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535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8537_3830689328">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88539_3830689328">
            <w:r>
              <w:rPr>
                <w:webHidden/>
                <w:rStyle w:val="IndexLink"/>
                <w:rtl w:val="true"/>
              </w:rPr>
              <w:t>فی غیاب العلامة المؤسس</w:t>
            </w:r>
            <w:r>
              <w:rPr>
                <w:rStyle w:val="IndexLink"/>
                <w:rtl w:val="true"/>
              </w:rPr>
              <w:tab/>
            </w:r>
            <w:r>
              <w:rPr>
                <w:rStyle w:val="IndexLink"/>
              </w:rPr>
              <w:t>8</w:t>
            </w:r>
          </w:hyperlink>
        </w:p>
        <w:p>
          <w:pPr>
            <w:pStyle w:val="Contents2"/>
            <w:tabs>
              <w:tab w:val="clear" w:pos="8743"/>
              <w:tab w:val="right" w:pos="9026" w:leader="dot"/>
            </w:tabs>
            <w:rPr/>
          </w:pPr>
          <w:hyperlink w:anchor="__RefHeading___Toc288541_383068932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88543_3830689328">
            <w:r>
              <w:rPr>
                <w:webHidden/>
                <w:rStyle w:val="IndexLink"/>
              </w:rPr>
              <w:t>۱۱۳</w:t>
            </w:r>
            <w:r>
              <w:rPr>
                <w:rStyle w:val="IndexLink"/>
                <w:rtl w:val="true"/>
              </w:rPr>
              <w:t xml:space="preserve">- </w:t>
            </w:r>
            <w:r>
              <w:rPr>
                <w:rStyle w:val="IndexLink"/>
                <w:rtl w:val="true"/>
              </w:rPr>
              <w:t>تهذیب التهذیب</w:t>
            </w:r>
            <w:r>
              <w:rPr>
                <w:rStyle w:val="IndexLink"/>
                <w:rtl w:val="true"/>
              </w:rPr>
              <w:t xml:space="preserve">: </w:t>
            </w:r>
            <w:r>
              <w:rPr>
                <w:rStyle w:val="IndexLink"/>
                <w:rtl w:val="true"/>
              </w:rPr>
              <w:t xml:space="preserve">لابن حجر </w:t>
            </w:r>
            <w:r>
              <w:rPr>
                <w:rStyle w:val="IndexLink"/>
                <w:rtl w:val="true"/>
              </w:rPr>
              <w:t>-</w:t>
            </w:r>
            <w:r>
              <w:rPr>
                <w:rStyle w:val="IndexLink"/>
                <w:rtl w:val="true"/>
              </w:rPr>
              <w:t xml:space="preserve">ت </w:t>
            </w:r>
            <w:r>
              <w:rPr>
                <w:rStyle w:val="IndexLink"/>
              </w:rPr>
              <w:t>۸۵۲</w:t>
            </w:r>
            <w:r>
              <w:rPr>
                <w:rStyle w:val="IndexLink"/>
                <w:rtl w:val="true"/>
              </w:rPr>
              <w:tab/>
            </w:r>
            <w:r>
              <w:rPr>
                <w:rStyle w:val="IndexLink"/>
              </w:rPr>
              <w:t>13</w:t>
            </w:r>
          </w:hyperlink>
        </w:p>
        <w:p>
          <w:pPr>
            <w:pStyle w:val="Contents2"/>
            <w:tabs>
              <w:tab w:val="clear" w:pos="8743"/>
              <w:tab w:val="right" w:pos="9026" w:leader="dot"/>
            </w:tabs>
            <w:rPr/>
          </w:pPr>
          <w:hyperlink w:anchor="__RefHeading___Toc288545_3830689328">
            <w:r>
              <w:rPr>
                <w:webHidden/>
                <w:rStyle w:val="IndexLink"/>
              </w:rPr>
              <w:t>۱۱۴</w:t>
            </w:r>
            <w:r>
              <w:rPr>
                <w:rStyle w:val="IndexLink"/>
                <w:rtl w:val="true"/>
              </w:rPr>
              <w:t xml:space="preserve">- </w:t>
            </w:r>
            <w:r>
              <w:rPr>
                <w:rStyle w:val="IndexLink"/>
                <w:rtl w:val="true"/>
              </w:rPr>
              <w:t>الاصابة</w:t>
            </w:r>
            <w:r>
              <w:rPr>
                <w:rStyle w:val="IndexLink"/>
                <w:rtl w:val="true"/>
              </w:rPr>
              <w:t xml:space="preserve">: </w:t>
            </w:r>
            <w:r>
              <w:rPr>
                <w:rStyle w:val="IndexLink"/>
                <w:rtl w:val="true"/>
              </w:rPr>
              <w:t xml:space="preserve">لابن حجر </w:t>
            </w:r>
            <w:r>
              <w:rPr>
                <w:rStyle w:val="IndexLink"/>
                <w:rtl w:val="true"/>
              </w:rPr>
              <w:t xml:space="preserve">- </w:t>
            </w:r>
            <w:r>
              <w:rPr>
                <w:rStyle w:val="IndexLink"/>
                <w:rtl w:val="true"/>
              </w:rPr>
              <w:t xml:space="preserve">ت </w:t>
            </w:r>
            <w:r>
              <w:rPr>
                <w:rStyle w:val="IndexLink"/>
              </w:rPr>
              <w:t>۸۵۲</w:t>
            </w:r>
            <w:r>
              <w:rPr>
                <w:rStyle w:val="IndexLink"/>
                <w:rtl w:val="true"/>
              </w:rPr>
              <w:tab/>
            </w:r>
            <w:r>
              <w:rPr>
                <w:rStyle w:val="IndexLink"/>
              </w:rPr>
              <w:t>14</w:t>
            </w:r>
          </w:hyperlink>
        </w:p>
        <w:p>
          <w:pPr>
            <w:pStyle w:val="Contents2"/>
            <w:tabs>
              <w:tab w:val="clear" w:pos="8743"/>
              <w:tab w:val="right" w:pos="9026" w:leader="dot"/>
            </w:tabs>
            <w:rPr/>
          </w:pPr>
          <w:hyperlink w:anchor="__RefHeading___Toc288547_3830689328">
            <w:r>
              <w:rPr>
                <w:webHidden/>
                <w:rStyle w:val="IndexLink"/>
              </w:rPr>
              <w:t>۱۱۵</w:t>
            </w:r>
            <w:r>
              <w:rPr>
                <w:rStyle w:val="IndexLink"/>
                <w:rtl w:val="true"/>
              </w:rPr>
              <w:t xml:space="preserve"> </w:t>
            </w:r>
            <w:r>
              <w:rPr>
                <w:rStyle w:val="IndexLink"/>
                <w:rtl w:val="true"/>
              </w:rPr>
              <w:t xml:space="preserve">- </w:t>
            </w:r>
            <w:r>
              <w:rPr>
                <w:rStyle w:val="IndexLink"/>
                <w:rtl w:val="true"/>
              </w:rPr>
              <w:t>لسان المیزان</w:t>
            </w:r>
            <w:r>
              <w:rPr>
                <w:rStyle w:val="IndexLink"/>
                <w:rtl w:val="true"/>
              </w:rPr>
              <w:t xml:space="preserve">: </w:t>
            </w:r>
            <w:r>
              <w:rPr>
                <w:rStyle w:val="IndexLink"/>
                <w:rtl w:val="true"/>
              </w:rPr>
              <w:t xml:space="preserve">لابن حجر </w:t>
            </w:r>
            <w:r>
              <w:rPr>
                <w:rStyle w:val="IndexLink"/>
                <w:rtl w:val="true"/>
              </w:rPr>
              <w:t>-</w:t>
            </w:r>
            <w:r>
              <w:rPr>
                <w:rStyle w:val="IndexLink"/>
                <w:rtl w:val="true"/>
              </w:rPr>
              <w:t xml:space="preserve">ت </w:t>
            </w:r>
            <w:r>
              <w:rPr>
                <w:rStyle w:val="IndexLink"/>
              </w:rPr>
              <w:t>۸۵۲</w:t>
            </w:r>
            <w:r>
              <w:rPr>
                <w:rStyle w:val="IndexLink"/>
                <w:rtl w:val="true"/>
              </w:rPr>
              <w:tab/>
            </w:r>
            <w:r>
              <w:rPr>
                <w:rStyle w:val="IndexLink"/>
              </w:rPr>
              <w:t>15</w:t>
            </w:r>
          </w:hyperlink>
        </w:p>
        <w:p>
          <w:pPr>
            <w:pStyle w:val="Contents2"/>
            <w:tabs>
              <w:tab w:val="clear" w:pos="8743"/>
              <w:tab w:val="right" w:pos="9026" w:leader="dot"/>
            </w:tabs>
            <w:rPr/>
          </w:pPr>
          <w:hyperlink w:anchor="__RefHeading___Toc288549_3830689328">
            <w:r>
              <w:rPr>
                <w:webHidden/>
                <w:rStyle w:val="IndexLink"/>
              </w:rPr>
              <w:t>۱۱۶</w:t>
            </w:r>
            <w:r>
              <w:rPr>
                <w:rStyle w:val="IndexLink"/>
                <w:rtl w:val="true"/>
              </w:rPr>
              <w:t xml:space="preserve">- </w:t>
            </w:r>
            <w:r>
              <w:rPr>
                <w:rStyle w:val="IndexLink"/>
                <w:rtl w:val="true"/>
              </w:rPr>
              <w:t>الفصول المهمة</w:t>
            </w:r>
            <w:r>
              <w:rPr>
                <w:rStyle w:val="IndexLink"/>
                <w:rtl w:val="true"/>
              </w:rPr>
              <w:t xml:space="preserve">: </w:t>
            </w:r>
            <w:r>
              <w:rPr>
                <w:rStyle w:val="IndexLink"/>
                <w:rtl w:val="true"/>
              </w:rPr>
              <w:t xml:space="preserve">لابن الصباغ المالکی </w:t>
            </w:r>
            <w:r>
              <w:rPr>
                <w:rStyle w:val="IndexLink"/>
                <w:rtl w:val="true"/>
              </w:rPr>
              <w:t xml:space="preserve">- </w:t>
            </w:r>
            <w:r>
              <w:rPr>
                <w:rStyle w:val="IndexLink"/>
              </w:rPr>
              <w:t>۷۸۴</w:t>
            </w:r>
            <w:r>
              <w:rPr>
                <w:rStyle w:val="IndexLink"/>
                <w:rtl w:val="true"/>
              </w:rPr>
              <w:t xml:space="preserve">ت </w:t>
            </w:r>
            <w:r>
              <w:rPr>
                <w:rStyle w:val="IndexLink"/>
              </w:rPr>
              <w:t>۸۵۵</w:t>
            </w:r>
            <w:r>
              <w:rPr>
                <w:rStyle w:val="IndexLink"/>
                <w:rtl w:val="true"/>
              </w:rPr>
              <w:tab/>
            </w:r>
            <w:r>
              <w:rPr>
                <w:rStyle w:val="IndexLink"/>
              </w:rPr>
              <w:t>15</w:t>
            </w:r>
          </w:hyperlink>
        </w:p>
        <w:p>
          <w:pPr>
            <w:pStyle w:val="Contents2"/>
            <w:tabs>
              <w:tab w:val="clear" w:pos="8743"/>
              <w:tab w:val="right" w:pos="9026" w:leader="dot"/>
            </w:tabs>
            <w:rPr/>
          </w:pPr>
          <w:hyperlink w:anchor="__RefHeading___Toc288551_3830689328">
            <w:r>
              <w:rPr>
                <w:webHidden/>
                <w:rStyle w:val="IndexLink"/>
              </w:rPr>
              <w:t>۱۱۷</w:t>
            </w:r>
            <w:r>
              <w:rPr>
                <w:rStyle w:val="IndexLink"/>
                <w:rtl w:val="true"/>
              </w:rPr>
              <w:t xml:space="preserve">. </w:t>
            </w:r>
            <w:r>
              <w:rPr>
                <w:rStyle w:val="IndexLink"/>
                <w:rtl w:val="true"/>
              </w:rPr>
              <w:t>مناهج التوسل</w:t>
            </w:r>
            <w:r>
              <w:rPr>
                <w:rStyle w:val="IndexLink"/>
                <w:rtl w:val="true"/>
              </w:rPr>
              <w:t xml:space="preserve">: </w:t>
            </w:r>
            <w:r>
              <w:rPr>
                <w:rStyle w:val="IndexLink"/>
                <w:rtl w:val="true"/>
              </w:rPr>
              <w:t xml:space="preserve">للبسطامی </w:t>
            </w:r>
            <w:r>
              <w:rPr>
                <w:rStyle w:val="IndexLink"/>
                <w:rtl w:val="true"/>
              </w:rPr>
              <w:t>.</w:t>
            </w:r>
            <w:r>
              <w:rPr>
                <w:rStyle w:val="IndexLink"/>
                <w:rtl w:val="true"/>
              </w:rPr>
              <w:t xml:space="preserve">ت </w:t>
            </w:r>
            <w:r>
              <w:rPr>
                <w:rStyle w:val="IndexLink"/>
              </w:rPr>
              <w:t>۸۵۸</w:t>
            </w:r>
            <w:r>
              <w:rPr>
                <w:rStyle w:val="IndexLink"/>
                <w:rtl w:val="true"/>
              </w:rPr>
              <w:tab/>
            </w:r>
            <w:r>
              <w:rPr>
                <w:rStyle w:val="IndexLink"/>
              </w:rPr>
              <w:t>24</w:t>
            </w:r>
          </w:hyperlink>
        </w:p>
        <w:p>
          <w:pPr>
            <w:pStyle w:val="Contents2"/>
            <w:tabs>
              <w:tab w:val="clear" w:pos="8743"/>
              <w:tab w:val="right" w:pos="9026" w:leader="dot"/>
            </w:tabs>
            <w:rPr/>
          </w:pPr>
          <w:hyperlink w:anchor="__RefHeading___Toc288553_3830689328">
            <w:r>
              <w:rPr>
                <w:webHidden/>
                <w:rStyle w:val="IndexLink"/>
              </w:rPr>
              <w:t>۱۱۸</w:t>
            </w:r>
            <w:r>
              <w:rPr>
                <w:rStyle w:val="IndexLink"/>
                <w:rtl w:val="true"/>
              </w:rPr>
              <w:t xml:space="preserve">. </w:t>
            </w:r>
            <w:r>
              <w:rPr>
                <w:rStyle w:val="IndexLink"/>
                <w:rtl w:val="true"/>
              </w:rPr>
              <w:t>تاریخ الخلفاء الفاطمیین بالمغرب</w:t>
            </w:r>
            <w:r>
              <w:rPr>
                <w:rStyle w:val="IndexLink"/>
                <w:rtl w:val="true"/>
              </w:rPr>
              <w:t xml:space="preserve">: </w:t>
            </w:r>
            <w:r>
              <w:rPr>
                <w:rStyle w:val="IndexLink"/>
                <w:rtl w:val="true"/>
              </w:rPr>
              <w:t>الداعی ادریس</w:t>
            </w:r>
            <w:r>
              <w:rPr>
                <w:rStyle w:val="IndexLink"/>
                <w:rtl w:val="true"/>
              </w:rPr>
              <w:tab/>
            </w:r>
            <w:r>
              <w:rPr>
                <w:rStyle w:val="IndexLink"/>
              </w:rPr>
              <w:t>24</w:t>
            </w:r>
          </w:hyperlink>
        </w:p>
        <w:p>
          <w:pPr>
            <w:pStyle w:val="Contents2"/>
            <w:tabs>
              <w:tab w:val="clear" w:pos="8743"/>
              <w:tab w:val="right" w:pos="9026" w:leader="dot"/>
            </w:tabs>
            <w:rPr/>
          </w:pPr>
          <w:hyperlink w:anchor="__RefHeading___Toc288555_3830689328">
            <w:r>
              <w:rPr>
                <w:webHidden/>
                <w:rStyle w:val="IndexLink"/>
              </w:rPr>
              <w:t>۱۱۹</w:t>
            </w:r>
            <w:r>
              <w:rPr>
                <w:rStyle w:val="IndexLink"/>
                <w:rtl w:val="true"/>
              </w:rPr>
              <w:t xml:space="preserve"> </w:t>
            </w:r>
            <w:r>
              <w:rPr>
                <w:rStyle w:val="IndexLink"/>
                <w:rtl w:val="true"/>
              </w:rPr>
              <w:t xml:space="preserve">- </w:t>
            </w:r>
            <w:r>
              <w:rPr>
                <w:rStyle w:val="IndexLink"/>
                <w:rtl w:val="true"/>
              </w:rPr>
              <w:t>النجوم الزاهرة</w:t>
            </w:r>
            <w:r>
              <w:rPr>
                <w:rStyle w:val="IndexLink"/>
                <w:rtl w:val="true"/>
              </w:rPr>
              <w:t xml:space="preserve">: </w:t>
            </w:r>
            <w:r>
              <w:rPr>
                <w:rStyle w:val="IndexLink"/>
                <w:rtl w:val="true"/>
              </w:rPr>
              <w:t xml:space="preserve">لابن تغری </w:t>
            </w:r>
            <w:r>
              <w:rPr>
                <w:rStyle w:val="IndexLink"/>
                <w:rtl w:val="true"/>
              </w:rPr>
              <w:t xml:space="preserve">- </w:t>
            </w:r>
            <w:r>
              <w:rPr>
                <w:rStyle w:val="IndexLink"/>
              </w:rPr>
              <w:t>۸۱۳</w:t>
            </w:r>
            <w:r>
              <w:rPr>
                <w:rStyle w:val="IndexLink"/>
                <w:rtl w:val="true"/>
              </w:rPr>
              <w:t xml:space="preserve">ت </w:t>
            </w:r>
            <w:r>
              <w:rPr>
                <w:rStyle w:val="IndexLink"/>
              </w:rPr>
              <w:t>۸۷۴</w:t>
            </w:r>
            <w:r>
              <w:rPr>
                <w:rStyle w:val="IndexLink"/>
                <w:rtl w:val="true"/>
              </w:rPr>
              <w:tab/>
            </w:r>
            <w:r>
              <w:rPr>
                <w:rStyle w:val="IndexLink"/>
              </w:rPr>
              <w:t>25</w:t>
            </w:r>
          </w:hyperlink>
        </w:p>
        <w:p>
          <w:pPr>
            <w:pStyle w:val="Contents2"/>
            <w:tabs>
              <w:tab w:val="clear" w:pos="8743"/>
              <w:tab w:val="right" w:pos="9026" w:leader="dot"/>
            </w:tabs>
            <w:rPr/>
          </w:pPr>
          <w:hyperlink w:anchor="__RefHeading___Toc288557_3830689328">
            <w:r>
              <w:rPr>
                <w:webHidden/>
                <w:rStyle w:val="IndexLink"/>
              </w:rPr>
              <w:t>۱۲۰</w:t>
            </w:r>
            <w:r>
              <w:rPr>
                <w:rStyle w:val="IndexLink"/>
                <w:rtl w:val="true"/>
              </w:rPr>
              <w:t xml:space="preserve">- </w:t>
            </w:r>
            <w:r>
              <w:rPr>
                <w:rStyle w:val="IndexLink"/>
                <w:rtl w:val="true"/>
              </w:rPr>
              <w:t>نزهة المجالس</w:t>
            </w:r>
            <w:r>
              <w:rPr>
                <w:rStyle w:val="IndexLink"/>
                <w:rtl w:val="true"/>
              </w:rPr>
              <w:t xml:space="preserve">: </w:t>
            </w:r>
            <w:r>
              <w:rPr>
                <w:rStyle w:val="IndexLink"/>
                <w:rtl w:val="true"/>
              </w:rPr>
              <w:t xml:space="preserve">للصفوری </w:t>
            </w:r>
            <w:r>
              <w:rPr>
                <w:rStyle w:val="IndexLink"/>
                <w:rtl w:val="true"/>
              </w:rPr>
              <w:t xml:space="preserve">. </w:t>
            </w:r>
            <w:r>
              <w:rPr>
                <w:rStyle w:val="IndexLink"/>
                <w:rtl w:val="true"/>
              </w:rPr>
              <w:t xml:space="preserve">ت </w:t>
            </w:r>
            <w:r>
              <w:rPr>
                <w:rStyle w:val="IndexLink"/>
              </w:rPr>
              <w:t>۸۸۴</w:t>
            </w:r>
            <w:r>
              <w:rPr>
                <w:rStyle w:val="IndexLink"/>
                <w:rtl w:val="true"/>
              </w:rPr>
              <w:tab/>
            </w:r>
            <w:r>
              <w:rPr>
                <w:rStyle w:val="IndexLink"/>
              </w:rPr>
              <w:t>26</w:t>
            </w:r>
          </w:hyperlink>
        </w:p>
        <w:p>
          <w:pPr>
            <w:pStyle w:val="Contents2"/>
            <w:tabs>
              <w:tab w:val="clear" w:pos="8743"/>
              <w:tab w:val="right" w:pos="9026" w:leader="dot"/>
            </w:tabs>
            <w:rPr/>
          </w:pPr>
          <w:hyperlink w:anchor="__RefHeading___Toc288559_3830689328">
            <w:r>
              <w:rPr>
                <w:webHidden/>
                <w:rStyle w:val="IndexLink"/>
              </w:rPr>
              <w:t>۱۲۱</w:t>
            </w:r>
            <w:r>
              <w:rPr>
                <w:rStyle w:val="IndexLink"/>
                <w:rtl w:val="true"/>
              </w:rPr>
              <w:t xml:space="preserve">. </w:t>
            </w:r>
            <w:r>
              <w:rPr>
                <w:rStyle w:val="IndexLink"/>
                <w:rtl w:val="true"/>
              </w:rPr>
              <w:t>صحاح الأخبار</w:t>
            </w:r>
            <w:r>
              <w:rPr>
                <w:rStyle w:val="IndexLink"/>
                <w:rtl w:val="true"/>
              </w:rPr>
              <w:t xml:space="preserve">: </w:t>
            </w:r>
            <w:r>
              <w:rPr>
                <w:rStyle w:val="IndexLink"/>
                <w:rtl w:val="true"/>
              </w:rPr>
              <w:t xml:space="preserve">محمد سراج الدین الرفاعی </w:t>
            </w:r>
            <w:r>
              <w:rPr>
                <w:rStyle w:val="IndexLink"/>
                <w:rtl w:val="true"/>
              </w:rPr>
              <w:t xml:space="preserve">- </w:t>
            </w:r>
            <w:r>
              <w:rPr>
                <w:rStyle w:val="IndexLink"/>
              </w:rPr>
              <w:t>۷۹۳</w:t>
            </w:r>
            <w:r>
              <w:rPr>
                <w:rStyle w:val="IndexLink"/>
                <w:rtl w:val="true"/>
              </w:rPr>
              <w:t xml:space="preserve"> ت </w:t>
            </w:r>
            <w:r>
              <w:rPr>
                <w:rStyle w:val="IndexLink"/>
              </w:rPr>
              <w:t>۸۸۵</w:t>
            </w:r>
            <w:r>
              <w:rPr>
                <w:rStyle w:val="IndexLink"/>
                <w:rtl w:val="true"/>
              </w:rPr>
              <w:tab/>
            </w:r>
            <w:r>
              <w:rPr>
                <w:rStyle w:val="IndexLink"/>
              </w:rPr>
              <w:t>27</w:t>
            </w:r>
          </w:hyperlink>
        </w:p>
        <w:p>
          <w:pPr>
            <w:pStyle w:val="Contents2"/>
            <w:tabs>
              <w:tab w:val="clear" w:pos="8743"/>
              <w:tab w:val="right" w:pos="9026" w:leader="dot"/>
            </w:tabs>
            <w:rPr/>
          </w:pPr>
          <w:hyperlink w:anchor="__RefHeading___Toc288561_3830689328">
            <w:r>
              <w:rPr>
                <w:webHidden/>
                <w:rStyle w:val="IndexLink"/>
              </w:rPr>
              <w:t>۱۲۲</w:t>
            </w:r>
            <w:r>
              <w:rPr>
                <w:rStyle w:val="IndexLink"/>
                <w:rtl w:val="true"/>
              </w:rPr>
              <w:t xml:space="preserve">- </w:t>
            </w:r>
            <w:r>
              <w:rPr>
                <w:rStyle w:val="IndexLink"/>
                <w:rtl w:val="true"/>
              </w:rPr>
              <w:t>توضیح الدلائل</w:t>
            </w:r>
            <w:r>
              <w:rPr>
                <w:rStyle w:val="IndexLink"/>
                <w:rtl w:val="true"/>
              </w:rPr>
              <w:t xml:space="preserve">: </w:t>
            </w:r>
            <w:r>
              <w:rPr>
                <w:rStyle w:val="IndexLink"/>
                <w:rtl w:val="true"/>
              </w:rPr>
              <w:t>شهاب الدین أحمد بن عبدالله الشیرازی</w:t>
            </w:r>
            <w:r>
              <w:rPr>
                <w:rStyle w:val="IndexLink"/>
                <w:rtl w:val="true"/>
              </w:rPr>
              <w:tab/>
            </w:r>
            <w:r>
              <w:rPr>
                <w:rStyle w:val="IndexLink"/>
              </w:rPr>
              <w:t>27</w:t>
            </w:r>
          </w:hyperlink>
        </w:p>
        <w:p>
          <w:pPr>
            <w:pStyle w:val="Contents2"/>
            <w:tabs>
              <w:tab w:val="clear" w:pos="8743"/>
              <w:tab w:val="right" w:pos="9026" w:leader="dot"/>
            </w:tabs>
            <w:rPr/>
          </w:pPr>
          <w:hyperlink w:anchor="__RefHeading___Toc288563_3830689328">
            <w:r>
              <w:rPr>
                <w:webHidden/>
                <w:rStyle w:val="IndexLink"/>
              </w:rPr>
              <w:t>۱۲۳</w:t>
            </w:r>
            <w:r>
              <w:rPr>
                <w:rStyle w:val="IndexLink"/>
                <w:rtl w:val="true"/>
              </w:rPr>
              <w:t>۔ القول البدیع التحفة اللطیفة فی تاریخ المدینة الشریفة</w:t>
            </w:r>
            <w:r>
              <w:rPr>
                <w:rStyle w:val="IndexLink"/>
                <w:rtl w:val="true"/>
              </w:rPr>
              <w:t xml:space="preserve">: </w:t>
            </w:r>
            <w:r>
              <w:rPr>
                <w:rStyle w:val="IndexLink"/>
                <w:rtl w:val="true"/>
              </w:rPr>
              <w:t>محمد</w:t>
            </w:r>
            <w:r>
              <w:rPr>
                <w:rStyle w:val="IndexLink"/>
                <w:rtl w:val="true"/>
              </w:rPr>
              <w:tab/>
            </w:r>
            <w:r>
              <w:rPr>
                <w:rStyle w:val="IndexLink"/>
              </w:rPr>
              <w:t>29</w:t>
            </w:r>
          </w:hyperlink>
        </w:p>
        <w:p>
          <w:pPr>
            <w:pStyle w:val="Contents2"/>
            <w:tabs>
              <w:tab w:val="clear" w:pos="8743"/>
              <w:tab w:val="right" w:pos="9026" w:leader="dot"/>
            </w:tabs>
            <w:rPr/>
          </w:pPr>
          <w:hyperlink w:anchor="__RefHeading___Toc288565_3830689328">
            <w:r>
              <w:rPr>
                <w:webHidden/>
                <w:rStyle w:val="IndexLink"/>
              </w:rPr>
              <w:t>۱۲۴</w:t>
            </w:r>
            <w:r>
              <w:rPr>
                <w:rStyle w:val="IndexLink"/>
                <w:rtl w:val="true"/>
              </w:rPr>
              <w:t xml:space="preserve">- </w:t>
            </w:r>
            <w:r>
              <w:rPr>
                <w:rStyle w:val="IndexLink"/>
                <w:rtl w:val="true"/>
              </w:rPr>
              <w:t>الخصائص الکبری</w:t>
            </w:r>
            <w:r>
              <w:rPr>
                <w:rStyle w:val="IndexLink"/>
                <w:rtl w:val="true"/>
              </w:rPr>
              <w:t xml:space="preserve">: </w:t>
            </w:r>
            <w:r>
              <w:rPr>
                <w:rStyle w:val="IndexLink"/>
                <w:rtl w:val="true"/>
              </w:rPr>
              <w:t xml:space="preserve">للسیوطی </w:t>
            </w:r>
            <w:r>
              <w:rPr>
                <w:rStyle w:val="IndexLink"/>
                <w:rtl w:val="true"/>
              </w:rPr>
              <w:t xml:space="preserve">- </w:t>
            </w:r>
            <w:r>
              <w:rPr>
                <w:rStyle w:val="IndexLink"/>
                <w:rtl w:val="true"/>
              </w:rPr>
              <w:t xml:space="preserve">ت </w:t>
            </w:r>
            <w:r>
              <w:rPr>
                <w:rStyle w:val="IndexLink"/>
              </w:rPr>
              <w:t>۹۱۱</w:t>
            </w:r>
            <w:r>
              <w:rPr>
                <w:rStyle w:val="IndexLink"/>
                <w:rtl w:val="true"/>
              </w:rPr>
              <w:tab/>
            </w:r>
            <w:r>
              <w:rPr>
                <w:rStyle w:val="IndexLink"/>
              </w:rPr>
              <w:t>31</w:t>
            </w:r>
          </w:hyperlink>
        </w:p>
        <w:p>
          <w:pPr>
            <w:pStyle w:val="Contents2"/>
            <w:tabs>
              <w:tab w:val="clear" w:pos="8743"/>
              <w:tab w:val="right" w:pos="9026" w:leader="dot"/>
            </w:tabs>
            <w:rPr/>
          </w:pPr>
          <w:hyperlink w:anchor="__RefHeading___Toc288567_3830689328">
            <w:r>
              <w:rPr>
                <w:webHidden/>
                <w:rStyle w:val="IndexLink"/>
              </w:rPr>
              <w:t>۱۲۵</w:t>
            </w:r>
            <w:r>
              <w:rPr>
                <w:rStyle w:val="IndexLink"/>
                <w:rtl w:val="true"/>
              </w:rPr>
              <w:t xml:space="preserve">. </w:t>
            </w:r>
            <w:r>
              <w:rPr>
                <w:rStyle w:val="IndexLink"/>
                <w:rtl w:val="true"/>
              </w:rPr>
              <w:t>الکنز المدفون</w:t>
            </w:r>
            <w:r>
              <w:rPr>
                <w:rStyle w:val="IndexLink"/>
                <w:rtl w:val="true"/>
              </w:rPr>
              <w:t xml:space="preserve">: </w:t>
            </w:r>
            <w:r>
              <w:rPr>
                <w:rStyle w:val="IndexLink"/>
                <w:rtl w:val="true"/>
              </w:rPr>
              <w:t xml:space="preserve">السیوطی </w:t>
            </w:r>
            <w:r>
              <w:rPr>
                <w:rStyle w:val="IndexLink"/>
                <w:rtl w:val="true"/>
              </w:rPr>
              <w:t xml:space="preserve">- </w:t>
            </w:r>
            <w:r>
              <w:rPr>
                <w:rStyle w:val="IndexLink"/>
                <w:rtl w:val="true"/>
              </w:rPr>
              <w:t xml:space="preserve">ت </w:t>
            </w:r>
            <w:r>
              <w:rPr>
                <w:rStyle w:val="IndexLink"/>
              </w:rPr>
              <w:t>۹۱۱</w:t>
            </w:r>
            <w:r>
              <w:rPr>
                <w:rStyle w:val="IndexLink"/>
                <w:rtl w:val="true"/>
              </w:rPr>
              <w:tab/>
            </w:r>
            <w:r>
              <w:rPr>
                <w:rStyle w:val="IndexLink"/>
              </w:rPr>
              <w:t>31</w:t>
            </w:r>
          </w:hyperlink>
        </w:p>
        <w:p>
          <w:pPr>
            <w:pStyle w:val="Contents2"/>
            <w:tabs>
              <w:tab w:val="clear" w:pos="8743"/>
              <w:tab w:val="right" w:pos="9026" w:leader="dot"/>
            </w:tabs>
            <w:rPr/>
          </w:pPr>
          <w:hyperlink w:anchor="__RefHeading___Toc288569_3830689328">
            <w:r>
              <w:rPr>
                <w:webHidden/>
                <w:rStyle w:val="IndexLink"/>
              </w:rPr>
              <w:t>۱۲۶</w:t>
            </w:r>
            <w:r>
              <w:rPr>
                <w:rStyle w:val="IndexLink"/>
                <w:rtl w:val="true"/>
              </w:rPr>
              <w:t xml:space="preserve">- </w:t>
            </w:r>
            <w:r>
              <w:rPr>
                <w:rStyle w:val="IndexLink"/>
                <w:rtl w:val="true"/>
              </w:rPr>
              <w:t>تدریب الراوی</w:t>
            </w:r>
            <w:r>
              <w:rPr>
                <w:rStyle w:val="IndexLink"/>
                <w:rtl w:val="true"/>
              </w:rPr>
              <w:t xml:space="preserve">: </w:t>
            </w:r>
            <w:r>
              <w:rPr>
                <w:rStyle w:val="IndexLink"/>
                <w:rtl w:val="true"/>
              </w:rPr>
              <w:t>السیوطی</w:t>
            </w:r>
            <w:r>
              <w:rPr>
                <w:rStyle w:val="IndexLink"/>
                <w:rtl w:val="true"/>
              </w:rPr>
              <w:t>.</w:t>
            </w:r>
            <w:r>
              <w:rPr>
                <w:rStyle w:val="IndexLink"/>
                <w:rtl w:val="true"/>
              </w:rPr>
              <w:t xml:space="preserve">ت </w:t>
            </w:r>
            <w:r>
              <w:rPr>
                <w:rStyle w:val="IndexLink"/>
              </w:rPr>
              <w:t>۹۱۱</w:t>
            </w:r>
            <w:r>
              <w:rPr>
                <w:rStyle w:val="IndexLink"/>
                <w:rtl w:val="true"/>
              </w:rPr>
              <w:tab/>
            </w:r>
            <w:r>
              <w:rPr>
                <w:rStyle w:val="IndexLink"/>
              </w:rPr>
              <w:t>32</w:t>
            </w:r>
          </w:hyperlink>
        </w:p>
        <w:p>
          <w:pPr>
            <w:pStyle w:val="Contents2"/>
            <w:tabs>
              <w:tab w:val="clear" w:pos="8743"/>
              <w:tab w:val="right" w:pos="9026" w:leader="dot"/>
            </w:tabs>
            <w:rPr/>
          </w:pPr>
          <w:hyperlink w:anchor="__RefHeading___Toc288571_3830689328">
            <w:r>
              <w:rPr>
                <w:webHidden/>
                <w:rStyle w:val="IndexLink"/>
              </w:rPr>
              <w:t>۱۲۷</w:t>
            </w:r>
            <w:r>
              <w:rPr>
                <w:rStyle w:val="IndexLink"/>
                <w:rtl w:val="true"/>
              </w:rPr>
              <w:t xml:space="preserve">- </w:t>
            </w:r>
            <w:r>
              <w:rPr>
                <w:rStyle w:val="IndexLink"/>
                <w:rtl w:val="true"/>
              </w:rPr>
              <w:t>وفاء الوفا</w:t>
            </w:r>
            <w:r>
              <w:rPr>
                <w:rStyle w:val="IndexLink"/>
                <w:rtl w:val="true"/>
              </w:rPr>
              <w:t xml:space="preserve">: </w:t>
            </w:r>
            <w:r>
              <w:rPr>
                <w:rStyle w:val="IndexLink"/>
                <w:rtl w:val="true"/>
              </w:rPr>
              <w:t>نور الدین علی بن أحمد</w:t>
            </w:r>
            <w:r>
              <w:rPr>
                <w:rStyle w:val="IndexLink"/>
                <w:rtl w:val="true"/>
              </w:rPr>
              <w:tab/>
            </w:r>
            <w:r>
              <w:rPr>
                <w:rStyle w:val="IndexLink"/>
              </w:rPr>
              <w:t>32</w:t>
            </w:r>
          </w:hyperlink>
        </w:p>
        <w:p>
          <w:pPr>
            <w:pStyle w:val="Contents2"/>
            <w:tabs>
              <w:tab w:val="clear" w:pos="8743"/>
              <w:tab w:val="right" w:pos="9026" w:leader="dot"/>
            </w:tabs>
            <w:rPr/>
          </w:pPr>
          <w:hyperlink w:anchor="__RefHeading___Toc288573_3830689328">
            <w:r>
              <w:rPr>
                <w:webHidden/>
                <w:rStyle w:val="IndexLink"/>
              </w:rPr>
              <w:t>۱۲۸</w:t>
            </w:r>
            <w:r>
              <w:rPr>
                <w:rStyle w:val="IndexLink"/>
                <w:rtl w:val="true"/>
              </w:rPr>
              <w:t xml:space="preserve">. </w:t>
            </w:r>
            <w:r>
              <w:rPr>
                <w:rStyle w:val="IndexLink"/>
                <w:rtl w:val="true"/>
              </w:rPr>
              <w:t>غایة الاختصار</w:t>
            </w:r>
            <w:r>
              <w:rPr>
                <w:rStyle w:val="IndexLink"/>
                <w:rtl w:val="true"/>
              </w:rPr>
              <w:t xml:space="preserve">: </w:t>
            </w:r>
            <w:r>
              <w:rPr>
                <w:rStyle w:val="IndexLink"/>
                <w:rtl w:val="true"/>
              </w:rPr>
              <w:t xml:space="preserve">محمد بن حمزة بن زهرة </w:t>
            </w:r>
            <w:r>
              <w:rPr>
                <w:rStyle w:val="IndexLink"/>
                <w:rtl w:val="true"/>
              </w:rPr>
              <w:t xml:space="preserve">. </w:t>
            </w:r>
            <w:r>
              <w:rPr>
                <w:rStyle w:val="IndexLink"/>
                <w:rtl w:val="true"/>
              </w:rPr>
              <w:t xml:space="preserve">ت </w:t>
            </w:r>
            <w:r>
              <w:rPr>
                <w:rStyle w:val="IndexLink"/>
              </w:rPr>
              <w:t>۹۲۱</w:t>
            </w:r>
            <w:r>
              <w:rPr>
                <w:rStyle w:val="IndexLink"/>
                <w:rtl w:val="true"/>
              </w:rPr>
              <w:tab/>
            </w:r>
            <w:r>
              <w:rPr>
                <w:rStyle w:val="IndexLink"/>
              </w:rPr>
              <w:t>36</w:t>
            </w:r>
          </w:hyperlink>
        </w:p>
        <w:p>
          <w:pPr>
            <w:pStyle w:val="Contents2"/>
            <w:tabs>
              <w:tab w:val="clear" w:pos="8743"/>
              <w:tab w:val="right" w:pos="9026" w:leader="dot"/>
            </w:tabs>
            <w:rPr/>
          </w:pPr>
          <w:hyperlink w:anchor="__RefHeading___Toc288575_3830689328">
            <w:r>
              <w:rPr>
                <w:webHidden/>
                <w:rStyle w:val="IndexLink"/>
              </w:rPr>
              <w:t>۱۲۹</w:t>
            </w:r>
            <w:r>
              <w:rPr>
                <w:rStyle w:val="IndexLink"/>
                <w:rtl w:val="true"/>
              </w:rPr>
              <w:t xml:space="preserve">- </w:t>
            </w:r>
            <w:r>
              <w:rPr>
                <w:rStyle w:val="IndexLink"/>
                <w:rtl w:val="true"/>
              </w:rPr>
              <w:t>الخلاصة</w:t>
            </w:r>
            <w:r>
              <w:rPr>
                <w:rStyle w:val="IndexLink"/>
                <w:rtl w:val="true"/>
              </w:rPr>
              <w:t xml:space="preserve">: </w:t>
            </w:r>
            <w:r>
              <w:rPr>
                <w:rStyle w:val="IndexLink"/>
                <w:rtl w:val="true"/>
              </w:rPr>
              <w:t xml:space="preserve">الجزری </w:t>
            </w:r>
            <w:r>
              <w:rPr>
                <w:rStyle w:val="IndexLink"/>
                <w:rtl w:val="true"/>
              </w:rPr>
              <w:t xml:space="preserve">. </w:t>
            </w:r>
            <w:r>
              <w:rPr>
                <w:rStyle w:val="IndexLink"/>
                <w:rtl w:val="true"/>
              </w:rPr>
              <w:t xml:space="preserve">ت </w:t>
            </w:r>
            <w:r>
              <w:rPr>
                <w:rStyle w:val="IndexLink"/>
              </w:rPr>
              <w:t>۹۲۳</w:t>
            </w:r>
            <w:r>
              <w:rPr>
                <w:rStyle w:val="IndexLink"/>
                <w:rtl w:val="true"/>
              </w:rPr>
              <w:tab/>
            </w:r>
            <w:r>
              <w:rPr>
                <w:rStyle w:val="IndexLink"/>
              </w:rPr>
              <w:t>36</w:t>
            </w:r>
          </w:hyperlink>
        </w:p>
        <w:p>
          <w:pPr>
            <w:pStyle w:val="Contents2"/>
            <w:tabs>
              <w:tab w:val="clear" w:pos="8743"/>
              <w:tab w:val="right" w:pos="9026" w:leader="dot"/>
            </w:tabs>
            <w:rPr/>
          </w:pPr>
          <w:hyperlink w:anchor="__RefHeading___Toc288577_3830689328">
            <w:r>
              <w:rPr>
                <w:webHidden/>
                <w:rStyle w:val="IndexLink"/>
              </w:rPr>
              <w:t>۱۳۰</w:t>
            </w:r>
            <w:r>
              <w:rPr>
                <w:rStyle w:val="IndexLink"/>
                <w:rtl w:val="true"/>
              </w:rPr>
              <w:t xml:space="preserve">- </w:t>
            </w:r>
            <w:r>
              <w:rPr>
                <w:rStyle w:val="IndexLink"/>
                <w:rtl w:val="true"/>
              </w:rPr>
              <w:t>المشرع الروی</w:t>
            </w:r>
            <w:r>
              <w:rPr>
                <w:rStyle w:val="IndexLink"/>
                <w:rtl w:val="true"/>
              </w:rPr>
              <w:t xml:space="preserve">: </w:t>
            </w:r>
            <w:r>
              <w:rPr>
                <w:rStyle w:val="IndexLink"/>
                <w:rtl w:val="true"/>
              </w:rPr>
              <w:t>محمد بن أبی بکر باعلوی</w:t>
            </w:r>
            <w:r>
              <w:rPr>
                <w:rStyle w:val="IndexLink"/>
                <w:rtl w:val="true"/>
              </w:rPr>
              <w:tab/>
            </w:r>
            <w:r>
              <w:rPr>
                <w:rStyle w:val="IndexLink"/>
              </w:rPr>
              <w:t>36</w:t>
            </w:r>
          </w:hyperlink>
        </w:p>
        <w:p>
          <w:pPr>
            <w:pStyle w:val="Contents2"/>
            <w:tabs>
              <w:tab w:val="clear" w:pos="8743"/>
              <w:tab w:val="right" w:pos="9026" w:leader="dot"/>
            </w:tabs>
            <w:rPr/>
          </w:pPr>
          <w:hyperlink w:anchor="__RefHeading___Toc288579_3830689328">
            <w:r>
              <w:rPr>
                <w:webHidden/>
                <w:rStyle w:val="IndexLink"/>
              </w:rPr>
              <w:t>۱۳۱</w:t>
            </w:r>
            <w:r>
              <w:rPr>
                <w:rStyle w:val="IndexLink"/>
                <w:rtl w:val="true"/>
              </w:rPr>
              <w:t xml:space="preserve">- </w:t>
            </w:r>
            <w:r>
              <w:rPr>
                <w:rStyle w:val="IndexLink"/>
                <w:rtl w:val="true"/>
              </w:rPr>
              <w:t>المیزان الکبری</w:t>
            </w:r>
            <w:r>
              <w:rPr>
                <w:rStyle w:val="IndexLink"/>
                <w:rtl w:val="true"/>
              </w:rPr>
              <w:t xml:space="preserve">: </w:t>
            </w:r>
            <w:r>
              <w:rPr>
                <w:rStyle w:val="IndexLink"/>
                <w:rtl w:val="true"/>
              </w:rPr>
              <w:t xml:space="preserve">عبدالوهاب الشعرانی </w:t>
            </w:r>
            <w:r>
              <w:rPr>
                <w:rStyle w:val="IndexLink"/>
                <w:rtl w:val="true"/>
              </w:rPr>
              <w:t xml:space="preserve">- </w:t>
            </w:r>
            <w:r>
              <w:rPr>
                <w:rStyle w:val="IndexLink"/>
                <w:rtl w:val="true"/>
              </w:rPr>
              <w:t xml:space="preserve">ت </w:t>
            </w:r>
            <w:r>
              <w:rPr>
                <w:rStyle w:val="IndexLink"/>
              </w:rPr>
              <w:t>۸۹۸</w:t>
            </w:r>
            <w:r>
              <w:rPr>
                <w:rStyle w:val="IndexLink"/>
                <w:rtl w:val="true"/>
              </w:rPr>
              <w:t xml:space="preserve"> </w:t>
            </w:r>
            <w:r>
              <w:rPr>
                <w:rStyle w:val="IndexLink"/>
                <w:rtl w:val="true"/>
              </w:rPr>
              <w:t xml:space="preserve">- </w:t>
            </w:r>
            <w:r>
              <w:rPr>
                <w:rStyle w:val="IndexLink"/>
              </w:rPr>
              <w:t>۹۷۳</w:t>
            </w:r>
            <w:r>
              <w:rPr>
                <w:rStyle w:val="IndexLink"/>
                <w:rtl w:val="true"/>
              </w:rPr>
              <w:tab/>
            </w:r>
            <w:r>
              <w:rPr>
                <w:rStyle w:val="IndexLink"/>
              </w:rPr>
              <w:t>37</w:t>
            </w:r>
          </w:hyperlink>
        </w:p>
        <w:p>
          <w:pPr>
            <w:pStyle w:val="Contents2"/>
            <w:tabs>
              <w:tab w:val="clear" w:pos="8743"/>
              <w:tab w:val="right" w:pos="9026" w:leader="dot"/>
            </w:tabs>
            <w:rPr/>
          </w:pPr>
          <w:hyperlink w:anchor="__RefHeading___Toc288581_3830689328">
            <w:r>
              <w:rPr>
                <w:webHidden/>
                <w:rStyle w:val="IndexLink"/>
              </w:rPr>
              <w:t>۱۳۲</w:t>
            </w:r>
            <w:r>
              <w:rPr>
                <w:rStyle w:val="IndexLink"/>
                <w:rtl w:val="true"/>
              </w:rPr>
              <w:t xml:space="preserve">- </w:t>
            </w:r>
            <w:r>
              <w:rPr>
                <w:rStyle w:val="IndexLink"/>
                <w:rtl w:val="true"/>
              </w:rPr>
              <w:t>لواقح الأنوار</w:t>
            </w:r>
            <w:r>
              <w:rPr>
                <w:rStyle w:val="IndexLink"/>
                <w:rtl w:val="true"/>
              </w:rPr>
              <w:t xml:space="preserve">: </w:t>
            </w:r>
            <w:r>
              <w:rPr>
                <w:rStyle w:val="IndexLink"/>
                <w:rtl w:val="true"/>
              </w:rPr>
              <w:t xml:space="preserve">الشعرانی </w:t>
            </w:r>
            <w:r>
              <w:rPr>
                <w:rStyle w:val="IndexLink"/>
                <w:rtl w:val="true"/>
              </w:rPr>
              <w:t xml:space="preserve">- </w:t>
            </w:r>
            <w:r>
              <w:rPr>
                <w:rStyle w:val="IndexLink"/>
                <w:rtl w:val="true"/>
              </w:rPr>
              <w:t xml:space="preserve">ت </w:t>
            </w:r>
            <w:r>
              <w:rPr>
                <w:rStyle w:val="IndexLink"/>
              </w:rPr>
              <w:t>۸۹۸</w:t>
            </w:r>
            <w:r>
              <w:rPr>
                <w:rStyle w:val="IndexLink"/>
                <w:rtl w:val="true"/>
              </w:rPr>
              <w:t xml:space="preserve"> </w:t>
            </w:r>
            <w:r>
              <w:rPr>
                <w:rStyle w:val="IndexLink"/>
                <w:rtl w:val="true"/>
              </w:rPr>
              <w:t xml:space="preserve">- </w:t>
            </w:r>
            <w:r>
              <w:rPr>
                <w:rStyle w:val="IndexLink"/>
              </w:rPr>
              <w:t>۹۷۳</w:t>
            </w:r>
            <w:r>
              <w:rPr>
                <w:rStyle w:val="IndexLink"/>
                <w:rtl w:val="true"/>
              </w:rPr>
              <w:tab/>
            </w:r>
            <w:r>
              <w:rPr>
                <w:rStyle w:val="IndexLink"/>
              </w:rPr>
              <w:t>37</w:t>
            </w:r>
          </w:hyperlink>
        </w:p>
        <w:p>
          <w:pPr>
            <w:pStyle w:val="Contents2"/>
            <w:tabs>
              <w:tab w:val="clear" w:pos="8743"/>
              <w:tab w:val="right" w:pos="9026" w:leader="dot"/>
            </w:tabs>
            <w:rPr/>
          </w:pPr>
          <w:hyperlink w:anchor="__RefHeading___Toc288583_3830689328">
            <w:r>
              <w:rPr>
                <w:webHidden/>
                <w:rStyle w:val="IndexLink"/>
              </w:rPr>
              <w:t>۱۳۳</w:t>
            </w:r>
            <w:r>
              <w:rPr>
                <w:rStyle w:val="IndexLink"/>
                <w:rtl w:val="true"/>
              </w:rPr>
              <w:t xml:space="preserve">- </w:t>
            </w:r>
            <w:r>
              <w:rPr>
                <w:rStyle w:val="IndexLink"/>
                <w:rtl w:val="true"/>
              </w:rPr>
              <w:t>الصواعق المحرقة</w:t>
            </w:r>
            <w:r>
              <w:rPr>
                <w:rStyle w:val="IndexLink"/>
                <w:rtl w:val="true"/>
              </w:rPr>
              <w:t xml:space="preserve">: </w:t>
            </w:r>
            <w:r>
              <w:rPr>
                <w:rStyle w:val="IndexLink"/>
                <w:rtl w:val="true"/>
              </w:rPr>
              <w:t xml:space="preserve">لابن حجر الهیثمی </w:t>
            </w:r>
            <w:r>
              <w:rPr>
                <w:rStyle w:val="IndexLink"/>
                <w:rtl w:val="true"/>
              </w:rPr>
              <w:t xml:space="preserve">- </w:t>
            </w:r>
            <w:r>
              <w:rPr>
                <w:rStyle w:val="IndexLink"/>
              </w:rPr>
              <w:t>۹۰۹</w:t>
            </w:r>
            <w:r>
              <w:rPr>
                <w:rStyle w:val="IndexLink"/>
                <w:rtl w:val="true"/>
              </w:rPr>
              <w:t xml:space="preserve">ت </w:t>
            </w:r>
            <w:r>
              <w:rPr>
                <w:rStyle w:val="IndexLink"/>
              </w:rPr>
              <w:t>۹۷</w:t>
            </w:r>
            <w:r>
              <w:rPr>
                <w:rStyle w:val="IndexLink"/>
                <w:rtl w:val="true"/>
              </w:rPr>
              <w:tab/>
            </w:r>
            <w:r>
              <w:rPr>
                <w:rStyle w:val="IndexLink"/>
              </w:rPr>
              <w:t>38</w:t>
            </w:r>
          </w:hyperlink>
        </w:p>
        <w:p>
          <w:pPr>
            <w:pStyle w:val="Contents2"/>
            <w:tabs>
              <w:tab w:val="clear" w:pos="8743"/>
              <w:tab w:val="right" w:pos="9026" w:leader="dot"/>
            </w:tabs>
            <w:rPr/>
          </w:pPr>
          <w:hyperlink w:anchor="__RefHeading___Toc288585_3830689328">
            <w:r>
              <w:rPr>
                <w:webHidden/>
                <w:rStyle w:val="IndexLink"/>
              </w:rPr>
              <w:t>۱۳</w:t>
            </w:r>
            <w:r>
              <w:rPr>
                <w:rStyle w:val="IndexLink"/>
              </w:rPr>
              <w:t>4</w:t>
            </w:r>
            <w:r>
              <w:rPr>
                <w:rStyle w:val="IndexLink"/>
                <w:rtl w:val="true"/>
              </w:rPr>
              <w:t xml:space="preserve">. </w:t>
            </w:r>
            <w:r>
              <w:rPr>
                <w:rStyle w:val="IndexLink"/>
                <w:rtl w:val="true"/>
              </w:rPr>
              <w:t>الزواجر عن اقتراف الکبائر</w:t>
            </w:r>
            <w:r>
              <w:rPr>
                <w:rStyle w:val="IndexLink"/>
                <w:rtl w:val="true"/>
              </w:rPr>
              <w:t>:</w:t>
              <w:tab/>
            </w:r>
            <w:r>
              <w:rPr>
                <w:rStyle w:val="IndexLink"/>
              </w:rPr>
              <w:t>39</w:t>
            </w:r>
          </w:hyperlink>
        </w:p>
        <w:p>
          <w:pPr>
            <w:pStyle w:val="Contents2"/>
            <w:tabs>
              <w:tab w:val="clear" w:pos="8743"/>
              <w:tab w:val="right" w:pos="9026" w:leader="dot"/>
            </w:tabs>
            <w:rPr/>
          </w:pPr>
          <w:hyperlink w:anchor="__RefHeading___Toc288587_3830689328">
            <w:r>
              <w:rPr>
                <w:webHidden/>
                <w:rStyle w:val="IndexLink"/>
              </w:rPr>
              <w:t>۱۳</w:t>
            </w:r>
            <w:r>
              <w:rPr>
                <w:rStyle w:val="IndexLink"/>
              </w:rPr>
              <w:t>5</w:t>
            </w:r>
            <w:r>
              <w:rPr>
                <w:rStyle w:val="IndexLink"/>
                <w:rtl w:val="true"/>
              </w:rPr>
              <w:t xml:space="preserve">- </w:t>
            </w:r>
            <w:r>
              <w:rPr>
                <w:rStyle w:val="IndexLink"/>
                <w:rtl w:val="true"/>
              </w:rPr>
              <w:t>کنز العمال، منتخب کنز العمال</w:t>
            </w:r>
            <w:r>
              <w:rPr>
                <w:rStyle w:val="IndexLink"/>
                <w:rtl w:val="true"/>
              </w:rPr>
              <w:t xml:space="preserve">: </w:t>
            </w:r>
            <w:r>
              <w:rPr>
                <w:rStyle w:val="IndexLink"/>
                <w:rtl w:val="true"/>
              </w:rPr>
              <w:t xml:space="preserve">المتقی الهندی ت </w:t>
            </w:r>
            <w:r>
              <w:rPr>
                <w:rStyle w:val="IndexLink"/>
              </w:rPr>
              <w:t>۹۷۵</w:t>
            </w:r>
            <w:r>
              <w:rPr>
                <w:rStyle w:val="IndexLink"/>
                <w:rtl w:val="true"/>
              </w:rPr>
              <w:tab/>
            </w:r>
            <w:r>
              <w:rPr>
                <w:rStyle w:val="IndexLink"/>
              </w:rPr>
              <w:t>40</w:t>
            </w:r>
          </w:hyperlink>
        </w:p>
        <w:p>
          <w:pPr>
            <w:pStyle w:val="Contents2"/>
            <w:tabs>
              <w:tab w:val="clear" w:pos="8743"/>
              <w:tab w:val="right" w:pos="9026" w:leader="dot"/>
            </w:tabs>
            <w:rPr/>
          </w:pPr>
          <w:hyperlink w:anchor="__RefHeading___Toc288589_3830689328">
            <w:r>
              <w:rPr>
                <w:webHidden/>
                <w:rStyle w:val="IndexLink"/>
              </w:rPr>
              <w:t>۱۳۶</w:t>
            </w:r>
            <w:r>
              <w:rPr>
                <w:rStyle w:val="IndexLink"/>
                <w:rtl w:val="true"/>
              </w:rPr>
              <w:t xml:space="preserve">- </w:t>
            </w:r>
            <w:r>
              <w:rPr>
                <w:rStyle w:val="IndexLink"/>
                <w:rtl w:val="true"/>
              </w:rPr>
              <w:t>آداب العشرة وذکر الصحبة والاخوة</w:t>
            </w:r>
            <w:r>
              <w:rPr>
                <w:rStyle w:val="IndexLink"/>
                <w:rtl w:val="true"/>
              </w:rPr>
              <w:t xml:space="preserve">: </w:t>
            </w:r>
            <w:r>
              <w:rPr>
                <w:rStyle w:val="IndexLink"/>
                <w:rtl w:val="true"/>
              </w:rPr>
              <w:t>أبو البرکات</w:t>
            </w:r>
            <w:r>
              <w:rPr>
                <w:rStyle w:val="IndexLink"/>
                <w:rtl w:val="true"/>
              </w:rPr>
              <w:tab/>
            </w:r>
            <w:r>
              <w:rPr>
                <w:rStyle w:val="IndexLink"/>
              </w:rPr>
              <w:t>57</w:t>
            </w:r>
          </w:hyperlink>
        </w:p>
        <w:p>
          <w:pPr>
            <w:pStyle w:val="Contents2"/>
            <w:tabs>
              <w:tab w:val="clear" w:pos="8743"/>
              <w:tab w:val="right" w:pos="9026" w:leader="dot"/>
            </w:tabs>
            <w:rPr/>
          </w:pPr>
          <w:hyperlink w:anchor="__RefHeading___Toc288591_3830689328">
            <w:r>
              <w:rPr>
                <w:webHidden/>
                <w:rStyle w:val="IndexLink"/>
              </w:rPr>
              <w:t>۱۳۷</w:t>
            </w:r>
            <w:r>
              <w:rPr>
                <w:rStyle w:val="IndexLink"/>
                <w:rtl w:val="true"/>
              </w:rPr>
              <w:t xml:space="preserve"> </w:t>
            </w:r>
            <w:r>
              <w:rPr>
                <w:rStyle w:val="IndexLink"/>
                <w:rtl w:val="true"/>
              </w:rPr>
              <w:t xml:space="preserve">- </w:t>
            </w:r>
            <w:r>
              <w:rPr>
                <w:rStyle w:val="IndexLink"/>
                <w:rtl w:val="true"/>
              </w:rPr>
              <w:t>الإشراف علی فضل الأشراف</w:t>
            </w:r>
            <w:r>
              <w:rPr>
                <w:rStyle w:val="IndexLink"/>
                <w:rtl w:val="true"/>
              </w:rPr>
              <w:t xml:space="preserve">: </w:t>
            </w:r>
            <w:r>
              <w:rPr>
                <w:rStyle w:val="IndexLink"/>
                <w:rtl w:val="true"/>
              </w:rPr>
              <w:t>السید إبراهیم الحسنی الهمدانی</w:t>
            </w:r>
            <w:r>
              <w:rPr>
                <w:rStyle w:val="IndexLink"/>
                <w:rtl w:val="true"/>
              </w:rPr>
              <w:tab/>
            </w:r>
            <w:r>
              <w:rPr>
                <w:rStyle w:val="IndexLink"/>
              </w:rPr>
              <w:t>58</w:t>
            </w:r>
          </w:hyperlink>
        </w:p>
        <w:p>
          <w:pPr>
            <w:pStyle w:val="Contents2"/>
            <w:tabs>
              <w:tab w:val="clear" w:pos="8743"/>
              <w:tab w:val="right" w:pos="9026" w:leader="dot"/>
            </w:tabs>
            <w:rPr/>
          </w:pPr>
          <w:hyperlink w:anchor="__RefHeading___Toc288593_3830689328">
            <w:r>
              <w:rPr>
                <w:webHidden/>
                <w:rStyle w:val="IndexLink"/>
              </w:rPr>
              <w:t>۱۳۸</w:t>
            </w:r>
            <w:r>
              <w:rPr>
                <w:rStyle w:val="IndexLink"/>
                <w:rtl w:val="true"/>
              </w:rPr>
              <w:t xml:space="preserve">. </w:t>
            </w:r>
            <w:r>
              <w:rPr>
                <w:rStyle w:val="IndexLink"/>
                <w:rtl w:val="true"/>
              </w:rPr>
              <w:t>شرح الشفا، شرح عین العلم، الفقه الأکبر</w:t>
            </w:r>
            <w:r>
              <w:rPr>
                <w:rStyle w:val="IndexLink"/>
                <w:rtl w:val="true"/>
              </w:rPr>
              <w:t>:</w:t>
              <w:tab/>
            </w:r>
            <w:r>
              <w:rPr>
                <w:rStyle w:val="IndexLink"/>
              </w:rPr>
              <w:t>59</w:t>
            </w:r>
          </w:hyperlink>
        </w:p>
        <w:p>
          <w:pPr>
            <w:pStyle w:val="Contents2"/>
            <w:tabs>
              <w:tab w:val="clear" w:pos="8743"/>
              <w:tab w:val="right" w:pos="9026" w:leader="dot"/>
            </w:tabs>
            <w:rPr/>
          </w:pPr>
          <w:hyperlink w:anchor="__RefHeading___Toc288595_3830689328">
            <w:r>
              <w:rPr>
                <w:webHidden/>
                <w:rStyle w:val="IndexLink"/>
              </w:rPr>
              <w:t>۱۳۹</w:t>
            </w:r>
            <w:r>
              <w:rPr>
                <w:rStyle w:val="IndexLink"/>
                <w:rtl w:val="true"/>
              </w:rPr>
              <w:t xml:space="preserve">- </w:t>
            </w:r>
            <w:r>
              <w:rPr>
                <w:rStyle w:val="IndexLink"/>
                <w:rtl w:val="true"/>
              </w:rPr>
              <w:t>تاریخ القرمانی</w:t>
            </w:r>
            <w:r>
              <w:rPr>
                <w:rStyle w:val="IndexLink"/>
                <w:rtl w:val="true"/>
              </w:rPr>
              <w:t xml:space="preserve">: </w:t>
            </w:r>
            <w:r>
              <w:rPr>
                <w:rStyle w:val="IndexLink"/>
                <w:rtl w:val="true"/>
              </w:rPr>
              <w:t xml:space="preserve">احمد بن یوسف القرمانی ت </w:t>
            </w:r>
            <w:r>
              <w:rPr>
                <w:rStyle w:val="IndexLink"/>
              </w:rPr>
              <w:t>۱۰۱۹</w:t>
            </w:r>
            <w:r>
              <w:rPr>
                <w:rStyle w:val="IndexLink"/>
                <w:rtl w:val="true"/>
              </w:rPr>
              <w:t>-</w:t>
            </w:r>
            <w:r>
              <w:rPr>
                <w:rStyle w:val="IndexLink"/>
              </w:rPr>
              <w:t>۹۳۹</w:t>
            </w:r>
            <w:r>
              <w:rPr>
                <w:rStyle w:val="IndexLink"/>
                <w:rtl w:val="true"/>
              </w:rPr>
              <w:tab/>
            </w:r>
            <w:r>
              <w:rPr>
                <w:rStyle w:val="IndexLink"/>
              </w:rPr>
              <w:t>60</w:t>
            </w:r>
          </w:hyperlink>
        </w:p>
        <w:p>
          <w:pPr>
            <w:pStyle w:val="Contents2"/>
            <w:tabs>
              <w:tab w:val="clear" w:pos="8743"/>
              <w:tab w:val="right" w:pos="9026" w:leader="dot"/>
            </w:tabs>
            <w:rPr/>
          </w:pPr>
          <w:hyperlink w:anchor="__RefHeading___Toc288597_3830689328">
            <w:r>
              <w:rPr>
                <w:webHidden/>
                <w:rStyle w:val="IndexLink"/>
              </w:rPr>
              <w:t>۱۴۰</w:t>
            </w:r>
            <w:r>
              <w:rPr>
                <w:rStyle w:val="IndexLink"/>
                <w:rtl w:val="true"/>
              </w:rPr>
              <w:t xml:space="preserve">- </w:t>
            </w:r>
            <w:r>
              <w:rPr>
                <w:rStyle w:val="IndexLink"/>
                <w:rtl w:val="true"/>
              </w:rPr>
              <w:t>المناقب المرتضویة</w:t>
            </w:r>
            <w:r>
              <w:rPr>
                <w:rStyle w:val="IndexLink"/>
                <w:rtl w:val="true"/>
              </w:rPr>
              <w:t xml:space="preserve">: </w:t>
            </w:r>
            <w:r>
              <w:rPr>
                <w:rStyle w:val="IndexLink"/>
                <w:rtl w:val="true"/>
              </w:rPr>
              <w:t xml:space="preserve">للکشفیت </w:t>
            </w:r>
            <w:r>
              <w:rPr>
                <w:rStyle w:val="IndexLink"/>
              </w:rPr>
              <w:t>۱۰۲۵</w:t>
            </w:r>
            <w:r>
              <w:rPr>
                <w:rStyle w:val="IndexLink"/>
                <w:rtl w:val="true"/>
              </w:rPr>
              <w:tab/>
            </w:r>
            <w:r>
              <w:rPr>
                <w:rStyle w:val="IndexLink"/>
              </w:rPr>
              <w:t>60</w:t>
            </w:r>
          </w:hyperlink>
        </w:p>
        <w:p>
          <w:pPr>
            <w:pStyle w:val="Contents2"/>
            <w:tabs>
              <w:tab w:val="clear" w:pos="8743"/>
              <w:tab w:val="right" w:pos="9026" w:leader="dot"/>
            </w:tabs>
            <w:rPr/>
          </w:pPr>
          <w:hyperlink w:anchor="__RefHeading___Toc288599_3830689328">
            <w:r>
              <w:rPr>
                <w:webHidden/>
                <w:rStyle w:val="IndexLink"/>
              </w:rPr>
              <w:t>۱۴۱</w:t>
            </w:r>
            <w:r>
              <w:rPr>
                <w:rStyle w:val="IndexLink"/>
                <w:rtl w:val="true"/>
              </w:rPr>
              <w:t xml:space="preserve">. </w:t>
            </w:r>
            <w:r>
              <w:rPr>
                <w:rStyle w:val="IndexLink"/>
                <w:rtl w:val="true"/>
              </w:rPr>
              <w:t>الکواکب الدریة</w:t>
            </w:r>
            <w:r>
              <w:rPr>
                <w:rStyle w:val="IndexLink"/>
                <w:rtl w:val="true"/>
              </w:rPr>
              <w:t xml:space="preserve">: </w:t>
            </w:r>
            <w:r>
              <w:rPr>
                <w:rStyle w:val="IndexLink"/>
                <w:rtl w:val="true"/>
              </w:rPr>
              <w:t xml:space="preserve">للشیخ المناوی ت </w:t>
            </w:r>
            <w:r>
              <w:rPr>
                <w:rStyle w:val="IndexLink"/>
              </w:rPr>
              <w:t>۱۰۳۱</w:t>
            </w:r>
            <w:r>
              <w:rPr>
                <w:rStyle w:val="IndexLink"/>
                <w:rtl w:val="true"/>
              </w:rPr>
              <w:tab/>
            </w:r>
            <w:r>
              <w:rPr>
                <w:rStyle w:val="IndexLink"/>
              </w:rPr>
              <w:t>61</w:t>
            </w:r>
          </w:hyperlink>
        </w:p>
        <w:p>
          <w:pPr>
            <w:pStyle w:val="Contents2"/>
            <w:tabs>
              <w:tab w:val="clear" w:pos="8743"/>
              <w:tab w:val="right" w:pos="9026" w:leader="dot"/>
            </w:tabs>
            <w:rPr/>
          </w:pPr>
          <w:hyperlink w:anchor="__RefHeading___Toc288601_3830689328">
            <w:r>
              <w:rPr>
                <w:webHidden/>
                <w:rStyle w:val="IndexLink"/>
              </w:rPr>
              <w:t>۱۴۲</w:t>
            </w:r>
            <w:r>
              <w:rPr>
                <w:rStyle w:val="IndexLink"/>
                <w:rtl w:val="true"/>
              </w:rPr>
              <w:t xml:space="preserve">- </w:t>
            </w:r>
            <w:r>
              <w:rPr>
                <w:rStyle w:val="IndexLink"/>
                <w:rtl w:val="true"/>
              </w:rPr>
              <w:t xml:space="preserve">أحمد شهاب الدین الخفاجی ت </w:t>
            </w:r>
            <w:r>
              <w:rPr>
                <w:rStyle w:val="IndexLink"/>
              </w:rPr>
              <w:t>۱۰۶۹</w:t>
            </w:r>
            <w:r>
              <w:rPr>
                <w:rStyle w:val="IndexLink"/>
                <w:rtl w:val="true"/>
              </w:rPr>
              <w:t>.</w:t>
              <w:tab/>
            </w:r>
            <w:r>
              <w:rPr>
                <w:rStyle w:val="IndexLink"/>
              </w:rPr>
              <w:t>61</w:t>
            </w:r>
          </w:hyperlink>
        </w:p>
        <w:p>
          <w:pPr>
            <w:pStyle w:val="Contents2"/>
            <w:tabs>
              <w:tab w:val="clear" w:pos="8743"/>
              <w:tab w:val="right" w:pos="9026" w:leader="dot"/>
            </w:tabs>
            <w:rPr/>
          </w:pPr>
          <w:hyperlink w:anchor="__RefHeading___Toc288603_3830689328">
            <w:r>
              <w:rPr>
                <w:webHidden/>
                <w:rStyle w:val="IndexLink"/>
              </w:rPr>
              <w:t>۱۴۳</w:t>
            </w:r>
            <w:r>
              <w:rPr>
                <w:rStyle w:val="IndexLink"/>
                <w:rtl w:val="true"/>
              </w:rPr>
              <w:t xml:space="preserve">. </w:t>
            </w:r>
            <w:r>
              <w:rPr>
                <w:rStyle w:val="IndexLink"/>
                <w:rtl w:val="true"/>
              </w:rPr>
              <w:t>شذرات الذهب</w:t>
            </w:r>
            <w:r>
              <w:rPr>
                <w:rStyle w:val="IndexLink"/>
                <w:rtl w:val="true"/>
              </w:rPr>
              <w:t xml:space="preserve">: </w:t>
            </w:r>
            <w:r>
              <w:rPr>
                <w:rStyle w:val="IndexLink"/>
                <w:rtl w:val="true"/>
              </w:rPr>
              <w:t xml:space="preserve">لابن العماد الحنبلیت </w:t>
            </w:r>
            <w:r>
              <w:rPr>
                <w:rStyle w:val="IndexLink"/>
              </w:rPr>
              <w:t>۱۰۸۹</w:t>
            </w:r>
            <w:r>
              <w:rPr>
                <w:rStyle w:val="IndexLink"/>
                <w:rtl w:val="true"/>
              </w:rPr>
              <w:t>-</w:t>
            </w:r>
            <w:r>
              <w:rPr>
                <w:rStyle w:val="IndexLink"/>
              </w:rPr>
              <w:t>۱۰۳۲</w:t>
            </w:r>
            <w:r>
              <w:rPr>
                <w:rStyle w:val="IndexLink"/>
                <w:rtl w:val="true"/>
              </w:rPr>
              <w:tab/>
            </w:r>
            <w:r>
              <w:rPr>
                <w:rStyle w:val="IndexLink"/>
              </w:rPr>
              <w:t>62</w:t>
            </w:r>
          </w:hyperlink>
        </w:p>
        <w:p>
          <w:pPr>
            <w:pStyle w:val="Contents2"/>
            <w:tabs>
              <w:tab w:val="clear" w:pos="8743"/>
              <w:tab w:val="right" w:pos="9026" w:leader="dot"/>
            </w:tabs>
            <w:rPr/>
          </w:pPr>
          <w:hyperlink w:anchor="__RefHeading___Toc288605_3830689328">
            <w:r>
              <w:rPr>
                <w:webHidden/>
                <w:rStyle w:val="IndexLink"/>
              </w:rPr>
              <w:t>۱۴۴</w:t>
            </w:r>
            <w:r>
              <w:rPr>
                <w:rStyle w:val="IndexLink"/>
                <w:rtl w:val="true"/>
              </w:rPr>
              <w:t xml:space="preserve">- </w:t>
            </w:r>
            <w:r>
              <w:rPr>
                <w:rStyle w:val="IndexLink"/>
                <w:rtl w:val="true"/>
              </w:rPr>
              <w:t>رسائل الجاحظ</w:t>
            </w:r>
            <w:r>
              <w:rPr>
                <w:rStyle w:val="IndexLink"/>
                <w:rtl w:val="true"/>
              </w:rPr>
              <w:t xml:space="preserve">: </w:t>
            </w:r>
            <w:r>
              <w:rPr>
                <w:rStyle w:val="IndexLink"/>
                <w:rtl w:val="true"/>
              </w:rPr>
              <w:t xml:space="preserve">للسندوبی ت </w:t>
            </w:r>
            <w:r>
              <w:rPr>
                <w:rStyle w:val="IndexLink"/>
              </w:rPr>
              <w:t>۱۰۹۷</w:t>
            </w:r>
            <w:r>
              <w:rPr>
                <w:rStyle w:val="IndexLink"/>
                <w:rtl w:val="true"/>
              </w:rPr>
              <w:tab/>
            </w:r>
            <w:r>
              <w:rPr>
                <w:rStyle w:val="IndexLink"/>
              </w:rPr>
              <w:t>63</w:t>
            </w:r>
          </w:hyperlink>
        </w:p>
        <w:p>
          <w:pPr>
            <w:pStyle w:val="Contents2"/>
            <w:tabs>
              <w:tab w:val="clear" w:pos="8743"/>
              <w:tab w:val="right" w:pos="9026" w:leader="dot"/>
            </w:tabs>
            <w:rPr/>
          </w:pPr>
          <w:hyperlink w:anchor="__RefHeading___Toc288607_3830689328">
            <w:r>
              <w:rPr>
                <w:webHidden/>
                <w:rStyle w:val="IndexLink"/>
              </w:rPr>
              <w:t>۱۴۵</w:t>
            </w:r>
            <w:r>
              <w:rPr>
                <w:rStyle w:val="IndexLink"/>
                <w:rtl w:val="true"/>
              </w:rPr>
              <w:t xml:space="preserve">- </w:t>
            </w:r>
            <w:r>
              <w:rPr>
                <w:rStyle w:val="IndexLink"/>
                <w:rtl w:val="true"/>
              </w:rPr>
              <w:t>مفتاح النجا</w:t>
            </w:r>
            <w:r>
              <w:rPr>
                <w:rStyle w:val="IndexLink"/>
                <w:rtl w:val="true"/>
              </w:rPr>
              <w:t xml:space="preserve">: </w:t>
            </w:r>
            <w:r>
              <w:rPr>
                <w:rStyle w:val="IndexLink"/>
                <w:rtl w:val="true"/>
              </w:rPr>
              <w:t>للبدخشیت اوائل القرن الثانی عشر</w:t>
            </w:r>
            <w:r>
              <w:rPr>
                <w:rStyle w:val="IndexLink"/>
                <w:rtl w:val="true"/>
              </w:rPr>
              <w:tab/>
            </w:r>
            <w:r>
              <w:rPr>
                <w:rStyle w:val="IndexLink"/>
              </w:rPr>
              <w:t>63</w:t>
            </w:r>
          </w:hyperlink>
        </w:p>
        <w:p>
          <w:pPr>
            <w:pStyle w:val="Contents2"/>
            <w:tabs>
              <w:tab w:val="clear" w:pos="8743"/>
              <w:tab w:val="right" w:pos="9026" w:leader="dot"/>
            </w:tabs>
            <w:rPr/>
          </w:pPr>
          <w:hyperlink w:anchor="__RefHeading___Toc288609_3830689328">
            <w:r>
              <w:rPr>
                <w:webHidden/>
                <w:rStyle w:val="IndexLink"/>
              </w:rPr>
              <w:t>۱۴۶</w:t>
            </w:r>
            <w:r>
              <w:rPr>
                <w:rStyle w:val="IndexLink"/>
                <w:rtl w:val="true"/>
              </w:rPr>
              <w:t xml:space="preserve">- </w:t>
            </w:r>
            <w:r>
              <w:rPr>
                <w:rStyle w:val="IndexLink"/>
                <w:rtl w:val="true"/>
              </w:rPr>
              <w:t>شرح المواهب</w:t>
            </w:r>
            <w:r>
              <w:rPr>
                <w:rStyle w:val="IndexLink"/>
                <w:rtl w:val="true"/>
              </w:rPr>
              <w:t xml:space="preserve">: </w:t>
            </w:r>
            <w:r>
              <w:rPr>
                <w:rStyle w:val="IndexLink"/>
                <w:rtl w:val="true"/>
              </w:rPr>
              <w:t xml:space="preserve">للزرقانی ت </w:t>
            </w:r>
            <w:r>
              <w:rPr>
                <w:rStyle w:val="IndexLink"/>
              </w:rPr>
              <w:t>۱۱۲۲</w:t>
            </w:r>
            <w:r>
              <w:rPr>
                <w:rStyle w:val="IndexLink"/>
                <w:rtl w:val="true"/>
              </w:rPr>
              <w:t>-</w:t>
            </w:r>
            <w:r>
              <w:rPr>
                <w:rStyle w:val="IndexLink"/>
              </w:rPr>
              <w:t>۱۰۵۵</w:t>
            </w:r>
            <w:r>
              <w:rPr>
                <w:rStyle w:val="IndexLink"/>
                <w:rtl w:val="true"/>
              </w:rPr>
              <w:tab/>
            </w:r>
            <w:r>
              <w:rPr>
                <w:rStyle w:val="IndexLink"/>
              </w:rPr>
              <w:t>64</w:t>
            </w:r>
          </w:hyperlink>
        </w:p>
        <w:p>
          <w:pPr>
            <w:pStyle w:val="Contents2"/>
            <w:tabs>
              <w:tab w:val="clear" w:pos="8743"/>
              <w:tab w:val="right" w:pos="9026" w:leader="dot"/>
            </w:tabs>
            <w:rPr/>
          </w:pPr>
          <w:hyperlink w:anchor="__RefHeading___Toc288611_3830689328">
            <w:r>
              <w:rPr>
                <w:webHidden/>
                <w:rStyle w:val="IndexLink"/>
              </w:rPr>
              <w:t>۱۴۷</w:t>
            </w:r>
            <w:r>
              <w:rPr>
                <w:rStyle w:val="IndexLink"/>
                <w:rtl w:val="true"/>
              </w:rPr>
              <w:t xml:space="preserve"> </w:t>
            </w:r>
            <w:r>
              <w:rPr>
                <w:rStyle w:val="IndexLink"/>
                <w:rtl w:val="true"/>
              </w:rPr>
              <w:t xml:space="preserve">- </w:t>
            </w:r>
            <w:r>
              <w:rPr>
                <w:rStyle w:val="IndexLink"/>
                <w:rtl w:val="true"/>
              </w:rPr>
              <w:t>الإتحاف بحب الأشراف</w:t>
            </w:r>
            <w:r>
              <w:rPr>
                <w:rStyle w:val="IndexLink"/>
                <w:rtl w:val="true"/>
              </w:rPr>
              <w:t xml:space="preserve">: </w:t>
            </w:r>
            <w:r>
              <w:rPr>
                <w:rStyle w:val="IndexLink"/>
                <w:rtl w:val="true"/>
              </w:rPr>
              <w:t xml:space="preserve">للشبراوی ت </w:t>
            </w:r>
            <w:r>
              <w:rPr>
                <w:rStyle w:val="IndexLink"/>
              </w:rPr>
              <w:t>۱۱۷۲</w:t>
            </w:r>
            <w:r>
              <w:rPr>
                <w:rStyle w:val="IndexLink"/>
                <w:rtl w:val="true"/>
              </w:rPr>
              <w:tab/>
            </w:r>
            <w:r>
              <w:rPr>
                <w:rStyle w:val="IndexLink"/>
              </w:rPr>
              <w:t>64</w:t>
            </w:r>
          </w:hyperlink>
        </w:p>
        <w:p>
          <w:pPr>
            <w:pStyle w:val="Contents2"/>
            <w:tabs>
              <w:tab w:val="clear" w:pos="8743"/>
              <w:tab w:val="right" w:pos="9026" w:leader="dot"/>
            </w:tabs>
            <w:rPr/>
          </w:pPr>
          <w:hyperlink w:anchor="__RefHeading___Toc288613_3830689328">
            <w:r>
              <w:rPr>
                <w:webHidden/>
                <w:rStyle w:val="IndexLink"/>
              </w:rPr>
              <w:t>۱۴۸</w:t>
            </w:r>
            <w:r>
              <w:rPr>
                <w:rStyle w:val="IndexLink"/>
                <w:rtl w:val="true"/>
              </w:rPr>
              <w:t xml:space="preserve">- </w:t>
            </w:r>
            <w:r>
              <w:rPr>
                <w:rStyle w:val="IndexLink"/>
                <w:rtl w:val="true"/>
              </w:rPr>
              <w:t>نزهة الجلیس</w:t>
            </w:r>
            <w:r>
              <w:rPr>
                <w:rStyle w:val="IndexLink"/>
                <w:rtl w:val="true"/>
              </w:rPr>
              <w:t xml:space="preserve">: </w:t>
            </w:r>
            <w:r>
              <w:rPr>
                <w:rStyle w:val="IndexLink"/>
                <w:rtl w:val="true"/>
              </w:rPr>
              <w:t xml:space="preserve">السید عباس المکی ت </w:t>
            </w:r>
            <w:r>
              <w:rPr>
                <w:rStyle w:val="IndexLink"/>
              </w:rPr>
              <w:t>۱۱۸۰</w:t>
            </w:r>
            <w:r>
              <w:rPr>
                <w:rStyle w:val="IndexLink"/>
                <w:rtl w:val="true"/>
              </w:rPr>
              <w:t>-</w:t>
            </w:r>
            <w:r>
              <w:rPr>
                <w:rStyle w:val="IndexLink"/>
              </w:rPr>
              <w:t>۱۱۱۱</w:t>
            </w:r>
            <w:r>
              <w:rPr>
                <w:rStyle w:val="IndexLink"/>
                <w:rtl w:val="true"/>
              </w:rPr>
              <w:tab/>
            </w:r>
            <w:r>
              <w:rPr>
                <w:rStyle w:val="IndexLink"/>
              </w:rPr>
              <w:t>65</w:t>
            </w:r>
          </w:hyperlink>
        </w:p>
        <w:p>
          <w:pPr>
            <w:pStyle w:val="Contents2"/>
            <w:tabs>
              <w:tab w:val="clear" w:pos="8743"/>
              <w:tab w:val="right" w:pos="9026" w:leader="dot"/>
            </w:tabs>
            <w:rPr/>
          </w:pPr>
          <w:hyperlink w:anchor="__RefHeading___Toc288615_3830689328">
            <w:r>
              <w:rPr>
                <w:webHidden/>
                <w:rStyle w:val="IndexLink"/>
              </w:rPr>
              <w:t>۱۴۹</w:t>
            </w:r>
            <w:r>
              <w:rPr>
                <w:rStyle w:val="IndexLink"/>
                <w:rtl w:val="true"/>
              </w:rPr>
              <w:t>۔ مناقب العشرة</w:t>
            </w:r>
            <w:r>
              <w:rPr>
                <w:rStyle w:val="IndexLink"/>
                <w:rtl w:val="true"/>
              </w:rPr>
              <w:t xml:space="preserve">: </w:t>
            </w:r>
            <w:r>
              <w:rPr>
                <w:rStyle w:val="IndexLink"/>
                <w:rtl w:val="true"/>
              </w:rPr>
              <w:t xml:space="preserve">لنقشبندی ت </w:t>
            </w:r>
            <w:r>
              <w:rPr>
                <w:rStyle w:val="IndexLink"/>
              </w:rPr>
              <w:t>۱۱۸۲</w:t>
            </w:r>
            <w:r>
              <w:rPr>
                <w:rStyle w:val="IndexLink"/>
                <w:rtl w:val="true"/>
              </w:rPr>
              <w:tab/>
            </w:r>
            <w:r>
              <w:rPr>
                <w:rStyle w:val="IndexLink"/>
              </w:rPr>
              <w:t>66</w:t>
            </w:r>
          </w:hyperlink>
        </w:p>
        <w:p>
          <w:pPr>
            <w:pStyle w:val="Contents2"/>
            <w:tabs>
              <w:tab w:val="clear" w:pos="8743"/>
              <w:tab w:val="right" w:pos="9026" w:leader="dot"/>
            </w:tabs>
            <w:rPr/>
          </w:pPr>
          <w:hyperlink w:anchor="__RefHeading___Toc288617_3830689328">
            <w:r>
              <w:rPr>
                <w:webHidden/>
                <w:rStyle w:val="IndexLink"/>
              </w:rPr>
              <w:t>۱۵۰</w:t>
            </w:r>
            <w:r>
              <w:rPr>
                <w:rStyle w:val="IndexLink"/>
                <w:rtl w:val="true"/>
              </w:rPr>
              <w:t xml:space="preserve">- </w:t>
            </w:r>
            <w:r>
              <w:rPr>
                <w:rStyle w:val="IndexLink"/>
                <w:rtl w:val="true"/>
              </w:rPr>
              <w:t>فقه الملوک</w:t>
            </w:r>
            <w:r>
              <w:rPr>
                <w:rStyle w:val="IndexLink"/>
                <w:rtl w:val="true"/>
              </w:rPr>
              <w:t xml:space="preserve">: </w:t>
            </w:r>
            <w:r>
              <w:rPr>
                <w:rStyle w:val="IndexLink"/>
                <w:rtl w:val="true"/>
              </w:rPr>
              <w:t>للعلامة عبدالعزیز بن محمد</w:t>
            </w:r>
            <w:r>
              <w:rPr>
                <w:rStyle w:val="IndexLink"/>
                <w:rtl w:val="true"/>
              </w:rPr>
              <w:tab/>
            </w:r>
            <w:r>
              <w:rPr>
                <w:rStyle w:val="IndexLink"/>
              </w:rPr>
              <w:t>67</w:t>
            </w:r>
          </w:hyperlink>
        </w:p>
        <w:p>
          <w:pPr>
            <w:pStyle w:val="Contents2"/>
            <w:tabs>
              <w:tab w:val="clear" w:pos="8743"/>
              <w:tab w:val="right" w:pos="9026" w:leader="dot"/>
            </w:tabs>
            <w:rPr/>
          </w:pPr>
          <w:hyperlink w:anchor="__RefHeading___Toc288619_3830689328">
            <w:r>
              <w:rPr>
                <w:webHidden/>
                <w:rStyle w:val="IndexLink"/>
              </w:rPr>
              <w:t>۱۵۱</w:t>
            </w:r>
            <w:r>
              <w:rPr>
                <w:rStyle w:val="IndexLink"/>
                <w:rtl w:val="true"/>
              </w:rPr>
              <w:t xml:space="preserve">- </w:t>
            </w:r>
            <w:r>
              <w:rPr>
                <w:rStyle w:val="IndexLink"/>
                <w:rtl w:val="true"/>
              </w:rPr>
              <w:t>علم الکتاب</w:t>
            </w:r>
            <w:r>
              <w:rPr>
                <w:rStyle w:val="IndexLink"/>
                <w:rtl w:val="true"/>
              </w:rPr>
              <w:t xml:space="preserve">: </w:t>
            </w:r>
            <w:r>
              <w:rPr>
                <w:rStyle w:val="IndexLink"/>
                <w:rtl w:val="true"/>
              </w:rPr>
              <w:t xml:space="preserve">خواجة میر المحمدی الحنفیت </w:t>
            </w:r>
            <w:r>
              <w:rPr>
                <w:rStyle w:val="IndexLink"/>
              </w:rPr>
              <w:t>۱۱۹۹</w:t>
            </w:r>
            <w:r>
              <w:rPr>
                <w:rStyle w:val="IndexLink"/>
                <w:rtl w:val="true"/>
              </w:rPr>
              <w:tab/>
            </w:r>
            <w:r>
              <w:rPr>
                <w:rStyle w:val="IndexLink"/>
              </w:rPr>
              <w:t>67</w:t>
            </w:r>
          </w:hyperlink>
        </w:p>
        <w:p>
          <w:pPr>
            <w:pStyle w:val="Contents2"/>
            <w:tabs>
              <w:tab w:val="clear" w:pos="8743"/>
              <w:tab w:val="right" w:pos="9026" w:leader="dot"/>
            </w:tabs>
            <w:rPr/>
          </w:pPr>
          <w:hyperlink w:anchor="__RefHeading___Toc288621_3830689328">
            <w:r>
              <w:rPr>
                <w:webHidden/>
                <w:rStyle w:val="IndexLink"/>
              </w:rPr>
              <w:t>۱۵۲</w:t>
            </w:r>
            <w:r>
              <w:rPr>
                <w:rStyle w:val="IndexLink"/>
                <w:rtl w:val="true"/>
              </w:rPr>
              <w:t xml:space="preserve">- </w:t>
            </w:r>
            <w:r>
              <w:rPr>
                <w:rStyle w:val="IndexLink"/>
                <w:rtl w:val="true"/>
              </w:rPr>
              <w:t>إسعاف الراغبین</w:t>
            </w:r>
            <w:r>
              <w:rPr>
                <w:rStyle w:val="IndexLink"/>
                <w:rtl w:val="true"/>
              </w:rPr>
              <w:t xml:space="preserve">: </w:t>
            </w:r>
            <w:r>
              <w:rPr>
                <w:rStyle w:val="IndexLink"/>
                <w:rtl w:val="true"/>
              </w:rPr>
              <w:t xml:space="preserve">للصبانت </w:t>
            </w:r>
            <w:r>
              <w:rPr>
                <w:rStyle w:val="IndexLink"/>
              </w:rPr>
              <w:t>۱۲۰۶</w:t>
            </w:r>
            <w:r>
              <w:rPr>
                <w:rStyle w:val="IndexLink"/>
                <w:rtl w:val="true"/>
              </w:rPr>
              <w:tab/>
            </w:r>
            <w:r>
              <w:rPr>
                <w:rStyle w:val="IndexLink"/>
              </w:rPr>
              <w:t>67</w:t>
            </w:r>
          </w:hyperlink>
        </w:p>
        <w:p>
          <w:pPr>
            <w:pStyle w:val="Contents2"/>
            <w:tabs>
              <w:tab w:val="clear" w:pos="8743"/>
              <w:tab w:val="right" w:pos="9026" w:leader="dot"/>
            </w:tabs>
            <w:rPr/>
          </w:pPr>
          <w:hyperlink w:anchor="__RefHeading___Toc288623_3830689328">
            <w:r>
              <w:rPr>
                <w:webHidden/>
                <w:rStyle w:val="IndexLink"/>
              </w:rPr>
              <w:t>۱۵۳</w:t>
            </w:r>
            <w:r>
              <w:rPr>
                <w:rStyle w:val="IndexLink"/>
                <w:rtl w:val="true"/>
              </w:rPr>
              <w:t xml:space="preserve">- </w:t>
            </w:r>
            <w:r>
              <w:rPr>
                <w:rStyle w:val="IndexLink"/>
                <w:rtl w:val="true"/>
              </w:rPr>
              <w:t>وسیلة النجاة</w:t>
            </w:r>
            <w:r>
              <w:rPr>
                <w:rStyle w:val="IndexLink"/>
                <w:rtl w:val="true"/>
              </w:rPr>
              <w:t xml:space="preserve">: </w:t>
            </w:r>
            <w:r>
              <w:rPr>
                <w:rStyle w:val="IndexLink"/>
                <w:rtl w:val="true"/>
              </w:rPr>
              <w:t>للمولوی محمد مبین</w:t>
            </w:r>
            <w:r>
              <w:rPr>
                <w:rStyle w:val="IndexLink"/>
                <w:rtl w:val="true"/>
              </w:rPr>
              <w:tab/>
            </w:r>
            <w:r>
              <w:rPr>
                <w:rStyle w:val="IndexLink"/>
              </w:rPr>
              <w:t>68</w:t>
            </w:r>
          </w:hyperlink>
        </w:p>
        <w:p>
          <w:pPr>
            <w:pStyle w:val="Contents2"/>
            <w:tabs>
              <w:tab w:val="clear" w:pos="8743"/>
              <w:tab w:val="right" w:pos="9026" w:leader="dot"/>
            </w:tabs>
            <w:rPr/>
          </w:pPr>
          <w:hyperlink w:anchor="__RefHeading___Toc288625_3830689328">
            <w:r>
              <w:rPr>
                <w:webHidden/>
                <w:rStyle w:val="IndexLink"/>
              </w:rPr>
              <w:t>۱۵۴</w:t>
            </w:r>
            <w:r>
              <w:rPr>
                <w:rStyle w:val="IndexLink"/>
                <w:rtl w:val="true"/>
              </w:rPr>
              <w:t xml:space="preserve">- </w:t>
            </w:r>
            <w:r>
              <w:rPr>
                <w:rStyle w:val="IndexLink"/>
                <w:rtl w:val="true"/>
              </w:rPr>
              <w:t>الدرة الخریدة</w:t>
            </w:r>
            <w:r>
              <w:rPr>
                <w:rStyle w:val="IndexLink"/>
                <w:rtl w:val="true"/>
              </w:rPr>
              <w:t xml:space="preserve">: </w:t>
            </w:r>
            <w:r>
              <w:rPr>
                <w:rStyle w:val="IndexLink"/>
                <w:rtl w:val="true"/>
              </w:rPr>
              <w:t>أبو عبدالله محمد فتی</w:t>
            </w:r>
            <w:r>
              <w:rPr>
                <w:rStyle w:val="IndexLink"/>
                <w:rtl w:val="true"/>
              </w:rPr>
              <w:tab/>
            </w:r>
            <w:r>
              <w:rPr>
                <w:rStyle w:val="IndexLink"/>
              </w:rPr>
              <w:t>70</w:t>
            </w:r>
          </w:hyperlink>
        </w:p>
        <w:p>
          <w:pPr>
            <w:pStyle w:val="Contents2"/>
            <w:tabs>
              <w:tab w:val="clear" w:pos="8743"/>
              <w:tab w:val="right" w:pos="9026" w:leader="dot"/>
            </w:tabs>
            <w:rPr/>
          </w:pPr>
          <w:hyperlink w:anchor="__RefHeading___Toc288627_3830689328">
            <w:r>
              <w:rPr>
                <w:webHidden/>
                <w:rStyle w:val="IndexLink"/>
              </w:rPr>
              <w:t>۱۵۵</w:t>
            </w:r>
            <w:r>
              <w:rPr>
                <w:rStyle w:val="IndexLink"/>
                <w:rtl w:val="true"/>
              </w:rPr>
              <w:t xml:space="preserve">- </w:t>
            </w:r>
            <w:r>
              <w:rPr>
                <w:rStyle w:val="IndexLink"/>
                <w:rtl w:val="true"/>
              </w:rPr>
              <w:t>سبائک الذهب</w:t>
            </w:r>
            <w:r>
              <w:rPr>
                <w:rStyle w:val="IndexLink"/>
                <w:rtl w:val="true"/>
              </w:rPr>
              <w:t xml:space="preserve">: </w:t>
            </w:r>
            <w:r>
              <w:rPr>
                <w:rStyle w:val="IndexLink"/>
                <w:rtl w:val="true"/>
              </w:rPr>
              <w:t xml:space="preserve">للسویدی ت </w:t>
            </w:r>
            <w:r>
              <w:rPr>
                <w:rStyle w:val="IndexLink"/>
              </w:rPr>
              <w:t>۱۲۴۶</w:t>
            </w:r>
            <w:r>
              <w:rPr>
                <w:rStyle w:val="IndexLink"/>
                <w:rtl w:val="true"/>
              </w:rPr>
              <w:tab/>
            </w:r>
            <w:r>
              <w:rPr>
                <w:rStyle w:val="IndexLink"/>
              </w:rPr>
              <w:t>71</w:t>
            </w:r>
          </w:hyperlink>
        </w:p>
        <w:p>
          <w:pPr>
            <w:pStyle w:val="Contents2"/>
            <w:tabs>
              <w:tab w:val="clear" w:pos="8743"/>
              <w:tab w:val="right" w:pos="9026" w:leader="dot"/>
            </w:tabs>
            <w:rPr/>
          </w:pPr>
          <w:hyperlink w:anchor="__RefHeading___Toc288629_3830689328">
            <w:r>
              <w:rPr>
                <w:webHidden/>
                <w:rStyle w:val="IndexLink"/>
              </w:rPr>
              <w:t>۱۵۶</w:t>
            </w:r>
            <w:r>
              <w:rPr>
                <w:rStyle w:val="IndexLink"/>
                <w:rtl w:val="true"/>
              </w:rPr>
              <w:t xml:space="preserve">- </w:t>
            </w:r>
            <w:r>
              <w:rPr>
                <w:rStyle w:val="IndexLink"/>
                <w:rtl w:val="true"/>
              </w:rPr>
              <w:t>نتائج الأفکار القدسیة</w:t>
            </w:r>
            <w:r>
              <w:rPr>
                <w:rStyle w:val="IndexLink"/>
                <w:rtl w:val="true"/>
              </w:rPr>
              <w:t xml:space="preserve">: </w:t>
            </w:r>
            <w:r>
              <w:rPr>
                <w:rStyle w:val="IndexLink"/>
                <w:rtl w:val="true"/>
              </w:rPr>
              <w:t>مصطفی بن محمد</w:t>
            </w:r>
            <w:r>
              <w:rPr>
                <w:rStyle w:val="IndexLink"/>
                <w:rtl w:val="true"/>
              </w:rPr>
              <w:tab/>
            </w:r>
            <w:r>
              <w:rPr>
                <w:rStyle w:val="IndexLink"/>
              </w:rPr>
              <w:t>71</w:t>
            </w:r>
          </w:hyperlink>
        </w:p>
        <w:p>
          <w:pPr>
            <w:pStyle w:val="Contents2"/>
            <w:tabs>
              <w:tab w:val="clear" w:pos="8743"/>
              <w:tab w:val="right" w:pos="9026" w:leader="dot"/>
            </w:tabs>
            <w:rPr/>
          </w:pPr>
          <w:hyperlink w:anchor="__RefHeading___Toc288631_3830689328">
            <w:r>
              <w:rPr>
                <w:webHidden/>
                <w:rStyle w:val="IndexLink"/>
              </w:rPr>
              <w:t>۱۵۷</w:t>
            </w:r>
            <w:r>
              <w:rPr>
                <w:rStyle w:val="IndexLink"/>
                <w:rtl w:val="true"/>
              </w:rPr>
              <w:t xml:space="preserve"> </w:t>
            </w:r>
            <w:r>
              <w:rPr>
                <w:rStyle w:val="IndexLink"/>
                <w:rtl w:val="true"/>
              </w:rPr>
              <w:t xml:space="preserve">- </w:t>
            </w:r>
            <w:r>
              <w:rPr>
                <w:rStyle w:val="IndexLink"/>
                <w:rtl w:val="true"/>
              </w:rPr>
              <w:t>ینابیع المودة</w:t>
            </w:r>
            <w:r>
              <w:rPr>
                <w:rStyle w:val="IndexLink"/>
                <w:rtl w:val="true"/>
              </w:rPr>
              <w:t xml:space="preserve">: </w:t>
            </w:r>
            <w:r>
              <w:rPr>
                <w:rStyle w:val="IndexLink"/>
                <w:rtl w:val="true"/>
              </w:rPr>
              <w:t xml:space="preserve">للقندوزی ت </w:t>
            </w:r>
            <w:r>
              <w:rPr>
                <w:rStyle w:val="IndexLink"/>
              </w:rPr>
              <w:t>۱۲۹۳</w:t>
            </w:r>
            <w:r>
              <w:rPr>
                <w:rStyle w:val="IndexLink"/>
                <w:rtl w:val="true"/>
              </w:rPr>
              <w:tab/>
            </w:r>
            <w:r>
              <w:rPr>
                <w:rStyle w:val="IndexLink"/>
              </w:rPr>
              <w:t>71</w:t>
            </w:r>
          </w:hyperlink>
        </w:p>
        <w:p>
          <w:pPr>
            <w:pStyle w:val="Contents2"/>
            <w:tabs>
              <w:tab w:val="clear" w:pos="8743"/>
              <w:tab w:val="right" w:pos="9026" w:leader="dot"/>
            </w:tabs>
            <w:rPr/>
          </w:pPr>
          <w:hyperlink w:anchor="__RefHeading___Toc288633_3830689328">
            <w:r>
              <w:rPr>
                <w:webHidden/>
                <w:rStyle w:val="IndexLink"/>
              </w:rPr>
              <w:t>۱۵۸</w:t>
            </w:r>
            <w:r>
              <w:rPr>
                <w:rStyle w:val="IndexLink"/>
                <w:rtl w:val="true"/>
              </w:rPr>
              <w:t xml:space="preserve"> </w:t>
            </w:r>
            <w:r>
              <w:rPr>
                <w:rStyle w:val="IndexLink"/>
                <w:rtl w:val="true"/>
              </w:rPr>
              <w:t xml:space="preserve">- </w:t>
            </w:r>
            <w:r>
              <w:rPr>
                <w:rStyle w:val="IndexLink"/>
                <w:rtl w:val="true"/>
              </w:rPr>
              <w:t>العرائس الواضحة رجالیة الکدر</w:t>
            </w:r>
            <w:r>
              <w:rPr>
                <w:rStyle w:val="IndexLink"/>
                <w:rtl w:val="true"/>
              </w:rPr>
              <w:t>:</w:t>
              <w:tab/>
            </w:r>
            <w:r>
              <w:rPr>
                <w:rStyle w:val="IndexLink"/>
              </w:rPr>
              <w:t>136</w:t>
            </w:r>
          </w:hyperlink>
        </w:p>
        <w:p>
          <w:pPr>
            <w:pStyle w:val="Contents2"/>
            <w:tabs>
              <w:tab w:val="clear" w:pos="8743"/>
              <w:tab w:val="right" w:pos="9026" w:leader="dot"/>
            </w:tabs>
            <w:rPr/>
          </w:pPr>
          <w:hyperlink w:anchor="__RefHeading___Toc288635_3830689328">
            <w:r>
              <w:rPr>
                <w:webHidden/>
                <w:rStyle w:val="IndexLink"/>
              </w:rPr>
              <w:t>۱۵۹</w:t>
            </w:r>
            <w:r>
              <w:rPr>
                <w:rStyle w:val="IndexLink"/>
                <w:rtl w:val="true"/>
              </w:rPr>
              <w:t xml:space="preserve">- </w:t>
            </w:r>
            <w:r>
              <w:rPr>
                <w:rStyle w:val="IndexLink"/>
                <w:rtl w:val="true"/>
              </w:rPr>
              <w:t>تفسیر فتح البیان</w:t>
            </w:r>
            <w:r>
              <w:rPr>
                <w:rStyle w:val="IndexLink"/>
                <w:rtl w:val="true"/>
              </w:rPr>
              <w:t xml:space="preserve">: </w:t>
            </w:r>
            <w:r>
              <w:rPr>
                <w:rStyle w:val="IndexLink"/>
                <w:rtl w:val="true"/>
              </w:rPr>
              <w:t xml:space="preserve">السید حسن خان الحسینی الحنفیت </w:t>
            </w:r>
            <w:r>
              <w:rPr>
                <w:rStyle w:val="IndexLink"/>
              </w:rPr>
              <w:t>۱۳۰۷</w:t>
            </w:r>
            <w:r>
              <w:rPr>
                <w:rStyle w:val="IndexLink"/>
                <w:rtl w:val="true"/>
              </w:rPr>
              <w:tab/>
            </w:r>
            <w:r>
              <w:rPr>
                <w:rStyle w:val="IndexLink"/>
              </w:rPr>
              <w:t>136</w:t>
            </w:r>
          </w:hyperlink>
        </w:p>
        <w:p>
          <w:pPr>
            <w:pStyle w:val="Contents2"/>
            <w:tabs>
              <w:tab w:val="clear" w:pos="8743"/>
              <w:tab w:val="right" w:pos="9026" w:leader="dot"/>
            </w:tabs>
            <w:rPr/>
          </w:pPr>
          <w:hyperlink w:anchor="__RefHeading___Toc288637_3830689328">
            <w:r>
              <w:rPr>
                <w:webHidden/>
                <w:rStyle w:val="IndexLink"/>
              </w:rPr>
              <w:t>۱۶۰</w:t>
            </w:r>
            <w:r>
              <w:rPr>
                <w:rStyle w:val="IndexLink"/>
                <w:rtl w:val="true"/>
              </w:rPr>
              <w:t xml:space="preserve">- </w:t>
            </w:r>
            <w:r>
              <w:rPr>
                <w:rStyle w:val="IndexLink"/>
                <w:rtl w:val="true"/>
              </w:rPr>
              <w:t>نور الأبصار فی مناقب آل بیت النبی المختار</w:t>
            </w:r>
            <w:r>
              <w:rPr>
                <w:rStyle w:val="IndexLink"/>
                <w:rtl w:val="true"/>
              </w:rPr>
              <w:t>:</w:t>
              <w:tab/>
            </w:r>
            <w:r>
              <w:rPr>
                <w:rStyle w:val="IndexLink"/>
              </w:rPr>
              <w:t>137</w:t>
            </w:r>
          </w:hyperlink>
        </w:p>
        <w:p>
          <w:pPr>
            <w:pStyle w:val="Contents2"/>
            <w:tabs>
              <w:tab w:val="clear" w:pos="8743"/>
              <w:tab w:val="right" w:pos="9026" w:leader="dot"/>
            </w:tabs>
            <w:rPr/>
          </w:pPr>
          <w:hyperlink w:anchor="__RefHeading___Toc288639_3830689328">
            <w:r>
              <w:rPr>
                <w:webHidden/>
                <w:rStyle w:val="IndexLink"/>
              </w:rPr>
              <w:t>۱۶۱</w:t>
            </w:r>
            <w:r>
              <w:rPr>
                <w:rStyle w:val="IndexLink"/>
                <w:rtl w:val="true"/>
              </w:rPr>
              <w:t xml:space="preserve">- </w:t>
            </w:r>
            <w:r>
              <w:rPr>
                <w:rStyle w:val="IndexLink"/>
                <w:rtl w:val="true"/>
              </w:rPr>
              <w:t>الروضة الندیة</w:t>
            </w:r>
            <w:r>
              <w:rPr>
                <w:rStyle w:val="IndexLink"/>
                <w:rtl w:val="true"/>
              </w:rPr>
              <w:t xml:space="preserve">: </w:t>
            </w:r>
            <w:r>
              <w:rPr>
                <w:rStyle w:val="IndexLink"/>
                <w:rtl w:val="true"/>
              </w:rPr>
              <w:t>الشیخ مصطفی رشدی بن الشیخ اسماعیل</w:t>
            </w:r>
            <w:r>
              <w:rPr>
                <w:rStyle w:val="IndexLink"/>
                <w:rtl w:val="true"/>
              </w:rPr>
              <w:tab/>
            </w:r>
            <w:r>
              <w:rPr>
                <w:rStyle w:val="IndexLink"/>
              </w:rPr>
              <w:t>138</w:t>
            </w:r>
          </w:hyperlink>
        </w:p>
        <w:p>
          <w:pPr>
            <w:pStyle w:val="Contents2"/>
            <w:tabs>
              <w:tab w:val="clear" w:pos="8743"/>
              <w:tab w:val="right" w:pos="9026" w:leader="dot"/>
            </w:tabs>
            <w:rPr/>
          </w:pPr>
          <w:hyperlink w:anchor="__RefHeading___Toc288641_3830689328">
            <w:r>
              <w:rPr>
                <w:webHidden/>
                <w:rStyle w:val="IndexLink"/>
              </w:rPr>
              <w:t>۱۶۲</w:t>
            </w:r>
            <w:r>
              <w:rPr>
                <w:rStyle w:val="IndexLink"/>
                <w:rtl w:val="true"/>
              </w:rPr>
              <w:t xml:space="preserve">- </w:t>
            </w:r>
            <w:r>
              <w:rPr>
                <w:rStyle w:val="IndexLink"/>
                <w:rtl w:val="true"/>
              </w:rPr>
              <w:t>الموسوعة العربیة المیسرة</w:t>
            </w:r>
            <w:r>
              <w:rPr>
                <w:rStyle w:val="IndexLink"/>
                <w:rtl w:val="true"/>
              </w:rPr>
              <w:t>:</w:t>
              <w:tab/>
            </w:r>
            <w:r>
              <w:rPr>
                <w:rStyle w:val="IndexLink"/>
              </w:rPr>
              <w:t>138</w:t>
            </w:r>
          </w:hyperlink>
        </w:p>
        <w:p>
          <w:pPr>
            <w:pStyle w:val="Contents2"/>
            <w:tabs>
              <w:tab w:val="clear" w:pos="8743"/>
              <w:tab w:val="right" w:pos="9026" w:leader="dot"/>
            </w:tabs>
            <w:rPr/>
          </w:pPr>
          <w:hyperlink w:anchor="__RefHeading___Toc288643_3830689328">
            <w:r>
              <w:rPr>
                <w:webHidden/>
                <w:rStyle w:val="IndexLink"/>
                <w:rtl w:val="true"/>
              </w:rPr>
              <w:t>الإمامة</w:t>
            </w:r>
            <w:r>
              <w:rPr>
                <w:rStyle w:val="IndexLink"/>
                <w:rtl w:val="true"/>
              </w:rPr>
              <w:tab/>
            </w:r>
            <w:r>
              <w:rPr>
                <w:rStyle w:val="IndexLink"/>
              </w:rPr>
              <w:t>145</w:t>
            </w:r>
          </w:hyperlink>
        </w:p>
        <w:p>
          <w:pPr>
            <w:pStyle w:val="Contents2"/>
            <w:tabs>
              <w:tab w:val="clear" w:pos="8743"/>
              <w:tab w:val="right" w:pos="9026" w:leader="dot"/>
            </w:tabs>
            <w:rPr/>
          </w:pPr>
          <w:hyperlink w:anchor="__RefHeading___Toc288645_3830689328">
            <w:r>
              <w:rPr>
                <w:webHidden/>
                <w:rStyle w:val="IndexLink"/>
                <w:rtl w:val="true"/>
              </w:rPr>
              <w:t xml:space="preserve">جوانب من حیاة الامام الصادق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288647_3830689328">
            <w:r>
              <w:rPr>
                <w:webHidden/>
                <w:rStyle w:val="IndexLink"/>
                <w:rtl w:val="true"/>
              </w:rPr>
              <w:t>حیاته العائلیة</w:t>
            </w:r>
            <w:r>
              <w:rPr>
                <w:rStyle w:val="IndexLink"/>
                <w:rtl w:val="true"/>
              </w:rPr>
              <w:tab/>
            </w:r>
            <w:r>
              <w:rPr>
                <w:rStyle w:val="IndexLink"/>
              </w:rPr>
              <w:t>156</w:t>
            </w:r>
          </w:hyperlink>
        </w:p>
        <w:p>
          <w:pPr>
            <w:pStyle w:val="Contents2"/>
            <w:tabs>
              <w:tab w:val="clear" w:pos="8743"/>
              <w:tab w:val="right" w:pos="9026" w:leader="dot"/>
            </w:tabs>
            <w:rPr/>
          </w:pPr>
          <w:hyperlink w:anchor="__RefHeading___Toc288649_3830689328">
            <w:r>
              <w:rPr>
                <w:webHidden/>
                <w:rStyle w:val="IndexLink"/>
                <w:rtl w:val="true"/>
              </w:rPr>
              <w:t xml:space="preserve">فی عصر الامام محمد الباقر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288651_3830689328">
            <w:r>
              <w:rPr>
                <w:webHidden/>
                <w:rStyle w:val="IndexLink"/>
                <w:rtl w:val="true"/>
              </w:rPr>
              <w:t>زوجات الامام وجواریه</w:t>
            </w:r>
            <w:r>
              <w:rPr>
                <w:rStyle w:val="IndexLink"/>
                <w:rtl w:val="true"/>
              </w:rPr>
              <w:tab/>
            </w:r>
            <w:r>
              <w:rPr>
                <w:rStyle w:val="IndexLink"/>
              </w:rPr>
              <w:t>160</w:t>
            </w:r>
          </w:hyperlink>
        </w:p>
        <w:p>
          <w:pPr>
            <w:pStyle w:val="Contents2"/>
            <w:tabs>
              <w:tab w:val="clear" w:pos="8743"/>
              <w:tab w:val="right" w:pos="9026" w:leader="dot"/>
            </w:tabs>
            <w:rPr/>
          </w:pPr>
          <w:hyperlink w:anchor="__RefHeading___Toc288653_3830689328">
            <w:r>
              <w:rPr>
                <w:webHidden/>
                <w:rStyle w:val="IndexLink"/>
                <w:rtl w:val="true"/>
              </w:rPr>
              <w:t>أولاده وبناته</w:t>
            </w:r>
            <w:r>
              <w:rPr>
                <w:rStyle w:val="IndexLink"/>
                <w:rtl w:val="true"/>
              </w:rPr>
              <w:tab/>
            </w:r>
            <w:r>
              <w:rPr>
                <w:rStyle w:val="IndexLink"/>
              </w:rPr>
              <w:t>164</w:t>
            </w:r>
          </w:hyperlink>
        </w:p>
        <w:p>
          <w:pPr>
            <w:pStyle w:val="Contents3"/>
            <w:tabs>
              <w:tab w:val="clear" w:pos="8459"/>
              <w:tab w:val="right" w:pos="9026" w:leader="dot"/>
            </w:tabs>
            <w:rPr/>
          </w:pPr>
          <w:hyperlink w:anchor="__RefHeading___Toc288655_3830689328">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88657_3830689328">
            <w:r>
              <w:rPr>
                <w:webHidden/>
                <w:rStyle w:val="IndexLink"/>
              </w:rPr>
              <w:t>۱</w:t>
            </w:r>
            <w:r>
              <w:rPr>
                <w:rStyle w:val="IndexLink"/>
                <w:rtl w:val="true"/>
              </w:rPr>
              <w:t xml:space="preserve">- </w:t>
            </w:r>
            <w:r>
              <w:rPr>
                <w:rStyle w:val="IndexLink"/>
                <w:rtl w:val="true"/>
              </w:rPr>
              <w:t xml:space="preserve">إسماعیل ابن الامام جعفر الصادق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288659_3830689328">
            <w:r>
              <w:rPr>
                <w:webHidden/>
                <w:rStyle w:val="IndexLink"/>
              </w:rPr>
              <w:t>۲</w:t>
            </w:r>
            <w:r>
              <w:rPr>
                <w:rStyle w:val="IndexLink"/>
                <w:rtl w:val="true"/>
              </w:rPr>
              <w:t xml:space="preserve">. </w:t>
            </w:r>
            <w:r>
              <w:rPr>
                <w:rStyle w:val="IndexLink"/>
                <w:rtl w:val="true"/>
              </w:rPr>
              <w:t xml:space="preserve">عبدالله </w:t>
            </w:r>
            <w:r>
              <w:rPr>
                <w:rStyle w:val="IndexLink"/>
                <w:rtl w:val="true"/>
              </w:rPr>
              <w:t>(</w:t>
            </w:r>
            <w:r>
              <w:rPr>
                <w:rStyle w:val="IndexLink"/>
                <w:rtl w:val="true"/>
              </w:rPr>
              <w:t>الأفطح</w:t>
            </w:r>
            <w:r>
              <w:rPr>
                <w:rStyle w:val="IndexLink"/>
                <w:rtl w:val="true"/>
              </w:rPr>
              <w:t xml:space="preserve">) </w:t>
            </w:r>
            <w:r>
              <w:rPr>
                <w:rStyle w:val="IndexLink"/>
                <w:rtl w:val="true"/>
              </w:rPr>
              <w:t xml:space="preserve">ابن الامام الصادق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288661_3830689328">
            <w:r>
              <w:rPr>
                <w:webHidden/>
                <w:rStyle w:val="IndexLink"/>
              </w:rPr>
              <w:t>٣</w:t>
            </w:r>
            <w:r>
              <w:rPr>
                <w:rStyle w:val="IndexLink"/>
                <w:rtl w:val="true"/>
              </w:rPr>
              <w:t xml:space="preserve">- </w:t>
            </w:r>
            <w:r>
              <w:rPr>
                <w:rStyle w:val="IndexLink"/>
                <w:rtl w:val="true"/>
              </w:rPr>
              <w:t xml:space="preserve">الامام موسی الکاظم بن الامام الصادق </w:t>
            </w:r>
            <w:r>
              <w:rPr>
                <w:rStyle w:val="IndexLink"/>
                <w:rtl w:val="true"/>
              </w:rPr>
              <w:t>(</w:t>
            </w:r>
            <w:r>
              <w:rPr>
                <w:rStyle w:val="IndexLink"/>
                <w:rtl w:val="true"/>
              </w:rPr>
              <w:t>علیهما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288663_3830689328">
            <w:r>
              <w:rPr>
                <w:webHidden/>
                <w:rStyle w:val="IndexLink"/>
              </w:rPr>
              <w:t>۴</w:t>
            </w:r>
            <w:r>
              <w:rPr>
                <w:rStyle w:val="IndexLink"/>
                <w:rtl w:val="true"/>
              </w:rPr>
              <w:t xml:space="preserve">- </w:t>
            </w:r>
            <w:r>
              <w:rPr>
                <w:rStyle w:val="IndexLink"/>
                <w:rtl w:val="true"/>
              </w:rPr>
              <w:t xml:space="preserve">اسحاق ابن الامام الصادق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288665_3830689328">
            <w:r>
              <w:rPr>
                <w:webHidden/>
                <w:rStyle w:val="IndexLink"/>
              </w:rPr>
              <w:t>۵</w:t>
            </w:r>
            <w:r>
              <w:rPr>
                <w:rStyle w:val="IndexLink"/>
                <w:rtl w:val="true"/>
              </w:rPr>
              <w:t xml:space="preserve">- </w:t>
            </w:r>
            <w:r>
              <w:rPr>
                <w:rStyle w:val="IndexLink"/>
                <w:rtl w:val="true"/>
              </w:rPr>
              <w:t xml:space="preserve">محمد الدیباج ابن الامام الصادق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288667_3830689328">
            <w:r>
              <w:rPr>
                <w:webHidden/>
                <w:rStyle w:val="IndexLink"/>
              </w:rPr>
              <w:t>۶</w:t>
            </w:r>
            <w:r>
              <w:rPr>
                <w:rStyle w:val="IndexLink"/>
                <w:rtl w:val="true"/>
              </w:rPr>
              <w:t xml:space="preserve">- </w:t>
            </w:r>
            <w:r>
              <w:rPr>
                <w:rStyle w:val="IndexLink"/>
                <w:rtl w:val="true"/>
              </w:rPr>
              <w:t xml:space="preserve">العباس بن الامام الصادق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288669_3830689328">
            <w:r>
              <w:rPr>
                <w:webHidden/>
                <w:rStyle w:val="IndexLink"/>
              </w:rPr>
              <w:t>۷</w:t>
            </w:r>
            <w:r>
              <w:rPr>
                <w:rStyle w:val="IndexLink"/>
                <w:rtl w:val="true"/>
              </w:rPr>
              <w:t xml:space="preserve">- </w:t>
            </w:r>
            <w:r>
              <w:rPr>
                <w:rStyle w:val="IndexLink"/>
                <w:rtl w:val="true"/>
              </w:rPr>
              <w:t xml:space="preserve">علی العریضی ابن الامام الصادق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288671_3830689328">
            <w:r>
              <w:rPr>
                <w:webHidden/>
                <w:rStyle w:val="IndexLink"/>
                <w:rtl w:val="true"/>
              </w:rPr>
              <w:t>حیاته التربویة</w:t>
            </w:r>
            <w:r>
              <w:rPr>
                <w:rStyle w:val="IndexLink"/>
                <w:rtl w:val="true"/>
              </w:rPr>
              <w:tab/>
            </w:r>
            <w:r>
              <w:rPr>
                <w:rStyle w:val="IndexLink"/>
              </w:rPr>
              <w:t>197</w:t>
            </w:r>
          </w:hyperlink>
        </w:p>
        <w:p>
          <w:pPr>
            <w:pStyle w:val="Contents2"/>
            <w:tabs>
              <w:tab w:val="clear" w:pos="8743"/>
              <w:tab w:val="right" w:pos="9026" w:leader="dot"/>
            </w:tabs>
            <w:rPr/>
          </w:pPr>
          <w:hyperlink w:anchor="__RefHeading___Toc288673_3830689328">
            <w:r>
              <w:rPr>
                <w:webHidden/>
                <w:rStyle w:val="IndexLink"/>
                <w:rtl w:val="true"/>
              </w:rPr>
              <w:t>حیاته الإقتصادیة</w:t>
            </w:r>
            <w:r>
              <w:rPr>
                <w:rStyle w:val="IndexLink"/>
                <w:rtl w:val="true"/>
              </w:rPr>
              <w:tab/>
            </w:r>
            <w:r>
              <w:rPr>
                <w:rStyle w:val="IndexLink"/>
              </w:rPr>
              <w:t>213</w:t>
            </w:r>
          </w:hyperlink>
        </w:p>
        <w:p>
          <w:pPr>
            <w:pStyle w:val="Contents2"/>
            <w:tabs>
              <w:tab w:val="clear" w:pos="8743"/>
              <w:tab w:val="right" w:pos="9026" w:leader="dot"/>
            </w:tabs>
            <w:rPr/>
          </w:pPr>
          <w:hyperlink w:anchor="__RefHeading___Toc288675_3830689328">
            <w:r>
              <w:rPr>
                <w:webHidden/>
                <w:rStyle w:val="IndexLink"/>
                <w:rtl w:val="true"/>
              </w:rPr>
              <w:t>حیاته العلمیة</w:t>
            </w:r>
            <w:r>
              <w:rPr>
                <w:rStyle w:val="IndexLink"/>
                <w:rtl w:val="true"/>
              </w:rPr>
              <w:tab/>
            </w:r>
            <w:r>
              <w:rPr>
                <w:rStyle w:val="IndexLink"/>
              </w:rPr>
              <w:t>223</w:t>
            </w:r>
          </w:hyperlink>
        </w:p>
        <w:p>
          <w:pPr>
            <w:pStyle w:val="Contents2"/>
            <w:tabs>
              <w:tab w:val="clear" w:pos="8743"/>
              <w:tab w:val="right" w:pos="9026" w:leader="dot"/>
            </w:tabs>
            <w:rPr/>
          </w:pPr>
          <w:hyperlink w:anchor="__RefHeading___Toc288677_3830689328">
            <w:r>
              <w:rPr>
                <w:webHidden/>
                <w:rStyle w:val="IndexLink"/>
                <w:rtl w:val="true"/>
              </w:rPr>
              <w:t>علم الإمام</w:t>
            </w:r>
            <w:r>
              <w:rPr>
                <w:rStyle w:val="IndexLink"/>
                <w:rtl w:val="true"/>
              </w:rPr>
              <w:tab/>
            </w:r>
            <w:r>
              <w:rPr>
                <w:rStyle w:val="IndexLink"/>
              </w:rPr>
              <w:t>228</w:t>
            </w:r>
          </w:hyperlink>
        </w:p>
        <w:p>
          <w:pPr>
            <w:pStyle w:val="Contents2"/>
            <w:tabs>
              <w:tab w:val="clear" w:pos="8743"/>
              <w:tab w:val="right" w:pos="9026" w:leader="dot"/>
            </w:tabs>
            <w:rPr/>
          </w:pPr>
          <w:hyperlink w:anchor="__RefHeading___Toc288679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وعلم الغیب</w:t>
            </w:r>
            <w:r>
              <w:rPr>
                <w:rStyle w:val="IndexLink"/>
                <w:rtl w:val="true"/>
              </w:rPr>
              <w:tab/>
            </w:r>
            <w:r>
              <w:rPr>
                <w:rStyle w:val="IndexLink"/>
              </w:rPr>
              <w:t>238</w:t>
            </w:r>
          </w:hyperlink>
        </w:p>
        <w:p>
          <w:pPr>
            <w:pStyle w:val="Contents2"/>
            <w:tabs>
              <w:tab w:val="clear" w:pos="8743"/>
              <w:tab w:val="right" w:pos="9026" w:leader="dot"/>
            </w:tabs>
            <w:rPr/>
          </w:pPr>
          <w:hyperlink w:anchor="__RefHeading___Toc288681_3830689328">
            <w:r>
              <w:rPr>
                <w:webHidden/>
                <w:rStyle w:val="IndexLink"/>
                <w:rtl w:val="true"/>
              </w:rPr>
              <w:t>الامام الصادق وعلم الطب والتشریح</w:t>
            </w:r>
            <w:r>
              <w:rPr>
                <w:rStyle w:val="IndexLink"/>
                <w:rtl w:val="true"/>
              </w:rPr>
              <w:tab/>
            </w:r>
            <w:r>
              <w:rPr>
                <w:rStyle w:val="IndexLink"/>
              </w:rPr>
              <w:t>249</w:t>
            </w:r>
          </w:hyperlink>
        </w:p>
        <w:p>
          <w:pPr>
            <w:pStyle w:val="Contents2"/>
            <w:tabs>
              <w:tab w:val="clear" w:pos="8743"/>
              <w:tab w:val="right" w:pos="9026" w:leader="dot"/>
            </w:tabs>
            <w:rPr/>
          </w:pPr>
          <w:hyperlink w:anchor="__RefHeading___Toc288683_3830689328">
            <w:r>
              <w:rPr>
                <w:webHidden/>
                <w:rStyle w:val="IndexLink"/>
                <w:rtl w:val="true"/>
              </w:rPr>
              <w:t>الامام الصادق وعلم النجوم</w:t>
            </w:r>
            <w:r>
              <w:rPr>
                <w:rStyle w:val="IndexLink"/>
                <w:rtl w:val="true"/>
              </w:rPr>
              <w:tab/>
            </w:r>
            <w:r>
              <w:rPr>
                <w:rStyle w:val="IndexLink"/>
              </w:rPr>
              <w:t>258</w:t>
            </w:r>
          </w:hyperlink>
        </w:p>
        <w:p>
          <w:pPr>
            <w:pStyle w:val="Contents2"/>
            <w:tabs>
              <w:tab w:val="clear" w:pos="8743"/>
              <w:tab w:val="right" w:pos="9026" w:leader="dot"/>
            </w:tabs>
            <w:rPr/>
          </w:pPr>
          <w:hyperlink w:anchor="__RefHeading___Toc288685_3830689328">
            <w:r>
              <w:rPr>
                <w:webHidden/>
                <w:rStyle w:val="IndexLink"/>
                <w:rtl w:val="true"/>
              </w:rPr>
              <w:t>الامام الصادق ومنطق الحیوانات</w:t>
            </w:r>
            <w:r>
              <w:rPr>
                <w:rStyle w:val="IndexLink"/>
                <w:rtl w:val="true"/>
              </w:rPr>
              <w:tab/>
            </w:r>
            <w:r>
              <w:rPr>
                <w:rStyle w:val="IndexLink"/>
              </w:rPr>
              <w:t>262</w:t>
            </w:r>
          </w:hyperlink>
        </w:p>
        <w:p>
          <w:pPr>
            <w:pStyle w:val="Contents2"/>
            <w:tabs>
              <w:tab w:val="clear" w:pos="8743"/>
              <w:tab w:val="right" w:pos="9026" w:leader="dot"/>
            </w:tabs>
            <w:rPr/>
          </w:pPr>
          <w:hyperlink w:anchor="__RefHeading___Toc288687_3830689328">
            <w:r>
              <w:rPr>
                <w:webHidden/>
                <w:rStyle w:val="IndexLink"/>
                <w:rtl w:val="true"/>
              </w:rPr>
              <w:t>الامام الصادق ومعرفته باللغات</w:t>
            </w:r>
            <w:r>
              <w:rPr>
                <w:rStyle w:val="IndexLink"/>
                <w:rtl w:val="true"/>
              </w:rPr>
              <w:tab/>
            </w:r>
            <w:r>
              <w:rPr>
                <w:rStyle w:val="IndexLink"/>
              </w:rPr>
              <w:t>271</w:t>
            </w:r>
          </w:hyperlink>
        </w:p>
        <w:p>
          <w:pPr>
            <w:pStyle w:val="Contents2"/>
            <w:tabs>
              <w:tab w:val="clear" w:pos="8743"/>
              <w:tab w:val="right" w:pos="9026" w:leader="dot"/>
            </w:tabs>
            <w:rPr/>
          </w:pPr>
          <w:hyperlink w:anchor="__RefHeading___Toc288689_3830689328">
            <w:r>
              <w:rPr>
                <w:webHidden/>
                <w:rStyle w:val="IndexLink"/>
                <w:rtl w:val="true"/>
              </w:rPr>
              <w:t>الامام الصادق وعلم الحیوان</w:t>
            </w:r>
            <w:r>
              <w:rPr>
                <w:rStyle w:val="IndexLink"/>
                <w:rtl w:val="true"/>
              </w:rPr>
              <w:tab/>
            </w:r>
            <w:r>
              <w:rPr>
                <w:rStyle w:val="IndexLink"/>
              </w:rPr>
              <w:t>277</w:t>
            </w:r>
          </w:hyperlink>
        </w:p>
        <w:p>
          <w:pPr>
            <w:pStyle w:val="Contents2"/>
            <w:tabs>
              <w:tab w:val="clear" w:pos="8743"/>
              <w:tab w:val="right" w:pos="9026" w:leader="dot"/>
            </w:tabs>
            <w:rPr/>
          </w:pPr>
          <w:hyperlink w:anchor="__RefHeading___Toc288691_3830689328">
            <w:r>
              <w:rPr>
                <w:webHidden/>
                <w:rStyle w:val="IndexLink"/>
                <w:rtl w:val="true"/>
              </w:rPr>
              <w:t>السیرة والسریرة</w:t>
            </w:r>
            <w:r>
              <w:rPr>
                <w:rStyle w:val="IndexLink"/>
                <w:rtl w:val="true"/>
              </w:rPr>
              <w:tab/>
            </w:r>
            <w:r>
              <w:rPr>
                <w:rStyle w:val="IndexLink"/>
              </w:rPr>
              <w:t>280</w:t>
            </w:r>
          </w:hyperlink>
        </w:p>
        <w:p>
          <w:pPr>
            <w:pStyle w:val="Contents2"/>
            <w:tabs>
              <w:tab w:val="clear" w:pos="8743"/>
              <w:tab w:val="right" w:pos="9026" w:leader="dot"/>
            </w:tabs>
            <w:rPr/>
          </w:pPr>
          <w:hyperlink w:anchor="__RefHeading___Toc288693_3830689328">
            <w:r>
              <w:rPr>
                <w:webHidden/>
                <w:rStyle w:val="IndexLink"/>
                <w:rtl w:val="true"/>
              </w:rPr>
              <w:t>اخلاق الامام الصادق وسلوکه</w:t>
            </w:r>
            <w:r>
              <w:rPr>
                <w:rStyle w:val="IndexLink"/>
                <w:rtl w:val="true"/>
              </w:rPr>
              <w:tab/>
            </w:r>
            <w:r>
              <w:rPr>
                <w:rStyle w:val="IndexLink"/>
              </w:rPr>
              <w:t>282</w:t>
            </w:r>
          </w:hyperlink>
        </w:p>
        <w:p>
          <w:pPr>
            <w:pStyle w:val="Contents2"/>
            <w:tabs>
              <w:tab w:val="clear" w:pos="8743"/>
              <w:tab w:val="right" w:pos="9026" w:leader="dot"/>
            </w:tabs>
            <w:rPr/>
          </w:pPr>
          <w:hyperlink w:anchor="__RefHeading___Toc288695_3830689328">
            <w:r>
              <w:rPr>
                <w:webHidden/>
                <w:rStyle w:val="IndexLink"/>
                <w:rtl w:val="true"/>
              </w:rPr>
              <w:t>حرمة الجلوس علی مائدة الخمر</w:t>
            </w:r>
            <w:r>
              <w:rPr>
                <w:rStyle w:val="IndexLink"/>
                <w:rtl w:val="true"/>
              </w:rPr>
              <w:tab/>
            </w:r>
            <w:r>
              <w:rPr>
                <w:rStyle w:val="IndexLink"/>
              </w:rPr>
              <w:t>304</w:t>
            </w:r>
          </w:hyperlink>
        </w:p>
        <w:p>
          <w:pPr>
            <w:pStyle w:val="Contents2"/>
            <w:tabs>
              <w:tab w:val="clear" w:pos="8743"/>
              <w:tab w:val="right" w:pos="9026" w:leader="dot"/>
            </w:tabs>
            <w:rPr/>
          </w:pPr>
          <w:hyperlink w:anchor="__RefHeading___Toc288697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والصبر</w:t>
            </w:r>
            <w:r>
              <w:rPr>
                <w:rStyle w:val="IndexLink"/>
                <w:rtl w:val="true"/>
              </w:rPr>
              <w:tab/>
            </w:r>
            <w:r>
              <w:rPr>
                <w:rStyle w:val="IndexLink"/>
              </w:rPr>
              <w:t>306</w:t>
            </w:r>
          </w:hyperlink>
        </w:p>
        <w:p>
          <w:pPr>
            <w:pStyle w:val="Contents2"/>
            <w:tabs>
              <w:tab w:val="clear" w:pos="8743"/>
              <w:tab w:val="right" w:pos="9026" w:leader="dot"/>
            </w:tabs>
            <w:rPr/>
          </w:pPr>
          <w:hyperlink w:anchor="__RefHeading___Toc288699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والزهد</w:t>
            </w:r>
            <w:r>
              <w:rPr>
                <w:rStyle w:val="IndexLink"/>
                <w:rtl w:val="true"/>
              </w:rPr>
              <w:tab/>
            </w:r>
            <w:r>
              <w:rPr>
                <w:rStyle w:val="IndexLink"/>
              </w:rPr>
              <w:t>308</w:t>
            </w:r>
          </w:hyperlink>
        </w:p>
        <w:p>
          <w:pPr>
            <w:pStyle w:val="Contents2"/>
            <w:tabs>
              <w:tab w:val="clear" w:pos="8743"/>
              <w:tab w:val="right" w:pos="9026" w:leader="dot"/>
            </w:tabs>
            <w:rPr/>
          </w:pPr>
          <w:hyperlink w:anchor="__RefHeading___Toc288701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والعبادة</w:t>
            </w:r>
            <w:r>
              <w:rPr>
                <w:rStyle w:val="IndexLink"/>
                <w:rtl w:val="true"/>
              </w:rPr>
              <w:tab/>
            </w:r>
            <w:r>
              <w:rPr>
                <w:rStyle w:val="IndexLink"/>
              </w:rPr>
              <w:t>310</w:t>
            </w:r>
          </w:hyperlink>
        </w:p>
        <w:p>
          <w:pPr>
            <w:pStyle w:val="Contents2"/>
            <w:tabs>
              <w:tab w:val="clear" w:pos="8743"/>
              <w:tab w:val="right" w:pos="9026" w:leader="dot"/>
            </w:tabs>
            <w:rPr/>
          </w:pPr>
          <w:hyperlink w:anchor="__RefHeading___Toc288703_3830689328">
            <w:r>
              <w:rPr>
                <w:webHidden/>
                <w:rStyle w:val="IndexLink"/>
                <w:rtl w:val="true"/>
              </w:rPr>
              <w:t>المواساة والإیثار</w:t>
            </w:r>
            <w:r>
              <w:rPr>
                <w:rStyle w:val="IndexLink"/>
                <w:rtl w:val="true"/>
              </w:rPr>
              <w:tab/>
            </w:r>
            <w:r>
              <w:rPr>
                <w:rStyle w:val="IndexLink"/>
              </w:rPr>
              <w:t>312</w:t>
            </w:r>
          </w:hyperlink>
        </w:p>
        <w:p>
          <w:pPr>
            <w:pStyle w:val="Contents2"/>
            <w:tabs>
              <w:tab w:val="clear" w:pos="8743"/>
              <w:tab w:val="right" w:pos="9026" w:leader="dot"/>
            </w:tabs>
            <w:rPr/>
          </w:pPr>
          <w:hyperlink w:anchor="__RefHeading___Toc288705_3830689328">
            <w:r>
              <w:rPr>
                <w:webHidden/>
                <w:rStyle w:val="IndexLink"/>
                <w:rtl w:val="true"/>
              </w:rPr>
              <w:t xml:space="preserve">مدرسه الامام الصادق </w:t>
            </w:r>
            <w:r>
              <w:rPr>
                <w:rStyle w:val="IndexLink"/>
                <w:rtl w:val="true"/>
              </w:rPr>
              <w:t>(</w:t>
            </w:r>
            <w:r>
              <w:rPr>
                <w:rStyle w:val="IndexLink"/>
                <w:rtl w:val="true"/>
              </w:rPr>
              <w:t xml:space="preserve">علیه السلام </w:t>
            </w:r>
            <w:r>
              <w:rPr>
                <w:rStyle w:val="IndexLink"/>
                <w:rtl w:val="true"/>
              </w:rPr>
              <w:t>)</w:t>
              <w:tab/>
            </w:r>
            <w:r>
              <w:rPr>
                <w:rStyle w:val="IndexLink"/>
              </w:rPr>
              <w:t>317</w:t>
            </w:r>
          </w:hyperlink>
        </w:p>
        <w:p>
          <w:pPr>
            <w:pStyle w:val="Contents2"/>
            <w:tabs>
              <w:tab w:val="clear" w:pos="8743"/>
              <w:tab w:val="right" w:pos="9026" w:leader="dot"/>
            </w:tabs>
            <w:rPr/>
          </w:pPr>
          <w:hyperlink w:anchor="__RefHeading___Toc288707_3830689328">
            <w:r>
              <w:rPr>
                <w:webHidden/>
                <w:rStyle w:val="IndexLink"/>
                <w:rtl w:val="true"/>
              </w:rPr>
              <w:t>المذهب الجعفری</w:t>
            </w:r>
            <w:r>
              <w:rPr>
                <w:rStyle w:val="IndexLink"/>
                <w:rtl w:val="true"/>
              </w:rPr>
              <w:tab/>
            </w:r>
            <w:r>
              <w:rPr>
                <w:rStyle w:val="IndexLink"/>
              </w:rPr>
              <w:t>322</w:t>
            </w:r>
          </w:hyperlink>
        </w:p>
        <w:p>
          <w:pPr>
            <w:pStyle w:val="Contents2"/>
            <w:tabs>
              <w:tab w:val="clear" w:pos="8743"/>
              <w:tab w:val="right" w:pos="9026" w:leader="dot"/>
            </w:tabs>
            <w:rPr/>
          </w:pPr>
          <w:hyperlink w:anchor="__RefHeading___Toc288709_3830689328">
            <w:r>
              <w:rPr>
                <w:webHidden/>
                <w:rStyle w:val="IndexLink"/>
                <w:rtl w:val="true"/>
              </w:rPr>
              <w:t>الامام الصادق وحریة الکلام</w:t>
            </w:r>
            <w:r>
              <w:rPr>
                <w:rStyle w:val="IndexLink"/>
                <w:rtl w:val="true"/>
              </w:rPr>
              <w:tab/>
            </w:r>
            <w:r>
              <w:rPr>
                <w:rStyle w:val="IndexLink"/>
              </w:rPr>
              <w:t>326</w:t>
            </w:r>
          </w:hyperlink>
        </w:p>
        <w:p>
          <w:pPr>
            <w:pStyle w:val="Contents2"/>
            <w:tabs>
              <w:tab w:val="clear" w:pos="8743"/>
              <w:tab w:val="right" w:pos="9026" w:leader="dot"/>
            </w:tabs>
            <w:rPr/>
          </w:pPr>
          <w:hyperlink w:anchor="__RefHeading___Toc288711_3830689328">
            <w:r>
              <w:rPr>
                <w:webHidden/>
                <w:rStyle w:val="IndexLink"/>
                <w:rtl w:val="true"/>
              </w:rPr>
              <w:t>لمحة خاطفة عن المذهب الشیعی والمذاهب الأربعة</w:t>
            </w:r>
            <w:r>
              <w:rPr>
                <w:rStyle w:val="IndexLink"/>
                <w:rtl w:val="true"/>
              </w:rPr>
              <w:tab/>
            </w:r>
            <w:r>
              <w:rPr>
                <w:rStyle w:val="IndexLink"/>
              </w:rPr>
              <w:t>329</w:t>
            </w:r>
          </w:hyperlink>
        </w:p>
        <w:p>
          <w:pPr>
            <w:pStyle w:val="Contents2"/>
            <w:tabs>
              <w:tab w:val="clear" w:pos="8743"/>
              <w:tab w:val="right" w:pos="9026" w:leader="dot"/>
            </w:tabs>
            <w:rPr/>
          </w:pPr>
          <w:hyperlink w:anchor="__RefHeading___Toc288713_3830689328">
            <w:r>
              <w:rPr>
                <w:webHidden/>
                <w:rStyle w:val="IndexLink"/>
                <w:rtl w:val="true"/>
              </w:rPr>
              <w:t xml:space="preserve">إستجابة دعائه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2"/>
            <w:tabs>
              <w:tab w:val="clear" w:pos="8743"/>
              <w:tab w:val="right" w:pos="9026" w:leader="dot"/>
            </w:tabs>
            <w:rPr/>
          </w:pPr>
          <w:hyperlink w:anchor="__RefHeading___Toc288715_3830689328">
            <w:r>
              <w:rPr>
                <w:webHidden/>
                <w:rStyle w:val="IndexLink"/>
                <w:rtl w:val="true"/>
              </w:rPr>
              <w:t>کلمة حول ضمان الجنة</w:t>
            </w:r>
            <w:r>
              <w:rPr>
                <w:rStyle w:val="IndexLink"/>
                <w:rtl w:val="true"/>
              </w:rPr>
              <w:tab/>
            </w:r>
            <w:r>
              <w:rPr>
                <w:rStyle w:val="IndexLink"/>
              </w:rPr>
              <w:t>355</w:t>
            </w:r>
          </w:hyperlink>
        </w:p>
        <w:p>
          <w:pPr>
            <w:pStyle w:val="Contents2"/>
            <w:tabs>
              <w:tab w:val="clear" w:pos="8743"/>
              <w:tab w:val="right" w:pos="9026" w:leader="dot"/>
            </w:tabs>
            <w:rPr/>
          </w:pPr>
          <w:hyperlink w:anchor="__RefHeading___Toc288717_3830689328">
            <w:r>
              <w:rPr>
                <w:webHidden/>
                <w:rStyle w:val="IndexLink"/>
                <w:rtl w:val="true"/>
              </w:rPr>
              <w:t>الامام الصادق ومواریث الأنبیاء</w:t>
            </w:r>
            <w:r>
              <w:rPr>
                <w:rStyle w:val="IndexLink"/>
                <w:rtl w:val="true"/>
              </w:rPr>
              <w:tab/>
            </w:r>
            <w:r>
              <w:rPr>
                <w:rStyle w:val="IndexLink"/>
              </w:rPr>
              <w:t>358</w:t>
            </w:r>
          </w:hyperlink>
        </w:p>
        <w:p>
          <w:pPr>
            <w:pStyle w:val="Contents2"/>
            <w:tabs>
              <w:tab w:val="clear" w:pos="8743"/>
              <w:tab w:val="right" w:pos="9026" w:leader="dot"/>
            </w:tabs>
            <w:rPr/>
          </w:pPr>
          <w:hyperlink w:anchor="__RefHeading___Toc288719_3830689328">
            <w:r>
              <w:rPr>
                <w:webHidden/>
                <w:rStyle w:val="IndexLink"/>
                <w:rtl w:val="true"/>
              </w:rPr>
              <w:t>الامام الصادق والجن</w:t>
            </w:r>
            <w:r>
              <w:rPr>
                <w:rStyle w:val="IndexLink"/>
                <w:rtl w:val="true"/>
              </w:rPr>
              <w:tab/>
            </w:r>
            <w:r>
              <w:rPr>
                <w:rStyle w:val="IndexLink"/>
              </w:rPr>
              <w:t>363</w:t>
            </w:r>
          </w:hyperlink>
        </w:p>
        <w:p>
          <w:pPr>
            <w:pStyle w:val="Contents2"/>
            <w:tabs>
              <w:tab w:val="clear" w:pos="8743"/>
              <w:tab w:val="right" w:pos="9026" w:leader="dot"/>
            </w:tabs>
            <w:rPr/>
          </w:pPr>
          <w:hyperlink w:anchor="__RefHeading___Toc288721_3830689328">
            <w:r>
              <w:rPr>
                <w:webHidden/>
                <w:rStyle w:val="IndexLink"/>
                <w:rtl w:val="true"/>
              </w:rPr>
              <w:t>هیبة الدولة وهیبة الدین</w:t>
            </w:r>
            <w:r>
              <w:rPr>
                <w:rStyle w:val="IndexLink"/>
                <w:rtl w:val="true"/>
              </w:rPr>
              <w:tab/>
            </w:r>
            <w:r>
              <w:rPr>
                <w:rStyle w:val="IndexLink"/>
              </w:rPr>
              <w:t>368</w:t>
            </w:r>
          </w:hyperlink>
        </w:p>
        <w:p>
          <w:pPr>
            <w:pStyle w:val="Contents2"/>
            <w:tabs>
              <w:tab w:val="clear" w:pos="8743"/>
              <w:tab w:val="right" w:pos="9026" w:leader="dot"/>
            </w:tabs>
            <w:rPr/>
          </w:pPr>
          <w:hyperlink w:anchor="__RefHeading___Toc288723_3830689328">
            <w:r>
              <w:rPr>
                <w:webHidden/>
                <w:rStyle w:val="IndexLink"/>
                <w:rtl w:val="true"/>
              </w:rPr>
              <w:t>قانون المعجزات</w:t>
            </w:r>
            <w:r>
              <w:rPr>
                <w:rStyle w:val="IndexLink"/>
                <w:rtl w:val="true"/>
              </w:rPr>
              <w:tab/>
            </w:r>
            <w:r>
              <w:rPr>
                <w:rStyle w:val="IndexLink"/>
              </w:rPr>
              <w:t>370</w:t>
            </w:r>
          </w:hyperlink>
        </w:p>
        <w:p>
          <w:pPr>
            <w:pStyle w:val="Contents2"/>
            <w:tabs>
              <w:tab w:val="clear" w:pos="8743"/>
              <w:tab w:val="right" w:pos="9026" w:leader="dot"/>
            </w:tabs>
            <w:rPr/>
          </w:pPr>
          <w:hyperlink w:anchor="__RefHeading___Toc288725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والمعجزات</w:t>
            </w:r>
            <w:r>
              <w:rPr>
                <w:rStyle w:val="IndexLink"/>
                <w:rtl w:val="true"/>
              </w:rPr>
              <w:tab/>
            </w:r>
            <w:r>
              <w:rPr>
                <w:rStyle w:val="IndexLink"/>
              </w:rPr>
              <w:t>386</w:t>
            </w:r>
          </w:hyperlink>
        </w:p>
        <w:p>
          <w:pPr>
            <w:pStyle w:val="Contents2"/>
            <w:tabs>
              <w:tab w:val="clear" w:pos="8743"/>
              <w:tab w:val="right" w:pos="9026" w:leader="dot"/>
            </w:tabs>
            <w:rPr/>
          </w:pPr>
          <w:hyperlink w:anchor="__RefHeading___Toc288727_3830689328">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والمذاهب المعاصرة له</w:t>
            </w:r>
            <w:r>
              <w:rPr>
                <w:rStyle w:val="IndexLink"/>
                <w:rtl w:val="true"/>
              </w:rPr>
              <w:tab/>
            </w:r>
            <w:r>
              <w:rPr>
                <w:rStyle w:val="IndexLink"/>
              </w:rPr>
              <w:t>424</w:t>
            </w:r>
          </w:hyperlink>
        </w:p>
        <w:p>
          <w:pPr>
            <w:pStyle w:val="Contents2"/>
            <w:tabs>
              <w:tab w:val="clear" w:pos="8743"/>
              <w:tab w:val="right" w:pos="9026" w:leader="dot"/>
            </w:tabs>
            <w:rPr/>
          </w:pPr>
          <w:hyperlink w:anchor="__RefHeading___Toc288729_3830689328">
            <w:r>
              <w:rPr>
                <w:webHidden/>
                <w:rStyle w:val="IndexLink"/>
                <w:rtl w:val="true"/>
              </w:rPr>
              <w:t>الجبریة أو المجبرة</w:t>
            </w:r>
            <w:r>
              <w:rPr>
                <w:rStyle w:val="IndexLink"/>
                <w:rtl w:val="true"/>
              </w:rPr>
              <w:tab/>
            </w:r>
            <w:r>
              <w:rPr>
                <w:rStyle w:val="IndexLink"/>
              </w:rPr>
              <w:t>428</w:t>
            </w:r>
          </w:hyperlink>
        </w:p>
        <w:p>
          <w:pPr>
            <w:pStyle w:val="Contents2"/>
            <w:tabs>
              <w:tab w:val="clear" w:pos="8743"/>
              <w:tab w:val="right" w:pos="9026" w:leader="dot"/>
            </w:tabs>
            <w:rPr/>
          </w:pPr>
          <w:hyperlink w:anchor="__RefHeading___Toc288731_3830689328">
            <w:r>
              <w:rPr>
                <w:webHidden/>
                <w:rStyle w:val="IndexLink"/>
                <w:rtl w:val="true"/>
              </w:rPr>
              <w:t>فکرة الإلحاد والزندقة</w:t>
            </w:r>
            <w:r>
              <w:rPr>
                <w:rStyle w:val="IndexLink"/>
                <w:rtl w:val="true"/>
              </w:rPr>
              <w:tab/>
            </w:r>
            <w:r>
              <w:rPr>
                <w:rStyle w:val="IndexLink"/>
              </w:rPr>
              <w:t>430</w:t>
            </w:r>
          </w:hyperlink>
        </w:p>
        <w:p>
          <w:pPr>
            <w:pStyle w:val="Contents2"/>
            <w:tabs>
              <w:tab w:val="clear" w:pos="8743"/>
              <w:tab w:val="right" w:pos="9026" w:leader="dot"/>
            </w:tabs>
            <w:rPr/>
          </w:pPr>
          <w:hyperlink w:anchor="__RefHeading___Toc288733_3830689328">
            <w:r>
              <w:rPr>
                <w:webHidden/>
                <w:rStyle w:val="IndexLink"/>
                <w:rtl w:val="true"/>
              </w:rPr>
              <w:t>فکرة الغلو</w:t>
            </w:r>
            <w:r>
              <w:rPr>
                <w:rStyle w:val="IndexLink"/>
                <w:rtl w:val="true"/>
              </w:rPr>
              <w:tab/>
            </w:r>
            <w:r>
              <w:rPr>
                <w:rStyle w:val="IndexLink"/>
              </w:rPr>
              <w:t>434</w:t>
            </w:r>
          </w:hyperlink>
        </w:p>
        <w:p>
          <w:pPr>
            <w:pStyle w:val="Contents2"/>
            <w:tabs>
              <w:tab w:val="clear" w:pos="8743"/>
              <w:tab w:val="right" w:pos="9026" w:leader="dot"/>
            </w:tabs>
            <w:rPr/>
          </w:pPr>
          <w:hyperlink w:anchor="__RefHeading___Toc288735_3830689328">
            <w:r>
              <w:rPr>
                <w:webHidden/>
                <w:rStyle w:val="IndexLink"/>
                <w:rtl w:val="true"/>
              </w:rPr>
              <w:t xml:space="preserve">رفض 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لفکرة الغلو والغلاة</w:t>
            </w:r>
            <w:r>
              <w:rPr>
                <w:rStyle w:val="IndexLink"/>
                <w:rtl w:val="true"/>
              </w:rPr>
              <w:tab/>
            </w:r>
            <w:r>
              <w:rPr>
                <w:rStyle w:val="IndexLink"/>
              </w:rPr>
              <w:t>436</w:t>
            </w:r>
          </w:hyperlink>
        </w:p>
        <w:p>
          <w:pPr>
            <w:pStyle w:val="Contents2"/>
            <w:tabs>
              <w:tab w:val="clear" w:pos="8743"/>
              <w:tab w:val="right" w:pos="9026" w:leader="dot"/>
            </w:tabs>
            <w:rPr/>
          </w:pPr>
          <w:hyperlink w:anchor="__RefHeading___Toc288737_3830689328">
            <w:r>
              <w:rPr>
                <w:webHidden/>
                <w:rStyle w:val="IndexLink"/>
                <w:rtl w:val="true"/>
              </w:rPr>
              <w:t>نهایة الأرب للنویری</w:t>
            </w:r>
            <w:r>
              <w:rPr>
                <w:rStyle w:val="IndexLink"/>
                <w:rtl w:val="true"/>
              </w:rPr>
              <w:tab/>
            </w:r>
            <w:r>
              <w:rPr>
                <w:rStyle w:val="IndexLink"/>
              </w:rPr>
              <w:t>454</w:t>
            </w:r>
          </w:hyperlink>
        </w:p>
        <w:p>
          <w:pPr>
            <w:pStyle w:val="Contents2"/>
            <w:tabs>
              <w:tab w:val="clear" w:pos="8743"/>
              <w:tab w:val="right" w:pos="9026" w:leader="dot"/>
            </w:tabs>
            <w:rPr/>
          </w:pPr>
          <w:hyperlink w:anchor="__RefHeading___Toc288739_3830689328">
            <w:r>
              <w:rPr>
                <w:webHidden/>
                <w:rStyle w:val="IndexLink"/>
                <w:rtl w:val="true"/>
              </w:rPr>
              <w:t>تفسیر الخازن لعلاء الدین</w:t>
            </w:r>
            <w:r>
              <w:rPr>
                <w:rStyle w:val="IndexLink"/>
                <w:rtl w:val="true"/>
              </w:rPr>
              <w:tab/>
            </w:r>
            <w:r>
              <w:rPr>
                <w:rStyle w:val="IndexLink"/>
              </w:rPr>
              <w:t>455</w:t>
            </w:r>
          </w:hyperlink>
        </w:p>
        <w:p>
          <w:pPr>
            <w:pStyle w:val="Contents2"/>
            <w:tabs>
              <w:tab w:val="clear" w:pos="8743"/>
              <w:tab w:val="right" w:pos="9026" w:leader="dot"/>
            </w:tabs>
            <w:rPr/>
          </w:pPr>
          <w:hyperlink w:anchor="__RefHeading___Toc288741_3830689328">
            <w:r>
              <w:rPr>
                <w:webHidden/>
                <w:rStyle w:val="IndexLink"/>
                <w:rtl w:val="true"/>
              </w:rPr>
              <w:t>تهذیب الکمال للمزی</w:t>
            </w:r>
            <w:r>
              <w:rPr>
                <w:rStyle w:val="IndexLink"/>
                <w:rtl w:val="true"/>
              </w:rPr>
              <w:tab/>
            </w:r>
            <w:r>
              <w:rPr>
                <w:rStyle w:val="IndexLink"/>
              </w:rPr>
              <w:t>455</w:t>
            </w:r>
          </w:hyperlink>
        </w:p>
        <w:p>
          <w:pPr>
            <w:pStyle w:val="Contents2"/>
            <w:tabs>
              <w:tab w:val="clear" w:pos="8743"/>
              <w:tab w:val="right" w:pos="9026" w:leader="dot"/>
            </w:tabs>
            <w:rPr/>
          </w:pPr>
          <w:hyperlink w:anchor="__RefHeading___Toc288743_3830689328">
            <w:r>
              <w:rPr>
                <w:webHidden/>
                <w:rStyle w:val="IndexLink"/>
                <w:rtl w:val="true"/>
              </w:rPr>
              <w:t>المفوضة</w:t>
            </w:r>
            <w:r>
              <w:rPr>
                <w:rStyle w:val="IndexLink"/>
                <w:rtl w:val="true"/>
              </w:rPr>
              <w:tab/>
            </w:r>
            <w:r>
              <w:rPr>
                <w:rStyle w:val="IndexLink"/>
              </w:rPr>
              <w:t>465</w:t>
            </w:r>
          </w:hyperlink>
        </w:p>
        <w:p>
          <w:pPr>
            <w:pStyle w:val="Contents2"/>
            <w:tabs>
              <w:tab w:val="clear" w:pos="8743"/>
              <w:tab w:val="right" w:pos="9026" w:leader="dot"/>
            </w:tabs>
            <w:rPr/>
          </w:pPr>
          <w:hyperlink w:anchor="__RefHeading___Toc288745_3830689328">
            <w:r>
              <w:rPr>
                <w:webHidden/>
                <w:rStyle w:val="IndexLink"/>
                <w:rtl w:val="true"/>
              </w:rPr>
              <w:t>الخطابیة</w:t>
            </w:r>
            <w:r>
              <w:rPr>
                <w:rStyle w:val="IndexLink"/>
                <w:rtl w:val="true"/>
              </w:rPr>
              <w:tab/>
            </w:r>
            <w:r>
              <w:rPr>
                <w:rStyle w:val="IndexLink"/>
              </w:rPr>
              <w:t>466</w:t>
            </w:r>
          </w:hyperlink>
        </w:p>
        <w:p>
          <w:pPr>
            <w:pStyle w:val="Contents2"/>
            <w:tabs>
              <w:tab w:val="clear" w:pos="8743"/>
              <w:tab w:val="right" w:pos="9026" w:leader="dot"/>
            </w:tabs>
            <w:rPr/>
          </w:pPr>
          <w:hyperlink w:anchor="__RefHeading___Toc288747_3830689328">
            <w:r>
              <w:rPr>
                <w:webHidden/>
                <w:rStyle w:val="IndexLink"/>
                <w:rtl w:val="true"/>
              </w:rPr>
              <w:t>المغیریة</w:t>
            </w:r>
            <w:r>
              <w:rPr>
                <w:rStyle w:val="IndexLink"/>
                <w:rtl w:val="true"/>
              </w:rPr>
              <w:tab/>
            </w:r>
            <w:r>
              <w:rPr>
                <w:rStyle w:val="IndexLink"/>
              </w:rPr>
              <w:t>477</w:t>
            </w:r>
          </w:hyperlink>
        </w:p>
        <w:p>
          <w:pPr>
            <w:pStyle w:val="Contents2"/>
            <w:tabs>
              <w:tab w:val="clear" w:pos="8743"/>
              <w:tab w:val="right" w:pos="9026" w:leader="dot"/>
            </w:tabs>
            <w:rPr/>
          </w:pPr>
          <w:hyperlink w:anchor="__RefHeading___Toc288749_3830689328">
            <w:r>
              <w:rPr>
                <w:webHidden/>
                <w:rStyle w:val="IndexLink"/>
                <w:rtl w:val="true"/>
              </w:rPr>
              <w:t>فهرس الکتاب</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5_180962"/>
      <w:bookmarkStart w:id="1" w:name="pg13605_180962"/>
      <w:bookmarkEnd w:id="1"/>
    </w:p>
    <w:p>
      <w:pPr>
        <w:pStyle w:val="Heading2"/>
        <w:numPr>
          <w:ilvl w:val="1"/>
          <w:numId w:val="1"/>
        </w:numPr>
        <w:rPr/>
      </w:pPr>
      <w:bookmarkStart w:id="2" w:name="pg13605_180962"/>
      <w:bookmarkStart w:id="3" w:name="__RefHeading___Toc28853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سی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شصتم، انتشارات دار الموده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۲۱۰۵۷۲۶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537_3830689328"/>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آیة الله العلامة السید محمد کاظم القزوینی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صف الحروف الالکترونیة ولیتوگرافی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۷۳۳۷۶۲</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مرکز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أرم</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bookmarkStart w:id="7" w:name="pg13605_180964"/>
    </w:p>
    <w:p>
      <w:pPr>
        <w:pStyle w:val="Heading2"/>
        <w:numPr>
          <w:ilvl w:val="1"/>
          <w:numId w:val="1"/>
        </w:numPr>
        <w:rPr/>
      </w:pPr>
      <w:bookmarkStart w:id="8" w:name="__RefHeading___Toc288539_3830689328"/>
      <w:bookmarkStart w:id="9" w:name="_Toc3"/>
      <w:bookmarkEnd w:id="7"/>
      <w:bookmarkEnd w:id="8"/>
      <w:r>
        <w:rPr>
          <w:rtl w:val="true"/>
        </w:rPr>
        <w:t>فی غیاب العلامة المؤسس</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 غیاب العلامة المؤسس</w:t>
      </w:r>
    </w:p>
    <w:p>
      <w:pPr>
        <w:pStyle w:val="BookText"/>
        <w:rPr/>
      </w:pPr>
      <w:r>
        <w:rPr>
          <w:rFonts w:ascii="IRNazanin" w:hAnsi="IRNazanin" w:eastAsia="IRNazanin"/>
          <w:color w:val="111111"/>
          <w:sz w:val="28"/>
          <w:sz w:val="28"/>
          <w:szCs w:val="28"/>
          <w:rtl w:val="true"/>
          <w:lang w:bidi="fa-IR"/>
        </w:rPr>
        <w:t>من المؤسف جدا أن یصدر الجزء الثانی من موسوعة الإمام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مؤلفه الجلیل قد فارق الحیاة الدنیا وغاب عنها غیبة 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العلامة الجلیل، المؤلف القدیر، الخطیب الکبیر، آیة الله</w:t>
      </w:r>
    </w:p>
    <w:p>
      <w:pPr>
        <w:pStyle w:val="BookText"/>
        <w:rPr/>
      </w:pPr>
      <w:r>
        <w:rPr>
          <w:rFonts w:ascii="IRNazanin" w:hAnsi="IRNazanin" w:eastAsia="IRNazanin"/>
          <w:color w:val="111111"/>
          <w:sz w:val="28"/>
          <w:sz w:val="28"/>
          <w:szCs w:val="28"/>
          <w:rtl w:val="true"/>
          <w:lang w:bidi="fa-IR"/>
        </w:rPr>
        <w:t xml:space="preserve">المرحوم المغفور له الحاج السید محمد کاظم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یبذل قصاری جهده من أجل الإسراع فی إنجاز هذا المشروع العظیم</w:t>
      </w:r>
    </w:p>
    <w:p>
      <w:pPr>
        <w:pStyle w:val="BookText"/>
        <w:rPr/>
      </w:pPr>
      <w:r>
        <w:rPr>
          <w:rFonts w:ascii="IRNazanin" w:hAnsi="IRNazanin" w:eastAsia="IRNazanin"/>
          <w:color w:val="111111"/>
          <w:sz w:val="28"/>
          <w:sz w:val="28"/>
          <w:szCs w:val="28"/>
          <w:rtl w:val="true"/>
          <w:lang w:bidi="fa-IR"/>
        </w:rPr>
        <w:t>والعبأ الثقیل الذی اثقل کاهله واستوعب لیله ونهاره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الزمان یمر بسرعة، وأن الحوادث</w:t>
      </w:r>
    </w:p>
    <w:p>
      <w:pPr>
        <w:pStyle w:val="BookText"/>
        <w:rPr/>
      </w:pPr>
      <w:r>
        <w:rPr>
          <w:rFonts w:ascii="IRNazanin" w:hAnsi="IRNazanin" w:eastAsia="IRNazanin"/>
          <w:color w:val="111111"/>
          <w:sz w:val="28"/>
          <w:sz w:val="28"/>
          <w:szCs w:val="28"/>
          <w:rtl w:val="true"/>
          <w:lang w:bidi="fa-IR"/>
        </w:rPr>
        <w:t>تحول دون تحقیق الأمانی والآمال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بالرغم من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متفائلا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صدر الجزء الأول من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النسخة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p>
    <w:p>
      <w:pPr>
        <w:pStyle w:val="BookText"/>
        <w:rPr/>
      </w:pPr>
      <w:r>
        <w:rPr>
          <w:rFonts w:ascii="IRNazanin" w:hAnsi="IRNazanin" w:eastAsia="IRNazanin"/>
          <w:color w:val="111111"/>
          <w:sz w:val="28"/>
          <w:sz w:val="28"/>
          <w:szCs w:val="28"/>
          <w:rtl w:val="true"/>
          <w:lang w:bidi="fa-IR"/>
        </w:rPr>
        <w:t>الله ساجدة، شکرا له علی هذه المنحة والعطیة والتوفیق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واغرورقت عیناه</w:t>
      </w:r>
    </w:p>
    <w:p>
      <w:pPr>
        <w:pStyle w:val="BookText"/>
        <w:rPr/>
      </w:pPr>
      <w:r>
        <w:rPr>
          <w:rFonts w:ascii="IRNazanin" w:hAnsi="IRNazanin" w:eastAsia="IRNazanin"/>
          <w:color w:val="111111"/>
          <w:sz w:val="28"/>
          <w:sz w:val="28"/>
          <w:szCs w:val="28"/>
          <w:rtl w:val="true"/>
          <w:lang w:bidi="fa-IR"/>
        </w:rPr>
        <w:t>بالدموع، فقال له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ان یطیل فی عمرکم حتی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صدور بقیة الأجزاء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القضاء دون الرجاء، والأجل دون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 إلی المطبعة، ثم اشتد به</w:t>
      </w:r>
    </w:p>
    <w:p>
      <w:pPr>
        <w:pStyle w:val="BookText"/>
        <w:rPr/>
      </w:pPr>
      <w:r>
        <w:rPr>
          <w:rFonts w:ascii="IRNazanin" w:hAnsi="IRNazanin" w:eastAsia="IRNazanin"/>
          <w:color w:val="111111"/>
          <w:sz w:val="28"/>
          <w:sz w:val="28"/>
          <w:szCs w:val="28"/>
          <w:rtl w:val="true"/>
          <w:lang w:bidi="fa-IR"/>
        </w:rPr>
        <w:t>المرض حتی صار طریح الفراش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معاناة مریرة، فارق الحیاة الدنیا، لتحلق روحه الطاهرة الی</w:t>
      </w:r>
    </w:p>
    <w:p>
      <w:pPr>
        <w:pStyle w:val="BookText"/>
        <w:rPr/>
      </w:pPr>
      <w:r>
        <w:rPr>
          <w:rFonts w:ascii="IRNazanin" w:hAnsi="IRNazanin" w:eastAsia="IRNazanin"/>
          <w:color w:val="111111"/>
          <w:sz w:val="28"/>
          <w:sz w:val="28"/>
          <w:szCs w:val="28"/>
          <w:rtl w:val="true"/>
          <w:lang w:bidi="fa-IR"/>
        </w:rPr>
        <w:t>رضوان الله ونعیمه مع اجداده الطاهرین محمد وآله المعصومین فی مقعد</w:t>
      </w:r>
    </w:p>
    <w:p>
      <w:pPr>
        <w:pStyle w:val="BookText"/>
        <w:rPr/>
      </w:pPr>
      <w:r>
        <w:rPr>
          <w:rFonts w:ascii="IRNazanin" w:hAnsi="IRNazanin" w:eastAsia="IRNazanin"/>
          <w:color w:val="111111"/>
          <w:sz w:val="28"/>
          <w:sz w:val="28"/>
          <w:szCs w:val="28"/>
          <w:rtl w:val="true"/>
          <w:lang w:bidi="fa-IR"/>
        </w:rPr>
        <w:t xml:space="preserve">صدق عند ملیک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وبفقده خسرت الأمة الاسلامیة عالمة جلیة، ومؤلفة قدیرة، وخطیب</w:t>
      </w:r>
    </w:p>
    <w:p>
      <w:pPr>
        <w:pStyle w:val="BookText"/>
        <w:rPr/>
      </w:pPr>
      <w:r>
        <w:rPr>
          <w:rFonts w:ascii="IRNazanin" w:hAnsi="IRNazanin" w:eastAsia="IRNazanin"/>
          <w:color w:val="111111"/>
          <w:sz w:val="28"/>
          <w:sz w:val="28"/>
          <w:szCs w:val="28"/>
          <w:rtl w:val="true"/>
          <w:lang w:bidi="fa-IR"/>
        </w:rPr>
        <w:t>ومن حسن الحظ أن القسم الأکبر والأکثر من هذه الموسوعة التی</w:t>
      </w:r>
    </w:p>
    <w:p>
      <w:pPr>
        <w:pStyle w:val="BookText"/>
        <w:rPr/>
      </w:pPr>
      <w:r>
        <w:rPr>
          <w:rFonts w:ascii="IRNazanin" w:hAnsi="IRNazanin" w:eastAsia="IRNazanin"/>
          <w:color w:val="111111"/>
          <w:sz w:val="28"/>
          <w:sz w:val="28"/>
          <w:szCs w:val="28"/>
          <w:rtl w:val="true"/>
          <w:lang w:bidi="fa-IR"/>
        </w:rPr>
        <w:t xml:space="preserve">یقدر أن تبلغ مجلداتها الستین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إعداده وانجازه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وضع اللمسات الأخیرة کی تخرج مجلداتها تباعة من المطبعة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انتقلت المسؤولیة الی ابناء المرحوم العلامة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p>
    <w:p>
      <w:pPr>
        <w:pStyle w:val="BookText"/>
        <w:rPr/>
      </w:pP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والاخوة الکرام فی مؤسسة نشر علوم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أسسها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حین الشروع بهذه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شمعة من نور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 بین جوانحه واضلاعه حبهم وولاءهم ویقضی اوقاته بالنظر فی</w:t>
      </w:r>
    </w:p>
    <w:p>
      <w:pPr>
        <w:pStyle w:val="BookText"/>
        <w:rPr/>
      </w:pPr>
      <w:r>
        <w:rPr>
          <w:rFonts w:ascii="IRNazanin" w:hAnsi="IRNazanin" w:eastAsia="IRNazanin"/>
          <w:color w:val="111111"/>
          <w:sz w:val="28"/>
          <w:sz w:val="28"/>
          <w:szCs w:val="28"/>
          <w:rtl w:val="true"/>
          <w:lang w:bidi="fa-IR"/>
        </w:rPr>
        <w:t>احادیثهم وتواریخهم والکتابة عنهم، حتی أن معظم مؤلفاته دارت حولهم،</w:t>
      </w:r>
    </w:p>
    <w:p>
      <w:pPr>
        <w:pStyle w:val="BookText"/>
        <w:rPr/>
      </w:pPr>
      <w:r>
        <w:rPr>
          <w:rFonts w:ascii="IRNazanin" w:hAnsi="IRNazanin" w:eastAsia="IRNazanin"/>
          <w:color w:val="111111"/>
          <w:sz w:val="28"/>
          <w:sz w:val="28"/>
          <w:szCs w:val="28"/>
          <w:rtl w:val="true"/>
          <w:lang w:bidi="fa-IR"/>
        </w:rPr>
        <w:t xml:space="preserve">فقد کتب شرح نهج البلاغة و کتاب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w:t>
      </w:r>
    </w:p>
    <w:p>
      <w:pPr>
        <w:pStyle w:val="BookText"/>
        <w:rPr/>
      </w:pPr>
      <w:r>
        <w:rPr>
          <w:rFonts w:ascii="IRNazanin" w:hAnsi="IRNazanin" w:eastAsia="IRNazanin"/>
          <w:color w:val="111111"/>
          <w:sz w:val="28"/>
          <w:sz w:val="28"/>
          <w:szCs w:val="28"/>
          <w:rtl w:val="true"/>
          <w:lang w:bidi="fa-IR"/>
        </w:rPr>
        <w:t xml:space="preserve">إلی الحد وکتاب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p>
    <w:p>
      <w:pPr>
        <w:pStyle w:val="BookText"/>
        <w:rPr/>
      </w:pPr>
      <w:r>
        <w:rPr>
          <w:rFonts w:ascii="IRNazanin" w:hAnsi="IRNazanin" w:eastAsia="IRNazanin"/>
          <w:color w:val="111111"/>
          <w:sz w:val="28"/>
          <w:sz w:val="28"/>
          <w:szCs w:val="28"/>
          <w:rtl w:val="true"/>
          <w:lang w:bidi="fa-IR"/>
        </w:rPr>
        <w:t xml:space="preserve">وکتاب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الحد، وکتاب الإمام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 إلی الحد، وکتاب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 إلی اللحد، وکتاب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w:t>
      </w:r>
    </w:p>
    <w:p>
      <w:pPr>
        <w:pStyle w:val="BookText"/>
        <w:rPr/>
      </w:pPr>
      <w:r>
        <w:rPr>
          <w:rFonts w:ascii="IRNazanin" w:hAnsi="IRNazanin" w:eastAsia="IRNazanin"/>
          <w:color w:val="111111"/>
          <w:sz w:val="28"/>
          <w:sz w:val="28"/>
          <w:szCs w:val="28"/>
          <w:rtl w:val="true"/>
          <w:lang w:bidi="fa-IR"/>
        </w:rPr>
        <w:t>إلی الظهور، وغیرها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یقرأ هذه الکتب یعرف مدی حب هذا السید الجلیل لأجداده</w:t>
      </w:r>
    </w:p>
    <w:p>
      <w:p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بخدمة رسول الله وذریته</w:t>
      </w:r>
    </w:p>
    <w:p>
      <w:pPr>
        <w:pStyle w:val="BookText"/>
        <w:rPr/>
      </w:pP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فضائلهم بقلمه ولسانه و کل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وبالاضافة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یربی ابناءه وتلامذته</w:t>
      </w:r>
    </w:p>
    <w:p>
      <w:pPr>
        <w:pStyle w:val="BookText"/>
        <w:rPr/>
      </w:pPr>
      <w:r>
        <w:rPr>
          <w:rFonts w:ascii="IRNazanin" w:hAnsi="IRNazanin" w:eastAsia="IRNazanin"/>
          <w:color w:val="111111"/>
          <w:sz w:val="28"/>
          <w:sz w:val="28"/>
          <w:szCs w:val="28"/>
          <w:rtl w:val="true"/>
          <w:lang w:bidi="fa-IR"/>
        </w:rPr>
        <w:t xml:space="preserve">و مستمعیه علی حب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وولائهم، ویزقهم</w:t>
      </w:r>
    </w:p>
    <w:p>
      <w:pPr>
        <w:pStyle w:val="BookText"/>
        <w:rPr/>
      </w:pPr>
      <w:r>
        <w:rPr>
          <w:rFonts w:ascii="IRNazanin" w:hAnsi="IRNazanin" w:eastAsia="IRNazanin"/>
          <w:color w:val="111111"/>
          <w:sz w:val="28"/>
          <w:sz w:val="28"/>
          <w:szCs w:val="28"/>
          <w:rtl w:val="true"/>
          <w:lang w:bidi="fa-IR"/>
        </w:rPr>
        <w:t>الایمان بالله ومکارم الاخلاق ودروس العقیدة الاسلامیة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وفاة هذا العلم الکبیر یعتبر خسارة کبری فی مختلف</w:t>
      </w:r>
    </w:p>
    <w:p>
      <w:pPr>
        <w:pStyle w:val="BookText"/>
        <w:rPr/>
      </w:pPr>
      <w:r>
        <w:rPr>
          <w:rFonts w:ascii="IRNazanin" w:hAnsi="IRNazanin" w:eastAsia="IRNazanin"/>
          <w:color w:val="111111"/>
          <w:sz w:val="28"/>
          <w:sz w:val="28"/>
          <w:szCs w:val="28"/>
          <w:rtl w:val="true"/>
          <w:lang w:bidi="fa-IR"/>
        </w:rPr>
        <w:t>المجالات، فقد خسر المنبر الحسینی أحد أفضل رجاله، وخسرت المکتبة</w:t>
      </w:r>
    </w:p>
    <w:p>
      <w:pPr>
        <w:pStyle w:val="BookText"/>
        <w:rPr/>
      </w:pPr>
      <w:r>
        <w:rPr>
          <w:rFonts w:ascii="IRNazanin" w:hAnsi="IRNazanin" w:eastAsia="IRNazanin"/>
          <w:color w:val="111111"/>
          <w:sz w:val="28"/>
          <w:sz w:val="28"/>
          <w:szCs w:val="28"/>
          <w:rtl w:val="true"/>
          <w:lang w:bidi="fa-IR"/>
        </w:rPr>
        <w:t>الاسلامیة أحد أشهر مؤلفیها، وخسر المجتمع الإسلامی أحد خیار قادته</w:t>
      </w:r>
    </w:p>
    <w:p>
      <w:pPr>
        <w:pStyle w:val="BookText"/>
        <w:rPr/>
      </w:pPr>
      <w:r>
        <w:rPr>
          <w:rFonts w:ascii="IRNazanin" w:hAnsi="IRNazanin" w:eastAsia="IRNazanin"/>
          <w:color w:val="111111"/>
          <w:sz w:val="28"/>
          <w:sz w:val="28"/>
          <w:szCs w:val="28"/>
          <w:rtl w:val="true"/>
          <w:lang w:bidi="fa-IR"/>
        </w:rPr>
        <w:t>وخسرت الحوزات العلمیة أحد علمائها الأفذاذ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الفقید الغالی</w:t>
      </w:r>
    </w:p>
    <w:p>
      <w:pPr>
        <w:pStyle w:val="BookText"/>
        <w:rPr/>
      </w:pPr>
      <w:r>
        <w:rPr>
          <w:rFonts w:ascii="IRNazanin" w:hAnsi="IRNazanin" w:eastAsia="IRNazanin"/>
          <w:color w:val="111111"/>
          <w:sz w:val="28"/>
          <w:sz w:val="28"/>
          <w:szCs w:val="28"/>
          <w:rtl w:val="true"/>
          <w:lang w:bidi="fa-IR"/>
        </w:rPr>
        <w:t>یا فرع الشجرة المحمدیة</w:t>
      </w:r>
    </w:p>
    <w:p>
      <w:pPr>
        <w:pStyle w:val="BookText"/>
        <w:rPr/>
      </w:pPr>
      <w:r>
        <w:rPr>
          <w:rFonts w:ascii="IRNazanin" w:hAnsi="IRNazanin" w:eastAsia="IRNazanin"/>
          <w:color w:val="111111"/>
          <w:sz w:val="28"/>
          <w:sz w:val="28"/>
          <w:szCs w:val="28"/>
          <w:rtl w:val="true"/>
          <w:lang w:bidi="fa-IR"/>
        </w:rPr>
        <w:t>یا نجل علی وفاطمة الزکیة</w:t>
      </w:r>
    </w:p>
    <w:p>
      <w:pPr>
        <w:pStyle w:val="BookText"/>
        <w:rPr/>
      </w:pPr>
      <w:r>
        <w:rPr>
          <w:rFonts w:ascii="IRNazanin" w:hAnsi="IRNazanin" w:eastAsia="IRNazanin"/>
          <w:color w:val="111111"/>
          <w:sz w:val="28"/>
          <w:sz w:val="28"/>
          <w:szCs w:val="28"/>
          <w:rtl w:val="true"/>
          <w:lang w:bidi="fa-IR"/>
        </w:rPr>
        <w:t>یابن الحسین سید الشهداء</w:t>
      </w:r>
    </w:p>
    <w:p>
      <w:pPr>
        <w:pStyle w:val="BookText"/>
        <w:rPr/>
      </w:pPr>
      <w:r>
        <w:rPr>
          <w:rFonts w:ascii="IRNazanin" w:hAnsi="IRNazanin" w:eastAsia="IRNazanin"/>
          <w:color w:val="111111"/>
          <w:sz w:val="28"/>
          <w:sz w:val="28"/>
          <w:szCs w:val="28"/>
          <w:rtl w:val="true"/>
          <w:lang w:bidi="fa-IR"/>
        </w:rPr>
        <w:t xml:space="preserve">إننا نعاهدک علی السیر وفق خطاک، والعمل الدائب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مواصلة هذا المشروع حتی الشوط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تعالی أن یوفقنا لتحقیق هدفک المقدس هذا، وأن ترضی عنا</w:t>
      </w:r>
    </w:p>
    <w:p>
      <w:pPr>
        <w:pStyle w:val="BookText"/>
        <w:rPr/>
      </w:pPr>
      <w:r>
        <w:rPr>
          <w:rFonts w:ascii="IRNazanin" w:hAnsi="IRNazanin" w:eastAsia="IRNazanin"/>
          <w:color w:val="111111"/>
          <w:sz w:val="28"/>
          <w:sz w:val="28"/>
          <w:szCs w:val="28"/>
          <w:rtl w:val="true"/>
          <w:lang w:bidi="fa-IR"/>
        </w:rPr>
        <w:t xml:space="preserve">وتسعدبنا وأنت فی جنان الله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مجیب و هو الموفق والمستعان</w:t>
      </w:r>
    </w:p>
    <w:p>
      <w:pPr>
        <w:pStyle w:val="BookText"/>
        <w:rPr/>
      </w:pPr>
      <w:r>
        <w:rPr>
          <w:rFonts w:ascii="IRNazanin" w:hAnsi="IRNazanin" w:eastAsia="IRNazanin"/>
          <w:color w:val="111111"/>
          <w:sz w:val="28"/>
          <w:sz w:val="28"/>
          <w:szCs w:val="28"/>
          <w:rtl w:val="true"/>
          <w:lang w:bidi="fa-IR"/>
        </w:rPr>
        <w:t xml:space="preserve">مؤسسة نشر علوم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وَمَنِ اتَّبَعَنِی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10" w:name="pg13605_180968"/>
    </w:p>
    <w:p>
      <w:pPr>
        <w:pStyle w:val="Heading2"/>
        <w:numPr>
          <w:ilvl w:val="1"/>
          <w:numId w:val="1"/>
        </w:numPr>
        <w:rPr/>
      </w:pPr>
      <w:bookmarkStart w:id="11" w:name="__RefHeading___Toc288541_3830689328"/>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کما هو أهله، وصلی الله علی سیدنا نبی الرحمة محمد</w:t>
      </w:r>
    </w:p>
    <w:p>
      <w:pPr>
        <w:pStyle w:val="BookText"/>
        <w:rPr/>
      </w:pPr>
      <w:r>
        <w:rPr>
          <w:rFonts w:ascii="IRNazanin" w:hAnsi="IRNazanin" w:eastAsia="IRNazanin"/>
          <w:color w:val="111111"/>
          <w:sz w:val="28"/>
          <w:sz w:val="28"/>
          <w:szCs w:val="28"/>
          <w:rtl w:val="true"/>
          <w:lang w:bidi="fa-IR"/>
        </w:rPr>
        <w:t>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علی أن وفقنی لتألیف الجزء الأول من هذه الموسوعة المبارکة</w:t>
      </w:r>
    </w:p>
    <w:p>
      <w:pPr>
        <w:pStyle w:val="BookText"/>
        <w:rPr/>
      </w:pPr>
      <w:r>
        <w:rPr>
          <w:rFonts w:ascii="IRNazanin" w:hAnsi="IRNazanin" w:eastAsia="IRNazanin"/>
          <w:color w:val="111111"/>
          <w:sz w:val="28"/>
          <w:sz w:val="28"/>
          <w:szCs w:val="28"/>
          <w:rtl w:val="true"/>
          <w:lang w:bidi="fa-IR"/>
        </w:rPr>
        <w:t>والشروع بتألیف الجزء الثانی منها، واشکره تعالی علی أفضاله وإحسانه،</w:t>
      </w:r>
    </w:p>
    <w:p>
      <w:pPr>
        <w:pStyle w:val="BookText"/>
        <w:rPr/>
      </w:pPr>
      <w:r>
        <w:rPr>
          <w:rFonts w:ascii="IRNazanin" w:hAnsi="IRNazanin" w:eastAsia="IRNazanin"/>
          <w:color w:val="111111"/>
          <w:sz w:val="28"/>
          <w:sz w:val="28"/>
          <w:szCs w:val="28"/>
          <w:rtl w:val="true"/>
          <w:lang w:bidi="fa-IR"/>
        </w:rPr>
        <w:t>واسأله المزید من جوده وکرمه لإکمال هذا المشروع الدینی، وإتمام هذا</w:t>
      </w:r>
    </w:p>
    <w:p>
      <w:pPr>
        <w:pStyle w:val="BookText"/>
        <w:rPr/>
      </w:pPr>
      <w:r>
        <w:rPr>
          <w:rFonts w:ascii="IRNazanin" w:hAnsi="IRNazanin" w:eastAsia="IRNazanin"/>
          <w:color w:val="111111"/>
          <w:sz w:val="28"/>
          <w:sz w:val="28"/>
          <w:szCs w:val="28"/>
          <w:rtl w:val="true"/>
          <w:lang w:bidi="fa-IR"/>
        </w:rPr>
        <w:t>المنبع الفیاض، وإشعاع هذا النور الإلهی لیکون مشعلا یضیء الطریق لکل</w:t>
      </w:r>
    </w:p>
    <w:p>
      <w:pPr>
        <w:pStyle w:val="BookText"/>
        <w:rPr/>
      </w:pPr>
      <w:r>
        <w:rPr>
          <w:rFonts w:ascii="IRNazanin" w:hAnsi="IRNazanin" w:eastAsia="IRNazanin"/>
          <w:color w:val="111111"/>
          <w:sz w:val="28"/>
          <w:sz w:val="28"/>
          <w:szCs w:val="28"/>
          <w:rtl w:val="true"/>
          <w:lang w:bidi="fa-IR"/>
        </w:rPr>
        <w:t>جیل، ان ربی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ضاق المجال فی الجزء الأول من هذه الموسوعة لذکر</w:t>
      </w:r>
    </w:p>
    <w:p>
      <w:pPr>
        <w:pStyle w:val="BookText"/>
        <w:rPr/>
      </w:pPr>
      <w:r>
        <w:rPr>
          <w:rFonts w:ascii="IRNazanin" w:hAnsi="IRNazanin" w:eastAsia="IRNazanin"/>
          <w:color w:val="111111"/>
          <w:sz w:val="28"/>
          <w:sz w:val="28"/>
          <w:szCs w:val="28"/>
          <w:rtl w:val="true"/>
          <w:lang w:bidi="fa-IR"/>
        </w:rPr>
        <w:t xml:space="preserve">أسماء کتب العامة التی فیها روایات وأحادیث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نذکر البقیة الموجودة تتمیما للفائدة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bookmarkStart w:id="13" w:name="pg13605_180969"/>
    </w:p>
    <w:p>
      <w:pPr>
        <w:pStyle w:val="Heading2"/>
        <w:numPr>
          <w:ilvl w:val="1"/>
          <w:numId w:val="1"/>
        </w:numPr>
        <w:rPr/>
      </w:pPr>
      <w:bookmarkStart w:id="14" w:name="__RefHeading___Toc288543_3830689328"/>
      <w:bookmarkStart w:id="15" w:name="_Toc5"/>
      <w:bookmarkEnd w:id="13"/>
      <w:bookmarkEnd w:id="14"/>
      <w:r>
        <w:rPr/>
        <w:t>۱۱۳</w:t>
      </w:r>
      <w:r>
        <w:rPr>
          <w:rtl w:val="true"/>
        </w:rPr>
        <w:t xml:space="preserve">- </w:t>
      </w:r>
      <w:r>
        <w:rPr>
          <w:rtl w:val="true"/>
        </w:rPr>
        <w:t>تهذیب التهذیب</w:t>
      </w:r>
      <w:r>
        <w:rPr>
          <w:rtl w:val="true"/>
        </w:rPr>
        <w:t xml:space="preserve">: </w:t>
      </w:r>
      <w:r>
        <w:rPr>
          <w:rtl w:val="true"/>
        </w:rPr>
        <w:t xml:space="preserve">لابن حجر </w:t>
      </w:r>
      <w:r>
        <w:rPr>
          <w:rtl w:val="true"/>
        </w:rPr>
        <w:t>-</w:t>
      </w:r>
      <w:r>
        <w:rPr>
          <w:rtl w:val="true"/>
        </w:rPr>
        <w:t xml:space="preserve">ت </w:t>
      </w:r>
      <w:r>
        <w:rPr/>
        <w:t>۸۵۲</w:t>
      </w:r>
      <w:bookmarkEnd w:id="15"/>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الهاشمی</w:t>
      </w:r>
    </w:p>
    <w:p>
      <w:pPr>
        <w:pStyle w:val="BookText"/>
        <w:rPr/>
      </w:pP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المدنی الصادق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لأستحی من الله أن أری الأخ من اخوانی فأسأل الله له الجنة</w:t>
      </w:r>
    </w:p>
    <w:p>
      <w:pPr>
        <w:pStyle w:val="BookText"/>
        <w:rPr/>
      </w:pPr>
      <w:r>
        <w:rPr>
          <w:rFonts w:ascii="IRNazanin" w:hAnsi="IRNazanin" w:eastAsia="IRNazanin"/>
          <w:color w:val="111111"/>
          <w:sz w:val="28"/>
          <w:sz w:val="28"/>
          <w:szCs w:val="28"/>
          <w:rtl w:val="true"/>
          <w:lang w:bidi="fa-IR"/>
        </w:rPr>
        <w:t>وأبخل علیه بالدنیا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عیینة، عن جعفر بن محمد، عن أبیه، مات علی بن</w:t>
      </w:r>
    </w:p>
    <w:p>
      <w:pPr>
        <w:pStyle w:val="BookText"/>
        <w:rPr/>
      </w:pPr>
      <w:r>
        <w:rPr>
          <w:rFonts w:ascii="IRNazanin" w:hAnsi="IRNazanin" w:eastAsia="IRNazanin"/>
          <w:color w:val="111111"/>
          <w:sz w:val="28"/>
          <w:sz w:val="28"/>
          <w:szCs w:val="28"/>
          <w:rtl w:val="true"/>
          <w:lang w:bidi="fa-IR"/>
        </w:rPr>
        <w:t xml:space="preserve">الحسین وهو 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lang w:bidi="fa-IR"/>
        </w:rPr>
        <w:t>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الترمذی وعبدالله بن أحمد فی زوائده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w:t>
      </w:r>
    </w:p>
    <w:p>
      <w:pPr>
        <w:pStyle w:val="BookText"/>
        <w:rPr/>
      </w:pPr>
      <w:r>
        <w:rPr>
          <w:rFonts w:ascii="IRNazanin" w:hAnsi="IRNazanin" w:eastAsia="IRNazanin"/>
          <w:color w:val="111111"/>
          <w:sz w:val="28"/>
          <w:sz w:val="28"/>
          <w:szCs w:val="28"/>
          <w:rtl w:val="true"/>
          <w:lang w:bidi="fa-IR"/>
        </w:rPr>
        <w:t>علی، أخبرنی علی بن جعفر، حدثنی أخی موسی، عن أبیه جعفر بن</w:t>
      </w:r>
    </w:p>
    <w:p>
      <w:pPr>
        <w:pStyle w:val="BookText"/>
        <w:rPr/>
      </w:pPr>
      <w:r>
        <w:rPr>
          <w:rFonts w:ascii="IRNazanin" w:hAnsi="IRNazanin" w:eastAsia="IRNazanin"/>
          <w:color w:val="111111"/>
          <w:sz w:val="28"/>
          <w:sz w:val="28"/>
          <w:szCs w:val="28"/>
          <w:rtl w:val="true"/>
          <w:lang w:bidi="fa-IR"/>
        </w:rPr>
        <w:t>محمد، عن أبیه، عن أبیه علی بن الحسین، عن أبیه، عن جده، أن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احبنی</w:t>
      </w:r>
    </w:p>
    <w:p>
      <w:pPr>
        <w:pStyle w:val="BookText"/>
        <w:rPr/>
      </w:pPr>
      <w:r>
        <w:rPr>
          <w:rFonts w:ascii="IRNazanin" w:hAnsi="IRNazanin" w:eastAsia="IRNazanin"/>
          <w:color w:val="111111"/>
          <w:sz w:val="28"/>
          <w:sz w:val="28"/>
          <w:szCs w:val="28"/>
          <w:rtl w:val="true"/>
          <w:lang w:bidi="fa-IR"/>
        </w:rPr>
        <w:t>واحب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عیینة، عن جعفر بن محمد، عن أبیه، قتل علی وهو ابن</w:t>
      </w:r>
    </w:p>
    <w:p>
      <w:pPr>
        <w:pStyle w:val="BookText"/>
        <w:rPr/>
      </w:pPr>
      <w:r>
        <w:rPr>
          <w:rFonts w:ascii="IRNazanin" w:hAnsi="IRNazanin" w:eastAsia="IRNazanin"/>
          <w:color w:val="111111"/>
          <w:sz w:val="28"/>
          <w:sz w:val="28"/>
          <w:szCs w:val="28"/>
          <w:rtl w:val="true"/>
          <w:lang w:bidi="fa-IR"/>
        </w:rPr>
        <w:t>ثمان وخمسین سنة، ومات لها الحسن، وقتل لها الحسین</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bookmarkStart w:id="16" w:name="pg13605_180970"/>
    </w:p>
    <w:p>
      <w:pPr>
        <w:pStyle w:val="BookText"/>
        <w:rPr/>
      </w:pPr>
      <w:bookmarkEnd w:id="1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مخالف لما هو المذکور فی الکتب والمشهور بین</w:t>
      </w:r>
    </w:p>
    <w:p>
      <w:pPr>
        <w:pStyle w:val="BookText"/>
        <w:rPr/>
      </w:pPr>
      <w:r>
        <w:rPr>
          <w:rFonts w:ascii="IRNazanin" w:hAnsi="IRNazanin" w:eastAsia="IRNazanin"/>
          <w:color w:val="111111"/>
          <w:sz w:val="28"/>
          <w:sz w:val="28"/>
          <w:szCs w:val="28"/>
          <w:rtl w:val="true"/>
          <w:lang w:bidi="fa-IR"/>
        </w:rPr>
        <w:t xml:space="preserve">المؤرخین من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إستشهد وهو إبن</w:t>
      </w:r>
    </w:p>
    <w:p>
      <w:pPr>
        <w:pStyle w:val="BookText"/>
        <w:rPr/>
      </w:pPr>
      <w:r>
        <w:rPr>
          <w:rFonts w:ascii="IRNazanin" w:hAnsi="IRNazanin" w:eastAsia="IRNazanin"/>
          <w:color w:val="111111"/>
          <w:sz w:val="28"/>
          <w:sz w:val="28"/>
          <w:szCs w:val="28"/>
          <w:rtl w:val="true"/>
          <w:lang w:bidi="fa-IR"/>
        </w:rPr>
        <w:t xml:space="preserve">ثلاث وستین ومات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مسمومة وهو ابن سبع وأربعین،</w:t>
      </w:r>
    </w:p>
    <w:p>
      <w:pPr>
        <w:pStyle w:val="BookText"/>
        <w:rPr/>
      </w:pPr>
      <w:r>
        <w:rPr>
          <w:rFonts w:ascii="IRNazanin" w:hAnsi="IRNazanin" w:eastAsia="IRNazanin"/>
          <w:color w:val="111111"/>
          <w:sz w:val="28"/>
          <w:sz w:val="28"/>
          <w:szCs w:val="28"/>
          <w:rtl w:val="true"/>
          <w:lang w:bidi="fa-IR"/>
        </w:rPr>
        <w:t xml:space="preserve">واستشهد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ثمان وخمسین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الحسن والحسین طهر واحد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lang w:bidi="fa-IR"/>
        </w:rPr>
        <w:t>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عیینة، عن جعفر بن محمد، قتل الحسین</w:t>
      </w:r>
    </w:p>
    <w:p>
      <w:pPr>
        <w:pStyle w:val="BookText"/>
        <w:rPr/>
      </w:pPr>
      <w:r>
        <w:rPr>
          <w:rFonts w:ascii="IRNazanin" w:hAnsi="IRNazanin" w:eastAsia="IRNazanin"/>
          <w:color w:val="111111"/>
          <w:sz w:val="28"/>
          <w:sz w:val="28"/>
          <w:szCs w:val="28"/>
          <w:rtl w:val="true"/>
          <w:lang w:bidi="fa-IR"/>
        </w:rPr>
        <w:t xml:space="preserve">وهو ابن ثمان وخمسین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17" w:name="__RefHeading___Toc288545_3830689328"/>
      <w:bookmarkStart w:id="18" w:name="_Toc6"/>
      <w:bookmarkEnd w:id="17"/>
      <w:r>
        <w:rPr/>
        <w:t>۱۱۴</w:t>
      </w:r>
      <w:r>
        <w:rPr>
          <w:rtl w:val="true"/>
        </w:rPr>
        <w:t xml:space="preserve">- </w:t>
      </w:r>
      <w:r>
        <w:rPr>
          <w:rtl w:val="true"/>
        </w:rPr>
        <w:t>الاصابة</w:t>
      </w:r>
      <w:r>
        <w:rPr>
          <w:rtl w:val="true"/>
        </w:rPr>
        <w:t xml:space="preserve">: </w:t>
      </w:r>
      <w:r>
        <w:rPr>
          <w:rtl w:val="true"/>
        </w:rPr>
        <w:t xml:space="preserve">لابن حجر </w:t>
      </w:r>
      <w:r>
        <w:rPr>
          <w:rtl w:val="true"/>
        </w:rPr>
        <w:t xml:space="preserve">- </w:t>
      </w:r>
      <w:r>
        <w:rPr>
          <w:rtl w:val="true"/>
        </w:rPr>
        <w:t xml:space="preserve">ت </w:t>
      </w:r>
      <w:r>
        <w:rPr/>
        <w:t>۸۵۲</w:t>
      </w:r>
      <w:bookmarkEnd w:id="18"/>
    </w:p>
    <w:p>
      <w:pPr>
        <w:pStyle w:val="BookText"/>
        <w:rPr/>
      </w:pPr>
      <w:r>
        <w:rPr>
          <w:rFonts w:ascii="IRNazanin" w:hAnsi="IRNazanin" w:eastAsia="IRNazanin"/>
          <w:color w:val="111111"/>
          <w:sz w:val="28"/>
          <w:sz w:val="28"/>
          <w:szCs w:val="28"/>
          <w:lang w:bidi="fa-IR"/>
        </w:rPr>
        <w:t>۹۱۴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حجر فی فوائده و ابن بشکوال فی کتاب المستغیثین</w:t>
      </w:r>
    </w:p>
    <w:p>
      <w:pPr>
        <w:pStyle w:val="BookText"/>
        <w:rPr/>
      </w:pPr>
      <w:r>
        <w:rPr>
          <w:rFonts w:ascii="IRNazanin" w:hAnsi="IRNazanin" w:eastAsia="IRNazanin"/>
          <w:color w:val="111111"/>
          <w:sz w:val="28"/>
          <w:sz w:val="28"/>
          <w:szCs w:val="28"/>
          <w:rtl w:val="true"/>
          <w:lang w:bidi="fa-IR"/>
        </w:rPr>
        <w:t>من طریقه بسند له من طریق الحسین بن العلاء، عن جعفر بن محمد بن</w:t>
      </w:r>
    </w:p>
    <w:p>
      <w:pPr>
        <w:pStyle w:val="BookText"/>
        <w:rPr/>
      </w:pPr>
      <w:r>
        <w:rPr>
          <w:rFonts w:ascii="IRNazanin" w:hAnsi="IRNazanin" w:eastAsia="IRNazanin"/>
          <w:color w:val="111111"/>
          <w:sz w:val="28"/>
          <w:sz w:val="28"/>
          <w:szCs w:val="28"/>
          <w:rtl w:val="true"/>
          <w:lang w:bidi="fa-IR"/>
        </w:rPr>
        <w:t>علی بن الحسین بن علی، عن أبیه،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أخدم فاطمة ابنته جاریة، اسمها فضة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w:t>
      </w:r>
    </w:p>
    <w:p>
      <w:pPr>
        <w:pStyle w:val="BookText"/>
        <w:rPr/>
      </w:pPr>
      <w:r>
        <w:rPr>
          <w:rFonts w:ascii="IRNazanin" w:hAnsi="IRNazanin" w:eastAsia="IRNazanin"/>
          <w:color w:val="111111"/>
          <w:sz w:val="28"/>
          <w:sz w:val="28"/>
          <w:szCs w:val="28"/>
          <w:rtl w:val="true"/>
          <w:lang w:bidi="fa-IR"/>
        </w:rPr>
        <w:t>تشاطرها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تدعو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أتعجنین أو تخبزین؟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اعجن یاسیدتی</w:t>
      </w:r>
    </w:p>
    <w:p>
      <w:pPr>
        <w:pStyle w:val="BookText"/>
        <w:rPr/>
      </w:pPr>
      <w:r>
        <w:rPr>
          <w:rFonts w:ascii="IRNazanin" w:hAnsi="IRNazanin" w:eastAsia="IRNazanin"/>
          <w:color w:val="111111"/>
          <w:sz w:val="28"/>
          <w:sz w:val="28"/>
          <w:szCs w:val="28"/>
          <w:rtl w:val="true"/>
          <w:lang w:bidi="fa-IR"/>
        </w:rPr>
        <w:t>واحتطب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واحتطبت وبیدها حزمة وأرادت حملها، فعجزت</w:t>
      </w:r>
    </w:p>
    <w:p>
      <w:pPr>
        <w:pStyle w:val="BookText"/>
        <w:rPr/>
      </w:pPr>
      <w:r>
        <w:rPr>
          <w:rFonts w:ascii="IRNazanin" w:hAnsi="IRNazanin" w:eastAsia="IRNazanin"/>
          <w:color w:val="111111"/>
          <w:sz w:val="28"/>
          <w:sz w:val="28"/>
          <w:szCs w:val="28"/>
          <w:rtl w:val="true"/>
          <w:lang w:bidi="fa-IR"/>
        </w:rPr>
        <w:t>فدعت بالدعاء الذی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bookmarkStart w:id="19" w:name="pg13605_180971"/>
    </w:p>
    <w:p>
      <w:pPr>
        <w:pStyle w:val="Heading2"/>
        <w:numPr>
          <w:ilvl w:val="1"/>
          <w:numId w:val="1"/>
        </w:numPr>
        <w:rPr/>
      </w:pPr>
      <w:bookmarkStart w:id="20" w:name="__RefHeading___Toc288547_3830689328"/>
      <w:bookmarkStart w:id="21" w:name="_Toc7"/>
      <w:bookmarkEnd w:id="19"/>
      <w:bookmarkEnd w:id="20"/>
      <w:r>
        <w:rPr/>
        <w:t>۱۱۵</w:t>
      </w:r>
      <w:r>
        <w:rPr>
          <w:rtl w:val="true"/>
        </w:rPr>
        <w:t xml:space="preserve"> </w:t>
      </w:r>
      <w:r>
        <w:rPr>
          <w:rtl w:val="true"/>
        </w:rPr>
        <w:t xml:space="preserve">- </w:t>
      </w:r>
      <w:r>
        <w:rPr>
          <w:rtl w:val="true"/>
        </w:rPr>
        <w:t>لسان المیزان</w:t>
      </w:r>
      <w:r>
        <w:rPr>
          <w:rtl w:val="true"/>
        </w:rPr>
        <w:t xml:space="preserve">: </w:t>
      </w:r>
      <w:r>
        <w:rPr>
          <w:rtl w:val="true"/>
        </w:rPr>
        <w:t xml:space="preserve">لابن حجر </w:t>
      </w:r>
      <w:r>
        <w:rPr>
          <w:rtl w:val="true"/>
        </w:rPr>
        <w:t>-</w:t>
      </w:r>
      <w:r>
        <w:rPr>
          <w:rtl w:val="true"/>
        </w:rPr>
        <w:t xml:space="preserve">ت </w:t>
      </w:r>
      <w:r>
        <w:rPr/>
        <w:t>۸۵۲</w:t>
      </w:r>
      <w:bookmarkEnd w:id="21"/>
    </w:p>
    <w:p>
      <w:pPr>
        <w:pStyle w:val="BookText"/>
        <w:rPr/>
      </w:pPr>
      <w:r>
        <w:rPr>
          <w:rFonts w:ascii="IRNazanin" w:hAnsi="IRNazanin" w:eastAsia="IRNazanin"/>
          <w:color w:val="111111"/>
          <w:sz w:val="28"/>
          <w:sz w:val="28"/>
          <w:szCs w:val="28"/>
          <w:lang w:bidi="fa-IR"/>
        </w:rPr>
        <w:t>۹۱۵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مسعدة، عن جعفر بن محمد،</w:t>
      </w:r>
    </w:p>
    <w:p>
      <w:pPr>
        <w:pStyle w:val="BookText"/>
        <w:rPr/>
      </w:pPr>
      <w:r>
        <w:rPr>
          <w:rFonts w:ascii="IRNazanin" w:hAnsi="IRNazanin" w:eastAsia="IRNazanin"/>
          <w:color w:val="111111"/>
          <w:sz w:val="28"/>
          <w:sz w:val="28"/>
          <w:szCs w:val="28"/>
          <w:rtl w:val="true"/>
          <w:lang w:bidi="fa-IR"/>
        </w:rPr>
        <w:t xml:space="preserve">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علیا عمامة یقال</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2" w:name="__RefHeading___Toc288549_3830689328"/>
      <w:bookmarkStart w:id="23" w:name="_Toc8"/>
      <w:bookmarkEnd w:id="22"/>
      <w:r>
        <w:rPr/>
        <w:t>۱۱۶</w:t>
      </w:r>
      <w:r>
        <w:rPr>
          <w:rtl w:val="true"/>
        </w:rPr>
        <w:t xml:space="preserve">- </w:t>
      </w:r>
      <w:r>
        <w:rPr>
          <w:rtl w:val="true"/>
        </w:rPr>
        <w:t>الفصول المهمة</w:t>
      </w:r>
      <w:r>
        <w:rPr>
          <w:rtl w:val="true"/>
        </w:rPr>
        <w:t xml:space="preserve">: </w:t>
      </w:r>
      <w:r>
        <w:rPr>
          <w:rtl w:val="true"/>
        </w:rPr>
        <w:t xml:space="preserve">لابن الصباغ المالکی </w:t>
      </w:r>
      <w:r>
        <w:rPr>
          <w:rtl w:val="true"/>
        </w:rPr>
        <w:t xml:space="preserve">- </w:t>
      </w:r>
      <w:r>
        <w:rPr/>
        <w:t>۷۸۴</w:t>
      </w:r>
      <w:r>
        <w:rPr>
          <w:rtl w:val="true"/>
        </w:rPr>
        <w:t xml:space="preserve">ت </w:t>
      </w:r>
      <w:r>
        <w:rPr/>
        <w:t>۸۵۵</w:t>
      </w:r>
      <w:bookmarkEnd w:id="23"/>
    </w:p>
    <w:p>
      <w:pPr>
        <w:pStyle w:val="BookText"/>
        <w:rPr/>
      </w:pPr>
      <w:r>
        <w:rPr>
          <w:rFonts w:ascii="IRNazanin" w:hAnsi="IRNazanin" w:eastAsia="IRNazanin"/>
          <w:color w:val="111111"/>
          <w:sz w:val="28"/>
          <w:sz w:val="28"/>
          <w:szCs w:val="28"/>
          <w:rtl w:val="true"/>
          <w:lang w:bidi="fa-IR"/>
        </w:rPr>
        <w:t xml:space="preserve">فی ذکر أبی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الأمام السادس، و تاریخ ولادته ومدة أمامته، ومبلغ عمره ووقت</w:t>
      </w:r>
    </w:p>
    <w:p>
      <w:pPr>
        <w:pStyle w:val="BookText"/>
        <w:rPr/>
      </w:pPr>
      <w:r>
        <w:rPr>
          <w:rFonts w:ascii="IRNazanin" w:hAnsi="IRNazanin" w:eastAsia="IRNazanin"/>
          <w:color w:val="111111"/>
          <w:sz w:val="28"/>
          <w:sz w:val="28"/>
          <w:szCs w:val="28"/>
          <w:rtl w:val="true"/>
          <w:lang w:bidi="fa-IR"/>
        </w:rPr>
        <w:t>وفاته وعدد أولاده، وذکر کنیته ونسبه وغیر ذلک مما یتصل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أخوته خلیفة أبیه ووصیه</w:t>
      </w:r>
    </w:p>
    <w:p>
      <w:pPr>
        <w:pStyle w:val="BookText"/>
        <w:rPr/>
      </w:pPr>
      <w:r>
        <w:rPr>
          <w:rFonts w:ascii="IRNazanin" w:hAnsi="IRNazanin" w:eastAsia="IRNazanin"/>
          <w:color w:val="111111"/>
          <w:sz w:val="28"/>
          <w:sz w:val="28"/>
          <w:szCs w:val="28"/>
          <w:rtl w:val="true"/>
          <w:lang w:bidi="fa-IR"/>
        </w:rPr>
        <w:t>والقائم بالأمامة من بعده، برز علی جماعة بالفضل، وکان أنبههم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واجلهم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الناس عنه من العلوم ماسارت به الرکبان، وانتشر صیته وذکره</w:t>
      </w:r>
    </w:p>
    <w:p>
      <w:pPr>
        <w:pStyle w:val="BookText"/>
        <w:rPr/>
      </w:pPr>
      <w:r>
        <w:rPr>
          <w:rFonts w:ascii="IRNazanin" w:hAnsi="IRNazanin" w:eastAsia="IRNazanin"/>
          <w:color w:val="111111"/>
          <w:sz w:val="28"/>
          <w:sz w:val="28"/>
          <w:szCs w:val="28"/>
          <w:rtl w:val="true"/>
          <w:lang w:bidi="fa-IR"/>
        </w:rPr>
        <w:t>فی سائر البلدان، ولم ینقل العلماء عن أحد من أهل بیته ما نقل عنه من</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جماعة من اعیان الأمة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وابن جریح</w:t>
      </w:r>
    </w:p>
    <w:p>
      <w:pPr>
        <w:pStyle w:val="BookText"/>
        <w:rPr/>
      </w:pPr>
      <w:r>
        <w:rPr>
          <w:rFonts w:ascii="IRNazanin" w:hAnsi="IRNazanin" w:eastAsia="IRNazanin"/>
          <w:color w:val="111111"/>
          <w:sz w:val="28"/>
          <w:sz w:val="28"/>
          <w:szCs w:val="28"/>
          <w:rtl w:val="true"/>
          <w:lang w:bidi="fa-IR"/>
        </w:rPr>
        <w:t>ومالک بن أنس، والثوری، وابن عیینة، وأبو حنیفة، وشعبة، وابو ایوب</w:t>
      </w:r>
    </w:p>
    <w:p>
      <w:pPr>
        <w:pStyle w:val="BookText"/>
        <w:rPr/>
      </w:pPr>
      <w:r>
        <w:rPr>
          <w:rFonts w:ascii="IRNazanin" w:hAnsi="IRNazanin" w:eastAsia="IRNazanin"/>
          <w:color w:val="111111"/>
          <w:sz w:val="28"/>
          <w:sz w:val="28"/>
          <w:szCs w:val="28"/>
          <w:rtl w:val="true"/>
          <w:lang w:bidi="fa-IR"/>
        </w:rPr>
        <w:t>السجستانی وغیرهم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 الیه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بالامامة وغیرها وصیة ظاهرة،</w:t>
      </w:r>
    </w:p>
    <w:p>
      <w:pPr>
        <w:pStyle w:val="BookText"/>
        <w:rPr/>
      </w:pPr>
      <w:r>
        <w:rPr>
          <w:rFonts w:ascii="IRNazanin" w:hAnsi="IRNazanin" w:eastAsia="IRNazanin"/>
          <w:color w:val="111111"/>
          <w:sz w:val="28"/>
          <w:sz w:val="28"/>
          <w:szCs w:val="28"/>
          <w:rtl w:val="true"/>
          <w:lang w:bidi="fa-IR"/>
        </w:rPr>
        <w:t>ونص علیها نصة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w:t>
      </w:r>
    </w:p>
    <w:p>
      <w:pPr>
        <w:pStyle w:val="BookText"/>
        <w:rPr/>
      </w:pPr>
      <w:r>
        <w:rPr>
          <w:rFonts w:ascii="IRNazanin" w:hAnsi="IRNazanin" w:eastAsia="IRNazanin"/>
          <w:color w:val="111111"/>
          <w:sz w:val="28"/>
          <w:sz w:val="28"/>
          <w:szCs w:val="28"/>
          <w:rtl w:val="true"/>
          <w:lang w:bidi="fa-IR"/>
        </w:rPr>
        <w:t xml:space="preserve">استودعنی ما هناک وذلک أنه لما حضرته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w:t>
      </w:r>
    </w:p>
    <w:p>
      <w:pPr>
        <w:pStyle w:val="BookText"/>
        <w:rPr/>
      </w:pPr>
      <w:r>
        <w:rPr>
          <w:rFonts w:ascii="IRNazanin" w:hAnsi="IRNazanin" w:eastAsia="IRNazanin"/>
          <w:color w:val="111111"/>
          <w:sz w:val="28"/>
          <w:sz w:val="28"/>
          <w:szCs w:val="28"/>
          <w:rtl w:val="true"/>
          <w:lang w:bidi="fa-IR"/>
        </w:rPr>
        <w:t>له اربعة،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مولی عبدالله بن عمر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ولد جعفر الصادق بن محمد الباقر بن علی زین العابدین بن الحسین</w:t>
      </w:r>
    </w:p>
    <w:p>
      <w:pPr>
        <w:pStyle w:val="BookText"/>
        <w:rPr/>
      </w:pPr>
      <w:r>
        <w:rPr>
          <w:rFonts w:ascii="IRNazanin" w:hAnsi="IRNazanin" w:eastAsia="IRNazanin"/>
          <w:color w:val="111111"/>
          <w:sz w:val="28"/>
          <w:sz w:val="28"/>
          <w:szCs w:val="28"/>
          <w:rtl w:val="true"/>
          <w:lang w:bidi="fa-IR"/>
        </w:rPr>
        <w:t>بن علی بن أبی طالب بالمدینة الشریفة سنة ثمانین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ثلاث وثمانین والاول 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نسبه ابا وأما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بن محمد الباقر بن علی زین</w:t>
      </w:r>
    </w:p>
    <w:p>
      <w:pPr>
        <w:pStyle w:val="BookText"/>
        <w:rPr/>
      </w:pPr>
      <w:r>
        <w:rPr>
          <w:rFonts w:ascii="IRNazanin" w:hAnsi="IRNazanin" w:eastAsia="IRNazanin"/>
          <w:color w:val="111111"/>
          <w:sz w:val="28"/>
          <w:sz w:val="28"/>
          <w:szCs w:val="28"/>
          <w:rtl w:val="true"/>
          <w:lang w:bidi="fa-IR"/>
        </w:rPr>
        <w:t xml:space="preserve">العابدین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بنت القاسم بن محمد بن أبی بکر، واما کنیته فابو عبدالله</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وله ثلاثة 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والفاضل والطاهر واشهرها</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أدمی اللون، 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لاقوة الا بالله استغفر</w:t>
      </w:r>
    </w:p>
    <w:p>
      <w:pPr>
        <w:pStyle w:val="BookText"/>
        <w:rPr/>
      </w:pPr>
      <w:r>
        <w:rPr>
          <w:rFonts w:ascii="IRNazanin" w:hAnsi="IRNazanin" w:eastAsia="IRNazanin"/>
          <w:color w:val="111111"/>
          <w:sz w:val="28"/>
          <w:sz w:val="28"/>
          <w:szCs w:val="28"/>
          <w:rtl w:val="true"/>
          <w:lang w:bidi="fa-IR"/>
        </w:rPr>
        <w:t>الله معاصره ابو جعفر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مناقبه فتکاد تفوت من ع الحاسب، ویحیر فی أنواعها فهم</w:t>
      </w:r>
    </w:p>
    <w:p>
      <w:pPr>
        <w:pStyle w:val="BookText"/>
        <w:rPr/>
      </w:pPr>
      <w:r>
        <w:rPr>
          <w:rFonts w:ascii="IRNazanin" w:hAnsi="IRNazanin" w:eastAsia="IRNazanin"/>
          <w:color w:val="111111"/>
          <w:sz w:val="28"/>
          <w:sz w:val="28"/>
          <w:szCs w:val="28"/>
          <w:rtl w:val="true"/>
          <w:lang w:bidi="fa-IR"/>
        </w:rPr>
        <w:t>الیقظ الکاتب، وقد نقل بعض أهل العلم ان کتاب الجفر الذی بالمغرب</w:t>
      </w:r>
    </w:p>
    <w:p>
      <w:pPr>
        <w:pStyle w:val="BookText"/>
        <w:rPr/>
      </w:pPr>
      <w:r>
        <w:rPr>
          <w:rFonts w:ascii="IRNazanin" w:hAnsi="IRNazanin" w:eastAsia="IRNazanin"/>
          <w:color w:val="111111"/>
          <w:sz w:val="28"/>
          <w:sz w:val="28"/>
          <w:szCs w:val="28"/>
          <w:rtl w:val="true"/>
          <w:lang w:bidi="fa-IR"/>
        </w:rPr>
        <w:t>الذی یتوارثونه بنو عبدالمؤمن بن علی هو من کلامه، وله فیه المنقبة السنیة</w:t>
      </w:r>
    </w:p>
    <w:p>
      <w:pPr>
        <w:pStyle w:val="BookText"/>
        <w:rPr/>
      </w:pPr>
      <w:r>
        <w:rPr>
          <w:rFonts w:ascii="IRNazanin" w:hAnsi="IRNazanin" w:eastAsia="IRNazanin"/>
          <w:color w:val="111111"/>
          <w:sz w:val="28"/>
          <w:sz w:val="28"/>
          <w:szCs w:val="28"/>
          <w:rtl w:val="true"/>
          <w:lang w:bidi="fa-IR"/>
        </w:rPr>
        <w:t>والدرجة التی هی فی مقام الفضل علیة</w:t>
      </w:r>
      <w:r>
        <w:rPr>
          <w:rFonts w:eastAsia="IRNazanin" w:cs="IRNazanin"/>
          <w:color w:val="111111"/>
          <w:sz w:val="28"/>
          <w:szCs w:val="28"/>
          <w:rtl w:val="true"/>
          <w:lang w:bidi="fa-IR"/>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p>
    <w:p>
      <w:pPr>
        <w:pStyle w:val="BookText"/>
        <w:rPr/>
      </w:pPr>
      <w:r>
        <w:rPr>
          <w:rFonts w:ascii="IRNazanin" w:hAnsi="IRNazanin" w:eastAsia="IRNazanin"/>
          <w:color w:val="111111"/>
          <w:sz w:val="28"/>
          <w:sz w:val="28"/>
          <w:szCs w:val="28"/>
          <w:rtl w:val="true"/>
          <w:lang w:bidi="fa-IR"/>
        </w:rPr>
        <w:t>السفیان الثوری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أنعم الله علیک بنعمة فاحببت بقاءها فاکثر من الحمد</w:t>
      </w:r>
    </w:p>
    <w:p>
      <w:pPr>
        <w:pStyle w:val="BookText"/>
        <w:rPr/>
      </w:pPr>
      <w:r>
        <w:rPr>
          <w:rFonts w:ascii="IRNazanin" w:hAnsi="IRNazanin" w:eastAsia="IRNazanin"/>
          <w:color w:val="111111"/>
          <w:sz w:val="28"/>
          <w:sz w:val="28"/>
          <w:szCs w:val="28"/>
          <w:rtl w:val="true"/>
          <w:lang w:bidi="fa-IR"/>
        </w:rPr>
        <w:t xml:space="preserve">والشکر علیها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lang w:bidi="fa-IR"/>
        </w:rPr>
        <w:t>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الصادق اذ جاء الآذن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سفیان الثوری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المعروف الا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تعجیله</w:t>
      </w:r>
    </w:p>
    <w:p>
      <w:pPr>
        <w:pStyle w:val="BookText"/>
        <w:rPr/>
      </w:pPr>
      <w:r>
        <w:rPr>
          <w:rFonts w:ascii="IRNazanin" w:hAnsi="IRNazanin" w:eastAsia="IRNazanin"/>
          <w:color w:val="111111"/>
          <w:sz w:val="28"/>
          <w:sz w:val="28"/>
          <w:szCs w:val="28"/>
          <w:rtl w:val="true"/>
          <w:lang w:bidi="fa-IR"/>
        </w:rPr>
        <w:t>وتصغیره وستره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lang w:bidi="fa-IR"/>
        </w:rPr>
        <w:t>۹۲۰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و موسی ولده بین یدیه</w:t>
      </w:r>
    </w:p>
    <w:p>
      <w:pPr>
        <w:pStyle w:val="BookText"/>
        <w:rPr/>
      </w:pPr>
      <w:r>
        <w:rPr>
          <w:rFonts w:ascii="IRNazanin" w:hAnsi="IRNazanin" w:eastAsia="IRNazanin"/>
          <w:color w:val="111111"/>
          <w:sz w:val="28"/>
          <w:sz w:val="28"/>
          <w:szCs w:val="28"/>
          <w:rtl w:val="true"/>
          <w:lang w:bidi="fa-IR"/>
        </w:rPr>
        <w:t>وهو یوصیه بهذه الوصیة فحفظتها، فکان مما أوصاه به آن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آخره وقد تقدم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lang w:bidi="fa-IR"/>
        </w:rPr>
        <w:t>۹۲۱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عمر بن مقداد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الذباب علی وجه</w:t>
      </w:r>
    </w:p>
    <w:p>
      <w:pPr>
        <w:pStyle w:val="BookText"/>
        <w:rPr/>
      </w:pPr>
      <w:r>
        <w:rPr>
          <w:rFonts w:ascii="IRNazanin" w:hAnsi="IRNazanin" w:eastAsia="IRNazanin"/>
          <w:color w:val="111111"/>
          <w:sz w:val="28"/>
          <w:sz w:val="28"/>
          <w:szCs w:val="28"/>
          <w:rtl w:val="true"/>
          <w:lang w:bidi="fa-IR"/>
        </w:rPr>
        <w:t>المنصور فذه، فعاد فذه، فعاد حتی أضجره، و کان عنده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w:t>
      </w:r>
    </w:p>
    <w:p>
      <w:pPr>
        <w:pStyle w:val="BookText"/>
        <w:rPr/>
      </w:pPr>
      <w:r>
        <w:rPr>
          <w:rFonts w:ascii="IRNazanin" w:hAnsi="IRNazanin" w:eastAsia="IRNazanin"/>
          <w:color w:val="111111"/>
          <w:sz w:val="28"/>
          <w:sz w:val="28"/>
          <w:szCs w:val="28"/>
          <w:rtl w:val="true"/>
          <w:lang w:bidi="fa-IR"/>
        </w:rPr>
        <w:t>الذیاب؟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المنصور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lang w:bidi="fa-IR"/>
        </w:rPr>
        <w:t>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أهل السواد یلازم مجلس جعفر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ویقعد طویلا مقعده، ففقده فی بعض الأیام فسأل عنه فقال</w:t>
      </w:r>
    </w:p>
    <w:p>
      <w:pPr>
        <w:pStyle w:val="BookText"/>
        <w:rPr/>
      </w:pPr>
      <w:r>
        <w:rPr>
          <w:rFonts w:ascii="IRNazanin" w:hAnsi="IRNazanin" w:eastAsia="IRNazanin"/>
          <w:color w:val="111111"/>
          <w:sz w:val="28"/>
          <w:sz w:val="28"/>
          <w:szCs w:val="28"/>
          <w:rtl w:val="true"/>
          <w:lang w:bidi="fa-IR"/>
        </w:rPr>
        <w:t>له رجل یرید ان ینقصه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قبطی</w:t>
      </w:r>
      <w:r>
        <w:rPr>
          <w:rStyle w:val="FootnoteAnchor"/>
          <w:rtl w:val="true"/>
        </w:rPr>
        <w:footnoteReference w:id="21"/>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السلامة حتی لقد خفی مطلبها، فان تک فی شیء فیوشک أن</w:t>
      </w:r>
    </w:p>
    <w:p>
      <w:pPr>
        <w:pStyle w:val="BookText"/>
        <w:rPr/>
      </w:pPr>
      <w:r>
        <w:rPr>
          <w:rFonts w:ascii="IRNazanin" w:hAnsi="IRNazanin" w:eastAsia="IRNazanin"/>
          <w:color w:val="111111"/>
          <w:sz w:val="28"/>
          <w:sz w:val="28"/>
          <w:szCs w:val="28"/>
          <w:rtl w:val="true"/>
          <w:lang w:bidi="fa-IR"/>
        </w:rPr>
        <w:t>تکون فی الخمول، وان طلبتها فی الخمول ولم تجدها فیوشک أن تکون فی</w:t>
      </w:r>
    </w:p>
    <w:p>
      <w:pPr>
        <w:pStyle w:val="BookText"/>
        <w:rPr/>
      </w:pPr>
      <w:r>
        <w:rPr>
          <w:rFonts w:ascii="IRNazanin" w:hAnsi="IRNazanin" w:eastAsia="IRNazanin"/>
          <w:color w:val="111111"/>
          <w:sz w:val="28"/>
          <w:sz w:val="28"/>
          <w:szCs w:val="28"/>
          <w:rtl w:val="true"/>
          <w:lang w:bidi="fa-IR"/>
        </w:rPr>
        <w:t>کلام السلف الصالح، والسعید من وجد فی نفسه خلوة یشتغل بها عن</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lang w:bidi="fa-IR"/>
        </w:rPr>
        <w:t>۹۲۴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عبدالله بن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المنصور فی</w:t>
      </w:r>
    </w:p>
    <w:p>
      <w:pPr>
        <w:pStyle w:val="BookText"/>
        <w:rPr/>
      </w:pPr>
      <w:r>
        <w:rPr>
          <w:rFonts w:ascii="IRNazanin" w:hAnsi="IRNazanin" w:eastAsia="IRNazanin"/>
          <w:color w:val="111111"/>
          <w:sz w:val="28"/>
          <w:sz w:val="28"/>
          <w:szCs w:val="28"/>
          <w:rtl w:val="true"/>
          <w:lang w:bidi="fa-IR"/>
        </w:rPr>
        <w:t>سنة سبع وأربعین ومائة فلما قدم المدینة 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جعفر بن</w:t>
      </w:r>
    </w:p>
    <w:p>
      <w:pPr>
        <w:pStyle w:val="BookText"/>
        <w:rPr/>
      </w:pPr>
      <w:r>
        <w:rPr>
          <w:rFonts w:ascii="IRNazanin" w:hAnsi="IRNazanin" w:eastAsia="IRNazanin"/>
          <w:color w:val="111111"/>
          <w:sz w:val="28"/>
          <w:sz w:val="28"/>
          <w:szCs w:val="28"/>
          <w:rtl w:val="true"/>
          <w:lang w:bidi="fa-IR"/>
        </w:rPr>
        <w:t>محمد من یأتینا به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قتلنی الله إن لم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الربیع عنه وناساه</w:t>
      </w:r>
    </w:p>
    <w:p>
      <w:pPr>
        <w:pStyle w:val="BookText"/>
        <w:rPr/>
      </w:pPr>
      <w:r>
        <w:rPr>
          <w:rFonts w:ascii="IRNazanin" w:hAnsi="IRNazanin" w:eastAsia="IRNazanin"/>
          <w:color w:val="111111"/>
          <w:sz w:val="28"/>
          <w:sz w:val="28"/>
          <w:szCs w:val="28"/>
          <w:rtl w:val="true"/>
          <w:lang w:bidi="fa-IR"/>
        </w:rPr>
        <w:t>فأعاد علیه فی الیوم الثانی واغلظ له فی القول، فأرسل الیه الربیع فلما</w:t>
      </w:r>
    </w:p>
    <w:p>
      <w:pPr>
        <w:pStyle w:val="BookText"/>
        <w:rPr/>
      </w:pPr>
      <w:r>
        <w:rPr>
          <w:rFonts w:ascii="IRNazanin" w:hAnsi="IRNazanin" w:eastAsia="IRNazanin"/>
          <w:color w:val="111111"/>
          <w:sz w:val="28"/>
          <w:sz w:val="28"/>
          <w:szCs w:val="28"/>
          <w:rtl w:val="true"/>
          <w:lang w:bidi="fa-IR"/>
        </w:rPr>
        <w:t>حضر،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أذکر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أرسل الیک</w:t>
      </w:r>
    </w:p>
    <w:p>
      <w:pPr>
        <w:pStyle w:val="BookText"/>
        <w:rPr/>
      </w:pPr>
      <w:r>
        <w:rPr>
          <w:rFonts w:ascii="IRNazanin" w:hAnsi="IRNazanin" w:eastAsia="IRNazanin"/>
          <w:color w:val="111111"/>
          <w:sz w:val="28"/>
          <w:sz w:val="28"/>
          <w:szCs w:val="28"/>
          <w:rtl w:val="true"/>
          <w:lang w:bidi="fa-IR"/>
        </w:rPr>
        <w:t xml:space="preserve">مالادافع له غیر الله، وأنی أتخوف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lang w:bidi="fa-IR"/>
        </w:rPr>
        <w:t>۹۲۵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داود بن علی بن العباس قتل المعلی بن خنیس مولی</w:t>
      </w:r>
    </w:p>
    <w:p>
      <w:pPr>
        <w:pStyle w:val="BookText"/>
        <w:rPr/>
      </w:pPr>
      <w:r>
        <w:rPr>
          <w:rFonts w:ascii="IRNazanin" w:hAnsi="IRNazanin" w:eastAsia="IRNazanin"/>
          <w:color w:val="111111"/>
          <w:sz w:val="28"/>
          <w:sz w:val="28"/>
          <w:szCs w:val="28"/>
          <w:rtl w:val="true"/>
          <w:lang w:bidi="fa-IR"/>
        </w:rPr>
        <w:t xml:space="preserve">کان لجعفر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ماله فبلغ ذلک جعفر فدخل الی</w:t>
      </w:r>
    </w:p>
    <w:p>
      <w:pPr>
        <w:pStyle w:val="BookText"/>
        <w:rPr/>
      </w:pPr>
      <w:r>
        <w:rPr>
          <w:rFonts w:ascii="IRNazanin" w:hAnsi="IRNazanin" w:eastAsia="IRNazanin"/>
          <w:color w:val="111111"/>
          <w:sz w:val="28"/>
          <w:sz w:val="28"/>
          <w:szCs w:val="28"/>
          <w:rtl w:val="true"/>
          <w:lang w:bidi="fa-IR"/>
        </w:rPr>
        <w:t>داره ولم یزل لیله کله قائمة الی الصباح، ولما کان وقت السحر سمع منه</w:t>
      </w:r>
    </w:p>
    <w:p>
      <w:pPr>
        <w:pStyle w:val="BookText"/>
        <w:rPr/>
      </w:pPr>
      <w:r>
        <w:rPr>
          <w:rFonts w:ascii="IRNazanin" w:hAnsi="IRNazanin" w:eastAsia="IRNazanin"/>
          <w:color w:val="111111"/>
          <w:sz w:val="28"/>
          <w:sz w:val="28"/>
          <w:szCs w:val="28"/>
          <w:rtl w:val="true"/>
          <w:lang w:bidi="fa-IR"/>
        </w:rPr>
        <w:t>وهو یقول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یاذا القوة القویة ویاذا المحال الشدید ویاذا العزة التی</w:t>
      </w:r>
    </w:p>
    <w:p>
      <w:pPr>
        <w:pStyle w:val="BookText"/>
        <w:rPr/>
      </w:pPr>
      <w:r>
        <w:rPr>
          <w:rFonts w:ascii="IRNazanin" w:hAnsi="IRNazanin" w:eastAsia="IRNazanin"/>
          <w:color w:val="111111"/>
          <w:sz w:val="28"/>
          <w:sz w:val="28"/>
          <w:szCs w:val="28"/>
          <w:rtl w:val="true"/>
          <w:lang w:bidi="fa-IR"/>
        </w:rPr>
        <w:t>کل خلقک لها ذلیل، اکفنا هذا الطاغیة وانتقم لنا منه فما کان الا أن</w:t>
      </w:r>
    </w:p>
    <w:p>
      <w:pPr>
        <w:pStyle w:val="BookText"/>
        <w:rPr/>
      </w:pPr>
      <w:r>
        <w:rPr>
          <w:rFonts w:ascii="IRNazanin" w:hAnsi="IRNazanin" w:eastAsia="IRNazanin"/>
          <w:color w:val="111111"/>
          <w:sz w:val="28"/>
          <w:sz w:val="28"/>
          <w:szCs w:val="28"/>
          <w:rtl w:val="true"/>
          <w:lang w:bidi="fa-IR"/>
        </w:rPr>
        <w:t xml:space="preserve">ارتفعت الأصوات بالصراخ والعویل وقیل مات داود بن علی فجأة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۹۲۶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الحکم بن عباس</w:t>
      </w:r>
    </w:p>
    <w:p>
      <w:pPr>
        <w:pStyle w:val="BookText"/>
        <w:rPr/>
      </w:pP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 علی جذع نخلة</w:t>
      </w:r>
    </w:p>
    <w:p>
      <w:pPr>
        <w:pStyle w:val="BookText"/>
        <w:rPr/>
      </w:pPr>
      <w:r>
        <w:rPr>
          <w:rFonts w:ascii="IRNazanin" w:hAnsi="IRNazanin" w:eastAsia="IRNazanin"/>
          <w:color w:val="111111"/>
          <w:sz w:val="28"/>
          <w:sz w:val="28"/>
          <w:szCs w:val="28"/>
          <w:rtl w:val="true"/>
          <w:lang w:bidi="fa-IR"/>
        </w:rPr>
        <w:t>ولم ار مهدیة علی الجذع یصلب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فرفع جعفر یدیه إلی السماء وهما یرتعشان،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سلط علی</w:t>
      </w:r>
    </w:p>
    <w:p>
      <w:pPr>
        <w:pStyle w:val="BookText"/>
        <w:rPr/>
      </w:pPr>
      <w:r>
        <w:rPr>
          <w:rFonts w:ascii="IRNazanin" w:hAnsi="IRNazanin" w:eastAsia="IRNazanin"/>
          <w:color w:val="111111"/>
          <w:sz w:val="28"/>
          <w:sz w:val="28"/>
          <w:szCs w:val="28"/>
          <w:rtl w:val="true"/>
          <w:lang w:bidi="fa-IR"/>
        </w:rPr>
        <w:t>الحکم بن العباس الکلبی کلبة من کلابک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بنو أمیة إلی الکوفة فافترسه</w:t>
      </w:r>
    </w:p>
    <w:p>
      <w:pPr>
        <w:pStyle w:val="BookText"/>
        <w:rPr/>
      </w:pPr>
      <w:r>
        <w:rPr>
          <w:rFonts w:ascii="IRNazanin" w:hAnsi="IRNazanin" w:eastAsia="IRNazanin"/>
          <w:color w:val="111111"/>
          <w:sz w:val="28"/>
          <w:sz w:val="28"/>
          <w:szCs w:val="28"/>
          <w:rtl w:val="true"/>
          <w:lang w:bidi="fa-IR"/>
        </w:rPr>
        <w:t>الأسد فی الطریق واتصل ذلک بالصادق فخر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الذی انجزنا ما وعدنا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محمد بن عبدالله بن حسن فر جعفر</w:t>
      </w:r>
    </w:p>
    <w:p>
      <w:pPr>
        <w:pStyle w:val="BookText"/>
        <w:rPr/>
      </w:pPr>
      <w:r>
        <w:rPr>
          <w:rFonts w:ascii="IRNazanin" w:hAnsi="IRNazanin" w:eastAsia="IRNazanin"/>
          <w:color w:val="111111"/>
          <w:sz w:val="28"/>
          <w:sz w:val="28"/>
          <w:szCs w:val="28"/>
          <w:rtl w:val="true"/>
          <w:lang w:bidi="fa-IR"/>
        </w:rPr>
        <w:t>ابن محمد الی ماله بالفرع فلم یزل هناک مقیمة حتی قتل محمد واطمأن</w:t>
      </w:r>
    </w:p>
    <w:p>
      <w:pPr>
        <w:pStyle w:val="BookText"/>
        <w:rPr/>
      </w:pPr>
      <w:r>
        <w:rPr>
          <w:rFonts w:ascii="IRNazanin" w:hAnsi="IRNazanin" w:eastAsia="IRNazanin"/>
          <w:color w:val="111111"/>
          <w:sz w:val="28"/>
          <w:sz w:val="28"/>
          <w:szCs w:val="28"/>
          <w:rtl w:val="true"/>
          <w:lang w:bidi="fa-IR"/>
        </w:rPr>
        <w:t>الناس فرجع الی المدینة وأقام بها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lang w:bidi="fa-IR"/>
        </w:rPr>
        <w:t>۹۲۷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رفعت</w:t>
      </w:r>
    </w:p>
    <w:p>
      <w:pPr>
        <w:pStyle w:val="BookText"/>
        <w:rPr/>
      </w:pPr>
      <w:r>
        <w:rPr>
          <w:rFonts w:ascii="IRNazanin" w:hAnsi="IRNazanin" w:eastAsia="IRNazanin"/>
          <w:color w:val="111111"/>
          <w:sz w:val="28"/>
          <w:sz w:val="28"/>
          <w:szCs w:val="28"/>
          <w:rtl w:val="true"/>
          <w:lang w:bidi="fa-IR"/>
        </w:rPr>
        <w:t>الی أبی جعفر المنصور بعد قتل محمد بن عبدالله بن الحسن نهرنی وکلمنی</w:t>
      </w:r>
    </w:p>
    <w:p>
      <w:pPr>
        <w:pStyle w:val="BookText"/>
        <w:rPr/>
      </w:pPr>
      <w:r>
        <w:rPr>
          <w:rFonts w:ascii="IRNazanin" w:hAnsi="IRNazanin" w:eastAsia="IRNazanin"/>
          <w:color w:val="111111"/>
          <w:sz w:val="28"/>
          <w:sz w:val="28"/>
          <w:szCs w:val="28"/>
          <w:rtl w:val="true"/>
          <w:lang w:bidi="fa-IR"/>
        </w:rPr>
        <w:t>بکلام غلیظ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علمت بفعل محمد بن عبدالله الذی</w:t>
      </w:r>
    </w:p>
    <w:p>
      <w:pPr>
        <w:pStyle w:val="BookText"/>
        <w:rPr/>
      </w:pPr>
      <w:r>
        <w:rPr>
          <w:rFonts w:ascii="IRNazanin" w:hAnsi="IRNazanin" w:eastAsia="IRNazanin"/>
          <w:color w:val="111111"/>
          <w:sz w:val="28"/>
          <w:sz w:val="28"/>
          <w:szCs w:val="28"/>
          <w:rtl w:val="true"/>
          <w:lang w:bidi="fa-IR"/>
        </w:rPr>
        <w:t>یسمونه النفس الزکیة وما نزل به، وانما انتظر الآن أن یتحرک منکم أحد</w:t>
      </w:r>
    </w:p>
    <w:p>
      <w:pPr>
        <w:pStyle w:val="BookText"/>
        <w:rPr/>
      </w:pPr>
      <w:r>
        <w:rPr>
          <w:rFonts w:ascii="IRNazanin" w:hAnsi="IRNazanin" w:eastAsia="IRNazanin"/>
          <w:color w:val="111111"/>
          <w:sz w:val="28"/>
          <w:sz w:val="28"/>
          <w:szCs w:val="28"/>
          <w:rtl w:val="true"/>
          <w:lang w:bidi="fa-IR"/>
        </w:rPr>
        <w:t xml:space="preserve">فألحق الصغیر بالکبیر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lang w:bidi="fa-IR"/>
        </w:rPr>
        <w:t>۹۲۸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ماکل من رأی شیئا قدر علیه، ولاکل من قدر علی</w:t>
      </w:r>
    </w:p>
    <w:p>
      <w:pPr>
        <w:pStyle w:val="BookText"/>
        <w:rPr/>
      </w:pPr>
      <w:r>
        <w:rPr>
          <w:rFonts w:ascii="IRNazanin" w:hAnsi="IRNazanin" w:eastAsia="IRNazanin"/>
          <w:color w:val="111111"/>
          <w:sz w:val="28"/>
          <w:sz w:val="28"/>
          <w:szCs w:val="28"/>
          <w:rtl w:val="true"/>
          <w:lang w:bidi="fa-IR"/>
        </w:rPr>
        <w:t>شیء وفق له، ولا کل من وفق اصاب له موضعا، فاذا اجتمعت النیة والقدرة</w:t>
      </w:r>
    </w:p>
    <w:p>
      <w:pPr>
        <w:pStyle w:val="BookText"/>
        <w:rPr/>
      </w:pPr>
      <w:r>
        <w:rPr>
          <w:rFonts w:ascii="IRNazanin" w:hAnsi="IRNazanin" w:eastAsia="IRNazanin"/>
          <w:color w:val="111111"/>
          <w:sz w:val="28"/>
          <w:sz w:val="28"/>
          <w:szCs w:val="28"/>
          <w:rtl w:val="true"/>
          <w:lang w:bidi="fa-IR"/>
        </w:rPr>
        <w:t>والتوفیق والاصابة فهناک السعادة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lang w:bidi="fa-IR"/>
        </w:rPr>
        <w:t>۹۲۹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التوبة اغترار، وطول التسویف</w:t>
      </w:r>
    </w:p>
    <w:p>
      <w:pPr>
        <w:pStyle w:val="BookText"/>
        <w:rPr/>
      </w:pPr>
      <w:r>
        <w:rPr>
          <w:rFonts w:ascii="IRNazanin" w:hAnsi="IRNazanin" w:eastAsia="IRNazanin"/>
          <w:color w:val="111111"/>
          <w:sz w:val="28"/>
          <w:sz w:val="28"/>
          <w:szCs w:val="28"/>
          <w:rtl w:val="true"/>
          <w:lang w:bidi="fa-IR"/>
        </w:rPr>
        <w:t>حیرة، والاعتداء علی الله هلکة، والإصرار علی الذنب من مکر الله</w:t>
      </w:r>
    </w:p>
    <w:p>
      <w:pPr>
        <w:pStyle w:val="BookText"/>
        <w:rPr/>
      </w:pPr>
      <w:r>
        <w:rPr>
          <w:rFonts w:ascii="IRNazanin" w:hAnsi="IRNazanin" w:eastAsia="IRNazanin"/>
          <w:color w:val="111111"/>
          <w:sz w:val="28"/>
          <w:sz w:val="28"/>
          <w:szCs w:val="28"/>
          <w:rtl w:val="true"/>
          <w:lang w:bidi="fa-IR"/>
        </w:rPr>
        <w:t xml:space="preserve">ولایأمن مکر الله الا القوم الخاسرون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lang w:bidi="fa-IR"/>
        </w:rPr>
        <w:t>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اشیاء القلیل منها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p>
    <w:p>
      <w:pPr>
        <w:pStyle w:val="BookText"/>
        <w:rPr/>
      </w:pPr>
      <w:r>
        <w:rPr>
          <w:rFonts w:ascii="Amiri" w:hAnsi="Amiri" w:eastAsia="Amiri" w:cs="Amiri"/>
          <w:color w:val="111111"/>
          <w:sz w:val="28"/>
          <w:sz w:val="28"/>
          <w:szCs w:val="28"/>
          <w:rtl w:val="true"/>
          <w:lang w:bidi="ar-SA"/>
        </w:rPr>
        <w:t xml:space="preserve">والعداوة والفقر والمرض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لم سمی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أعتقه من</w:t>
      </w:r>
    </w:p>
    <w:p>
      <w:pPr>
        <w:pStyle w:val="BookText"/>
        <w:rPr/>
      </w:pPr>
      <w:r>
        <w:rPr>
          <w:rFonts w:ascii="IRNazanin" w:hAnsi="IRNazanin" w:eastAsia="IRNazanin"/>
          <w:color w:val="111111"/>
          <w:sz w:val="28"/>
          <w:sz w:val="28"/>
          <w:szCs w:val="28"/>
          <w:rtl w:val="true"/>
          <w:lang w:bidi="fa-IR"/>
        </w:rPr>
        <w:t>الطوفان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lang w:bidi="fa-IR"/>
        </w:rPr>
        <w:t>۹۳۲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عشرین یوما قرابة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عمل السلطان الاحسان إلی الاخوان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منزل اخیک فاقبل الکرامة ما</w:t>
      </w:r>
    </w:p>
    <w:p>
      <w:pPr>
        <w:pStyle w:val="BookText"/>
        <w:rPr/>
      </w:pPr>
      <w:r>
        <w:rPr>
          <w:rFonts w:ascii="IRNazanin" w:hAnsi="IRNazanin" w:eastAsia="IRNazanin"/>
          <w:color w:val="111111"/>
          <w:sz w:val="28"/>
          <w:sz w:val="28"/>
          <w:szCs w:val="28"/>
          <w:rtl w:val="true"/>
          <w:lang w:bidi="fa-IR"/>
        </w:rPr>
        <w:t xml:space="preserve">عدا الجلوس فی الصدر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حسنات والبنون نعم، والحسنات یثاب علیها</w:t>
      </w:r>
    </w:p>
    <w:p>
      <w:pPr>
        <w:pStyle w:val="BookText"/>
        <w:rPr/>
      </w:pPr>
      <w:r>
        <w:rPr>
          <w:rFonts w:ascii="IRNazanin" w:hAnsi="IRNazanin" w:eastAsia="IRNazanin"/>
          <w:color w:val="111111"/>
          <w:sz w:val="28"/>
          <w:sz w:val="28"/>
          <w:szCs w:val="28"/>
          <w:rtl w:val="true"/>
          <w:lang w:bidi="fa-IR"/>
        </w:rPr>
        <w:t>والنعم مسئول عنها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یستح من العیب ویرعوی عند</w:t>
      </w:r>
    </w:p>
    <w:p>
      <w:pPr>
        <w:pStyle w:val="BookText"/>
        <w:rPr/>
      </w:pPr>
      <w:r>
        <w:rPr>
          <w:rFonts w:ascii="IRNazanin" w:hAnsi="IRNazanin" w:eastAsia="IRNazanin"/>
          <w:color w:val="111111"/>
          <w:sz w:val="28"/>
          <w:sz w:val="28"/>
          <w:szCs w:val="28"/>
          <w:rtl w:val="true"/>
          <w:lang w:bidi="fa-IR"/>
        </w:rPr>
        <w:t>المشیب ویخشی الله بظهر الغیب فلا خیر فیه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وملاحاة الشعراء فإنهم یطنبون</w:t>
      </w:r>
    </w:p>
    <w:p>
      <w:pPr>
        <w:pStyle w:val="BookText"/>
        <w:rPr/>
      </w:pPr>
      <w:r>
        <w:rPr>
          <w:rFonts w:ascii="IRNazanin" w:hAnsi="IRNazanin" w:eastAsia="IRNazanin"/>
          <w:color w:val="111111"/>
          <w:sz w:val="28"/>
          <w:sz w:val="28"/>
          <w:szCs w:val="28"/>
          <w:rtl w:val="true"/>
          <w:lang w:bidi="fa-IR"/>
        </w:rPr>
        <w:t>بالمدح ویجودون بالهجاء</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lang w:bidi="fa-IR"/>
        </w:rPr>
        <w:t>۹۳۸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بما أنت أهله من العفو أولی منی بما انا</w:t>
      </w:r>
    </w:p>
    <w:p>
      <w:pPr>
        <w:pStyle w:val="BookText"/>
        <w:rPr/>
      </w:pPr>
      <w:r>
        <w:rPr>
          <w:rFonts w:ascii="Amiri" w:hAnsi="Amiri" w:eastAsia="Amiri" w:cs="Amiri"/>
          <w:color w:val="111111"/>
          <w:sz w:val="28"/>
          <w:sz w:val="28"/>
          <w:szCs w:val="28"/>
          <w:rtl w:val="true"/>
          <w:lang w:bidi="ar-SA"/>
        </w:rPr>
        <w:t>أهله من العقوبة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lang w:bidi="fa-IR"/>
        </w:rPr>
        <w:t>۹۳۹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اکرمک فأکرمه ومن استخف بک</w:t>
      </w:r>
    </w:p>
    <w:p>
      <w:pPr>
        <w:pStyle w:val="BookText"/>
        <w:rPr/>
      </w:pPr>
      <w:r>
        <w:rPr>
          <w:rFonts w:ascii="IRNazanin" w:hAnsi="IRNazanin" w:eastAsia="IRNazanin"/>
          <w:color w:val="111111"/>
          <w:sz w:val="28"/>
          <w:sz w:val="28"/>
          <w:szCs w:val="28"/>
          <w:rtl w:val="true"/>
          <w:lang w:bidi="fa-IR"/>
        </w:rPr>
        <w:t>فأکرم نفسک عنه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lang w:bidi="fa-IR"/>
        </w:rPr>
        <w:t>۹۴۰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الجود سوء الظن بالمعبود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lang w:bidi="fa-IR"/>
        </w:rPr>
        <w:t>۹۴۱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 الناس فی الدنیا بآبائهم لیتعارفوا ودعاهم فی</w:t>
      </w:r>
    </w:p>
    <w:p>
      <w:pPr>
        <w:pStyle w:val="BookText"/>
        <w:rPr/>
      </w:pPr>
      <w:r>
        <w:rPr>
          <w:rFonts w:ascii="IRNazanin" w:hAnsi="IRNazanin" w:eastAsia="IRNazanin"/>
          <w:color w:val="111111"/>
          <w:sz w:val="28"/>
          <w:sz w:val="28"/>
          <w:szCs w:val="28"/>
          <w:rtl w:val="true"/>
          <w:lang w:bidi="fa-IR"/>
        </w:rPr>
        <w:t xml:space="preserve">الآخرة بأعمالهم لیتجاوزوا </w:t>
      </w:r>
      <w:r>
        <w:rPr>
          <w:rStyle w:val="FootnoteAnchor"/>
          <w:rtl w:val="true"/>
        </w:rPr>
        <w:footnoteReference w:id="4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أیها الذین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کفروا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lang w:bidi="fa-IR"/>
        </w:rPr>
        <w:t>۹۴۲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عیال المرء أسراؤه فمن أنعم الله علیه</w:t>
      </w:r>
    </w:p>
    <w:p>
      <w:pPr>
        <w:pStyle w:val="BookText"/>
        <w:rPr/>
      </w:pPr>
      <w:r>
        <w:rPr>
          <w:rFonts w:ascii="IRNazanin" w:hAnsi="IRNazanin" w:eastAsia="IRNazanin"/>
          <w:color w:val="111111"/>
          <w:sz w:val="28"/>
          <w:sz w:val="28"/>
          <w:szCs w:val="28"/>
          <w:rtl w:val="true"/>
          <w:lang w:bidi="fa-IR"/>
        </w:rPr>
        <w:t>بنعمته فلیوسع علی أسرائه فان لم یفعل او شک أن تزول تلک النعمة عنه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lang w:bidi="fa-IR"/>
        </w:rPr>
        <w:t>۹۴۳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لایزید الله بها الرجل المسلم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عمن</w:t>
      </w:r>
    </w:p>
    <w:p>
      <w:pPr>
        <w:pStyle w:val="BookText"/>
        <w:rPr/>
      </w:pPr>
      <w:r>
        <w:rPr>
          <w:rFonts w:ascii="Amiri" w:hAnsi="Amiri" w:eastAsia="Amiri" w:cs="Amiri"/>
          <w:color w:val="111111"/>
          <w:sz w:val="28"/>
          <w:sz w:val="28"/>
          <w:szCs w:val="28"/>
          <w:rtl w:val="true"/>
          <w:lang w:bidi="ar-SA"/>
        </w:rPr>
        <w:t xml:space="preserve">ظلمه، والأعطاء لمن حرمه، والصلة لمن قطعه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الرجل اخاه بعد وفاته فی ترکته کرم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lang w:bidi="fa-IR"/>
        </w:rPr>
        <w:t>۹۴۵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غضب لم یخرجه غضبه عن حق، واذا رضی</w:t>
      </w:r>
    </w:p>
    <w:p>
      <w:pPr>
        <w:pStyle w:val="BookText"/>
        <w:rPr/>
      </w:pPr>
      <w:r>
        <w:rPr>
          <w:rFonts w:ascii="IRNazanin" w:hAnsi="IRNazanin" w:eastAsia="IRNazanin"/>
          <w:color w:val="111111"/>
          <w:sz w:val="28"/>
          <w:sz w:val="28"/>
          <w:szCs w:val="28"/>
          <w:rtl w:val="true"/>
          <w:lang w:bidi="fa-IR"/>
        </w:rPr>
        <w:t>لم یدخله رضاه فی باطل</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lang w:bidi="fa-IR"/>
        </w:rPr>
        <w:t>۹۴۶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حبیب عن جعفر بن محمد، عن أبیه، عن</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ادخل علی قوم سرورة الا</w:t>
      </w:r>
    </w:p>
    <w:p>
      <w:pPr>
        <w:pStyle w:val="BookText"/>
        <w:rPr/>
      </w:pPr>
      <w:r>
        <w:rPr>
          <w:rFonts w:ascii="IRNazanin" w:hAnsi="IRNazanin" w:eastAsia="IRNazanin"/>
          <w:color w:val="111111"/>
          <w:sz w:val="28"/>
          <w:sz w:val="28"/>
          <w:szCs w:val="28"/>
          <w:rtl w:val="true"/>
          <w:lang w:bidi="fa-IR"/>
        </w:rPr>
        <w:t xml:space="preserve">خلق الله من ذلک السرور ملکا 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ویحمده ویمجده، فاذا</w:t>
      </w:r>
    </w:p>
    <w:p>
      <w:pPr>
        <w:pStyle w:val="BookText"/>
        <w:rPr/>
      </w:pPr>
      <w:r>
        <w:rPr>
          <w:rFonts w:ascii="IRNazanin" w:hAnsi="IRNazanin" w:eastAsia="IRNazanin"/>
          <w:color w:val="111111"/>
          <w:sz w:val="28"/>
          <w:sz w:val="28"/>
          <w:szCs w:val="28"/>
          <w:rtl w:val="true"/>
          <w:lang w:bidi="fa-IR"/>
        </w:rPr>
        <w:t>صار المؤمن فی لحده أتاه ذلک السرور الذی ادخله علی اولئک القوم</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الیوم أونس وحشتک وألقک حجتک وأثبتک بالقول الثابت،</w:t>
      </w:r>
    </w:p>
    <w:p>
      <w:pPr>
        <w:pStyle w:val="BookText"/>
        <w:rPr/>
      </w:pPr>
      <w:r>
        <w:rPr>
          <w:rFonts w:ascii="IRNazanin" w:hAnsi="IRNazanin" w:eastAsia="IRNazanin"/>
          <w:color w:val="111111"/>
          <w:sz w:val="28"/>
          <w:sz w:val="28"/>
          <w:szCs w:val="28"/>
          <w:rtl w:val="true"/>
          <w:lang w:bidi="fa-IR"/>
        </w:rPr>
        <w:t>وأشهد بک مشاهد القیامة، واشفع بک إلی ربک وأریک منزلتک من الجنة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lang w:bidi="fa-IR"/>
        </w:rPr>
        <w:t>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ابراهیم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التجار یختلف الی</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 وبینه مودة، وهو معروف بحسن</w:t>
      </w:r>
    </w:p>
    <w:p>
      <w:pPr>
        <w:pStyle w:val="BookText"/>
        <w:rPr/>
      </w:pPr>
      <w:r>
        <w:rPr>
          <w:rFonts w:ascii="IRNazanin" w:hAnsi="IRNazanin" w:eastAsia="IRNazanin"/>
          <w:color w:val="111111"/>
          <w:sz w:val="28"/>
          <w:sz w:val="28"/>
          <w:szCs w:val="28"/>
          <w:rtl w:val="true"/>
          <w:lang w:bidi="fa-IR"/>
        </w:rPr>
        <w:t>حال، فجاء بعد حین إلی جعفر بن محمد وقد ذهب ماله وتغیر حاله،</w:t>
      </w:r>
    </w:p>
    <w:p>
      <w:pPr>
        <w:pStyle w:val="BookText"/>
        <w:rPr/>
      </w:pPr>
      <w:r>
        <w:rPr>
          <w:rFonts w:ascii="IRNazanin" w:hAnsi="IRNazanin" w:eastAsia="IRNazanin"/>
          <w:color w:val="111111"/>
          <w:sz w:val="28"/>
          <w:sz w:val="28"/>
          <w:szCs w:val="28"/>
          <w:rtl w:val="true"/>
          <w:lang w:bidi="fa-IR"/>
        </w:rPr>
        <w:t xml:space="preserve">فجعل یشکو الی جعفر فانشده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تجزع وان أعسرت یوما</w:t>
      </w:r>
    </w:p>
    <w:p>
      <w:pPr>
        <w:pStyle w:val="BookText"/>
        <w:rPr/>
      </w:pPr>
      <w:r>
        <w:rPr>
          <w:rFonts w:ascii="IRNazanin" w:hAnsi="IRNazanin" w:eastAsia="IRNazanin"/>
          <w:color w:val="111111"/>
          <w:sz w:val="28"/>
          <w:sz w:val="28"/>
          <w:szCs w:val="28"/>
          <w:rtl w:val="true"/>
          <w:lang w:bidi="fa-IR"/>
        </w:rPr>
        <w:t>فقد ایسرت بالزمن الطویل</w:t>
      </w:r>
    </w:p>
    <w:p>
      <w:pPr>
        <w:pStyle w:val="BookText"/>
        <w:rPr/>
      </w:pPr>
      <w:r>
        <w:rPr>
          <w:rFonts w:ascii="IRNazanin" w:hAnsi="IRNazanin" w:eastAsia="IRNazanin"/>
          <w:color w:val="111111"/>
          <w:sz w:val="28"/>
          <w:sz w:val="28"/>
          <w:szCs w:val="28"/>
          <w:rtl w:val="true"/>
          <w:lang w:bidi="fa-IR"/>
        </w:rPr>
        <w:t>ولا تیأس فإن الیأس کفر</w:t>
      </w:r>
    </w:p>
    <w:p>
      <w:pPr>
        <w:pStyle w:val="BookText"/>
        <w:rPr/>
      </w:pPr>
      <w:r>
        <w:rPr>
          <w:rFonts w:ascii="IRNazanin" w:hAnsi="IRNazanin" w:eastAsia="IRNazanin"/>
          <w:color w:val="111111"/>
          <w:sz w:val="28"/>
          <w:sz w:val="28"/>
          <w:szCs w:val="28"/>
          <w:rtl w:val="true"/>
          <w:lang w:bidi="fa-IR"/>
        </w:rPr>
        <w:t>لعل الله یغنی عن قلیل</w:t>
      </w:r>
    </w:p>
    <w:p>
      <w:pPr>
        <w:pStyle w:val="BookText"/>
        <w:rPr/>
      </w:pPr>
      <w:r>
        <w:rPr>
          <w:rFonts w:ascii="IRNazanin" w:hAnsi="IRNazanin" w:eastAsia="IRNazanin"/>
          <w:color w:val="111111"/>
          <w:sz w:val="28"/>
          <w:sz w:val="28"/>
          <w:szCs w:val="28"/>
          <w:rtl w:val="true"/>
          <w:lang w:bidi="fa-IR"/>
        </w:rPr>
        <w:t>ولاتظن بربک ظن سوء</w:t>
      </w:r>
    </w:p>
    <w:p>
      <w:pPr>
        <w:pStyle w:val="BookText"/>
        <w:rPr/>
      </w:pPr>
      <w:r>
        <w:rPr>
          <w:rFonts w:ascii="IRNazanin" w:hAnsi="IRNazanin" w:eastAsia="IRNazanin"/>
          <w:color w:val="111111"/>
          <w:sz w:val="28"/>
          <w:sz w:val="28"/>
          <w:szCs w:val="28"/>
          <w:rtl w:val="true"/>
          <w:lang w:bidi="fa-IR"/>
        </w:rPr>
        <w:t xml:space="preserve">فان الله أولی بالجمیل </w:t>
      </w:r>
      <w:r>
        <w:rPr>
          <w:rStyle w:val="FootnoteAnchor"/>
          <w:rtl w:val="true"/>
        </w:rPr>
        <w:footnoteReference w:id="48"/>
      </w:r>
    </w:p>
    <w:p>
      <w:pPr>
        <w:pStyle w:val="BookText"/>
        <w:rPr/>
      </w:pPr>
      <w:r>
        <w:rPr>
          <w:rFonts w:ascii="IRNazanin" w:hAnsi="IRNazanin" w:eastAsia="IRNazanin"/>
          <w:color w:val="111111"/>
          <w:sz w:val="28"/>
          <w:sz w:val="28"/>
          <w:szCs w:val="28"/>
          <w:lang w:bidi="fa-IR"/>
        </w:rPr>
        <w:t>۹۴۸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عبدالله جعفر بن</w:t>
      </w:r>
    </w:p>
    <w:p>
      <w:pPr>
        <w:pStyle w:val="BookText"/>
        <w:rPr/>
      </w:pPr>
      <w:r>
        <w:rPr>
          <w:rFonts w:ascii="IRNazanin" w:hAnsi="IRNazanin" w:eastAsia="IRNazanin"/>
          <w:color w:val="111111"/>
          <w:sz w:val="28"/>
          <w:sz w:val="28"/>
          <w:szCs w:val="28"/>
          <w:rtl w:val="true"/>
          <w:lang w:bidi="fa-IR"/>
        </w:rPr>
        <w:t>محمد الصادق بین مکة والمدینة فالتفت فاذا عن یساره کلب أسود فقال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تبحک الله ما اشد مسارعتک؟ فإذا هو فی الهواء یشبه الطائر</w:t>
      </w:r>
    </w:p>
    <w:p>
      <w:pPr>
        <w:pStyle w:val="BookText"/>
        <w:rPr/>
      </w:pPr>
      <w:r>
        <w:rPr>
          <w:rFonts w:ascii="IRNazanin" w:hAnsi="IRNazanin" w:eastAsia="IRNazanin"/>
          <w:color w:val="111111"/>
          <w:sz w:val="28"/>
          <w:sz w:val="28"/>
          <w:szCs w:val="28"/>
          <w:rtl w:val="true"/>
          <w:lang w:bidi="fa-IR"/>
        </w:rPr>
        <w:t>فتعجبت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اعثم برید الجن مات هشام الساعة وهو طایر</w:t>
      </w:r>
    </w:p>
    <w:p>
      <w:pPr>
        <w:pStyle w:val="BookText"/>
        <w:rPr/>
      </w:pPr>
      <w:r>
        <w:rPr>
          <w:rFonts w:ascii="IRNazanin" w:hAnsi="IRNazanin" w:eastAsia="IRNazanin"/>
          <w:color w:val="111111"/>
          <w:sz w:val="28"/>
          <w:sz w:val="28"/>
          <w:szCs w:val="28"/>
          <w:rtl w:val="true"/>
          <w:lang w:bidi="fa-IR"/>
        </w:rPr>
        <w:t>ینعاه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lang w:bidi="fa-IR"/>
        </w:rPr>
        <w:t>۹۴۹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ابراهیم بن عبدالحمید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 مکة بردة وآلیت</w:t>
      </w:r>
    </w:p>
    <w:p>
      <w:pPr>
        <w:pStyle w:val="BookText"/>
        <w:rPr/>
      </w:pPr>
      <w:r>
        <w:rPr>
          <w:rFonts w:ascii="IRNazanin" w:hAnsi="IRNazanin" w:eastAsia="IRNazanin"/>
          <w:color w:val="111111"/>
          <w:sz w:val="28"/>
          <w:sz w:val="28"/>
          <w:szCs w:val="28"/>
          <w:rtl w:val="true"/>
          <w:lang w:bidi="fa-IR"/>
        </w:rPr>
        <w:t>علی نفسی أن لاتخرج من ملکی حتی تکون کفنی، فخرجت بها الی</w:t>
      </w:r>
    </w:p>
    <w:p>
      <w:pPr>
        <w:pStyle w:val="BookText"/>
        <w:rPr/>
      </w:pPr>
      <w:r>
        <w:rPr>
          <w:rFonts w:ascii="IRNazanin" w:hAnsi="IRNazanin" w:eastAsia="IRNazanin"/>
          <w:color w:val="111111"/>
          <w:sz w:val="28"/>
          <w:sz w:val="28"/>
          <w:szCs w:val="28"/>
          <w:rtl w:val="true"/>
          <w:lang w:bidi="fa-IR"/>
        </w:rPr>
        <w:t>عرفة فوقفت فیها الموقف، ثم انصرفت إلی المزدلفة فبعد أن صلیت فیها</w:t>
      </w:r>
    </w:p>
    <w:p>
      <w:pPr>
        <w:pStyle w:val="BookText"/>
        <w:rPr/>
      </w:pPr>
      <w:r>
        <w:rPr>
          <w:rFonts w:ascii="IRNazanin" w:hAnsi="IRNazanin" w:eastAsia="IRNazanin"/>
          <w:color w:val="111111"/>
          <w:sz w:val="28"/>
          <w:sz w:val="28"/>
          <w:szCs w:val="28"/>
          <w:rtl w:val="true"/>
          <w:lang w:bidi="fa-IR"/>
        </w:rPr>
        <w:t>المغرب والعشاء رفعتها وطویتها ووضعتها تحت رأسی ونمت فلما انتبهت لم</w:t>
      </w:r>
    </w:p>
    <w:p>
      <w:pPr>
        <w:pStyle w:val="BookText"/>
        <w:rPr/>
      </w:pPr>
      <w:r>
        <w:rPr>
          <w:rFonts w:ascii="IRNazanin" w:hAnsi="IRNazanin" w:eastAsia="IRNazanin"/>
          <w:color w:val="111111"/>
          <w:sz w:val="28"/>
          <w:sz w:val="28"/>
          <w:szCs w:val="28"/>
          <w:rtl w:val="true"/>
          <w:lang w:bidi="fa-IR"/>
        </w:rPr>
        <w:t>أجدها، فاغتممت لذلک غما شدیدا فلما اصبحت صلیت وأفضت مع</w:t>
      </w:r>
    </w:p>
    <w:p>
      <w:pPr>
        <w:pStyle w:val="BookText"/>
        <w:rPr/>
      </w:pPr>
      <w:r>
        <w:rPr>
          <w:rFonts w:ascii="IRNazanin" w:hAnsi="IRNazanin" w:eastAsia="IRNazanin"/>
          <w:color w:val="111111"/>
          <w:sz w:val="28"/>
          <w:sz w:val="28"/>
          <w:szCs w:val="28"/>
          <w:rtl w:val="true"/>
          <w:lang w:bidi="fa-IR"/>
        </w:rPr>
        <w:t>الناس الی منی فإنی والله فی مسجد الحیف إذ أتانی رسول ابی عبدالله</w:t>
      </w:r>
    </w:p>
    <w:p>
      <w:pPr>
        <w:pStyle w:val="BookText"/>
        <w:rPr/>
      </w:pPr>
      <w:r>
        <w:rPr>
          <w:rFonts w:ascii="IRNazanin" w:hAnsi="IRNazanin" w:eastAsia="IRNazanin"/>
          <w:color w:val="111111"/>
          <w:sz w:val="28"/>
          <w:sz w:val="28"/>
          <w:szCs w:val="28"/>
          <w:rtl w:val="true"/>
          <w:lang w:bidi="fa-IR"/>
        </w:rPr>
        <w:t>جعفر الصادق ویقول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تأتینا فی هذه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مسرعة حتی دخلت علی أبی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فسطاطه فسلمت علیه وجلست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نحن</w:t>
      </w:r>
    </w:p>
    <w:p>
      <w:pPr>
        <w:pStyle w:val="BookText"/>
        <w:rPr/>
      </w:pPr>
      <w:r>
        <w:rPr>
          <w:rFonts w:ascii="IRNazanin" w:hAnsi="IRNazanin" w:eastAsia="IRNazanin"/>
          <w:color w:val="111111"/>
          <w:sz w:val="28"/>
          <w:sz w:val="28"/>
          <w:szCs w:val="28"/>
          <w:rtl w:val="true"/>
          <w:lang w:bidi="fa-IR"/>
        </w:rPr>
        <w:t>نحب أن نعطیک بردة تکون لک کفنا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خلق ابراهیم لقد</w:t>
      </w:r>
    </w:p>
    <w:p>
      <w:pPr>
        <w:pStyle w:val="BookText"/>
        <w:rPr/>
      </w:pPr>
      <w:r>
        <w:rPr>
          <w:rFonts w:ascii="IRNazanin" w:hAnsi="IRNazanin" w:eastAsia="IRNazanin"/>
          <w:color w:val="111111"/>
          <w:sz w:val="28"/>
          <w:sz w:val="28"/>
          <w:szCs w:val="28"/>
          <w:rtl w:val="true"/>
          <w:lang w:bidi="fa-IR"/>
        </w:rPr>
        <w:t>کانت معی بردة نعدها لذلک ولقد ضاعت منی فی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غلامه</w:t>
      </w:r>
    </w:p>
    <w:p>
      <w:pPr>
        <w:pStyle w:val="BookText"/>
        <w:rPr/>
      </w:pPr>
      <w:r>
        <w:rPr>
          <w:rFonts w:ascii="IRNazanin" w:hAnsi="IRNazanin" w:eastAsia="IRNazanin"/>
          <w:color w:val="111111"/>
          <w:sz w:val="28"/>
          <w:sz w:val="28"/>
          <w:szCs w:val="28"/>
          <w:rtl w:val="true"/>
          <w:lang w:bidi="fa-IR"/>
        </w:rPr>
        <w:t xml:space="preserve">فأتانی یبردة فتناولتها فاذا هی والله بردتی بعینها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بردتی یا</w:t>
      </w:r>
    </w:p>
    <w:p>
      <w:pPr>
        <w:pStyle w:val="BookText"/>
        <w:rPr/>
      </w:pPr>
      <w:r>
        <w:rPr>
          <w:rFonts w:ascii="IRNazanin" w:hAnsi="IRNazanin" w:eastAsia="IRNazanin"/>
          <w:color w:val="111111"/>
          <w:sz w:val="28"/>
          <w:sz w:val="28"/>
          <w:szCs w:val="28"/>
          <w:rtl w:val="true"/>
          <w:lang w:bidi="fa-IR"/>
        </w:rPr>
        <w:t xml:space="preserve">سیدی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واحمد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فقد جمع الله علیک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ابراهیم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الغلامه یافد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یافد اذا کتبت رقعة أو کتابا فی حاجة وأردت أن تنجح حاجتک التی</w:t>
      </w:r>
    </w:p>
    <w:p>
      <w:pPr>
        <w:pStyle w:val="BookText"/>
        <w:rPr/>
      </w:pPr>
      <w:r>
        <w:rPr>
          <w:rFonts w:ascii="IRNazanin" w:hAnsi="IRNazanin" w:eastAsia="IRNazanin"/>
          <w:color w:val="111111"/>
          <w:sz w:val="28"/>
          <w:sz w:val="28"/>
          <w:szCs w:val="28"/>
          <w:rtl w:val="true"/>
          <w:lang w:bidi="fa-IR"/>
        </w:rPr>
        <w:t>ترید فاکتب فی رأس الورقة بقلم غیر 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وعد الله الصابرین المخرج مما یکرهون والرزق من حیث لا یحتسبون جعلنا</w:t>
      </w:r>
    </w:p>
    <w:p>
      <w:pPr>
        <w:pStyle w:val="BookText"/>
        <w:rPr/>
      </w:pPr>
      <w:r>
        <w:rPr>
          <w:rFonts w:ascii="IRNazanin" w:hAnsi="IRNazanin" w:eastAsia="IRNazanin"/>
          <w:color w:val="111111"/>
          <w:sz w:val="28"/>
          <w:sz w:val="28"/>
          <w:szCs w:val="28"/>
          <w:rtl w:val="true"/>
          <w:lang w:bidi="fa-IR"/>
        </w:rPr>
        <w:t>الله وایاکم من الذین لاخوف علیهم ولا هم یحزنون، قال یافد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w:t>
      </w:r>
    </w:p>
    <w:p>
      <w:pPr>
        <w:pStyle w:val="BookText"/>
        <w:rPr/>
      </w:pPr>
      <w:r>
        <w:rPr>
          <w:rFonts w:ascii="IRNazanin" w:hAnsi="IRNazanin" w:eastAsia="IRNazanin"/>
          <w:color w:val="111111"/>
          <w:sz w:val="28"/>
          <w:sz w:val="28"/>
          <w:szCs w:val="28"/>
          <w:rtl w:val="true"/>
          <w:lang w:bidi="fa-IR"/>
        </w:rPr>
        <w:t>أفعل ذلک فتنجح حوائجی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فاضلة، وصفاته فی الشرف</w:t>
      </w:r>
    </w:p>
    <w:p>
      <w:pPr>
        <w:pStyle w:val="BookText"/>
        <w:rPr/>
      </w:pPr>
      <w:r>
        <w:rPr>
          <w:rFonts w:ascii="IRNazanin" w:hAnsi="IRNazanin" w:eastAsia="IRNazanin"/>
          <w:color w:val="111111"/>
          <w:sz w:val="28"/>
          <w:sz w:val="28"/>
          <w:szCs w:val="28"/>
          <w:rtl w:val="true"/>
          <w:lang w:bidi="fa-IR"/>
        </w:rPr>
        <w:t>کاملة وشرفه علی جبهات الایام سائلة واندیة المجد والعز بمقاخره ومآثره</w:t>
      </w:r>
    </w:p>
    <w:p>
      <w:pPr>
        <w:pStyle w:val="BookText"/>
        <w:rPr/>
      </w:pPr>
      <w:r>
        <w:rPr>
          <w:rFonts w:ascii="Amiri" w:hAnsi="Amiri" w:eastAsia="Amiri" w:cs="Amiri"/>
          <w:color w:val="111111"/>
          <w:sz w:val="28"/>
          <w:sz w:val="28"/>
          <w:szCs w:val="28"/>
          <w:rtl w:val="true"/>
          <w:lang w:bidi="ar-SA"/>
        </w:rPr>
        <w:t>آهلة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وأربعین</w:t>
      </w:r>
    </w:p>
    <w:p>
      <w:pPr>
        <w:pStyle w:val="BookText"/>
        <w:rPr/>
      </w:pPr>
      <w:r>
        <w:rPr>
          <w:rFonts w:ascii="IRNazanin" w:hAnsi="IRNazanin" w:eastAsia="IRNazanin"/>
          <w:color w:val="111111"/>
          <w:sz w:val="28"/>
          <w:sz w:val="28"/>
          <w:szCs w:val="28"/>
          <w:rtl w:val="true"/>
          <w:lang w:bidi="fa-IR"/>
        </w:rPr>
        <w:t>ومائة فی شوال وله من العمر ثمان وستون سنة، أقام فیها مع جده علی بن</w:t>
      </w:r>
    </w:p>
    <w:p>
      <w:pPr>
        <w:pStyle w:val="BookText"/>
        <w:rPr/>
      </w:pPr>
      <w:r>
        <w:rPr>
          <w:rFonts w:ascii="IRNazanin" w:hAnsi="IRNazanin" w:eastAsia="IRNazanin"/>
          <w:color w:val="111111"/>
          <w:sz w:val="28"/>
          <w:sz w:val="28"/>
          <w:szCs w:val="28"/>
          <w:rtl w:val="true"/>
          <w:lang w:bidi="fa-IR"/>
        </w:rPr>
        <w:t>الحسین اثنتی عشرة سنة وأیام، ومع أبیه محمد بن علی بعد وفاة جده</w:t>
      </w:r>
    </w:p>
    <w:p>
      <w:pPr>
        <w:pStyle w:val="BookText"/>
        <w:rPr/>
      </w:pPr>
      <w:r>
        <w:rPr>
          <w:rFonts w:ascii="IRNazanin" w:hAnsi="IRNazanin" w:eastAsia="IRNazanin"/>
          <w:color w:val="111111"/>
          <w:sz w:val="28"/>
          <w:sz w:val="28"/>
          <w:szCs w:val="28"/>
          <w:rtl w:val="true"/>
          <w:lang w:bidi="fa-IR"/>
        </w:rPr>
        <w:t>ثلاث عشرة سنة، وبقی بعد موت ابیه اربعة وثلاثین سنة وهی مدة أمامته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بالسم فی ایام المنصور وقبره بالبقیع دفن فی</w:t>
      </w:r>
    </w:p>
    <w:p>
      <w:pPr>
        <w:pStyle w:val="BookText"/>
        <w:rPr/>
      </w:pPr>
      <w:r>
        <w:rPr>
          <w:rFonts w:ascii="IRNazanin" w:hAnsi="IRNazanin" w:eastAsia="IRNazanin"/>
          <w:color w:val="111111"/>
          <w:sz w:val="28"/>
          <w:sz w:val="28"/>
          <w:szCs w:val="28"/>
          <w:rtl w:val="true"/>
          <w:lang w:bidi="fa-IR"/>
        </w:rPr>
        <w:t>القبر الذی فیه ابوه وجده وعم جده فلله دره من قبر ما اکرمه واشرفه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أولاده فکانوا سبعة، ستة ذکور وبنت واحدة، وقیل کانوا اکثر</w:t>
      </w:r>
    </w:p>
    <w:p>
      <w:pPr>
        <w:pStyle w:val="BookText"/>
        <w:rPr/>
      </w:pPr>
      <w:r>
        <w:rPr>
          <w:rFonts w:ascii="IRNazanin" w:hAnsi="IRNazanin" w:eastAsia="IRNazanin"/>
          <w:color w:val="111111"/>
          <w:sz w:val="28"/>
          <w:sz w:val="28"/>
          <w:szCs w:val="28"/>
          <w:rtl w:val="true"/>
          <w:lang w:bidi="fa-IR"/>
        </w:rPr>
        <w:t>من ذلک، اسماء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الکاظم واسماعیل ومحمد وعلی</w:t>
      </w:r>
    </w:p>
    <w:p>
      <w:pPr>
        <w:pStyle w:val="BookText"/>
        <w:rPr/>
      </w:pPr>
      <w:r>
        <w:rPr>
          <w:rFonts w:ascii="IRNazanin" w:hAnsi="IRNazanin" w:eastAsia="IRNazanin"/>
          <w:color w:val="111111"/>
          <w:sz w:val="28"/>
          <w:sz w:val="28"/>
          <w:szCs w:val="28"/>
          <w:rtl w:val="true"/>
          <w:lang w:bidi="fa-IR"/>
        </w:rPr>
        <w:t xml:space="preserve">وعبدالله، واسحاق، والبنت اسمها أم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Style w:val="FootnoteAnchor"/>
          <w:rtl w:val="true"/>
        </w:rPr>
        <w:footnoteReference w:id="5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4" w:name="pg13605_180980"/>
    </w:p>
    <w:p>
      <w:pPr>
        <w:pStyle w:val="Heading2"/>
        <w:numPr>
          <w:ilvl w:val="1"/>
          <w:numId w:val="1"/>
        </w:numPr>
        <w:rPr/>
      </w:pPr>
      <w:bookmarkStart w:id="25" w:name="__RefHeading___Toc288551_3830689328"/>
      <w:bookmarkStart w:id="26" w:name="_Toc9"/>
      <w:bookmarkEnd w:id="24"/>
      <w:bookmarkEnd w:id="25"/>
      <w:r>
        <w:rPr/>
        <w:t>۱۱۷</w:t>
      </w:r>
      <w:r>
        <w:rPr>
          <w:rtl w:val="true"/>
        </w:rPr>
        <w:t xml:space="preserve">. </w:t>
      </w:r>
      <w:r>
        <w:rPr>
          <w:rtl w:val="true"/>
        </w:rPr>
        <w:t>مناهج التوسل</w:t>
      </w:r>
      <w:r>
        <w:rPr>
          <w:rtl w:val="true"/>
        </w:rPr>
        <w:t xml:space="preserve">: </w:t>
      </w:r>
      <w:r>
        <w:rPr>
          <w:rtl w:val="true"/>
        </w:rPr>
        <w:t xml:space="preserve">للبسطامی </w:t>
      </w:r>
      <w:r>
        <w:rPr>
          <w:rtl w:val="true"/>
        </w:rPr>
        <w:t>.</w:t>
      </w:r>
      <w:r>
        <w:rPr>
          <w:rtl w:val="true"/>
        </w:rPr>
        <w:t xml:space="preserve">ت </w:t>
      </w:r>
      <w:r>
        <w:rPr/>
        <w:t>۸۵۸</w:t>
      </w:r>
      <w:bookmarkEnd w:id="26"/>
    </w:p>
    <w:p>
      <w:pPr>
        <w:pStyle w:val="BookText"/>
        <w:rPr/>
      </w:pPr>
      <w:r>
        <w:rPr>
          <w:rFonts w:ascii="IRNazanin" w:hAnsi="IRNazanin" w:eastAsia="IRNazanin"/>
          <w:color w:val="111111"/>
          <w:sz w:val="28"/>
          <w:sz w:val="28"/>
          <w:szCs w:val="28"/>
          <w:rtl w:val="true"/>
          <w:lang w:bidi="fa-IR"/>
        </w:rPr>
        <w:t>جعفر بن محمد، ازدحم علی بابه العلماء، واقتبس من مشکاة</w:t>
      </w:r>
    </w:p>
    <w:p>
      <w:pPr>
        <w:pStyle w:val="BookText"/>
        <w:rPr/>
      </w:pPr>
      <w:r>
        <w:rPr>
          <w:rFonts w:ascii="IRNazanin" w:hAnsi="IRNazanin" w:eastAsia="IRNazanin"/>
          <w:color w:val="111111"/>
          <w:sz w:val="28"/>
          <w:sz w:val="28"/>
          <w:szCs w:val="28"/>
          <w:rtl w:val="true"/>
          <w:lang w:bidi="fa-IR"/>
        </w:rPr>
        <w:t>أنواره الأصفیاء، وکان یتکلم بغوامض الأسرار، وعلوم الحقیقة وهو ابن</w:t>
      </w:r>
    </w:p>
    <w:p>
      <w:pPr>
        <w:pStyle w:val="BookText"/>
        <w:rPr/>
      </w:pP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27" w:name="__RefHeading___Toc288553_3830689328"/>
      <w:bookmarkStart w:id="28" w:name="_Toc10"/>
      <w:bookmarkEnd w:id="27"/>
      <w:r>
        <w:rPr/>
        <w:t>۱۱۸</w:t>
      </w:r>
      <w:r>
        <w:rPr>
          <w:rtl w:val="true"/>
        </w:rPr>
        <w:t xml:space="preserve">. </w:t>
      </w:r>
      <w:r>
        <w:rPr>
          <w:rtl w:val="true"/>
        </w:rPr>
        <w:t>تاریخ الخلفاء الفاطمیین بالمغرب</w:t>
      </w:r>
      <w:r>
        <w:rPr>
          <w:rtl w:val="true"/>
        </w:rPr>
        <w:t xml:space="preserve">: </w:t>
      </w:r>
      <w:r>
        <w:rPr>
          <w:rtl w:val="true"/>
        </w:rPr>
        <w:t>الداعی ادریس</w:t>
      </w:r>
      <w:bookmarkEnd w:id="28"/>
    </w:p>
    <w:p>
      <w:pPr>
        <w:pStyle w:val="BookText"/>
        <w:rPr/>
      </w:pPr>
      <w:r>
        <w:rPr>
          <w:rFonts w:ascii="IRNazanin" w:hAnsi="IRNazanin" w:eastAsia="IRNazanin"/>
          <w:color w:val="111111"/>
          <w:sz w:val="28"/>
          <w:sz w:val="28"/>
          <w:szCs w:val="28"/>
          <w:rtl w:val="true"/>
          <w:lang w:bidi="fa-IR"/>
        </w:rPr>
        <w:t xml:space="preserve">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۸۷۲</w:t>
      </w:r>
    </w:p>
    <w:p>
      <w:pPr>
        <w:pStyle w:val="BookText"/>
        <w:rPr/>
      </w:pPr>
      <w:r>
        <w:rPr>
          <w:rFonts w:ascii="IRNazanin" w:hAnsi="IRNazanin" w:eastAsia="IRNazanin"/>
          <w:color w:val="111111"/>
          <w:sz w:val="28"/>
          <w:sz w:val="28"/>
          <w:szCs w:val="28"/>
          <w:lang w:bidi="fa-IR"/>
        </w:rPr>
        <w:t>۹۵۱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بصیر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الاسلام بدأ غریبة، وسیعود</w:t>
      </w:r>
    </w:p>
    <w:p>
      <w:pPr>
        <w:pStyle w:val="BookText"/>
        <w:rPr/>
      </w:pPr>
      <w:r>
        <w:rPr>
          <w:rFonts w:ascii="IRNazanin" w:hAnsi="IRNazanin" w:eastAsia="IRNazanin"/>
          <w:color w:val="111111"/>
          <w:sz w:val="28"/>
          <w:sz w:val="28"/>
          <w:szCs w:val="28"/>
          <w:rtl w:val="true"/>
          <w:lang w:bidi="fa-IR"/>
        </w:rPr>
        <w:t>غریبة کما بدأ، فطوبی للغرباء،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هذا،</w:t>
      </w:r>
    </w:p>
    <w:p>
      <w:pPr>
        <w:pStyle w:val="BookText"/>
        <w:rPr/>
      </w:pPr>
      <w:r>
        <w:rPr>
          <w:rFonts w:ascii="IRNazanin" w:hAnsi="IRNazanin" w:eastAsia="IRNazanin"/>
          <w:color w:val="111111"/>
          <w:sz w:val="28"/>
          <w:sz w:val="28"/>
          <w:szCs w:val="28"/>
          <w:rtl w:val="true"/>
          <w:lang w:bidi="fa-IR"/>
        </w:rPr>
        <w:t>جعلت فداک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الداعی منا دعاء جدیدة کما</w:t>
      </w:r>
    </w:p>
    <w:p>
      <w:pPr>
        <w:pStyle w:val="BookText"/>
        <w:rPr/>
      </w:pP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lang w:bidi="fa-IR"/>
        </w:rPr>
        <w:t>۹۵۲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جعفر بن محمد، عن أبیه، عن جده علی</w:t>
      </w:r>
    </w:p>
    <w:p>
      <w:pPr>
        <w:pStyle w:val="BookText"/>
        <w:rPr/>
      </w:pP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المهدی؟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ولدی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lang w:bidi="fa-IR"/>
        </w:rPr>
        <w:t>۹۵۳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قائمنا ما أقام</w:t>
      </w:r>
    </w:p>
    <w:p>
      <w:pPr>
        <w:pStyle w:val="BookText"/>
        <w:rPr/>
      </w:pPr>
      <w:r>
        <w:rPr>
          <w:rFonts w:ascii="IRNazanin" w:hAnsi="IRNazanin" w:eastAsia="IRNazanin"/>
          <w:color w:val="111111"/>
          <w:sz w:val="28"/>
          <w:sz w:val="28"/>
          <w:szCs w:val="28"/>
          <w:rtl w:val="true"/>
          <w:lang w:bidi="fa-IR"/>
        </w:rPr>
        <w:t>الناس علی الطلاق الا بالسیف، ولو قد کان ذلک، لم تکن إلا سیرة علی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9" w:name="pg13605_180981"/>
    </w:p>
    <w:p>
      <w:pPr>
        <w:pStyle w:val="BookText"/>
        <w:rPr/>
      </w:pPr>
      <w:bookmarkEnd w:id="29"/>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lang w:bidi="fa-IR"/>
        </w:rPr>
        <w:t>۹۵۴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لآل جعفر بن أبی طالب رایة ضالة، ثم یرفع لآل العباس</w:t>
      </w:r>
    </w:p>
    <w:p>
      <w:pPr>
        <w:pStyle w:val="BookText"/>
        <w:rPr/>
      </w:pPr>
      <w:r>
        <w:rPr>
          <w:rFonts w:ascii="IRNazanin" w:hAnsi="IRNazanin" w:eastAsia="IRNazanin"/>
          <w:color w:val="111111"/>
          <w:sz w:val="28"/>
          <w:sz w:val="28"/>
          <w:szCs w:val="28"/>
          <w:rtl w:val="true"/>
          <w:lang w:bidi="fa-IR"/>
        </w:rPr>
        <w:t xml:space="preserve">رأیة أضل منها وأشر، ثم ترفع لآل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w:t>
      </w:r>
    </w:p>
    <w:p>
      <w:pPr>
        <w:pStyle w:val="BookText"/>
        <w:rPr/>
      </w:pPr>
      <w:r>
        <w:rPr>
          <w:rFonts w:ascii="IRNazanin" w:hAnsi="IRNazanin" w:eastAsia="IRNazanin"/>
          <w:color w:val="111111"/>
          <w:sz w:val="28"/>
          <w:sz w:val="28"/>
          <w:szCs w:val="28"/>
          <w:rtl w:val="true"/>
          <w:lang w:bidi="fa-IR"/>
        </w:rPr>
        <w:t>لیست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یرفع لولد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فیها الأمر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288555_3830689328"/>
      <w:bookmarkStart w:id="31" w:name="_Toc11"/>
      <w:bookmarkEnd w:id="30"/>
      <w:r>
        <w:rPr/>
        <w:t>۱۱۹</w:t>
      </w:r>
      <w:r>
        <w:rPr>
          <w:rtl w:val="true"/>
        </w:rPr>
        <w:t xml:space="preserve"> </w:t>
      </w:r>
      <w:r>
        <w:rPr>
          <w:rtl w:val="true"/>
        </w:rPr>
        <w:t xml:space="preserve">- </w:t>
      </w:r>
      <w:r>
        <w:rPr>
          <w:rtl w:val="true"/>
        </w:rPr>
        <w:t>النجوم الزاهرة</w:t>
      </w:r>
      <w:r>
        <w:rPr>
          <w:rtl w:val="true"/>
        </w:rPr>
        <w:t xml:space="preserve">: </w:t>
      </w:r>
      <w:r>
        <w:rPr>
          <w:rtl w:val="true"/>
        </w:rPr>
        <w:t xml:space="preserve">لابن تغری </w:t>
      </w:r>
      <w:r>
        <w:rPr>
          <w:rtl w:val="true"/>
        </w:rPr>
        <w:t xml:space="preserve">- </w:t>
      </w:r>
      <w:r>
        <w:rPr/>
        <w:t>۸۱۳</w:t>
      </w:r>
      <w:r>
        <w:rPr>
          <w:rtl w:val="true"/>
        </w:rPr>
        <w:t xml:space="preserve">ت </w:t>
      </w:r>
      <w:r>
        <w:rPr/>
        <w:t>۸۷۴</w:t>
      </w:r>
      <w:bookmarkEnd w:id="31"/>
    </w:p>
    <w:p>
      <w:pPr>
        <w:pStyle w:val="BookText"/>
        <w:rPr/>
      </w:pPr>
      <w:r>
        <w:rPr>
          <w:rFonts w:ascii="IRNazanin" w:hAnsi="IRNazanin" w:eastAsia="IRNazanin"/>
          <w:color w:val="111111"/>
          <w:sz w:val="28"/>
          <w:sz w:val="28"/>
          <w:szCs w:val="28"/>
          <w:rtl w:val="true"/>
          <w:lang w:bidi="fa-IR"/>
        </w:rPr>
        <w:t>السنة الثالثة من ولایة یزید بن حاتم علی مصر وهی سنة سبع وأربعین</w:t>
      </w:r>
    </w:p>
    <w:p>
      <w:pPr>
        <w:pStyle w:val="BookText"/>
        <w:rPr/>
      </w:pPr>
      <w:r>
        <w:rPr>
          <w:rFonts w:ascii="IRNazanin" w:hAnsi="IRNazanin" w:eastAsia="IRNazanin"/>
          <w:color w:val="111111"/>
          <w:sz w:val="28"/>
          <w:sz w:val="28"/>
          <w:szCs w:val="28"/>
          <w:rtl w:val="true"/>
          <w:lang w:bidi="fa-IR"/>
        </w:rPr>
        <w:t>ومائة، فیها حج الخلیفة أبو جعفر المنصور وعزم علی قبض جعفر بن محمد</w:t>
      </w:r>
    </w:p>
    <w:p>
      <w:pPr>
        <w:pStyle w:val="BookText"/>
        <w:rPr/>
      </w:pPr>
      <w:r>
        <w:rPr>
          <w:rFonts w:ascii="IRNazanin" w:hAnsi="IRNazanin" w:eastAsia="IRNazanin"/>
          <w:color w:val="111111"/>
          <w:sz w:val="28"/>
          <w:sz w:val="28"/>
          <w:szCs w:val="28"/>
          <w:rtl w:val="true"/>
          <w:lang w:bidi="fa-IR"/>
        </w:rPr>
        <w:t xml:space="preserve">ابن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 له</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lang w:bidi="fa-IR"/>
        </w:rPr>
        <w:t>۹۵۵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الحسن علی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بالکوفة عند قصر الأمارة وعمی قبره لئلا تنبشه</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أباه الامام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الکوفة حیث مرقده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دلت الأحادیث</w:t>
      </w:r>
    </w:p>
    <w:p>
      <w:pPr>
        <w:pStyle w:val="BookText"/>
        <w:rPr/>
      </w:pP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32" w:name="pg13605_180982"/>
    </w:p>
    <w:p>
      <w:pPr>
        <w:pStyle w:val="BookText"/>
        <w:rPr/>
      </w:pPr>
      <w:bookmarkEnd w:id="32"/>
      <w:r>
        <w:rPr>
          <w:rFonts w:ascii="Amiri" w:hAnsi="Amiri" w:eastAsia="Amiri" w:cs="Amiri"/>
          <w:color w:val="111111"/>
          <w:sz w:val="28"/>
          <w:sz w:val="28"/>
          <w:szCs w:val="28"/>
          <w:rtl w:val="true"/>
          <w:lang w:bidi="ar-SA"/>
        </w:rPr>
        <w:t>ماوقع من الحوادث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وفیها توفی جعفر الصادق بن محمد الباقر بن علی زین العابدین بن</w:t>
      </w:r>
    </w:p>
    <w:p>
      <w:p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السید أبو عبدالله</w:t>
      </w:r>
    </w:p>
    <w:p>
      <w:pPr>
        <w:pStyle w:val="BookText"/>
        <w:rPr/>
      </w:pPr>
      <w:r>
        <w:rPr>
          <w:rFonts w:ascii="IRNazanin" w:hAnsi="IRNazanin" w:eastAsia="IRNazanin"/>
          <w:color w:val="111111"/>
          <w:sz w:val="28"/>
          <w:sz w:val="28"/>
          <w:szCs w:val="28"/>
          <w:rtl w:val="true"/>
          <w:lang w:bidi="fa-IR"/>
        </w:rPr>
        <w:t>الهاشمی العلوی الحسینی المدنی،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ثمانین من الهجرة، وهو</w:t>
      </w:r>
    </w:p>
    <w:p>
      <w:pPr>
        <w:pStyle w:val="BookText"/>
        <w:rPr/>
      </w:pPr>
      <w:r>
        <w:rPr>
          <w:rFonts w:ascii="IRNazanin" w:hAnsi="IRNazanin" w:eastAsia="IRNazanin"/>
          <w:color w:val="111111"/>
          <w:sz w:val="28"/>
          <w:sz w:val="28"/>
          <w:szCs w:val="28"/>
          <w:rtl w:val="true"/>
          <w:lang w:bidi="fa-IR"/>
        </w:rPr>
        <w:t>من الطبقة الخامسة من تابعی أهل المدینة، وکان یلقب بالصابر، والفاضل،</w:t>
      </w:r>
    </w:p>
    <w:p>
      <w:pPr>
        <w:pStyle w:val="BookText"/>
        <w:rPr/>
      </w:pPr>
      <w:r>
        <w:rPr>
          <w:rFonts w:ascii="IRNazanin" w:hAnsi="IRNazanin" w:eastAsia="IRNazanin"/>
          <w:color w:val="111111"/>
          <w:sz w:val="28"/>
          <w:sz w:val="28"/>
          <w:szCs w:val="28"/>
          <w:rtl w:val="true"/>
          <w:lang w:bidi="fa-IR"/>
        </w:rPr>
        <w:t xml:space="preserve">والطاهر، وأشهر القابه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افقه من جعفر بن محمد</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33" w:name="__RefHeading___Toc288557_3830689328"/>
      <w:bookmarkStart w:id="34" w:name="_Toc12"/>
      <w:bookmarkEnd w:id="33"/>
      <w:r>
        <w:rPr/>
        <w:t>۱۲۰</w:t>
      </w:r>
      <w:r>
        <w:rPr>
          <w:rtl w:val="true"/>
        </w:rPr>
        <w:t xml:space="preserve">- </w:t>
      </w:r>
      <w:r>
        <w:rPr>
          <w:rtl w:val="true"/>
        </w:rPr>
        <w:t>نزهة المجالس</w:t>
      </w:r>
      <w:r>
        <w:rPr>
          <w:rtl w:val="true"/>
        </w:rPr>
        <w:t xml:space="preserve">: </w:t>
      </w:r>
      <w:r>
        <w:rPr>
          <w:rtl w:val="true"/>
        </w:rPr>
        <w:t xml:space="preserve">للصفوری </w:t>
      </w:r>
      <w:r>
        <w:rPr>
          <w:rtl w:val="true"/>
        </w:rPr>
        <w:t xml:space="preserve">. </w:t>
      </w:r>
      <w:r>
        <w:rPr>
          <w:rtl w:val="true"/>
        </w:rPr>
        <w:t xml:space="preserve">ت </w:t>
      </w:r>
      <w:r>
        <w:rPr/>
        <w:t>۸۸۴</w:t>
      </w:r>
      <w:bookmarkEnd w:id="34"/>
    </w:p>
    <w:p>
      <w:pPr>
        <w:pStyle w:val="BookText"/>
        <w:rPr/>
      </w:pPr>
      <w:r>
        <w:rPr>
          <w:rFonts w:ascii="IRNazanin" w:hAnsi="IRNazanin" w:eastAsia="IRNazanin"/>
          <w:color w:val="111111"/>
          <w:sz w:val="28"/>
          <w:sz w:val="28"/>
          <w:szCs w:val="28"/>
          <w:lang w:bidi="fa-IR"/>
        </w:rPr>
        <w:t>۹۵۶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 رمضان</w:t>
      </w:r>
    </w:p>
    <w:p>
      <w:pPr>
        <w:pStyle w:val="BookText"/>
        <w:rPr/>
      </w:pPr>
      <w:r>
        <w:rPr>
          <w:rFonts w:ascii="IRNazanin" w:hAnsi="IRNazanin" w:eastAsia="IRNazanin"/>
          <w:color w:val="111111"/>
          <w:sz w:val="28"/>
          <w:sz w:val="28"/>
          <w:szCs w:val="28"/>
          <w:rtl w:val="true"/>
          <w:lang w:bidi="fa-IR"/>
        </w:rPr>
        <w:t>الماضی أول رمضان الآتی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نقله عن عجائب المخلوقات للقزوینی،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امتحنوا ذلک خمسین سنة فوجدوه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الرجال من بین الرجال علی الحقیقة لأن الله حفظ</w:t>
      </w:r>
    </w:p>
    <w:p>
      <w:pPr>
        <w:pStyle w:val="BookText"/>
        <w:rPr/>
      </w:pPr>
      <w:r>
        <w:rPr>
          <w:rFonts w:ascii="IRNazanin" w:hAnsi="IRNazanin" w:eastAsia="IRNazanin"/>
          <w:color w:val="111111"/>
          <w:sz w:val="28"/>
          <w:sz w:val="28"/>
          <w:szCs w:val="28"/>
          <w:rtl w:val="true"/>
          <w:lang w:bidi="fa-IR"/>
        </w:rPr>
        <w:t>سرائرهم عن الرجوع الی غیره، فلا تشغلهم الدنیا وزهرتها، ولا الآخرة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35" w:name="pg13605_180983"/>
    </w:p>
    <w:p>
      <w:pPr>
        <w:pStyle w:val="BookText"/>
        <w:rPr/>
      </w:pPr>
      <w:bookmarkEnd w:id="35"/>
      <w:r>
        <w:rPr>
          <w:rFonts w:ascii="IRNazanin" w:hAnsi="IRNazanin" w:eastAsia="IRNazanin"/>
          <w:color w:val="111111"/>
          <w:sz w:val="28"/>
          <w:sz w:val="28"/>
          <w:szCs w:val="28"/>
          <w:rtl w:val="true"/>
          <w:lang w:bidi="fa-IR"/>
        </w:rPr>
        <w:t xml:space="preserve">ونعیمها عن الله تعالی، لأنهم فی بساتین الانس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 الرمان ینور القلب</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36" w:name="__RefHeading___Toc288559_3830689328"/>
      <w:bookmarkStart w:id="37" w:name="_Toc13"/>
      <w:bookmarkEnd w:id="36"/>
      <w:r>
        <w:rPr/>
        <w:t>۱۲۱</w:t>
      </w:r>
      <w:r>
        <w:rPr>
          <w:rtl w:val="true"/>
        </w:rPr>
        <w:t xml:space="preserve">. </w:t>
      </w:r>
      <w:r>
        <w:rPr>
          <w:rtl w:val="true"/>
        </w:rPr>
        <w:t>صحاح الأخبار</w:t>
      </w:r>
      <w:r>
        <w:rPr>
          <w:rtl w:val="true"/>
        </w:rPr>
        <w:t xml:space="preserve">: </w:t>
      </w:r>
      <w:r>
        <w:rPr>
          <w:rtl w:val="true"/>
        </w:rPr>
        <w:t xml:space="preserve">محمد سراج الدین الرفاعی </w:t>
      </w:r>
      <w:r>
        <w:rPr>
          <w:rtl w:val="true"/>
        </w:rPr>
        <w:t xml:space="preserve">- </w:t>
      </w:r>
      <w:r>
        <w:rPr/>
        <w:t>۷۹۳</w:t>
      </w:r>
      <w:r>
        <w:rPr>
          <w:rtl w:val="true"/>
        </w:rPr>
        <w:t xml:space="preserve"> ت </w:t>
      </w:r>
      <w:r>
        <w:rPr/>
        <w:t>۸۸۵</w:t>
      </w:r>
      <w:bookmarkEnd w:id="37"/>
    </w:p>
    <w:p>
      <w:pPr>
        <w:pStyle w:val="BookText"/>
        <w:rPr/>
      </w:pPr>
      <w:r>
        <w:rPr>
          <w:rFonts w:ascii="IRNazanin" w:hAnsi="IRNazanin" w:eastAsia="IRNazanin"/>
          <w:color w:val="111111"/>
          <w:sz w:val="28"/>
          <w:sz w:val="28"/>
          <w:szCs w:val="28"/>
          <w:rtl w:val="true"/>
          <w:lang w:bidi="fa-IR"/>
        </w:rPr>
        <w:t xml:space="preserve">ولد الصادق بالمدینة یوم الجمعة عند طلوع الفجر سنة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وعاش</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سنة، وکانت إمامته أربعة وثلاثین سنة، وقد نقل الناس عنه علی</w:t>
      </w:r>
    </w:p>
    <w:p>
      <w:pPr>
        <w:pStyle w:val="BookText"/>
        <w:rPr/>
      </w:pPr>
      <w:r>
        <w:rPr>
          <w:rFonts w:ascii="IRNazanin" w:hAnsi="IRNazanin" w:eastAsia="IRNazanin"/>
          <w:color w:val="111111"/>
          <w:sz w:val="28"/>
          <w:sz w:val="28"/>
          <w:szCs w:val="28"/>
          <w:rtl w:val="true"/>
          <w:lang w:bidi="fa-IR"/>
        </w:rPr>
        <w:t>اختلاف مذاهبهم ودیاناتهم ما سارت به الرکبان، وقد عد أسماء الرواة</w:t>
      </w:r>
    </w:p>
    <w:p>
      <w:pPr>
        <w:pStyle w:val="BookText"/>
        <w:rPr/>
      </w:pPr>
      <w:r>
        <w:rPr>
          <w:rFonts w:ascii="IRNazanin" w:hAnsi="IRNazanin" w:eastAsia="IRNazanin"/>
          <w:color w:val="111111"/>
          <w:sz w:val="28"/>
          <w:sz w:val="28"/>
          <w:szCs w:val="28"/>
          <w:rtl w:val="true"/>
          <w:lang w:bidi="fa-IR"/>
        </w:rPr>
        <w:t>عنه فکانوا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شوال سنة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ودفن بالبقیع مع</w:t>
      </w:r>
    </w:p>
    <w:p>
      <w:pPr>
        <w:pStyle w:val="BookText"/>
        <w:rPr/>
      </w:pPr>
      <w:r>
        <w:rPr>
          <w:rFonts w:ascii="IRNazanin" w:hAnsi="IRNazanin" w:eastAsia="IRNazanin"/>
          <w:color w:val="111111"/>
          <w:sz w:val="28"/>
          <w:sz w:val="28"/>
          <w:szCs w:val="28"/>
          <w:rtl w:val="true"/>
          <w:lang w:bidi="fa-IR"/>
        </w:rPr>
        <w:t>أبیه وجده،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المنصور الدوانیقی بالسم</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38" w:name="__RefHeading___Toc288561_3830689328"/>
      <w:bookmarkStart w:id="39" w:name="_Toc14"/>
      <w:bookmarkEnd w:id="38"/>
      <w:r>
        <w:rPr/>
        <w:t>۱۲۲</w:t>
      </w:r>
      <w:r>
        <w:rPr>
          <w:rtl w:val="true"/>
        </w:rPr>
        <w:t xml:space="preserve">- </w:t>
      </w:r>
      <w:r>
        <w:rPr>
          <w:rtl w:val="true"/>
        </w:rPr>
        <w:t>توضیح الدلائل</w:t>
      </w:r>
      <w:r>
        <w:rPr>
          <w:rtl w:val="true"/>
        </w:rPr>
        <w:t xml:space="preserve">: </w:t>
      </w:r>
      <w:r>
        <w:rPr>
          <w:rtl w:val="true"/>
        </w:rPr>
        <w:t>شهاب الدین أحمد بن عبدالله الشیرازی</w:t>
      </w:r>
      <w:bookmarkEnd w:id="39"/>
    </w:p>
    <w:p>
      <w:pPr>
        <w:pStyle w:val="BookText"/>
        <w:rPr/>
      </w:pPr>
      <w:r>
        <w:rPr>
          <w:rFonts w:ascii="IRNazanin" w:hAnsi="IRNazanin" w:eastAsia="IRNazanin"/>
          <w:color w:val="111111"/>
          <w:sz w:val="28"/>
          <w:sz w:val="28"/>
          <w:szCs w:val="28"/>
          <w:rtl w:val="true"/>
          <w:lang w:bidi="fa-IR"/>
        </w:rPr>
        <w:t>الشافعی الایجی، من اعلام القرن التاسع</w:t>
      </w:r>
    </w:p>
    <w:p>
      <w:pPr>
        <w:pStyle w:val="BookText"/>
        <w:rPr/>
      </w:pPr>
      <w:r>
        <w:rPr>
          <w:rFonts w:ascii="IRNazanin" w:hAnsi="IRNazanin" w:eastAsia="IRNazanin"/>
          <w:color w:val="111111"/>
          <w:sz w:val="28"/>
          <w:sz w:val="28"/>
          <w:szCs w:val="28"/>
          <w:lang w:bidi="fa-IR"/>
        </w:rPr>
        <w:t>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اسماعیل بن جعفر بن محمد، عن أبیه، عن</w:t>
      </w:r>
    </w:p>
    <w:p>
      <w:pPr>
        <w:pStyle w:val="BookText"/>
        <w:rPr/>
      </w:pPr>
      <w:r>
        <w:rPr>
          <w:rFonts w:ascii="IRNazanin" w:hAnsi="IRNazanin" w:eastAsia="IRNazanin"/>
          <w:color w:val="111111"/>
          <w:sz w:val="28"/>
          <w:sz w:val="28"/>
          <w:szCs w:val="28"/>
          <w:rtl w:val="true"/>
          <w:lang w:bidi="fa-IR"/>
        </w:rPr>
        <w:t>جده جعفر بن محمد، عن جده علی بن الحسین، عن أبیه، عن جده علی</w:t>
      </w:r>
    </w:p>
    <w:p>
      <w:pPr>
        <w:pStyle w:val="BookText"/>
        <w:rPr/>
      </w:pP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 وعنهم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وبارک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أسری بی إلی السماء رأیت علی</w:t>
      </w:r>
    </w:p>
    <w:p>
      <w:pPr>
        <w:pStyle w:val="BookText"/>
        <w:rPr/>
      </w:pPr>
      <w:r>
        <w:rPr>
          <w:rFonts w:ascii="IRNazanin" w:hAnsi="IRNazanin" w:eastAsia="IRNazanin"/>
          <w:color w:val="111111"/>
          <w:sz w:val="28"/>
          <w:sz w:val="28"/>
          <w:szCs w:val="28"/>
          <w:rtl w:val="true"/>
          <w:lang w:bidi="fa-IR"/>
        </w:rPr>
        <w:t xml:space="preserve">باب الجنة مکتوبة بالذهب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حبیب الله، علی ولی 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الحدیث بتمامه رواه الحافظ أبو موسی باسناده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lang w:bidi="fa-IR"/>
        </w:rPr>
        <w:t>۹۶۰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جعفر الصادق، عن أبیه الامام، عن جده الامام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بارک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الصلاة</w:t>
      </w:r>
    </w:p>
    <w:p>
      <w:pPr>
        <w:pStyle w:val="BookText"/>
        <w:rPr/>
      </w:pPr>
      <w:r>
        <w:rPr>
          <w:rFonts w:ascii="IRNazanin" w:hAnsi="IRNazanin" w:eastAsia="IRNazanin"/>
          <w:color w:val="111111"/>
          <w:sz w:val="28"/>
          <w:sz w:val="28"/>
          <w:szCs w:val="28"/>
          <w:rtl w:val="true"/>
          <w:lang w:bidi="fa-IR"/>
        </w:rPr>
        <w:t xml:space="preserve">والسلام وقد نشر جناحیه فإذا علی أحد جناحیه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 xml:space="preserve">محمد رسول الله، وعلی الآخر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علی وصی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رواه الصالحانی باسناده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تعالی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عمامته السحابة، فأرخاها من بین یده ومن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جاءنی</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یامعشر قریش اسمعوا قولی بشهادة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بالرسول منادیا</w:t>
      </w:r>
    </w:p>
    <w:p>
      <w:pPr>
        <w:pStyle w:val="BookText"/>
        <w:rPr/>
      </w:pPr>
      <w:r>
        <w:rPr>
          <w:rFonts w:ascii="IRNazanin" w:hAnsi="IRNazanin" w:eastAsia="IRNazanin"/>
          <w:color w:val="111111"/>
          <w:sz w:val="28"/>
          <w:sz w:val="28"/>
          <w:szCs w:val="28"/>
          <w:rtl w:val="true"/>
          <w:lang w:bidi="fa-IR"/>
        </w:rPr>
        <w:t>بأنی مولاکم نعم وولیکم</w:t>
      </w:r>
    </w:p>
    <w:p>
      <w:pPr>
        <w:pStyle w:val="BookText"/>
        <w:rPr/>
      </w:pPr>
      <w:r>
        <w:rPr>
          <w:rFonts w:ascii="IRNazanin" w:hAnsi="IRNazanin" w:eastAsia="IRNazanin"/>
          <w:color w:val="111111"/>
          <w:sz w:val="28"/>
          <w:sz w:val="28"/>
          <w:szCs w:val="28"/>
          <w:rtl w:val="true"/>
          <w:lang w:bidi="fa-IR"/>
        </w:rPr>
        <w:t>فقالوا ولم یبدوا هناک التعامیا</w:t>
      </w:r>
    </w:p>
    <w:p>
      <w:pPr>
        <w:pStyle w:val="BookText"/>
        <w:rPr/>
      </w:pPr>
      <w:r>
        <w:rPr>
          <w:rFonts w:ascii="IRNazanin" w:hAnsi="IRNazanin" w:eastAsia="IRNazanin"/>
          <w:color w:val="111111"/>
          <w:sz w:val="28"/>
          <w:sz w:val="28"/>
          <w:szCs w:val="28"/>
          <w:rtl w:val="true"/>
          <w:lang w:bidi="fa-IR"/>
        </w:rPr>
        <w:t>الهک مولانا وأنت ولینا</w:t>
      </w:r>
    </w:p>
    <w:p>
      <w:pPr>
        <w:pStyle w:val="BookText"/>
        <w:rPr/>
      </w:pPr>
      <w:r>
        <w:rPr>
          <w:rFonts w:ascii="IRNazanin" w:hAnsi="IRNazanin" w:eastAsia="IRNazanin"/>
          <w:color w:val="111111"/>
          <w:sz w:val="28"/>
          <w:sz w:val="28"/>
          <w:szCs w:val="28"/>
          <w:rtl w:val="true"/>
          <w:lang w:bidi="fa-IR"/>
        </w:rPr>
        <w:t>ولن تجدن منا لک الیوم عاصیا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40" w:name="pg13605_180985"/>
    </w:p>
    <w:p>
      <w:pPr>
        <w:pStyle w:val="BookText"/>
        <w:rPr/>
      </w:pPr>
      <w:bookmarkEnd w:id="40"/>
      <w:r>
        <w:rPr>
          <w:rFonts w:ascii="IRNazanin" w:hAnsi="IRNazanin" w:eastAsia="IRNazanin"/>
          <w:color w:val="111111"/>
          <w:sz w:val="28"/>
          <w:sz w:val="28"/>
          <w:szCs w:val="28"/>
          <w:rtl w:val="true"/>
          <w:lang w:bidi="fa-IR"/>
        </w:rPr>
        <w:t>هناک دعاء اللهم وال ولیه</w:t>
      </w:r>
    </w:p>
    <w:p>
      <w:pPr>
        <w:pStyle w:val="BookText"/>
        <w:rPr/>
      </w:pPr>
      <w:r>
        <w:rPr>
          <w:rFonts w:ascii="IRNazanin" w:hAnsi="IRNazanin" w:eastAsia="IRNazanin"/>
          <w:color w:val="111111"/>
          <w:sz w:val="28"/>
          <w:sz w:val="28"/>
          <w:szCs w:val="28"/>
          <w:rtl w:val="true"/>
          <w:lang w:bidi="fa-IR"/>
        </w:rPr>
        <w:t>وکن للذی عادی علیة معادیا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p>
    <w:p>
      <w:pPr>
        <w:pStyle w:val="BookText"/>
        <w:rPr/>
      </w:pPr>
      <w:r>
        <w:rPr>
          <w:rFonts w:ascii="IRNazanin" w:hAnsi="IRNazanin" w:eastAsia="IRNazanin"/>
          <w:color w:val="111111"/>
          <w:sz w:val="28"/>
          <w:sz w:val="28"/>
          <w:szCs w:val="28"/>
          <w:rtl w:val="true"/>
          <w:lang w:bidi="fa-IR"/>
        </w:rPr>
        <w:t>نصبتک من بعدی ولیة وهادیا</w:t>
      </w:r>
      <w:r>
        <w:rPr>
          <w:rStyle w:val="FootnoteAnchor"/>
          <w:rtl w:val="true"/>
        </w:rPr>
        <w:footnoteReference w:id="68"/>
      </w:r>
    </w:p>
    <w:p>
      <w:pPr>
        <w:pStyle w:val="Heading2"/>
        <w:numPr>
          <w:ilvl w:val="1"/>
          <w:numId w:val="1"/>
        </w:numPr>
        <w:rPr/>
      </w:pPr>
      <w:bookmarkStart w:id="41" w:name="__RefHeading___Toc288563_3830689328"/>
      <w:bookmarkStart w:id="42" w:name="_Toc15"/>
      <w:bookmarkEnd w:id="41"/>
      <w:r>
        <w:rPr/>
        <w:t>۱۲۳</w:t>
      </w:r>
      <w:r>
        <w:rPr>
          <w:rtl w:val="true"/>
        </w:rPr>
        <w:t>۔ القول البدیع التحفة اللطیفة فی تاریخ المدینة الشریفة</w:t>
      </w:r>
      <w:r>
        <w:rPr>
          <w:rtl w:val="true"/>
        </w:rPr>
        <w:t xml:space="preserve">: </w:t>
      </w:r>
      <w:r>
        <w:rPr>
          <w:rtl w:val="true"/>
        </w:rPr>
        <w:t>محمد</w:t>
      </w:r>
      <w:bookmarkEnd w:id="42"/>
    </w:p>
    <w:p>
      <w:pPr>
        <w:pStyle w:val="BookText"/>
        <w:rPr/>
      </w:pPr>
      <w:r>
        <w:rPr>
          <w:rFonts w:ascii="IRNazanin" w:hAnsi="IRNazanin" w:eastAsia="IRNazanin"/>
          <w:color w:val="111111"/>
          <w:sz w:val="28"/>
          <w:sz w:val="28"/>
          <w:szCs w:val="28"/>
          <w:rtl w:val="true"/>
          <w:lang w:bidi="fa-IR"/>
        </w:rPr>
        <w:t xml:space="preserve">شمس الدین بن عبدالرحمن 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۹۰۲</w:t>
      </w:r>
    </w:p>
    <w:p>
      <w:pPr>
        <w:pStyle w:val="BookText"/>
        <w:rPr/>
      </w:pPr>
      <w:r>
        <w:rPr>
          <w:rFonts w:ascii="IRNazanin" w:hAnsi="IRNazanin" w:eastAsia="IRNazanin"/>
          <w:color w:val="111111"/>
          <w:sz w:val="28"/>
          <w:sz w:val="28"/>
          <w:szCs w:val="28"/>
          <w:rtl w:val="true"/>
          <w:lang w:bidi="fa-IR"/>
        </w:rPr>
        <w:t xml:space="preserve">ومن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دبر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وأنت رجائی فی کل شدة،</w:t>
      </w:r>
    </w:p>
    <w:p>
      <w:pPr>
        <w:pStyle w:val="BookText"/>
        <w:rPr/>
      </w:pPr>
      <w:r>
        <w:rPr>
          <w:rFonts w:ascii="IRNazanin" w:hAnsi="IRNazanin" w:eastAsia="IRNazanin"/>
          <w:color w:val="111111"/>
          <w:sz w:val="28"/>
          <w:sz w:val="28"/>
          <w:szCs w:val="28"/>
          <w:rtl w:val="true"/>
          <w:lang w:bidi="fa-IR"/>
        </w:rPr>
        <w:t>وأنت لی فی کل أمر نزل بی ثقة وعدة، فکم من کرب قد یضعف عنه</w:t>
      </w:r>
    </w:p>
    <w:p>
      <w:pPr>
        <w:pStyle w:val="BookText"/>
        <w:rPr/>
      </w:pPr>
      <w:r>
        <w:rPr>
          <w:rFonts w:ascii="IRNazanin" w:hAnsi="IRNazanin" w:eastAsia="IRNazanin"/>
          <w:color w:val="111111"/>
          <w:sz w:val="28"/>
          <w:sz w:val="28"/>
          <w:szCs w:val="28"/>
          <w:rtl w:val="true"/>
          <w:lang w:bidi="fa-IR"/>
        </w:rPr>
        <w:t>الفؤاد، وتقل فیه الحیلة، ویرغب عنه الصدیق، وشمت به العدو، أنزلته بک،</w:t>
      </w:r>
    </w:p>
    <w:p>
      <w:pPr>
        <w:pStyle w:val="BookText"/>
        <w:rPr/>
      </w:pPr>
      <w:r>
        <w:rPr>
          <w:rFonts w:ascii="IRNazanin" w:hAnsi="IRNazanin" w:eastAsia="IRNazanin"/>
          <w:color w:val="111111"/>
          <w:sz w:val="28"/>
          <w:sz w:val="28"/>
          <w:szCs w:val="28"/>
          <w:rtl w:val="true"/>
          <w:lang w:bidi="fa-IR"/>
        </w:rPr>
        <w:t>وشکوته إلیک ففرجته و کشفته، فأنت صاحب کل حاجة وولی کل نعمة،</w:t>
      </w:r>
    </w:p>
    <w:p>
      <w:pPr>
        <w:pStyle w:val="BookText"/>
        <w:rPr/>
      </w:pPr>
      <w:r>
        <w:rPr>
          <w:rFonts w:ascii="IRNazanin" w:hAnsi="IRNazanin" w:eastAsia="IRNazanin"/>
          <w:color w:val="111111"/>
          <w:sz w:val="28"/>
          <w:sz w:val="28"/>
          <w:szCs w:val="28"/>
          <w:rtl w:val="true"/>
          <w:lang w:bidi="fa-IR"/>
        </w:rPr>
        <w:t>وأنت الذی حفظت الغلام بصلاح أبویه</w:t>
      </w:r>
      <w:r>
        <w:rPr>
          <w:rStyle w:val="FootnoteAnchor"/>
          <w:rtl w:val="true"/>
        </w:rPr>
        <w:footnoteReference w:id="69"/>
      </w:r>
      <w:r>
        <w:rPr>
          <w:rFonts w:ascii="IRNazanin" w:hAnsi="IRNazanin" w:eastAsia="IRNazanin"/>
          <w:color w:val="111111"/>
          <w:sz w:val="28"/>
          <w:sz w:val="28"/>
          <w:szCs w:val="28"/>
          <w:rtl w:val="true"/>
          <w:lang w:bidi="fa-IR"/>
        </w:rPr>
        <w:t>، فاحفظنی بما حفظته به</w:t>
      </w:r>
    </w:p>
    <w:p>
      <w:pPr>
        <w:pStyle w:val="BookText"/>
        <w:rPr/>
      </w:pPr>
      <w:r>
        <w:rPr>
          <w:rFonts w:ascii="IRNazanin" w:hAnsi="IRNazanin" w:eastAsia="IRNazanin"/>
          <w:color w:val="111111"/>
          <w:sz w:val="28"/>
          <w:sz w:val="28"/>
          <w:szCs w:val="28"/>
          <w:rtl w:val="true"/>
          <w:lang w:bidi="fa-IR"/>
        </w:rPr>
        <w:t>ولا تجعلنی فتنة للقوم الظالمین، اللهم وأسألک بکل اسم هو لک سمیته فی</w:t>
      </w:r>
    </w:p>
    <w:p>
      <w:pPr>
        <w:pStyle w:val="BookText"/>
        <w:rPr/>
      </w:pPr>
      <w:r>
        <w:rPr>
          <w:rFonts w:ascii="IRNazanin" w:hAnsi="IRNazanin" w:eastAsia="IRNazanin"/>
          <w:color w:val="111111"/>
          <w:sz w:val="28"/>
          <w:sz w:val="28"/>
          <w:szCs w:val="28"/>
          <w:rtl w:val="true"/>
          <w:lang w:bidi="fa-IR"/>
        </w:rPr>
        <w:t>کتابک، أو علمته أحدا من خلقک، أو استأثرت به فی علم الغیب عندک،</w:t>
      </w:r>
    </w:p>
    <w:p>
      <w:pPr>
        <w:pStyle w:val="BookText"/>
        <w:rPr/>
      </w:pPr>
      <w:r>
        <w:rPr>
          <w:rFonts w:ascii="IRNazanin" w:hAnsi="IRNazanin" w:eastAsia="IRNazanin"/>
          <w:color w:val="111111"/>
          <w:sz w:val="28"/>
          <w:sz w:val="28"/>
          <w:szCs w:val="28"/>
          <w:rtl w:val="true"/>
          <w:lang w:bidi="fa-IR"/>
        </w:rPr>
        <w:t>وأسألک بالاسم الأعظم الأعظم الاعظم الذی إذا سئلت به کان حقا علیک</w:t>
      </w:r>
    </w:p>
    <w:p>
      <w:pPr>
        <w:pStyle w:val="BookText"/>
        <w:rPr/>
      </w:pPr>
      <w:r>
        <w:rPr>
          <w:rFonts w:ascii="IRNazanin" w:hAnsi="IRNazanin" w:eastAsia="IRNazanin"/>
          <w:color w:val="111111"/>
          <w:sz w:val="28"/>
          <w:sz w:val="28"/>
          <w:szCs w:val="28"/>
          <w:rtl w:val="true"/>
          <w:lang w:bidi="fa-IR"/>
        </w:rPr>
        <w:t>أن تجیب أن تصلی علی محمد وعلی آل محمد وأسألک أن تقضی</w:t>
      </w:r>
    </w:p>
    <w:p>
      <w:pPr>
        <w:pStyle w:val="BookText"/>
        <w:rPr/>
      </w:pPr>
      <w:r>
        <w:rPr>
          <w:rFonts w:ascii="IRNazanin" w:hAnsi="IRNazanin" w:eastAsia="IRNazanin"/>
          <w:color w:val="111111"/>
          <w:sz w:val="28"/>
          <w:sz w:val="28"/>
          <w:szCs w:val="28"/>
          <w:rtl w:val="true"/>
          <w:lang w:bidi="fa-IR"/>
        </w:rPr>
        <w:t>حاجتی، ویسأل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من حدیث الطبرانی من حدیث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w:t>
      </w:r>
    </w:p>
    <w:p>
      <w:pPr>
        <w:pStyle w:val="BookText"/>
        <w:rPr/>
      </w:pPr>
      <w:r>
        <w:rPr>
          <w:rFonts w:ascii="IRNazanin" w:hAnsi="IRNazanin" w:eastAsia="IRNazanin"/>
          <w:color w:val="111111"/>
          <w:sz w:val="28"/>
          <w:sz w:val="28"/>
          <w:szCs w:val="28"/>
          <w:rtl w:val="true"/>
          <w:lang w:bidi="fa-IR"/>
        </w:rPr>
        <w:t>إذا کر به أمر قام فتوضأ وصلی رکعتین ثم قال فی دبر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w:t>
      </w:r>
      <w:r>
        <w:rPr>
          <w:rStyle w:val="FootnoteAnchor"/>
          <w:rtl w:val="true"/>
        </w:rPr>
        <w:footnoteReference w:id="7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الصادق بن محمد الباقر بن زین العابدین علی بن الحسین بن</w:t>
      </w:r>
    </w:p>
    <w:p>
      <w:pPr>
        <w:pStyle w:val="BookText"/>
        <w:rPr/>
      </w:pPr>
      <w:r>
        <w:rPr>
          <w:rFonts w:ascii="IRNazanin" w:hAnsi="IRNazanin" w:eastAsia="IRNazanin"/>
          <w:color w:val="111111"/>
          <w:sz w:val="28"/>
          <w:sz w:val="28"/>
          <w:szCs w:val="28"/>
          <w:rtl w:val="true"/>
          <w:lang w:bidi="fa-IR"/>
        </w:rPr>
        <w:t>علی بن أبی طالب، الامام العالم، أبو عبدالله، الهاشمی العلوی، الحسینی</w:t>
      </w:r>
    </w:p>
    <w:p>
      <w:pPr>
        <w:pStyle w:val="BookText"/>
        <w:rPr/>
      </w:pPr>
      <w:r>
        <w:rPr>
          <w:rFonts w:ascii="IRNazanin" w:hAnsi="IRNazanin" w:eastAsia="IRNazanin"/>
          <w:color w:val="111111"/>
          <w:sz w:val="28"/>
          <w:sz w:val="28"/>
          <w:szCs w:val="28"/>
          <w:rtl w:val="true"/>
          <w:lang w:bidi="fa-IR"/>
        </w:rPr>
        <w:t xml:space="preserve">المدنی، سبط القاسم بن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ثمانین، سنة</w:t>
      </w:r>
    </w:p>
    <w:p>
      <w:pPr>
        <w:pStyle w:val="BookText"/>
        <w:rPr/>
      </w:pPr>
      <w:r>
        <w:rPr>
          <w:rFonts w:ascii="IRNazanin" w:hAnsi="IRNazanin" w:eastAsia="IRNazanin"/>
          <w:color w:val="111111"/>
          <w:sz w:val="28"/>
          <w:sz w:val="28"/>
          <w:szCs w:val="28"/>
          <w:rtl w:val="true"/>
          <w:lang w:bidi="fa-IR"/>
        </w:rPr>
        <w:t>سیل الجحاف، الذی ذهب بالحاج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سادات أهل البیت فقها وعلما و فضلا وجود</w:t>
      </w:r>
    </w:p>
    <w:p>
      <w:pPr>
        <w:pStyle w:val="BookText"/>
        <w:rPr/>
      </w:pPr>
      <w:r>
        <w:rPr>
          <w:rFonts w:ascii="IRNazanin" w:hAnsi="IRNazanin" w:eastAsia="IRNazanin"/>
          <w:color w:val="111111"/>
          <w:sz w:val="28"/>
          <w:sz w:val="28"/>
          <w:szCs w:val="28"/>
          <w:rtl w:val="true"/>
          <w:lang w:bidi="fa-IR"/>
        </w:rPr>
        <w:t>یصلح للخلافة بسؤدده وفضله وعلمه وشرفه، ومناقبه کثیرة تحتمل</w:t>
      </w:r>
    </w:p>
    <w:p>
      <w:pPr>
        <w:pStyle w:val="BookText"/>
        <w:rPr/>
      </w:pPr>
      <w:r>
        <w:rPr>
          <w:rFonts w:ascii="IRNazanin" w:hAnsi="IRNazanin" w:eastAsia="IRNazanin"/>
          <w:color w:val="111111"/>
          <w:sz w:val="28"/>
          <w:sz w:val="28"/>
          <w:szCs w:val="28"/>
          <w:rtl w:val="true"/>
          <w:lang w:bidi="fa-IR"/>
        </w:rPr>
        <w:t>کراریس، مات سنة ثمان وأربعین ومائة عن ثمان وستین ودفن بالبقیع مع</w:t>
      </w:r>
    </w:p>
    <w:p>
      <w:pPr>
        <w:pStyle w:val="BookText"/>
        <w:rPr/>
      </w:pPr>
      <w:r>
        <w:rPr>
          <w:rFonts w:ascii="IRNazanin" w:hAnsi="IRNazanin" w:eastAsia="IRNazanin"/>
          <w:color w:val="111111"/>
          <w:sz w:val="28"/>
          <w:sz w:val="28"/>
          <w:szCs w:val="28"/>
          <w:rtl w:val="true"/>
          <w:lang w:bidi="fa-IR"/>
        </w:rPr>
        <w:t xml:space="preserve">أبیه وجده وعمه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lang w:bidi="fa-IR"/>
        </w:rPr>
        <w:t>۹۶۳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الکعبة بیت الله، والحرم حجابه</w:t>
      </w:r>
    </w:p>
    <w:p>
      <w:pPr>
        <w:pStyle w:val="BookText"/>
        <w:rPr/>
      </w:pPr>
      <w:r>
        <w:rPr>
          <w:rFonts w:ascii="IRNazanin" w:hAnsi="IRNazanin" w:eastAsia="IRNazanin"/>
          <w:color w:val="111111"/>
          <w:sz w:val="28"/>
          <w:sz w:val="28"/>
          <w:szCs w:val="28"/>
          <w:rtl w:val="true"/>
          <w:lang w:bidi="fa-IR"/>
        </w:rPr>
        <w:t>والموقف بابه، فلما قصدوه أوقفهم بالباب لیتضرعوا فلما أذن لهم بالدخول</w:t>
      </w:r>
    </w:p>
    <w:p>
      <w:pPr>
        <w:pStyle w:val="BookText"/>
        <w:rPr/>
      </w:pPr>
      <w:r>
        <w:rPr>
          <w:rFonts w:ascii="IRNazanin" w:hAnsi="IRNazanin" w:eastAsia="IRNazanin"/>
          <w:color w:val="111111"/>
          <w:sz w:val="28"/>
          <w:sz w:val="28"/>
          <w:szCs w:val="28"/>
          <w:rtl w:val="true"/>
          <w:lang w:bidi="fa-IR"/>
        </w:rPr>
        <w:t>أدناهم من الباب الثانی وهو المزدلفة، فلما نظر إلی کثرة تضرعهم وطول</w:t>
      </w:r>
    </w:p>
    <w:p>
      <w:pPr>
        <w:pStyle w:val="BookText"/>
        <w:rPr/>
      </w:pPr>
      <w:r>
        <w:rPr>
          <w:rFonts w:ascii="IRNazanin" w:hAnsi="IRNazanin" w:eastAsia="IRNazanin"/>
          <w:color w:val="111111"/>
          <w:sz w:val="28"/>
          <w:sz w:val="28"/>
          <w:szCs w:val="28"/>
          <w:rtl w:val="true"/>
          <w:lang w:bidi="fa-IR"/>
        </w:rPr>
        <w:t>اجتهادهم رحمهم فلما رحمهم أمرهم بتقریب قربانهم فلما قربوا قربانهم</w:t>
      </w:r>
    </w:p>
    <w:p>
      <w:pPr>
        <w:pStyle w:val="BookText"/>
        <w:rPr/>
      </w:pPr>
      <w:r>
        <w:rPr>
          <w:rFonts w:ascii="IRNazanin" w:hAnsi="IRNazanin" w:eastAsia="IRNazanin"/>
          <w:color w:val="111111"/>
          <w:sz w:val="28"/>
          <w:sz w:val="28"/>
          <w:szCs w:val="28"/>
          <w:rtl w:val="true"/>
          <w:lang w:bidi="fa-IR"/>
        </w:rPr>
        <w:t>وقضوا تفثهم وتطهروا من الذنوب أمرهم بالزیارة لبیته وکره لهم الصوم</w:t>
      </w:r>
    </w:p>
    <w:p>
      <w:pPr>
        <w:pStyle w:val="BookText"/>
        <w:rPr/>
      </w:pPr>
      <w:r>
        <w:rPr>
          <w:rFonts w:ascii="IRNazanin" w:hAnsi="IRNazanin" w:eastAsia="IRNazanin"/>
          <w:color w:val="111111"/>
          <w:sz w:val="28"/>
          <w:sz w:val="28"/>
          <w:szCs w:val="28"/>
          <w:rtl w:val="true"/>
          <w:lang w:bidi="fa-IR"/>
        </w:rPr>
        <w:t>أیام التشریق لأنهم فی ضیافة الله ولا یجب للضیف أن یصوم، وتعلقهم</w:t>
      </w:r>
    </w:p>
    <w:p>
      <w:pPr>
        <w:pStyle w:val="BookText"/>
        <w:rPr/>
      </w:pPr>
      <w:r>
        <w:rPr>
          <w:rFonts w:ascii="IRNazanin" w:hAnsi="IRNazanin" w:eastAsia="IRNazanin"/>
          <w:color w:val="111111"/>
          <w:sz w:val="28"/>
          <w:sz w:val="28"/>
          <w:szCs w:val="28"/>
          <w:rtl w:val="true"/>
          <w:lang w:bidi="fa-IR"/>
        </w:rPr>
        <w:t>بالأستار، مثلهم مثل رجل بینه وبین الآخر جرم فهو یتعلق به ویطوف حوله</w:t>
      </w:r>
    </w:p>
    <w:p>
      <w:pPr>
        <w:pStyle w:val="BookText"/>
        <w:rPr/>
      </w:pPr>
      <w:r>
        <w:rPr>
          <w:rFonts w:ascii="IRNazanin" w:hAnsi="IRNazanin" w:eastAsia="IRNazanin"/>
          <w:color w:val="111111"/>
          <w:sz w:val="28"/>
          <w:sz w:val="28"/>
          <w:szCs w:val="28"/>
          <w:rtl w:val="true"/>
          <w:lang w:bidi="fa-IR"/>
        </w:rPr>
        <w:t>رجاء أن یهب له جرمه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سئل لم جعل الموقف من وراء الحرم، ولم یصر</w:t>
      </w:r>
    </w:p>
    <w:p>
      <w:pPr>
        <w:pStyle w:val="BookText"/>
        <w:rPr/>
      </w:pPr>
      <w:r>
        <w:rPr>
          <w:rFonts w:ascii="IRNazanin" w:hAnsi="IRNazanin" w:eastAsia="IRNazanin"/>
          <w:color w:val="111111"/>
          <w:sz w:val="28"/>
          <w:sz w:val="28"/>
          <w:szCs w:val="28"/>
          <w:rtl w:val="true"/>
          <w:lang w:bidi="fa-IR"/>
        </w:rPr>
        <w:t>فی المشعر الحرام وعن کراهة صوم الحاج أیام التشریق، وعن تعلقهم بأستار</w:t>
      </w:r>
    </w:p>
    <w:p>
      <w:pPr>
        <w:pStyle w:val="BookText"/>
        <w:rPr/>
      </w:pPr>
      <w:r>
        <w:rPr>
          <w:rFonts w:ascii="IRNazanin" w:hAnsi="IRNazanin" w:eastAsia="IRNazanin"/>
          <w:color w:val="111111"/>
          <w:sz w:val="28"/>
          <w:sz w:val="28"/>
          <w:szCs w:val="28"/>
          <w:rtl w:val="true"/>
          <w:lang w:bidi="fa-IR"/>
        </w:rPr>
        <w:t>الکعبة وهی خرق لاتنفع شیئا</w:t>
      </w:r>
      <w:r>
        <w:rPr>
          <w:rFonts w:eastAsia="IRNazanin" w:cs="IRNazanin"/>
          <w:color w:val="111111"/>
          <w:sz w:val="28"/>
          <w:szCs w:val="28"/>
          <w:rtl w:val="true"/>
          <w:lang w:bidi="fa-IR"/>
        </w:rPr>
        <w:t>.</w:t>
      </w:r>
      <w:r>
        <w:rPr>
          <w:rStyle w:val="FootnoteAnchor"/>
          <w:rtl w:val="true"/>
        </w:rPr>
        <w:footnoteReference w:id="7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43" w:name="pg13605_180987"/>
    </w:p>
    <w:p>
      <w:pPr>
        <w:pStyle w:val="Heading2"/>
        <w:numPr>
          <w:ilvl w:val="1"/>
          <w:numId w:val="1"/>
        </w:numPr>
        <w:rPr/>
      </w:pPr>
      <w:bookmarkStart w:id="44" w:name="__RefHeading___Toc288565_3830689328"/>
      <w:bookmarkStart w:id="45" w:name="_Toc16"/>
      <w:bookmarkEnd w:id="43"/>
      <w:bookmarkEnd w:id="44"/>
      <w:r>
        <w:rPr/>
        <w:t>۱۲۴</w:t>
      </w:r>
      <w:r>
        <w:rPr>
          <w:rtl w:val="true"/>
        </w:rPr>
        <w:t xml:space="preserve">- </w:t>
      </w:r>
      <w:r>
        <w:rPr>
          <w:rtl w:val="true"/>
        </w:rPr>
        <w:t>الخصائص الکبری</w:t>
      </w:r>
      <w:r>
        <w:rPr>
          <w:rtl w:val="true"/>
        </w:rPr>
        <w:t xml:space="preserve">: </w:t>
      </w:r>
      <w:r>
        <w:rPr>
          <w:rtl w:val="true"/>
        </w:rPr>
        <w:t xml:space="preserve">للسیوطی </w:t>
      </w:r>
      <w:r>
        <w:rPr>
          <w:rtl w:val="true"/>
        </w:rPr>
        <w:t xml:space="preserve">- </w:t>
      </w:r>
      <w:r>
        <w:rPr>
          <w:rtl w:val="true"/>
        </w:rPr>
        <w:t xml:space="preserve">ت </w:t>
      </w:r>
      <w:r>
        <w:rPr/>
        <w:t>۹۱۱</w:t>
      </w:r>
      <w:bookmarkEnd w:id="45"/>
    </w:p>
    <w:p>
      <w:pPr>
        <w:pStyle w:val="BookText"/>
        <w:rPr/>
      </w:pP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والبیهقی، عن جعفر بن محمد بن علی،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هبط</w:t>
      </w:r>
    </w:p>
    <w:p>
      <w:pPr>
        <w:pStyle w:val="BookText"/>
        <w:rPr/>
      </w:pPr>
      <w:r>
        <w:rPr>
          <w:rFonts w:ascii="IRNazanin" w:hAnsi="IRNazanin" w:eastAsia="IRNazanin"/>
          <w:color w:val="111111"/>
          <w:sz w:val="28"/>
          <w:sz w:val="28"/>
          <w:szCs w:val="28"/>
          <w:rtl w:val="true"/>
          <w:lang w:bidi="fa-IR"/>
        </w:rPr>
        <w:t>إلیه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أرسلنی إلیک إکرامة لک وتفضی</w:t>
      </w:r>
    </w:p>
    <w:p>
      <w:pPr>
        <w:pStyle w:val="BookText"/>
        <w:rPr/>
      </w:pPr>
      <w:r>
        <w:rPr>
          <w:rFonts w:ascii="IRNazanin" w:hAnsi="IRNazanin" w:eastAsia="IRNazanin"/>
          <w:color w:val="111111"/>
          <w:sz w:val="28"/>
          <w:sz w:val="28"/>
          <w:szCs w:val="28"/>
          <w:rtl w:val="true"/>
          <w:lang w:bidi="fa-IR"/>
        </w:rPr>
        <w:t>وخاصة لک یسألک عما هو أعلم به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آخره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فلم یصل علی فقد خطیء طریق الجنة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w:t>
      </w:r>
    </w:p>
    <w:p>
      <w:pPr>
        <w:pStyle w:val="BookText"/>
        <w:rPr/>
      </w:pPr>
      <w:r>
        <w:rPr>
          <w:rFonts w:ascii="IRNazanin" w:hAnsi="IRNazanin" w:eastAsia="IRNazanin"/>
          <w:color w:val="111111"/>
          <w:sz w:val="28"/>
          <w:sz w:val="28"/>
          <w:szCs w:val="28"/>
          <w:rtl w:val="true"/>
          <w:lang w:bidi="fa-IR"/>
        </w:rPr>
        <w:t xml:space="preserve">أیمن إذا 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فرخص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ومن وجه آخر</w:t>
      </w:r>
    </w:p>
    <w:p>
      <w:pPr>
        <w:pStyle w:val="BookText"/>
        <w:rPr/>
      </w:pPr>
      <w:r>
        <w:rPr>
          <w:rFonts w:ascii="IRNazanin" w:hAnsi="IRNazanin" w:eastAsia="IRNazanin"/>
          <w:color w:val="111111"/>
          <w:sz w:val="28"/>
          <w:sz w:val="28"/>
          <w:szCs w:val="28"/>
          <w:rtl w:val="true"/>
          <w:lang w:bidi="fa-IR"/>
        </w:rPr>
        <w:t>أنها کانت عسراء اللسان</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46" w:name="__RefHeading___Toc288567_3830689328"/>
      <w:bookmarkStart w:id="47" w:name="_Toc17"/>
      <w:bookmarkEnd w:id="46"/>
      <w:r>
        <w:rPr/>
        <w:t>۱۲۵</w:t>
      </w:r>
      <w:r>
        <w:rPr>
          <w:rtl w:val="true"/>
        </w:rPr>
        <w:t xml:space="preserve">. </w:t>
      </w:r>
      <w:r>
        <w:rPr>
          <w:rtl w:val="true"/>
        </w:rPr>
        <w:t>الکنز المدفون</w:t>
      </w:r>
      <w:r>
        <w:rPr>
          <w:rtl w:val="true"/>
        </w:rPr>
        <w:t xml:space="preserve">: </w:t>
      </w:r>
      <w:r>
        <w:rPr>
          <w:rtl w:val="true"/>
        </w:rPr>
        <w:t xml:space="preserve">السیوطی </w:t>
      </w:r>
      <w:r>
        <w:rPr>
          <w:rtl w:val="true"/>
        </w:rPr>
        <w:t xml:space="preserve">- </w:t>
      </w:r>
      <w:r>
        <w:rPr>
          <w:rtl w:val="true"/>
        </w:rPr>
        <w:t xml:space="preserve">ت </w:t>
      </w:r>
      <w:r>
        <w:rPr/>
        <w:t>۹۱۱</w:t>
      </w:r>
      <w:bookmarkEnd w:id="47"/>
    </w:p>
    <w:p>
      <w:pPr>
        <w:pStyle w:val="BookText"/>
        <w:rPr/>
      </w:pPr>
      <w:r>
        <w:rPr>
          <w:rFonts w:ascii="IRNazanin" w:hAnsi="IRNazanin" w:eastAsia="IRNazanin"/>
          <w:color w:val="111111"/>
          <w:sz w:val="28"/>
          <w:sz w:val="28"/>
          <w:szCs w:val="28"/>
          <w:lang w:bidi="fa-IR"/>
        </w:rPr>
        <w:t>۹۶۷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حین دخل بفاطمة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فراشهما إهاب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7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48" w:name="pg13605_180988"/>
    </w:p>
    <w:p>
      <w:pPr>
        <w:pStyle w:val="Heading2"/>
        <w:numPr>
          <w:ilvl w:val="1"/>
          <w:numId w:val="1"/>
        </w:numPr>
        <w:rPr/>
      </w:pPr>
      <w:bookmarkStart w:id="49" w:name="__RefHeading___Toc288569_3830689328"/>
      <w:bookmarkStart w:id="50" w:name="_Toc18"/>
      <w:bookmarkEnd w:id="48"/>
      <w:bookmarkEnd w:id="49"/>
      <w:r>
        <w:rPr/>
        <w:t>۱۲۶</w:t>
      </w:r>
      <w:r>
        <w:rPr>
          <w:rtl w:val="true"/>
        </w:rPr>
        <w:t xml:space="preserve">- </w:t>
      </w:r>
      <w:r>
        <w:rPr>
          <w:rtl w:val="true"/>
        </w:rPr>
        <w:t>تدریب الراوی</w:t>
      </w:r>
      <w:r>
        <w:rPr>
          <w:rtl w:val="true"/>
        </w:rPr>
        <w:t xml:space="preserve">: </w:t>
      </w:r>
      <w:r>
        <w:rPr>
          <w:rtl w:val="true"/>
        </w:rPr>
        <w:t>السیوطی</w:t>
      </w:r>
      <w:r>
        <w:rPr>
          <w:rtl w:val="true"/>
        </w:rPr>
        <w:t>.</w:t>
      </w:r>
      <w:r>
        <w:rPr>
          <w:rtl w:val="true"/>
        </w:rPr>
        <w:t xml:space="preserve">ت </w:t>
      </w:r>
      <w:r>
        <w:rPr/>
        <w:t>۹۱۱</w:t>
      </w:r>
      <w:bookmarkEnd w:id="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 طریق یروی فی الدنیا أسانید أهل البیت،</w:t>
      </w:r>
    </w:p>
    <w:p>
      <w:pPr>
        <w:pStyle w:val="BookText"/>
        <w:rPr/>
      </w:pPr>
      <w:r>
        <w:rPr>
          <w:rFonts w:ascii="IRNazanin" w:hAnsi="IRNazanin" w:eastAsia="IRNazanin"/>
          <w:color w:val="111111"/>
          <w:sz w:val="28"/>
          <w:sz w:val="28"/>
          <w:szCs w:val="28"/>
          <w:rtl w:val="true"/>
          <w:lang w:bidi="fa-IR"/>
        </w:rPr>
        <w:t>جعفر بن محمد بن علی بن الحسین بن علی، عن أبیه، عن جده، عن علی،</w:t>
      </w:r>
    </w:p>
    <w:p>
      <w:pPr>
        <w:pStyle w:val="BookText"/>
        <w:rPr/>
      </w:pPr>
      <w:r>
        <w:rPr>
          <w:rFonts w:ascii="IRNazanin" w:hAnsi="IRNazanin" w:eastAsia="IRNazanin"/>
          <w:color w:val="111111"/>
          <w:sz w:val="28"/>
          <w:sz w:val="28"/>
          <w:szCs w:val="28"/>
          <w:rtl w:val="true"/>
          <w:lang w:bidi="fa-IR"/>
        </w:rPr>
        <w:t xml:space="preserve">إذا کان الراوی عن جعفر ثقة، هذه عبارة الحاکم، ووافقه من نقلها </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51" w:name="__RefHeading___Toc288571_3830689328"/>
      <w:bookmarkStart w:id="52" w:name="_Toc19"/>
      <w:bookmarkEnd w:id="51"/>
      <w:r>
        <w:rPr/>
        <w:t>۱۲۷</w:t>
      </w:r>
      <w:r>
        <w:rPr>
          <w:rtl w:val="true"/>
        </w:rPr>
        <w:t xml:space="preserve">- </w:t>
      </w:r>
      <w:r>
        <w:rPr>
          <w:rtl w:val="true"/>
        </w:rPr>
        <w:t>وفاء الوفا</w:t>
      </w:r>
      <w:r>
        <w:rPr>
          <w:rtl w:val="true"/>
        </w:rPr>
        <w:t xml:space="preserve">: </w:t>
      </w:r>
      <w:r>
        <w:rPr>
          <w:rtl w:val="true"/>
        </w:rPr>
        <w:t>نور الدین علی بن أحمد</w:t>
      </w:r>
      <w:bookmarkEnd w:id="52"/>
    </w:p>
    <w:p>
      <w:pPr>
        <w:pStyle w:val="BookText"/>
        <w:rPr/>
      </w:pPr>
      <w:r>
        <w:rPr>
          <w:rFonts w:ascii="IRNazanin" w:hAnsi="IRNazanin" w:eastAsia="IRNazanin"/>
          <w:color w:val="111111"/>
          <w:sz w:val="28"/>
          <w:sz w:val="28"/>
          <w:szCs w:val="28"/>
          <w:rtl w:val="true"/>
          <w:lang w:bidi="fa-IR"/>
        </w:rPr>
        <w:t xml:space="preserve">المهری السمهودی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lang w:bidi="fa-IR"/>
        </w:rPr>
        <w:t>۹۶۸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رزین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بناء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بالسمیط لبنة علی</w:t>
      </w:r>
    </w:p>
    <w:p>
      <w:pPr>
        <w:pStyle w:val="BookText"/>
        <w:rPr/>
      </w:pPr>
      <w:r>
        <w:rPr>
          <w:rFonts w:ascii="IRNazanin" w:hAnsi="IRNazanin" w:eastAsia="IRNazanin"/>
          <w:color w:val="111111"/>
          <w:sz w:val="28"/>
          <w:sz w:val="28"/>
          <w:szCs w:val="28"/>
          <w:rtl w:val="true"/>
          <w:lang w:bidi="fa-IR"/>
        </w:rPr>
        <w:t>لبنة، ثم کان بالسعیدة لبنة ونصف الأخری، ثم کثروا فقالوا یارسول الله</w:t>
      </w:r>
    </w:p>
    <w:p>
      <w:pPr>
        <w:pStyle w:val="BookText"/>
        <w:rPr/>
      </w:pPr>
      <w:r>
        <w:rPr>
          <w:rFonts w:ascii="IRNazanin" w:hAnsi="IRNazanin" w:eastAsia="IRNazanin"/>
          <w:color w:val="111111"/>
          <w:sz w:val="28"/>
          <w:sz w:val="28"/>
          <w:szCs w:val="28"/>
          <w:rtl w:val="true"/>
          <w:lang w:bidi="fa-IR"/>
        </w:rPr>
        <w:t>لو زید فیه، ففعل، فبنی بالذکر والأنثی، وکانوا رفعوا اساسه قریبا من ثلاثة</w:t>
      </w:r>
    </w:p>
    <w:p>
      <w:pPr>
        <w:pStyle w:val="BookText"/>
        <w:rPr/>
      </w:pPr>
      <w:r>
        <w:rPr>
          <w:rFonts w:ascii="IRNazanin" w:hAnsi="IRNazanin" w:eastAsia="IRNazanin"/>
          <w:color w:val="111111"/>
          <w:sz w:val="28"/>
          <w:sz w:val="28"/>
          <w:szCs w:val="28"/>
          <w:rtl w:val="true"/>
          <w:lang w:bidi="fa-IR"/>
        </w:rPr>
        <w:t>أذرع بالحجارة وجعلوا طوله مما یلی القبلة إلی مؤخره مائة ذراع وکذا فی</w:t>
      </w:r>
    </w:p>
    <w:p>
      <w:pPr>
        <w:pStyle w:val="BookText"/>
        <w:rPr/>
      </w:pPr>
      <w:r>
        <w:rPr>
          <w:rFonts w:ascii="IRNazanin" w:hAnsi="IRNazanin" w:eastAsia="IRNazanin"/>
          <w:color w:val="111111"/>
          <w:sz w:val="28"/>
          <w:sz w:val="28"/>
          <w:szCs w:val="28"/>
          <w:rtl w:val="true"/>
          <w:lang w:bidi="fa-IR"/>
        </w:rPr>
        <w:t>العرض وکان مربعا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یسطح فشکوا الحر فجعلوا خشبه وسواریه</w:t>
      </w:r>
    </w:p>
    <w:p>
      <w:pPr>
        <w:pStyle w:val="BookText"/>
        <w:rPr/>
      </w:pPr>
      <w:r>
        <w:rPr>
          <w:rFonts w:ascii="IRNazanin" w:hAnsi="IRNazanin" w:eastAsia="IRNazanin"/>
          <w:color w:val="111111"/>
          <w:sz w:val="28"/>
          <w:sz w:val="28"/>
          <w:szCs w:val="28"/>
          <w:rtl w:val="true"/>
          <w:lang w:bidi="fa-IR"/>
        </w:rPr>
        <w:t>جذوعة وظلوا بالجرید ثم بالخصف، فلما و کف آنزل المطرح علیهم طینوه</w:t>
      </w:r>
    </w:p>
    <w:p>
      <w:pPr>
        <w:pStyle w:val="BookText"/>
        <w:rPr/>
      </w:pPr>
      <w:r>
        <w:rPr>
          <w:rFonts w:ascii="IRNazanin" w:hAnsi="IRNazanin" w:eastAsia="IRNazanin"/>
          <w:color w:val="111111"/>
          <w:sz w:val="28"/>
          <w:sz w:val="28"/>
          <w:szCs w:val="28"/>
          <w:rtl w:val="true"/>
          <w:lang w:bidi="fa-IR"/>
        </w:rPr>
        <w:t>بالطین وجعلوا وسطه رحبة وکان جداره قبل أن یظلل قامة وشیء</w:t>
      </w:r>
      <w:r>
        <w:rPr>
          <w:rFonts w:eastAsia="IRNazanin" w:cs="IRNazanin"/>
          <w:color w:val="111111"/>
          <w:sz w:val="28"/>
          <w:szCs w:val="28"/>
          <w:rtl w:val="true"/>
          <w:lang w:bidi="fa-IR"/>
        </w:rPr>
        <w:t>.</w:t>
      </w:r>
      <w:r>
        <w:rPr>
          <w:rStyle w:val="FootnoteAnchor"/>
          <w:rtl w:val="true"/>
        </w:rPr>
        <w:footnoteReference w:id="7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عراة کانوا غزاة بالروم، فدخل علی فاطمة</w:t>
      </w:r>
    </w:p>
    <w:p>
      <w:pPr>
        <w:pStyle w:val="BookText"/>
        <w:rPr/>
      </w:pPr>
      <w:r>
        <w:rPr>
          <w:rFonts w:ascii="IRNazanin" w:hAnsi="IRNazanin" w:eastAsia="IRNazanin"/>
          <w:color w:val="111111"/>
          <w:sz w:val="28"/>
          <w:sz w:val="28"/>
          <w:szCs w:val="28"/>
          <w:rtl w:val="true"/>
          <w:lang w:bidi="fa-IR"/>
        </w:rPr>
        <w:t>وقد سترت سترة،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یسترک الله یوم القیامة؟ فأعطینیه، فأعطته</w:t>
      </w:r>
    </w:p>
    <w:p>
      <w:pPr>
        <w:pStyle w:val="BookText"/>
        <w:rPr/>
      </w:pPr>
      <w:r>
        <w:rPr>
          <w:rFonts w:ascii="IRNazanin" w:hAnsi="IRNazanin" w:eastAsia="IRNazanin"/>
          <w:color w:val="111111"/>
          <w:sz w:val="28"/>
          <w:sz w:val="28"/>
          <w:szCs w:val="28"/>
          <w:rtl w:val="true"/>
          <w:lang w:bidi="fa-IR"/>
        </w:rPr>
        <w:t>فخرج به فشقه لکل إنسان ذراعین فی ذراع</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lang w:bidi="fa-IR"/>
        </w:rPr>
        <w:t>۹۷۰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سعد من طریق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نبی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النبیث ما حوله من</w:t>
      </w:r>
    </w:p>
    <w:p>
      <w:pPr>
        <w:pStyle w:val="BookText"/>
        <w:rPr/>
      </w:pP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lang w:bidi="fa-IR"/>
        </w:rPr>
        <w:t>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زبالة من طریق جعفر بن محمد،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براویة الحمر التی أهدی له الدوسی</w:t>
      </w:r>
    </w:p>
    <w:p>
      <w:pPr>
        <w:pStyle w:val="BookText"/>
        <w:rPr/>
      </w:pPr>
      <w:r>
        <w:rPr>
          <w:rFonts w:ascii="IRNazanin" w:hAnsi="IRNazanin" w:eastAsia="IRNazanin"/>
          <w:color w:val="111111"/>
          <w:sz w:val="28"/>
          <w:sz w:val="28"/>
          <w:szCs w:val="28"/>
          <w:rtl w:val="true"/>
          <w:lang w:bidi="fa-IR"/>
        </w:rPr>
        <w:t>فأهریقت بالسوق عند بیت ام کلاب، حیث یهران الشراب الیوم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lang w:bidi="fa-IR"/>
        </w:rPr>
        <w:t>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یوم الجمعة و کان لهم سوق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البطحاء کانت بنو سلیم یجلبون إلیها الخیل والإبل والغنم والسمن، فقدموا</w:t>
      </w:r>
    </w:p>
    <w:p>
      <w:pPr>
        <w:pStyle w:val="BookText"/>
        <w:rPr/>
      </w:pPr>
      <w:r>
        <w:rPr>
          <w:rFonts w:ascii="IRNazanin" w:hAnsi="IRNazanin" w:eastAsia="IRNazanin"/>
          <w:color w:val="111111"/>
          <w:sz w:val="28"/>
          <w:sz w:val="28"/>
          <w:szCs w:val="28"/>
          <w:rtl w:val="true"/>
          <w:lang w:bidi="fa-IR"/>
        </w:rPr>
        <w:t>فخرج إلیهم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lang w:bidi="fa-IR"/>
        </w:rPr>
        <w:t>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کفن النبی فی ثوبین</w:t>
      </w:r>
    </w:p>
    <w:p>
      <w:pPr>
        <w:pStyle w:val="BookText"/>
        <w:rPr/>
      </w:pPr>
      <w:r>
        <w:rPr>
          <w:rFonts w:ascii="IRNazanin" w:hAnsi="IRNazanin" w:eastAsia="IRNazanin"/>
          <w:color w:val="111111"/>
          <w:sz w:val="28"/>
          <w:sz w:val="28"/>
          <w:szCs w:val="28"/>
          <w:rtl w:val="true"/>
          <w:lang w:bidi="fa-IR"/>
        </w:rPr>
        <w:t>صحاریین مما یصنع بعمان من کرسف وبرد حبرة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lang w:bidi="fa-IR"/>
        </w:rPr>
        <w:t>۹۷۴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زبالة، عن جعفر بن محمد، عن أبیه، أن النبی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مسجد الفتح فخطی خطوة، ثم الخطوة</w:t>
      </w:r>
    </w:p>
    <w:p>
      <w:pPr>
        <w:pStyle w:val="BookText"/>
        <w:rPr/>
      </w:pPr>
      <w:r>
        <w:rPr>
          <w:rFonts w:ascii="IRNazanin" w:hAnsi="IRNazanin" w:eastAsia="IRNazanin"/>
          <w:color w:val="111111"/>
          <w:sz w:val="28"/>
          <w:sz w:val="28"/>
          <w:szCs w:val="28"/>
          <w:rtl w:val="true"/>
          <w:lang w:bidi="fa-IR"/>
        </w:rPr>
        <w:t>الثانیة، ثم قام ورفع یدیه إلی الله حتی رؤی بیاض إبطیه وکان اعفر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الإبطیین، فدعی حتی سقط رداؤه عن ظهره فلم یرفعه حتی دعا ودعا</w:t>
      </w:r>
    </w:p>
    <w:p>
      <w:pPr>
        <w:pStyle w:val="BookText"/>
        <w:rPr/>
      </w:pPr>
      <w:r>
        <w:rPr>
          <w:rFonts w:ascii="IRNazanin" w:hAnsi="IRNazanin" w:eastAsia="IRNazanin"/>
          <w:color w:val="111111"/>
          <w:sz w:val="28"/>
          <w:sz w:val="28"/>
          <w:szCs w:val="28"/>
          <w:rtl w:val="true"/>
          <w:lang w:bidi="fa-IR"/>
        </w:rPr>
        <w:t>کثیرة ثم انصرف</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الشافعی، عن جعفر بن محمد، عن أبیه مرسلا أن النبی</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قبر ابنه إبراهیم ووضع علیه الحصی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زبالة، عن خالد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أدعو لیلة الی</w:t>
      </w:r>
    </w:p>
    <w:p>
      <w:pPr>
        <w:pStyle w:val="BookText"/>
        <w:rPr/>
      </w:pPr>
      <w:r>
        <w:rPr>
          <w:rFonts w:ascii="IRNazanin" w:hAnsi="IRNazanin" w:eastAsia="IRNazanin"/>
          <w:color w:val="111111"/>
          <w:sz w:val="28"/>
          <w:sz w:val="28"/>
          <w:szCs w:val="28"/>
          <w:rtl w:val="true"/>
          <w:lang w:bidi="fa-IR"/>
        </w:rPr>
        <w:t>زاویة دار عقیل بن أبی طالب التی تلی باب الدار فمر بی جعفر بن محمد</w:t>
      </w:r>
    </w:p>
    <w:p>
      <w:pPr>
        <w:pStyle w:val="BookText"/>
        <w:rPr/>
      </w:pPr>
      <w:r>
        <w:rPr>
          <w:rFonts w:ascii="IRNazanin" w:hAnsi="IRNazanin" w:eastAsia="IRNazanin"/>
          <w:color w:val="111111"/>
          <w:sz w:val="28"/>
          <w:sz w:val="28"/>
          <w:szCs w:val="28"/>
          <w:rtl w:val="true"/>
          <w:lang w:bidi="fa-IR"/>
        </w:rPr>
        <w:t>یرید العریض معه أهله،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أثر وقفت هاهنا؟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موقف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اذا جاء یستغفر لأهل</w:t>
      </w:r>
    </w:p>
    <w:p>
      <w:pPr>
        <w:pStyle w:val="BookText"/>
        <w:rPr/>
      </w:pP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lang w:bidi="fa-IR"/>
        </w:rPr>
        <w:t>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عبدالعزیز بن عمران، عن حماد بن عیسی، عن جعفر</w:t>
      </w:r>
    </w:p>
    <w:p>
      <w:pPr>
        <w:pStyle w:val="BookText"/>
        <w:rPr/>
      </w:pPr>
      <w:r>
        <w:rPr>
          <w:rFonts w:ascii="IRNazanin" w:hAnsi="IRNazanin" w:eastAsia="IRNazanin"/>
          <w:color w:val="111111"/>
          <w:sz w:val="28"/>
          <w:sz w:val="28"/>
          <w:szCs w:val="28"/>
          <w:rtl w:val="true"/>
          <w:lang w:bidi="fa-IR"/>
        </w:rPr>
        <w:t>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علی فاطمة لیلا فی منزلها الذی دخل فی</w:t>
      </w:r>
    </w:p>
    <w:p>
      <w:pPr>
        <w:pStyle w:val="BookText"/>
        <w:rPr/>
      </w:pPr>
      <w:r>
        <w:rPr>
          <w:rFonts w:ascii="IRNazanin" w:hAnsi="IRNazanin" w:eastAsia="IRNazanin"/>
          <w:color w:val="111111"/>
          <w:sz w:val="28"/>
          <w:sz w:val="28"/>
          <w:szCs w:val="28"/>
          <w:rtl w:val="true"/>
          <w:lang w:bidi="fa-IR"/>
        </w:rPr>
        <w:t>المسجد، فقبرها عند باب المسجد المواجه دار أسماء بنت حسین بن</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شبث أن أبا غسان حدثه، عن عبدالله بن إبراهیم بن</w:t>
      </w:r>
    </w:p>
    <w:p>
      <w:pPr>
        <w:pStyle w:val="BookText"/>
        <w:rPr/>
      </w:pPr>
      <w:r>
        <w:rPr>
          <w:rFonts w:ascii="IRNazanin" w:hAnsi="IRNazanin" w:eastAsia="IRNazanin"/>
          <w:color w:val="111111"/>
          <w:sz w:val="28"/>
          <w:sz w:val="28"/>
          <w:szCs w:val="28"/>
          <w:rtl w:val="true"/>
          <w:lang w:bidi="fa-IR"/>
        </w:rPr>
        <w:t>عبیدالله، أن جعفر بن محمد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فاطمة فی بیتها الذی أدخله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عبدالعزیز فی المسجد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الدلال لإمرأة</w:t>
      </w:r>
    </w:p>
    <w:p>
      <w:pPr>
        <w:pStyle w:val="BookText"/>
        <w:rPr/>
      </w:pPr>
      <w:r>
        <w:rPr>
          <w:rFonts w:ascii="IRNazanin" w:hAnsi="IRNazanin" w:eastAsia="IRNazanin"/>
          <w:color w:val="111111"/>
          <w:sz w:val="28"/>
          <w:sz w:val="28"/>
          <w:szCs w:val="28"/>
          <w:rtl w:val="true"/>
          <w:lang w:bidi="fa-IR"/>
        </w:rPr>
        <w:t>من بنی نضیر، وکان لها سلمان الفارسی نکاتبته علی أن یحییها لها، ثم هو</w:t>
      </w:r>
    </w:p>
    <w:p>
      <w:pPr>
        <w:pStyle w:val="BookText"/>
        <w:rPr/>
      </w:pPr>
      <w:r>
        <w:rPr>
          <w:rFonts w:ascii="IRNazanin" w:hAnsi="IRNazanin" w:eastAsia="IRNazanin"/>
          <w:color w:val="111111"/>
          <w:sz w:val="28"/>
          <w:sz w:val="28"/>
          <w:szCs w:val="28"/>
          <w:rtl w:val="true"/>
          <w:lang w:bidi="fa-IR"/>
        </w:rPr>
        <w:t xml:space="preserve">حر فأعلم بذلک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 فجلس علی</w:t>
      </w:r>
    </w:p>
    <w:p>
      <w:pPr>
        <w:pStyle w:val="BookText"/>
        <w:rPr/>
      </w:pPr>
      <w:r>
        <w:rPr>
          <w:rFonts w:ascii="IRNazanin" w:hAnsi="IRNazanin" w:eastAsia="IRNazanin"/>
          <w:color w:val="111111"/>
          <w:sz w:val="28"/>
          <w:sz w:val="28"/>
          <w:szCs w:val="28"/>
          <w:rtl w:val="true"/>
          <w:lang w:bidi="fa-IR"/>
        </w:rPr>
        <w:t>فقیر، ثم جعل یحمل إلیه الودی فیضعه بیده فما عدت منها ودیة أن</w:t>
      </w:r>
    </w:p>
    <w:p>
      <w:pPr>
        <w:pStyle w:val="BookText"/>
        <w:rPr/>
      </w:pPr>
      <w:r>
        <w:rPr>
          <w:rFonts w:ascii="IRNazanin" w:hAnsi="IRNazanin" w:eastAsia="IRNazanin"/>
          <w:color w:val="111111"/>
          <w:sz w:val="28"/>
          <w:sz w:val="28"/>
          <w:szCs w:val="28"/>
          <w:rtl w:val="true"/>
          <w:lang w:bidi="fa-IR"/>
        </w:rPr>
        <w:t>طلعت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أفاءها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lang w:bidi="fa-IR"/>
        </w:rPr>
        <w:t>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جعفر بن محمد، عن أبیه، أن سلمان</w:t>
      </w:r>
    </w:p>
    <w:p>
      <w:pPr>
        <w:pStyle w:val="BookText"/>
        <w:rPr/>
      </w:pPr>
      <w:r>
        <w:rPr>
          <w:rFonts w:ascii="IRNazanin" w:hAnsi="IRNazanin" w:eastAsia="IRNazanin"/>
          <w:color w:val="111111"/>
          <w:sz w:val="28"/>
          <w:sz w:val="28"/>
          <w:szCs w:val="28"/>
          <w:rtl w:val="true"/>
          <w:lang w:bidi="fa-IR"/>
        </w:rPr>
        <w:t>الفارسی کان للناس من بنی النضیر، فکاتبوه علی أن یغرس لهم کذا وکذا</w:t>
      </w:r>
    </w:p>
    <w:p>
      <w:pPr>
        <w:pStyle w:val="BookText"/>
        <w:rPr/>
      </w:pPr>
      <w:r>
        <w:rPr>
          <w:rFonts w:ascii="IRNazanin" w:hAnsi="IRNazanin" w:eastAsia="IRNazanin"/>
          <w:color w:val="111111"/>
          <w:sz w:val="28"/>
          <w:sz w:val="28"/>
          <w:szCs w:val="28"/>
          <w:rtl w:val="true"/>
          <w:lang w:bidi="fa-IR"/>
        </w:rPr>
        <w:t xml:space="preserve">ودیة، حتی تبلغ عشر سعفات،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 عند کل فقیر ودیة، ثم غدا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w:t>
      </w:r>
    </w:p>
    <w:p>
      <w:pPr>
        <w:pStyle w:val="BookText"/>
        <w:rPr/>
      </w:pPr>
      <w:r>
        <w:rPr>
          <w:rFonts w:ascii="IRNazanin" w:hAnsi="IRNazanin" w:eastAsia="IRNazanin"/>
          <w:color w:val="111111"/>
          <w:sz w:val="28"/>
          <w:sz w:val="28"/>
          <w:szCs w:val="28"/>
          <w:rtl w:val="true"/>
          <w:lang w:bidi="fa-IR"/>
        </w:rPr>
        <w:t xml:space="preserve">بیده ودعا له فما عطب منها ودیة، ثم أفاء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المیثبت </w:t>
      </w:r>
      <w:r>
        <w:rPr>
          <w:rStyle w:val="FootnoteAnchor"/>
          <w:rtl w:val="true"/>
        </w:rPr>
        <w:footnoteReference w:id="90"/>
      </w:r>
      <w:r>
        <w:rPr>
          <w:rFonts w:ascii="IRNazanin" w:hAnsi="IRNazanin" w:eastAsia="IRNazanin"/>
          <w:color w:val="111111"/>
          <w:sz w:val="28"/>
          <w:sz w:val="28"/>
          <w:szCs w:val="28"/>
          <w:rtl w:val="true"/>
          <w:lang w:bidi="fa-IR"/>
        </w:rPr>
        <w:t xml:space="preserve">صدقة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فی المدینة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lang w:bidi="fa-IR"/>
        </w:rPr>
        <w:t>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الحسینی، روی فی کتابه عن جعفر بن محمد بن علی</w:t>
      </w:r>
    </w:p>
    <w:p>
      <w:pPr>
        <w:pStyle w:val="BookText"/>
        <w:rPr/>
      </w:pPr>
      <w:r>
        <w:rPr>
          <w:rFonts w:ascii="IRNazanin" w:hAnsi="IRNazanin" w:eastAsia="IRNazanin"/>
          <w:color w:val="111111"/>
          <w:sz w:val="28"/>
          <w:sz w:val="28"/>
          <w:szCs w:val="28"/>
          <w:rtl w:val="true"/>
          <w:lang w:bidi="fa-IR"/>
        </w:rPr>
        <w:t>ابن الحسین،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جاء یسلم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تعالی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عند الأسطوانة التی تلی الروضة ثم یستم، ثم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9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3" w:name="pg13605_180992"/>
    </w:p>
    <w:p>
      <w:pPr>
        <w:pStyle w:val="Heading2"/>
        <w:numPr>
          <w:ilvl w:val="1"/>
          <w:numId w:val="1"/>
        </w:numPr>
        <w:rPr/>
      </w:pPr>
      <w:bookmarkStart w:id="54" w:name="__RefHeading___Toc288573_3830689328"/>
      <w:bookmarkStart w:id="55" w:name="_Toc20"/>
      <w:bookmarkEnd w:id="53"/>
      <w:bookmarkEnd w:id="54"/>
      <w:r>
        <w:rPr/>
        <w:t>۱۲۸</w:t>
      </w:r>
      <w:r>
        <w:rPr>
          <w:rtl w:val="true"/>
        </w:rPr>
        <w:t xml:space="preserve">. </w:t>
      </w:r>
      <w:r>
        <w:rPr>
          <w:rtl w:val="true"/>
        </w:rPr>
        <w:t>غایة الاختصار</w:t>
      </w:r>
      <w:r>
        <w:rPr>
          <w:rtl w:val="true"/>
        </w:rPr>
        <w:t xml:space="preserve">: </w:t>
      </w:r>
      <w:r>
        <w:rPr>
          <w:rtl w:val="true"/>
        </w:rPr>
        <w:t xml:space="preserve">محمد بن حمزة بن زهرة </w:t>
      </w:r>
      <w:r>
        <w:rPr>
          <w:rtl w:val="true"/>
        </w:rPr>
        <w:t xml:space="preserve">. </w:t>
      </w:r>
      <w:r>
        <w:rPr>
          <w:rtl w:val="true"/>
        </w:rPr>
        <w:t xml:space="preserve">ت </w:t>
      </w:r>
      <w:r>
        <w:rPr/>
        <w:t>۹۲۱</w:t>
      </w:r>
      <w:bookmarkEnd w:id="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عبدالله الإمام المعظم جعفر الصادق، صاحب الخارقات</w:t>
      </w:r>
    </w:p>
    <w:p>
      <w:pPr>
        <w:pStyle w:val="BookText"/>
        <w:rPr/>
      </w:pPr>
      <w:r>
        <w:rPr>
          <w:rFonts w:ascii="IRNazanin" w:hAnsi="IRNazanin" w:eastAsia="IRNazanin"/>
          <w:color w:val="111111"/>
          <w:sz w:val="28"/>
          <w:sz w:val="28"/>
          <w:szCs w:val="28"/>
          <w:rtl w:val="true"/>
          <w:lang w:bidi="fa-IR"/>
        </w:rPr>
        <w:t>القاهرة، والآیات الباهرة الخبر بالمغیبات الکائنة، أمه وأم أخیه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 xml:space="preserve">فروة بنت القاسم بن محمد بن أبی بکر ولد سنة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وتوفی سنة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ودفن بالبقیع</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56" w:name="__RefHeading___Toc288575_3830689328"/>
      <w:bookmarkStart w:id="57" w:name="_Toc21"/>
      <w:bookmarkEnd w:id="56"/>
      <w:r>
        <w:rPr/>
        <w:t>۱۲۹</w:t>
      </w:r>
      <w:r>
        <w:rPr>
          <w:rtl w:val="true"/>
        </w:rPr>
        <w:t xml:space="preserve">- </w:t>
      </w:r>
      <w:r>
        <w:rPr>
          <w:rtl w:val="true"/>
        </w:rPr>
        <w:t>الخلاصة</w:t>
      </w:r>
      <w:r>
        <w:rPr>
          <w:rtl w:val="true"/>
        </w:rPr>
        <w:t xml:space="preserve">: </w:t>
      </w:r>
      <w:r>
        <w:rPr>
          <w:rtl w:val="true"/>
        </w:rPr>
        <w:t xml:space="preserve">الجزری </w:t>
      </w:r>
      <w:r>
        <w:rPr>
          <w:rtl w:val="true"/>
        </w:rPr>
        <w:t xml:space="preserve">. </w:t>
      </w:r>
      <w:r>
        <w:rPr>
          <w:rtl w:val="true"/>
        </w:rPr>
        <w:t xml:space="preserve">ت </w:t>
      </w:r>
      <w:r>
        <w:rPr/>
        <w:t>۹۲۳</w:t>
      </w:r>
      <w:bookmarkEnd w:id="5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الهاشمی أبو عبدالله الصادق المدنی أحد الأعلام، حدث عن أبیه وجده،</w:t>
      </w:r>
    </w:p>
    <w:p>
      <w:pPr>
        <w:pStyle w:val="BookText"/>
        <w:rPr/>
      </w:pPr>
      <w:r>
        <w:rPr>
          <w:rFonts w:ascii="IRNazanin" w:hAnsi="IRNazanin" w:eastAsia="IRNazanin"/>
          <w:color w:val="111111"/>
          <w:sz w:val="28"/>
          <w:sz w:val="28"/>
          <w:szCs w:val="28"/>
          <w:rtl w:val="true"/>
          <w:lang w:bidi="fa-IR"/>
        </w:rPr>
        <w:t>وأبی أمه القاسم بن محمد، وعروة، وعنه خلق لایحصون فمنهم إیبنا</w:t>
      </w:r>
    </w:p>
    <w:p>
      <w:pPr>
        <w:pStyle w:val="BookText"/>
        <w:rPr/>
      </w:pPr>
      <w:r>
        <w:rPr>
          <w:rFonts w:ascii="IRNazanin" w:hAnsi="IRNazanin" w:eastAsia="IRNazanin"/>
          <w:color w:val="111111"/>
          <w:sz w:val="28"/>
          <w:sz w:val="28"/>
          <w:szCs w:val="28"/>
          <w:rtl w:val="true"/>
          <w:lang w:bidi="fa-IR"/>
        </w:rPr>
        <w:t>موسی وشعبة والسفیانان، قال الشافعی وابن معین وأبو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مات</w:t>
      </w:r>
    </w:p>
    <w:p>
      <w:pPr>
        <w:pStyle w:val="BookText"/>
        <w:rPr/>
      </w:pP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عن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r>
        <w:rPr>
          <w:rStyle w:val="FootnoteAnchor"/>
          <w:rtl w:val="true"/>
        </w:rPr>
        <w:footnoteReference w:id="94"/>
      </w:r>
    </w:p>
    <w:p>
      <w:pPr>
        <w:pStyle w:val="Heading2"/>
        <w:numPr>
          <w:ilvl w:val="1"/>
          <w:numId w:val="1"/>
        </w:numPr>
        <w:rPr/>
      </w:pPr>
      <w:bookmarkStart w:id="58" w:name="__RefHeading___Toc288577_3830689328"/>
      <w:bookmarkStart w:id="59" w:name="_Toc22"/>
      <w:bookmarkEnd w:id="58"/>
      <w:r>
        <w:rPr/>
        <w:t>۱۳۰</w:t>
      </w:r>
      <w:r>
        <w:rPr>
          <w:rtl w:val="true"/>
        </w:rPr>
        <w:t xml:space="preserve">- </w:t>
      </w:r>
      <w:r>
        <w:rPr>
          <w:rtl w:val="true"/>
        </w:rPr>
        <w:t>المشرع الروی</w:t>
      </w:r>
      <w:r>
        <w:rPr>
          <w:rtl w:val="true"/>
        </w:rPr>
        <w:t xml:space="preserve">: </w:t>
      </w:r>
      <w:r>
        <w:rPr>
          <w:rtl w:val="true"/>
        </w:rPr>
        <w:t>محمد بن أبی بکر باعلوی</w:t>
      </w:r>
      <w:bookmarkEnd w:id="59"/>
    </w:p>
    <w:p>
      <w:pPr>
        <w:pStyle w:val="BookText"/>
        <w:rPr/>
      </w:pP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۹۶۱</w:t>
      </w:r>
    </w:p>
    <w:p>
      <w:pPr>
        <w:pStyle w:val="BookText"/>
        <w:rPr/>
      </w:pPr>
      <w:r>
        <w:rPr>
          <w:rFonts w:ascii="IRNazanin" w:hAnsi="IRNazanin" w:eastAsia="IRNazanin"/>
          <w:color w:val="111111"/>
          <w:sz w:val="28"/>
          <w:sz w:val="28"/>
          <w:szCs w:val="28"/>
          <w:lang w:bidi="fa-IR"/>
        </w:rPr>
        <w:t>۹۸۲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بلغک عن أخیک ما تکره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60" w:name="pg13605_180993"/>
    </w:p>
    <w:p>
      <w:pPr>
        <w:pStyle w:val="BookText"/>
        <w:rPr/>
      </w:pPr>
      <w:bookmarkEnd w:id="60"/>
      <w:r>
        <w:rPr>
          <w:rFonts w:ascii="IRNazanin" w:hAnsi="IRNazanin" w:eastAsia="IRNazanin"/>
          <w:color w:val="111111"/>
          <w:sz w:val="28"/>
          <w:sz w:val="28"/>
          <w:szCs w:val="28"/>
          <w:rtl w:val="true"/>
          <w:lang w:bidi="fa-IR"/>
        </w:rPr>
        <w:t>فاطلب له بعذر الی سبعین عذرا، فإن لم تجد له عذرة فقل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له</w:t>
      </w:r>
    </w:p>
    <w:p>
      <w:pPr>
        <w:pStyle w:val="BookText"/>
        <w:rPr/>
      </w:pPr>
      <w:r>
        <w:rPr>
          <w:rFonts w:ascii="IRNazanin" w:hAnsi="IRNazanin" w:eastAsia="IRNazanin"/>
          <w:color w:val="111111"/>
          <w:sz w:val="28"/>
          <w:sz w:val="28"/>
          <w:szCs w:val="28"/>
          <w:rtl w:val="true"/>
          <w:lang w:bidi="fa-IR"/>
        </w:rPr>
        <w:t>عذرا لاتعرفه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lang w:bidi="fa-IR"/>
        </w:rPr>
        <w:t>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بلغکم عن مسلم کلمة فاحملوها</w:t>
      </w:r>
    </w:p>
    <w:p>
      <w:pPr>
        <w:pStyle w:val="BookText"/>
        <w:rPr/>
      </w:pPr>
      <w:r>
        <w:rPr>
          <w:rFonts w:ascii="IRNazanin" w:hAnsi="IRNazanin" w:eastAsia="IRNazanin"/>
          <w:color w:val="111111"/>
          <w:sz w:val="28"/>
          <w:sz w:val="28"/>
          <w:szCs w:val="28"/>
          <w:rtl w:val="true"/>
          <w:lang w:bidi="fa-IR"/>
        </w:rPr>
        <w:t>علی أحسن ماتحدون، فإن لم تجدوا فلوموا أنفسکم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أذنبت فاستغفر فإنما هی خطایا</w:t>
      </w:r>
    </w:p>
    <w:p>
      <w:pPr>
        <w:pStyle w:val="BookText"/>
        <w:rPr/>
      </w:pPr>
      <w:r>
        <w:rPr>
          <w:rFonts w:ascii="IRNazanin" w:hAnsi="IRNazanin" w:eastAsia="IRNazanin"/>
          <w:color w:val="111111"/>
          <w:sz w:val="28"/>
          <w:sz w:val="28"/>
          <w:szCs w:val="28"/>
          <w:rtl w:val="true"/>
          <w:lang w:bidi="fa-IR"/>
        </w:rPr>
        <w:t xml:space="preserve">مطوقة فی أعناق الرجال قبل أن تخلفوا، وإیاکم والإصرار علی ذنبه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استبطأ رزقه فلیکثر من الإستغفار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lang w:bidi="fa-IR"/>
        </w:rPr>
        <w:t>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الدنیا علی انسان أعطته</w:t>
      </w:r>
    </w:p>
    <w:p>
      <w:pPr>
        <w:pStyle w:val="BookText"/>
        <w:rPr/>
      </w:pPr>
      <w:r>
        <w:rPr>
          <w:rFonts w:ascii="IRNazanin" w:hAnsi="IRNazanin" w:eastAsia="IRNazanin"/>
          <w:color w:val="111111"/>
          <w:sz w:val="28"/>
          <w:sz w:val="28"/>
          <w:szCs w:val="28"/>
          <w:rtl w:val="true"/>
          <w:lang w:bidi="fa-IR"/>
        </w:rPr>
        <w:t>محاسن غیره، وإذا أدبرت عنه سلبته محاسن نفسه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lang w:bidi="fa-IR"/>
        </w:rPr>
        <w:t>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یأتوا أبواب</w:t>
      </w:r>
    </w:p>
    <w:p>
      <w:pPr>
        <w:pStyle w:val="BookText"/>
        <w:rPr/>
      </w:pPr>
      <w:r>
        <w:rPr>
          <w:rFonts w:ascii="IRNazanin" w:hAnsi="IRNazanin" w:eastAsia="IRNazanin"/>
          <w:color w:val="111111"/>
          <w:sz w:val="28"/>
          <w:sz w:val="28"/>
          <w:szCs w:val="28"/>
          <w:rtl w:val="true"/>
          <w:lang w:bidi="fa-IR"/>
        </w:rPr>
        <w:t>السلاطین، فإذا رأیتم الفقهاء قد رکنوا إلی أبواب السلاطین فاتهموهم</w:t>
      </w:r>
      <w:r>
        <w:rPr>
          <w:rFonts w:eastAsia="IRNazanin" w:cs="IRNazanin"/>
          <w:color w:val="111111"/>
          <w:sz w:val="28"/>
          <w:szCs w:val="28"/>
          <w:rtl w:val="true"/>
          <w:lang w:bidi="fa-IR"/>
        </w:rPr>
        <w:t>» .</w:t>
      </w:r>
      <w:r>
        <w:rPr>
          <w:rStyle w:val="FootnoteAnchor"/>
          <w:rtl w:val="true"/>
        </w:rPr>
        <w:footnoteReference w:id="100"/>
      </w:r>
    </w:p>
    <w:p>
      <w:pPr>
        <w:pStyle w:val="Heading2"/>
        <w:numPr>
          <w:ilvl w:val="1"/>
          <w:numId w:val="1"/>
        </w:numPr>
        <w:rPr/>
      </w:pPr>
      <w:bookmarkStart w:id="61" w:name="__RefHeading___Toc288579_3830689328"/>
      <w:bookmarkStart w:id="62" w:name="_Toc23"/>
      <w:bookmarkEnd w:id="61"/>
      <w:r>
        <w:rPr/>
        <w:t>۱۳۱</w:t>
      </w:r>
      <w:r>
        <w:rPr>
          <w:rtl w:val="true"/>
        </w:rPr>
        <w:t xml:space="preserve">- </w:t>
      </w:r>
      <w:r>
        <w:rPr>
          <w:rtl w:val="true"/>
        </w:rPr>
        <w:t>المیزان الکبری</w:t>
      </w:r>
      <w:r>
        <w:rPr>
          <w:rtl w:val="true"/>
        </w:rPr>
        <w:t xml:space="preserve">: </w:t>
      </w:r>
      <w:r>
        <w:rPr>
          <w:rtl w:val="true"/>
        </w:rPr>
        <w:t xml:space="preserve">عبدالوهاب الشعرانی </w:t>
      </w:r>
      <w:r>
        <w:rPr>
          <w:rtl w:val="true"/>
        </w:rPr>
        <w:t xml:space="preserve">- </w:t>
      </w:r>
      <w:r>
        <w:rPr>
          <w:rtl w:val="true"/>
        </w:rPr>
        <w:t xml:space="preserve">ت </w:t>
      </w:r>
      <w:r>
        <w:rPr/>
        <w:t>۸۹۸</w:t>
      </w:r>
      <w:r>
        <w:rPr>
          <w:rtl w:val="true"/>
        </w:rPr>
        <w:t xml:space="preserve"> </w:t>
      </w:r>
      <w:r>
        <w:rPr>
          <w:rtl w:val="true"/>
        </w:rPr>
        <w:t xml:space="preserve">- </w:t>
      </w:r>
      <w:r>
        <w:rPr/>
        <w:t>۹۷۳</w:t>
      </w:r>
      <w:bookmarkEnd w:id="62"/>
    </w:p>
    <w:p>
      <w:pPr>
        <w:pStyle w:val="BookText"/>
        <w:rPr/>
      </w:pPr>
      <w:r>
        <w:rPr>
          <w:rFonts w:ascii="IRNazanin" w:hAnsi="IRNazanin" w:eastAsia="IRNazanin"/>
          <w:color w:val="111111"/>
          <w:sz w:val="28"/>
          <w:sz w:val="28"/>
          <w:szCs w:val="28"/>
          <w:lang w:bidi="fa-IR"/>
        </w:rPr>
        <w:t>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أعظم فتنة تکون علی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یفتون فی الأمور برأیهم فیحرمون ما أحل الله ویحلون ما حرم الله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288581_3830689328"/>
      <w:bookmarkStart w:id="64" w:name="_Toc24"/>
      <w:bookmarkEnd w:id="63"/>
      <w:r>
        <w:rPr/>
        <w:t>۱۳۲</w:t>
      </w:r>
      <w:r>
        <w:rPr>
          <w:rtl w:val="true"/>
        </w:rPr>
        <w:t xml:space="preserve">- </w:t>
      </w:r>
      <w:r>
        <w:rPr>
          <w:rtl w:val="true"/>
        </w:rPr>
        <w:t>لواقح الأنوار</w:t>
      </w:r>
      <w:r>
        <w:rPr>
          <w:rtl w:val="true"/>
        </w:rPr>
        <w:t xml:space="preserve">: </w:t>
      </w:r>
      <w:r>
        <w:rPr>
          <w:rtl w:val="true"/>
        </w:rPr>
        <w:t xml:space="preserve">الشعرانی </w:t>
      </w:r>
      <w:r>
        <w:rPr>
          <w:rtl w:val="true"/>
        </w:rPr>
        <w:t xml:space="preserve">- </w:t>
      </w:r>
      <w:r>
        <w:rPr>
          <w:rtl w:val="true"/>
        </w:rPr>
        <w:t xml:space="preserve">ت </w:t>
      </w:r>
      <w:r>
        <w:rPr/>
        <w:t>۸۹۸</w:t>
      </w:r>
      <w:r>
        <w:rPr>
          <w:rtl w:val="true"/>
        </w:rPr>
        <w:t xml:space="preserve"> </w:t>
      </w:r>
      <w:r>
        <w:rPr>
          <w:rtl w:val="true"/>
        </w:rPr>
        <w:t xml:space="preserve">- </w:t>
      </w:r>
      <w:r>
        <w:rPr/>
        <w:t>۹۷۳</w:t>
      </w:r>
      <w:bookmarkEnd w:id="64"/>
    </w:p>
    <w:p>
      <w:pPr>
        <w:pStyle w:val="BookText"/>
        <w:rPr/>
      </w:pPr>
      <w:r>
        <w:rPr>
          <w:rFonts w:ascii="IRNazanin" w:hAnsi="IRNazanin" w:eastAsia="IRNazanin"/>
          <w:color w:val="111111"/>
          <w:sz w:val="28"/>
          <w:sz w:val="28"/>
          <w:szCs w:val="28"/>
          <w:lang w:bidi="fa-IR"/>
        </w:rPr>
        <w:t>۹۸۹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الی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یارباه أنا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65" w:name="pg13605_180994"/>
    </w:p>
    <w:p>
      <w:pPr>
        <w:pStyle w:val="BookText"/>
        <w:rPr/>
      </w:pPr>
      <w:bookmarkEnd w:id="65"/>
      <w:r>
        <w:rPr>
          <w:rFonts w:ascii="IRNazanin" w:hAnsi="IRNazanin" w:eastAsia="IRNazanin"/>
          <w:color w:val="111111"/>
          <w:sz w:val="28"/>
          <w:sz w:val="28"/>
          <w:szCs w:val="28"/>
          <w:rtl w:val="true"/>
          <w:lang w:bidi="fa-IR"/>
        </w:rPr>
        <w:t xml:space="preserve">أحتاج إلی کذا، فما یستتم دعاؤه إلا وذلک الشیء بجنبه موضوع </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66" w:name="__RefHeading___Toc288583_3830689328"/>
      <w:bookmarkStart w:id="67" w:name="_Toc25"/>
      <w:bookmarkEnd w:id="66"/>
      <w:r>
        <w:rPr/>
        <w:t>۱۳۳</w:t>
      </w:r>
      <w:r>
        <w:rPr>
          <w:rtl w:val="true"/>
        </w:rPr>
        <w:t xml:space="preserve">- </w:t>
      </w:r>
      <w:r>
        <w:rPr>
          <w:rtl w:val="true"/>
        </w:rPr>
        <w:t>الصواعق المحرقة</w:t>
      </w:r>
      <w:r>
        <w:rPr>
          <w:rtl w:val="true"/>
        </w:rPr>
        <w:t xml:space="preserve">: </w:t>
      </w:r>
      <w:r>
        <w:rPr>
          <w:rtl w:val="true"/>
        </w:rPr>
        <w:t xml:space="preserve">لابن حجر الهیثمی </w:t>
      </w:r>
      <w:r>
        <w:rPr>
          <w:rtl w:val="true"/>
        </w:rPr>
        <w:t xml:space="preserve">- </w:t>
      </w:r>
      <w:r>
        <w:rPr/>
        <w:t>۹۰۹</w:t>
      </w:r>
      <w:r>
        <w:rPr>
          <w:rtl w:val="true"/>
        </w:rPr>
        <w:t xml:space="preserve">ت </w:t>
      </w:r>
      <w:r>
        <w:rPr/>
        <w:t>۹۷</w:t>
      </w:r>
      <w:bookmarkEnd w:id="67"/>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خلیفة أبی جعفر الباقر ووصیه، ونقل الناس</w:t>
      </w:r>
    </w:p>
    <w:p>
      <w:pPr>
        <w:pStyle w:val="BookText"/>
        <w:rPr/>
      </w:pPr>
      <w:r>
        <w:rPr>
          <w:rFonts w:ascii="IRNazanin" w:hAnsi="IRNazanin" w:eastAsia="IRNazanin"/>
          <w:color w:val="111111"/>
          <w:sz w:val="28"/>
          <w:sz w:val="28"/>
          <w:szCs w:val="28"/>
          <w:rtl w:val="true"/>
          <w:lang w:bidi="fa-IR"/>
        </w:rPr>
        <w:t>عنه من العلوم ما سارت به الرکبان وانتشر صیته فی جمیع البلدان، وروی</w:t>
      </w:r>
    </w:p>
    <w:p>
      <w:pPr>
        <w:pStyle w:val="BookText"/>
        <w:rPr/>
      </w:pPr>
      <w:r>
        <w:rPr>
          <w:rFonts w:ascii="IRNazanin" w:hAnsi="IRNazanin" w:eastAsia="IRNazanin"/>
          <w:color w:val="111111"/>
          <w:sz w:val="28"/>
          <w:sz w:val="28"/>
          <w:szCs w:val="28"/>
          <w:rtl w:val="true"/>
          <w:lang w:bidi="fa-IR"/>
        </w:rPr>
        <w:t xml:space="preserve">عنه الأئمة الأکابر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lang w:bidi="fa-IR"/>
        </w:rPr>
        <w:t>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 به عند المنصور با حج، فلما حضر الساعی به یشهد،</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lang w:bidi="fa-IR"/>
        </w:rPr>
        <w:t>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بعض الطغاة مولاه، فلم یزل لیله یصتی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lang w:bidi="fa-IR"/>
        </w:rPr>
        <w:t>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بلغه قول الحکم بن عباس الکلبی فی عمه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 xml:space="preserve">آخره وقد تقدم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lang w:bidi="fa-IR"/>
        </w:rPr>
        <w:t>۹۹۳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مکاشفاته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المحض، کان شیخ بنی</w:t>
      </w:r>
    </w:p>
    <w:p>
      <w:pPr>
        <w:pStyle w:val="BookText"/>
        <w:rPr/>
      </w:pPr>
      <w:r>
        <w:rPr>
          <w:rFonts w:ascii="IRNazanin" w:hAnsi="IRNazanin" w:eastAsia="IRNazanin"/>
          <w:color w:val="111111"/>
          <w:sz w:val="28"/>
          <w:sz w:val="28"/>
          <w:szCs w:val="28"/>
          <w:rtl w:val="true"/>
          <w:lang w:bidi="fa-IR"/>
        </w:rPr>
        <w:t>هاشم، وهو والد محمد الملقب بالنفس الزکیة، ففی آخر دولة بنی أمیة</w:t>
      </w:r>
    </w:p>
    <w:p>
      <w:pPr>
        <w:pStyle w:val="BookText"/>
        <w:rPr/>
      </w:pPr>
      <w:r>
        <w:rPr>
          <w:rFonts w:ascii="IRNazanin" w:hAnsi="IRNazanin" w:eastAsia="IRNazanin"/>
          <w:color w:val="111111"/>
          <w:sz w:val="28"/>
          <w:sz w:val="28"/>
          <w:szCs w:val="28"/>
          <w:rtl w:val="true"/>
          <w:lang w:bidi="fa-IR"/>
        </w:rPr>
        <w:t>وضعفهم أراد بنو هاشم مبایعة محمد وأخیه، وأرسل لجعفر لیبایعهما</w:t>
      </w:r>
    </w:p>
    <w:p>
      <w:pPr>
        <w:pStyle w:val="BookText"/>
        <w:rPr/>
      </w:pPr>
      <w:r>
        <w:rPr>
          <w:rFonts w:ascii="IRNazanin" w:hAnsi="IRNazanin" w:eastAsia="IRNazanin"/>
          <w:color w:val="111111"/>
          <w:sz w:val="28"/>
          <w:sz w:val="28"/>
          <w:szCs w:val="28"/>
          <w:rtl w:val="true"/>
          <w:lang w:bidi="fa-IR"/>
        </w:rPr>
        <w:t>فامتنع، فاتهم أنه یحسدهما،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لیست لی ولا لهما، إنها لصاحب</w:t>
      </w:r>
    </w:p>
    <w:p>
      <w:pPr>
        <w:pStyle w:val="BookText"/>
        <w:rPr/>
      </w:pPr>
      <w:r>
        <w:rPr>
          <w:rFonts w:ascii="IRNazanin" w:hAnsi="IRNazanin" w:eastAsia="IRNazanin"/>
          <w:color w:val="111111"/>
          <w:sz w:val="28"/>
          <w:sz w:val="28"/>
          <w:szCs w:val="28"/>
          <w:rtl w:val="true"/>
          <w:lang w:bidi="fa-IR"/>
        </w:rPr>
        <w:t>القباء الأصفر، لیلعبن بها صبیانهم وغلمانهم، وکان المنصور العباسی یومئذ</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68" w:name="pg13605_180995"/>
    </w:p>
    <w:p>
      <w:pPr>
        <w:pStyle w:val="BookText"/>
        <w:rPr/>
      </w:pPr>
      <w:bookmarkEnd w:id="68"/>
      <w:r>
        <w:rPr>
          <w:rFonts w:ascii="IRNazanin" w:hAnsi="IRNazanin" w:eastAsia="IRNazanin"/>
          <w:color w:val="111111"/>
          <w:sz w:val="28"/>
          <w:sz w:val="28"/>
          <w:szCs w:val="28"/>
          <w:rtl w:val="true"/>
          <w:lang w:bidi="fa-IR"/>
        </w:rPr>
        <w:t>حاضرة وعلیه قباء أصفر، فما زالت کلمة جعفر تعمل فیه حتی ملکوا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lang w:bidi="fa-IR"/>
        </w:rPr>
        <w:t>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القاسم الطبری من طریق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اللیث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ثلاث عشرة ومائة، فلما صلیت العصر</w:t>
      </w:r>
    </w:p>
    <w:p>
      <w:pPr>
        <w:pStyle w:val="BookText"/>
        <w:rPr/>
      </w:pPr>
      <w:r>
        <w:rPr>
          <w:rFonts w:ascii="IRNazanin" w:hAnsi="IRNazanin" w:eastAsia="IRNazanin"/>
          <w:color w:val="111111"/>
          <w:sz w:val="28"/>
          <w:sz w:val="28"/>
          <w:szCs w:val="28"/>
          <w:rtl w:val="true"/>
          <w:lang w:bidi="fa-IR"/>
        </w:rPr>
        <w:t xml:space="preserve">فی المسجد، رقیت أبا قبیس، فإذا رجل جالس 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توفی سنة ثمان وأربعین ومأة مسمومة أیضا علی ما حکی وعمره</w:t>
      </w:r>
    </w:p>
    <w:p>
      <w:pPr>
        <w:pStyle w:val="BookText"/>
        <w:rPr/>
      </w:pPr>
      <w:r>
        <w:rPr>
          <w:rFonts w:ascii="IRNazanin" w:hAnsi="IRNazanin" w:eastAsia="IRNazanin"/>
          <w:color w:val="111111"/>
          <w:sz w:val="28"/>
          <w:sz w:val="28"/>
          <w:szCs w:val="28"/>
          <w:rtl w:val="true"/>
          <w:lang w:bidi="fa-IR"/>
        </w:rPr>
        <w:t xml:space="preserve">ثمان وستون سنة، ودفن بالقبة السابقة عند أهله عن ستة ذکور وبنت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288585_3830689328"/>
      <w:bookmarkStart w:id="70" w:name="_Toc26"/>
      <w:bookmarkEnd w:id="69"/>
      <w:r>
        <w:rPr/>
        <w:t>۱۳</w:t>
      </w:r>
      <w:r>
        <w:rPr/>
        <w:t>4</w:t>
      </w:r>
      <w:r>
        <w:rPr>
          <w:rtl w:val="true"/>
        </w:rPr>
        <w:t xml:space="preserve">. </w:t>
      </w:r>
      <w:r>
        <w:rPr>
          <w:rtl w:val="true"/>
        </w:rPr>
        <w:t>الزواجر عن اقتراف الکبائر</w:t>
      </w:r>
      <w:r>
        <w:rPr>
          <w:rtl w:val="true"/>
        </w:rPr>
        <w:t>:</w:t>
      </w:r>
      <w:bookmarkEnd w:id="70"/>
    </w:p>
    <w:p>
      <w:pPr>
        <w:pStyle w:val="BookText"/>
        <w:rPr/>
      </w:pPr>
      <w:r>
        <w:rPr>
          <w:rFonts w:ascii="IRNazanin" w:hAnsi="IRNazanin" w:eastAsia="IRNazanin"/>
          <w:color w:val="111111"/>
          <w:sz w:val="28"/>
          <w:sz w:val="28"/>
          <w:szCs w:val="28"/>
          <w:rtl w:val="true"/>
          <w:lang w:bidi="fa-IR"/>
        </w:rPr>
        <w:t xml:space="preserve">لابن حجر الهیثمی ت </w:t>
      </w:r>
      <w:r>
        <w:rPr>
          <w:rFonts w:ascii="IRNazanin" w:hAnsi="IRNazanin" w:eastAsia="IRNazanin"/>
          <w:color w:val="111111"/>
          <w:sz w:val="28"/>
          <w:sz w:val="28"/>
          <w:szCs w:val="28"/>
          <w:lang w:bidi="fa-IR"/>
        </w:rPr>
        <w:t>۹۰۹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۹۷۴</w:t>
      </w:r>
    </w:p>
    <w:p>
      <w:pPr>
        <w:pStyle w:val="BookText"/>
        <w:rPr/>
      </w:pPr>
      <w:r>
        <w:rPr>
          <w:rFonts w:ascii="IRNazanin" w:hAnsi="IRNazanin" w:eastAsia="IRNazanin"/>
          <w:color w:val="111111"/>
          <w:sz w:val="28"/>
          <w:sz w:val="28"/>
          <w:szCs w:val="28"/>
          <w:lang w:bidi="fa-IR"/>
        </w:rPr>
        <w:t>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یاسفیان لامروة لکذوب،</w:t>
      </w:r>
    </w:p>
    <w:p>
      <w:pPr>
        <w:pStyle w:val="BookText"/>
        <w:rPr/>
      </w:pPr>
      <w:r>
        <w:rPr>
          <w:rFonts w:ascii="IRNazanin" w:hAnsi="IRNazanin" w:eastAsia="IRNazanin"/>
          <w:color w:val="111111"/>
          <w:sz w:val="28"/>
          <w:sz w:val="28"/>
          <w:szCs w:val="28"/>
          <w:rtl w:val="true"/>
          <w:lang w:bidi="fa-IR"/>
        </w:rPr>
        <w:t>ولا راحة لحسود، ولاإخاء لملول، ولاسؤدد لسییء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زدنی،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یاسفیان کف عن محارم الله تکن</w:t>
      </w:r>
    </w:p>
    <w:p>
      <w:pPr>
        <w:pStyle w:val="BookText"/>
        <w:rPr/>
      </w:pPr>
      <w:r>
        <w:rPr>
          <w:rFonts w:ascii="IRNazanin" w:hAnsi="IRNazanin" w:eastAsia="IRNazanin"/>
          <w:color w:val="111111"/>
          <w:sz w:val="28"/>
          <w:sz w:val="28"/>
          <w:szCs w:val="28"/>
          <w:rtl w:val="true"/>
          <w:lang w:bidi="fa-IR"/>
        </w:rPr>
        <w:t>عابدة، وارض بما قسم الله لک تکن مسلمة، واصحب الناس بما تحب أن</w:t>
      </w:r>
    </w:p>
    <w:p>
      <w:pPr>
        <w:pStyle w:val="BookText"/>
        <w:rPr/>
      </w:pPr>
      <w:r>
        <w:rPr>
          <w:rFonts w:ascii="IRNazanin" w:hAnsi="IRNazanin" w:eastAsia="IRNazanin"/>
          <w:color w:val="111111"/>
          <w:sz w:val="28"/>
          <w:sz w:val="28"/>
          <w:szCs w:val="28"/>
          <w:rtl w:val="true"/>
          <w:lang w:bidi="fa-IR"/>
        </w:rPr>
        <w:t xml:space="preserve">یصحبوک به تکن مؤمنا، ولا تصحب الفاجر فیعلمک من فجوره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فلینظر أحدکم من یخالل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وشاور فی أمرک</w:t>
      </w:r>
    </w:p>
    <w:p>
      <w:pPr>
        <w:pStyle w:val="BookText"/>
        <w:rPr/>
      </w:pPr>
      <w:r>
        <w:rPr>
          <w:rFonts w:ascii="IRNazanin" w:hAnsi="IRNazanin" w:eastAsia="IRNazanin"/>
          <w:color w:val="111111"/>
          <w:sz w:val="28"/>
          <w:sz w:val="28"/>
          <w:szCs w:val="28"/>
          <w:rtl w:val="true"/>
          <w:lang w:bidi="fa-IR"/>
        </w:rPr>
        <w:t>الذین یخشون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یاسفیان من أراد عزة بلاعشیرة</w:t>
      </w:r>
    </w:p>
    <w:p>
      <w:pPr>
        <w:pStyle w:val="BookText"/>
        <w:rPr/>
      </w:pPr>
      <w:r>
        <w:rPr>
          <w:rFonts w:ascii="IRNazanin" w:hAnsi="IRNazanin" w:eastAsia="IRNazanin"/>
          <w:color w:val="111111"/>
          <w:sz w:val="28"/>
          <w:sz w:val="28"/>
          <w:szCs w:val="28"/>
          <w:rtl w:val="true"/>
          <w:lang w:bidi="fa-IR"/>
        </w:rPr>
        <w:t>وهیبة بلا سلطان فلیخرج من دل معصیة الله الی طاعة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71" w:name="pg13605_180996"/>
    </w:p>
    <w:p>
      <w:pPr>
        <w:pStyle w:val="BookText"/>
        <w:rPr/>
      </w:pPr>
      <w:bookmarkEnd w:id="7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أدبنی أبی بثلاث،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بنی إن من یصحب صاحب السوء لایسلم، ومن یدخل مدخل السوء</w:t>
      </w:r>
    </w:p>
    <w:p>
      <w:pPr>
        <w:pStyle w:val="BookText"/>
        <w:rPr/>
      </w:pPr>
      <w:r>
        <w:rPr>
          <w:rFonts w:ascii="IRNazanin" w:hAnsi="IRNazanin" w:eastAsia="IRNazanin"/>
          <w:color w:val="111111"/>
          <w:sz w:val="28"/>
          <w:sz w:val="28"/>
          <w:szCs w:val="28"/>
          <w:rtl w:val="true"/>
          <w:lang w:bidi="fa-IR"/>
        </w:rPr>
        <w:t>یتهم، ومن لایملک لسانه یندم</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72" w:name="__RefHeading___Toc288587_3830689328"/>
      <w:bookmarkStart w:id="73" w:name="_Toc27"/>
      <w:bookmarkEnd w:id="72"/>
      <w:r>
        <w:rPr/>
        <w:t>۱۳</w:t>
      </w:r>
      <w:r>
        <w:rPr/>
        <w:t>5</w:t>
      </w:r>
      <w:r>
        <w:rPr>
          <w:rtl w:val="true"/>
        </w:rPr>
        <w:t xml:space="preserve">- </w:t>
      </w:r>
      <w:r>
        <w:rPr>
          <w:rtl w:val="true"/>
        </w:rPr>
        <w:t>کنز العمال، منتخب کنز العمال</w:t>
      </w:r>
      <w:r>
        <w:rPr>
          <w:rtl w:val="true"/>
        </w:rPr>
        <w:t xml:space="preserve">: </w:t>
      </w:r>
      <w:r>
        <w:rPr>
          <w:rtl w:val="true"/>
        </w:rPr>
        <w:t xml:space="preserve">المتقی الهندی ت </w:t>
      </w:r>
      <w:r>
        <w:rPr/>
        <w:t>۹۷۵</w:t>
      </w:r>
      <w:bookmarkEnd w:id="73"/>
    </w:p>
    <w:p>
      <w:pPr>
        <w:pStyle w:val="BookText"/>
        <w:rPr/>
      </w:pPr>
      <w:r>
        <w:rPr>
          <w:rFonts w:ascii="IRNazanin" w:hAnsi="IRNazanin" w:eastAsia="IRNazanin"/>
          <w:color w:val="111111"/>
          <w:sz w:val="28"/>
          <w:sz w:val="28"/>
          <w:szCs w:val="28"/>
          <w:lang w:bidi="fa-IR"/>
        </w:rPr>
        <w:t>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الهروی، حدثنا علی بن موسی الرضا،</w:t>
      </w:r>
    </w:p>
    <w:p>
      <w:pPr>
        <w:pStyle w:val="BookText"/>
        <w:rPr/>
      </w:pPr>
      <w:r>
        <w:rPr>
          <w:rFonts w:ascii="IRNazanin" w:hAnsi="IRNazanin" w:eastAsia="IRNazanin"/>
          <w:color w:val="111111"/>
          <w:sz w:val="28"/>
          <w:sz w:val="28"/>
          <w:szCs w:val="28"/>
          <w:rtl w:val="true"/>
          <w:lang w:bidi="fa-IR"/>
        </w:rPr>
        <w:t>حدثنی أبی موسی حدثنی أبی جعفر، حدثنی أبی محمد، حدثنی أبی</w:t>
      </w:r>
    </w:p>
    <w:p>
      <w:pPr>
        <w:pStyle w:val="BookText"/>
        <w:rPr/>
      </w:pPr>
      <w:r>
        <w:rPr>
          <w:rFonts w:ascii="IRNazanin" w:hAnsi="IRNazanin" w:eastAsia="IRNazanin"/>
          <w:color w:val="111111"/>
          <w:sz w:val="28"/>
          <w:sz w:val="28"/>
          <w:szCs w:val="28"/>
          <w:rtl w:val="true"/>
          <w:lang w:bidi="fa-IR"/>
        </w:rPr>
        <w:t>علی، حدثنی أبی الحسین، حدثنی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الذی لا إله إلا أنا، یا عبادی فمن جاء منکم بشهادة أن لا</w:t>
      </w:r>
    </w:p>
    <w:p>
      <w:pPr>
        <w:pStyle w:val="BookText"/>
        <w:rPr/>
      </w:pPr>
      <w:r>
        <w:rPr>
          <w:rFonts w:ascii="IRNazanin" w:hAnsi="IRNazanin" w:eastAsia="IRNazanin"/>
          <w:color w:val="111111"/>
          <w:sz w:val="28"/>
          <w:sz w:val="28"/>
          <w:szCs w:val="28"/>
          <w:rtl w:val="true"/>
          <w:lang w:bidi="fa-IR"/>
        </w:rPr>
        <w:t>إله إلا الله بالإخلاص دخل حصنی ومن دخل حصنی أمن من عذابی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ههنا رجلا یتکلم فی المشیئة،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خلقک الله لما شاء أو لما</w:t>
      </w:r>
    </w:p>
    <w:p>
      <w:pPr>
        <w:pStyle w:val="BookText"/>
        <w:rPr/>
      </w:pPr>
      <w:r>
        <w:rPr>
          <w:rFonts w:ascii="IRNazanin" w:hAnsi="IRNazanin" w:eastAsia="IRNazanin"/>
          <w:color w:val="111111"/>
          <w:sz w:val="28"/>
          <w:sz w:val="28"/>
          <w:szCs w:val="28"/>
          <w:rtl w:val="true"/>
          <w:lang w:bidi="fa-IR"/>
        </w:rPr>
        <w:t>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فیمرضک إذا شاء أو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w:t>
      </w:r>
    </w:p>
    <w:p>
      <w:pPr>
        <w:pStyle w:val="BookText"/>
        <w:rPr/>
      </w:pPr>
      <w:r>
        <w:rPr>
          <w:rFonts w:ascii="IRNazanin" w:hAnsi="IRNazanin" w:eastAsia="IRNazanin"/>
          <w:color w:val="111111"/>
          <w:sz w:val="28"/>
          <w:sz w:val="28"/>
          <w:szCs w:val="28"/>
          <w:rtl w:val="true"/>
          <w:lang w:bidi="fa-IR"/>
        </w:rPr>
        <w:t>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فیمیتک إذا شاء أو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فیدخلک حیث</w:t>
      </w:r>
    </w:p>
    <w:p>
      <w:pPr>
        <w:pStyle w:val="BookText"/>
        <w:rPr/>
      </w:pPr>
      <w:r>
        <w:rPr>
          <w:rFonts w:ascii="IRNazanin" w:hAnsi="IRNazanin" w:eastAsia="IRNazanin"/>
          <w:color w:val="111111"/>
          <w:sz w:val="28"/>
          <w:sz w:val="28"/>
          <w:szCs w:val="28"/>
          <w:rtl w:val="true"/>
          <w:lang w:bidi="fa-IR"/>
        </w:rPr>
        <w:t>شاء أو 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قلت غیر هذا لضربت</w:t>
      </w:r>
    </w:p>
    <w:p>
      <w:pPr>
        <w:pStyle w:val="BookText"/>
        <w:rPr/>
      </w:pPr>
      <w:r>
        <w:rPr>
          <w:rFonts w:ascii="IRNazanin" w:hAnsi="IRNazanin" w:eastAsia="IRNazanin"/>
          <w:color w:val="111111"/>
          <w:sz w:val="28"/>
          <w:sz w:val="28"/>
          <w:szCs w:val="28"/>
          <w:rtl w:val="true"/>
          <w:lang w:bidi="fa-IR"/>
        </w:rPr>
        <w:t>الذی فیه عیناک بالسیف، ثم تلا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تشاؤون إلا أن یشاء</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Style w:val="FootnoteAnchor"/>
          <w:rtl w:val="true"/>
        </w:rPr>
        <w:footnoteReference w:id="11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lang w:bidi="ar-SA"/>
        </w:rPr>
        <w:t>۹۹۸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 إنه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وَآوَیْنَاهُمَا إِلَی رَبْوَةٍ ذَاتِ قَرَارٍ وَمَعِینٍ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نفقة فی الکوفة بالدرهم الواحد تعدل بمائة درهم فی</w:t>
      </w:r>
    </w:p>
    <w:p>
      <w:pPr>
        <w:pStyle w:val="BookText"/>
        <w:rPr/>
      </w:pPr>
      <w:r>
        <w:rPr>
          <w:rFonts w:ascii="IRNazanin" w:hAnsi="IRNazanin" w:eastAsia="IRNazanin"/>
          <w:color w:val="111111"/>
          <w:sz w:val="28"/>
          <w:sz w:val="28"/>
          <w:szCs w:val="28"/>
          <w:rtl w:val="true"/>
          <w:lang w:bidi="fa-IR"/>
        </w:rPr>
        <w:t>غیرها، والرکعة مائة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یتوضأ بماء الجنة ویشرب من ماء الجنة ویغتسل بماء</w:t>
      </w:r>
    </w:p>
    <w:p>
      <w:pPr>
        <w:pStyle w:val="BookText"/>
        <w:rPr/>
      </w:pPr>
      <w:r>
        <w:rPr>
          <w:rFonts w:ascii="IRNazanin" w:hAnsi="IRNazanin" w:eastAsia="IRNazanin"/>
          <w:color w:val="111111"/>
          <w:sz w:val="28"/>
          <w:sz w:val="28"/>
          <w:szCs w:val="28"/>
          <w:rtl w:val="true"/>
          <w:lang w:bidi="fa-IR"/>
        </w:rPr>
        <w:t>الجنة فعلیه بماء الفرات فإن فیه منبعین من الجنة وینزل من الجنة کل لیلة</w:t>
      </w:r>
    </w:p>
    <w:p>
      <w:pPr>
        <w:pStyle w:val="BookText"/>
        <w:rPr/>
      </w:pPr>
      <w:r>
        <w:rPr>
          <w:rFonts w:ascii="IRNazanin" w:hAnsi="IRNazanin" w:eastAsia="IRNazanin"/>
          <w:color w:val="111111"/>
          <w:sz w:val="28"/>
          <w:sz w:val="28"/>
          <w:szCs w:val="28"/>
          <w:rtl w:val="true"/>
          <w:lang w:bidi="fa-IR"/>
        </w:rPr>
        <w:t>مثقالان من مسک فی الفرات و کان امیر المؤمنین علی باب النجف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السلام و مجمع أرواح المؤمنین ونعم المضطجع للمؤمنین هذا المکان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قبری بها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lang w:bidi="fa-IR"/>
        </w:rPr>
        <w:t>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علی عدوک عنک</w:t>
      </w:r>
    </w:p>
    <w:p>
      <w:pPr>
        <w:pStyle w:val="BookText"/>
        <w:rPr/>
      </w:pPr>
      <w:r>
        <w:rPr>
          <w:rFonts w:ascii="IRNazanin" w:hAnsi="IRNazanin" w:eastAsia="IRNazanin"/>
          <w:color w:val="111111"/>
          <w:sz w:val="28"/>
          <w:sz w:val="28"/>
          <w:szCs w:val="28"/>
          <w:rtl w:val="true"/>
          <w:lang w:bidi="fa-IR"/>
        </w:rPr>
        <w:t>الله علیه ، وتضرع له ینصرک الله علیه ، واحلم عنه یأخذ الله</w:t>
      </w:r>
    </w:p>
    <w:p>
      <w:pPr>
        <w:pStyle w:val="BookText"/>
        <w:rPr/>
      </w:pPr>
      <w:r>
        <w:rPr>
          <w:rFonts w:ascii="IRNazanin" w:hAnsi="IRNazanin" w:eastAsia="IRNazanin"/>
          <w:color w:val="111111"/>
          <w:sz w:val="28"/>
          <w:sz w:val="28"/>
          <w:szCs w:val="28"/>
          <w:rtl w:val="true"/>
          <w:lang w:bidi="fa-IR"/>
        </w:rPr>
        <w:t xml:space="preserve">بلسانه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عدوک یعنک</w:t>
      </w:r>
    </w:p>
    <w:p>
      <w:pPr>
        <w:pStyle w:val="BookText"/>
        <w:rPr/>
      </w:pPr>
      <w:r>
        <w:rPr>
          <w:rFonts w:ascii="IRNazanin" w:hAnsi="IRNazanin" w:eastAsia="IRNazanin"/>
          <w:color w:val="111111"/>
          <w:sz w:val="28"/>
          <w:sz w:val="28"/>
          <w:szCs w:val="28"/>
          <w:rtl w:val="true"/>
          <w:lang w:bidi="fa-IR"/>
        </w:rPr>
        <w:t>الله علیه، وتضرع له ینصرک الله علیه، إذا اشتکی العبد ثم وفی فلم</w:t>
      </w:r>
    </w:p>
    <w:p>
      <w:pPr>
        <w:pStyle w:val="BookText"/>
        <w:rPr/>
      </w:pPr>
      <w:r>
        <w:rPr>
          <w:rFonts w:ascii="IRNazanin" w:hAnsi="IRNazanin" w:eastAsia="IRNazanin"/>
          <w:color w:val="111111"/>
          <w:sz w:val="28"/>
          <w:sz w:val="28"/>
          <w:szCs w:val="28"/>
          <w:rtl w:val="true"/>
          <w:lang w:bidi="fa-IR"/>
        </w:rPr>
        <w:t>یحدث خیرة، ولم یکف عن سوء لقیت الملائکة بعضها بعضا، یعنی</w:t>
      </w:r>
    </w:p>
    <w:p>
      <w:pPr>
        <w:pStyle w:val="BookText"/>
        <w:rPr/>
      </w:pPr>
      <w:r>
        <w:rPr>
          <w:rFonts w:ascii="IRNazanin" w:hAnsi="IRNazanin" w:eastAsia="IRNazanin"/>
          <w:color w:val="111111"/>
          <w:sz w:val="28"/>
          <w:sz w:val="28"/>
          <w:szCs w:val="28"/>
          <w:rtl w:val="true"/>
          <w:lang w:bidi="fa-IR"/>
        </w:rPr>
        <w:t>حفظته،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داویناه فلم ینفعه الدواء</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lang w:bidi="fa-IR"/>
        </w:rPr>
        <w:t>۱۰۰۱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حاتم بن إسماعیل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جعفر بن محمد فأتاه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حدثنا أینا شر</w:t>
      </w:r>
    </w:p>
    <w:p>
      <w:pPr>
        <w:pStyle w:val="BookText"/>
        <w:rPr/>
      </w:pPr>
      <w:r>
        <w:rPr>
          <w:rFonts w:ascii="IRNazanin" w:hAnsi="IRNazanin" w:eastAsia="IRNazanin"/>
          <w:color w:val="111111"/>
          <w:sz w:val="28"/>
          <w:sz w:val="28"/>
          <w:szCs w:val="28"/>
          <w:rtl w:val="true"/>
          <w:lang w:bidi="fa-IR"/>
        </w:rPr>
        <w:t>کلاما؟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بدا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أحدنا قدری، وأما الآخر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فمرجیء، وأما الثالث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عن أبیه علی، عن أبیه الحسین، عن علی بن</w:t>
      </w:r>
    </w:p>
    <w:p>
      <w:pPr>
        <w:pStyle w:val="BookText"/>
        <w:rPr/>
      </w:pPr>
      <w:r>
        <w:rPr>
          <w:rFonts w:ascii="IRNazanin" w:hAnsi="IRNazanin" w:eastAsia="IRNazanin"/>
          <w:color w:val="111111"/>
          <w:sz w:val="28"/>
          <w:sz w:val="28"/>
          <w:szCs w:val="28"/>
          <w:rtl w:val="true"/>
          <w:lang w:bidi="fa-IR"/>
        </w:rPr>
        <w:t xml:space="preserve">أبی طالب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یقول لأبی أمامة</w:t>
      </w:r>
    </w:p>
    <w:p>
      <w:pPr>
        <w:pStyle w:val="BookText"/>
        <w:rPr/>
      </w:pPr>
      <w:r>
        <w:rPr>
          <w:rFonts w:ascii="IRNazanin" w:hAnsi="IRNazanin" w:eastAsia="IRNazanin"/>
          <w:color w:val="111111"/>
          <w:sz w:val="28"/>
          <w:sz w:val="28"/>
          <w:szCs w:val="28"/>
          <w:rtl w:val="true"/>
          <w:lang w:bidi="fa-IR"/>
        </w:rPr>
        <w:t>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 قدریة ولا مرجئا ولاخارجیة، إنهم یکفئون الدین کما</w:t>
      </w:r>
    </w:p>
    <w:p>
      <w:pPr>
        <w:pStyle w:val="BookText"/>
        <w:rPr/>
      </w:pPr>
      <w:r>
        <w:rPr>
          <w:rFonts w:ascii="IRNazanin" w:hAnsi="IRNazanin" w:eastAsia="IRNazanin"/>
          <w:color w:val="111111"/>
          <w:sz w:val="28"/>
          <w:sz w:val="28"/>
          <w:szCs w:val="28"/>
          <w:rtl w:val="true"/>
          <w:lang w:bidi="fa-IR"/>
        </w:rPr>
        <w:t>یکفأ الإناء، ویغلون کما غلت الیهود والنصاری، ولکل أمة مجوس</w:t>
      </w:r>
    </w:p>
    <w:p>
      <w:pPr>
        <w:pStyle w:val="BookText"/>
        <w:rPr/>
      </w:pPr>
      <w:r>
        <w:rPr>
          <w:rFonts w:ascii="IRNazanin" w:hAnsi="IRNazanin" w:eastAsia="IRNazanin"/>
          <w:color w:val="111111"/>
          <w:sz w:val="28"/>
          <w:sz w:val="28"/>
          <w:szCs w:val="28"/>
          <w:rtl w:val="true"/>
          <w:lang w:bidi="fa-IR"/>
        </w:rPr>
        <w:t>ومجوس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فلاشیعوهم، ألا إنهم یمسخون قردة وخنازیر ،</w:t>
      </w:r>
    </w:p>
    <w:p>
      <w:pPr>
        <w:pStyle w:val="BookText"/>
        <w:rPr/>
      </w:pPr>
      <w:r>
        <w:rPr>
          <w:rFonts w:ascii="IRNazanin" w:hAnsi="IRNazanin" w:eastAsia="IRNazanin"/>
          <w:color w:val="111111"/>
          <w:sz w:val="28"/>
          <w:sz w:val="28"/>
          <w:szCs w:val="28"/>
          <w:rtl w:val="true"/>
          <w:lang w:bidi="fa-IR"/>
        </w:rPr>
        <w:t>ولولا ما وعدنی ربی أن لا یکون فی أمتی خسف لخسف بهم فی الحیاة</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أبی، عن أبیه، عن علی،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مرقوا من الدین کما یمرق السهم من الرمیة</w:t>
      </w:r>
    </w:p>
    <w:p>
      <w:pPr>
        <w:pStyle w:val="BookText"/>
        <w:rPr/>
      </w:pPr>
      <w:r>
        <w:rPr>
          <w:rFonts w:ascii="IRNazanin" w:hAnsi="IRNazanin" w:eastAsia="IRNazanin"/>
          <w:color w:val="111111"/>
          <w:sz w:val="28"/>
          <w:sz w:val="28"/>
          <w:szCs w:val="28"/>
          <w:rtl w:val="true"/>
          <w:lang w:bidi="fa-IR"/>
        </w:rPr>
        <w:t>وهم یمسخون فی قبورهم کلابا ویحشرون یوم القیامة علی صور الکلاب</w:t>
      </w:r>
    </w:p>
    <w:p>
      <w:pPr>
        <w:pStyle w:val="BookText"/>
        <w:rPr/>
      </w:pPr>
      <w:r>
        <w:rPr>
          <w:rFonts w:ascii="IRNazanin" w:hAnsi="IRNazanin" w:eastAsia="IRNazanin"/>
          <w:color w:val="111111"/>
          <w:sz w:val="28"/>
          <w:sz w:val="28"/>
          <w:szCs w:val="28"/>
          <w:rtl w:val="true"/>
          <w:lang w:bidi="fa-IR"/>
        </w:rPr>
        <w:t>وهم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أبی، عن أبیه، عن علی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من أمتی لا تنالهم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المرجلة والقدریة، القدریة</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لاقدر وهم مجوس هذه الأمة، والمرجئة یفرقون بین القول</w:t>
      </w:r>
    </w:p>
    <w:p>
      <w:pPr>
        <w:pStyle w:val="BookText"/>
        <w:rPr/>
      </w:pPr>
      <w:r>
        <w:rPr>
          <w:rFonts w:ascii="IRNazanin" w:hAnsi="IRNazanin" w:eastAsia="IRNazanin"/>
          <w:color w:val="111111"/>
          <w:sz w:val="28"/>
          <w:sz w:val="28"/>
          <w:szCs w:val="28"/>
          <w:rtl w:val="true"/>
          <w:lang w:bidi="fa-IR"/>
        </w:rPr>
        <w:t>والعمل، وهم یهود هذه الأمة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lang w:bidi="fa-IR"/>
        </w:rPr>
        <w:t>۱۰۰۲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علی بن موسی الرضا، عن آبائه،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یدخل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الله، وحسن الخلق، وسئل</w:t>
      </w:r>
    </w:p>
    <w:p>
      <w:pPr>
        <w:pStyle w:val="BookText"/>
        <w:rPr/>
      </w:pPr>
      <w:r>
        <w:rPr>
          <w:rFonts w:ascii="IRNazanin" w:hAnsi="IRNazanin" w:eastAsia="IRNazanin"/>
          <w:color w:val="111111"/>
          <w:sz w:val="28"/>
          <w:sz w:val="28"/>
          <w:szCs w:val="28"/>
          <w:rtl w:val="true"/>
          <w:lang w:bidi="fa-IR"/>
        </w:rPr>
        <w:t>ما أکثر ما یدخل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والفرج</w:t>
      </w:r>
      <w:r>
        <w:rPr>
          <w:rFonts w:eastAsia="IRNazanin" w:cs="IRNazanin"/>
          <w:color w:val="111111"/>
          <w:sz w:val="28"/>
          <w:szCs w:val="28"/>
          <w:rtl w:val="true"/>
          <w:lang w:bidi="fa-IR"/>
        </w:rPr>
        <w:t>.</w:t>
      </w:r>
      <w:r>
        <w:rPr>
          <w:rStyle w:val="FootnoteAnchor"/>
          <w:rtl w:val="true"/>
        </w:rPr>
        <w:footnoteReference w:id="1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الحافظ شمس الدین بن الجزری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w:t>
      </w:r>
    </w:p>
    <w:p>
      <w:pPr>
        <w:pStyle w:val="BookText"/>
        <w:rPr/>
      </w:pPr>
      <w:r>
        <w:rPr>
          <w:rFonts w:ascii="IRNazanin" w:hAnsi="IRNazanin" w:eastAsia="IRNazanin"/>
          <w:color w:val="111111"/>
          <w:sz w:val="28"/>
          <w:sz w:val="28"/>
          <w:szCs w:val="28"/>
          <w:rtl w:val="true"/>
          <w:lang w:bidi="fa-IR"/>
        </w:rPr>
        <w:t>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شیخنا الإمام المحدث جمال</w:t>
      </w:r>
    </w:p>
    <w:p>
      <w:pPr>
        <w:pStyle w:val="BookText"/>
        <w:rPr/>
      </w:pPr>
      <w:r>
        <w:rPr>
          <w:rFonts w:ascii="IRNazanin" w:hAnsi="IRNazanin" w:eastAsia="IRNazanin"/>
          <w:color w:val="111111"/>
          <w:sz w:val="28"/>
          <w:sz w:val="28"/>
          <w:szCs w:val="28"/>
          <w:rtl w:val="true"/>
          <w:lang w:bidi="fa-IR"/>
        </w:rPr>
        <w:t>الدین محمد بن یوسف بن محمد بن مسعود السرمدی مشافهة، أنبأنا</w:t>
      </w:r>
    </w:p>
    <w:p>
      <w:pPr>
        <w:pStyle w:val="BookText"/>
        <w:rPr/>
      </w:pPr>
      <w:r>
        <w:rPr>
          <w:rFonts w:ascii="IRNazanin" w:hAnsi="IRNazanin" w:eastAsia="IRNazanin"/>
          <w:color w:val="111111"/>
          <w:sz w:val="28"/>
          <w:sz w:val="28"/>
          <w:szCs w:val="28"/>
          <w:rtl w:val="true"/>
          <w:lang w:bidi="fa-IR"/>
        </w:rPr>
        <w:t>شیخنا أبو أحمد عبدالصمد بن أبی الجیش، أنبأنا أبو محمد یوسف بن</w:t>
      </w:r>
    </w:p>
    <w:p>
      <w:pPr>
        <w:pStyle w:val="BookText"/>
        <w:rPr/>
      </w:pPr>
      <w:r>
        <w:rPr>
          <w:rFonts w:ascii="IRNazanin" w:hAnsi="IRNazanin" w:eastAsia="IRNazanin"/>
          <w:color w:val="111111"/>
          <w:sz w:val="28"/>
          <w:sz w:val="28"/>
          <w:szCs w:val="28"/>
          <w:rtl w:val="true"/>
          <w:lang w:bidi="fa-IR"/>
        </w:rPr>
        <w:t>عبدالرحمن بن علی، أنبأنا والدی أنبأنا محمد بن ناصر الحافظ، أنبأنا أبو</w:t>
      </w:r>
    </w:p>
    <w:p>
      <w:pPr>
        <w:pStyle w:val="BookText"/>
        <w:rPr/>
      </w:pPr>
      <w:r>
        <w:rPr>
          <w:rFonts w:ascii="IRNazanin" w:hAnsi="IRNazanin" w:eastAsia="IRNazanin"/>
          <w:color w:val="111111"/>
          <w:sz w:val="28"/>
          <w:sz w:val="28"/>
          <w:szCs w:val="28"/>
          <w:rtl w:val="true"/>
          <w:lang w:bidi="fa-IR"/>
        </w:rPr>
        <w:t>بکر محمد بن أحمد بن علی بن خلف، أنبأنا عبدالرحمن السلمی، أنبأنا</w:t>
      </w:r>
    </w:p>
    <w:p>
      <w:pPr>
        <w:pStyle w:val="BookText"/>
        <w:rPr/>
      </w:pPr>
      <w:r>
        <w:rPr>
          <w:rFonts w:ascii="IRNazanin" w:hAnsi="IRNazanin" w:eastAsia="IRNazanin"/>
          <w:color w:val="111111"/>
          <w:sz w:val="28"/>
          <w:sz w:val="28"/>
          <w:szCs w:val="28"/>
          <w:rtl w:val="true"/>
          <w:lang w:bidi="fa-IR"/>
        </w:rPr>
        <w:t>عبدالله بن موسی السلامی، أنبأنا الفضل بن عیاش الکوفی، أنبأنا الحسین</w:t>
      </w:r>
    </w:p>
    <w:p>
      <w:pPr>
        <w:pStyle w:val="BookText"/>
        <w:rPr/>
      </w:pPr>
      <w:r>
        <w:rPr>
          <w:rFonts w:ascii="IRNazanin" w:hAnsi="IRNazanin" w:eastAsia="IRNazanin"/>
          <w:color w:val="111111"/>
          <w:sz w:val="28"/>
          <w:sz w:val="28"/>
          <w:szCs w:val="28"/>
          <w:rtl w:val="true"/>
          <w:lang w:bidi="fa-IR"/>
        </w:rPr>
        <w:t>ابن هارون الضبی، حدثنا عمر بن حفص بن غیاث، عن أبیه، عن جعفر بن</w:t>
      </w:r>
    </w:p>
    <w:p>
      <w:pPr>
        <w:pStyle w:val="BookText"/>
        <w:rPr/>
      </w:pPr>
      <w:r>
        <w:rPr>
          <w:rFonts w:ascii="IRNazanin" w:hAnsi="IRNazanin" w:eastAsia="IRNazanin"/>
          <w:color w:val="111111"/>
          <w:sz w:val="28"/>
          <w:sz w:val="28"/>
          <w:szCs w:val="28"/>
          <w:rtl w:val="true"/>
          <w:lang w:bidi="fa-IR"/>
        </w:rPr>
        <w:t xml:space="preserve">محمد، عن أبیه، عن علی بن الحسین، عن أبیه، عن علی بن أبی طالب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أراک</w:t>
      </w:r>
    </w:p>
    <w:p>
      <w:pPr>
        <w:pStyle w:val="BookText"/>
        <w:rPr/>
      </w:pPr>
      <w:r>
        <w:rPr>
          <w:rFonts w:ascii="IRNazanin" w:hAnsi="IRNazanin" w:eastAsia="IRNazanin"/>
          <w:color w:val="111111"/>
          <w:sz w:val="28"/>
          <w:sz w:val="28"/>
          <w:szCs w:val="28"/>
          <w:rtl w:val="true"/>
          <w:lang w:bidi="fa-IR"/>
        </w:rPr>
        <w:t>حزینة؟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بعض أهلک یؤذن فی أذنک، فإنه دواء</w:t>
      </w:r>
    </w:p>
    <w:p>
      <w:pPr>
        <w:pStyle w:val="BookText"/>
        <w:rPr/>
      </w:pPr>
      <w:r>
        <w:rPr>
          <w:rFonts w:ascii="IRNazanin" w:hAnsi="IRNazanin" w:eastAsia="IRNazanin"/>
          <w:color w:val="111111"/>
          <w:sz w:val="28"/>
          <w:sz w:val="28"/>
          <w:szCs w:val="28"/>
          <w:rtl w:val="true"/>
          <w:lang w:bidi="fa-IR"/>
        </w:rPr>
        <w:t>اللهم،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فزال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فجربته فوجدته کذلک، قال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w:t>
      </w:r>
    </w:p>
    <w:p>
      <w:pPr>
        <w:pStyle w:val="BookText"/>
        <w:rPr/>
      </w:pPr>
      <w:r>
        <w:rPr>
          <w:rFonts w:ascii="IRNazanin" w:hAnsi="IRNazanin" w:eastAsia="IRNazanin"/>
          <w:color w:val="111111"/>
          <w:sz w:val="28"/>
          <w:sz w:val="28"/>
          <w:szCs w:val="28"/>
          <w:rtl w:val="true"/>
          <w:lang w:bidi="fa-IR"/>
        </w:rPr>
        <w:t>فوجدته کذلک، قال عمر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 قال الحسین</w:t>
      </w:r>
    </w:p>
    <w:p>
      <w:pPr>
        <w:pStyle w:val="BookText"/>
        <w:rPr/>
      </w:pPr>
      <w:r>
        <w:rPr>
          <w:rFonts w:ascii="IRNazanin" w:hAnsi="IRNazanin" w:eastAsia="IRNazanin"/>
          <w:color w:val="111111"/>
          <w:sz w:val="28"/>
          <w:sz w:val="28"/>
          <w:szCs w:val="28"/>
          <w:rtl w:val="true"/>
          <w:lang w:bidi="fa-IR"/>
        </w:rPr>
        <w:t>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 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w:t>
      </w:r>
    </w:p>
    <w:p>
      <w:pPr>
        <w:pStyle w:val="BookText"/>
        <w:rPr/>
      </w:pPr>
      <w:r>
        <w:rPr>
          <w:rFonts w:ascii="IRNazanin" w:hAnsi="IRNazanin" w:eastAsia="IRNazanin"/>
          <w:color w:val="111111"/>
          <w:sz w:val="28"/>
          <w:sz w:val="28"/>
          <w:szCs w:val="28"/>
          <w:rtl w:val="true"/>
          <w:lang w:bidi="fa-IR"/>
        </w:rPr>
        <w:t>قال 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w:t>
      </w:r>
    </w:p>
    <w:p>
      <w:pPr>
        <w:pStyle w:val="BookText"/>
        <w:rPr/>
      </w:pPr>
      <w:r>
        <w:rPr>
          <w:rFonts w:ascii="IRNazanin" w:hAnsi="IRNazanin" w:eastAsia="IRNazanin"/>
          <w:color w:val="111111"/>
          <w:sz w:val="28"/>
          <w:sz w:val="28"/>
          <w:szCs w:val="28"/>
          <w:rtl w:val="true"/>
          <w:lang w:bidi="fa-IR"/>
        </w:rPr>
        <w:t>کذلک، قال ابن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ابن ناصر یقول فیه شیئا، بل جربته</w:t>
      </w:r>
    </w:p>
    <w:p>
      <w:pPr>
        <w:pStyle w:val="BookText"/>
        <w:rPr/>
      </w:pPr>
      <w:r>
        <w:rPr>
          <w:rFonts w:ascii="IRNazanin" w:hAnsi="IRNazanin" w:eastAsia="IRNazanin"/>
          <w:color w:val="111111"/>
          <w:sz w:val="28"/>
          <w:sz w:val="28"/>
          <w:szCs w:val="28"/>
          <w:rtl w:val="true"/>
          <w:lang w:bidi="fa-IR"/>
        </w:rPr>
        <w:t>فوجدته کذلک، قال أبو 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 قال</w:t>
      </w:r>
    </w:p>
    <w:p>
      <w:pPr>
        <w:pStyle w:val="BookText"/>
        <w:rPr/>
      </w:pP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 قال أبو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فوجدته کذلک،</w:t>
      </w:r>
    </w:p>
    <w:p>
      <w:pPr>
        <w:pStyle w:val="BookText"/>
        <w:rPr/>
      </w:pPr>
      <w:r>
        <w:rPr>
          <w:rFonts w:ascii="IRNazanin" w:hAnsi="IRNazanin" w:eastAsia="IRNazanin"/>
          <w:color w:val="111111"/>
          <w:sz w:val="28"/>
          <w:sz w:val="28"/>
          <w:szCs w:val="28"/>
          <w:rtl w:val="true"/>
          <w:lang w:bidi="fa-IR"/>
        </w:rPr>
        <w:t>قال ابن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شیخنا السرمدی یقول شیئا ولکن جربته</w:t>
      </w:r>
    </w:p>
    <w:p>
      <w:pPr>
        <w:pStyle w:val="BookText"/>
        <w:rPr/>
      </w:pPr>
      <w:r>
        <w:rPr>
          <w:rFonts w:ascii="IRNazanin" w:hAnsi="IRNazanin" w:eastAsia="IRNazanin"/>
          <w:color w:val="111111"/>
          <w:sz w:val="28"/>
          <w:sz w:val="28"/>
          <w:szCs w:val="28"/>
          <w:rtl w:val="true"/>
          <w:lang w:bidi="fa-IR"/>
        </w:rPr>
        <w:t>فوجدته کذلک،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هذا الحدیث من الحافظ تقی الدین محمد</w:t>
      </w:r>
    </w:p>
    <w:p>
      <w:pPr>
        <w:pStyle w:val="BookText"/>
        <w:rPr/>
      </w:pPr>
      <w:r>
        <w:rPr>
          <w:rFonts w:ascii="IRNazanin" w:hAnsi="IRNazanin" w:eastAsia="IRNazanin"/>
          <w:color w:val="111111"/>
          <w:sz w:val="28"/>
          <w:sz w:val="28"/>
          <w:szCs w:val="28"/>
          <w:rtl w:val="true"/>
          <w:lang w:bidi="fa-IR"/>
        </w:rPr>
        <w:t>ابن فهد بسماعه من الجزری حسن التسلسل، ولم أر فی رجاله من تکلم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بقدح</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lang w:bidi="fa-IR"/>
        </w:rPr>
        <w:t>۱۰۰۴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زیاد، عن جعفر بن محمد، عن أبیه، عن</w:t>
      </w:r>
    </w:p>
    <w:p>
      <w:pPr>
        <w:pStyle w:val="BookText"/>
        <w:rPr/>
      </w:pPr>
      <w:r>
        <w:rPr>
          <w:rFonts w:ascii="IRNazanin" w:hAnsi="IRNazanin" w:eastAsia="IRNazanin"/>
          <w:color w:val="111111"/>
          <w:sz w:val="28"/>
          <w:sz w:val="28"/>
          <w:szCs w:val="28"/>
          <w:rtl w:val="true"/>
          <w:lang w:bidi="fa-IR"/>
        </w:rPr>
        <w:t>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بغلة شهباء،</w:t>
      </w:r>
    </w:p>
    <w:p>
      <w:pPr>
        <w:pStyle w:val="BookText"/>
        <w:rPr/>
      </w:pPr>
      <w:r>
        <w:rPr>
          <w:rFonts w:ascii="IRNazanin" w:hAnsi="IRNazanin" w:eastAsia="IRNazanin"/>
          <w:color w:val="111111"/>
          <w:sz w:val="28"/>
          <w:sz w:val="28"/>
          <w:szCs w:val="28"/>
          <w:rtl w:val="true"/>
          <w:lang w:bidi="fa-IR"/>
        </w:rPr>
        <w:t>وأنا ردفه، إذ عثرت البغلة،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ابلیس، فضرب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أسامة لاتقل هکذا، فإن لإبلیس عند</w:t>
      </w:r>
    </w:p>
    <w:p>
      <w:pPr>
        <w:pStyle w:val="BookText"/>
        <w:rPr/>
      </w:pPr>
      <w:r>
        <w:rPr>
          <w:rFonts w:ascii="IRNazanin" w:hAnsi="IRNazanin" w:eastAsia="IRNazanin"/>
          <w:color w:val="111111"/>
          <w:sz w:val="28"/>
          <w:sz w:val="28"/>
          <w:szCs w:val="28"/>
          <w:rtl w:val="true"/>
          <w:lang w:bidi="fa-IR"/>
        </w:rPr>
        <w:t xml:space="preserve">ذلک نخرة </w:t>
      </w:r>
      <w:r>
        <w:rPr>
          <w:rStyle w:val="FootnoteAnchor"/>
          <w:rtl w:val="true"/>
        </w:rPr>
        <w:footnoteReference w:id="12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ذکرنی ونسی ربه، ولکن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فی</w:t>
      </w:r>
    </w:p>
    <w:p>
      <w:pPr>
        <w:pStyle w:val="BookText"/>
        <w:rPr/>
      </w:pP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 لکن فیه انقطاع بین محمد بن علی بن</w:t>
      </w:r>
    </w:p>
    <w:p>
      <w:pPr>
        <w:pStyle w:val="BookText"/>
        <w:rPr/>
      </w:pPr>
      <w:r>
        <w:rPr>
          <w:rFonts w:ascii="IRNazanin" w:hAnsi="IRNazanin" w:eastAsia="IRNazanin"/>
          <w:color w:val="111111"/>
          <w:sz w:val="28"/>
          <w:sz w:val="28"/>
          <w:szCs w:val="28"/>
          <w:rtl w:val="true"/>
          <w:lang w:bidi="fa-IR"/>
        </w:rPr>
        <w:t xml:space="preserve">الحسین وبین أسامة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lang w:bidi="fa-IR"/>
        </w:rPr>
        <w:t>۱۰۰۵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وأنبأنا أبو عبدالله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بکر</w:t>
      </w:r>
    </w:p>
    <w:p>
      <w:pPr>
        <w:pStyle w:val="BookText"/>
        <w:rPr/>
      </w:pPr>
      <w:r>
        <w:rPr>
          <w:rFonts w:ascii="IRNazanin" w:hAnsi="IRNazanin" w:eastAsia="IRNazanin"/>
          <w:color w:val="111111"/>
          <w:sz w:val="28"/>
          <w:sz w:val="28"/>
          <w:szCs w:val="28"/>
          <w:rtl w:val="true"/>
          <w:lang w:bidi="fa-IR"/>
        </w:rPr>
        <w:t>محمد بن داود بن سلیمان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قړیء علی أبی علی محمد بن</w:t>
      </w:r>
    </w:p>
    <w:p>
      <w:pPr>
        <w:pStyle w:val="BookText"/>
        <w:rPr/>
      </w:pPr>
      <w:r>
        <w:rPr>
          <w:rFonts w:ascii="IRNazanin" w:hAnsi="IRNazanin" w:eastAsia="IRNazanin"/>
          <w:color w:val="111111"/>
          <w:sz w:val="28"/>
          <w:sz w:val="28"/>
          <w:szCs w:val="28"/>
          <w:rtl w:val="true"/>
          <w:lang w:bidi="fa-IR"/>
        </w:rPr>
        <w:t>محمد بن الأشعث الکوفی بمصر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w:t>
      </w:r>
    </w:p>
    <w:p>
      <w:pPr>
        <w:pStyle w:val="BookText"/>
        <w:rPr/>
      </w:pPr>
      <w:r>
        <w:rPr>
          <w:rFonts w:ascii="IRNazanin" w:hAnsi="IRNazanin" w:eastAsia="IRNazanin"/>
          <w:color w:val="111111"/>
          <w:sz w:val="28"/>
          <w:sz w:val="28"/>
          <w:szCs w:val="28"/>
          <w:rtl w:val="true"/>
          <w:lang w:bidi="fa-IR"/>
        </w:rPr>
        <w:t>موسی بن اسماعیل بن موسی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اسماعیل، عن أبیه، عن جده جعفر بن</w:t>
      </w:r>
    </w:p>
    <w:p>
      <w:pPr>
        <w:pStyle w:val="BookText"/>
        <w:rPr/>
      </w:pPr>
      <w:r>
        <w:rPr>
          <w:rFonts w:ascii="IRNazanin" w:hAnsi="IRNazanin" w:eastAsia="IRNazanin"/>
          <w:color w:val="111111"/>
          <w:sz w:val="28"/>
          <w:sz w:val="28"/>
          <w:szCs w:val="28"/>
          <w:rtl w:val="true"/>
          <w:lang w:bidi="fa-IR"/>
        </w:rPr>
        <w:t>محمد، عن أبیه، عن جده علی بن الحسین، عن أبیه الحسین بن علی بن أبی</w:t>
      </w:r>
    </w:p>
    <w:p>
      <w:pPr>
        <w:pStyle w:val="BookText"/>
        <w:rPr/>
      </w:pPr>
      <w:r>
        <w:rPr>
          <w:rFonts w:ascii="IRNazanin" w:hAnsi="IRNazanin" w:eastAsia="IRNazanin"/>
          <w:color w:val="111111"/>
          <w:sz w:val="28"/>
          <w:sz w:val="28"/>
          <w:szCs w:val="28"/>
          <w:rtl w:val="true"/>
          <w:lang w:bidi="fa-IR"/>
        </w:rPr>
        <w:t>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من الغنیمة</w:t>
      </w:r>
    </w:p>
    <w:p>
      <w:pPr>
        <w:pStyle w:val="BookText"/>
        <w:rPr/>
      </w:pPr>
      <w:r>
        <w:rPr>
          <w:rFonts w:ascii="IRNazanin" w:hAnsi="IRNazanin" w:eastAsia="IRNazanin"/>
          <w:color w:val="111111"/>
          <w:sz w:val="28"/>
          <w:sz w:val="28"/>
          <w:szCs w:val="28"/>
          <w:rtl w:val="true"/>
          <w:lang w:bidi="fa-IR"/>
        </w:rPr>
        <w:t xml:space="preserve">إلا خرثی </w:t>
      </w:r>
      <w:r>
        <w:rPr>
          <w:rStyle w:val="FootnoteAnchor"/>
          <w:rtl w:val="true"/>
        </w:rPr>
        <w:footnoteReference w:id="123"/>
      </w:r>
      <w:r>
        <w:rPr>
          <w:rFonts w:ascii="IRNazanin" w:hAnsi="IRNazanin" w:eastAsia="IRNazanin"/>
          <w:color w:val="111111"/>
          <w:sz w:val="28"/>
          <w:sz w:val="28"/>
          <w:szCs w:val="28"/>
          <w:rtl w:val="true"/>
          <w:lang w:bidi="fa-IR"/>
        </w:rPr>
        <w:t>المتاع، وأمانه جائز، وأما المرأة جائز إذا هی أعطت القوم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أن المقداد بن الأسود دخل</w:t>
      </w:r>
    </w:p>
    <w:p>
      <w:pPr>
        <w:pStyle w:val="BookText"/>
        <w:rPr/>
      </w:pPr>
      <w:r>
        <w:rPr>
          <w:rFonts w:ascii="IRNazanin" w:hAnsi="IRNazanin" w:eastAsia="IRNazanin"/>
          <w:color w:val="111111"/>
          <w:sz w:val="28"/>
          <w:sz w:val="28"/>
          <w:szCs w:val="28"/>
          <w:rtl w:val="true"/>
          <w:lang w:bidi="fa-IR"/>
        </w:rPr>
        <w:t>علی علی بن أبی طالب بالسقیا</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ینجع بکرات له دقیقة وخبطأ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عثمان بن عفان ینهی أن یقرن بین الحج والعمرة، فقام حتی وقف علی</w:t>
      </w:r>
    </w:p>
    <w:p>
      <w:pPr>
        <w:pStyle w:val="BookText"/>
        <w:rPr/>
      </w:pPr>
      <w:r>
        <w:rPr>
          <w:rFonts w:ascii="IRNazanin" w:hAnsi="IRNazanin" w:eastAsia="IRNazanin"/>
          <w:color w:val="111111"/>
          <w:sz w:val="28"/>
          <w:sz w:val="28"/>
          <w:szCs w:val="28"/>
          <w:rtl w:val="true"/>
          <w:lang w:bidi="fa-IR"/>
        </w:rPr>
        <w:t>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تنهی أن یقرن بین الحج والعمرة؟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رأیی، فخرج مغضبا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 وعمرة معا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مالک</w:t>
      </w:r>
      <w:r>
        <w:rPr>
          <w:rStyle w:val="FootnoteAnchor"/>
          <w:rtl w:val="true"/>
        </w:rPr>
        <w:footnoteReference w:id="127"/>
      </w:r>
      <w:r>
        <w:rPr>
          <w:rFonts w:ascii="IRNazanin" w:hAnsi="IRNazanin" w:eastAsia="IRNazanin"/>
          <w:color w:val="111111"/>
          <w:sz w:val="28"/>
          <w:sz w:val="28"/>
          <w:szCs w:val="28"/>
          <w:rtl w:val="true"/>
          <w:lang w:bidi="fa-IR"/>
        </w:rPr>
        <w:t>، عن جعفر بن محمد، عن أبیه، عن علی بن أبی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بعض هدیه بیده ونحر</w:t>
      </w:r>
    </w:p>
    <w:p>
      <w:pPr>
        <w:pStyle w:val="BookText"/>
        <w:rPr/>
      </w:pPr>
      <w:r>
        <w:rPr>
          <w:rFonts w:ascii="IRNazanin" w:hAnsi="IRNazanin" w:eastAsia="IRNazanin"/>
          <w:color w:val="111111"/>
          <w:sz w:val="28"/>
          <w:sz w:val="28"/>
          <w:szCs w:val="28"/>
          <w:rtl w:val="true"/>
          <w:lang w:bidi="fa-IR"/>
        </w:rPr>
        <w:t xml:space="preserve">بعضه غیره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 مالک</w:t>
      </w:r>
      <w:r>
        <w:rPr>
          <w:rStyle w:val="FootnoteAnchor"/>
          <w:rtl w:val="true"/>
        </w:rPr>
        <w:footnoteReference w:id="129"/>
      </w:r>
      <w:r>
        <w:rPr>
          <w:rFonts w:ascii="IRNazanin" w:hAnsi="IRNazanin" w:eastAsia="IRNazanin"/>
          <w:color w:val="111111"/>
          <w:sz w:val="28"/>
          <w:sz w:val="28"/>
          <w:szCs w:val="28"/>
          <w:rtl w:val="true"/>
          <w:lang w:bidi="fa-IR"/>
        </w:rPr>
        <w:t>،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w:t>
      </w:r>
    </w:p>
    <w:p>
      <w:pPr>
        <w:pStyle w:val="BookText"/>
        <w:rPr/>
      </w:pPr>
      <w:r>
        <w:rPr>
          <w:rFonts w:ascii="IRNazanin" w:hAnsi="IRNazanin" w:eastAsia="IRNazanin"/>
          <w:color w:val="111111"/>
          <w:sz w:val="28"/>
          <w:sz w:val="28"/>
          <w:szCs w:val="28"/>
          <w:rtl w:val="true"/>
          <w:lang w:bidi="fa-IR"/>
        </w:rPr>
        <w:t>طالب کان یلبی حتی إذا غربت الشمس من یوم عرفة، قطع التلبیة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lang w:bidi="fa-IR"/>
        </w:rPr>
        <w:t>۱۰۰۹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علیا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وضعفت وفرطت فی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جهزت رجلا</w:t>
      </w:r>
    </w:p>
    <w:p>
      <w:pPr>
        <w:pStyle w:val="BookText"/>
        <w:rPr/>
      </w:pPr>
      <w:r>
        <w:rPr>
          <w:rFonts w:ascii="IRNazanin" w:hAnsi="IRNazanin" w:eastAsia="IRNazanin"/>
          <w:color w:val="111111"/>
          <w:sz w:val="28"/>
          <w:sz w:val="28"/>
          <w:szCs w:val="28"/>
          <w:rtl w:val="true"/>
          <w:lang w:bidi="fa-IR"/>
        </w:rPr>
        <w:t xml:space="preserve">یحج عنک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lang w:bidi="fa-IR"/>
        </w:rPr>
        <w:t>۱۰۱۰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لأودین مسلم بکافر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عن جعفر بن محمد،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عن حسین بن زید، عن جعفر بن محمد، عن أبیه، عن</w:t>
      </w:r>
    </w:p>
    <w:p>
      <w:pPr>
        <w:pStyle w:val="BookText"/>
        <w:rPr/>
      </w:pPr>
      <w:r>
        <w:rPr>
          <w:rFonts w:ascii="IRNazanin" w:hAnsi="IRNazanin" w:eastAsia="IRNazanin"/>
          <w:color w:val="111111"/>
          <w:sz w:val="28"/>
          <w:sz w:val="28"/>
          <w:szCs w:val="28"/>
          <w:rtl w:val="true"/>
          <w:lang w:bidi="fa-IR"/>
        </w:rPr>
        <w:t xml:space="preserve">جده،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 من</w:t>
      </w:r>
    </w:p>
    <w:p>
      <w:pPr>
        <w:pStyle w:val="BookText"/>
        <w:rPr/>
      </w:pPr>
      <w:r>
        <w:rPr>
          <w:rFonts w:ascii="IRNazanin" w:hAnsi="IRNazanin" w:eastAsia="IRNazanin"/>
          <w:color w:val="111111"/>
          <w:sz w:val="28"/>
          <w:sz w:val="28"/>
          <w:szCs w:val="28"/>
          <w:rtl w:val="true"/>
          <w:lang w:bidi="fa-IR"/>
        </w:rPr>
        <w:t>عمل عمل قوم لوط، أحصن أو لم یحصن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lang w:bidi="fa-IR"/>
        </w:rPr>
        <w:t>۱۰۱۲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قطع ید سارق فی</w:t>
      </w:r>
    </w:p>
    <w:p>
      <w:pPr>
        <w:pStyle w:val="BookText"/>
        <w:rPr/>
      </w:pPr>
      <w:r>
        <w:rPr>
          <w:rFonts w:ascii="IRNazanin" w:hAnsi="IRNazanin" w:eastAsia="IRNazanin"/>
          <w:color w:val="111111"/>
          <w:sz w:val="28"/>
          <w:sz w:val="28"/>
          <w:szCs w:val="28"/>
          <w:rtl w:val="true"/>
          <w:lang w:bidi="fa-IR"/>
        </w:rPr>
        <w:t xml:space="preserve">بیضة من حدید ثمن ربع دینار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جریح، حدثنا جعفر بن محمد، عن أبیه، عن 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مع سیف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معلقة بقائمة السیف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أعدی الناس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w:t>
      </w:r>
    </w:p>
    <w:p>
      <w:pPr>
        <w:pStyle w:val="BookText"/>
        <w:rPr/>
      </w:pPr>
      <w:r>
        <w:rPr>
          <w:rFonts w:ascii="IRNazanin" w:hAnsi="IRNazanin" w:eastAsia="IRNazanin"/>
          <w:color w:val="111111"/>
          <w:sz w:val="28"/>
          <w:sz w:val="28"/>
          <w:szCs w:val="28"/>
          <w:rtl w:val="true"/>
          <w:lang w:bidi="fa-IR"/>
        </w:rPr>
        <w:t>غیر قاتله والضارب غیر ضاربه، ومن آوی محدثا لم یقبل الله منه یوم</w:t>
      </w:r>
    </w:p>
    <w:p>
      <w:pPr>
        <w:pStyle w:val="BookText"/>
        <w:rPr/>
      </w:pPr>
      <w:r>
        <w:rPr>
          <w:rFonts w:ascii="IRNazanin" w:hAnsi="IRNazanin" w:eastAsia="IRNazanin"/>
          <w:color w:val="111111"/>
          <w:sz w:val="28"/>
          <w:sz w:val="28"/>
          <w:szCs w:val="28"/>
          <w:rtl w:val="true"/>
          <w:lang w:bidi="fa-IR"/>
        </w:rPr>
        <w:t>القیامة صرفا ولاعد، ومن تولی غیر موالیه فقد کفر بما أنزل الله علی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lang w:bidi="fa-IR"/>
        </w:rPr>
        <w:t>۱۰۱۴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أدخل علی مؤمن سرورة إلا خلق الله من ذلک</w:t>
      </w:r>
    </w:p>
    <w:p>
      <w:pPr>
        <w:pStyle w:val="BookText"/>
        <w:rPr/>
      </w:pPr>
      <w:r>
        <w:rPr>
          <w:rFonts w:ascii="IRNazanin" w:hAnsi="IRNazanin" w:eastAsia="IRNazanin"/>
          <w:color w:val="111111"/>
          <w:sz w:val="28"/>
          <w:sz w:val="28"/>
          <w:szCs w:val="28"/>
          <w:rtl w:val="true"/>
          <w:lang w:bidi="fa-IR"/>
        </w:rPr>
        <w:t>السرور ملکة یعبد الله ویمجده ویوحده، فاذا صار المؤمن فی لحده جاء</w:t>
      </w:r>
    </w:p>
    <w:p>
      <w:pPr>
        <w:pStyle w:val="BookText"/>
        <w:rPr/>
      </w:pPr>
      <w:r>
        <w:rPr>
          <w:rFonts w:ascii="IRNazanin" w:hAnsi="IRNazanin" w:eastAsia="IRNazanin"/>
          <w:color w:val="111111"/>
          <w:sz w:val="28"/>
          <w:sz w:val="28"/>
          <w:szCs w:val="28"/>
          <w:rtl w:val="true"/>
          <w:lang w:bidi="fa-IR"/>
        </w:rPr>
        <w:t>السرور الذی أدخله علیه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 فی قضاء الحوائج، عن</w:t>
      </w:r>
    </w:p>
    <w:p>
      <w:pPr>
        <w:pStyle w:val="BookText"/>
        <w:rPr/>
      </w:pPr>
      <w:r>
        <w:rPr>
          <w:rFonts w:ascii="IRNazanin" w:hAnsi="IRNazanin" w:eastAsia="IRNazanin"/>
          <w:color w:val="111111"/>
          <w:sz w:val="28"/>
          <w:sz w:val="28"/>
          <w:szCs w:val="28"/>
          <w:rtl w:val="true"/>
          <w:lang w:bidi="fa-IR"/>
        </w:rPr>
        <w:t>جعفر بن محمد، عن أبیه، عن جده</w:t>
      </w:r>
      <w:r>
        <w:rPr>
          <w:rFonts w:eastAsia="IRNazanin" w:cs="IRNazanin"/>
          <w:color w:val="111111"/>
          <w:sz w:val="28"/>
          <w:szCs w:val="28"/>
          <w:rtl w:val="true"/>
          <w:lang w:bidi="fa-IR"/>
        </w:rPr>
        <w:t>).</w:t>
      </w:r>
      <w:r>
        <w:rPr>
          <w:rStyle w:val="FootnoteAnchor"/>
          <w:rtl w:val="true"/>
        </w:rPr>
        <w:footnoteReference w:id="1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النجار، أنبأنا أبو القاسم یحیی بن سعد بن یحیی بن</w:t>
      </w:r>
    </w:p>
    <w:p>
      <w:pPr>
        <w:pStyle w:val="BookText"/>
        <w:rPr/>
      </w:pPr>
      <w:r>
        <w:rPr>
          <w:rFonts w:ascii="IRNazanin" w:hAnsi="IRNazanin" w:eastAsia="IRNazanin"/>
          <w:color w:val="111111"/>
          <w:sz w:val="28"/>
          <w:sz w:val="28"/>
          <w:szCs w:val="28"/>
          <w:rtl w:val="true"/>
          <w:lang w:bidi="fa-IR"/>
        </w:rPr>
        <w:t>یرشن التاجر، أنبأنا أبو طالب عبدالقادر بن محمد بن یوسف، أنبأنا أبو</w:t>
      </w:r>
    </w:p>
    <w:p>
      <w:pPr>
        <w:pStyle w:val="BookText"/>
        <w:rPr/>
      </w:pPr>
      <w:r>
        <w:rPr>
          <w:rFonts w:ascii="IRNazanin" w:hAnsi="IRNazanin" w:eastAsia="IRNazanin"/>
          <w:color w:val="111111"/>
          <w:sz w:val="28"/>
          <w:sz w:val="28"/>
          <w:szCs w:val="28"/>
          <w:rtl w:val="true"/>
          <w:lang w:bidi="fa-IR"/>
        </w:rPr>
        <w:t>محمد الحسن بن علی بن محمد الجوهری، أنبأنا سهل بن أحمد بن عبدالله</w:t>
      </w:r>
    </w:p>
    <w:p>
      <w:pPr>
        <w:pStyle w:val="BookText"/>
        <w:rPr/>
      </w:pPr>
      <w:r>
        <w:rPr>
          <w:rFonts w:ascii="IRNazanin" w:hAnsi="IRNazanin" w:eastAsia="IRNazanin"/>
          <w:color w:val="111111"/>
          <w:sz w:val="28"/>
          <w:sz w:val="28"/>
          <w:szCs w:val="28"/>
          <w:rtl w:val="true"/>
          <w:lang w:bidi="fa-IR"/>
        </w:rPr>
        <w:t>بن سهل الدیباجی، حدثنا أبو الحسن بالملة حدثنا عبدالرحمن بن عبدالله</w:t>
      </w:r>
    </w:p>
    <w:p>
      <w:pPr>
        <w:pStyle w:val="BookText"/>
        <w:rPr/>
      </w:pPr>
      <w:r>
        <w:rPr>
          <w:rFonts w:ascii="IRNazanin" w:hAnsi="IRNazanin" w:eastAsia="IRNazanin"/>
          <w:color w:val="111111"/>
          <w:sz w:val="28"/>
          <w:sz w:val="28"/>
          <w:szCs w:val="28"/>
          <w:rtl w:val="true"/>
          <w:lang w:bidi="fa-IR"/>
        </w:rPr>
        <w:t>بن قریب وزید بن أخرم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دخل علی أبی جعفر المنصور وعنده رجل من ولد الزبیر بن العوام وقد</w:t>
      </w:r>
    </w:p>
    <w:p>
      <w:pPr>
        <w:pStyle w:val="BookText"/>
        <w:rPr/>
      </w:pPr>
      <w:r>
        <w:rPr>
          <w:rFonts w:ascii="IRNazanin" w:hAnsi="IRNazanin" w:eastAsia="IRNazanin"/>
          <w:color w:val="111111"/>
          <w:sz w:val="28"/>
          <w:sz w:val="28"/>
          <w:szCs w:val="28"/>
          <w:rtl w:val="true"/>
          <w:lang w:bidi="fa-IR"/>
        </w:rPr>
        <w:t>سأله وقد أمر له بشیء فتسخطه الزبیری فاستقله فأغضب المنصور ذلک من</w:t>
      </w:r>
    </w:p>
    <w:p>
      <w:pPr>
        <w:pStyle w:val="BookText"/>
        <w:rPr/>
      </w:pPr>
      <w:r>
        <w:rPr>
          <w:rFonts w:ascii="IRNazanin" w:hAnsi="IRNazanin" w:eastAsia="IRNazanin"/>
          <w:color w:val="111111"/>
          <w:sz w:val="28"/>
          <w:sz w:val="28"/>
          <w:szCs w:val="28"/>
          <w:rtl w:val="true"/>
          <w:lang w:bidi="fa-IR"/>
        </w:rPr>
        <w:t>الزبیری حتی بان فیه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حدثنی أبی، عن أبیه علی بن</w:t>
      </w:r>
    </w:p>
    <w:p>
      <w:pPr>
        <w:pStyle w:val="BookText"/>
        <w:rPr/>
      </w:pPr>
      <w:r>
        <w:rPr>
          <w:rFonts w:ascii="IRNazanin" w:hAnsi="IRNazanin" w:eastAsia="IRNazanin"/>
          <w:color w:val="111111"/>
          <w:sz w:val="28"/>
          <w:sz w:val="28"/>
          <w:szCs w:val="28"/>
          <w:rtl w:val="true"/>
          <w:lang w:bidi="fa-IR"/>
        </w:rPr>
        <w:t>الحسین،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أعطی عطیة طیبة بها نفسه بورک للمعطی والمعطی، فقال أبو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أعطیته وأنا غیر طیب النفس بها، ولقد طابت بحدیثک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الزبیری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أمیر</w:t>
      </w:r>
    </w:p>
    <w:p>
      <w:pPr>
        <w:pStyle w:val="BookText"/>
        <w:rPr/>
      </w:pPr>
      <w:r>
        <w:rPr>
          <w:rFonts w:ascii="IRNazanin" w:hAnsi="IRNazanin" w:eastAsia="IRNazanin"/>
          <w:color w:val="111111"/>
          <w:sz w:val="28"/>
          <w:sz w:val="28"/>
          <w:szCs w:val="28"/>
          <w:rtl w:val="true"/>
          <w:lang w:bidi="fa-IR"/>
        </w:rPr>
        <w:t xml:space="preserve">المؤمنین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 قلیل</w:t>
      </w:r>
    </w:p>
    <w:p>
      <w:pPr>
        <w:pStyle w:val="BookText"/>
        <w:rPr/>
      </w:pPr>
      <w:r>
        <w:rPr>
          <w:rFonts w:ascii="IRNazanin" w:hAnsi="IRNazanin" w:eastAsia="IRNazanin"/>
          <w:color w:val="111111"/>
          <w:sz w:val="28"/>
          <w:sz w:val="28"/>
          <w:szCs w:val="28"/>
          <w:rtl w:val="true"/>
          <w:lang w:bidi="fa-IR"/>
        </w:rPr>
        <w:t>الرزق حرمه الله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عندی قلیلا ولقد کثر عندی بحدیثک</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الزبیری، فسألته عن تلک العطیة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w:t>
      </w:r>
    </w:p>
    <w:p>
      <w:pPr>
        <w:pStyle w:val="BookText"/>
        <w:rPr/>
      </w:pPr>
      <w:r>
        <w:rPr>
          <w:rFonts w:ascii="IRNazanin" w:hAnsi="IRNazanin" w:eastAsia="IRNazanin"/>
          <w:color w:val="111111"/>
          <w:sz w:val="28"/>
          <w:sz w:val="28"/>
          <w:szCs w:val="28"/>
          <w:rtl w:val="true"/>
          <w:lang w:bidi="fa-IR"/>
        </w:rPr>
        <w:t>نزرة قلیلة فقبلتها فبلغت فی یدی خمسین ألف درهم، وکان سفیان بن</w:t>
      </w:r>
    </w:p>
    <w:p>
      <w:pPr>
        <w:pStyle w:val="BookText"/>
        <w:rPr/>
      </w:pPr>
      <w:r>
        <w:rPr>
          <w:rFonts w:ascii="IRNazanin" w:hAnsi="IRNazanin" w:eastAsia="IRNazanin"/>
          <w:color w:val="111111"/>
          <w:sz w:val="28"/>
          <w:sz w:val="28"/>
          <w:szCs w:val="28"/>
          <w:rtl w:val="true"/>
          <w:lang w:bidi="fa-IR"/>
        </w:rPr>
        <w:t>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هؤلاء القوم مثل الغیث حیث وقع نفع</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lang w:bidi="fa-IR"/>
        </w:rPr>
        <w:t>۱۰۱۶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نافع، عن عاصم بن عمر بن حفص، عن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عن أبیه،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کانوا یتختمون فی شمالهم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النجار والظاهر</w:t>
      </w:r>
    </w:p>
    <w:p>
      <w:pPr>
        <w:pStyle w:val="BookText"/>
        <w:rPr/>
      </w:pPr>
      <w:r>
        <w:rPr>
          <w:rFonts w:ascii="IRNazanin" w:hAnsi="IRNazanin" w:eastAsia="IRNazanin"/>
          <w:color w:val="111111"/>
          <w:sz w:val="28"/>
          <w:sz w:val="28"/>
          <w:szCs w:val="28"/>
          <w:rtl w:val="true"/>
          <w:lang w:bidi="fa-IR"/>
        </w:rPr>
        <w:t>أنه وقع فی الإسناد وهم، وإنه عن علی بن الحسین لاعن علی بن أبی</w:t>
      </w:r>
    </w:p>
    <w:p>
      <w:pPr>
        <w:pStyle w:val="BookText"/>
        <w:rPr/>
      </w:pPr>
      <w:r>
        <w:rPr>
          <w:rFonts w:ascii="IRNazanin" w:hAnsi="IRNazanin" w:eastAsia="IRNazanin"/>
          <w:color w:val="111111"/>
          <w:sz w:val="28"/>
          <w:sz w:val="28"/>
          <w:szCs w:val="28"/>
          <w:rtl w:val="true"/>
          <w:lang w:bidi="fa-IR"/>
        </w:rPr>
        <w:t>طالب، فیکون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التختم بالیمین وکراهة التختم بالشمال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خاتم علی بن أبی طالب</w:t>
      </w:r>
    </w:p>
    <w:p>
      <w:pPr>
        <w:pStyle w:val="BookText"/>
        <w:rPr/>
      </w:pPr>
      <w:r>
        <w:rPr>
          <w:rFonts w:ascii="IRNazanin" w:hAnsi="IRNazanin" w:eastAsia="IRNazanin"/>
          <w:color w:val="111111"/>
          <w:sz w:val="28"/>
          <w:sz w:val="28"/>
          <w:szCs w:val="28"/>
          <w:rtl w:val="true"/>
          <w:lang w:bidi="fa-IR"/>
        </w:rPr>
        <w:t>کان من ورق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خاتم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w:t>
      </w:r>
    </w:p>
    <w:p>
      <w:pPr>
        <w:pStyle w:val="BookText"/>
        <w:rPr/>
      </w:pPr>
      <w:r>
        <w:rPr>
          <w:rFonts w:ascii="IRNazanin" w:hAnsi="IRNazanin" w:eastAsia="IRNazanin"/>
          <w:color w:val="111111"/>
          <w:sz w:val="28"/>
          <w:sz w:val="28"/>
          <w:szCs w:val="28"/>
          <w:rtl w:val="true"/>
          <w:lang w:bidi="fa-IR"/>
        </w:rPr>
        <w:t>فاعمل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بکر وعمر وعثمان کانوا یقضون</w:t>
      </w:r>
    </w:p>
    <w:p>
      <w:pPr>
        <w:pStyle w:val="BookText"/>
        <w:rPr/>
      </w:pPr>
      <w:r>
        <w:rPr>
          <w:rFonts w:ascii="IRNazanin" w:hAnsi="IRNazanin" w:eastAsia="IRNazanin"/>
          <w:color w:val="111111"/>
          <w:sz w:val="28"/>
          <w:sz w:val="28"/>
          <w:szCs w:val="28"/>
          <w:rtl w:val="true"/>
          <w:lang w:bidi="fa-IR"/>
        </w:rPr>
        <w:t>بشهادة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ویمین المدعی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lang w:bidi="fa-IR"/>
        </w:rPr>
        <w:t>۱۰۱۹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ناقته والنبی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العضباء، وبغلته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w:t>
      </w:r>
    </w:p>
    <w:p>
      <w:pPr>
        <w:pStyle w:val="BookText"/>
        <w:rPr/>
      </w:pPr>
      <w:r>
        <w:rPr>
          <w:rFonts w:ascii="IRNazanin" w:hAnsi="IRNazanin" w:eastAsia="IRNazanin"/>
          <w:color w:val="111111"/>
          <w:sz w:val="28"/>
          <w:sz w:val="28"/>
          <w:szCs w:val="28"/>
          <w:rtl w:val="true"/>
          <w:lang w:bidi="fa-IR"/>
        </w:rPr>
        <w:t>وحماره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وجاریته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مرسلا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رسول الله</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إمام، یدخل المسلمون علیه زمر زمر یصلون</w:t>
      </w:r>
    </w:p>
    <w:p>
      <w:pPr>
        <w:pStyle w:val="BookText"/>
        <w:rPr/>
      </w:pPr>
      <w:r>
        <w:rPr>
          <w:rFonts w:ascii="IRNazanin" w:hAnsi="IRNazanin" w:eastAsia="IRNazanin"/>
          <w:color w:val="111111"/>
          <w:sz w:val="28"/>
          <w:sz w:val="28"/>
          <w:szCs w:val="28"/>
          <w:rtl w:val="true"/>
          <w:lang w:bidi="fa-IR"/>
        </w:rPr>
        <w:t>علیه، فلما فرغوانادی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الجنازة وأهلها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کثیر من الروایات أن علیا وفاطمة والحسن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جنازة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أذن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المسلمون عشرة عشرة</w:t>
      </w:r>
    </w:p>
    <w:p>
      <w:pPr>
        <w:pStyle w:val="BookText"/>
        <w:rPr/>
      </w:pPr>
      <w:r>
        <w:rPr>
          <w:rFonts w:ascii="Amiri" w:hAnsi="Amiri" w:eastAsia="Amiri" w:cs="Amiri"/>
          <w:color w:val="111111"/>
          <w:sz w:val="28"/>
          <w:sz w:val="28"/>
          <w:szCs w:val="28"/>
          <w:rtl w:val="true"/>
          <w:lang w:bidi="ar-SA"/>
        </w:rPr>
        <w:t>ویتلون هذه الآیة علی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بلا إمام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p>
    <w:p>
      <w:pPr>
        <w:pStyle w:val="BookText"/>
        <w:rPr/>
      </w:pPr>
      <w:r>
        <w:rPr>
          <w:rFonts w:ascii="IRNazanin" w:hAnsi="IRNazanin" w:eastAsia="IRNazanin"/>
          <w:color w:val="111111"/>
          <w:sz w:val="28"/>
          <w:sz w:val="28"/>
          <w:szCs w:val="28"/>
          <w:rtl w:val="true"/>
          <w:lang w:bidi="fa-IR"/>
        </w:rPr>
        <w:t>امامنا حیا ومیتا، ومن الواضح أن تلاوة هذه الآیة لاتعتبر صلاة علی المیت</w:t>
      </w:r>
    </w:p>
    <w:p>
      <w:pPr>
        <w:pStyle w:val="BookText"/>
        <w:rPr/>
      </w:pPr>
      <w:r>
        <w:rPr>
          <w:rFonts w:ascii="IRNazanin" w:hAnsi="IRNazanin" w:eastAsia="IRNazanin"/>
          <w:color w:val="111111"/>
          <w:sz w:val="28"/>
          <w:sz w:val="28"/>
          <w:szCs w:val="28"/>
          <w:rtl w:val="true"/>
          <w:lang w:bidi="fa-IR"/>
        </w:rPr>
        <w:t xml:space="preserve">بل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صلی علی الجنازة أولا، ثم فسح المجال</w:t>
      </w:r>
    </w:p>
    <w:p>
      <w:pPr>
        <w:pStyle w:val="BookText"/>
        <w:rPr/>
      </w:pPr>
      <w:r>
        <w:rPr>
          <w:rFonts w:ascii="IRNazanin" w:hAnsi="IRNazanin" w:eastAsia="IRNazanin"/>
          <w:color w:val="111111"/>
          <w:sz w:val="28"/>
          <w:sz w:val="28"/>
          <w:szCs w:val="28"/>
          <w:rtl w:val="true"/>
          <w:lang w:bidi="fa-IR"/>
        </w:rPr>
        <w:t>للمسلمین کی یتشرفوا بتلاوة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عن جعفر بن 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غسل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والعباس یصب الماء وأسامة وشقران یحفظان</w:t>
      </w:r>
    </w:p>
    <w:p>
      <w:pPr>
        <w:pStyle w:val="BookText"/>
        <w:rPr/>
      </w:pPr>
      <w:r>
        <w:rPr>
          <w:rFonts w:ascii="IRNazanin" w:hAnsi="IRNazanin" w:eastAsia="IRNazanin"/>
          <w:color w:val="111111"/>
          <w:sz w:val="28"/>
          <w:sz w:val="28"/>
          <w:szCs w:val="28"/>
          <w:rtl w:val="true"/>
          <w:lang w:bidi="fa-IR"/>
        </w:rPr>
        <w:t>الباب، فلما فرغوا،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محزنة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 xml:space="preserve">وسلم لا أدفن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فی التراب، ولکن أعد له</w:t>
      </w:r>
    </w:p>
    <w:p>
      <w:pPr>
        <w:pStyle w:val="BookText"/>
        <w:rPr/>
      </w:pPr>
      <w:r>
        <w:rPr>
          <w:rFonts w:ascii="IRNazanin" w:hAnsi="IRNazanin" w:eastAsia="IRNazanin"/>
          <w:color w:val="111111"/>
          <w:sz w:val="28"/>
          <w:sz w:val="28"/>
          <w:szCs w:val="28"/>
          <w:rtl w:val="true"/>
          <w:lang w:bidi="fa-IR"/>
        </w:rPr>
        <w:t>صندوقا وأجعله فی بیتی، فإذا کربنی أمر نظرت إلیه، فقال علی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عم ما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أولاده؟ ثم تلا هذه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خلقناکم وفیها نعیدکم ومنها تخرجکم تارة أخری ثم 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وألم نجعل الأرض کفات و أحیاء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lang w:bidi="fa-IR"/>
        </w:rPr>
        <w:t>۱۰۲۲</w:t>
      </w:r>
      <w:r>
        <w:rPr>
          <w:rFonts w:ascii="IRNazanin" w:hAnsi="IRNazanin" w:eastAsia="IRNazanin"/>
          <w:color w:val="111111"/>
          <w:sz w:val="28"/>
          <w:sz w:val="28"/>
          <w:szCs w:val="28"/>
          <w:rtl w:val="true"/>
          <w:lang w:bidi="fa-IR"/>
        </w:rPr>
        <w:t>۔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أرادوا أن یغسلوه کان علیه قمیص، فأرادوا أن ینزعوه، فسمعوا نداء من</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لاتنزعوا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وکانوا یدخلون أفواج یصلون ویخرجون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lang w:bidi="fa-IR"/>
        </w:rPr>
        <w:t>۱۰۲۵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جهر بالقراءة فی العیدین</w:t>
      </w:r>
    </w:p>
    <w:p>
      <w:pPr>
        <w:pStyle w:val="BookText"/>
        <w:rPr/>
      </w:pPr>
      <w:r>
        <w:rPr>
          <w:rFonts w:ascii="IRNazanin" w:hAnsi="IRNazanin" w:eastAsia="IRNazanin"/>
          <w:color w:val="111111"/>
          <w:sz w:val="28"/>
          <w:sz w:val="28"/>
          <w:szCs w:val="28"/>
          <w:rtl w:val="true"/>
          <w:lang w:bidi="fa-IR"/>
        </w:rPr>
        <w:t>وصلاة الإستسقاء وصلی قبل الخطبة و کبر سبعة وخمسا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lang w:bidi="fa-IR"/>
        </w:rPr>
        <w:t>۱۰۲۶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إذا توضأت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w:t>
      </w:r>
    </w:p>
    <w:p>
      <w:pPr>
        <w:pStyle w:val="BookText"/>
        <w:rPr/>
      </w:pPr>
      <w:r>
        <w:rPr>
          <w:rFonts w:ascii="IRNazanin" w:hAnsi="IRNazanin" w:eastAsia="IRNazanin"/>
          <w:color w:val="111111"/>
          <w:sz w:val="28"/>
          <w:sz w:val="28"/>
          <w:szCs w:val="28"/>
          <w:rtl w:val="true"/>
          <w:lang w:bidi="fa-IR"/>
        </w:rPr>
        <w:t>أسألک تمام الوضوء وتمام الصلاة وتمام رضوانک و تمام مغفرتک، فهذا زکاة</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lang w:bidi="fa-IR"/>
        </w:rPr>
        <w:t>۱۰۲۷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أن علیا قال فی المبتوتة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الانفقة لها ولا سکنی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lang w:bidi="fa-IR"/>
        </w:rPr>
        <w:t>۱۰۲۸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w:t>
      </w:r>
    </w:p>
    <w:p>
      <w:pPr>
        <w:pStyle w:val="BookText"/>
        <w:rPr/>
      </w:pPr>
      <w:r>
        <w:rPr>
          <w:rFonts w:ascii="IRNazanin" w:hAnsi="IRNazanin" w:eastAsia="IRNazanin"/>
          <w:color w:val="111111"/>
          <w:sz w:val="28"/>
          <w:sz w:val="28"/>
          <w:szCs w:val="28"/>
          <w:rtl w:val="true"/>
          <w:lang w:bidi="fa-IR"/>
        </w:rPr>
        <w:t>یطمس التماثیل التی حول الکعبة یوم فتح مکة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عن جعفر، أن أبا بکر وعمر وعلیا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الجلد أو الرجم، أوجب الغسل</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lang w:bidi="fa-IR"/>
        </w:rPr>
        <w:t>۱۰۳۰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 منادیه قنادی یوم البصرة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ولایتبع مدبر، ولایذفف</w:t>
      </w:r>
      <w:r>
        <w:rPr>
          <w:rStyle w:val="FootnoteAnchor"/>
          <w:rtl w:val="true"/>
        </w:rPr>
        <w:footnoteReference w:id="151"/>
      </w:r>
      <w:r>
        <w:rPr>
          <w:rFonts w:ascii="IRNazanin" w:hAnsi="IRNazanin" w:eastAsia="IRNazanin"/>
          <w:color w:val="111111"/>
          <w:sz w:val="28"/>
          <w:sz w:val="28"/>
          <w:szCs w:val="28"/>
          <w:rtl w:val="true"/>
          <w:lang w:bidi="fa-IR"/>
        </w:rPr>
        <w:t>علی جریح، ولایقتل أسیر، ومن أغلق بابه فهو</w:t>
      </w:r>
    </w:p>
    <w:p>
      <w:pPr>
        <w:pStyle w:val="BookText"/>
        <w:rPr/>
      </w:pPr>
      <w:r>
        <w:rPr>
          <w:rFonts w:ascii="IRNazanin" w:hAnsi="IRNazanin" w:eastAsia="IRNazanin"/>
          <w:color w:val="111111"/>
          <w:sz w:val="28"/>
          <w:sz w:val="28"/>
          <w:szCs w:val="28"/>
          <w:rtl w:val="true"/>
          <w:lang w:bidi="fa-IR"/>
        </w:rPr>
        <w:t>آمن، ومن ألقی سلاحه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یأخذ من متاعهم شیئا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lang w:bidi="fa-IR"/>
        </w:rPr>
        <w:t>۱۰۳۱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أوتیت جوامع الکلم، واختصرت لی الأمور اختصارة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جعفر بن محمد، عن أبیه مرسلا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lang w:bidi="fa-IR"/>
        </w:rPr>
        <w:t>۱۰۳۲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الله الأرض نصفین فجعلنی فی خیرهما، ثم قسم</w:t>
      </w:r>
    </w:p>
    <w:p>
      <w:pPr>
        <w:pStyle w:val="BookText"/>
        <w:rPr/>
      </w:pPr>
      <w:r>
        <w:rPr>
          <w:rFonts w:ascii="IRNazanin" w:hAnsi="IRNazanin" w:eastAsia="IRNazanin"/>
          <w:color w:val="111111"/>
          <w:sz w:val="28"/>
          <w:sz w:val="28"/>
          <w:szCs w:val="28"/>
          <w:rtl w:val="true"/>
          <w:lang w:bidi="fa-IR"/>
        </w:rPr>
        <w:t>النصف علی ثلاثة فکنت فی خیر ثلث منها، ثم اختار العرب من الناس، ثم</w:t>
      </w:r>
    </w:p>
    <w:p>
      <w:pPr>
        <w:pStyle w:val="BookText"/>
        <w:rPr/>
      </w:pPr>
      <w:r>
        <w:rPr>
          <w:rFonts w:ascii="IRNazanin" w:hAnsi="IRNazanin" w:eastAsia="IRNazanin"/>
          <w:color w:val="111111"/>
          <w:sz w:val="28"/>
          <w:sz w:val="28"/>
          <w:szCs w:val="28"/>
          <w:rtl w:val="true"/>
          <w:lang w:bidi="fa-IR"/>
        </w:rPr>
        <w:t>اختار قریشا من العرب، ثم اختارنی من بنی 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جعفر بن محمد بن علی بن الحسین، عن أبیه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lang w:bidi="fa-IR"/>
        </w:rPr>
        <w:t>۱۰۳۳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w:t>
      </w:r>
    </w:p>
    <w:p>
      <w:pPr>
        <w:pStyle w:val="BookText"/>
        <w:rPr/>
      </w:pPr>
      <w:r>
        <w:rPr>
          <w:rFonts w:ascii="IRNazanin" w:hAnsi="IRNazanin" w:eastAsia="IRNazanin"/>
          <w:color w:val="111111"/>
          <w:sz w:val="28"/>
          <w:sz w:val="28"/>
          <w:szCs w:val="28"/>
          <w:rtl w:val="true"/>
          <w:lang w:bidi="fa-IR"/>
        </w:rPr>
        <w:t>لهم حوائجهم، والساعی لهم فی أمورهم عندما اضطروا إلیه، والمحب لهم</w:t>
      </w:r>
    </w:p>
    <w:p>
      <w:pPr>
        <w:pStyle w:val="BookText"/>
        <w:rPr/>
      </w:pPr>
      <w:r>
        <w:rPr>
          <w:rFonts w:ascii="IRNazanin" w:hAnsi="IRNazanin" w:eastAsia="IRNazanin"/>
          <w:color w:val="111111"/>
          <w:sz w:val="28"/>
          <w:sz w:val="28"/>
          <w:szCs w:val="28"/>
          <w:rtl w:val="true"/>
          <w:lang w:bidi="fa-IR"/>
        </w:rPr>
        <w:t xml:space="preserve">بقلبه ولسانه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عبدالله بن أحمد بن عامر، عن أبیه، عن</w:t>
      </w:r>
    </w:p>
    <w:p>
      <w:pPr>
        <w:pStyle w:val="BookText"/>
        <w:rPr/>
      </w:pPr>
      <w:r>
        <w:rPr>
          <w:rFonts w:ascii="IRNazanin" w:hAnsi="IRNazanin" w:eastAsia="IRNazanin"/>
          <w:color w:val="111111"/>
          <w:sz w:val="28"/>
          <w:sz w:val="28"/>
          <w:szCs w:val="28"/>
          <w:rtl w:val="true"/>
          <w:lang w:bidi="fa-IR"/>
        </w:rPr>
        <w:t>علی بن موسی الرضا، عن آبائه، عن علی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lang w:bidi="fa-IR"/>
        </w:rPr>
        <w:t>۱۰۳۴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جبریل أن ینزل بیاقوتة من الجنة، فهبط بها فمسح بها</w:t>
      </w:r>
    </w:p>
    <w:p>
      <w:pPr>
        <w:pStyle w:val="BookText"/>
        <w:rPr/>
      </w:pPr>
      <w:r>
        <w:rPr>
          <w:rFonts w:ascii="IRNazanin" w:hAnsi="IRNazanin" w:eastAsia="IRNazanin"/>
          <w:color w:val="111111"/>
          <w:sz w:val="28"/>
          <w:sz w:val="28"/>
          <w:szCs w:val="28"/>
          <w:rtl w:val="true"/>
          <w:lang w:bidi="fa-IR"/>
        </w:rPr>
        <w:t>رأس آدم فتناثر الشعر منه، فحیث بلغ نورها صار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lang w:bidi="fa-IR"/>
        </w:rPr>
        <w:t>۱۰۳۵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الراسخات فی الوحل الطعمات فی المحل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الرامهرمزی فی الأمثال من طریق علی بن الموصل من أهل وادی القری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جعفر بن محمد بن علی بن الحسین بن علی، عن آبائه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lang w:bidi="fa-IR"/>
        </w:rPr>
        <w:t>۱۰۳۶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ورقة من الهندباء حبة من ماء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w:t>
      </w:r>
    </w:p>
    <w:p>
      <w:pPr>
        <w:pStyle w:val="BookText"/>
        <w:rPr/>
      </w:pPr>
      <w:r>
        <w:rPr>
          <w:rFonts w:ascii="IRNazanin" w:hAnsi="IRNazanin" w:eastAsia="IRNazanin"/>
          <w:color w:val="111111"/>
          <w:sz w:val="28"/>
          <w:sz w:val="28"/>
          <w:szCs w:val="28"/>
          <w:rtl w:val="true"/>
          <w:lang w:bidi="fa-IR"/>
        </w:rPr>
        <w:t>محمد،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لعلی رجلان فی</w:t>
      </w:r>
    </w:p>
    <w:p>
      <w:pPr>
        <w:pStyle w:val="BookText"/>
        <w:rPr/>
      </w:pPr>
      <w:r>
        <w:rPr>
          <w:rFonts w:ascii="IRNazanin" w:hAnsi="IRNazanin" w:eastAsia="IRNazanin"/>
          <w:color w:val="111111"/>
          <w:sz w:val="28"/>
          <w:sz w:val="28"/>
          <w:szCs w:val="28"/>
          <w:rtl w:val="true"/>
          <w:lang w:bidi="fa-IR"/>
        </w:rPr>
        <w:t>خصومة، فجلس فی أصل جدار،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الجدار یقعا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w:t>
      </w:r>
    </w:p>
    <w:p>
      <w:pPr>
        <w:pStyle w:val="BookText"/>
        <w:rPr/>
      </w:pPr>
      <w:r>
        <w:rPr>
          <w:rFonts w:ascii="IRNazanin" w:hAnsi="IRNazanin" w:eastAsia="IRNazanin"/>
          <w:color w:val="111111"/>
          <w:sz w:val="28"/>
          <w:sz w:val="28"/>
          <w:szCs w:val="28"/>
          <w:rtl w:val="true"/>
          <w:lang w:bidi="fa-IR"/>
        </w:rPr>
        <w:t>کفی بالله حارسا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بینهما وقام، ثم سقط الجدار</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lang w:bidi="fa-IR"/>
        </w:rPr>
        <w:t>۱۰۳۸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طالب عبدالله بن محمد بن عبدالله</w:t>
      </w:r>
    </w:p>
    <w:p>
      <w:pPr>
        <w:pStyle w:val="BookText"/>
        <w:rPr/>
      </w:pPr>
      <w:r>
        <w:rPr>
          <w:rFonts w:ascii="IRNazanin" w:hAnsi="IRNazanin" w:eastAsia="IRNazanin"/>
          <w:color w:val="111111"/>
          <w:sz w:val="28"/>
          <w:sz w:val="28"/>
          <w:szCs w:val="28"/>
          <w:rtl w:val="true"/>
          <w:lang w:bidi="fa-IR"/>
        </w:rPr>
        <w:t>الکاتب بعکبری، أنبأنا أبو القاسم عبدالله بن محمد بن غیاث الخراسانی،</w:t>
      </w:r>
    </w:p>
    <w:p>
      <w:pPr>
        <w:pStyle w:val="BookText"/>
        <w:rPr/>
      </w:pPr>
      <w:r>
        <w:rPr>
          <w:rFonts w:ascii="IRNazanin" w:hAnsi="IRNazanin" w:eastAsia="IRNazanin"/>
          <w:color w:val="111111"/>
          <w:sz w:val="28"/>
          <w:sz w:val="28"/>
          <w:szCs w:val="28"/>
          <w:rtl w:val="true"/>
          <w:lang w:bidi="fa-IR"/>
        </w:rPr>
        <w:t>حدثنا أحمد بن عامر بن سلیم الطائی، حدثنا علی بن موسی الرضا،</w:t>
      </w:r>
    </w:p>
    <w:p>
      <w:pPr>
        <w:pStyle w:val="BookText"/>
        <w:rPr/>
      </w:pP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حدثنی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حدثنی الحسین،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ربی أن تنشق عنی الأرض</w:t>
      </w:r>
    </w:p>
    <w:p>
      <w:pPr>
        <w:pStyle w:val="BookText"/>
        <w:rPr/>
      </w:pPr>
      <w:r>
        <w:rPr>
          <w:rFonts w:ascii="IRNazanin" w:hAnsi="IRNazanin" w:eastAsia="IRNazanin"/>
          <w:color w:val="111111"/>
          <w:sz w:val="28"/>
          <w:sz w:val="28"/>
          <w:szCs w:val="28"/>
          <w:rtl w:val="true"/>
          <w:lang w:bidi="fa-IR"/>
        </w:rPr>
        <w:t>وأنفض التراب عن رأسی وأنت معی، 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یوقفنی عند</w:t>
      </w:r>
    </w:p>
    <w:p>
      <w:pPr>
        <w:pStyle w:val="BookText"/>
        <w:rPr/>
      </w:pPr>
      <w:r>
        <w:rPr>
          <w:rFonts w:ascii="IRNazanin" w:hAnsi="IRNazanin" w:eastAsia="IRNazanin"/>
          <w:color w:val="111111"/>
          <w:sz w:val="28"/>
          <w:sz w:val="28"/>
          <w:szCs w:val="28"/>
          <w:rtl w:val="true"/>
          <w:lang w:bidi="fa-IR"/>
        </w:rPr>
        <w:t>کفة المیزان وأنت معی فأعطانی، 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یجعلک حامل لوائی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لواء الله الأکبر علیه المفلحون والفائزون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وأما</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تسقی أمتی من حوضی فأعطانی، وأما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ربی أن یجعلک قائد امتی الی الجنة فأعطانی، فالحمد لله الذی من</w:t>
      </w:r>
    </w:p>
    <w:p>
      <w:pPr>
        <w:pStyle w:val="BookText"/>
        <w:rPr/>
      </w:pPr>
      <w:r>
        <w:rPr>
          <w:rFonts w:ascii="IRNazanin" w:hAnsi="IRNazanin" w:eastAsia="IRNazanin"/>
          <w:color w:val="111111"/>
          <w:sz w:val="28"/>
          <w:sz w:val="28"/>
          <w:szCs w:val="28"/>
          <w:rtl w:val="true"/>
          <w:lang w:bidi="fa-IR"/>
        </w:rPr>
        <w:t>به علی</w:t>
      </w:r>
    </w:p>
    <w:p>
      <w:pPr>
        <w:pStyle w:val="BookText"/>
        <w:rPr/>
      </w:pPr>
      <w:r>
        <w:rPr>
          <w:rFonts w:ascii="IRNazanin" w:hAnsi="IRNazanin" w:eastAsia="IRNazanin"/>
          <w:color w:val="111111"/>
          <w:sz w:val="28"/>
          <w:sz w:val="28"/>
          <w:szCs w:val="28"/>
          <w:lang w:bidi="fa-IR"/>
        </w:rPr>
        <w:t>۱۰۳۹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یاعلی ما عرف المؤمنون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لیس فی القیامة راکب غیرنا ونحن أربعة، فقام رجل من</w:t>
      </w:r>
    </w:p>
    <w:p>
      <w:pPr>
        <w:pStyle w:val="BookText"/>
        <w:rPr/>
      </w:pPr>
      <w:r>
        <w:rPr>
          <w:rFonts w:ascii="IRNazanin" w:hAnsi="IRNazanin" w:eastAsia="IRNazanin"/>
          <w:color w:val="111111"/>
          <w:sz w:val="28"/>
          <w:sz w:val="28"/>
          <w:szCs w:val="28"/>
          <w:rtl w:val="true"/>
          <w:lang w:bidi="fa-IR"/>
        </w:rPr>
        <w:t>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البراق، وأخی صالح</w:t>
      </w:r>
    </w:p>
    <w:p>
      <w:pPr>
        <w:pStyle w:val="BookText"/>
        <w:rPr/>
      </w:pPr>
      <w:r>
        <w:rPr>
          <w:rFonts w:ascii="IRNazanin" w:hAnsi="IRNazanin" w:eastAsia="IRNazanin"/>
          <w:color w:val="111111"/>
          <w:sz w:val="28"/>
          <w:sz w:val="28"/>
          <w:szCs w:val="28"/>
          <w:rtl w:val="true"/>
          <w:lang w:bidi="fa-IR"/>
        </w:rPr>
        <w:t>علی ناقته التی عقرت، وعمی حمزة علی ناقتی العضباء، وأخی علی علی</w:t>
      </w:r>
    </w:p>
    <w:p>
      <w:pPr>
        <w:pStyle w:val="BookText"/>
        <w:rPr/>
      </w:pPr>
      <w:r>
        <w:rPr>
          <w:rFonts w:ascii="IRNazanin" w:hAnsi="IRNazanin" w:eastAsia="IRNazanin"/>
          <w:color w:val="111111"/>
          <w:sz w:val="28"/>
          <w:sz w:val="28"/>
          <w:szCs w:val="28"/>
          <w:rtl w:val="true"/>
          <w:lang w:bidi="fa-IR"/>
        </w:rPr>
        <w:t>ناقة من نوق الجنة بیده لواء الحمد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p>
    <w:p>
      <w:pPr>
        <w:pStyle w:val="BookText"/>
        <w:rPr/>
      </w:pPr>
      <w:r>
        <w:rPr>
          <w:rFonts w:ascii="IRNazanin" w:hAnsi="IRNazanin" w:eastAsia="IRNazanin"/>
          <w:color w:val="111111"/>
          <w:sz w:val="28"/>
          <w:sz w:val="28"/>
          <w:szCs w:val="28"/>
          <w:rtl w:val="true"/>
          <w:lang w:bidi="fa-IR"/>
        </w:rPr>
        <w:t>فیقول الآدمیون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ملک مقرب أو نبی مرسل أو حامل عرش،</w:t>
      </w:r>
    </w:p>
    <w:p>
      <w:pPr>
        <w:pStyle w:val="BookText"/>
        <w:rPr/>
      </w:pPr>
      <w:r>
        <w:rPr>
          <w:rFonts w:ascii="IRNazanin" w:hAnsi="IRNazanin" w:eastAsia="IRNazanin"/>
          <w:color w:val="111111"/>
          <w:sz w:val="28"/>
          <w:sz w:val="28"/>
          <w:szCs w:val="28"/>
          <w:rtl w:val="true"/>
          <w:lang w:bidi="fa-IR"/>
        </w:rPr>
        <w:t>فیجیبهم ملک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ملکة مقربة</w:t>
      </w:r>
    </w:p>
    <w:p>
      <w:pPr>
        <w:pStyle w:val="BookText"/>
        <w:rPr/>
      </w:pPr>
      <w:r>
        <w:rPr>
          <w:rFonts w:ascii="IRNazanin" w:hAnsi="IRNazanin" w:eastAsia="IRNazanin"/>
          <w:color w:val="111111"/>
          <w:sz w:val="28"/>
          <w:sz w:val="28"/>
          <w:szCs w:val="28"/>
          <w:rtl w:val="true"/>
          <w:lang w:bidi="fa-IR"/>
        </w:rPr>
        <w:t>ولأنبیا مرسلا ولاحامل عرش، هذا الصدیق الأکبر علی بن أبی طالب</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lang w:bidi="fa-IR"/>
        </w:rPr>
        <w:t>۱۰۴۱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أن علیا أتی بالمال فأقعد بین</w:t>
      </w:r>
    </w:p>
    <w:p>
      <w:pPr>
        <w:pStyle w:val="BookText"/>
        <w:rPr/>
      </w:pPr>
      <w:r>
        <w:rPr>
          <w:rFonts w:ascii="IRNazanin" w:hAnsi="IRNazanin" w:eastAsia="IRNazanin"/>
          <w:color w:val="111111"/>
          <w:sz w:val="28"/>
          <w:sz w:val="28"/>
          <w:szCs w:val="28"/>
          <w:rtl w:val="true"/>
          <w:lang w:bidi="fa-IR"/>
        </w:rPr>
        <w:t>الوان والنقاد، فکوم کومة من ذهب وکومة من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یاحمراء</w:t>
      </w:r>
    </w:p>
    <w:p>
      <w:pPr>
        <w:pStyle w:val="BookText"/>
        <w:rPr/>
      </w:pPr>
      <w:r>
        <w:rPr>
          <w:rFonts w:ascii="IRNazanin" w:hAnsi="IRNazanin" w:eastAsia="IRNazanin"/>
          <w:color w:val="111111"/>
          <w:sz w:val="28"/>
          <w:sz w:val="28"/>
          <w:szCs w:val="28"/>
          <w:rtl w:val="true"/>
          <w:lang w:bidi="fa-IR"/>
        </w:rPr>
        <w:t>ویابیضاء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احمری وابیضتی وغری غیری، هذا جنای وخیاره فیه، وکل</w:t>
      </w:r>
    </w:p>
    <w:p>
      <w:pPr>
        <w:pStyle w:val="BookText"/>
        <w:rPr/>
      </w:pPr>
      <w:r>
        <w:rPr>
          <w:rFonts w:ascii="IRNazanin" w:hAnsi="IRNazanin" w:eastAsia="IRNazanin"/>
          <w:color w:val="111111"/>
          <w:sz w:val="28"/>
          <w:sz w:val="28"/>
          <w:szCs w:val="28"/>
          <w:rtl w:val="true"/>
          <w:lang w:bidi="fa-IR"/>
        </w:rPr>
        <w:t>جان یده الی فیه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lang w:bidi="fa-IR"/>
        </w:rPr>
        <w:t>۱۰۴۲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أن علیا کان یخرج إلی</w:t>
      </w:r>
    </w:p>
    <w:p>
      <w:pPr>
        <w:pStyle w:val="BookText"/>
        <w:rPr/>
      </w:pPr>
      <w:r>
        <w:rPr>
          <w:rFonts w:ascii="IRNazanin" w:hAnsi="IRNazanin" w:eastAsia="IRNazanin"/>
          <w:color w:val="111111"/>
          <w:sz w:val="28"/>
          <w:sz w:val="28"/>
          <w:szCs w:val="28"/>
          <w:rtl w:val="true"/>
          <w:lang w:bidi="fa-IR"/>
        </w:rPr>
        <w:t>الصبح ومعه درة یوقظ بها الناس، فضربه ابن ملجم،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w:t>
      </w:r>
    </w:p>
    <w:p>
      <w:pPr>
        <w:pStyle w:val="BookText"/>
        <w:rPr/>
      </w:pPr>
      <w:r>
        <w:rPr>
          <w:rFonts w:ascii="IRNazanin" w:hAnsi="IRNazanin" w:eastAsia="IRNazanin"/>
          <w:color w:val="111111"/>
          <w:sz w:val="28"/>
          <w:sz w:val="28"/>
          <w:szCs w:val="28"/>
          <w:rtl w:val="true"/>
          <w:lang w:bidi="fa-IR"/>
        </w:rPr>
        <w:t>واسقوه وأحسنوا إساره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وقد تقدم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lang w:bidi="fa-IR"/>
        </w:rPr>
        <w:t>۱۰۴۳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w:t>
      </w:r>
    </w:p>
    <w:p>
      <w:pPr>
        <w:pStyle w:val="BookText"/>
        <w:rPr/>
      </w:pPr>
      <w:r>
        <w:rPr>
          <w:rFonts w:ascii="IRNazanin" w:hAnsi="IRNazanin" w:eastAsia="IRNazanin"/>
          <w:color w:val="111111"/>
          <w:sz w:val="28"/>
          <w:sz w:val="28"/>
          <w:szCs w:val="28"/>
          <w:rtl w:val="true"/>
          <w:lang w:bidi="fa-IR"/>
        </w:rPr>
        <w:t>الدامغانی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حمزة الصوفی یحدث عن أبیه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سمعت أبی یحدث عن أبیه،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عریان لباسه التقوی، وریاشه الهدی، وزینته الحیاء،</w:t>
      </w:r>
    </w:p>
    <w:p>
      <w:pPr>
        <w:pStyle w:val="BookText"/>
        <w:rPr/>
      </w:pPr>
      <w:r>
        <w:rPr>
          <w:rFonts w:ascii="IRNazanin" w:hAnsi="IRNazanin" w:eastAsia="IRNazanin"/>
          <w:color w:val="111111"/>
          <w:sz w:val="28"/>
          <w:sz w:val="28"/>
          <w:szCs w:val="28"/>
          <w:rtl w:val="true"/>
          <w:lang w:bidi="fa-IR"/>
        </w:rPr>
        <w:t>وعماده الورع، وملاکه العمل الصالح، وأساس الإسلام حبی وحب أهل بیتی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lang w:bidi="fa-IR"/>
        </w:rPr>
        <w:t>۱۰۴۴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رمضان کان علی یفطر عند الحسن</w:t>
      </w:r>
    </w:p>
    <w:p>
      <w:pPr>
        <w:pStyle w:val="BookText"/>
        <w:rPr/>
      </w:pPr>
      <w:r>
        <w:rPr>
          <w:rFonts w:ascii="IRNazanin" w:hAnsi="IRNazanin" w:eastAsia="IRNazanin"/>
          <w:color w:val="111111"/>
          <w:sz w:val="28"/>
          <w:sz w:val="28"/>
          <w:szCs w:val="28"/>
          <w:rtl w:val="true"/>
          <w:lang w:bidi="fa-IR"/>
        </w:rPr>
        <w:t>لیلة، وعند الحسین لیلة ولیلة عند عبدالله بن جعفر، لا یزید علی اللقمتین أو</w:t>
      </w:r>
    </w:p>
    <w:p>
      <w:pPr>
        <w:pStyle w:val="BookText"/>
        <w:rPr/>
      </w:pPr>
      <w:r>
        <w:rPr>
          <w:rFonts w:ascii="IRNazanin" w:hAnsi="IRNazanin" w:eastAsia="IRNazanin"/>
          <w:color w:val="111111"/>
          <w:sz w:val="28"/>
          <w:sz w:val="28"/>
          <w:szCs w:val="28"/>
          <w:rtl w:val="true"/>
          <w:lang w:bidi="fa-IR"/>
        </w:rPr>
        <w:t>ثلاث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لیالی قلائل یأتی أمر الله وأنا خمیص، فقتل</w:t>
      </w:r>
    </w:p>
    <w:p>
      <w:pPr>
        <w:pStyle w:val="BookText"/>
        <w:rPr/>
      </w:pPr>
      <w:r>
        <w:rPr>
          <w:rFonts w:ascii="IRNazanin" w:hAnsi="IRNazanin" w:eastAsia="IRNazanin"/>
          <w:color w:val="111111"/>
          <w:sz w:val="28"/>
          <w:sz w:val="28"/>
          <w:szCs w:val="28"/>
          <w:rtl w:val="true"/>
          <w:lang w:bidi="fa-IR"/>
        </w:rPr>
        <w:t>من لیلته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أسد، عن جعفر بن محمد، عن آبائه، عن</w:t>
      </w:r>
    </w:p>
    <w:p>
      <w:pPr>
        <w:pStyle w:val="BookText"/>
        <w:rPr/>
      </w:pP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الرمان، فإنه لیس</w:t>
      </w:r>
    </w:p>
    <w:p>
      <w:pPr>
        <w:pStyle w:val="BookText"/>
        <w:rPr/>
      </w:pPr>
      <w:r>
        <w:rPr>
          <w:rFonts w:ascii="IRNazanin" w:hAnsi="IRNazanin" w:eastAsia="IRNazanin"/>
          <w:color w:val="111111"/>
          <w:sz w:val="28"/>
          <w:sz w:val="28"/>
          <w:szCs w:val="28"/>
          <w:rtl w:val="true"/>
          <w:lang w:bidi="fa-IR"/>
        </w:rPr>
        <w:t>فیها من حبة إلآ وفیها من ماء الجنة، ولیس فیها من حبة تقع فی المعدة إلا</w:t>
      </w:r>
    </w:p>
    <w:p>
      <w:pPr>
        <w:pStyle w:val="BookText"/>
        <w:rPr/>
      </w:pPr>
      <w:r>
        <w:rPr>
          <w:rFonts w:ascii="IRNazanin" w:hAnsi="IRNazanin" w:eastAsia="IRNazanin"/>
          <w:color w:val="111111"/>
          <w:sz w:val="28"/>
          <w:sz w:val="28"/>
          <w:szCs w:val="28"/>
          <w:rtl w:val="true"/>
          <w:lang w:bidi="fa-IR"/>
        </w:rPr>
        <w:t xml:space="preserve">أنارت القلب وأخرست الشیاطین أربعین لیلة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الأجلح بن عبدالله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w:t>
      </w:r>
    </w:p>
    <w:p>
      <w:pPr>
        <w:pStyle w:val="BookText"/>
        <w:rPr/>
      </w:pPr>
      <w:r>
        <w:rPr>
          <w:rFonts w:ascii="IRNazanin" w:hAnsi="IRNazanin" w:eastAsia="IRNazanin"/>
          <w:color w:val="111111"/>
          <w:sz w:val="28"/>
          <w:sz w:val="28"/>
          <w:szCs w:val="28"/>
          <w:rtl w:val="true"/>
          <w:lang w:bidi="fa-IR"/>
        </w:rPr>
        <w:t>وعبدالله بن الحسن وجعفر بن محمد ومحمد بن عبدالله بن الحسن</w:t>
      </w:r>
    </w:p>
    <w:p>
      <w:pPr>
        <w:pStyle w:val="BookText"/>
        <w:rPr/>
      </w:pPr>
      <w:r>
        <w:rPr>
          <w:rFonts w:ascii="IRNazanin" w:hAnsi="IRNazanin" w:eastAsia="IRNazanin"/>
          <w:color w:val="111111"/>
          <w:sz w:val="28"/>
          <w:sz w:val="28"/>
          <w:szCs w:val="28"/>
          <w:rtl w:val="true"/>
          <w:lang w:bidi="fa-IR"/>
        </w:rPr>
        <w:t xml:space="preserve">یذکرون تسمیة من شهد مع علی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ذکره عن آبائه وعمن أدرک من أهله، وسمعته أیضا من</w:t>
      </w:r>
    </w:p>
    <w:p>
      <w:pPr>
        <w:pStyle w:val="BookText"/>
        <w:rPr/>
      </w:pPr>
      <w:r>
        <w:rPr>
          <w:rFonts w:ascii="IRNazanin" w:hAnsi="IRNazanin" w:eastAsia="IRNazanin"/>
          <w:color w:val="111111"/>
          <w:sz w:val="28"/>
          <w:sz w:val="28"/>
          <w:szCs w:val="28"/>
          <w:rtl w:val="true"/>
          <w:lang w:bidi="fa-IR"/>
        </w:rPr>
        <w:t>غیرهم فذکرهم وذکر فیهم عمرو بن الحمق الخزاعی، وکان رسول الله</w:t>
      </w:r>
    </w:p>
    <w:p>
      <w:pPr>
        <w:pStyle w:val="BookText"/>
        <w:rPr/>
      </w:pPr>
      <w:r>
        <w:rPr>
          <w:rFonts w:ascii="IRNazanin" w:hAnsi="IRNazanin" w:eastAsia="IRNazanin"/>
          <w:color w:val="111111"/>
          <w:sz w:val="28"/>
          <w:sz w:val="28"/>
          <w:szCs w:val="28"/>
          <w:rtl w:val="true"/>
          <w:lang w:bidi="fa-IR"/>
        </w:rPr>
        <w:t>صلی الله علیه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أریک آیة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یارسول الله فمر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آیة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 وبایع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علیا لزمه، فکان معه حتی أصیب، ثم کتب معاویة فی طلبه وبعث</w:t>
      </w:r>
    </w:p>
    <w:p>
      <w:pPr>
        <w:pStyle w:val="BookText"/>
        <w:rPr/>
      </w:pPr>
      <w:r>
        <w:rPr>
          <w:rFonts w:ascii="IRNazanin" w:hAnsi="IRNazanin" w:eastAsia="IRNazanin"/>
          <w:color w:val="111111"/>
          <w:sz w:val="28"/>
          <w:sz w:val="28"/>
          <w:szCs w:val="28"/>
          <w:rtl w:val="true"/>
          <w:lang w:bidi="fa-IR"/>
        </w:rPr>
        <w:t>من یأتیه به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بالب مرقة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حدثنی أبو عبدالله، عن جده،</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أنه کان یذکر ذلک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طلاب بن حوشب أخی العوام بن حوشب، عن جعفر</w:t>
      </w:r>
    </w:p>
    <w:p>
      <w:pPr>
        <w:pStyle w:val="BookText"/>
        <w:rPr/>
      </w:pPr>
      <w:r>
        <w:rPr>
          <w:rFonts w:ascii="IRNazanin" w:hAnsi="IRNazanin" w:eastAsia="IRNazanin"/>
          <w:color w:val="111111"/>
          <w:sz w:val="28"/>
          <w:sz w:val="28"/>
          <w:szCs w:val="28"/>
          <w:rtl w:val="true"/>
          <w:lang w:bidi="fa-IR"/>
        </w:rPr>
        <w:t>بن محمد، عن أبیه، عن علی بن الحسین، عن الحسین بن علی، عن علی بن</w:t>
      </w:r>
    </w:p>
    <w:p>
      <w:pPr>
        <w:pStyle w:val="BookText"/>
        <w:rPr/>
      </w:pPr>
      <w:r>
        <w:rPr>
          <w:rFonts w:ascii="IRNazanin" w:hAnsi="IRNazanin" w:eastAsia="IRNazanin"/>
          <w:color w:val="111111"/>
          <w:sz w:val="28"/>
          <w:sz w:val="28"/>
          <w:szCs w:val="28"/>
          <w:rtl w:val="true"/>
          <w:lang w:bidi="fa-IR"/>
        </w:rPr>
        <w:t>أبی طالب، أنه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إذهبی إلی أبیک فسلیه یعطک خادمة یقیک</w:t>
      </w:r>
    </w:p>
    <w:p>
      <w:pPr>
        <w:pStyle w:val="BookText"/>
        <w:rPr/>
      </w:pPr>
      <w:r>
        <w:rPr>
          <w:rFonts w:ascii="IRNazanin" w:hAnsi="IRNazanin" w:eastAsia="IRNazanin"/>
          <w:color w:val="111111"/>
          <w:sz w:val="28"/>
          <w:sz w:val="28"/>
          <w:szCs w:val="28"/>
          <w:rtl w:val="true"/>
          <w:lang w:bidi="fa-IR"/>
        </w:rPr>
        <w:t>الرحی وحر التنورا</w:t>
      </w:r>
    </w:p>
    <w:p>
      <w:pPr>
        <w:pStyle w:val="BookText"/>
        <w:rPr/>
      </w:pPr>
      <w:r>
        <w:rPr>
          <w:rFonts w:ascii="IRNazanin" w:hAnsi="IRNazanin" w:eastAsia="IRNazanin"/>
          <w:color w:val="111111"/>
          <w:sz w:val="28"/>
          <w:sz w:val="28"/>
          <w:szCs w:val="28"/>
          <w:rtl w:val="true"/>
          <w:lang w:bidi="fa-IR"/>
        </w:rPr>
        <w:t>فأتته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سبی فأتینا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سبی من ناحیة البحرین،</w:t>
      </w:r>
    </w:p>
    <w:p>
      <w:pPr>
        <w:pStyle w:val="BookText"/>
        <w:rPr/>
      </w:pPr>
      <w:r>
        <w:rPr>
          <w:rFonts w:ascii="IRNazanin" w:hAnsi="IRNazanin" w:eastAsia="IRNazanin"/>
          <w:color w:val="111111"/>
          <w:sz w:val="28"/>
          <w:sz w:val="28"/>
          <w:szCs w:val="28"/>
          <w:rtl w:val="true"/>
          <w:lang w:bidi="fa-IR"/>
        </w:rPr>
        <w:t xml:space="preserve">فلم یزل الناس یطلبون ویسألونه إیاه،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معطاء لایسأل شیئا إلا أعطاه حتی إذا لم یبق شیء أنته تطلب، فقال</w:t>
      </w:r>
    </w:p>
    <w:p>
      <w:pPr>
        <w:pStyle w:val="BookText"/>
        <w:rPr/>
      </w:pPr>
      <w:r>
        <w:rPr>
          <w:rFonts w:ascii="IRNazanin" w:hAnsi="IRNazanin" w:eastAsia="IRNazanin"/>
          <w:color w:val="111111"/>
          <w:sz w:val="28"/>
          <w:sz w:val="28"/>
          <w:szCs w:val="28"/>
          <w:rtl w:val="true"/>
          <w:lang w:bidi="fa-IR"/>
        </w:rPr>
        <w:t xml:space="preserve">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سبی فطلبه الناس، ولکن</w:t>
      </w:r>
    </w:p>
    <w:p>
      <w:pPr>
        <w:pStyle w:val="BookText"/>
        <w:rPr/>
      </w:pPr>
      <w:r>
        <w:rPr>
          <w:rFonts w:ascii="IRNazanin" w:hAnsi="IRNazanin" w:eastAsia="IRNazanin"/>
          <w:color w:val="111111"/>
          <w:sz w:val="28"/>
          <w:sz w:val="28"/>
          <w:szCs w:val="28"/>
          <w:rtl w:val="true"/>
          <w:lang w:bidi="fa-IR"/>
        </w:rPr>
        <w:t>أعلمک ما هو خیر لک من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أویت إلی فراشک فقولی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w:t>
      </w:r>
    </w:p>
    <w:p>
      <w:pPr>
        <w:pStyle w:val="BookText"/>
        <w:rPr/>
      </w:pPr>
      <w:r>
        <w:rPr>
          <w:rFonts w:ascii="IRNazanin" w:hAnsi="IRNazanin" w:eastAsia="IRNazanin"/>
          <w:color w:val="111111"/>
          <w:sz w:val="28"/>
          <w:sz w:val="28"/>
          <w:szCs w:val="28"/>
          <w:rtl w:val="true"/>
          <w:lang w:bidi="fa-IR"/>
        </w:rPr>
        <w:t>السماوات السبع ورب العرش العظیم، ربنا ورب کل شیء، منزل التوراة</w:t>
      </w:r>
    </w:p>
    <w:p>
      <w:pPr>
        <w:pStyle w:val="BookText"/>
        <w:rPr/>
      </w:pPr>
      <w:r>
        <w:rPr>
          <w:rFonts w:ascii="IRNazanin" w:hAnsi="IRNazanin" w:eastAsia="IRNazanin"/>
          <w:color w:val="111111"/>
          <w:sz w:val="28"/>
          <w:sz w:val="28"/>
          <w:szCs w:val="28"/>
          <w:rtl w:val="true"/>
          <w:lang w:bidi="fa-IR"/>
        </w:rPr>
        <w:t>والإنجیل والقرآن، وفالق الحب والنوی، إنی أعوذ بک من شر کل شیء</w:t>
      </w:r>
    </w:p>
    <w:p>
      <w:pPr>
        <w:pStyle w:val="BookText"/>
        <w:rPr/>
      </w:pPr>
      <w:r>
        <w:rPr>
          <w:rFonts w:ascii="IRNazanin" w:hAnsi="IRNazanin" w:eastAsia="IRNazanin"/>
          <w:color w:val="111111"/>
          <w:sz w:val="28"/>
          <w:sz w:val="28"/>
          <w:szCs w:val="28"/>
          <w:rtl w:val="true"/>
          <w:lang w:bidi="fa-IR"/>
        </w:rPr>
        <w:t>أنت آخذ بناصیته، أنت الأول فلیس قبلک شیء، وأنت الآخر فلیس بعدک</w:t>
      </w:r>
    </w:p>
    <w:p>
      <w:pPr>
        <w:pStyle w:val="BookText"/>
        <w:rPr/>
      </w:pPr>
      <w:r>
        <w:rPr>
          <w:rFonts w:ascii="IRNazanin" w:hAnsi="IRNazanin" w:eastAsia="IRNazanin"/>
          <w:color w:val="111111"/>
          <w:sz w:val="28"/>
          <w:sz w:val="28"/>
          <w:szCs w:val="28"/>
          <w:rtl w:val="true"/>
          <w:lang w:bidi="fa-IR"/>
        </w:rPr>
        <w:t>شیء، وأنت الظاهر فلیس فوقک شیء، اقض عنا الذین وأغننا من الفقره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فاطمة راضیة بذلک من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ترکتها منذ</w:t>
      </w:r>
    </w:p>
    <w:p>
      <w:pPr>
        <w:pStyle w:val="BookText"/>
        <w:rPr/>
      </w:pP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ولالیلة صفین؟ قال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لیلة صفین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lang w:bidi="fa-IR"/>
        </w:rPr>
        <w:t>۱۰۴۹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عن علی بن أبی</w:t>
      </w:r>
    </w:p>
    <w:p>
      <w:pPr>
        <w:pStyle w:val="BookText"/>
        <w:rPr/>
      </w:pPr>
      <w:r>
        <w:rPr>
          <w:rFonts w:ascii="IRNazanin" w:hAnsi="IRNazanin" w:eastAsia="IRNazanin"/>
          <w:color w:val="111111"/>
          <w:sz w:val="28"/>
          <w:sz w:val="28"/>
          <w:szCs w:val="28"/>
          <w:rtl w:val="true"/>
          <w:lang w:bidi="fa-IR"/>
        </w:rPr>
        <w:t>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جذاذ</w:t>
      </w:r>
      <w:r>
        <w:rPr>
          <w:rStyle w:val="FootnoteAnchor"/>
          <w:rtl w:val="true"/>
        </w:rPr>
        <w:footnoteReference w:id="168"/>
      </w:r>
      <w:r>
        <w:rPr>
          <w:rFonts w:ascii="IRNazanin" w:hAnsi="IRNazanin" w:eastAsia="IRNazanin"/>
          <w:color w:val="111111"/>
          <w:sz w:val="28"/>
          <w:sz w:val="28"/>
          <w:szCs w:val="28"/>
          <w:rtl w:val="true"/>
          <w:lang w:bidi="fa-IR"/>
        </w:rPr>
        <w:t>اللیل</w:t>
      </w:r>
    </w:p>
    <w:p>
      <w:pPr>
        <w:pStyle w:val="BookText"/>
        <w:rPr/>
      </w:pPr>
      <w:r>
        <w:rPr>
          <w:rFonts w:ascii="IRNazanin" w:hAnsi="IRNazanin" w:eastAsia="IRNazanin"/>
          <w:color w:val="111111"/>
          <w:sz w:val="28"/>
          <w:sz w:val="28"/>
          <w:szCs w:val="28"/>
          <w:rtl w:val="true"/>
          <w:lang w:bidi="fa-IR"/>
        </w:rPr>
        <w:t xml:space="preserve">وحصاد اللیل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قبره من الأرض شبرا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lang w:bidi="fa-IR"/>
        </w:rPr>
        <w:t>۱۰۵۱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lang w:bidi="fa-IR"/>
        </w:rPr>
        <w:t>۱۰۵۲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الصلاة أفضل من قراءة القرآن فی غیر</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وقراءة القرآن فی غیر الصلاة أفضل من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والذکر أفضل من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والصدقة أفضل من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والصیام جنة من النار، ونوم الصائم عبادة ونفسه 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أصبح صائمة سبحت له أعضاؤه، وأضاءت له السموات نورة</w:t>
      </w:r>
    </w:p>
    <w:p>
      <w:pPr>
        <w:pStyle w:val="BookText"/>
        <w:rPr/>
      </w:pPr>
      <w:r>
        <w:rPr>
          <w:rFonts w:ascii="IRNazanin" w:hAnsi="IRNazanin" w:eastAsia="IRNazanin"/>
          <w:color w:val="111111"/>
          <w:sz w:val="28"/>
          <w:sz w:val="28"/>
          <w:szCs w:val="28"/>
          <w:rtl w:val="true"/>
          <w:lang w:bidi="fa-IR"/>
        </w:rPr>
        <w:t>واستغفر له کل من فی السماء، فإن سبح أو هتل تلقاها سبعون ألف ملک</w:t>
      </w:r>
    </w:p>
    <w:p>
      <w:pPr>
        <w:pStyle w:val="BookText"/>
        <w:rPr/>
      </w:pPr>
      <w:r>
        <w:rPr>
          <w:rFonts w:ascii="IRNazanin" w:hAnsi="IRNazanin" w:eastAsia="IRNazanin"/>
          <w:color w:val="111111"/>
          <w:sz w:val="28"/>
          <w:sz w:val="28"/>
          <w:szCs w:val="28"/>
          <w:rtl w:val="true"/>
          <w:lang w:bidi="fa-IR"/>
        </w:rPr>
        <w:t>یکتبونها إلی أن توارت بالحجاب، ولاقول إلا بعمل، ولاقول وعمل إلا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74" w:name="pg13605_181013"/>
    </w:p>
    <w:p>
      <w:pPr>
        <w:pStyle w:val="BookText"/>
        <w:rPr/>
      </w:pPr>
      <w:bookmarkEnd w:id="74"/>
      <w:r>
        <w:rPr>
          <w:rFonts w:ascii="IRNazanin" w:hAnsi="IRNazanin" w:eastAsia="IRNazanin"/>
          <w:color w:val="111111"/>
          <w:sz w:val="28"/>
          <w:sz w:val="28"/>
          <w:szCs w:val="28"/>
          <w:rtl w:val="true"/>
          <w:lang w:bidi="fa-IR"/>
        </w:rPr>
        <w:t>بالنیة، ولاقول وعمل ونیة إلا بإصابة السنة، ومن رضی من الله بالقلیل من</w:t>
      </w:r>
    </w:p>
    <w:p>
      <w:pPr>
        <w:pStyle w:val="BookText"/>
        <w:rPr/>
      </w:pPr>
      <w:r>
        <w:rPr>
          <w:rFonts w:ascii="IRNazanin" w:hAnsi="IRNazanin" w:eastAsia="IRNazanin"/>
          <w:color w:val="111111"/>
          <w:sz w:val="28"/>
          <w:sz w:val="28"/>
          <w:szCs w:val="28"/>
          <w:rtl w:val="true"/>
          <w:lang w:bidi="fa-IR"/>
        </w:rPr>
        <w:t xml:space="preserve">الرزق رضی الله منه بالیسیر 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وهب أبی</w:t>
      </w:r>
    </w:p>
    <w:p>
      <w:pPr>
        <w:pStyle w:val="BookText"/>
        <w:rPr/>
      </w:pPr>
      <w:r>
        <w:rPr>
          <w:rFonts w:ascii="IRNazanin" w:hAnsi="IRNazanin" w:eastAsia="IRNazanin"/>
          <w:color w:val="111111"/>
          <w:sz w:val="28"/>
          <w:sz w:val="28"/>
          <w:szCs w:val="28"/>
          <w:rtl w:val="true"/>
          <w:lang w:bidi="fa-IR"/>
        </w:rPr>
        <w:t>البختری، عن جعفر بن محمد، عن أبیه، عن جده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lang w:bidi="fa-IR"/>
        </w:rPr>
        <w:t>۱۰۵۳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أحمد عبدالله الدارمی، حدثنا أحمد بن</w:t>
      </w:r>
    </w:p>
    <w:p>
      <w:pPr>
        <w:pStyle w:val="BookText"/>
        <w:rPr/>
      </w:pPr>
      <w:r>
        <w:rPr>
          <w:rFonts w:ascii="IRNazanin" w:hAnsi="IRNazanin" w:eastAsia="IRNazanin"/>
          <w:color w:val="111111"/>
          <w:sz w:val="28"/>
          <w:sz w:val="28"/>
          <w:szCs w:val="28"/>
          <w:rtl w:val="true"/>
          <w:lang w:bidi="fa-IR"/>
        </w:rPr>
        <w:t>داود بن عبدالغفار، حدثنا أبو مصعب، حدثنا مالک، عن جعفر بن محمد،</w:t>
      </w:r>
    </w:p>
    <w:p>
      <w:pPr>
        <w:pStyle w:val="BookText"/>
        <w:rPr/>
      </w:pPr>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علی بن أبی طالب وأبو بکر وعمر وأبو</w:t>
      </w:r>
    </w:p>
    <w:p>
      <w:pPr>
        <w:pStyle w:val="BookText"/>
        <w:rPr/>
      </w:pPr>
      <w:r>
        <w:rPr>
          <w:rFonts w:ascii="IRNazanin" w:hAnsi="IRNazanin" w:eastAsia="IRNazanin"/>
          <w:color w:val="111111"/>
          <w:sz w:val="28"/>
          <w:sz w:val="28"/>
          <w:szCs w:val="28"/>
          <w:rtl w:val="true"/>
          <w:lang w:bidi="fa-IR"/>
        </w:rPr>
        <w:t>عبیدة بن الجراح فتماروا فی شیء 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بنا إلی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نسأله، فلما وقفوا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w:t>
      </w:r>
    </w:p>
    <w:p>
      <w:pPr>
        <w:pStyle w:val="BookText"/>
        <w:rPr/>
      </w:pPr>
      <w:r>
        <w:rPr>
          <w:rFonts w:ascii="IRNazanin" w:hAnsi="IRNazanin" w:eastAsia="IRNazanin"/>
          <w:color w:val="111111"/>
          <w:sz w:val="28"/>
          <w:sz w:val="28"/>
          <w:szCs w:val="28"/>
          <w:rtl w:val="true"/>
          <w:lang w:bidi="fa-IR"/>
        </w:rPr>
        <w:t>نسألک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سألتمونی وإن شئتم أخبرتکم بما جئتم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الصنیعة،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تکون الصنیعة إلا لذی حسب</w:t>
      </w:r>
    </w:p>
    <w:p>
      <w:pPr>
        <w:pStyle w:val="BookText"/>
        <w:rPr/>
      </w:pPr>
      <w:r>
        <w:rPr>
          <w:rFonts w:ascii="IRNazanin" w:hAnsi="IRNazanin" w:eastAsia="IRNazanin"/>
          <w:color w:val="111111"/>
          <w:sz w:val="28"/>
          <w:sz w:val="28"/>
          <w:szCs w:val="28"/>
          <w:rtl w:val="true"/>
          <w:lang w:bidi="fa-IR"/>
        </w:rPr>
        <w:t>أو دین، جئتم تسألونی عن البر وما علیه العباد، فاستنزلوه بالصدقة، وجئتم</w:t>
      </w:r>
    </w:p>
    <w:p>
      <w:pPr>
        <w:pStyle w:val="BookText"/>
        <w:rPr/>
      </w:pPr>
      <w:r>
        <w:rPr>
          <w:rFonts w:ascii="IRNazanin" w:hAnsi="IRNazanin" w:eastAsia="IRNazanin"/>
          <w:color w:val="111111"/>
          <w:sz w:val="28"/>
          <w:sz w:val="28"/>
          <w:szCs w:val="28"/>
          <w:rtl w:val="true"/>
          <w:lang w:bidi="fa-IR"/>
        </w:rPr>
        <w:t>تسألونی عن جهاد المرأة، جهاد المرأة حسن التبعل لزوجها، جلتم تسألونی</w:t>
      </w:r>
    </w:p>
    <w:p>
      <w:pPr>
        <w:pStyle w:val="BookText"/>
        <w:rPr/>
      </w:pPr>
      <w:r>
        <w:rPr>
          <w:rFonts w:ascii="IRNazanin" w:hAnsi="IRNazanin" w:eastAsia="IRNazanin"/>
          <w:color w:val="111111"/>
          <w:sz w:val="28"/>
          <w:sz w:val="28"/>
          <w:szCs w:val="28"/>
          <w:rtl w:val="true"/>
          <w:lang w:bidi="fa-IR"/>
        </w:rPr>
        <w:t>عن الرزق من أین یأتی، أبی الله أن یرزق عبده المؤمن إلا من حیث لایعلم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88589_3830689328"/>
      <w:bookmarkStart w:id="76" w:name="_Toc28"/>
      <w:bookmarkEnd w:id="75"/>
      <w:r>
        <w:rPr/>
        <w:t>۱۳۶</w:t>
      </w:r>
      <w:r>
        <w:rPr>
          <w:rtl w:val="true"/>
        </w:rPr>
        <w:t xml:space="preserve">- </w:t>
      </w:r>
      <w:r>
        <w:rPr>
          <w:rtl w:val="true"/>
        </w:rPr>
        <w:t>آداب العشرة وذکر الصحبة والاخوة</w:t>
      </w:r>
      <w:r>
        <w:rPr>
          <w:rtl w:val="true"/>
        </w:rPr>
        <w:t xml:space="preserve">: </w:t>
      </w:r>
      <w:r>
        <w:rPr>
          <w:rtl w:val="true"/>
        </w:rPr>
        <w:t>أبو البرکات</w:t>
      </w:r>
      <w:bookmarkEnd w:id="76"/>
    </w:p>
    <w:p>
      <w:pPr>
        <w:pStyle w:val="BookText"/>
        <w:rPr/>
      </w:pPr>
      <w:r>
        <w:rPr>
          <w:rFonts w:ascii="IRNazanin" w:hAnsi="IRNazanin" w:eastAsia="IRNazanin"/>
          <w:color w:val="111111"/>
          <w:sz w:val="28"/>
          <w:sz w:val="28"/>
          <w:szCs w:val="28"/>
          <w:rtl w:val="true"/>
          <w:lang w:bidi="fa-IR"/>
        </w:rPr>
        <w:t xml:space="preserve">الغزی الدمشقی ت </w:t>
      </w:r>
      <w:r>
        <w:rPr>
          <w:rFonts w:ascii="IRNazanin" w:hAnsi="IRNazanin" w:eastAsia="IRNazanin"/>
          <w:color w:val="111111"/>
          <w:sz w:val="28"/>
          <w:sz w:val="28"/>
          <w:szCs w:val="28"/>
          <w:lang w:bidi="fa-IR"/>
        </w:rPr>
        <w:t>۹۸۴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w:t>
      </w:r>
    </w:p>
    <w:p>
      <w:pPr>
        <w:pStyle w:val="BookText"/>
        <w:rPr/>
      </w:pPr>
      <w:r>
        <w:rPr>
          <w:rFonts w:ascii="IRNazanin" w:hAnsi="IRNazanin" w:eastAsia="IRNazanin"/>
          <w:color w:val="111111"/>
          <w:sz w:val="28"/>
          <w:sz w:val="28"/>
          <w:szCs w:val="28"/>
          <w:lang w:bidi="fa-IR"/>
        </w:rPr>
        <w:t>۱۰۵۴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موده یوم صلة، ومودة سنة رحم</w:t>
      </w:r>
    </w:p>
    <w:p>
      <w:pPr>
        <w:pStyle w:val="BookText"/>
        <w:rPr/>
      </w:pPr>
      <w:r>
        <w:rPr>
          <w:rFonts w:ascii="Amiri" w:hAnsi="Amiri" w:eastAsia="Amiri" w:cs="Amiri"/>
          <w:color w:val="111111"/>
          <w:sz w:val="28"/>
          <w:sz w:val="28"/>
          <w:szCs w:val="28"/>
          <w:rtl w:val="true"/>
          <w:lang w:bidi="ar-SA"/>
        </w:rPr>
        <w:t xml:space="preserve">ماسة من قطعها قطعه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77" w:name="pg13605_181014"/>
    </w:p>
    <w:p>
      <w:pPr>
        <w:pStyle w:val="Heading2"/>
        <w:numPr>
          <w:ilvl w:val="1"/>
          <w:numId w:val="1"/>
        </w:numPr>
        <w:rPr/>
      </w:pPr>
      <w:bookmarkStart w:id="78" w:name="__RefHeading___Toc288591_3830689328"/>
      <w:bookmarkStart w:id="79" w:name="_Toc29"/>
      <w:bookmarkEnd w:id="77"/>
      <w:bookmarkEnd w:id="78"/>
      <w:r>
        <w:rPr/>
        <w:t>۱۳۷</w:t>
      </w:r>
      <w:r>
        <w:rPr>
          <w:rtl w:val="true"/>
        </w:rPr>
        <w:t xml:space="preserve"> </w:t>
      </w:r>
      <w:r>
        <w:rPr>
          <w:rtl w:val="true"/>
        </w:rPr>
        <w:t xml:space="preserve">- </w:t>
      </w:r>
      <w:r>
        <w:rPr>
          <w:rtl w:val="true"/>
        </w:rPr>
        <w:t>الإشراف علی فضل الأشراف</w:t>
      </w:r>
      <w:r>
        <w:rPr>
          <w:rtl w:val="true"/>
        </w:rPr>
        <w:t xml:space="preserve">: </w:t>
      </w:r>
      <w:r>
        <w:rPr>
          <w:rtl w:val="true"/>
        </w:rPr>
        <w:t>السید إبراهیم الحسنی الهمدانی</w:t>
      </w:r>
      <w:bookmarkEnd w:id="79"/>
    </w:p>
    <w:p>
      <w:pPr>
        <w:pStyle w:val="BookText"/>
        <w:rPr/>
      </w:pPr>
      <w:r>
        <w:rPr>
          <w:rFonts w:ascii="IRNazanin" w:hAnsi="IRNazanin" w:eastAsia="IRNazanin"/>
          <w:color w:val="111111"/>
          <w:sz w:val="28"/>
          <w:sz w:val="28"/>
          <w:szCs w:val="28"/>
          <w:rtl w:val="true"/>
          <w:lang w:bidi="fa-IR"/>
        </w:rPr>
        <w:t>السمهودیت القرن العاشر</w:t>
      </w:r>
    </w:p>
    <w:p>
      <w:pPr>
        <w:pStyle w:val="BookText"/>
        <w:rPr/>
      </w:pPr>
      <w:r>
        <w:rPr>
          <w:rFonts w:ascii="IRNazanin" w:hAnsi="IRNazanin" w:eastAsia="IRNazanin"/>
          <w:color w:val="111111"/>
          <w:sz w:val="28"/>
          <w:sz w:val="28"/>
          <w:szCs w:val="28"/>
          <w:lang w:bidi="fa-IR"/>
        </w:rPr>
        <w:t>۱۰۵۵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عبدالله محمد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w:t>
      </w:r>
    </w:p>
    <w:p>
      <w:pPr>
        <w:pStyle w:val="BookText"/>
        <w:rPr/>
      </w:pPr>
      <w:r>
        <w:rPr>
          <w:rFonts w:ascii="IRNazanin" w:hAnsi="IRNazanin" w:eastAsia="IRNazanin"/>
          <w:color w:val="111111"/>
          <w:sz w:val="28"/>
          <w:sz w:val="28"/>
          <w:szCs w:val="28"/>
          <w:rtl w:val="true"/>
          <w:lang w:bidi="fa-IR"/>
        </w:rPr>
        <w:t>السمطین، إنه روی عن جعفر بن محمد، عن أبیه، عن جده عن النبی</w:t>
      </w:r>
    </w:p>
    <w:p>
      <w:pPr>
        <w:pStyle w:val="BookText"/>
        <w:rPr/>
      </w:pPr>
      <w:r>
        <w:rPr>
          <w:rFonts w:ascii="IRNazanin" w:hAnsi="IRNazanin" w:eastAsia="IRNazanin"/>
          <w:color w:val="111111"/>
          <w:sz w:val="28"/>
          <w:sz w:val="28"/>
          <w:szCs w:val="28"/>
          <w:rtl w:val="true"/>
          <w:lang w:bidi="fa-IR"/>
        </w:rPr>
        <w:t xml:space="preserve">صلی الله علیه وسلم أنه قال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هالک أمر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اللهم إنی أسألک</w:t>
      </w:r>
    </w:p>
    <w:p>
      <w:pPr>
        <w:pStyle w:val="BookText"/>
        <w:rPr/>
      </w:pPr>
      <w:r>
        <w:rPr>
          <w:rFonts w:ascii="IRNazanin" w:hAnsi="IRNazanin" w:eastAsia="IRNazanin"/>
          <w:color w:val="111111"/>
          <w:sz w:val="28"/>
          <w:sz w:val="28"/>
          <w:szCs w:val="28"/>
          <w:rtl w:val="true"/>
          <w:lang w:bidi="fa-IR"/>
        </w:rPr>
        <w:t>بحق محمد وآل محمد أن تکفینی ما أخاف وأحذر، فإنک تکفی ذلک</w:t>
      </w:r>
    </w:p>
    <w:p>
      <w:pPr>
        <w:pStyle w:val="BookText"/>
        <w:rPr/>
      </w:pPr>
      <w:r>
        <w:rPr>
          <w:rFonts w:ascii="IRNazanin" w:hAnsi="IRNazanin" w:eastAsia="IRNazanin"/>
          <w:color w:val="111111"/>
          <w:sz w:val="28"/>
          <w:sz w:val="28"/>
          <w:szCs w:val="28"/>
          <w:rtl w:val="true"/>
          <w:lang w:bidi="fa-IR"/>
        </w:rPr>
        <w:t>الأمر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الحافظ أبو محمد عبدالعزیز بن الأخضر فی</w:t>
      </w:r>
    </w:p>
    <w:p>
      <w:pPr>
        <w:pStyle w:val="BookText"/>
        <w:rPr/>
      </w:pP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عمار، عن</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وعلی أهل بیته مأة مرة قضی</w:t>
      </w:r>
    </w:p>
    <w:p>
      <w:pPr>
        <w:pStyle w:val="BookText"/>
        <w:rPr/>
      </w:pPr>
      <w:r>
        <w:rPr>
          <w:rFonts w:ascii="IRNazanin" w:hAnsi="IRNazanin" w:eastAsia="IRNazanin"/>
          <w:color w:val="111111"/>
          <w:sz w:val="28"/>
          <w:sz w:val="28"/>
          <w:szCs w:val="28"/>
          <w:rtl w:val="true"/>
          <w:lang w:bidi="fa-IR"/>
        </w:rPr>
        <w:t>الله له مأة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جابر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منها لآخرته وثلاثین</w:t>
      </w:r>
    </w:p>
    <w:p>
      <w:pPr>
        <w:pStyle w:val="BookText"/>
        <w:rPr/>
      </w:pPr>
      <w:r>
        <w:rPr>
          <w:rFonts w:ascii="IRNazanin" w:hAnsi="IRNazanin" w:eastAsia="IRNazanin"/>
          <w:color w:val="111111"/>
          <w:sz w:val="28"/>
          <w:sz w:val="28"/>
          <w:szCs w:val="28"/>
          <w:rtl w:val="true"/>
          <w:lang w:bidi="fa-IR"/>
        </w:rPr>
        <w:t>منها لدنیاه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وللدیلمی من حدیث عبدالله بن أحمد بن عامر، عن</w:t>
      </w:r>
    </w:p>
    <w:p>
      <w:pPr>
        <w:pStyle w:val="BookText"/>
        <w:rPr/>
      </w:pPr>
      <w:r>
        <w:rPr>
          <w:rFonts w:ascii="IRNazanin" w:hAnsi="IRNazanin" w:eastAsia="IRNazanin"/>
          <w:color w:val="111111"/>
          <w:sz w:val="28"/>
          <w:sz w:val="28"/>
          <w:szCs w:val="28"/>
          <w:rtl w:val="true"/>
          <w:lang w:bidi="fa-IR"/>
        </w:rPr>
        <w:t>أبیه، عن علی الرضا، عن أبیه موسی الکاظم، عن أبیه جعفر الصادق، عن</w:t>
      </w:r>
    </w:p>
    <w:p>
      <w:pPr>
        <w:pStyle w:val="BookText"/>
        <w:rPr/>
      </w:pPr>
      <w:r>
        <w:rPr>
          <w:rFonts w:ascii="IRNazanin" w:hAnsi="IRNazanin" w:eastAsia="IRNazanin"/>
          <w:color w:val="111111"/>
          <w:sz w:val="28"/>
          <w:sz w:val="28"/>
          <w:szCs w:val="28"/>
          <w:rtl w:val="true"/>
          <w:lang w:bidi="fa-IR"/>
        </w:rPr>
        <w:t>أبیه محمد الباقر، عن أبیه علی زین العابدین، عن أبیه الحسین، عن أبیه علی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80" w:name="pg13605_181015"/>
    </w:p>
    <w:p>
      <w:pPr>
        <w:pStyle w:val="BookText"/>
        <w:rPr/>
      </w:pPr>
      <w:bookmarkEnd w:id="80"/>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شفیع لهم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وقد تقدم </w:t>
      </w:r>
      <w:r>
        <w:rPr>
          <w:rFonts w:eastAsia="IRNazanin" w:cs="IRNazanin"/>
          <w:color w:val="111111"/>
          <w:sz w:val="28"/>
          <w:szCs w:val="28"/>
          <w:rtl w:val="true"/>
          <w:lang w:bidi="fa-IR"/>
        </w:rPr>
        <w:t>.</w:t>
      </w:r>
      <w:r>
        <w:rPr>
          <w:rStyle w:val="FootnoteAnchor"/>
          <w:rtl w:val="true"/>
        </w:rPr>
        <w:footnoteReference w:id="177"/>
      </w:r>
    </w:p>
    <w:p>
      <w:pPr>
        <w:pStyle w:val="Heading2"/>
        <w:numPr>
          <w:ilvl w:val="1"/>
          <w:numId w:val="1"/>
        </w:numPr>
        <w:rPr/>
      </w:pPr>
      <w:bookmarkStart w:id="81" w:name="__RefHeading___Toc288593_3830689328"/>
      <w:bookmarkStart w:id="82" w:name="_Toc30"/>
      <w:bookmarkEnd w:id="81"/>
      <w:r>
        <w:rPr/>
        <w:t>۱۳۸</w:t>
      </w:r>
      <w:r>
        <w:rPr>
          <w:rtl w:val="true"/>
        </w:rPr>
        <w:t xml:space="preserve">. </w:t>
      </w:r>
      <w:r>
        <w:rPr>
          <w:rtl w:val="true"/>
        </w:rPr>
        <w:t>شرح الشفا، شرح عین العلم، الفقه الأکبر</w:t>
      </w:r>
      <w:r>
        <w:rPr>
          <w:rtl w:val="true"/>
        </w:rPr>
        <w:t>:</w:t>
      </w:r>
      <w:bookmarkEnd w:id="82"/>
    </w:p>
    <w:p>
      <w:pPr>
        <w:pStyle w:val="BookText"/>
        <w:rPr/>
      </w:pPr>
      <w:r>
        <w:rPr>
          <w:rFonts w:ascii="IRNazanin" w:hAnsi="IRNazanin" w:eastAsia="IRNazanin"/>
          <w:color w:val="111111"/>
          <w:sz w:val="28"/>
          <w:sz w:val="28"/>
          <w:szCs w:val="28"/>
          <w:rtl w:val="true"/>
          <w:lang w:bidi="fa-IR"/>
        </w:rPr>
        <w:t xml:space="preserve">العلی القاری ت </w:t>
      </w:r>
      <w:r>
        <w:rPr>
          <w:rFonts w:ascii="IRNazanin" w:hAnsi="IRNazanin" w:eastAsia="IRNazanin"/>
          <w:color w:val="111111"/>
          <w:sz w:val="28"/>
          <w:sz w:val="28"/>
          <w:szCs w:val="28"/>
          <w:lang w:bidi="fa-IR"/>
        </w:rPr>
        <w:t>۱۰۱۴</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الهاشمی</w:t>
      </w:r>
    </w:p>
    <w:p>
      <w:pPr>
        <w:pStyle w:val="BookText"/>
        <w:rPr/>
      </w:pPr>
      <w:r>
        <w:rPr>
          <w:rFonts w:ascii="IRNazanin" w:hAnsi="IRNazanin" w:eastAsia="IRNazanin"/>
          <w:color w:val="111111"/>
          <w:sz w:val="28"/>
          <w:sz w:val="28"/>
          <w:szCs w:val="28"/>
          <w:rtl w:val="true"/>
          <w:lang w:bidi="fa-IR"/>
        </w:rPr>
        <w:t>المدنی المعروف بالصادق، امه ام فروة بنت القاسم بن محمد بن أبی</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إمامته وجلالته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lang w:bidi="fa-IR"/>
        </w:rPr>
        <w:t>۱۰۰۸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یحکی الله سبحانه</w:t>
      </w:r>
    </w:p>
    <w:p>
      <w:pPr>
        <w:pStyle w:val="BookText"/>
        <w:rPr/>
      </w:pPr>
      <w:r>
        <w:rPr>
          <w:rFonts w:ascii="IRNazanin" w:hAnsi="IRNazanin" w:eastAsia="IRNazanin"/>
          <w:color w:val="111111"/>
          <w:sz w:val="28"/>
          <w:sz w:val="28"/>
          <w:szCs w:val="28"/>
          <w:rtl w:val="true"/>
          <w:lang w:bidi="fa-IR"/>
        </w:rPr>
        <w:t>الحلقه فی کلامه ولکنهم لایبصرون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سألوه عن حالته الخفیة فی الصلاة حتی</w:t>
      </w:r>
    </w:p>
    <w:p>
      <w:pPr>
        <w:pStyle w:val="BookText"/>
        <w:rPr/>
      </w:pPr>
      <w:r>
        <w:rPr>
          <w:rFonts w:ascii="IRNazanin" w:hAnsi="IRNazanin" w:eastAsia="IRNazanin"/>
          <w:color w:val="111111"/>
          <w:sz w:val="28"/>
          <w:sz w:val="28"/>
          <w:szCs w:val="28"/>
          <w:rtl w:val="true"/>
          <w:lang w:bidi="fa-IR"/>
        </w:rPr>
        <w:t xml:space="preserve">خر مغشیا علیه، فلما سری </w:t>
      </w:r>
      <w:r>
        <w:rPr>
          <w:rStyle w:val="FootnoteAnchor"/>
          <w:rtl w:val="true"/>
        </w:rPr>
        <w:footnoteReference w:id="179"/>
      </w:r>
      <w:r>
        <w:rPr>
          <w:rFonts w:ascii="IRNazanin" w:hAnsi="IRNazanin" w:eastAsia="IRNazanin"/>
          <w:color w:val="111111"/>
          <w:sz w:val="28"/>
          <w:sz w:val="28"/>
          <w:szCs w:val="28"/>
          <w:rtl w:val="true"/>
          <w:lang w:bidi="fa-IR"/>
        </w:rPr>
        <w:t xml:space="preserve">عنه قیل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أردد الآیة</w:t>
      </w:r>
    </w:p>
    <w:p>
      <w:pPr>
        <w:pStyle w:val="BookText"/>
        <w:rPr/>
      </w:pPr>
      <w:r>
        <w:rPr>
          <w:rFonts w:ascii="IRNazanin" w:hAnsi="IRNazanin" w:eastAsia="IRNazanin"/>
          <w:color w:val="111111"/>
          <w:sz w:val="28"/>
          <w:sz w:val="28"/>
          <w:szCs w:val="28"/>
          <w:rtl w:val="true"/>
          <w:lang w:bidi="fa-IR"/>
        </w:rPr>
        <w:t>فی قلبی حتی سمعتها من المتکلم بها، فلم یثبت جسمی لمعاینة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أن الله سبحانه جعل لسانه بمنزلة</w:t>
      </w:r>
    </w:p>
    <w:p>
      <w:pPr>
        <w:pStyle w:val="BookText"/>
        <w:rPr/>
      </w:pPr>
      <w:r>
        <w:rPr>
          <w:rFonts w:ascii="IRNazanin" w:hAnsi="IRNazanin" w:eastAsia="IRNazanin"/>
          <w:color w:val="111111"/>
          <w:sz w:val="28"/>
          <w:sz w:val="28"/>
          <w:szCs w:val="28"/>
          <w:rtl w:val="true"/>
          <w:lang w:bidi="fa-IR"/>
        </w:rPr>
        <w:t xml:space="preserve">شجرة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نودی فی شأنه ما صدر من الکلام فی</w:t>
      </w:r>
    </w:p>
    <w:p>
      <w:pPr>
        <w:pStyle w:val="BookText"/>
        <w:rPr/>
      </w:pPr>
      <w:r>
        <w:rPr>
          <w:rFonts w:ascii="IRNazanin" w:hAnsi="IRNazanin" w:eastAsia="IRNazanin"/>
          <w:color w:val="111111"/>
          <w:sz w:val="28"/>
          <w:sz w:val="28"/>
          <w:szCs w:val="28"/>
          <w:rtl w:val="true"/>
          <w:lang w:bidi="fa-IR"/>
        </w:rPr>
        <w:t>ذلک المقام وفق المرام</w:t>
      </w:r>
      <w:r>
        <w:rPr>
          <w:rFonts w:eastAsia="IRNazanin" w:cs="IRNazanin"/>
          <w:color w:val="111111"/>
          <w:sz w:val="28"/>
          <w:szCs w:val="28"/>
          <w:rtl w:val="true"/>
          <w:lang w:bidi="fa-IR"/>
        </w:rPr>
        <w:t>.</w:t>
      </w:r>
      <w:r>
        <w:rPr>
          <w:rStyle w:val="FootnoteAnchor"/>
          <w:rtl w:val="true"/>
        </w:rPr>
        <w:footnoteReference w:id="1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83" w:name="pg13605_181016"/>
    </w:p>
    <w:p>
      <w:pPr>
        <w:pStyle w:val="BookText"/>
        <w:rPr/>
      </w:pPr>
      <w:bookmarkEnd w:id="83"/>
      <w:r>
        <w:rPr>
          <w:rFonts w:ascii="IRNazanin" w:hAnsi="IRNazanin" w:eastAsia="IRNazanin"/>
          <w:color w:val="111111"/>
          <w:sz w:val="28"/>
          <w:sz w:val="28"/>
          <w:szCs w:val="28"/>
          <w:lang w:bidi="fa-IR"/>
        </w:rPr>
        <w:t>۱۰۶۰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تهون علی المرء</w:t>
      </w:r>
    </w:p>
    <w:p>
      <w:pPr>
        <w:pStyle w:val="BookText"/>
        <w:rPr/>
      </w:pPr>
      <w:r>
        <w:rPr>
          <w:rFonts w:ascii="IRNazanin" w:hAnsi="IRNazanin" w:eastAsia="IRNazanin"/>
          <w:color w:val="111111"/>
          <w:sz w:val="28"/>
          <w:sz w:val="28"/>
          <w:szCs w:val="28"/>
          <w:rtl w:val="true"/>
          <w:lang w:bidi="fa-IR"/>
        </w:rPr>
        <w:t>الحساب،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یصلون ما أمر الله به أن یوصل ویخشون ربهم</w:t>
      </w:r>
    </w:p>
    <w:p>
      <w:pPr>
        <w:pStyle w:val="BookText"/>
        <w:rPr/>
      </w:pPr>
      <w:r>
        <w:rPr>
          <w:rFonts w:ascii="IRNazanin" w:hAnsi="IRNazanin" w:eastAsia="IRNazanin"/>
          <w:color w:val="111111"/>
          <w:sz w:val="28"/>
          <w:sz w:val="28"/>
          <w:szCs w:val="28"/>
          <w:rtl w:val="true"/>
          <w:lang w:bidi="fa-IR"/>
        </w:rPr>
        <w:t xml:space="preserve">ویخافون سوء الحساب </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84" w:name="__RefHeading___Toc288595_3830689328"/>
      <w:bookmarkStart w:id="85" w:name="_Toc31"/>
      <w:bookmarkEnd w:id="84"/>
      <w:r>
        <w:rPr/>
        <w:t>۱۳۹</w:t>
      </w:r>
      <w:r>
        <w:rPr>
          <w:rtl w:val="true"/>
        </w:rPr>
        <w:t xml:space="preserve">- </w:t>
      </w:r>
      <w:r>
        <w:rPr>
          <w:rtl w:val="true"/>
        </w:rPr>
        <w:t>تاریخ القرمانی</w:t>
      </w:r>
      <w:r>
        <w:rPr>
          <w:rtl w:val="true"/>
        </w:rPr>
        <w:t xml:space="preserve">: </w:t>
      </w:r>
      <w:r>
        <w:rPr>
          <w:rtl w:val="true"/>
        </w:rPr>
        <w:t xml:space="preserve">احمد بن یوسف القرمانی ت </w:t>
      </w:r>
      <w:r>
        <w:rPr/>
        <w:t>۱۰۱۹</w:t>
      </w:r>
      <w:r>
        <w:rPr>
          <w:rtl w:val="true"/>
        </w:rPr>
        <w:t>-</w:t>
      </w:r>
      <w:r>
        <w:rPr/>
        <w:t>۹۳۹</w:t>
      </w:r>
      <w:bookmarkEnd w:id="85"/>
    </w:p>
    <w:p>
      <w:pPr>
        <w:pStyle w:val="BookText"/>
        <w:rPr/>
      </w:pPr>
      <w:r>
        <w:rPr>
          <w:rFonts w:ascii="IRNazanin" w:hAnsi="IRNazanin" w:eastAsia="IRNazanin"/>
          <w:color w:val="111111"/>
          <w:sz w:val="28"/>
          <w:sz w:val="28"/>
          <w:szCs w:val="28"/>
          <w:rtl w:val="true"/>
          <w:lang w:bidi="fa-IR"/>
        </w:rPr>
        <w:t>والإمام الصادق کان بین إخوته خلیفة أبیه، نقل عنه من العلوم ما لم</w:t>
      </w:r>
    </w:p>
    <w:p>
      <w:pPr>
        <w:pStyle w:val="BookText"/>
        <w:rPr/>
      </w:pPr>
      <w:r>
        <w:rPr>
          <w:rFonts w:ascii="IRNazanin" w:hAnsi="IRNazanin" w:eastAsia="IRNazanin"/>
          <w:color w:val="111111"/>
          <w:sz w:val="28"/>
          <w:sz w:val="28"/>
          <w:szCs w:val="28"/>
          <w:rtl w:val="true"/>
          <w:lang w:bidi="fa-IR"/>
        </w:rPr>
        <w:t>ینقل عن غیره، کان رأسا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یحیی بن سعید وابن جریح ومالک بن أنس وابن عیینة وأبو</w:t>
      </w:r>
    </w:p>
    <w:p>
      <w:pPr>
        <w:pStyle w:val="BookText"/>
        <w:rPr/>
      </w:pPr>
      <w:r>
        <w:rPr>
          <w:rFonts w:ascii="IRNazanin" w:hAnsi="IRNazanin" w:eastAsia="IRNazanin"/>
          <w:color w:val="111111"/>
          <w:sz w:val="28"/>
          <w:sz w:val="28"/>
          <w:szCs w:val="28"/>
          <w:rtl w:val="true"/>
          <w:lang w:bidi="fa-IR"/>
        </w:rPr>
        <w:t>أیوب السجستانی وغیرهم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88597_3830689328"/>
      <w:bookmarkStart w:id="87" w:name="_Toc32"/>
      <w:bookmarkEnd w:id="86"/>
      <w:r>
        <w:rPr/>
        <w:t>۱۴۰</w:t>
      </w:r>
      <w:r>
        <w:rPr>
          <w:rtl w:val="true"/>
        </w:rPr>
        <w:t xml:space="preserve">- </w:t>
      </w:r>
      <w:r>
        <w:rPr>
          <w:rtl w:val="true"/>
        </w:rPr>
        <w:t>المناقب المرتضویة</w:t>
      </w:r>
      <w:r>
        <w:rPr>
          <w:rtl w:val="true"/>
        </w:rPr>
        <w:t xml:space="preserve">: </w:t>
      </w:r>
      <w:r>
        <w:rPr>
          <w:rtl w:val="true"/>
        </w:rPr>
        <w:t xml:space="preserve">للکشفیت </w:t>
      </w:r>
      <w:r>
        <w:rPr/>
        <w:t>۱۰۲۵</w:t>
      </w:r>
      <w:bookmarkEnd w:id="87"/>
    </w:p>
    <w:p>
      <w:pPr>
        <w:pStyle w:val="BookText"/>
        <w:rPr/>
      </w:pPr>
      <w:r>
        <w:rPr>
          <w:rFonts w:ascii="IRNazanin" w:hAnsi="IRNazanin" w:eastAsia="IRNazanin"/>
          <w:color w:val="111111"/>
          <w:sz w:val="28"/>
          <w:sz w:val="28"/>
          <w:szCs w:val="28"/>
          <w:rtl w:val="true"/>
          <w:lang w:bidi="fa-IR"/>
        </w:rPr>
        <w:t xml:space="preserve">روی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جعفر بن محمد کثیر الدعابة والتبسم، وإذا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إصفر لونه، وما رأیته یحدث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 إلا علی طهارة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88" w:name="pg13605_181017"/>
    </w:p>
    <w:p>
      <w:pPr>
        <w:pStyle w:val="Heading2"/>
        <w:numPr>
          <w:ilvl w:val="1"/>
          <w:numId w:val="1"/>
        </w:numPr>
        <w:rPr/>
      </w:pPr>
      <w:bookmarkStart w:id="89" w:name="__RefHeading___Toc288599_3830689328"/>
      <w:bookmarkStart w:id="90" w:name="_Toc33"/>
      <w:bookmarkEnd w:id="88"/>
      <w:bookmarkEnd w:id="89"/>
      <w:r>
        <w:rPr/>
        <w:t>۱۴۱</w:t>
      </w:r>
      <w:r>
        <w:rPr>
          <w:rtl w:val="true"/>
        </w:rPr>
        <w:t xml:space="preserve">. </w:t>
      </w:r>
      <w:r>
        <w:rPr>
          <w:rtl w:val="true"/>
        </w:rPr>
        <w:t>الکواکب الدریة</w:t>
      </w:r>
      <w:r>
        <w:rPr>
          <w:rtl w:val="true"/>
        </w:rPr>
        <w:t xml:space="preserve">: </w:t>
      </w:r>
      <w:r>
        <w:rPr>
          <w:rtl w:val="true"/>
        </w:rPr>
        <w:t xml:space="preserve">للشیخ المناوی ت </w:t>
      </w:r>
      <w:r>
        <w:rPr/>
        <w:t>۱۰۳۱</w:t>
      </w:r>
      <w:bookmarkEnd w:id="90"/>
    </w:p>
    <w:p>
      <w:pPr>
        <w:pStyle w:val="BookText"/>
        <w:rPr/>
      </w:pPr>
      <w:r>
        <w:rPr>
          <w:rFonts w:ascii="IRNazanin" w:hAnsi="IRNazanin" w:eastAsia="IRNazanin"/>
          <w:color w:val="111111"/>
          <w:sz w:val="28"/>
          <w:sz w:val="28"/>
          <w:szCs w:val="28"/>
          <w:rtl w:val="true"/>
          <w:lang w:bidi="fa-IR"/>
        </w:rPr>
        <w:t>وقال الشیخ المناوی عند ذکر الإمام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کرامات کثیرة ومکاشفات شهیرة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سعی به عند المنصور فلا حج أحضر الساعی وقال</w:t>
      </w:r>
    </w:p>
    <w:p>
      <w:pPr>
        <w:pStyle w:val="BookText"/>
        <w:rPr/>
      </w:pPr>
      <w:r>
        <w:rPr>
          <w:rFonts w:ascii="IRNazanin" w:hAnsi="IRNazanin" w:eastAsia="IRNazanin"/>
          <w:color w:val="111111"/>
          <w:sz w:val="28"/>
          <w:sz w:val="28"/>
          <w:szCs w:val="28"/>
          <w:rtl w:val="true"/>
          <w:lang w:bidi="fa-IR"/>
        </w:rPr>
        <w:t>للساعی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فحلف، فقال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 بما أراه؟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حولی الله وقوته والتجأت الی حولی</w:t>
      </w:r>
    </w:p>
    <w:p>
      <w:pPr>
        <w:pStyle w:val="BookText"/>
        <w:rPr/>
      </w:pPr>
      <w:r>
        <w:rPr>
          <w:rFonts w:ascii="IRNazanin" w:hAnsi="IRNazanin" w:eastAsia="IRNazanin"/>
          <w:color w:val="111111"/>
          <w:sz w:val="28"/>
          <w:sz w:val="28"/>
          <w:szCs w:val="28"/>
          <w:rtl w:val="true"/>
          <w:lang w:bidi="fa-IR"/>
        </w:rPr>
        <w:t>وقوتی لقد قتل جعفر کذا وکذا، فامتنع الرجل، ثم حلف، فما تم حتی</w:t>
      </w:r>
    </w:p>
    <w:p>
      <w:pPr>
        <w:pStyle w:val="BookText"/>
        <w:rPr/>
      </w:pPr>
      <w:r>
        <w:rPr>
          <w:rFonts w:ascii="IRNazanin" w:hAnsi="IRNazanin" w:eastAsia="IRNazanin"/>
          <w:color w:val="111111"/>
          <w:sz w:val="28"/>
          <w:sz w:val="28"/>
          <w:szCs w:val="28"/>
          <w:rtl w:val="true"/>
          <w:lang w:bidi="fa-IR"/>
        </w:rPr>
        <w:t>مات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الطغاة قتل مولاه، فلم یزل لیلته یصلی ثم</w:t>
      </w:r>
    </w:p>
    <w:p>
      <w:pPr>
        <w:pStyle w:val="BookText"/>
        <w:rPr/>
      </w:pPr>
      <w:r>
        <w:rPr>
          <w:rFonts w:ascii="IRNazanin" w:hAnsi="IRNazanin" w:eastAsia="IRNazanin"/>
          <w:color w:val="111111"/>
          <w:sz w:val="28"/>
          <w:sz w:val="28"/>
          <w:szCs w:val="28"/>
          <w:rtl w:val="true"/>
          <w:lang w:bidi="fa-IR"/>
        </w:rPr>
        <w:t>دعا علیه عند الحر فسمعت الضجة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بلغه قول الحکم بن العباس الکلبی فی عمه 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وقد تقدم</w:t>
      </w:r>
    </w:p>
    <w:p>
      <w:pPr>
        <w:pStyle w:val="BookText"/>
        <w:rPr/>
      </w:pPr>
      <w:r>
        <w:rPr>
          <w:rFonts w:ascii="IRNazanin" w:hAnsi="IRNazanin" w:eastAsia="IRNazanin"/>
          <w:color w:val="111111"/>
          <w:sz w:val="28"/>
          <w:sz w:val="28"/>
          <w:szCs w:val="28"/>
          <w:lang w:bidi="fa-IR"/>
        </w:rPr>
        <w:t>۱۰۶۴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الطبری من طریق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اللیث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ثلاث عشرة ومأة، فلما صلیت العصر</w:t>
      </w:r>
    </w:p>
    <w:p>
      <w:pPr>
        <w:pStyle w:val="BookText"/>
        <w:rPr/>
      </w:pPr>
      <w:r>
        <w:rPr>
          <w:rFonts w:ascii="IRNazanin" w:hAnsi="IRNazanin" w:eastAsia="IRNazanin"/>
          <w:color w:val="111111"/>
          <w:sz w:val="28"/>
          <w:sz w:val="28"/>
          <w:szCs w:val="28"/>
          <w:rtl w:val="true"/>
          <w:lang w:bidi="fa-IR"/>
        </w:rPr>
        <w:t>رقیت أبا قبیس فإذا رجل جالس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91" w:name="__RefHeading___Toc288601_3830689328"/>
      <w:bookmarkStart w:id="92" w:name="_Toc34"/>
      <w:bookmarkEnd w:id="91"/>
      <w:r>
        <w:rPr/>
        <w:t>۱۴۲</w:t>
      </w:r>
      <w:r>
        <w:rPr>
          <w:rtl w:val="true"/>
        </w:rPr>
        <w:t xml:space="preserve">- </w:t>
      </w:r>
      <w:r>
        <w:rPr>
          <w:rtl w:val="true"/>
        </w:rPr>
        <w:t xml:space="preserve">أحمد شهاب الدین الخفاجی ت </w:t>
      </w:r>
      <w:r>
        <w:rPr/>
        <w:t>۱۰۶۹</w:t>
      </w:r>
      <w:r>
        <w:rPr>
          <w:rtl w:val="true"/>
        </w:rPr>
        <w:t>.</w:t>
      </w:r>
      <w:bookmarkEnd w:id="92"/>
    </w:p>
    <w:p>
      <w:pPr>
        <w:pStyle w:val="BookText"/>
        <w:rPr/>
      </w:pPr>
      <w:r>
        <w:rPr>
          <w:rFonts w:ascii="IRNazanin" w:hAnsi="IRNazanin" w:eastAsia="IRNazanin"/>
          <w:color w:val="111111"/>
          <w:sz w:val="28"/>
          <w:sz w:val="28"/>
          <w:szCs w:val="28"/>
          <w:rtl w:val="true"/>
          <w:lang w:bidi="fa-IR"/>
        </w:rPr>
        <w:t>جعفر الصادق أبو عبدالله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93" w:name="pg13605_181018"/>
    </w:p>
    <w:p>
      <w:pPr>
        <w:pStyle w:val="BookText"/>
        <w:rPr/>
      </w:pPr>
      <w:bookmarkEnd w:id="93"/>
      <w:r>
        <w:rPr>
          <w:rFonts w:ascii="IRNazanin" w:hAnsi="IRNazanin" w:eastAsia="IRNazanin"/>
          <w:color w:val="111111"/>
          <w:sz w:val="28"/>
          <w:sz w:val="28"/>
          <w:szCs w:val="28"/>
          <w:rtl w:val="true"/>
          <w:lang w:bidi="fa-IR"/>
        </w:rPr>
        <w:t>روی عنه کثیرون کمالک والسفیانین وابن جریح وابن إسحاق ،</w:t>
      </w:r>
    </w:p>
    <w:p>
      <w:pPr>
        <w:pStyle w:val="BookText"/>
        <w:rPr/>
      </w:pPr>
      <w:r>
        <w:rPr>
          <w:rFonts w:ascii="IRNazanin" w:hAnsi="IRNazanin" w:eastAsia="IRNazanin"/>
          <w:color w:val="111111"/>
          <w:sz w:val="28"/>
          <w:sz w:val="28"/>
          <w:szCs w:val="28"/>
          <w:rtl w:val="true"/>
          <w:lang w:bidi="fa-IR"/>
        </w:rPr>
        <w:t>واتفقوا علی إمامته وجلالته وسیادته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 وتوفی سنة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ه قیل مسمومة، وثقه فی روایته</w:t>
      </w:r>
    </w:p>
    <w:p>
      <w:pPr>
        <w:pStyle w:val="BookText"/>
        <w:rPr/>
      </w:pPr>
      <w:r>
        <w:rPr>
          <w:rFonts w:ascii="IRNazanin" w:hAnsi="IRNazanin" w:eastAsia="IRNazanin"/>
          <w:color w:val="111111"/>
          <w:sz w:val="28"/>
          <w:sz w:val="28"/>
          <w:szCs w:val="28"/>
          <w:rtl w:val="true"/>
          <w:lang w:bidi="fa-IR"/>
        </w:rPr>
        <w:t>الشافعی وابن معین وأبو حاتم والذهبی، وهو من فضلاء أهل البیت</w:t>
      </w:r>
    </w:p>
    <w:p>
      <w:pPr>
        <w:pStyle w:val="BookText"/>
        <w:rPr/>
      </w:pPr>
      <w:r>
        <w:rPr>
          <w:rFonts w:ascii="IRNazanin" w:hAnsi="IRNazanin" w:eastAsia="IRNazanin"/>
          <w:color w:val="111111"/>
          <w:sz w:val="28"/>
          <w:sz w:val="28"/>
          <w:szCs w:val="28"/>
          <w:rtl w:val="true"/>
          <w:lang w:bidi="fa-IR"/>
        </w:rPr>
        <w:t>وعلمائهم</w:t>
      </w:r>
      <w:r>
        <w:rPr>
          <w:rFonts w:eastAsia="IRNazanin" w:cs="IRNazanin"/>
          <w:color w:val="111111"/>
          <w:sz w:val="28"/>
          <w:szCs w:val="28"/>
          <w:rtl w:val="true"/>
          <w:lang w:bidi="fa-IR"/>
        </w:rPr>
        <w:t>» .</w:t>
      </w:r>
      <w:r>
        <w:rPr>
          <w:rStyle w:val="FootnoteAnchor"/>
          <w:rtl w:val="true"/>
        </w:rPr>
        <w:footnoteReference w:id="185"/>
      </w:r>
    </w:p>
    <w:p>
      <w:pPr>
        <w:pStyle w:val="Heading2"/>
        <w:numPr>
          <w:ilvl w:val="1"/>
          <w:numId w:val="1"/>
        </w:numPr>
        <w:rPr/>
      </w:pPr>
      <w:bookmarkStart w:id="94" w:name="__RefHeading___Toc288603_3830689328"/>
      <w:bookmarkStart w:id="95" w:name="_Toc35"/>
      <w:bookmarkEnd w:id="94"/>
      <w:r>
        <w:rPr/>
        <w:t>۱۴۳</w:t>
      </w:r>
      <w:r>
        <w:rPr>
          <w:rtl w:val="true"/>
        </w:rPr>
        <w:t xml:space="preserve">. </w:t>
      </w:r>
      <w:r>
        <w:rPr>
          <w:rtl w:val="true"/>
        </w:rPr>
        <w:t>شذرات الذهب</w:t>
      </w:r>
      <w:r>
        <w:rPr>
          <w:rtl w:val="true"/>
        </w:rPr>
        <w:t xml:space="preserve">: </w:t>
      </w:r>
      <w:r>
        <w:rPr>
          <w:rtl w:val="true"/>
        </w:rPr>
        <w:t xml:space="preserve">لابن العماد الحنبلیت </w:t>
      </w:r>
      <w:r>
        <w:rPr/>
        <w:t>۱۰۸۹</w:t>
      </w:r>
      <w:r>
        <w:rPr>
          <w:rtl w:val="true"/>
        </w:rPr>
        <w:t>-</w:t>
      </w:r>
      <w:r>
        <w:rPr/>
        <w:t>۱۰۳۲</w:t>
      </w:r>
      <w:bookmarkEnd w:id="95"/>
    </w:p>
    <w:p>
      <w:pPr>
        <w:pStyle w:val="BookText"/>
        <w:rPr/>
      </w:pPr>
      <w:r>
        <w:rPr>
          <w:rFonts w:ascii="IRNazanin" w:hAnsi="IRNazanin" w:eastAsia="IRNazanin"/>
          <w:color w:val="111111"/>
          <w:sz w:val="28"/>
          <w:sz w:val="28"/>
          <w:szCs w:val="28"/>
          <w:rtl w:val="true"/>
          <w:lang w:bidi="fa-IR"/>
        </w:rPr>
        <w:t>سنة ثمان وأربعین ومائة، وفیها توقی الإمام، سلالة النبوة، أبو</w:t>
      </w:r>
    </w:p>
    <w:p>
      <w:pPr>
        <w:pStyle w:val="BookText"/>
        <w:rPr/>
      </w:pPr>
      <w:r>
        <w:rPr>
          <w:rFonts w:ascii="IRNazanin" w:hAnsi="IRNazanin" w:eastAsia="IRNazanin"/>
          <w:color w:val="111111"/>
          <w:sz w:val="28"/>
          <w:sz w:val="28"/>
          <w:szCs w:val="28"/>
          <w:rtl w:val="true"/>
          <w:lang w:bidi="fa-IR"/>
        </w:rPr>
        <w:t>عبدالله جعفر الصادق بن محمد الباقر بن زین العابدین علی بن الحسین</w:t>
      </w:r>
    </w:p>
    <w:p>
      <w:pPr>
        <w:pStyle w:val="BookText"/>
        <w:rPr/>
      </w:pPr>
      <w:r>
        <w:rPr>
          <w:rFonts w:ascii="IRNazanin" w:hAnsi="IRNazanin" w:eastAsia="IRNazanin"/>
          <w:color w:val="111111"/>
          <w:sz w:val="28"/>
          <w:sz w:val="28"/>
          <w:szCs w:val="28"/>
          <w:rtl w:val="true"/>
          <w:lang w:bidi="fa-IR"/>
        </w:rPr>
        <w:t xml:space="preserve">الهاشمی العلوی، وامه فروة بنت القاسم بن 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أبیه وجده القاسم وطبقتهما، وکان سید بنی هاشم فی</w:t>
      </w:r>
    </w:p>
    <w:p>
      <w:pPr>
        <w:pStyle w:val="BookText"/>
        <w:rPr/>
      </w:pPr>
      <w:r>
        <w:rPr>
          <w:rFonts w:ascii="IRNazanin" w:hAnsi="IRNazanin" w:eastAsia="IRNazanin"/>
          <w:color w:val="111111"/>
          <w:sz w:val="28"/>
          <w:sz w:val="28"/>
          <w:szCs w:val="28"/>
          <w:rtl w:val="true"/>
          <w:lang w:bidi="fa-IR"/>
        </w:rPr>
        <w:t>زمنه، عاش ثمانیة وستین سنة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سنة ثمانین بالمدینة، ودفن بالبقیع فی قبة أبیه، وجده، وعم جده</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تلمیذه جابر بن حیان الصوفی کتاب فی ألف ورقة یتضمن</w:t>
      </w:r>
    </w:p>
    <w:p>
      <w:pPr>
        <w:pStyle w:val="BookText"/>
        <w:rPr/>
      </w:pPr>
      <w:r>
        <w:rPr>
          <w:rFonts w:ascii="IRNazanin" w:hAnsi="IRNazanin" w:eastAsia="IRNazanin"/>
          <w:color w:val="111111"/>
          <w:sz w:val="28"/>
          <w:sz w:val="28"/>
          <w:szCs w:val="28"/>
          <w:rtl w:val="true"/>
          <w:lang w:bidi="fa-IR"/>
        </w:rPr>
        <w:t xml:space="preserve">رسائله، وهی خمسمائة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أبا حنیفة عن محرم کسر رباعیة ظبی،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أعرف جوابها،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الظبی لایکون له رباعیة؟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96" w:name="pg13605_181019"/>
    </w:p>
    <w:p>
      <w:pPr>
        <w:pStyle w:val="Heading2"/>
        <w:numPr>
          <w:ilvl w:val="1"/>
          <w:numId w:val="1"/>
        </w:numPr>
        <w:rPr/>
      </w:pPr>
      <w:bookmarkStart w:id="97" w:name="__RefHeading___Toc288605_3830689328"/>
      <w:bookmarkStart w:id="98" w:name="_Toc36"/>
      <w:bookmarkEnd w:id="96"/>
      <w:bookmarkEnd w:id="97"/>
      <w:r>
        <w:rPr/>
        <w:t>۱۴۴</w:t>
      </w:r>
      <w:r>
        <w:rPr>
          <w:rtl w:val="true"/>
        </w:rPr>
        <w:t xml:space="preserve">- </w:t>
      </w:r>
      <w:r>
        <w:rPr>
          <w:rtl w:val="true"/>
        </w:rPr>
        <w:t>رسائل الجاحظ</w:t>
      </w:r>
      <w:r>
        <w:rPr>
          <w:rtl w:val="true"/>
        </w:rPr>
        <w:t xml:space="preserve">: </w:t>
      </w:r>
      <w:r>
        <w:rPr>
          <w:rtl w:val="true"/>
        </w:rPr>
        <w:t xml:space="preserve">للسندوبی ت </w:t>
      </w:r>
      <w:r>
        <w:rPr/>
        <w:t>۱۰۹۷</w:t>
      </w:r>
      <w:bookmarkEnd w:id="98"/>
    </w:p>
    <w:p>
      <w:pPr>
        <w:pStyle w:val="BookText"/>
        <w:rPr/>
      </w:pPr>
      <w:r>
        <w:rPr>
          <w:rFonts w:ascii="IRNazanin" w:hAnsi="IRNazanin" w:eastAsia="IRNazanin"/>
          <w:color w:val="111111"/>
          <w:sz w:val="28"/>
          <w:sz w:val="28"/>
          <w:szCs w:val="28"/>
          <w:rtl w:val="true"/>
          <w:lang w:bidi="fa-IR"/>
        </w:rPr>
        <w:t>قال أبو بحر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الذی ملأ الدنیا علمه</w:t>
      </w:r>
    </w:p>
    <w:p>
      <w:pPr>
        <w:pStyle w:val="BookText"/>
        <w:rPr/>
      </w:pPr>
      <w:r>
        <w:rPr>
          <w:rFonts w:ascii="IRNazanin" w:hAnsi="IRNazanin" w:eastAsia="IRNazanin"/>
          <w:color w:val="111111"/>
          <w:sz w:val="28"/>
          <w:sz w:val="28"/>
          <w:szCs w:val="28"/>
          <w:rtl w:val="true"/>
          <w:lang w:bidi="fa-IR"/>
        </w:rPr>
        <w:t xml:space="preserve">وفقهه،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من تلامذته و کذلک سفیان الثوری، وحسبک</w:t>
      </w:r>
    </w:p>
    <w:p>
      <w:pPr>
        <w:pStyle w:val="BookText"/>
        <w:rPr/>
      </w:pPr>
      <w:r>
        <w:rPr>
          <w:rFonts w:ascii="IRNazanin" w:hAnsi="IRNazanin" w:eastAsia="IRNazanin"/>
          <w:color w:val="111111"/>
          <w:sz w:val="28"/>
          <w:sz w:val="28"/>
          <w:szCs w:val="28"/>
          <w:rtl w:val="true"/>
          <w:lang w:bidi="fa-IR"/>
        </w:rPr>
        <w:t>بهما فی هذا الباب</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99" w:name="__RefHeading___Toc288607_3830689328"/>
      <w:bookmarkStart w:id="100" w:name="_Toc37"/>
      <w:bookmarkEnd w:id="99"/>
      <w:r>
        <w:rPr/>
        <w:t>۱۴۵</w:t>
      </w:r>
      <w:r>
        <w:rPr>
          <w:rtl w:val="true"/>
        </w:rPr>
        <w:t xml:space="preserve">- </w:t>
      </w:r>
      <w:r>
        <w:rPr>
          <w:rtl w:val="true"/>
        </w:rPr>
        <w:t>مفتاح النجا</w:t>
      </w:r>
      <w:r>
        <w:rPr>
          <w:rtl w:val="true"/>
        </w:rPr>
        <w:t xml:space="preserve">: </w:t>
      </w:r>
      <w:r>
        <w:rPr>
          <w:rtl w:val="true"/>
        </w:rPr>
        <w:t>للبدخشیت اوائل القرن الثانی عشر</w:t>
      </w:r>
      <w:bookmarkEnd w:id="100"/>
    </w:p>
    <w:p>
      <w:pPr>
        <w:pStyle w:val="BookText"/>
        <w:rPr/>
      </w:pPr>
      <w:r>
        <w:rPr>
          <w:rFonts w:ascii="IRNazanin" w:hAnsi="IRNazanin" w:eastAsia="IRNazanin"/>
          <w:color w:val="111111"/>
          <w:sz w:val="28"/>
          <w:sz w:val="28"/>
          <w:szCs w:val="28"/>
          <w:lang w:bidi="fa-IR"/>
        </w:rPr>
        <w:t>۱۰۶۶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عبد الغفار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أولی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p>
    <w:p>
      <w:pPr>
        <w:pStyle w:val="BookText"/>
        <w:rPr/>
      </w:pPr>
      <w:r>
        <w:rPr>
          <w:rFonts w:ascii="IRNazanin" w:hAnsi="IRNazanin" w:eastAsia="IRNazanin"/>
          <w:color w:val="111111"/>
          <w:sz w:val="28"/>
          <w:sz w:val="28"/>
          <w:szCs w:val="28"/>
          <w:rtl w:val="true"/>
          <w:lang w:bidi="fa-IR"/>
        </w:rPr>
        <w:t>وأطیعوا الرسول وأولی الأمر منکمه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علی منهم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lang w:bidi="fa-IR"/>
        </w:rPr>
        <w:t>۱۰۶۷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مردویه، عن أبی عبدالله جعفر بن محمد</w:t>
      </w:r>
    </w:p>
    <w:p>
      <w:pPr>
        <w:pStyle w:val="BookText"/>
        <w:rPr/>
      </w:pP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عرضت ولایته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الله ذلک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ابن الأخضر عن صالح بن أسود،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01" w:name="pg13605_181020"/>
    </w:p>
    <w:p>
      <w:pPr>
        <w:pStyle w:val="BookText"/>
        <w:rPr/>
      </w:pPr>
      <w:bookmarkEnd w:id="101"/>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w:t>
      </w:r>
    </w:p>
    <w:p>
      <w:pPr>
        <w:pStyle w:val="BookText"/>
        <w:rPr/>
      </w:pPr>
      <w:r>
        <w:rPr>
          <w:rFonts w:ascii="IRNazanin" w:hAnsi="IRNazanin" w:eastAsia="IRNazanin"/>
          <w:color w:val="111111"/>
          <w:sz w:val="28"/>
          <w:sz w:val="28"/>
          <w:szCs w:val="28"/>
          <w:rtl w:val="true"/>
          <w:lang w:bidi="fa-IR"/>
        </w:rPr>
        <w:t>تفقدونی، فإنه لایحدثکم أحد بعدی مثل حدیثی</w:t>
      </w:r>
      <w:r>
        <w:rPr>
          <w:rFonts w:eastAsia="IRNazanin" w:cs="IRNazanin"/>
          <w:color w:val="111111"/>
          <w:sz w:val="28"/>
          <w:szCs w:val="28"/>
          <w:rtl w:val="true"/>
          <w:lang w:bidi="fa-IR"/>
        </w:rPr>
        <w:t>».</w:t>
      </w:r>
      <w:r>
        <w:rPr>
          <w:rStyle w:val="FootnoteAnchor"/>
          <w:rtl w:val="true"/>
        </w:rPr>
        <w:footnoteReference w:id="190"/>
      </w:r>
    </w:p>
    <w:p>
      <w:pPr>
        <w:pStyle w:val="Heading2"/>
        <w:numPr>
          <w:ilvl w:val="1"/>
          <w:numId w:val="1"/>
        </w:numPr>
        <w:rPr/>
      </w:pPr>
      <w:bookmarkStart w:id="102" w:name="__RefHeading___Toc288609_3830689328"/>
      <w:bookmarkStart w:id="103" w:name="_Toc38"/>
      <w:bookmarkEnd w:id="102"/>
      <w:r>
        <w:rPr/>
        <w:t>۱۴۶</w:t>
      </w:r>
      <w:r>
        <w:rPr>
          <w:rtl w:val="true"/>
        </w:rPr>
        <w:t xml:space="preserve">- </w:t>
      </w:r>
      <w:r>
        <w:rPr>
          <w:rtl w:val="true"/>
        </w:rPr>
        <w:t>شرح المواهب</w:t>
      </w:r>
      <w:r>
        <w:rPr>
          <w:rtl w:val="true"/>
        </w:rPr>
        <w:t xml:space="preserve">: </w:t>
      </w:r>
      <w:r>
        <w:rPr>
          <w:rtl w:val="true"/>
        </w:rPr>
        <w:t xml:space="preserve">للزرقانی ت </w:t>
      </w:r>
      <w:r>
        <w:rPr/>
        <w:t>۱۱۲۲</w:t>
      </w:r>
      <w:r>
        <w:rPr>
          <w:rtl w:val="true"/>
        </w:rPr>
        <w:t>-</w:t>
      </w:r>
      <w:r>
        <w:rPr/>
        <w:t>۱۰۵۵</w:t>
      </w:r>
      <w:bookmarkEnd w:id="103"/>
    </w:p>
    <w:p>
      <w:pPr>
        <w:pStyle w:val="BookText"/>
        <w:rPr/>
      </w:pPr>
      <w:r>
        <w:rPr>
          <w:rFonts w:ascii="IRNazanin" w:hAnsi="IRNazanin" w:eastAsia="IRNazanin"/>
          <w:color w:val="111111"/>
          <w:sz w:val="28"/>
          <w:sz w:val="28"/>
          <w:szCs w:val="28"/>
          <w:rtl w:val="true"/>
          <w:lang w:bidi="fa-IR"/>
        </w:rPr>
        <w:t>قال الزرقانی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أبو عبدالله، فقیه صدوق</w:t>
      </w:r>
      <w:r>
        <w:rPr>
          <w:rFonts w:eastAsia="IRNazanin" w:cs="IRNazanin"/>
          <w:color w:val="111111"/>
          <w:sz w:val="28"/>
          <w:szCs w:val="28"/>
          <w:rtl w:val="true"/>
          <w:lang w:bidi="fa-IR"/>
        </w:rPr>
        <w:t>».</w:t>
      </w:r>
      <w:r>
        <w:rPr>
          <w:rStyle w:val="FootnoteAnchor"/>
          <w:rtl w:val="true"/>
        </w:rPr>
        <w:footnoteReference w:id="191"/>
      </w:r>
    </w:p>
    <w:p>
      <w:pPr>
        <w:pStyle w:val="Heading2"/>
        <w:numPr>
          <w:ilvl w:val="1"/>
          <w:numId w:val="1"/>
        </w:numPr>
        <w:rPr/>
      </w:pPr>
      <w:bookmarkStart w:id="104" w:name="__RefHeading___Toc288611_3830689328"/>
      <w:bookmarkStart w:id="105" w:name="_Toc39"/>
      <w:bookmarkEnd w:id="104"/>
      <w:r>
        <w:rPr/>
        <w:t>۱۴۷</w:t>
      </w:r>
      <w:r>
        <w:rPr>
          <w:rtl w:val="true"/>
        </w:rPr>
        <w:t xml:space="preserve"> </w:t>
      </w:r>
      <w:r>
        <w:rPr>
          <w:rtl w:val="true"/>
        </w:rPr>
        <w:t xml:space="preserve">- </w:t>
      </w:r>
      <w:r>
        <w:rPr>
          <w:rtl w:val="true"/>
        </w:rPr>
        <w:t>الإتحاف بحب الأشراف</w:t>
      </w:r>
      <w:r>
        <w:rPr>
          <w:rtl w:val="true"/>
        </w:rPr>
        <w:t xml:space="preserve">: </w:t>
      </w:r>
      <w:r>
        <w:rPr>
          <w:rtl w:val="true"/>
        </w:rPr>
        <w:t xml:space="preserve">للشبراوی ت </w:t>
      </w:r>
      <w:r>
        <w:rPr/>
        <w:t>۱۱۷۲</w:t>
      </w:r>
      <w:bookmarkEnd w:id="105"/>
    </w:p>
    <w:p>
      <w:pPr>
        <w:pStyle w:val="BookText"/>
        <w:rPr/>
      </w:pPr>
      <w:r>
        <w:rPr>
          <w:rFonts w:ascii="IRNazanin" w:hAnsi="IRNazanin" w:eastAsia="IRNazanin"/>
          <w:color w:val="111111"/>
          <w:sz w:val="28"/>
          <w:sz w:val="28"/>
          <w:szCs w:val="28"/>
          <w:rtl w:val="true"/>
          <w:lang w:bidi="fa-IR"/>
        </w:rPr>
        <w:t>قال عبدالله الشبراوی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الأئمة جعفر الصادق ذو المناقب الکثیرة والفضائل</w:t>
      </w:r>
    </w:p>
    <w:p>
      <w:pPr>
        <w:pStyle w:val="BookText"/>
        <w:rPr/>
      </w:pPr>
      <w:r>
        <w:rPr>
          <w:rFonts w:ascii="IRNazanin" w:hAnsi="IRNazanin" w:eastAsia="IRNazanin"/>
          <w:color w:val="111111"/>
          <w:sz w:val="28"/>
          <w:sz w:val="28"/>
          <w:szCs w:val="28"/>
          <w:rtl w:val="true"/>
          <w:lang w:bidi="fa-IR"/>
        </w:rPr>
        <w:t>الشهیرة، روی عنه الحدیث أئمة کثیرون مثل مالک بن أنس وأبی حنیفة</w:t>
      </w:r>
    </w:p>
    <w:p>
      <w:pPr>
        <w:pStyle w:val="BookText"/>
        <w:rPr/>
      </w:pPr>
      <w:r>
        <w:rPr>
          <w:rFonts w:ascii="IRNazanin" w:hAnsi="IRNazanin" w:eastAsia="IRNazanin"/>
          <w:color w:val="111111"/>
          <w:sz w:val="28"/>
          <w:sz w:val="28"/>
          <w:szCs w:val="28"/>
          <w:rtl w:val="true"/>
          <w:lang w:bidi="fa-IR"/>
        </w:rPr>
        <w:t>ویحیی بن سعید، وابن جریح، والثوری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المنورة سنة ثمانین من الهجرة، وغرر</w:t>
      </w:r>
    </w:p>
    <w:p>
      <w:pPr>
        <w:pStyle w:val="BookText"/>
        <w:rPr/>
      </w:pPr>
      <w:r>
        <w:rPr>
          <w:rFonts w:ascii="IRNazanin" w:hAnsi="IRNazanin" w:eastAsia="IRNazanin"/>
          <w:color w:val="111111"/>
          <w:sz w:val="28"/>
          <w:sz w:val="28"/>
          <w:szCs w:val="28"/>
          <w:rtl w:val="true"/>
          <w:lang w:bidi="fa-IR"/>
        </w:rPr>
        <w:t>فضائله وشرفه علی جبهات الأیام کاملة، وأندیة المجد والعز بمفاخره ومآثره</w:t>
      </w:r>
    </w:p>
    <w:p>
      <w:pPr>
        <w:pStyle w:val="BookText"/>
        <w:rPr/>
      </w:pPr>
      <w:r>
        <w:rPr>
          <w:rFonts w:ascii="Amiri" w:hAnsi="Amiri" w:eastAsia="Amiri" w:cs="Amiri"/>
          <w:color w:val="111111"/>
          <w:sz w:val="28"/>
          <w:sz w:val="28"/>
          <w:szCs w:val="28"/>
          <w:rtl w:val="true"/>
          <w:lang w:bidi="ar-SA"/>
        </w:rPr>
        <w:t>آهلة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فی شوال،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بالسم</w:t>
      </w:r>
    </w:p>
    <w:p>
      <w:pPr>
        <w:pStyle w:val="BookText"/>
        <w:rPr/>
      </w:pPr>
      <w:r>
        <w:rPr>
          <w:rFonts w:ascii="IRNazanin" w:hAnsi="IRNazanin" w:eastAsia="IRNazanin"/>
          <w:color w:val="111111"/>
          <w:sz w:val="28"/>
          <w:sz w:val="28"/>
          <w:szCs w:val="28"/>
          <w:rtl w:val="true"/>
          <w:lang w:bidi="fa-IR"/>
        </w:rPr>
        <w:t>فی أیام المنصور</w:t>
      </w:r>
      <w:r>
        <w:rPr>
          <w:rFonts w:eastAsia="IRNazanin" w:cs="IRNazanin"/>
          <w:color w:val="111111"/>
          <w:sz w:val="28"/>
          <w:szCs w:val="28"/>
          <w:rtl w:val="true"/>
          <w:lang w:bidi="fa-IR"/>
        </w:rPr>
        <w:t>.....</w:t>
      </w:r>
      <w:r>
        <w:rPr>
          <w:rStyle w:val="FootnoteAnchor"/>
          <w:rtl w:val="true"/>
        </w:rPr>
        <w:footnoteReference w:id="19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06" w:name="pg13605_181021"/>
    </w:p>
    <w:p>
      <w:pPr>
        <w:pStyle w:val="Heading2"/>
        <w:numPr>
          <w:ilvl w:val="1"/>
          <w:numId w:val="1"/>
        </w:numPr>
        <w:rPr/>
      </w:pPr>
      <w:bookmarkStart w:id="107" w:name="__RefHeading___Toc288613_3830689328"/>
      <w:bookmarkStart w:id="108" w:name="_Toc40"/>
      <w:bookmarkEnd w:id="106"/>
      <w:bookmarkEnd w:id="107"/>
      <w:r>
        <w:rPr/>
        <w:t>۱۴۸</w:t>
      </w:r>
      <w:r>
        <w:rPr>
          <w:rtl w:val="true"/>
        </w:rPr>
        <w:t xml:space="preserve">- </w:t>
      </w:r>
      <w:r>
        <w:rPr>
          <w:rtl w:val="true"/>
        </w:rPr>
        <w:t>نزهة الجلیس</w:t>
      </w:r>
      <w:r>
        <w:rPr>
          <w:rtl w:val="true"/>
        </w:rPr>
        <w:t xml:space="preserve">: </w:t>
      </w:r>
      <w:r>
        <w:rPr>
          <w:rtl w:val="true"/>
        </w:rPr>
        <w:t xml:space="preserve">السید عباس المکی ت </w:t>
      </w:r>
      <w:r>
        <w:rPr/>
        <w:t>۱۱۸۰</w:t>
      </w:r>
      <w:r>
        <w:rPr>
          <w:rtl w:val="true"/>
        </w:rPr>
        <w:t>-</w:t>
      </w:r>
      <w:r>
        <w:rPr/>
        <w:t>۱۱۱۱</w:t>
      </w:r>
      <w:bookmarkEnd w:id="108"/>
    </w:p>
    <w:p>
      <w:pPr>
        <w:pStyle w:val="BookText"/>
        <w:rPr/>
      </w:pPr>
      <w:r>
        <w:rPr>
          <w:rFonts w:ascii="IRNazanin" w:hAnsi="IRNazanin" w:eastAsia="IRNazanin"/>
          <w:color w:val="111111"/>
          <w:sz w:val="28"/>
          <w:sz w:val="28"/>
          <w:szCs w:val="28"/>
          <w:rtl w:val="true"/>
          <w:lang w:bidi="fa-IR"/>
        </w:rPr>
        <w:t>الامام جعفر الصادق بن محمد الباقر بن علی بن الحسین بن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الإثنی عشر، کان من سادات أهل</w:t>
      </w:r>
    </w:p>
    <w:p>
      <w:pPr>
        <w:pStyle w:val="BookText"/>
        <w:rPr/>
      </w:pPr>
      <w:r>
        <w:rPr>
          <w:rFonts w:ascii="IRNazanin" w:hAnsi="IRNazanin" w:eastAsia="IRNazanin"/>
          <w:color w:val="111111"/>
          <w:sz w:val="28"/>
          <w:sz w:val="28"/>
          <w:szCs w:val="28"/>
          <w:rtl w:val="true"/>
          <w:lang w:bidi="fa-IR"/>
        </w:rPr>
        <w:t>البیت، ولقب بالصادق لصدقه فی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وفضله أشهر من نار علی علم، کیف لا وهو ابن سید الأمم؟</w:t>
      </w:r>
    </w:p>
    <w:p>
      <w:pPr>
        <w:pStyle w:val="BookText"/>
        <w:rPr/>
      </w:pPr>
      <w:r>
        <w:rPr>
          <w:rFonts w:ascii="IRNazanin" w:hAnsi="IRNazanin" w:eastAsia="IRNazanin"/>
          <w:color w:val="111111"/>
          <w:sz w:val="28"/>
          <w:sz w:val="28"/>
          <w:szCs w:val="28"/>
          <w:rtl w:val="true"/>
          <w:lang w:bidi="fa-IR"/>
        </w:rPr>
        <w:t>وله کلام فی صنعة الکیمیاء والجفر والفال، وکان تلمیذه أبو موسی</w:t>
      </w:r>
    </w:p>
    <w:p>
      <w:pPr>
        <w:pStyle w:val="BookText"/>
        <w:rPr/>
      </w:pPr>
      <w:r>
        <w:rPr>
          <w:rFonts w:ascii="IRNazanin" w:hAnsi="IRNazanin" w:eastAsia="IRNazanin"/>
          <w:color w:val="111111"/>
          <w:sz w:val="28"/>
          <w:sz w:val="28"/>
          <w:szCs w:val="28"/>
          <w:rtl w:val="true"/>
          <w:lang w:bidi="fa-IR"/>
        </w:rPr>
        <w:t>جابر بن حیان الصوفی الطرسوسی قد ألف کتابا یشتمل علی ألف</w:t>
      </w:r>
    </w:p>
    <w:p>
      <w:pPr>
        <w:pStyle w:val="BookText"/>
        <w:rPr/>
      </w:pPr>
      <w:r>
        <w:rPr>
          <w:rFonts w:ascii="IRNazanin" w:hAnsi="IRNazanin" w:eastAsia="IRNazanin"/>
          <w:color w:val="111111"/>
          <w:sz w:val="28"/>
          <w:sz w:val="28"/>
          <w:szCs w:val="28"/>
          <w:rtl w:val="true"/>
          <w:lang w:bidi="fa-IR"/>
        </w:rPr>
        <w:t xml:space="preserve">ورقة یتضمن رسائل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خمسمائة</w:t>
      </w:r>
    </w:p>
    <w:p>
      <w:pPr>
        <w:pStyle w:val="BookText"/>
        <w:rPr/>
      </w:pP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ولادته سنة ثمانین من الهجرة وهی سنة سیل الجحاف</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 یوم الثلاثاء قبل طلوع الفجر ثامن شهر رمضان سنة ثمان</w:t>
      </w:r>
    </w:p>
    <w:p>
      <w:pPr>
        <w:pStyle w:val="BookText"/>
        <w:rPr/>
      </w:pPr>
      <w:r>
        <w:rPr>
          <w:rFonts w:ascii="IRNazanin" w:hAnsi="IRNazanin" w:eastAsia="IRNazanin"/>
          <w:color w:val="111111"/>
          <w:sz w:val="28"/>
          <w:sz w:val="28"/>
          <w:szCs w:val="28"/>
          <w:rtl w:val="true"/>
          <w:lang w:bidi="fa-IR"/>
        </w:rPr>
        <w:t>وثمانین، وتوفی فی شوال سنة ثمان وأربعین ومأة بالمدینة المنورة، ودفن</w:t>
      </w:r>
    </w:p>
    <w:p>
      <w:pPr>
        <w:pStyle w:val="BookText"/>
        <w:rPr/>
      </w:pPr>
      <w:r>
        <w:rPr>
          <w:rFonts w:ascii="IRNazanin" w:hAnsi="IRNazanin" w:eastAsia="IRNazanin"/>
          <w:color w:val="111111"/>
          <w:sz w:val="28"/>
          <w:sz w:val="28"/>
          <w:szCs w:val="28"/>
          <w:rtl w:val="true"/>
          <w:lang w:bidi="fa-IR"/>
        </w:rPr>
        <w:t>بالبقیع فی قبر فیه أبوه محمد الباقر وجده زین العابدین وعم جده الحسن</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فلله دره من قبر ما أکرمه وأشرفه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فروة</w:t>
      </w:r>
    </w:p>
    <w:p>
      <w:pPr>
        <w:pStyle w:val="BookText"/>
        <w:rPr/>
      </w:pPr>
      <w:r>
        <w:rPr>
          <w:rFonts w:ascii="IRNazanin" w:hAnsi="IRNazanin" w:eastAsia="IRNazanin"/>
          <w:color w:val="111111"/>
          <w:sz w:val="28"/>
          <w:sz w:val="28"/>
          <w:szCs w:val="28"/>
          <w:rtl w:val="true"/>
          <w:lang w:bidi="fa-IR"/>
        </w:rPr>
        <w:t xml:space="preserve">بنت القاسم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خلکان فی تاریخه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توقی الإمام جعفر الصادق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وأربعین ومأة وصف الخافیة فی علم الحروف، وقد</w:t>
      </w:r>
    </w:p>
    <w:p>
      <w:pPr>
        <w:pStyle w:val="BookText"/>
        <w:rPr/>
      </w:pPr>
      <w:r>
        <w:rPr>
          <w:rFonts w:ascii="IRNazanin" w:hAnsi="IRNazanin" w:eastAsia="IRNazanin"/>
          <w:color w:val="111111"/>
          <w:sz w:val="28"/>
          <w:sz w:val="28"/>
          <w:szCs w:val="28"/>
          <w:rtl w:val="true"/>
          <w:lang w:bidi="fa-IR"/>
        </w:rPr>
        <w:t>ازدحم علی بابه العلماء، واقتبس من مشکاة أنواره الأصفیاء، وکان یتکلم</w:t>
      </w:r>
    </w:p>
    <w:p>
      <w:pPr>
        <w:pStyle w:val="BookText"/>
        <w:rPr/>
      </w:pPr>
      <w:r>
        <w:rPr>
          <w:rFonts w:ascii="IRNazanin" w:hAnsi="IRNazanin" w:eastAsia="IRNazanin"/>
          <w:color w:val="111111"/>
          <w:sz w:val="28"/>
          <w:sz w:val="28"/>
          <w:szCs w:val="28"/>
          <w:rtl w:val="true"/>
          <w:lang w:bidi="fa-IR"/>
        </w:rPr>
        <w:t>بغوامض الأسرار والعلوم الحقیقیة وهو ابن سبع سنین، وقد جعل فی خافیته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09" w:name="pg13605_181022"/>
    </w:p>
    <w:p>
      <w:pPr>
        <w:pStyle w:val="BookText"/>
        <w:rPr/>
      </w:pPr>
      <w:bookmarkEnd w:id="109"/>
      <w:r>
        <w:rPr>
          <w:rFonts w:ascii="IRNazanin" w:hAnsi="IRNazanin" w:eastAsia="IRNazanin"/>
          <w:color w:val="111111"/>
          <w:sz w:val="28"/>
          <w:sz w:val="28"/>
          <w:szCs w:val="28"/>
          <w:rtl w:val="true"/>
          <w:lang w:bidi="fa-IR"/>
        </w:rPr>
        <w:t xml:space="preserve">الباب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ت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والباب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مصوب ومقلوب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والوفاء شیمة الأخیار وصفة الأبرار </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110" w:name="__RefHeading___Toc288615_3830689328"/>
      <w:bookmarkStart w:id="111" w:name="_Toc41"/>
      <w:bookmarkEnd w:id="110"/>
      <w:r>
        <w:rPr/>
        <w:t>۱۴۹</w:t>
      </w:r>
      <w:r>
        <w:rPr>
          <w:rtl w:val="true"/>
        </w:rPr>
        <w:t>۔ مناقب العشرة</w:t>
      </w:r>
      <w:r>
        <w:rPr>
          <w:rtl w:val="true"/>
        </w:rPr>
        <w:t xml:space="preserve">: </w:t>
      </w:r>
      <w:r>
        <w:rPr>
          <w:rtl w:val="true"/>
        </w:rPr>
        <w:t xml:space="preserve">لنقشبندی ت </w:t>
      </w:r>
      <w:r>
        <w:rPr/>
        <w:t>۱۱۸۲</w:t>
      </w:r>
      <w:bookmarkEnd w:id="111"/>
    </w:p>
    <w:p>
      <w:pPr>
        <w:pStyle w:val="BookText"/>
        <w:rPr/>
      </w:pPr>
      <w:r>
        <w:rPr>
          <w:rFonts w:ascii="IRNazanin" w:hAnsi="IRNazanin" w:eastAsia="IRNazanin"/>
          <w:color w:val="111111"/>
          <w:sz w:val="28"/>
          <w:sz w:val="28"/>
          <w:szCs w:val="28"/>
          <w:lang w:bidi="fa-IR"/>
        </w:rPr>
        <w:t>۱۰۷۰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علیا</w:t>
      </w:r>
    </w:p>
    <w:p>
      <w:pPr>
        <w:pStyle w:val="BookText"/>
        <w:rPr/>
      </w:pPr>
      <w:r>
        <w:rPr>
          <w:rFonts w:ascii="IRNazanin" w:hAnsi="IRNazanin" w:eastAsia="IRNazanin"/>
          <w:color w:val="111111"/>
          <w:sz w:val="28"/>
          <w:sz w:val="28"/>
          <w:szCs w:val="28"/>
          <w:rtl w:val="true"/>
          <w:lang w:bidi="fa-IR"/>
        </w:rPr>
        <w:t xml:space="preserve">ینبع، ثم اشتری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إلی جنب أرضه، فحفر فیها</w:t>
      </w:r>
    </w:p>
    <w:p>
      <w:pPr>
        <w:pStyle w:val="BookText"/>
        <w:rPr/>
      </w:pPr>
      <w:r>
        <w:rPr>
          <w:rFonts w:ascii="IRNazanin" w:hAnsi="IRNazanin" w:eastAsia="IRNazanin"/>
          <w:color w:val="111111"/>
          <w:sz w:val="28"/>
          <w:sz w:val="28"/>
          <w:szCs w:val="28"/>
          <w:rtl w:val="true"/>
          <w:lang w:bidi="fa-IR"/>
        </w:rPr>
        <w:t>عینا، فبینماهم یعملون فیها إذ انفجر علیهم مثل عنق الجزور من الماء، فأتی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الوارث، ثم تصدق بها</w:t>
      </w:r>
    </w:p>
    <w:p>
      <w:pPr>
        <w:pStyle w:val="BookText"/>
        <w:rPr/>
      </w:pPr>
      <w:r>
        <w:rPr>
          <w:rFonts w:ascii="IRNazanin" w:hAnsi="IRNazanin" w:eastAsia="IRNazanin"/>
          <w:color w:val="111111"/>
          <w:sz w:val="28"/>
          <w:sz w:val="28"/>
          <w:szCs w:val="28"/>
          <w:rtl w:val="true"/>
          <w:lang w:bidi="fa-IR"/>
        </w:rPr>
        <w:t>علی الفقراء والمساکین وابن السبیل وفی سبیل الله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بعض الروایات إلی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الذی أقطع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ینبع وأحیاها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ما ذکره الطریحی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p>
    <w:p>
      <w:pPr>
        <w:pStyle w:val="BookText"/>
        <w:rPr/>
      </w:pPr>
      <w:r>
        <w:rPr>
          <w:rFonts w:ascii="IRNazanin" w:hAnsi="IRNazanin" w:eastAsia="IRNazanin"/>
          <w:color w:val="111111"/>
          <w:sz w:val="28"/>
          <w:sz w:val="28"/>
          <w:szCs w:val="28"/>
          <w:rtl w:val="true"/>
          <w:lang w:bidi="fa-IR"/>
        </w:rPr>
        <w:t xml:space="preserve">فالسکون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کبیرة بها حصن علی سبع مراحل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انه لما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أصاب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فاحتفر عینا فخرج منها ماء ینبع کهیئة عنق بعیر</w:t>
      </w:r>
    </w:p>
    <w:p>
      <w:pPr>
        <w:pStyle w:val="BookText"/>
        <w:rPr/>
      </w:pPr>
      <w:r>
        <w:rPr>
          <w:rFonts w:ascii="IRNazanin" w:hAnsi="IRNazanin" w:eastAsia="IRNazanin"/>
          <w:color w:val="111111"/>
          <w:sz w:val="28"/>
          <w:sz w:val="28"/>
          <w:szCs w:val="28"/>
          <w:rtl w:val="true"/>
          <w:lang w:bidi="fa-IR"/>
        </w:rPr>
        <w:t>فسماها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ینبع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12" w:name="pg13605_181023"/>
    </w:p>
    <w:p>
      <w:pPr>
        <w:pStyle w:val="Heading2"/>
        <w:numPr>
          <w:ilvl w:val="1"/>
          <w:numId w:val="1"/>
        </w:numPr>
        <w:rPr/>
      </w:pPr>
      <w:bookmarkStart w:id="113" w:name="__RefHeading___Toc288617_3830689328"/>
      <w:bookmarkStart w:id="114" w:name="_Toc42"/>
      <w:bookmarkEnd w:id="112"/>
      <w:bookmarkEnd w:id="113"/>
      <w:r>
        <w:rPr/>
        <w:t>۱۵۰</w:t>
      </w:r>
      <w:r>
        <w:rPr>
          <w:rtl w:val="true"/>
        </w:rPr>
        <w:t xml:space="preserve">- </w:t>
      </w:r>
      <w:r>
        <w:rPr>
          <w:rtl w:val="true"/>
        </w:rPr>
        <w:t>فقه الملوک</w:t>
      </w:r>
      <w:r>
        <w:rPr>
          <w:rtl w:val="true"/>
        </w:rPr>
        <w:t xml:space="preserve">: </w:t>
      </w:r>
      <w:r>
        <w:rPr>
          <w:rtl w:val="true"/>
        </w:rPr>
        <w:t>للعلامة عبدالعزیز بن محمد</w:t>
      </w:r>
      <w:bookmarkEnd w:id="114"/>
    </w:p>
    <w:p>
      <w:pPr>
        <w:pStyle w:val="BookText"/>
        <w:rPr/>
      </w:pPr>
      <w:r>
        <w:rPr>
          <w:rFonts w:ascii="IRNazanin" w:hAnsi="IRNazanin" w:eastAsia="IRNazanin"/>
          <w:color w:val="111111"/>
          <w:sz w:val="28"/>
          <w:sz w:val="28"/>
          <w:szCs w:val="28"/>
          <w:rtl w:val="true"/>
          <w:lang w:bidi="fa-IR"/>
        </w:rPr>
        <w:t xml:space="preserve">الرجبی الحنفیت </w:t>
      </w:r>
      <w:r>
        <w:rPr>
          <w:rFonts w:ascii="IRNazanin" w:hAnsi="IRNazanin" w:eastAsia="IRNazanin"/>
          <w:color w:val="111111"/>
          <w:sz w:val="28"/>
          <w:sz w:val="28"/>
          <w:szCs w:val="28"/>
          <w:lang w:bidi="fa-IR"/>
        </w:rPr>
        <w:t>۱۱۸۴</w:t>
      </w:r>
    </w:p>
    <w:p>
      <w:pPr>
        <w:pStyle w:val="BookText"/>
        <w:rPr/>
      </w:pPr>
      <w:r>
        <w:rPr>
          <w:rFonts w:ascii="IRNazanin" w:hAnsi="IRNazanin" w:eastAsia="IRNazanin"/>
          <w:color w:val="111111"/>
          <w:sz w:val="28"/>
          <w:sz w:val="28"/>
          <w:szCs w:val="28"/>
          <w:lang w:bidi="fa-IR"/>
        </w:rPr>
        <w:t>۱۰۷۱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المشیخة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منادیه فنادی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لایتبع مدبر ولایذفف علی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115" w:name="__RefHeading___Toc288619_3830689328"/>
      <w:bookmarkStart w:id="116" w:name="_Toc43"/>
      <w:bookmarkEnd w:id="115"/>
      <w:r>
        <w:rPr/>
        <w:t>۱۵۱</w:t>
      </w:r>
      <w:r>
        <w:rPr>
          <w:rtl w:val="true"/>
        </w:rPr>
        <w:t xml:space="preserve">- </w:t>
      </w:r>
      <w:r>
        <w:rPr>
          <w:rtl w:val="true"/>
        </w:rPr>
        <w:t>علم الکتاب</w:t>
      </w:r>
      <w:r>
        <w:rPr>
          <w:rtl w:val="true"/>
        </w:rPr>
        <w:t xml:space="preserve">: </w:t>
      </w:r>
      <w:r>
        <w:rPr>
          <w:rtl w:val="true"/>
        </w:rPr>
        <w:t xml:space="preserve">خواجة میر المحمدی الحنفیت </w:t>
      </w:r>
      <w:r>
        <w:rPr/>
        <w:t>۱۱۹۹</w:t>
      </w:r>
      <w:bookmarkEnd w:id="116"/>
    </w:p>
    <w:p>
      <w:pPr>
        <w:pStyle w:val="BookText"/>
        <w:rPr/>
      </w:pPr>
      <w:r>
        <w:rPr>
          <w:rFonts w:ascii="IRNazanin" w:hAnsi="IRNazanin" w:eastAsia="IRNazanin"/>
          <w:color w:val="111111"/>
          <w:sz w:val="28"/>
          <w:sz w:val="28"/>
          <w:szCs w:val="28"/>
          <w:lang w:bidi="fa-IR"/>
        </w:rPr>
        <w:t>۱۰۷۲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ولا قدر، لکن أمر بین</w:t>
      </w:r>
    </w:p>
    <w:p>
      <w:pPr>
        <w:pStyle w:val="BookText"/>
        <w:rPr/>
      </w:pPr>
      <w:r>
        <w:rPr>
          <w:rFonts w:ascii="IRNazanin" w:hAnsi="IRNazanin" w:eastAsia="IRNazanin"/>
          <w:color w:val="111111"/>
          <w:sz w:val="28"/>
          <w:sz w:val="28"/>
          <w:szCs w:val="28"/>
          <w:rtl w:val="true"/>
          <w:lang w:bidi="fa-IR"/>
        </w:rPr>
        <w:t xml:space="preserve">الأمرین،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288621_3830689328"/>
      <w:bookmarkStart w:id="118" w:name="_Toc44"/>
      <w:bookmarkEnd w:id="117"/>
      <w:r>
        <w:rPr/>
        <w:t>۱۵۲</w:t>
      </w:r>
      <w:r>
        <w:rPr>
          <w:rtl w:val="true"/>
        </w:rPr>
        <w:t xml:space="preserve">- </w:t>
      </w:r>
      <w:r>
        <w:rPr>
          <w:rtl w:val="true"/>
        </w:rPr>
        <w:t>إسعاف الراغبین</w:t>
      </w:r>
      <w:r>
        <w:rPr>
          <w:rtl w:val="true"/>
        </w:rPr>
        <w:t xml:space="preserve">: </w:t>
      </w:r>
      <w:r>
        <w:rPr>
          <w:rtl w:val="true"/>
        </w:rPr>
        <w:t xml:space="preserve">للصبانت </w:t>
      </w:r>
      <w:r>
        <w:rPr/>
        <w:t>۱۲۰۶</w:t>
      </w:r>
      <w:bookmarkEnd w:id="118"/>
    </w:p>
    <w:p>
      <w:pPr>
        <w:pStyle w:val="BookText"/>
        <w:rPr/>
      </w:pPr>
      <w:r>
        <w:rPr>
          <w:rFonts w:ascii="IRNazanin" w:hAnsi="IRNazanin" w:eastAsia="IRNazanin"/>
          <w:color w:val="111111"/>
          <w:sz w:val="28"/>
          <w:sz w:val="28"/>
          <w:szCs w:val="28"/>
          <w:rtl w:val="true"/>
          <w:lang w:bidi="fa-IR"/>
        </w:rPr>
        <w:t xml:space="preserve">وأما جعفر الصادق، فکان إماما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لایسأل عن مثله، وأمه أم فروة بنت القاسم بن</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مجاب الدعوة، إذا سأل الله شیئا لایتم قوله إلا وهو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کراماته ما حدث ابن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19" w:name="pg13605_181024"/>
    </w:p>
    <w:p>
      <w:pPr>
        <w:pStyle w:val="BookText"/>
        <w:rPr/>
      </w:pPr>
      <w:bookmarkEnd w:id="119"/>
      <w:r>
        <w:rPr>
          <w:rFonts w:ascii="IRNazanin" w:hAnsi="IRNazanin" w:eastAsia="IRNazanin"/>
          <w:color w:val="111111"/>
          <w:sz w:val="28"/>
          <w:sz w:val="28"/>
          <w:szCs w:val="28"/>
          <w:rtl w:val="true"/>
          <w:lang w:bidi="fa-IR"/>
        </w:rPr>
        <w:t>سنة ثلاث عشرة ومائة ، فلما صلیت العصر رقیت أبا قبیس فإذا رجل جالس</w:t>
      </w:r>
    </w:p>
    <w:p>
      <w:pPr>
        <w:pStyle w:val="BookText"/>
        <w:rPr/>
      </w:pPr>
      <w:r>
        <w:rPr>
          <w:rFonts w:ascii="IRNazanin" w:hAnsi="IRNazanin" w:eastAsia="IRNazanin"/>
          <w:color w:val="111111"/>
          <w:sz w:val="28"/>
          <w:sz w:val="28"/>
          <w:szCs w:val="28"/>
          <w:rtl w:val="true"/>
          <w:lang w:bidi="fa-IR"/>
        </w:rPr>
        <w:t>یدعو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p>
    <w:p>
      <w:pPr>
        <w:pStyle w:val="BookText"/>
        <w:rPr/>
      </w:pPr>
      <w:r>
        <w:rPr>
          <w:rFonts w:ascii="IRNazanin" w:hAnsi="IRNazanin" w:eastAsia="IRNazanin"/>
          <w:color w:val="111111"/>
          <w:sz w:val="28"/>
          <w:sz w:val="28"/>
          <w:szCs w:val="28"/>
          <w:lang w:bidi="fa-IR"/>
        </w:rPr>
        <w:t>۱۰۷۴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المعروف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تصغره فی عینک</w:t>
      </w:r>
    </w:p>
    <w:p>
      <w:pPr>
        <w:pStyle w:val="BookText"/>
        <w:rPr/>
      </w:pPr>
      <w:r>
        <w:rPr>
          <w:rFonts w:ascii="IRNazanin" w:hAnsi="IRNazanin" w:eastAsia="IRNazanin"/>
          <w:color w:val="111111"/>
          <w:sz w:val="28"/>
          <w:sz w:val="28"/>
          <w:szCs w:val="28"/>
          <w:rtl w:val="true"/>
          <w:lang w:bidi="fa-IR"/>
        </w:rPr>
        <w:t>وتستره وتعجله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لاتأکلوا من ید جاعت ثم شبعت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خدمنی فأخدمیه، ومن لم</w:t>
      </w:r>
    </w:p>
    <w:p>
      <w:pPr>
        <w:pStyle w:val="BookText"/>
        <w:rPr/>
      </w:pPr>
      <w:r>
        <w:rPr>
          <w:rFonts w:ascii="IRNazanin" w:hAnsi="IRNazanin" w:eastAsia="IRNazanin"/>
          <w:color w:val="111111"/>
          <w:sz w:val="28"/>
          <w:sz w:val="28"/>
          <w:szCs w:val="28"/>
          <w:rtl w:val="true"/>
          <w:lang w:bidi="fa-IR"/>
        </w:rPr>
        <w:t>یخدمنی فاستخدمیه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محارم الله وامتثل أوامره تکن عابد ،</w:t>
      </w:r>
    </w:p>
    <w:p>
      <w:pPr>
        <w:pStyle w:val="BookText"/>
        <w:rPr/>
      </w:pPr>
      <w:r>
        <w:rPr>
          <w:rFonts w:ascii="IRNazanin" w:hAnsi="IRNazanin" w:eastAsia="IRNazanin"/>
          <w:color w:val="111111"/>
          <w:sz w:val="28"/>
          <w:sz w:val="28"/>
          <w:szCs w:val="28"/>
          <w:rtl w:val="true"/>
          <w:lang w:bidi="fa-IR"/>
        </w:rPr>
        <w:t>وارض بما قسم الله لک تکن مسلمة، وأصحب الناس علی ما تحب أن</w:t>
      </w:r>
    </w:p>
    <w:p>
      <w:pPr>
        <w:pStyle w:val="BookText"/>
        <w:rPr/>
      </w:pPr>
      <w:r>
        <w:rPr>
          <w:rFonts w:ascii="IRNazanin" w:hAnsi="IRNazanin" w:eastAsia="IRNazanin"/>
          <w:color w:val="111111"/>
          <w:sz w:val="28"/>
          <w:sz w:val="28"/>
          <w:szCs w:val="28"/>
          <w:rtl w:val="true"/>
          <w:lang w:bidi="fa-IR"/>
        </w:rPr>
        <w:t>یصحبوک علیه تکن مؤمنا، ولا تصحب الفاجر فیعلمک من فجوره، وشاور</w:t>
      </w:r>
    </w:p>
    <w:p>
      <w:pPr>
        <w:pStyle w:val="BookText"/>
        <w:rPr/>
      </w:pPr>
      <w:r>
        <w:rPr>
          <w:rFonts w:ascii="IRNazanin" w:hAnsi="IRNazanin" w:eastAsia="IRNazanin"/>
          <w:color w:val="111111"/>
          <w:sz w:val="28"/>
          <w:sz w:val="28"/>
          <w:szCs w:val="28"/>
          <w:rtl w:val="true"/>
          <w:lang w:bidi="fa-IR"/>
        </w:rPr>
        <w:t>فی أمرک الذین یخشون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عزا بلاعشیرة وهیبة بلاسلطان فلیخرج من</w:t>
      </w:r>
    </w:p>
    <w:p>
      <w:pPr>
        <w:pStyle w:val="BookText"/>
        <w:rPr/>
      </w:pPr>
      <w:r>
        <w:rPr>
          <w:rFonts w:ascii="IRNazanin" w:hAnsi="IRNazanin" w:eastAsia="IRNazanin"/>
          <w:color w:val="111111"/>
          <w:sz w:val="28"/>
          <w:sz w:val="28"/>
          <w:szCs w:val="28"/>
          <w:rtl w:val="true"/>
          <w:lang w:bidi="fa-IR"/>
        </w:rPr>
        <w:t>ذل المعصیة إلی عز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یصحب صاحب السوء لایسلم، ومن یدخل</w:t>
      </w:r>
    </w:p>
    <w:p>
      <w:pPr>
        <w:pStyle w:val="BookText"/>
        <w:rPr/>
      </w:pPr>
      <w:r>
        <w:rPr>
          <w:rFonts w:ascii="IRNazanin" w:hAnsi="IRNazanin" w:eastAsia="IRNazanin"/>
          <w:color w:val="111111"/>
          <w:sz w:val="28"/>
          <w:sz w:val="28"/>
          <w:szCs w:val="28"/>
          <w:rtl w:val="true"/>
          <w:lang w:bidi="fa-IR"/>
        </w:rPr>
        <w:t xml:space="preserve">مدخل السوء یتهم، ومن لایملک لسانه یندم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تحریم الربا أن لایتمانع الناس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مسمومة سنة ثمان وأربعین ومائة</w:t>
      </w:r>
      <w:r>
        <w:rPr>
          <w:rFonts w:eastAsia="IRNazanin" w:cs="IRNazanin"/>
          <w:color w:val="111111"/>
          <w:sz w:val="28"/>
          <w:szCs w:val="28"/>
          <w:rtl w:val="true"/>
          <w:lang w:bidi="fa-IR"/>
        </w:rPr>
        <w:t>.</w:t>
      </w:r>
      <w:r>
        <w:rPr>
          <w:rStyle w:val="FootnoteAnchor"/>
          <w:rtl w:val="true"/>
        </w:rPr>
        <w:footnoteReference w:id="198"/>
      </w:r>
    </w:p>
    <w:p>
      <w:pPr>
        <w:pStyle w:val="Heading2"/>
        <w:numPr>
          <w:ilvl w:val="1"/>
          <w:numId w:val="1"/>
        </w:numPr>
        <w:rPr/>
      </w:pPr>
      <w:bookmarkStart w:id="120" w:name="__RefHeading___Toc288623_3830689328"/>
      <w:bookmarkStart w:id="121" w:name="_Toc45"/>
      <w:bookmarkEnd w:id="120"/>
      <w:r>
        <w:rPr/>
        <w:t>۱۵۳</w:t>
      </w:r>
      <w:r>
        <w:rPr>
          <w:rtl w:val="true"/>
        </w:rPr>
        <w:t xml:space="preserve">- </w:t>
      </w:r>
      <w:r>
        <w:rPr>
          <w:rtl w:val="true"/>
        </w:rPr>
        <w:t>وسیلة النجاة</w:t>
      </w:r>
      <w:r>
        <w:rPr>
          <w:rtl w:val="true"/>
        </w:rPr>
        <w:t xml:space="preserve">: </w:t>
      </w:r>
      <w:r>
        <w:rPr>
          <w:rtl w:val="true"/>
        </w:rPr>
        <w:t>للمولوی محمد مبین</w:t>
      </w:r>
      <w:bookmarkEnd w:id="121"/>
    </w:p>
    <w:p>
      <w:pPr>
        <w:pStyle w:val="BookText"/>
        <w:rPr/>
      </w:pPr>
      <w:r>
        <w:rPr>
          <w:rFonts w:ascii="IRNazanin" w:hAnsi="IRNazanin" w:eastAsia="IRNazanin"/>
          <w:color w:val="111111"/>
          <w:sz w:val="28"/>
          <w:sz w:val="28"/>
          <w:szCs w:val="28"/>
          <w:rtl w:val="true"/>
          <w:lang w:bidi="fa-IR"/>
        </w:rPr>
        <w:t xml:space="preserve">السهالوی الهندی ت </w:t>
      </w:r>
      <w:r>
        <w:rPr>
          <w:rFonts w:ascii="IRNazanin" w:hAnsi="IRNazanin" w:eastAsia="IRNazanin"/>
          <w:color w:val="111111"/>
          <w:sz w:val="28"/>
          <w:sz w:val="28"/>
          <w:szCs w:val="28"/>
          <w:lang w:bidi="fa-IR"/>
        </w:rPr>
        <w:t>۱۲۲۵</w:t>
      </w:r>
    </w:p>
    <w:p>
      <w:pPr>
        <w:pStyle w:val="BookText"/>
        <w:rPr/>
      </w:pPr>
      <w:r>
        <w:rPr>
          <w:rFonts w:ascii="IRNazanin" w:hAnsi="IRNazanin" w:eastAsia="IRNazanin"/>
          <w:color w:val="111111"/>
          <w:sz w:val="28"/>
          <w:sz w:val="28"/>
          <w:szCs w:val="28"/>
          <w:lang w:bidi="fa-IR"/>
        </w:rPr>
        <w:t>۱۰۸۱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الإمام أبو إسحاق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w:t>
      </w:r>
    </w:p>
    <w:p>
      <w:pPr>
        <w:pStyle w:val="BookText"/>
        <w:rPr/>
      </w:pP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 الجنة علی من ظلم أهل بیتی وآذانی فی عترتی،</w:t>
      </w:r>
    </w:p>
    <w:p>
      <w:pPr>
        <w:pStyle w:val="BookText"/>
        <w:rPr/>
      </w:pPr>
      <w:r>
        <w:rPr>
          <w:rFonts w:ascii="IRNazanin" w:hAnsi="IRNazanin" w:eastAsia="IRNazanin"/>
          <w:color w:val="111111"/>
          <w:sz w:val="28"/>
          <w:sz w:val="28"/>
          <w:szCs w:val="28"/>
          <w:rtl w:val="true"/>
          <w:lang w:bidi="fa-IR"/>
        </w:rPr>
        <w:t>ومن اصطنع صنیعة إلی أحد من ولد عبدالمطلب ولم یجازه علیها فأنا</w:t>
      </w:r>
    </w:p>
    <w:p>
      <w:pPr>
        <w:pStyle w:val="BookText"/>
        <w:rPr/>
      </w:pPr>
      <w:r>
        <w:rPr>
          <w:rFonts w:ascii="IRNazanin" w:hAnsi="IRNazanin" w:eastAsia="IRNazanin"/>
          <w:color w:val="111111"/>
          <w:sz w:val="28"/>
          <w:sz w:val="28"/>
          <w:szCs w:val="28"/>
          <w:rtl w:val="true"/>
          <w:lang w:bidi="fa-IR"/>
        </w:rPr>
        <w:t>أجازیه غدا إذا بعثنی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فصل الخطاب قال عمر بن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w:t>
      </w:r>
    </w:p>
    <w:p>
      <w:pPr>
        <w:pStyle w:val="BookText"/>
        <w:rPr/>
      </w:pPr>
      <w:r>
        <w:rPr>
          <w:rFonts w:ascii="IRNazanin" w:hAnsi="IRNazanin" w:eastAsia="IRNazanin"/>
          <w:color w:val="111111"/>
          <w:sz w:val="28"/>
          <w:sz w:val="28"/>
          <w:szCs w:val="28"/>
          <w:rtl w:val="true"/>
          <w:lang w:bidi="fa-IR"/>
        </w:rPr>
        <w:t>جعفر بن محمد علمت أنه من سلالة البیین، ولد سنة ثمانین بالمدینة وتوقی</w:t>
      </w:r>
    </w:p>
    <w:p>
      <w:pPr>
        <w:pStyle w:val="BookText"/>
        <w:rPr/>
      </w:pPr>
      <w:r>
        <w:rPr>
          <w:rFonts w:ascii="IRNazanin" w:hAnsi="IRNazanin" w:eastAsia="IRNazanin"/>
          <w:color w:val="111111"/>
          <w:sz w:val="28"/>
          <w:sz w:val="28"/>
          <w:szCs w:val="28"/>
          <w:rtl w:val="true"/>
          <w:lang w:bidi="fa-IR"/>
        </w:rPr>
        <w:t>بها فی شوال سنة ثمان وأربعین ومائة، وهو ابن ثمان وستین سنة، ودفن</w:t>
      </w:r>
    </w:p>
    <w:p>
      <w:pPr>
        <w:pStyle w:val="BookText"/>
        <w:rPr/>
      </w:pPr>
      <w:r>
        <w:rPr>
          <w:rFonts w:ascii="IRNazanin" w:hAnsi="IRNazanin" w:eastAsia="IRNazanin"/>
          <w:color w:val="111111"/>
          <w:sz w:val="28"/>
          <w:sz w:val="28"/>
          <w:szCs w:val="28"/>
          <w:rtl w:val="true"/>
          <w:lang w:bidi="fa-IR"/>
        </w:rPr>
        <w:t>بالبقیع فی قبر فیه أبوه وجده وعم جده، وما أکرم ذلک القبر بأن جمع من</w:t>
      </w:r>
    </w:p>
    <w:p>
      <w:pPr>
        <w:pStyle w:val="BookText"/>
        <w:rPr/>
      </w:pPr>
      <w:r>
        <w:rPr>
          <w:rFonts w:ascii="IRNazanin" w:hAnsi="IRNazanin" w:eastAsia="IRNazanin"/>
          <w:color w:val="111111"/>
          <w:sz w:val="28"/>
          <w:sz w:val="28"/>
          <w:szCs w:val="28"/>
          <w:rtl w:val="true"/>
          <w:lang w:bidi="fa-IR"/>
        </w:rPr>
        <w:t>الأشراف الکرام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ومزبور</w:t>
      </w:r>
    </w:p>
    <w:p>
      <w:pPr>
        <w:pStyle w:val="BookText"/>
        <w:rPr/>
      </w:pPr>
      <w:r>
        <w:rPr>
          <w:rFonts w:ascii="IRNazanin" w:hAnsi="IRNazanin" w:eastAsia="IRNazanin"/>
          <w:color w:val="111111"/>
          <w:sz w:val="28"/>
          <w:sz w:val="28"/>
          <w:szCs w:val="28"/>
          <w:rtl w:val="true"/>
          <w:lang w:bidi="fa-IR"/>
        </w:rPr>
        <w:t>ونکت فی القلوب ونقر فی الأسماع، وإن عندنا الجفر الأحمر والجفر الأبیض</w:t>
      </w:r>
    </w:p>
    <w:p>
      <w:pPr>
        <w:pStyle w:val="BookText"/>
        <w:rPr/>
      </w:pPr>
      <w:r>
        <w:rPr>
          <w:rFonts w:ascii="IRNazanin" w:hAnsi="IRNazanin" w:eastAsia="IRNazanin"/>
          <w:color w:val="111111"/>
          <w:sz w:val="28"/>
          <w:sz w:val="28"/>
          <w:szCs w:val="28"/>
          <w:rtl w:val="true"/>
          <w:lang w:bidi="fa-IR"/>
        </w:rPr>
        <w:t>و مصحف فاطمة، وان عندنا الجامعة فیها جمیع ما یحتاج الناس إلیه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جماعة حضروا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فسألوه عن الطیور التی أحیاها الله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الطیور ثم أمرهم بذبحها فذبحوها وقطعوا أعضاءها ثم</w:t>
      </w:r>
    </w:p>
    <w:p>
      <w:pPr>
        <w:pStyle w:val="BookText"/>
        <w:rPr/>
      </w:pPr>
      <w:r>
        <w:rPr>
          <w:rFonts w:ascii="IRNazanin" w:hAnsi="IRNazanin" w:eastAsia="IRNazanin"/>
          <w:color w:val="111111"/>
          <w:sz w:val="28"/>
          <w:sz w:val="28"/>
          <w:szCs w:val="28"/>
          <w:rtl w:val="true"/>
          <w:lang w:bidi="fa-IR"/>
        </w:rPr>
        <w:t xml:space="preserve">نادی الطیور فأحیاها الله تعالی بدعائه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22" w:name="pg13605_181026"/>
    </w:p>
    <w:p>
      <w:pPr>
        <w:pStyle w:val="BookText"/>
        <w:rPr/>
      </w:pPr>
      <w:bookmarkEnd w:id="122"/>
      <w:r>
        <w:rPr>
          <w:rFonts w:ascii="IRNazanin" w:hAnsi="IRNazanin" w:eastAsia="IRNazanin"/>
          <w:color w:val="111111"/>
          <w:sz w:val="28"/>
          <w:sz w:val="28"/>
          <w:szCs w:val="28"/>
          <w:lang w:bidi="fa-IR"/>
        </w:rPr>
        <w:t>۱۰۸۴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جملة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جماعة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جعفر بن محمد فی طریق مکة فنزلنا تحت نخلة یابسة</w:t>
      </w:r>
    </w:p>
    <w:p>
      <w:pPr>
        <w:pStyle w:val="BookText"/>
        <w:rPr/>
      </w:pPr>
      <w:r>
        <w:rPr>
          <w:rFonts w:ascii="IRNazanin" w:hAnsi="IRNazanin" w:eastAsia="IRNazanin"/>
          <w:color w:val="111111"/>
          <w:sz w:val="28"/>
          <w:sz w:val="28"/>
          <w:szCs w:val="28"/>
          <w:rtl w:val="true"/>
          <w:lang w:bidi="fa-IR"/>
        </w:rPr>
        <w:t xml:space="preserve">فتحرکت شفتاه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یقرأ دعاء لانفهمه فإذا توجه إلی</w:t>
      </w:r>
    </w:p>
    <w:p>
      <w:pPr>
        <w:pStyle w:val="BookText"/>
        <w:rPr/>
      </w:pPr>
      <w:r>
        <w:rPr>
          <w:rFonts w:ascii="IRNazanin" w:hAnsi="IRNazanin" w:eastAsia="IRNazanin"/>
          <w:color w:val="111111"/>
          <w:sz w:val="28"/>
          <w:sz w:val="28"/>
          <w:szCs w:val="28"/>
          <w:rtl w:val="true"/>
          <w:lang w:bidi="fa-IR"/>
        </w:rPr>
        <w:t>النخلة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اطعمینا مما أودعه الله فیک، فصارت النخلة مثمرة مملوة</w:t>
      </w:r>
    </w:p>
    <w:p>
      <w:pPr>
        <w:pStyle w:val="BookText"/>
        <w:rPr/>
      </w:pPr>
      <w:r>
        <w:rPr>
          <w:rFonts w:ascii="IRNazanin" w:hAnsi="IRNazanin" w:eastAsia="IRNazanin"/>
          <w:color w:val="111111"/>
          <w:sz w:val="28"/>
          <w:sz w:val="28"/>
          <w:szCs w:val="28"/>
          <w:rtl w:val="true"/>
          <w:lang w:bidi="fa-IR"/>
        </w:rPr>
        <w:t>بالرطب، فنادانا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فکلوا منها بسم الله فأکلنا فوجدناها أطیب</w:t>
      </w:r>
    </w:p>
    <w:p>
      <w:pPr>
        <w:pStyle w:val="BookText"/>
        <w:rPr/>
      </w:pPr>
      <w:r>
        <w:rPr>
          <w:rFonts w:ascii="IRNazanin" w:hAnsi="IRNazanin" w:eastAsia="IRNazanin"/>
          <w:color w:val="111111"/>
          <w:sz w:val="28"/>
          <w:sz w:val="28"/>
          <w:szCs w:val="28"/>
          <w:rtl w:val="true"/>
          <w:lang w:bidi="fa-IR"/>
        </w:rPr>
        <w:t>طعام أکلناه منذ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هناک أعرابی فأنکر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ورثة الأنبیاء ندعو الله فیستجاب لنا، فإن</w:t>
      </w:r>
    </w:p>
    <w:p>
      <w:pPr>
        <w:pStyle w:val="BookText"/>
        <w:rPr/>
      </w:pPr>
      <w:r>
        <w:rPr>
          <w:rFonts w:ascii="IRNazanin" w:hAnsi="IRNazanin" w:eastAsia="IRNazanin"/>
          <w:color w:val="111111"/>
          <w:sz w:val="28"/>
          <w:sz w:val="28"/>
          <w:szCs w:val="28"/>
          <w:rtl w:val="true"/>
          <w:lang w:bidi="fa-IR"/>
        </w:rPr>
        <w:t>شئت ندعو الله فیمسخک کلبا،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بذلک، فلما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الأعرابی کلبة، فأقبل إلی بیته فکان أهله یضربونه بالعصا،</w:t>
      </w:r>
    </w:p>
    <w:p>
      <w:pPr>
        <w:pStyle w:val="BookText"/>
        <w:rPr/>
      </w:pPr>
      <w:r>
        <w:rPr>
          <w:rFonts w:ascii="IRNazanin" w:hAnsi="IRNazanin" w:eastAsia="IRNazanin"/>
          <w:color w:val="111111"/>
          <w:sz w:val="28"/>
          <w:sz w:val="28"/>
          <w:szCs w:val="28"/>
          <w:rtl w:val="true"/>
          <w:lang w:bidi="fa-IR"/>
        </w:rPr>
        <w:t xml:space="preserve">فرجع الأعرابی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ویسیل الدمع من عینیه، فترحم علیه،</w:t>
      </w:r>
    </w:p>
    <w:p>
      <w:pPr>
        <w:pStyle w:val="BookText"/>
        <w:rPr/>
      </w:pPr>
      <w:r>
        <w:rPr>
          <w:rFonts w:ascii="IRNazanin" w:hAnsi="IRNazanin" w:eastAsia="IRNazanin"/>
          <w:color w:val="111111"/>
          <w:sz w:val="28"/>
          <w:sz w:val="28"/>
          <w:szCs w:val="28"/>
          <w:rtl w:val="true"/>
          <w:lang w:bidi="fa-IR"/>
        </w:rPr>
        <w:t>فدعا فأعاده الله الی صورته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288625_3830689328"/>
      <w:bookmarkStart w:id="124" w:name="_Toc46"/>
      <w:bookmarkEnd w:id="123"/>
      <w:r>
        <w:rPr/>
        <w:t>۱۵۴</w:t>
      </w:r>
      <w:r>
        <w:rPr>
          <w:rtl w:val="true"/>
        </w:rPr>
        <w:t xml:space="preserve">- </w:t>
      </w:r>
      <w:r>
        <w:rPr>
          <w:rtl w:val="true"/>
        </w:rPr>
        <w:t>الدرة الخریدة</w:t>
      </w:r>
      <w:r>
        <w:rPr>
          <w:rtl w:val="true"/>
        </w:rPr>
        <w:t xml:space="preserve">: </w:t>
      </w:r>
      <w:r>
        <w:rPr>
          <w:rtl w:val="true"/>
        </w:rPr>
        <w:t>أبو عبدالله محمد فتی</w:t>
      </w:r>
      <w:bookmarkEnd w:id="124"/>
    </w:p>
    <w:p>
      <w:pPr>
        <w:pStyle w:val="BookText"/>
        <w:rPr/>
      </w:pPr>
      <w:r>
        <w:rPr>
          <w:rFonts w:ascii="IRNazanin" w:hAnsi="IRNazanin" w:eastAsia="IRNazanin"/>
          <w:color w:val="111111"/>
          <w:sz w:val="28"/>
          <w:sz w:val="28"/>
          <w:szCs w:val="28"/>
          <w:rtl w:val="true"/>
          <w:lang w:bidi="fa-IR"/>
        </w:rPr>
        <w:t xml:space="preserve">بن عبدالواحد السوسی ت </w:t>
      </w:r>
      <w:r>
        <w:rPr>
          <w:rFonts w:ascii="IRNazanin" w:hAnsi="IRNazanin" w:eastAsia="IRNazanin"/>
          <w:color w:val="111111"/>
          <w:sz w:val="28"/>
          <w:sz w:val="28"/>
          <w:szCs w:val="28"/>
          <w:lang w:bidi="fa-IR"/>
        </w:rPr>
        <w:t>۱۲۳۰</w:t>
      </w:r>
    </w:p>
    <w:p>
      <w:pPr>
        <w:pStyle w:val="BookText"/>
        <w:rPr/>
      </w:pPr>
      <w:r>
        <w:rPr>
          <w:rFonts w:ascii="IRNazanin" w:hAnsi="IRNazanin" w:eastAsia="IRNazanin"/>
          <w:color w:val="111111"/>
          <w:sz w:val="28"/>
          <w:sz w:val="28"/>
          <w:szCs w:val="28"/>
          <w:lang w:bidi="fa-IR"/>
        </w:rPr>
        <w:t>۱۰۸۵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أثقل إخوانی علی من یتکتف</w:t>
      </w:r>
    </w:p>
    <w:p>
      <w:pPr>
        <w:pStyle w:val="BookText"/>
        <w:rPr/>
      </w:pPr>
      <w:r>
        <w:rPr>
          <w:rFonts w:ascii="IRNazanin" w:hAnsi="IRNazanin" w:eastAsia="IRNazanin"/>
          <w:color w:val="111111"/>
          <w:sz w:val="28"/>
          <w:sz w:val="28"/>
          <w:szCs w:val="28"/>
          <w:rtl w:val="true"/>
          <w:lang w:bidi="fa-IR"/>
        </w:rPr>
        <w:t>لی وأتحفظ منه، وأخفهم علی قلبی من أکون معه کما أکون وحدی</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25" w:name="pg13605_181027"/>
    </w:p>
    <w:p>
      <w:pPr>
        <w:pStyle w:val="Heading2"/>
        <w:numPr>
          <w:ilvl w:val="1"/>
          <w:numId w:val="1"/>
        </w:numPr>
        <w:rPr/>
      </w:pPr>
      <w:bookmarkStart w:id="126" w:name="__RefHeading___Toc288627_3830689328"/>
      <w:bookmarkStart w:id="127" w:name="_Toc47"/>
      <w:bookmarkEnd w:id="125"/>
      <w:bookmarkEnd w:id="126"/>
      <w:r>
        <w:rPr/>
        <w:t>۱۵۵</w:t>
      </w:r>
      <w:r>
        <w:rPr>
          <w:rtl w:val="true"/>
        </w:rPr>
        <w:t xml:space="preserve">- </w:t>
      </w:r>
      <w:r>
        <w:rPr>
          <w:rtl w:val="true"/>
        </w:rPr>
        <w:t>سبائک الذهب</w:t>
      </w:r>
      <w:r>
        <w:rPr>
          <w:rtl w:val="true"/>
        </w:rPr>
        <w:t xml:space="preserve">: </w:t>
      </w:r>
      <w:r>
        <w:rPr>
          <w:rtl w:val="true"/>
        </w:rPr>
        <w:t xml:space="preserve">للسویدی ت </w:t>
      </w:r>
      <w:r>
        <w:rPr/>
        <w:t>۱۲۴۶</w:t>
      </w:r>
      <w:bookmarkEnd w:id="127"/>
    </w:p>
    <w:p>
      <w:pPr>
        <w:pStyle w:val="BookText"/>
        <w:rPr/>
      </w:pPr>
      <w:r>
        <w:rPr>
          <w:rFonts w:ascii="IRNazanin" w:hAnsi="IRNazanin" w:eastAsia="IRNazanin"/>
          <w:color w:val="111111"/>
          <w:sz w:val="28"/>
          <w:sz w:val="28"/>
          <w:szCs w:val="28"/>
          <w:rtl w:val="true"/>
          <w:lang w:bidi="fa-IR"/>
        </w:rPr>
        <w:t>جعفر الصادق کان من بین إخوته خلیفة أبیه ووصیه، نقل عنه فی</w:t>
      </w:r>
    </w:p>
    <w:p>
      <w:pPr>
        <w:pStyle w:val="BookText"/>
        <w:rPr/>
      </w:pPr>
      <w:r>
        <w:rPr>
          <w:rFonts w:ascii="IRNazanin" w:hAnsi="IRNazanin" w:eastAsia="IRNazanin"/>
          <w:color w:val="111111"/>
          <w:sz w:val="28"/>
          <w:sz w:val="28"/>
          <w:szCs w:val="28"/>
          <w:rtl w:val="true"/>
          <w:lang w:bidi="fa-IR"/>
        </w:rPr>
        <w:t>العلوم ما لم ینقل عن غیره، وکان إمامة فی الحدیث، ومناقبه کثیرة</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128" w:name="__RefHeading___Toc288629_3830689328"/>
      <w:bookmarkStart w:id="129" w:name="_Toc48"/>
      <w:bookmarkEnd w:id="128"/>
      <w:r>
        <w:rPr/>
        <w:t>۱۵۶</w:t>
      </w:r>
      <w:r>
        <w:rPr>
          <w:rtl w:val="true"/>
        </w:rPr>
        <w:t xml:space="preserve">- </w:t>
      </w:r>
      <w:r>
        <w:rPr>
          <w:rtl w:val="true"/>
        </w:rPr>
        <w:t>نتائج الأفکار القدسیة</w:t>
      </w:r>
      <w:r>
        <w:rPr>
          <w:rtl w:val="true"/>
        </w:rPr>
        <w:t xml:space="preserve">: </w:t>
      </w:r>
      <w:r>
        <w:rPr>
          <w:rtl w:val="true"/>
        </w:rPr>
        <w:t>مصطفی بن محمد</w:t>
      </w:r>
      <w:bookmarkEnd w:id="129"/>
    </w:p>
    <w:p>
      <w:pPr>
        <w:pStyle w:val="BookText"/>
        <w:rPr/>
      </w:pPr>
      <w:r>
        <w:rPr>
          <w:rFonts w:ascii="IRNazanin" w:hAnsi="IRNazanin" w:eastAsia="IRNazanin"/>
          <w:color w:val="111111"/>
          <w:sz w:val="28"/>
          <w:sz w:val="28"/>
          <w:szCs w:val="28"/>
          <w:rtl w:val="true"/>
          <w:lang w:bidi="fa-IR"/>
        </w:rPr>
        <w:t xml:space="preserve">العروسی المصری ت </w:t>
      </w:r>
      <w:r>
        <w:rPr>
          <w:rFonts w:ascii="IRNazanin" w:hAnsi="IRNazanin" w:eastAsia="IRNazanin"/>
          <w:color w:val="111111"/>
          <w:sz w:val="28"/>
          <w:sz w:val="28"/>
          <w:szCs w:val="28"/>
          <w:lang w:bidi="fa-IR"/>
        </w:rPr>
        <w:t>۱۲۹۳</w:t>
      </w:r>
    </w:p>
    <w:p>
      <w:p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ظن أنه بنفسه دنا جعل ثم مسافة، إنما التدانی أنه کلما</w:t>
      </w:r>
    </w:p>
    <w:p>
      <w:pPr>
        <w:pStyle w:val="BookText"/>
        <w:rPr/>
      </w:pPr>
      <w:r>
        <w:rPr>
          <w:rFonts w:ascii="IRNazanin" w:hAnsi="IRNazanin" w:eastAsia="IRNazanin"/>
          <w:color w:val="111111"/>
          <w:sz w:val="28"/>
          <w:sz w:val="28"/>
          <w:szCs w:val="28"/>
          <w:rtl w:val="true"/>
          <w:lang w:bidi="fa-IR"/>
        </w:rPr>
        <w:t>قرب منه بعد عن أنواع المعارف، إذ لادنو ولابعد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288631_3830689328"/>
      <w:bookmarkStart w:id="131" w:name="_Toc49"/>
      <w:bookmarkEnd w:id="130"/>
      <w:r>
        <w:rPr/>
        <w:t>۱۵۷</w:t>
      </w:r>
      <w:r>
        <w:rPr>
          <w:rtl w:val="true"/>
        </w:rPr>
        <w:t xml:space="preserve"> </w:t>
      </w:r>
      <w:r>
        <w:rPr>
          <w:rtl w:val="true"/>
        </w:rPr>
        <w:t xml:space="preserve">- </w:t>
      </w:r>
      <w:r>
        <w:rPr>
          <w:rtl w:val="true"/>
        </w:rPr>
        <w:t>ینابیع المودة</w:t>
      </w:r>
      <w:r>
        <w:rPr>
          <w:rtl w:val="true"/>
        </w:rPr>
        <w:t xml:space="preserve">: </w:t>
      </w:r>
      <w:r>
        <w:rPr>
          <w:rtl w:val="true"/>
        </w:rPr>
        <w:t xml:space="preserve">للقندوزی ت </w:t>
      </w:r>
      <w:r>
        <w:rPr/>
        <w:t>۱۲۹۳</w:t>
      </w:r>
      <w:bookmarkEnd w:id="131"/>
    </w:p>
    <w:p>
      <w:pPr>
        <w:pStyle w:val="BookText"/>
        <w:rPr/>
      </w:pPr>
      <w:r>
        <w:rPr>
          <w:rFonts w:ascii="IRNazanin" w:hAnsi="IRNazanin" w:eastAsia="IRNazanin"/>
          <w:color w:val="111111"/>
          <w:sz w:val="28"/>
          <w:sz w:val="28"/>
          <w:szCs w:val="28"/>
          <w:lang w:bidi="fa-IR"/>
        </w:rPr>
        <w:t>۱۰۸۷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الصادق قال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w:t>
      </w:r>
    </w:p>
    <w:p>
      <w:pPr>
        <w:pStyle w:val="BookText"/>
        <w:rPr/>
      </w:pPr>
      <w:r>
        <w:rPr>
          <w:rFonts w:ascii="IRNazanin" w:hAnsi="IRNazanin" w:eastAsia="IRNazanin"/>
          <w:color w:val="111111"/>
          <w:sz w:val="28"/>
          <w:sz w:val="28"/>
          <w:szCs w:val="28"/>
          <w:rtl w:val="true"/>
          <w:lang w:bidi="fa-IR"/>
        </w:rPr>
        <w:t xml:space="preserve">یصلون علی النبی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الملائکة تزکیة ومدح له، ومن المؤمنین دعاء منهم 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p>
    <w:p>
      <w:pPr>
        <w:pStyle w:val="BookText"/>
        <w:rPr/>
      </w:pPr>
      <w:r>
        <w:rPr>
          <w:rFonts w:ascii="IRNazanin" w:hAnsi="IRNazanin" w:eastAsia="IRNazanin"/>
          <w:color w:val="111111"/>
          <w:sz w:val="28"/>
          <w:sz w:val="28"/>
          <w:szCs w:val="28"/>
          <w:rtl w:val="true"/>
          <w:lang w:bidi="fa-IR"/>
        </w:rPr>
        <w:t>علی بن موسی الکاظم کان فی مجلس المأمون وقد سأله عن تفسیر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العلماء الذین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یشک فیه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أعطی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w:t>
      </w:r>
    </w:p>
    <w:p>
      <w:pPr>
        <w:pStyle w:val="BookText"/>
        <w:rPr/>
      </w:pPr>
      <w:r>
        <w:rPr>
          <w:rFonts w:ascii="IRNazanin" w:hAnsi="IRNazanin" w:eastAsia="IRNazanin"/>
          <w:color w:val="111111"/>
          <w:sz w:val="28"/>
          <w:sz w:val="28"/>
          <w:szCs w:val="28"/>
          <w:rtl w:val="true"/>
          <w:lang w:bidi="fa-IR"/>
        </w:rPr>
        <w:t xml:space="preserve">عظیمة، وذلک أنه لم یسلم علی آل أحد من الأنبیاء إلآ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قصة إلیاس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مراده تعالی هذا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 إنه تعالی سلم علی جمع إلیاس؛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إلیاس واحد</w:t>
      </w:r>
    </w:p>
    <w:p>
      <w:pPr>
        <w:pStyle w:val="BookText"/>
        <w:rPr/>
      </w:pPr>
      <w:r>
        <w:rPr>
          <w:rFonts w:ascii="IRNazanin" w:hAnsi="IRNazanin" w:eastAsia="IRNazanin"/>
          <w:color w:val="111111"/>
          <w:sz w:val="28"/>
          <w:sz w:val="28"/>
          <w:szCs w:val="28"/>
          <w:rtl w:val="true"/>
          <w:lang w:bidi="fa-IR"/>
        </w:rPr>
        <w:t xml:space="preserve">الأمتعدد، ومع أنه لو کان إلیاس ثلاثة أو أکثر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الإلیاسین</w:t>
      </w:r>
    </w:p>
    <w:p>
      <w:pPr>
        <w:pStyle w:val="BookText"/>
        <w:rPr/>
      </w:pPr>
      <w:r>
        <w:rPr>
          <w:rFonts w:ascii="IRNazanin" w:hAnsi="IRNazanin" w:eastAsia="IRNazanin"/>
          <w:color w:val="111111"/>
          <w:sz w:val="28"/>
          <w:sz w:val="28"/>
          <w:szCs w:val="28"/>
          <w:rtl w:val="true"/>
          <w:lang w:bidi="fa-IR"/>
        </w:rPr>
        <w:t xml:space="preserve">بالمعرف بائلام، لأن قاعدة الجمع بالتعریف باللام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lang w:bidi="fa-IR"/>
        </w:rPr>
        <w:t>۱۰۸۹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اسماعیل النیشابوری، عن</w:t>
      </w:r>
    </w:p>
    <w:p>
      <w:pPr>
        <w:pStyle w:val="BookText"/>
        <w:rPr/>
      </w:pPr>
      <w:r>
        <w:rPr>
          <w:rFonts w:ascii="IRNazanin" w:hAnsi="IRNazanin" w:eastAsia="IRNazanin"/>
          <w:color w:val="111111"/>
          <w:sz w:val="28"/>
          <w:sz w:val="28"/>
          <w:szCs w:val="28"/>
          <w:rtl w:val="true"/>
          <w:lang w:bidi="fa-IR"/>
        </w:rPr>
        <w:t>جعفر الصادق، عن أبیه، عن جده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w:t>
      </w:r>
    </w:p>
    <w:p>
      <w:pPr>
        <w:pStyle w:val="BookText"/>
        <w:rPr/>
      </w:pPr>
      <w:r>
        <w:rPr>
          <w:rFonts w:ascii="IRNazanin" w:hAnsi="IRNazanin" w:eastAsia="IRNazanin"/>
          <w:color w:val="111111"/>
          <w:sz w:val="28"/>
          <w:sz w:val="28"/>
          <w:szCs w:val="28"/>
          <w:rtl w:val="true"/>
          <w:lang w:bidi="fa-IR"/>
        </w:rPr>
        <w:t xml:space="preserve">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أهل بیتی من نوری، وخلق محبیهم </w:t>
      </w:r>
      <w:r>
        <w:rPr>
          <w:rStyle w:val="FootnoteAnchor"/>
          <w:rtl w:val="true"/>
        </w:rPr>
        <w:footnoteReference w:id="211"/>
      </w:r>
      <w:r>
        <w:rPr>
          <w:rFonts w:ascii="IRNazanin" w:hAnsi="IRNazanin" w:eastAsia="IRNazanin"/>
          <w:color w:val="111111"/>
          <w:sz w:val="28"/>
          <w:sz w:val="28"/>
          <w:szCs w:val="28"/>
          <w:rtl w:val="true"/>
          <w:lang w:bidi="fa-IR"/>
        </w:rPr>
        <w:t>من نورهم،</w:t>
      </w:r>
    </w:p>
    <w:p>
      <w:pPr>
        <w:pStyle w:val="BookText"/>
        <w:rPr/>
      </w:pPr>
      <w:r>
        <w:rPr>
          <w:rFonts w:ascii="IRNazanin" w:hAnsi="IRNazanin" w:eastAsia="IRNazanin"/>
          <w:color w:val="111111"/>
          <w:sz w:val="28"/>
          <w:sz w:val="28"/>
          <w:szCs w:val="28"/>
          <w:rtl w:val="true"/>
          <w:lang w:bidi="fa-IR"/>
        </w:rPr>
        <w:t>وسائر الناس فی النار</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lang w:bidi="fa-IR"/>
        </w:rPr>
        <w:t>۱۰۹۰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الله عجز خلقه عن طاعته، فعرفهم ذلک لکی یعلموا أنهم لاینالون الصفو</w:t>
      </w:r>
    </w:p>
    <w:p>
      <w:pPr>
        <w:pStyle w:val="BookText"/>
        <w:rPr/>
      </w:pPr>
      <w:r>
        <w:rPr>
          <w:rFonts w:ascii="IRNazanin" w:hAnsi="IRNazanin" w:eastAsia="IRNazanin"/>
          <w:color w:val="111111"/>
          <w:sz w:val="28"/>
          <w:sz w:val="28"/>
          <w:szCs w:val="28"/>
          <w:rtl w:val="true"/>
          <w:lang w:bidi="fa-IR"/>
        </w:rPr>
        <w:t>من خدمته، فأقام بینه وبینهم مخلوقة من جنسهم فی الصورة، ألبسه من</w:t>
      </w:r>
    </w:p>
    <w:p>
      <w:pPr>
        <w:pStyle w:val="BookText"/>
        <w:rPr/>
      </w:pPr>
      <w:r>
        <w:rPr>
          <w:rFonts w:ascii="IRNazanin" w:hAnsi="IRNazanin" w:eastAsia="IRNazanin"/>
          <w:color w:val="111111"/>
          <w:sz w:val="28"/>
          <w:sz w:val="28"/>
          <w:szCs w:val="28"/>
          <w:rtl w:val="true"/>
          <w:lang w:bidi="fa-IR"/>
        </w:rPr>
        <w:t>نعته الرأفة والرحمة، وأخرجه إلی الخلق سفیر صادقا، وجعل طاعته طاعته</w:t>
      </w:r>
    </w:p>
    <w:p>
      <w:pPr>
        <w:pStyle w:val="BookText"/>
        <w:rPr/>
      </w:pPr>
      <w:r>
        <w:rPr>
          <w:rFonts w:ascii="IRNazanin" w:hAnsi="IRNazanin" w:eastAsia="IRNazanin"/>
          <w:color w:val="111111"/>
          <w:sz w:val="28"/>
          <w:sz w:val="28"/>
          <w:szCs w:val="28"/>
          <w:rtl w:val="true"/>
          <w:lang w:bidi="fa-IR"/>
        </w:rPr>
        <w:t xml:space="preserve">وموافقته موافقته،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یطع الرسول فقد أطاع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w:t>
      </w:r>
    </w:p>
    <w:p>
      <w:pPr>
        <w:pStyle w:val="BookText"/>
        <w:rPr/>
      </w:pPr>
      <w:r>
        <w:rPr>
          <w:rFonts w:ascii="IRNazanin" w:hAnsi="IRNazanin" w:eastAsia="IRNazanin"/>
          <w:color w:val="111111"/>
          <w:sz w:val="28"/>
          <w:sz w:val="28"/>
          <w:szCs w:val="28"/>
          <w:rtl w:val="true"/>
          <w:lang w:bidi="fa-IR"/>
        </w:rPr>
        <w:t xml:space="preserve">الله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والنبی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منه حتی</w:t>
      </w:r>
    </w:p>
    <w:p>
      <w:pPr>
        <w:pStyle w:val="BookText"/>
        <w:rPr/>
      </w:pPr>
      <w:r>
        <w:rPr>
          <w:rFonts w:ascii="IRNazanin" w:hAnsi="IRNazanin" w:eastAsia="IRNazanin"/>
          <w:color w:val="111111"/>
          <w:sz w:val="28"/>
          <w:sz w:val="28"/>
          <w:szCs w:val="28"/>
          <w:rtl w:val="true"/>
          <w:lang w:bidi="fa-IR"/>
        </w:rPr>
        <w:t>کان منه کقاب قوسین أو أدنی،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الدنو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له، ومن</w:t>
      </w:r>
    </w:p>
    <w:p>
      <w:pPr>
        <w:pStyle w:val="BookText"/>
        <w:rPr/>
      </w:pPr>
      <w:r>
        <w:rPr>
          <w:rFonts w:ascii="IRNazanin" w:hAnsi="IRNazanin" w:eastAsia="IRNazanin"/>
          <w:color w:val="111111"/>
          <w:sz w:val="28"/>
          <w:sz w:val="28"/>
          <w:szCs w:val="28"/>
          <w:rtl w:val="true"/>
          <w:lang w:bidi="fa-IR"/>
        </w:rPr>
        <w:t>العباد بالحدود وانقطعت الکیفیة عن الذنو، ألا تری کیف حجب جبرئیل</w:t>
      </w:r>
    </w:p>
    <w:p>
      <w:pPr>
        <w:pStyle w:val="BookText"/>
        <w:rPr/>
      </w:pPr>
      <w:r>
        <w:rPr>
          <w:rFonts w:ascii="IRNazanin" w:hAnsi="IRNazanin" w:eastAsia="IRNazanin"/>
          <w:color w:val="111111"/>
          <w:sz w:val="28"/>
          <w:sz w:val="28"/>
          <w:szCs w:val="28"/>
          <w:rtl w:val="true"/>
          <w:lang w:bidi="fa-IR"/>
        </w:rPr>
        <w:t xml:space="preserve">عن دنوه؟ ودنا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أودع قلبه من المعرفة</w:t>
      </w:r>
    </w:p>
    <w:p>
      <w:pPr>
        <w:pStyle w:val="BookText"/>
        <w:rPr/>
      </w:pPr>
      <w:r>
        <w:rPr>
          <w:rFonts w:ascii="IRNazanin" w:hAnsi="IRNazanin" w:eastAsia="IRNazanin"/>
          <w:color w:val="111111"/>
          <w:sz w:val="28"/>
          <w:sz w:val="28"/>
          <w:szCs w:val="28"/>
          <w:rtl w:val="true"/>
          <w:lang w:bidi="fa-IR"/>
        </w:rPr>
        <w:t>والإیمان، فتدلی بسکون قلبه إلی ما أدناه وزال عن قلبه الشک والأرتیاب</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الحموینی بسنده عن الأعمش، عن جعفر الصادق،</w:t>
      </w:r>
    </w:p>
    <w:p>
      <w:pPr>
        <w:pStyle w:val="BookText"/>
        <w:rPr/>
      </w:pPr>
      <w:r>
        <w:rPr>
          <w:rFonts w:ascii="IRNazanin" w:hAnsi="IRNazanin" w:eastAsia="IRNazanin"/>
          <w:color w:val="111111"/>
          <w:sz w:val="28"/>
          <w:sz w:val="28"/>
          <w:szCs w:val="28"/>
          <w:rtl w:val="true"/>
          <w:lang w:bidi="fa-IR"/>
        </w:rPr>
        <w:t xml:space="preserve">عن أبیه، عن جده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المسلمین، وحجج الله علی العالمین، وسادة المؤمنین، وقادة الغر المحجلین،</w:t>
      </w:r>
    </w:p>
    <w:p>
      <w:pPr>
        <w:pStyle w:val="BookText"/>
        <w:rPr/>
      </w:pPr>
      <w:r>
        <w:rPr>
          <w:rFonts w:ascii="IRNazanin" w:hAnsi="IRNazanin" w:eastAsia="IRNazanin"/>
          <w:color w:val="111111"/>
          <w:sz w:val="28"/>
          <w:sz w:val="28"/>
          <w:szCs w:val="28"/>
          <w:rtl w:val="true"/>
          <w:lang w:bidi="fa-IR"/>
        </w:rPr>
        <w:t>وموالی المسلمین، ونحن أمان لأهل الأرض کما أن النجوم أمان لأهل</w:t>
      </w:r>
    </w:p>
    <w:p>
      <w:pPr>
        <w:pStyle w:val="BookText"/>
        <w:rPr/>
      </w:pPr>
      <w:r>
        <w:rPr>
          <w:rFonts w:ascii="IRNazanin" w:hAnsi="IRNazanin" w:eastAsia="IRNazanin"/>
          <w:color w:val="111111"/>
          <w:sz w:val="28"/>
          <w:sz w:val="28"/>
          <w:szCs w:val="28"/>
          <w:rtl w:val="true"/>
          <w:lang w:bidi="fa-IR"/>
        </w:rPr>
        <w:t>السماء، ونحن الذین بنا مسک السماء أن تقع علی الأرض إلا بإذن الله،</w:t>
      </w:r>
    </w:p>
    <w:p>
      <w:pPr>
        <w:pStyle w:val="BookText"/>
        <w:rPr/>
      </w:pPr>
      <w:r>
        <w:rPr>
          <w:rFonts w:ascii="IRNazanin" w:hAnsi="IRNazanin" w:eastAsia="IRNazanin"/>
          <w:color w:val="111111"/>
          <w:sz w:val="28"/>
          <w:sz w:val="28"/>
          <w:szCs w:val="28"/>
          <w:rtl w:val="true"/>
          <w:lang w:bidi="fa-IR"/>
        </w:rPr>
        <w:t>وبنا ینزل الغیث، ونشر الرحمة، وتخرج برکات الأرض، ولولا ما علی</w:t>
      </w:r>
    </w:p>
    <w:p>
      <w:pPr>
        <w:pStyle w:val="BookText"/>
        <w:rPr/>
      </w:pPr>
      <w:r>
        <w:rPr>
          <w:rFonts w:ascii="IRNazanin" w:hAnsi="IRNazanin" w:eastAsia="IRNazanin"/>
          <w:color w:val="111111"/>
          <w:sz w:val="28"/>
          <w:sz w:val="28"/>
          <w:szCs w:val="28"/>
          <w:rtl w:val="true"/>
          <w:lang w:bidi="fa-IR"/>
        </w:rPr>
        <w:t>الأرض منا لانساخت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w:t>
      </w:r>
    </w:p>
    <w:p>
      <w:pPr>
        <w:pStyle w:val="BookText"/>
        <w:rPr/>
      </w:pPr>
      <w:r>
        <w:rPr>
          <w:rFonts w:ascii="IRNazanin" w:hAnsi="IRNazanin" w:eastAsia="IRNazanin"/>
          <w:color w:val="111111"/>
          <w:sz w:val="28"/>
          <w:sz w:val="28"/>
          <w:szCs w:val="28"/>
          <w:rtl w:val="true"/>
          <w:lang w:bidi="fa-IR"/>
        </w:rPr>
        <w:t>الله فیها، ظاهر مشهور، أو غائب مستور، ولاتخلو إلی أن تقوم الساعة من</w:t>
      </w:r>
    </w:p>
    <w:p>
      <w:pPr>
        <w:pStyle w:val="BookText"/>
        <w:rPr/>
      </w:pPr>
      <w:r>
        <w:rPr>
          <w:rFonts w:ascii="IRNazanin" w:hAnsi="IRNazanin" w:eastAsia="IRNazanin"/>
          <w:color w:val="111111"/>
          <w:sz w:val="28"/>
          <w:sz w:val="28"/>
          <w:szCs w:val="28"/>
          <w:rtl w:val="true"/>
          <w:lang w:bidi="fa-IR"/>
        </w:rPr>
        <w:t>حجة فیها، ولولا ذلک لم 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w:t>
      </w:r>
    </w:p>
    <w:p>
      <w:pPr>
        <w:pStyle w:val="BookText"/>
        <w:rPr/>
      </w:pPr>
      <w:r>
        <w:rPr>
          <w:rFonts w:ascii="Amiri" w:hAnsi="Amiri" w:eastAsia="Amiri" w:cs="Amiri"/>
          <w:color w:val="111111"/>
          <w:sz w:val="28"/>
          <w:sz w:val="28"/>
          <w:szCs w:val="28"/>
          <w:rtl w:val="true"/>
          <w:lang w:bidi="ar-SA"/>
        </w:rPr>
        <w:t>الناس بالحجة الغائب المستور؟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ینتفعون بالشمس إذا سترها سحاب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عمرو بن بحر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عبیدة ،</w:t>
      </w:r>
    </w:p>
    <w:p>
      <w:pPr>
        <w:pStyle w:val="BookText"/>
        <w:rPr/>
      </w:pP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بالمدینة بعد بیعة الناس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أبرار عترتی، وأطایب أرومتی، أحلم</w:t>
      </w:r>
    </w:p>
    <w:p>
      <w:pPr>
        <w:pStyle w:val="BookText"/>
        <w:rPr/>
      </w:pPr>
      <w:r>
        <w:rPr>
          <w:rFonts w:ascii="IRNazanin" w:hAnsi="IRNazanin" w:eastAsia="IRNazanin"/>
          <w:color w:val="111111"/>
          <w:sz w:val="28"/>
          <w:sz w:val="28"/>
          <w:szCs w:val="28"/>
          <w:rtl w:val="true"/>
          <w:lang w:bidi="fa-IR"/>
        </w:rPr>
        <w:t>الناس صغارا، وأعلمهم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وإنا أهل بیت من علم الله علمنا، وبحکم الله حکمنا، ومن قول</w:t>
      </w:r>
    </w:p>
    <w:p>
      <w:pPr>
        <w:pStyle w:val="BookText"/>
        <w:rPr/>
      </w:pPr>
      <w:r>
        <w:rPr>
          <w:rFonts w:ascii="IRNazanin" w:hAnsi="IRNazanin" w:eastAsia="IRNazanin"/>
          <w:color w:val="111111"/>
          <w:sz w:val="28"/>
          <w:sz w:val="28"/>
          <w:szCs w:val="28"/>
          <w:rtl w:val="true"/>
          <w:lang w:bidi="fa-IR"/>
        </w:rPr>
        <w:t>الصادق سمعنا، فإن تتبعوا آثارنا تهتدوا ببصائرنا، وإن لم تفعلوا یهلککم</w:t>
      </w:r>
    </w:p>
    <w:p>
      <w:pPr>
        <w:pStyle w:val="BookText"/>
        <w:rPr/>
      </w:pPr>
      <w:r>
        <w:rPr>
          <w:rFonts w:ascii="IRNazanin" w:hAnsi="IRNazanin" w:eastAsia="IRNazanin"/>
          <w:color w:val="111111"/>
          <w:sz w:val="28"/>
          <w:sz w:val="28"/>
          <w:szCs w:val="28"/>
          <w:rtl w:val="true"/>
          <w:lang w:bidi="fa-IR"/>
        </w:rPr>
        <w:t>الله، ومعنا رایة الحق، من تبعها لحق، ومن تأخر عنها غرق، ألا وینا یدرک</w:t>
      </w:r>
    </w:p>
    <w:p>
      <w:pPr>
        <w:pStyle w:val="BookText"/>
        <w:rPr/>
      </w:pPr>
      <w:r>
        <w:rPr>
          <w:rFonts w:ascii="IRNazanin" w:hAnsi="IRNazanin" w:eastAsia="IRNazanin"/>
          <w:color w:val="111111"/>
          <w:sz w:val="28"/>
          <w:sz w:val="28"/>
          <w:szCs w:val="28"/>
          <w:rtl w:val="true"/>
          <w:lang w:bidi="fa-IR"/>
        </w:rPr>
        <w:t>کل مؤمن ثواب عمله، وبنا یخلع ربقة الذل من أعناقکم، وینا فتح الله وینا</w:t>
      </w:r>
    </w:p>
    <w:p>
      <w:pPr>
        <w:pStyle w:val="BookText"/>
        <w:rPr/>
      </w:pPr>
      <w:r>
        <w:rPr>
          <w:rFonts w:ascii="IRNazanin" w:hAnsi="IRNazanin" w:eastAsia="IRNazanin"/>
          <w:color w:val="111111"/>
          <w:sz w:val="28"/>
          <w:sz w:val="28"/>
          <w:szCs w:val="28"/>
          <w:rtl w:val="true"/>
          <w:lang w:bidi="fa-IR"/>
        </w:rPr>
        <w:t xml:space="preserve">یختم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بسنده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کتاب الله، وفیه بدء الخلق وما هو کائن إلی یوم القیامة</w:t>
      </w:r>
    </w:p>
    <w:p>
      <w:pPr>
        <w:pStyle w:val="BookText"/>
        <w:rPr/>
      </w:pPr>
      <w:r>
        <w:rPr>
          <w:rFonts w:ascii="IRNazanin" w:hAnsi="IRNazanin" w:eastAsia="IRNazanin"/>
          <w:color w:val="111111"/>
          <w:sz w:val="28"/>
          <w:sz w:val="28"/>
          <w:szCs w:val="28"/>
          <w:rtl w:val="true"/>
          <w:lang w:bidi="fa-IR"/>
        </w:rPr>
        <w:t>وفیه خبر السماء وخبر الأرض وخبر الجنة وخبر التار وخبر ما کان وما</w:t>
      </w:r>
    </w:p>
    <w:p>
      <w:pPr>
        <w:pStyle w:val="BookText"/>
        <w:rPr/>
      </w:pPr>
      <w:r>
        <w:rPr>
          <w:rFonts w:ascii="IRNazanin" w:hAnsi="IRNazanin" w:eastAsia="IRNazanin"/>
          <w:color w:val="111111"/>
          <w:sz w:val="28"/>
          <w:sz w:val="28"/>
          <w:szCs w:val="28"/>
          <w:rtl w:val="true"/>
          <w:lang w:bidi="fa-IR"/>
        </w:rPr>
        <w:t>یکون، وأنا أعلم ذلک کله، کأنما أنظر إلی کفی، وإن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w:t>
      </w:r>
    </w:p>
    <w:p>
      <w:pPr>
        <w:pStyle w:val="BookText"/>
        <w:rPr/>
      </w:pPr>
      <w:r>
        <w:rPr>
          <w:rFonts w:ascii="IRNazanin" w:hAnsi="IRNazanin" w:eastAsia="IRNazanin"/>
          <w:color w:val="111111"/>
          <w:sz w:val="28"/>
          <w:sz w:val="28"/>
          <w:szCs w:val="28"/>
          <w:rtl w:val="true"/>
          <w:lang w:bidi="fa-IR"/>
        </w:rPr>
        <w:t xml:space="preserve">علیک الکتاب تبیانا لکل شیء </w:t>
      </w:r>
      <w:r>
        <w:rPr>
          <w:rStyle w:val="FootnoteAnchor"/>
          <w:rtl w:val="true"/>
        </w:rPr>
        <w:footnoteReference w:id="218"/>
      </w: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w:t>
      </w:r>
    </w:p>
    <w:p>
      <w:pPr>
        <w:pStyle w:val="BookText"/>
        <w:rPr/>
      </w:pPr>
      <w:r>
        <w:rPr>
          <w:rFonts w:ascii="IRNazanin" w:hAnsi="IRNazanin" w:eastAsia="IRNazanin"/>
          <w:color w:val="111111"/>
          <w:sz w:val="28"/>
          <w:sz w:val="28"/>
          <w:szCs w:val="28"/>
          <w:rtl w:val="true"/>
          <w:lang w:bidi="fa-IR"/>
        </w:rPr>
        <w:t>اصطفینا من عبادنا</w:t>
      </w:r>
      <w:r>
        <w:rPr>
          <w:rStyle w:val="FootnoteAnchor"/>
          <w:rtl w:val="true"/>
        </w:rPr>
        <w:footnoteReference w:id="219"/>
      </w:r>
      <w:r>
        <w:rPr>
          <w:rFonts w:ascii="IRNazanin" w:hAnsi="IRNazanin" w:eastAsia="IRNazanin"/>
          <w:color w:val="111111"/>
          <w:sz w:val="28"/>
          <w:sz w:val="28"/>
          <w:szCs w:val="28"/>
          <w:rtl w:val="true"/>
          <w:lang w:bidi="fa-IR"/>
        </w:rPr>
        <w:t xml:space="preserve">فنحن الذین اصطفانا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وأورثنا هذا</w:t>
      </w:r>
    </w:p>
    <w:p>
      <w:pPr>
        <w:pStyle w:val="BookText"/>
        <w:rPr/>
      </w:pPr>
      <w:r>
        <w:rPr>
          <w:rFonts w:ascii="IRNazanin" w:hAnsi="IRNazanin" w:eastAsia="IRNazanin"/>
          <w:color w:val="111111"/>
          <w:sz w:val="28"/>
          <w:sz w:val="28"/>
          <w:szCs w:val="28"/>
          <w:rtl w:val="true"/>
          <w:lang w:bidi="fa-IR"/>
        </w:rPr>
        <w:t>الکتاب فیه تبیان کل شیء</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lang w:bidi="fa-IR"/>
        </w:rPr>
        <w:t>۱۰۹۶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أوضح بأئمة الهدی من أهل بیت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دینه، وأبلج بهم باطن ینابیع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عرف من الأمة واجب حق إمامه وجد حلاوة إیمانه، وعلم</w:t>
      </w:r>
    </w:p>
    <w:p>
      <w:pPr>
        <w:pStyle w:val="BookText"/>
        <w:rPr/>
      </w:pPr>
      <w:r>
        <w:rPr>
          <w:rFonts w:ascii="IRNazanin" w:hAnsi="IRNazanin" w:eastAsia="IRNazanin"/>
          <w:color w:val="111111"/>
          <w:sz w:val="28"/>
          <w:sz w:val="28"/>
          <w:szCs w:val="28"/>
          <w:rtl w:val="true"/>
          <w:lang w:bidi="fa-IR"/>
        </w:rPr>
        <w:t>فضل طلاوة إسلامه، لأن الله تصب الإمام علما لخلقه، وحجة علی أهل</w:t>
      </w:r>
    </w:p>
    <w:p>
      <w:pPr>
        <w:pStyle w:val="BookText"/>
        <w:rPr/>
      </w:pPr>
      <w:r>
        <w:rPr>
          <w:rFonts w:ascii="IRNazanin" w:hAnsi="IRNazanin" w:eastAsia="IRNazanin"/>
          <w:color w:val="111111"/>
          <w:sz w:val="28"/>
          <w:sz w:val="28"/>
          <w:szCs w:val="28"/>
          <w:rtl w:val="true"/>
          <w:lang w:bidi="fa-IR"/>
        </w:rPr>
        <w:t>أرضه، ألبسه تاج الوقار، وغشاه نور الجبار، یمده بسبب من السماء،</w:t>
      </w:r>
    </w:p>
    <w:p>
      <w:pPr>
        <w:pStyle w:val="BookText"/>
        <w:rPr/>
      </w:pPr>
      <w:r>
        <w:rPr>
          <w:rFonts w:ascii="IRNazanin" w:hAnsi="IRNazanin" w:eastAsia="IRNazanin"/>
          <w:color w:val="111111"/>
          <w:sz w:val="28"/>
          <w:sz w:val="28"/>
          <w:szCs w:val="28"/>
          <w:rtl w:val="true"/>
          <w:lang w:bidi="fa-IR"/>
        </w:rPr>
        <w:t>لاینقطع مواده، ولاینال ما عند الله إلا بجهة أسبابه، ولایقبل الله معرفة</w:t>
      </w:r>
    </w:p>
    <w:p>
      <w:pPr>
        <w:pStyle w:val="BookText"/>
        <w:rPr/>
      </w:pPr>
      <w:r>
        <w:rPr>
          <w:rFonts w:ascii="IRNazanin" w:hAnsi="IRNazanin" w:eastAsia="IRNazanin"/>
          <w:color w:val="111111"/>
          <w:sz w:val="28"/>
          <w:sz w:val="28"/>
          <w:szCs w:val="28"/>
          <w:rtl w:val="true"/>
          <w:lang w:bidi="fa-IR"/>
        </w:rPr>
        <w:t>العباد إلا بمعرفة الإمام، فهو عالم بما یرد علیه من ملتبسات الوحی،</w:t>
      </w:r>
    </w:p>
    <w:p>
      <w:pPr>
        <w:pStyle w:val="BookText"/>
        <w:rPr/>
      </w:pPr>
      <w:r>
        <w:rPr>
          <w:rFonts w:ascii="IRNazanin" w:hAnsi="IRNazanin" w:eastAsia="IRNazanin"/>
          <w:color w:val="111111"/>
          <w:sz w:val="28"/>
          <w:sz w:val="28"/>
          <w:szCs w:val="28"/>
          <w:rtl w:val="true"/>
          <w:lang w:bidi="fa-IR"/>
        </w:rPr>
        <w:t>ومعیات السنن، و مشتبهات الفتن، فلم یزل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یختارهم</w:t>
      </w:r>
    </w:p>
    <w:p>
      <w:pPr>
        <w:pStyle w:val="BookText"/>
        <w:rPr/>
      </w:pPr>
      <w:r>
        <w:rPr>
          <w:rFonts w:ascii="IRNazanin" w:hAnsi="IRNazanin" w:eastAsia="IRNazanin"/>
          <w:color w:val="111111"/>
          <w:sz w:val="28"/>
          <w:sz w:val="28"/>
          <w:szCs w:val="28"/>
          <w:rtl w:val="true"/>
          <w:lang w:bidi="fa-IR"/>
        </w:rPr>
        <w:t>الخلقه من ولد الحسین من عقب کل إمام، یصطفیهم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مضی منهم إمام نصب الله لخلقه من عقبه إمامة علما بینا،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ومنارة نیرة أئمة من الله یهدون بالحق وبه یعدلون، وخیرة من ذریة آدم</w:t>
      </w:r>
    </w:p>
    <w:p>
      <w:pPr>
        <w:pStyle w:val="BookText"/>
        <w:rPr/>
      </w:pPr>
      <w:r>
        <w:rPr>
          <w:rFonts w:ascii="IRNazanin" w:hAnsi="IRNazanin" w:eastAsia="IRNazanin"/>
          <w:color w:val="111111"/>
          <w:sz w:val="28"/>
          <w:sz w:val="28"/>
          <w:szCs w:val="28"/>
          <w:rtl w:val="true"/>
          <w:lang w:bidi="fa-IR"/>
        </w:rPr>
        <w:t xml:space="preserve">ونوح وإبراهیم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من 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إصطنعهم الله فی عالم الذر قبل خلق جسمهم عن یمین</w:t>
      </w:r>
    </w:p>
    <w:p>
      <w:pPr>
        <w:pStyle w:val="BookText"/>
        <w:rPr/>
      </w:pPr>
      <w:r>
        <w:rPr>
          <w:rFonts w:ascii="IRNazanin" w:hAnsi="IRNazanin" w:eastAsia="IRNazanin"/>
          <w:color w:val="111111"/>
          <w:sz w:val="28"/>
          <w:sz w:val="28"/>
          <w:szCs w:val="28"/>
          <w:rtl w:val="true"/>
          <w:lang w:bidi="fa-IR"/>
        </w:rPr>
        <w:t>عرشه مخبؤة بالحکمة فی علم الغیب عنده، وجعلهم الله حیاة الأنام</w:t>
      </w:r>
    </w:p>
    <w:p>
      <w:pPr>
        <w:pStyle w:val="BookText"/>
        <w:rPr/>
      </w:pPr>
      <w:r>
        <w:rPr>
          <w:rFonts w:ascii="IRNazanin" w:hAnsi="IRNazanin" w:eastAsia="IRNazanin"/>
          <w:color w:val="111111"/>
          <w:sz w:val="28"/>
          <w:sz w:val="28"/>
          <w:szCs w:val="28"/>
          <w:rtl w:val="true"/>
          <w:lang w:bidi="fa-IR"/>
        </w:rPr>
        <w:t xml:space="preserve">ودعائم الإسلام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فی باب مناقب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w:t>
      </w:r>
    </w:p>
    <w:p>
      <w:pPr>
        <w:pStyle w:val="BookText"/>
        <w:rPr/>
      </w:pPr>
      <w:r>
        <w:rPr>
          <w:rFonts w:ascii="IRNazanin" w:hAnsi="IRNazanin" w:eastAsia="IRNazanin"/>
          <w:color w:val="111111"/>
          <w:sz w:val="28"/>
          <w:sz w:val="28"/>
          <w:szCs w:val="28"/>
          <w:rtl w:val="true"/>
          <w:lang w:bidi="fa-IR"/>
        </w:rPr>
        <w:t>عبدالرحمن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الحسن، عن جعفر بن محمد، عن</w:t>
      </w:r>
    </w:p>
    <w:p>
      <w:pPr>
        <w:pStyle w:val="BookText"/>
        <w:rPr/>
      </w:pPr>
      <w:r>
        <w:rPr>
          <w:rFonts w:ascii="IRNazanin" w:hAnsi="IRNazanin" w:eastAsia="IRNazanin"/>
          <w:color w:val="111111"/>
          <w:sz w:val="28"/>
          <w:sz w:val="28"/>
          <w:szCs w:val="28"/>
          <w:rtl w:val="true"/>
          <w:lang w:bidi="fa-IR"/>
        </w:rPr>
        <w:t>أبیه،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 القصوی یخطب، فسمعته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 ذر وأبی سعید وزید بن أرقم وحذیفة</w:t>
      </w:r>
    </w:p>
    <w:p>
      <w:pPr>
        <w:pStyle w:val="BookText"/>
        <w:rPr/>
      </w:pPr>
      <w:r>
        <w:rPr>
          <w:rFonts w:ascii="IRNazanin" w:hAnsi="IRNazanin" w:eastAsia="IRNazanin"/>
          <w:color w:val="111111"/>
          <w:sz w:val="28"/>
          <w:sz w:val="28"/>
          <w:szCs w:val="28"/>
          <w:rtl w:val="true"/>
          <w:lang w:bidi="fa-IR"/>
        </w:rPr>
        <w:t>بن أسید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شرب من سقایات بین مکة والمدینة،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أتشربه من</w:t>
      </w:r>
    </w:p>
    <w:p>
      <w:pPr>
        <w:pStyle w:val="BookText"/>
        <w:rPr/>
      </w:pPr>
      <w:r>
        <w:rPr>
          <w:rFonts w:ascii="IRNazanin" w:hAnsi="IRNazanin" w:eastAsia="IRNazanin"/>
          <w:color w:val="111111"/>
          <w:sz w:val="28"/>
          <w:sz w:val="28"/>
          <w:szCs w:val="28"/>
          <w:rtl w:val="true"/>
          <w:lang w:bidi="fa-IR"/>
        </w:rPr>
        <w:t>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علینا الصدقة المفروضة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صاحب المناقب عن جعفر الصادق، عن أبیه، عن</w:t>
      </w:r>
    </w:p>
    <w:p>
      <w:pPr>
        <w:pStyle w:val="BookText"/>
        <w:rPr/>
      </w:pPr>
      <w:r>
        <w:rPr>
          <w:rFonts w:ascii="IRNazanin" w:hAnsi="IRNazanin" w:eastAsia="IRNazanin"/>
          <w:color w:val="111111"/>
          <w:sz w:val="28"/>
          <w:sz w:val="28"/>
          <w:szCs w:val="28"/>
          <w:rtl w:val="true"/>
          <w:lang w:bidi="fa-IR"/>
        </w:rPr>
        <w:t>جده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خطبته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لجدی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 جحده کفرة أهل</w:t>
      </w:r>
    </w:p>
    <w:p>
      <w:pPr>
        <w:pStyle w:val="BookText"/>
        <w:rPr/>
      </w:pPr>
      <w:r>
        <w:rPr>
          <w:rFonts w:ascii="IRNazanin" w:hAnsi="IRNazanin" w:eastAsia="IRNazanin"/>
          <w:color w:val="111111"/>
          <w:sz w:val="28"/>
          <w:sz w:val="28"/>
          <w:szCs w:val="28"/>
          <w:rtl w:val="true"/>
          <w:lang w:bidi="fa-IR"/>
        </w:rPr>
        <w:t xml:space="preserve">نجران وحاجوه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أبناءنا وأبناءکم ونساءنا ونساءکم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وأنفسنا وأنفسکم ثم نبتهل فنجعل لعنت الله علی الکاذبین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فاخرج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معه من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ومن</w:t>
      </w:r>
    </w:p>
    <w:p>
      <w:pPr>
        <w:pStyle w:val="BookText"/>
        <w:rPr/>
      </w:pPr>
      <w:r>
        <w:rPr>
          <w:rFonts w:ascii="IRNazanin" w:hAnsi="IRNazanin" w:eastAsia="IRNazanin"/>
          <w:color w:val="111111"/>
          <w:sz w:val="28"/>
          <w:sz w:val="28"/>
          <w:szCs w:val="28"/>
          <w:rtl w:val="true"/>
          <w:lang w:bidi="fa-IR"/>
        </w:rPr>
        <w:t>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وأخی الحسین، 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أمی، فنحن أهله ولحمه ودمه</w:t>
      </w:r>
    </w:p>
    <w:p>
      <w:pPr>
        <w:pStyle w:val="BookText"/>
        <w:rPr/>
      </w:pPr>
      <w:r>
        <w:rPr>
          <w:rFonts w:ascii="IRNazanin" w:hAnsi="IRNazanin" w:eastAsia="IRNazanin"/>
          <w:color w:val="111111"/>
          <w:sz w:val="28"/>
          <w:sz w:val="28"/>
          <w:szCs w:val="28"/>
          <w:rtl w:val="true"/>
          <w:lang w:bidi="fa-IR"/>
        </w:rPr>
        <w:t xml:space="preserve">ونفسه، ونحن منه وهو منا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lang w:bidi="fa-IR"/>
        </w:rPr>
        <w:t>۱۱۰۰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عن علی الرضا، عن أبیه،</w:t>
      </w:r>
    </w:p>
    <w:p>
      <w:pPr>
        <w:pStyle w:val="BookText"/>
        <w:rPr/>
      </w:pPr>
      <w:r>
        <w:rPr>
          <w:rFonts w:ascii="IRNazanin" w:hAnsi="IRNazanin" w:eastAsia="IRNazanin"/>
          <w:color w:val="111111"/>
          <w:sz w:val="28"/>
          <w:sz w:val="28"/>
          <w:szCs w:val="28"/>
          <w:rtl w:val="true"/>
          <w:lang w:bidi="fa-IR"/>
        </w:rPr>
        <w:t xml:space="preserve">عن آبائه،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قد أقبل إلیکم شهر الله</w:t>
      </w:r>
    </w:p>
    <w:p>
      <w:pPr>
        <w:pStyle w:val="BookText"/>
        <w:rPr/>
      </w:pPr>
      <w:r>
        <w:rPr>
          <w:rFonts w:ascii="IRNazanin" w:hAnsi="IRNazanin" w:eastAsia="IRNazanin"/>
          <w:color w:val="111111"/>
          <w:sz w:val="28"/>
          <w:sz w:val="28"/>
          <w:szCs w:val="28"/>
          <w:rtl w:val="true"/>
          <w:lang w:bidi="fa-IR"/>
        </w:rPr>
        <w:t>بالبرکة والرحمة والمغفرة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فضل شهر رمضان ثم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أبکی لما یستحل منک فی هذا الشهر، کأنی بک وأنت ترید أن</w:t>
      </w:r>
    </w:p>
    <w:p>
      <w:pPr>
        <w:pStyle w:val="BookText"/>
        <w:rPr/>
      </w:pPr>
      <w:r>
        <w:rPr>
          <w:rFonts w:ascii="IRNazanin" w:hAnsi="IRNazanin" w:eastAsia="IRNazanin"/>
          <w:color w:val="111111"/>
          <w:sz w:val="28"/>
          <w:sz w:val="28"/>
          <w:szCs w:val="28"/>
          <w:rtl w:val="true"/>
          <w:lang w:bidi="fa-IR"/>
        </w:rPr>
        <w:t>تصلی وقد انبعث أشقی الأولین والآخرین، شقیق عاقر ناقة صالح، یضربک</w:t>
      </w:r>
    </w:p>
    <w:p>
      <w:pPr>
        <w:pStyle w:val="BookText"/>
        <w:rPr/>
      </w:pPr>
      <w:r>
        <w:rPr>
          <w:rFonts w:ascii="IRNazanin" w:hAnsi="IRNazanin" w:eastAsia="IRNazanin"/>
          <w:color w:val="111111"/>
          <w:sz w:val="28"/>
          <w:sz w:val="28"/>
          <w:szCs w:val="28"/>
          <w:rtl w:val="true"/>
          <w:lang w:bidi="fa-IR"/>
        </w:rPr>
        <w:t>ضربة علی رأسک فیخضب بها لحیتک،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وذلک فی</w:t>
      </w:r>
    </w:p>
    <w:p>
      <w:pPr>
        <w:pStyle w:val="BookText"/>
        <w:rPr/>
      </w:pPr>
      <w:r>
        <w:rPr>
          <w:rFonts w:ascii="IRNazanin" w:hAnsi="IRNazanin" w:eastAsia="IRNazanin"/>
          <w:color w:val="111111"/>
          <w:sz w:val="28"/>
          <w:sz w:val="28"/>
          <w:szCs w:val="28"/>
          <w:rtl w:val="true"/>
          <w:lang w:bidi="fa-IR"/>
        </w:rPr>
        <w:t xml:space="preserve">سلامة من دینی؟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مواطن البشری</w:t>
      </w:r>
    </w:p>
    <w:p>
      <w:pPr>
        <w:pStyle w:val="BookText"/>
        <w:rPr/>
      </w:pPr>
      <w:r>
        <w:rPr>
          <w:rFonts w:ascii="IRNazanin" w:hAnsi="IRNazanin" w:eastAsia="IRNazanin"/>
          <w:color w:val="111111"/>
          <w:sz w:val="28"/>
          <w:sz w:val="28"/>
          <w:szCs w:val="28"/>
          <w:rtl w:val="true"/>
          <w:lang w:bidi="fa-IR"/>
        </w:rPr>
        <w:t>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من قتلک فقد قتلنی، ومن أبغضک فقد أبغضنی، ومن</w:t>
      </w:r>
    </w:p>
    <w:p>
      <w:pPr>
        <w:pStyle w:val="BookText"/>
        <w:rPr/>
      </w:pPr>
      <w:r>
        <w:rPr>
          <w:rFonts w:ascii="IRNazanin" w:hAnsi="IRNazanin" w:eastAsia="IRNazanin"/>
          <w:color w:val="111111"/>
          <w:sz w:val="28"/>
          <w:sz w:val="28"/>
          <w:szCs w:val="28"/>
          <w:rtl w:val="true"/>
          <w:lang w:bidi="fa-IR"/>
        </w:rPr>
        <w:t>سک فقد سبنی، لأنک متی کنفسی، روحک من روحی، وطینتک من</w:t>
      </w:r>
    </w:p>
    <w:p>
      <w:pPr>
        <w:pStyle w:val="BookText"/>
        <w:rPr/>
      </w:pPr>
      <w:r>
        <w:rPr>
          <w:rFonts w:ascii="IRNazanin" w:hAnsi="IRNazanin" w:eastAsia="IRNazanin"/>
          <w:color w:val="111111"/>
          <w:sz w:val="28"/>
          <w:sz w:val="28"/>
          <w:szCs w:val="28"/>
          <w:rtl w:val="true"/>
          <w:lang w:bidi="fa-IR"/>
        </w:rPr>
        <w:t>طینتی، وان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وخلقک من نوره، واصطفانی</w:t>
      </w:r>
    </w:p>
    <w:p>
      <w:pPr>
        <w:pStyle w:val="BookText"/>
        <w:rPr/>
      </w:pPr>
      <w:r>
        <w:rPr>
          <w:rFonts w:ascii="IRNazanin" w:hAnsi="IRNazanin" w:eastAsia="IRNazanin"/>
          <w:color w:val="111111"/>
          <w:sz w:val="28"/>
          <w:sz w:val="28"/>
          <w:szCs w:val="28"/>
          <w:rtl w:val="true"/>
          <w:lang w:bidi="fa-IR"/>
        </w:rPr>
        <w:t>واصطفاک، فاختارنی للنبوة واختارک للإمامة، فمن أنکر إمامتک فقد أنکر</w:t>
      </w:r>
    </w:p>
    <w:p>
      <w:pPr>
        <w:pStyle w:val="BookText"/>
        <w:rPr/>
      </w:pPr>
      <w:r>
        <w:rPr>
          <w:rFonts w:ascii="IRNazanin" w:hAnsi="IRNazanin" w:eastAsia="IRNazanin"/>
          <w:color w:val="111111"/>
          <w:sz w:val="28"/>
          <w:sz w:val="28"/>
          <w:szCs w:val="28"/>
          <w:rtl w:val="true"/>
          <w:lang w:bidi="fa-IR"/>
        </w:rPr>
        <w:t>نبوتی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أنت وصیی ووارثی وأبو ولدی وزوج ابنتی، أمر أمری،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ونهیک نهیی، أقسم بالله الذی بعثنی بالتبؤة وجعلنی خیر البریة أنک لحجة</w:t>
      </w:r>
    </w:p>
    <w:p>
      <w:pPr>
        <w:pStyle w:val="BookText"/>
        <w:rPr/>
      </w:pPr>
      <w:r>
        <w:rPr>
          <w:rFonts w:ascii="IRNazanin" w:hAnsi="IRNazanin" w:eastAsia="IRNazanin"/>
          <w:color w:val="111111"/>
          <w:sz w:val="28"/>
          <w:sz w:val="28"/>
          <w:szCs w:val="28"/>
          <w:rtl w:val="true"/>
          <w:lang w:bidi="fa-IR"/>
        </w:rPr>
        <w:t>الله علی خلقه، وأمینه علی سره، وخلیفة الله علی عباده</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lang w:bidi="fa-IR"/>
        </w:rPr>
        <w:t>۱۱۰۱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المعروف بابن المغازلی وصاحب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پسندیهما عن جعفر بن محمد، عن أبیه، عن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لو</w:t>
      </w:r>
    </w:p>
    <w:p>
      <w:pPr>
        <w:pStyle w:val="BookText"/>
        <w:rPr/>
      </w:pPr>
      <w:r>
        <w:rPr>
          <w:rFonts w:ascii="IRNazanin" w:hAnsi="IRNazanin" w:eastAsia="IRNazanin"/>
          <w:color w:val="111111"/>
          <w:sz w:val="28"/>
          <w:sz w:val="28"/>
          <w:szCs w:val="28"/>
          <w:rtl w:val="true"/>
          <w:lang w:bidi="fa-IR"/>
        </w:rPr>
        <w:t>وضع إیمان الخلائق وأعمالهم فی کفة میزان ووضع عملک یوم أحد علی</w:t>
      </w:r>
    </w:p>
    <w:p>
      <w:pPr>
        <w:pStyle w:val="BookText"/>
        <w:rPr/>
      </w:pPr>
      <w:r>
        <w:rPr>
          <w:rFonts w:ascii="IRNazanin" w:hAnsi="IRNazanin" w:eastAsia="IRNazanin"/>
          <w:color w:val="111111"/>
          <w:sz w:val="28"/>
          <w:sz w:val="28"/>
          <w:szCs w:val="28"/>
          <w:rtl w:val="true"/>
          <w:lang w:bidi="fa-IR"/>
        </w:rPr>
        <w:t>کفة أخری لرجح عملک علی جمیع ما قبل الخلائق، وإن الله باهی بک</w:t>
      </w:r>
    </w:p>
    <w:p>
      <w:pPr>
        <w:pStyle w:val="BookText"/>
        <w:rPr/>
      </w:pPr>
      <w:r>
        <w:rPr>
          <w:rFonts w:ascii="IRNazanin" w:hAnsi="IRNazanin" w:eastAsia="IRNazanin"/>
          <w:color w:val="111111"/>
          <w:sz w:val="28"/>
          <w:sz w:val="28"/>
          <w:szCs w:val="28"/>
          <w:rtl w:val="true"/>
          <w:lang w:bidi="fa-IR"/>
        </w:rPr>
        <w:t>یوم أحد ملائکته المقربین، ورفع الحجب من السماوات السبع، وأشرفت</w:t>
      </w:r>
    </w:p>
    <w:p>
      <w:pPr>
        <w:pStyle w:val="BookText"/>
        <w:rPr/>
      </w:pPr>
      <w:r>
        <w:rPr>
          <w:rFonts w:ascii="IRNazanin" w:hAnsi="IRNazanin" w:eastAsia="IRNazanin"/>
          <w:color w:val="111111"/>
          <w:sz w:val="28"/>
          <w:sz w:val="28"/>
          <w:szCs w:val="28"/>
          <w:rtl w:val="true"/>
          <w:lang w:bidi="fa-IR"/>
        </w:rPr>
        <w:t xml:space="preserve">إلیک الجنة وما فیها، وابتهج بفعلک رب العالمین،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یعوضک</w:t>
      </w:r>
    </w:p>
    <w:p>
      <w:pPr>
        <w:pStyle w:val="BookText"/>
        <w:rPr/>
      </w:pPr>
      <w:r>
        <w:rPr>
          <w:rFonts w:ascii="IRNazanin" w:hAnsi="IRNazanin" w:eastAsia="IRNazanin"/>
          <w:color w:val="111111"/>
          <w:sz w:val="28"/>
          <w:sz w:val="28"/>
          <w:szCs w:val="28"/>
          <w:rtl w:val="true"/>
          <w:lang w:bidi="fa-IR"/>
        </w:rPr>
        <w:t>ذلک الیوم ما یغبط کل نبی ورسول وصدیق وشهید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الشحام،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إلی حائط مائل یقضی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آخره وقد تقدم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lang w:bidi="fa-IR"/>
        </w:rPr>
        <w:t>۱۱۰۳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قنبر یحب علیا</w:t>
      </w:r>
    </w:p>
    <w:p>
      <w:pPr>
        <w:pStyle w:val="BookText"/>
        <w:rPr/>
      </w:pPr>
      <w:r>
        <w:rPr>
          <w:rFonts w:ascii="IRNazanin" w:hAnsi="IRNazanin" w:eastAsia="IRNazanin"/>
          <w:color w:val="111111"/>
          <w:sz w:val="28"/>
          <w:sz w:val="28"/>
          <w:szCs w:val="28"/>
          <w:rtl w:val="true"/>
          <w:lang w:bidi="fa-IR"/>
        </w:rPr>
        <w:t xml:space="preserve">حبا شدیدة، فاذا 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أثره بالسیف، فرآه</w:t>
      </w:r>
    </w:p>
    <w:p>
      <w:pPr>
        <w:pStyle w:val="BookText"/>
        <w:rPr/>
      </w:pPr>
      <w:r>
        <w:rPr>
          <w:rFonts w:ascii="IRNazanin" w:hAnsi="IRNazanin" w:eastAsia="IRNazanin"/>
          <w:color w:val="111111"/>
          <w:sz w:val="28"/>
          <w:sz w:val="28"/>
          <w:szCs w:val="28"/>
          <w:rtl w:val="true"/>
          <w:lang w:bidi="fa-IR"/>
        </w:rPr>
        <w:t>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یاقنبر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لأمشی خلفک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السماء تحرسنی أم من أهل الأرض؟ وإن أهل الأرض</w:t>
      </w:r>
    </w:p>
    <w:p>
      <w:pPr>
        <w:pStyle w:val="BookText"/>
        <w:rPr/>
      </w:pPr>
      <w:r>
        <w:rPr>
          <w:rFonts w:ascii="IRNazanin" w:hAnsi="IRNazanin" w:eastAsia="IRNazanin"/>
          <w:color w:val="111111"/>
          <w:sz w:val="28"/>
          <w:sz w:val="28"/>
          <w:szCs w:val="28"/>
          <w:rtl w:val="true"/>
          <w:lang w:bidi="fa-IR"/>
        </w:rPr>
        <w:t>لا یستطیعون لی شیئا إلا بإذن الله من السماء فارجع، فرجع</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lang w:bidi="fa-IR"/>
        </w:rPr>
        <w:t>۱۱۰۴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p>
    <w:p>
      <w:pPr>
        <w:pStyle w:val="BookText"/>
        <w:rPr/>
      </w:pPr>
      <w:r>
        <w:rPr>
          <w:rFonts w:ascii="IRNazanin" w:hAnsi="IRNazanin" w:eastAsia="IRNazanin"/>
          <w:color w:val="111111"/>
          <w:sz w:val="28"/>
          <w:sz w:val="28"/>
          <w:szCs w:val="28"/>
          <w:rtl w:val="true"/>
          <w:lang w:bidi="fa-IR"/>
        </w:rPr>
        <w:t xml:space="preserve">ابن موسی الرضا، عن أبیه، عن آبائه،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أنا مدینة العلم وأنت</w:t>
      </w:r>
    </w:p>
    <w:p>
      <w:pPr>
        <w:pStyle w:val="BookText"/>
        <w:rPr/>
      </w:pPr>
      <w:r>
        <w:rPr>
          <w:rFonts w:ascii="IRNazanin" w:hAnsi="IRNazanin" w:eastAsia="IRNazanin"/>
          <w:color w:val="111111"/>
          <w:sz w:val="28"/>
          <w:sz w:val="28"/>
          <w:szCs w:val="28"/>
          <w:rtl w:val="true"/>
          <w:lang w:bidi="fa-IR"/>
        </w:rPr>
        <w:t>بابها، کذب من زعم أنه یصل إلی المدینة إلا من قبل الباب</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lang w:bidi="fa-IR"/>
        </w:rPr>
        <w:t>۱۱۰۵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علیة فی</w:t>
      </w:r>
    </w:p>
    <w:p>
      <w:pPr>
        <w:pStyle w:val="BookText"/>
        <w:rPr/>
      </w:pPr>
      <w:r>
        <w:rPr>
          <w:rFonts w:ascii="IRNazanin" w:hAnsi="IRNazanin" w:eastAsia="IRNazanin"/>
          <w:color w:val="111111"/>
          <w:sz w:val="28"/>
          <w:sz w:val="28"/>
          <w:szCs w:val="28"/>
          <w:rtl w:val="true"/>
          <w:lang w:bidi="fa-IR"/>
        </w:rPr>
        <w:t>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کان بینهما مناجاة بالطائف نزل بینهما جبرئیل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بسنده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p>
    <w:p>
      <w:pPr>
        <w:pStyle w:val="BookText"/>
        <w:rPr/>
      </w:pPr>
      <w:r>
        <w:rPr>
          <w:rFonts w:ascii="IRNazanin" w:hAnsi="IRNazanin" w:eastAsia="IRNazanin"/>
          <w:color w:val="111111"/>
          <w:sz w:val="28"/>
          <w:sz w:val="28"/>
          <w:szCs w:val="28"/>
          <w:rtl w:val="true"/>
          <w:lang w:bidi="fa-IR"/>
        </w:rPr>
        <w:t xml:space="preserve">بن موسی الرضا، عن أبیه، عن آبائه، عن إمام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وأنت بأبها</w:t>
      </w:r>
    </w:p>
    <w:p>
      <w:pPr>
        <w:pStyle w:val="BookText"/>
        <w:rPr/>
      </w:pPr>
      <w:r>
        <w:rPr>
          <w:rFonts w:ascii="IRNazanin" w:hAnsi="IRNazanin" w:eastAsia="IRNazanin"/>
          <w:color w:val="111111"/>
          <w:sz w:val="28"/>
          <w:sz w:val="28"/>
          <w:szCs w:val="28"/>
          <w:rtl w:val="true"/>
          <w:lang w:bidi="fa-IR"/>
        </w:rPr>
        <w:t xml:space="preserve">کذب من زعم أنه یدخل المدینة بغیر الباب،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w:t>
      </w:r>
    </w:p>
    <w:p>
      <w:pPr>
        <w:pStyle w:val="BookText"/>
        <w:rPr/>
      </w:pPr>
      <w:r>
        <w:rPr>
          <w:rFonts w:ascii="IRNazanin" w:hAnsi="IRNazanin" w:eastAsia="IRNazanin"/>
          <w:color w:val="111111"/>
          <w:sz w:val="28"/>
          <w:sz w:val="28"/>
          <w:szCs w:val="28"/>
          <w:rtl w:val="true"/>
          <w:lang w:bidi="fa-IR"/>
        </w:rPr>
        <w:t>البیوت من أبوابها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فانفتح من کل واحد منها ألف باب</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مسند أحمد بسنده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فی ثلاثة رجال وقعوا علی امرأة فی طهر واحد، وذلک فی</w:t>
      </w:r>
    </w:p>
    <w:p>
      <w:pPr>
        <w:pStyle w:val="BookText"/>
        <w:rPr/>
      </w:pPr>
      <w:r>
        <w:rPr>
          <w:rFonts w:ascii="IRNazanin" w:hAnsi="IRNazanin" w:eastAsia="IRNazanin"/>
          <w:color w:val="111111"/>
          <w:sz w:val="28"/>
          <w:sz w:val="28"/>
          <w:szCs w:val="28"/>
          <w:rtl w:val="true"/>
          <w:lang w:bidi="fa-IR"/>
        </w:rPr>
        <w:t>الجاهلیة، فأقرع علی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لمن وقعت له القرعة، وانقسم دیة المولود</w:t>
      </w:r>
    </w:p>
    <w:p>
      <w:pPr>
        <w:pStyle w:val="BookText"/>
        <w:rPr/>
      </w:pPr>
      <w:r>
        <w:rPr>
          <w:rFonts w:ascii="IRNazanin" w:hAnsi="IRNazanin" w:eastAsia="IRNazanin"/>
          <w:color w:val="111111"/>
          <w:sz w:val="28"/>
          <w:sz w:val="28"/>
          <w:szCs w:val="28"/>
          <w:rtl w:val="true"/>
          <w:lang w:bidi="fa-IR"/>
        </w:rPr>
        <w:t>علی ثلاث، لأنهم اشتبهوا نسب المولود، فکأنهم قتلوه فجعل ثلث الدیة</w:t>
      </w:r>
    </w:p>
    <w:p>
      <w:pPr>
        <w:pStyle w:val="BookText"/>
        <w:rPr/>
      </w:pPr>
      <w:r>
        <w:rPr>
          <w:rFonts w:ascii="IRNazanin" w:hAnsi="IRNazanin" w:eastAsia="IRNazanin"/>
          <w:color w:val="111111"/>
          <w:sz w:val="28"/>
          <w:sz w:val="28"/>
          <w:szCs w:val="28"/>
          <w:rtl w:val="true"/>
          <w:lang w:bidi="fa-IR"/>
        </w:rPr>
        <w:t>علی من وقعت القرعة، وثلثی الدیة علی الآخرین، وقضی الدیة لأم المولود،</w:t>
      </w:r>
    </w:p>
    <w:p>
      <w:pPr>
        <w:pStyle w:val="BookText"/>
        <w:rPr/>
      </w:pPr>
      <w:r>
        <w:rPr>
          <w:rFonts w:ascii="IRNazanin" w:hAnsi="IRNazanin" w:eastAsia="IRNazanin"/>
          <w:color w:val="111111"/>
          <w:sz w:val="28"/>
          <w:sz w:val="28"/>
          <w:szCs w:val="28"/>
          <w:rtl w:val="true"/>
          <w:lang w:bidi="fa-IR"/>
        </w:rPr>
        <w:t xml:space="preserve">فضحک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بدت نواجذه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أعلم فیها شیئا إلا ما قضی علی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lang w:bidi="fa-IR"/>
        </w:rPr>
        <w:t>۱۱۰۸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أحمد بسنده عن مسمع بن عبدالملک، عن</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قوما احتفروا زبیة</w:t>
      </w:r>
      <w:r>
        <w:rPr>
          <w:rStyle w:val="FootnoteAnchor"/>
          <w:rtl w:val="true"/>
        </w:rPr>
        <w:footnoteReference w:id="235"/>
      </w:r>
      <w:r>
        <w:rPr>
          <w:rFonts w:ascii="IRNazanin" w:hAnsi="IRNazanin" w:eastAsia="IRNazanin"/>
          <w:color w:val="111111"/>
          <w:sz w:val="28"/>
          <w:sz w:val="28"/>
          <w:szCs w:val="28"/>
          <w:rtl w:val="true"/>
          <w:lang w:bidi="fa-IR"/>
        </w:rPr>
        <w:t>الأسد بالیمن فوقع</w:t>
      </w:r>
    </w:p>
    <w:p>
      <w:pPr>
        <w:pStyle w:val="BookText"/>
        <w:rPr/>
      </w:pPr>
      <w:r>
        <w:rPr>
          <w:rFonts w:ascii="IRNazanin" w:hAnsi="IRNazanin" w:eastAsia="IRNazanin"/>
          <w:color w:val="111111"/>
          <w:sz w:val="28"/>
          <w:sz w:val="28"/>
          <w:szCs w:val="28"/>
          <w:rtl w:val="true"/>
          <w:lang w:bidi="fa-IR"/>
        </w:rPr>
        <w:t>فیها، فازدحم الناس علیها ینظرون إلی الأسد، فوقع فیها رجل، فتعلق</w:t>
      </w:r>
    </w:p>
    <w:p>
      <w:pPr>
        <w:pStyle w:val="BookText"/>
        <w:rPr/>
      </w:pPr>
      <w:r>
        <w:rPr>
          <w:rFonts w:ascii="Amiri" w:hAnsi="Amiri" w:eastAsia="Amiri" w:cs="Amiri"/>
          <w:color w:val="111111"/>
          <w:sz w:val="28"/>
          <w:sz w:val="28"/>
          <w:szCs w:val="28"/>
          <w:rtl w:val="true"/>
          <w:lang w:bidi="ar-SA"/>
        </w:rPr>
        <w:t>بالآخر وتعلق الآخر بالآخر والآخر بالآخر، فماتوا من جراحة الأسد،</w:t>
      </w:r>
    </w:p>
    <w:p>
      <w:pPr>
        <w:pStyle w:val="BookText"/>
        <w:rPr/>
      </w:pPr>
      <w:r>
        <w:rPr>
          <w:rFonts w:ascii="IRNazanin" w:hAnsi="IRNazanin" w:eastAsia="IRNazanin"/>
          <w:color w:val="111111"/>
          <w:sz w:val="28"/>
          <w:sz w:val="28"/>
          <w:szCs w:val="28"/>
          <w:rtl w:val="true"/>
          <w:lang w:bidi="fa-IR"/>
        </w:rPr>
        <w:t>فتشاجروا فی ذلک، فقضی علی الأول ربع الدیة لأنه أهلک من فوقه،</w:t>
      </w:r>
    </w:p>
    <w:p>
      <w:pPr>
        <w:pStyle w:val="BookText"/>
        <w:rPr/>
      </w:pPr>
      <w:r>
        <w:rPr>
          <w:rFonts w:ascii="IRNazanin" w:hAnsi="IRNazanin" w:eastAsia="IRNazanin"/>
          <w:color w:val="111111"/>
          <w:sz w:val="28"/>
          <w:sz w:val="28"/>
          <w:szCs w:val="28"/>
          <w:rtl w:val="true"/>
          <w:lang w:bidi="fa-IR"/>
        </w:rPr>
        <w:t>وللثانی ثلث الدیة، وللثالث نصف الدیة، وللرابع الدیة الکاملة، وجعل</w:t>
      </w:r>
    </w:p>
    <w:p>
      <w:pPr>
        <w:pStyle w:val="BookText"/>
        <w:rPr/>
      </w:pPr>
      <w:r>
        <w:rPr>
          <w:rFonts w:ascii="IRNazanin" w:hAnsi="IRNazanin" w:eastAsia="IRNazanin"/>
          <w:color w:val="111111"/>
          <w:sz w:val="28"/>
          <w:sz w:val="28"/>
          <w:szCs w:val="28"/>
          <w:rtl w:val="true"/>
          <w:lang w:bidi="fa-IR"/>
        </w:rPr>
        <w:t>الدیة علی القبائل الذین ازدحموا، فرضی بعض وسخط بعض، ورفع الی</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قضاء علی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مصعب بن سلام التمیمی، عن</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ثورة قتل حمارة علی عهد النبی</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ذلک إلیه وهو فی أناس من أصحابه،</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بینهما،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بهیمة قتلت بهیمة ما علیها</w:t>
      </w:r>
    </w:p>
    <w:p>
      <w:pPr>
        <w:pStyle w:val="BookText"/>
        <w:rPr/>
      </w:pPr>
      <w:r>
        <w:rPr>
          <w:rFonts w:ascii="IRNazanin" w:hAnsi="IRNazanin" w:eastAsia="IRNazanin"/>
          <w:color w:val="111111"/>
          <w:sz w:val="28"/>
          <w:sz w:val="28"/>
          <w:szCs w:val="28"/>
          <w:rtl w:val="true"/>
          <w:lang w:bidi="fa-IR"/>
        </w:rPr>
        <w:t>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إقض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إن کان الثور</w:t>
      </w:r>
    </w:p>
    <w:p>
      <w:pPr>
        <w:pStyle w:val="BookText"/>
        <w:rPr/>
      </w:pPr>
      <w:r>
        <w:rPr>
          <w:rFonts w:ascii="IRNazanin" w:hAnsi="IRNazanin" w:eastAsia="IRNazanin"/>
          <w:color w:val="111111"/>
          <w:sz w:val="28"/>
          <w:sz w:val="28"/>
          <w:szCs w:val="28"/>
          <w:rtl w:val="true"/>
          <w:lang w:bidi="fa-IR"/>
        </w:rPr>
        <w:t>دخل علی الحمار فی مستراحه ضمن صاحب الثور، وإن کان الحمار دخل</w:t>
      </w:r>
    </w:p>
    <w:p>
      <w:pPr>
        <w:pStyle w:val="BookText"/>
        <w:rPr/>
      </w:pPr>
      <w:r>
        <w:rPr>
          <w:rFonts w:ascii="IRNazanin" w:hAnsi="IRNazanin" w:eastAsia="IRNazanin"/>
          <w:color w:val="111111"/>
          <w:sz w:val="28"/>
          <w:sz w:val="28"/>
          <w:szCs w:val="28"/>
          <w:rtl w:val="true"/>
          <w:lang w:bidi="fa-IR"/>
        </w:rPr>
        <w:t>علی الثور فی مستراحه فلاضمان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منی من</w:t>
      </w:r>
    </w:p>
    <w:p>
      <w:pPr>
        <w:pStyle w:val="BookText"/>
        <w:rPr/>
      </w:pPr>
      <w:r>
        <w:rPr>
          <w:rFonts w:ascii="IRNazanin" w:hAnsi="IRNazanin" w:eastAsia="IRNazanin"/>
          <w:color w:val="111111"/>
          <w:sz w:val="28"/>
          <w:sz w:val="28"/>
          <w:szCs w:val="28"/>
          <w:rtl w:val="true"/>
          <w:lang w:bidi="fa-IR"/>
        </w:rPr>
        <w:t>یقضی بالقضاء البینة</w:t>
      </w:r>
      <w:r>
        <w:rPr>
          <w:rFonts w:eastAsia="IRNazanin" w:cs="IRNazanin"/>
          <w:color w:val="111111"/>
          <w:sz w:val="28"/>
          <w:szCs w:val="28"/>
          <w:rtl w:val="true"/>
          <w:lang w:bidi="fa-IR"/>
        </w:rPr>
        <w:t>.</w:t>
      </w:r>
      <w:r>
        <w:rPr>
          <w:rStyle w:val="FootnoteAnchor"/>
          <w:rtl w:val="true"/>
        </w:rPr>
        <w:footnoteReference w:id="2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سهل،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زین العابدین والإمام محمد الباقر والإمام جعفر</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باب یفتح من کل باب ألف باب</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عبدالحمید بن أبی الدیلمی،</w:t>
      </w:r>
    </w:p>
    <w:p>
      <w:pPr>
        <w:pStyle w:val="BookText"/>
        <w:rPr/>
      </w:pP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موسی إلی یوشع بن 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یوشع إلی ولد هارون وبشر موسی ویوشع</w:t>
      </w:r>
    </w:p>
    <w:p>
      <w:pPr>
        <w:pStyle w:val="BookText"/>
        <w:rPr/>
      </w:pPr>
      <w:r>
        <w:rPr>
          <w:rFonts w:ascii="IRNazanin" w:hAnsi="IRNazanin" w:eastAsia="IRNazanin"/>
          <w:color w:val="111111"/>
          <w:sz w:val="28"/>
          <w:sz w:val="28"/>
          <w:szCs w:val="28"/>
          <w:rtl w:val="true"/>
          <w:lang w:bidi="fa-IR"/>
        </w:rPr>
        <w:t>بالمسیح ونبینا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قال المسیح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سوف یأتی</w:t>
      </w:r>
    </w:p>
    <w:p>
      <w:pPr>
        <w:pStyle w:val="BookText"/>
        <w:rPr/>
      </w:pPr>
      <w:r>
        <w:rPr>
          <w:rFonts w:ascii="IRNazanin" w:hAnsi="IRNazanin" w:eastAsia="IRNazanin"/>
          <w:color w:val="111111"/>
          <w:sz w:val="28"/>
          <w:sz w:val="28"/>
          <w:szCs w:val="28"/>
          <w:rtl w:val="true"/>
          <w:lang w:bidi="fa-IR"/>
        </w:rPr>
        <w:t xml:space="preserve">من بعدی نبی اسمه أحمد، من ولد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w:t>
      </w:r>
    </w:p>
    <w:p>
      <w:pPr>
        <w:pStyle w:val="BookText"/>
        <w:rPr/>
      </w:pPr>
      <w:r>
        <w:rPr>
          <w:rFonts w:ascii="IRNazanin" w:hAnsi="IRNazanin" w:eastAsia="IRNazanin"/>
          <w:color w:val="111111"/>
          <w:sz w:val="28"/>
          <w:sz w:val="28"/>
          <w:szCs w:val="28"/>
          <w:rtl w:val="true"/>
          <w:lang w:bidi="fa-IR"/>
        </w:rPr>
        <w:t>بتصدیقی وتصدیقکم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وجرت الوصیة من ولد هارون إلی المسیح بوسائط، ومن بعده فی</w:t>
      </w:r>
    </w:p>
    <w:p>
      <w:pPr>
        <w:pStyle w:val="BookText"/>
        <w:rPr/>
      </w:pPr>
      <w:r>
        <w:rPr>
          <w:rFonts w:ascii="IRNazanin" w:hAnsi="IRNazanin" w:eastAsia="IRNazanin"/>
          <w:color w:val="111111"/>
          <w:sz w:val="28"/>
          <w:sz w:val="28"/>
          <w:szCs w:val="28"/>
          <w:rtl w:val="true"/>
          <w:lang w:bidi="fa-IR"/>
        </w:rPr>
        <w:t xml:space="preserve">الحواریین، وفی المستحفظین، وانما سماهم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المستحفظین،</w:t>
      </w:r>
    </w:p>
    <w:p>
      <w:pPr>
        <w:pStyle w:val="BookText"/>
        <w:rPr/>
      </w:pPr>
      <w:r>
        <w:rPr>
          <w:rFonts w:ascii="IRNazanin" w:hAnsi="IRNazanin" w:eastAsia="IRNazanin"/>
          <w:color w:val="111111"/>
          <w:sz w:val="28"/>
          <w:sz w:val="28"/>
          <w:szCs w:val="28"/>
          <w:rtl w:val="true"/>
          <w:lang w:bidi="fa-IR"/>
        </w:rPr>
        <w:t>لأنهم استحفظوا الاسم الأکبر، وهو الکتاب الذی یعلم به کل شیء، وهو</w:t>
      </w:r>
    </w:p>
    <w:p>
      <w:pPr>
        <w:pStyle w:val="BookText"/>
        <w:rPr/>
      </w:pPr>
      <w:r>
        <w:rPr>
          <w:rFonts w:ascii="IRNazanin" w:hAnsi="IRNazanin" w:eastAsia="IRNazanin"/>
          <w:color w:val="111111"/>
          <w:sz w:val="28"/>
          <w:sz w:val="28"/>
          <w:szCs w:val="28"/>
          <w:rtl w:val="true"/>
          <w:lang w:bidi="fa-IR"/>
        </w:rPr>
        <w:t xml:space="preserve">کان مع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الْکِتَابَ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الأکبر، فیه کتاب آدم وشیث وإدریس ونوح</w:t>
      </w:r>
    </w:p>
    <w:p>
      <w:pPr>
        <w:pStyle w:val="BookText"/>
        <w:rPr/>
      </w:pPr>
      <w:r>
        <w:rPr>
          <w:rFonts w:ascii="IRNazanin" w:hAnsi="IRNazanin" w:eastAsia="IRNazanin"/>
          <w:color w:val="111111"/>
          <w:sz w:val="28"/>
          <w:sz w:val="28"/>
          <w:szCs w:val="28"/>
          <w:rtl w:val="true"/>
          <w:lang w:bidi="fa-IR"/>
        </w:rPr>
        <w:t xml:space="preserve">وإبراهیم وشعیب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والأحکام،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 صُحُفِ إِبْرَاهِیمَ وَمُوسَی</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وهما الاسم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تزل الوصیة فی عالم بعد عالم حتی دفعوها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بعثته ستم له العقب من المستحفظین، فلما</w:t>
      </w:r>
    </w:p>
    <w:p>
      <w:pPr>
        <w:pStyle w:val="BookText"/>
        <w:rPr/>
      </w:pPr>
      <w:r>
        <w:rPr>
          <w:rFonts w:ascii="IRNazanin" w:hAnsi="IRNazanin" w:eastAsia="IRNazanin"/>
          <w:color w:val="111111"/>
          <w:sz w:val="28"/>
          <w:sz w:val="28"/>
          <w:szCs w:val="28"/>
          <w:rtl w:val="true"/>
          <w:lang w:bidi="fa-IR"/>
        </w:rPr>
        <w:t>استکملت أیام نبوته أمره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راجعل الاسم الأکبر</w:t>
      </w:r>
    </w:p>
    <w:p>
      <w:pPr>
        <w:pStyle w:val="BookText"/>
        <w:rPr/>
      </w:pPr>
      <w:r>
        <w:rPr>
          <w:rFonts w:ascii="IRNazanin" w:hAnsi="IRNazanin" w:eastAsia="IRNazanin"/>
          <w:color w:val="111111"/>
          <w:sz w:val="28"/>
          <w:sz w:val="28"/>
          <w:szCs w:val="28"/>
          <w:rtl w:val="true"/>
          <w:lang w:bidi="fa-IR"/>
        </w:rPr>
        <w:t>و میراث العلم وآثار علم النبوة عند علی، فإنی لم أترک الأرض إلا وفیها</w:t>
      </w:r>
    </w:p>
    <w:p>
      <w:pPr>
        <w:pStyle w:val="BookText"/>
        <w:rPr/>
      </w:pPr>
      <w:r>
        <w:rPr>
          <w:rFonts w:ascii="IRNazanin" w:hAnsi="IRNazanin" w:eastAsia="IRNazanin"/>
          <w:color w:val="111111"/>
          <w:sz w:val="28"/>
          <w:sz w:val="28"/>
          <w:szCs w:val="28"/>
          <w:rtl w:val="true"/>
          <w:lang w:bidi="fa-IR"/>
        </w:rPr>
        <w:t>عالم، تعرف به طاعتی وتعرف به ولایتی، ویکون حجة لمن یولد بین قبض</w:t>
      </w:r>
    </w:p>
    <w:p>
      <w:pPr>
        <w:pStyle w:val="BookText"/>
        <w:rPr/>
      </w:pPr>
      <w:r>
        <w:rPr>
          <w:rFonts w:ascii="IRNazanin" w:hAnsi="IRNazanin" w:eastAsia="IRNazanin"/>
          <w:color w:val="111111"/>
          <w:sz w:val="28"/>
          <w:sz w:val="28"/>
          <w:szCs w:val="28"/>
          <w:rtl w:val="true"/>
          <w:lang w:bidi="fa-IR"/>
        </w:rPr>
        <w:t>النبی إلی خروج النبی الآخر، فأوصی إلیه بألف کلمة وألف باب، یفتح</w:t>
      </w:r>
    </w:p>
    <w:p>
      <w:pPr>
        <w:pStyle w:val="BookText"/>
        <w:rPr/>
      </w:pPr>
      <w:r>
        <w:rPr>
          <w:rFonts w:ascii="IRNazanin" w:hAnsi="IRNazanin" w:eastAsia="IRNazanin"/>
          <w:color w:val="111111"/>
          <w:sz w:val="28"/>
          <w:sz w:val="28"/>
          <w:szCs w:val="28"/>
          <w:rtl w:val="true"/>
          <w:lang w:bidi="fa-IR"/>
        </w:rPr>
        <w:t>من کل کلمة ألف کلمة وألف باب</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الرسالة الضوء ویسمع الصوت،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خاتم الأنبیاء</w:t>
      </w:r>
    </w:p>
    <w:p>
      <w:pPr>
        <w:pStyle w:val="BookText"/>
        <w:rPr/>
      </w:pPr>
      <w:r>
        <w:rPr>
          <w:rFonts w:ascii="IRNazanin" w:hAnsi="IRNazanin" w:eastAsia="IRNazanin"/>
          <w:color w:val="111111"/>
          <w:sz w:val="28"/>
          <w:sz w:val="28"/>
          <w:szCs w:val="28"/>
          <w:rtl w:val="true"/>
          <w:lang w:bidi="fa-IR"/>
        </w:rPr>
        <w:t>لکنت شریکا فی النبوة، فإن لم تکن تبیا فإنک وصی نبی ووارثه، بل أنت</w:t>
      </w:r>
    </w:p>
    <w:p>
      <w:pPr>
        <w:pStyle w:val="BookText"/>
        <w:rPr/>
      </w:pPr>
      <w:r>
        <w:rPr>
          <w:rFonts w:ascii="IRNazanin" w:hAnsi="IRNazanin" w:eastAsia="IRNazanin"/>
          <w:color w:val="111111"/>
          <w:sz w:val="28"/>
          <w:sz w:val="28"/>
          <w:szCs w:val="28"/>
          <w:rtl w:val="true"/>
          <w:lang w:bidi="fa-IR"/>
        </w:rPr>
        <w:t>سید الأوصیاء وإمام الأتقیاء</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lang w:bidi="fa-IR"/>
        </w:rPr>
        <w:t>۱۱۱۴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بالند عن جعفر الصادق، عن أبیه، عن جده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مولی لها ینتقص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فأرسلت إلیه، فأتی إلیها، وقالت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أحدثک بحدیث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إسمعی واشهدی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علی أخی فی الدنیا والآخرة، وحامل لوائی فی الدنیا، وحامل لواء الحمد</w:t>
      </w:r>
    </w:p>
    <w:p>
      <w:pPr>
        <w:pStyle w:val="BookText"/>
        <w:rPr/>
      </w:pPr>
      <w:r>
        <w:rPr>
          <w:rFonts w:ascii="IRNazanin" w:hAnsi="IRNazanin" w:eastAsia="IRNazanin"/>
          <w:color w:val="111111"/>
          <w:sz w:val="28"/>
          <w:sz w:val="28"/>
          <w:szCs w:val="28"/>
          <w:rtl w:val="true"/>
          <w:lang w:bidi="fa-IR"/>
        </w:rPr>
        <w:t>غدا فی القیامة، وهذا علی وصیی وقاضی عداتی، والذائد عن حوضی</w:t>
      </w:r>
    </w:p>
    <w:p>
      <w:pPr>
        <w:pStyle w:val="BookText"/>
        <w:rPr/>
      </w:pP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 سلمة هذا علی سید المسلمین، وإمام المتقین، وقائد الغر المحجلین،</w:t>
      </w:r>
    </w:p>
    <w:p>
      <w:pPr>
        <w:pStyle w:val="BookText"/>
        <w:rPr/>
      </w:pPr>
      <w:r>
        <w:rPr>
          <w:rFonts w:ascii="IRNazanin" w:hAnsi="IRNazanin" w:eastAsia="IRNazanin"/>
          <w:color w:val="111111"/>
          <w:sz w:val="28"/>
          <w:sz w:val="28"/>
          <w:szCs w:val="28"/>
          <w:rtl w:val="true"/>
          <w:lang w:bidi="fa-IR"/>
        </w:rPr>
        <w:t>وقاتل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وینکثون</w:t>
      </w:r>
    </w:p>
    <w:p>
      <w:pPr>
        <w:pStyle w:val="BookText"/>
        <w:rPr/>
      </w:pP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سفیان وأصحابه من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 عنی خیرا، لا اسبه أبدا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جمیل بن صالح، عن جعفر الصادق،</w:t>
      </w:r>
    </w:p>
    <w:p>
      <w:pPr>
        <w:pStyle w:val="BookText"/>
        <w:rPr/>
      </w:pPr>
      <w:r>
        <w:rPr>
          <w:rFonts w:ascii="IRNazanin" w:hAnsi="IRNazanin" w:eastAsia="IRNazanin"/>
          <w:color w:val="111111"/>
          <w:sz w:val="28"/>
          <w:sz w:val="28"/>
          <w:szCs w:val="28"/>
          <w:rtl w:val="true"/>
          <w:lang w:bidi="fa-IR"/>
        </w:rPr>
        <w:t xml:space="preserve">عن آبائه،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بهجة قلبی، وابناها ثمرة فؤادی</w:t>
      </w:r>
    </w:p>
    <w:p>
      <w:pPr>
        <w:pStyle w:val="BookText"/>
        <w:rPr/>
      </w:pPr>
      <w:r>
        <w:rPr>
          <w:rFonts w:ascii="IRNazanin" w:hAnsi="IRNazanin" w:eastAsia="IRNazanin"/>
          <w:color w:val="111111"/>
          <w:sz w:val="28"/>
          <w:sz w:val="28"/>
          <w:szCs w:val="28"/>
          <w:rtl w:val="true"/>
          <w:lang w:bidi="fa-IR"/>
        </w:rPr>
        <w:t>وبعلها نور بصری، والأئمة من ولدها أمناء ربی وحبله الممدود بینه وبین</w:t>
      </w:r>
    </w:p>
    <w:p>
      <w:pPr>
        <w:pStyle w:val="BookText"/>
        <w:rPr/>
      </w:pPr>
      <w:r>
        <w:rPr>
          <w:rFonts w:ascii="IRNazanin" w:hAnsi="IRNazanin" w:eastAsia="IRNazanin"/>
          <w:color w:val="111111"/>
          <w:sz w:val="28"/>
          <w:sz w:val="28"/>
          <w:szCs w:val="28"/>
          <w:rtl w:val="true"/>
          <w:lang w:bidi="fa-IR"/>
        </w:rPr>
        <w:t>خلقه، من اعتصم بهم نجی، ومن تخلف عنهم هوی</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 عن جعفر الصادق، عن آبائه، عن أمیر</w:t>
      </w:r>
    </w:p>
    <w:p>
      <w:pPr>
        <w:pStyle w:val="BookText"/>
        <w:rPr/>
      </w:pPr>
      <w:r>
        <w:rPr>
          <w:rFonts w:ascii="IRNazanin" w:hAnsi="IRNazanin" w:eastAsia="IRNazanin"/>
          <w:color w:val="111111"/>
          <w:sz w:val="28"/>
          <w:sz w:val="28"/>
          <w:szCs w:val="28"/>
          <w:rtl w:val="true"/>
          <w:lang w:bidi="fa-IR"/>
        </w:rPr>
        <w:t xml:space="preserve">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الله نبیا حتی أمره الله أن یوصی الی أفضل عشیرته، من</w:t>
      </w:r>
    </w:p>
    <w:p>
      <w:pPr>
        <w:pStyle w:val="BookText"/>
        <w:rPr/>
      </w:pPr>
      <w:r>
        <w:rPr>
          <w:rFonts w:ascii="IRNazanin" w:hAnsi="IRNazanin" w:eastAsia="IRNazanin"/>
          <w:color w:val="111111"/>
          <w:sz w:val="28"/>
          <w:sz w:val="28"/>
          <w:szCs w:val="28"/>
          <w:rtl w:val="true"/>
          <w:lang w:bidi="fa-IR"/>
        </w:rPr>
        <w:t>عصبته، وأمرنی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 الی ابن عمک علی، أثبته فی الکتب السالفة</w:t>
      </w:r>
    </w:p>
    <w:p>
      <w:pPr>
        <w:pStyle w:val="BookText"/>
        <w:rPr/>
      </w:pPr>
      <w:r>
        <w:rPr>
          <w:rFonts w:ascii="IRNazanin" w:hAnsi="IRNazanin" w:eastAsia="IRNazanin"/>
          <w:color w:val="111111"/>
          <w:sz w:val="28"/>
          <w:sz w:val="28"/>
          <w:szCs w:val="28"/>
          <w:rtl w:val="true"/>
          <w:lang w:bidi="fa-IR"/>
        </w:rPr>
        <w:t>وکتبت فیها أنه وصیک، وعلی ذلک اخذت میثاق الخلائق، ومیثاق أنبیائی</w:t>
      </w:r>
    </w:p>
    <w:p>
      <w:pPr>
        <w:pStyle w:val="BookText"/>
        <w:rPr/>
      </w:pPr>
      <w:r>
        <w:rPr>
          <w:rFonts w:ascii="IRNazanin" w:hAnsi="IRNazanin" w:eastAsia="IRNazanin"/>
          <w:color w:val="111111"/>
          <w:sz w:val="28"/>
          <w:sz w:val="28"/>
          <w:szCs w:val="28"/>
          <w:rtl w:val="true"/>
          <w:lang w:bidi="fa-IR"/>
        </w:rPr>
        <w:t>ورسلی، وأخذت مواثیقهم لی بالربوبیة ولک یا محمد بالنبوة وتعلی بن أبی</w:t>
      </w:r>
    </w:p>
    <w:p>
      <w:pPr>
        <w:pStyle w:val="BookText"/>
        <w:rPr/>
      </w:pPr>
      <w:r>
        <w:rPr>
          <w:rFonts w:ascii="IRNazanin" w:hAnsi="IRNazanin" w:eastAsia="IRNazanin"/>
          <w:color w:val="111111"/>
          <w:sz w:val="28"/>
          <w:sz w:val="28"/>
          <w:szCs w:val="28"/>
          <w:rtl w:val="true"/>
          <w:lang w:bidi="fa-IR"/>
        </w:rPr>
        <w:t>طالب بالولایة والوصایة</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lang w:bidi="fa-IR"/>
        </w:rPr>
        <w:t>۱۱۱۷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حمران، عن جعفر الصادق فی</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إذا کان یوم القیامة وقف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 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وألقیا فی</w:t>
      </w:r>
    </w:p>
    <w:p>
      <w:pPr>
        <w:pStyle w:val="BookText"/>
        <w:rPr/>
      </w:pPr>
      <w:r>
        <w:rPr>
          <w:rFonts w:ascii="IRNazanin" w:hAnsi="IRNazanin" w:eastAsia="IRNazanin"/>
          <w:color w:val="111111"/>
          <w:sz w:val="28"/>
          <w:sz w:val="28"/>
          <w:szCs w:val="28"/>
          <w:rtl w:val="true"/>
          <w:lang w:bidi="fa-IR"/>
        </w:rPr>
        <w:t>جهنم کل کفارة بنبوتک یا محمد، وعنید بولایتک یاعلی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lang w:bidi="fa-IR"/>
        </w:rPr>
        <w:t>۱۱۱۸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الصادق،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الناس فی صعید واحد کنت</w:t>
      </w:r>
    </w:p>
    <w:p>
      <w:pPr>
        <w:pStyle w:val="BookText"/>
        <w:rPr/>
      </w:pPr>
      <w:r>
        <w:rPr>
          <w:rFonts w:ascii="IRNazanin" w:hAnsi="IRNazanin" w:eastAsia="IRNazanin"/>
          <w:color w:val="111111"/>
          <w:sz w:val="28"/>
          <w:sz w:val="28"/>
          <w:szCs w:val="28"/>
          <w:rtl w:val="true"/>
          <w:lang w:bidi="fa-IR"/>
        </w:rPr>
        <w:t>أنا وأنت یاعلی یومئذ عن یمین العرش، ثم یقول ربنا لی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w:t>
      </w:r>
    </w:p>
    <w:p>
      <w:pPr>
        <w:pStyle w:val="BookText"/>
        <w:rPr/>
      </w:pPr>
      <w:r>
        <w:rPr>
          <w:rFonts w:ascii="IRNazanin" w:hAnsi="IRNazanin" w:eastAsia="IRNazanin"/>
          <w:color w:val="111111"/>
          <w:sz w:val="28"/>
          <w:sz w:val="28"/>
          <w:szCs w:val="28"/>
          <w:rtl w:val="true"/>
          <w:lang w:bidi="fa-IR"/>
        </w:rPr>
        <w:t>جهم من أبغضکما وکذبکما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سلیمان، عن جعفر الصادق، عن</w:t>
      </w:r>
    </w:p>
    <w:p>
      <w:pPr>
        <w:pStyle w:val="BookText"/>
        <w:rPr/>
      </w:pPr>
      <w:r>
        <w:rPr>
          <w:rFonts w:ascii="IRNazanin" w:hAnsi="IRNazanin" w:eastAsia="IRNazanin"/>
          <w:color w:val="111111"/>
          <w:sz w:val="28"/>
          <w:sz w:val="28"/>
          <w:szCs w:val="28"/>
          <w:rtl w:val="true"/>
          <w:lang w:bidi="fa-IR"/>
        </w:rPr>
        <w:t xml:space="preserve">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أنت منی بمنزلة</w:t>
      </w:r>
    </w:p>
    <w:p>
      <w:pPr>
        <w:pStyle w:val="BookText"/>
        <w:rPr/>
      </w:pPr>
      <w:r>
        <w:rPr>
          <w:rFonts w:ascii="IRNazanin" w:hAnsi="IRNazanin" w:eastAsia="IRNazanin"/>
          <w:color w:val="111111"/>
          <w:sz w:val="28"/>
          <w:sz w:val="28"/>
          <w:szCs w:val="28"/>
          <w:rtl w:val="true"/>
          <w:lang w:bidi="fa-IR"/>
        </w:rPr>
        <w:t>شیث من آدم، وبمنزلة سام من نوح، وبمنزلة إسحاق بن إبراهیم، کما قال</w:t>
      </w:r>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الایة </w:t>
      </w:r>
      <w:r>
        <w:rPr>
          <w:rStyle w:val="FootnoteAnchor"/>
          <w:rtl w:val="true"/>
        </w:rPr>
        <w:footnoteReference w:id="251"/>
      </w:r>
      <w:r>
        <w:rPr>
          <w:rFonts w:ascii="Amiri" w:hAnsi="Amiri" w:eastAsia="Amiri" w:cs="Amiri"/>
          <w:color w:val="111111"/>
          <w:sz w:val="28"/>
          <w:sz w:val="28"/>
          <w:szCs w:val="28"/>
          <w:rtl w:val="true"/>
          <w:lang w:bidi="ar-SA"/>
        </w:rPr>
        <w:t>وبمنزلة هارون من</w:t>
      </w:r>
    </w:p>
    <w:p>
      <w:pPr>
        <w:pStyle w:val="BookText"/>
        <w:rPr/>
      </w:pPr>
      <w:r>
        <w:rPr>
          <w:rFonts w:ascii="IRNazanin" w:hAnsi="IRNazanin" w:eastAsia="IRNazanin"/>
          <w:color w:val="111111"/>
          <w:sz w:val="28"/>
          <w:sz w:val="28"/>
          <w:szCs w:val="28"/>
          <w:rtl w:val="true"/>
          <w:lang w:bidi="fa-IR"/>
        </w:rPr>
        <w:t>موسی، وبمنزلة شمعون من عیسی، وأنت وصیی ووارثی وأنت أقدمهم</w:t>
      </w:r>
    </w:p>
    <w:p>
      <w:pPr>
        <w:pStyle w:val="BookText"/>
        <w:rPr/>
      </w:pPr>
      <w:r>
        <w:rPr>
          <w:rFonts w:ascii="IRNazanin" w:hAnsi="IRNazanin" w:eastAsia="IRNazanin"/>
          <w:color w:val="111111"/>
          <w:sz w:val="28"/>
          <w:sz w:val="28"/>
          <w:szCs w:val="28"/>
          <w:rtl w:val="true"/>
          <w:lang w:bidi="fa-IR"/>
        </w:rPr>
        <w:t>سلمة، وأکثرهم علما، وأوفرهم حلما، وأشجعهم قلبا، وأسخاهم کفا،</w:t>
      </w:r>
    </w:p>
    <w:p>
      <w:pPr>
        <w:pStyle w:val="BookText"/>
        <w:rPr/>
      </w:pPr>
      <w:r>
        <w:rPr>
          <w:rFonts w:ascii="IRNazanin" w:hAnsi="IRNazanin" w:eastAsia="IRNazanin"/>
          <w:color w:val="111111"/>
          <w:sz w:val="28"/>
          <w:sz w:val="28"/>
          <w:szCs w:val="28"/>
          <w:rtl w:val="true"/>
          <w:lang w:bidi="fa-IR"/>
        </w:rPr>
        <w:t>وأنت إمام أمتی، وقسیم الجنة والنار، بمحبتک یعرف الأبرار من الفجار،</w:t>
      </w:r>
    </w:p>
    <w:p>
      <w:pPr>
        <w:pStyle w:val="BookText"/>
        <w:rPr/>
      </w:pPr>
      <w:r>
        <w:rPr>
          <w:rFonts w:ascii="IRNazanin" w:hAnsi="IRNazanin" w:eastAsia="IRNazanin"/>
          <w:color w:val="111111"/>
          <w:sz w:val="28"/>
          <w:sz w:val="28"/>
          <w:szCs w:val="28"/>
          <w:rtl w:val="true"/>
          <w:lang w:bidi="fa-IR"/>
        </w:rPr>
        <w:t>ویمیز بین المؤمنین والمنافقین والکفار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lang w:bidi="fa-IR"/>
        </w:rPr>
        <w:t>۱۱۲۰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هریرة أیضا، عن أبی صالح،</w:t>
      </w:r>
    </w:p>
    <w:p>
      <w:pPr>
        <w:pStyle w:val="BookText"/>
        <w:rPr/>
      </w:pPr>
      <w:r>
        <w:rPr>
          <w:rFonts w:ascii="IRNazanin" w:hAnsi="IRNazanin" w:eastAsia="IRNazanin"/>
          <w:color w:val="111111"/>
          <w:sz w:val="28"/>
          <w:sz w:val="28"/>
          <w:szCs w:val="28"/>
          <w:rtl w:val="true"/>
          <w:lang w:bidi="fa-IR"/>
        </w:rPr>
        <w:t xml:space="preserve">عن ابن عباس أیضا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مکتوبة علی العرش لا إله إلا الله وحده لاشریک له، محمد</w:t>
      </w:r>
    </w:p>
    <w:p>
      <w:pPr>
        <w:pStyle w:val="BookText"/>
        <w:rPr/>
      </w:pPr>
      <w:r>
        <w:rPr>
          <w:rFonts w:ascii="IRNazanin" w:hAnsi="IRNazanin" w:eastAsia="IRNazanin"/>
          <w:color w:val="111111"/>
          <w:sz w:val="28"/>
          <w:sz w:val="28"/>
          <w:szCs w:val="28"/>
          <w:rtl w:val="true"/>
          <w:lang w:bidi="fa-IR"/>
        </w:rPr>
        <w:t>عبدی ورسولی أیدته ونصرته بعلی بن أبی طالب</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lang w:bidi="ar-SA"/>
        </w:rPr>
        <w:t>۱۱۲۱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اللَّهُ الْمُؤْمِنِینَ الْقِتَالَ</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لأنه قتل عمرو بن عبدود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lang w:bidi="fa-IR"/>
        </w:rPr>
        <w:t>۱۱۲۲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 عاهدنا الله ورسوله أنا</w:t>
      </w:r>
    </w:p>
    <w:p>
      <w:pPr>
        <w:pStyle w:val="BookText"/>
        <w:rPr/>
      </w:pPr>
      <w:r>
        <w:rPr>
          <w:rFonts w:ascii="IRNazanin" w:hAnsi="IRNazanin" w:eastAsia="IRNazanin"/>
          <w:color w:val="111111"/>
          <w:sz w:val="28"/>
          <w:sz w:val="28"/>
          <w:szCs w:val="28"/>
          <w:rtl w:val="true"/>
          <w:lang w:bidi="fa-IR"/>
        </w:rPr>
        <w:t>وحمزة وجعفر وعبیدة بن الحارث علی أمر قینا به الله ولرسوله، فتقدمنی</w:t>
      </w:r>
    </w:p>
    <w:p>
      <w:pPr>
        <w:pStyle w:val="BookText"/>
        <w:rPr/>
      </w:pPr>
      <w:r>
        <w:rPr>
          <w:rFonts w:ascii="IRNazanin" w:hAnsi="IRNazanin" w:eastAsia="IRNazanin"/>
          <w:color w:val="111111"/>
          <w:sz w:val="28"/>
          <w:sz w:val="28"/>
          <w:szCs w:val="28"/>
          <w:rtl w:val="true"/>
          <w:lang w:bidi="fa-IR"/>
        </w:rPr>
        <w:t>أصحابی وخلفت بعدهم، فأنزل الله سبحانه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w:t>
      </w:r>
    </w:p>
    <w:p>
      <w:pPr>
        <w:pStyle w:val="BookText"/>
        <w:rPr/>
      </w:pPr>
      <w:r>
        <w:rPr>
          <w:rFonts w:ascii="Amiri" w:hAnsi="Amiri" w:eastAsia="Amiri" w:cs="Amiri"/>
          <w:color w:val="111111"/>
          <w:sz w:val="28"/>
          <w:sz w:val="28"/>
          <w:szCs w:val="28"/>
          <w:rtl w:val="true"/>
          <w:lang w:bidi="ar-SA"/>
        </w:rPr>
        <w:t xml:space="preserve">عاهدوا الله علیه فمنهم من قضی نحبهه حمزة وجعفر وعبیدة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أنا المنتظر، وما بدلت تبدیلا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lang w:bidi="fa-IR"/>
        </w:rPr>
        <w:t>۱۱۲۳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وهو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أسألک بحق محمد وعلی وفاطمة والحسن والحسین إلا ثبت علی</w:t>
      </w:r>
    </w:p>
    <w:p>
      <w:pPr>
        <w:pStyle w:val="BookText"/>
        <w:rPr/>
      </w:pPr>
      <w:r>
        <w:rPr>
          <w:rFonts w:ascii="IRNazanin" w:hAnsi="IRNazanin" w:eastAsia="IRNazanin"/>
          <w:color w:val="111111"/>
          <w:sz w:val="28"/>
          <w:sz w:val="28"/>
          <w:szCs w:val="28"/>
          <w:rtl w:val="true"/>
          <w:lang w:bidi="fa-IR"/>
        </w:rPr>
        <w:t>فتاب الله علیه إنه هو التواب الرحیم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أتمهن إلی القائم المهدی، إثنا عشر إمامة تسعة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lang w:bidi="fa-IR"/>
        </w:rPr>
        <w:t>۱۱۲۴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للمسلمین عامة، وأما الحسنة التی من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خَیْرٌ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وَهُمْ مِنْ فَزَعٍ یَوْمَئِذٍ آمِنُونَ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فهی ولایتنا وحبنا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lang w:bidi="fa-IR"/>
        </w:rPr>
        <w:t>۱۱۲۵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المناقب، عن عبدالرحمن بن کثیر ، عن جعفر</w:t>
      </w:r>
    </w:p>
    <w:p>
      <w:pPr>
        <w:pStyle w:val="BookText"/>
        <w:rPr/>
      </w:pPr>
      <w:r>
        <w:rPr>
          <w:rFonts w:ascii="IRNazanin" w:hAnsi="IRNazanin" w:eastAsia="IRNazanin"/>
          <w:color w:val="111111"/>
          <w:sz w:val="28"/>
          <w:sz w:val="28"/>
          <w:szCs w:val="28"/>
          <w:rtl w:val="true"/>
          <w:lang w:bidi="fa-IR"/>
        </w:rPr>
        <w:t xml:space="preserve">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الولایة وحبنا</w:t>
      </w:r>
    </w:p>
    <w:p>
      <w:pPr>
        <w:pStyle w:val="BookText"/>
        <w:rPr/>
      </w:pPr>
      <w:r>
        <w:rPr>
          <w:rFonts w:ascii="IRNazanin" w:hAnsi="IRNazanin" w:eastAsia="IRNazanin"/>
          <w:color w:val="111111"/>
          <w:sz w:val="28"/>
          <w:sz w:val="28"/>
          <w:szCs w:val="28"/>
          <w:rtl w:val="true"/>
          <w:lang w:bidi="fa-IR"/>
        </w:rPr>
        <w:t>أهل البیت، والسیئة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الولایة وبغضنا أهل البیت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 عن سعید بن</w:t>
      </w:r>
    </w:p>
    <w:p>
      <w:pPr>
        <w:pStyle w:val="BookText"/>
        <w:rPr/>
      </w:pPr>
      <w:r>
        <w:rPr>
          <w:rFonts w:ascii="Amiri" w:hAnsi="Amiri" w:eastAsia="Amiri" w:cs="Amiri"/>
          <w:color w:val="111111"/>
          <w:sz w:val="28"/>
          <w:sz w:val="28"/>
          <w:szCs w:val="28"/>
          <w:rtl w:val="true"/>
          <w:lang w:bidi="ar-SA"/>
        </w:rPr>
        <w:t>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صدره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المنذر وعلی الهادی، وبک یاعلی یهتدی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الثعلبی، عن السدی، عن عبد خیر،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w:t>
      </w:r>
    </w:p>
    <w:p>
      <w:pPr>
        <w:pStyle w:val="BookText"/>
        <w:rPr/>
      </w:pPr>
      <w:r>
        <w:rPr>
          <w:rFonts w:ascii="IRNazanin" w:hAnsi="IRNazanin" w:eastAsia="IRNazanin"/>
          <w:color w:val="111111"/>
          <w:sz w:val="28"/>
          <w:sz w:val="28"/>
          <w:szCs w:val="28"/>
          <w:rtl w:val="true"/>
          <w:lang w:bidi="fa-IR"/>
        </w:rPr>
        <w:t>هاشم،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أخرجه صاحب المناقب،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lang w:bidi="fa-IR"/>
        </w:rPr>
        <w:t>۱۱۲۷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هذه الآیة</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هاد لکل قوم فی زمانهم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lang w:bidi="ar-SA"/>
        </w:rPr>
        <w:t>۱۱۲۸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کَفَرُوا وَقِیلَ هَذَا الَّذِی کُنْتُمْ بِهِ تَدَّعُونَ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الحاکم بسنده، عن الأعمش، عن محمد الباقر وجعفر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المخالفون المحاربون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عند الله من الزلفی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سِیئَتْ وُجُوهُ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کفروا نعمة الله التی هی إمامة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علی ومحاربته وقتاله</w:t>
      </w:r>
    </w:p>
    <w:p>
      <w:pPr>
        <w:pStyle w:val="BookText"/>
        <w:rPr/>
      </w:pPr>
      <w:r>
        <w:rPr>
          <w:rFonts w:ascii="IRNazanin" w:hAnsi="IRNazanin" w:eastAsia="IRNazanin"/>
          <w:color w:val="111111"/>
          <w:sz w:val="28"/>
          <w:sz w:val="28"/>
          <w:szCs w:val="28"/>
          <w:rtl w:val="true"/>
          <w:lang w:bidi="fa-IR"/>
        </w:rPr>
        <w:t>أمر لاذنب له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lang w:bidi="ar-SA"/>
        </w:rPr>
        <w:t>۱۱۲۹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عن عمر بن أذینه،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العلم الذی هبط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الماء إلی الأرض وجمیع ما فضلت به النبیون إلی خاتم النبیین، فی</w:t>
      </w:r>
    </w:p>
    <w:p>
      <w:pPr>
        <w:pStyle w:val="BookText"/>
        <w:rPr/>
      </w:pPr>
      <w:r>
        <w:rPr>
          <w:rFonts w:ascii="IRNazanin" w:hAnsi="IRNazanin" w:eastAsia="IRNazanin"/>
          <w:color w:val="111111"/>
          <w:sz w:val="28"/>
          <w:sz w:val="28"/>
          <w:szCs w:val="28"/>
          <w:rtl w:val="true"/>
          <w:lang w:bidi="fa-IR"/>
        </w:rPr>
        <w:t xml:space="preserve">عترة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کله والله عندنا، وما أعطی وزیر سلیمان</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عنده حرف واحد من الاسم الأعظم، وعلم</w:t>
      </w:r>
    </w:p>
    <w:p>
      <w:pPr>
        <w:pStyle w:val="BookText"/>
        <w:rPr/>
      </w:pPr>
      <w:r>
        <w:rPr>
          <w:rFonts w:ascii="IRNazanin" w:hAnsi="IRNazanin" w:eastAsia="IRNazanin"/>
          <w:color w:val="111111"/>
          <w:sz w:val="28"/>
          <w:sz w:val="28"/>
          <w:szCs w:val="28"/>
          <w:rtl w:val="true"/>
          <w:lang w:bidi="fa-IR"/>
        </w:rPr>
        <w:t>بعض الکتاب کان عنده،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بعض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أتیک به قبل أن یرتد إلیک طرفک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قال تعالی</w:t>
      </w:r>
    </w:p>
    <w:p>
      <w:pPr>
        <w:pStyle w:val="BookText"/>
        <w:rPr/>
      </w:pPr>
      <w:r>
        <w:rPr>
          <w:rFonts w:ascii="IRNazanin" w:hAnsi="IRNazanin" w:eastAsia="IRNazanin"/>
          <w:color w:val="111111"/>
          <w:sz w:val="28"/>
          <w:sz w:val="28"/>
          <w:szCs w:val="28"/>
          <w:rtl w:val="true"/>
          <w:lang w:bidi="fa-IR"/>
        </w:rPr>
        <w:t xml:space="preserve">الموسی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له فی الألواح من کل شیء موعظة</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التبعیض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وَلِأُبَیِّنَ لَکُمْ بَعْضَ الَّذِی تَخْتَلِفُونَ فِیهِ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کل الکتاب،وقال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وعلم هذا الکتاب عنده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المناقب، روی عن محمد بن مسلم وأبی حمزة</w:t>
      </w:r>
    </w:p>
    <w:p>
      <w:pPr>
        <w:pStyle w:val="BookText"/>
        <w:rPr/>
      </w:pPr>
      <w:r>
        <w:rPr>
          <w:rFonts w:ascii="IRNazanin" w:hAnsi="IRNazanin" w:eastAsia="IRNazanin"/>
          <w:color w:val="111111"/>
          <w:sz w:val="28"/>
          <w:sz w:val="28"/>
          <w:szCs w:val="28"/>
          <w:rtl w:val="true"/>
          <w:lang w:bidi="fa-IR"/>
        </w:rPr>
        <w:t xml:space="preserve">الثمالی وجابر بن یزید،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علی بن ضال والفضیل بن یسار وأبی بصیر، عن</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محمد الحلبی، ومحمد بن فضیل،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موسی بن جعفر، وعن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الحنفیة، وعن سلمان الفارسی، وعن أبی سعید</w:t>
      </w:r>
    </w:p>
    <w:p>
      <w:pPr>
        <w:pStyle w:val="BookText"/>
        <w:rPr/>
      </w:pPr>
      <w:r>
        <w:rPr>
          <w:rFonts w:ascii="IRNazanin" w:hAnsi="IRNazanin" w:eastAsia="IRNazanin"/>
          <w:color w:val="111111"/>
          <w:sz w:val="28"/>
          <w:sz w:val="28"/>
          <w:szCs w:val="28"/>
          <w:rtl w:val="true"/>
          <w:lang w:bidi="fa-IR"/>
        </w:rPr>
        <w:t>الخدری وإسماعیل الدی، أنهم قالوا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w:t>
      </w:r>
    </w:p>
    <w:p>
      <w:pPr>
        <w:pStyle w:val="BookText"/>
        <w:rPr/>
      </w:pPr>
      <w:r>
        <w:rPr>
          <w:rFonts w:ascii="IRNazanin" w:hAnsi="IRNazanin" w:eastAsia="IRNazanin"/>
          <w:color w:val="111111"/>
          <w:sz w:val="28"/>
          <w:sz w:val="28"/>
          <w:szCs w:val="28"/>
          <w:rtl w:val="true"/>
          <w:lang w:bidi="fa-IR"/>
        </w:rPr>
        <w:t xml:space="preserve">شهیدا بینی وبینکم ومن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lang w:bidi="ar-SA"/>
        </w:rPr>
        <w:t>۱۱۳۱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 أبو نعیم الحافظ، عن عون بن أبی جحیفة، عن أبیه، عن علی</w:t>
      </w:r>
    </w:p>
    <w:p>
      <w:pPr>
        <w:pStyle w:val="BookText"/>
        <w:rPr/>
      </w:pPr>
      <w:r>
        <w:rPr>
          <w:rFonts w:ascii="IRNazanin" w:hAnsi="IRNazanin" w:eastAsia="IRNazanin"/>
          <w:color w:val="111111"/>
          <w:sz w:val="28"/>
          <w:sz w:val="28"/>
          <w:szCs w:val="28"/>
          <w:rtl w:val="true"/>
          <w:lang w:bidi="fa-IR"/>
        </w:rPr>
        <w:t>اکرم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إهتدی الی 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أخرجه الحاکم بثلاثة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w:t>
      </w:r>
    </w:p>
    <w:p>
      <w:pPr>
        <w:pStyle w:val="BookText"/>
        <w:rPr/>
      </w:pPr>
      <w:r>
        <w:rPr>
          <w:rFonts w:ascii="IRNazanin" w:hAnsi="IRNazanin" w:eastAsia="IRNazanin"/>
          <w:color w:val="111111"/>
          <w:sz w:val="28"/>
          <w:sz w:val="28"/>
          <w:szCs w:val="28"/>
          <w:rtl w:val="true"/>
          <w:lang w:bidi="fa-IR"/>
        </w:rPr>
        <w:t>هذا الإهتداء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 إلی ولایتنا بمعرفة الأئمة إمام بعد</w:t>
      </w:r>
    </w:p>
    <w:p>
      <w:pPr>
        <w:pStyle w:val="BookText"/>
        <w:rPr/>
      </w:pPr>
      <w:r>
        <w:rPr>
          <w:rFonts w:ascii="IRNazanin" w:hAnsi="IRNazanin" w:eastAsia="IRNazanin"/>
          <w:color w:val="111111"/>
          <w:sz w:val="28"/>
          <w:sz w:val="28"/>
          <w:szCs w:val="28"/>
          <w:rtl w:val="true"/>
          <w:lang w:bidi="fa-IR"/>
        </w:rPr>
        <w:t>إمام منا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lang w:bidi="ar-SA"/>
        </w:rPr>
        <w:t>۱۱۳۲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 إِلَی اللَّهِ وَهُوَ مُحْسِنٌ فَقَدِ اسْتَمْسَکَ بِالْعُرْوَةِ الْوُثْقَی</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عن حصین بن مخارق، عن موسی بن جعفر، عن أبیه، عن آبائه، 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بکم</w:t>
      </w:r>
    </w:p>
    <w:p>
      <w:pPr>
        <w:pStyle w:val="BookText"/>
        <w:rPr/>
      </w:pPr>
      <w:r>
        <w:rPr>
          <w:rFonts w:ascii="IRNazanin" w:hAnsi="IRNazanin" w:eastAsia="IRNazanin"/>
          <w:color w:val="111111"/>
          <w:sz w:val="28"/>
          <w:sz w:val="28"/>
          <w:szCs w:val="28"/>
          <w:rtl w:val="true"/>
          <w:lang w:bidi="fa-IR"/>
        </w:rPr>
        <w:t>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سبیله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lang w:bidi="fa-IR"/>
        </w:rPr>
        <w:t>۱۱۳۴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الصادق، عن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أبیه، عن جده، عن الحسین،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الذی هبط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فضلت به النبیون إلی خاتم</w:t>
      </w:r>
    </w:p>
    <w:p>
      <w:pPr>
        <w:pStyle w:val="BookText"/>
        <w:rPr/>
      </w:pPr>
      <w:r>
        <w:rPr>
          <w:rFonts w:ascii="IRNazanin" w:hAnsi="IRNazanin" w:eastAsia="IRNazanin"/>
          <w:color w:val="111111"/>
          <w:sz w:val="28"/>
          <w:sz w:val="28"/>
          <w:szCs w:val="28"/>
          <w:rtl w:val="true"/>
          <w:lang w:bidi="fa-IR"/>
        </w:rPr>
        <w:t>النبیین، فی عترة خاتم النبیین، فأین یتاه بکم؟ وأین تذهبون؟ وإنهم فیکم</w:t>
      </w:r>
    </w:p>
    <w:p>
      <w:pPr>
        <w:pStyle w:val="BookText"/>
        <w:rPr/>
      </w:pPr>
      <w:r>
        <w:rPr>
          <w:rFonts w:ascii="IRNazanin" w:hAnsi="IRNazanin" w:eastAsia="IRNazanin"/>
          <w:color w:val="111111"/>
          <w:sz w:val="28"/>
          <w:sz w:val="28"/>
          <w:szCs w:val="28"/>
          <w:rtl w:val="true"/>
          <w:lang w:bidi="fa-IR"/>
        </w:rPr>
        <w:t xml:space="preserve">کأصحاب الکهف، ومثلهم باب حطة، وهم باب السلم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الحاکم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علی بن الحسین</w:t>
      </w:r>
    </w:p>
    <w:p>
      <w:pPr>
        <w:pStyle w:val="BookText"/>
        <w:rPr/>
      </w:pPr>
      <w:r>
        <w:rPr>
          <w:rFonts w:ascii="IRNazanin" w:hAnsi="IRNazanin" w:eastAsia="IRNazanin"/>
          <w:color w:val="111111"/>
          <w:sz w:val="28"/>
          <w:sz w:val="28"/>
          <w:szCs w:val="28"/>
          <w:rtl w:val="true"/>
          <w:lang w:bidi="fa-IR"/>
        </w:rPr>
        <w:t xml:space="preserve">ومحمد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ولایتنا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lang w:bidi="fa-IR"/>
        </w:rPr>
        <w:t>۱۱۳۶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أبو نعیم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w:t>
      </w:r>
    </w:p>
    <w:p>
      <w:pPr>
        <w:pStyle w:val="BookText"/>
        <w:rPr/>
      </w:pP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ولایة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ابن احمد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w:t>
      </w:r>
    </w:p>
    <w:p>
      <w:pPr>
        <w:pStyle w:val="BookText"/>
        <w:rPr/>
      </w:pPr>
      <w:r>
        <w:rPr>
          <w:rFonts w:ascii="IRNazanin" w:hAnsi="IRNazanin" w:eastAsia="IRNazanin"/>
          <w:color w:val="111111"/>
          <w:sz w:val="28"/>
          <w:sz w:val="28"/>
          <w:szCs w:val="28"/>
          <w:rtl w:val="true"/>
          <w:lang w:bidi="fa-IR"/>
        </w:rPr>
        <w:t>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ذکوان القاسم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w:t>
      </w:r>
    </w:p>
    <w:p>
      <w:pPr>
        <w:pStyle w:val="BookText"/>
        <w:rPr/>
      </w:pPr>
      <w:r>
        <w:rPr>
          <w:rFonts w:ascii="IRNazanin" w:hAnsi="IRNazanin" w:eastAsia="IRNazanin"/>
          <w:color w:val="111111"/>
          <w:sz w:val="28"/>
          <w:sz w:val="28"/>
          <w:szCs w:val="28"/>
          <w:rtl w:val="true"/>
          <w:lang w:bidi="fa-IR"/>
        </w:rPr>
        <w:t>ابن العباس الصوتی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بین یدی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 قال له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النعیم فی هذه الآیة هو الماء</w:t>
      </w:r>
    </w:p>
    <w:p>
      <w:pPr>
        <w:pStyle w:val="BookText"/>
        <w:rPr/>
      </w:pPr>
      <w:r>
        <w:rPr>
          <w:rFonts w:ascii="IRNazanin" w:hAnsi="IRNazanin" w:eastAsia="IRNazanin"/>
          <w:color w:val="111111"/>
          <w:sz w:val="28"/>
          <w:sz w:val="28"/>
          <w:szCs w:val="28"/>
          <w:rtl w:val="true"/>
          <w:lang w:bidi="fa-IR"/>
        </w:rPr>
        <w:t>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بارتفاع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فسرتموه أنتم وجعلتموه علی ضروب،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البارد؛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وقال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الطعام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حدثنی أبی، عن أبیه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أقوالکم هذه ذکرت عنده، فغضب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لایسأل عباده عما تفضل علیهم به؛ ولایمن بذلک</w:t>
      </w:r>
    </w:p>
    <w:p>
      <w:pPr>
        <w:pStyle w:val="BookText"/>
        <w:rPr/>
      </w:pPr>
      <w:r>
        <w:rPr>
          <w:rFonts w:ascii="IRNazanin" w:hAnsi="IRNazanin" w:eastAsia="IRNazanin"/>
          <w:color w:val="111111"/>
          <w:sz w:val="28"/>
          <w:sz w:val="28"/>
          <w:szCs w:val="28"/>
          <w:rtl w:val="true"/>
          <w:lang w:bidi="fa-IR"/>
        </w:rPr>
        <w:t xml:space="preserve">علیهم؛ وهو مستقبح من المخلوقین، کیف یضاف إلی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مالایرضی للمخلوقین؟ ولکن التعیم حبنا أهل البیت وموالاتنا، یسأل الله</w:t>
      </w:r>
    </w:p>
    <w:p>
      <w:pPr>
        <w:pStyle w:val="BookText"/>
        <w:rPr/>
      </w:pPr>
      <w:r>
        <w:rPr>
          <w:rFonts w:ascii="IRNazanin" w:hAnsi="IRNazanin" w:eastAsia="IRNazanin"/>
          <w:color w:val="111111"/>
          <w:sz w:val="28"/>
          <w:sz w:val="28"/>
          <w:szCs w:val="28"/>
          <w:rtl w:val="true"/>
          <w:lang w:bidi="fa-IR"/>
        </w:rPr>
        <w:t xml:space="preserve">عنه بعد التوحید لله، ونبوة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العبد إذا</w:t>
      </w:r>
    </w:p>
    <w:p>
      <w:pPr>
        <w:pStyle w:val="BookText"/>
        <w:rPr/>
      </w:pPr>
      <w:r>
        <w:rPr>
          <w:rFonts w:ascii="IRNazanin" w:hAnsi="IRNazanin" w:eastAsia="IRNazanin"/>
          <w:color w:val="111111"/>
          <w:sz w:val="28"/>
          <w:sz w:val="28"/>
          <w:szCs w:val="28"/>
          <w:rtl w:val="true"/>
          <w:lang w:bidi="fa-IR"/>
        </w:rPr>
        <w:t>وافی بذلک أداه إلی نعیم الجنیة الذی لایزول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أبیه محمد بن علی،</w:t>
      </w:r>
    </w:p>
    <w:p>
      <w:pPr>
        <w:pStyle w:val="BookText"/>
        <w:rPr/>
      </w:pPr>
      <w:r>
        <w:rPr>
          <w:rFonts w:ascii="IRNazanin" w:hAnsi="IRNazanin" w:eastAsia="IRNazanin"/>
          <w:color w:val="111111"/>
          <w:sz w:val="28"/>
          <w:sz w:val="28"/>
          <w:szCs w:val="28"/>
          <w:rtl w:val="true"/>
          <w:lang w:bidi="fa-IR"/>
        </w:rPr>
        <w:t>عن أبیه علی بن الحسین، عن أبیه الحسین بن علی، عن أبیه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إن أول ما یسأل عنه العبد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p>
    <w:p>
      <w:pPr>
        <w:pStyle w:val="BookText"/>
        <w:rPr/>
      </w:pPr>
      <w:r>
        <w:rPr>
          <w:rFonts w:ascii="IRNazanin" w:hAnsi="IRNazanin" w:eastAsia="IRNazanin"/>
          <w:color w:val="111111"/>
          <w:sz w:val="28"/>
          <w:sz w:val="28"/>
          <w:szCs w:val="28"/>
          <w:rtl w:val="true"/>
          <w:lang w:bidi="fa-IR"/>
        </w:rPr>
        <w:t>وأن محمدا رسول الله، وأنک ولی المؤمنین، بما جعله الله وجعلته لک، فإن</w:t>
      </w:r>
    </w:p>
    <w:p>
      <w:pPr>
        <w:pStyle w:val="BookText"/>
        <w:rPr/>
      </w:pPr>
      <w:r>
        <w:rPr>
          <w:rFonts w:ascii="IRNazanin" w:hAnsi="IRNazanin" w:eastAsia="IRNazanin"/>
          <w:color w:val="111111"/>
          <w:sz w:val="28"/>
          <w:sz w:val="28"/>
          <w:szCs w:val="28"/>
          <w:rtl w:val="true"/>
          <w:lang w:bidi="fa-IR"/>
        </w:rPr>
        <w:t xml:space="preserve">أقر بذلک وکان معتقده، صار إلی النعیم الذی لازوال له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مالک بن أنس، عن جعفر الصادق،</w:t>
      </w:r>
    </w:p>
    <w:p>
      <w:pPr>
        <w:pStyle w:val="BookText"/>
        <w:rPr/>
      </w:pPr>
      <w:r>
        <w:rPr>
          <w:rFonts w:ascii="IRNazanin" w:hAnsi="IRNazanin" w:eastAsia="IRNazanin"/>
          <w:color w:val="111111"/>
          <w:sz w:val="28"/>
          <w:sz w:val="28"/>
          <w:szCs w:val="28"/>
          <w:rtl w:val="true"/>
          <w:lang w:bidi="fa-IR"/>
        </w:rPr>
        <w:t xml:space="preserve">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والآخرین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p>
    <w:p>
      <w:pPr>
        <w:pStyle w:val="BookText"/>
        <w:rPr/>
      </w:pPr>
      <w:r>
        <w:rPr>
          <w:rFonts w:ascii="IRNazanin" w:hAnsi="IRNazanin" w:eastAsia="IRNazanin"/>
          <w:color w:val="111111"/>
          <w:sz w:val="28"/>
          <w:sz w:val="28"/>
          <w:szCs w:val="28"/>
          <w:rtl w:val="true"/>
          <w:lang w:bidi="fa-IR"/>
        </w:rPr>
        <w:t>الصراط علی جهنم، لم یجز عنها أحد إلا من کانت معه براءة بولایة علی</w:t>
      </w:r>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w:t>
      </w:r>
      <w:r>
        <w:rPr>
          <w:rStyle w:val="FootnoteAnchor"/>
          <w:rtl w:val="true"/>
        </w:rPr>
        <w:footnoteReference w:id="28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داود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w:t>
      </w:r>
    </w:p>
    <w:p>
      <w:pPr>
        <w:pStyle w:val="BookText"/>
        <w:rPr/>
      </w:pPr>
      <w:r>
        <w:rPr>
          <w:rFonts w:ascii="IRNazanin" w:hAnsi="IRNazanin" w:eastAsia="IRNazanin"/>
          <w:color w:val="111111"/>
          <w:sz w:val="28"/>
          <w:sz w:val="28"/>
          <w:szCs w:val="28"/>
          <w:rtl w:val="true"/>
          <w:lang w:bidi="fa-IR"/>
        </w:rPr>
        <w:t xml:space="preserve">الرضا،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لم تزل قدما عبد</w:t>
      </w:r>
    </w:p>
    <w:p>
      <w:pPr>
        <w:pStyle w:val="BookText"/>
        <w:rPr/>
      </w:pPr>
      <w:r>
        <w:rPr>
          <w:rFonts w:ascii="IRNazanin" w:hAnsi="IRNazanin" w:eastAsia="IRNazanin"/>
          <w:color w:val="111111"/>
          <w:sz w:val="28"/>
          <w:sz w:val="28"/>
          <w:szCs w:val="28"/>
          <w:rtl w:val="true"/>
          <w:lang w:bidi="fa-IR"/>
        </w:rPr>
        <w:t>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 أفناه، وعن شبابه فیم أبلاه، وعن ماله</w:t>
      </w:r>
    </w:p>
    <w:p>
      <w:pPr>
        <w:pStyle w:val="BookText"/>
        <w:rPr/>
      </w:pPr>
      <w:r>
        <w:rPr>
          <w:rFonts w:ascii="IRNazanin" w:hAnsi="IRNazanin" w:eastAsia="IRNazanin"/>
          <w:color w:val="111111"/>
          <w:sz w:val="28"/>
          <w:sz w:val="28"/>
          <w:szCs w:val="28"/>
          <w:rtl w:val="true"/>
          <w:lang w:bidi="fa-IR"/>
        </w:rPr>
        <w:t>من أین اکتسبه وفی ماذا أنفقه، وعن حبنا أهل البیت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lang w:bidi="fa-IR"/>
        </w:rPr>
        <w:t>۱۱۴۰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الحموینی فی کتابه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p>
    <w:p>
      <w:pPr>
        <w:pStyle w:val="BookText"/>
        <w:rPr/>
      </w:pPr>
      <w:r>
        <w:rPr>
          <w:rFonts w:ascii="IRNazanin" w:hAnsi="IRNazanin" w:eastAsia="IRNazanin"/>
          <w:color w:val="111111"/>
          <w:sz w:val="28"/>
          <w:sz w:val="28"/>
          <w:szCs w:val="28"/>
          <w:rtl w:val="true"/>
          <w:lang w:bidi="fa-IR"/>
        </w:rPr>
        <w:t>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سألتم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فاسألوه لی الوسیلة، فسئل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درجة فی الجنة وهی ألف مرقاة، ما بین المرقاة إلی المرقاة بسیر الفرس الجواد</w:t>
      </w:r>
    </w:p>
    <w:p>
      <w:pPr>
        <w:pStyle w:val="BookText"/>
        <w:rPr/>
      </w:pPr>
      <w:r>
        <w:rPr>
          <w:rFonts w:ascii="IRNazanin" w:hAnsi="IRNazanin" w:eastAsia="IRNazanin"/>
          <w:color w:val="111111"/>
          <w:sz w:val="28"/>
          <w:sz w:val="28"/>
          <w:szCs w:val="28"/>
          <w:rtl w:val="true"/>
          <w:lang w:bidi="fa-IR"/>
        </w:rPr>
        <w:t>شهرة، مرقاة زبرجد إلی مرقاة لؤلؤ إلی مرقاة یاقوت إلی مرقاة زمرد إلی</w:t>
      </w:r>
    </w:p>
    <w:p>
      <w:pPr>
        <w:pStyle w:val="BookText"/>
        <w:rPr/>
      </w:pPr>
      <w:r>
        <w:rPr>
          <w:rFonts w:ascii="IRNazanin" w:hAnsi="IRNazanin" w:eastAsia="IRNazanin"/>
          <w:color w:val="111111"/>
          <w:sz w:val="28"/>
          <w:sz w:val="28"/>
          <w:szCs w:val="28"/>
          <w:rtl w:val="true"/>
          <w:lang w:bidi="fa-IR"/>
        </w:rPr>
        <w:t xml:space="preserve">مرقاة مرجان إلی مرقاة کافور إلی مرقاة عنبر إلی مرقاة یلنجوج </w:t>
      </w:r>
      <w:r>
        <w:rPr>
          <w:rStyle w:val="FootnoteAnchor"/>
          <w:rtl w:val="true"/>
        </w:rPr>
        <w:footnoteReference w:id="291"/>
      </w:r>
      <w:r>
        <w:rPr>
          <w:rFonts w:ascii="IRNazanin" w:hAnsi="IRNazanin" w:eastAsia="IRNazanin"/>
          <w:color w:val="111111"/>
          <w:sz w:val="28"/>
          <w:sz w:val="28"/>
          <w:szCs w:val="28"/>
          <w:rtl w:val="true"/>
          <w:lang w:bidi="fa-IR"/>
        </w:rPr>
        <w:t>إلی مرقاة</w:t>
      </w:r>
    </w:p>
    <w:p>
      <w:pPr>
        <w:pStyle w:val="BookText"/>
        <w:rPr/>
      </w:pPr>
      <w:r>
        <w:rPr>
          <w:rFonts w:ascii="IRNazanin" w:hAnsi="IRNazanin" w:eastAsia="IRNazanin"/>
          <w:color w:val="111111"/>
          <w:sz w:val="28"/>
          <w:sz w:val="28"/>
          <w:szCs w:val="28"/>
          <w:rtl w:val="true"/>
          <w:lang w:bidi="fa-IR"/>
        </w:rPr>
        <w:t>نور، وهکذا من أنواع الجواهر، فهی بین درجات التبیین کالقمر بین</w:t>
      </w:r>
    </w:p>
    <w:p>
      <w:pPr>
        <w:pStyle w:val="BookText"/>
        <w:rPr/>
      </w:pPr>
      <w:r>
        <w:rPr>
          <w:rFonts w:ascii="IRNazanin" w:hAnsi="IRNazanin" w:eastAsia="IRNazanin"/>
          <w:color w:val="111111"/>
          <w:sz w:val="28"/>
          <w:sz w:val="28"/>
          <w:szCs w:val="28"/>
          <w:rtl w:val="true"/>
          <w:lang w:bidi="fa-IR"/>
        </w:rPr>
        <w:t>الکواکب، فینادی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درجة محمد خاتم الأنبیاء</w:t>
      </w:r>
    </w:p>
    <w:p>
      <w:pPr>
        <w:pStyle w:val="BookText"/>
        <w:rPr/>
      </w:pPr>
      <w:r>
        <w:rPr>
          <w:rFonts w:ascii="IRNazanin" w:hAnsi="IRNazanin" w:eastAsia="IRNazanin"/>
          <w:color w:val="111111"/>
          <w:sz w:val="28"/>
          <w:sz w:val="28"/>
          <w:szCs w:val="28"/>
          <w:rtl w:val="true"/>
          <w:lang w:bidi="fa-IR"/>
        </w:rPr>
        <w:t>وأنا یومئذ متزر بریطة</w:t>
      </w:r>
      <w:r>
        <w:rPr>
          <w:rStyle w:val="FootnoteAnchor"/>
          <w:rtl w:val="true"/>
        </w:rPr>
        <w:footnoteReference w:id="292"/>
      </w:r>
      <w:r>
        <w:rPr>
          <w:rFonts w:ascii="IRNazanin" w:hAnsi="IRNazanin" w:eastAsia="IRNazanin"/>
          <w:color w:val="111111"/>
          <w:sz w:val="28"/>
          <w:sz w:val="28"/>
          <w:szCs w:val="28"/>
          <w:rtl w:val="true"/>
          <w:lang w:bidi="fa-IR"/>
        </w:rPr>
        <w:t>من نور، علی رأسی تاج الرسالة وإکلیل</w:t>
      </w:r>
    </w:p>
    <w:p>
      <w:pPr>
        <w:pStyle w:val="BookText"/>
        <w:rPr/>
      </w:pPr>
      <w:r>
        <w:rPr>
          <w:rFonts w:ascii="IRNazanin" w:hAnsi="IRNazanin" w:eastAsia="IRNazanin"/>
          <w:color w:val="111111"/>
          <w:sz w:val="28"/>
          <w:sz w:val="28"/>
          <w:szCs w:val="28"/>
          <w:rtl w:val="true"/>
          <w:lang w:bidi="fa-IR"/>
        </w:rPr>
        <w:t>الکرامة، وعلی بن أبی طالب أمامی بیده لوائی وهو لواء الحمد مکتوب</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وأولیاء علی المفلحون</w:t>
      </w:r>
    </w:p>
    <w:p>
      <w:pPr>
        <w:pStyle w:val="BookText"/>
        <w:rPr/>
      </w:pPr>
      <w:r>
        <w:rPr>
          <w:rFonts w:ascii="IRNazanin" w:hAnsi="IRNazanin" w:eastAsia="IRNazanin"/>
          <w:color w:val="111111"/>
          <w:sz w:val="28"/>
          <w:sz w:val="28"/>
          <w:szCs w:val="28"/>
          <w:rtl w:val="true"/>
          <w:lang w:bidi="fa-IR"/>
        </w:rPr>
        <w:t>الفائزون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أصعد أعلی درجة منها وعلی أسفل منی درجة وبیده لوائی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قلایبقی یومئذ رسول ولانبی ولاصدیق ولاشهید ولامؤمن إلا رفعوا</w:t>
      </w:r>
    </w:p>
    <w:p>
      <w:pPr>
        <w:pStyle w:val="BookText"/>
        <w:rPr/>
      </w:pPr>
      <w:r>
        <w:rPr>
          <w:rFonts w:ascii="IRNazanin" w:hAnsi="IRNazanin" w:eastAsia="IRNazanin"/>
          <w:color w:val="111111"/>
          <w:sz w:val="28"/>
          <w:sz w:val="28"/>
          <w:szCs w:val="28"/>
          <w:rtl w:val="true"/>
          <w:lang w:bidi="fa-IR"/>
        </w:rPr>
        <w:t xml:space="preserve">أعینهم ینظرون إلینا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لهذین العبدین ما أکرمهما علی الله،</w:t>
      </w:r>
    </w:p>
    <w:p>
      <w:pPr>
        <w:pStyle w:val="BookText"/>
        <w:rPr/>
      </w:pPr>
      <w:r>
        <w:rPr>
          <w:rFonts w:ascii="IRNazanin" w:hAnsi="IRNazanin" w:eastAsia="IRNazanin"/>
          <w:color w:val="111111"/>
          <w:sz w:val="28"/>
          <w:sz w:val="28"/>
          <w:szCs w:val="28"/>
          <w:rtl w:val="true"/>
          <w:lang w:bidi="fa-IR"/>
        </w:rPr>
        <w:t>فینادی المنادی یسمع نداءه جمیع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 الله محمد وهذا</w:t>
      </w:r>
    </w:p>
    <w:p>
      <w:pPr>
        <w:pStyle w:val="BookText"/>
        <w:rPr/>
      </w:pPr>
      <w:r>
        <w:rPr>
          <w:rFonts w:ascii="IRNazanin" w:hAnsi="IRNazanin" w:eastAsia="IRNazanin"/>
          <w:color w:val="111111"/>
          <w:sz w:val="28"/>
          <w:sz w:val="28"/>
          <w:szCs w:val="28"/>
          <w:rtl w:val="true"/>
          <w:lang w:bidi="fa-IR"/>
        </w:rPr>
        <w:t>ولی الله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رضوان خازن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آتیک بمفاتیح الجنة</w:t>
      </w:r>
    </w:p>
    <w:p>
      <w:pPr>
        <w:pStyle w:val="BookText"/>
        <w:rPr/>
      </w:pPr>
      <w:r>
        <w:rPr>
          <w:rFonts w:ascii="IRNazanin" w:hAnsi="IRNazanin" w:eastAsia="IRNazanin"/>
          <w:color w:val="111111"/>
          <w:sz w:val="28"/>
          <w:sz w:val="28"/>
          <w:szCs w:val="28"/>
          <w:rtl w:val="true"/>
          <w:lang w:bidi="fa-IR"/>
        </w:rPr>
        <w:t>فأدفعها إلیک یارسول الله، فأقبلها أنا؛ فأدفعها إلی أخی علی، ثم یأتی مالک</w:t>
      </w:r>
    </w:p>
    <w:p>
      <w:pPr>
        <w:pStyle w:val="BookText"/>
        <w:rPr/>
      </w:pPr>
      <w:r>
        <w:rPr>
          <w:rFonts w:ascii="IRNazanin" w:hAnsi="IRNazanin" w:eastAsia="IRNazanin"/>
          <w:color w:val="111111"/>
          <w:sz w:val="28"/>
          <w:sz w:val="28"/>
          <w:szCs w:val="28"/>
          <w:rtl w:val="true"/>
          <w:lang w:bidi="fa-IR"/>
        </w:rPr>
        <w:t>خازن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آتیک بمقالید النار فأدفعها إلیک یارسول</w:t>
      </w:r>
    </w:p>
    <w:p>
      <w:pPr>
        <w:pStyle w:val="BookText"/>
        <w:rPr/>
      </w:pPr>
      <w:r>
        <w:rPr>
          <w:rFonts w:ascii="IRNazanin" w:hAnsi="IRNazanin" w:eastAsia="IRNazanin"/>
          <w:color w:val="111111"/>
          <w:sz w:val="28"/>
          <w:sz w:val="28"/>
          <w:szCs w:val="28"/>
          <w:rtl w:val="true"/>
          <w:lang w:bidi="fa-IR"/>
        </w:rPr>
        <w:t>الله فأقبلها أنا، فأدفعها إلی أخی علی، فیقف علی علی عجزة جهنم ویأخذ</w:t>
      </w:r>
    </w:p>
    <w:p>
      <w:pPr>
        <w:pStyle w:val="BookText"/>
        <w:rPr/>
      </w:pPr>
      <w:r>
        <w:rPr>
          <w:rFonts w:ascii="IRNazanin" w:hAnsi="IRNazanin" w:eastAsia="IRNazanin"/>
          <w:color w:val="111111"/>
          <w:sz w:val="28"/>
          <w:sz w:val="28"/>
          <w:szCs w:val="28"/>
          <w:rtl w:val="true"/>
          <w:lang w:bidi="fa-IR"/>
        </w:rPr>
        <w:t>زمامها بیده وقد علا زفیرها واشتد حرها، فتنادی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ذرنی فقد</w:t>
      </w:r>
    </w:p>
    <w:p>
      <w:pPr>
        <w:pStyle w:val="BookText"/>
        <w:rPr/>
      </w:pPr>
      <w:r>
        <w:rPr>
          <w:rFonts w:ascii="IRNazanin" w:hAnsi="IRNazanin" w:eastAsia="IRNazanin"/>
          <w:color w:val="111111"/>
          <w:sz w:val="28"/>
          <w:sz w:val="28"/>
          <w:szCs w:val="28"/>
          <w:rtl w:val="true"/>
          <w:lang w:bidi="fa-IR"/>
        </w:rPr>
        <w:t>أطفأ نورک لهبی، فیقول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 هذا ولی، وخذی هذا عدوی،</w:t>
      </w:r>
    </w:p>
    <w:p>
      <w:pPr>
        <w:pStyle w:val="BookText"/>
        <w:rPr/>
      </w:pPr>
      <w:r>
        <w:rPr>
          <w:rFonts w:ascii="IRNazanin" w:hAnsi="IRNazanin" w:eastAsia="IRNazanin"/>
          <w:color w:val="111111"/>
          <w:sz w:val="28"/>
          <w:sz w:val="28"/>
          <w:szCs w:val="28"/>
          <w:rtl w:val="true"/>
          <w:lang w:bidi="fa-IR"/>
        </w:rPr>
        <w:t>جهنم یومئذ أشد مطاوعة لعلی فیما یأمرها به من رق أحدکم لصاحبه،</w:t>
      </w:r>
    </w:p>
    <w:p>
      <w:pPr>
        <w:pStyle w:val="BookText"/>
        <w:rPr/>
      </w:pPr>
      <w:r>
        <w:rPr>
          <w:rFonts w:ascii="IRNazanin" w:hAnsi="IRNazanin" w:eastAsia="IRNazanin"/>
          <w:color w:val="111111"/>
          <w:sz w:val="28"/>
          <w:sz w:val="28"/>
          <w:szCs w:val="28"/>
          <w:rtl w:val="true"/>
          <w:lang w:bidi="fa-IR"/>
        </w:rPr>
        <w:t>ولذلک کان علی قسیم النار والجنة</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أیضا أخرج هذا الحدیث صاحب کتاب المناقب، عن جعفر الصادق</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المنبر</w:t>
      </w:r>
    </w:p>
    <w:p>
      <w:pPr>
        <w:pStyle w:val="BookText"/>
        <w:rPr/>
      </w:pPr>
      <w:r>
        <w:rPr>
          <w:rFonts w:ascii="IRNazanin" w:hAnsi="IRNazanin" w:eastAsia="IRNazanin"/>
          <w:color w:val="111111"/>
          <w:sz w:val="28"/>
          <w:sz w:val="28"/>
          <w:szCs w:val="28"/>
          <w:rtl w:val="true"/>
          <w:lang w:bidi="fa-IR"/>
        </w:rPr>
        <w:t>فی الخطبة، وتسمی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lang w:bidi="ar-SA"/>
        </w:rPr>
        <w:t>۱۱۴۱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لَتَدْعُوهُمْ إِلَی صِرَاطٍ مُسْتَقِیمٍ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lang w:bidi="ar-SA"/>
        </w:rPr>
        <w:t>۱۱۴۲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الَّذِینَ لَا یُؤْمِنُونَ بِالْآخِرَةِ عَنِ الصِّرَاطِ لَنَاکِبُونَ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موسی الکاظم، عن أبیه، عن آبائه، عن أمیر</w:t>
      </w:r>
    </w:p>
    <w:p>
      <w:pPr>
        <w:pStyle w:val="BookText"/>
        <w:rPr/>
      </w:pPr>
      <w:r>
        <w:rPr>
          <w:rFonts w:ascii="IRNazanin" w:hAnsi="IRNazanin" w:eastAsia="IRNazanin"/>
          <w:color w:val="111111"/>
          <w:sz w:val="28"/>
          <w:sz w:val="28"/>
          <w:szCs w:val="28"/>
          <w:rtl w:val="true"/>
          <w:lang w:bidi="fa-IR"/>
        </w:rPr>
        <w:t xml:space="preserve">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ولایتنا أهل البیت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lang w:bidi="fa-IR"/>
        </w:rPr>
        <w:t>۱۱۴۳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الإمام لحائدون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صالح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الأمر هم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lang w:bidi="ar-SA"/>
        </w:rPr>
        <w:t>۱۱۴۵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إِخْوَانًا عَلَی سُرُرٍ مُتَقَابِلِینَ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حنبل فی مسنده، وابن المغازلی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w:t>
      </w:r>
    </w:p>
    <w:p>
      <w:pPr>
        <w:pStyle w:val="BookText"/>
        <w:rPr/>
      </w:pPr>
      <w:r>
        <w:rPr>
          <w:rFonts w:ascii="Amiri" w:hAnsi="Amiri" w:eastAsia="Amiri" w:cs="Amiri"/>
          <w:color w:val="111111"/>
          <w:sz w:val="28"/>
          <w:sz w:val="28"/>
          <w:szCs w:val="28"/>
          <w:rtl w:val="true"/>
          <w:lang w:bidi="ar-SA"/>
        </w:rPr>
        <w:t xml:space="preserve">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إِخْوَانًا عَلَی سُرُرٍ مُتَقَابِلِینَ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أیضا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lang w:bidi="ar-SA"/>
        </w:rPr>
        <w:t>۱۱۴۶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أخرج أبو نعیم الحافظ والثعلبی والمالکی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وروی سفیان</w:t>
      </w:r>
    </w:p>
    <w:p>
      <w:pPr>
        <w:pStyle w:val="BookText"/>
        <w:rPr/>
      </w:pPr>
      <w:r>
        <w:rPr>
          <w:rFonts w:ascii="IRNazanin" w:hAnsi="IRNazanin" w:eastAsia="IRNazanin"/>
          <w:color w:val="111111"/>
          <w:sz w:val="28"/>
          <w:sz w:val="28"/>
          <w:szCs w:val="28"/>
          <w:rtl w:val="true"/>
          <w:lang w:bidi="fa-IR"/>
        </w:rPr>
        <w:t>الثوری هم جمیعا، عن أبی سعید الخدری، وابن عباس، وأنس بن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سفیان بن عیینة،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تفسیر هذه الآیة،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بحران عمیقان، لایبغی أحدهما علی</w:t>
      </w:r>
    </w:p>
    <w:p>
      <w:pPr>
        <w:pStyle w:val="BookText"/>
        <w:rPr/>
      </w:pPr>
      <w:r>
        <w:rPr>
          <w:rFonts w:ascii="IRNazanin" w:hAnsi="IRNazanin" w:eastAsia="IRNazanin"/>
          <w:color w:val="111111"/>
          <w:sz w:val="28"/>
          <w:sz w:val="28"/>
          <w:szCs w:val="28"/>
          <w:rtl w:val="true"/>
          <w:lang w:bidi="fa-IR"/>
        </w:rPr>
        <w:t xml:space="preserve">صاحبه، وبینهما برزخ،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lang w:bidi="fa-IR"/>
        </w:rPr>
        <w:t>۱۱۴۷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 بَیْنَهُمَا بَرْزَخٌ لَا یَبْغِیَانِ یَخْرُجُ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وفاطمة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فلایحبهم</w:t>
      </w:r>
    </w:p>
    <w:p>
      <w:pPr>
        <w:pStyle w:val="BookText"/>
        <w:rPr/>
      </w:pPr>
      <w:r>
        <w:rPr>
          <w:rFonts w:ascii="IRNazanin" w:hAnsi="IRNazanin" w:eastAsia="IRNazanin"/>
          <w:color w:val="111111"/>
          <w:sz w:val="28"/>
          <w:sz w:val="28"/>
          <w:szCs w:val="28"/>
          <w:rtl w:val="true"/>
          <w:lang w:bidi="fa-IR"/>
        </w:rPr>
        <w:t>إلا مؤمن، ولایبغضهم إلا کافر، فکونوا مؤمنین بحبهم ولاتکونوا کفارة</w:t>
      </w:r>
    </w:p>
    <w:p>
      <w:pPr>
        <w:pStyle w:val="BookText"/>
        <w:rPr/>
      </w:pPr>
      <w:r>
        <w:rPr>
          <w:rFonts w:ascii="IRNazanin" w:hAnsi="IRNazanin" w:eastAsia="IRNazanin"/>
          <w:color w:val="111111"/>
          <w:sz w:val="28"/>
          <w:sz w:val="28"/>
          <w:szCs w:val="28"/>
          <w:rtl w:val="true"/>
          <w:lang w:bidi="fa-IR"/>
        </w:rPr>
        <w:t xml:space="preserve">ببغضهم فتلقون فی النار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lang w:bidi="ar-SA"/>
        </w:rPr>
        <w:t>۱۱۴۸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أخرج الثعلبی بسنده، عن أبان بن تغلب،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lang w:bidi="ar-SA"/>
        </w:rPr>
        <w:t>۱۱۴۹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عبدالحمید بن أبی دیلم،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ونحن أهل الذکر بکلا معنییه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معناه القرآن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وأما ما معناه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فی سورة</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یَا أُولِی الْأَلْبَابِ</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lang w:bidi="ar-SA"/>
        </w:rPr>
        <w:t>۱۱۵۰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أبو نعیم وصاحب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أخرجا عن الباقر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أهل البیت </w:t>
      </w:r>
      <w:r>
        <w:rPr>
          <w:rFonts w:eastAsia="IRNazanin" w:cs="IRNazanin"/>
          <w:color w:val="111111"/>
          <w:sz w:val="28"/>
          <w:szCs w:val="28"/>
          <w:rtl w:val="true"/>
          <w:lang w:bidi="fa-IR"/>
        </w:rPr>
        <w:t>.</w:t>
      </w:r>
      <w:r>
        <w:rPr>
          <w:rStyle w:val="FootnoteAnchor"/>
          <w:rtl w:val="true"/>
        </w:rPr>
        <w:footnoteReference w:id="31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أیضا أبو نعیم أخرجه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lang w:bidi="ar-SA"/>
        </w:rPr>
        <w:t>۱۱۵۱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سالم عن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w:t>
      </w:r>
    </w:p>
    <w:p>
      <w:pPr>
        <w:pStyle w:val="BookText"/>
        <w:rPr/>
      </w:pPr>
      <w:r>
        <w:rPr>
          <w:rFonts w:ascii="IRNazanin" w:hAnsi="IRNazanin" w:eastAsia="IRNazanin"/>
          <w:color w:val="111111"/>
          <w:sz w:val="28"/>
          <w:sz w:val="28"/>
          <w:szCs w:val="28"/>
          <w:rtl w:val="true"/>
          <w:lang w:bidi="fa-IR"/>
        </w:rPr>
        <w:t xml:space="preserve">الآیة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أذنک یاعلی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lang w:bidi="fa-IR"/>
        </w:rPr>
        <w:t>۱۱۵۲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موفق بن أحمد الخوارزمی بسنده عن محمد بن</w:t>
      </w:r>
    </w:p>
    <w:p>
      <w:pPr>
        <w:pStyle w:val="BookText"/>
        <w:rPr/>
      </w:pPr>
      <w:r>
        <w:rPr>
          <w:rFonts w:ascii="IRNazanin" w:hAnsi="IRNazanin" w:eastAsia="IRNazanin"/>
          <w:color w:val="111111"/>
          <w:sz w:val="28"/>
          <w:sz w:val="28"/>
          <w:szCs w:val="28"/>
          <w:rtl w:val="true"/>
          <w:lang w:bidi="fa-IR"/>
        </w:rPr>
        <w:t>عمارة، عن أبیه، عن جعفر الصادق، عن آبائه، عن أمیر المؤمنین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لرهط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تعالی جعل لأخی علی فضائل لاتحصی کثرة، فمن ذکر فضیلة من فضائله</w:t>
      </w:r>
    </w:p>
    <w:p>
      <w:pPr>
        <w:pStyle w:val="BookText"/>
        <w:rPr/>
      </w:pPr>
      <w:r>
        <w:rPr>
          <w:rFonts w:ascii="IRNazanin" w:hAnsi="IRNazanin" w:eastAsia="IRNazanin"/>
          <w:color w:val="111111"/>
          <w:sz w:val="28"/>
          <w:sz w:val="28"/>
          <w:szCs w:val="28"/>
          <w:rtl w:val="true"/>
          <w:lang w:bidi="fa-IR"/>
        </w:rPr>
        <w:t>مقرة بها غفر الله ما تقدم من ذنبه وما تأخر، ومن کتب فضیلة من فضائله</w:t>
      </w:r>
    </w:p>
    <w:p>
      <w:pPr>
        <w:pStyle w:val="BookText"/>
        <w:rPr/>
      </w:pPr>
      <w:r>
        <w:rPr>
          <w:rFonts w:ascii="IRNazanin" w:hAnsi="IRNazanin" w:eastAsia="IRNazanin"/>
          <w:color w:val="111111"/>
          <w:sz w:val="28"/>
          <w:sz w:val="28"/>
          <w:szCs w:val="28"/>
          <w:rtl w:val="true"/>
          <w:lang w:bidi="fa-IR"/>
        </w:rPr>
        <w:t>لم تزل الملائکة تستغفر له ما بقی لذلک الکتاب رسم، ومن استمع الی</w:t>
      </w:r>
    </w:p>
    <w:p>
      <w:pPr>
        <w:pStyle w:val="BookText"/>
        <w:rPr/>
      </w:pPr>
      <w:r>
        <w:rPr>
          <w:rFonts w:ascii="IRNazanin" w:hAnsi="IRNazanin" w:eastAsia="IRNazanin"/>
          <w:color w:val="111111"/>
          <w:sz w:val="28"/>
          <w:sz w:val="28"/>
          <w:szCs w:val="28"/>
          <w:rtl w:val="true"/>
          <w:lang w:bidi="fa-IR"/>
        </w:rPr>
        <w:t>فضیلة من فضائله غفر الله له الذنوب التی اکتسبها بالاستماع ، ومن نظر</w:t>
      </w:r>
    </w:p>
    <w:p>
      <w:pPr>
        <w:pStyle w:val="BookText"/>
        <w:rPr/>
      </w:pPr>
      <w:r>
        <w:rPr>
          <w:rFonts w:ascii="IRNazanin" w:hAnsi="IRNazanin" w:eastAsia="IRNazanin"/>
          <w:color w:val="111111"/>
          <w:sz w:val="28"/>
          <w:sz w:val="28"/>
          <w:szCs w:val="28"/>
          <w:rtl w:val="true"/>
          <w:lang w:bidi="fa-IR"/>
        </w:rPr>
        <w:t>إلی کتاب من فضائله غفر الله له الذنوب التی اکتسبها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عبادة، وذکره عبادة، لایقبل الله إیمان عبد إلا</w:t>
      </w:r>
    </w:p>
    <w:p>
      <w:pPr>
        <w:pStyle w:val="BookText"/>
        <w:rPr/>
      </w:pPr>
      <w:r>
        <w:rPr>
          <w:rFonts w:ascii="Amiri" w:hAnsi="Amiri" w:eastAsia="Amiri" w:cs="Amiri"/>
          <w:color w:val="111111"/>
          <w:sz w:val="28"/>
          <w:sz w:val="28"/>
          <w:szCs w:val="28"/>
          <w:rtl w:val="true"/>
          <w:lang w:bidi="ar-SA"/>
        </w:rPr>
        <w:t>بموالاته والبراءة من أعدائه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lang w:bidi="fa-IR"/>
        </w:rPr>
        <w:t>۱۱۵۳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لیلة فی بدر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یستقی</w:t>
      </w:r>
    </w:p>
    <w:p>
      <w:pPr>
        <w:pStyle w:val="BookText"/>
        <w:rPr/>
      </w:pPr>
      <w:r>
        <w:rPr>
          <w:rFonts w:ascii="IRNazanin" w:hAnsi="IRNazanin" w:eastAsia="IRNazanin"/>
          <w:color w:val="111111"/>
          <w:sz w:val="28"/>
          <w:sz w:val="28"/>
          <w:szCs w:val="28"/>
          <w:rtl w:val="true"/>
          <w:lang w:bidi="fa-IR"/>
        </w:rPr>
        <w:t>لنا من الماء؟ فما أجاب الناس،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یارسول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فاحتضن قربة، ثم أتی بثرة بعیدة القعر مظلمة، فانحدر فیها، فأوحی</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جبرائیل ومیکائیل وإسرافیل، تأهبوا لنصر محمد</w:t>
      </w:r>
    </w:p>
    <w:p>
      <w:pPr>
        <w:pStyle w:val="BookText"/>
        <w:rPr/>
      </w:pPr>
      <w:r>
        <w:rPr>
          <w:rFonts w:ascii="IRNazanin" w:hAnsi="IRNazanin" w:eastAsia="IRNazanin"/>
          <w:color w:val="111111"/>
          <w:sz w:val="28"/>
          <w:sz w:val="28"/>
          <w:szCs w:val="28"/>
          <w:rtl w:val="true"/>
          <w:lang w:bidi="fa-IR"/>
        </w:rPr>
        <w:t>وحزبه، فهبطوا من السماء، فلما حاذوا البعر سلموا علی علی من عند ربهم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وأخرج صاحب المناقب هذا الحدیث عن محمد بن الحنفیة، وعن</w:t>
      </w:r>
    </w:p>
    <w:p>
      <w:pPr>
        <w:pStyle w:val="BookText"/>
        <w:rPr/>
      </w:pPr>
      <w:r>
        <w:rPr>
          <w:rFonts w:ascii="IRNazanin" w:hAnsi="IRNazanin" w:eastAsia="IRNazanin"/>
          <w:color w:val="111111"/>
          <w:sz w:val="28"/>
          <w:sz w:val="28"/>
          <w:szCs w:val="28"/>
          <w:rtl w:val="true"/>
          <w:lang w:bidi="fa-IR"/>
        </w:rPr>
        <w:t xml:space="preserve">جعفر الصادق، وعن ابن عباس،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lang w:bidi="fa-IR"/>
        </w:rPr>
        <w:t>۱۱۵۴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جعفر الصادق، عن آبائه، 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أنت أخی ووارثی ووصیی، محبک محبی ومبغضک</w:t>
      </w:r>
    </w:p>
    <w:p>
      <w:pPr>
        <w:pStyle w:val="BookText"/>
        <w:rPr/>
      </w:pPr>
      <w:r>
        <w:rPr>
          <w:rFonts w:ascii="IRNazanin" w:hAnsi="IRNazanin" w:eastAsia="IRNazanin"/>
          <w:color w:val="111111"/>
          <w:sz w:val="28"/>
          <w:sz w:val="28"/>
          <w:szCs w:val="28"/>
          <w:rtl w:val="true"/>
          <w:lang w:bidi="fa-IR"/>
        </w:rPr>
        <w:t>مبغضی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أنا وأنت أبوا هذه الأمة، یاعلی أنا وأنت والأئمة من ولدک</w:t>
      </w:r>
    </w:p>
    <w:p>
      <w:pPr>
        <w:pStyle w:val="BookText"/>
        <w:rPr/>
      </w:pPr>
      <w:r>
        <w:rPr>
          <w:rFonts w:ascii="IRNazanin" w:hAnsi="IRNazanin" w:eastAsia="IRNazanin"/>
          <w:color w:val="111111"/>
          <w:sz w:val="28"/>
          <w:sz w:val="28"/>
          <w:szCs w:val="28"/>
          <w:rtl w:val="true"/>
          <w:lang w:bidi="fa-IR"/>
        </w:rPr>
        <w:t xml:space="preserve">سادات فی الدنیا وملوک فی الآخرة، من عرفنا فقد عرف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انکرنا فقد أنکر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lang w:bidi="fa-IR"/>
        </w:rPr>
        <w:t>۱۱۵۵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موفق الخوارزمی، عن غیاث بن إبراهیم، عن جعفر</w:t>
      </w:r>
    </w:p>
    <w:p>
      <w:pPr>
        <w:pStyle w:val="BookText"/>
        <w:rPr/>
      </w:pPr>
      <w:r>
        <w:rPr>
          <w:rFonts w:ascii="IRNazanin" w:hAnsi="IRNazanin" w:eastAsia="IRNazanin"/>
          <w:color w:val="111111"/>
          <w:sz w:val="28"/>
          <w:sz w:val="28"/>
          <w:szCs w:val="28"/>
          <w:rtl w:val="true"/>
          <w:lang w:bidi="fa-IR"/>
        </w:rPr>
        <w:t xml:space="preserve">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صبیحة یوم فرحة مستبشرة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عینی</w:t>
      </w:r>
    </w:p>
    <w:p>
      <w:pPr>
        <w:pStyle w:val="BookText"/>
        <w:rPr/>
      </w:pPr>
      <w:r>
        <w:rPr>
          <w:rFonts w:ascii="IRNazanin" w:hAnsi="IRNazanin" w:eastAsia="IRNazanin"/>
          <w:color w:val="111111"/>
          <w:sz w:val="28"/>
          <w:sz w:val="28"/>
          <w:szCs w:val="28"/>
          <w:rtl w:val="true"/>
          <w:lang w:bidi="fa-IR"/>
        </w:rPr>
        <w:t>بما أکرم الله أخی وأخاک ووصیک وإمام أمتک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w:t>
      </w:r>
    </w:p>
    <w:p>
      <w:pPr>
        <w:pStyle w:val="BookText"/>
        <w:rPr/>
      </w:pPr>
      <w:r>
        <w:rPr>
          <w:rFonts w:ascii="IRNazanin" w:hAnsi="IRNazanin" w:eastAsia="IRNazanin"/>
          <w:color w:val="111111"/>
          <w:sz w:val="28"/>
          <w:sz w:val="28"/>
          <w:szCs w:val="28"/>
          <w:rtl w:val="true"/>
          <w:lang w:bidi="fa-IR"/>
        </w:rPr>
        <w:t>الله سبحانه بعبادته البارحة ملائکته وحملة عرشه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ملائکتی أنظروا إلی حجتی فی أرضی کیف عفر خده فی التراب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تواضعا لعظمتی، أشهدکم أنه إمام خلقی و مولی بریتی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lang w:bidi="fa-IR"/>
        </w:rPr>
        <w:t>۱۱۵۶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أبو جعفر الخضری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جندب بن والق،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عن عباد الکلبی، عن جعفر</w:t>
      </w:r>
    </w:p>
    <w:p>
      <w:pPr>
        <w:pStyle w:val="BookText"/>
        <w:rPr/>
      </w:pPr>
      <w:r>
        <w:rPr>
          <w:rFonts w:ascii="IRNazanin" w:hAnsi="IRNazanin" w:eastAsia="IRNazanin"/>
          <w:color w:val="111111"/>
          <w:sz w:val="28"/>
          <w:sz w:val="28"/>
          <w:szCs w:val="28"/>
          <w:rtl w:val="true"/>
          <w:lang w:bidi="fa-IR"/>
        </w:rPr>
        <w:t>الصادق، عن أبیه، عن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عن فاطمة بنت الحسین، عن الحسین، عن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الله عنها 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عرفة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 وغفر لکم عامة، ولعلی خاصة، وأنا أرسلت إلی</w:t>
      </w:r>
    </w:p>
    <w:p>
      <w:pPr>
        <w:pStyle w:val="BookText"/>
        <w:rPr/>
      </w:pPr>
      <w:r>
        <w:rPr>
          <w:rFonts w:ascii="IRNazanin" w:hAnsi="IRNazanin" w:eastAsia="IRNazanin"/>
          <w:color w:val="111111"/>
          <w:sz w:val="28"/>
          <w:sz w:val="28"/>
          <w:szCs w:val="28"/>
          <w:rtl w:val="true"/>
          <w:lang w:bidi="fa-IR"/>
        </w:rPr>
        <w:t>الناس جمیعا، غیر محاب لقرابتی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السعید کل السعید وحق السعید من أحب علیا فی حیاته وبعد موته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lang w:bidi="fa-IR"/>
        </w:rPr>
        <w:t>۱۱۵۷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موفق الخوارزمی، عن أبی محمد القاسم بن جعفر بن</w:t>
      </w:r>
    </w:p>
    <w:p>
      <w:pPr>
        <w:pStyle w:val="BookText"/>
        <w:rPr/>
      </w:pPr>
      <w:r>
        <w:rPr>
          <w:rFonts w:ascii="IRNazanin" w:hAnsi="IRNazanin" w:eastAsia="IRNazanin"/>
          <w:color w:val="111111"/>
          <w:sz w:val="28"/>
          <w:sz w:val="28"/>
          <w:szCs w:val="28"/>
          <w:rtl w:val="true"/>
          <w:lang w:bidi="fa-IR"/>
        </w:rPr>
        <w:t>محمد بن عبدالله بن محمد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جعفر الصادق، عن أبیه، عن جده،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یحیی حیاتی ویموت مماتی ویدخل الجنة التی وعدنی</w:t>
      </w:r>
    </w:p>
    <w:p>
      <w:pPr>
        <w:pStyle w:val="BookText"/>
        <w:rPr/>
      </w:pPr>
      <w:r>
        <w:rPr>
          <w:rFonts w:ascii="IRNazanin" w:hAnsi="IRNazanin" w:eastAsia="IRNazanin"/>
          <w:color w:val="111111"/>
          <w:sz w:val="28"/>
          <w:sz w:val="28"/>
          <w:szCs w:val="28"/>
          <w:rtl w:val="true"/>
          <w:lang w:bidi="fa-IR"/>
        </w:rPr>
        <w:t>ربی فلیتول علیا وذریته الطاهرین، أئمة الهدی ومصابیح الدجی من بعده ،</w:t>
      </w:r>
    </w:p>
    <w:p>
      <w:pPr>
        <w:pStyle w:val="BookText"/>
        <w:rPr/>
      </w:pPr>
      <w:r>
        <w:rPr>
          <w:rFonts w:ascii="IRNazanin" w:hAnsi="IRNazanin" w:eastAsia="IRNazanin"/>
          <w:color w:val="111111"/>
          <w:sz w:val="28"/>
          <w:sz w:val="28"/>
          <w:szCs w:val="28"/>
          <w:rtl w:val="true"/>
          <w:lang w:bidi="fa-IR"/>
        </w:rPr>
        <w:t>فإنهم لن یخرجوکم من باب الهدی إلی باب الضلالة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lang w:bidi="fa-IR"/>
        </w:rPr>
        <w:t>۱۱۵۸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محمد بن جعفر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الصادق بن محمد الباقر، عن آبائه، عن أمیر المؤمنین علی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وأنا مقبل وأصحابه</w:t>
      </w:r>
    </w:p>
    <w:p>
      <w:pPr>
        <w:pStyle w:val="BookText"/>
        <w:rPr/>
      </w:pPr>
      <w:r>
        <w:rPr>
          <w:rFonts w:ascii="IRNazanin" w:hAnsi="IRNazanin" w:eastAsia="IRNazanin"/>
          <w:color w:val="111111"/>
          <w:sz w:val="28"/>
          <w:sz w:val="28"/>
          <w:szCs w:val="28"/>
          <w:rtl w:val="true"/>
          <w:lang w:bidi="fa-IR"/>
        </w:rPr>
        <w:t>حوله،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فیک شبها من عیسی بن مریم، ولولا مخافة أن یقول</w:t>
      </w:r>
    </w:p>
    <w:p>
      <w:pPr>
        <w:pStyle w:val="BookText"/>
        <w:rPr/>
      </w:pPr>
      <w:r>
        <w:rPr>
          <w:rFonts w:ascii="IRNazanin" w:hAnsi="IRNazanin" w:eastAsia="IRNazanin"/>
          <w:color w:val="111111"/>
          <w:sz w:val="28"/>
          <w:sz w:val="28"/>
          <w:szCs w:val="28"/>
          <w:rtl w:val="true"/>
          <w:lang w:bidi="fa-IR"/>
        </w:rPr>
        <w:t>فیک طوائف من أمتی ما قالت النصاری فی عیسی بن مریم لقلت فیک</w:t>
      </w:r>
    </w:p>
    <w:p>
      <w:pPr>
        <w:pStyle w:val="BookText"/>
        <w:rPr/>
      </w:pPr>
      <w:r>
        <w:rPr>
          <w:rFonts w:ascii="IRNazanin" w:hAnsi="IRNazanin" w:eastAsia="IRNazanin"/>
          <w:color w:val="111111"/>
          <w:sz w:val="28"/>
          <w:sz w:val="28"/>
          <w:szCs w:val="28"/>
          <w:rtl w:val="true"/>
          <w:lang w:bidi="fa-IR"/>
        </w:rPr>
        <w:t>مقالا لاتمر بملأ من الناس إلا أخذوا التراب من تحت قدمیک، یبغون فیه</w:t>
      </w:r>
    </w:p>
    <w:p>
      <w:pPr>
        <w:pStyle w:val="BookText"/>
        <w:rPr/>
      </w:pPr>
      <w:r>
        <w:rPr>
          <w:rFonts w:ascii="IRNazanin" w:hAnsi="IRNazanin" w:eastAsia="IRNazanin"/>
          <w:color w:val="111111"/>
          <w:sz w:val="28"/>
          <w:sz w:val="28"/>
          <w:szCs w:val="28"/>
          <w:rtl w:val="true"/>
          <w:lang w:bidi="fa-IR"/>
        </w:rPr>
        <w:t>البرکة ویستشفون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 محمد إلا أن یجعل ابن عمه مثلا لعیسی بن</w:t>
      </w:r>
    </w:p>
    <w:p>
      <w:pPr>
        <w:pStyle w:val="BookText"/>
        <w:rPr/>
      </w:pPr>
      <w:r>
        <w:rPr>
          <w:rFonts w:ascii="IRNazanin" w:hAnsi="IRNazanin" w:eastAsia="IRNazanin"/>
          <w:color w:val="111111"/>
          <w:sz w:val="28"/>
          <w:sz w:val="28"/>
          <w:szCs w:val="28"/>
          <w:rtl w:val="true"/>
          <w:lang w:bidi="fa-IR"/>
        </w:rPr>
        <w:t>مریم،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ضرب ابن مریم مثلا إذا قومک منه یصدونه</w:t>
      </w:r>
    </w:p>
    <w:p>
      <w:pPr>
        <w:pStyle w:val="BookText"/>
        <w:rPr/>
      </w:pPr>
      <w:r>
        <w:rPr>
          <w:rFonts w:ascii="IRNazanin" w:hAnsi="IRNazanin" w:eastAsia="IRNazanin"/>
          <w:color w:val="111111"/>
          <w:sz w:val="28"/>
          <w:sz w:val="28"/>
          <w:szCs w:val="28"/>
          <w:rtl w:val="true"/>
          <w:lang w:bidi="fa-IR"/>
        </w:rPr>
        <w:t xml:space="preserve">وقالوا ءالهنا خیر أم هو ما ضربوه لک إلا جدلا بل هم قوم 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عبد أنعمنا علیه وجعلناه مثلا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بطریق آخر عن أبی بصیر ، عن جعفر الصادق نحوه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ویطابقه قول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w:t>
      </w:r>
    </w:p>
    <w:p>
      <w:pPr>
        <w:pStyle w:val="BookText"/>
        <w:rPr/>
      </w:pPr>
      <w:r>
        <w:rPr>
          <w:rFonts w:ascii="IRNazanin" w:hAnsi="IRNazanin" w:eastAsia="IRNazanin"/>
          <w:color w:val="111111"/>
          <w:sz w:val="28"/>
          <w:sz w:val="28"/>
          <w:szCs w:val="28"/>
          <w:rtl w:val="true"/>
          <w:lang w:bidi="fa-IR"/>
        </w:rPr>
        <w:t xml:space="preserve">أجبنا داعیک النذر النذیر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ورسولک الذی دعا</w:t>
      </w:r>
    </w:p>
    <w:p>
      <w:pPr>
        <w:pStyle w:val="BookText"/>
        <w:rPr/>
      </w:pPr>
      <w:r>
        <w:rPr>
          <w:rFonts w:ascii="IRNazanin" w:hAnsi="IRNazanin" w:eastAsia="IRNazanin"/>
          <w:color w:val="111111"/>
          <w:sz w:val="28"/>
          <w:sz w:val="28"/>
          <w:szCs w:val="28"/>
          <w:rtl w:val="true"/>
          <w:lang w:bidi="fa-IR"/>
        </w:rPr>
        <w:t>الناس إلی ولایة علی یوم الغدیر الذی أنعمت علیه وجعلته مثلا لبنی</w:t>
      </w:r>
    </w:p>
    <w:p>
      <w:pPr>
        <w:pStyle w:val="BookText"/>
        <w:rPr/>
      </w:pP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lang w:bidi="fa-IR"/>
        </w:rPr>
        <w:t>۱۱۵۹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الحموینی عن علی بن المهدی الرقی، عن علی الرضا،</w:t>
      </w:r>
    </w:p>
    <w:p>
      <w:pPr>
        <w:pStyle w:val="BookText"/>
        <w:rPr/>
      </w:pPr>
      <w:r>
        <w:rPr>
          <w:rFonts w:ascii="IRNazanin" w:hAnsi="IRNazanin" w:eastAsia="IRNazanin"/>
          <w:color w:val="111111"/>
          <w:sz w:val="28"/>
          <w:sz w:val="28"/>
          <w:szCs w:val="28"/>
          <w:rtl w:val="true"/>
          <w:lang w:bidi="fa-IR"/>
        </w:rPr>
        <w:t xml:space="preserve">عن أبیه، عن آبائه،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طوبی لمن أحبک</w:t>
      </w:r>
    </w:p>
    <w:p>
      <w:pPr>
        <w:pStyle w:val="BookText"/>
        <w:rPr/>
      </w:pPr>
      <w:r>
        <w:rPr>
          <w:rFonts w:ascii="IRNazanin" w:hAnsi="IRNazanin" w:eastAsia="IRNazanin"/>
          <w:color w:val="111111"/>
          <w:sz w:val="28"/>
          <w:sz w:val="28"/>
          <w:szCs w:val="28"/>
          <w:rtl w:val="true"/>
          <w:lang w:bidi="fa-IR"/>
        </w:rPr>
        <w:t>وصدقک، والویل لمن أبغضک وکذبک، محبوک معروفون بین أهل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السماوات، وهم أهل الدین والورع والسمت الحسن، والتواضع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خاشعة أبصارهم، وجلة قلوبهم، وقد عرفوا حق ولایتک، وألسنتهم</w:t>
      </w:r>
    </w:p>
    <w:p>
      <w:pPr>
        <w:pStyle w:val="BookText"/>
        <w:rPr/>
      </w:pPr>
      <w:r>
        <w:rPr>
          <w:rFonts w:ascii="IRNazanin" w:hAnsi="IRNazanin" w:eastAsia="IRNazanin"/>
          <w:color w:val="111111"/>
          <w:sz w:val="28"/>
          <w:sz w:val="28"/>
          <w:szCs w:val="28"/>
          <w:rtl w:val="true"/>
          <w:lang w:bidi="fa-IR"/>
        </w:rPr>
        <w:t>ناطقة بفضلک، وأعینهم ساکبة دموعها تحثنا علیک وعلی الأئمة من ولدک</w:t>
      </w:r>
    </w:p>
    <w:p>
      <w:pPr>
        <w:pStyle w:val="BookText"/>
        <w:rPr/>
      </w:pPr>
      <w:r>
        <w:rPr>
          <w:rFonts w:ascii="IRNazanin" w:hAnsi="IRNazanin" w:eastAsia="IRNazanin"/>
          <w:color w:val="111111"/>
          <w:sz w:val="28"/>
          <w:sz w:val="28"/>
          <w:szCs w:val="28"/>
          <w:rtl w:val="true"/>
          <w:lang w:bidi="fa-IR"/>
        </w:rPr>
        <w:t>عاملون بما أمرهم الله فی کتابه وبما أمرتهم أنا وتأمرهم أنت، وبما یأمرهم</w:t>
      </w:r>
    </w:p>
    <w:p>
      <w:pPr>
        <w:pStyle w:val="BookText"/>
        <w:rPr/>
      </w:pPr>
      <w:r>
        <w:rPr>
          <w:rFonts w:ascii="IRNazanin" w:hAnsi="IRNazanin" w:eastAsia="IRNazanin"/>
          <w:color w:val="111111"/>
          <w:sz w:val="28"/>
          <w:sz w:val="28"/>
          <w:szCs w:val="28"/>
          <w:rtl w:val="true"/>
          <w:lang w:bidi="fa-IR"/>
        </w:rPr>
        <w:t>أولوا الأمر من الأئمة من ولدک بالقرآن وسنتی، وهم متواصلون متحابون،</w:t>
      </w:r>
    </w:p>
    <w:p>
      <w:pPr>
        <w:pStyle w:val="BookText"/>
        <w:rPr/>
      </w:pPr>
      <w:r>
        <w:rPr>
          <w:rFonts w:ascii="IRNazanin" w:hAnsi="IRNazanin" w:eastAsia="IRNazanin"/>
          <w:color w:val="111111"/>
          <w:sz w:val="28"/>
          <w:sz w:val="28"/>
          <w:szCs w:val="28"/>
          <w:rtl w:val="true"/>
          <w:lang w:bidi="fa-IR"/>
        </w:rPr>
        <w:t>وإن الملائکة لتصلی علیهم وتؤمن علی دعائهم وتستغفر للمذنب منهم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lang w:bidi="fa-IR"/>
        </w:rPr>
        <w:t>۱۱۶۰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موفق بن أحمد بسنده عن داود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علی بن موسی الرضا، عن أبیه، عن آبائه، عن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أسری بی إلی السماء أخذ جبرئیل بیدی وأقعدنی علی درنوک من</w:t>
      </w:r>
    </w:p>
    <w:p>
      <w:pPr>
        <w:pStyle w:val="BookText"/>
        <w:rPr/>
      </w:pPr>
      <w:r>
        <w:rPr>
          <w:rFonts w:ascii="IRNazanin" w:hAnsi="IRNazanin" w:eastAsia="IRNazanin"/>
          <w:color w:val="111111"/>
          <w:sz w:val="28"/>
          <w:sz w:val="28"/>
          <w:szCs w:val="28"/>
          <w:rtl w:val="true"/>
          <w:lang w:bidi="fa-IR"/>
        </w:rPr>
        <w:t>درانیک الجنة، وناولنی سفرجلة، فأنا أقلبها فإذا انفلقت فخرجت منها</w:t>
      </w:r>
    </w:p>
    <w:p>
      <w:pPr>
        <w:pStyle w:val="BookText"/>
        <w:rPr/>
      </w:pPr>
      <w:r>
        <w:rPr>
          <w:rFonts w:ascii="IRNazanin" w:hAnsi="IRNazanin" w:eastAsia="IRNazanin"/>
          <w:color w:val="111111"/>
          <w:sz w:val="28"/>
          <w:sz w:val="28"/>
          <w:szCs w:val="28"/>
          <w:rtl w:val="true"/>
          <w:lang w:bidi="fa-IR"/>
        </w:rPr>
        <w:t>جاریة حوراء لم أر أحسن منها،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الراضیة</w:t>
      </w:r>
    </w:p>
    <w:p>
      <w:pPr>
        <w:pStyle w:val="BookText"/>
        <w:rPr/>
      </w:pPr>
      <w:r>
        <w:rPr>
          <w:rFonts w:ascii="IRNazanin" w:hAnsi="IRNazanin" w:eastAsia="IRNazanin"/>
          <w:color w:val="111111"/>
          <w:sz w:val="28"/>
          <w:sz w:val="28"/>
          <w:szCs w:val="28"/>
          <w:rtl w:val="true"/>
          <w:lang w:bidi="fa-IR"/>
        </w:rPr>
        <w:t>المرضیة، خلقت من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أسفلی من مسک، ووسطی من کافور،</w:t>
      </w:r>
    </w:p>
    <w:p>
      <w:pPr>
        <w:pStyle w:val="BookText"/>
        <w:rPr/>
      </w:pPr>
      <w:r>
        <w:rPr>
          <w:rFonts w:ascii="IRNazanin" w:hAnsi="IRNazanin" w:eastAsia="IRNazanin"/>
          <w:color w:val="111111"/>
          <w:sz w:val="28"/>
          <w:sz w:val="28"/>
          <w:szCs w:val="28"/>
          <w:rtl w:val="true"/>
          <w:lang w:bidi="fa-IR"/>
        </w:rPr>
        <w:t>وأعلائی من عنبر، عجننی الله من ماء الحیوان، ثم قال الله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w:t>
      </w:r>
    </w:p>
    <w:p>
      <w:pPr>
        <w:pStyle w:val="BookText"/>
        <w:rPr/>
      </w:pPr>
      <w:r>
        <w:rPr>
          <w:rFonts w:ascii="IRNazanin" w:hAnsi="IRNazanin" w:eastAsia="IRNazanin"/>
          <w:color w:val="111111"/>
          <w:sz w:val="28"/>
          <w:sz w:val="28"/>
          <w:szCs w:val="28"/>
          <w:rtl w:val="true"/>
          <w:lang w:bidi="fa-IR"/>
        </w:rPr>
        <w:t>فکنت، وخلقنی لأخیک وابن عمک علی بن أبی طالب</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lang w:bidi="fa-IR"/>
        </w:rPr>
        <w:t>۱۱۶۱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حرب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لمولای</w:t>
      </w:r>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لم یطق علی 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حط الصنم من سطح الکعبة مع قوته وقلعه باب خیبر ورمیه علی الخندق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یطیق حمل الباب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یرکب بغلة أو حمارة فیحمله، فکیف لایحمله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یعلم ضعف علی</w:t>
      </w:r>
    </w:p>
    <w:p>
      <w:pPr>
        <w:pStyle w:val="BookText"/>
        <w:rPr/>
      </w:pPr>
      <w:r>
        <w:rPr>
          <w:rFonts w:ascii="IRNazanin" w:hAnsi="IRNazanin" w:eastAsia="IRNazanin"/>
          <w:color w:val="111111"/>
          <w:sz w:val="28"/>
          <w:sz w:val="28"/>
          <w:szCs w:val="28"/>
          <w:rtl w:val="true"/>
          <w:lang w:bidi="fa-IR"/>
        </w:rPr>
        <w:t>الصباوته، ولکن وضع قدمه علی کتف علی إشارة إلی خلقتهما من نور</w:t>
      </w:r>
    </w:p>
    <w:p>
      <w:pPr>
        <w:pStyle w:val="BookText"/>
        <w:rPr/>
      </w:pPr>
      <w:r>
        <w:rPr>
          <w:rFonts w:ascii="IRNazanin" w:hAnsi="IRNazanin" w:eastAsia="IRNazanin"/>
          <w:color w:val="111111"/>
          <w:sz w:val="28"/>
          <w:sz w:val="28"/>
          <w:szCs w:val="28"/>
          <w:rtl w:val="true"/>
          <w:lang w:bidi="fa-IR"/>
        </w:rPr>
        <w:t>واحد، یحمل الجزء من النور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أحمد کالکف من الید و کالذراع من العضد،</w:t>
      </w:r>
    </w:p>
    <w:p>
      <w:pPr>
        <w:pStyle w:val="BookText"/>
        <w:rPr/>
      </w:pPr>
      <w:r>
        <w:rPr>
          <w:rFonts w:ascii="IRNazanin" w:hAnsi="IRNazanin" w:eastAsia="IRNazanin"/>
          <w:color w:val="111111"/>
          <w:sz w:val="28"/>
          <w:sz w:val="28"/>
          <w:szCs w:val="28"/>
          <w:rtl w:val="true"/>
          <w:lang w:bidi="fa-IR"/>
        </w:rPr>
        <w:t>وکالضوء من الضوء، وإنهما کانا نورة واحدة قبل خلق الخلق، وان الملائکة</w:t>
      </w:r>
    </w:p>
    <w:p>
      <w:pPr>
        <w:pStyle w:val="BookText"/>
        <w:rPr/>
      </w:pPr>
      <w:r>
        <w:rPr>
          <w:rFonts w:ascii="IRNazanin" w:hAnsi="IRNazanin" w:eastAsia="IRNazanin"/>
          <w:color w:val="111111"/>
          <w:sz w:val="28"/>
          <w:sz w:val="28"/>
          <w:szCs w:val="28"/>
          <w:rtl w:val="true"/>
          <w:lang w:bidi="fa-IR"/>
        </w:rPr>
        <w:t>لما رأت النور قد تلألأ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ما هذا التور؟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w:t>
      </w:r>
    </w:p>
    <w:p>
      <w:pPr>
        <w:pStyle w:val="BookText"/>
        <w:rPr/>
      </w:pPr>
      <w:r>
        <w:rPr>
          <w:rFonts w:ascii="IRNazanin" w:hAnsi="IRNazanin" w:eastAsia="IRNazanin"/>
          <w:color w:val="111111"/>
          <w:sz w:val="28"/>
          <w:sz w:val="28"/>
          <w:szCs w:val="28"/>
          <w:rtl w:val="true"/>
          <w:lang w:bidi="fa-IR"/>
        </w:rPr>
        <w:t>نوری، لولاه لما خلقت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علی</w:t>
      </w:r>
    </w:p>
    <w:p>
      <w:pPr>
        <w:pStyle w:val="BookText"/>
        <w:rPr/>
      </w:pPr>
      <w:r>
        <w:rPr>
          <w:rFonts w:ascii="IRNazanin" w:hAnsi="IRNazanin" w:eastAsia="IRNazanin"/>
          <w:color w:val="111111"/>
          <w:sz w:val="28"/>
          <w:sz w:val="28"/>
          <w:szCs w:val="28"/>
          <w:rtl w:val="true"/>
          <w:lang w:bidi="fa-IR"/>
        </w:rPr>
        <w:t>بغدیر خم حتی نظر الناس بیاض إبطیه فجعله مولی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احتمل الحسن والحسین یوم حدیقة بنی النجار وکانا نائمین فیها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الراکبان، وأبوهما خیرا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بأصحابه فأطال سجدته</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رکبنی فکرهت أن أرفع رأسی، حتی ینزل باختیاره، فعل</w:t>
      </w:r>
    </w:p>
    <w:p>
      <w:pPr>
        <w:pStyle w:val="BookText"/>
        <w:rPr/>
      </w:pPr>
      <w:r>
        <w:rPr>
          <w:rFonts w:ascii="IRNazanin" w:hAnsi="IRNazanin" w:eastAsia="IRNazanin"/>
          <w:color w:val="111111"/>
          <w:sz w:val="28"/>
          <w:sz w:val="28"/>
          <w:szCs w:val="28"/>
          <w:rtl w:val="true"/>
          <w:lang w:bidi="fa-IR"/>
        </w:rPr>
        <w:t xml:space="preserve">ذلک إظهارا لشرفهم وعظیم قدرهم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علیا علی ظهره إشارة إلی أنه أبو ولده والأئمة من صلبه کما</w:t>
      </w:r>
    </w:p>
    <w:p>
      <w:pPr>
        <w:pStyle w:val="BookText"/>
        <w:rPr/>
      </w:pPr>
      <w:r>
        <w:rPr>
          <w:rFonts w:ascii="IRNazanin" w:hAnsi="IRNazanin" w:eastAsia="IRNazanin"/>
          <w:color w:val="111111"/>
          <w:sz w:val="28"/>
          <w:sz w:val="28"/>
          <w:szCs w:val="28"/>
          <w:rtl w:val="true"/>
          <w:lang w:bidi="fa-IR"/>
        </w:rPr>
        <w:t>حول رداءه فی الاستسقاء إعلام أنه تحول الجدب خصبة، وإعلامة أن ما</w:t>
      </w:r>
    </w:p>
    <w:p>
      <w:pPr>
        <w:pStyle w:val="BookText"/>
        <w:rPr/>
      </w:pPr>
      <w:r>
        <w:rPr>
          <w:rFonts w:ascii="IRNazanin" w:hAnsi="IRNazanin" w:eastAsia="IRNazanin"/>
          <w:color w:val="111111"/>
          <w:sz w:val="28"/>
          <w:sz w:val="28"/>
          <w:szCs w:val="28"/>
          <w:rtl w:val="true"/>
          <w:lang w:bidi="fa-IR"/>
        </w:rPr>
        <w:t xml:space="preserve">حمله المعصوم فهو معصوم،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 الله حمل ذنوب أتباعک</w:t>
      </w:r>
    </w:p>
    <w:p>
      <w:pPr>
        <w:pStyle w:val="BookText"/>
        <w:rPr/>
      </w:pPr>
      <w:r>
        <w:rPr>
          <w:rFonts w:ascii="Amiri" w:hAnsi="Amiri" w:eastAsia="Amiri" w:cs="Amiri"/>
          <w:color w:val="111111"/>
          <w:sz w:val="28"/>
          <w:sz w:val="28"/>
          <w:szCs w:val="28"/>
          <w:rtl w:val="true"/>
          <w:lang w:bidi="ar-SA"/>
        </w:rPr>
        <w:t>ومحبیک علی ثم غفرها لی وذلک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وإعلام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الشجرة وعلی والحسن</w:t>
      </w:r>
    </w:p>
    <w:p>
      <w:pPr>
        <w:pStyle w:val="BookText"/>
        <w:rPr/>
      </w:pPr>
      <w:r>
        <w:rPr>
          <w:rFonts w:ascii="IRNazanin" w:hAnsi="IRNazanin" w:eastAsia="IRNazanin"/>
          <w:color w:val="111111"/>
          <w:sz w:val="28"/>
          <w:sz w:val="28"/>
          <w:szCs w:val="28"/>
          <w:rtl w:val="true"/>
          <w:lang w:bidi="fa-IR"/>
        </w:rPr>
        <w:t>والحسین أغصانها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نفسی وأخی، أطیعوه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lang w:bidi="fa-IR"/>
        </w:rPr>
        <w:t>۱۱۶۲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الحموینی فی فرائد السمطین، وموفق بن احمد</w:t>
      </w:r>
    </w:p>
    <w:p>
      <w:pPr>
        <w:pStyle w:val="BookText"/>
        <w:rPr/>
      </w:pPr>
      <w:r>
        <w:rPr>
          <w:rFonts w:ascii="IRNazanin" w:hAnsi="IRNazanin" w:eastAsia="IRNazanin"/>
          <w:color w:val="111111"/>
          <w:sz w:val="28"/>
          <w:sz w:val="28"/>
          <w:szCs w:val="28"/>
          <w:rtl w:val="true"/>
          <w:lang w:bidi="fa-IR"/>
        </w:rPr>
        <w:t>الخوارزمی عن الإمام الحسن العسکری، عن أبیه، عن آبائه، عن أمیر المؤمنین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کلم</w:t>
      </w:r>
    </w:p>
    <w:p>
      <w:pPr>
        <w:pStyle w:val="BookText"/>
        <w:rPr/>
      </w:pPr>
      <w:r>
        <w:rPr>
          <w:rFonts w:ascii="IRNazanin" w:hAnsi="IRNazanin" w:eastAsia="IRNazanin"/>
          <w:color w:val="111111"/>
          <w:sz w:val="28"/>
          <w:sz w:val="28"/>
          <w:szCs w:val="28"/>
          <w:rtl w:val="true"/>
          <w:lang w:bidi="fa-IR"/>
        </w:rPr>
        <w:t>الشمس فإنها تکلمک،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العبد المطیع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أمیر المؤمنین وإمام المتقین وقائد</w:t>
      </w:r>
    </w:p>
    <w:p>
      <w:pPr>
        <w:pStyle w:val="BookText"/>
        <w:rPr/>
      </w:pPr>
      <w:r>
        <w:rPr>
          <w:rFonts w:ascii="IRNazanin" w:hAnsi="IRNazanin" w:eastAsia="IRNazanin"/>
          <w:color w:val="111111"/>
          <w:sz w:val="28"/>
          <w:sz w:val="28"/>
          <w:szCs w:val="28"/>
          <w:rtl w:val="true"/>
          <w:lang w:bidi="fa-IR"/>
        </w:rPr>
        <w:t>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فانکببت لله ساجدة شکرة له، فقال 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أخی ویاحبیبی، باهی الله بک أهل سماواته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lang w:bidi="fa-IR"/>
        </w:rPr>
        <w:t>۱۱۶۳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جلسة العبد، ویأکل أکلة العبد، ویطعم الناس</w:t>
      </w:r>
    </w:p>
    <w:p>
      <w:pPr>
        <w:pStyle w:val="BookText"/>
        <w:rPr/>
      </w:pPr>
      <w:r>
        <w:rPr>
          <w:rFonts w:ascii="IRNazanin" w:hAnsi="IRNazanin" w:eastAsia="IRNazanin"/>
          <w:color w:val="111111"/>
          <w:sz w:val="28"/>
          <w:sz w:val="28"/>
          <w:szCs w:val="28"/>
          <w:rtl w:val="true"/>
          <w:lang w:bidi="fa-IR"/>
        </w:rPr>
        <w:t>خبز البر واللحم، ویرجع إلی أهله فیأکل خبز الشعیر بالزیت أو بالخل،</w:t>
      </w:r>
    </w:p>
    <w:p>
      <w:pPr>
        <w:pStyle w:val="BookText"/>
        <w:rPr/>
      </w:pPr>
      <w:r>
        <w:rPr>
          <w:rFonts w:ascii="IRNazanin" w:hAnsi="IRNazanin" w:eastAsia="IRNazanin"/>
          <w:color w:val="111111"/>
          <w:sz w:val="28"/>
          <w:sz w:val="28"/>
          <w:szCs w:val="28"/>
          <w:rtl w:val="true"/>
          <w:lang w:bidi="fa-IR"/>
        </w:rPr>
        <w:t>ویشتری القمیص من الکرابیس السنبلانی ویعطی خیرها لغلامه قنبری</w:t>
      </w:r>
    </w:p>
    <w:p>
      <w:pPr>
        <w:pStyle w:val="BookText"/>
        <w:rPr/>
      </w:pPr>
      <w:r>
        <w:rPr>
          <w:rFonts w:ascii="IRNazanin" w:hAnsi="IRNazanin" w:eastAsia="IRNazanin"/>
          <w:color w:val="111111"/>
          <w:sz w:val="28"/>
          <w:sz w:val="28"/>
          <w:szCs w:val="28"/>
          <w:rtl w:val="true"/>
          <w:lang w:bidi="fa-IR"/>
        </w:rPr>
        <w:t>فیلبس ردیها، فإذا جاوز أصابعه و کعبه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علیه أمران قط کلاهما رضا الله إلا أخذ بأشدهما علی</w:t>
      </w:r>
    </w:p>
    <w:p>
      <w:pPr>
        <w:pStyle w:val="BookText"/>
        <w:rPr/>
      </w:pPr>
      <w:r>
        <w:rPr>
          <w:rFonts w:ascii="IRNazanin" w:hAnsi="IRNazanin" w:eastAsia="IRNazanin"/>
          <w:color w:val="111111"/>
          <w:sz w:val="28"/>
          <w:sz w:val="28"/>
          <w:szCs w:val="28"/>
          <w:rtl w:val="true"/>
          <w:lang w:bidi="fa-IR"/>
        </w:rPr>
        <w:t xml:space="preserve">بدنه، ولانزلت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قط إلا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وجهه فیها ثقة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ولی قرب خمس سنین، فما وضع أجرة علی أجرة، ولا لبنة علی</w:t>
      </w:r>
    </w:p>
    <w:p>
      <w:pPr>
        <w:pStyle w:val="BookText"/>
        <w:rPr/>
      </w:pPr>
      <w:r>
        <w:rPr>
          <w:rFonts w:ascii="IRNazanin" w:hAnsi="IRNazanin" w:eastAsia="IRNazanin"/>
          <w:color w:val="111111"/>
          <w:sz w:val="28"/>
          <w:sz w:val="28"/>
          <w:szCs w:val="28"/>
          <w:rtl w:val="true"/>
          <w:lang w:bidi="fa-IR"/>
        </w:rPr>
        <w:t>لبنة، ولاورث بیضاء ولاصفراء إلا سبعمائة درهم فضلت من عطایاه أراد</w:t>
      </w:r>
    </w:p>
    <w:p>
      <w:pPr>
        <w:pStyle w:val="BookText"/>
        <w:rPr/>
      </w:pPr>
      <w:r>
        <w:rPr>
          <w:rFonts w:ascii="IRNazanin" w:hAnsi="IRNazanin" w:eastAsia="IRNazanin"/>
          <w:color w:val="111111"/>
          <w:sz w:val="28"/>
          <w:sz w:val="28"/>
          <w:szCs w:val="28"/>
          <w:rtl w:val="true"/>
          <w:lang w:bidi="fa-IR"/>
        </w:rPr>
        <w:t>أن یبتاع لأهله بها خادمة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یعمل عمل رجل کأنه ینظر إلی الجنة والنار، ولقد أعتق</w:t>
      </w:r>
    </w:p>
    <w:p>
      <w:pPr>
        <w:pStyle w:val="BookText"/>
        <w:rPr/>
      </w:pPr>
      <w:r>
        <w:rPr>
          <w:rFonts w:ascii="IRNazanin" w:hAnsi="IRNazanin" w:eastAsia="IRNazanin"/>
          <w:color w:val="111111"/>
          <w:sz w:val="28"/>
          <w:sz w:val="28"/>
          <w:szCs w:val="28"/>
          <w:rtl w:val="true"/>
          <w:lang w:bidi="fa-IR"/>
        </w:rPr>
        <w:t>ألف مملوک من ماله الذی مجلت فیه یداه ویعرق فیه جبینه التماس وجه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جهد فی العبادة مالایفعله</w:t>
      </w:r>
    </w:p>
    <w:p>
      <w:pPr>
        <w:pStyle w:val="BookText"/>
        <w:rPr/>
      </w:pPr>
      <w:r>
        <w:rPr>
          <w:rFonts w:ascii="IRNazanin" w:hAnsi="IRNazanin" w:eastAsia="IRNazanin"/>
          <w:color w:val="111111"/>
          <w:sz w:val="28"/>
          <w:sz w:val="28"/>
          <w:szCs w:val="28"/>
          <w:rtl w:val="true"/>
          <w:lang w:bidi="fa-IR"/>
        </w:rPr>
        <w:t xml:space="preserve">بعده أحد، فدخل إبنه أبو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قد</w:t>
      </w:r>
    </w:p>
    <w:p>
      <w:pPr>
        <w:pStyle w:val="BookText"/>
        <w:rPr/>
      </w:pPr>
      <w:r>
        <w:rPr>
          <w:rFonts w:ascii="IRNazanin" w:hAnsi="IRNazanin" w:eastAsia="IRNazanin"/>
          <w:color w:val="111111"/>
          <w:sz w:val="28"/>
          <w:sz w:val="28"/>
          <w:szCs w:val="28"/>
          <w:rtl w:val="true"/>
          <w:lang w:bidi="fa-IR"/>
        </w:rPr>
        <w:t>اصفر لونه من السهر والجوع، وعمصت عیناه</w:t>
      </w:r>
      <w:r>
        <w:rPr>
          <w:rStyle w:val="FootnoteAnchor"/>
          <w:rtl w:val="true"/>
        </w:rPr>
        <w:footnoteReference w:id="333"/>
      </w:r>
      <w:r>
        <w:rPr>
          <w:rFonts w:ascii="IRNazanin" w:hAnsi="IRNazanin" w:eastAsia="IRNazanin"/>
          <w:color w:val="111111"/>
          <w:sz w:val="28"/>
          <w:sz w:val="28"/>
          <w:szCs w:val="28"/>
          <w:rtl w:val="true"/>
          <w:lang w:bidi="fa-IR"/>
        </w:rPr>
        <w:t>من البکاء، وصارت جبهته</w:t>
      </w:r>
    </w:p>
    <w:p>
      <w:pPr>
        <w:pStyle w:val="BookText"/>
        <w:rPr/>
      </w:pPr>
      <w:r>
        <w:rPr>
          <w:rFonts w:ascii="IRNazanin" w:hAnsi="IRNazanin" w:eastAsia="IRNazanin"/>
          <w:color w:val="111111"/>
          <w:sz w:val="28"/>
          <w:sz w:val="28"/>
          <w:szCs w:val="28"/>
          <w:rtl w:val="true"/>
          <w:lang w:bidi="fa-IR"/>
        </w:rPr>
        <w:t>کر کبة البعیر، وانخرم أنفه من کثرة السجود، وورمت ساقاه وقدماه من</w:t>
      </w:r>
    </w:p>
    <w:p>
      <w:pPr>
        <w:pStyle w:val="BookText"/>
        <w:rPr/>
      </w:pPr>
      <w:r>
        <w:rPr>
          <w:rFonts w:ascii="IRNazanin" w:hAnsi="IRNazanin" w:eastAsia="IRNazanin"/>
          <w:color w:val="111111"/>
          <w:sz w:val="28"/>
          <w:sz w:val="28"/>
          <w:szCs w:val="28"/>
          <w:rtl w:val="true"/>
          <w:lang w:bidi="fa-IR"/>
        </w:rPr>
        <w:t>طول القیام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أملک نفسی حین رأیته بتلک الحال،</w:t>
      </w:r>
    </w:p>
    <w:p>
      <w:pPr>
        <w:pStyle w:val="BookText"/>
        <w:rPr/>
      </w:pPr>
      <w:r>
        <w:rPr>
          <w:rFonts w:ascii="IRNazanin" w:hAnsi="IRNazanin" w:eastAsia="IRNazanin"/>
          <w:color w:val="111111"/>
          <w:sz w:val="28"/>
          <w:sz w:val="28"/>
          <w:szCs w:val="28"/>
          <w:rtl w:val="true"/>
          <w:lang w:bidi="fa-IR"/>
        </w:rPr>
        <w:t>فبکیت رحمة علیه، وإذا هو یفکر، فالتفت إلی بعد حینة من دخولی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أعطنی بعض تلک الصحف التی فیها عبادة جدی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فقرأ فیها شیئا یسیرة، ثم ترکها من یده</w:t>
      </w:r>
    </w:p>
    <w:p>
      <w:pPr>
        <w:pStyle w:val="BookText"/>
        <w:rPr/>
      </w:pPr>
      <w:r>
        <w:rPr>
          <w:rFonts w:ascii="IRNazanin" w:hAnsi="IRNazanin" w:eastAsia="IRNazanin"/>
          <w:color w:val="111111"/>
          <w:sz w:val="28"/>
          <w:sz w:val="28"/>
          <w:szCs w:val="28"/>
          <w:rtl w:val="true"/>
          <w:lang w:bidi="fa-IR"/>
        </w:rPr>
        <w:t xml:space="preserve">تضجر،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یطیق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بیت المال جمع المستحقین، ثم ضرب یده</w:t>
      </w:r>
    </w:p>
    <w:p>
      <w:pPr>
        <w:pStyle w:val="BookText"/>
        <w:rPr/>
      </w:pPr>
      <w:r>
        <w:rPr>
          <w:rFonts w:ascii="IRNazanin" w:hAnsi="IRNazanin" w:eastAsia="IRNazanin"/>
          <w:color w:val="111111"/>
          <w:sz w:val="28"/>
          <w:sz w:val="28"/>
          <w:szCs w:val="28"/>
          <w:rtl w:val="true"/>
          <w:lang w:bidi="fa-IR"/>
        </w:rPr>
        <w:t>بالمال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یاصفراء ویابیضاء غری غیری، غری غیری فلایخرج حتی</w:t>
      </w:r>
    </w:p>
    <w:p>
      <w:pPr>
        <w:pStyle w:val="BookText"/>
        <w:rPr/>
      </w:pPr>
      <w:r>
        <w:rPr>
          <w:rFonts w:ascii="IRNazanin" w:hAnsi="IRNazanin" w:eastAsia="IRNazanin"/>
          <w:color w:val="111111"/>
          <w:sz w:val="28"/>
          <w:sz w:val="28"/>
          <w:szCs w:val="28"/>
          <w:rtl w:val="true"/>
          <w:lang w:bidi="fa-IR"/>
        </w:rPr>
        <w:t>یفرق المال، ویعطی کل ذی حق حقه، ثم یأمر أن یرش الماء فیه ویکنسه،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یصلی فیه رکعتین،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یادنیا إلی تتعرضین، أم إلی تتشوقین؟ فقد طلقتک ثلاثا لارجعة فی</w:t>
      </w:r>
    </w:p>
    <w:p>
      <w:pPr>
        <w:pStyle w:val="BookText"/>
        <w:rPr/>
      </w:pP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lang w:bidi="fa-IR"/>
        </w:rPr>
        <w:t>۱۱۶۴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علی الجهضمی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بن جعفر بن</w:t>
      </w:r>
    </w:p>
    <w:p>
      <w:pPr>
        <w:pStyle w:val="BookText"/>
        <w:rPr/>
      </w:pPr>
      <w:r>
        <w:rPr>
          <w:rFonts w:ascii="IRNazanin" w:hAnsi="IRNazanin" w:eastAsia="IRNazanin"/>
          <w:color w:val="111111"/>
          <w:sz w:val="28"/>
          <w:sz w:val="28"/>
          <w:szCs w:val="28"/>
          <w:rtl w:val="true"/>
          <w:lang w:bidi="fa-IR"/>
        </w:rPr>
        <w:t>محمد، عن أبیه، عن جده محمد بن علی، عن أبیه علی بن الحسین، عن</w:t>
      </w:r>
    </w:p>
    <w:p>
      <w:pPr>
        <w:pStyle w:val="BookText"/>
        <w:rPr/>
      </w:pPr>
      <w:r>
        <w:rPr>
          <w:rFonts w:ascii="IRNazanin" w:hAnsi="IRNazanin" w:eastAsia="IRNazanin"/>
          <w:color w:val="111111"/>
          <w:sz w:val="28"/>
          <w:sz w:val="28"/>
          <w:szCs w:val="28"/>
          <w:rtl w:val="true"/>
          <w:lang w:bidi="fa-IR"/>
        </w:rPr>
        <w:t>أبیه، عن جده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الحسن والحسین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w:t>
      </w:r>
    </w:p>
    <w:p>
      <w:pPr>
        <w:pStyle w:val="BookText"/>
        <w:rPr/>
      </w:pPr>
      <w:r>
        <w:rPr>
          <w:rFonts w:ascii="IRNazanin" w:hAnsi="IRNazanin" w:eastAsia="IRNazanin"/>
          <w:color w:val="111111"/>
          <w:sz w:val="28"/>
          <w:sz w:val="28"/>
          <w:szCs w:val="28"/>
          <w:rtl w:val="true"/>
          <w:lang w:bidi="fa-IR"/>
        </w:rPr>
        <w:t>وأمهما کان معی فی درجتی یوم القیامة</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lang w:bidi="fa-IR"/>
        </w:rPr>
        <w:t>۱۱۶۵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الإمام علی بن موسی الرضا، عن آبائه، عن علی</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علیک</w:t>
      </w:r>
    </w:p>
    <w:p>
      <w:pPr>
        <w:pStyle w:val="BookText"/>
        <w:rPr/>
      </w:pPr>
      <w:r>
        <w:rPr>
          <w:rFonts w:ascii="IRNazanin" w:hAnsi="IRNazanin" w:eastAsia="IRNazanin"/>
          <w:color w:val="111111"/>
          <w:sz w:val="28"/>
          <w:sz w:val="28"/>
          <w:szCs w:val="28"/>
          <w:rtl w:val="true"/>
          <w:lang w:bidi="fa-IR"/>
        </w:rPr>
        <w:t>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زوجت فاطمة ابتک من علی بن أبی طالب فی الملأ</w:t>
      </w:r>
    </w:p>
    <w:p>
      <w:pPr>
        <w:pStyle w:val="BookText"/>
        <w:rPr/>
      </w:pPr>
      <w:r>
        <w:rPr>
          <w:rFonts w:ascii="IRNazanin" w:hAnsi="IRNazanin" w:eastAsia="IRNazanin"/>
          <w:color w:val="111111"/>
          <w:sz w:val="28"/>
          <w:sz w:val="28"/>
          <w:szCs w:val="28"/>
          <w:rtl w:val="true"/>
          <w:lang w:bidi="fa-IR"/>
        </w:rPr>
        <w:t>الأعلی فزوجها منه فی الأرض</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lang w:bidi="fa-IR"/>
        </w:rPr>
        <w:t>۱۱۶۶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w:t>
      </w:r>
    </w:p>
    <w:p>
      <w:pPr>
        <w:pStyle w:val="BookText"/>
        <w:rPr/>
      </w:pPr>
      <w:r>
        <w:rPr>
          <w:rFonts w:ascii="IRNazanin" w:hAnsi="IRNazanin" w:eastAsia="IRNazanin"/>
          <w:color w:val="111111"/>
          <w:sz w:val="28"/>
          <w:sz w:val="28"/>
          <w:szCs w:val="28"/>
          <w:rtl w:val="true"/>
          <w:lang w:bidi="fa-IR"/>
        </w:rPr>
        <w:t>الله علی أولی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أولی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ولایحبنا إلا</w:t>
      </w:r>
    </w:p>
    <w:p>
      <w:pPr>
        <w:pStyle w:val="BookText"/>
        <w:rPr/>
      </w:pPr>
      <w:r>
        <w:rPr>
          <w:rFonts w:ascii="IRNazanin" w:hAnsi="IRNazanin" w:eastAsia="IRNazanin"/>
          <w:color w:val="111111"/>
          <w:sz w:val="28"/>
          <w:sz w:val="28"/>
          <w:szCs w:val="28"/>
          <w:rtl w:val="true"/>
          <w:lang w:bidi="fa-IR"/>
        </w:rPr>
        <w:t>من طابت ولادته</w:t>
      </w:r>
      <w:r>
        <w:rPr>
          <w:rFonts w:eastAsia="IRNazanin" w:cs="IRNazanin"/>
          <w:color w:val="111111"/>
          <w:sz w:val="28"/>
          <w:szCs w:val="28"/>
          <w:rtl w:val="true"/>
          <w:lang w:bidi="fa-IR"/>
        </w:rPr>
        <w:t>.</w:t>
      </w:r>
      <w:r>
        <w:rPr>
          <w:rStyle w:val="FootnoteAnchor"/>
          <w:rtl w:val="true"/>
        </w:rPr>
        <w:footnoteReference w:id="3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النبی</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منی بمنزلة هارون من موسی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lang w:bidi="fa-IR"/>
        </w:rPr>
        <w:t>۱۱۶۸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ربک</w:t>
      </w:r>
    </w:p>
    <w:p>
      <w:pPr>
        <w:pStyle w:val="BookText"/>
        <w:rPr/>
      </w:pPr>
      <w:r>
        <w:rPr>
          <w:rFonts w:ascii="IRNazanin" w:hAnsi="IRNazanin" w:eastAsia="IRNazanin"/>
          <w:color w:val="111111"/>
          <w:sz w:val="28"/>
          <w:sz w:val="28"/>
          <w:szCs w:val="28"/>
          <w:rtl w:val="true"/>
          <w:lang w:bidi="fa-IR"/>
        </w:rPr>
        <w:t>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w:t>
      </w:r>
    </w:p>
    <w:p>
      <w:pPr>
        <w:pStyle w:val="BookText"/>
        <w:rPr/>
      </w:pPr>
      <w:r>
        <w:rPr>
          <w:rFonts w:ascii="IRNazanin" w:hAnsi="IRNazanin" w:eastAsia="IRNazanin"/>
          <w:color w:val="111111"/>
          <w:sz w:val="28"/>
          <w:sz w:val="28"/>
          <w:szCs w:val="28"/>
          <w:rtl w:val="true"/>
          <w:lang w:bidi="fa-IR"/>
        </w:rPr>
        <w:t>حملک و حجر کفلک</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lang w:bidi="fa-IR"/>
        </w:rPr>
        <w:t>۱۱۶۹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w:t>
      </w:r>
    </w:p>
    <w:p>
      <w:pPr>
        <w:pStyle w:val="BookText"/>
        <w:rPr/>
      </w:pPr>
      <w:r>
        <w:rPr>
          <w:rFonts w:ascii="IRNazanin" w:hAnsi="IRNazanin" w:eastAsia="IRNazanin"/>
          <w:color w:val="111111"/>
          <w:sz w:val="28"/>
          <w:sz w:val="28"/>
          <w:szCs w:val="28"/>
          <w:rtl w:val="true"/>
          <w:lang w:bidi="fa-IR"/>
        </w:rPr>
        <w:t xml:space="preserve">والعباس جالسین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 فسکم</w:t>
      </w:r>
    </w:p>
    <w:p>
      <w:pPr>
        <w:pStyle w:val="BookText"/>
        <w:rPr/>
      </w:pPr>
      <w:r>
        <w:rPr>
          <w:rFonts w:ascii="IRNazanin" w:hAnsi="IRNazanin" w:eastAsia="IRNazanin"/>
          <w:color w:val="111111"/>
          <w:sz w:val="28"/>
          <w:sz w:val="28"/>
          <w:szCs w:val="28"/>
          <w:rtl w:val="true"/>
          <w:lang w:bidi="fa-IR"/>
        </w:rPr>
        <w:t xml:space="preserve">فرد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وقام إلیه وعانقه وقبل ما بین</w:t>
      </w:r>
    </w:p>
    <w:p>
      <w:pPr>
        <w:pStyle w:val="BookText"/>
        <w:rPr/>
      </w:pPr>
      <w:r>
        <w:rPr>
          <w:rFonts w:ascii="IRNazanin" w:hAnsi="IRNazanin" w:eastAsia="IRNazanin"/>
          <w:color w:val="111111"/>
          <w:sz w:val="28"/>
          <w:sz w:val="28"/>
          <w:szCs w:val="28"/>
          <w:rtl w:val="true"/>
          <w:lang w:bidi="fa-IR"/>
        </w:rPr>
        <w:t>عینیه وأجلسه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والله، الله أشد حبا له</w:t>
      </w:r>
    </w:p>
    <w:p>
      <w:pPr>
        <w:pStyle w:val="BookText"/>
        <w:rPr/>
      </w:pPr>
      <w:r>
        <w:rPr>
          <w:rFonts w:ascii="IRNazanin" w:hAnsi="IRNazanin" w:eastAsia="IRNazanin"/>
          <w:color w:val="111111"/>
          <w:sz w:val="28"/>
          <w:sz w:val="28"/>
          <w:szCs w:val="28"/>
          <w:rtl w:val="true"/>
          <w:lang w:bidi="fa-IR"/>
        </w:rPr>
        <w:t xml:space="preserve">منی،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ذریة کل تبی فی صلبه وجعل ذریتی فی</w:t>
      </w:r>
    </w:p>
    <w:p>
      <w:pPr>
        <w:pStyle w:val="BookText"/>
        <w:rPr/>
      </w:pPr>
      <w:r>
        <w:rPr>
          <w:rFonts w:ascii="IRNazanin" w:hAnsi="IRNazanin" w:eastAsia="IRNazanin"/>
          <w:color w:val="111111"/>
          <w:sz w:val="28"/>
          <w:sz w:val="28"/>
          <w:szCs w:val="28"/>
          <w:rtl w:val="true"/>
          <w:lang w:bidi="fa-IR"/>
        </w:rPr>
        <w:t>صلب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أبو الخیر الحاکمی فی أربعینه ورواه صاحب کنوز المطالب</w:t>
      </w:r>
    </w:p>
    <w:p>
      <w:pPr>
        <w:pStyle w:val="BookText"/>
        <w:rPr/>
      </w:pPr>
      <w:r>
        <w:rPr>
          <w:rFonts w:ascii="IRNazanin" w:hAnsi="IRNazanin" w:eastAsia="IRNazanin"/>
          <w:color w:val="111111"/>
          <w:sz w:val="28"/>
          <w:sz w:val="28"/>
          <w:szCs w:val="28"/>
          <w:rtl w:val="true"/>
          <w:lang w:bidi="fa-IR"/>
        </w:rPr>
        <w:t>فی بنی أبی طالب عن العباس نحوه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lang w:bidi="fa-IR"/>
        </w:rPr>
        <w:t>۱۱۷۰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الثعلبی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w:t>
      </w:r>
    </w:p>
    <w:p>
      <w:pPr>
        <w:pStyle w:val="BookText"/>
        <w:rPr/>
      </w:pPr>
      <w:r>
        <w:rPr>
          <w:rFonts w:ascii="IRNazanin" w:hAnsi="IRNazanin" w:eastAsia="IRNazanin"/>
          <w:color w:val="111111"/>
          <w:sz w:val="28"/>
          <w:sz w:val="28"/>
          <w:szCs w:val="28"/>
          <w:rtl w:val="true"/>
          <w:lang w:bidi="fa-IR"/>
        </w:rPr>
        <w:t>جمیعا ولا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lang w:bidi="ar-SA"/>
        </w:rPr>
        <w:t>۱۱۷۱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عَاقَبَ بِمِثْلِ مَا عُوقِبَ بِهِ ثُمَّ بُغِیَ عَلَیْهِ لَیَنْصُرَنَّهُ اللَّهُ إِنَّ اللَّهَ لَعَفُوٌّ غَفُورٌ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عاقبته</w:t>
      </w:r>
    </w:p>
    <w:p>
      <w:pPr>
        <w:pStyle w:val="BookText"/>
        <w:rPr/>
      </w:pP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به الله الکفار من قریش</w:t>
      </w:r>
    </w:p>
    <w:p>
      <w:pPr>
        <w:pStyle w:val="BookText"/>
        <w:rPr/>
      </w:pPr>
      <w:r>
        <w:rPr>
          <w:rFonts w:ascii="IRNazanin" w:hAnsi="IRNazanin" w:eastAsia="IRNazanin"/>
          <w:color w:val="111111"/>
          <w:sz w:val="28"/>
          <w:sz w:val="28"/>
          <w:szCs w:val="28"/>
          <w:rtl w:val="true"/>
          <w:lang w:bidi="fa-IR"/>
        </w:rPr>
        <w:t>یوم بدر، فقتل عتبة بن ربیعة وشیبة بن ربیعة والولید بن عتبة وحنظلة بن</w:t>
      </w:r>
    </w:p>
    <w:p>
      <w:pPr>
        <w:pStyle w:val="BookText"/>
        <w:rPr/>
      </w:pPr>
      <w:r>
        <w:rPr>
          <w:rFonts w:ascii="IRNazanin" w:hAnsi="IRNazanin" w:eastAsia="IRNazanin"/>
          <w:color w:val="111111"/>
          <w:sz w:val="28"/>
          <w:sz w:val="28"/>
          <w:szCs w:val="28"/>
          <w:rtl w:val="true"/>
          <w:lang w:bidi="fa-IR"/>
        </w:rPr>
        <w:t>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عتبة بن ربیعة والد هند التی کانت جدة یزید، فطلب یزید</w:t>
      </w:r>
    </w:p>
    <w:p>
      <w:pPr>
        <w:pStyle w:val="BookText"/>
        <w:rPr/>
      </w:pPr>
      <w:r>
        <w:rPr>
          <w:rFonts w:ascii="IRNazanin" w:hAnsi="IRNazanin" w:eastAsia="IRNazanin"/>
          <w:color w:val="111111"/>
          <w:sz w:val="28"/>
          <w:sz w:val="28"/>
          <w:szCs w:val="28"/>
          <w:rtl w:val="true"/>
          <w:lang w:bidi="fa-IR"/>
        </w:rPr>
        <w:t xml:space="preserve">دماءهم، فقتل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لضغنه وحقده وأنشد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الأهلوا واستهلوا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لست من خندف أن لم أنتقم</w:t>
      </w:r>
    </w:p>
    <w:p>
      <w:pPr>
        <w:pStyle w:val="BookText"/>
        <w:rPr/>
      </w:pP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ما عوقب بهه یعنی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أرادوا أن یقتلوه بمکة، فهاجر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بغی علیه أی بغی معاویة علی أهل بیته، ثم ولده</w:t>
      </w:r>
    </w:p>
    <w:p>
      <w:pPr>
        <w:pStyle w:val="BookText"/>
        <w:rPr/>
      </w:pPr>
      <w:r>
        <w:rPr>
          <w:rFonts w:ascii="IRNazanin" w:hAnsi="IRNazanin" w:eastAsia="IRNazanin"/>
          <w:color w:val="111111"/>
          <w:sz w:val="28"/>
          <w:sz w:val="28"/>
          <w:szCs w:val="28"/>
          <w:rtl w:val="true"/>
          <w:lang w:bidi="fa-IR"/>
        </w:rPr>
        <w:t>یزید علی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ولینصره الله یعنی بالقائم المهدی من ولده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lang w:bidi="fa-IR"/>
        </w:rPr>
        <w:t>۱۱۷۲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ابن الأخضر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الرضا،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w:t>
      </w:r>
    </w:p>
    <w:p>
      <w:pPr>
        <w:pStyle w:val="BookText"/>
        <w:rPr/>
      </w:pPr>
      <w:r>
        <w:rPr>
          <w:rFonts w:ascii="IRNazanin" w:hAnsi="IRNazanin" w:eastAsia="IRNazanin"/>
          <w:color w:val="111111"/>
          <w:sz w:val="28"/>
          <w:sz w:val="28"/>
          <w:szCs w:val="28"/>
          <w:rtl w:val="true"/>
          <w:lang w:bidi="fa-IR"/>
        </w:rPr>
        <w:t>یوم القیامة ومعها ثیاب مصبوغة بالدم، فتتعلق بقائمة من قوائم العرش</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یاعدل احکم بینی وبین قاتل ولدی، فیحکم لابنتی ورب الکعبة</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lang w:bidi="fa-IR"/>
        </w:rPr>
        <w:t>۱۱۷۳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السماء والأرض</w:t>
      </w:r>
    </w:p>
    <w:p>
      <w:pPr>
        <w:pStyle w:val="BookText"/>
        <w:rPr/>
      </w:pPr>
      <w:r>
        <w:rPr>
          <w:rFonts w:ascii="IRNazanin" w:hAnsi="IRNazanin" w:eastAsia="IRNazanin"/>
          <w:color w:val="111111"/>
          <w:sz w:val="28"/>
          <w:sz w:val="28"/>
          <w:szCs w:val="28"/>
          <w:rtl w:val="true"/>
          <w:lang w:bidi="fa-IR"/>
        </w:rPr>
        <w:t xml:space="preserve">أحدة من تل یحیی بن زکریا حتی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lang w:bidi="fa-IR"/>
        </w:rPr>
        <w:t>۱۱۷۴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 وقاتل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ولدی زنا، وقد احمرت السماء حین قتل الحسین</w:t>
      </w:r>
    </w:p>
    <w:p>
      <w:pPr>
        <w:pStyle w:val="BookText"/>
        <w:rPr/>
      </w:pPr>
      <w:r>
        <w:rPr>
          <w:rFonts w:ascii="IRNazanin" w:hAnsi="IRNazanin" w:eastAsia="IRNazanin"/>
          <w:color w:val="111111"/>
          <w:sz w:val="28"/>
          <w:sz w:val="28"/>
          <w:szCs w:val="28"/>
          <w:rtl w:val="true"/>
          <w:lang w:bidi="fa-IR"/>
        </w:rPr>
        <w:t xml:space="preserve">ویحیی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وحمرتهما بکاؤهما</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lang w:bidi="fa-IR"/>
        </w:rPr>
        <w:t>۱۱۷۵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أو ذکرنا عنده فخرج من عینیه دمع مثل جناح</w:t>
      </w:r>
    </w:p>
    <w:p>
      <w:pPr>
        <w:pStyle w:val="BookText"/>
        <w:rPr/>
      </w:pPr>
      <w:r>
        <w:rPr>
          <w:rFonts w:ascii="IRNazanin" w:hAnsi="IRNazanin" w:eastAsia="IRNazanin"/>
          <w:color w:val="111111"/>
          <w:sz w:val="28"/>
          <w:sz w:val="28"/>
          <w:szCs w:val="28"/>
          <w:rtl w:val="true"/>
          <w:lang w:bidi="fa-IR"/>
        </w:rPr>
        <w:t>بعوضة، غفر الله له ذنوبه ولو کانت مثل زبد البحر</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توفی سنة ثمان وأربعین ومأة مسمومة أیضا کأبیه وعمره ثمان</w:t>
      </w:r>
    </w:p>
    <w:p>
      <w:pPr>
        <w:pStyle w:val="BookText"/>
        <w:rPr/>
      </w:pPr>
      <w:r>
        <w:rPr>
          <w:rFonts w:ascii="IRNazanin" w:hAnsi="IRNazanin" w:eastAsia="IRNazanin"/>
          <w:color w:val="111111"/>
          <w:sz w:val="28"/>
          <w:sz w:val="28"/>
          <w:szCs w:val="28"/>
          <w:rtl w:val="true"/>
          <w:lang w:bidi="fa-IR"/>
        </w:rPr>
        <w:t>وستون سنة، ودفن بالقبة المذکورة فیالها من قبة ما أکرمها وأبر کھا</w:t>
      </w:r>
    </w:p>
    <w:p>
      <w:pPr>
        <w:pStyle w:val="BookText"/>
        <w:rPr/>
      </w:pPr>
      <w:r>
        <w:rPr>
          <w:rFonts w:ascii="IRNazanin" w:hAnsi="IRNazanin" w:eastAsia="IRNazanin"/>
          <w:color w:val="111111"/>
          <w:sz w:val="28"/>
          <w:sz w:val="28"/>
          <w:szCs w:val="28"/>
          <w:rtl w:val="true"/>
          <w:lang w:bidi="fa-IR"/>
        </w:rPr>
        <w:t>وأشرفها، وولده الذکور ستة، والاناث واحد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lang w:bidi="fa-IR"/>
        </w:rPr>
        <w:t>۱۱۷۶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 بها أیاما، ثم خرج یرید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مظلة لایری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ورائها، عرض له الحافظان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ذرعة الرازی، ومحمد بن أسلم الطوسی</w:t>
      </w:r>
    </w:p>
    <w:p>
      <w:pPr>
        <w:pStyle w:val="BookText"/>
        <w:rPr/>
      </w:pPr>
      <w:r>
        <w:rPr>
          <w:rFonts w:ascii="IRNazanin" w:hAnsi="IRNazanin" w:eastAsia="IRNazanin"/>
          <w:color w:val="111111"/>
          <w:sz w:val="28"/>
          <w:sz w:val="28"/>
          <w:szCs w:val="28"/>
          <w:rtl w:val="true"/>
          <w:lang w:bidi="fa-IR"/>
        </w:rPr>
        <w:t>ومعهما من طلبة العلم والحدیث ما لایحصی، فتضرعا إلیه أن یریهم وجهه</w:t>
      </w:r>
    </w:p>
    <w:p>
      <w:pPr>
        <w:pStyle w:val="BookText"/>
        <w:rPr/>
      </w:pPr>
      <w:r>
        <w:rPr>
          <w:rFonts w:ascii="IRNazanin" w:hAnsi="IRNazanin" w:eastAsia="IRNazanin"/>
          <w:color w:val="111111"/>
          <w:sz w:val="28"/>
          <w:sz w:val="28"/>
          <w:szCs w:val="28"/>
          <w:rtl w:val="true"/>
          <w:lang w:bidi="fa-IR"/>
        </w:rPr>
        <w:t>الشریف المکرم المبارک ویروی لهم حدیثا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فاستوقف البغلة وأمر غلمانه بکشف المظلة، فأقر عیون تلک الخلائق</w:t>
      </w:r>
    </w:p>
    <w:p>
      <w:pPr>
        <w:pStyle w:val="BookText"/>
        <w:rPr/>
      </w:pPr>
      <w:r>
        <w:rPr>
          <w:rFonts w:ascii="IRNazanin" w:hAnsi="IRNazanin" w:eastAsia="IRNazanin"/>
          <w:color w:val="111111"/>
          <w:sz w:val="28"/>
          <w:sz w:val="28"/>
          <w:szCs w:val="28"/>
          <w:rtl w:val="true"/>
          <w:lang w:bidi="fa-IR"/>
        </w:rPr>
        <w:t>برؤیة طلعته المبارکة، فکانت ذؤابتان مدلیتان علی عاتقه، والناس بین</w:t>
      </w:r>
    </w:p>
    <w:p>
      <w:pPr>
        <w:pStyle w:val="BookText"/>
        <w:rPr/>
      </w:pPr>
      <w:r>
        <w:rPr>
          <w:rFonts w:ascii="IRNazanin" w:hAnsi="IRNazanin" w:eastAsia="IRNazanin"/>
          <w:color w:val="111111"/>
          <w:sz w:val="28"/>
          <w:sz w:val="28"/>
          <w:szCs w:val="28"/>
          <w:rtl w:val="true"/>
          <w:lang w:bidi="fa-IR"/>
        </w:rPr>
        <w:t>صارخ وباک و متمرغ فی التراب ومقبل لحافر بغلته، نصاح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w:t>
      </w:r>
    </w:p>
    <w:p>
      <w:pPr>
        <w:pStyle w:val="BookText"/>
        <w:rPr/>
      </w:pPr>
      <w:r>
        <w:rPr>
          <w:rFonts w:ascii="IRNazanin" w:hAnsi="IRNazanin" w:eastAsia="IRNazanin"/>
          <w:color w:val="111111"/>
          <w:sz w:val="28"/>
          <w:sz w:val="28"/>
          <w:szCs w:val="28"/>
          <w:rtl w:val="true"/>
          <w:lang w:bidi="fa-IR"/>
        </w:rPr>
        <w:t>الناس أنصتوا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الکاظم، عن أبیه جعفر</w:t>
      </w:r>
    </w:p>
    <w:p>
      <w:pPr>
        <w:pStyle w:val="BookText"/>
        <w:rPr/>
      </w:pPr>
      <w:r>
        <w:rPr>
          <w:rFonts w:ascii="IRNazanin" w:hAnsi="IRNazanin" w:eastAsia="IRNazanin"/>
          <w:color w:val="111111"/>
          <w:sz w:val="28"/>
          <w:sz w:val="28"/>
          <w:szCs w:val="28"/>
          <w:rtl w:val="true"/>
          <w:lang w:bidi="fa-IR"/>
        </w:rPr>
        <w:t>الصادق، عن أبیه محمد الباقر، عن أبیه زین العابدین، عن أبیه الحسین، عن</w:t>
      </w:r>
    </w:p>
    <w:p>
      <w:pPr>
        <w:pStyle w:val="BookText"/>
        <w:rPr/>
      </w:pPr>
      <w:r>
        <w:rPr>
          <w:rFonts w:ascii="IRNazanin" w:hAnsi="IRNazanin" w:eastAsia="IRNazanin"/>
          <w:color w:val="111111"/>
          <w:sz w:val="28"/>
          <w:sz w:val="28"/>
          <w:szCs w:val="28"/>
          <w:rtl w:val="true"/>
          <w:lang w:bidi="fa-IR"/>
        </w:rPr>
        <w:t xml:space="preserve">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 رضاء واسعة وأرضاهم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حبیبی وقرة عینی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حصنی، فمن قالها دخل حصنی، ومن دخل حصنی أمین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أرخی الستر وسار، فعد الذین کانوا یکتبون هذا الحدیث فزادوا</w:t>
      </w:r>
    </w:p>
    <w:p>
      <w:pPr>
        <w:pStyle w:val="BookText"/>
        <w:rPr/>
      </w:pPr>
      <w:r>
        <w:rPr>
          <w:rFonts w:ascii="IRNazanin" w:hAnsi="IRNazanin" w:eastAsia="IRNazanin"/>
          <w:color w:val="111111"/>
          <w:sz w:val="28"/>
          <w:sz w:val="28"/>
          <w:szCs w:val="28"/>
          <w:rtl w:val="true"/>
          <w:lang w:bidi="fa-IR"/>
        </w:rPr>
        <w:t>علی العشرین ألفا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lang w:bidi="fa-IR"/>
        </w:rPr>
        <w:t>۱۱۷۷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عبدالرحمن الوشا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زید بن الحسن الأنماطی، عن جعفر بن محمد، عن أبیه، عن جابر بن</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w:t>
      </w:r>
    </w:p>
    <w:p>
      <w:pPr>
        <w:pStyle w:val="BookText"/>
        <w:rPr/>
      </w:pPr>
      <w:r>
        <w:rPr>
          <w:rFonts w:ascii="IRNazanin" w:hAnsi="IRNazanin" w:eastAsia="IRNazanin"/>
          <w:color w:val="111111"/>
          <w:sz w:val="28"/>
          <w:sz w:val="28"/>
          <w:szCs w:val="28"/>
          <w:rtl w:val="true"/>
          <w:lang w:bidi="fa-IR"/>
        </w:rPr>
        <w:t>عرفة وهو علی ناقته القصوی یخطب،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قد</w:t>
      </w:r>
    </w:p>
    <w:p>
      <w:pPr>
        <w:pStyle w:val="BookText"/>
        <w:rPr/>
      </w:pPr>
      <w:r>
        <w:rPr>
          <w:rFonts w:ascii="IRNazanin" w:hAnsi="IRNazanin" w:eastAsia="IRNazanin"/>
          <w:color w:val="111111"/>
          <w:sz w:val="28"/>
          <w:sz w:val="28"/>
          <w:szCs w:val="28"/>
          <w:rtl w:val="true"/>
          <w:lang w:bidi="fa-IR"/>
        </w:rPr>
        <w:t>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أخرجه الترمذی</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سادات أهل</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أبو عبدالرحمن السلمی فی طبقات المشایخ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الصادق فاق جمیع أقرانه من أهل البیت وهو ذو علم غزیر فی الدین</w:t>
      </w:r>
    </w:p>
    <w:p>
      <w:pPr>
        <w:pStyle w:val="BookText"/>
        <w:rPr/>
      </w:pPr>
      <w:r>
        <w:rPr>
          <w:rFonts w:ascii="IRNazanin" w:hAnsi="IRNazanin" w:eastAsia="IRNazanin"/>
          <w:color w:val="111111"/>
          <w:sz w:val="28"/>
          <w:sz w:val="28"/>
          <w:szCs w:val="28"/>
          <w:rtl w:val="true"/>
          <w:lang w:bidi="fa-IR"/>
        </w:rPr>
        <w:t>وزهد بالغ فی الدنیا، وورع تام عن الشهوات، وأدب کامل فی الحکمة</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فی بحر المعرفة لم یقف فی</w:t>
      </w:r>
    </w:p>
    <w:p>
      <w:pPr>
        <w:pStyle w:val="BookText"/>
        <w:rPr/>
      </w:pPr>
      <w:r>
        <w:rPr>
          <w:rFonts w:ascii="IRNazanin" w:hAnsi="IRNazanin" w:eastAsia="IRNazanin"/>
          <w:color w:val="111111"/>
          <w:sz w:val="28"/>
          <w:sz w:val="28"/>
          <w:szCs w:val="28"/>
          <w:rtl w:val="true"/>
          <w:lang w:bidi="fa-IR"/>
        </w:rPr>
        <w:t>شط، ومن ترقی إلی ذروة الحقیقة لم یخف من حط، ومن أنس بالله</w:t>
      </w:r>
    </w:p>
    <w:p>
      <w:pPr>
        <w:pStyle w:val="BookText"/>
        <w:rPr/>
      </w:pPr>
      <w:r>
        <w:rPr>
          <w:rFonts w:ascii="IRNazanin" w:hAnsi="IRNazanin" w:eastAsia="IRNazanin"/>
          <w:color w:val="111111"/>
          <w:sz w:val="28"/>
          <w:sz w:val="28"/>
          <w:szCs w:val="28"/>
          <w:rtl w:val="true"/>
          <w:lang w:bidi="fa-IR"/>
        </w:rPr>
        <w:t>توحش عن الناس، ومن استأنس بغیر الله نهبه الوسواس</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lang w:bidi="fa-IR"/>
        </w:rPr>
        <w:t>۱۱۷۹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هو الله أحد إن الحقائق مصونة</w:t>
      </w:r>
    </w:p>
    <w:p>
      <w:pPr>
        <w:pStyle w:val="BookText"/>
        <w:rPr/>
      </w:pPr>
      <w:r>
        <w:rPr>
          <w:rFonts w:ascii="IRNazanin" w:hAnsi="IRNazanin" w:eastAsia="IRNazanin"/>
          <w:color w:val="111111"/>
          <w:sz w:val="28"/>
          <w:sz w:val="28"/>
          <w:szCs w:val="28"/>
          <w:rtl w:val="true"/>
          <w:lang w:bidi="fa-IR"/>
        </w:rPr>
        <w:t>عن أن یبلغها وهم أو تهم، وإظهار ذلک بالحروف لیهتدی بها من ألقی</w:t>
      </w:r>
    </w:p>
    <w:p>
      <w:pPr>
        <w:pStyle w:val="BookText"/>
        <w:rPr/>
      </w:pPr>
      <w:r>
        <w:rPr>
          <w:rFonts w:ascii="IRNazanin" w:hAnsi="IRNazanin" w:eastAsia="IRNazanin"/>
          <w:color w:val="111111"/>
          <w:sz w:val="28"/>
          <w:sz w:val="28"/>
          <w:szCs w:val="28"/>
          <w:rtl w:val="true"/>
          <w:lang w:bidi="fa-IR"/>
        </w:rPr>
        <w:t>السمع وهو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نظرت إلی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من سلالة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ثمانین بالمدینة، وتوفی فی شوال سنة ثمانیة وأربعین ومائة</w:t>
      </w:r>
    </w:p>
    <w:p>
      <w:pPr>
        <w:pStyle w:val="BookText"/>
        <w:rPr/>
      </w:pPr>
      <w:r>
        <w:rPr>
          <w:rFonts w:ascii="IRNazanin" w:hAnsi="IRNazanin" w:eastAsia="IRNazanin"/>
          <w:color w:val="111111"/>
          <w:sz w:val="28"/>
          <w:sz w:val="28"/>
          <w:szCs w:val="28"/>
          <w:rtl w:val="true"/>
          <w:lang w:bidi="fa-IR"/>
        </w:rPr>
        <w:t>وعمره ثمان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کلام نفیس فی علوم التوحید وغیرها، وقد ألف تلمیذه جابر بن</w:t>
      </w:r>
    </w:p>
    <w:p>
      <w:pPr>
        <w:pStyle w:val="BookText"/>
        <w:rPr/>
      </w:pPr>
      <w:r>
        <w:rPr>
          <w:rFonts w:ascii="IRNazanin" w:hAnsi="IRNazanin" w:eastAsia="IRNazanin"/>
          <w:color w:val="111111"/>
          <w:sz w:val="28"/>
          <w:sz w:val="28"/>
          <w:szCs w:val="28"/>
          <w:rtl w:val="true"/>
          <w:lang w:bidi="fa-IR"/>
        </w:rPr>
        <w:t>حیان الصوفی کتابة یشتمل علی ألف ورقة، یتضمن رسائل، وهی</w:t>
      </w:r>
    </w:p>
    <w:p>
      <w:pPr>
        <w:pStyle w:val="BookText"/>
        <w:rPr/>
      </w:pPr>
      <w:r>
        <w:rPr>
          <w:rFonts w:ascii="IRNazanin" w:hAnsi="IRNazanin" w:eastAsia="IRNazanin"/>
          <w:color w:val="111111"/>
          <w:sz w:val="28"/>
          <w:sz w:val="28"/>
          <w:szCs w:val="28"/>
          <w:rtl w:val="true"/>
          <w:lang w:bidi="fa-IR"/>
        </w:rPr>
        <w:t>خمسمائة رسالة، کما فی تاریخ الإمام ألیافعی الیمانی</w:t>
      </w:r>
      <w:r>
        <w:rPr>
          <w:rFonts w:eastAsia="IRNazanin" w:cs="IRNazanin"/>
          <w:color w:val="111111"/>
          <w:sz w:val="28"/>
          <w:szCs w:val="28"/>
          <w:rtl w:val="true"/>
          <w:lang w:bidi="fa-IR"/>
        </w:rPr>
        <w:t>.</w:t>
      </w:r>
      <w:r>
        <w:rPr>
          <w:rStyle w:val="FootnoteAnchor"/>
          <w:rtl w:val="true"/>
        </w:rPr>
        <w:footnoteReference w:id="3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أبو سلمة الخلال وکان من دعاة الناس إلی موالاة</w:t>
      </w:r>
    </w:p>
    <w:p>
      <w:pPr>
        <w:pStyle w:val="BookText"/>
        <w:rPr/>
      </w:pPr>
      <w:r>
        <w:rPr>
          <w:rFonts w:ascii="IRNazanin" w:hAnsi="IRNazanin" w:eastAsia="IRNazanin"/>
          <w:color w:val="111111"/>
          <w:sz w:val="28"/>
          <w:sz w:val="28"/>
          <w:szCs w:val="28"/>
          <w:rtl w:val="true"/>
          <w:lang w:bidi="fa-IR"/>
        </w:rPr>
        <w:t>أهل البیت، وأبو مسلم المروزی تابعة له إلی ثلاثة نفر، هم جعفر الصادق،</w:t>
      </w:r>
    </w:p>
    <w:p>
      <w:pPr>
        <w:pStyle w:val="BookText"/>
        <w:rPr/>
      </w:pPr>
      <w:r>
        <w:rPr>
          <w:rFonts w:ascii="IRNazanin" w:hAnsi="IRNazanin" w:eastAsia="IRNazanin"/>
          <w:color w:val="111111"/>
          <w:sz w:val="28"/>
          <w:sz w:val="28"/>
          <w:szCs w:val="28"/>
          <w:rtl w:val="true"/>
          <w:lang w:bidi="fa-IR"/>
        </w:rPr>
        <w:t xml:space="preserve">وعمه عمر الأشرف وعبدالله المحض بن الحسن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lang w:bidi="fa-IR"/>
        </w:rPr>
        <w:t>۱۱۸۱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أبو جعفر المنصور وزیره لیلة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إیتنی جعفر</w:t>
      </w:r>
    </w:p>
    <w:p>
      <w:pPr>
        <w:pStyle w:val="BookText"/>
        <w:rPr/>
      </w:pPr>
      <w:r>
        <w:rPr>
          <w:rFonts w:ascii="IRNazanin" w:hAnsi="IRNazanin" w:eastAsia="IRNazanin"/>
          <w:color w:val="111111"/>
          <w:sz w:val="28"/>
          <w:sz w:val="28"/>
          <w:szCs w:val="28"/>
          <w:rtl w:val="true"/>
          <w:lang w:bidi="fa-IR"/>
        </w:rPr>
        <w:t>الصادق حتی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أعرض عن الدنیا ووجه بعبادة المولی</w:t>
      </w:r>
    </w:p>
    <w:p>
      <w:pPr>
        <w:pStyle w:val="BookText"/>
        <w:rPr/>
      </w:pPr>
      <w:r>
        <w:rPr>
          <w:rFonts w:ascii="IRNazanin" w:hAnsi="IRNazanin" w:eastAsia="IRNazanin"/>
          <w:color w:val="111111"/>
          <w:sz w:val="28"/>
          <w:sz w:val="28"/>
          <w:szCs w:val="28"/>
          <w:rtl w:val="true"/>
          <w:lang w:bidi="fa-IR"/>
        </w:rPr>
        <w:t>فلایضرک،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وقال العالم عبدالله بن أسعد بن علی الیافعی الیمانی نزیل الحرمین</w:t>
      </w:r>
    </w:p>
    <w:p>
      <w:pPr>
        <w:pStyle w:val="BookText"/>
        <w:rPr/>
      </w:pPr>
      <w:r>
        <w:rPr>
          <w:rFonts w:ascii="IRNazanin" w:hAnsi="IRNazanin" w:eastAsia="IRNazanin"/>
          <w:color w:val="111111"/>
          <w:sz w:val="28"/>
          <w:sz w:val="28"/>
          <w:szCs w:val="28"/>
          <w:rtl w:val="true"/>
          <w:lang w:bidi="fa-IR"/>
        </w:rPr>
        <w:t>الشریفین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العلم وافر</w:t>
      </w:r>
    </w:p>
    <w:p>
      <w:pPr>
        <w:pStyle w:val="BookText"/>
        <w:rPr/>
      </w:pPr>
      <w:r>
        <w:rPr>
          <w:rFonts w:ascii="IRNazanin" w:hAnsi="IRNazanin" w:eastAsia="IRNazanin"/>
          <w:color w:val="111111"/>
          <w:sz w:val="28"/>
          <w:sz w:val="28"/>
          <w:szCs w:val="28"/>
          <w:rtl w:val="true"/>
          <w:lang w:bidi="fa-IR"/>
        </w:rPr>
        <w:t>الحلم، وله من الفضائل والمآثر ما لایحصی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والعقب فی خمسة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وموسی الکاظم وإسحاق</w:t>
      </w:r>
    </w:p>
    <w:p>
      <w:pPr>
        <w:pStyle w:val="BookText"/>
        <w:rPr/>
      </w:pPr>
      <w:r>
        <w:rPr>
          <w:rFonts w:ascii="IRNazanin" w:hAnsi="IRNazanin" w:eastAsia="IRNazanin"/>
          <w:color w:val="111111"/>
          <w:sz w:val="28"/>
          <w:sz w:val="28"/>
          <w:szCs w:val="28"/>
          <w:rtl w:val="true"/>
          <w:lang w:bidi="fa-IR"/>
        </w:rPr>
        <w:t>ومحمد الدیباج وعلی، ولهم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 أخو إسماعیل من أبیه وأمه، فأمهما فاطمة بنت الحسین</w:t>
      </w:r>
    </w:p>
    <w:p>
      <w:pPr>
        <w:pStyle w:val="BookText"/>
        <w:rPr/>
      </w:pPr>
      <w:r>
        <w:rPr>
          <w:rFonts w:ascii="IRNazanin" w:hAnsi="IRNazanin" w:eastAsia="IRNazanin"/>
          <w:color w:val="111111"/>
          <w:sz w:val="28"/>
          <w:sz w:val="28"/>
          <w:szCs w:val="28"/>
          <w:rtl w:val="true"/>
          <w:lang w:bidi="fa-IR"/>
        </w:rPr>
        <w:t>الأثرم بن الحسن المجتبی، وکان عبدالله أبین أولاد الصادق، مات بعد أبیه</w:t>
      </w:r>
    </w:p>
    <w:p>
      <w:pPr>
        <w:pStyle w:val="BookText"/>
        <w:rPr/>
      </w:pPr>
      <w:r>
        <w:rPr>
          <w:rFonts w:ascii="IRNazanin" w:hAnsi="IRNazanin" w:eastAsia="IRNazanin"/>
          <w:color w:val="111111"/>
          <w:sz w:val="28"/>
          <w:sz w:val="28"/>
          <w:szCs w:val="28"/>
          <w:rtl w:val="true"/>
          <w:lang w:bidi="fa-IR"/>
        </w:rPr>
        <w:t>بسبعین یوما، وإسماعیل فی حیاة أبیه، وقبره بالبقیع، وکان أبوه یحبه حبا</w:t>
      </w:r>
    </w:p>
    <w:p>
      <w:pPr>
        <w:pStyle w:val="BookText"/>
        <w:rPr/>
      </w:pPr>
      <w:r>
        <w:rPr>
          <w:rFonts w:ascii="IRNazanin" w:hAnsi="IRNazanin" w:eastAsia="IRNazanin"/>
          <w:color w:val="111111"/>
          <w:sz w:val="28"/>
          <w:sz w:val="28"/>
          <w:szCs w:val="28"/>
          <w:rtl w:val="true"/>
          <w:lang w:bidi="fa-IR"/>
        </w:rPr>
        <w:t>شدیدة، وله ولد یسمی بمحمد، ومن ولده الأئمة بمصر والمغارب وهم</w:t>
      </w:r>
    </w:p>
    <w:p>
      <w:pPr>
        <w:pStyle w:val="BookText"/>
        <w:rPr/>
      </w:pPr>
      <w:r>
        <w:rPr>
          <w:rFonts w:ascii="IRNazanin" w:hAnsi="IRNazanin" w:eastAsia="IRNazanin"/>
          <w:color w:val="111111"/>
          <w:sz w:val="28"/>
          <w:sz w:val="28"/>
          <w:szCs w:val="28"/>
          <w:rtl w:val="true"/>
          <w:lang w:bidi="fa-IR"/>
        </w:rPr>
        <w:t>کثیرون، ومحمد الدیباج مات سنة ثلاث ومأتین بجرجان، ونزل المأمون</w:t>
      </w:r>
    </w:p>
    <w:p>
      <w:pPr>
        <w:pStyle w:val="BookText"/>
        <w:rPr/>
      </w:pPr>
      <w:r>
        <w:rPr>
          <w:rFonts w:ascii="IRNazanin" w:hAnsi="IRNazanin" w:eastAsia="IRNazanin"/>
          <w:color w:val="111111"/>
          <w:sz w:val="28"/>
          <w:sz w:val="28"/>
          <w:szCs w:val="28"/>
          <w:rtl w:val="true"/>
          <w:lang w:bidi="fa-IR"/>
        </w:rPr>
        <w:t xml:space="preserve">فی قبره و کان عاقلا شجاعة متنسکا یصوم یوما ویفطر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r>
        <w:rPr>
          <w:rStyle w:val="FootnoteAnchor"/>
          <w:rtl w:val="true"/>
        </w:rPr>
        <w:footnoteReference w:id="357"/>
      </w:r>
    </w:p>
    <w:p>
      <w:pPr>
        <w:pStyle w:val="BookText"/>
        <w:rPr/>
      </w:pP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أولادی وهذا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سیدهم، وأشار إلی ابنه الکاظم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lang w:bidi="fa-IR"/>
        </w:rPr>
        <w:t>۱۱۸۳</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من أبواب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الله</w:t>
      </w:r>
    </w:p>
    <w:p>
      <w:pPr>
        <w:pStyle w:val="BookText"/>
        <w:rPr/>
      </w:pP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غوث هذهالأمة، ونور الملة، وخیر مولود وخیر ناشیء</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الامام الصادق فی هذا الحدیث الی ان الامام المهدی</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عبدالسلام بن صالح بن سلیمان الهروی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خرج من نیشابور وهو</w:t>
      </w:r>
    </w:p>
    <w:p>
      <w:pPr>
        <w:pStyle w:val="BookText"/>
        <w:rPr/>
      </w:pPr>
      <w:r>
        <w:rPr>
          <w:rFonts w:ascii="IRNazanin" w:hAnsi="IRNazanin" w:eastAsia="IRNazanin"/>
          <w:color w:val="111111"/>
          <w:sz w:val="28"/>
          <w:sz w:val="28"/>
          <w:szCs w:val="28"/>
          <w:rtl w:val="true"/>
          <w:lang w:bidi="fa-IR"/>
        </w:rPr>
        <w:t>راکب بغلته الشهباء فإذا أحمد بن الحرب ویحیی بن یحیی وإسحاق بن</w:t>
      </w:r>
    </w:p>
    <w:p>
      <w:pPr>
        <w:pStyle w:val="BookText"/>
        <w:rPr/>
      </w:pPr>
      <w:r>
        <w:rPr>
          <w:rFonts w:ascii="IRNazanin" w:hAnsi="IRNazanin" w:eastAsia="IRNazanin"/>
          <w:color w:val="111111"/>
          <w:sz w:val="28"/>
          <w:sz w:val="28"/>
          <w:szCs w:val="28"/>
          <w:rtl w:val="true"/>
          <w:lang w:bidi="fa-IR"/>
        </w:rPr>
        <w:t>راهویه وعدة من أهل العلم قد تعلقوا بلجام بغلته،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p>
    <w:p>
      <w:pPr>
        <w:pStyle w:val="BookText"/>
        <w:rPr/>
      </w:pPr>
      <w:r>
        <w:rPr>
          <w:rFonts w:ascii="IRNazanin" w:hAnsi="IRNazanin" w:eastAsia="IRNazanin"/>
          <w:color w:val="111111"/>
          <w:sz w:val="28"/>
          <w:sz w:val="28"/>
          <w:szCs w:val="28"/>
          <w:rtl w:val="true"/>
          <w:lang w:bidi="fa-IR"/>
        </w:rPr>
        <w:t xml:space="preserve">بحق آبائک الطاهرین حدثنا بحدیث سمعته عن أبیک،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رأسه الشریف من مظلته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حدثنی أبی موسی، عن أبیه جعفر، عن أبیه محمد، عن أبیه</w:t>
      </w:r>
    </w:p>
    <w:p>
      <w:pPr>
        <w:pStyle w:val="BookText"/>
        <w:rPr/>
      </w:pPr>
      <w:r>
        <w:rPr>
          <w:rFonts w:ascii="IRNazanin" w:hAnsi="IRNazanin" w:eastAsia="IRNazanin"/>
          <w:color w:val="111111"/>
          <w:sz w:val="28"/>
          <w:sz w:val="28"/>
          <w:szCs w:val="28"/>
          <w:rtl w:val="true"/>
          <w:lang w:bidi="fa-IR"/>
        </w:rPr>
        <w:t xml:space="preserve">علی، عن أبیه الحسین،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w:t>
      </w:r>
    </w:p>
    <w:p>
      <w:pPr>
        <w:pStyle w:val="BookText"/>
        <w:rPr/>
      </w:pPr>
      <w:r>
        <w:rPr>
          <w:rFonts w:ascii="IRNazanin" w:hAnsi="IRNazanin" w:eastAsia="IRNazanin"/>
          <w:color w:val="111111"/>
          <w:sz w:val="28"/>
          <w:sz w:val="28"/>
          <w:szCs w:val="28"/>
          <w:rtl w:val="true"/>
          <w:lang w:bidi="fa-IR"/>
        </w:rPr>
        <w:t>فاعبدونی، من جاء بشهادة أن لا إله إلا الله بالإخلاص دخل حصنی، فمن</w:t>
      </w:r>
    </w:p>
    <w:p>
      <w:pPr>
        <w:pStyle w:val="BookText"/>
        <w:rPr/>
      </w:pPr>
      <w:r>
        <w:rPr>
          <w:rFonts w:ascii="IRNazanin" w:hAnsi="IRNazanin" w:eastAsia="IRNazanin"/>
          <w:color w:val="111111"/>
          <w:sz w:val="28"/>
          <w:sz w:val="28"/>
          <w:szCs w:val="28"/>
          <w:rtl w:val="true"/>
          <w:lang w:bidi="fa-IR"/>
        </w:rPr>
        <w:t>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بشرطها وأنا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بإنه إمام مفترض الطاعة </w:t>
      </w:r>
      <w:r>
        <w:rPr>
          <w:rFonts w:eastAsia="IRNazanin" w:cs="IRNazanin"/>
          <w:color w:val="111111"/>
          <w:sz w:val="28"/>
          <w:szCs w:val="28"/>
          <w:rtl w:val="true"/>
          <w:lang w:bidi="fa-IR"/>
        </w:rPr>
        <w:t>.</w:t>
      </w:r>
      <w:r>
        <w:rPr>
          <w:rStyle w:val="FootnoteAnchor"/>
          <w:rtl w:val="true"/>
        </w:rPr>
        <w:footnoteReference w:id="3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کتاب الدر المکنون والجوهر المصون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الإمام جعفر الصادق، ورث من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غاص فی أعماق اغواره واستخرج درره من أصداف أسراره،</w:t>
      </w:r>
    </w:p>
    <w:p>
      <w:pPr>
        <w:pStyle w:val="BookText"/>
        <w:rPr/>
      </w:pPr>
      <w:r>
        <w:rPr>
          <w:rFonts w:ascii="IRNazanin" w:hAnsi="IRNazanin" w:eastAsia="IRNazanin"/>
          <w:color w:val="111111"/>
          <w:sz w:val="28"/>
          <w:sz w:val="28"/>
          <w:szCs w:val="28"/>
          <w:rtl w:val="true"/>
          <w:lang w:bidi="fa-IR"/>
        </w:rPr>
        <w:t xml:space="preserve">وحل معاقد رموزه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 طلاسم کنوزه وصئف الخافیة فی علم الجفر،</w:t>
      </w:r>
    </w:p>
    <w:p>
      <w:pPr>
        <w:pStyle w:val="BookText"/>
        <w:rPr/>
      </w:pPr>
      <w:r>
        <w:rPr>
          <w:rFonts w:ascii="IRNazanin" w:hAnsi="IRNazanin" w:eastAsia="IRNazanin"/>
          <w:color w:val="111111"/>
          <w:sz w:val="28"/>
          <w:sz w:val="28"/>
          <w:szCs w:val="28"/>
          <w:rtl w:val="true"/>
          <w:lang w:bidi="fa-IR"/>
        </w:rPr>
        <w:t>وجعل فی خافیته الباب الکبیر أب ت ث، وفی الباب الصغیر أبجد الی</w:t>
      </w:r>
    </w:p>
    <w:p>
      <w:pPr>
        <w:pStyle w:val="BookText"/>
        <w:rPr/>
      </w:pPr>
      <w:r>
        <w:rPr>
          <w:rFonts w:ascii="IRNazanin" w:hAnsi="IRNazanin" w:eastAsia="IRNazanin"/>
          <w:color w:val="111111"/>
          <w:sz w:val="28"/>
          <w:sz w:val="28"/>
          <w:szCs w:val="28"/>
          <w:rtl w:val="true"/>
          <w:lang w:bidi="fa-IR"/>
        </w:rPr>
        <w:t>قرشت، ویقال إنه یتکلم بغوامض الأسرار والعلوم الحقیقیة وهو ابن سبع</w:t>
      </w:r>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قال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w:t>
      </w:r>
    </w:p>
    <w:p>
      <w:pPr>
        <w:pStyle w:val="BookText"/>
        <w:rPr/>
      </w:pPr>
      <w:r>
        <w:rPr>
          <w:rFonts w:ascii="IRNazanin" w:hAnsi="IRNazanin" w:eastAsia="IRNazanin"/>
          <w:color w:val="111111"/>
          <w:sz w:val="28"/>
          <w:sz w:val="28"/>
          <w:szCs w:val="28"/>
          <w:rtl w:val="true"/>
          <w:lang w:bidi="fa-IR"/>
        </w:rPr>
        <w:t>و مزبور وکتاب مسطور فی رق منشور، ونکت فی القلوب، ومفاتیح</w:t>
      </w:r>
    </w:p>
    <w:p>
      <w:pPr>
        <w:pStyle w:val="BookText"/>
        <w:rPr/>
      </w:pPr>
      <w:r>
        <w:rPr>
          <w:rFonts w:ascii="IRNazanin" w:hAnsi="IRNazanin" w:eastAsia="IRNazanin"/>
          <w:color w:val="111111"/>
          <w:sz w:val="28"/>
          <w:sz w:val="28"/>
          <w:szCs w:val="28"/>
          <w:rtl w:val="true"/>
          <w:lang w:bidi="fa-IR"/>
        </w:rPr>
        <w:t>أسرار الغیوب، ونقر فی الأسماع ولاینفر عنه الطباع وعندنا الجفر الأبیض</w:t>
      </w:r>
    </w:p>
    <w:p>
      <w:pPr>
        <w:pStyle w:val="BookText"/>
        <w:rPr/>
      </w:pPr>
      <w:r>
        <w:rPr>
          <w:rFonts w:ascii="IRNazanin" w:hAnsi="IRNazanin" w:eastAsia="IRNazanin"/>
          <w:color w:val="111111"/>
          <w:sz w:val="28"/>
          <w:sz w:val="28"/>
          <w:szCs w:val="28"/>
          <w:rtl w:val="true"/>
          <w:lang w:bidi="fa-IR"/>
        </w:rPr>
        <w:t>والجفر الأحمر والجفر الأکبر والجفر الأصغر، ومنا الفرس الغواص والفارس</w:t>
      </w:r>
    </w:p>
    <w:p>
      <w:pPr>
        <w:pStyle w:val="BookText"/>
        <w:rPr/>
      </w:pPr>
      <w:r>
        <w:rPr>
          <w:rFonts w:ascii="IRNazanin" w:hAnsi="IRNazanin" w:eastAsia="IRNazanin"/>
          <w:color w:val="111111"/>
          <w:sz w:val="28"/>
          <w:sz w:val="28"/>
          <w:szCs w:val="28"/>
          <w:rtl w:val="true"/>
          <w:lang w:bidi="fa-IR"/>
        </w:rPr>
        <w:t>القناص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قافهم هذا اللسان الغریب والبیان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أودع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فی السر الأکبر من</w:t>
      </w:r>
    </w:p>
    <w:p>
      <w:pPr>
        <w:pStyle w:val="BookText"/>
        <w:rPr/>
      </w:pPr>
      <w:r>
        <w:rPr>
          <w:rFonts w:ascii="IRNazanin" w:hAnsi="IRNazanin" w:eastAsia="IRNazanin"/>
          <w:color w:val="111111"/>
          <w:sz w:val="28"/>
          <w:sz w:val="28"/>
          <w:szCs w:val="28"/>
          <w:rtl w:val="true"/>
          <w:lang w:bidi="fa-IR"/>
        </w:rPr>
        <w:t>الجفر الأحمر سرة کبیرة، ولا ینبؤک إلا مثله إمام خبیر، فإن عرفت سره</w:t>
      </w:r>
    </w:p>
    <w:p>
      <w:pPr>
        <w:pStyle w:val="BookText"/>
        <w:rPr/>
      </w:pPr>
      <w:r>
        <w:rPr>
          <w:rFonts w:ascii="IRNazanin" w:hAnsi="IRNazanin" w:eastAsia="IRNazanin"/>
          <w:color w:val="111111"/>
          <w:sz w:val="28"/>
          <w:sz w:val="28"/>
          <w:szCs w:val="28"/>
          <w:rtl w:val="true"/>
          <w:lang w:bidi="fa-IR"/>
        </w:rPr>
        <w:t>ووضعه وضعت الجفر جمیعه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lang w:bidi="fa-IR"/>
        </w:rPr>
        <w:t>۱۱۸۶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خالد الکابلی،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أصحاب القائم الثلاثمائة وبضع عشر، وهم والله</w:t>
      </w:r>
    </w:p>
    <w:p>
      <w:pPr>
        <w:pStyle w:val="BookText"/>
        <w:rPr/>
      </w:pPr>
      <w:r>
        <w:rPr>
          <w:rFonts w:ascii="IRNazanin" w:hAnsi="IRNazanin" w:eastAsia="IRNazanin"/>
          <w:color w:val="111111"/>
          <w:sz w:val="28"/>
          <w:sz w:val="28"/>
          <w:szCs w:val="28"/>
          <w:rtl w:val="true"/>
          <w:lang w:bidi="fa-IR"/>
        </w:rPr>
        <w:t>الأمة المعدودة، یجتمعون فی ساعة واحدة کقزع الخریف، وفی قوله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lang w:bidi="fa-IR"/>
        </w:rPr>
        <w:t>۱۱۸۷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لقدوم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بلوی من الله للمؤمنین،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تلقاهم بالأسقام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أسعارهم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بموت ذایع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تأویله وما یعلم تأویله إلا الله والراسخون فی</w:t>
      </w:r>
    </w:p>
    <w:p>
      <w:pPr>
        <w:pStyle w:val="BookText"/>
        <w:rPr/>
      </w:pPr>
      <w:r>
        <w:rPr>
          <w:rFonts w:ascii="IRNazanin" w:hAnsi="IRNazanin" w:eastAsia="IRNazanin"/>
          <w:color w:val="111111"/>
          <w:sz w:val="28"/>
          <w:sz w:val="28"/>
          <w:szCs w:val="28"/>
          <w:rtl w:val="true"/>
          <w:lang w:bidi="fa-IR"/>
        </w:rPr>
        <w:t>العلم ونحن الراسخون فی العلم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lang w:bidi="fa-IR"/>
        </w:rPr>
        <w:t>۱۱۸۸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السَّمَاوَاتِ وَالْأَرْضِ طَوْعًا وَکَرْهًا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المهدی لایبقی أرض إلآ نودی فیها شهادة أن لا إله</w:t>
      </w:r>
    </w:p>
    <w:p>
      <w:pPr>
        <w:pStyle w:val="BookText"/>
        <w:rPr/>
      </w:pPr>
      <w:r>
        <w:rPr>
          <w:rFonts w:ascii="IRNazanin" w:hAnsi="IRNazanin" w:eastAsia="IRNazanin"/>
          <w:color w:val="111111"/>
          <w:sz w:val="28"/>
          <w:sz w:val="28"/>
          <w:szCs w:val="28"/>
          <w:rtl w:val="true"/>
          <w:lang w:bidi="fa-IR"/>
        </w:rPr>
        <w:t>إلا الله وأن محمدا رسول الله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lang w:bidi="fa-IR"/>
        </w:rPr>
        <w:t>۱۱۸۹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الربیع الشامی،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الَّذِینَ قَالُوا إِنَّا نَصَارَی أَخَذْنَا مِیثَاقَهُمْ فَنَسُوا حَظًّا مِمَّا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ذُکِّرُوا بِهِ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سیذکرون ذلک الحظ، وسیخرج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عصابة</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lang w:bidi="fa-IR"/>
        </w:rPr>
        <w:t>۱۱۹۰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هارون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القائم المهدی محفوظ، لو</w:t>
      </w:r>
    </w:p>
    <w:p>
      <w:pPr>
        <w:pStyle w:val="BookText"/>
        <w:rPr/>
      </w:pPr>
      <w:r>
        <w:rPr>
          <w:rFonts w:ascii="Amiri" w:hAnsi="Amiri" w:eastAsia="Amiri" w:cs="Amiri"/>
          <w:color w:val="111111"/>
          <w:sz w:val="28"/>
          <w:sz w:val="28"/>
          <w:szCs w:val="28"/>
          <w:rtl w:val="true"/>
          <w:lang w:bidi="ar-SA"/>
        </w:rPr>
        <w:t>ذهب الناس جمیعا أتی الله بأصحابه وهم الذین قال الله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وهم الذین قال الله</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و</w:t>
      </w:r>
      <w:r>
        <w:rPr>
          <w:rStyle w:val="FootnoteAnchor"/>
          <w:rtl w:val="true"/>
        </w:rPr>
        <w:footnoteReference w:id="373"/>
      </w:r>
    </w:p>
    <w:p>
      <w:pPr>
        <w:pStyle w:val="BookText"/>
        <w:rPr/>
      </w:pPr>
      <w:r>
        <w:rPr>
          <w:rFonts w:ascii="IRNazanin" w:hAnsi="IRNazanin" w:eastAsia="IRNazanin"/>
          <w:color w:val="111111"/>
          <w:sz w:val="28"/>
          <w:sz w:val="28"/>
          <w:szCs w:val="28"/>
          <w:lang w:bidi="fa-IR"/>
        </w:rPr>
        <w:t>۱۱۹۱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رئاب،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أهل البیت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نفسا إیمانها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قیامه بالسیف، وإن آمنت بمن تقدمه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7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الصادق فی تفسیر هذه الآیة</w:t>
      </w:r>
    </w:p>
    <w:p>
      <w:pPr>
        <w:pStyle w:val="BookText"/>
        <w:rPr/>
      </w:pPr>
      <w:r>
        <w:rPr>
          <w:rFonts w:ascii="IRNazanin" w:hAnsi="IRNazanin" w:eastAsia="IRNazanin"/>
          <w:color w:val="111111"/>
          <w:sz w:val="28"/>
          <w:sz w:val="28"/>
          <w:szCs w:val="28"/>
          <w:rtl w:val="true"/>
          <w:lang w:bidi="fa-IR"/>
        </w:rPr>
        <w:t>المذکورة نحوه،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طوبی لمحبی قائمناء المنتظرین لظهوره</w:t>
      </w:r>
    </w:p>
    <w:p>
      <w:pPr>
        <w:pStyle w:val="BookText"/>
        <w:rPr/>
      </w:pPr>
      <w:r>
        <w:rPr>
          <w:rFonts w:ascii="IRNazanin" w:hAnsi="IRNazanin" w:eastAsia="IRNazanin"/>
          <w:color w:val="111111"/>
          <w:sz w:val="28"/>
          <w:sz w:val="28"/>
          <w:szCs w:val="28"/>
          <w:rtl w:val="true"/>
          <w:lang w:bidi="fa-IR"/>
        </w:rPr>
        <w:t>فی غیبته والمطیعین له فی ظهوره، أولیاؤه أولیاء الله لا خوف علیهم ولا هم</w:t>
      </w:r>
    </w:p>
    <w:p>
      <w:pPr>
        <w:pStyle w:val="BookText"/>
        <w:rPr/>
      </w:pP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lang w:bidi="fa-IR"/>
        </w:rPr>
        <w:t>۱۱۹۳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وعن سماعة،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Amiri" w:hAnsi="Amiri" w:eastAsia="Amiri" w:cs="Amiri"/>
          <w:color w:val="111111"/>
          <w:sz w:val="28"/>
          <w:sz w:val="28"/>
          <w:szCs w:val="28"/>
          <w:rtl w:val="true"/>
          <w:lang w:bidi="ar-SA"/>
        </w:rPr>
        <w:t>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یجیء تأویلها حتی یخرج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 القائم لم یبق مشرک إلأ کره خروجه ولایبقی کافر إلا قتل، حتی</w:t>
      </w:r>
    </w:p>
    <w:p>
      <w:pPr>
        <w:pStyle w:val="BookText"/>
        <w:rPr/>
      </w:pPr>
      <w:r>
        <w:rPr>
          <w:rFonts w:ascii="IRNazanin" w:hAnsi="IRNazanin" w:eastAsia="IRNazanin"/>
          <w:color w:val="111111"/>
          <w:sz w:val="28"/>
          <w:sz w:val="28"/>
          <w:szCs w:val="28"/>
          <w:rtl w:val="true"/>
          <w:lang w:bidi="fa-IR"/>
        </w:rPr>
        <w:t>لو کان کافر فی بطن صخرة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فی بطنی کافر فاکسرنی</w:t>
      </w:r>
    </w:p>
    <w:p>
      <w:pPr>
        <w:pStyle w:val="BookText"/>
        <w:rPr/>
      </w:pPr>
      <w:r>
        <w:rPr>
          <w:rFonts w:ascii="IRNazanin" w:hAnsi="IRNazanin" w:eastAsia="IRNazanin"/>
          <w:color w:val="111111"/>
          <w:sz w:val="28"/>
          <w:sz w:val="28"/>
          <w:szCs w:val="28"/>
          <w:rtl w:val="true"/>
          <w:lang w:bidi="fa-IR"/>
        </w:rPr>
        <w:t>واقتله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lang w:bidi="fa-IR"/>
        </w:rPr>
        <w:t>۱۱۹۴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لَوْلَا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 فی هذه الآیة هو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lang w:bidi="fa-IR"/>
        </w:rPr>
        <w:t>۱۱۹۵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المعدودة 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 المهدی فی آخر الزمان ثلاثمائة وثلاثة عشر رجلا کعدة أهل بدر</w:t>
      </w:r>
    </w:p>
    <w:p>
      <w:pPr>
        <w:pStyle w:val="BookText"/>
        <w:rPr/>
      </w:pPr>
      <w:r>
        <w:rPr>
          <w:rFonts w:ascii="IRNazanin" w:hAnsi="IRNazanin" w:eastAsia="IRNazanin"/>
          <w:color w:val="111111"/>
          <w:sz w:val="28"/>
          <w:sz w:val="28"/>
          <w:szCs w:val="28"/>
          <w:rtl w:val="true"/>
          <w:lang w:bidi="fa-IR"/>
        </w:rPr>
        <w:t xml:space="preserve">یجتمعون فی ساعة واحدة کما یجتمع قرع الخریف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lang w:bidi="fa-IR"/>
        </w:rPr>
        <w:t>۱۱۹۶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کان قول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لقومه ولو أن لی بکم قوة أو آوی إلی رکن</w:t>
      </w:r>
    </w:p>
    <w:p>
      <w:pPr>
        <w:pStyle w:val="BookText"/>
        <w:rPr/>
      </w:pPr>
      <w:r>
        <w:rPr>
          <w:rFonts w:ascii="IRNazanin" w:hAnsi="IRNazanin" w:eastAsia="IRNazanin"/>
          <w:color w:val="111111"/>
          <w:sz w:val="28"/>
          <w:sz w:val="28"/>
          <w:szCs w:val="28"/>
          <w:rtl w:val="true"/>
          <w:lang w:bidi="fa-IR"/>
        </w:rPr>
        <w:t>شدید</w:t>
      </w:r>
      <w:r>
        <w:rPr>
          <w:rStyle w:val="FootnoteAnchor"/>
          <w:rtl w:val="true"/>
        </w:rPr>
        <w:footnoteReference w:id="383"/>
      </w:r>
      <w:r>
        <w:rPr>
          <w:rFonts w:ascii="IRNazanin" w:hAnsi="IRNazanin" w:eastAsia="IRNazanin"/>
          <w:color w:val="111111"/>
          <w:sz w:val="28"/>
          <w:sz w:val="28"/>
          <w:szCs w:val="28"/>
          <w:rtl w:val="true"/>
          <w:lang w:bidi="fa-IR"/>
        </w:rPr>
        <w:t>إلا تمنیة لقوة القائم المهدی وشدة أصحابه وهم الرکن الشدید،</w:t>
      </w:r>
    </w:p>
    <w:p>
      <w:pPr>
        <w:pStyle w:val="BookText"/>
        <w:rPr/>
      </w:pPr>
      <w:r>
        <w:rPr>
          <w:rFonts w:ascii="IRNazanin" w:hAnsi="IRNazanin" w:eastAsia="IRNazanin"/>
          <w:color w:val="111111"/>
          <w:sz w:val="28"/>
          <w:sz w:val="28"/>
          <w:szCs w:val="28"/>
          <w:rtl w:val="true"/>
          <w:lang w:bidi="fa-IR"/>
        </w:rPr>
        <w:t>فإن الرجل منهم یعطی قوة أربعین رجلا، وإن قلب رجل منهم أشد من زبر</w:t>
      </w:r>
    </w:p>
    <w:p>
      <w:pPr>
        <w:pStyle w:val="BookText"/>
        <w:rPr/>
      </w:pPr>
      <w:r>
        <w:rPr>
          <w:rFonts w:ascii="IRNazanin" w:hAnsi="IRNazanin" w:eastAsia="IRNazanin"/>
          <w:color w:val="111111"/>
          <w:sz w:val="28"/>
          <w:sz w:val="28"/>
          <w:szCs w:val="28"/>
          <w:rtl w:val="true"/>
          <w:lang w:bidi="fa-IR"/>
        </w:rPr>
        <w:t>الحدید لو مروا بالجبال لند کد کت، لایکفون سیوفهم حتی یرضی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lang w:bidi="fa-IR"/>
        </w:rPr>
        <w:t>۱۱۹۷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سعد،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w:t>
      </w:r>
    </w:p>
    <w:p>
      <w:pPr>
        <w:pStyle w:val="BookText"/>
        <w:rPr/>
      </w:pP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ثلاثمائة</w:t>
      </w:r>
    </w:p>
    <w:p>
      <w:pPr>
        <w:pStyle w:val="BookText"/>
        <w:rPr/>
      </w:pPr>
      <w:r>
        <w:rPr>
          <w:rFonts w:ascii="Amiri" w:hAnsi="Amiri" w:eastAsia="Amiri" w:cs="Amiri"/>
          <w:color w:val="111111"/>
          <w:sz w:val="28"/>
          <w:sz w:val="28"/>
          <w:szCs w:val="28"/>
          <w:rtl w:val="true"/>
          <w:lang w:bidi="ar-SA"/>
        </w:rPr>
        <w:t>وثلاثة عشر رجلا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lang w:bidi="fa-IR"/>
        </w:rPr>
        <w:t>۱۱۹۸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عن الصادق، عن أبیه، عن آبائه، عن أمیر</w:t>
      </w:r>
    </w:p>
    <w:p>
      <w:pPr>
        <w:pStyle w:val="BookText"/>
        <w:rPr/>
      </w:pPr>
      <w:r>
        <w:rPr>
          <w:rFonts w:ascii="IRNazanin" w:hAnsi="IRNazanin" w:eastAsia="IRNazanin"/>
          <w:color w:val="111111"/>
          <w:sz w:val="28"/>
          <w:sz w:val="28"/>
          <w:szCs w:val="28"/>
          <w:rtl w:val="true"/>
          <w:lang w:bidi="fa-IR"/>
        </w:rPr>
        <w:t xml:space="preserve">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یجیء نصر الله حتی تکونوا أهون</w:t>
      </w:r>
    </w:p>
    <w:p>
      <w:pPr>
        <w:pStyle w:val="BookText"/>
        <w:rPr/>
      </w:pPr>
      <w:r>
        <w:rPr>
          <w:rFonts w:ascii="IRNazanin" w:hAnsi="IRNazanin" w:eastAsia="IRNazanin"/>
          <w:color w:val="111111"/>
          <w:sz w:val="28"/>
          <w:sz w:val="28"/>
          <w:szCs w:val="28"/>
          <w:rtl w:val="true"/>
          <w:lang w:bidi="fa-IR"/>
        </w:rPr>
        <w:t xml:space="preserve">علی الناس من المیتة وهو قول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إذا استیئس</w:t>
      </w:r>
    </w:p>
    <w:p>
      <w:pPr>
        <w:pStyle w:val="BookText"/>
        <w:rPr/>
      </w:pPr>
      <w:r>
        <w:rPr>
          <w:rFonts w:ascii="IRNazanin" w:hAnsi="IRNazanin" w:eastAsia="IRNazanin"/>
          <w:color w:val="111111"/>
          <w:sz w:val="28"/>
          <w:sz w:val="28"/>
          <w:szCs w:val="28"/>
          <w:rtl w:val="true"/>
          <w:lang w:bidi="fa-IR"/>
        </w:rPr>
        <w:t xml:space="preserve">الرسل وظنوا أنهم قد کذبوا جاءهم نصرنا </w:t>
      </w:r>
      <w:r>
        <w:rPr>
          <w:rStyle w:val="FootnoteAnchor"/>
          <w:rtl w:val="true"/>
        </w:rPr>
        <w:footnoteReference w:id="386"/>
      </w:r>
      <w:r>
        <w:rPr>
          <w:rFonts w:ascii="IRNazanin" w:hAnsi="IRNazanin" w:eastAsia="IRNazanin"/>
          <w:color w:val="111111"/>
          <w:sz w:val="28"/>
          <w:sz w:val="28"/>
          <w:szCs w:val="28"/>
          <w:rtl w:val="true"/>
          <w:lang w:bidi="fa-IR"/>
        </w:rPr>
        <w:t>وذلک عند قیام قائمنا</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87"/>
      </w:r>
    </w:p>
    <w:p>
      <w:pPr>
        <w:pStyle w:val="BookText"/>
        <w:rPr/>
      </w:pPr>
      <w:r>
        <w:rPr>
          <w:rFonts w:ascii="IRNazanin" w:hAnsi="IRNazanin" w:eastAsia="IRNazanin"/>
          <w:color w:val="111111"/>
          <w:sz w:val="28"/>
          <w:sz w:val="28"/>
          <w:szCs w:val="28"/>
          <w:lang w:bidi="fa-IR"/>
        </w:rPr>
        <w:t>۱۱۹۹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مثنی الحناط،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الکرة، ویوم القیامة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lang w:bidi="fa-IR"/>
        </w:rPr>
        <w:t>۱۲۰۰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قَالَ فَإِنَّکَ مِنَ الْمُنْظَرِینَ إِلَی یَوْمِ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أی یوم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وهب هو یوم یقتله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قیام قائمنا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lang w:bidi="fa-IR"/>
        </w:rPr>
        <w:t>۱۲۰۱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القائم وأصحابه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lang w:bidi="ar-SA"/>
        </w:rPr>
        <w:t>۱۲۰۲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الجارود،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المهدی</w:t>
      </w:r>
    </w:p>
    <w:p>
      <w:pPr>
        <w:pStyle w:val="BookText"/>
        <w:rPr/>
      </w:pPr>
      <w:r>
        <w:rPr>
          <w:rFonts w:ascii="IRNazanin" w:hAnsi="IRNazanin" w:eastAsia="IRNazanin"/>
          <w:color w:val="111111"/>
          <w:sz w:val="28"/>
          <w:sz w:val="28"/>
          <w:szCs w:val="28"/>
          <w:rtl w:val="true"/>
          <w:lang w:bidi="fa-IR"/>
        </w:rPr>
        <w:t>وأصحابه یملکهم الله مشارق الأرض ومغاربها ویظهر الله بهم الدین حتی</w:t>
      </w:r>
    </w:p>
    <w:p>
      <w:pPr>
        <w:pStyle w:val="BookText"/>
        <w:rPr/>
      </w:pPr>
      <w:r>
        <w:rPr>
          <w:rFonts w:ascii="IRNazanin" w:hAnsi="IRNazanin" w:eastAsia="IRNazanin"/>
          <w:color w:val="111111"/>
          <w:sz w:val="28"/>
          <w:sz w:val="28"/>
          <w:szCs w:val="28"/>
          <w:rtl w:val="true"/>
          <w:lang w:bidi="fa-IR"/>
        </w:rPr>
        <w:t>الایری أثر من الظلم والبدع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الصادق نحوه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lang w:bidi="fa-IR"/>
        </w:rPr>
        <w:t>۱۲۰۳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فِی الْأَرْضِ </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القائم وأصحابه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lang w:bidi="fa-IR"/>
        </w:rPr>
        <w:t>۱۲۰۴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علامات قیام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وخروج السفیانی والخسف وقتل النفس الزکیة والیمانی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فتلوت هذه الآیة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الصیحة؟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lang w:bidi="fa-IR"/>
        </w:rPr>
        <w:t>۱۲۰۵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Style w:val="FootnoteAnchor"/>
          <w:rtl w:val="true"/>
        </w:rPr>
        <w:footnoteReference w:id="399"/>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أبی بصیر،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المؤمنون بنصر الله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lang w:bidi="ar-SA"/>
        </w:rPr>
        <w:t>۱۲۰۶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عن ابن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الفتح یوم تفتح الدنیا علی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ولاینفع أحدة تقرب بالإیمان ما لم یکن قبل ذلک مؤمنة، وأما من کان قبل</w:t>
      </w:r>
    </w:p>
    <w:p>
      <w:pPr>
        <w:pStyle w:val="BookText"/>
        <w:rPr/>
      </w:pPr>
      <w:r>
        <w:rPr>
          <w:rFonts w:ascii="IRNazanin" w:hAnsi="IRNazanin" w:eastAsia="IRNazanin"/>
          <w:color w:val="111111"/>
          <w:sz w:val="28"/>
          <w:sz w:val="28"/>
          <w:szCs w:val="28"/>
          <w:rtl w:val="true"/>
          <w:lang w:bidi="fa-IR"/>
        </w:rPr>
        <w:t>هذا الفتح موقنا بامامته ومنتظرة بخروجه فذلک الذی ینفعه أیمانه ویعظم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قدره وشأنه وهذا أجر الموالین لأهل البیت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lang w:bidi="ar-SA"/>
        </w:rPr>
        <w:t>۱۲۰۷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بَیْنَهُمْ وَبَیْنَ الْقُرَی الَّتِی بَارَکْنَا فِیهَا قُرًی ظَاهِرَةً وَقَدَّرْنَا فِیهَا السَّیْرَ سِیرُوا فِیهَا لَیَالِیَ وَأَیَّامًا آمِنِینَ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ابن صالح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w:t>
      </w:r>
    </w:p>
    <w:p>
      <w:pPr>
        <w:pStyle w:val="BookText"/>
        <w:rPr/>
      </w:pPr>
      <w:r>
        <w:rPr>
          <w:rFonts w:ascii="IRNazanin" w:hAnsi="IRNazanin" w:eastAsia="IRNazanin"/>
          <w:color w:val="111111"/>
          <w:sz w:val="28"/>
          <w:sz w:val="28"/>
          <w:szCs w:val="28"/>
          <w:rtl w:val="true"/>
          <w:lang w:bidi="fa-IR"/>
        </w:rPr>
        <w:t xml:space="preserve">بیتی یؤذوننی بالحدیث الذی روی عن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قومنا شرار خلق الله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تقرؤن 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w:t>
      </w:r>
    </w:p>
    <w:p>
      <w:pPr>
        <w:pStyle w:val="BookText"/>
        <w:rPr/>
      </w:pPr>
      <w:r>
        <w:rPr>
          <w:rFonts w:ascii="IRNazanin" w:hAnsi="IRNazanin" w:eastAsia="IRNazanin"/>
          <w:color w:val="111111"/>
          <w:sz w:val="28"/>
          <w:sz w:val="28"/>
          <w:szCs w:val="28"/>
          <w:rtl w:val="true"/>
          <w:lang w:bidi="fa-IR"/>
        </w:rPr>
        <w:t>بینهم وبین القری التی بارکنا فیها قری ظاهرة فنحن والله القری التی</w:t>
      </w:r>
    </w:p>
    <w:p>
      <w:pPr>
        <w:pStyle w:val="BookText"/>
        <w:rPr/>
      </w:pPr>
      <w:r>
        <w:rPr>
          <w:rFonts w:ascii="IRNazanin" w:hAnsi="IRNazanin" w:eastAsia="IRNazanin"/>
          <w:color w:val="111111"/>
          <w:sz w:val="28"/>
          <w:sz w:val="28"/>
          <w:szCs w:val="28"/>
          <w:rtl w:val="true"/>
          <w:lang w:bidi="fa-IR"/>
        </w:rPr>
        <w:t>بارک الله وأنتم القری الظاهرة، وهذا التفسیر أیضا روی عن الباقر والصادق</w:t>
      </w:r>
    </w:p>
    <w:p>
      <w:pPr>
        <w:pStyle w:val="BookText"/>
        <w:rPr/>
      </w:pPr>
      <w:r>
        <w:rPr>
          <w:rFonts w:ascii="IRNazanin" w:hAnsi="IRNazanin" w:eastAsia="IRNazanin"/>
          <w:color w:val="111111"/>
          <w:sz w:val="28"/>
          <w:sz w:val="28"/>
          <w:szCs w:val="28"/>
          <w:rtl w:val="true"/>
          <w:lang w:bidi="fa-IR"/>
        </w:rPr>
        <w:t xml:space="preserve">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lang w:bidi="ar-SA"/>
        </w:rPr>
        <w:t>۱۲۰۸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قدرة الله فی الآفاق وفی أنفسهم الغرائب والعجایب</w:t>
      </w:r>
    </w:p>
    <w:p>
      <w:pPr>
        <w:pStyle w:val="BookText"/>
        <w:rPr/>
      </w:pPr>
      <w:r>
        <w:rPr>
          <w:rFonts w:ascii="IRNazanin" w:hAnsi="IRNazanin" w:eastAsia="IRNazanin"/>
          <w:color w:val="111111"/>
          <w:sz w:val="28"/>
          <w:sz w:val="28"/>
          <w:szCs w:val="28"/>
          <w:rtl w:val="true"/>
          <w:lang w:bidi="fa-IR"/>
        </w:rPr>
        <w:t xml:space="preserve">حتی یتبین لهم أن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یراه الخلق لابد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نحوه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lang w:bidi="fa-IR"/>
        </w:rPr>
        <w:t>۱۲۰۹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نعیم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المسجد الحرام فی</w:t>
      </w:r>
    </w:p>
    <w:p>
      <w:pPr>
        <w:pStyle w:val="BookText"/>
        <w:rPr/>
      </w:pPr>
      <w:r>
        <w:rPr>
          <w:rFonts w:ascii="IRNazanin" w:hAnsi="IRNazanin" w:eastAsia="IRNazanin"/>
          <w:color w:val="111111"/>
          <w:sz w:val="28"/>
          <w:sz w:val="28"/>
          <w:szCs w:val="28"/>
          <w:rtl w:val="true"/>
          <w:lang w:bidi="fa-IR"/>
        </w:rPr>
        <w:t>الیوم السادس من ذی الحجة سنة ثلاث وتسعین ومائتین اذ رأینا شابا، فقمنا</w:t>
      </w:r>
    </w:p>
    <w:p>
      <w:pPr>
        <w:pStyle w:val="BookText"/>
        <w:rPr/>
      </w:pPr>
      <w:r>
        <w:rPr>
          <w:rFonts w:ascii="IRNazanin" w:hAnsi="IRNazanin" w:eastAsia="IRNazanin"/>
          <w:color w:val="111111"/>
          <w:sz w:val="28"/>
          <w:sz w:val="28"/>
          <w:szCs w:val="28"/>
          <w:rtl w:val="true"/>
          <w:lang w:bidi="fa-IR"/>
        </w:rPr>
        <w:t>الهیبته فجلس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جعفر الصادق یقول فی دعائه؟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الذی به تقوم السماء</w:t>
      </w:r>
    </w:p>
    <w:p>
      <w:pPr>
        <w:pStyle w:val="BookText"/>
        <w:rPr/>
      </w:pPr>
      <w:r>
        <w:rPr>
          <w:rFonts w:ascii="IRNazanin" w:hAnsi="IRNazanin" w:eastAsia="IRNazanin"/>
          <w:color w:val="111111"/>
          <w:sz w:val="28"/>
          <w:sz w:val="28"/>
          <w:szCs w:val="28"/>
          <w:rtl w:val="true"/>
          <w:lang w:bidi="fa-IR"/>
        </w:rPr>
        <w:t>والأرض و به تفرق بین الحق والباطل وبه تجمع بین المتفرق وبه تفرق بین</w:t>
      </w:r>
    </w:p>
    <w:p>
      <w:pPr>
        <w:pStyle w:val="BookText"/>
        <w:rPr/>
      </w:pPr>
      <w:r>
        <w:rPr>
          <w:rFonts w:ascii="IRNazanin" w:hAnsi="IRNazanin" w:eastAsia="IRNazanin"/>
          <w:color w:val="111111"/>
          <w:sz w:val="28"/>
          <w:sz w:val="28"/>
          <w:szCs w:val="28"/>
          <w:rtl w:val="true"/>
          <w:lang w:bidi="fa-IR"/>
        </w:rPr>
        <w:t>المجتمع وبه احصیت عدد الرمال وزنة الجبال وکیل البحار أن تصلی علی</w:t>
      </w:r>
    </w:p>
    <w:p>
      <w:pPr>
        <w:pStyle w:val="BookText"/>
        <w:rPr/>
      </w:pPr>
      <w:r>
        <w:rPr>
          <w:rFonts w:ascii="IRNazanin" w:hAnsi="IRNazanin" w:eastAsia="IRNazanin"/>
          <w:color w:val="111111"/>
          <w:sz w:val="28"/>
          <w:sz w:val="28"/>
          <w:szCs w:val="28"/>
          <w:rtl w:val="true"/>
          <w:lang w:bidi="fa-IR"/>
        </w:rPr>
        <w:t>محمد وآل محمد وأن تجعل لی من أمری فرجا ومخرجا، ثم انصرف فلما</w:t>
      </w:r>
    </w:p>
    <w:p>
      <w:pPr>
        <w:pStyle w:val="BookText"/>
        <w:rPr/>
      </w:pPr>
      <w:r>
        <w:rPr>
          <w:rFonts w:ascii="IRNazanin" w:hAnsi="IRNazanin" w:eastAsia="IRNazanin"/>
          <w:color w:val="111111"/>
          <w:sz w:val="28"/>
          <w:sz w:val="28"/>
          <w:szCs w:val="28"/>
          <w:rtl w:val="true"/>
          <w:lang w:bidi="fa-IR"/>
        </w:rPr>
        <w:t>کان الغد فی ذلک الوقت خرج من الطواف وجلس،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w:t>
      </w:r>
    </w:p>
    <w:p>
      <w:pPr>
        <w:pStyle w:val="BookText"/>
        <w:rPr/>
      </w:pPr>
      <w:r>
        <w:rPr>
          <w:rFonts w:ascii="IRNazanin" w:hAnsi="IRNazanin" w:eastAsia="IRNazanin"/>
          <w:color w:val="111111"/>
          <w:sz w:val="28"/>
          <w:sz w:val="28"/>
          <w:szCs w:val="28"/>
          <w:rtl w:val="true"/>
          <w:lang w:bidi="fa-IR"/>
        </w:rPr>
        <w:t xml:space="preserve">کان 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بعد الفریضة؟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رفعت الأصوات ودعیت الدعوات</w:t>
      </w:r>
    </w:p>
    <w:p>
      <w:pPr>
        <w:pStyle w:val="BookText"/>
        <w:rPr/>
      </w:pPr>
      <w:r>
        <w:rPr>
          <w:rFonts w:ascii="IRNazanin" w:hAnsi="IRNazanin" w:eastAsia="IRNazanin"/>
          <w:color w:val="111111"/>
          <w:sz w:val="28"/>
          <w:sz w:val="28"/>
          <w:szCs w:val="28"/>
          <w:rtl w:val="true"/>
          <w:lang w:bidi="fa-IR"/>
        </w:rPr>
        <w:t>ولک عنت الوجوه ولک خضعت الرقاب وإلیک التحاکم فی الأعمال یا</w:t>
      </w:r>
    </w:p>
    <w:p>
      <w:pPr>
        <w:pStyle w:val="BookText"/>
        <w:rPr/>
      </w:pPr>
      <w:r>
        <w:rPr>
          <w:rFonts w:ascii="IRNazanin" w:hAnsi="IRNazanin" w:eastAsia="IRNazanin"/>
          <w:color w:val="111111"/>
          <w:sz w:val="28"/>
          <w:sz w:val="28"/>
          <w:szCs w:val="28"/>
          <w:rtl w:val="true"/>
          <w:lang w:bidi="fa-IR"/>
        </w:rPr>
        <w:t>خیر من سئل وخیر من أعطی یا صادق یا باریء یا من لایخلف المیعاد یا</w:t>
      </w:r>
    </w:p>
    <w:p>
      <w:pPr>
        <w:pStyle w:val="BookText"/>
        <w:rPr/>
      </w:pPr>
      <w:r>
        <w:rPr>
          <w:rFonts w:ascii="IRNazanin" w:hAnsi="IRNazanin" w:eastAsia="IRNazanin"/>
          <w:color w:val="111111"/>
          <w:sz w:val="28"/>
          <w:sz w:val="28"/>
          <w:szCs w:val="28"/>
          <w:rtl w:val="true"/>
          <w:lang w:bidi="fa-IR"/>
        </w:rPr>
        <w:t>من أمر بالدعاء وتکفل بالإجابة یا من قال ادعونی أستجب لکم یا من قال</w:t>
      </w:r>
    </w:p>
    <w:p>
      <w:pPr>
        <w:pStyle w:val="BookText"/>
        <w:rPr/>
      </w:pPr>
      <w:r>
        <w:rPr>
          <w:rFonts w:ascii="IRNazanin" w:hAnsi="IRNazanin" w:eastAsia="IRNazanin"/>
          <w:color w:val="111111"/>
          <w:sz w:val="28"/>
          <w:sz w:val="28"/>
          <w:szCs w:val="28"/>
          <w:rtl w:val="true"/>
          <w:lang w:bidi="fa-IR"/>
        </w:rPr>
        <w:t>وإذا سألک عبادی عنی فانی قریب أجیب دعوة الداع إذا دعان فلیستجیبوا</w:t>
      </w:r>
    </w:p>
    <w:p>
      <w:pPr>
        <w:pStyle w:val="BookText"/>
        <w:rPr/>
      </w:pPr>
      <w:r>
        <w:rPr>
          <w:rFonts w:ascii="IRNazanin" w:hAnsi="IRNazanin" w:eastAsia="IRNazanin"/>
          <w:color w:val="111111"/>
          <w:sz w:val="28"/>
          <w:sz w:val="28"/>
          <w:szCs w:val="28"/>
          <w:rtl w:val="true"/>
          <w:lang w:bidi="fa-IR"/>
        </w:rPr>
        <w:t>لی ولیؤمنوا بی لعلهم یرشدون با من قال یا عبادی الذین اسرفوا علی</w:t>
      </w:r>
    </w:p>
    <w:p>
      <w:pPr>
        <w:pStyle w:val="BookText"/>
        <w:rPr/>
      </w:pPr>
      <w:r>
        <w:rPr>
          <w:rFonts w:ascii="IRNazanin" w:hAnsi="IRNazanin" w:eastAsia="IRNazanin"/>
          <w:color w:val="111111"/>
          <w:sz w:val="28"/>
          <w:sz w:val="28"/>
          <w:szCs w:val="28"/>
          <w:rtl w:val="true"/>
          <w:lang w:bidi="fa-IR"/>
        </w:rPr>
        <w:t>أنفسهم لا تقنطوا من رحمة الله ان الله یغفر الذنوب جمیعا انه هو الغفور</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lang w:bidi="fa-IR"/>
        </w:rPr>
        <w:t>۱۲۱۰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کتاب الله وفیه خبر بدء الخلق وما هو کائن إلی یوم</w:t>
      </w:r>
    </w:p>
    <w:p>
      <w:pPr>
        <w:pStyle w:val="BookText"/>
        <w:rPr/>
      </w:pPr>
      <w:r>
        <w:rPr>
          <w:rFonts w:ascii="IRNazanin" w:hAnsi="IRNazanin" w:eastAsia="IRNazanin"/>
          <w:color w:val="111111"/>
          <w:sz w:val="28"/>
          <w:sz w:val="28"/>
          <w:szCs w:val="28"/>
          <w:rtl w:val="true"/>
          <w:lang w:bidi="fa-IR"/>
        </w:rPr>
        <w:t>القیامة، وفیه خبر السماء، وخبر الأرض، وخبر الجنة، وخبر النار، وخبر ما</w:t>
      </w:r>
    </w:p>
    <w:p>
      <w:pPr>
        <w:pStyle w:val="BookText"/>
        <w:rPr/>
      </w:pPr>
      <w:r>
        <w:rPr>
          <w:rFonts w:ascii="IRNazanin" w:hAnsi="IRNazanin" w:eastAsia="IRNazanin"/>
          <w:color w:val="111111"/>
          <w:sz w:val="28"/>
          <w:sz w:val="28"/>
          <w:szCs w:val="28"/>
          <w:rtl w:val="true"/>
          <w:lang w:bidi="fa-IR"/>
        </w:rPr>
        <w:t>کان وما یکون وأنا أعلم ذلک کله کانما أنظر إلی کفی، أن الله یقول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تبیان کل شیء ویقول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w:t>
      </w:r>
    </w:p>
    <w:p>
      <w:pPr>
        <w:pStyle w:val="BookText"/>
        <w:rPr/>
      </w:pPr>
      <w:r>
        <w:rPr>
          <w:rFonts w:ascii="IRNazanin" w:hAnsi="IRNazanin" w:eastAsia="IRNazanin"/>
          <w:color w:val="111111"/>
          <w:sz w:val="28"/>
          <w:sz w:val="28"/>
          <w:szCs w:val="28"/>
          <w:rtl w:val="true"/>
          <w:lang w:bidi="fa-IR"/>
        </w:rPr>
        <w:t>من عبادنا</w:t>
      </w:r>
      <w:r>
        <w:rPr>
          <w:rStyle w:val="FootnoteAnchor"/>
          <w:rtl w:val="true"/>
        </w:rPr>
        <w:footnoteReference w:id="408"/>
      </w:r>
      <w:r>
        <w:rPr>
          <w:rFonts w:ascii="IRNazanin" w:hAnsi="IRNazanin" w:eastAsia="IRNazanin"/>
          <w:color w:val="111111"/>
          <w:sz w:val="28"/>
          <w:sz w:val="28"/>
          <w:szCs w:val="28"/>
          <w:rtl w:val="true"/>
          <w:lang w:bidi="fa-IR"/>
        </w:rPr>
        <w:t xml:space="preserve">فنحن الذین اصطفاهم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أورثنا هذا</w:t>
      </w:r>
    </w:p>
    <w:p>
      <w:pPr>
        <w:pStyle w:val="BookText"/>
        <w:rPr/>
      </w:pPr>
      <w:r>
        <w:rPr>
          <w:rFonts w:ascii="IRNazanin" w:hAnsi="IRNazanin" w:eastAsia="IRNazanin"/>
          <w:color w:val="111111"/>
          <w:sz w:val="28"/>
          <w:sz w:val="28"/>
          <w:szCs w:val="28"/>
          <w:rtl w:val="true"/>
          <w:lang w:bidi="fa-IR"/>
        </w:rPr>
        <w:t xml:space="preserve">الکتاب فیه تبیان کل شیء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p>
    <w:p>
      <w:pPr>
        <w:pStyle w:val="BookText"/>
        <w:rPr/>
      </w:pP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أوضح بائمة الهدی من أهل بیت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وأبلج بهم عن باطن ینابیع علمه فمن عرف من الأمة</w:t>
      </w:r>
    </w:p>
    <w:p>
      <w:pPr>
        <w:pStyle w:val="BookText"/>
        <w:rPr/>
      </w:pPr>
      <w:r>
        <w:rPr>
          <w:rFonts w:ascii="IRNazanin" w:hAnsi="IRNazanin" w:eastAsia="IRNazanin"/>
          <w:color w:val="111111"/>
          <w:sz w:val="28"/>
          <w:sz w:val="28"/>
          <w:szCs w:val="28"/>
          <w:rtl w:val="true"/>
          <w:lang w:bidi="fa-IR"/>
        </w:rPr>
        <w:t>واجب حق امامه وجد حلاوة إیمانه وعلم فضل طلاوة اسلامه لأن الله</w:t>
      </w:r>
    </w:p>
    <w:p>
      <w:pPr>
        <w:pStyle w:val="BookText"/>
        <w:rPr/>
      </w:pPr>
      <w:r>
        <w:rPr>
          <w:rFonts w:ascii="IRNazanin" w:hAnsi="IRNazanin" w:eastAsia="IRNazanin"/>
          <w:color w:val="111111"/>
          <w:sz w:val="28"/>
          <w:sz w:val="28"/>
          <w:szCs w:val="28"/>
          <w:rtl w:val="true"/>
          <w:lang w:bidi="fa-IR"/>
        </w:rPr>
        <w:t>ورسوله نصب الامام علما لخلقه وحجة علی أهل عالمه وألبسه تاج الوقار</w:t>
      </w:r>
    </w:p>
    <w:p>
      <w:pPr>
        <w:pStyle w:val="BookText"/>
        <w:rPr/>
      </w:pPr>
      <w:r>
        <w:rPr>
          <w:rFonts w:ascii="IRNazanin" w:hAnsi="IRNazanin" w:eastAsia="IRNazanin"/>
          <w:color w:val="111111"/>
          <w:sz w:val="28"/>
          <w:sz w:val="28"/>
          <w:szCs w:val="28"/>
          <w:rtl w:val="true"/>
          <w:lang w:bidi="fa-IR"/>
        </w:rPr>
        <w:t>وغشاه نور الجبار یمده بسبب من السماء لاینقطع مواده ولاینال ما عند الله</w:t>
      </w:r>
    </w:p>
    <w:p>
      <w:pPr>
        <w:pStyle w:val="BookText"/>
        <w:rPr/>
      </w:pPr>
      <w:r>
        <w:rPr>
          <w:rFonts w:ascii="IRNazanin" w:hAnsi="IRNazanin" w:eastAsia="IRNazanin"/>
          <w:color w:val="111111"/>
          <w:sz w:val="28"/>
          <w:sz w:val="28"/>
          <w:szCs w:val="28"/>
          <w:rtl w:val="true"/>
          <w:lang w:bidi="fa-IR"/>
        </w:rPr>
        <w:t>الأ بجهة اسبابه ولا یقبل الله معرفة العباد إیاه إلا بمعرفة الامام فهو عالم بما</w:t>
      </w:r>
    </w:p>
    <w:p>
      <w:pPr>
        <w:pStyle w:val="BookText"/>
        <w:rPr/>
      </w:pPr>
      <w:r>
        <w:rPr>
          <w:rFonts w:ascii="IRNazanin" w:hAnsi="IRNazanin" w:eastAsia="IRNazanin"/>
          <w:color w:val="111111"/>
          <w:sz w:val="28"/>
          <w:sz w:val="28"/>
          <w:szCs w:val="28"/>
          <w:rtl w:val="true"/>
          <w:lang w:bidi="fa-IR"/>
        </w:rPr>
        <w:t>یرد علیه من ملتبسات الوحی ومعمیات السنن ومشتبهات الفتن فلم یزل</w:t>
      </w:r>
    </w:p>
    <w:p>
      <w:pPr>
        <w:pStyle w:val="BookText"/>
        <w:rPr/>
      </w:pPr>
      <w:r>
        <w:rPr>
          <w:rFonts w:ascii="IRNazanin" w:hAnsi="IRNazanin" w:eastAsia="IRNazanin"/>
          <w:color w:val="111111"/>
          <w:sz w:val="28"/>
          <w:sz w:val="28"/>
          <w:szCs w:val="28"/>
          <w:rtl w:val="true"/>
          <w:lang w:bidi="fa-IR"/>
        </w:rPr>
        <w:t xml:space="preserve">الله تبارک وتعالی یختارهم لخلقه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w:t>
      </w:r>
    </w:p>
    <w:p>
      <w:pPr>
        <w:pStyle w:val="BookText"/>
        <w:rPr/>
      </w:pPr>
      <w:r>
        <w:rPr>
          <w:rFonts w:ascii="IRNazanin" w:hAnsi="IRNazanin" w:eastAsia="IRNazanin"/>
          <w:color w:val="111111"/>
          <w:sz w:val="28"/>
          <w:sz w:val="28"/>
          <w:szCs w:val="28"/>
          <w:rtl w:val="true"/>
          <w:lang w:bidi="fa-IR"/>
        </w:rPr>
        <w:t>کل أمام ویصطفیهم لذلک ویجتبیهم ویرضی بهم عن خلقه ویرتضیهم،</w:t>
      </w:r>
    </w:p>
    <w:p>
      <w:pPr>
        <w:pStyle w:val="BookText"/>
        <w:rPr/>
      </w:pPr>
      <w:r>
        <w:rPr>
          <w:rFonts w:ascii="IRNazanin" w:hAnsi="IRNazanin" w:eastAsia="IRNazanin"/>
          <w:color w:val="111111"/>
          <w:sz w:val="28"/>
          <w:sz w:val="28"/>
          <w:szCs w:val="28"/>
          <w:rtl w:val="true"/>
          <w:lang w:bidi="fa-IR"/>
        </w:rPr>
        <w:t>و کلما مضی منهم أمام نصب الله لخلقه من عقب الامام امامة وعلما بینا</w:t>
      </w:r>
    </w:p>
    <w:p>
      <w:pPr>
        <w:pStyle w:val="BookText"/>
        <w:rPr/>
      </w:pPr>
      <w:r>
        <w:rPr>
          <w:rFonts w:ascii="IRNazanin" w:hAnsi="IRNazanin" w:eastAsia="IRNazanin"/>
          <w:color w:val="111111"/>
          <w:sz w:val="28"/>
          <w:sz w:val="28"/>
          <w:szCs w:val="28"/>
          <w:rtl w:val="true"/>
          <w:lang w:bidi="fa-IR"/>
        </w:rPr>
        <w:t>ومنارا نیرا، ائمة من الله یهدون بالحق وبه یعدلون وهم خیرة من ذریة آدم</w:t>
      </w:r>
    </w:p>
    <w:p>
      <w:pPr>
        <w:pStyle w:val="BookText"/>
        <w:rPr/>
      </w:pPr>
      <w:r>
        <w:rPr>
          <w:rFonts w:ascii="IRNazanin" w:hAnsi="IRNazanin" w:eastAsia="IRNazanin"/>
          <w:color w:val="111111"/>
          <w:sz w:val="28"/>
          <w:sz w:val="28"/>
          <w:szCs w:val="28"/>
          <w:rtl w:val="true"/>
          <w:lang w:bidi="fa-IR"/>
        </w:rPr>
        <w:t xml:space="preserve">ونوح و ابراهیم و اسماعیل وصفوة من 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اصطنعهم الله فی عالم الذر قبل خلق جسمهم عن یمین عرشه</w:t>
      </w:r>
    </w:p>
    <w:p>
      <w:pPr>
        <w:pStyle w:val="BookText"/>
        <w:rPr/>
      </w:pPr>
      <w:r>
        <w:rPr>
          <w:rFonts w:ascii="IRNazanin" w:hAnsi="IRNazanin" w:eastAsia="IRNazanin"/>
          <w:color w:val="111111"/>
          <w:sz w:val="28"/>
          <w:sz w:val="28"/>
          <w:szCs w:val="28"/>
          <w:rtl w:val="true"/>
          <w:lang w:bidi="fa-IR"/>
        </w:rPr>
        <w:t>خصوا بالحکمة فی علم الغیب عنده وجعلهم الله حیاة للأنام ودعائم</w:t>
      </w:r>
    </w:p>
    <w:p>
      <w:pPr>
        <w:pStyle w:val="BookText"/>
        <w:rPr/>
      </w:pPr>
      <w:r>
        <w:rPr>
          <w:rFonts w:ascii="IRNazanin" w:hAnsi="IRNazanin" w:eastAsia="IRNazanin"/>
          <w:color w:val="111111"/>
          <w:sz w:val="28"/>
          <w:sz w:val="28"/>
          <w:szCs w:val="28"/>
          <w:rtl w:val="true"/>
          <w:lang w:bidi="fa-IR"/>
        </w:rPr>
        <w:t>للإسلام</w:t>
      </w:r>
      <w:r>
        <w:rPr>
          <w:rFonts w:eastAsia="IRNazanin" w:cs="IRNazanin"/>
          <w:color w:val="111111"/>
          <w:sz w:val="28"/>
          <w:szCs w:val="28"/>
          <w:rtl w:val="true"/>
          <w:lang w:bidi="fa-IR"/>
        </w:rPr>
        <w:t>.</w:t>
      </w:r>
      <w:r>
        <w:rPr>
          <w:rStyle w:val="FootnoteAnchor"/>
          <w:rtl w:val="true"/>
        </w:rPr>
        <w:footnoteReference w:id="41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عن أبیه محمد الباقر، عن جده علی بن</w:t>
      </w:r>
    </w:p>
    <w:p>
      <w:pPr>
        <w:pStyle w:val="BookText"/>
        <w:rPr/>
      </w:pPr>
      <w:r>
        <w:rPr>
          <w:rFonts w:ascii="IRNazanin" w:hAnsi="IRNazanin" w:eastAsia="IRNazanin"/>
          <w:color w:val="111111"/>
          <w:sz w:val="28"/>
          <w:sz w:val="28"/>
          <w:szCs w:val="28"/>
          <w:rtl w:val="true"/>
          <w:lang w:bidi="fa-IR"/>
        </w:rPr>
        <w:t xml:space="preserve">الحسین، أن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خطبته الأخری، بعد</w:t>
      </w:r>
    </w:p>
    <w:p>
      <w:pPr>
        <w:pStyle w:val="BookText"/>
        <w:rPr/>
      </w:pPr>
      <w:r>
        <w:rPr>
          <w:rFonts w:ascii="IRNazanin" w:hAnsi="IRNazanin" w:eastAsia="IRNazanin"/>
          <w:color w:val="111111"/>
          <w:sz w:val="28"/>
          <w:sz w:val="28"/>
          <w:szCs w:val="28"/>
          <w:rtl w:val="true"/>
          <w:lang w:bidi="fa-IR"/>
        </w:rPr>
        <w:t xml:space="preserve">الحمد والثناء علی الله وبعد التصلیة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البیت أکرمنا الله واختارنا واصطفانا وأذهب عنا الرجس</w:t>
      </w:r>
    </w:p>
    <w:p>
      <w:pPr>
        <w:pStyle w:val="BookText"/>
        <w:rPr/>
      </w:pPr>
      <w:r>
        <w:rPr>
          <w:rFonts w:ascii="IRNazanin" w:hAnsi="IRNazanin" w:eastAsia="IRNazanin"/>
          <w:color w:val="111111"/>
          <w:sz w:val="28"/>
          <w:sz w:val="28"/>
          <w:szCs w:val="28"/>
          <w:rtl w:val="true"/>
          <w:lang w:bidi="fa-IR"/>
        </w:rPr>
        <w:t>وطهرنا تطهیرة ولم تفترق الناس فرقتین الا جعلنا الله فی خیرهما من آدم</w:t>
      </w:r>
    </w:p>
    <w:p>
      <w:pPr>
        <w:pStyle w:val="BookText"/>
        <w:rPr/>
      </w:pPr>
      <w:r>
        <w:rPr>
          <w:rFonts w:ascii="IRNazanin" w:hAnsi="IRNazanin" w:eastAsia="IRNazanin"/>
          <w:color w:val="111111"/>
          <w:sz w:val="28"/>
          <w:sz w:val="28"/>
          <w:szCs w:val="28"/>
          <w:rtl w:val="true"/>
          <w:lang w:bidi="fa-IR"/>
        </w:rPr>
        <w:t xml:space="preserve">الی جدی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بعثه للنبوة واختاره</w:t>
      </w:r>
    </w:p>
    <w:p>
      <w:pPr>
        <w:pStyle w:val="BookText"/>
        <w:rPr/>
      </w:pPr>
      <w:r>
        <w:rPr>
          <w:rFonts w:ascii="IRNazanin" w:hAnsi="IRNazanin" w:eastAsia="IRNazanin"/>
          <w:color w:val="111111"/>
          <w:sz w:val="28"/>
          <w:sz w:val="28"/>
          <w:szCs w:val="28"/>
          <w:rtl w:val="true"/>
          <w:lang w:bidi="fa-IR"/>
        </w:rPr>
        <w:t>للرسالة وأنزل علیه کتابه فکان أبی أول من آمن وصدق الله ورسوله وقد</w:t>
      </w:r>
    </w:p>
    <w:p>
      <w:pPr>
        <w:pStyle w:val="BookText"/>
        <w:rPr/>
      </w:pPr>
      <w:r>
        <w:rPr>
          <w:rFonts w:ascii="Amiri" w:hAnsi="Amiri" w:eastAsia="Amiri" w:cs="Amiri"/>
          <w:color w:val="111111"/>
          <w:sz w:val="28"/>
          <w:sz w:val="28"/>
          <w:szCs w:val="28"/>
          <w:rtl w:val="true"/>
          <w:lang w:bidi="ar-SA"/>
        </w:rPr>
        <w:t>قال الله فی کتابه المنزل علی نبیه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فجدی الذی علی بینة من ربه وأبی الذی یتلوه وهو</w:t>
      </w:r>
    </w:p>
    <w:p>
      <w:pPr>
        <w:pStyle w:val="BookText"/>
        <w:rPr/>
      </w:pPr>
      <w:r>
        <w:rPr>
          <w:rFonts w:ascii="IRNazanin" w:hAnsi="IRNazanin" w:eastAsia="IRNazanin"/>
          <w:color w:val="111111"/>
          <w:sz w:val="28"/>
          <w:sz w:val="28"/>
          <w:szCs w:val="28"/>
          <w:rtl w:val="true"/>
          <w:lang w:bidi="fa-IR"/>
        </w:rPr>
        <w:t xml:space="preserve">شاهد منه وقد قال له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أمره أن یسیر الی</w:t>
      </w:r>
    </w:p>
    <w:p>
      <w:pPr>
        <w:pStyle w:val="BookText"/>
        <w:rPr/>
      </w:pPr>
      <w:r>
        <w:rPr>
          <w:rFonts w:ascii="IRNazanin" w:hAnsi="IRNazanin" w:eastAsia="IRNazanin"/>
          <w:color w:val="111111"/>
          <w:sz w:val="28"/>
          <w:sz w:val="28"/>
          <w:szCs w:val="28"/>
          <w:rtl w:val="true"/>
          <w:lang w:bidi="fa-IR"/>
        </w:rPr>
        <w:t>مکة فی موسم الحج بسورة برائة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بها یا علی فانی أمرت أن لایسیر بها</w:t>
      </w:r>
    </w:p>
    <w:p>
      <w:pPr>
        <w:pStyle w:val="BookText"/>
        <w:rPr/>
      </w:pPr>
      <w:r>
        <w:rPr>
          <w:rFonts w:ascii="IRNazanin" w:hAnsi="IRNazanin" w:eastAsia="IRNazanin"/>
          <w:color w:val="111111"/>
          <w:sz w:val="28"/>
          <w:sz w:val="28"/>
          <w:szCs w:val="28"/>
          <w:rtl w:val="true"/>
          <w:lang w:bidi="fa-IR"/>
        </w:rPr>
        <w:t>إلا أنا أو رجل منی وأنت منی، فابی من جدی وجدی من الله، وقال له</w:t>
      </w:r>
    </w:p>
    <w:p>
      <w:pPr>
        <w:pStyle w:val="BookText"/>
        <w:rPr/>
      </w:pP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قضی بینه وبین أخیه جعفر ومولاه زید بن</w:t>
      </w:r>
    </w:p>
    <w:p>
      <w:pPr>
        <w:pStyle w:val="BookText"/>
        <w:rPr/>
      </w:pPr>
      <w:r>
        <w:rPr>
          <w:rFonts w:ascii="IRNazanin" w:hAnsi="IRNazanin" w:eastAsia="IRNazanin"/>
          <w:color w:val="111111"/>
          <w:sz w:val="28"/>
          <w:sz w:val="28"/>
          <w:szCs w:val="28"/>
          <w:rtl w:val="true"/>
          <w:lang w:bidi="fa-IR"/>
        </w:rPr>
        <w:t>حارثة فی ابنة عمه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یاعلی فمنی وأنا منک وأنت ولی کل</w:t>
      </w:r>
    </w:p>
    <w:p>
      <w:pPr>
        <w:pStyle w:val="BookText"/>
        <w:rPr/>
      </w:pPr>
      <w:r>
        <w:rPr>
          <w:rFonts w:ascii="IRNazanin" w:hAnsi="IRNazanin" w:eastAsia="IRNazanin"/>
          <w:color w:val="111111"/>
          <w:sz w:val="28"/>
          <w:sz w:val="28"/>
          <w:szCs w:val="28"/>
          <w:rtl w:val="true"/>
          <w:lang w:bidi="fa-IR"/>
        </w:rPr>
        <w:t>مؤمن ومؤمنة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أبی وقی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p>
    <w:p>
      <w:pPr>
        <w:pStyle w:val="BookText"/>
        <w:rPr/>
      </w:pPr>
      <w:r>
        <w:rPr>
          <w:rFonts w:ascii="IRNazanin" w:hAnsi="IRNazanin" w:eastAsia="IRNazanin"/>
          <w:color w:val="111111"/>
          <w:sz w:val="28"/>
          <w:sz w:val="28"/>
          <w:szCs w:val="28"/>
          <w:rtl w:val="true"/>
          <w:lang w:bidi="fa-IR"/>
        </w:rPr>
        <w:t xml:space="preserve">فی کل موطن یقدمه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شدة یرسله، ثقة</w:t>
      </w:r>
    </w:p>
    <w:p>
      <w:pPr>
        <w:pStyle w:val="BookText"/>
        <w:rPr/>
      </w:pPr>
      <w:r>
        <w:rPr>
          <w:rFonts w:ascii="IRNazanin" w:hAnsi="IRNazanin" w:eastAsia="IRNazanin"/>
          <w:color w:val="111111"/>
          <w:sz w:val="28"/>
          <w:sz w:val="28"/>
          <w:szCs w:val="28"/>
          <w:rtl w:val="true"/>
          <w:lang w:bidi="fa-IR"/>
        </w:rPr>
        <w:t>منه وطمأنینة إلیه، وقال الله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 ، أولئک</w:t>
      </w:r>
    </w:p>
    <w:p>
      <w:pPr>
        <w:pStyle w:val="BookText"/>
        <w:rPr/>
      </w:pPr>
      <w:r>
        <w:rPr>
          <w:rFonts w:ascii="IRNazanin" w:hAnsi="IRNazanin" w:eastAsia="IRNazanin"/>
          <w:color w:val="111111"/>
          <w:sz w:val="28"/>
          <w:sz w:val="28"/>
          <w:szCs w:val="28"/>
          <w:rtl w:val="true"/>
          <w:lang w:bidi="fa-IR"/>
        </w:rPr>
        <w:t xml:space="preserve">المقربون </w:t>
      </w:r>
      <w:r>
        <w:rPr>
          <w:rStyle w:val="FootnoteAnchor"/>
          <w:rtl w:val="true"/>
        </w:rPr>
        <w:footnoteReference w:id="412"/>
      </w:r>
      <w:r>
        <w:rPr>
          <w:rFonts w:ascii="IRNazanin" w:hAnsi="IRNazanin" w:eastAsia="IRNazanin"/>
          <w:color w:val="111111"/>
          <w:sz w:val="28"/>
          <w:sz w:val="28"/>
          <w:szCs w:val="28"/>
          <w:rtl w:val="true"/>
          <w:lang w:bidi="fa-IR"/>
        </w:rPr>
        <w:t>فکان أبی سابق السابقین وأقرب المقربین إلی الله والی رسوله</w:t>
      </w:r>
    </w:p>
    <w:p>
      <w:pPr>
        <w:pStyle w:val="BookText"/>
        <w:rPr/>
      </w:pPr>
      <w:r>
        <w:rPr>
          <w:rFonts w:ascii="IRNazanin" w:hAnsi="IRNazanin" w:eastAsia="IRNazanin"/>
          <w:color w:val="111111"/>
          <w:sz w:val="28"/>
          <w:sz w:val="28"/>
          <w:szCs w:val="28"/>
          <w:rtl w:val="true"/>
          <w:lang w:bidi="fa-IR"/>
        </w:rPr>
        <w:t xml:space="preserve">وذلک أنه لم یسبقه إلی الإیمان أحد غیر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إن</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السابقین علی المتأخرین فضل سابق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نزلت هذه الآیة فی أبی، وکان حمزة</w:t>
      </w:r>
    </w:p>
    <w:p>
      <w:pPr>
        <w:pStyle w:val="BookText"/>
        <w:rPr/>
      </w:pPr>
      <w:r>
        <w:rPr>
          <w:rFonts w:ascii="IRNazanin" w:hAnsi="IRNazanin" w:eastAsia="IRNazanin"/>
          <w:color w:val="111111"/>
          <w:sz w:val="28"/>
          <w:sz w:val="28"/>
          <w:szCs w:val="28"/>
          <w:rtl w:val="true"/>
          <w:lang w:bidi="fa-IR"/>
        </w:rPr>
        <w:t>وجعفر لا شهیدین فی قتلی کثیرة من الصحابة فجعل الله حمزة سید</w:t>
      </w:r>
    </w:p>
    <w:p>
      <w:pPr>
        <w:pStyle w:val="BookText"/>
        <w:rPr/>
      </w:pPr>
      <w:r>
        <w:rPr>
          <w:rFonts w:ascii="IRNazanin" w:hAnsi="IRNazanin" w:eastAsia="IRNazanin"/>
          <w:color w:val="111111"/>
          <w:sz w:val="28"/>
          <w:sz w:val="28"/>
          <w:szCs w:val="28"/>
          <w:rtl w:val="true"/>
          <w:lang w:bidi="fa-IR"/>
        </w:rPr>
        <w:t>الشهداء من بینهم وجعل لجعفر جناحین یطیر بهما فی الجنة مع الملائکة</w:t>
      </w:r>
    </w:p>
    <w:p>
      <w:pPr>
        <w:pStyle w:val="BookText"/>
        <w:rPr/>
      </w:pPr>
      <w:r>
        <w:rPr>
          <w:rFonts w:ascii="IRNazanin" w:hAnsi="IRNazanin" w:eastAsia="IRNazanin"/>
          <w:color w:val="111111"/>
          <w:sz w:val="28"/>
          <w:sz w:val="28"/>
          <w:szCs w:val="28"/>
          <w:rtl w:val="true"/>
          <w:lang w:bidi="fa-IR"/>
        </w:rPr>
        <w:t xml:space="preserve">کیف یشاء من بینهم، وذلک لقرابتهما من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جدی علی عمه حمزة سبعین صلاة من بین الشهداء یوم أحد،</w:t>
      </w:r>
    </w:p>
    <w:p>
      <w:pPr>
        <w:pStyle w:val="BookText"/>
        <w:rPr/>
      </w:pPr>
      <w:r>
        <w:rPr>
          <w:rFonts w:ascii="IRNazanin" w:hAnsi="IRNazanin" w:eastAsia="IRNazanin"/>
          <w:color w:val="111111"/>
          <w:sz w:val="28"/>
          <w:sz w:val="28"/>
          <w:szCs w:val="28"/>
          <w:rtl w:val="true"/>
          <w:lang w:bidi="fa-IR"/>
        </w:rPr>
        <w:t xml:space="preserve">وکذلک جعل الله تعالی لنساء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المحسنة منهن</w:t>
      </w:r>
    </w:p>
    <w:p>
      <w:pPr>
        <w:pStyle w:val="BookText"/>
        <w:rPr/>
      </w:pPr>
      <w:r>
        <w:rPr>
          <w:rFonts w:ascii="IRNazanin" w:hAnsi="IRNazanin" w:eastAsia="IRNazanin"/>
          <w:color w:val="111111"/>
          <w:sz w:val="28"/>
          <w:sz w:val="28"/>
          <w:szCs w:val="28"/>
          <w:rtl w:val="true"/>
          <w:lang w:bidi="fa-IR"/>
        </w:rPr>
        <w:t xml:space="preserve">أجرین وللمسیئة منهن وزرین ضعفین لمکانهن من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الله الصلاة فی مسجد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صلاة</w:t>
      </w:r>
    </w:p>
    <w:p>
      <w:pPr>
        <w:pStyle w:val="BookText"/>
        <w:rPr/>
      </w:pPr>
      <w:r>
        <w:rPr>
          <w:rFonts w:ascii="IRNazanin" w:hAnsi="IRNazanin" w:eastAsia="IRNazanin"/>
          <w:color w:val="111111"/>
          <w:sz w:val="28"/>
          <w:sz w:val="28"/>
          <w:szCs w:val="28"/>
          <w:rtl w:val="true"/>
          <w:lang w:bidi="fa-IR"/>
        </w:rPr>
        <w:t xml:space="preserve">من بین سائر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کیف نصلی علیک؟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p>
    <w:p>
      <w:pPr>
        <w:pStyle w:val="BookText"/>
        <w:rPr/>
      </w:pPr>
      <w:r>
        <w:rPr>
          <w:rFonts w:ascii="IRNazanin" w:hAnsi="IRNazanin" w:eastAsia="IRNazanin"/>
          <w:color w:val="111111"/>
          <w:sz w:val="28"/>
          <w:sz w:val="28"/>
          <w:szCs w:val="28"/>
          <w:rtl w:val="true"/>
          <w:lang w:bidi="fa-IR"/>
        </w:rPr>
        <w:t>وآل محمد، فحق علی کل مسلم أن یصلی علینا مع الصلاة علی جدی</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واجبة وأحل الله خمس الغنیمة لرسوله</w:t>
      </w:r>
    </w:p>
    <w:p>
      <w:pPr>
        <w:pStyle w:val="BookText"/>
        <w:rPr/>
      </w:pPr>
      <w:r>
        <w:rPr>
          <w:rFonts w:ascii="IRNazanin" w:hAnsi="IRNazanin" w:eastAsia="IRNazanin"/>
          <w:color w:val="111111"/>
          <w:sz w:val="28"/>
          <w:sz w:val="28"/>
          <w:szCs w:val="28"/>
          <w:rtl w:val="true"/>
          <w:lang w:bidi="fa-IR"/>
        </w:rPr>
        <w:t>وأوجبها فی کتابه وأوجب لنا من ذلک ما أوجب له وحرم علیه الصدقة</w:t>
      </w:r>
    </w:p>
    <w:p>
      <w:pPr>
        <w:pStyle w:val="BookText"/>
        <w:rPr/>
      </w:pPr>
      <w:r>
        <w:rPr>
          <w:rFonts w:ascii="IRNazanin" w:hAnsi="IRNazanin" w:eastAsia="IRNazanin"/>
          <w:color w:val="111111"/>
          <w:sz w:val="28"/>
          <w:sz w:val="28"/>
          <w:szCs w:val="28"/>
          <w:rtl w:val="true"/>
          <w:lang w:bidi="fa-IR"/>
        </w:rPr>
        <w:t>وحرمها علینا فلله الحمد نزهنا مما نزهه وطیب لنا ما طیب له کرامة أکرمنا</w:t>
      </w:r>
    </w:p>
    <w:p>
      <w:pPr>
        <w:pStyle w:val="BookText"/>
        <w:rPr/>
      </w:pPr>
      <w:r>
        <w:rPr>
          <w:rFonts w:ascii="IRNazanin" w:hAnsi="IRNazanin" w:eastAsia="IRNazanin"/>
          <w:color w:val="111111"/>
          <w:sz w:val="28"/>
          <w:sz w:val="28"/>
          <w:szCs w:val="28"/>
          <w:rtl w:val="true"/>
          <w:lang w:bidi="fa-IR"/>
        </w:rPr>
        <w:t xml:space="preserve">الله بها رفضیلة فضلنا علی سائر عباده، وقال تعالی الجدی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جحده کفرة أهل الکتاب وحاجوہ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لَعْنَتَ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الْکَاذِبِینَ</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فاخرج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من الأنفس أبی</w:t>
      </w:r>
    </w:p>
    <w:p>
      <w:pPr>
        <w:pStyle w:val="BookText"/>
        <w:rPr/>
      </w:pPr>
      <w:r>
        <w:rPr>
          <w:rFonts w:ascii="IRNazanin" w:hAnsi="IRNazanin" w:eastAsia="IRNazanin"/>
          <w:color w:val="111111"/>
          <w:sz w:val="28"/>
          <w:sz w:val="28"/>
          <w:szCs w:val="28"/>
          <w:rtl w:val="true"/>
          <w:lang w:bidi="fa-IR"/>
        </w:rPr>
        <w:t>ومن البنین أنا وأخی الحسین ومن النساء أمی فاطمة فنحن أهله ولحمه ودمه</w:t>
      </w:r>
    </w:p>
    <w:p>
      <w:pPr>
        <w:pStyle w:val="BookText"/>
        <w:rPr/>
      </w:pPr>
      <w:r>
        <w:rPr>
          <w:rFonts w:ascii="Amiri" w:hAnsi="Amiri" w:eastAsia="Amiri" w:cs="Amiri"/>
          <w:color w:val="111111"/>
          <w:sz w:val="28"/>
          <w:sz w:val="28"/>
          <w:szCs w:val="28"/>
          <w:rtl w:val="true"/>
          <w:lang w:bidi="ar-SA"/>
        </w:rPr>
        <w:t>ونفسه ونحن منه وهو منا وقد 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فلما نزلت هذه</w:t>
      </w:r>
    </w:p>
    <w:p>
      <w:pPr>
        <w:pStyle w:val="BookText"/>
        <w:rPr/>
      </w:pPr>
      <w:r>
        <w:rPr>
          <w:rFonts w:ascii="IRNazanin" w:hAnsi="IRNazanin" w:eastAsia="IRNazanin"/>
          <w:color w:val="111111"/>
          <w:sz w:val="28"/>
          <w:sz w:val="28"/>
          <w:szCs w:val="28"/>
          <w:rtl w:val="true"/>
          <w:lang w:bidi="fa-IR"/>
        </w:rPr>
        <w:t xml:space="preserve">جمعنا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وأخی وأمی وأبی ونفسه فی کساء</w:t>
      </w:r>
    </w:p>
    <w:p>
      <w:pPr>
        <w:pStyle w:val="BookText"/>
        <w:rPr/>
      </w:pPr>
      <w:r>
        <w:rPr>
          <w:rFonts w:ascii="IRNazanin" w:hAnsi="IRNazanin" w:eastAsia="IRNazanin"/>
          <w:color w:val="111111"/>
          <w:sz w:val="28"/>
          <w:sz w:val="28"/>
          <w:szCs w:val="28"/>
          <w:rtl w:val="true"/>
          <w:lang w:bidi="fa-IR"/>
        </w:rPr>
        <w:t xml:space="preserve">خیبری فی حجرة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w:t>
      </w:r>
    </w:p>
    <w:p>
      <w:pPr>
        <w:pStyle w:val="BookText"/>
        <w:rPr/>
      </w:pPr>
      <w:r>
        <w:rPr>
          <w:rFonts w:ascii="IRNazanin" w:hAnsi="IRNazanin" w:eastAsia="IRNazanin"/>
          <w:color w:val="111111"/>
          <w:sz w:val="28"/>
          <w:sz w:val="28"/>
          <w:szCs w:val="28"/>
          <w:rtl w:val="true"/>
          <w:lang w:bidi="fa-IR"/>
        </w:rPr>
        <w:t>وخاصتی أذهب عنهم الرجس وطهرهم تطهیرة،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أدخل</w:t>
      </w:r>
    </w:p>
    <w:p>
      <w:pPr>
        <w:pStyle w:val="BookText"/>
        <w:rPr/>
      </w:pPr>
      <w:r>
        <w:rPr>
          <w:rFonts w:ascii="IRNazanin" w:hAnsi="IRNazanin" w:eastAsia="IRNazanin"/>
          <w:color w:val="111111"/>
          <w:sz w:val="28"/>
          <w:sz w:val="28"/>
          <w:szCs w:val="28"/>
          <w:rtl w:val="true"/>
          <w:lang w:bidi="fa-IR"/>
        </w:rPr>
        <w:t>معهم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 مکانک یرحمک الله أنت علی خیر</w:t>
      </w:r>
    </w:p>
    <w:p>
      <w:pPr>
        <w:pStyle w:val="BookText"/>
        <w:rPr/>
      </w:pPr>
      <w:r>
        <w:rPr>
          <w:rFonts w:ascii="Amiri" w:hAnsi="Amiri" w:eastAsia="Amiri" w:cs="Amiri"/>
          <w:color w:val="111111"/>
          <w:sz w:val="28"/>
          <w:sz w:val="28"/>
          <w:szCs w:val="28"/>
          <w:rtl w:val="true"/>
          <w:lang w:bidi="ar-SA"/>
        </w:rPr>
        <w:t xml:space="preserve">وأنها خاصة لی ولهم، 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کان یأتینا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عند طلوع الفجر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یا أهل البیت یرحمکم الله إنما یرید الله لیذهب عنکم الرجس أهل</w:t>
      </w:r>
    </w:p>
    <w:p>
      <w:pPr>
        <w:pStyle w:val="BookText"/>
        <w:rPr/>
      </w:pPr>
      <w:r>
        <w:rPr>
          <w:rFonts w:ascii="IRNazanin" w:hAnsi="IRNazanin" w:eastAsia="IRNazanin"/>
          <w:color w:val="111111"/>
          <w:sz w:val="28"/>
          <w:sz w:val="28"/>
          <w:szCs w:val="28"/>
          <w:rtl w:val="true"/>
          <w:lang w:bidi="fa-IR"/>
        </w:rPr>
        <w:t>البیت ویطهرکم تطهیرة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بسد الأبواب فی مسجده غیر بابنا فکلموه</w:t>
      </w:r>
    </w:p>
    <w:p>
      <w:pPr>
        <w:pStyle w:val="BookText"/>
        <w:rPr/>
      </w:pPr>
      <w:r>
        <w:rPr>
          <w:rFonts w:ascii="IRNazanin" w:hAnsi="IRNazanin" w:eastAsia="IRNazanin"/>
          <w:color w:val="111111"/>
          <w:sz w:val="28"/>
          <w:sz w:val="28"/>
          <w:szCs w:val="28"/>
          <w:rtl w:val="true"/>
          <w:lang w:bidi="fa-IR"/>
        </w:rPr>
        <w:t>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أسد أبوابکم ولم أفتح باب علی من تلقاء نفسی</w:t>
      </w:r>
    </w:p>
    <w:p>
      <w:pPr>
        <w:pStyle w:val="BookText"/>
        <w:rPr/>
      </w:pPr>
      <w:r>
        <w:rPr>
          <w:rFonts w:ascii="IRNazanin" w:hAnsi="IRNazanin" w:eastAsia="IRNazanin"/>
          <w:color w:val="111111"/>
          <w:sz w:val="28"/>
          <w:sz w:val="28"/>
          <w:szCs w:val="28"/>
          <w:rtl w:val="true"/>
          <w:lang w:bidi="fa-IR"/>
        </w:rPr>
        <w:t>ولکن أتبع ما أوحی إلی، أن الله أمرنی بسد أبوابکم وفتح باب علی، وقد</w:t>
      </w:r>
    </w:p>
    <w:p>
      <w:pPr>
        <w:pStyle w:val="BookText"/>
        <w:rPr/>
      </w:pPr>
      <w:r>
        <w:rPr>
          <w:rFonts w:ascii="IRNazanin" w:hAnsi="IRNazanin" w:eastAsia="IRNazanin"/>
          <w:color w:val="111111"/>
          <w:sz w:val="28"/>
          <w:sz w:val="28"/>
          <w:szCs w:val="28"/>
          <w:rtl w:val="true"/>
          <w:lang w:bidi="fa-IR"/>
        </w:rPr>
        <w:t xml:space="preserve">سمعت هذه الأمة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w:t>
      </w:r>
    </w:p>
    <w:p>
      <w:pPr>
        <w:pStyle w:val="BookText"/>
        <w:rPr/>
      </w:pPr>
      <w:r>
        <w:rPr>
          <w:rFonts w:ascii="IRNazanin" w:hAnsi="IRNazanin" w:eastAsia="IRNazanin"/>
          <w:color w:val="111111"/>
          <w:sz w:val="28"/>
          <w:sz w:val="28"/>
          <w:szCs w:val="28"/>
          <w:rtl w:val="true"/>
          <w:lang w:bidi="fa-IR"/>
        </w:rPr>
        <w:t>رجلا وفیهم من هو أعلم منه إلا لم یزل یذهب أمرهم سفالا حتی یرجعوا</w:t>
      </w:r>
    </w:p>
    <w:p>
      <w:pPr>
        <w:pStyle w:val="BookText"/>
        <w:rPr/>
      </w:pPr>
      <w:r>
        <w:rPr>
          <w:rFonts w:ascii="IRNazanin" w:hAnsi="IRNazanin" w:eastAsia="IRNazanin"/>
          <w:color w:val="111111"/>
          <w:sz w:val="28"/>
          <w:sz w:val="28"/>
          <w:szCs w:val="28"/>
          <w:rtl w:val="true"/>
          <w:lang w:bidi="fa-IR"/>
        </w:rPr>
        <w:t xml:space="preserve">الی ما ترکوه، وسمعوه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w:t>
      </w:r>
    </w:p>
    <w:p>
      <w:pPr>
        <w:pStyle w:val="BookText"/>
        <w:rPr/>
      </w:pPr>
      <w:r>
        <w:rPr>
          <w:rFonts w:ascii="IRNazanin" w:hAnsi="IRNazanin" w:eastAsia="IRNazanin"/>
          <w:color w:val="111111"/>
          <w:sz w:val="28"/>
          <w:sz w:val="28"/>
          <w:szCs w:val="28"/>
          <w:rtl w:val="true"/>
          <w:lang w:bidi="fa-IR"/>
        </w:rPr>
        <w:t xml:space="preserve">بمنزلة هارون من موسی إلا أنه لانبی بعدی وقد رأوه وسمعوه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أخذ بید أبی بغدیر خم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أن یبلغ الشاهد</w:t>
      </w:r>
    </w:p>
    <w:p>
      <w:pPr>
        <w:pStyle w:val="BookText"/>
        <w:rPr/>
      </w:pPr>
      <w:r>
        <w:rPr>
          <w:rFonts w:ascii="IRNazanin" w:hAnsi="IRNazanin" w:eastAsia="IRNazanin"/>
          <w:color w:val="111111"/>
          <w:sz w:val="28"/>
          <w:sz w:val="28"/>
          <w:szCs w:val="28"/>
          <w:rtl w:val="true"/>
          <w:lang w:bidi="fa-IR"/>
        </w:rPr>
        <w:t>منهم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أنکم لو</w:t>
      </w:r>
    </w:p>
    <w:p>
      <w:pPr>
        <w:pStyle w:val="BookText"/>
        <w:rPr/>
      </w:pPr>
      <w:r>
        <w:rPr>
          <w:rFonts w:ascii="IRNazanin" w:hAnsi="IRNazanin" w:eastAsia="IRNazanin"/>
          <w:color w:val="111111"/>
          <w:sz w:val="28"/>
          <w:sz w:val="28"/>
          <w:szCs w:val="28"/>
          <w:rtl w:val="true"/>
          <w:lang w:bidi="fa-IR"/>
        </w:rPr>
        <w:t>التمستم ما بین جابلقا وجابر صا رجلا جده نبی وأبوه وصیه لم تجدوا غیری</w:t>
      </w:r>
    </w:p>
    <w:p>
      <w:pPr>
        <w:pStyle w:val="BookText"/>
        <w:rPr/>
      </w:pPr>
      <w:r>
        <w:rPr>
          <w:rFonts w:ascii="IRNazanin" w:hAnsi="IRNazanin" w:eastAsia="IRNazanin"/>
          <w:color w:val="111111"/>
          <w:sz w:val="28"/>
          <w:sz w:val="28"/>
          <w:szCs w:val="28"/>
          <w:rtl w:val="true"/>
          <w:lang w:bidi="fa-IR"/>
        </w:rPr>
        <w:t>وغیر أخی فاتقو الله ولاتضلوا، أیها الناس لو اذکر الذی أعطانا الله تبارک</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وخصصنا به من الفضائل فی کتابه وعلی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أحصه، وأنا ابن البشیر وأنا ابن النذیر وأنا ابن السراج المنیر</w:t>
      </w:r>
    </w:p>
    <w:p>
      <w:pPr>
        <w:pStyle w:val="BookText"/>
        <w:rPr/>
      </w:pPr>
      <w:r>
        <w:rPr>
          <w:rFonts w:ascii="IRNazanin" w:hAnsi="IRNazanin" w:eastAsia="IRNazanin"/>
          <w:color w:val="111111"/>
          <w:sz w:val="28"/>
          <w:sz w:val="28"/>
          <w:szCs w:val="28"/>
          <w:rtl w:val="true"/>
          <w:lang w:bidi="fa-IR"/>
        </w:rPr>
        <w:t>الذی جعله رحمة للعالمین واقسم بالله لو تمسکت الأمة بالثقلین لاعطتهم</w:t>
      </w:r>
    </w:p>
    <w:p>
      <w:pPr>
        <w:pStyle w:val="BookText"/>
        <w:rPr/>
      </w:pPr>
      <w:r>
        <w:rPr>
          <w:rFonts w:ascii="IRNazanin" w:hAnsi="IRNazanin" w:eastAsia="IRNazanin"/>
          <w:color w:val="111111"/>
          <w:sz w:val="28"/>
          <w:sz w:val="28"/>
          <w:szCs w:val="28"/>
          <w:rtl w:val="true"/>
          <w:lang w:bidi="fa-IR"/>
        </w:rPr>
        <w:t>السماء قطرها والأرض برکتها ولأکلوا نعمتها خضراء من فوقهم ومن</w:t>
      </w:r>
    </w:p>
    <w:p>
      <w:pPr>
        <w:pStyle w:val="BookText"/>
        <w:rPr/>
      </w:pPr>
      <w:r>
        <w:rPr>
          <w:rFonts w:ascii="IRNazanin" w:hAnsi="IRNazanin" w:eastAsia="IRNazanin"/>
          <w:color w:val="111111"/>
          <w:sz w:val="28"/>
          <w:sz w:val="28"/>
          <w:szCs w:val="28"/>
          <w:rtl w:val="true"/>
          <w:lang w:bidi="fa-IR"/>
        </w:rPr>
        <w:t>تحت أرجلهم من غیر اختلاف بینهم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نحن أولی الناس بالناس فی کتاب الله وعلی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وعوا واتقوا الله وارجعوا إلیه هیهات منکم الرجعة</w:t>
      </w:r>
    </w:p>
    <w:p>
      <w:pPr>
        <w:pStyle w:val="BookText"/>
        <w:rPr/>
      </w:pPr>
      <w:r>
        <w:rPr>
          <w:rFonts w:ascii="IRNazanin" w:hAnsi="IRNazanin" w:eastAsia="IRNazanin"/>
          <w:color w:val="111111"/>
          <w:sz w:val="28"/>
          <w:sz w:val="28"/>
          <w:szCs w:val="28"/>
          <w:rtl w:val="true"/>
          <w:lang w:bidi="fa-IR"/>
        </w:rPr>
        <w:t>الی الحق وقد صارعکم النکوص وخامرکم الطغیان والجحود أنلزمکموها</w:t>
      </w:r>
    </w:p>
    <w:p>
      <w:pPr>
        <w:pStyle w:val="BookText"/>
        <w:rPr/>
      </w:pPr>
      <w:r>
        <w:rPr>
          <w:rFonts w:ascii="IRNazanin" w:hAnsi="IRNazanin" w:eastAsia="IRNazanin"/>
          <w:color w:val="111111"/>
          <w:sz w:val="28"/>
          <w:sz w:val="28"/>
          <w:szCs w:val="28"/>
          <w:rtl w:val="true"/>
          <w:lang w:bidi="fa-IR"/>
        </w:rPr>
        <w:t>وأنتم لها کارهون، والسلام علی من اتبع الهدی</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المنسوب إلی الأئمة من أهل البیت الطیبین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عن أبیه، عن جده، أن الحسن بن</w:t>
      </w:r>
    </w:p>
    <w:p>
      <w:pPr>
        <w:pStyle w:val="BookText"/>
        <w:rPr/>
      </w:pP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ورحمته لما فرض علیکم الفرایض لم یفرض ذلک علیکم</w:t>
      </w:r>
    </w:p>
    <w:p>
      <w:pPr>
        <w:pStyle w:val="BookText"/>
        <w:rPr/>
      </w:pPr>
      <w:r>
        <w:rPr>
          <w:rFonts w:ascii="IRNazanin" w:hAnsi="IRNazanin" w:eastAsia="IRNazanin"/>
          <w:color w:val="111111"/>
          <w:sz w:val="28"/>
          <w:sz w:val="28"/>
          <w:szCs w:val="28"/>
          <w:rtl w:val="true"/>
          <w:lang w:bidi="fa-IR"/>
        </w:rPr>
        <w:t>الحاجة منه إلیه بل رحمة منه لا إله إلا هو، لیمیز الخبیث من الطیب ولیبتلی</w:t>
      </w:r>
    </w:p>
    <w:p>
      <w:pPr>
        <w:pStyle w:val="BookText"/>
        <w:rPr/>
      </w:pPr>
      <w:r>
        <w:rPr>
          <w:rFonts w:ascii="IRNazanin" w:hAnsi="IRNazanin" w:eastAsia="IRNazanin"/>
          <w:color w:val="111111"/>
          <w:sz w:val="28"/>
          <w:sz w:val="28"/>
          <w:szCs w:val="28"/>
          <w:rtl w:val="true"/>
          <w:lang w:bidi="fa-IR"/>
        </w:rPr>
        <w:t>ما فی صدورکم ولیمحص ما فی قلوبکم ولتتسابقوا الی رحمته ولتفاضل</w:t>
      </w:r>
    </w:p>
    <w:p>
      <w:pPr>
        <w:pStyle w:val="BookText"/>
        <w:rPr/>
      </w:pPr>
      <w:r>
        <w:rPr>
          <w:rFonts w:ascii="IRNazanin" w:hAnsi="IRNazanin" w:eastAsia="IRNazanin"/>
          <w:color w:val="111111"/>
          <w:sz w:val="28"/>
          <w:sz w:val="28"/>
          <w:szCs w:val="28"/>
          <w:rtl w:val="true"/>
          <w:lang w:bidi="fa-IR"/>
        </w:rPr>
        <w:t>منازلکم فی جنته ففرض علیکم الحج والعمرة وإقام الصلاة وإیتاء الزکاة</w:t>
      </w:r>
    </w:p>
    <w:p>
      <w:pPr>
        <w:pStyle w:val="BookText"/>
        <w:rPr/>
      </w:pPr>
      <w:r>
        <w:rPr>
          <w:rFonts w:ascii="IRNazanin" w:hAnsi="IRNazanin" w:eastAsia="IRNazanin"/>
          <w:color w:val="111111"/>
          <w:sz w:val="28"/>
          <w:sz w:val="28"/>
          <w:szCs w:val="28"/>
          <w:rtl w:val="true"/>
          <w:lang w:bidi="fa-IR"/>
        </w:rPr>
        <w:t>والصوم والولایة لنا أهل البیت وجعلها لکم بابا لتفتحوا به أبواب الفرائض</w:t>
      </w:r>
    </w:p>
    <w:p>
      <w:pPr>
        <w:pStyle w:val="BookText"/>
        <w:rPr/>
      </w:pPr>
      <w:r>
        <w:rPr>
          <w:rFonts w:ascii="IRNazanin" w:hAnsi="IRNazanin" w:eastAsia="IRNazanin"/>
          <w:color w:val="111111"/>
          <w:sz w:val="28"/>
          <w:sz w:val="28"/>
          <w:szCs w:val="28"/>
          <w:rtl w:val="true"/>
          <w:lang w:bidi="fa-IR"/>
        </w:rPr>
        <w:t xml:space="preserve">ومفتاحة إلی سبیله ولولا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وأوصیاؤه</w:t>
      </w:r>
    </w:p>
    <w:p>
      <w:pPr>
        <w:pStyle w:val="BookText"/>
        <w:rPr/>
      </w:pPr>
      <w:r>
        <w:rPr>
          <w:rFonts w:ascii="IRNazanin" w:hAnsi="IRNazanin" w:eastAsia="IRNazanin"/>
          <w:color w:val="111111"/>
          <w:sz w:val="28"/>
          <w:sz w:val="28"/>
          <w:szCs w:val="28"/>
          <w:rtl w:val="true"/>
          <w:lang w:bidi="fa-IR"/>
        </w:rPr>
        <w:t>کنتم حیاری لاتعرفون فرضا من الفرائض، وهل تدخلون دارة إلا من بابها</w:t>
      </w:r>
    </w:p>
    <w:p>
      <w:pPr>
        <w:pStyle w:val="BookText"/>
        <w:rPr/>
      </w:pPr>
      <w:r>
        <w:rPr>
          <w:rFonts w:ascii="IRNazanin" w:hAnsi="IRNazanin" w:eastAsia="IRNazanin"/>
          <w:color w:val="111111"/>
          <w:sz w:val="28"/>
          <w:sz w:val="28"/>
          <w:szCs w:val="28"/>
          <w:rtl w:val="true"/>
          <w:lang w:bidi="fa-IR"/>
        </w:rPr>
        <w:t xml:space="preserve">فلما من الله علیکم باقامة الأولیاء بعد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أکملت لکم دینکم واتممت علیکم نعمتی ورضیت لکم الإسلام</w:t>
      </w:r>
    </w:p>
    <w:p>
      <w:pPr>
        <w:pStyle w:val="BookText"/>
        <w:rPr/>
      </w:pPr>
      <w:r>
        <w:rPr>
          <w:rFonts w:ascii="IRNazanin" w:hAnsi="IRNazanin" w:eastAsia="IRNazanin"/>
          <w:color w:val="111111"/>
          <w:sz w:val="28"/>
          <w:sz w:val="28"/>
          <w:szCs w:val="28"/>
          <w:rtl w:val="true"/>
          <w:lang w:bidi="fa-IR"/>
        </w:rPr>
        <w:t xml:space="preserve">دینا </w:t>
      </w:r>
      <w:r>
        <w:rPr>
          <w:rStyle w:val="FootnoteAnchor"/>
          <w:rtl w:val="true"/>
        </w:rPr>
        <w:footnoteReference w:id="421"/>
      </w:r>
      <w:r>
        <w:rPr>
          <w:rFonts w:ascii="IRNazanin" w:hAnsi="IRNazanin" w:eastAsia="IRNazanin"/>
          <w:color w:val="111111"/>
          <w:sz w:val="28"/>
          <w:sz w:val="28"/>
          <w:szCs w:val="28"/>
          <w:rtl w:val="true"/>
          <w:lang w:bidi="fa-IR"/>
        </w:rPr>
        <w:t>ففرض علیکم لأولیائه حقوق وأمرکم بأدائها إلیهم لیحل لکم ما</w:t>
      </w:r>
    </w:p>
    <w:p>
      <w:pPr>
        <w:pStyle w:val="BookText"/>
        <w:rPr/>
      </w:pPr>
      <w:r>
        <w:rPr>
          <w:rFonts w:ascii="IRNazanin" w:hAnsi="IRNazanin" w:eastAsia="IRNazanin"/>
          <w:color w:val="111111"/>
          <w:sz w:val="28"/>
          <w:sz w:val="28"/>
          <w:szCs w:val="28"/>
          <w:rtl w:val="true"/>
          <w:lang w:bidi="fa-IR"/>
        </w:rPr>
        <w:t>وراء ظهور کم من أزواجکم وأموالکم وماکلکم ومشاربکم ویعرفکم</w:t>
      </w:r>
    </w:p>
    <w:p>
      <w:pPr>
        <w:pStyle w:val="BookText"/>
        <w:rPr/>
      </w:pPr>
      <w:r>
        <w:rPr>
          <w:rFonts w:ascii="IRNazanin" w:hAnsi="IRNazanin" w:eastAsia="IRNazanin"/>
          <w:color w:val="111111"/>
          <w:sz w:val="28"/>
          <w:sz w:val="28"/>
          <w:szCs w:val="28"/>
          <w:rtl w:val="true"/>
          <w:lang w:bidi="fa-IR"/>
        </w:rPr>
        <w:t>بذلک البرکة والنماء والثروة ولیعلم من یطیعه منکم بالغیب، ثم قال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وأعلموا أن</w:t>
      </w:r>
    </w:p>
    <w:p>
      <w:pPr>
        <w:pStyle w:val="BookText"/>
        <w:rPr/>
      </w:pPr>
      <w:r>
        <w:rPr>
          <w:rFonts w:ascii="IRNazanin" w:hAnsi="IRNazanin" w:eastAsia="IRNazanin"/>
          <w:color w:val="111111"/>
          <w:sz w:val="28"/>
          <w:sz w:val="28"/>
          <w:szCs w:val="28"/>
          <w:rtl w:val="true"/>
          <w:lang w:bidi="fa-IR"/>
        </w:rPr>
        <w:t>من یدخل المودة فانما یبخل عن نفسه أن الله هو الغنی وأنتم الفقراء إلیه</w:t>
      </w:r>
    </w:p>
    <w:p>
      <w:pPr>
        <w:pStyle w:val="BookText"/>
        <w:rPr/>
      </w:pPr>
      <w:r>
        <w:rPr>
          <w:rFonts w:ascii="Amiri" w:hAnsi="Amiri" w:eastAsia="Amiri" w:cs="Amiri"/>
          <w:color w:val="111111"/>
          <w:sz w:val="28"/>
          <w:sz w:val="28"/>
          <w:szCs w:val="28"/>
          <w:rtl w:val="true"/>
          <w:lang w:bidi="ar-SA"/>
        </w:rPr>
        <w:t>فاعملوا من بعد ما شئتم فسیری الله عملکم ورسوله والمؤمنون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والعاقبة للمتقین</w:t>
      </w:r>
    </w:p>
    <w:p>
      <w:pPr>
        <w:pStyle w:val="BookText"/>
        <w:rPr/>
      </w:pPr>
      <w:r>
        <w:rPr>
          <w:rFonts w:ascii="IRNazanin" w:hAnsi="IRNazanin" w:eastAsia="IRNazanin"/>
          <w:color w:val="111111"/>
          <w:sz w:val="28"/>
          <w:sz w:val="28"/>
          <w:szCs w:val="28"/>
          <w:rtl w:val="true"/>
          <w:lang w:bidi="fa-IR"/>
        </w:rPr>
        <w:t xml:space="preserve">ولاعدوان إلا علی الظالمین، سمعت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أنا من نور الله وخلق أهل بیتی من نوری وخلق محبیهم من نورهم</w:t>
      </w:r>
    </w:p>
    <w:p>
      <w:pPr>
        <w:pStyle w:val="BookText"/>
        <w:rPr/>
      </w:pPr>
      <w:r>
        <w:rPr>
          <w:rFonts w:ascii="IRNazanin" w:hAnsi="IRNazanin" w:eastAsia="IRNazanin"/>
          <w:color w:val="111111"/>
          <w:sz w:val="28"/>
          <w:sz w:val="28"/>
          <w:szCs w:val="28"/>
          <w:rtl w:val="true"/>
          <w:lang w:bidi="fa-IR"/>
        </w:rPr>
        <w:t>وسائر الناس فی النار</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التفسیر المنسوب إلی الأئمة من أهل البیت، عن بشیر</w:t>
      </w:r>
    </w:p>
    <w:p>
      <w:pPr>
        <w:pStyle w:val="BookText"/>
        <w:rPr/>
      </w:pPr>
      <w:r>
        <w:rPr>
          <w:rFonts w:ascii="IRNazanin" w:hAnsi="IRNazanin" w:eastAsia="IRNazanin"/>
          <w:color w:val="111111"/>
          <w:sz w:val="28"/>
          <w:sz w:val="28"/>
          <w:szCs w:val="28"/>
          <w:rtl w:val="true"/>
          <w:lang w:bidi="fa-IR"/>
        </w:rPr>
        <w:t xml:space="preserve">ابن الدهان،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أنتم والله علی</w:t>
      </w:r>
    </w:p>
    <w:p>
      <w:pPr>
        <w:pStyle w:val="BookText"/>
        <w:rPr/>
      </w:pPr>
      <w:r>
        <w:rPr>
          <w:rFonts w:ascii="Amiri" w:hAnsi="Amiri" w:eastAsia="Amiri" w:cs="Amiri"/>
          <w:color w:val="111111"/>
          <w:sz w:val="28"/>
          <w:sz w:val="28"/>
          <w:szCs w:val="28"/>
          <w:rtl w:val="true"/>
          <w:lang w:bidi="ar-SA"/>
        </w:rPr>
        <w:t xml:space="preserve">دین الله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إمامنا</w:t>
      </w:r>
    </w:p>
    <w:p>
      <w:pPr>
        <w:pStyle w:val="BookText"/>
        <w:rPr/>
      </w:pP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وإمامنا و کم من إمام یجیء یوم القیامة</w:t>
      </w:r>
    </w:p>
    <w:p>
      <w:pPr>
        <w:pStyle w:val="BookText"/>
        <w:rPr/>
      </w:pPr>
      <w:r>
        <w:rPr>
          <w:rFonts w:ascii="IRNazanin" w:hAnsi="IRNazanin" w:eastAsia="IRNazanin"/>
          <w:color w:val="111111"/>
          <w:sz w:val="28"/>
          <w:sz w:val="28"/>
          <w:szCs w:val="28"/>
          <w:rtl w:val="true"/>
          <w:lang w:bidi="fa-IR"/>
        </w:rPr>
        <w:t xml:space="preserve">یلعن أصحابه ویلعنونه و نحن ذریة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وأمنا فاطمة</w:t>
      </w:r>
    </w:p>
    <w:p>
      <w:pPr>
        <w:pStyle w:val="BookText"/>
        <w:rPr/>
      </w:pP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lang w:bidi="fa-IR"/>
        </w:rPr>
        <w:t>۱۲۱۵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الساباطی،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لأترک الأرض بغیر امام یحل حلال الله ویحرم حرام الله وهو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ندعو کل أناس بإمامهم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w:t>
      </w:r>
    </w:p>
    <w:p>
      <w:pPr>
        <w:pStyle w:val="BookText"/>
        <w:rPr/>
      </w:pPr>
      <w:r>
        <w:rPr>
          <w:rFonts w:ascii="IRNazanin" w:hAnsi="IRNazanin" w:eastAsia="IRNazanin"/>
          <w:color w:val="111111"/>
          <w:sz w:val="28"/>
          <w:sz w:val="28"/>
          <w:szCs w:val="28"/>
          <w:rtl w:val="true"/>
          <w:lang w:bidi="fa-IR"/>
        </w:rPr>
        <w:t>امام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لیست جاهلیة الجهلاء</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lang w:bidi="fa-IR"/>
        </w:rPr>
        <w:t>۱۲۱۶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صاحب المناقب، حدثنا الحسن بن محمد بن سعد،</w:t>
      </w:r>
    </w:p>
    <w:p>
      <w:pPr>
        <w:pStyle w:val="BookText"/>
        <w:rPr/>
      </w:pPr>
      <w:r>
        <w:rPr>
          <w:rFonts w:ascii="IRNazanin" w:hAnsi="IRNazanin" w:eastAsia="IRNazanin"/>
          <w:color w:val="111111"/>
          <w:sz w:val="28"/>
          <w:sz w:val="28"/>
          <w:szCs w:val="28"/>
          <w:rtl w:val="true"/>
          <w:lang w:bidi="fa-IR"/>
        </w:rPr>
        <w:t>حدثنا فرات بن ابراهیم الکوفی، حدثنا محمد بن أحمد الهمدانی، حدثنی</w:t>
      </w:r>
    </w:p>
    <w:p>
      <w:pPr>
        <w:pStyle w:val="BookText"/>
        <w:rPr/>
      </w:pPr>
      <w:r>
        <w:rPr>
          <w:rFonts w:ascii="IRNazanin" w:hAnsi="IRNazanin" w:eastAsia="IRNazanin"/>
          <w:color w:val="111111"/>
          <w:sz w:val="28"/>
          <w:sz w:val="28"/>
          <w:szCs w:val="28"/>
          <w:rtl w:val="true"/>
          <w:lang w:bidi="fa-IR"/>
        </w:rPr>
        <w:t>أبو الفضل العباس بن عبدالله البخاری، حدثنا محمد بن القاسم بن</w:t>
      </w:r>
    </w:p>
    <w:p>
      <w:pPr>
        <w:pStyle w:val="BookText"/>
        <w:rPr/>
      </w:pPr>
      <w:r>
        <w:rPr>
          <w:rFonts w:ascii="IRNazanin" w:hAnsi="IRNazanin" w:eastAsia="IRNazanin"/>
          <w:color w:val="111111"/>
          <w:sz w:val="28"/>
          <w:sz w:val="28"/>
          <w:szCs w:val="28"/>
          <w:rtl w:val="true"/>
          <w:lang w:bidi="fa-IR"/>
        </w:rPr>
        <w:t>ابراهیم، حدثنا عبدالسلام بن صالح الهروی، عن علی بن موسی الرضا،</w:t>
      </w:r>
    </w:p>
    <w:p>
      <w:pPr>
        <w:pStyle w:val="BookText"/>
        <w:rPr/>
      </w:pPr>
      <w:r>
        <w:rPr>
          <w:rFonts w:ascii="IRNazanin" w:hAnsi="IRNazanin" w:eastAsia="IRNazanin"/>
          <w:color w:val="111111"/>
          <w:sz w:val="28"/>
          <w:sz w:val="28"/>
          <w:szCs w:val="28"/>
          <w:rtl w:val="true"/>
          <w:lang w:bidi="fa-IR"/>
        </w:rPr>
        <w:t xml:space="preserve">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ولا</w:t>
      </w:r>
    </w:p>
    <w:p>
      <w:pPr>
        <w:pStyle w:val="BookText"/>
        <w:rPr/>
      </w:pPr>
      <w:r>
        <w:rPr>
          <w:rFonts w:ascii="IRNazanin" w:hAnsi="IRNazanin" w:eastAsia="IRNazanin"/>
          <w:color w:val="111111"/>
          <w:sz w:val="28"/>
          <w:sz w:val="28"/>
          <w:szCs w:val="28"/>
          <w:rtl w:val="true"/>
          <w:lang w:bidi="fa-IR"/>
        </w:rPr>
        <w:t>أکرم علیه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جبرائیل؟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 الله تبارک وتعالی فضل أنبیاءه المرسلین علی</w:t>
      </w:r>
    </w:p>
    <w:p>
      <w:pPr>
        <w:pStyle w:val="BookText"/>
        <w:rPr/>
      </w:pPr>
      <w:r>
        <w:rPr>
          <w:rFonts w:ascii="IRNazanin" w:hAnsi="IRNazanin" w:eastAsia="IRNazanin"/>
          <w:color w:val="111111"/>
          <w:sz w:val="28"/>
          <w:sz w:val="28"/>
          <w:szCs w:val="28"/>
          <w:rtl w:val="true"/>
          <w:lang w:bidi="fa-IR"/>
        </w:rPr>
        <w:t>ملائکته المقربین وفضلنی علی جمیع النبیین والمرسلین والفضل بعدی لک یا</w:t>
      </w:r>
    </w:p>
    <w:p>
      <w:pPr>
        <w:pStyle w:val="BookText"/>
        <w:rPr/>
      </w:pPr>
      <w:r>
        <w:rPr>
          <w:rFonts w:ascii="IRNazanin" w:hAnsi="IRNazanin" w:eastAsia="IRNazanin"/>
          <w:color w:val="111111"/>
          <w:sz w:val="28"/>
          <w:sz w:val="28"/>
          <w:szCs w:val="28"/>
          <w:rtl w:val="true"/>
          <w:lang w:bidi="fa-IR"/>
        </w:rPr>
        <w:t>علی وللأئمة من ولدک من بعدک فان الملائکة من خدامنا وخدام 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ومن حوله یسبحون بحمد ربهم</w:t>
      </w:r>
    </w:p>
    <w:p>
      <w:pPr>
        <w:pStyle w:val="BookText"/>
        <w:rPr/>
      </w:pPr>
      <w:r>
        <w:rPr>
          <w:rFonts w:ascii="IRNazanin" w:hAnsi="IRNazanin" w:eastAsia="IRNazanin"/>
          <w:color w:val="111111"/>
          <w:sz w:val="28"/>
          <w:sz w:val="28"/>
          <w:szCs w:val="28"/>
          <w:rtl w:val="true"/>
          <w:lang w:bidi="fa-IR"/>
        </w:rPr>
        <w:t>ویستغفرون للذین آمنوا 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نحن ما خلق الله آدم ولا حواء ولا الجنة ولا النار ولا</w:t>
      </w:r>
    </w:p>
    <w:p>
      <w:pPr>
        <w:pStyle w:val="BookText"/>
        <w:rPr/>
      </w:pPr>
      <w:r>
        <w:rPr>
          <w:rFonts w:ascii="IRNazanin" w:hAnsi="IRNazanin" w:eastAsia="IRNazanin"/>
          <w:color w:val="111111"/>
          <w:sz w:val="28"/>
          <w:sz w:val="28"/>
          <w:szCs w:val="28"/>
          <w:rtl w:val="true"/>
          <w:lang w:bidi="fa-IR"/>
        </w:rPr>
        <w:t>السماء ولا الأرض فکیف لانکون أفضل من الملائکة وقد سبقناهم إلی</w:t>
      </w:r>
    </w:p>
    <w:p>
      <w:pPr>
        <w:pStyle w:val="BookText"/>
        <w:rPr/>
      </w:pPr>
      <w:r>
        <w:rPr>
          <w:rFonts w:ascii="IRNazanin" w:hAnsi="IRNazanin" w:eastAsia="IRNazanin"/>
          <w:color w:val="111111"/>
          <w:sz w:val="28"/>
          <w:sz w:val="28"/>
          <w:szCs w:val="28"/>
          <w:rtl w:val="true"/>
          <w:lang w:bidi="fa-IR"/>
        </w:rPr>
        <w:t xml:space="preserve">معرفة ربنا وتسبیحه وتهلیله وتقدیسه لأن أول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أرواحنا فأنطقنا بتوحیده وتحمیده ثم خلق الملائکة فلما شاهدوا أرواحنا</w:t>
      </w:r>
    </w:p>
    <w:p>
      <w:pPr>
        <w:pStyle w:val="BookText"/>
        <w:rPr/>
      </w:pPr>
      <w:r>
        <w:rPr>
          <w:rFonts w:ascii="IRNazanin" w:hAnsi="IRNazanin" w:eastAsia="IRNazanin"/>
          <w:color w:val="111111"/>
          <w:sz w:val="28"/>
          <w:sz w:val="28"/>
          <w:szCs w:val="28"/>
          <w:rtl w:val="true"/>
          <w:lang w:bidi="fa-IR"/>
        </w:rPr>
        <w:t>نورة واحدة استعظموا أمرنا فسبحنا لتعلم الملائکة أنا خلق مخلوقون وائه</w:t>
      </w:r>
    </w:p>
    <w:p>
      <w:pPr>
        <w:pStyle w:val="BookText"/>
        <w:rPr/>
      </w:pPr>
      <w:r>
        <w:rPr>
          <w:rFonts w:ascii="IRNazanin" w:hAnsi="IRNazanin" w:eastAsia="IRNazanin"/>
          <w:color w:val="111111"/>
          <w:sz w:val="28"/>
          <w:sz w:val="28"/>
          <w:szCs w:val="28"/>
          <w:rtl w:val="true"/>
          <w:lang w:bidi="fa-IR"/>
        </w:rPr>
        <w:t>تعالی منزه عن صفاتنا فسبحت الملائکة بتسبیحنا ونوهته عن صفاتنا فلما</w:t>
      </w:r>
    </w:p>
    <w:p>
      <w:pPr>
        <w:pStyle w:val="BookText"/>
        <w:rPr/>
      </w:pPr>
      <w:r>
        <w:rPr>
          <w:rFonts w:ascii="IRNazanin" w:hAnsi="IRNazanin" w:eastAsia="IRNazanin"/>
          <w:color w:val="111111"/>
          <w:sz w:val="28"/>
          <w:sz w:val="28"/>
          <w:szCs w:val="28"/>
          <w:rtl w:val="true"/>
          <w:lang w:bidi="fa-IR"/>
        </w:rPr>
        <w:t>شاهدوا عظم شأننا هتنا لتعلم الملائکة أن لا إله إلا الله وأنا عبید ولسنا بآلهة</w:t>
      </w:r>
    </w:p>
    <w:p>
      <w:pPr>
        <w:pStyle w:val="BookText"/>
        <w:rPr/>
      </w:pPr>
      <w:r>
        <w:rPr>
          <w:rFonts w:ascii="IRNazanin" w:hAnsi="IRNazanin" w:eastAsia="IRNazanin"/>
          <w:color w:val="111111"/>
          <w:sz w:val="28"/>
          <w:sz w:val="28"/>
          <w:szCs w:val="28"/>
          <w:rtl w:val="true"/>
          <w:lang w:bidi="fa-IR"/>
        </w:rPr>
        <w:t>یجب أن یعبد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فلما شاهدوا کبر محلنا</w:t>
      </w:r>
    </w:p>
    <w:p>
      <w:pPr>
        <w:pStyle w:val="BookText"/>
        <w:rPr/>
      </w:pPr>
      <w:r>
        <w:rPr>
          <w:rFonts w:ascii="IRNazanin" w:hAnsi="IRNazanin" w:eastAsia="IRNazanin"/>
          <w:color w:val="111111"/>
          <w:sz w:val="28"/>
          <w:sz w:val="28"/>
          <w:szCs w:val="28"/>
          <w:rtl w:val="true"/>
          <w:lang w:bidi="fa-IR"/>
        </w:rPr>
        <w:t>کبرنا لتعلم الملائکة أن الله أکبر فلاینال مخلوقه عظم المحل إلا به، فلما</w:t>
      </w:r>
    </w:p>
    <w:p>
      <w:pPr>
        <w:pStyle w:val="BookText"/>
        <w:rPr/>
      </w:pPr>
      <w:r>
        <w:rPr>
          <w:rFonts w:ascii="Amiri" w:hAnsi="Amiri" w:eastAsia="Amiri" w:cs="Amiri"/>
          <w:color w:val="111111"/>
          <w:sz w:val="28"/>
          <w:sz w:val="28"/>
          <w:szCs w:val="28"/>
          <w:rtl w:val="true"/>
          <w:lang w:bidi="ar-SA"/>
        </w:rPr>
        <w:t>شاهدوا ما جعله الله لنا من العز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لتعلم</w:t>
      </w:r>
    </w:p>
    <w:p>
      <w:pPr>
        <w:pStyle w:val="BookText"/>
        <w:rPr/>
      </w:pPr>
      <w:r>
        <w:rPr>
          <w:rFonts w:ascii="IRNazanin" w:hAnsi="IRNazanin" w:eastAsia="IRNazanin"/>
          <w:color w:val="111111"/>
          <w:sz w:val="28"/>
          <w:sz w:val="28"/>
          <w:szCs w:val="28"/>
          <w:rtl w:val="true"/>
          <w:lang w:bidi="fa-IR"/>
        </w:rPr>
        <w:t>الملائکة أن لاحول ولا قوة إلا بالله، فلما شاهدوا ما أنعم الله به علینا</w:t>
      </w:r>
    </w:p>
    <w:p>
      <w:pPr>
        <w:pStyle w:val="BookText"/>
        <w:rPr/>
      </w:pPr>
      <w:r>
        <w:rPr>
          <w:rFonts w:ascii="IRNazanin" w:hAnsi="IRNazanin" w:eastAsia="IRNazanin"/>
          <w:color w:val="111111"/>
          <w:sz w:val="28"/>
          <w:sz w:val="28"/>
          <w:szCs w:val="28"/>
          <w:rtl w:val="true"/>
          <w:lang w:bidi="fa-IR"/>
        </w:rPr>
        <w:t>وأوجبه لنا من فرض طاعة الخلق إیانا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أن الحمد</w:t>
      </w:r>
    </w:p>
    <w:p>
      <w:pPr>
        <w:pStyle w:val="BookText"/>
        <w:rPr/>
      </w:pPr>
      <w:r>
        <w:rPr>
          <w:rFonts w:ascii="IRNazanin" w:hAnsi="IRNazanin" w:eastAsia="IRNazanin"/>
          <w:color w:val="111111"/>
          <w:sz w:val="28"/>
          <w:sz w:val="28"/>
          <w:szCs w:val="28"/>
          <w:rtl w:val="true"/>
          <w:lang w:bidi="fa-IR"/>
        </w:rPr>
        <w:t>الله علی نعمته،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فبنا اهتدوا الی معرفة توحید الله</w:t>
      </w:r>
    </w:p>
    <w:p>
      <w:pPr>
        <w:pStyle w:val="BookText"/>
        <w:rPr/>
      </w:pPr>
      <w:r>
        <w:rPr>
          <w:rFonts w:ascii="IRNazanin" w:hAnsi="IRNazanin" w:eastAsia="IRNazanin"/>
          <w:color w:val="111111"/>
          <w:sz w:val="28"/>
          <w:sz w:val="28"/>
          <w:szCs w:val="28"/>
          <w:rtl w:val="true"/>
          <w:lang w:bidi="fa-IR"/>
        </w:rPr>
        <w:t>وتسبیحه وتهلیله وتکبیره وتحمیده وان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فأودعنا فی صلبه وأمر الملائکة بالسجود له تعظیمة وإکراما له</w:t>
      </w:r>
    </w:p>
    <w:p>
      <w:pPr>
        <w:pStyle w:val="BookText"/>
        <w:rPr/>
      </w:pPr>
      <w:r>
        <w:rPr>
          <w:rFonts w:ascii="IRNazanin" w:hAnsi="IRNazanin" w:eastAsia="IRNazanin"/>
          <w:color w:val="111111"/>
          <w:sz w:val="28"/>
          <w:sz w:val="28"/>
          <w:szCs w:val="28"/>
          <w:rtl w:val="true"/>
          <w:lang w:bidi="fa-IR"/>
        </w:rPr>
        <w:t>وکان سجودهم لله عبودیة ولآدم إکرامة وطاعة لأمر الله لکوننا فی صلبه</w:t>
      </w:r>
    </w:p>
    <w:p>
      <w:pPr>
        <w:pStyle w:val="BookText"/>
        <w:rPr/>
      </w:pPr>
      <w:r>
        <w:rPr>
          <w:rFonts w:ascii="IRNazanin" w:hAnsi="IRNazanin" w:eastAsia="IRNazanin"/>
          <w:color w:val="111111"/>
          <w:sz w:val="28"/>
          <w:sz w:val="28"/>
          <w:szCs w:val="28"/>
          <w:rtl w:val="true"/>
          <w:lang w:bidi="fa-IR"/>
        </w:rPr>
        <w:t>فکیف لانکون أفضل من الملائکة وقد سجدوا لآدم کلهم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لما عرج بی الی السماء اذن جبرائیل مثنی مثنی وأقام مثنی مثنی،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أتقدم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الله</w:t>
      </w:r>
    </w:p>
    <w:p>
      <w:pPr>
        <w:pStyle w:val="BookText"/>
        <w:rPr/>
      </w:pPr>
      <w:r>
        <w:rPr>
          <w:rFonts w:ascii="IRNazanin" w:hAnsi="IRNazanin" w:eastAsia="IRNazanin"/>
          <w:color w:val="111111"/>
          <w:sz w:val="28"/>
          <w:sz w:val="28"/>
          <w:szCs w:val="28"/>
          <w:rtl w:val="true"/>
          <w:lang w:bidi="fa-IR"/>
        </w:rPr>
        <w:t>تبارک وتعالی فضل أنبیاءه علی ملائکته أجمعین وفضلک خاصة علی</w:t>
      </w:r>
    </w:p>
    <w:p>
      <w:pPr>
        <w:pStyle w:val="BookText"/>
        <w:rPr/>
      </w:pPr>
      <w:r>
        <w:rPr>
          <w:rFonts w:ascii="IRNazanin" w:hAnsi="IRNazanin" w:eastAsia="IRNazanin"/>
          <w:color w:val="111111"/>
          <w:sz w:val="28"/>
          <w:sz w:val="28"/>
          <w:szCs w:val="28"/>
          <w:rtl w:val="true"/>
          <w:lang w:bidi="fa-IR"/>
        </w:rPr>
        <w:t>جمیعهم فتقدمت فصلیت بهم ولا فخر، فلما انتهیت إلی حجب النور قال</w:t>
      </w:r>
    </w:p>
    <w:p>
      <w:pPr>
        <w:pStyle w:val="BookText"/>
        <w:rPr/>
      </w:pPr>
      <w:r>
        <w:rPr>
          <w:rFonts w:ascii="IRNazanin" w:hAnsi="IRNazanin" w:eastAsia="IRNazanin"/>
          <w:color w:val="111111"/>
          <w:sz w:val="28"/>
          <w:sz w:val="28"/>
          <w:szCs w:val="28"/>
          <w:rtl w:val="true"/>
          <w:lang w:bidi="fa-IR"/>
        </w:rPr>
        <w:t>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وتخلف هو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فی مثل</w:t>
      </w:r>
    </w:p>
    <w:p>
      <w:pPr>
        <w:pStyle w:val="BookText"/>
        <w:rPr/>
      </w:pPr>
      <w:r>
        <w:rPr>
          <w:rFonts w:ascii="IRNazanin" w:hAnsi="IRNazanin" w:eastAsia="IRNazanin"/>
          <w:color w:val="111111"/>
          <w:sz w:val="28"/>
          <w:sz w:val="28"/>
          <w:szCs w:val="28"/>
          <w:rtl w:val="true"/>
          <w:lang w:bidi="fa-IR"/>
        </w:rPr>
        <w:t>الموضع تفارقنی؟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 هذا انتهاء حدی الذی وضعنی الله فیه فان</w:t>
      </w:r>
    </w:p>
    <w:p>
      <w:pPr>
        <w:pStyle w:val="BookText"/>
        <w:rPr/>
      </w:pPr>
      <w:r>
        <w:rPr>
          <w:rFonts w:ascii="IRNazanin" w:hAnsi="IRNazanin" w:eastAsia="IRNazanin"/>
          <w:color w:val="111111"/>
          <w:sz w:val="28"/>
          <w:sz w:val="28"/>
          <w:szCs w:val="28"/>
          <w:rtl w:val="true"/>
          <w:lang w:bidi="fa-IR"/>
        </w:rPr>
        <w:t xml:space="preserve">تجاوزته احترقت أجنحتی بتعدی حدود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 بی النور</w:t>
      </w:r>
    </w:p>
    <w:p>
      <w:pPr>
        <w:pStyle w:val="BookText"/>
        <w:rPr/>
      </w:pPr>
      <w:r>
        <w:rPr>
          <w:rFonts w:ascii="IRNazanin" w:hAnsi="IRNazanin" w:eastAsia="IRNazanin"/>
          <w:color w:val="111111"/>
          <w:sz w:val="28"/>
          <w:sz w:val="28"/>
          <w:szCs w:val="28"/>
          <w:rtl w:val="true"/>
          <w:lang w:bidi="fa-IR"/>
        </w:rPr>
        <w:t>زجة حتی انتهیت إلی حیث ما شاء الله من علو ملکه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pStyle w:val="BookText"/>
        <w:rPr/>
      </w:pPr>
      <w:r>
        <w:rPr>
          <w:rFonts w:ascii="IRNazanin" w:hAnsi="IRNazanin" w:eastAsia="IRNazanin"/>
          <w:color w:val="111111"/>
          <w:sz w:val="28"/>
          <w:sz w:val="28"/>
          <w:szCs w:val="28"/>
          <w:rtl w:val="true"/>
          <w:lang w:bidi="fa-IR"/>
        </w:rPr>
        <w:t>أنت عبدی وأنا ربک فإیای فاعبد وعلی فتوکل وخلقتک من نوری وأنت</w:t>
      </w:r>
    </w:p>
    <w:p>
      <w:pPr>
        <w:pStyle w:val="BookText"/>
        <w:rPr/>
      </w:pPr>
      <w:r>
        <w:rPr>
          <w:rFonts w:ascii="IRNazanin" w:hAnsi="IRNazanin" w:eastAsia="IRNazanin"/>
          <w:color w:val="111111"/>
          <w:sz w:val="28"/>
          <w:sz w:val="28"/>
          <w:szCs w:val="28"/>
          <w:rtl w:val="true"/>
          <w:lang w:bidi="fa-IR"/>
        </w:rPr>
        <w:t>رسولی إلی خلقی وحجتی علی بریتی، لک ولمن اتبعک خلقت جنتی، ولمن</w:t>
      </w:r>
    </w:p>
    <w:p>
      <w:pPr>
        <w:pStyle w:val="BookText"/>
        <w:rPr/>
      </w:pPr>
      <w:r>
        <w:rPr>
          <w:rFonts w:ascii="IRNazanin" w:hAnsi="IRNazanin" w:eastAsia="IRNazanin"/>
          <w:color w:val="111111"/>
          <w:sz w:val="28"/>
          <w:sz w:val="28"/>
          <w:szCs w:val="28"/>
          <w:rtl w:val="true"/>
          <w:lang w:bidi="fa-IR"/>
        </w:rPr>
        <w:t>خالفک خلقت ناری، ولأوصیائک أوجبت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ومن أوصیائی؟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أوصیاؤک المکتوبون علی سرادق عرشی، فنظرت</w:t>
      </w:r>
    </w:p>
    <w:p>
      <w:pPr>
        <w:pStyle w:val="BookText"/>
        <w:rPr/>
      </w:pPr>
      <w:r>
        <w:rPr>
          <w:rFonts w:ascii="IRNazanin" w:hAnsi="IRNazanin" w:eastAsia="IRNazanin"/>
          <w:color w:val="111111"/>
          <w:sz w:val="28"/>
          <w:sz w:val="28"/>
          <w:szCs w:val="28"/>
          <w:rtl w:val="true"/>
          <w:lang w:bidi="fa-IR"/>
        </w:rPr>
        <w:t>فرأیت اثنی عشر نورا وفی کل نور سطر اخضر، علیه اسم وصی من</w:t>
      </w:r>
    </w:p>
    <w:p>
      <w:pPr>
        <w:pStyle w:val="BookText"/>
        <w:rPr/>
      </w:pPr>
      <w:r>
        <w:rPr>
          <w:rFonts w:ascii="IRNazanin" w:hAnsi="IRNazanin" w:eastAsia="IRNazanin"/>
          <w:color w:val="111111"/>
          <w:sz w:val="28"/>
          <w:sz w:val="28"/>
          <w:szCs w:val="28"/>
          <w:rtl w:val="true"/>
          <w:lang w:bidi="fa-IR"/>
        </w:rPr>
        <w:t>أوصیائی، أولهم علی وآخرهم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هؤلاء أوصیائی من بعدی؟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أولیائی وأحبائی وأصفیائی وحججی بعدک</w:t>
      </w:r>
    </w:p>
    <w:p>
      <w:pPr>
        <w:pStyle w:val="BookText"/>
        <w:rPr/>
      </w:pPr>
      <w:r>
        <w:rPr>
          <w:rFonts w:ascii="IRNazanin" w:hAnsi="IRNazanin" w:eastAsia="IRNazanin"/>
          <w:color w:val="111111"/>
          <w:sz w:val="28"/>
          <w:sz w:val="28"/>
          <w:szCs w:val="28"/>
          <w:rtl w:val="true"/>
          <w:lang w:bidi="fa-IR"/>
        </w:rPr>
        <w:t>علی بریتی وهم اوصیاؤک، وعزتی وجلالی لأظهرت الأرض بآخرهم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المهدی من الظلم والأملکنه مشارق الأرض ومغاربها وسخرت له الریاح</w:t>
      </w:r>
    </w:p>
    <w:p>
      <w:pPr>
        <w:pStyle w:val="BookText"/>
        <w:rPr/>
      </w:pPr>
      <w:r>
        <w:rPr>
          <w:rFonts w:ascii="IRNazanin" w:hAnsi="IRNazanin" w:eastAsia="IRNazanin"/>
          <w:color w:val="111111"/>
          <w:sz w:val="28"/>
          <w:sz w:val="28"/>
          <w:szCs w:val="28"/>
          <w:rtl w:val="true"/>
          <w:lang w:bidi="fa-IR"/>
        </w:rPr>
        <w:t>ولأذللت له السحاب الصعاب ولارقینه فی الأسباب ولأنصرته بجندی</w:t>
      </w:r>
    </w:p>
    <w:p>
      <w:pPr>
        <w:pStyle w:val="BookText"/>
        <w:rPr/>
      </w:pPr>
      <w:r>
        <w:rPr>
          <w:rFonts w:ascii="IRNazanin" w:hAnsi="IRNazanin" w:eastAsia="IRNazanin"/>
          <w:color w:val="111111"/>
          <w:sz w:val="28"/>
          <w:sz w:val="28"/>
          <w:szCs w:val="28"/>
          <w:rtl w:val="true"/>
          <w:lang w:bidi="fa-IR"/>
        </w:rPr>
        <w:t>ولأمدته بملائکتی حتی تعلو دعوتی ویجمع الخلق علی توحیدی ثم لأدمن</w:t>
      </w:r>
    </w:p>
    <w:p>
      <w:pPr>
        <w:pStyle w:val="BookText"/>
        <w:rPr/>
      </w:pPr>
      <w:r>
        <w:rPr>
          <w:rFonts w:ascii="IRNazanin" w:hAnsi="IRNazanin" w:eastAsia="IRNazanin"/>
          <w:color w:val="111111"/>
          <w:sz w:val="28"/>
          <w:sz w:val="28"/>
          <w:szCs w:val="28"/>
          <w:rtl w:val="true"/>
          <w:lang w:bidi="fa-IR"/>
        </w:rPr>
        <w:t>ملکه ولأداولن الأیام بین أولیائی الی یوم القیامة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lang w:bidi="fa-IR"/>
        </w:rPr>
        <w:t>۱۲۱۷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الحسن الصفار، عن أحمد بن الحسین بن سعید، عن محمد بن جمهور،</w:t>
      </w:r>
    </w:p>
    <w:p>
      <w:pPr>
        <w:pStyle w:val="BookText"/>
        <w:rPr/>
      </w:pPr>
      <w:r>
        <w:rPr>
          <w:rFonts w:ascii="IRNazanin" w:hAnsi="IRNazanin" w:eastAsia="IRNazanin"/>
          <w:color w:val="111111"/>
          <w:sz w:val="28"/>
          <w:sz w:val="28"/>
          <w:szCs w:val="28"/>
          <w:rtl w:val="true"/>
          <w:lang w:bidi="fa-IR"/>
        </w:rPr>
        <w:t>عن فضالة بن أیوب، عن معاویة بن وهب، عن أبی حمزة الثمالی، عن أبی</w:t>
      </w:r>
    </w:p>
    <w:p>
      <w:pPr>
        <w:pStyle w:val="BookText"/>
        <w:rPr/>
      </w:pPr>
      <w:r>
        <w:rPr>
          <w:rFonts w:ascii="IRNazanin" w:hAnsi="IRNazanin" w:eastAsia="IRNazanin"/>
          <w:color w:val="111111"/>
          <w:sz w:val="28"/>
          <w:sz w:val="28"/>
          <w:szCs w:val="28"/>
          <w:rtl w:val="true"/>
          <w:lang w:bidi="fa-IR"/>
        </w:rPr>
        <w:t xml:space="preserve">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أدرک قائم أهل بیتی وهو یأتم به فی غیبته قبل قیامه</w:t>
      </w:r>
    </w:p>
    <w:p>
      <w:pPr>
        <w:pStyle w:val="BookText"/>
        <w:rPr/>
      </w:pPr>
      <w:r>
        <w:rPr>
          <w:rFonts w:ascii="IRNazanin" w:hAnsi="IRNazanin" w:eastAsia="IRNazanin"/>
          <w:color w:val="111111"/>
          <w:sz w:val="28"/>
          <w:sz w:val="28"/>
          <w:szCs w:val="28"/>
          <w:rtl w:val="true"/>
          <w:lang w:bidi="fa-IR"/>
        </w:rPr>
        <w:t>ویتولی أولیاءه ویعادی أعداءه ذلک من رفقائی وذوی مودتی وأکرم أمتی</w:t>
      </w:r>
    </w:p>
    <w:p>
      <w:pPr>
        <w:pStyle w:val="BookText"/>
        <w:rPr/>
      </w:pPr>
      <w:r>
        <w:rPr>
          <w:rFonts w:ascii="IRNazanin" w:hAnsi="IRNazanin" w:eastAsia="IRNazanin"/>
          <w:color w:val="111111"/>
          <w:sz w:val="28"/>
          <w:sz w:val="28"/>
          <w:szCs w:val="28"/>
          <w:rtl w:val="true"/>
          <w:lang w:bidi="fa-IR"/>
        </w:rPr>
        <w:t>علی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بعد قوله وهو یأتم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ویأتم بائمة الهدی من قبله</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lang w:bidi="fa-IR"/>
        </w:rPr>
        <w:t>۱۲۱۸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المتوکل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عبدالله وعبدالله بن جعفر و محمد بن یحیی العطار جمیعا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و ابراهیم بن هاشم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أبی عبدالله البرقی، ومحمد بن الحسین بن أبی الخطاب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علی الحسن بن محبوب البزاز، عن داود بن الحصین، عن أبی</w:t>
      </w:r>
    </w:p>
    <w:p>
      <w:pPr>
        <w:pStyle w:val="BookText"/>
        <w:rPr/>
      </w:pPr>
      <w:r>
        <w:rPr>
          <w:rFonts w:ascii="IRNazanin" w:hAnsi="IRNazanin" w:eastAsia="IRNazanin"/>
          <w:color w:val="111111"/>
          <w:sz w:val="28"/>
          <w:sz w:val="28"/>
          <w:szCs w:val="28"/>
          <w:rtl w:val="true"/>
          <w:lang w:bidi="fa-IR"/>
        </w:rPr>
        <w:t xml:space="preserve">بصیر، عن الصادق جعفر بن محمد،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اسمه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اسمی وکنیته کنیتی وهو أشبه الناس بی خلقا وخلقة تکون له غیبة وحیرة</w:t>
      </w:r>
    </w:p>
    <w:p>
      <w:pPr>
        <w:pStyle w:val="BookText"/>
        <w:rPr/>
      </w:pPr>
      <w:r>
        <w:rPr>
          <w:rFonts w:ascii="IRNazanin" w:hAnsi="IRNazanin" w:eastAsia="IRNazanin"/>
          <w:color w:val="111111"/>
          <w:sz w:val="28"/>
          <w:sz w:val="28"/>
          <w:szCs w:val="28"/>
          <w:rtl w:val="true"/>
          <w:lang w:bidi="fa-IR"/>
        </w:rPr>
        <w:t>فی الام حتی تضل الخلق عن أدیانهم فعند ذلک یقبل کالشهاب الثاقب</w:t>
      </w:r>
    </w:p>
    <w:p>
      <w:pPr>
        <w:pStyle w:val="BookText"/>
        <w:rPr/>
      </w:pPr>
      <w:r>
        <w:rPr>
          <w:rFonts w:ascii="IRNazanin" w:hAnsi="IRNazanin" w:eastAsia="IRNazanin"/>
          <w:color w:val="111111"/>
          <w:sz w:val="28"/>
          <w:sz w:val="28"/>
          <w:szCs w:val="28"/>
          <w:rtl w:val="true"/>
          <w:lang w:bidi="fa-IR"/>
        </w:rPr>
        <w:t>فیملأ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lang w:bidi="fa-IR"/>
        </w:rPr>
        <w:t>۱۲۱۹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حدثنا أبو الحسن محمد بن علی بن الشاه</w:t>
      </w:r>
    </w:p>
    <w:p>
      <w:pPr>
        <w:pStyle w:val="BookText"/>
        <w:rPr/>
      </w:pPr>
      <w:r>
        <w:rPr>
          <w:rFonts w:ascii="IRNazanin" w:hAnsi="IRNazanin" w:eastAsia="IRNazanin"/>
          <w:color w:val="111111"/>
          <w:sz w:val="28"/>
          <w:sz w:val="28"/>
          <w:szCs w:val="28"/>
          <w:rtl w:val="true"/>
          <w:lang w:bidi="fa-IR"/>
        </w:rPr>
        <w:t>الفقیه المرورودی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أحمد بن محمد بن الحسین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یزید أحمد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w:t>
      </w:r>
    </w:p>
    <w:p>
      <w:pPr>
        <w:pStyle w:val="BookText"/>
        <w:rPr/>
      </w:pPr>
      <w:r>
        <w:rPr>
          <w:rFonts w:ascii="IRNazanin" w:hAnsi="IRNazanin" w:eastAsia="IRNazanin"/>
          <w:color w:val="111111"/>
          <w:sz w:val="28"/>
          <w:sz w:val="28"/>
          <w:szCs w:val="28"/>
          <w:rtl w:val="true"/>
          <w:lang w:bidi="fa-IR"/>
        </w:rPr>
        <w:t>المصالح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w:t>
      </w:r>
    </w:p>
    <w:p>
      <w:pPr>
        <w:pStyle w:val="BookText"/>
        <w:rPr/>
      </w:pPr>
      <w:r>
        <w:rPr>
          <w:rFonts w:ascii="IRNazanin" w:hAnsi="IRNazanin" w:eastAsia="IRNazanin"/>
          <w:color w:val="111111"/>
          <w:sz w:val="28"/>
          <w:sz w:val="28"/>
          <w:szCs w:val="28"/>
          <w:rtl w:val="true"/>
          <w:lang w:bidi="fa-IR"/>
        </w:rPr>
        <w:t xml:space="preserve">عن الامام جعفر الصادق، عن آبائه،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فی وصیته یذکر فیها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أعجب الناس إیمانا وأعظمهم یقینا قوم یکونون فی</w:t>
      </w:r>
    </w:p>
    <w:p>
      <w:pPr>
        <w:pStyle w:val="BookText"/>
        <w:rPr/>
      </w:pPr>
      <w:r>
        <w:rPr>
          <w:rFonts w:ascii="IRNazanin" w:hAnsi="IRNazanin" w:eastAsia="IRNazanin"/>
          <w:color w:val="111111"/>
          <w:sz w:val="28"/>
          <w:sz w:val="28"/>
          <w:szCs w:val="28"/>
          <w:rtl w:val="true"/>
          <w:lang w:bidi="fa-IR"/>
        </w:rPr>
        <w:t>آخر الزمان لم یلحقوا النبی وحجبت عنهم الحجة فآمنوا بسواد علی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بالأحادیث التی کتبت علی القرطاس</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lang w:bidi="fa-IR"/>
        </w:rPr>
        <w:t>۱۲۲۰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عن أبی بصیر، عن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 xml:space="preserve">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وأنا المهتدی وأنا أبو</w:t>
      </w:r>
    </w:p>
    <w:p>
      <w:pPr>
        <w:pStyle w:val="BookText"/>
        <w:rPr/>
      </w:pPr>
      <w:r>
        <w:rPr>
          <w:rFonts w:ascii="IRNazanin" w:hAnsi="IRNazanin" w:eastAsia="IRNazanin"/>
          <w:color w:val="111111"/>
          <w:sz w:val="28"/>
          <w:sz w:val="28"/>
          <w:szCs w:val="28"/>
          <w:rtl w:val="true"/>
          <w:lang w:bidi="fa-IR"/>
        </w:rPr>
        <w:t>الیتامی والمساکین وزوج الأرامل وأنا ملجأ کل ضعیف و مأمن کل خائف</w:t>
      </w:r>
    </w:p>
    <w:p>
      <w:pPr>
        <w:pStyle w:val="BookText"/>
        <w:rPr/>
      </w:pPr>
      <w:r>
        <w:rPr>
          <w:rFonts w:ascii="IRNazanin" w:hAnsi="IRNazanin" w:eastAsia="IRNazanin"/>
          <w:color w:val="111111"/>
          <w:sz w:val="28"/>
          <w:sz w:val="28"/>
          <w:szCs w:val="28"/>
          <w:rtl w:val="true"/>
          <w:lang w:bidi="fa-IR"/>
        </w:rPr>
        <w:t>وأنا قائد المؤمنین إلی الجنة وأنا حبل الله المتین وأنا العروة الوثقی وکلمة</w:t>
      </w:r>
    </w:p>
    <w:p>
      <w:pPr>
        <w:pStyle w:val="BookText"/>
        <w:rPr/>
      </w:pPr>
      <w:r>
        <w:rPr>
          <w:rFonts w:ascii="IRNazanin" w:hAnsi="IRNazanin" w:eastAsia="IRNazanin"/>
          <w:color w:val="111111"/>
          <w:sz w:val="28"/>
          <w:sz w:val="28"/>
          <w:szCs w:val="28"/>
          <w:rtl w:val="true"/>
          <w:lang w:bidi="fa-IR"/>
        </w:rPr>
        <w:t>التقوی وأنا عین الله وباب الله ولسان الله الصادق وأنا جنب الله الذی</w:t>
      </w:r>
    </w:p>
    <w:p>
      <w:pPr>
        <w:pStyle w:val="BookText"/>
        <w:rPr/>
      </w:pPr>
      <w:r>
        <w:rPr>
          <w:rFonts w:ascii="Amiri" w:hAnsi="Amiri" w:eastAsia="Amiri" w:cs="Amiri"/>
          <w:color w:val="111111"/>
          <w:sz w:val="28"/>
          <w:sz w:val="28"/>
          <w:szCs w:val="28"/>
          <w:rtl w:val="true"/>
          <w:lang w:bidi="ar-SA"/>
        </w:rPr>
        <w:t>یقول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وأنا ید الله المبسوطة علی عباده بالرحمة والمغفرة وأنا باب حطة من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عرفنی وعرف حقی فقد عرف ربه لأنی وصی نبیه فی أرضه وحجته علی</w:t>
      </w:r>
    </w:p>
    <w:p>
      <w:pPr>
        <w:pStyle w:val="BookText"/>
        <w:rPr/>
      </w:pPr>
      <w:r>
        <w:rPr>
          <w:rFonts w:ascii="IRNazanin" w:hAnsi="IRNazanin" w:eastAsia="IRNazanin"/>
          <w:color w:val="111111"/>
          <w:sz w:val="28"/>
          <w:sz w:val="28"/>
          <w:szCs w:val="28"/>
          <w:rtl w:val="true"/>
          <w:lang w:bidi="fa-IR"/>
        </w:rPr>
        <w:t>خلقه لا ینکر هذا إلآ راد علی الله ورسوله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lang w:bidi="fa-IR"/>
        </w:rPr>
        <w:t>۱۲۲۱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الصادق عن</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عن النبأ العظیم الذی هم فیه مختلفون</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وسألته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ما لله نبأ هو</w:t>
      </w:r>
    </w:p>
    <w:p>
      <w:pPr>
        <w:pStyle w:val="BookText"/>
        <w:rPr/>
      </w:pPr>
      <w:r>
        <w:rPr>
          <w:rFonts w:ascii="IRNazanin" w:hAnsi="IRNazanin" w:eastAsia="IRNazanin"/>
          <w:color w:val="111111"/>
          <w:sz w:val="28"/>
          <w:sz w:val="28"/>
          <w:szCs w:val="28"/>
          <w:rtl w:val="true"/>
          <w:lang w:bidi="fa-IR"/>
        </w:rPr>
        <w:t>أعظم منی ولا لله آیة أکبر منی</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lang w:bidi="fa-IR"/>
        </w:rPr>
        <w:t>۱۲۲۲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یاسر الخادم، عن علی الرضا، عن أبیه، عن آبائه،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حجة الله وأنت</w:t>
      </w:r>
    </w:p>
    <w:p>
      <w:pPr>
        <w:pStyle w:val="BookText"/>
        <w:rPr/>
      </w:pPr>
      <w:r>
        <w:rPr>
          <w:rFonts w:ascii="IRNazanin" w:hAnsi="IRNazanin" w:eastAsia="IRNazanin"/>
          <w:color w:val="111111"/>
          <w:sz w:val="28"/>
          <w:sz w:val="28"/>
          <w:szCs w:val="28"/>
          <w:rtl w:val="true"/>
          <w:lang w:bidi="fa-IR"/>
        </w:rPr>
        <w:t>باب الله وأنت الطریق إلی الله وأنت النبأ العظیم وأنت الصراط المستقیم</w:t>
      </w:r>
    </w:p>
    <w:p>
      <w:pPr>
        <w:pStyle w:val="BookText"/>
        <w:rPr/>
      </w:pPr>
      <w:r>
        <w:rPr>
          <w:rFonts w:ascii="IRNazanin" w:hAnsi="IRNazanin" w:eastAsia="IRNazanin"/>
          <w:color w:val="111111"/>
          <w:sz w:val="28"/>
          <w:sz w:val="28"/>
          <w:szCs w:val="28"/>
          <w:rtl w:val="true"/>
          <w:lang w:bidi="fa-IR"/>
        </w:rPr>
        <w:t>وأنت المثل الأعلی وأنت امام المسلمین وأمیر المؤمنین وخیر الوصیین وسید</w:t>
      </w:r>
    </w:p>
    <w:p>
      <w:pPr>
        <w:pStyle w:val="BookText"/>
        <w:rPr/>
      </w:pPr>
      <w:r>
        <w:rPr>
          <w:rFonts w:ascii="IRNazanin" w:hAnsi="IRNazanin" w:eastAsia="IRNazanin"/>
          <w:color w:val="111111"/>
          <w:sz w:val="28"/>
          <w:sz w:val="28"/>
          <w:szCs w:val="28"/>
          <w:rtl w:val="true"/>
          <w:lang w:bidi="fa-IR"/>
        </w:rPr>
        <w:t>الصدیقین</w:t>
      </w:r>
    </w:p>
    <w:p>
      <w:pPr>
        <w:pStyle w:val="BookText"/>
        <w:rPr/>
      </w:pPr>
      <w:r>
        <w:rPr>
          <w:rFonts w:ascii="IRNazanin" w:hAnsi="IRNazanin" w:eastAsia="IRNazanin"/>
          <w:color w:val="111111"/>
          <w:sz w:val="28"/>
          <w:sz w:val="28"/>
          <w:szCs w:val="28"/>
          <w:rtl w:val="true"/>
          <w:lang w:bidi="fa-IR"/>
        </w:rPr>
        <w:t>یا علی أنت الفاروق الأعظم وأنت الصدیق الأکبر وان حزبک حزبی</w:t>
      </w:r>
    </w:p>
    <w:p>
      <w:pPr>
        <w:pStyle w:val="BookText"/>
        <w:rPr/>
      </w:pPr>
      <w:r>
        <w:rPr>
          <w:rFonts w:ascii="IRNazanin" w:hAnsi="IRNazanin" w:eastAsia="IRNazanin"/>
          <w:color w:val="111111"/>
          <w:sz w:val="28"/>
          <w:sz w:val="28"/>
          <w:szCs w:val="28"/>
          <w:rtl w:val="true"/>
          <w:lang w:bidi="fa-IR"/>
        </w:rPr>
        <w:t xml:space="preserve">وحزبی حزب الله وان حزب أعدائک حزب الشیطان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lang w:bidi="fa-IR"/>
        </w:rPr>
        <w:t>۱۲۲۳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سعید البلخی، عن علی الرضا، عن أبیه، عن</w:t>
      </w:r>
    </w:p>
    <w:p>
      <w:pPr>
        <w:pStyle w:val="BookText"/>
        <w:rPr/>
      </w:pPr>
      <w:r>
        <w:rPr>
          <w:rFonts w:ascii="IRNazanin" w:hAnsi="IRNazanin" w:eastAsia="IRNazanin"/>
          <w:color w:val="111111"/>
          <w:sz w:val="28"/>
          <w:sz w:val="28"/>
          <w:szCs w:val="28"/>
          <w:rtl w:val="true"/>
          <w:lang w:bidi="fa-IR"/>
        </w:rPr>
        <w:t xml:space="preserve">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أمشی مع</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طرق المدینة اذ لقینا شیخ طویل</w:t>
      </w:r>
    </w:p>
    <w:p>
      <w:pPr>
        <w:pStyle w:val="BookText"/>
        <w:rPr/>
      </w:pPr>
      <w:r>
        <w:rPr>
          <w:rFonts w:ascii="IRNazanin" w:hAnsi="IRNazanin" w:eastAsia="IRNazanin"/>
          <w:color w:val="111111"/>
          <w:sz w:val="28"/>
          <w:sz w:val="28"/>
          <w:szCs w:val="28"/>
          <w:rtl w:val="true"/>
          <w:lang w:bidi="fa-IR"/>
        </w:rPr>
        <w:t xml:space="preserve">کث اللحیة بعید ما بین المنکبین فسلم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ورحب به 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رابع الخلفاء ورحمة</w:t>
      </w:r>
    </w:p>
    <w:p>
      <w:pPr>
        <w:pStyle w:val="BookText"/>
        <w:rPr/>
      </w:pPr>
      <w:r>
        <w:rPr>
          <w:rFonts w:ascii="IRNazanin" w:hAnsi="IRNazanin" w:eastAsia="IRNazanin"/>
          <w:color w:val="111111"/>
          <w:sz w:val="28"/>
          <w:sz w:val="28"/>
          <w:szCs w:val="28"/>
          <w:rtl w:val="true"/>
          <w:lang w:bidi="fa-IR"/>
        </w:rPr>
        <w:t>الله وبرکاته،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هو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معنی قول هذا الشیخ الذی قال لی</w:t>
      </w:r>
    </w:p>
    <w:p>
      <w:pPr>
        <w:pStyle w:val="BookText"/>
        <w:rPr/>
      </w:pPr>
      <w:r>
        <w:rPr>
          <w:rFonts w:ascii="IRNazanin" w:hAnsi="IRNazanin" w:eastAsia="IRNazanin"/>
          <w:color w:val="111111"/>
          <w:sz w:val="28"/>
          <w:sz w:val="28"/>
          <w:szCs w:val="28"/>
          <w:rtl w:val="true"/>
          <w:lang w:bidi="fa-IR"/>
        </w:rPr>
        <w:t>وتصدیقک قوله؟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کذلک والحمد لله، أن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جاعل فی الأرض خلیفة</w:t>
      </w:r>
      <w:r>
        <w:rPr>
          <w:rStyle w:val="FootnoteAnchor"/>
          <w:rtl w:val="true"/>
        </w:rPr>
        <w:footnoteReference w:id="43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w:t>
      </w:r>
    </w:p>
    <w:p>
      <w:pPr>
        <w:pStyle w:val="BookText"/>
        <w:rPr/>
      </w:pPr>
      <w:r>
        <w:rPr>
          <w:rFonts w:ascii="IRNazanin" w:hAnsi="IRNazanin" w:eastAsia="IRNazanin"/>
          <w:color w:val="111111"/>
          <w:sz w:val="28"/>
          <w:sz w:val="28"/>
          <w:szCs w:val="28"/>
          <w:rtl w:val="true"/>
          <w:lang w:bidi="fa-IR"/>
        </w:rPr>
        <w:t xml:space="preserve">الأرض </w:t>
      </w:r>
      <w:r>
        <w:rPr>
          <w:rStyle w:val="FootnoteAnchor"/>
          <w:rtl w:val="true"/>
        </w:rPr>
        <w:footnoteReference w:id="439"/>
      </w:r>
      <w:r>
        <w:rPr>
          <w:rFonts w:ascii="IRNazanin" w:hAnsi="IRNazanin" w:eastAsia="IRNazanin"/>
          <w:color w:val="111111"/>
          <w:sz w:val="28"/>
          <w:sz w:val="28"/>
          <w:szCs w:val="28"/>
          <w:rtl w:val="true"/>
          <w:lang w:bidi="fa-IR"/>
        </w:rPr>
        <w:t>وقال حکایة عن موسی حین قال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واخلفنی فی قومی</w:t>
      </w:r>
    </w:p>
    <w:p>
      <w:pPr>
        <w:pStyle w:val="BookText"/>
        <w:rPr/>
      </w:pPr>
      <w:r>
        <w:rPr>
          <w:rFonts w:ascii="IRNazanin" w:hAnsi="IRNazanin" w:eastAsia="IRNazanin"/>
          <w:color w:val="111111"/>
          <w:sz w:val="28"/>
          <w:sz w:val="28"/>
          <w:szCs w:val="28"/>
          <w:rtl w:val="true"/>
          <w:lang w:bidi="fa-IR"/>
        </w:rPr>
        <w:t>وأصلح</w:t>
      </w:r>
      <w:r>
        <w:rPr>
          <w:rStyle w:val="FootnoteAnchor"/>
          <w:rtl w:val="true"/>
        </w:rPr>
        <w:footnoteReference w:id="440"/>
      </w:r>
      <w:r>
        <w:rPr>
          <w:rFonts w:ascii="Amiri" w:hAnsi="Amiri" w:eastAsia="Amiri" w:cs="Amiri"/>
          <w:color w:val="111111"/>
          <w:sz w:val="28"/>
          <w:sz w:val="28"/>
          <w:szCs w:val="28"/>
          <w:rtl w:val="true"/>
          <w:lang w:bidi="ar-SA"/>
        </w:rPr>
        <w:t>إذ استخلفه موسی فی قومه،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إِلَی النَّاسِ یَوْمَ الْحَجِّ الْأَکْبَرِ</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فکنت أنت المبلغ عن الله تعالی وعن</w:t>
      </w:r>
    </w:p>
    <w:p>
      <w:pPr>
        <w:pStyle w:val="BookText"/>
        <w:rPr/>
      </w:pPr>
      <w:r>
        <w:rPr>
          <w:rFonts w:ascii="IRNazanin" w:hAnsi="IRNazanin" w:eastAsia="IRNazanin"/>
          <w:color w:val="111111"/>
          <w:sz w:val="28"/>
          <w:sz w:val="28"/>
          <w:szCs w:val="28"/>
          <w:rtl w:val="true"/>
          <w:lang w:bidi="fa-IR"/>
        </w:rPr>
        <w:t>رسوله وأنت وصیی وأنت منی بمنزلة هارون من موسی إلا أنه لانبی بعدی</w:t>
      </w:r>
    </w:p>
    <w:p>
      <w:pPr>
        <w:pStyle w:val="BookText"/>
        <w:rPr/>
      </w:pPr>
      <w:r>
        <w:rPr>
          <w:rFonts w:ascii="IRNazanin" w:hAnsi="IRNazanin" w:eastAsia="IRNazanin"/>
          <w:color w:val="111111"/>
          <w:sz w:val="28"/>
          <w:sz w:val="28"/>
          <w:szCs w:val="28"/>
          <w:rtl w:val="true"/>
          <w:lang w:bidi="fa-IR"/>
        </w:rPr>
        <w:t>فانت رابع الحلفاء کما قال لک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اخوک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lang w:bidi="fa-IR"/>
        </w:rPr>
        <w:t>۱۲۲۴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جعفر الصادق،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خطبة خطبها بالمدینة فی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أبرار</w:t>
      </w:r>
    </w:p>
    <w:p>
      <w:pPr>
        <w:pStyle w:val="BookText"/>
        <w:rPr/>
      </w:pP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وقد تقدم </w:t>
      </w:r>
      <w:r>
        <w:rPr>
          <w:rFonts w:eastAsia="IRNazanin" w:cs="IRNazanin"/>
          <w:color w:val="111111"/>
          <w:sz w:val="28"/>
          <w:szCs w:val="28"/>
          <w:rtl w:val="true"/>
          <w:lang w:bidi="fa-IR"/>
        </w:rPr>
        <w:t>.</w:t>
      </w:r>
      <w:r>
        <w:rPr>
          <w:rStyle w:val="FootnoteAnchor"/>
          <w:rtl w:val="true"/>
        </w:rPr>
        <w:footnoteReference w:id="4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132" w:name="pg13605_181092"/>
    </w:p>
    <w:p>
      <w:pPr>
        <w:pStyle w:val="Heading2"/>
        <w:numPr>
          <w:ilvl w:val="1"/>
          <w:numId w:val="1"/>
        </w:numPr>
        <w:rPr/>
      </w:pPr>
      <w:bookmarkStart w:id="133" w:name="__RefHeading___Toc288633_3830689328"/>
      <w:bookmarkStart w:id="134" w:name="_Toc50"/>
      <w:bookmarkEnd w:id="132"/>
      <w:bookmarkEnd w:id="133"/>
      <w:r>
        <w:rPr/>
        <w:t>۱۵۸</w:t>
      </w:r>
      <w:r>
        <w:rPr>
          <w:rtl w:val="true"/>
        </w:rPr>
        <w:t xml:space="preserve"> </w:t>
      </w:r>
      <w:r>
        <w:rPr>
          <w:rtl w:val="true"/>
        </w:rPr>
        <w:t xml:space="preserve">- </w:t>
      </w:r>
      <w:r>
        <w:rPr>
          <w:rtl w:val="true"/>
        </w:rPr>
        <w:t>العرائس الواضحة رجالیة الکدر</w:t>
      </w:r>
      <w:r>
        <w:rPr>
          <w:rtl w:val="true"/>
        </w:rPr>
        <w:t>:</w:t>
      </w:r>
      <w:bookmarkEnd w:id="134"/>
    </w:p>
    <w:p>
      <w:pPr>
        <w:pStyle w:val="BookText"/>
        <w:rPr/>
      </w:pPr>
      <w:r>
        <w:rPr>
          <w:rFonts w:ascii="IRNazanin" w:hAnsi="IRNazanin" w:eastAsia="IRNazanin"/>
          <w:color w:val="111111"/>
          <w:sz w:val="28"/>
          <w:sz w:val="28"/>
          <w:szCs w:val="28"/>
          <w:rtl w:val="true"/>
          <w:lang w:bidi="fa-IR"/>
        </w:rPr>
        <w:t xml:space="preserve">لعبد الهادی الأبیاری ت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۱۲۳۶</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جعفر أبو عبدالله بن محمد الباقر، قال ابن الوردی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لصدقه وینسب إلیه کلام فی صفة الکیمیاء والزجر والفال، ولد سنة</w:t>
      </w:r>
    </w:p>
    <w:p>
      <w:pPr>
        <w:pStyle w:val="BookText"/>
        <w:rPr/>
      </w:pPr>
      <w:r>
        <w:rPr>
          <w:rFonts w:ascii="IRNazanin" w:hAnsi="IRNazanin" w:eastAsia="IRNazanin"/>
          <w:color w:val="111111"/>
          <w:sz w:val="28"/>
          <w:sz w:val="28"/>
          <w:szCs w:val="28"/>
          <w:rtl w:val="true"/>
          <w:lang w:bidi="fa-IR"/>
        </w:rPr>
        <w:t>ثمانین بالمدینة وتوفی ثمان وأربعین ومأة</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lang w:bidi="fa-IR"/>
        </w:rPr>
        <w:t>۱۲۲۵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نصر،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فی وتر من السنین سنة إحدی أو ثلاث أو خمس أو سبع</w:t>
      </w:r>
    </w:p>
    <w:p>
      <w:pPr>
        <w:pStyle w:val="BookText"/>
        <w:rPr/>
      </w:pPr>
      <w:r>
        <w:rPr>
          <w:rFonts w:ascii="IRNazanin" w:hAnsi="IRNazanin" w:eastAsia="IRNazanin"/>
          <w:color w:val="111111"/>
          <w:sz w:val="28"/>
          <w:sz w:val="28"/>
          <w:szCs w:val="28"/>
          <w:rtl w:val="true"/>
          <w:lang w:bidi="fa-IR"/>
        </w:rPr>
        <w:t>أو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باسم القائم فی لیلة ثلاث وعشرین من رمضان</w:t>
      </w:r>
    </w:p>
    <w:p>
      <w:pPr>
        <w:pStyle w:val="BookText"/>
        <w:rPr/>
      </w:pPr>
      <w:r>
        <w:rPr>
          <w:rFonts w:ascii="IRNazanin" w:hAnsi="IRNazanin" w:eastAsia="IRNazanin"/>
          <w:color w:val="111111"/>
          <w:sz w:val="28"/>
          <w:sz w:val="28"/>
          <w:szCs w:val="28"/>
          <w:rtl w:val="true"/>
          <w:lang w:bidi="fa-IR"/>
        </w:rPr>
        <w:t>ویقوم فی یوم عاشوراء، وکأنی به فی العاشر من المحرم قائمة بین الرکن</w:t>
      </w:r>
    </w:p>
    <w:p>
      <w:pPr>
        <w:pStyle w:val="BookText"/>
        <w:rPr/>
      </w:pPr>
      <w:r>
        <w:rPr>
          <w:rFonts w:ascii="IRNazanin" w:hAnsi="IRNazanin" w:eastAsia="IRNazanin"/>
          <w:color w:val="111111"/>
          <w:sz w:val="28"/>
          <w:sz w:val="28"/>
          <w:szCs w:val="28"/>
          <w:rtl w:val="true"/>
          <w:lang w:bidi="fa-IR"/>
        </w:rPr>
        <w:t>والمقام وشخص ینادی علی یده البیعة فیسیر إلیه أنصاره من أطراف</w:t>
      </w:r>
    </w:p>
    <w:p>
      <w:pPr>
        <w:pStyle w:val="BookText"/>
        <w:rPr/>
      </w:pPr>
      <w:r>
        <w:rPr>
          <w:rFonts w:ascii="IRNazanin" w:hAnsi="IRNazanin" w:eastAsia="IRNazanin"/>
          <w:color w:val="111111"/>
          <w:sz w:val="28"/>
          <w:sz w:val="28"/>
          <w:szCs w:val="28"/>
          <w:rtl w:val="true"/>
          <w:lang w:bidi="fa-IR"/>
        </w:rPr>
        <w:t>الأرض، تطوی لهم طیا حتی یبایعوه، فیملا الله الأرض به عدة ثم یسیر</w:t>
      </w:r>
    </w:p>
    <w:p>
      <w:pPr>
        <w:pStyle w:val="BookText"/>
        <w:rPr/>
      </w:pPr>
      <w:r>
        <w:rPr>
          <w:rFonts w:ascii="IRNazanin" w:hAnsi="IRNazanin" w:eastAsia="IRNazanin"/>
          <w:color w:val="111111"/>
          <w:sz w:val="28"/>
          <w:sz w:val="28"/>
          <w:szCs w:val="28"/>
          <w:rtl w:val="true"/>
          <w:lang w:bidi="fa-IR"/>
        </w:rPr>
        <w:t>من مکة حتی یأتی الکوفة فیفرق الجنود منها إلی الأمصار</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جالیة الکدر للأبیاری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عن أبی عبدالله بعین ما تقدم </w:t>
      </w:r>
      <w:r>
        <w:rPr>
          <w:rFonts w:eastAsia="IRNazanin" w:cs="IRNazanin"/>
          <w:color w:val="111111"/>
          <w:sz w:val="28"/>
          <w:szCs w:val="28"/>
          <w:rtl w:val="true"/>
          <w:lang w:bidi="fa-IR"/>
        </w:rPr>
        <w:t>.</w:t>
      </w:r>
      <w:r>
        <w:rPr>
          <w:rStyle w:val="FootnoteAnchor"/>
          <w:rtl w:val="true"/>
        </w:rPr>
        <w:footnoteReference w:id="446"/>
      </w:r>
    </w:p>
    <w:p>
      <w:pPr>
        <w:pStyle w:val="Heading2"/>
        <w:numPr>
          <w:ilvl w:val="1"/>
          <w:numId w:val="1"/>
        </w:numPr>
        <w:rPr/>
      </w:pPr>
      <w:bookmarkStart w:id="135" w:name="__RefHeading___Toc288635_3830689328"/>
      <w:bookmarkStart w:id="136" w:name="_Toc51"/>
      <w:bookmarkEnd w:id="135"/>
      <w:r>
        <w:rPr/>
        <w:t>۱۵۹</w:t>
      </w:r>
      <w:r>
        <w:rPr>
          <w:rtl w:val="true"/>
        </w:rPr>
        <w:t xml:space="preserve">- </w:t>
      </w:r>
      <w:r>
        <w:rPr>
          <w:rtl w:val="true"/>
        </w:rPr>
        <w:t>تفسیر فتح البیان</w:t>
      </w:r>
      <w:r>
        <w:rPr>
          <w:rtl w:val="true"/>
        </w:rPr>
        <w:t xml:space="preserve">: </w:t>
      </w:r>
      <w:r>
        <w:rPr>
          <w:rtl w:val="true"/>
        </w:rPr>
        <w:t xml:space="preserve">السید حسن خان الحسینی الحنفیت </w:t>
      </w:r>
      <w:r>
        <w:rPr/>
        <w:t>۱۳۰۷</w:t>
      </w:r>
      <w:bookmarkEnd w:id="136"/>
    </w:p>
    <w:p>
      <w:pPr>
        <w:pStyle w:val="BookText"/>
        <w:rPr/>
      </w:pPr>
      <w:r>
        <w:rPr>
          <w:rFonts w:ascii="IRNazanin" w:hAnsi="IRNazanin" w:eastAsia="IRNazanin"/>
          <w:color w:val="111111"/>
          <w:sz w:val="28"/>
          <w:sz w:val="28"/>
          <w:szCs w:val="28"/>
          <w:lang w:bidi="fa-IR"/>
        </w:rPr>
        <w:t>۱۲۲۶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مالک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137" w:name="pg13605_181093"/>
    </w:p>
    <w:p>
      <w:pPr>
        <w:pStyle w:val="BookText"/>
        <w:rPr/>
      </w:pPr>
      <w:bookmarkEnd w:id="137"/>
      <w:r>
        <w:rPr>
          <w:rFonts w:ascii="IRNazanin" w:hAnsi="IRNazanin" w:eastAsia="IRNazanin"/>
          <w:color w:val="111111"/>
          <w:sz w:val="28"/>
          <w:sz w:val="28"/>
          <w:szCs w:val="28"/>
          <w:rtl w:val="true"/>
          <w:lang w:bidi="fa-IR"/>
        </w:rPr>
        <w:t>تأسف علی مفقود لایرده إلیک الفوت، ومالک تفرح بموجود لایترک</w:t>
      </w:r>
    </w:p>
    <w:p>
      <w:pPr>
        <w:pStyle w:val="BookText"/>
        <w:rPr/>
      </w:pPr>
      <w:r>
        <w:rPr>
          <w:rFonts w:ascii="IRNazanin" w:hAnsi="IRNazanin" w:eastAsia="IRNazanin"/>
          <w:color w:val="111111"/>
          <w:sz w:val="28"/>
          <w:sz w:val="28"/>
          <w:szCs w:val="28"/>
          <w:rtl w:val="true"/>
          <w:lang w:bidi="fa-IR"/>
        </w:rPr>
        <w:t>ولایترکه فی یدیک الموت</w:t>
      </w:r>
      <w:r>
        <w:rPr>
          <w:rFonts w:eastAsia="IRNazanin" w:cs="IRNazanin"/>
          <w:color w:val="111111"/>
          <w:sz w:val="28"/>
          <w:szCs w:val="28"/>
          <w:rtl w:val="true"/>
          <w:lang w:bidi="fa-IR"/>
        </w:rPr>
        <w:t>».</w:t>
      </w:r>
      <w:r>
        <w:rPr>
          <w:rStyle w:val="FootnoteAnchor"/>
          <w:rtl w:val="true"/>
        </w:rPr>
        <w:footnoteReference w:id="447"/>
      </w:r>
    </w:p>
    <w:p>
      <w:pPr>
        <w:pStyle w:val="Heading2"/>
        <w:numPr>
          <w:ilvl w:val="1"/>
          <w:numId w:val="1"/>
        </w:numPr>
        <w:rPr/>
      </w:pPr>
      <w:bookmarkStart w:id="138" w:name="__RefHeading___Toc288637_3830689328"/>
      <w:bookmarkStart w:id="139" w:name="_Toc52"/>
      <w:bookmarkEnd w:id="138"/>
      <w:r>
        <w:rPr/>
        <w:t>۱۶۰</w:t>
      </w:r>
      <w:r>
        <w:rPr>
          <w:rtl w:val="true"/>
        </w:rPr>
        <w:t xml:space="preserve">- </w:t>
      </w:r>
      <w:r>
        <w:rPr>
          <w:rtl w:val="true"/>
        </w:rPr>
        <w:t>نور الأبصار فی مناقب آل بیت النبی المختار</w:t>
      </w:r>
      <w:r>
        <w:rPr>
          <w:rtl w:val="true"/>
        </w:rPr>
        <w:t>:</w:t>
      </w:r>
      <w:bookmarkEnd w:id="139"/>
    </w:p>
    <w:p>
      <w:pPr>
        <w:pStyle w:val="BookText"/>
        <w:rPr/>
      </w:pPr>
      <w:r>
        <w:rPr>
          <w:rFonts w:ascii="IRNazanin" w:hAnsi="IRNazanin" w:eastAsia="IRNazanin"/>
          <w:color w:val="111111"/>
          <w:sz w:val="28"/>
          <w:sz w:val="28"/>
          <w:szCs w:val="28"/>
          <w:rtl w:val="true"/>
          <w:lang w:bidi="fa-IR"/>
        </w:rPr>
        <w:t xml:space="preserve">الشبلنجی ت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۱۲۵۲</w:t>
      </w:r>
    </w:p>
    <w:p>
      <w:pPr>
        <w:pStyle w:val="BookText"/>
        <w:rPr/>
      </w:pPr>
      <w:r>
        <w:rPr>
          <w:rFonts w:ascii="IRNazanin" w:hAnsi="IRNazanin" w:eastAsia="IRNazanin"/>
          <w:color w:val="111111"/>
          <w:sz w:val="28"/>
          <w:sz w:val="28"/>
          <w:szCs w:val="28"/>
          <w:lang w:bidi="fa-IR"/>
        </w:rPr>
        <w:t>۱۲۲۷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رفعت إلی أبی</w:t>
      </w:r>
    </w:p>
    <w:p>
      <w:pPr>
        <w:pStyle w:val="BookText"/>
        <w:rPr/>
      </w:pPr>
      <w:r>
        <w:rPr>
          <w:rFonts w:ascii="IRNazanin" w:hAnsi="IRNazanin" w:eastAsia="IRNazanin"/>
          <w:color w:val="111111"/>
          <w:sz w:val="28"/>
          <w:sz w:val="28"/>
          <w:szCs w:val="28"/>
          <w:rtl w:val="true"/>
          <w:lang w:bidi="fa-IR"/>
        </w:rPr>
        <w:t>جعفر المنصور بعد قتل محمد بن عبدالله بن الحسن نهرنی وکلمنی بکلام</w:t>
      </w:r>
    </w:p>
    <w:p>
      <w:pPr>
        <w:pStyle w:val="BookText"/>
        <w:rPr/>
      </w:pPr>
      <w:r>
        <w:rPr>
          <w:rFonts w:ascii="IRNazanin" w:hAnsi="IRNazanin" w:eastAsia="IRNazanin"/>
          <w:color w:val="111111"/>
          <w:sz w:val="28"/>
          <w:sz w:val="28"/>
          <w:szCs w:val="28"/>
          <w:rtl w:val="true"/>
          <w:lang w:bidi="fa-IR"/>
        </w:rPr>
        <w:t>غلیظ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علمت بفعل محمد بن عبدالله الذی تسمونه</w:t>
      </w:r>
    </w:p>
    <w:p>
      <w:pPr>
        <w:pStyle w:val="BookText"/>
        <w:rPr/>
      </w:pPr>
      <w:r>
        <w:rPr>
          <w:rFonts w:ascii="IRNazanin" w:hAnsi="IRNazanin" w:eastAsia="IRNazanin"/>
          <w:color w:val="111111"/>
          <w:sz w:val="28"/>
          <w:sz w:val="28"/>
          <w:szCs w:val="28"/>
          <w:rtl w:val="true"/>
          <w:lang w:bidi="fa-IR"/>
        </w:rPr>
        <w:t>النفس الزکیة وما نزل به، وإنما أنتظر الآن أن یتحرک منکم أحد فألحق</w:t>
      </w:r>
    </w:p>
    <w:p>
      <w:pPr>
        <w:pStyle w:val="BookText"/>
        <w:rPr/>
      </w:pPr>
      <w:r>
        <w:rPr>
          <w:rFonts w:ascii="IRNazanin" w:hAnsi="IRNazanin" w:eastAsia="IRNazanin"/>
          <w:color w:val="111111"/>
          <w:sz w:val="28"/>
          <w:sz w:val="28"/>
          <w:szCs w:val="28"/>
          <w:rtl w:val="true"/>
          <w:lang w:bidi="fa-IR"/>
        </w:rPr>
        <w:t>الصغیر بالکبیر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حدثنی محمد بن علی، عن أبیه علی بن</w:t>
      </w:r>
    </w:p>
    <w:p>
      <w:p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لیصل رحمه وقد بقی من عمره ثلاث سنین</w:t>
      </w:r>
    </w:p>
    <w:p>
      <w:pPr>
        <w:pStyle w:val="BookText"/>
        <w:rPr/>
      </w:pPr>
      <w:r>
        <w:rPr>
          <w:rFonts w:ascii="IRNazanin" w:hAnsi="IRNazanin" w:eastAsia="IRNazanin"/>
          <w:color w:val="111111"/>
          <w:sz w:val="28"/>
          <w:sz w:val="28"/>
          <w:szCs w:val="28"/>
          <w:rtl w:val="true"/>
          <w:lang w:bidi="fa-IR"/>
        </w:rPr>
        <w:t>فیصله الله الی ثلاث وثلاثین سنة، وإن الرجل لیقطع رحمه وقد بقی من</w:t>
      </w:r>
    </w:p>
    <w:p>
      <w:pPr>
        <w:pStyle w:val="BookText"/>
        <w:rPr/>
      </w:pPr>
      <w:r>
        <w:rPr>
          <w:rFonts w:ascii="IRNazanin" w:hAnsi="IRNazanin" w:eastAsia="IRNazanin"/>
          <w:color w:val="111111"/>
          <w:sz w:val="28"/>
          <w:sz w:val="28"/>
          <w:szCs w:val="28"/>
          <w:rtl w:val="true"/>
          <w:lang w:bidi="fa-IR"/>
        </w:rPr>
        <w:t>عمره ثلاث وثلاثون سنة فینزلها الله إلی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سمعت هذا من أبیک، فقلت والله سمعتها منه فرددها علی ثلاثا ثم</w:t>
      </w:r>
    </w:p>
    <w:p>
      <w:pPr>
        <w:pStyle w:val="BookText"/>
        <w:rPr/>
      </w:pP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lang w:bidi="fa-IR"/>
        </w:rPr>
        <w:t>۱۲۲۸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الصادق أنه قال لغلامه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ناقد إذا</w:t>
      </w:r>
    </w:p>
    <w:p>
      <w:pPr>
        <w:pStyle w:val="BookText"/>
        <w:rPr/>
      </w:pPr>
      <w:r>
        <w:rPr>
          <w:rFonts w:ascii="IRNazanin" w:hAnsi="IRNazanin" w:eastAsia="IRNazanin"/>
          <w:color w:val="111111"/>
          <w:sz w:val="28"/>
          <w:sz w:val="28"/>
          <w:szCs w:val="28"/>
          <w:rtl w:val="true"/>
          <w:lang w:bidi="fa-IR"/>
        </w:rPr>
        <w:t>کتبت کتابة لحاجة وأردت أن تنجح حاجتک التی ترید فاکتب فی رأس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140" w:name="pg13605_181094"/>
    </w:p>
    <w:p>
      <w:pPr>
        <w:pStyle w:val="BookText"/>
        <w:rPr/>
      </w:pPr>
      <w:bookmarkEnd w:id="140"/>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وعد الله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lang w:bidi="fa-IR"/>
        </w:rPr>
        <w:t>۱۲۲۹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للصداقة خمسة</w:t>
      </w:r>
    </w:p>
    <w:p>
      <w:pPr>
        <w:pStyle w:val="BookText"/>
        <w:rPr/>
      </w:pPr>
      <w:r>
        <w:rPr>
          <w:rFonts w:ascii="IRNazanin" w:hAnsi="IRNazanin" w:eastAsia="IRNazanin"/>
          <w:color w:val="111111"/>
          <w:sz w:val="28"/>
          <w:sz w:val="28"/>
          <w:szCs w:val="28"/>
          <w:rtl w:val="true"/>
          <w:lang w:bidi="fa-IR"/>
        </w:rPr>
        <w:t>شروط فمن کانت فیه فانسبوه إلیها ومن لم تکن فیه فلاتنسبوه إلی شیء</w:t>
      </w:r>
    </w:p>
    <w:p>
      <w:pPr>
        <w:pStyle w:val="BookText"/>
        <w:rPr/>
      </w:pPr>
      <w:r>
        <w:rPr>
          <w:rFonts w:ascii="IRNazanin" w:hAnsi="IRNazanin" w:eastAsia="IRNazanin"/>
          <w:color w:val="111111"/>
          <w:sz w:val="28"/>
          <w:sz w:val="28"/>
          <w:szCs w:val="28"/>
          <w:rtl w:val="true"/>
          <w:lang w:bidi="fa-IR"/>
        </w:rPr>
        <w:t>منها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زین صدیقه زینه، وسریرته له کعلانیته، وأن لا یغیره</w:t>
      </w:r>
    </w:p>
    <w:p>
      <w:pPr>
        <w:pStyle w:val="BookText"/>
        <w:rPr/>
      </w:pPr>
      <w:r>
        <w:rPr>
          <w:rFonts w:ascii="IRNazanin" w:hAnsi="IRNazanin" w:eastAsia="IRNazanin"/>
          <w:color w:val="111111"/>
          <w:sz w:val="28"/>
          <w:sz w:val="28"/>
          <w:szCs w:val="28"/>
          <w:rtl w:val="true"/>
          <w:lang w:bidi="fa-IR"/>
        </w:rPr>
        <w:t>علیه مال، وأن یراه أهلا لجمیع مودته، ولا یسلمه عند النکبات</w:t>
      </w:r>
      <w:r>
        <w:rPr>
          <w:rFonts w:eastAsia="IRNazanin" w:cs="IRNazanin"/>
          <w:color w:val="111111"/>
          <w:sz w:val="28"/>
          <w:szCs w:val="28"/>
          <w:rtl w:val="true"/>
          <w:lang w:bidi="fa-IR"/>
        </w:rPr>
        <w:t>.</w:t>
      </w:r>
      <w:r>
        <w:rPr>
          <w:rStyle w:val="FootnoteAnchor"/>
          <w:rtl w:val="true"/>
        </w:rPr>
        <w:footnoteReference w:id="450"/>
      </w:r>
    </w:p>
    <w:p>
      <w:pPr>
        <w:pStyle w:val="Heading2"/>
        <w:numPr>
          <w:ilvl w:val="1"/>
          <w:numId w:val="1"/>
        </w:numPr>
        <w:rPr/>
      </w:pPr>
      <w:bookmarkStart w:id="141" w:name="__RefHeading___Toc288639_3830689328"/>
      <w:bookmarkStart w:id="142" w:name="_Toc53"/>
      <w:bookmarkEnd w:id="141"/>
      <w:r>
        <w:rPr/>
        <w:t>۱۶۱</w:t>
      </w:r>
      <w:r>
        <w:rPr>
          <w:rtl w:val="true"/>
        </w:rPr>
        <w:t xml:space="preserve">- </w:t>
      </w:r>
      <w:r>
        <w:rPr>
          <w:rtl w:val="true"/>
        </w:rPr>
        <w:t>الروضة الندیة</w:t>
      </w:r>
      <w:r>
        <w:rPr>
          <w:rtl w:val="true"/>
        </w:rPr>
        <w:t xml:space="preserve">: </w:t>
      </w:r>
      <w:r>
        <w:rPr>
          <w:rtl w:val="true"/>
        </w:rPr>
        <w:t>الشیخ مصطفی رشدی بن الشیخ اسماعیل</w:t>
      </w:r>
      <w:bookmarkEnd w:id="142"/>
    </w:p>
    <w:p>
      <w:pPr>
        <w:pStyle w:val="BookText"/>
        <w:rPr/>
      </w:pPr>
      <w:r>
        <w:rPr>
          <w:rFonts w:ascii="IRNazanin" w:hAnsi="IRNazanin" w:eastAsia="IRNazanin"/>
          <w:color w:val="111111"/>
          <w:sz w:val="28"/>
          <w:sz w:val="28"/>
          <w:szCs w:val="28"/>
          <w:rtl w:val="true"/>
          <w:lang w:bidi="fa-IR"/>
        </w:rPr>
        <w:t xml:space="preserve">الدمشقی المتوفی بعد سنة </w:t>
      </w:r>
      <w:r>
        <w:rPr>
          <w:rFonts w:ascii="IRNazanin" w:hAnsi="IRNazanin" w:eastAsia="IRNazanin"/>
          <w:color w:val="111111"/>
          <w:sz w:val="28"/>
          <w:sz w:val="28"/>
          <w:szCs w:val="28"/>
          <w:lang w:bidi="fa-IR"/>
        </w:rPr>
        <w:t>۱۳۰۹</w:t>
      </w:r>
    </w:p>
    <w:p>
      <w:pPr>
        <w:pStyle w:val="BookText"/>
        <w:rPr/>
      </w:pPr>
      <w:r>
        <w:rPr>
          <w:rFonts w:ascii="IRNazanin" w:hAnsi="IRNazanin" w:eastAsia="IRNazanin"/>
          <w:color w:val="111111"/>
          <w:sz w:val="28"/>
          <w:sz w:val="28"/>
          <w:szCs w:val="28"/>
          <w:rtl w:val="true"/>
          <w:lang w:bidi="fa-IR"/>
        </w:rPr>
        <w:t xml:space="preserve">والإمام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میدان العلوم،</w:t>
      </w:r>
    </w:p>
    <w:p>
      <w:pPr>
        <w:pStyle w:val="BookText"/>
        <w:rPr/>
      </w:pPr>
      <w:r>
        <w:rPr>
          <w:rFonts w:ascii="IRNazanin" w:hAnsi="IRNazanin" w:eastAsia="IRNazanin"/>
          <w:color w:val="111111"/>
          <w:sz w:val="28"/>
          <w:sz w:val="28"/>
          <w:szCs w:val="28"/>
          <w:rtl w:val="true"/>
          <w:lang w:bidi="fa-IR"/>
        </w:rPr>
        <w:t>غواص بحری المنطوق والمفهوم، نقل عنه أکثر الناس علی اختلاف</w:t>
      </w:r>
    </w:p>
    <w:p>
      <w:pPr>
        <w:pStyle w:val="BookText"/>
        <w:rPr/>
      </w:pPr>
      <w:r>
        <w:rPr>
          <w:rFonts w:ascii="IRNazanin" w:hAnsi="IRNazanin" w:eastAsia="IRNazanin"/>
          <w:color w:val="111111"/>
          <w:sz w:val="28"/>
          <w:sz w:val="28"/>
          <w:szCs w:val="28"/>
          <w:rtl w:val="true"/>
          <w:lang w:bidi="fa-IR"/>
        </w:rPr>
        <w:t>مذاهبهم من العلوم ما سارت به الرکبان، وانتشر ذکره فی سائر الأقطار</w:t>
      </w:r>
    </w:p>
    <w:p>
      <w:pPr>
        <w:pStyle w:val="BookText"/>
        <w:rPr/>
      </w:pPr>
      <w:r>
        <w:rPr>
          <w:rFonts w:ascii="IRNazanin" w:hAnsi="IRNazanin" w:eastAsia="IRNazanin"/>
          <w:color w:val="111111"/>
          <w:sz w:val="28"/>
          <w:sz w:val="28"/>
          <w:szCs w:val="28"/>
          <w:rtl w:val="true"/>
          <w:lang w:bidi="fa-IR"/>
        </w:rPr>
        <w:t>والبلدان، وقد جمع أسماء من یروی عنه فکانوا أربعة آلاف رجل</w:t>
      </w:r>
      <w:r>
        <w:rPr>
          <w:rFonts w:eastAsia="IRNazanin" w:cs="IRNazanin"/>
          <w:color w:val="111111"/>
          <w:sz w:val="28"/>
          <w:szCs w:val="28"/>
          <w:rtl w:val="true"/>
          <w:lang w:bidi="fa-IR"/>
        </w:rPr>
        <w:t>».</w:t>
      </w:r>
      <w:r>
        <w:rPr>
          <w:rStyle w:val="FootnoteAnchor"/>
          <w:rtl w:val="true"/>
        </w:rPr>
        <w:footnoteReference w:id="451"/>
      </w:r>
    </w:p>
    <w:p>
      <w:pPr>
        <w:pStyle w:val="Heading2"/>
        <w:numPr>
          <w:ilvl w:val="1"/>
          <w:numId w:val="1"/>
        </w:numPr>
        <w:rPr/>
      </w:pPr>
      <w:bookmarkStart w:id="143" w:name="__RefHeading___Toc288641_3830689328"/>
      <w:bookmarkStart w:id="144" w:name="_Toc54"/>
      <w:bookmarkEnd w:id="143"/>
      <w:r>
        <w:rPr/>
        <w:t>۱۶۲</w:t>
      </w:r>
      <w:r>
        <w:rPr>
          <w:rtl w:val="true"/>
        </w:rPr>
        <w:t xml:space="preserve">- </w:t>
      </w:r>
      <w:r>
        <w:rPr>
          <w:rtl w:val="true"/>
        </w:rPr>
        <w:t>الموسوعة العربیة المیسرة</w:t>
      </w:r>
      <w:r>
        <w:rPr>
          <w:rtl w:val="true"/>
        </w:rPr>
        <w:t>:</w:t>
      </w:r>
      <w:bookmarkEnd w:id="144"/>
    </w:p>
    <w:p>
      <w:pPr>
        <w:pStyle w:val="BookText"/>
        <w:rPr/>
      </w:pPr>
      <w:r>
        <w:rPr>
          <w:rFonts w:ascii="IRNazanin" w:hAnsi="IRNazanin" w:eastAsia="IRNazanin"/>
          <w:color w:val="111111"/>
          <w:sz w:val="28"/>
          <w:sz w:val="28"/>
          <w:szCs w:val="28"/>
          <w:rtl w:val="true"/>
          <w:lang w:bidi="fa-IR"/>
        </w:rPr>
        <w:t>مجموعة من العلماء والباحثین العرب</w:t>
      </w:r>
    </w:p>
    <w:p>
      <w:pPr>
        <w:pStyle w:val="BookText"/>
        <w:rPr/>
      </w:pPr>
      <w:r>
        <w:rPr>
          <w:rFonts w:ascii="IRNazanin" w:hAnsi="IRNazanin" w:eastAsia="IRNazanin"/>
          <w:color w:val="111111"/>
          <w:sz w:val="28"/>
          <w:sz w:val="28"/>
          <w:szCs w:val="28"/>
          <w:rtl w:val="true"/>
          <w:lang w:bidi="fa-IR"/>
        </w:rPr>
        <w:t xml:space="preserve">جعفر الصادق،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أئمة الشیعة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الإمامیة، ولد بالمدینة وعاش زمنا طویلا فی العراق، عاصر الدولة الأمویة</w:t>
      </w:r>
    </w:p>
    <w:p>
      <w:pPr>
        <w:pStyle w:val="BookText"/>
        <w:rPr/>
      </w:pPr>
      <w:r>
        <w:rPr>
          <w:rFonts w:ascii="IRNazanin" w:hAnsi="IRNazanin" w:eastAsia="IRNazanin"/>
          <w:color w:val="111111"/>
          <w:sz w:val="28"/>
          <w:sz w:val="28"/>
          <w:szCs w:val="28"/>
          <w:rtl w:val="true"/>
          <w:lang w:bidi="fa-IR"/>
        </w:rPr>
        <w:t>والعباسیة ولکنه سلم من اضطهادهما، ساق الإسماعیلیة الإمامة من بعده</w:t>
      </w:r>
    </w:p>
    <w:p>
      <w:pPr>
        <w:pStyle w:val="BookText"/>
        <w:rPr/>
      </w:pPr>
      <w:r>
        <w:rPr>
          <w:rFonts w:ascii="IRNazanin" w:hAnsi="IRNazanin" w:eastAsia="IRNazanin"/>
          <w:color w:val="111111"/>
          <w:sz w:val="28"/>
          <w:sz w:val="28"/>
          <w:szCs w:val="28"/>
          <w:rtl w:val="true"/>
          <w:lang w:bidi="fa-IR"/>
        </w:rPr>
        <w:t>إلی ابنه إسماعیل المتوفی فی حیاته، وساقها الإثنا عشریة إلی ابنه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حکیمة زاهدة متبحرة فی علوم الدین، ومما عرف من مبادئة</w:t>
      </w:r>
    </w:p>
    <w:p>
      <w:pPr>
        <w:pStyle w:val="BookText"/>
        <w:rPr/>
      </w:pPr>
      <w:r>
        <w:rPr>
          <w:rFonts w:ascii="IRNazanin" w:hAnsi="IRNazanin" w:eastAsia="IRNazanin"/>
          <w:color w:val="111111"/>
          <w:sz w:val="28"/>
          <w:sz w:val="28"/>
          <w:szCs w:val="28"/>
          <w:rtl w:val="true"/>
          <w:lang w:bidi="fa-IR"/>
        </w:rPr>
        <w:t>أن الأصل فی الأشیاء الإباحة حتی یرد فیها نهی، وأنه یجوز نقل الحدیث</w:t>
      </w:r>
    </w:p>
    <w:p>
      <w:pPr>
        <w:pStyle w:val="BookText"/>
        <w:rPr/>
      </w:pP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أستاذا لجابر بن حیان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أیها القارئه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الکتاب إلی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مقدمات تمهیدیة للتحدث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وصلنا الی صمیم الموضوع، وقد آن لنا أن نتحدث عن جوانب</w:t>
      </w:r>
    </w:p>
    <w:p>
      <w:pPr>
        <w:pStyle w:val="BookText"/>
        <w:rPr/>
      </w:pPr>
      <w:r>
        <w:rPr>
          <w:rFonts w:ascii="IRNazanin" w:hAnsi="IRNazanin" w:eastAsia="IRNazanin"/>
          <w:color w:val="111111"/>
          <w:sz w:val="28"/>
          <w:sz w:val="28"/>
          <w:szCs w:val="28"/>
          <w:rtl w:val="true"/>
          <w:lang w:bidi="fa-IR"/>
        </w:rPr>
        <w:t xml:space="preserve">من حیاة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مواقف عدائیة تجاه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القاریء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ذکرنا ما یتعلق بحدیث الثقلین سند و متنا وشرح</w:t>
      </w:r>
    </w:p>
    <w:p>
      <w:pPr>
        <w:pStyle w:val="BookText"/>
        <w:rPr/>
      </w:pPr>
      <w:r>
        <w:rPr>
          <w:rFonts w:ascii="IRNazanin" w:hAnsi="IRNazanin" w:eastAsia="IRNazanin"/>
          <w:color w:val="111111"/>
          <w:sz w:val="28"/>
          <w:sz w:val="28"/>
          <w:szCs w:val="28"/>
          <w:rtl w:val="true"/>
          <w:lang w:bidi="fa-IR"/>
        </w:rPr>
        <w:t>وذکرنا بعض مصادر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بعدی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w:t>
      </w:r>
    </w:p>
    <w:p>
      <w:pPr>
        <w:pStyle w:val="BookText"/>
        <w:rPr/>
      </w:pPr>
      <w:r>
        <w:rPr>
          <w:rFonts w:ascii="IRNazanin" w:hAnsi="IRNazanin" w:eastAsia="IRNazanin"/>
          <w:color w:val="111111"/>
          <w:sz w:val="28"/>
          <w:sz w:val="28"/>
          <w:szCs w:val="28"/>
          <w:rtl w:val="true"/>
          <w:lang w:bidi="fa-IR"/>
        </w:rPr>
        <w:t xml:space="preserve">افراد العترة الذین جعلهم الرسول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الثقلین</w:t>
      </w:r>
    </w:p>
    <w:p>
      <w:pPr>
        <w:pStyle w:val="BookText"/>
        <w:rPr/>
      </w:pPr>
      <w:r>
        <w:rPr>
          <w:rFonts w:ascii="IRNazanin" w:hAnsi="IRNazanin" w:eastAsia="IRNazanin"/>
          <w:color w:val="111111"/>
          <w:sz w:val="28"/>
          <w:sz w:val="28"/>
          <w:szCs w:val="28"/>
          <w:rtl w:val="true"/>
          <w:lang w:bidi="fa-IR"/>
        </w:rPr>
        <w:t>وان الامام الصادق هو أحد الأئمة الاثنی عشر الذین نص علیهم</w:t>
      </w:r>
    </w:p>
    <w:p>
      <w:pPr>
        <w:pStyle w:val="BookText"/>
        <w:rPr/>
      </w:pPr>
      <w:r>
        <w:rPr>
          <w:rFonts w:ascii="IRNazanin" w:hAnsi="IRNazanin" w:eastAsia="IRNazanin"/>
          <w:color w:val="111111"/>
          <w:sz w:val="28"/>
          <w:sz w:val="28"/>
          <w:szCs w:val="28"/>
          <w:rtl w:val="true"/>
          <w:lang w:bidi="fa-IR"/>
        </w:rPr>
        <w:t xml:space="preserve">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فی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بعض</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مشاهیر المحدثین والحفاظ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خلال إثنی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w:t>
      </w:r>
    </w:p>
    <w:p>
      <w:pPr>
        <w:pStyle w:val="BookText"/>
        <w:rPr/>
      </w:pPr>
      <w:r>
        <w:rPr>
          <w:rFonts w:ascii="IRNazanin" w:hAnsi="IRNazanin" w:eastAsia="IRNazanin"/>
          <w:color w:val="111111"/>
          <w:sz w:val="28"/>
          <w:sz w:val="28"/>
          <w:szCs w:val="28"/>
          <w:rtl w:val="true"/>
          <w:lang w:bidi="fa-IR"/>
        </w:rPr>
        <w:t>شخصیة الامام الصادق وروایاتهم عنه؛</w:t>
      </w:r>
    </w:p>
    <w:p>
      <w:pPr>
        <w:pStyle w:val="BookText"/>
        <w:rPr/>
      </w:pPr>
      <w:r>
        <w:rPr>
          <w:rFonts w:ascii="IRNazanin" w:hAnsi="IRNazanin" w:eastAsia="IRNazanin"/>
          <w:color w:val="111111"/>
          <w:sz w:val="28"/>
          <w:sz w:val="28"/>
          <w:szCs w:val="28"/>
          <w:rtl w:val="true"/>
          <w:lang w:bidi="fa-IR"/>
        </w:rPr>
        <w:t>ذکرناها بالرغم من کون بعضها مکررة، وبعضها قلیلة الفائدة،</w:t>
      </w:r>
    </w:p>
    <w:p>
      <w:pPr>
        <w:pStyle w:val="BookText"/>
        <w:rPr/>
      </w:pPr>
      <w:r>
        <w:rPr>
          <w:rFonts w:ascii="IRNazanin" w:hAnsi="IRNazanin" w:eastAsia="IRNazanin"/>
          <w:color w:val="111111"/>
          <w:sz w:val="28"/>
          <w:sz w:val="28"/>
          <w:szCs w:val="28"/>
          <w:rtl w:val="true"/>
          <w:lang w:bidi="fa-IR"/>
        </w:rPr>
        <w:t>وبعضها غیر صحیحة، وقد أعرضنا عن ذکر أحادیث کثیرة مذکورة فی</w:t>
      </w:r>
    </w:p>
    <w:p>
      <w:pPr>
        <w:pStyle w:val="BookText"/>
        <w:rPr/>
      </w:pPr>
      <w:r>
        <w:rPr>
          <w:rFonts w:ascii="IRNazanin" w:hAnsi="IRNazanin" w:eastAsia="IRNazanin"/>
          <w:color w:val="111111"/>
          <w:sz w:val="28"/>
          <w:sz w:val="28"/>
          <w:szCs w:val="28"/>
          <w:rtl w:val="true"/>
          <w:lang w:bidi="fa-IR"/>
        </w:rPr>
        <w:t>تلک الکتب لأن علیها علائم الاستفهام؛</w:t>
      </w:r>
    </w:p>
    <w:p>
      <w:pPr>
        <w:pStyle w:val="BookText"/>
        <w:rPr/>
      </w:pPr>
      <w:r>
        <w:rPr>
          <w:rFonts w:ascii="IRNazanin" w:hAnsi="IRNazanin" w:eastAsia="IRNazanin"/>
          <w:color w:val="111111"/>
          <w:sz w:val="28"/>
          <w:sz w:val="28"/>
          <w:szCs w:val="28"/>
          <w:rtl w:val="true"/>
          <w:lang w:bidi="fa-IR"/>
        </w:rPr>
        <w:t>وکان الهدف من سرد تلک الأحادیث هو أن نثبت ان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رجلا مجهولا،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یحتاج الی الإشادة بفضائله، بل</w:t>
      </w:r>
    </w:p>
    <w:p>
      <w:pPr>
        <w:pStyle w:val="BookText"/>
        <w:rPr/>
      </w:pPr>
      <w:r>
        <w:rPr>
          <w:rFonts w:ascii="IRNazanin" w:hAnsi="IRNazanin" w:eastAsia="IRNazanin"/>
          <w:color w:val="111111"/>
          <w:sz w:val="28"/>
          <w:sz w:val="28"/>
          <w:szCs w:val="28"/>
          <w:rtl w:val="true"/>
          <w:lang w:bidi="fa-IR"/>
        </w:rPr>
        <w:t>کان من أشهر الشخصیات فی الأوساط العلمیة والدینیة، ولهذا روی غیر</w:t>
      </w:r>
    </w:p>
    <w:p>
      <w:pPr>
        <w:pStyle w:val="BookText"/>
        <w:rPr/>
      </w:pPr>
      <w:r>
        <w:rPr>
          <w:rFonts w:ascii="IRNazanin" w:hAnsi="IRNazanin" w:eastAsia="IRNazanin"/>
          <w:color w:val="111111"/>
          <w:sz w:val="28"/>
          <w:sz w:val="28"/>
          <w:szCs w:val="28"/>
          <w:rtl w:val="true"/>
          <w:lang w:bidi="fa-IR"/>
        </w:rPr>
        <w:t>الشیعة عنه عددا غیر قلیل من الأحادیث، وأثنوا علیه بمقدار ما وصل إلیه</w:t>
      </w:r>
    </w:p>
    <w:p>
      <w:pPr>
        <w:pStyle w:val="BookText"/>
        <w:rPr/>
      </w:pPr>
      <w:r>
        <w:rPr>
          <w:rFonts w:ascii="IRNazanin" w:hAnsi="IRNazanin" w:eastAsia="IRNazanin"/>
          <w:color w:val="111111"/>
          <w:sz w:val="28"/>
          <w:sz w:val="28"/>
          <w:szCs w:val="28"/>
          <w:rtl w:val="true"/>
          <w:lang w:bidi="fa-IR"/>
        </w:rPr>
        <w:t>إدراکهم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کله، أجلب انتباه القاریء الذکی الی الموقف المتطرف الذی</w:t>
      </w:r>
    </w:p>
    <w:p>
      <w:pPr>
        <w:pStyle w:val="BookText"/>
        <w:rPr/>
      </w:pPr>
      <w:r>
        <w:rPr>
          <w:rFonts w:ascii="IRNazanin" w:hAnsi="IRNazanin" w:eastAsia="IRNazanin"/>
          <w:color w:val="111111"/>
          <w:sz w:val="28"/>
          <w:sz w:val="28"/>
          <w:szCs w:val="28"/>
          <w:rtl w:val="true"/>
          <w:lang w:bidi="fa-IR"/>
        </w:rPr>
        <w:t>اختاره بعض المحدثین والمؤرخین تجاه هذا الإمام العظیم وغیره من أئمة أهل</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صاحب الصحیح المعروف، فانه لم یحتج</w:t>
      </w:r>
    </w:p>
    <w:p>
      <w:pPr>
        <w:pStyle w:val="BookText"/>
        <w:rPr/>
      </w:pPr>
      <w:r>
        <w:rPr>
          <w:rFonts w:ascii="IRNazanin" w:hAnsi="IRNazanin" w:eastAsia="IRNazanin"/>
          <w:color w:val="111111"/>
          <w:sz w:val="28"/>
          <w:sz w:val="28"/>
          <w:szCs w:val="28"/>
          <w:rtl w:val="true"/>
          <w:lang w:bidi="fa-IR"/>
        </w:rPr>
        <w:t>بأحادیث الامام الصادق والأئمة الذین کانوا قبله والذین جائوا بعده، نعم</w:t>
      </w:r>
    </w:p>
    <w:p>
      <w:pPr>
        <w:pStyle w:val="BookText"/>
        <w:rPr/>
      </w:pPr>
      <w:r>
        <w:rPr>
          <w:rFonts w:ascii="IRNazanin" w:hAnsi="IRNazanin" w:eastAsia="IRNazanin"/>
          <w:color w:val="111111"/>
          <w:sz w:val="28"/>
          <w:sz w:val="28"/>
          <w:szCs w:val="28"/>
          <w:rtl w:val="true"/>
          <w:lang w:bidi="fa-IR"/>
        </w:rPr>
        <w:t xml:space="preserve">احتج باحادیث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المرحوم السید عبدالحسین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ولایضره رابان بن تغلب عدم احتجاج البخاری، فان له</w:t>
      </w:r>
    </w:p>
    <w:p>
      <w:pPr>
        <w:pStyle w:val="BookText"/>
        <w:rPr/>
      </w:pPr>
      <w:r>
        <w:rPr>
          <w:rFonts w:ascii="IRNazanin" w:hAnsi="IRNazanin" w:eastAsia="IRNazanin"/>
          <w:color w:val="111111"/>
          <w:sz w:val="28"/>
          <w:sz w:val="28"/>
          <w:szCs w:val="28"/>
          <w:rtl w:val="true"/>
          <w:lang w:bidi="fa-IR"/>
        </w:rPr>
        <w:t>أسوة بأئمة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والکاظم والرضا والجواد التقی، والهادی</w:t>
      </w:r>
    </w:p>
    <w:p>
      <w:pPr>
        <w:pStyle w:val="BookText"/>
        <w:rPr/>
      </w:pPr>
      <w:r>
        <w:rPr>
          <w:rFonts w:ascii="IRNazanin" w:hAnsi="IRNazanin" w:eastAsia="IRNazanin"/>
          <w:color w:val="111111"/>
          <w:sz w:val="28"/>
          <w:sz w:val="28"/>
          <w:szCs w:val="28"/>
          <w:rtl w:val="true"/>
          <w:lang w:bidi="fa-IR"/>
        </w:rPr>
        <w:t>النقی، والحسن العسکری، إذ لم یحتج بهم، بل لم یحتج بالسبط الأکبر</w:t>
      </w:r>
    </w:p>
    <w:p>
      <w:pPr>
        <w:pStyle w:val="BookText"/>
        <w:rPr/>
      </w:pPr>
      <w:r>
        <w:rPr>
          <w:rFonts w:ascii="IRNazanin" w:hAnsi="IRNazanin" w:eastAsia="IRNazanin"/>
          <w:color w:val="111111"/>
          <w:sz w:val="28"/>
          <w:sz w:val="28"/>
          <w:szCs w:val="28"/>
          <w:rtl w:val="true"/>
          <w:lang w:bidi="fa-IR"/>
        </w:rPr>
        <w:t>سید شباب أهل الجنة والامام الحسن المجتبی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إحتج بمروان بن الحکم، وعمران بن حطان، وعکرمة البربری،</w:t>
      </w:r>
    </w:p>
    <w:p>
      <w:pPr>
        <w:pStyle w:val="BookText"/>
        <w:rPr/>
      </w:pPr>
      <w:r>
        <w:rPr>
          <w:rFonts w:ascii="IRNazanin" w:hAnsi="IRNazanin" w:eastAsia="IRNazanin"/>
          <w:color w:val="111111"/>
          <w:sz w:val="28"/>
          <w:sz w:val="28"/>
          <w:szCs w:val="28"/>
          <w:rtl w:val="true"/>
          <w:lang w:bidi="fa-IR"/>
        </w:rPr>
        <w:t>وغیرهم من أمثالهم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 السنة فی صحاحهم بجعفر</w:t>
      </w:r>
    </w:p>
    <w:p>
      <w:pPr>
        <w:pStyle w:val="BookText"/>
        <w:rPr/>
      </w:pPr>
      <w:r>
        <w:rPr>
          <w:rFonts w:ascii="IRNazanin" w:hAnsi="IRNazanin" w:eastAsia="IRNazanin"/>
          <w:color w:val="111111"/>
          <w:sz w:val="28"/>
          <w:sz w:val="28"/>
          <w:szCs w:val="28"/>
          <w:rtl w:val="true"/>
          <w:lang w:bidi="fa-IR"/>
        </w:rPr>
        <w:t xml:space="preserve">الصادق إلأ البخاری، علی إنه إحتج بمن قدمنا 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مروان بن</w:t>
      </w:r>
    </w:p>
    <w:p>
      <w:pPr>
        <w:pStyle w:val="BookText"/>
        <w:rPr/>
      </w:pPr>
      <w:r>
        <w:rPr>
          <w:rFonts w:ascii="IRNazanin" w:hAnsi="IRNazanin" w:eastAsia="IRNazanin"/>
          <w:color w:val="111111"/>
          <w:sz w:val="28"/>
          <w:sz w:val="28"/>
          <w:szCs w:val="28"/>
          <w:rtl w:val="true"/>
          <w:lang w:bidi="fa-IR"/>
        </w:rPr>
        <w:t>الحکم، وعمران بن حطان، وحریز بن عثمان الرحبی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رواة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الحکم،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إنکم أهل بیت ملعونون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وعمران بن حطان الخارجی، القائل الأبیات المشهورة یثنی بها علی</w:t>
      </w:r>
    </w:p>
    <w:p>
      <w:pPr>
        <w:pStyle w:val="BookText"/>
        <w:rPr/>
      </w:pPr>
      <w:r>
        <w:rPr>
          <w:rFonts w:ascii="IRNazanin" w:hAnsi="IRNazanin" w:eastAsia="IRNazanin"/>
          <w:color w:val="111111"/>
          <w:sz w:val="28"/>
          <w:sz w:val="28"/>
          <w:szCs w:val="28"/>
          <w:rtl w:val="true"/>
          <w:lang w:bidi="fa-IR"/>
        </w:rPr>
        <w:t>ابن ملجم، ویثلب الامام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وحریز بن عثمان الرحبی الذی نقل عنه صاحب التهذیب انه کان</w:t>
      </w:r>
    </w:p>
    <w:p>
      <w:pPr>
        <w:pStyle w:val="BookText"/>
        <w:rPr/>
      </w:pPr>
      <w:r>
        <w:rPr>
          <w:rFonts w:ascii="IRNazanin" w:hAnsi="IRNazanin" w:eastAsia="IRNazanin"/>
          <w:color w:val="111111"/>
          <w:sz w:val="28"/>
          <w:sz w:val="28"/>
          <w:szCs w:val="28"/>
          <w:rtl w:val="true"/>
          <w:lang w:bidi="fa-IR"/>
        </w:rPr>
        <w:t>ینتقص علیة وینال منه،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هؤلاء الرواة کثیرون، ولکن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وعمران</w:t>
      </w:r>
    </w:p>
    <w:p>
      <w:pPr>
        <w:pStyle w:val="BookText"/>
        <w:rPr/>
      </w:pP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مثال، لأنهم من رواة صحیح البخاری الذی 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أصح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فی هذا المعنی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أشبه بالمرزئة</w:t>
      </w:r>
    </w:p>
    <w:p>
      <w:pPr>
        <w:pStyle w:val="BookText"/>
        <w:rPr/>
      </w:pPr>
      <w:r>
        <w:rPr>
          <w:rFonts w:ascii="IRNazanin" w:hAnsi="IRNazanin" w:eastAsia="IRNazanin"/>
          <w:color w:val="111111"/>
          <w:sz w:val="28"/>
          <w:sz w:val="28"/>
          <w:szCs w:val="28"/>
          <w:rtl w:val="true"/>
          <w:lang w:bidi="fa-IR"/>
        </w:rPr>
        <w:t>هذا البخاری إمام الفئة</w:t>
      </w:r>
    </w:p>
    <w:p>
      <w:pPr>
        <w:pStyle w:val="BookText"/>
        <w:rPr/>
      </w:pPr>
      <w:r>
        <w:rPr>
          <w:rFonts w:ascii="IRNazanin" w:hAnsi="IRNazanin" w:eastAsia="IRNazanin"/>
          <w:color w:val="111111"/>
          <w:sz w:val="28"/>
          <w:sz w:val="28"/>
          <w:szCs w:val="28"/>
          <w:rtl w:val="true"/>
          <w:lang w:bidi="fa-IR"/>
        </w:rPr>
        <w:t>بالصادق الصدیق ما احتج فی</w:t>
      </w:r>
    </w:p>
    <w:p>
      <w:pPr>
        <w:pStyle w:val="BookText"/>
        <w:rPr/>
      </w:pPr>
      <w:r>
        <w:rPr>
          <w:rFonts w:ascii="IRNazanin" w:hAnsi="IRNazanin" w:eastAsia="IRNazanin"/>
          <w:color w:val="111111"/>
          <w:sz w:val="28"/>
          <w:sz w:val="28"/>
          <w:szCs w:val="28"/>
          <w:rtl w:val="true"/>
          <w:lang w:bidi="fa-IR"/>
        </w:rPr>
        <w:t>صحیحه ، واحتج بالمرجئة</w:t>
      </w:r>
    </w:p>
    <w:p>
      <w:pPr>
        <w:pStyle w:val="BookText"/>
        <w:rPr/>
      </w:pPr>
      <w:r>
        <w:rPr>
          <w:rFonts w:ascii="IRNazanin" w:hAnsi="IRNazanin" w:eastAsia="IRNazanin"/>
          <w:color w:val="111111"/>
          <w:sz w:val="28"/>
          <w:sz w:val="28"/>
          <w:szCs w:val="28"/>
          <w:rtl w:val="true"/>
          <w:lang w:bidi="fa-IR"/>
        </w:rPr>
        <w:t>بمثل عمران بن حطان ، أو</w:t>
      </w:r>
    </w:p>
    <w:p>
      <w:pPr>
        <w:pStyle w:val="BookText"/>
        <w:rPr/>
      </w:pPr>
      <w:r>
        <w:rPr>
          <w:rFonts w:ascii="Amiri" w:hAnsi="Amiri" w:eastAsia="Amiri" w:cs="Amiri"/>
          <w:color w:val="111111"/>
          <w:sz w:val="28"/>
          <w:sz w:val="28"/>
          <w:szCs w:val="28"/>
          <w:rtl w:val="true"/>
          <w:lang w:bidi="ar-SA"/>
        </w:rPr>
        <w:t>مروان ، وابن المرأة المخطئة</w:t>
      </w:r>
    </w:p>
    <w:p>
      <w:pPr>
        <w:pStyle w:val="BookText"/>
        <w:rPr/>
      </w:pPr>
      <w:r>
        <w:rPr>
          <w:rFonts w:ascii="IRNazanin" w:hAnsi="IRNazanin" w:eastAsia="IRNazanin"/>
          <w:color w:val="111111"/>
          <w:sz w:val="28"/>
          <w:sz w:val="28"/>
          <w:szCs w:val="28"/>
          <w:rtl w:val="true"/>
          <w:lang w:bidi="fa-IR"/>
        </w:rPr>
        <w:t>مشکلة ذات عوار ، إلی</w:t>
      </w:r>
    </w:p>
    <w:p>
      <w:pPr>
        <w:pStyle w:val="BookText"/>
        <w:rPr/>
      </w:pPr>
      <w:r>
        <w:rPr>
          <w:rFonts w:ascii="IRNazanin" w:hAnsi="IRNazanin" w:eastAsia="IRNazanin"/>
          <w:color w:val="111111"/>
          <w:sz w:val="28"/>
          <w:sz w:val="28"/>
          <w:szCs w:val="28"/>
          <w:rtl w:val="true"/>
          <w:lang w:bidi="fa-IR"/>
        </w:rPr>
        <w:t>حیرة ارباب النهی ملجئة</w:t>
      </w:r>
    </w:p>
    <w:p>
      <w:pPr>
        <w:pStyle w:val="BookText"/>
        <w:rPr/>
      </w:pPr>
      <w:r>
        <w:rPr>
          <w:rFonts w:ascii="IRNazanin" w:hAnsi="IRNazanin" w:eastAsia="IRNazanin"/>
          <w:color w:val="111111"/>
          <w:sz w:val="28"/>
          <w:sz w:val="28"/>
          <w:szCs w:val="28"/>
          <w:rtl w:val="true"/>
          <w:lang w:bidi="fa-IR"/>
        </w:rPr>
        <w:t>وحق بیت ممته الوری</w:t>
      </w:r>
    </w:p>
    <w:p>
      <w:pPr>
        <w:pStyle w:val="BookText"/>
        <w:rPr/>
      </w:pPr>
      <w:r>
        <w:rPr>
          <w:rFonts w:ascii="IRNazanin" w:hAnsi="IRNazanin" w:eastAsia="IRNazanin"/>
          <w:color w:val="111111"/>
          <w:sz w:val="28"/>
          <w:sz w:val="28"/>
          <w:szCs w:val="28"/>
          <w:rtl w:val="true"/>
          <w:lang w:bidi="fa-IR"/>
        </w:rPr>
        <w:t>مغنیة بالسیر أو مبطیة</w:t>
      </w:r>
    </w:p>
    <w:p>
      <w:pPr>
        <w:pStyle w:val="BookText"/>
        <w:rPr/>
      </w:pPr>
      <w:r>
        <w:rPr>
          <w:rFonts w:ascii="IRNazanin" w:hAnsi="IRNazanin" w:eastAsia="IRNazanin"/>
          <w:color w:val="111111"/>
          <w:sz w:val="28"/>
          <w:sz w:val="28"/>
          <w:szCs w:val="28"/>
          <w:rtl w:val="true"/>
          <w:lang w:bidi="fa-IR"/>
        </w:rPr>
        <w:t>إن الامام الصادق المجتبی</w:t>
      </w:r>
    </w:p>
    <w:p>
      <w:pPr>
        <w:pStyle w:val="BookText"/>
        <w:rPr/>
      </w:pPr>
      <w:r>
        <w:rPr>
          <w:rFonts w:ascii="IRNazanin" w:hAnsi="IRNazanin" w:eastAsia="IRNazanin"/>
          <w:color w:val="111111"/>
          <w:sz w:val="28"/>
          <w:sz w:val="28"/>
          <w:szCs w:val="28"/>
          <w:rtl w:val="true"/>
          <w:lang w:bidi="fa-IR"/>
        </w:rPr>
        <w:t>بفضله الآی أتت منبئة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أجل من فی عصره رتبة</w:t>
      </w:r>
    </w:p>
    <w:p>
      <w:pPr>
        <w:pStyle w:val="BookText"/>
        <w:rPr/>
      </w:pPr>
      <w:r>
        <w:rPr>
          <w:rFonts w:ascii="IRNazanin" w:hAnsi="IRNazanin" w:eastAsia="IRNazanin"/>
          <w:color w:val="111111"/>
          <w:sz w:val="28"/>
          <w:sz w:val="28"/>
          <w:szCs w:val="28"/>
          <w:rtl w:val="true"/>
          <w:lang w:bidi="fa-IR"/>
        </w:rPr>
        <w:t>لم یقترف فی عمره سیئة</w:t>
      </w:r>
    </w:p>
    <w:p>
      <w:pPr>
        <w:pStyle w:val="BookText"/>
        <w:rPr/>
      </w:pPr>
      <w:r>
        <w:rPr>
          <w:rFonts w:ascii="Amiri" w:hAnsi="Amiri" w:eastAsia="Amiri" w:cs="Amiri"/>
          <w:color w:val="111111"/>
          <w:sz w:val="28"/>
          <w:sz w:val="28"/>
          <w:szCs w:val="28"/>
          <w:rtl w:val="true"/>
          <w:lang w:bidi="ar-SA"/>
        </w:rPr>
        <w:t>قلامة من ظفر إبهامه</w:t>
      </w:r>
    </w:p>
    <w:p>
      <w:pPr>
        <w:pStyle w:val="BookText"/>
        <w:rPr/>
      </w:pPr>
      <w:r>
        <w:rPr>
          <w:rFonts w:ascii="IRNazanin" w:hAnsi="IRNazanin" w:eastAsia="IRNazanin"/>
          <w:color w:val="111111"/>
          <w:sz w:val="28"/>
          <w:sz w:val="28"/>
          <w:szCs w:val="28"/>
          <w:rtl w:val="true"/>
          <w:lang w:bidi="fa-IR"/>
        </w:rPr>
        <w:t>تعدل من مثل البخاری مئة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هل رضی وجدان البخاری بهذا التطرف المکشوف</w:t>
      </w:r>
    </w:p>
    <w:p>
      <w:pPr>
        <w:pStyle w:val="BookText"/>
        <w:rPr/>
      </w:pPr>
      <w:r>
        <w:rPr>
          <w:rFonts w:ascii="IRNazanin" w:hAnsi="IRNazanin" w:eastAsia="IRNazanin"/>
          <w:color w:val="111111"/>
          <w:sz w:val="28"/>
          <w:sz w:val="28"/>
          <w:szCs w:val="28"/>
          <w:rtl w:val="true"/>
          <w:lang w:bidi="fa-IR"/>
        </w:rPr>
        <w:t>المتعمد؟</w:t>
      </w:r>
    </w:p>
    <w:p>
      <w:pPr>
        <w:pStyle w:val="BookText"/>
        <w:rPr/>
      </w:pPr>
      <w:r>
        <w:rPr>
          <w:rFonts w:ascii="IRNazanin" w:hAnsi="IRNazanin" w:eastAsia="IRNazanin"/>
          <w:color w:val="111111"/>
          <w:sz w:val="28"/>
          <w:sz w:val="28"/>
          <w:szCs w:val="28"/>
          <w:rtl w:val="true"/>
          <w:lang w:bidi="fa-IR"/>
        </w:rPr>
        <w:t>وهل ارتاح ضمیره بالروایة عن جماعة من مشاهیر الفساق أمثال</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ومعاریف الکذابین أمثال أبی هریرة الذی</w:t>
      </w:r>
    </w:p>
    <w:p>
      <w:pPr>
        <w:pStyle w:val="BookText"/>
        <w:rPr/>
      </w:pPr>
      <w:r>
        <w:rPr>
          <w:rFonts w:ascii="IRNazanin" w:hAnsi="IRNazanin" w:eastAsia="IRNazanin"/>
          <w:color w:val="111111"/>
          <w:sz w:val="28"/>
          <w:sz w:val="28"/>
          <w:szCs w:val="28"/>
          <w:rtl w:val="true"/>
          <w:lang w:bidi="fa-IR"/>
        </w:rPr>
        <w:t>کان مصنع للحدیث؟</w:t>
      </w:r>
    </w:p>
    <w:p>
      <w:pPr>
        <w:pStyle w:val="BookText"/>
        <w:rPr/>
      </w:pPr>
      <w:r>
        <w:rPr>
          <w:rFonts w:ascii="IRNazanin" w:hAnsi="IRNazanin" w:eastAsia="IRNazanin"/>
          <w:color w:val="111111"/>
          <w:sz w:val="28"/>
          <w:sz w:val="28"/>
          <w:szCs w:val="28"/>
          <w:rtl w:val="true"/>
          <w:lang w:bidi="fa-IR"/>
        </w:rPr>
        <w:t xml:space="preserve">مع إعراضه عن أحادیث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وما أدری کیف اختلت المقاییس وانقلبت الموازین عند یحیی بن</w:t>
      </w:r>
    </w:p>
    <w:p>
      <w:pPr>
        <w:pStyle w:val="BookText"/>
        <w:rPr/>
      </w:pPr>
      <w:r>
        <w:rPr>
          <w:rFonts w:ascii="IRNazanin" w:hAnsi="IRNazanin" w:eastAsia="IRNazanin"/>
          <w:color w:val="111111"/>
          <w:sz w:val="28"/>
          <w:sz w:val="28"/>
          <w:szCs w:val="28"/>
          <w:rtl w:val="true"/>
          <w:lang w:bidi="fa-IR"/>
        </w:rPr>
        <w:t>سعید الذی جعل نفسه من أئمة الجرح والتعدیل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مجالد أحب إلی</w:t>
      </w:r>
    </w:p>
    <w:p>
      <w:pPr>
        <w:pStyle w:val="BookText"/>
        <w:rPr/>
      </w:pPr>
      <w:r>
        <w:rPr>
          <w:rFonts w:ascii="IRNazanin" w:hAnsi="IRNazanin" w:eastAsia="IRNazanin"/>
          <w:color w:val="111111"/>
          <w:sz w:val="28"/>
          <w:sz w:val="28"/>
          <w:szCs w:val="28"/>
          <w:rtl w:val="true"/>
          <w:lang w:bidi="fa-IR"/>
        </w:rPr>
        <w:t>منه، فی قلبی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هو مجالد، وما هی مزایاه حتی یکون أحب الی یحیی بن سعید</w:t>
      </w:r>
    </w:p>
    <w:p>
      <w:pPr>
        <w:pStyle w:val="BookText"/>
        <w:rPr/>
      </w:pPr>
      <w:r>
        <w:rPr>
          <w:rFonts w:ascii="IRNazanin" w:hAnsi="IRNazanin" w:eastAsia="IRNazanin"/>
          <w:color w:val="111111"/>
          <w:sz w:val="28"/>
          <w:sz w:val="28"/>
          <w:szCs w:val="28"/>
          <w:rtl w:val="true"/>
          <w:lang w:bidi="fa-IR"/>
        </w:rPr>
        <w:t>من الامام الصادق؟</w:t>
      </w:r>
    </w:p>
    <w:p>
      <w:pPr>
        <w:pStyle w:val="BookText"/>
        <w:rPr/>
      </w:pPr>
      <w:r>
        <w:rPr>
          <w:rFonts w:ascii="IRNazanin" w:hAnsi="IRNazanin" w:eastAsia="IRNazanin"/>
          <w:color w:val="111111"/>
          <w:sz w:val="28"/>
          <w:sz w:val="28"/>
          <w:szCs w:val="28"/>
          <w:rtl w:val="true"/>
          <w:lang w:bidi="fa-IR"/>
        </w:rPr>
        <w:t>وأی شیء کان فی قلب یحیی تجاه الامام الصادق؟</w:t>
      </w:r>
    </w:p>
    <w:p>
      <w:pPr>
        <w:pStyle w:val="BookText"/>
        <w:rPr/>
      </w:pPr>
      <w:r>
        <w:rPr>
          <w:rFonts w:ascii="IRNazanin" w:hAnsi="IRNazanin" w:eastAsia="IRNazanin"/>
          <w:color w:val="111111"/>
          <w:sz w:val="28"/>
          <w:sz w:val="28"/>
          <w:szCs w:val="28"/>
          <w:rtl w:val="true"/>
          <w:lang w:bidi="fa-IR"/>
        </w:rPr>
        <w:t>لعل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وهل یقتدی البخاری بیحیی بن سعید فی کل ما قاله ورآه؟</w:t>
      </w:r>
    </w:p>
    <w:p>
      <w:pPr>
        <w:pStyle w:val="BookText"/>
        <w:rPr/>
      </w:pPr>
      <w:r>
        <w:rPr>
          <w:rFonts w:ascii="IRNazanin" w:hAnsi="IRNazanin" w:eastAsia="IRNazanin"/>
          <w:color w:val="111111"/>
          <w:sz w:val="28"/>
          <w:sz w:val="28"/>
          <w:szCs w:val="28"/>
          <w:rtl w:val="true"/>
          <w:lang w:bidi="fa-IR"/>
        </w:rPr>
        <w:t>فمن هو یحیی بن سعید؟ ومن هو مجالد؟</w:t>
      </w:r>
    </w:p>
    <w:p>
      <w:pPr>
        <w:pStyle w:val="BookText"/>
        <w:rPr/>
      </w:pPr>
      <w:r>
        <w:rPr>
          <w:rFonts w:ascii="IRNazanin" w:hAnsi="IRNazanin" w:eastAsia="IRNazanin"/>
          <w:color w:val="111111"/>
          <w:sz w:val="28"/>
          <w:sz w:val="28"/>
          <w:szCs w:val="28"/>
          <w:rtl w:val="true"/>
          <w:lang w:bidi="fa-IR"/>
        </w:rPr>
        <w:t>أما یحیی بن سعید القطان، شیخ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الکاشف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القطان عن جعفر بن محمد؟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نفسی منه شیءا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ثقة، ولم یخرج له البخاری، وقد وثقه ابن معین وابن عدی، وأما</w:t>
      </w:r>
    </w:p>
    <w:p>
      <w:pPr>
        <w:pStyle w:val="BookText"/>
        <w:rPr/>
      </w:pPr>
      <w:r>
        <w:rPr>
          <w:rFonts w:ascii="IRNazanin" w:hAnsi="IRNazanin" w:eastAsia="IRNazanin"/>
          <w:color w:val="111111"/>
          <w:sz w:val="28"/>
          <w:sz w:val="28"/>
          <w:szCs w:val="28"/>
          <w:rtl w:val="true"/>
          <w:lang w:bidi="fa-IR"/>
        </w:rPr>
        <w:t>القطان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ومجالد أحب إلی منهه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مجالد الذی کان أحب الی یحیی من الامام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مجالد بن سعید بن عمیر الهمدانی مشهور، صاحب حدیث، علی</w:t>
      </w:r>
    </w:p>
    <w:p>
      <w:pPr>
        <w:pStyle w:val="BookText"/>
        <w:rPr/>
      </w:pPr>
      <w:r>
        <w:rPr>
          <w:rFonts w:ascii="IRNazanin" w:hAnsi="IRNazanin" w:eastAsia="IRNazanin"/>
          <w:color w:val="111111"/>
          <w:sz w:val="28"/>
          <w:sz w:val="28"/>
          <w:szCs w:val="28"/>
          <w:rtl w:val="true"/>
          <w:lang w:bidi="fa-IR"/>
        </w:rPr>
        <w:t>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کثیر ممن لایرفعه</w:t>
      </w:r>
    </w:p>
    <w:p>
      <w:pPr>
        <w:pStyle w:val="BookText"/>
        <w:rPr/>
      </w:pPr>
      <w:r>
        <w:rPr>
          <w:rFonts w:ascii="IRNazanin" w:hAnsi="IRNazanin" w:eastAsia="IRNazanin"/>
          <w:color w:val="111111"/>
          <w:sz w:val="28"/>
          <w:sz w:val="28"/>
          <w:szCs w:val="28"/>
          <w:rtl w:val="true"/>
          <w:lang w:bidi="fa-IR"/>
        </w:rPr>
        <w:t>الناس،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مهدی</w:t>
      </w:r>
    </w:p>
    <w:p>
      <w:pPr>
        <w:pStyle w:val="BookText"/>
        <w:rPr/>
      </w:pPr>
      <w:r>
        <w:rPr>
          <w:rFonts w:ascii="IRNazanin" w:hAnsi="IRNazanin" w:eastAsia="IRNazanin"/>
          <w:color w:val="111111"/>
          <w:sz w:val="28"/>
          <w:sz w:val="28"/>
          <w:szCs w:val="28"/>
          <w:rtl w:val="true"/>
          <w:lang w:bidi="fa-IR"/>
        </w:rPr>
        <w:t>لایروی عنه،</w:t>
      </w:r>
    </w:p>
    <w:p>
      <w:pPr>
        <w:pStyle w:val="BookText"/>
        <w:rPr/>
      </w:pPr>
      <w:r>
        <w:rPr>
          <w:rFonts w:ascii="IRNazanin" w:hAnsi="IRNazanin" w:eastAsia="IRNazanin"/>
          <w:color w:val="111111"/>
          <w:sz w:val="28"/>
          <w:sz w:val="28"/>
          <w:szCs w:val="28"/>
          <w:rtl w:val="true"/>
          <w:lang w:bidi="fa-IR"/>
        </w:rPr>
        <w:t>وقال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یجعلها لی</w:t>
      </w:r>
    </w:p>
    <w:p>
      <w:pPr>
        <w:pStyle w:val="BookText"/>
        <w:rPr/>
      </w:pPr>
      <w:r>
        <w:rPr>
          <w:rFonts w:ascii="IRNazanin" w:hAnsi="IRNazanin" w:eastAsia="IRNazanin"/>
          <w:color w:val="111111"/>
          <w:sz w:val="28"/>
          <w:sz w:val="28"/>
          <w:szCs w:val="28"/>
          <w:rtl w:val="true"/>
          <w:lang w:bidi="fa-IR"/>
        </w:rPr>
        <w:t xml:space="preserve">مجالد کلها عن الشعبی عن مسروق عن عبدالله، فعل وقیل لخالد الطحان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الکوفة، قلم لم تکتب عن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طویل اللحیة</w:t>
      </w:r>
    </w:p>
    <w:p>
      <w:pPr>
        <w:pStyle w:val="BookText"/>
        <w:rPr/>
      </w:pP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اللحیة کنایة عن نقصان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لقاء مع القراء الکرام ان شاء الله فی الأجزاء الأخیرة</w:t>
      </w:r>
    </w:p>
    <w:p>
      <w:pPr>
        <w:pStyle w:val="BookText"/>
        <w:rPr/>
      </w:pPr>
      <w:r>
        <w:rPr>
          <w:rFonts w:ascii="IRNazanin" w:hAnsi="IRNazanin" w:eastAsia="IRNazanin"/>
          <w:color w:val="111111"/>
          <w:sz w:val="28"/>
          <w:sz w:val="28"/>
          <w:szCs w:val="28"/>
          <w:rtl w:val="true"/>
          <w:lang w:bidi="fa-IR"/>
        </w:rPr>
        <w:t>من هذه الموسوعة حول الکتب والکتاب الذین کتبوا عن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بأقلام الظلم والعداء، والتطرف المکشوف ونذکر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ما یلزم، باذن الله تعالی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والآن قد وصلنا الی صمیم الموضوع، وقد آن لنا أن نتحدث عن</w:t>
      </w:r>
    </w:p>
    <w:p>
      <w:pPr>
        <w:pStyle w:val="BookText"/>
        <w:rPr/>
      </w:pPr>
      <w:r>
        <w:rPr>
          <w:rFonts w:ascii="IRNazanin" w:hAnsi="IRNazanin" w:eastAsia="IRNazanin"/>
          <w:color w:val="111111"/>
          <w:sz w:val="28"/>
          <w:sz w:val="28"/>
          <w:szCs w:val="28"/>
          <w:rtl w:val="true"/>
          <w:lang w:bidi="fa-IR"/>
        </w:rPr>
        <w:t>جوانب من حیاة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الأفضل أن نذکر کلمة موجزة عن الامامة ومعناها مع رعایة</w:t>
      </w:r>
    </w:p>
    <w:p>
      <w:pPr>
        <w:pStyle w:val="BookText"/>
        <w:rPr/>
      </w:pPr>
      <w:r>
        <w:rPr>
          <w:rFonts w:ascii="IRNazanin" w:hAnsi="IRNazanin" w:eastAsia="IRNazanin"/>
          <w:color w:val="111111"/>
          <w:sz w:val="28"/>
          <w:sz w:val="28"/>
          <w:szCs w:val="28"/>
          <w:rtl w:val="true"/>
          <w:lang w:bidi="fa-IR"/>
        </w:rPr>
        <w:t>الاختصار، ثم ننتقل إلی التحدث عن بعض جوانب حیاة الامام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145" w:name="pg13605_181101"/>
    </w:p>
    <w:p>
      <w:pPr>
        <w:pStyle w:val="Heading2"/>
        <w:numPr>
          <w:ilvl w:val="1"/>
          <w:numId w:val="1"/>
        </w:numPr>
        <w:rPr/>
      </w:pPr>
      <w:bookmarkStart w:id="146" w:name="__RefHeading___Toc288643_3830689328"/>
      <w:bookmarkStart w:id="147" w:name="_Toc55"/>
      <w:bookmarkEnd w:id="145"/>
      <w:bookmarkEnd w:id="146"/>
      <w:r>
        <w:rPr>
          <w:rtl w:val="true"/>
        </w:rPr>
        <w:t>الإمامة</w:t>
      </w:r>
      <w:bookmarkEnd w:id="147"/>
    </w:p>
    <w:p>
      <w:pPr>
        <w:pStyle w:val="BookText"/>
        <w:rPr/>
      </w:pPr>
      <w:r>
        <w:rPr>
          <w:rFonts w:ascii="IRNazanin" w:hAnsi="IRNazanin" w:eastAsia="IRNazanin"/>
          <w:color w:val="111111"/>
          <w:sz w:val="28"/>
          <w:sz w:val="28"/>
          <w:szCs w:val="28"/>
          <w:rtl w:val="true"/>
          <w:lang w:bidi="fa-IR"/>
        </w:rPr>
        <w:t>تعتبر الإمامة الأصل الرابع من أصول الدین أو المذهب عند الشیعة</w:t>
      </w:r>
    </w:p>
    <w:p>
      <w:pPr>
        <w:pStyle w:val="BookText"/>
        <w:rPr/>
      </w:pPr>
      <w:r>
        <w:rPr>
          <w:rFonts w:ascii="IRNazanin" w:hAnsi="IRNazanin" w:eastAsia="IRNazanin"/>
          <w:color w:val="111111"/>
          <w:sz w:val="28"/>
          <w:sz w:val="28"/>
          <w:szCs w:val="28"/>
          <w:rtl w:val="true"/>
          <w:lang w:bidi="fa-IR"/>
        </w:rPr>
        <w:t>الإمامیة، والمقصود من الإمامة هی الولایة العظمی التی تتلو مرتبة النبوة</w:t>
      </w:r>
    </w:p>
    <w:p>
      <w:pPr>
        <w:pStyle w:val="BookText"/>
        <w:rPr/>
      </w:pPr>
      <w:r>
        <w:rPr>
          <w:rFonts w:ascii="Amiri" w:hAnsi="Amiri" w:eastAsia="Amiri" w:cs="Amiri"/>
          <w:color w:val="111111"/>
          <w:sz w:val="28"/>
          <w:sz w:val="28"/>
          <w:szCs w:val="28"/>
          <w:rtl w:val="true"/>
          <w:lang w:bidi="ar-SA"/>
        </w:rPr>
        <w:t>والرسالة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ندخل فی صمیم البحث، نذکر ما تیسر حول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مثل قیام وصیام،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إماما مثل قام قیاما، وصام</w:t>
      </w:r>
    </w:p>
    <w:p>
      <w:pPr>
        <w:pStyle w:val="BookText"/>
        <w:rPr/>
      </w:pPr>
      <w:r>
        <w:rPr>
          <w:rFonts w:ascii="IRNazanin" w:hAnsi="IRNazanin" w:eastAsia="IRNazanin"/>
          <w:color w:val="111111"/>
          <w:sz w:val="28"/>
          <w:sz w:val="28"/>
          <w:szCs w:val="28"/>
          <w:rtl w:val="true"/>
          <w:lang w:bidi="fa-IR"/>
        </w:rPr>
        <w:t xml:space="preserve">صیامة، والمراد به المعنی الإسمی لا المصدری، مثل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یتزر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p>
    <w:p>
      <w:pPr>
        <w:pStyle w:val="BookText"/>
        <w:rPr/>
      </w:pPr>
      <w:r>
        <w:rPr>
          <w:rFonts w:ascii="IRNazanin" w:hAnsi="IRNazanin" w:eastAsia="IRNazanin"/>
          <w:color w:val="111111"/>
          <w:sz w:val="28"/>
          <w:sz w:val="28"/>
          <w:szCs w:val="28"/>
          <w:rtl w:val="true"/>
          <w:lang w:bidi="fa-IR"/>
        </w:rPr>
        <w:t>للذی یقوم به الأمر، فیکون معنی الإمام هو المتبوع والمقصود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هذا الاسم علی إمام الجماعة، لأنه المتبع فی الصلاة</w:t>
      </w:r>
    </w:p>
    <w:p>
      <w:pPr>
        <w:pStyle w:val="BookText"/>
        <w:rPr/>
      </w:pPr>
      <w:r>
        <w:rPr>
          <w:rFonts w:ascii="IRNazanin" w:hAnsi="IRNazanin" w:eastAsia="IRNazanin"/>
          <w:color w:val="111111"/>
          <w:sz w:val="28"/>
          <w:sz w:val="28"/>
          <w:szCs w:val="28"/>
          <w:rtl w:val="true"/>
          <w:lang w:bidi="fa-IR"/>
        </w:rPr>
        <w:t>وهکذا إطلاقه علی الدین والشریعة والکتب السماویة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وإطلاقه علی الزعیم الدینی لأجل أنه المقتدی به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ام به، من رئیس</w:t>
      </w:r>
    </w:p>
    <w:p>
      <w:pPr>
        <w:pStyle w:val="BookText"/>
        <w:rPr/>
      </w:pPr>
      <w:r>
        <w:rPr>
          <w:rFonts w:ascii="Amiri" w:hAnsi="Amiri" w:eastAsia="Amiri" w:cs="Amiri"/>
          <w:color w:val="111111"/>
          <w:sz w:val="28"/>
          <w:sz w:val="28"/>
          <w:szCs w:val="28"/>
          <w:rtl w:val="true"/>
          <w:lang w:bidi="ar-SA"/>
        </w:rPr>
        <w:t>أو غیره، کانوا علی الصراط المستقیم، أو ضالین، ومن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الأمر، المصلح له، والقرآن، والنبی، والحلیفة لأنه</w:t>
      </w:r>
    </w:p>
    <w:p>
      <w:pPr>
        <w:pStyle w:val="BookText"/>
        <w:rPr/>
      </w:pPr>
      <w:r>
        <w:rPr>
          <w:rFonts w:ascii="IRNazanin" w:hAnsi="IRNazanin" w:eastAsia="IRNazanin"/>
          <w:color w:val="111111"/>
          <w:sz w:val="28"/>
          <w:sz w:val="28"/>
          <w:szCs w:val="28"/>
          <w:rtl w:val="true"/>
          <w:lang w:bidi="fa-IR"/>
        </w:rPr>
        <w:t>إمام الرعیة ورئیسهم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الإمامة الکبری التی هی الولایة العظمی، فلاتتحقق لأحد إلا</w:t>
      </w:r>
    </w:p>
    <w:p>
      <w:pPr>
        <w:pStyle w:val="BookText"/>
        <w:rPr/>
      </w:pPr>
      <w:r>
        <w:rPr>
          <w:rFonts w:ascii="IRNazanin" w:hAnsi="IRNazanin" w:eastAsia="IRNazanin"/>
          <w:color w:val="111111"/>
          <w:sz w:val="28"/>
          <w:sz w:val="28"/>
          <w:szCs w:val="28"/>
          <w:rtl w:val="true"/>
          <w:lang w:bidi="fa-IR"/>
        </w:rPr>
        <w:t>بتعیین من الله تعالی، إستمع إلی هذه الآیات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هَارُونَ أَخِی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وغیرها من الآیات المشتملة علی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واجعلنا، وجعلناهم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یدل بکل صراحة أن تعیین الإمام الحق یکون من عند الله 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مفترق الطرق، ومعترک الآراء، ومن</w:t>
      </w:r>
    </w:p>
    <w:p>
      <w:pPr>
        <w:pStyle w:val="BookText"/>
        <w:rPr/>
      </w:pPr>
      <w:r>
        <w:rPr>
          <w:rFonts w:ascii="IRNazanin" w:hAnsi="IRNazanin" w:eastAsia="IRNazanin"/>
          <w:color w:val="111111"/>
          <w:sz w:val="28"/>
          <w:sz w:val="28"/>
          <w:szCs w:val="28"/>
          <w:rtl w:val="true"/>
          <w:lang w:bidi="fa-IR"/>
        </w:rPr>
        <w:t>هنا حصل الإنشقاق والإختلاف بین المسلمین، وجالت الأقلام، واضطربت</w:t>
      </w:r>
    </w:p>
    <w:p>
      <w:pPr>
        <w:pStyle w:val="BookText"/>
        <w:rPr/>
      </w:pPr>
      <w:r>
        <w:rPr>
          <w:rFonts w:ascii="IRNazanin" w:hAnsi="IRNazanin" w:eastAsia="IRNazanin"/>
          <w:color w:val="111111"/>
          <w:sz w:val="28"/>
          <w:sz w:val="28"/>
          <w:szCs w:val="28"/>
          <w:rtl w:val="true"/>
          <w:lang w:bidi="fa-IR"/>
        </w:rPr>
        <w:t>الأقوال، وتکونت المذاهب، ووصل أمر المسلمین إلی ما هو علیه الیوم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الإختلاف لیس ولید الیوم حتی یمکن القضاء علیه، بل له</w:t>
      </w:r>
    </w:p>
    <w:p>
      <w:pPr>
        <w:pStyle w:val="BookText"/>
        <w:rPr/>
      </w:pPr>
      <w:r>
        <w:rPr>
          <w:rFonts w:ascii="IRNazanin" w:hAnsi="IRNazanin" w:eastAsia="IRNazanin"/>
          <w:color w:val="111111"/>
          <w:sz w:val="28"/>
          <w:sz w:val="28"/>
          <w:szCs w:val="28"/>
          <w:rtl w:val="true"/>
          <w:lang w:bidi="fa-IR"/>
        </w:rPr>
        <w:t>جذور وعروق منذ اربعة عشر قرنا، والتفرقة غرست بذورها من یوم وفاة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وأتت أکلها کل حین</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رقعة الخلاف والإختلاف سعت خلال هذه</w:t>
      </w:r>
    </w:p>
    <w:p>
      <w:pPr>
        <w:pStyle w:val="BookText"/>
        <w:rPr/>
      </w:pPr>
      <w:r>
        <w:rPr>
          <w:rFonts w:ascii="Amiri" w:hAnsi="Amiri" w:eastAsia="Amiri" w:cs="Amiri"/>
          <w:color w:val="111111"/>
          <w:sz w:val="28"/>
          <w:sz w:val="28"/>
          <w:szCs w:val="28"/>
          <w:rtl w:val="true"/>
          <w:lang w:bidi="ar-SA"/>
        </w:rPr>
        <w:t>القرون إتساع مؤلمة مؤسف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ویعلم الله تعالی مضاعفات هذا الإختلاف طیلة هذه القرون، من</w:t>
      </w:r>
    </w:p>
    <w:p>
      <w:pPr>
        <w:pStyle w:val="BookText"/>
        <w:rPr/>
      </w:pPr>
      <w:r>
        <w:rPr>
          <w:rFonts w:ascii="IRNazanin" w:hAnsi="IRNazanin" w:eastAsia="IRNazanin"/>
          <w:color w:val="111111"/>
          <w:sz w:val="28"/>
          <w:sz w:val="28"/>
          <w:szCs w:val="28"/>
          <w:rtl w:val="true"/>
          <w:lang w:bidi="fa-IR"/>
        </w:rPr>
        <w:t>الضحایا فی الحروب، وعملیات الإغتیال، والدماء التی أریقت، والنفوس</w:t>
      </w:r>
    </w:p>
    <w:p>
      <w:pPr>
        <w:pStyle w:val="BookText"/>
        <w:rPr/>
      </w:pPr>
      <w:r>
        <w:rPr>
          <w:rFonts w:ascii="IRNazanin" w:hAnsi="IRNazanin" w:eastAsia="IRNazanin"/>
          <w:color w:val="111111"/>
          <w:sz w:val="28"/>
          <w:sz w:val="28"/>
          <w:szCs w:val="28"/>
          <w:rtl w:val="true"/>
          <w:lang w:bidi="fa-IR"/>
        </w:rPr>
        <w:t>التی زهقت، والنشاطات التی بذلت من بعض الفئات مما زادت فی التنافر</w:t>
      </w:r>
    </w:p>
    <w:p>
      <w:pPr>
        <w:pStyle w:val="BookText"/>
        <w:rPr/>
      </w:pPr>
      <w:r>
        <w:rPr>
          <w:rFonts w:ascii="IRNazanin" w:hAnsi="IRNazanin" w:eastAsia="IRNazanin"/>
          <w:color w:val="111111"/>
          <w:sz w:val="28"/>
          <w:sz w:val="28"/>
          <w:szCs w:val="28"/>
          <w:rtl w:val="true"/>
          <w:lang w:bidi="fa-IR"/>
        </w:rPr>
        <w:t>والتباغض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طلیعة تلک الفئات التی سعت فی إشعال النار والنفخ فیها أکثر</w:t>
      </w:r>
    </w:p>
    <w:p>
      <w:pPr>
        <w:pStyle w:val="BookText"/>
        <w:rPr/>
      </w:pPr>
      <w:r>
        <w:rPr>
          <w:rFonts w:ascii="IRNazanin" w:hAnsi="IRNazanin" w:eastAsia="IRNazanin"/>
          <w:color w:val="111111"/>
          <w:sz w:val="28"/>
          <w:sz w:val="28"/>
          <w:szCs w:val="28"/>
          <w:rtl w:val="true"/>
          <w:lang w:bidi="fa-IR"/>
        </w:rPr>
        <w:t>وأکثر، هم الأمویون والعباسیون، ومن کان یدور فی فلکهم، ویتقرب</w:t>
      </w:r>
    </w:p>
    <w:p>
      <w:pPr>
        <w:pStyle w:val="BookText"/>
        <w:rPr/>
      </w:pPr>
      <w:r>
        <w:rPr>
          <w:rFonts w:ascii="IRNazanin" w:hAnsi="IRNazanin" w:eastAsia="IRNazanin"/>
          <w:color w:val="111111"/>
          <w:sz w:val="28"/>
          <w:sz w:val="28"/>
          <w:szCs w:val="28"/>
          <w:rtl w:val="true"/>
          <w:lang w:bidi="fa-IR"/>
        </w:rPr>
        <w:t>إلیهم بما یرضیهم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وانقرضت تلک الحکومات، واعقبتها حکومات وحکومات،</w:t>
      </w:r>
    </w:p>
    <w:p>
      <w:pPr>
        <w:pStyle w:val="BookText"/>
        <w:rPr/>
      </w:pPr>
      <w:r>
        <w:rPr>
          <w:rFonts w:ascii="IRNazanin" w:hAnsi="IRNazanin" w:eastAsia="IRNazanin"/>
          <w:color w:val="111111"/>
          <w:sz w:val="28"/>
          <w:sz w:val="28"/>
          <w:szCs w:val="28"/>
          <w:rtl w:val="true"/>
          <w:lang w:bidi="fa-IR"/>
        </w:rPr>
        <w:t>وساروا علی ذلک المنوال وکأنهم تواصوا بذلک کی لاینقطع حبل التفرقة</w:t>
      </w:r>
    </w:p>
    <w:p>
      <w:pPr>
        <w:pStyle w:val="BookText"/>
        <w:rPr/>
      </w:pPr>
      <w:r>
        <w:rPr>
          <w:rFonts w:ascii="IRNazanin" w:hAnsi="IRNazanin" w:eastAsia="IRNazanin"/>
          <w:color w:val="111111"/>
          <w:sz w:val="28"/>
          <w:sz w:val="28"/>
          <w:szCs w:val="28"/>
          <w:rtl w:val="true"/>
          <w:lang w:bidi="fa-IR"/>
        </w:rPr>
        <w:t>والإختلاف بین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فالإمامة عند الشیعة حلة نسجت خیوطها من القداسة والنزاهة</w:t>
      </w:r>
    </w:p>
    <w:p>
      <w:pPr>
        <w:pStyle w:val="BookText"/>
        <w:rPr/>
      </w:pPr>
      <w:r>
        <w:rPr>
          <w:rFonts w:ascii="IRNazanin" w:hAnsi="IRNazanin" w:eastAsia="IRNazanin"/>
          <w:color w:val="111111"/>
          <w:sz w:val="28"/>
          <w:sz w:val="28"/>
          <w:szCs w:val="28"/>
          <w:rtl w:val="true"/>
          <w:lang w:bidi="fa-IR"/>
        </w:rPr>
        <w:t>والطهارة، ومرتبة عالیة، ودرجة سامیة، تالیة مرتبة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المذهب الشیعی یعتبر العدالة حتی فی</w:t>
      </w:r>
    </w:p>
    <w:p>
      <w:pPr>
        <w:pStyle w:val="BookText"/>
        <w:rPr/>
      </w:pPr>
      <w:r>
        <w:rPr>
          <w:rFonts w:ascii="IRNazanin" w:hAnsi="IRNazanin" w:eastAsia="IRNazanin"/>
          <w:color w:val="111111"/>
          <w:sz w:val="28"/>
          <w:sz w:val="28"/>
          <w:szCs w:val="28"/>
          <w:rtl w:val="true"/>
          <w:lang w:bidi="fa-IR"/>
        </w:rPr>
        <w:t xml:space="preserve">إمام الجماعة الذی یقتدی به الناس فی الصلاة فقط، ولاتجوز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إنسان لم تحرز عدالته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هذا من قول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یجوزون الصلاة خلف کل بر وفاجر ؟</w:t>
      </w:r>
    </w:p>
    <w:p>
      <w:pPr>
        <w:pStyle w:val="BookText"/>
        <w:rPr/>
      </w:pPr>
      <w:r>
        <w:rPr>
          <w:rFonts w:ascii="IRNazanin" w:hAnsi="IRNazanin" w:eastAsia="IRNazanin"/>
          <w:color w:val="111111"/>
          <w:sz w:val="28"/>
          <w:sz w:val="28"/>
          <w:szCs w:val="28"/>
          <w:rtl w:val="true"/>
          <w:lang w:bidi="fa-IR"/>
        </w:rPr>
        <w:t>و این هذا عن قول ابن تیمیة الذی لا یشترط فی الخلیفة سوی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الشهادتین فقط؟</w:t>
      </w:r>
    </w:p>
    <w:p>
      <w:pPr>
        <w:pStyle w:val="BookText"/>
        <w:rPr/>
      </w:pPr>
      <w:r>
        <w:rPr>
          <w:rFonts w:ascii="IRNazanin" w:hAnsi="IRNazanin" w:eastAsia="IRNazanin"/>
          <w:color w:val="111111"/>
          <w:sz w:val="28"/>
          <w:sz w:val="28"/>
          <w:szCs w:val="28"/>
          <w:rtl w:val="true"/>
          <w:lang w:bidi="fa-IR"/>
        </w:rPr>
        <w:t xml:space="preserve">إن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لم یشترطوا فی الخلیفة اکثر</w:t>
      </w:r>
    </w:p>
    <w:p>
      <w:pPr>
        <w:pStyle w:val="BookText"/>
        <w:rPr/>
      </w:pPr>
      <w:r>
        <w:rPr>
          <w:rFonts w:ascii="IRNazanin" w:hAnsi="IRNazanin" w:eastAsia="IRNazanin"/>
          <w:color w:val="111111"/>
          <w:sz w:val="28"/>
          <w:sz w:val="28"/>
          <w:szCs w:val="28"/>
          <w:rtl w:val="true"/>
          <w:lang w:bidi="fa-IR"/>
        </w:rPr>
        <w:t>من الاسلام فقط، فأوجبوا طاعته؟</w:t>
      </w:r>
    </w:p>
    <w:p>
      <w:pPr>
        <w:pStyle w:val="BookText"/>
        <w:rPr/>
      </w:pPr>
      <w:r>
        <w:rPr>
          <w:rFonts w:ascii="IRNazanin" w:hAnsi="IRNazanin" w:eastAsia="IRNazanin"/>
          <w:color w:val="111111"/>
          <w:sz w:val="28"/>
          <w:sz w:val="28"/>
          <w:szCs w:val="28"/>
          <w:rtl w:val="true"/>
          <w:lang w:bidi="fa-IR"/>
        </w:rPr>
        <w:t xml:space="preserve">افلامانع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الخلیفة طلیقا، خمارة، قمار،</w:t>
      </w:r>
    </w:p>
    <w:p>
      <w:pPr>
        <w:pStyle w:val="BookText"/>
        <w:rPr/>
      </w:pPr>
      <w:r>
        <w:rPr>
          <w:rFonts w:ascii="IRNazanin" w:hAnsi="IRNazanin" w:eastAsia="IRNazanin"/>
          <w:color w:val="111111"/>
          <w:sz w:val="28"/>
          <w:sz w:val="28"/>
          <w:szCs w:val="28"/>
          <w:rtl w:val="true"/>
          <w:lang w:bidi="fa-IR"/>
        </w:rPr>
        <w:t>زناءا، لواطأ، سقاکة للدماء المحرمة، ظالما، کذابا، جاهلا بالأحکام، مستهزئا</w:t>
      </w:r>
    </w:p>
    <w:p>
      <w:pPr>
        <w:pStyle w:val="BookText"/>
        <w:rPr/>
      </w:pPr>
      <w:r>
        <w:rPr>
          <w:rFonts w:ascii="IRNazanin" w:hAnsi="IRNazanin" w:eastAsia="IRNazanin"/>
          <w:color w:val="111111"/>
          <w:sz w:val="28"/>
          <w:sz w:val="28"/>
          <w:szCs w:val="28"/>
          <w:rtl w:val="true"/>
          <w:lang w:bidi="fa-IR"/>
        </w:rPr>
        <w:t>بالمقدسات الإسلامیة، یصرح بالإلحاد والزندقة،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 xml:space="preserve">أو یمزق القرآن، ویفتخر مخاطبا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w:t>
      </w:r>
    </w:p>
    <w:p>
      <w:pPr>
        <w:pStyle w:val="BookText"/>
        <w:rPr/>
      </w:pPr>
      <w:r>
        <w:rPr>
          <w:rFonts w:ascii="IRNazanin" w:hAnsi="IRNazanin" w:eastAsia="IRNazanin"/>
          <w:color w:val="111111"/>
          <w:sz w:val="28"/>
          <w:sz w:val="28"/>
          <w:szCs w:val="28"/>
          <w:rtl w:val="true"/>
          <w:lang w:bidi="fa-IR"/>
        </w:rPr>
        <w:t>فها أنا ذاک جبار عنید</w:t>
      </w:r>
    </w:p>
    <w:p>
      <w:pPr>
        <w:pStyle w:val="BookText"/>
        <w:rPr/>
      </w:pPr>
      <w:r>
        <w:rPr>
          <w:rFonts w:ascii="IRNazanin" w:hAnsi="IRNazanin" w:eastAsia="IRNazanin"/>
          <w:color w:val="111111"/>
          <w:sz w:val="28"/>
          <w:sz w:val="28"/>
          <w:szCs w:val="28"/>
          <w:rtl w:val="true"/>
          <w:lang w:bidi="fa-IR"/>
        </w:rPr>
        <w:t>اذا ما جئت ربک یوم حشر</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مزقنی الولید؛</w:t>
      </w:r>
    </w:p>
    <w:p>
      <w:pPr>
        <w:pStyle w:val="BookText"/>
        <w:rPr/>
      </w:pPr>
      <w:r>
        <w:rPr>
          <w:rFonts w:ascii="IRNazanin" w:hAnsi="IRNazanin" w:eastAsia="IRNazanin"/>
          <w:color w:val="111111"/>
          <w:sz w:val="28"/>
          <w:sz w:val="28"/>
          <w:szCs w:val="28"/>
          <w:rtl w:val="true"/>
          <w:lang w:bidi="fa-IR"/>
        </w:rPr>
        <w:t>أو الذی أراد أن یشرب الخمر مع جاریته المغنیة فوق سطح الکعبة</w:t>
      </w:r>
    </w:p>
    <w:p>
      <w:pPr>
        <w:pStyle w:val="BookText"/>
        <w:rPr/>
      </w:pPr>
      <w:r>
        <w:rPr>
          <w:rFonts w:ascii="IRNazanin" w:hAnsi="IRNazanin" w:eastAsia="IRNazanin"/>
          <w:color w:val="111111"/>
          <w:sz w:val="28"/>
          <w:sz w:val="28"/>
          <w:szCs w:val="28"/>
          <w:rtl w:val="true"/>
          <w:lang w:bidi="fa-IR"/>
        </w:rPr>
        <w:t>تحدیا لمقدسات الاسلام والمسلمین، ومحاربة علانیة لله تعالی، وهتک</w:t>
      </w:r>
    </w:p>
    <w:p>
      <w:pPr>
        <w:pStyle w:val="BookText"/>
        <w:rPr/>
      </w:pPr>
      <w:r>
        <w:rPr>
          <w:rFonts w:ascii="IRNazanin" w:hAnsi="IRNazanin" w:eastAsia="IRNazanin"/>
          <w:color w:val="111111"/>
          <w:sz w:val="28"/>
          <w:sz w:val="28"/>
          <w:szCs w:val="28"/>
          <w:rtl w:val="true"/>
          <w:lang w:bidi="fa-IR"/>
        </w:rPr>
        <w:t>الحرماته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الذی قدم جاریته فی محراب المسجد لتصلی بالمسلمین صلاة</w:t>
      </w:r>
    </w:p>
    <w:p>
      <w:pPr>
        <w:pStyle w:val="BookText"/>
        <w:rPr/>
      </w:pPr>
      <w:r>
        <w:rPr>
          <w:rFonts w:ascii="IRNazanin" w:hAnsi="IRNazanin" w:eastAsia="IRNazanin"/>
          <w:color w:val="111111"/>
          <w:sz w:val="28"/>
          <w:sz w:val="28"/>
          <w:szCs w:val="28"/>
          <w:rtl w:val="true"/>
          <w:lang w:bidi="fa-IR"/>
        </w:rPr>
        <w:t>الصبح وهی مجنبة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واقتدی بها وهو سکران جنب، وأمر المسلمین أن</w:t>
      </w:r>
    </w:p>
    <w:p>
      <w:pPr>
        <w:pStyle w:val="BookText"/>
        <w:rPr/>
      </w:pPr>
      <w:r>
        <w:rPr>
          <w:rFonts w:ascii="IRNazanin" w:hAnsi="IRNazanin" w:eastAsia="IRNazanin"/>
          <w:color w:val="111111"/>
          <w:sz w:val="28"/>
          <w:sz w:val="28"/>
          <w:szCs w:val="28"/>
          <w:rtl w:val="true"/>
          <w:lang w:bidi="fa-IR"/>
        </w:rPr>
        <w:t>یقتدوا بها فی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الذی کان یسبح فی برکة من الخمر، یسبح ویشرب، فاذا خرج</w:t>
      </w:r>
    </w:p>
    <w:p>
      <w:pPr>
        <w:pStyle w:val="BookText"/>
        <w:rPr/>
      </w:pPr>
      <w:r>
        <w:rPr>
          <w:rFonts w:ascii="IRNazanin" w:hAnsi="IRNazanin" w:eastAsia="IRNazanin"/>
          <w:color w:val="111111"/>
          <w:sz w:val="28"/>
          <w:sz w:val="28"/>
          <w:szCs w:val="28"/>
          <w:rtl w:val="true"/>
          <w:lang w:bidi="fa-IR"/>
        </w:rPr>
        <w:t xml:space="preserve">من البرکة ظهر أثر نقص الخمر فی 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وأمثالهم ونظراءهم من بنی أمیة وبنی العباس، کما هو مشهور</w:t>
      </w:r>
    </w:p>
    <w:p>
      <w:pPr>
        <w:pStyle w:val="BookText"/>
        <w:rPr/>
      </w:pPr>
      <w:r>
        <w:rPr>
          <w:rFonts w:ascii="IRNazanin" w:hAnsi="IRNazanin" w:eastAsia="IRNazanin"/>
          <w:color w:val="111111"/>
          <w:sz w:val="28"/>
          <w:sz w:val="28"/>
          <w:szCs w:val="28"/>
          <w:rtl w:val="true"/>
          <w:lang w:bidi="fa-IR"/>
        </w:rPr>
        <w:t>و مذکور فی کتب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الشیعة تعتقد فی الإمام العصمة من الخطایا والذنوب، والتنزه</w:t>
      </w:r>
    </w:p>
    <w:p>
      <w:pPr>
        <w:pStyle w:val="BookText"/>
        <w:rPr/>
      </w:pPr>
      <w:r>
        <w:rPr>
          <w:rFonts w:ascii="IRNazanin" w:hAnsi="IRNazanin" w:eastAsia="IRNazanin"/>
          <w:color w:val="111111"/>
          <w:sz w:val="28"/>
          <w:sz w:val="28"/>
          <w:szCs w:val="28"/>
          <w:rtl w:val="true"/>
          <w:lang w:bidi="fa-IR"/>
        </w:rPr>
        <w:t>عن کل رذیلة أخلاقیة، والتجرد عن کل ما ینافی المروءة، والإبتعاد عن کل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رجس وشین وعیب؛</w:t>
      </w:r>
    </w:p>
    <w:p>
      <w:pPr>
        <w:pStyle w:val="BookText"/>
        <w:rPr/>
      </w:pPr>
      <w:r>
        <w:rPr>
          <w:rFonts w:ascii="IRNazanin" w:hAnsi="IRNazanin" w:eastAsia="IRNazanin"/>
          <w:color w:val="111111"/>
          <w:sz w:val="28"/>
          <w:sz w:val="28"/>
          <w:szCs w:val="28"/>
          <w:rtl w:val="true"/>
          <w:lang w:bidi="fa-IR"/>
        </w:rPr>
        <w:t>والإشتمال علی کل فضیلة أخلاقیة، بل یجب أن یکون الإمام أکثر</w:t>
      </w:r>
    </w:p>
    <w:p>
      <w:pPr>
        <w:pStyle w:val="BookText"/>
        <w:rPr/>
      </w:pPr>
      <w:r>
        <w:rPr>
          <w:rFonts w:ascii="IRNazanin" w:hAnsi="IRNazanin" w:eastAsia="IRNazanin"/>
          <w:color w:val="111111"/>
          <w:sz w:val="28"/>
          <w:sz w:val="28"/>
          <w:szCs w:val="28"/>
          <w:rtl w:val="true"/>
          <w:lang w:bidi="fa-IR"/>
        </w:rPr>
        <w:t>أهل زمانه علما وعبادة وفضائل و مکارم أخلاقیة؛</w:t>
      </w:r>
    </w:p>
    <w:p>
      <w:pPr>
        <w:pStyle w:val="BookText"/>
        <w:rPr/>
      </w:pPr>
      <w:r>
        <w:rPr>
          <w:rFonts w:ascii="IRNazanin" w:hAnsi="IRNazanin" w:eastAsia="IRNazanin"/>
          <w:color w:val="111111"/>
          <w:sz w:val="28"/>
          <w:sz w:val="28"/>
          <w:szCs w:val="28"/>
          <w:rtl w:val="true"/>
          <w:lang w:bidi="fa-IR"/>
        </w:rPr>
        <w:t>فالأحادیث الواردة عن الأئمة صرحت وأوجبت وفرضت هذه</w:t>
      </w:r>
    </w:p>
    <w:p>
      <w:pPr>
        <w:pStyle w:val="BookText"/>
        <w:rPr/>
      </w:pPr>
      <w:r>
        <w:rPr>
          <w:rFonts w:ascii="IRNazanin" w:hAnsi="IRNazanin" w:eastAsia="IRNazanin"/>
          <w:color w:val="111111"/>
          <w:sz w:val="28"/>
          <w:sz w:val="28"/>
          <w:szCs w:val="28"/>
          <w:rtl w:val="true"/>
          <w:lang w:bidi="fa-IR"/>
        </w:rPr>
        <w:t>الشروط فی الإمامة، بل هی العلائم القطعیة التی یمیز بها إمام الحق من إمام</w:t>
      </w:r>
    </w:p>
    <w:p>
      <w:pPr>
        <w:pStyle w:val="BookText"/>
        <w:rPr/>
      </w:pPr>
      <w:r>
        <w:rPr>
          <w:rFonts w:ascii="IRNazanin" w:hAnsi="IRNazanin" w:eastAsia="IRNazanin"/>
          <w:color w:val="111111"/>
          <w:sz w:val="28"/>
          <w:sz w:val="28"/>
          <w:szCs w:val="28"/>
          <w:rtl w:val="true"/>
          <w:lang w:bidi="fa-IR"/>
        </w:rPr>
        <w:t xml:space="preserve">الباطل وسوف نذکر المصادر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للأحادیث الواردة حول هذا</w:t>
      </w:r>
    </w:p>
    <w:p>
      <w:pPr>
        <w:pStyle w:val="BookText"/>
        <w:rPr/>
      </w:pPr>
      <w:r>
        <w:rPr>
          <w:rFonts w:ascii="IRNazanin" w:hAnsi="IRNazanin" w:eastAsia="IRNazanin"/>
          <w:color w:val="111111"/>
          <w:sz w:val="28"/>
          <w:sz w:val="28"/>
          <w:szCs w:val="28"/>
          <w:rtl w:val="true"/>
          <w:lang w:bidi="fa-IR"/>
        </w:rPr>
        <w:t xml:space="preserve">الموضوع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غضون مجلدات هذه الموسوعة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لجمیع الفضائل، فلاتجد فضیلة تبادر إلی</w:t>
      </w:r>
    </w:p>
    <w:p>
      <w:pPr>
        <w:pStyle w:val="BookText"/>
        <w:rPr/>
      </w:pPr>
      <w:r>
        <w:rPr>
          <w:rFonts w:ascii="IRNazanin" w:hAnsi="IRNazanin" w:eastAsia="IRNazanin"/>
          <w:color w:val="111111"/>
          <w:sz w:val="28"/>
          <w:sz w:val="28"/>
          <w:szCs w:val="28"/>
          <w:rtl w:val="true"/>
          <w:lang w:bidi="fa-IR"/>
        </w:rPr>
        <w:t>الذهن والفکر إلا وجدتها متوفرة فی الإمام، وهکذا یجب أن یکون الإمام،</w:t>
      </w:r>
    </w:p>
    <w:p>
      <w:pPr>
        <w:pStyle w:val="BookText"/>
        <w:rPr/>
      </w:pPr>
      <w:r>
        <w:rPr>
          <w:rFonts w:ascii="IRNazanin" w:hAnsi="IRNazanin" w:eastAsia="IRNazanin"/>
          <w:color w:val="111111"/>
          <w:sz w:val="28"/>
          <w:sz w:val="28"/>
          <w:szCs w:val="28"/>
          <w:rtl w:val="true"/>
          <w:lang w:bidi="fa-IR"/>
        </w:rPr>
        <w:t>وإلا فلیس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کلمة الامام المستعملة فی غیر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بمعنی آخر، فمثلا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إمام فی اللغة أو النحو أو الحدیث، أو</w:t>
      </w:r>
    </w:p>
    <w:p>
      <w:pPr>
        <w:pStyle w:val="BookText"/>
        <w:rPr/>
      </w:pPr>
      <w:r>
        <w:rPr>
          <w:rFonts w:ascii="IRNazanin" w:hAnsi="IRNazanin" w:eastAsia="IRNazanin"/>
          <w:color w:val="111111"/>
          <w:sz w:val="28"/>
          <w:sz w:val="28"/>
          <w:szCs w:val="28"/>
          <w:rtl w:val="true"/>
          <w:lang w:bidi="fa-IR"/>
        </w:rPr>
        <w:t>کما یعبر عن بعض الفقهاء بالامام أو إمام الجماعة أو الجمعة و أمثال ذلک</w:t>
      </w:r>
    </w:p>
    <w:p>
      <w:pPr>
        <w:pStyle w:val="BookText"/>
        <w:rPr/>
      </w:pPr>
      <w:r>
        <w:rPr>
          <w:rFonts w:ascii="IRNazanin" w:hAnsi="IRNazanin" w:eastAsia="IRNazanin"/>
          <w:color w:val="111111"/>
          <w:sz w:val="28"/>
          <w:sz w:val="28"/>
          <w:szCs w:val="28"/>
          <w:rtl w:val="true"/>
          <w:lang w:bidi="fa-IR"/>
        </w:rPr>
        <w:t>فالمقصود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المقتدی بأقواله وآرائه، ولیس المقصود أنه صاحب الولایة</w:t>
      </w:r>
    </w:p>
    <w:p>
      <w:pPr>
        <w:pStyle w:val="BookText"/>
        <w:rPr/>
      </w:pPr>
      <w:r>
        <w:rPr>
          <w:rFonts w:ascii="IRNazanin" w:hAnsi="IRNazanin" w:eastAsia="IRNazanin"/>
          <w:color w:val="111111"/>
          <w:sz w:val="28"/>
          <w:sz w:val="28"/>
          <w:szCs w:val="28"/>
          <w:rtl w:val="true"/>
          <w:lang w:bidi="fa-IR"/>
        </w:rPr>
        <w:t>العظمی، والإمامة الکبری التی هی منصب إلهی یتلو منصب النبوة؛</w:t>
      </w:r>
    </w:p>
    <w:p>
      <w:pPr>
        <w:pStyle w:val="BookText"/>
        <w:rPr/>
      </w:pPr>
      <w:r>
        <w:rPr>
          <w:rFonts w:ascii="IRNazanin" w:hAnsi="IRNazanin" w:eastAsia="IRNazanin"/>
          <w:color w:val="111111"/>
          <w:sz w:val="28"/>
          <w:sz w:val="28"/>
          <w:szCs w:val="28"/>
          <w:rtl w:val="true"/>
          <w:lang w:bidi="fa-IR"/>
        </w:rPr>
        <w:t xml:space="preserve">فان هذه الإمامة تثبت بالنص من 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الامام السابق للإمام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تکرر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ولنا مجال واسع فی</w:t>
      </w:r>
    </w:p>
    <w:p>
      <w:pPr>
        <w:pStyle w:val="BookText"/>
        <w:rPr/>
      </w:pPr>
      <w:r>
        <w:rPr>
          <w:rFonts w:ascii="Amiri" w:hAnsi="Amiri" w:eastAsia="Amiri" w:cs="Amiri"/>
          <w:color w:val="111111"/>
          <w:sz w:val="28"/>
          <w:sz w:val="28"/>
          <w:szCs w:val="28"/>
          <w:rtl w:val="true"/>
          <w:lang w:bidi="ar-SA"/>
        </w:rPr>
        <w:t>الأجزاء القادمة من هذه الموسوعة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الشیعة لا یعتمدون علی الأحادیث المرویة عن</w:t>
      </w:r>
    </w:p>
    <w:p>
      <w:pPr>
        <w:pStyle w:val="BookText"/>
        <w:rPr/>
      </w:pPr>
      <w:r>
        <w:rPr>
          <w:rFonts w:ascii="IRNazanin" w:hAnsi="IRNazanin" w:eastAsia="IRNazanin"/>
          <w:color w:val="111111"/>
          <w:sz w:val="28"/>
          <w:sz w:val="28"/>
          <w:szCs w:val="28"/>
          <w:rtl w:val="true"/>
          <w:lang w:bidi="fa-IR"/>
        </w:rPr>
        <w:t xml:space="preserve">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الإمامة و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حینما نذکر هذه الأحادیث لانرید أن نفرض عقائدنا علی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غیرنا ولایحق لنا أن نکره أحدة علی اعتناق معتقداتنا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p>
    <w:p>
      <w:pPr>
        <w:pStyle w:val="BookText"/>
        <w:rPr/>
      </w:pP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وانما نقصد استعراض احادیثنا مع ما فیها من الأدلة القاطعة، والبراهین</w:t>
      </w:r>
    </w:p>
    <w:p>
      <w:pPr>
        <w:pStyle w:val="BookText"/>
        <w:rPr/>
      </w:pPr>
      <w:r>
        <w:rPr>
          <w:rFonts w:ascii="IRNazanin" w:hAnsi="IRNazanin" w:eastAsia="IRNazanin"/>
          <w:color w:val="111111"/>
          <w:sz w:val="28"/>
          <w:sz w:val="28"/>
          <w:szCs w:val="28"/>
          <w:rtl w:val="true"/>
          <w:lang w:bidi="fa-IR"/>
        </w:rPr>
        <w:t>الواضحة الدالة علی مدی قیمتها سواء فی مقام التشریع، أو بیان الحقائق</w:t>
      </w:r>
    </w:p>
    <w:p>
      <w:pPr>
        <w:pStyle w:val="BookText"/>
        <w:rPr/>
      </w:pPr>
      <w:r>
        <w:rPr>
          <w:rFonts w:ascii="IRNazanin" w:hAnsi="IRNazanin" w:eastAsia="IRNazanin"/>
          <w:color w:val="111111"/>
          <w:sz w:val="28"/>
          <w:sz w:val="28"/>
          <w:szCs w:val="28"/>
          <w:rtl w:val="true"/>
          <w:lang w:bidi="fa-IR"/>
        </w:rPr>
        <w:t>فی شتی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والقاریء له حریة القبول اذا ثبت عنده صدق هذه الأقوال، واقتنع</w:t>
      </w:r>
    </w:p>
    <w:p>
      <w:pPr>
        <w:pStyle w:val="BookText"/>
        <w:rPr/>
      </w:pPr>
      <w:r>
        <w:rPr>
          <w:rFonts w:ascii="Amiri" w:hAnsi="Amiri" w:eastAsia="Amiri" w:cs="Amiri"/>
          <w:color w:val="111111"/>
          <w:sz w:val="28"/>
          <w:sz w:val="28"/>
          <w:szCs w:val="28"/>
          <w:rtl w:val="true"/>
          <w:lang w:bidi="ar-SA"/>
        </w:rPr>
        <w:t xml:space="preserve">بصدور هذه الحقائق من مصادرها الصحیحة ومنابعها العذبة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w:t>
      </w:r>
    </w:p>
    <w:p>
      <w:pPr>
        <w:pStyle w:val="BookText"/>
        <w:rPr/>
      </w:pPr>
      <w:r>
        <w:rPr>
          <w:rFonts w:ascii="Amiri" w:hAnsi="Amiri" w:eastAsia="Amiri" w:cs="Amiri"/>
          <w:color w:val="111111"/>
          <w:sz w:val="28"/>
          <w:sz w:val="28"/>
          <w:szCs w:val="28"/>
          <w:rtl w:val="true"/>
          <w:lang w:bidi="ar-SA"/>
        </w:rPr>
        <w:t xml:space="preserve">السَّبِیلَ إِمَّا شَاکِرًا وَإِمَّا کَفُورًا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ومما یهون الحطب، ویسهل التفاهم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معتقدات الشیعة فی</w:t>
      </w:r>
    </w:p>
    <w:p>
      <w:pPr>
        <w:pStyle w:val="BookText"/>
        <w:rPr/>
      </w:pPr>
      <w:r>
        <w:rPr>
          <w:rFonts w:ascii="IRNazanin" w:hAnsi="IRNazanin" w:eastAsia="IRNazanin"/>
          <w:color w:val="111111"/>
          <w:sz w:val="28"/>
          <w:sz w:val="28"/>
          <w:szCs w:val="28"/>
          <w:rtl w:val="true"/>
          <w:lang w:bidi="fa-IR"/>
        </w:rPr>
        <w:t>الأصول، واحکامهم فی الفروع کلها أمور متسلسلة، ومرتبطة تنتهی الی</w:t>
      </w:r>
    </w:p>
    <w:p>
      <w:pPr>
        <w:pStyle w:val="BookText"/>
        <w:rPr/>
      </w:pPr>
      <w:r>
        <w:rPr>
          <w:rFonts w:ascii="IRNazanin" w:hAnsi="IRNazanin" w:eastAsia="IRNazanin"/>
          <w:color w:val="111111"/>
          <w:sz w:val="28"/>
          <w:sz w:val="28"/>
          <w:szCs w:val="28"/>
          <w:rtl w:val="true"/>
          <w:lang w:bidi="fa-IR"/>
        </w:rPr>
        <w:t xml:space="preserve">النبی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w:t>
      </w:r>
    </w:p>
    <w:p>
      <w:pPr>
        <w:pStyle w:val="BookText"/>
        <w:rPr/>
      </w:pPr>
      <w:r>
        <w:rPr>
          <w:rFonts w:ascii="IRNazanin" w:hAnsi="IRNazanin" w:eastAsia="IRNazanin"/>
          <w:color w:val="111111"/>
          <w:sz w:val="28"/>
          <w:sz w:val="28"/>
          <w:szCs w:val="28"/>
          <w:rtl w:val="true"/>
          <w:lang w:bidi="fa-IR"/>
        </w:rPr>
        <w:t>ولیست أفکارة متولدة، وآراء متجددة، وعقائد مستوردة، ودعاوی</w:t>
      </w:r>
    </w:p>
    <w:p>
      <w:pPr>
        <w:pStyle w:val="BookText"/>
        <w:rPr/>
      </w:pPr>
      <w:r>
        <w:rPr>
          <w:rFonts w:ascii="IRNazanin" w:hAnsi="IRNazanin" w:eastAsia="IRNazanin"/>
          <w:color w:val="111111"/>
          <w:sz w:val="28"/>
          <w:sz w:val="28"/>
          <w:szCs w:val="28"/>
          <w:rtl w:val="true"/>
          <w:lang w:bidi="fa-IR"/>
        </w:rPr>
        <w:t>سخیفة، یضطرب أصحابها فی تصحیحها وتأویلها، والدفاع عنها بشتی</w:t>
      </w:r>
    </w:p>
    <w:p>
      <w:pPr>
        <w:pStyle w:val="BookText"/>
        <w:rPr/>
      </w:pPr>
      <w:r>
        <w:rPr>
          <w:rFonts w:ascii="IRNazanin" w:hAnsi="IRNazanin" w:eastAsia="IRNazanin"/>
          <w:color w:val="111111"/>
          <w:sz w:val="28"/>
          <w:sz w:val="28"/>
          <w:szCs w:val="28"/>
          <w:rtl w:val="true"/>
          <w:lang w:bidi="fa-IR"/>
        </w:rPr>
        <w:t xml:space="preserve">الحیل، والتشبث بأنواع المغالطة والتزویر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کلها واضحة ناصعة، مشفوعة بالدلیل القطعی، والبرهان</w:t>
      </w:r>
    </w:p>
    <w:p>
      <w:pPr>
        <w:pStyle w:val="BookText"/>
        <w:rPr/>
      </w:pPr>
      <w:r>
        <w:rPr>
          <w:rFonts w:ascii="IRNazanin" w:hAnsi="IRNazanin" w:eastAsia="IRNazanin"/>
          <w:color w:val="111111"/>
          <w:sz w:val="28"/>
          <w:sz w:val="28"/>
          <w:szCs w:val="28"/>
          <w:rtl w:val="true"/>
          <w:lang w:bidi="fa-IR"/>
        </w:rPr>
        <w:t>الصحیح، والحجة القاطعة التی لا تقبل الشک عند المنصف، البعید عن</w:t>
      </w:r>
    </w:p>
    <w:p>
      <w:pPr>
        <w:pStyle w:val="BookText"/>
        <w:rPr/>
      </w:pPr>
      <w:r>
        <w:rPr>
          <w:rFonts w:ascii="IRNazanin" w:hAnsi="IRNazanin" w:eastAsia="IRNazanin"/>
          <w:color w:val="111111"/>
          <w:sz w:val="28"/>
          <w:sz w:val="28"/>
          <w:szCs w:val="28"/>
          <w:rtl w:val="true"/>
          <w:lang w:bidi="fa-IR"/>
        </w:rPr>
        <w:t>التعصب الجاهلی، أو العناد البغیض الذی یحول دون قبول الحق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148" w:name="pg13605_181107"/>
    </w:p>
    <w:p>
      <w:pPr>
        <w:pStyle w:val="Heading2"/>
        <w:numPr>
          <w:ilvl w:val="1"/>
          <w:numId w:val="1"/>
        </w:numPr>
        <w:rPr/>
      </w:pPr>
      <w:bookmarkStart w:id="149" w:name="__RefHeading___Toc288645_3830689328"/>
      <w:bookmarkStart w:id="150" w:name="_Toc56"/>
      <w:bookmarkEnd w:id="148"/>
      <w:bookmarkEnd w:id="149"/>
      <w:r>
        <w:rPr>
          <w:rtl w:val="true"/>
        </w:rPr>
        <w:t xml:space="preserve">جوانب من حیاة الامام الصادق </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النصف الأول من القرن</w:t>
      </w:r>
    </w:p>
    <w:p>
      <w:pPr>
        <w:pStyle w:val="BookText"/>
        <w:rPr/>
      </w:pPr>
      <w:r>
        <w:rPr>
          <w:rFonts w:ascii="IRNazanin" w:hAnsi="IRNazanin" w:eastAsia="IRNazanin"/>
          <w:color w:val="111111"/>
          <w:sz w:val="28"/>
          <w:sz w:val="28"/>
          <w:szCs w:val="28"/>
          <w:rtl w:val="true"/>
          <w:lang w:bidi="fa-IR"/>
        </w:rPr>
        <w:t>الثانی الهجری، ونحن فی أوائل القرن الخامس عشر، ویفصل الزمان بیننا</w:t>
      </w:r>
    </w:p>
    <w:p>
      <w:pPr>
        <w:pStyle w:val="BookText"/>
        <w:rPr/>
      </w:pPr>
      <w:r>
        <w:rPr>
          <w:rFonts w:ascii="IRNazanin" w:hAnsi="IRNazanin" w:eastAsia="IRNazanin"/>
          <w:color w:val="111111"/>
          <w:sz w:val="28"/>
          <w:sz w:val="28"/>
          <w:szCs w:val="28"/>
          <w:rtl w:val="true"/>
          <w:lang w:bidi="fa-IR"/>
        </w:rPr>
        <w:t>أکثر من إثنی عشر قرنا ونصف، ومع هذا الفاصل الزمنی کیف یمکن لنا أن</w:t>
      </w:r>
    </w:p>
    <w:p>
      <w:pPr>
        <w:pStyle w:val="BookText"/>
        <w:rPr/>
      </w:pPr>
      <w:r>
        <w:rPr>
          <w:rFonts w:ascii="IRNazanin" w:hAnsi="IRNazanin" w:eastAsia="IRNazanin"/>
          <w:color w:val="111111"/>
          <w:sz w:val="28"/>
          <w:sz w:val="28"/>
          <w:szCs w:val="28"/>
          <w:rtl w:val="true"/>
          <w:lang w:bidi="fa-IR"/>
        </w:rPr>
        <w:t>ندرس حیاة الامام ونحیط بها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الطرق والوسائل للوصول إلی معرفة هذه الشخصیة بقدر</w:t>
      </w:r>
    </w:p>
    <w:p>
      <w:pPr>
        <w:pStyle w:val="BookText"/>
        <w:rPr/>
      </w:pP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التراث العلمی والفکری الذی ترکه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موسوعات الأحادیث، والمواد التاریخیة الموجودة فی</w:t>
      </w:r>
    </w:p>
    <w:p>
      <w:pPr>
        <w:pStyle w:val="BookText"/>
        <w:rPr/>
      </w:pPr>
      <w:r>
        <w:rPr>
          <w:rFonts w:ascii="IRNazanin" w:hAnsi="IRNazanin" w:eastAsia="IRNazanin"/>
          <w:color w:val="111111"/>
          <w:sz w:val="28"/>
          <w:sz w:val="28"/>
          <w:szCs w:val="28"/>
          <w:rtl w:val="true"/>
          <w:lang w:bidi="fa-IR"/>
        </w:rPr>
        <w:t>بطون کتب التواریخ، قد أنعکست علیها جوانب من شخصیة الامام</w:t>
      </w:r>
    </w:p>
    <w:p>
      <w:pPr>
        <w:pStyle w:val="BookText"/>
        <w:rPr/>
      </w:pPr>
      <w:r>
        <w:rPr>
          <w:rFonts w:ascii="IRNazanin" w:hAnsi="IRNazanin" w:eastAsia="IRNazanin"/>
          <w:color w:val="111111"/>
          <w:sz w:val="28"/>
          <w:sz w:val="28"/>
          <w:szCs w:val="28"/>
          <w:rtl w:val="true"/>
          <w:lang w:bidi="fa-IR"/>
        </w:rPr>
        <w:t>الصادق ونفسیته ومواهبه ومزایاه، ومن هذا المنظار ننظر إلی حیاة الامام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رافقها من الأحداث، وما تعلق بها من الأمور؛</w:t>
      </w:r>
    </w:p>
    <w:p>
      <w:pPr>
        <w:pStyle w:val="BookText"/>
        <w:rPr/>
      </w:pPr>
      <w:r>
        <w:rPr>
          <w:rFonts w:ascii="IRNazanin" w:hAnsi="IRNazanin" w:eastAsia="IRNazanin"/>
          <w:color w:val="111111"/>
          <w:sz w:val="28"/>
          <w:sz w:val="28"/>
          <w:szCs w:val="28"/>
          <w:rtl w:val="true"/>
          <w:lang w:bidi="fa-IR"/>
        </w:rPr>
        <w:t>وقبل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لاننسی هذه الحقیقة، وهی أن الأمام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منصوب من عند الله تعالی، علی لسان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ما ینطق عن الهوی إن هو إلا وحی یوحی،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تأته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السلاطین أو الشعوب، أو الأفراد،</w:t>
      </w:r>
    </w:p>
    <w:p>
      <w:pPr>
        <w:pStyle w:val="BookText"/>
        <w:rPr/>
      </w:pPr>
      <w:r>
        <w:rPr>
          <w:rFonts w:ascii="IRNazanin" w:hAnsi="IRNazanin" w:eastAsia="IRNazanin"/>
          <w:color w:val="111111"/>
          <w:sz w:val="28"/>
          <w:sz w:val="28"/>
          <w:szCs w:val="28"/>
          <w:rtl w:val="true"/>
          <w:lang w:bidi="fa-IR"/>
        </w:rPr>
        <w:t xml:space="preserve">بل کانت إمامته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بالنصوص الکثیرة التی لا تقبل الجدل ولا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کثبوت النبوة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أبالغ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الأقلام تعجز والألسن تکل، والعقول تضعف</w:t>
      </w:r>
    </w:p>
    <w:p>
      <w:pPr>
        <w:pStyle w:val="BookText"/>
        <w:rPr/>
      </w:pPr>
      <w:r>
        <w:rPr>
          <w:rFonts w:ascii="IRNazanin" w:hAnsi="IRNazanin" w:eastAsia="IRNazanin"/>
          <w:color w:val="111111"/>
          <w:sz w:val="28"/>
          <w:sz w:val="28"/>
          <w:szCs w:val="28"/>
          <w:rtl w:val="true"/>
          <w:lang w:bidi="fa-IR"/>
        </w:rPr>
        <w:t xml:space="preserve">عن الإحاطة بشخصیة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کتب أو یکتب، وکل ما کتب أو یکتب فهو بمقدار ما</w:t>
      </w:r>
    </w:p>
    <w:p>
      <w:pPr>
        <w:pStyle w:val="BookText"/>
        <w:rPr/>
      </w:pPr>
      <w:r>
        <w:rPr>
          <w:rFonts w:ascii="IRNazanin" w:hAnsi="IRNazanin" w:eastAsia="IRNazanin"/>
          <w:color w:val="111111"/>
          <w:sz w:val="28"/>
          <w:sz w:val="28"/>
          <w:szCs w:val="28"/>
          <w:rtl w:val="true"/>
          <w:lang w:bidi="fa-IR"/>
        </w:rPr>
        <w:t>أدر که الکاتب، وبمقدار ما استوعبه عقله وفکره</w:t>
      </w:r>
    </w:p>
    <w:p>
      <w:pPr>
        <w:pStyle w:val="BookText"/>
        <w:rPr/>
      </w:pPr>
      <w:r>
        <w:rPr>
          <w:rFonts w:ascii="IRNazanin" w:hAnsi="IRNazanin" w:eastAsia="IRNazanin"/>
          <w:color w:val="111111"/>
          <w:sz w:val="28"/>
          <w:sz w:val="28"/>
          <w:szCs w:val="28"/>
          <w:rtl w:val="true"/>
          <w:lang w:bidi="fa-IR"/>
        </w:rPr>
        <w:t>وهکذا کل من تحدث أو یتحدث عن تلک الشخصیة فهو ینظر من</w:t>
      </w:r>
    </w:p>
    <w:p>
      <w:pPr>
        <w:pStyle w:val="BookText"/>
        <w:rPr/>
      </w:pPr>
      <w:r>
        <w:rPr>
          <w:rFonts w:ascii="IRNazanin" w:hAnsi="IRNazanin" w:eastAsia="IRNazanin"/>
          <w:color w:val="111111"/>
          <w:sz w:val="28"/>
          <w:sz w:val="28"/>
          <w:szCs w:val="28"/>
          <w:rtl w:val="true"/>
          <w:lang w:bidi="fa-IR"/>
        </w:rPr>
        <w:t>روزنة ضیقة ویتحدث فی حدود إدراکه لا إدراک الواقع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هذه الموسوعة أحد أولئک الکتاب أو المتحدثین عن هذه</w:t>
      </w:r>
    </w:p>
    <w:p>
      <w:pPr>
        <w:pStyle w:val="BookText"/>
        <w:rPr/>
      </w:pPr>
      <w:r>
        <w:rPr>
          <w:rFonts w:ascii="IRNazanin" w:hAnsi="IRNazanin" w:eastAsia="IRNazanin"/>
          <w:color w:val="111111"/>
          <w:sz w:val="28"/>
          <w:sz w:val="28"/>
          <w:szCs w:val="28"/>
          <w:rtl w:val="true"/>
          <w:lang w:bidi="fa-IR"/>
        </w:rPr>
        <w:t>الشخصیة فهذه الأجزاء هی حصیلة جهد إنسان لم تساعده الظروف کما</w:t>
      </w:r>
    </w:p>
    <w:p>
      <w:pPr>
        <w:pStyle w:val="BookText"/>
        <w:rPr/>
      </w:pPr>
      <w:r>
        <w:rPr>
          <w:rFonts w:ascii="IRNazanin" w:hAnsi="IRNazanin" w:eastAsia="IRNazanin"/>
          <w:color w:val="111111"/>
          <w:sz w:val="28"/>
          <w:sz w:val="28"/>
          <w:szCs w:val="28"/>
          <w:rtl w:val="true"/>
          <w:lang w:bidi="fa-IR"/>
        </w:rPr>
        <w:t>یجب، ولم تتوفر عنده المصادر کما ینبغی، فالعجز فی إدراک النکات</w:t>
      </w:r>
    </w:p>
    <w:p>
      <w:pPr>
        <w:pStyle w:val="BookText"/>
        <w:rPr/>
      </w:pPr>
      <w:r>
        <w:rPr>
          <w:rFonts w:ascii="IRNazanin" w:hAnsi="IRNazanin" w:eastAsia="IRNazanin"/>
          <w:color w:val="111111"/>
          <w:sz w:val="28"/>
          <w:sz w:val="28"/>
          <w:szCs w:val="28"/>
          <w:rtl w:val="true"/>
          <w:lang w:bidi="fa-IR"/>
        </w:rPr>
        <w:t>العلمیة، وقصور اداة التفکیر، وضعف القلم والبیان آلام یشعر بها الکاتب</w:t>
      </w:r>
    </w:p>
    <w:p>
      <w:pPr>
        <w:pStyle w:val="BookText"/>
        <w:rPr/>
      </w:pPr>
      <w:r>
        <w:rPr>
          <w:rFonts w:ascii="IRNazanin" w:hAnsi="IRNazanin" w:eastAsia="IRNazanin"/>
          <w:color w:val="111111"/>
          <w:sz w:val="28"/>
          <w:sz w:val="28"/>
          <w:szCs w:val="28"/>
          <w:rtl w:val="true"/>
          <w:lang w:bidi="fa-IR"/>
        </w:rPr>
        <w:t>ولا تفارقه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یشهد علی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بالتألم خجة من عدم</w:t>
      </w:r>
    </w:p>
    <w:p>
      <w:pPr>
        <w:pStyle w:val="BookText"/>
        <w:rPr/>
      </w:pPr>
      <w:r>
        <w:rPr>
          <w:rFonts w:ascii="IRNazanin" w:hAnsi="IRNazanin" w:eastAsia="IRNazanin"/>
          <w:color w:val="111111"/>
          <w:sz w:val="28"/>
          <w:sz w:val="28"/>
          <w:szCs w:val="28"/>
          <w:rtl w:val="true"/>
          <w:lang w:bidi="fa-IR"/>
        </w:rPr>
        <w:t>استطاعتی بالقیام بهذه المهمة کما تقتضیه هذه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قدرة البیان،</w:t>
      </w:r>
    </w:p>
    <w:p>
      <w:pPr>
        <w:pStyle w:val="BookText"/>
        <w:rPr/>
      </w:pPr>
      <w:r>
        <w:rPr>
          <w:rFonts w:ascii="IRNazanin" w:hAnsi="IRNazanin" w:eastAsia="IRNazanin"/>
          <w:color w:val="111111"/>
          <w:sz w:val="28"/>
          <w:sz w:val="28"/>
          <w:szCs w:val="28"/>
          <w:rtl w:val="true"/>
          <w:lang w:bidi="fa-IR"/>
        </w:rPr>
        <w:t>وعلی المستوی، وجودة التعبیر، وقوة الأدب، وحسن الإخراج، وغزارة</w:t>
      </w:r>
    </w:p>
    <w:p>
      <w:pPr>
        <w:pStyle w:val="BookText"/>
        <w:rPr/>
      </w:pPr>
      <w:r>
        <w:rPr>
          <w:rFonts w:ascii="IRNazanin" w:hAnsi="IRNazanin" w:eastAsia="IRNazanin"/>
          <w:color w:val="111111"/>
          <w:sz w:val="28"/>
          <w:sz w:val="28"/>
          <w:szCs w:val="28"/>
          <w:rtl w:val="true"/>
          <w:lang w:bidi="fa-IR"/>
        </w:rPr>
        <w:t>المواد، وغیر ذلک مما تتطلبه 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أصنع؟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لایدرک کله لایترک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فیالیت علماءنا الأقدمین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اثنی عشر قرنا الذین وجدوا ما</w:t>
      </w:r>
    </w:p>
    <w:p>
      <w:pPr>
        <w:pStyle w:val="BookText"/>
        <w:rPr/>
      </w:pPr>
      <w:r>
        <w:rPr>
          <w:rFonts w:ascii="IRNazanin" w:hAnsi="IRNazanin" w:eastAsia="IRNazanin"/>
          <w:color w:val="111111"/>
          <w:sz w:val="28"/>
          <w:sz w:val="28"/>
          <w:szCs w:val="28"/>
          <w:rtl w:val="true"/>
          <w:lang w:bidi="fa-IR"/>
        </w:rPr>
        <w:t>فقدته انا، قاموا بهذا المشروع علی أحسن وجه، لتوفر الکفاءات فیهم،</w:t>
      </w:r>
    </w:p>
    <w:p>
      <w:pPr>
        <w:pStyle w:val="BookText"/>
        <w:rPr/>
      </w:pPr>
      <w:r>
        <w:rPr>
          <w:rFonts w:ascii="IRNazanin" w:hAnsi="IRNazanin" w:eastAsia="IRNazanin"/>
          <w:color w:val="111111"/>
          <w:sz w:val="28"/>
          <w:sz w:val="28"/>
          <w:szCs w:val="28"/>
          <w:rtl w:val="true"/>
          <w:lang w:bidi="fa-IR"/>
        </w:rPr>
        <w:t>وسهولة القیام بهذا المشروع الذی تخوننی الکلمات عن وصفه، وبرکاته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العباد والبلاد، وینتفع منها القریب والبعید</w:t>
      </w:r>
    </w:p>
    <w:p>
      <w:pPr>
        <w:pStyle w:val="BookText"/>
        <w:rPr/>
      </w:pPr>
      <w:r>
        <w:rPr>
          <w:rFonts w:ascii="IRNazanin" w:hAnsi="IRNazanin" w:eastAsia="IRNazanin"/>
          <w:color w:val="111111"/>
          <w:sz w:val="28"/>
          <w:sz w:val="28"/>
          <w:szCs w:val="28"/>
          <w:rtl w:val="true"/>
          <w:lang w:bidi="fa-IR"/>
        </w:rPr>
        <w:t>ویستفید منها العالم والجاهل؛</w:t>
      </w:r>
    </w:p>
    <w:p>
      <w:pPr>
        <w:pStyle w:val="BookText"/>
        <w:rPr/>
      </w:pPr>
      <w:r>
        <w:rPr>
          <w:rFonts w:ascii="IRNazanin" w:hAnsi="IRNazanin" w:eastAsia="IRNazanin"/>
          <w:color w:val="111111"/>
          <w:sz w:val="28"/>
          <w:sz w:val="28"/>
          <w:szCs w:val="28"/>
          <w:rtl w:val="true"/>
          <w:lang w:bidi="fa-IR"/>
        </w:rPr>
        <w:t>فما أدری هل من الصدق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قدر لهذا العبد</w:t>
      </w:r>
    </w:p>
    <w:p>
      <w:pPr>
        <w:pStyle w:val="BookText"/>
        <w:rPr/>
      </w:pPr>
      <w:r>
        <w:rPr>
          <w:rFonts w:ascii="IRNazanin" w:hAnsi="IRNazanin" w:eastAsia="IRNazanin"/>
          <w:color w:val="111111"/>
          <w:sz w:val="28"/>
          <w:sz w:val="28"/>
          <w:szCs w:val="28"/>
          <w:rtl w:val="true"/>
          <w:lang w:bidi="fa-IR"/>
        </w:rPr>
        <w:t xml:space="preserve">الضعیف القیام بهذا العبأ الثقیل؟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هذا التصور صحیحة وصادقا فأسأل الله الرؤوف الرحیم أن</w:t>
      </w:r>
    </w:p>
    <w:p>
      <w:pPr>
        <w:pStyle w:val="BookText"/>
        <w:rPr/>
      </w:pPr>
      <w:r>
        <w:rPr>
          <w:rFonts w:ascii="IRNazanin" w:hAnsi="IRNazanin" w:eastAsia="IRNazanin"/>
          <w:color w:val="111111"/>
          <w:sz w:val="28"/>
          <w:sz w:val="28"/>
          <w:szCs w:val="28"/>
          <w:rtl w:val="true"/>
          <w:lang w:bidi="fa-IR"/>
        </w:rPr>
        <w:t>یرحم ضعفی فی البیان، وعجزی عن التعبیر، وفقری عن المعرفة، ویعینی</w:t>
      </w:r>
    </w:p>
    <w:p>
      <w:pPr>
        <w:pStyle w:val="BookText"/>
        <w:rPr/>
      </w:pPr>
      <w:r>
        <w:rPr>
          <w:rFonts w:ascii="IRNazanin" w:hAnsi="IRNazanin" w:eastAsia="IRNazanin"/>
          <w:color w:val="111111"/>
          <w:sz w:val="28"/>
          <w:sz w:val="28"/>
          <w:szCs w:val="28"/>
          <w:rtl w:val="true"/>
          <w:lang w:bidi="fa-IR"/>
        </w:rPr>
        <w:t>علی إتمام هذا المشروع بفضله العظیم، ولطفه العمیم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إستلم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 الإمامة، ونهض بأعباء</w:t>
      </w:r>
    </w:p>
    <w:p>
      <w:pPr>
        <w:pStyle w:val="BookText"/>
        <w:rPr/>
      </w:pPr>
      <w:r>
        <w:rPr>
          <w:rFonts w:ascii="IRNazanin" w:hAnsi="IRNazanin" w:eastAsia="IRNazanin"/>
          <w:color w:val="111111"/>
          <w:sz w:val="28"/>
          <w:sz w:val="28"/>
          <w:szCs w:val="28"/>
          <w:rtl w:val="true"/>
          <w:lang w:bidi="fa-IR"/>
        </w:rPr>
        <w:t>الزعامة والولایة الکبری، وهو ابن اثنتین وثلاثین سنة، وبإمکاننا أن نضع</w:t>
      </w:r>
    </w:p>
    <w:p>
      <w:pPr>
        <w:pStyle w:val="BookText"/>
        <w:rPr/>
      </w:pPr>
      <w:r>
        <w:rPr>
          <w:rFonts w:ascii="IRNazanin" w:hAnsi="IRNazanin" w:eastAsia="IRNazanin"/>
          <w:color w:val="111111"/>
          <w:sz w:val="28"/>
          <w:sz w:val="28"/>
          <w:szCs w:val="28"/>
          <w:rtl w:val="true"/>
          <w:lang w:bidi="fa-IR"/>
        </w:rPr>
        <w:t>شخصیته علی طاولة المطالعة والدراسة والتحلیل، فی حدود القدرة</w:t>
      </w:r>
    </w:p>
    <w:p>
      <w:pPr>
        <w:pStyle w:val="BookText"/>
        <w:rPr/>
      </w:pPr>
      <w:r>
        <w:rPr>
          <w:rFonts w:ascii="IRNazanin" w:hAnsi="IRNazanin" w:eastAsia="IRNazanin"/>
          <w:color w:val="111111"/>
          <w:sz w:val="28"/>
          <w:sz w:val="28"/>
          <w:szCs w:val="28"/>
          <w:rtl w:val="true"/>
          <w:lang w:bidi="fa-IR"/>
        </w:rPr>
        <w:t>والإمکان؛</w:t>
      </w:r>
    </w:p>
    <w:p>
      <w:pPr>
        <w:pStyle w:val="BookText"/>
        <w:rPr/>
      </w:pPr>
      <w:r>
        <w:rPr>
          <w:rFonts w:ascii="IRNazanin" w:hAnsi="IRNazanin" w:eastAsia="IRNazanin"/>
          <w:color w:val="111111"/>
          <w:sz w:val="28"/>
          <w:sz w:val="28"/>
          <w:szCs w:val="28"/>
          <w:rtl w:val="true"/>
          <w:lang w:bidi="fa-IR"/>
        </w:rPr>
        <w:t>وهناک نواحی عدیدة یمکن لنا أن ننظر من کل ناحیة أو زاویة إلی</w:t>
      </w:r>
    </w:p>
    <w:p>
      <w:pPr>
        <w:pStyle w:val="BookText"/>
        <w:rPr/>
      </w:pPr>
      <w:r>
        <w:rPr>
          <w:rFonts w:ascii="IRNazanin" w:hAnsi="IRNazanin" w:eastAsia="IRNazanin"/>
          <w:color w:val="111111"/>
          <w:sz w:val="28"/>
          <w:sz w:val="28"/>
          <w:szCs w:val="28"/>
          <w:rtl w:val="true"/>
          <w:lang w:bidi="fa-IR"/>
        </w:rPr>
        <w:t>تلک الشخصیة، علی ضوء الحقیقة والواقع، لا الوهم والخیال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أوضح الواضحات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من</w:t>
      </w:r>
    </w:p>
    <w:p>
      <w:pPr>
        <w:pStyle w:val="BookText"/>
        <w:rPr/>
      </w:pPr>
      <w:r>
        <w:rPr>
          <w:rFonts w:ascii="IRNazanin" w:hAnsi="IRNazanin" w:eastAsia="IRNazanin"/>
          <w:color w:val="111111"/>
          <w:sz w:val="28"/>
          <w:sz w:val="28"/>
          <w:szCs w:val="28"/>
          <w:rtl w:val="true"/>
          <w:lang w:bidi="fa-IR"/>
        </w:rPr>
        <w:t>أشرف أسرة علی وجه الأرض، وأطهر سلالة عرفها التاریخ، فهو ابن الامام</w:t>
      </w:r>
    </w:p>
    <w:p>
      <w:pPr>
        <w:pStyle w:val="BookText"/>
        <w:rPr/>
      </w:pPr>
      <w:r>
        <w:rPr>
          <w:rFonts w:ascii="IRNazanin" w:hAnsi="IRNazanin" w:eastAsia="IRNazanin"/>
          <w:color w:val="111111"/>
          <w:sz w:val="28"/>
          <w:sz w:val="28"/>
          <w:szCs w:val="28"/>
          <w:rtl w:val="true"/>
          <w:lang w:bidi="fa-IR"/>
        </w:rPr>
        <w:t>محمد الباقر ابن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سید شباب أهل الجنة، سید</w:t>
      </w:r>
    </w:p>
    <w:p>
      <w:pPr>
        <w:pStyle w:val="BookText"/>
        <w:rPr/>
      </w:pPr>
      <w:r>
        <w:rPr>
          <w:rFonts w:ascii="IRNazanin" w:hAnsi="IRNazanin" w:eastAsia="IRNazanin"/>
          <w:color w:val="111111"/>
          <w:sz w:val="28"/>
          <w:sz w:val="28"/>
          <w:szCs w:val="28"/>
          <w:rtl w:val="true"/>
          <w:lang w:bidi="fa-IR"/>
        </w:rPr>
        <w:t>الشهداء الإمام أبی عبدالله الحسین، ابن أمیر المؤمنین، سید العترة الإمام أبی</w:t>
      </w:r>
    </w:p>
    <w:p>
      <w:pPr>
        <w:pStyle w:val="BookText"/>
        <w:rPr/>
      </w:pPr>
      <w:r>
        <w:rPr>
          <w:rFonts w:ascii="IRNazanin" w:hAnsi="IRNazanin" w:eastAsia="IRNazanin"/>
          <w:color w:val="111111"/>
          <w:sz w:val="28"/>
          <w:sz w:val="28"/>
          <w:szCs w:val="28"/>
          <w:rtl w:val="true"/>
          <w:lang w:bidi="fa-IR"/>
        </w:rPr>
        <w:t>الحسن علی بن أبی طالب وابن فاطمة الزهراء، سیدة نساء العالمین، بنت</w:t>
      </w:r>
    </w:p>
    <w:p>
      <w:pPr>
        <w:pStyle w:val="BookText"/>
        <w:rPr/>
      </w:pPr>
      <w:r>
        <w:rPr>
          <w:rFonts w:ascii="IRNazanin" w:hAnsi="IRNazanin" w:eastAsia="IRNazanin"/>
          <w:color w:val="111111"/>
          <w:sz w:val="28"/>
          <w:sz w:val="28"/>
          <w:szCs w:val="28"/>
          <w:rtl w:val="true"/>
          <w:lang w:bidi="fa-IR"/>
        </w:rPr>
        <w:t xml:space="preserve">سید الأنبیاء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تعرف فی الکون نسبة أشرف وأطهر من هذا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p>
    <w:p>
      <w:pPr>
        <w:pStyle w:val="BookText"/>
        <w:rPr/>
      </w:pPr>
      <w:r>
        <w:rPr>
          <w:rFonts w:ascii="IRNazanin" w:hAnsi="IRNazanin" w:eastAsia="IRNazanin"/>
          <w:color w:val="111111"/>
          <w:sz w:val="28"/>
          <w:sz w:val="28"/>
          <w:szCs w:val="28"/>
          <w:rtl w:val="true"/>
          <w:lang w:bidi="fa-IR"/>
        </w:rPr>
        <w:t>یتصور سیادة أو عظمة أفخر وأعلی من هذه السیادة؟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قانون الوراثة الذی له کل الأثر فی تکوین الإنسان</w:t>
      </w:r>
    </w:p>
    <w:p>
      <w:pPr>
        <w:pStyle w:val="BookText"/>
        <w:rPr/>
      </w:pPr>
      <w:r>
        <w:rPr>
          <w:rFonts w:ascii="IRNazanin" w:hAnsi="IRNazanin" w:eastAsia="IRNazanin"/>
          <w:color w:val="111111"/>
          <w:sz w:val="28"/>
          <w:sz w:val="28"/>
          <w:szCs w:val="28"/>
          <w:rtl w:val="true"/>
          <w:lang w:bidi="fa-IR"/>
        </w:rPr>
        <w:t>وتوجیهه، فاننا نجد أشرف عوامل الوراثة وأزکاها فی نسب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أو من هذه الناحیة تنکشف لنا ناحیة أخری من</w:t>
      </w:r>
    </w:p>
    <w:p>
      <w:pPr>
        <w:pStyle w:val="BookText"/>
        <w:rPr/>
      </w:pPr>
      <w:r>
        <w:rPr>
          <w:rFonts w:ascii="IRNazanin" w:hAnsi="IRNazanin" w:eastAsia="IRNazanin"/>
          <w:color w:val="111111"/>
          <w:sz w:val="28"/>
          <w:sz w:val="28"/>
          <w:szCs w:val="28"/>
          <w:rtl w:val="true"/>
          <w:lang w:bidi="fa-IR"/>
        </w:rPr>
        <w:t>العوامل فی تکوین الإنسان، وهو البیت الذی یفتح الإنسان فیه عینه، وینمو</w:t>
      </w:r>
    </w:p>
    <w:p>
      <w:pPr>
        <w:pStyle w:val="BookText"/>
        <w:rPr/>
      </w:pPr>
      <w:r>
        <w:rPr>
          <w:rFonts w:ascii="IRNazanin" w:hAnsi="IRNazanin" w:eastAsia="IRNazanin"/>
          <w:color w:val="111111"/>
          <w:sz w:val="28"/>
          <w:sz w:val="28"/>
          <w:szCs w:val="28"/>
          <w:rtl w:val="true"/>
          <w:lang w:bidi="fa-IR"/>
        </w:rPr>
        <w:t>ویکبر؛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البیت الذی فتح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فیه کان</w:t>
      </w:r>
    </w:p>
    <w:p>
      <w:pPr>
        <w:pStyle w:val="BookText"/>
        <w:rPr/>
      </w:pPr>
      <w:r>
        <w:rPr>
          <w:rFonts w:ascii="IRNazanin" w:hAnsi="IRNazanin" w:eastAsia="IRNazanin"/>
          <w:color w:val="111111"/>
          <w:sz w:val="28"/>
          <w:sz w:val="28"/>
          <w:szCs w:val="28"/>
          <w:rtl w:val="true"/>
          <w:lang w:bidi="fa-IR"/>
        </w:rPr>
        <w:t>بمنزلة المعبد المغمور بالروحانیة والنورانیة، بسبب أنواع العبادة وأخلصها،</w:t>
      </w:r>
    </w:p>
    <w:p>
      <w:pPr>
        <w:pStyle w:val="BookText"/>
        <w:rPr/>
      </w:pPr>
      <w:r>
        <w:rPr>
          <w:rFonts w:ascii="IRNazanin" w:hAnsi="IRNazanin" w:eastAsia="IRNazanin"/>
          <w:color w:val="111111"/>
          <w:sz w:val="28"/>
          <w:sz w:val="28"/>
          <w:szCs w:val="28"/>
          <w:rtl w:val="true"/>
          <w:lang w:bidi="fa-IR"/>
        </w:rPr>
        <w:t>من صلاة ومناجات وتهلیلات وتسبیحات، وخشوع وخضوع لله</w:t>
      </w:r>
    </w:p>
    <w:p>
      <w:pPr>
        <w:pStyle w:val="BookText"/>
        <w:rPr/>
      </w:pPr>
      <w:r>
        <w:rPr>
          <w:rFonts w:ascii="IRNazanin" w:hAnsi="IRNazanin" w:eastAsia="IRNazanin"/>
          <w:color w:val="111111"/>
          <w:sz w:val="28"/>
          <w:sz w:val="28"/>
          <w:szCs w:val="28"/>
          <w:rtl w:val="true"/>
          <w:lang w:bidi="fa-IR"/>
        </w:rPr>
        <w:t>سبحانه، وتلاوة القرآن التی کانت تؤثر فی الجمادات فکیف بذوی</w:t>
      </w:r>
    </w:p>
    <w:p>
      <w:pPr>
        <w:pStyle w:val="BookText"/>
        <w:rPr/>
      </w:pPr>
      <w:r>
        <w:rPr>
          <w:rFonts w:ascii="IRNazanin" w:hAnsi="IRNazanin" w:eastAsia="IRNazanin"/>
          <w:color w:val="111111"/>
          <w:sz w:val="28"/>
          <w:sz w:val="28"/>
          <w:szCs w:val="28"/>
          <w:rtl w:val="true"/>
          <w:lang w:bidi="fa-IR"/>
        </w:rPr>
        <w:t>الأرواح؟</w:t>
      </w:r>
    </w:p>
    <w:p>
      <w:pPr>
        <w:pStyle w:val="BookText"/>
        <w:rPr/>
      </w:pPr>
      <w:r>
        <w:rPr>
          <w:rFonts w:ascii="Amiri" w:hAnsi="Amiri" w:eastAsia="Amiri" w:cs="Amiri"/>
          <w:color w:val="111111"/>
          <w:sz w:val="28"/>
          <w:sz w:val="28"/>
          <w:szCs w:val="28"/>
          <w:rtl w:val="true"/>
          <w:lang w:bidi="ar-SA"/>
        </w:rPr>
        <w:t xml:space="preserve">فینطبق علی ذلک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الإنطباق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فی بیوت کانت لیالیها مشرقة متلألأة بالتهجد والبکاء والتضرع بین</w:t>
      </w:r>
    </w:p>
    <w:p>
      <w:pPr>
        <w:pStyle w:val="BookText"/>
        <w:rPr/>
      </w:pPr>
      <w:r>
        <w:rPr>
          <w:rFonts w:ascii="IRNazanin" w:hAnsi="IRNazanin" w:eastAsia="IRNazanin"/>
          <w:color w:val="111111"/>
          <w:sz w:val="28"/>
          <w:sz w:val="28"/>
          <w:szCs w:val="28"/>
          <w:rtl w:val="true"/>
          <w:lang w:bidi="fa-IR"/>
        </w:rPr>
        <w:t>یدی الخالق الذی عظم فی أنفسهم، فصغر ما دونه فی أعینهم؛</w:t>
      </w:r>
    </w:p>
    <w:p>
      <w:pPr>
        <w:pStyle w:val="BookText"/>
        <w:rPr/>
      </w:pPr>
      <w:r>
        <w:rPr>
          <w:rFonts w:ascii="IRNazanin" w:hAnsi="IRNazanin" w:eastAsia="IRNazanin"/>
          <w:color w:val="111111"/>
          <w:sz w:val="28"/>
          <w:sz w:val="28"/>
          <w:szCs w:val="28"/>
          <w:rtl w:val="true"/>
          <w:lang w:bidi="fa-IR"/>
        </w:rPr>
        <w:t>وکیف لا یکونون کذلک؟ وهم أهل بیت النبوة، ومعدن الرسالة</w:t>
      </w:r>
    </w:p>
    <w:p>
      <w:pPr>
        <w:pStyle w:val="BookText"/>
        <w:rPr/>
      </w:pPr>
      <w:r>
        <w:rPr>
          <w:rFonts w:ascii="IRNazanin" w:hAnsi="IRNazanin" w:eastAsia="IRNazanin"/>
          <w:color w:val="111111"/>
          <w:sz w:val="28"/>
          <w:sz w:val="28"/>
          <w:szCs w:val="28"/>
          <w:rtl w:val="true"/>
          <w:lang w:bidi="fa-IR"/>
        </w:rPr>
        <w:t>ومختلف الملائکة، ومهبط الوحی، وقد أذهب الله عنهم الرجس وطهرهم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تطهیر ؟</w:t>
      </w:r>
    </w:p>
    <w:p>
      <w:pPr>
        <w:pStyle w:val="BookText"/>
        <w:rPr/>
      </w:pPr>
      <w:r>
        <w:rPr>
          <w:rFonts w:ascii="IRNazanin" w:hAnsi="IRNazanin" w:eastAsia="IRNazanin"/>
          <w:color w:val="111111"/>
          <w:sz w:val="28"/>
          <w:sz w:val="28"/>
          <w:szCs w:val="28"/>
          <w:rtl w:val="true"/>
          <w:lang w:bidi="fa-IR"/>
        </w:rPr>
        <w:t>وفی النهار کان ذلک البیت محط آمال المسلمین، ومعقد أمانیهم،</w:t>
      </w:r>
    </w:p>
    <w:p>
      <w:pPr>
        <w:pStyle w:val="BookText"/>
        <w:rPr/>
      </w:pPr>
      <w:r>
        <w:rPr>
          <w:rFonts w:ascii="IRNazanin" w:hAnsi="IRNazanin" w:eastAsia="IRNazanin"/>
          <w:color w:val="111111"/>
          <w:sz w:val="28"/>
          <w:sz w:val="28"/>
          <w:szCs w:val="28"/>
          <w:rtl w:val="true"/>
          <w:lang w:bidi="fa-IR"/>
        </w:rPr>
        <w:t>یتزاحم علی بابه کائة الطبقات، من ارباب الحوائج، ورواد الفضیلة، وهواة</w:t>
      </w:r>
    </w:p>
    <w:p>
      <w:pPr>
        <w:pStyle w:val="BookText"/>
        <w:rPr/>
      </w:pPr>
      <w:r>
        <w:rPr>
          <w:rFonts w:ascii="IRNazanin" w:hAnsi="IRNazanin" w:eastAsia="IRNazanin"/>
          <w:color w:val="111111"/>
          <w:sz w:val="28"/>
          <w:sz w:val="28"/>
          <w:szCs w:val="28"/>
          <w:rtl w:val="true"/>
          <w:lang w:bidi="fa-IR"/>
        </w:rPr>
        <w:t>العلم والمعرفة، وطلاب الهدایة، فیجدون ضالتهم المنشودة، وتتحقق</w:t>
      </w:r>
    </w:p>
    <w:p>
      <w:pPr>
        <w:pStyle w:val="BookText"/>
        <w:rPr/>
      </w:pPr>
      <w:r>
        <w:rPr>
          <w:rFonts w:ascii="IRNazanin" w:hAnsi="IRNazanin" w:eastAsia="IRNazanin"/>
          <w:color w:val="111111"/>
          <w:sz w:val="28"/>
          <w:sz w:val="28"/>
          <w:szCs w:val="28"/>
          <w:rtl w:val="true"/>
          <w:lang w:bidi="fa-IR"/>
        </w:rPr>
        <w:t>أمانیهم المقصودة، فیرجعون بنفوس مطمئنة، وقلوب صافیة زاکیة وأفکار</w:t>
      </w:r>
    </w:p>
    <w:p>
      <w:pPr>
        <w:pStyle w:val="BookText"/>
        <w:rPr/>
      </w:pPr>
      <w:r>
        <w:rPr>
          <w:rFonts w:ascii="IRNazanin" w:hAnsi="IRNazanin" w:eastAsia="IRNazanin"/>
          <w:color w:val="111111"/>
          <w:sz w:val="28"/>
          <w:sz w:val="28"/>
          <w:szCs w:val="28"/>
          <w:rtl w:val="true"/>
          <w:lang w:bidi="fa-IR"/>
        </w:rPr>
        <w:t>مستقیمة، وآراء صائبة، قد وجدوا الحل لمعضلات المسائل، والجواب</w:t>
      </w:r>
    </w:p>
    <w:p>
      <w:pPr>
        <w:pStyle w:val="BookText"/>
        <w:rPr/>
      </w:pPr>
      <w:r>
        <w:rPr>
          <w:rFonts w:ascii="IRNazanin" w:hAnsi="IRNazanin" w:eastAsia="IRNazanin"/>
          <w:color w:val="111111"/>
          <w:sz w:val="28"/>
          <w:sz w:val="28"/>
          <w:szCs w:val="28"/>
          <w:rtl w:val="true"/>
          <w:lang w:bidi="fa-IR"/>
        </w:rPr>
        <w:t>الصحیح لمهمات القضایا والامور الدینیة والدنیویة والأخرویة، قد ارتووا</w:t>
      </w:r>
    </w:p>
    <w:p>
      <w:pPr>
        <w:pStyle w:val="BookText"/>
        <w:rPr/>
      </w:pPr>
      <w:r>
        <w:rPr>
          <w:rFonts w:ascii="IRNazanin" w:hAnsi="IRNazanin" w:eastAsia="IRNazanin"/>
          <w:color w:val="111111"/>
          <w:sz w:val="28"/>
          <w:sz w:val="28"/>
          <w:szCs w:val="28"/>
          <w:rtl w:val="true"/>
          <w:lang w:bidi="fa-IR"/>
        </w:rPr>
        <w:t>من نمیر علم تطفح ضفتاه، ولا یترتق جانباه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نظرنا إلی شخصیة الامام من ناحیة التربیة التی هی إحدی</w:t>
      </w:r>
    </w:p>
    <w:p>
      <w:pPr>
        <w:pStyle w:val="BookText"/>
        <w:rPr/>
      </w:pPr>
      <w:r>
        <w:rPr>
          <w:rFonts w:ascii="IRNazanin" w:hAnsi="IRNazanin" w:eastAsia="IRNazanin"/>
          <w:color w:val="111111"/>
          <w:sz w:val="28"/>
          <w:sz w:val="28"/>
          <w:szCs w:val="28"/>
          <w:rtl w:val="true"/>
          <w:lang w:bidi="fa-IR"/>
        </w:rPr>
        <w:t>العوامل فی تکوین الإنسان وتوجیهه، فلا أرانی بحاجة الی التحدث عن</w:t>
      </w:r>
    </w:p>
    <w:p>
      <w:pPr>
        <w:pStyle w:val="BookText"/>
        <w:rPr/>
      </w:pPr>
      <w:r>
        <w:rPr>
          <w:rFonts w:ascii="IRNazanin" w:hAnsi="IRNazanin" w:eastAsia="IRNazanin"/>
          <w:color w:val="111111"/>
          <w:sz w:val="28"/>
          <w:sz w:val="28"/>
          <w:szCs w:val="28"/>
          <w:rtl w:val="true"/>
          <w:lang w:bidi="fa-IR"/>
        </w:rPr>
        <w:t xml:space="preserve">هذا الموضوع، فان الامام الصادق، بل وجمیع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غنی عن التربیة والمربی، فان الله تعالی أفاض علیهم الکمال، فلامکان</w:t>
      </w:r>
    </w:p>
    <w:p>
      <w:pPr>
        <w:pStyle w:val="BookText"/>
        <w:rPr/>
      </w:pPr>
      <w:r>
        <w:rPr>
          <w:rFonts w:ascii="IRNazanin" w:hAnsi="IRNazanin" w:eastAsia="IRNazanin"/>
          <w:color w:val="111111"/>
          <w:sz w:val="28"/>
          <w:sz w:val="28"/>
          <w:szCs w:val="28"/>
          <w:rtl w:val="true"/>
          <w:lang w:bidi="fa-IR"/>
        </w:rPr>
        <w:t>للنقص فیهم حتی یتم ذلک النقص بالتربیة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بعض الجوانب من حیاة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العائلیة والتربویة والاقتصادیة والعلمیة والسیاسیة وغیرها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151" w:name="pg13605_181112"/>
    </w:p>
    <w:p>
      <w:pPr>
        <w:pStyle w:val="Heading2"/>
        <w:numPr>
          <w:ilvl w:val="1"/>
          <w:numId w:val="1"/>
        </w:numPr>
        <w:rPr/>
      </w:pPr>
      <w:bookmarkStart w:id="152" w:name="__RefHeading___Toc288647_3830689328"/>
      <w:bookmarkStart w:id="153" w:name="_Toc57"/>
      <w:bookmarkEnd w:id="151"/>
      <w:bookmarkEnd w:id="152"/>
      <w:r>
        <w:rPr>
          <w:rtl w:val="true"/>
        </w:rPr>
        <w:t>حیاته العائلیة</w:t>
      </w:r>
      <w:bookmarkEnd w:id="153"/>
    </w:p>
    <w:p>
      <w:pPr>
        <w:pStyle w:val="BookText"/>
        <w:rPr/>
      </w:pPr>
      <w:r>
        <w:rPr>
          <w:rFonts w:ascii="IRNazanin" w:hAnsi="IRNazanin" w:eastAsia="IRNazanin"/>
          <w:color w:val="111111"/>
          <w:sz w:val="28"/>
          <w:sz w:val="28"/>
          <w:szCs w:val="28"/>
          <w:rtl w:val="true"/>
          <w:lang w:bidi="fa-IR"/>
        </w:rPr>
        <w:t xml:space="preserve">أدرک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سنة من حیاة جده</w:t>
      </w:r>
    </w:p>
    <w:p>
      <w:pPr>
        <w:pStyle w:val="BookText"/>
        <w:rPr/>
      </w:pPr>
      <w:r>
        <w:rPr>
          <w:rFonts w:ascii="IRNazanin" w:hAnsi="IRNazanin" w:eastAsia="IRNazanin"/>
          <w:color w:val="111111"/>
          <w:sz w:val="28"/>
          <w:sz w:val="28"/>
          <w:szCs w:val="28"/>
          <w:rtl w:val="true"/>
          <w:lang w:bidi="fa-IR"/>
        </w:rPr>
        <w:t xml:space="preserve">الامام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ومن الطبیعی انه سمع الشیء الکثیر من جده الامام السجاد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کما ورد فی مقدمة 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اسماعیل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 یا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بالدعاء الذی</w:t>
      </w:r>
    </w:p>
    <w:p>
      <w:pPr>
        <w:pStyle w:val="BookText"/>
        <w:rPr/>
      </w:pPr>
      <w:r>
        <w:rPr>
          <w:rFonts w:ascii="IRNazanin" w:hAnsi="IRNazanin" w:eastAsia="IRNazanin"/>
          <w:color w:val="111111"/>
          <w:sz w:val="28"/>
          <w:sz w:val="28"/>
          <w:szCs w:val="28"/>
          <w:rtl w:val="true"/>
          <w:lang w:bidi="fa-IR"/>
        </w:rPr>
        <w:t>أمرتک بحفظه وصونه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اسماعیل، فأخرج صحیفة کأنها الصحیفة التی دفعها إلی یحیی</w:t>
      </w:r>
    </w:p>
    <w:p>
      <w:pPr>
        <w:pStyle w:val="BookText"/>
        <w:rPr/>
      </w:pPr>
      <w:r>
        <w:rPr>
          <w:rFonts w:ascii="IRNazanin" w:hAnsi="IRNazanin" w:eastAsia="IRNazanin"/>
          <w:color w:val="111111"/>
          <w:sz w:val="28"/>
          <w:sz w:val="28"/>
          <w:szCs w:val="28"/>
          <w:rtl w:val="true"/>
          <w:lang w:bidi="fa-IR"/>
        </w:rPr>
        <w:t>بن زید، فقبلها ابو عبدالله، ووضعها علی عینیه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خط أبی، وإملاء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یستفاد أنه کان یحضر مجلس جده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ویستمع الی أحادیثه وأمالیه</w:t>
      </w:r>
    </w:p>
    <w:p>
      <w:pPr>
        <w:pStyle w:val="BookText"/>
        <w:rPr/>
      </w:pPr>
      <w:r>
        <w:rPr>
          <w:rFonts w:ascii="IRNazanin" w:hAnsi="IRNazanin" w:eastAsia="IRNazanin"/>
          <w:color w:val="111111"/>
          <w:sz w:val="28"/>
          <w:sz w:val="28"/>
          <w:szCs w:val="28"/>
          <w:rtl w:val="true"/>
          <w:lang w:bidi="fa-IR"/>
        </w:rPr>
        <w:t xml:space="preserve">وسوف نذکر أحادیث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أو</w:t>
      </w:r>
    </w:p>
    <w:p>
      <w:pPr>
        <w:pStyle w:val="BookText"/>
        <w:rPr/>
      </w:pPr>
      <w:r>
        <w:rPr>
          <w:rFonts w:ascii="IRNazanin" w:hAnsi="IRNazanin" w:eastAsia="IRNazanin"/>
          <w:color w:val="111111"/>
          <w:sz w:val="28"/>
          <w:sz w:val="28"/>
          <w:szCs w:val="28"/>
          <w:rtl w:val="true"/>
          <w:lang w:bidi="fa-IR"/>
        </w:rPr>
        <w:t xml:space="preserve">المسندة أو المتعلقة بالامام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الأئمة</w:t>
      </w:r>
    </w:p>
    <w:p>
      <w:pPr>
        <w:pStyle w:val="BookText"/>
        <w:rPr/>
      </w:pPr>
      <w:r>
        <w:rPr>
          <w:rFonts w:ascii="IRNazanin" w:hAnsi="IRNazanin" w:eastAsia="IRNazanin"/>
          <w:color w:val="111111"/>
          <w:sz w:val="28"/>
          <w:sz w:val="28"/>
          <w:szCs w:val="28"/>
          <w:rtl w:val="true"/>
          <w:lang w:bidi="fa-IR"/>
        </w:rPr>
        <w:t>فی الأجزاء القادمة ان شاء الله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154" w:name="pg13605_181114"/>
    </w:p>
    <w:p>
      <w:pPr>
        <w:pStyle w:val="Heading2"/>
        <w:numPr>
          <w:ilvl w:val="1"/>
          <w:numId w:val="1"/>
        </w:numPr>
        <w:rPr/>
      </w:pPr>
      <w:bookmarkStart w:id="155" w:name="__RefHeading___Toc288649_3830689328"/>
      <w:bookmarkStart w:id="156" w:name="_Toc58"/>
      <w:bookmarkEnd w:id="154"/>
      <w:bookmarkEnd w:id="155"/>
      <w:r>
        <w:rPr>
          <w:rtl w:val="true"/>
        </w:rPr>
        <w:t xml:space="preserve">فی عصر الامام محمد الباقر </w:t>
      </w:r>
      <w:r>
        <w:rPr>
          <w:rtl w:val="true"/>
        </w:rPr>
        <w:t>(</w:t>
      </w:r>
      <w:r>
        <w:rPr>
          <w:rtl w:val="true"/>
        </w:rPr>
        <w:t>علیه السلام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إن شخصیة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تستحق کل تقدیر</w:t>
      </w:r>
    </w:p>
    <w:p>
      <w:pPr>
        <w:pStyle w:val="BookText"/>
        <w:rPr/>
      </w:pPr>
      <w:r>
        <w:rPr>
          <w:rFonts w:ascii="IRNazanin" w:hAnsi="IRNazanin" w:eastAsia="IRNazanin"/>
          <w:color w:val="111111"/>
          <w:sz w:val="28"/>
          <w:sz w:val="28"/>
          <w:szCs w:val="28"/>
          <w:rtl w:val="true"/>
          <w:lang w:bidi="fa-IR"/>
        </w:rPr>
        <w:t xml:space="preserve">وإکبار، کما تستحقه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شخصیات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وتستحق تلک الشخصیة أن یؤلف عنها موسوعة کما نکتب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عن ابنه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العلی القدیر أن یوفقنا لتحقیق هذه الأمنیة، وتألیف</w:t>
      </w:r>
    </w:p>
    <w:p>
      <w:pPr>
        <w:pStyle w:val="BookText"/>
        <w:rPr/>
      </w:pPr>
      <w:r>
        <w:rPr>
          <w:rFonts w:ascii="IRNazanin" w:hAnsi="IRNazanin" w:eastAsia="IRNazanin"/>
          <w:color w:val="111111"/>
          <w:sz w:val="28"/>
          <w:sz w:val="28"/>
          <w:szCs w:val="28"/>
          <w:rtl w:val="true"/>
          <w:lang w:bidi="fa-IR"/>
        </w:rPr>
        <w:t xml:space="preserve">موسوعة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للدین، ونشرة للمعرفة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ظل والده الامام الباقر أربعة</w:t>
      </w:r>
    </w:p>
    <w:p>
      <w:pPr>
        <w:pStyle w:val="BookText"/>
        <w:rPr/>
      </w:pPr>
      <w:r>
        <w:rPr>
          <w:rFonts w:ascii="IRNazanin" w:hAnsi="IRNazanin" w:eastAsia="IRNazanin"/>
          <w:color w:val="111111"/>
          <w:sz w:val="28"/>
          <w:sz w:val="28"/>
          <w:szCs w:val="28"/>
          <w:rtl w:val="true"/>
          <w:lang w:bidi="fa-IR"/>
        </w:rPr>
        <w:t>وثلاثین سنة، وکما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اللاحق یکون صامتة مع وجود</w:t>
      </w:r>
    </w:p>
    <w:p>
      <w:pPr>
        <w:pStyle w:val="BookText"/>
        <w:rPr/>
      </w:pPr>
      <w:r>
        <w:rPr>
          <w:rFonts w:ascii="IRNazanin" w:hAnsi="IRNazanin" w:eastAsia="IRNazanin"/>
          <w:color w:val="111111"/>
          <w:sz w:val="28"/>
          <w:sz w:val="28"/>
          <w:szCs w:val="28"/>
          <w:rtl w:val="true"/>
          <w:lang w:bidi="fa-IR"/>
        </w:rPr>
        <w:t>الامام السابق، ولایتصرف فی شیء من الشؤون الخاصة بتصرف الامام،</w:t>
      </w:r>
    </w:p>
    <w:p>
      <w:pPr>
        <w:pStyle w:val="BookText"/>
        <w:rPr/>
      </w:pPr>
      <w:r>
        <w:rPr>
          <w:rFonts w:ascii="IRNazanin" w:hAnsi="IRNazanin" w:eastAsia="IRNazanin"/>
          <w:color w:val="111111"/>
          <w:sz w:val="28"/>
          <w:sz w:val="28"/>
          <w:szCs w:val="28"/>
          <w:rtl w:val="true"/>
          <w:lang w:bidi="fa-IR"/>
        </w:rPr>
        <w:t xml:space="preserve">وکذلک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الإمام الصادق عن والده أحادیث کثیرة جدا نذکرها فی</w:t>
      </w:r>
    </w:p>
    <w:p>
      <w:pPr>
        <w:pStyle w:val="BookText"/>
        <w:rPr/>
      </w:pPr>
      <w:r>
        <w:rPr>
          <w:rFonts w:ascii="IRNazanin" w:hAnsi="IRNazanin" w:eastAsia="IRNazanin"/>
          <w:color w:val="111111"/>
          <w:sz w:val="28"/>
          <w:sz w:val="28"/>
          <w:szCs w:val="28"/>
          <w:rtl w:val="true"/>
          <w:lang w:bidi="fa-IR"/>
        </w:rPr>
        <w:t>طیات اجزاء 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ونصائح خاصة موجهة إلی ولده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مرت فی الجزء الأول وسوف نعیدها ضمن کلمات الامام الصادق</w:t>
      </w:r>
    </w:p>
    <w:p>
      <w:pPr>
        <w:pStyle w:val="BookText"/>
        <w:rPr/>
      </w:pPr>
      <w:r>
        <w:rPr>
          <w:rFonts w:ascii="IRNazanin" w:hAnsi="IRNazanin" w:eastAsia="IRNazanin"/>
          <w:color w:val="111111"/>
          <w:sz w:val="28"/>
          <w:sz w:val="28"/>
          <w:szCs w:val="28"/>
          <w:rtl w:val="true"/>
          <w:lang w:bidi="fa-IR"/>
        </w:rPr>
        <w:t>القصار، ومواعظه ونصائحه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الامام الصادق یرافق أباه فی حله وترحاله، فی سفره وحضره</w:t>
      </w:r>
    </w:p>
    <w:p>
      <w:pPr>
        <w:pStyle w:val="BookText"/>
        <w:rPr/>
      </w:pPr>
      <w:r>
        <w:rPr>
          <w:rFonts w:ascii="IRNazanin" w:hAnsi="IRNazanin" w:eastAsia="IRNazanin"/>
          <w:color w:val="111111"/>
          <w:sz w:val="28"/>
          <w:sz w:val="28"/>
          <w:szCs w:val="28"/>
          <w:rtl w:val="true"/>
          <w:lang w:bidi="fa-IR"/>
        </w:rPr>
        <w:t>وسوف نذکر ذلک فی الأجزاء القادمة فی البحث عن الامامة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إمامة ولده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وترشدنا الأحادیث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یرافق أباه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یرافق التلمیذ أستاذه وکثیرا ما کان الوالد</w:t>
      </w:r>
    </w:p>
    <w:p>
      <w:pPr>
        <w:pStyle w:val="BookText"/>
        <w:rPr/>
      </w:pPr>
      <w:r>
        <w:rPr>
          <w:rFonts w:ascii="IRNazanin" w:hAnsi="IRNazanin" w:eastAsia="IRNazanin"/>
          <w:color w:val="111111"/>
          <w:sz w:val="28"/>
          <w:sz w:val="28"/>
          <w:szCs w:val="28"/>
          <w:rtl w:val="true"/>
          <w:lang w:bidi="fa-IR"/>
        </w:rPr>
        <w:t>یهدی إلی الولد أفضل المواعظ، وأغلی النصائح، وأشرف التجارب</w:t>
      </w:r>
    </w:p>
    <w:p>
      <w:pPr>
        <w:pStyle w:val="BookText"/>
        <w:rPr/>
      </w:pPr>
      <w:r>
        <w:rPr>
          <w:rFonts w:ascii="IRNazanin" w:hAnsi="IRNazanin" w:eastAsia="IRNazanin"/>
          <w:color w:val="111111"/>
          <w:sz w:val="28"/>
          <w:sz w:val="28"/>
          <w:szCs w:val="28"/>
          <w:rtl w:val="true"/>
          <w:lang w:bidi="fa-IR"/>
        </w:rPr>
        <w:t>وأحسن دروس الحکم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ذلک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یجهل تلک</w:t>
      </w:r>
    </w:p>
    <w:p>
      <w:pPr>
        <w:pStyle w:val="BookText"/>
        <w:rPr/>
      </w:pPr>
      <w:r>
        <w:rPr>
          <w:rFonts w:ascii="IRNazanin" w:hAnsi="IRNazanin" w:eastAsia="IRNazanin"/>
          <w:color w:val="111111"/>
          <w:sz w:val="28"/>
          <w:sz w:val="28"/>
          <w:szCs w:val="28"/>
          <w:rtl w:val="true"/>
          <w:lang w:bidi="fa-IR"/>
        </w:rPr>
        <w:t>الأمور، فقد یکون سرد المواعظ والنصائح من إمام إلی آخر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w:t>
      </w:r>
    </w:p>
    <w:p>
      <w:pPr>
        <w:pStyle w:val="BookText"/>
        <w:rPr/>
      </w:pPr>
      <w:r>
        <w:rPr>
          <w:rFonts w:ascii="IRNazanin" w:hAnsi="IRNazanin" w:eastAsia="IRNazanin"/>
          <w:color w:val="111111"/>
          <w:sz w:val="28"/>
          <w:sz w:val="28"/>
          <w:szCs w:val="28"/>
          <w:rtl w:val="true"/>
          <w:lang w:bidi="fa-IR"/>
        </w:rPr>
        <w:t>أعنی فاسمعی یاجارة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الحدیث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وعظنی، مع العلم أن النبی کان أعلم من جبرئیل، ولم یکن بحاجة إلی أن</w:t>
      </w:r>
    </w:p>
    <w:p>
      <w:pPr>
        <w:pStyle w:val="BookText"/>
        <w:rPr/>
      </w:pPr>
      <w:r>
        <w:rPr>
          <w:rFonts w:ascii="IRNazanin" w:hAnsi="IRNazanin" w:eastAsia="IRNazanin"/>
          <w:color w:val="111111"/>
          <w:sz w:val="28"/>
          <w:sz w:val="28"/>
          <w:szCs w:val="28"/>
          <w:rtl w:val="true"/>
          <w:lang w:bidi="fa-IR"/>
        </w:rPr>
        <w:t>یسمع من جبرئیل أشیاء بدیهیة واضحة، کقول جبرئیل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ما شئت</w:t>
      </w:r>
    </w:p>
    <w:p>
      <w:pPr>
        <w:pStyle w:val="BookText"/>
        <w:rPr/>
      </w:pPr>
      <w:r>
        <w:rPr>
          <w:rFonts w:ascii="IRNazanin" w:hAnsi="IRNazanin" w:eastAsia="IRNazanin"/>
          <w:color w:val="111111"/>
          <w:sz w:val="28"/>
          <w:sz w:val="28"/>
          <w:szCs w:val="28"/>
          <w:rtl w:val="true"/>
          <w:lang w:bidi="fa-IR"/>
        </w:rPr>
        <w:t>فانک میت، واعمل ما شئت فإنک ملاقیة، وأحبب من شئت فانک مفارقه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قضایا وامور یعلمها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الحکمة تقتضی ان لایستنکف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الرجل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الاستماع الی المواعظ والنصائح، حتی</w:t>
      </w:r>
    </w:p>
    <w:p>
      <w:pPr>
        <w:pStyle w:val="BookText"/>
        <w:rPr/>
      </w:pPr>
      <w:r>
        <w:rPr>
          <w:rFonts w:ascii="IRNazanin" w:hAnsi="IRNazanin" w:eastAsia="IRNazanin"/>
          <w:color w:val="111111"/>
          <w:sz w:val="28"/>
          <w:sz w:val="28"/>
          <w:szCs w:val="28"/>
          <w:rtl w:val="true"/>
          <w:lang w:bidi="fa-IR"/>
        </w:rPr>
        <w:t>لایستنکف غیره من قبول موعظة أو نصیحة یسمعها أو یقرؤها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157" w:name="pg13605_181116"/>
    </w:p>
    <w:p>
      <w:pPr>
        <w:pStyle w:val="Heading2"/>
        <w:numPr>
          <w:ilvl w:val="1"/>
          <w:numId w:val="1"/>
        </w:numPr>
        <w:rPr/>
      </w:pPr>
      <w:bookmarkStart w:id="158" w:name="__RefHeading___Toc288651_3830689328"/>
      <w:bookmarkStart w:id="159" w:name="_Toc59"/>
      <w:bookmarkEnd w:id="157"/>
      <w:bookmarkEnd w:id="158"/>
      <w:r>
        <w:rPr>
          <w:rtl w:val="true"/>
        </w:rPr>
        <w:t>زوجات الامام وجواریه</w:t>
      </w:r>
      <w:bookmarkEnd w:id="159"/>
    </w:p>
    <w:p>
      <w:pPr>
        <w:pStyle w:val="BookText"/>
        <w:rPr/>
      </w:pPr>
      <w:r>
        <w:rPr>
          <w:rFonts w:ascii="IRNazanin" w:hAnsi="IRNazanin" w:eastAsia="IRNazanin"/>
          <w:color w:val="111111"/>
          <w:sz w:val="28"/>
          <w:sz w:val="28"/>
          <w:szCs w:val="28"/>
          <w:rtl w:val="true"/>
          <w:lang w:bidi="fa-IR"/>
        </w:rPr>
        <w:t xml:space="preserve">تزوج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من الحرائر، واشتری بعض</w:t>
      </w:r>
    </w:p>
    <w:p>
      <w:pPr>
        <w:pStyle w:val="BookText"/>
        <w:rPr/>
      </w:pPr>
      <w:r>
        <w:rPr>
          <w:rFonts w:ascii="IRNazanin" w:hAnsi="IRNazanin" w:eastAsia="IRNazanin"/>
          <w:color w:val="111111"/>
          <w:sz w:val="28"/>
          <w:sz w:val="28"/>
          <w:szCs w:val="28"/>
          <w:rtl w:val="true"/>
          <w:lang w:bidi="fa-IR"/>
        </w:rPr>
        <w:t>الجواری، وإلیک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 بنت الحسین بن الامام علی بن الحسین زین العابدین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بنت عم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الحسین الأثرم ابن الامام الحسن بن الامام علی بن</w:t>
      </w:r>
    </w:p>
    <w:p>
      <w:pPr>
        <w:pStyle w:val="BookText"/>
        <w:rPr/>
      </w:pP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حمیدة، أو حمیدة المصفاة البربریة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سیف الدولة عبدالحمید المالکی قاضی</w:t>
      </w:r>
    </w:p>
    <w:p>
      <w:pPr>
        <w:pStyle w:val="BookText"/>
        <w:rPr/>
      </w:pPr>
      <w:r>
        <w:rPr>
          <w:rFonts w:ascii="IRNazanin" w:hAnsi="IRNazanin" w:eastAsia="IRNazanin"/>
          <w:color w:val="111111"/>
          <w:sz w:val="28"/>
          <w:sz w:val="28"/>
          <w:szCs w:val="28"/>
          <w:rtl w:val="true"/>
          <w:lang w:bidi="fa-IR"/>
        </w:rPr>
        <w:t>الکوفة عن مالک؟ فوصفه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جریند جعفر الصادق أی الریب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أبی حنیفة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المحدث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 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من تلامذته،</w:t>
      </w:r>
    </w:p>
    <w:p>
      <w:pPr>
        <w:pStyle w:val="BookText"/>
        <w:rPr/>
      </w:pPr>
      <w:r>
        <w:rPr>
          <w:rFonts w:ascii="IRNazanin" w:hAnsi="IRNazanin" w:eastAsia="IRNazanin"/>
          <w:color w:val="111111"/>
          <w:sz w:val="28"/>
          <w:sz w:val="28"/>
          <w:szCs w:val="28"/>
          <w:rtl w:val="true"/>
          <w:lang w:bidi="fa-IR"/>
        </w:rPr>
        <w:t xml:space="preserve">وإن أمه کانت فی حبالة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 بن وهب ابی البختری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حمیدة المصفاة البربریة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المصفاة، إبنة صاعد</w:t>
      </w:r>
    </w:p>
    <w:p>
      <w:pPr>
        <w:pStyle w:val="BookText"/>
        <w:rPr/>
      </w:pPr>
      <w:r>
        <w:rPr>
          <w:rFonts w:ascii="IRNazanin" w:hAnsi="IRNazanin" w:eastAsia="IRNazanin"/>
          <w:color w:val="111111"/>
          <w:sz w:val="28"/>
          <w:sz w:val="28"/>
          <w:szCs w:val="28"/>
          <w:rtl w:val="true"/>
          <w:lang w:bidi="fa-IR"/>
        </w:rPr>
        <w:t xml:space="preserve">البربری،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أندلسیة، أم ولد، تکنی 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وحیث وصل الکلام إلی هذا المقام، فمن الأفضل أن نبدأ من هنا</w:t>
      </w:r>
    </w:p>
    <w:p>
      <w:pPr>
        <w:pStyle w:val="BookText"/>
        <w:rPr/>
      </w:pPr>
      <w:r>
        <w:rPr>
          <w:rFonts w:ascii="IRNazanin" w:hAnsi="IRNazanin" w:eastAsia="IRNazanin"/>
          <w:color w:val="111111"/>
          <w:sz w:val="28"/>
          <w:sz w:val="28"/>
          <w:szCs w:val="28"/>
          <w:rtl w:val="true"/>
          <w:lang w:bidi="fa-IR"/>
        </w:rPr>
        <w:t>برقم الأحادیث لفوائد عدیدة، منها أن یعرف القاریء الکریم عدد</w:t>
      </w:r>
    </w:p>
    <w:p>
      <w:pPr>
        <w:pStyle w:val="BookText"/>
        <w:rPr/>
      </w:pPr>
      <w:r>
        <w:rPr>
          <w:rFonts w:ascii="IRNazanin" w:hAnsi="IRNazanin" w:eastAsia="IRNazanin"/>
          <w:color w:val="111111"/>
          <w:sz w:val="28"/>
          <w:sz w:val="28"/>
          <w:szCs w:val="28"/>
          <w:rtl w:val="true"/>
          <w:lang w:bidi="fa-IR"/>
        </w:rPr>
        <w:t>الأحادیث التی مرت علیه اثناء المطالعة، وعدد أحادیث کل جزء من هذه</w:t>
      </w:r>
    </w:p>
    <w:p>
      <w:pPr>
        <w:pStyle w:val="BookText"/>
        <w:rPr/>
      </w:pPr>
      <w:r>
        <w:rPr>
          <w:rFonts w:ascii="IRNazanin" w:hAnsi="IRNazanin" w:eastAsia="IRNazanin"/>
          <w:color w:val="111111"/>
          <w:sz w:val="28"/>
          <w:sz w:val="28"/>
          <w:szCs w:val="28"/>
          <w:rtl w:val="true"/>
          <w:lang w:bidi="fa-IR"/>
        </w:rPr>
        <w:t>الموسوعة، وبالتالی عدد أحادیث أجزاء الموسوعة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عبدالله بن</w:t>
      </w:r>
    </w:p>
    <w:p>
      <w:pPr>
        <w:pStyle w:val="BookText"/>
        <w:rPr/>
      </w:pPr>
      <w:r>
        <w:rPr>
          <w:rFonts w:ascii="IRNazanin" w:hAnsi="IRNazanin" w:eastAsia="IRNazanin"/>
          <w:color w:val="111111"/>
          <w:sz w:val="28"/>
          <w:sz w:val="28"/>
          <w:szCs w:val="28"/>
          <w:rtl w:val="true"/>
          <w:lang w:bidi="fa-IR"/>
        </w:rPr>
        <w:t>أحمد، عن علی بن الحسین، عن ابن سنان، عن سابق بن الولید، عن المعلی</w:t>
      </w:r>
    </w:p>
    <w:p>
      <w:pPr>
        <w:pStyle w:val="BookText"/>
        <w:rPr/>
      </w:pPr>
      <w:r>
        <w:rPr>
          <w:rFonts w:ascii="IRNazanin" w:hAnsi="IRNazanin" w:eastAsia="IRNazanin"/>
          <w:color w:val="111111"/>
          <w:sz w:val="28"/>
          <w:sz w:val="28"/>
          <w:szCs w:val="28"/>
          <w:rtl w:val="true"/>
          <w:lang w:bidi="fa-IR"/>
        </w:rPr>
        <w:t>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حمیدة مصفاة من الأدناس کسبیکة الذهب، ما زالت الأملاک</w:t>
      </w:r>
    </w:p>
    <w:p>
      <w:pPr>
        <w:pStyle w:val="BookText"/>
        <w:rPr/>
      </w:pPr>
      <w:r>
        <w:rPr>
          <w:rFonts w:ascii="IRNazanin" w:hAnsi="IRNazanin" w:eastAsia="IRNazanin"/>
          <w:color w:val="111111"/>
          <w:sz w:val="28"/>
          <w:sz w:val="28"/>
          <w:szCs w:val="28"/>
          <w:rtl w:val="true"/>
          <w:lang w:bidi="fa-IR"/>
        </w:rPr>
        <w:t xml:space="preserve">تحرسها حتی أدیت إلی، کرامة من الله لی والحجة من بعدی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 معلی بن محمد، عن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السندی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عبدالرحمن،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ابن عکاشہ بن محصن الأسدی علی أبی جعفر وکان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عنده، فقدم إلیه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حبة یأکله الشیخ الکبیر</w:t>
      </w:r>
    </w:p>
    <w:p>
      <w:pPr>
        <w:pStyle w:val="BookText"/>
        <w:rPr/>
      </w:pPr>
      <w:r>
        <w:rPr>
          <w:rFonts w:ascii="IRNazanin" w:hAnsi="IRNazanin" w:eastAsia="IRNazanin"/>
          <w:color w:val="111111"/>
          <w:sz w:val="28"/>
          <w:sz w:val="28"/>
          <w:szCs w:val="28"/>
          <w:rtl w:val="true"/>
          <w:lang w:bidi="fa-IR"/>
        </w:rPr>
        <w:t>والصبی الصغیر وثلاثة وأربعة یأکله من یظن أنه لایشبع، وکله حبتین</w:t>
      </w:r>
    </w:p>
    <w:p>
      <w:pPr>
        <w:pStyle w:val="BookText"/>
        <w:rPr/>
      </w:pPr>
      <w:r>
        <w:rPr>
          <w:rFonts w:ascii="IRNazanin" w:hAnsi="IRNazanin" w:eastAsia="IRNazanin"/>
          <w:color w:val="111111"/>
          <w:sz w:val="28"/>
          <w:sz w:val="28"/>
          <w:szCs w:val="28"/>
          <w:rtl w:val="true"/>
          <w:lang w:bidi="fa-IR"/>
        </w:rPr>
        <w:t>حبتین، فانه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لاتزوج أبا عبدالله فقد</w:t>
      </w:r>
    </w:p>
    <w:p>
      <w:pPr>
        <w:pStyle w:val="BookText"/>
        <w:rPr/>
      </w:pPr>
      <w:r>
        <w:rPr>
          <w:rFonts w:ascii="IRNazanin" w:hAnsi="IRNazanin" w:eastAsia="IRNazanin"/>
          <w:color w:val="111111"/>
          <w:sz w:val="28"/>
          <w:sz w:val="28"/>
          <w:szCs w:val="28"/>
          <w:rtl w:val="true"/>
          <w:lang w:bidi="fa-IR"/>
        </w:rPr>
        <w:t>أدرک التزویج؟ قال وبین یدیه صرة مختومة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سیجیء نخاس </w:t>
      </w:r>
      <w:r>
        <w:rPr>
          <w:rStyle w:val="FootnoteAnchor"/>
          <w:rtl w:val="true"/>
        </w:rPr>
        <w:footnoteReference w:id="472"/>
      </w:r>
      <w:r>
        <w:rPr>
          <w:rFonts w:ascii="IRNazanin" w:hAnsi="IRNazanin" w:eastAsia="IRNazanin"/>
          <w:color w:val="111111"/>
          <w:sz w:val="28"/>
          <w:sz w:val="28"/>
          <w:szCs w:val="28"/>
          <w:rtl w:val="true"/>
          <w:lang w:bidi="fa-IR"/>
        </w:rPr>
        <w:t>من أهل بربر فینزل دار میمون،</w:t>
      </w:r>
    </w:p>
    <w:p>
      <w:pPr>
        <w:pStyle w:val="BookText"/>
        <w:rPr/>
      </w:pPr>
      <w:r>
        <w:rPr>
          <w:rFonts w:ascii="IRNazanin" w:hAnsi="IRNazanin" w:eastAsia="IRNazanin"/>
          <w:color w:val="111111"/>
          <w:sz w:val="28"/>
          <w:sz w:val="28"/>
          <w:szCs w:val="28"/>
          <w:rtl w:val="true"/>
          <w:lang w:bidi="fa-IR"/>
        </w:rPr>
        <w:t>فنشتری له بهذه المرة جاریة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لذلک ما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فدخلنا یوما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عن</w:t>
      </w:r>
    </w:p>
    <w:p>
      <w:pPr>
        <w:pStyle w:val="BookText"/>
        <w:rPr/>
      </w:pPr>
      <w:r>
        <w:rPr>
          <w:rFonts w:ascii="IRNazanin" w:hAnsi="IRNazanin" w:eastAsia="IRNazanin"/>
          <w:color w:val="111111"/>
          <w:sz w:val="28"/>
          <w:sz w:val="28"/>
          <w:szCs w:val="28"/>
          <w:rtl w:val="true"/>
          <w:lang w:bidi="fa-IR"/>
        </w:rPr>
        <w:t>النخاس الذی ذکرته لکم؟ قد قدم، فاذهبوا فاشتروا بهذه الصرة منه</w:t>
      </w:r>
    </w:p>
    <w:p>
      <w:pPr>
        <w:pStyle w:val="BookText"/>
        <w:rPr/>
      </w:pPr>
      <w:r>
        <w:rPr>
          <w:rFonts w:ascii="IRNazanin" w:hAnsi="IRNazanin" w:eastAsia="IRNazanin"/>
          <w:color w:val="111111"/>
          <w:sz w:val="28"/>
          <w:sz w:val="28"/>
          <w:szCs w:val="28"/>
          <w:rtl w:val="true"/>
          <w:lang w:bidi="fa-IR"/>
        </w:rPr>
        <w:t xml:space="preserve">جاریة،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 ما کان عندی الا جاریتین</w:t>
      </w:r>
    </w:p>
    <w:p>
      <w:pPr>
        <w:pStyle w:val="BookText"/>
        <w:rPr/>
      </w:pPr>
      <w:r>
        <w:rPr>
          <w:rFonts w:ascii="IRNazanin" w:hAnsi="IRNazanin" w:eastAsia="IRNazanin"/>
          <w:color w:val="111111"/>
          <w:sz w:val="28"/>
          <w:sz w:val="28"/>
          <w:szCs w:val="28"/>
          <w:rtl w:val="true"/>
          <w:lang w:bidi="fa-IR"/>
        </w:rPr>
        <w:t>مریضتین إحدیهما أمثل من الأخری</w:t>
      </w:r>
      <w:r>
        <w:rPr>
          <w:rStyle w:val="FootnoteAnchor"/>
          <w:rtl w:val="true"/>
        </w:rPr>
        <w:footnoteReference w:id="473"/>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تبیعنا هذه المتماثلة؟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لاأنقص من سبعین دینار ؟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نشتریها منک بهذه الصرة ما</w:t>
      </w:r>
    </w:p>
    <w:p>
      <w:pPr>
        <w:pStyle w:val="BookText"/>
        <w:rPr/>
      </w:pPr>
      <w:r>
        <w:rPr>
          <w:rFonts w:ascii="IRNazanin" w:hAnsi="IRNazanin" w:eastAsia="IRNazanin"/>
          <w:color w:val="111111"/>
          <w:sz w:val="28"/>
          <w:sz w:val="28"/>
          <w:szCs w:val="28"/>
          <w:rtl w:val="true"/>
          <w:lang w:bidi="fa-IR"/>
        </w:rPr>
        <w:t>بلغت ولاندری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عنده رجل أبیض الرأس واللحیة،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فکوا وزنوا، فقال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لاتفکوا فإنها إن نقصت حبة من سبعین دینارا لم ابایعکم فقال</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فدنونا وفککنا الخاتم ووزنا الدنانیر فاذا هی سبعون دینارة</w:t>
      </w:r>
    </w:p>
    <w:p>
      <w:pPr>
        <w:pStyle w:val="BookText"/>
        <w:rPr/>
      </w:pPr>
      <w:r>
        <w:rPr>
          <w:rFonts w:ascii="IRNazanin" w:hAnsi="IRNazanin" w:eastAsia="IRNazanin"/>
          <w:color w:val="111111"/>
          <w:sz w:val="28"/>
          <w:sz w:val="28"/>
          <w:szCs w:val="28"/>
          <w:rtl w:val="true"/>
          <w:lang w:bidi="fa-IR"/>
        </w:rPr>
        <w:t>الاتزید ولاتنقص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الجاریة فأدخلناها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قائم عنده فأخبرنا أبا جعفر بما کان، فحمد الله وأثنی علیه ثم قال</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فقال حمیدة فی الدنیا محمودة فی الآخرة،</w:t>
      </w:r>
    </w:p>
    <w:p>
      <w:pPr>
        <w:pStyle w:val="BookText"/>
        <w:rPr/>
      </w:pPr>
      <w:r>
        <w:rPr>
          <w:rFonts w:ascii="IRNazanin" w:hAnsi="IRNazanin" w:eastAsia="IRNazanin"/>
          <w:color w:val="111111"/>
          <w:sz w:val="28"/>
          <w:sz w:val="28"/>
          <w:szCs w:val="28"/>
          <w:rtl w:val="true"/>
          <w:lang w:bidi="fa-IR"/>
        </w:rPr>
        <w:t>أخبرینی عنک أبکر أنت أم 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خذها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خیر أهل الأرض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عیسی بن عبدالرحمن،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ابن عکاشة بن محصن الاسدی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عنده وذکر نحوه</w:t>
      </w:r>
      <w:r>
        <w:rPr>
          <w:rFonts w:eastAsia="IRNazanin" w:cs="IRNazanin"/>
          <w:color w:val="111111"/>
          <w:sz w:val="28"/>
          <w:szCs w:val="28"/>
          <w:rtl w:val="true"/>
          <w:lang w:bidi="fa-IR"/>
        </w:rPr>
        <w:t>.</w:t>
      </w:r>
      <w:r>
        <w:rPr>
          <w:rStyle w:val="FootnoteAnchor"/>
          <w:rtl w:val="true"/>
        </w:rPr>
        <w:footnoteReference w:id="47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160" w:name="pg13605_181120"/>
    </w:p>
    <w:p>
      <w:pPr>
        <w:pStyle w:val="Heading2"/>
        <w:numPr>
          <w:ilvl w:val="1"/>
          <w:numId w:val="1"/>
        </w:numPr>
        <w:rPr/>
      </w:pPr>
      <w:bookmarkStart w:id="161" w:name="__RefHeading___Toc288653_3830689328"/>
      <w:bookmarkStart w:id="162" w:name="_Toc60"/>
      <w:bookmarkEnd w:id="160"/>
      <w:bookmarkEnd w:id="161"/>
      <w:r>
        <w:rPr>
          <w:rtl w:val="true"/>
        </w:rPr>
        <w:t>أولاده وبناته</w:t>
      </w:r>
      <w:bookmarkEnd w:id="162"/>
    </w:p>
    <w:p>
      <w:pPr>
        <w:pStyle w:val="Heading3"/>
        <w:numPr>
          <w:ilvl w:val="2"/>
          <w:numId w:val="1"/>
        </w:numPr>
        <w:rPr/>
      </w:pPr>
      <w:bookmarkStart w:id="163" w:name="__RefHeading___Toc288655_3830689328"/>
      <w:bookmarkStart w:id="164" w:name="_Toc61"/>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کان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أولاد،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الأعرج </w:t>
      </w:r>
      <w:r>
        <w:rPr>
          <w:rStyle w:val="FootnoteAnchor"/>
          <w:rtl w:val="true"/>
        </w:rPr>
        <w:footnoteReference w:id="476"/>
      </w:r>
      <w:r>
        <w:rPr>
          <w:rFonts w:ascii="IRNazanin" w:hAnsi="IRNazanin" w:eastAsia="IRNazanin"/>
          <w:color w:val="111111"/>
          <w:sz w:val="28"/>
          <w:sz w:val="28"/>
          <w:szCs w:val="28"/>
          <w:rtl w:val="true"/>
          <w:lang w:bidi="fa-IR"/>
        </w:rPr>
        <w:t>الأمین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الأفطح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العریضی</w:t>
      </w:r>
    </w:p>
    <w:p>
      <w:pPr>
        <w:pStyle w:val="BookText"/>
        <w:rPr/>
      </w:pPr>
      <w:r>
        <w:rPr>
          <w:rFonts w:ascii="IRNazanin" w:hAnsi="IRNazanin" w:eastAsia="IRNazanin"/>
          <w:color w:val="111111"/>
          <w:sz w:val="28"/>
          <w:sz w:val="28"/>
          <w:szCs w:val="28"/>
          <w:rtl w:val="true"/>
          <w:lang w:bidi="fa-IR"/>
        </w:rPr>
        <w:t>وثلاث بنات،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 وهی التی زوجها من ابن عمه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زید بن علی</w:t>
      </w:r>
    </w:p>
    <w:p>
      <w:pPr>
        <w:pStyle w:val="BookText"/>
        <w:rPr/>
      </w:pP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w:t>
      </w:r>
      <w:r>
        <w:rPr>
          <w:rFonts w:eastAsia="IRNazanin" w:cs="IRNazanin"/>
          <w:color w:val="111111"/>
          <w:sz w:val="28"/>
          <w:szCs w:val="28"/>
          <w:rtl w:val="true"/>
          <w:lang w:bidi="fa-IR"/>
        </w:rPr>
        <w:t>.</w:t>
      </w:r>
      <w:r>
        <w:rPr>
          <w:rStyle w:val="FootnoteAnchor"/>
          <w:rtl w:val="true"/>
        </w:rPr>
        <w:footnoteReference w:id="4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165" w:name="pg13605_181121"/>
    </w:p>
    <w:p>
      <w:pPr>
        <w:pStyle w:val="Heading3"/>
        <w:numPr>
          <w:ilvl w:val="2"/>
          <w:numId w:val="1"/>
        </w:numPr>
        <w:rPr/>
      </w:pPr>
      <w:bookmarkStart w:id="166" w:name="__RefHeading___Toc288657_3830689328"/>
      <w:bookmarkStart w:id="167" w:name="_Toc62"/>
      <w:bookmarkEnd w:id="165"/>
      <w:bookmarkEnd w:id="166"/>
      <w:r>
        <w:rPr/>
        <w:t>۱</w:t>
      </w:r>
      <w:r>
        <w:rPr>
          <w:rtl w:val="true"/>
        </w:rPr>
        <w:t xml:space="preserve">- </w:t>
      </w:r>
      <w:r>
        <w:rPr>
          <w:rtl w:val="true"/>
        </w:rPr>
        <w:t xml:space="preserve">إسماعیل ابن الامام جعفر الصادق </w:t>
      </w:r>
      <w:r>
        <w:rPr>
          <w:rtl w:val="true"/>
        </w:rPr>
        <w:t>(</w:t>
      </w:r>
      <w:r>
        <w:rPr>
          <w:rtl w:val="true"/>
        </w:rPr>
        <w:t>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کان إسماعیل أکبر إخوته وکان أبوه شدید المحبة له والبر به، وقد</w:t>
      </w:r>
    </w:p>
    <w:p>
      <w:pPr>
        <w:pStyle w:val="BookText"/>
        <w:rPr/>
      </w:pPr>
      <w:r>
        <w:rPr>
          <w:rFonts w:ascii="IRNazanin" w:hAnsi="IRNazanin" w:eastAsia="IRNazanin"/>
          <w:color w:val="111111"/>
          <w:sz w:val="28"/>
          <w:sz w:val="28"/>
          <w:szCs w:val="28"/>
          <w:rtl w:val="true"/>
          <w:lang w:bidi="fa-IR"/>
        </w:rPr>
        <w:t xml:space="preserve">کان قوم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یظنون أنه</w:t>
      </w:r>
    </w:p>
    <w:p>
      <w:pPr>
        <w:pStyle w:val="BookText"/>
        <w:rPr/>
      </w:pPr>
      <w:r>
        <w:rPr>
          <w:rFonts w:ascii="IRNazanin" w:hAnsi="IRNazanin" w:eastAsia="IRNazanin"/>
          <w:color w:val="111111"/>
          <w:sz w:val="28"/>
          <w:sz w:val="28"/>
          <w:szCs w:val="28"/>
          <w:rtl w:val="true"/>
          <w:lang w:bidi="fa-IR"/>
        </w:rPr>
        <w:t>القائم بعده والخلیفة له لمیل أبیه إلیه وإکرامه له، ولأنه اکبر إخوته سئا،</w:t>
      </w:r>
    </w:p>
    <w:p>
      <w:pPr>
        <w:pStyle w:val="BookText"/>
        <w:rPr/>
      </w:pPr>
      <w:r>
        <w:rPr>
          <w:rFonts w:ascii="IRNazanin" w:hAnsi="IRNazanin" w:eastAsia="IRNazanin"/>
          <w:color w:val="111111"/>
          <w:sz w:val="28"/>
          <w:sz w:val="28"/>
          <w:szCs w:val="28"/>
          <w:rtl w:val="true"/>
          <w:lang w:bidi="fa-IR"/>
        </w:rPr>
        <w:t xml:space="preserve">فمات فی حیاة أبیه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بالعریض، وحمل علی رقاب</w:t>
      </w:r>
    </w:p>
    <w:p>
      <w:pPr>
        <w:pStyle w:val="BookText"/>
        <w:rPr/>
      </w:pPr>
      <w:r>
        <w:rPr>
          <w:rFonts w:ascii="IRNazanin" w:hAnsi="IRNazanin" w:eastAsia="IRNazanin"/>
          <w:color w:val="111111"/>
          <w:sz w:val="28"/>
          <w:sz w:val="28"/>
          <w:szCs w:val="28"/>
          <w:rtl w:val="true"/>
          <w:lang w:bidi="fa-IR"/>
        </w:rPr>
        <w:t xml:space="preserve">الناس إلی أبیه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إسماعیل رجلا کریما شجاعة جلیة، یحبه الامام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لفضائله وفواضله، وحسب القاعدة الثابتة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الامامة فی الولد الأکبر اذا لم تکن فیه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الشیعة یظنون انه</w:t>
      </w:r>
    </w:p>
    <w:p>
      <w:pPr>
        <w:pStyle w:val="BookText"/>
        <w:rPr/>
      </w:pPr>
      <w:r>
        <w:rPr>
          <w:rFonts w:ascii="IRNazanin" w:hAnsi="IRNazanin" w:eastAsia="IRNazanin"/>
          <w:color w:val="111111"/>
          <w:sz w:val="28"/>
          <w:sz w:val="28"/>
          <w:szCs w:val="28"/>
          <w:rtl w:val="true"/>
          <w:lang w:bidi="fa-IR"/>
        </w:rPr>
        <w:t>الامام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علی إمامة ولده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شیعته فی حیاة اسماعیل، فکان الفضلاء</w:t>
      </w:r>
    </w:p>
    <w:p>
      <w:pPr>
        <w:pStyle w:val="BookText"/>
        <w:rPr/>
      </w:pP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لایعتقدون بامامة اسماعیل</w:t>
      </w:r>
    </w:p>
    <w:p>
      <w:pPr>
        <w:pStyle w:val="BookText"/>
        <w:rPr/>
      </w:pPr>
      <w:r>
        <w:rPr>
          <w:rFonts w:ascii="IRNazanin" w:hAnsi="IRNazanin" w:eastAsia="IRNazanin"/>
          <w:color w:val="111111"/>
          <w:sz w:val="28"/>
          <w:sz w:val="28"/>
          <w:szCs w:val="28"/>
          <w:rtl w:val="true"/>
          <w:lang w:bidi="fa-IR"/>
        </w:rPr>
        <w:t xml:space="preserve">ولابامامة اخیه عبدالله الأفطح الذی کان أکبر أولاد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آفة العضو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أسماعیل فی حیاة الامام الصادق، فکان موته فتنة عقائدیة عند</w:t>
      </w:r>
    </w:p>
    <w:p>
      <w:pPr>
        <w:pStyle w:val="BookText"/>
        <w:rPr/>
      </w:pPr>
      <w:r>
        <w:rPr>
          <w:rFonts w:ascii="IRNazanin" w:hAnsi="IRNazanin" w:eastAsia="IRNazanin"/>
          <w:color w:val="111111"/>
          <w:sz w:val="28"/>
          <w:sz w:val="28"/>
          <w:szCs w:val="28"/>
          <w:rtl w:val="true"/>
          <w:lang w:bidi="fa-IR"/>
        </w:rPr>
        <w:t>ضعفاء العقیدة، أو بالأحری عند الذین فی قلوبهم مرض، فزادهم الله</w:t>
      </w:r>
    </w:p>
    <w:p>
      <w:pPr>
        <w:pStyle w:val="BookText"/>
        <w:rPr/>
      </w:pPr>
      <w:r>
        <w:rPr>
          <w:rFonts w:ascii="IRNazanin" w:hAnsi="IRNazanin" w:eastAsia="IRNazanin"/>
          <w:color w:val="111111"/>
          <w:sz w:val="28"/>
          <w:sz w:val="28"/>
          <w:szCs w:val="28"/>
          <w:rtl w:val="true"/>
          <w:lang w:bidi="fa-IR"/>
        </w:rPr>
        <w:t>مرضا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وَهُمْ لَا یُفْتَنُونَ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ذوی</w:t>
      </w:r>
    </w:p>
    <w:p>
      <w:pPr>
        <w:pStyle w:val="BookText"/>
        <w:rPr/>
      </w:pPr>
      <w:r>
        <w:rPr>
          <w:rFonts w:ascii="IRNazanin" w:hAnsi="IRNazanin" w:eastAsia="IRNazanin"/>
          <w:color w:val="111111"/>
          <w:sz w:val="28"/>
          <w:sz w:val="28"/>
          <w:szCs w:val="28"/>
          <w:rtl w:val="true"/>
          <w:lang w:bidi="fa-IR"/>
        </w:rPr>
        <w:t>القلوب المریضة سیقومون بأعمال شیطانیة مضللة، ولهذا قام الإمام بأعمال</w:t>
      </w:r>
    </w:p>
    <w:p>
      <w:pPr>
        <w:pStyle w:val="BookText"/>
        <w:rPr/>
      </w:pPr>
      <w:r>
        <w:rPr>
          <w:rFonts w:ascii="IRNazanin" w:hAnsi="IRNazanin" w:eastAsia="IRNazanin"/>
          <w:color w:val="111111"/>
          <w:sz w:val="28"/>
          <w:sz w:val="28"/>
          <w:szCs w:val="28"/>
          <w:rtl w:val="true"/>
          <w:lang w:bidi="fa-IR"/>
        </w:rPr>
        <w:t xml:space="preserve">لعلها کانت غیر مألوفة فی ذلک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کشف الإمام الصادق عن وجه ولده اسماعیل بمرأی من الناس،</w:t>
      </w:r>
    </w:p>
    <w:p>
      <w:pPr>
        <w:pStyle w:val="BookText"/>
        <w:rPr/>
      </w:pPr>
      <w:r>
        <w:rPr>
          <w:rFonts w:ascii="IRNazanin" w:hAnsi="IRNazanin" w:eastAsia="IRNazanin"/>
          <w:color w:val="111111"/>
          <w:sz w:val="28"/>
          <w:sz w:val="28"/>
          <w:szCs w:val="28"/>
          <w:rtl w:val="true"/>
          <w:lang w:bidi="fa-IR"/>
        </w:rPr>
        <w:t>مرات عدیدة، وأراهم آن اسماعیل میت، ودفنه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إتماما للحجة، ودفعا للشبهة، وقد شهد ذلک المشیعون</w:t>
      </w:r>
    </w:p>
    <w:p>
      <w:pPr>
        <w:pStyle w:val="BookText"/>
        <w:rPr/>
      </w:pPr>
      <w:r>
        <w:rPr>
          <w:rFonts w:ascii="IRNazanin" w:hAnsi="IRNazanin" w:eastAsia="IRNazanin"/>
          <w:color w:val="111111"/>
          <w:sz w:val="28"/>
          <w:sz w:val="28"/>
          <w:szCs w:val="28"/>
          <w:rtl w:val="true"/>
          <w:lang w:bidi="fa-IR"/>
        </w:rPr>
        <w:t>الذین حضروا تشییع جنازة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هذه التدابیر اللازمة، والشواهد الواضحة قام بعض الناس</w:t>
      </w:r>
    </w:p>
    <w:p>
      <w:pPr>
        <w:pStyle w:val="BookText"/>
        <w:rPr/>
      </w:pPr>
      <w:r>
        <w:rPr>
          <w:rFonts w:ascii="IRNazanin" w:hAnsi="IRNazanin" w:eastAsia="IRNazanin"/>
          <w:color w:val="111111"/>
          <w:sz w:val="28"/>
          <w:sz w:val="28"/>
          <w:szCs w:val="28"/>
          <w:rtl w:val="true"/>
          <w:lang w:bidi="fa-IR"/>
        </w:rPr>
        <w:t>بالتشکیک فی موت اسماعیل، محاولین إثبات إمامته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النتیجة تکوین مذهب جدید، منشعب عن مذهب الشیعة</w:t>
      </w:r>
    </w:p>
    <w:p>
      <w:pPr>
        <w:pStyle w:val="BookText"/>
        <w:rPr/>
      </w:pPr>
      <w:r>
        <w:rPr>
          <w:rFonts w:ascii="IRNazanin" w:hAnsi="IRNazanin" w:eastAsia="IRNazanin"/>
          <w:color w:val="111111"/>
          <w:sz w:val="28"/>
          <w:sz w:val="28"/>
          <w:szCs w:val="28"/>
          <w:rtl w:val="true"/>
          <w:lang w:bidi="fa-IR"/>
        </w:rPr>
        <w:t>و منفصل عنه، وهو مذهب الاسماعیلیة، وقد انقسم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ظاهریة، وهم المعروفون بالبهرة، وباطنیة وهم المعروفون بالآغاخانیة</w:t>
      </w:r>
    </w:p>
    <w:p>
      <w:pPr>
        <w:pStyle w:val="BookText"/>
        <w:rPr/>
      </w:pPr>
      <w:r>
        <w:rPr>
          <w:rFonts w:ascii="IRNazanin" w:hAnsi="IRNazanin" w:eastAsia="IRNazanin"/>
          <w:color w:val="111111"/>
          <w:sz w:val="28"/>
          <w:sz w:val="28"/>
          <w:szCs w:val="28"/>
          <w:rtl w:val="true"/>
          <w:lang w:bidi="fa-IR"/>
        </w:rPr>
        <w:t>وهم منتشرون فی بلاد الهند وباکستان و شرق افریقیا وبلاد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یعترفون بامامة ستة من أئمة أهل البیت الإثنی عشر، ولایعترفون</w:t>
      </w:r>
    </w:p>
    <w:p>
      <w:pPr>
        <w:pStyle w:val="BookText"/>
        <w:rPr/>
      </w:pPr>
      <w:r>
        <w:rPr>
          <w:rFonts w:ascii="IRNazanin" w:hAnsi="IRNazanin" w:eastAsia="IRNazanin"/>
          <w:color w:val="111111"/>
          <w:sz w:val="28"/>
          <w:sz w:val="28"/>
          <w:szCs w:val="28"/>
          <w:rtl w:val="true"/>
          <w:lang w:bidi="fa-IR"/>
        </w:rPr>
        <w:t>بامامة الستة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 تاریخ مفصل عجیب، وأحکام ما انزل الله بها من سلطان،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وأحکامهم الفقهیة تختلف عن فقه الشیعة اختلافا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أردنا أن نتحدث عنهم لطال بنا الکلام، وخرج الکتاب عن</w:t>
      </w:r>
    </w:p>
    <w:p>
      <w:pPr>
        <w:pStyle w:val="BookText"/>
        <w:rPr/>
      </w:pPr>
      <w:r>
        <w:rPr>
          <w:rFonts w:ascii="IRNazanin" w:hAnsi="IRNazanin" w:eastAsia="IRNazanin"/>
          <w:color w:val="111111"/>
          <w:sz w:val="28"/>
          <w:sz w:val="28"/>
          <w:szCs w:val="28"/>
          <w:rtl w:val="true"/>
          <w:lang w:bidi="fa-IR"/>
        </w:rPr>
        <w:t>اسلوبه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أحادیث فی شأن اسماعیل نذکرها تتمیما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بداء أعظم من بداء بدا له فی اسماعیل ابنی</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ناجیت الله ونازلته فی إسماعیل ابنی أن یکون من بعدی فأبی ربی إلا أن</w:t>
      </w:r>
    </w:p>
    <w:p>
      <w:pPr>
        <w:pStyle w:val="BookText"/>
        <w:rPr/>
      </w:pPr>
      <w:r>
        <w:rPr>
          <w:rFonts w:ascii="IRNazanin" w:hAnsi="IRNazanin" w:eastAsia="IRNazanin"/>
          <w:color w:val="111111"/>
          <w:sz w:val="28"/>
          <w:sz w:val="28"/>
          <w:szCs w:val="28"/>
          <w:rtl w:val="true"/>
          <w:lang w:bidi="fa-IR"/>
        </w:rPr>
        <w:t>یکون موسی ابنی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عبدالله بن تمیم</w:t>
      </w:r>
    </w:p>
    <w:p>
      <w:pPr>
        <w:pStyle w:val="BookText"/>
        <w:rPr/>
      </w:pP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أحمد بن علی الأنصاری، عن</w:t>
      </w:r>
    </w:p>
    <w:p>
      <w:pPr>
        <w:pStyle w:val="BookText"/>
        <w:rPr/>
      </w:pPr>
      <w:r>
        <w:rPr>
          <w:rFonts w:ascii="IRNazanin" w:hAnsi="IRNazanin" w:eastAsia="IRNazanin"/>
          <w:color w:val="111111"/>
          <w:sz w:val="28"/>
          <w:sz w:val="28"/>
          <w:szCs w:val="28"/>
          <w:rtl w:val="true"/>
          <w:lang w:bidi="fa-IR"/>
        </w:rPr>
        <w:t xml:space="preserve">أبی الصلت الهروی،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أبیه، أن إسماعیل قال</w:t>
      </w:r>
    </w:p>
    <w:p>
      <w:pPr>
        <w:pStyle w:val="BookText"/>
        <w:rPr/>
      </w:pP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تقول فی المذنب منا ومن غیرنا؟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وَلَا أَمَانِیِّ أَهْلِ الْکِتَابِ مَنْ یَعْمَلْ سُوءًا یُجْزَ بِهِ</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و</w:t>
      </w:r>
      <w:r>
        <w:rPr>
          <w:rStyle w:val="FootnoteAnchor"/>
          <w:rtl w:val="true"/>
        </w:rPr>
        <w:footnoteReference w:id="48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عمرو بن ابان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وذکرت</w:t>
      </w:r>
    </w:p>
    <w:p>
      <w:pPr>
        <w:pStyle w:val="BookText"/>
        <w:rPr/>
      </w:pPr>
      <w:r>
        <w:rPr>
          <w:rFonts w:ascii="IRNazanin" w:hAnsi="IRNazanin" w:eastAsia="IRNazanin"/>
          <w:color w:val="111111"/>
          <w:sz w:val="28"/>
          <w:sz w:val="28"/>
          <w:szCs w:val="28"/>
          <w:rtl w:val="true"/>
          <w:lang w:bidi="fa-IR"/>
        </w:rPr>
        <w:t xml:space="preserve">اسماعیل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أبا محمد ما ذاک إلینا، ما هو إلا إلی الله ینزل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واحدة بعد واحد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عن المعلی بن محمد،</w:t>
      </w:r>
    </w:p>
    <w:p>
      <w:pPr>
        <w:pStyle w:val="BookText"/>
        <w:rPr/>
      </w:pPr>
      <w:r>
        <w:rPr>
          <w:rFonts w:ascii="IRNazanin" w:hAnsi="IRNazanin" w:eastAsia="IRNazanin"/>
          <w:color w:val="111111"/>
          <w:sz w:val="28"/>
          <w:sz w:val="28"/>
          <w:szCs w:val="28"/>
          <w:rtl w:val="true"/>
          <w:lang w:bidi="fa-IR"/>
        </w:rPr>
        <w:t xml:space="preserve">عن الحسن بن علی الوشا، عن عمرو بن أبان،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مفضل بن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ابنک جعل الله له علینا من الطاعة ما جعل</w:t>
      </w:r>
    </w:p>
    <w:p>
      <w:pPr>
        <w:pStyle w:val="BookText"/>
        <w:rPr/>
      </w:pPr>
      <w:r>
        <w:rPr>
          <w:rFonts w:ascii="IRNazanin" w:hAnsi="IRNazanin" w:eastAsia="IRNazanin"/>
          <w:color w:val="111111"/>
          <w:sz w:val="28"/>
          <w:sz w:val="28"/>
          <w:szCs w:val="28"/>
          <w:rtl w:val="true"/>
          <w:lang w:bidi="fa-IR"/>
        </w:rPr>
        <w:t xml:space="preserve">الآبائه؟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یومئذ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ذلک، فظنت أنه اتقانی، فما</w:t>
      </w:r>
    </w:p>
    <w:p>
      <w:pPr>
        <w:pStyle w:val="BookText"/>
        <w:rPr/>
      </w:pPr>
      <w:r>
        <w:rPr>
          <w:rFonts w:ascii="IRNazanin" w:hAnsi="IRNazanin" w:eastAsia="IRNazanin"/>
          <w:color w:val="111111"/>
          <w:sz w:val="28"/>
          <w:sz w:val="28"/>
          <w:szCs w:val="28"/>
          <w:rtl w:val="true"/>
          <w:lang w:bidi="fa-IR"/>
        </w:rPr>
        <w:t>البث أن مات إسماعیل</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ومحمد بن عبدالجبار،</w:t>
      </w:r>
    </w:p>
    <w:p>
      <w:pPr>
        <w:pStyle w:val="BookText"/>
        <w:rPr/>
      </w:pPr>
      <w:r>
        <w:rPr>
          <w:rFonts w:ascii="IRNazanin" w:hAnsi="IRNazanin" w:eastAsia="IRNazanin"/>
          <w:color w:val="111111"/>
          <w:sz w:val="28"/>
          <w:sz w:val="28"/>
          <w:szCs w:val="28"/>
          <w:rtl w:val="true"/>
          <w:lang w:bidi="fa-IR"/>
        </w:rPr>
        <w:t>عن محمد بن خالد البرقی، عن فضالة بن أیوب، عن رجل من المسامعة</w:t>
      </w:r>
    </w:p>
    <w:p>
      <w:pPr>
        <w:pStyle w:val="BookText"/>
        <w:rPr/>
      </w:pPr>
      <w:r>
        <w:rPr>
          <w:rFonts w:ascii="IRNazanin" w:hAnsi="IRNazanin" w:eastAsia="IRNazanin"/>
          <w:color w:val="111111"/>
          <w:sz w:val="28"/>
          <w:sz w:val="28"/>
          <w:szCs w:val="28"/>
          <w:rtl w:val="true"/>
          <w:lang w:bidi="fa-IR"/>
        </w:rPr>
        <w:t xml:space="preserve">اسمه مسمع بن عبدالملک ولقبه کردین،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وعنده إسماعیل إبنه ونحن إذ ذاک نأتم به بعد أبیه، فذکر</w:t>
      </w:r>
    </w:p>
    <w:p>
      <w:pPr>
        <w:pStyle w:val="BookText"/>
        <w:rPr/>
      </w:pPr>
      <w:r>
        <w:rPr>
          <w:rFonts w:ascii="IRNazanin" w:hAnsi="IRNazanin" w:eastAsia="IRNazanin"/>
          <w:color w:val="111111"/>
          <w:sz w:val="28"/>
          <w:sz w:val="28"/>
          <w:szCs w:val="28"/>
          <w:rtl w:val="true"/>
          <w:lang w:bidi="fa-IR"/>
        </w:rPr>
        <w:t xml:space="preserve">فی حدیث له طویل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 خلاف ما</w:t>
      </w:r>
    </w:p>
    <w:p>
      <w:pPr>
        <w:pStyle w:val="BookText"/>
        <w:rPr/>
      </w:pPr>
      <w:r>
        <w:rPr>
          <w:rFonts w:ascii="IRNazanin" w:hAnsi="IRNazanin" w:eastAsia="IRNazanin"/>
          <w:color w:val="111111"/>
          <w:sz w:val="28"/>
          <w:sz w:val="28"/>
          <w:szCs w:val="28"/>
          <w:rtl w:val="true"/>
          <w:lang w:bidi="fa-IR"/>
        </w:rPr>
        <w:t>ظننا فیه فأتیت رجلین من أهل الکوفة یقولان به فأخبرتهما فقال واحد</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وأطعت ورضیت،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وأهوی بیده إلی جیبه</w:t>
      </w:r>
    </w:p>
    <w:p>
      <w:pPr>
        <w:pStyle w:val="BookText"/>
        <w:rPr/>
      </w:pPr>
      <w:r>
        <w:rPr>
          <w:rFonts w:ascii="IRNazanin" w:hAnsi="IRNazanin" w:eastAsia="IRNazanin"/>
          <w:color w:val="111111"/>
          <w:sz w:val="28"/>
          <w:sz w:val="28"/>
          <w:szCs w:val="28"/>
          <w:rtl w:val="true"/>
          <w:lang w:bidi="fa-IR"/>
        </w:rPr>
        <w:t xml:space="preserve">فشقه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لاسمعت ولارضیت ولا أطعت حتی أسمعه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متوجها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فلما کنا</w:t>
      </w:r>
    </w:p>
    <w:p>
      <w:pPr>
        <w:pStyle w:val="BookText"/>
        <w:rPr/>
      </w:pPr>
      <w:r>
        <w:rPr>
          <w:rFonts w:ascii="IRNazanin" w:hAnsi="IRNazanin" w:eastAsia="IRNazanin"/>
          <w:color w:val="111111"/>
          <w:sz w:val="28"/>
          <w:sz w:val="28"/>
          <w:szCs w:val="28"/>
          <w:rtl w:val="true"/>
          <w:lang w:bidi="fa-IR"/>
        </w:rPr>
        <w:t>بالباب إستاذنا فأذن لی فدخلت قبله، ثم أذن له فلما دخل قال له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أیرید کل امریء منکم أن یؤتی صحفة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منشرة؟ إن الذی أخبرک فلان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أحب أن أسمعه منک،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إمامک</w:t>
      </w:r>
    </w:p>
    <w:p>
      <w:pPr>
        <w:pStyle w:val="BookText"/>
        <w:rPr/>
      </w:pPr>
      <w:r>
        <w:rPr>
          <w:rFonts w:ascii="IRNazanin" w:hAnsi="IRNazanin" w:eastAsia="IRNazanin"/>
          <w:color w:val="111111"/>
          <w:sz w:val="28"/>
          <w:sz w:val="28"/>
          <w:szCs w:val="28"/>
          <w:rtl w:val="true"/>
          <w:lang w:bidi="fa-IR"/>
        </w:rPr>
        <w:t xml:space="preserve">وصاحبک من بعدی، یعنی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لایدعیها فیما</w:t>
      </w:r>
    </w:p>
    <w:p>
      <w:pPr>
        <w:pStyle w:val="BookText"/>
        <w:rPr/>
      </w:pPr>
      <w:r>
        <w:rPr>
          <w:rFonts w:ascii="IRNazanin" w:hAnsi="IRNazanin" w:eastAsia="IRNazanin"/>
          <w:color w:val="111111"/>
          <w:sz w:val="28"/>
          <w:sz w:val="28"/>
          <w:szCs w:val="28"/>
          <w:rtl w:val="true"/>
          <w:lang w:bidi="fa-IR"/>
        </w:rPr>
        <w:t>بینی وبینه إلا کاذب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الی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یحسن کلام النبطیة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w:t>
      </w:r>
    </w:p>
    <w:p>
      <w:pPr>
        <w:pStyle w:val="BookText"/>
        <w:rPr/>
      </w:pPr>
      <w:r>
        <w:rPr>
          <w:rFonts w:ascii="IRNazanin" w:hAnsi="IRNazanin" w:eastAsia="IRNazanin"/>
          <w:color w:val="111111"/>
          <w:sz w:val="28"/>
          <w:sz w:val="28"/>
          <w:szCs w:val="28"/>
          <w:rtl w:val="true"/>
          <w:lang w:bidi="fa-IR"/>
        </w:rPr>
        <w:t>قبالات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درقه بالنبطیة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أجل فخذها</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أبی عبدالله البرقی</w:t>
      </w:r>
    </w:p>
    <w:p>
      <w:pPr>
        <w:pStyle w:val="BookText"/>
        <w:rPr/>
      </w:pPr>
      <w:r>
        <w:rPr>
          <w:rFonts w:ascii="IRNazanin" w:hAnsi="IRNazanin" w:eastAsia="IRNazanin"/>
          <w:color w:val="111111"/>
          <w:sz w:val="28"/>
          <w:sz w:val="28"/>
          <w:szCs w:val="28"/>
          <w:rtl w:val="true"/>
          <w:lang w:bidi="fa-IR"/>
        </w:rPr>
        <w:t>بهذا الإسناد نحوه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سعید بن</w:t>
      </w:r>
    </w:p>
    <w:p>
      <w:pPr>
        <w:pStyle w:val="BookText"/>
        <w:rPr/>
      </w:pPr>
      <w:r>
        <w:rPr>
          <w:rFonts w:ascii="IRNazanin" w:hAnsi="IRNazanin" w:eastAsia="IRNazanin"/>
          <w:color w:val="111111"/>
          <w:sz w:val="28"/>
          <w:sz w:val="28"/>
          <w:szCs w:val="28"/>
          <w:rtl w:val="true"/>
          <w:lang w:bidi="fa-IR"/>
        </w:rPr>
        <w:t xml:space="preserve">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عبدالله المحمدی من کتابه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الحسن بن علی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یحیی، عن إسحاق</w:t>
      </w:r>
    </w:p>
    <w:p>
      <w:pPr>
        <w:pStyle w:val="BookText"/>
        <w:rPr/>
      </w:pPr>
      <w:r>
        <w:rPr>
          <w:rFonts w:ascii="IRNazanin" w:hAnsi="IRNazanin" w:eastAsia="IRNazanin"/>
          <w:color w:val="111111"/>
          <w:sz w:val="28"/>
          <w:sz w:val="28"/>
          <w:szCs w:val="28"/>
          <w:rtl w:val="true"/>
          <w:lang w:bidi="fa-IR"/>
        </w:rPr>
        <w:t>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إسماعیل بن عمار أخی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واعتقاده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أن لا إله إلا الله وأن محمدا رسول</w:t>
      </w:r>
    </w:p>
    <w:p>
      <w:pPr>
        <w:pStyle w:val="BookText"/>
        <w:rPr/>
      </w:pPr>
      <w:r>
        <w:rPr>
          <w:rFonts w:ascii="IRNazanin" w:hAnsi="IRNazanin" w:eastAsia="IRNazanin"/>
          <w:color w:val="111111"/>
          <w:sz w:val="28"/>
          <w:sz w:val="28"/>
          <w:szCs w:val="28"/>
          <w:rtl w:val="true"/>
          <w:lang w:bidi="fa-IR"/>
        </w:rPr>
        <w:t xml:space="preserve">الله وأنکم ووصفهم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واحدة حتی انتهی إلی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إسماعیل</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معتبة یحدث أن</w:t>
      </w:r>
    </w:p>
    <w:p>
      <w:pPr>
        <w:pStyle w:val="BookText"/>
        <w:rPr/>
      </w:pPr>
      <w:r>
        <w:rPr>
          <w:rFonts w:ascii="IRNazanin" w:hAnsi="IRNazanin" w:eastAsia="IRNazanin"/>
          <w:color w:val="111111"/>
          <w:sz w:val="28"/>
          <w:sz w:val="28"/>
          <w:szCs w:val="28"/>
          <w:rtl w:val="true"/>
          <w:lang w:bidi="fa-IR"/>
        </w:rPr>
        <w:t xml:space="preserve">إسماعیل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حمی شدیدة فأعلموا أبا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فاسأله أی شیء عملت الیوم من</w:t>
      </w:r>
    </w:p>
    <w:p>
      <w:pPr>
        <w:pStyle w:val="BookText"/>
        <w:rPr/>
      </w:pPr>
      <w:r>
        <w:rPr>
          <w:rFonts w:ascii="IRNazanin" w:hAnsi="IRNazanin" w:eastAsia="IRNazanin"/>
          <w:color w:val="111111"/>
          <w:sz w:val="28"/>
          <w:sz w:val="28"/>
          <w:szCs w:val="28"/>
          <w:rtl w:val="true"/>
          <w:lang w:bidi="fa-IR"/>
        </w:rPr>
        <w:t>سوء فعجل الله علیک العقوبة؟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فاذا هو موعوک، فسألته عما</w:t>
      </w:r>
    </w:p>
    <w:p>
      <w:pPr>
        <w:pStyle w:val="BookText"/>
        <w:rPr/>
      </w:pPr>
      <w:r>
        <w:rPr>
          <w:rFonts w:ascii="IRNazanin" w:hAnsi="IRNazanin" w:eastAsia="IRNazanin"/>
          <w:color w:val="111111"/>
          <w:sz w:val="28"/>
          <w:sz w:val="28"/>
          <w:szCs w:val="28"/>
          <w:rtl w:val="true"/>
          <w:lang w:bidi="fa-IR"/>
        </w:rPr>
        <w:t>عمل،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ضرب بنت 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فوقعت علی دراعة</w:t>
      </w:r>
    </w:p>
    <w:p>
      <w:pPr>
        <w:pStyle w:val="BookText"/>
        <w:rPr/>
      </w:pPr>
      <w:r>
        <w:rPr>
          <w:rFonts w:ascii="IRNazanin" w:hAnsi="IRNazanin" w:eastAsia="IRNazanin"/>
          <w:color w:val="111111"/>
          <w:sz w:val="28"/>
          <w:sz w:val="28"/>
          <w:szCs w:val="28"/>
          <w:rtl w:val="true"/>
          <w:lang w:bidi="fa-IR"/>
        </w:rPr>
        <w:t>الباب فعقر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بما قالوا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إنا</w:t>
      </w:r>
    </w:p>
    <w:p>
      <w:pPr>
        <w:pStyle w:val="BookText"/>
        <w:rPr/>
      </w:pPr>
      <w:r>
        <w:rPr>
          <w:rFonts w:ascii="IRNazanin" w:hAnsi="IRNazanin" w:eastAsia="IRNazanin"/>
          <w:color w:val="111111"/>
          <w:sz w:val="28"/>
          <w:sz w:val="28"/>
          <w:szCs w:val="28"/>
          <w:rtl w:val="true"/>
          <w:lang w:bidi="fa-IR"/>
        </w:rPr>
        <w:t xml:space="preserve">أهل بیت یعجل الله لأولادنا العقوبة فی الدنیا، ثم دعا بالجاریة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اجعلی إسماعیل فی حل مما ضربک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حل، فوهب لها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w:t>
      </w:r>
    </w:p>
    <w:p>
      <w:pPr>
        <w:pStyle w:val="BookText"/>
        <w:rPr/>
      </w:pPr>
      <w:r>
        <w:rPr>
          <w:rFonts w:ascii="IRNazanin" w:hAnsi="IRNazanin" w:eastAsia="IRNazanin"/>
          <w:color w:val="111111"/>
          <w:sz w:val="28"/>
          <w:sz w:val="28"/>
          <w:szCs w:val="28"/>
          <w:rtl w:val="true"/>
          <w:lang w:bidi="fa-IR"/>
        </w:rPr>
        <w:t>وقد ترکته الحمی</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بن یحیی بن</w:t>
      </w:r>
    </w:p>
    <w:p>
      <w:pPr>
        <w:pStyle w:val="BookText"/>
        <w:rPr/>
      </w:pPr>
      <w:r>
        <w:rPr>
          <w:rFonts w:ascii="IRNazanin" w:hAnsi="IRNazanin" w:eastAsia="IRNazanin"/>
          <w:color w:val="111111"/>
          <w:sz w:val="28"/>
          <w:sz w:val="28"/>
          <w:szCs w:val="28"/>
          <w:rtl w:val="true"/>
          <w:lang w:bidi="fa-IR"/>
        </w:rPr>
        <w:t>عمران الأشعری، عن یعقوب بن یزید، عن محمد بن أبی عمیر، عن</w:t>
      </w:r>
    </w:p>
    <w:p>
      <w:pPr>
        <w:pStyle w:val="BookText"/>
        <w:rPr/>
      </w:pPr>
      <w:r>
        <w:rPr>
          <w:rFonts w:ascii="IRNazanin" w:hAnsi="IRNazanin" w:eastAsia="IRNazanin"/>
          <w:color w:val="111111"/>
          <w:sz w:val="28"/>
          <w:sz w:val="28"/>
          <w:szCs w:val="28"/>
          <w:rtl w:val="true"/>
          <w:lang w:bidi="fa-IR"/>
        </w:rPr>
        <w:t>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اسماعیل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w:t>
      </w:r>
      <w:r>
        <w:rPr>
          <w:rStyle w:val="FootnoteAnchor"/>
          <w:rtl w:val="true"/>
        </w:rPr>
        <w:footnoteReference w:id="492"/>
      </w:r>
      <w:r>
        <w:rPr>
          <w:rFonts w:ascii="IRNazanin" w:hAnsi="IRNazanin" w:eastAsia="IRNazanin"/>
          <w:color w:val="111111"/>
          <w:sz w:val="28"/>
          <w:sz w:val="28"/>
          <w:szCs w:val="28"/>
          <w:rtl w:val="true"/>
          <w:lang w:bidi="fa-IR"/>
        </w:rPr>
        <w:t>لایشبهنی ولایشبه أحدا من آبائی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أحمد الأشعری، عن یعقوب بن</w:t>
      </w:r>
    </w:p>
    <w:p>
      <w:pPr>
        <w:pStyle w:val="BookText"/>
        <w:rPr/>
      </w:pPr>
      <w:r>
        <w:rPr>
          <w:rFonts w:ascii="IRNazanin" w:hAnsi="IRNazanin" w:eastAsia="IRNazanin"/>
          <w:color w:val="111111"/>
          <w:sz w:val="28"/>
          <w:sz w:val="28"/>
          <w:szCs w:val="28"/>
          <w:rtl w:val="true"/>
          <w:lang w:bidi="fa-IR"/>
        </w:rPr>
        <w:t>یزید، والبرقی</w:t>
      </w:r>
      <w:r>
        <w:rPr>
          <w:rStyle w:val="FootnoteAnchor"/>
          <w:rtl w:val="true"/>
        </w:rPr>
        <w:footnoteReference w:id="494"/>
      </w:r>
      <w:r>
        <w:rPr>
          <w:rFonts w:ascii="IRNazanin" w:hAnsi="IRNazanin" w:eastAsia="IRNazanin"/>
          <w:color w:val="111111"/>
          <w:sz w:val="28"/>
          <w:sz w:val="28"/>
          <w:szCs w:val="28"/>
          <w:rtl w:val="true"/>
          <w:lang w:bidi="fa-IR"/>
        </w:rPr>
        <w:t xml:space="preserve">،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إسماعیل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لایشبهنی ولایشبه أحدة من آبائی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این عیسی،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الإسماعیل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دنانیر وأراد رجل من قریش أن یخرج إلی الیمن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w:t>
      </w:r>
    </w:p>
    <w:p>
      <w:pPr>
        <w:pStyle w:val="BookText"/>
        <w:rPr/>
      </w:pPr>
      <w:r>
        <w:rPr>
          <w:rFonts w:ascii="IRNazanin" w:hAnsi="IRNazanin" w:eastAsia="IRNazanin"/>
          <w:color w:val="111111"/>
          <w:sz w:val="28"/>
          <w:sz w:val="28"/>
          <w:szCs w:val="28"/>
          <w:rtl w:val="true"/>
          <w:lang w:bidi="fa-IR"/>
        </w:rPr>
        <w:t>فلان یرید الخروج إلی الیمن وعندی کذا وکذا دینارة فتری أن أدفعها إلیه</w:t>
      </w:r>
    </w:p>
    <w:p>
      <w:pPr>
        <w:pStyle w:val="BookText"/>
        <w:rPr/>
      </w:pPr>
      <w:r>
        <w:rPr>
          <w:rFonts w:ascii="IRNazanin" w:hAnsi="IRNazanin" w:eastAsia="IRNazanin"/>
          <w:color w:val="111111"/>
          <w:sz w:val="28"/>
          <w:sz w:val="28"/>
          <w:szCs w:val="28"/>
          <w:rtl w:val="true"/>
          <w:lang w:bidi="fa-IR"/>
        </w:rPr>
        <w:t>یبتاع لی بها بضاعة من الیمن؟</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أما بلغک أنه یشرب الخمر؟</w:t>
      </w:r>
    </w:p>
    <w:p>
      <w:pPr>
        <w:pStyle w:val="BookText"/>
        <w:rPr/>
      </w:pPr>
      <w:r>
        <w:rPr>
          <w:rFonts w:ascii="IRNazanin" w:hAnsi="IRNazanin" w:eastAsia="IRNazanin"/>
          <w:color w:val="111111"/>
          <w:sz w:val="28"/>
          <w:sz w:val="28"/>
          <w:szCs w:val="28"/>
          <w:rtl w:val="true"/>
          <w:lang w:bidi="fa-IR"/>
        </w:rPr>
        <w:t>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لاتفعل، فعصی إسماعیل أباه ودفع إلیه شارب الخمر</w:t>
      </w:r>
    </w:p>
    <w:p>
      <w:pPr>
        <w:pStyle w:val="BookText"/>
        <w:rPr/>
      </w:pPr>
      <w:r>
        <w:rPr>
          <w:rFonts w:ascii="IRNazanin" w:hAnsi="IRNazanin" w:eastAsia="IRNazanin"/>
          <w:color w:val="111111"/>
          <w:sz w:val="28"/>
          <w:sz w:val="28"/>
          <w:szCs w:val="28"/>
          <w:rtl w:val="true"/>
          <w:lang w:bidi="fa-IR"/>
        </w:rPr>
        <w:t xml:space="preserve">دنانیره ناستهلکها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یأته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إسماعیل وقضی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وحج</w:t>
      </w:r>
    </w:p>
    <w:p>
      <w:pPr>
        <w:pStyle w:val="BookText"/>
        <w:rPr/>
      </w:pPr>
      <w:r>
        <w:rPr>
          <w:rFonts w:ascii="IRNazanin" w:hAnsi="IRNazanin" w:eastAsia="IRNazanin"/>
          <w:color w:val="111111"/>
          <w:sz w:val="28"/>
          <w:sz w:val="28"/>
          <w:szCs w:val="28"/>
          <w:rtl w:val="true"/>
          <w:lang w:bidi="fa-IR"/>
        </w:rPr>
        <w:t>إسماعیل تلک السنة فجعل یطوف بالبیت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أجرنی وأخلف</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فلحقه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أو عصرها بیده من</w:t>
      </w:r>
    </w:p>
    <w:p>
      <w:pPr>
        <w:pStyle w:val="BookText"/>
        <w:rPr/>
      </w:pPr>
      <w:r>
        <w:rPr>
          <w:rFonts w:ascii="IRNazanin" w:hAnsi="IRNazanin" w:eastAsia="IRNazanin"/>
          <w:color w:val="111111"/>
          <w:sz w:val="28"/>
          <w:sz w:val="28"/>
          <w:szCs w:val="28"/>
          <w:rtl w:val="true"/>
          <w:lang w:bidi="fa-IR"/>
        </w:rPr>
        <w:t>خلفه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یابنی فلا والله مالک علی الله وهذا حجة ولالک أن</w:t>
      </w:r>
    </w:p>
    <w:p>
      <w:pPr>
        <w:pStyle w:val="BookText"/>
        <w:rPr/>
      </w:pPr>
      <w:r>
        <w:rPr>
          <w:rFonts w:ascii="IRNazanin" w:hAnsi="IRNazanin" w:eastAsia="IRNazanin"/>
          <w:color w:val="111111"/>
          <w:sz w:val="28"/>
          <w:sz w:val="28"/>
          <w:szCs w:val="28"/>
          <w:rtl w:val="true"/>
          <w:lang w:bidi="fa-IR"/>
        </w:rPr>
        <w:t>یأجرک ولایخلف علیک وقد بلغک أنه یشرب الخمر فائتمنته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لم أره یشرب الخمر إنما سمعت الناس</w:t>
      </w:r>
    </w:p>
    <w:p>
      <w:pPr>
        <w:pStyle w:val="BookText"/>
        <w:rPr/>
      </w:pPr>
      <w:r>
        <w:rPr>
          <w:rFonts w:ascii="Amiri" w:hAnsi="Amiri" w:eastAsia="Amiri" w:cs="Amiri"/>
          <w:color w:val="111111"/>
          <w:sz w:val="28"/>
          <w:sz w:val="28"/>
          <w:szCs w:val="28"/>
          <w:rtl w:val="true"/>
          <w:lang w:bidi="ar-SA"/>
        </w:rPr>
        <w:t xml:space="preserve">یقولون،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بِاللَّهِ وَیُؤْمِنُ لِلْمُؤْمِنِینَ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ویصدق للمؤمنین، فإذا شهد عندک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المؤمنون فصدقهم ولاتأتمن شارب الخمر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w:t>
      </w:r>
    </w:p>
    <w:p>
      <w:pPr>
        <w:pStyle w:val="BookText"/>
        <w:rPr/>
      </w:pP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فأی سفیه أسفه من شارب الخمر؟</w:t>
      </w:r>
    </w:p>
    <w:p>
      <w:pPr>
        <w:pStyle w:val="BookText"/>
        <w:rPr/>
      </w:pPr>
      <w:r>
        <w:rPr>
          <w:rFonts w:ascii="IRNazanin" w:hAnsi="IRNazanin" w:eastAsia="IRNazanin"/>
          <w:color w:val="111111"/>
          <w:sz w:val="28"/>
          <w:sz w:val="28"/>
          <w:szCs w:val="28"/>
          <w:rtl w:val="true"/>
          <w:lang w:bidi="fa-IR"/>
        </w:rPr>
        <w:t>إن شارب الخمر لایزوج إذا خطب، ولایشفع إذا شفع، ولا یؤتمن علی</w:t>
      </w:r>
    </w:p>
    <w:p>
      <w:pPr>
        <w:pStyle w:val="BookText"/>
        <w:rPr/>
      </w:pPr>
      <w:r>
        <w:rPr>
          <w:rFonts w:ascii="IRNazanin" w:hAnsi="IRNazanin" w:eastAsia="IRNazanin"/>
          <w:color w:val="111111"/>
          <w:sz w:val="28"/>
          <w:sz w:val="28"/>
          <w:szCs w:val="28"/>
          <w:rtl w:val="true"/>
          <w:lang w:bidi="fa-IR"/>
        </w:rPr>
        <w:t>أمانة، فمن ائتمنه علی أمانة فاستهلکها رأتلفهام لم یکن للذی ائتمنه علی</w:t>
      </w:r>
    </w:p>
    <w:p>
      <w:pPr>
        <w:pStyle w:val="BookText"/>
        <w:rPr/>
      </w:pPr>
      <w:r>
        <w:rPr>
          <w:rFonts w:ascii="IRNazanin" w:hAnsi="IRNazanin" w:eastAsia="IRNazanin"/>
          <w:color w:val="111111"/>
          <w:sz w:val="28"/>
          <w:sz w:val="28"/>
          <w:szCs w:val="28"/>
          <w:rtl w:val="true"/>
          <w:lang w:bidi="fa-IR"/>
        </w:rPr>
        <w:t>الله أن یأجره ولایخلف علیه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الحسن</w:t>
      </w:r>
    </w:p>
    <w:p>
      <w:pPr>
        <w:pStyle w:val="BookText"/>
        <w:rPr/>
      </w:pPr>
      <w:r>
        <w:rPr>
          <w:rFonts w:ascii="IRNazanin" w:hAnsi="IRNazanin" w:eastAsia="IRNazanin"/>
          <w:color w:val="111111"/>
          <w:sz w:val="28"/>
          <w:sz w:val="28"/>
          <w:szCs w:val="28"/>
          <w:rtl w:val="true"/>
          <w:lang w:bidi="fa-IR"/>
        </w:rPr>
        <w:t>ابن علی بن فضال، عن محمد بن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w:t>
      </w:r>
    </w:p>
    <w:p>
      <w:pPr>
        <w:pStyle w:val="BookText"/>
        <w:rPr/>
      </w:pPr>
      <w:r>
        <w:rPr>
          <w:rFonts w:ascii="IRNazanin" w:hAnsi="IRNazanin" w:eastAsia="IRNazanin"/>
          <w:color w:val="111111"/>
          <w:sz w:val="28"/>
          <w:sz w:val="28"/>
          <w:szCs w:val="28"/>
          <w:rtl w:val="true"/>
          <w:lang w:bidi="fa-IR"/>
        </w:rPr>
        <w:t xml:space="preserve">إسماعیل بن أبی عبدالله الوفاة جزع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w:t>
      </w:r>
    </w:p>
    <w:p>
      <w:pPr>
        <w:pStyle w:val="BookText"/>
        <w:rPr/>
      </w:pPr>
      <w:r>
        <w:rPr>
          <w:rFonts w:ascii="IRNazanin" w:hAnsi="IRNazanin" w:eastAsia="IRNazanin"/>
          <w:color w:val="111111"/>
          <w:sz w:val="28"/>
          <w:sz w:val="28"/>
          <w:szCs w:val="28"/>
          <w:rtl w:val="true"/>
          <w:lang w:bidi="fa-IR"/>
        </w:rPr>
        <w:t>شدیدة،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غمضه </w:t>
      </w:r>
      <w:r>
        <w:rPr>
          <w:rStyle w:val="FootnoteAnchor"/>
          <w:rtl w:val="true"/>
        </w:rPr>
        <w:footnoteReference w:id="499"/>
      </w:r>
      <w:r>
        <w:rPr>
          <w:rFonts w:ascii="IRNazanin" w:hAnsi="IRNazanin" w:eastAsia="IRNazanin"/>
          <w:color w:val="111111"/>
          <w:sz w:val="28"/>
          <w:sz w:val="28"/>
          <w:szCs w:val="28"/>
          <w:rtl w:val="true"/>
          <w:lang w:bidi="fa-IR"/>
        </w:rPr>
        <w:t>دعا بقمیص غسیل</w:t>
      </w:r>
      <w:r>
        <w:rPr>
          <w:rStyle w:val="FootnoteAnchor"/>
          <w:rtl w:val="true"/>
        </w:rPr>
        <w:footnoteReference w:id="500"/>
      </w:r>
      <w:r>
        <w:rPr>
          <w:rFonts w:ascii="IRNazanin" w:hAnsi="IRNazanin" w:eastAsia="IRNazanin"/>
          <w:color w:val="111111"/>
          <w:sz w:val="28"/>
          <w:sz w:val="28"/>
          <w:szCs w:val="28"/>
          <w:rtl w:val="true"/>
          <w:lang w:bidi="fa-IR"/>
        </w:rPr>
        <w:t>أو جدید فلبسه ثم تسرح و</w:t>
      </w:r>
    </w:p>
    <w:p>
      <w:pPr>
        <w:pStyle w:val="BookText"/>
        <w:rPr/>
      </w:pPr>
      <w:r>
        <w:rPr>
          <w:rFonts w:ascii="IRNazanin" w:hAnsi="IRNazanin" w:eastAsia="IRNazanin"/>
          <w:color w:val="111111"/>
          <w:sz w:val="28"/>
          <w:sz w:val="28"/>
          <w:szCs w:val="28"/>
          <w:rtl w:val="true"/>
          <w:lang w:bidi="fa-IR"/>
        </w:rPr>
        <w:t>خرج یأمر وینهی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ظننا أن</w:t>
      </w:r>
    </w:p>
    <w:p>
      <w:pPr>
        <w:pStyle w:val="BookText"/>
        <w:rPr/>
      </w:pPr>
      <w:r>
        <w:rPr>
          <w:rFonts w:ascii="IRNazanin" w:hAnsi="IRNazanin" w:eastAsia="IRNazanin"/>
          <w:color w:val="111111"/>
          <w:sz w:val="28"/>
          <w:sz w:val="28"/>
          <w:szCs w:val="28"/>
          <w:rtl w:val="true"/>
          <w:lang w:bidi="fa-IR"/>
        </w:rPr>
        <w:t>لاینتفع بک</w:t>
      </w:r>
      <w:r>
        <w:rPr>
          <w:rStyle w:val="FootnoteAnchor"/>
          <w:rtl w:val="true"/>
        </w:rPr>
        <w:footnoteReference w:id="501"/>
      </w:r>
      <w:r>
        <w:rPr>
          <w:rFonts w:ascii="IRNazanin" w:hAnsi="IRNazanin" w:eastAsia="IRNazanin"/>
          <w:color w:val="111111"/>
          <w:sz w:val="28"/>
          <w:sz w:val="28"/>
          <w:szCs w:val="28"/>
          <w:rtl w:val="true"/>
          <w:lang w:bidi="fa-IR"/>
        </w:rPr>
        <w:t>زمانا لما رأینا من جزعک،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تجزع ما لم تنزل</w:t>
      </w:r>
    </w:p>
    <w:p>
      <w:pPr>
        <w:pStyle w:val="BookText"/>
        <w:rPr/>
      </w:pPr>
      <w:r>
        <w:rPr>
          <w:rFonts w:ascii="IRNazanin" w:hAnsi="IRNazanin" w:eastAsia="IRNazanin"/>
          <w:color w:val="111111"/>
          <w:sz w:val="28"/>
          <w:sz w:val="28"/>
          <w:szCs w:val="28"/>
          <w:rtl w:val="true"/>
          <w:lang w:bidi="fa-IR"/>
        </w:rPr>
        <w:t>المصیبة فإذا نزلت صبرنا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w:t>
      </w:r>
    </w:p>
    <w:p>
      <w:pPr>
        <w:pStyle w:val="BookText"/>
        <w:rPr/>
      </w:pPr>
      <w:r>
        <w:rPr>
          <w:rFonts w:ascii="IRNazanin" w:hAnsi="IRNazanin" w:eastAsia="IRNazanin"/>
          <w:color w:val="111111"/>
          <w:sz w:val="28"/>
          <w:sz w:val="28"/>
          <w:szCs w:val="28"/>
          <w:rtl w:val="true"/>
          <w:lang w:bidi="fa-IR"/>
        </w:rPr>
        <w:t>عبدالله، عن أحمد بن محمد بن عیسی، عن محمد بن إسماعیل بن بزیع،</w:t>
      </w:r>
    </w:p>
    <w:p>
      <w:pPr>
        <w:pStyle w:val="BookText"/>
        <w:rPr/>
      </w:pPr>
      <w:r>
        <w:rPr>
          <w:rFonts w:ascii="IRNazanin" w:hAnsi="IRNazanin" w:eastAsia="IRNazanin"/>
          <w:color w:val="111111"/>
          <w:sz w:val="28"/>
          <w:sz w:val="28"/>
          <w:szCs w:val="28"/>
          <w:rtl w:val="true"/>
          <w:lang w:bidi="fa-IR"/>
        </w:rPr>
        <w:t>عن أبی الحسن ظریف بن ناصح، عن الحسن بن زید</w:t>
      </w:r>
      <w:r>
        <w:rPr>
          <w:rStyle w:val="FootnoteAnchor"/>
          <w:rtl w:val="true"/>
        </w:rPr>
        <w:footnoteReference w:id="5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ابنة لأبی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فناح علیها سنة، ثم مات له ولد آخر فناح علیه سنة،</w:t>
      </w:r>
    </w:p>
    <w:p>
      <w:pPr>
        <w:pStyle w:val="BookText"/>
        <w:rPr/>
      </w:pPr>
      <w:r>
        <w:rPr>
          <w:rFonts w:ascii="IRNazanin" w:hAnsi="IRNazanin" w:eastAsia="IRNazanin"/>
          <w:color w:val="111111"/>
          <w:sz w:val="28"/>
          <w:sz w:val="28"/>
          <w:szCs w:val="28"/>
          <w:rtl w:val="true"/>
          <w:lang w:bidi="fa-IR"/>
        </w:rPr>
        <w:t>ثم مات إسماعیل فجزع علیه جزعة شدیدة فقطع النوح،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أیناح 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لیبکین</w:t>
      </w:r>
      <w:r>
        <w:rPr>
          <w:rStyle w:val="FootnoteAnchor"/>
          <w:rtl w:val="true"/>
        </w:rPr>
        <w:footnoteReference w:id="504"/>
      </w:r>
      <w:r>
        <w:rPr>
          <w:rFonts w:ascii="IRNazanin" w:hAnsi="IRNazanin" w:eastAsia="IRNazanin"/>
          <w:color w:val="111111"/>
          <w:sz w:val="28"/>
          <w:sz w:val="28"/>
          <w:szCs w:val="28"/>
          <w:rtl w:val="true"/>
          <w:lang w:bidi="fa-IR"/>
        </w:rPr>
        <w:t xml:space="preserve">، حمزة لا بواکی له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p>
    <w:p>
      <w:pPr>
        <w:pStyle w:val="BookText"/>
        <w:rPr/>
      </w:pPr>
      <w:r>
        <w:rPr>
          <w:rFonts w:ascii="IRNazanin" w:hAnsi="IRNazanin" w:eastAsia="IRNazanin"/>
          <w:color w:val="111111"/>
          <w:sz w:val="28"/>
          <w:sz w:val="28"/>
          <w:szCs w:val="28"/>
          <w:rtl w:val="true"/>
          <w:lang w:bidi="fa-IR"/>
        </w:rPr>
        <w:t xml:space="preserve">ابن جعفر الحمیری، عن إبراهیم بن مهزیار، عن أخیه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أبی عمیر</w:t>
      </w:r>
      <w:r>
        <w:rPr>
          <w:rStyle w:val="FootnoteAnchor"/>
          <w:rtl w:val="true"/>
        </w:rPr>
        <w:footnoteReference w:id="506"/>
      </w:r>
      <w:r>
        <w:rPr>
          <w:rFonts w:ascii="IRNazanin" w:hAnsi="IRNazanin" w:eastAsia="IRNazanin"/>
          <w:color w:val="111111"/>
          <w:sz w:val="28"/>
          <w:sz w:val="28"/>
          <w:szCs w:val="28"/>
          <w:rtl w:val="true"/>
          <w:lang w:bidi="fa-IR"/>
        </w:rPr>
        <w:t>، عن محمد بن أبی حمزة، عن مرة مولی محمد بن</w:t>
      </w:r>
    </w:p>
    <w:p>
      <w:pPr>
        <w:pStyle w:val="BookText"/>
        <w:rPr/>
      </w:pPr>
      <w:r>
        <w:rPr>
          <w:rFonts w:ascii="IRNazanin" w:hAnsi="IRNazanin" w:eastAsia="IRNazanin"/>
          <w:color w:val="111111"/>
          <w:sz w:val="28"/>
          <w:sz w:val="28"/>
          <w:szCs w:val="28"/>
          <w:rtl w:val="true"/>
          <w:lang w:bidi="fa-IR"/>
        </w:rPr>
        <w:t>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إسماعیل فانتهی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القبر،</w:t>
      </w:r>
    </w:p>
    <w:p>
      <w:pPr>
        <w:pStyle w:val="BookText"/>
        <w:rPr/>
      </w:pPr>
      <w:r>
        <w:rPr>
          <w:rFonts w:ascii="IRNazanin" w:hAnsi="IRNazanin" w:eastAsia="IRNazanin"/>
          <w:color w:val="111111"/>
          <w:sz w:val="28"/>
          <w:sz w:val="28"/>
          <w:szCs w:val="28"/>
          <w:rtl w:val="true"/>
          <w:lang w:bidi="fa-IR"/>
        </w:rPr>
        <w:t>أرسل نفسه فقعد علی جانب القبر</w:t>
      </w:r>
      <w:r>
        <w:rPr>
          <w:rStyle w:val="FootnoteAnchor"/>
          <w:rtl w:val="true"/>
        </w:rPr>
        <w:footnoteReference w:id="507"/>
      </w:r>
      <w:r>
        <w:rPr>
          <w:rFonts w:ascii="IRNazanin" w:hAnsi="IRNazanin" w:eastAsia="IRNazanin"/>
          <w:color w:val="111111"/>
          <w:sz w:val="28"/>
          <w:sz w:val="28"/>
          <w:szCs w:val="28"/>
          <w:rtl w:val="true"/>
          <w:lang w:bidi="fa-IR"/>
        </w:rPr>
        <w:t>، لم ینزل فی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ولده</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یباشر دفن ولده</w:t>
      </w:r>
    </w:p>
    <w:p>
      <w:pPr>
        <w:pStyle w:val="BookText"/>
        <w:rPr/>
      </w:pPr>
      <w:r>
        <w:rPr>
          <w:rFonts w:ascii="IRNazanin" w:hAnsi="IRNazanin" w:eastAsia="IRNazanin"/>
          <w:color w:val="111111"/>
          <w:sz w:val="28"/>
          <w:sz w:val="28"/>
          <w:szCs w:val="28"/>
          <w:rtl w:val="true"/>
          <w:lang w:bidi="fa-IR"/>
        </w:rPr>
        <w:t>ابراهیم ولم ینزل الی قبره، بل قعد علی شفیر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مشهور کلام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وقوفه علی قبر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اغلبنی الحزن لک علی الحزن علیک اللهم إنی</w:t>
      </w:r>
    </w:p>
    <w:p>
      <w:pPr>
        <w:pStyle w:val="BookText"/>
        <w:rPr/>
      </w:pPr>
      <w:r>
        <w:rPr>
          <w:rFonts w:ascii="IRNazanin" w:hAnsi="IRNazanin" w:eastAsia="IRNazanin"/>
          <w:color w:val="111111"/>
          <w:sz w:val="28"/>
          <w:sz w:val="28"/>
          <w:szCs w:val="28"/>
          <w:rtl w:val="true"/>
          <w:lang w:bidi="fa-IR"/>
        </w:rPr>
        <w:t>وهبت الإسماعیل جمیع ما قصر عنه، مما افترضت علیه من حقی، فهب لی</w:t>
      </w:r>
    </w:p>
    <w:p>
      <w:pPr>
        <w:pStyle w:val="BookText"/>
        <w:rPr/>
      </w:pPr>
      <w:r>
        <w:rPr>
          <w:rFonts w:ascii="IRNazanin" w:hAnsi="IRNazanin" w:eastAsia="IRNazanin"/>
          <w:color w:val="111111"/>
          <w:sz w:val="28"/>
          <w:sz w:val="28"/>
          <w:szCs w:val="28"/>
          <w:rtl w:val="true"/>
          <w:lang w:bidi="fa-IR"/>
        </w:rPr>
        <w:t>جمیع ما قصر عنه فیما افترضت علیه من حقک</w:t>
      </w:r>
      <w:r>
        <w:rPr>
          <w:rFonts w:eastAsia="IRNazanin" w:cs="IRNazanin"/>
          <w:color w:val="111111"/>
          <w:sz w:val="28"/>
          <w:szCs w:val="28"/>
          <w:rtl w:val="true"/>
          <w:lang w:bidi="fa-IR"/>
        </w:rPr>
        <w:t>.</w:t>
      </w:r>
      <w:r>
        <w:rPr>
          <w:rStyle w:val="FootnoteAnchor"/>
          <w:rtl w:val="true"/>
        </w:rPr>
        <w:footnoteReference w:id="50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w:t>
      </w:r>
    </w:p>
    <w:p>
      <w:pPr>
        <w:pStyle w:val="BookText"/>
        <w:rPr/>
      </w:pPr>
      <w:r>
        <w:rPr>
          <w:rFonts w:ascii="IRNazanin" w:hAnsi="IRNazanin" w:eastAsia="IRNazanin"/>
          <w:color w:val="111111"/>
          <w:sz w:val="28"/>
          <w:sz w:val="28"/>
          <w:szCs w:val="28"/>
          <w:rtl w:val="true"/>
          <w:lang w:bidi="fa-IR"/>
        </w:rPr>
        <w:t>الدقاق</w:t>
      </w:r>
      <w:r>
        <w:rPr>
          <w:rStyle w:val="FootnoteAnchor"/>
          <w:rtl w:val="true"/>
        </w:rPr>
        <w:footnoteReference w:id="5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w:t>
      </w:r>
    </w:p>
    <w:p>
      <w:pPr>
        <w:pStyle w:val="BookText"/>
        <w:rPr/>
      </w:pPr>
      <w:r>
        <w:rPr>
          <w:rFonts w:ascii="IRNazanin" w:hAnsi="IRNazanin" w:eastAsia="IRNazanin"/>
          <w:color w:val="111111"/>
          <w:sz w:val="28"/>
          <w:sz w:val="28"/>
          <w:szCs w:val="28"/>
          <w:rtl w:val="true"/>
          <w:lang w:bidi="fa-IR"/>
        </w:rPr>
        <w:t>ابن یعقوب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عنبسة بن بجاد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w:t>
      </w:r>
    </w:p>
    <w:p>
      <w:pPr>
        <w:pStyle w:val="BookText"/>
        <w:rPr/>
      </w:pPr>
      <w:r>
        <w:rPr>
          <w:rFonts w:ascii="IRNazanin" w:hAnsi="IRNazanin" w:eastAsia="IRNazanin"/>
          <w:color w:val="111111"/>
          <w:sz w:val="28"/>
          <w:sz w:val="28"/>
          <w:szCs w:val="28"/>
          <w:rtl w:val="true"/>
          <w:lang w:bidi="fa-IR"/>
        </w:rPr>
        <w:t xml:space="preserve">إسماعیل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وفرغنا من جنازته، جلس</w:t>
      </w:r>
    </w:p>
    <w:p>
      <w:pPr>
        <w:pStyle w:val="BookText"/>
        <w:rPr/>
      </w:pP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وجلسنا حوله وهو مطرق، ثم</w:t>
      </w:r>
    </w:p>
    <w:p>
      <w:pPr>
        <w:pStyle w:val="BookText"/>
        <w:rPr/>
      </w:pPr>
      <w:r>
        <w:rPr>
          <w:rFonts w:ascii="IRNazanin" w:hAnsi="IRNazanin" w:eastAsia="IRNazanin"/>
          <w:color w:val="111111"/>
          <w:sz w:val="28"/>
          <w:sz w:val="28"/>
          <w:szCs w:val="28"/>
          <w:rtl w:val="true"/>
          <w:lang w:bidi="fa-IR"/>
        </w:rPr>
        <w:t>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هذه الدنیا دار فراق، ودار إلتواء لادار</w:t>
      </w:r>
    </w:p>
    <w:p>
      <w:pPr>
        <w:pStyle w:val="BookText"/>
        <w:rPr/>
      </w:pPr>
      <w:r>
        <w:rPr>
          <w:rFonts w:ascii="IRNazanin" w:hAnsi="IRNazanin" w:eastAsia="IRNazanin"/>
          <w:color w:val="111111"/>
          <w:sz w:val="28"/>
          <w:sz w:val="28"/>
          <w:szCs w:val="28"/>
          <w:rtl w:val="true"/>
          <w:lang w:bidi="fa-IR"/>
        </w:rPr>
        <w:t>استواء، علی أن لفراق المألوف</w:t>
      </w:r>
      <w:r>
        <w:rPr>
          <w:rStyle w:val="FootnoteAnchor"/>
          <w:rtl w:val="true"/>
        </w:rPr>
        <w:footnoteReference w:id="511"/>
      </w:r>
      <w:r>
        <w:rPr>
          <w:rFonts w:ascii="IRNazanin" w:hAnsi="IRNazanin" w:eastAsia="IRNazanin"/>
          <w:color w:val="111111"/>
          <w:sz w:val="28"/>
          <w:sz w:val="28"/>
          <w:szCs w:val="28"/>
          <w:rtl w:val="true"/>
          <w:lang w:bidi="fa-IR"/>
        </w:rPr>
        <w:t>حرقة لأتدفع، ولوعة لاترد، وانما یتفاضل</w:t>
      </w:r>
    </w:p>
    <w:p>
      <w:pPr>
        <w:pStyle w:val="BookText"/>
        <w:rPr/>
      </w:pPr>
      <w:r>
        <w:rPr>
          <w:rFonts w:ascii="IRNazanin" w:hAnsi="IRNazanin" w:eastAsia="IRNazanin"/>
          <w:color w:val="111111"/>
          <w:sz w:val="28"/>
          <w:sz w:val="28"/>
          <w:szCs w:val="28"/>
          <w:rtl w:val="true"/>
          <w:lang w:bidi="fa-IR"/>
        </w:rPr>
        <w:t>الناس بحسن العزاء، وصحة الفکرة</w:t>
      </w:r>
      <w:r>
        <w:rPr>
          <w:rStyle w:val="FootnoteAnchor"/>
          <w:rtl w:val="true"/>
        </w:rPr>
        <w:footnoteReference w:id="512"/>
      </w:r>
      <w:r>
        <w:rPr>
          <w:rFonts w:ascii="IRNazanin" w:hAnsi="IRNazanin" w:eastAsia="IRNazanin"/>
          <w:color w:val="111111"/>
          <w:sz w:val="28"/>
          <w:sz w:val="28"/>
          <w:szCs w:val="28"/>
          <w:rtl w:val="true"/>
          <w:lang w:bidi="fa-IR"/>
        </w:rPr>
        <w:t>، فمن لم یشکل أخاه ثکله أخوه، ومن</w:t>
      </w:r>
    </w:p>
    <w:p>
      <w:pPr>
        <w:pStyle w:val="BookText"/>
        <w:rPr/>
      </w:pPr>
      <w:r>
        <w:rPr>
          <w:rFonts w:ascii="IRNazanin" w:hAnsi="IRNazanin" w:eastAsia="IRNazanin"/>
          <w:color w:val="111111"/>
          <w:sz w:val="28"/>
          <w:sz w:val="28"/>
          <w:szCs w:val="28"/>
          <w:rtl w:val="true"/>
          <w:lang w:bidi="fa-IR"/>
        </w:rPr>
        <w:t xml:space="preserve">لم یقدم ولدا کان هو المقدم دون الولد، ثم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أبی</w:t>
      </w:r>
    </w:p>
    <w:p>
      <w:pPr>
        <w:pStyle w:val="BookText"/>
        <w:rPr/>
      </w:pPr>
      <w:r>
        <w:rPr>
          <w:rFonts w:ascii="IRNazanin" w:hAnsi="IRNazanin" w:eastAsia="IRNazanin"/>
          <w:color w:val="111111"/>
          <w:sz w:val="28"/>
          <w:sz w:val="28"/>
          <w:szCs w:val="28"/>
          <w:rtl w:val="true"/>
          <w:lang w:bidi="fa-IR"/>
        </w:rPr>
        <w:t>خراش الهذلی یرثی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ولاتحسبی أنی تناسیت عهده</w:t>
      </w:r>
    </w:p>
    <w:p>
      <w:pPr>
        <w:pStyle w:val="BookText"/>
        <w:rPr/>
      </w:pPr>
      <w:r>
        <w:rPr>
          <w:rFonts w:ascii="IRNazanin" w:hAnsi="IRNazanin" w:eastAsia="IRNazanin"/>
          <w:color w:val="111111"/>
          <w:sz w:val="28"/>
          <w:sz w:val="28"/>
          <w:szCs w:val="28"/>
          <w:rtl w:val="true"/>
          <w:lang w:bidi="fa-IR"/>
        </w:rPr>
        <w:t>ولکن صبری یاأمیم جمیل</w:t>
      </w:r>
      <w:r>
        <w:rPr>
          <w:rStyle w:val="FootnoteAnchor"/>
          <w:rtl w:val="true"/>
        </w:rPr>
        <w:footnoteReference w:id="513"/>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w:t>
      </w:r>
    </w:p>
    <w:p>
      <w:pPr>
        <w:pStyle w:val="BookText"/>
        <w:rPr/>
      </w:pPr>
      <w:r>
        <w:rPr>
          <w:rFonts w:ascii="IRNazanin" w:hAnsi="IRNazanin" w:eastAsia="IRNazanin"/>
          <w:color w:val="111111"/>
          <w:sz w:val="28"/>
          <w:sz w:val="28"/>
          <w:szCs w:val="28"/>
          <w:rtl w:val="true"/>
          <w:lang w:bidi="fa-IR"/>
        </w:rPr>
        <w:t>عبدالله، عن إبراهیم بن مهزیار، عن أخیه علی بن مهزیار، عن حماد بن</w:t>
      </w:r>
    </w:p>
    <w:p>
      <w:pPr>
        <w:pStyle w:val="BookText"/>
        <w:rPr/>
      </w:pPr>
      <w:r>
        <w:rPr>
          <w:rFonts w:ascii="IRNazanin" w:hAnsi="IRNazanin" w:eastAsia="IRNazanin"/>
          <w:color w:val="111111"/>
          <w:sz w:val="28"/>
          <w:sz w:val="28"/>
          <w:szCs w:val="28"/>
          <w:rtl w:val="true"/>
          <w:lang w:bidi="fa-IR"/>
        </w:rPr>
        <w:t>عیسی، عن جریر</w:t>
      </w:r>
      <w:r>
        <w:rPr>
          <w:rStyle w:val="FootnoteAnchor"/>
          <w:rtl w:val="true"/>
        </w:rPr>
        <w:footnoteReference w:id="514"/>
      </w:r>
      <w:r>
        <w:rPr>
          <w:rFonts w:ascii="IRNazanin" w:hAnsi="IRNazanin" w:eastAsia="IRNazanin"/>
          <w:color w:val="111111"/>
          <w:sz w:val="28"/>
          <w:sz w:val="28"/>
          <w:szCs w:val="28"/>
          <w:rtl w:val="true"/>
          <w:lang w:bidi="fa-IR"/>
        </w:rPr>
        <w:t>، عن إسماعیل بن جابر، والأرقط إبن عم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إسماعیل حین قبض</w:t>
      </w:r>
      <w:r>
        <w:rPr>
          <w:rStyle w:val="FootnoteAnchor"/>
          <w:rtl w:val="true"/>
        </w:rPr>
        <w:footnoteReference w:id="51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رأی الأرقط جزعه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أنا لک الیوم أشکر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أیوب بن نوح</w:t>
      </w:r>
    </w:p>
    <w:p>
      <w:pPr>
        <w:pStyle w:val="BookText"/>
        <w:rPr/>
      </w:pPr>
      <w:r>
        <w:rPr>
          <w:rFonts w:ascii="IRNazanin" w:hAnsi="IRNazanin" w:eastAsia="IRNazanin"/>
          <w:color w:val="111111"/>
          <w:sz w:val="28"/>
          <w:sz w:val="28"/>
          <w:szCs w:val="28"/>
          <w:rtl w:val="true"/>
          <w:lang w:bidi="fa-IR"/>
        </w:rPr>
        <w:t>ویعقوب بن یزید، عن ابن أبی عمیر، عن محمد بن شعیب، عن أبی</w:t>
      </w:r>
    </w:p>
    <w:p>
      <w:pPr>
        <w:pStyle w:val="BookText"/>
        <w:rPr/>
      </w:pPr>
      <w:r>
        <w:rPr>
          <w:rFonts w:ascii="IRNazanin" w:hAnsi="IRNazanin" w:eastAsia="IRNazanin"/>
          <w:color w:val="111111"/>
          <w:sz w:val="28"/>
          <w:sz w:val="28"/>
          <w:szCs w:val="28"/>
          <w:rtl w:val="true"/>
          <w:lang w:bidi="fa-IR"/>
        </w:rPr>
        <w:t>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إسماعیل،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w:t>
      </w:r>
    </w:p>
    <w:p>
      <w:pPr>
        <w:pStyle w:val="BookText"/>
        <w:rPr/>
      </w:pPr>
      <w:r>
        <w:rPr>
          <w:rFonts w:ascii="IRNazanin" w:hAnsi="IRNazanin" w:eastAsia="IRNazanin"/>
          <w:color w:val="111111"/>
          <w:sz w:val="28"/>
          <w:sz w:val="28"/>
          <w:szCs w:val="28"/>
          <w:rtl w:val="true"/>
          <w:lang w:bidi="fa-IR"/>
        </w:rPr>
        <w:t>عنده، فلما حضره الموت شد لحییه وغمضه</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وغطاه بالملحفة، ثم أمر</w:t>
      </w:r>
    </w:p>
    <w:p>
      <w:pPr>
        <w:pStyle w:val="BookText"/>
        <w:rPr/>
      </w:pPr>
      <w:r>
        <w:rPr>
          <w:rFonts w:ascii="IRNazanin" w:hAnsi="IRNazanin" w:eastAsia="IRNazanin"/>
          <w:color w:val="111111"/>
          <w:sz w:val="28"/>
          <w:sz w:val="28"/>
          <w:szCs w:val="28"/>
          <w:rtl w:val="true"/>
          <w:lang w:bidi="fa-IR"/>
        </w:rPr>
        <w:t>بتهیئته، فلما فرغ من أمره دعا بکفنه وکتب فی حاشیة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w:t>
      </w:r>
    </w:p>
    <w:p>
      <w:pPr>
        <w:pStyle w:val="BookText"/>
        <w:rPr/>
      </w:pPr>
      <w:r>
        <w:rPr>
          <w:rFonts w:ascii="IRNazanin" w:hAnsi="IRNazanin" w:eastAsia="IRNazanin"/>
          <w:color w:val="111111"/>
          <w:sz w:val="28"/>
          <w:sz w:val="28"/>
          <w:szCs w:val="28"/>
          <w:rtl w:val="true"/>
          <w:lang w:bidi="fa-IR"/>
        </w:rPr>
        <w:t xml:space="preserve">یشهد أن لا إله إلا الله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ابراهیم بن هاشم، ومحمد بن</w:t>
      </w:r>
    </w:p>
    <w:p>
      <w:pPr>
        <w:pStyle w:val="BookText"/>
        <w:rPr/>
      </w:pPr>
      <w:r>
        <w:rPr>
          <w:rFonts w:ascii="IRNazanin" w:hAnsi="IRNazanin" w:eastAsia="IRNazanin"/>
          <w:color w:val="111111"/>
          <w:sz w:val="28"/>
          <w:sz w:val="28"/>
          <w:szCs w:val="28"/>
          <w:rtl w:val="true"/>
          <w:lang w:bidi="fa-IR"/>
        </w:rPr>
        <w:t xml:space="preserve">الحسین بن أبی الخطاب، عن عمرو بن عثمان الثقفی، عن أبی کهمس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موت إسماعیل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أبا عبدالله</w:t>
      </w:r>
    </w:p>
    <w:p>
      <w:pPr>
        <w:pStyle w:val="BookText"/>
        <w:rPr/>
      </w:pPr>
      <w:r>
        <w:rPr>
          <w:rFonts w:ascii="IRNazanin" w:hAnsi="IRNazanin" w:eastAsia="IRNazanin"/>
          <w:color w:val="111111"/>
          <w:sz w:val="28"/>
          <w:sz w:val="28"/>
          <w:szCs w:val="28"/>
          <w:rtl w:val="true"/>
          <w:lang w:bidi="fa-IR"/>
        </w:rPr>
        <w:t>وقد سجد سجدة فأطال السجود، ثم رفع رأسه فنظر إلیه قلیلا ونظر إلی</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سجدة اخری أطول من الأولی، ثم رفع رأسه وقد</w:t>
      </w:r>
    </w:p>
    <w:p>
      <w:pPr>
        <w:pStyle w:val="BookText"/>
        <w:rPr/>
      </w:pPr>
      <w:r>
        <w:rPr>
          <w:rFonts w:ascii="IRNazanin" w:hAnsi="IRNazanin" w:eastAsia="IRNazanin"/>
          <w:color w:val="111111"/>
          <w:sz w:val="28"/>
          <w:sz w:val="28"/>
          <w:szCs w:val="28"/>
          <w:rtl w:val="true"/>
          <w:lang w:bidi="fa-IR"/>
        </w:rPr>
        <w:t>حضره الموت نغمضه، وربط لحیه، وغطی علیه ملحفة، ثم قام وقد رأیت</w:t>
      </w:r>
    </w:p>
    <w:p>
      <w:pPr>
        <w:pStyle w:val="BookText"/>
        <w:rPr/>
      </w:pPr>
      <w:r>
        <w:rPr>
          <w:rFonts w:ascii="IRNazanin" w:hAnsi="IRNazanin" w:eastAsia="IRNazanin"/>
          <w:color w:val="111111"/>
          <w:sz w:val="28"/>
          <w:sz w:val="28"/>
          <w:szCs w:val="28"/>
          <w:rtl w:val="true"/>
          <w:lang w:bidi="fa-IR"/>
        </w:rPr>
        <w:t>وجهه وقد دخله منه شیء الله أعلم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فدخل منزله فمکث</w:t>
      </w:r>
    </w:p>
    <w:p>
      <w:pPr>
        <w:pStyle w:val="BookText"/>
        <w:rPr/>
      </w:pPr>
      <w:r>
        <w:rPr>
          <w:rFonts w:ascii="IRNazanin" w:hAnsi="IRNazanin" w:eastAsia="IRNazanin"/>
          <w:color w:val="111111"/>
          <w:sz w:val="28"/>
          <w:sz w:val="28"/>
          <w:szCs w:val="28"/>
          <w:rtl w:val="true"/>
          <w:lang w:bidi="fa-IR"/>
        </w:rPr>
        <w:t>ساعة ثم خرج علینا مدهن مکتح علیه ثیاب غیر الثیاب التی کانت علیه ،</w:t>
      </w:r>
    </w:p>
    <w:p>
      <w:pPr>
        <w:pStyle w:val="BookText"/>
        <w:rPr/>
      </w:pPr>
      <w:r>
        <w:rPr>
          <w:rFonts w:ascii="IRNazanin" w:hAnsi="IRNazanin" w:eastAsia="IRNazanin"/>
          <w:color w:val="111111"/>
          <w:sz w:val="28"/>
          <w:sz w:val="28"/>
          <w:szCs w:val="28"/>
          <w:rtl w:val="true"/>
          <w:lang w:bidi="fa-IR"/>
        </w:rPr>
        <w:t>ووجهه غیر الذی دخل به، فأمر ونهی فی أمره</w:t>
      </w:r>
      <w:r>
        <w:rPr>
          <w:rStyle w:val="FootnoteAnchor"/>
          <w:rtl w:val="true"/>
        </w:rPr>
        <w:footnoteReference w:id="519"/>
      </w:r>
      <w:r>
        <w:rPr>
          <w:rFonts w:ascii="IRNazanin" w:hAnsi="IRNazanin" w:eastAsia="IRNazanin"/>
          <w:color w:val="111111"/>
          <w:sz w:val="28"/>
          <w:sz w:val="28"/>
          <w:szCs w:val="28"/>
          <w:rtl w:val="true"/>
          <w:lang w:bidi="fa-IR"/>
        </w:rPr>
        <w:t>، حتی إذا فرغ منه دعا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بکفنه فکتب فی حاشیة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إسماعیل یشهد أن لا إله إلا الله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الجامورانی، عن ابن أبی حمزة، عن سیف بن عمیرة، عن إسحاق بن</w:t>
      </w:r>
    </w:p>
    <w:p>
      <w:pPr>
        <w:pStyle w:val="BookText"/>
        <w:rPr/>
      </w:pPr>
      <w:r>
        <w:rPr>
          <w:rFonts w:ascii="IRNazanin" w:hAnsi="IRNazanin" w:eastAsia="IRNazanin"/>
          <w:color w:val="111111"/>
          <w:sz w:val="28"/>
          <w:sz w:val="28"/>
          <w:szCs w:val="28"/>
          <w:rtl w:val="true"/>
          <w:lang w:bidi="fa-IR"/>
        </w:rPr>
        <w:t>عمار،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أذهب بنا إلی إسماعیل نعوده و کان شاکیا فقمنا ودخلنا</w:t>
      </w:r>
    </w:p>
    <w:p>
      <w:pPr>
        <w:pStyle w:val="BookText"/>
        <w:rPr/>
      </w:pPr>
      <w:r>
        <w:rPr>
          <w:rFonts w:ascii="IRNazanin" w:hAnsi="IRNazanin" w:eastAsia="IRNazanin"/>
          <w:color w:val="111111"/>
          <w:sz w:val="28"/>
          <w:sz w:val="28"/>
          <w:szCs w:val="28"/>
          <w:rtl w:val="true"/>
          <w:lang w:bidi="fa-IR"/>
        </w:rPr>
        <w:t>علی إسماعیل فإذا فی منزله فاختة فی قفص تصیح،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p>
    <w:p>
      <w:pPr>
        <w:pStyle w:val="BookText"/>
        <w:rPr/>
      </w:pPr>
      <w:r>
        <w:rPr>
          <w:rFonts w:ascii="IRNazanin" w:hAnsi="IRNazanin" w:eastAsia="IRNazanin"/>
          <w:color w:val="111111"/>
          <w:sz w:val="28"/>
          <w:sz w:val="28"/>
          <w:szCs w:val="28"/>
          <w:rtl w:val="true"/>
          <w:lang w:bidi="fa-IR"/>
        </w:rPr>
        <w:t>مایدعوک إلی إمساک هذه الفاختة أو ما علمت أنها مشومة؟ أو ما تدری ما</w:t>
      </w:r>
    </w:p>
    <w:p>
      <w:pPr>
        <w:pStyle w:val="BookText"/>
        <w:rPr/>
      </w:pPr>
      <w:r>
        <w:rPr>
          <w:rFonts w:ascii="IRNazanin" w:hAnsi="IRNazanin" w:eastAsia="IRNazanin"/>
          <w:color w:val="111111"/>
          <w:sz w:val="28"/>
          <w:sz w:val="28"/>
          <w:szCs w:val="28"/>
          <w:rtl w:val="true"/>
          <w:lang w:bidi="fa-IR"/>
        </w:rPr>
        <w:t>تقول؟ 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تدعو علی أربابها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w:t>
      </w:r>
    </w:p>
    <w:p>
      <w:pPr>
        <w:pStyle w:val="BookText"/>
        <w:rPr/>
      </w:pPr>
      <w:r>
        <w:rPr>
          <w:rFonts w:ascii="IRNazanin" w:hAnsi="IRNazanin" w:eastAsia="IRNazanin"/>
          <w:color w:val="111111"/>
          <w:sz w:val="28"/>
          <w:sz w:val="28"/>
          <w:szCs w:val="28"/>
          <w:rtl w:val="true"/>
          <w:lang w:bidi="fa-IR"/>
        </w:rPr>
        <w:t>فقدتکم فأخرجوه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زرارة بن أعین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یمینه سید ولده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امه مرقد مغطی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یازرارة جئنی بداود بن کثیر الرقی، وحمران،</w:t>
      </w:r>
    </w:p>
    <w:p>
      <w:pPr>
        <w:pStyle w:val="BookText"/>
        <w:rPr/>
      </w:pPr>
      <w:r>
        <w:rPr>
          <w:rFonts w:ascii="IRNazanin" w:hAnsi="IRNazanin" w:eastAsia="IRNazanin"/>
          <w:color w:val="111111"/>
          <w:sz w:val="28"/>
          <w:sz w:val="28"/>
          <w:szCs w:val="28"/>
          <w:rtl w:val="true"/>
          <w:lang w:bidi="fa-IR"/>
        </w:rPr>
        <w:t>وأبی بصیر، ودخل علیه المفضل بن عمر، فخرجت فأحضرت من أمرنی</w:t>
      </w:r>
    </w:p>
    <w:p>
      <w:pPr>
        <w:pStyle w:val="BookText"/>
        <w:rPr/>
      </w:pPr>
      <w:r>
        <w:rPr>
          <w:rFonts w:ascii="IRNazanin" w:hAnsi="IRNazanin" w:eastAsia="IRNazanin"/>
          <w:color w:val="111111"/>
          <w:sz w:val="28"/>
          <w:sz w:val="28"/>
          <w:szCs w:val="28"/>
          <w:rtl w:val="true"/>
          <w:lang w:bidi="fa-IR"/>
        </w:rPr>
        <w:t>باحضاره، ولم یزل الناس یدخلون واحدة إثر واحد، حتی صرنا فی البیت</w:t>
      </w:r>
    </w:p>
    <w:p>
      <w:pPr>
        <w:pStyle w:val="BookText"/>
        <w:rPr/>
      </w:pPr>
      <w:r>
        <w:rPr>
          <w:rFonts w:ascii="IRNazanin" w:hAnsi="IRNazanin" w:eastAsia="IRNazanin"/>
          <w:color w:val="111111"/>
          <w:sz w:val="28"/>
          <w:sz w:val="28"/>
          <w:szCs w:val="28"/>
          <w:rtl w:val="true"/>
          <w:lang w:bidi="fa-IR"/>
        </w:rPr>
        <w:t>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حشد المجلس</w:t>
      </w:r>
      <w:r>
        <w:rPr>
          <w:rStyle w:val="FootnoteAnchor"/>
          <w:rtl w:val="true"/>
        </w:rPr>
        <w:footnoteReference w:id="5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اکشف لی عن وجه إسماعیل،</w:t>
      </w:r>
    </w:p>
    <w:p>
      <w:pPr>
        <w:pStyle w:val="BookText"/>
        <w:rPr/>
      </w:pPr>
      <w:r>
        <w:rPr>
          <w:rFonts w:ascii="IRNazanin" w:hAnsi="IRNazanin" w:eastAsia="IRNazanin"/>
          <w:color w:val="111111"/>
          <w:sz w:val="28"/>
          <w:sz w:val="28"/>
          <w:szCs w:val="28"/>
          <w:rtl w:val="true"/>
          <w:lang w:bidi="fa-IR"/>
        </w:rPr>
        <w:t>فکشف</w:t>
      </w:r>
      <w:r>
        <w:rPr>
          <w:rStyle w:val="FootnoteAnchor"/>
          <w:rtl w:val="true"/>
        </w:rPr>
        <w:footnoteReference w:id="523"/>
      </w:r>
      <w:r>
        <w:rPr>
          <w:rFonts w:ascii="IRNazanin" w:hAnsi="IRNazanin" w:eastAsia="IRNazanin"/>
          <w:color w:val="111111"/>
          <w:sz w:val="28"/>
          <w:sz w:val="28"/>
          <w:szCs w:val="28"/>
          <w:rtl w:val="true"/>
          <w:lang w:bidi="fa-IR"/>
        </w:rPr>
        <w:t xml:space="preserve">عن وجهه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أحی هو أم</w:t>
      </w:r>
    </w:p>
    <w:p>
      <w:pPr>
        <w:pStyle w:val="BookText"/>
        <w:rPr/>
      </w:pPr>
      <w:r>
        <w:rPr>
          <w:rFonts w:ascii="IRNazanin" w:hAnsi="IRNazanin" w:eastAsia="IRNazanin"/>
          <w:color w:val="111111"/>
          <w:sz w:val="28"/>
          <w:sz w:val="28"/>
          <w:szCs w:val="28"/>
          <w:rtl w:val="true"/>
          <w:lang w:bidi="fa-IR"/>
        </w:rPr>
        <w:t>میت؟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هو میت، فجعل یعرض ذلک علی رجل رجل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أتی علی آخر من فی المجلس وانتهی علیهم بأسرهم</w:t>
      </w:r>
      <w:r>
        <w:rPr>
          <w:rStyle w:val="FootnoteAnchor"/>
          <w:rtl w:val="true"/>
        </w:rPr>
        <w:footnoteReference w:id="524"/>
      </w:r>
      <w:r>
        <w:rPr>
          <w:rFonts w:ascii="IRNazanin" w:hAnsi="IRNazanin" w:eastAsia="IRNazanin"/>
          <w:color w:val="111111"/>
          <w:sz w:val="28"/>
          <w:sz w:val="28"/>
          <w:szCs w:val="28"/>
          <w:rtl w:val="true"/>
          <w:lang w:bidi="fa-IR"/>
        </w:rPr>
        <w:t>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میت یا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بغسله وحنوطه، وإدراجه فی</w:t>
      </w:r>
    </w:p>
    <w:p>
      <w:pPr>
        <w:pStyle w:val="BookText"/>
        <w:rPr/>
      </w:pPr>
      <w:r>
        <w:rPr>
          <w:rFonts w:ascii="IRNazanin" w:hAnsi="IRNazanin" w:eastAsia="IRNazanin"/>
          <w:color w:val="111111"/>
          <w:sz w:val="28"/>
          <w:sz w:val="28"/>
          <w:szCs w:val="28"/>
          <w:rtl w:val="true"/>
          <w:lang w:bidi="fa-IR"/>
        </w:rPr>
        <w:t>أثوابه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منه قال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احسر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فحسر عن</w:t>
      </w:r>
    </w:p>
    <w:p>
      <w:pPr>
        <w:pStyle w:val="BookText"/>
        <w:rPr/>
      </w:pPr>
      <w:r>
        <w:rPr>
          <w:rFonts w:ascii="IRNazanin" w:hAnsi="IRNazanin" w:eastAsia="IRNazanin"/>
          <w:color w:val="111111"/>
          <w:sz w:val="28"/>
          <w:sz w:val="28"/>
          <w:szCs w:val="28"/>
          <w:rtl w:val="true"/>
          <w:lang w:bidi="fa-IR"/>
        </w:rPr>
        <w:t>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هو أو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 ثم</w:t>
      </w:r>
    </w:p>
    <w:p>
      <w:pPr>
        <w:pStyle w:val="BookText"/>
        <w:rPr/>
      </w:pPr>
      <w:r>
        <w:rPr>
          <w:rFonts w:ascii="IRNazanin" w:hAnsi="IRNazanin" w:eastAsia="IRNazanin"/>
          <w:color w:val="111111"/>
          <w:sz w:val="28"/>
          <w:sz w:val="28"/>
          <w:szCs w:val="28"/>
          <w:rtl w:val="true"/>
          <w:lang w:bidi="fa-IR"/>
        </w:rPr>
        <w:t xml:space="preserve">حمل إلی قبره، فلما وضع فی لحده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أکشف عن وجهه وقال</w:t>
      </w:r>
    </w:p>
    <w:p>
      <w:pPr>
        <w:pStyle w:val="BookText"/>
        <w:rPr/>
      </w:pPr>
      <w:r>
        <w:rPr>
          <w:rFonts w:ascii="IRNazanin" w:hAnsi="IRNazanin" w:eastAsia="IRNazanin"/>
          <w:color w:val="111111"/>
          <w:sz w:val="28"/>
          <w:sz w:val="28"/>
          <w:szCs w:val="28"/>
          <w:rtl w:val="true"/>
          <w:lang w:bidi="fa-IR"/>
        </w:rPr>
        <w:t>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هو أم میت؟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واشهدوا</w:t>
      </w:r>
    </w:p>
    <w:p>
      <w:pPr>
        <w:pStyle w:val="BookText"/>
        <w:rPr/>
      </w:pPr>
      <w:r>
        <w:rPr>
          <w:rFonts w:ascii="IRNazanin" w:hAnsi="IRNazanin" w:eastAsia="IRNazanin"/>
          <w:color w:val="111111"/>
          <w:sz w:val="28"/>
          <w:sz w:val="28"/>
          <w:szCs w:val="28"/>
          <w:rtl w:val="true"/>
          <w:lang w:bidi="fa-IR"/>
        </w:rPr>
        <w:t>فإنه سیرتاب المبطلون، یریدون إطفاء نور الله بأفواههم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أومأ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متم نوره ولو کره</w:t>
      </w:r>
    </w:p>
    <w:p>
      <w:pPr>
        <w:pStyle w:val="BookText"/>
        <w:rPr/>
      </w:pP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حثونا علیه التراب، ثم أعاد علینا القول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المحنط المکفن</w:t>
      </w:r>
    </w:p>
    <w:p>
      <w:pPr>
        <w:pStyle w:val="BookText"/>
        <w:rPr/>
      </w:pPr>
      <w:r>
        <w:rPr>
          <w:rFonts w:ascii="IRNazanin" w:hAnsi="IRNazanin" w:eastAsia="IRNazanin"/>
          <w:color w:val="111111"/>
          <w:sz w:val="28"/>
          <w:sz w:val="28"/>
          <w:szCs w:val="28"/>
          <w:rtl w:val="true"/>
          <w:lang w:bidi="fa-IR"/>
        </w:rPr>
        <w:t>المدفون فی هذا اللحد من هو؟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أخذ</w:t>
      </w:r>
    </w:p>
    <w:p>
      <w:pPr>
        <w:pStyle w:val="BookText"/>
        <w:rPr/>
      </w:pPr>
      <w:r>
        <w:rPr>
          <w:rFonts w:ascii="IRNazanin" w:hAnsi="IRNazanin" w:eastAsia="IRNazanin"/>
          <w:color w:val="111111"/>
          <w:sz w:val="28"/>
          <w:sz w:val="28"/>
          <w:szCs w:val="28"/>
          <w:rtl w:val="true"/>
          <w:lang w:bidi="fa-IR"/>
        </w:rPr>
        <w:t xml:space="preserve">بید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والحق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منه، إلی أن یرث</w:t>
      </w:r>
    </w:p>
    <w:p>
      <w:pPr>
        <w:pStyle w:val="BookText"/>
        <w:rPr/>
      </w:pPr>
      <w:r>
        <w:rPr>
          <w:rFonts w:ascii="IRNazanin" w:hAnsi="IRNazanin" w:eastAsia="IRNazanin"/>
          <w:color w:val="111111"/>
          <w:sz w:val="28"/>
          <w:sz w:val="28"/>
          <w:szCs w:val="28"/>
          <w:rtl w:val="true"/>
          <w:lang w:bidi="fa-IR"/>
        </w:rPr>
        <w:t>الله الأرض ومن علیها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w:t>
      </w:r>
    </w:p>
    <w:p>
      <w:pPr>
        <w:pStyle w:val="BookText"/>
        <w:rPr/>
      </w:pPr>
      <w:r>
        <w:rPr>
          <w:rFonts w:ascii="IRNazanin" w:hAnsi="IRNazanin" w:eastAsia="IRNazanin"/>
          <w:color w:val="111111"/>
          <w:sz w:val="28"/>
          <w:sz w:val="28"/>
          <w:szCs w:val="28"/>
          <w:rtl w:val="true"/>
          <w:lang w:bidi="fa-IR"/>
        </w:rPr>
        <w:t>عبدالله، عن أحمد بن محمد بن عیسی، عن الحسن بن سعید، عن فضالة</w:t>
      </w:r>
    </w:p>
    <w:p>
      <w:pPr>
        <w:pStyle w:val="BookText"/>
        <w:rPr/>
      </w:pPr>
      <w:r>
        <w:rPr>
          <w:rFonts w:ascii="IRNazanin" w:hAnsi="IRNazanin" w:eastAsia="IRNazanin"/>
          <w:color w:val="111111"/>
          <w:sz w:val="28"/>
          <w:sz w:val="28"/>
          <w:szCs w:val="28"/>
          <w:rtl w:val="true"/>
          <w:lang w:bidi="fa-IR"/>
        </w:rPr>
        <w:t>ابن ایوب؛ والحسن بن علی بن فضال، عن یونس بن یعقوب، عن سعید بن</w:t>
      </w:r>
    </w:p>
    <w:p>
      <w:pPr>
        <w:pStyle w:val="BookText"/>
        <w:rPr/>
      </w:pPr>
      <w:r>
        <w:rPr>
          <w:rFonts w:ascii="IRNazanin" w:hAnsi="IRNazanin" w:eastAsia="IRNazanin"/>
          <w:color w:val="111111"/>
          <w:sz w:val="28"/>
          <w:sz w:val="28"/>
          <w:szCs w:val="28"/>
          <w:rtl w:val="true"/>
          <w:lang w:bidi="fa-IR"/>
        </w:rPr>
        <w:t xml:space="preserve">عبدالله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 إسماعیل أمرت</w:t>
      </w:r>
    </w:p>
    <w:p>
      <w:pPr>
        <w:pStyle w:val="BookText"/>
        <w:rPr/>
      </w:pPr>
      <w:r>
        <w:rPr>
          <w:rFonts w:ascii="IRNazanin" w:hAnsi="IRNazanin" w:eastAsia="IRNazanin"/>
          <w:color w:val="111111"/>
          <w:sz w:val="28"/>
          <w:sz w:val="28"/>
          <w:szCs w:val="28"/>
          <w:rtl w:val="true"/>
          <w:lang w:bidi="fa-IR"/>
        </w:rPr>
        <w:t>به وهو مسجی أن یکشف عن وجهه فقبلت جبهته وذقنه ونحره، ثم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أمرت به فغطی،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عنه، فقبلت أیضا جبهته وذقنه ونحره،</w:t>
      </w:r>
    </w:p>
    <w:p>
      <w:pPr>
        <w:pStyle w:val="BookText"/>
        <w:rPr/>
      </w:pPr>
      <w:r>
        <w:rPr>
          <w:rFonts w:ascii="IRNazanin" w:hAnsi="IRNazanin" w:eastAsia="IRNazanin"/>
          <w:color w:val="111111"/>
          <w:sz w:val="28"/>
          <w:sz w:val="28"/>
          <w:szCs w:val="28"/>
          <w:rtl w:val="true"/>
          <w:lang w:bidi="fa-IR"/>
        </w:rPr>
        <w:t>ثم أمرتهم فغطوه، ثم أمرت به فغسل، ثم دخلت علیه وقد کفن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اکشفوا عن وجهه، فقبلت جبهته وذقنه ونحره، وعوذته، 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جوه</w:t>
      </w:r>
      <w:r>
        <w:rPr>
          <w:rStyle w:val="FootnoteAnchor"/>
          <w:rtl w:val="true"/>
        </w:rPr>
        <w:footnoteReference w:id="527"/>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عوذته؟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بن عیسی، عن حریز،</w:t>
      </w:r>
    </w:p>
    <w:p>
      <w:pPr>
        <w:pStyle w:val="BookText"/>
        <w:rPr/>
      </w:pPr>
      <w:r>
        <w:rPr>
          <w:rFonts w:ascii="IRNazanin" w:hAnsi="IRNazanin" w:eastAsia="IRNazanin"/>
          <w:color w:val="111111"/>
          <w:sz w:val="28"/>
          <w:sz w:val="28"/>
          <w:szCs w:val="28"/>
          <w:rtl w:val="true"/>
          <w:lang w:bidi="fa-IR"/>
        </w:rPr>
        <w:t>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pStyle w:val="BookText"/>
        <w:rPr/>
      </w:pPr>
      <w:r>
        <w:rPr>
          <w:rFonts w:ascii="IRNazanin" w:hAnsi="IRNazanin" w:eastAsia="IRNazanin"/>
          <w:color w:val="111111"/>
          <w:sz w:val="28"/>
          <w:sz w:val="28"/>
          <w:szCs w:val="28"/>
          <w:rtl w:val="true"/>
          <w:lang w:bidi="fa-IR"/>
        </w:rPr>
        <w:t>مات ابنه اسماعیل الأکبر فجعل یقبله وهو میت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w:t>
      </w:r>
    </w:p>
    <w:p>
      <w:pPr>
        <w:pStyle w:val="BookText"/>
        <w:rPr/>
      </w:pPr>
      <w:r>
        <w:rPr>
          <w:rFonts w:ascii="IRNazanin" w:hAnsi="IRNazanin" w:eastAsia="IRNazanin"/>
          <w:color w:val="111111"/>
          <w:sz w:val="28"/>
          <w:sz w:val="28"/>
          <w:szCs w:val="28"/>
          <w:rtl w:val="true"/>
          <w:lang w:bidi="fa-IR"/>
        </w:rPr>
        <w:t>لا ینبغی أن یمس المیت بعدما یموت ومن مسته فعلیه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بحرارته فلابأس إنما ذاک إذا برد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القاسم بن محمد، عن الحسین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بن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السریر</w:t>
      </w:r>
    </w:p>
    <w:p>
      <w:pPr>
        <w:pStyle w:val="BookText"/>
        <w:rPr/>
      </w:pPr>
      <w:r>
        <w:rPr>
          <w:rFonts w:ascii="IRNazanin" w:hAnsi="IRNazanin" w:eastAsia="IRNazanin"/>
          <w:color w:val="111111"/>
          <w:sz w:val="28"/>
          <w:sz w:val="28"/>
          <w:szCs w:val="28"/>
          <w:rtl w:val="true"/>
          <w:lang w:bidi="fa-IR"/>
        </w:rPr>
        <w:t>بلاحذاء ولارداء</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بهذا الإسناد مثله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بن أبان، عن الحسین بن سعید، عن القاسم بن</w:t>
      </w:r>
    </w:p>
    <w:p>
      <w:pPr>
        <w:pStyle w:val="BookText"/>
        <w:rPr/>
      </w:pPr>
      <w:r>
        <w:rPr>
          <w:rFonts w:ascii="IRNazanin" w:hAnsi="IRNazanin" w:eastAsia="IRNazanin"/>
          <w:color w:val="111111"/>
          <w:sz w:val="28"/>
          <w:sz w:val="28"/>
          <w:szCs w:val="28"/>
          <w:rtl w:val="true"/>
          <w:lang w:bidi="fa-IR"/>
        </w:rPr>
        <w:t xml:space="preserve">محمد، عن الحسین بن عمر، عن رجل من بنی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 وذکر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إلینا</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محمد بن أبی</w:t>
      </w:r>
    </w:p>
    <w:p>
      <w:pPr>
        <w:pStyle w:val="BookText"/>
        <w:rPr/>
      </w:pPr>
      <w:r>
        <w:rPr>
          <w:rFonts w:ascii="IRNazanin" w:hAnsi="IRNazanin" w:eastAsia="IRNazanin"/>
          <w:color w:val="111111"/>
          <w:sz w:val="28"/>
          <w:sz w:val="28"/>
          <w:szCs w:val="28"/>
          <w:rtl w:val="true"/>
          <w:lang w:bidi="fa-IR"/>
        </w:rPr>
        <w:t xml:space="preserve">حمزة،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بن</w:t>
      </w:r>
    </w:p>
    <w:p>
      <w:pPr>
        <w:pStyle w:val="BookText"/>
        <w:rPr/>
      </w:pPr>
      <w:r>
        <w:rPr>
          <w:rFonts w:ascii="IRNazanin" w:hAnsi="IRNazanin" w:eastAsia="IRNazanin"/>
          <w:color w:val="111111"/>
          <w:sz w:val="28"/>
          <w:sz w:val="28"/>
          <w:szCs w:val="28"/>
          <w:rtl w:val="true"/>
          <w:lang w:bidi="fa-IR"/>
        </w:rPr>
        <w:t xml:space="preserve">أبی عبدالله أتی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فأرخی نفسه</w:t>
      </w:r>
      <w:r>
        <w:rPr>
          <w:rStyle w:val="FootnoteAnchor"/>
          <w:rtl w:val="true"/>
        </w:rPr>
        <w:footnoteReference w:id="533"/>
      </w:r>
      <w:r>
        <w:rPr>
          <w:rFonts w:ascii="IRNazanin" w:hAnsi="IRNazanin" w:eastAsia="IRNazanin"/>
          <w:color w:val="111111"/>
          <w:sz w:val="28"/>
          <w:sz w:val="28"/>
          <w:szCs w:val="28"/>
          <w:rtl w:val="true"/>
          <w:lang w:bidi="fa-IR"/>
        </w:rPr>
        <w:t xml:space="preserve">فقعد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وصلی علیک، ولم ینزل فی قبره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الکندی، عن</w:t>
      </w:r>
    </w:p>
    <w:p>
      <w:pPr>
        <w:pStyle w:val="BookText"/>
        <w:rPr/>
      </w:pPr>
      <w:r>
        <w:rPr>
          <w:rFonts w:ascii="IRNazanin" w:hAnsi="IRNazanin" w:eastAsia="IRNazanin"/>
          <w:color w:val="111111"/>
          <w:sz w:val="28"/>
          <w:sz w:val="28"/>
          <w:szCs w:val="28"/>
          <w:rtl w:val="true"/>
          <w:lang w:bidi="fa-IR"/>
        </w:rPr>
        <w:t>أحمد بن الحسن المیمی، عن أبان، عن عبدالله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مات إسماعیل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فی</w:t>
      </w:r>
    </w:p>
    <w:p>
      <w:pPr>
        <w:pStyle w:val="BookText"/>
        <w:rPr/>
      </w:pPr>
      <w:r>
        <w:rPr>
          <w:rFonts w:ascii="IRNazanin" w:hAnsi="IRNazanin" w:eastAsia="IRNazanin"/>
          <w:color w:val="111111"/>
          <w:sz w:val="28"/>
          <w:sz w:val="28"/>
          <w:szCs w:val="28"/>
          <w:rtl w:val="true"/>
          <w:lang w:bidi="fa-IR"/>
        </w:rPr>
        <w:t>قبره، ثم رمی بنفسه علی الأرض مما یلی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بإبراهیم،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ینزل فی قبر والده</w:t>
      </w:r>
    </w:p>
    <w:p>
      <w:pPr>
        <w:pStyle w:val="BookText"/>
        <w:rPr/>
      </w:pPr>
      <w:r>
        <w:rPr>
          <w:rFonts w:ascii="IRNazanin" w:hAnsi="IRNazanin" w:eastAsia="IRNazanin"/>
          <w:color w:val="111111"/>
          <w:sz w:val="28"/>
          <w:sz w:val="28"/>
          <w:szCs w:val="28"/>
          <w:rtl w:val="true"/>
          <w:lang w:bidi="fa-IR"/>
        </w:rPr>
        <w:t>ولا ینزل فی قبر ولده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168" w:name="pg13605_181136"/>
    </w:p>
    <w:p>
      <w:pPr>
        <w:pStyle w:val="Heading3"/>
        <w:numPr>
          <w:ilvl w:val="2"/>
          <w:numId w:val="1"/>
        </w:numPr>
        <w:rPr/>
      </w:pPr>
      <w:bookmarkStart w:id="169" w:name="__RefHeading___Toc288659_3830689328"/>
      <w:bookmarkStart w:id="170" w:name="_Toc63"/>
      <w:bookmarkEnd w:id="168"/>
      <w:bookmarkEnd w:id="169"/>
      <w:r>
        <w:rPr/>
        <w:t>۲</w:t>
      </w:r>
      <w:r>
        <w:rPr>
          <w:rtl w:val="true"/>
        </w:rPr>
        <w:t xml:space="preserve">. </w:t>
      </w:r>
      <w:r>
        <w:rPr>
          <w:rtl w:val="true"/>
        </w:rPr>
        <w:t xml:space="preserve">عبدالله </w:t>
      </w:r>
      <w:r>
        <w:rPr>
          <w:rtl w:val="true"/>
        </w:rPr>
        <w:t>(</w:t>
      </w:r>
      <w:r>
        <w:rPr>
          <w:rtl w:val="true"/>
        </w:rPr>
        <w:t>الأفطح</w:t>
      </w:r>
      <w:r>
        <w:rPr>
          <w:rtl w:val="true"/>
        </w:rPr>
        <w:t xml:space="preserve">) </w:t>
      </w:r>
      <w:r>
        <w:rPr>
          <w:rtl w:val="true"/>
        </w:rPr>
        <w:t xml:space="preserve">ابن الامام الصادق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إنما لقب بالأفطح لأنه کان أفطح الرأس أو الرجلین، أی عریض الرأس</w:t>
      </w:r>
    </w:p>
    <w:p>
      <w:pPr>
        <w:pStyle w:val="BookText"/>
        <w:rPr/>
      </w:pPr>
      <w:r>
        <w:rPr>
          <w:rFonts w:ascii="IRNazanin" w:hAnsi="IRNazanin" w:eastAsia="IRNazanin"/>
          <w:color w:val="111111"/>
          <w:sz w:val="28"/>
          <w:sz w:val="28"/>
          <w:szCs w:val="28"/>
          <w:rtl w:val="true"/>
          <w:lang w:bidi="fa-IR"/>
        </w:rPr>
        <w:t>أو عریض الرجلین أی القدمین،</w:t>
      </w:r>
    </w:p>
    <w:p>
      <w:pPr>
        <w:pStyle w:val="BookText"/>
        <w:rPr/>
      </w:pPr>
      <w:r>
        <w:rPr>
          <w:rFonts w:ascii="IRNazanin" w:hAnsi="IRNazanin" w:eastAsia="IRNazanin"/>
          <w:color w:val="111111"/>
          <w:sz w:val="28"/>
          <w:sz w:val="28"/>
          <w:szCs w:val="28"/>
          <w:rtl w:val="true"/>
          <w:lang w:bidi="fa-IR"/>
        </w:rPr>
        <w:t xml:space="preserve">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w:t>
      </w:r>
    </w:p>
    <w:p>
      <w:pPr>
        <w:pStyle w:val="BookText"/>
        <w:rPr/>
      </w:pPr>
      <w:r>
        <w:rPr>
          <w:rFonts w:ascii="IRNazanin" w:hAnsi="IRNazanin" w:eastAsia="IRNazanin"/>
          <w:color w:val="111111"/>
          <w:sz w:val="28"/>
          <w:sz w:val="28"/>
          <w:szCs w:val="28"/>
          <w:rtl w:val="true"/>
          <w:lang w:bidi="fa-IR"/>
        </w:rPr>
        <w:t xml:space="preserve">الدوانیقی سیحاول قتل الإمام الذی یقوم بعد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لم تسمح له الظروف أن یعلن للناس أن الأمام بعده هو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تحفظة علی حیاة ولده من کید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إتخذ التدابیر اللازمة بهذا الشأن، حتی لا یلتبس الأمر علی</w:t>
      </w:r>
    </w:p>
    <w:p>
      <w:pPr>
        <w:pStyle w:val="BookText"/>
        <w:rPr/>
      </w:pPr>
      <w:r>
        <w:rPr>
          <w:rFonts w:ascii="IRNazanin" w:hAnsi="IRNazanin" w:eastAsia="IRNazanin"/>
          <w:color w:val="111111"/>
          <w:sz w:val="28"/>
          <w:sz w:val="28"/>
          <w:szCs w:val="28"/>
          <w:rtl w:val="true"/>
          <w:lang w:bidi="fa-IR"/>
        </w:rPr>
        <w:t>شیعته فقد نص علی إمامة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لخواص</w:t>
      </w:r>
    </w:p>
    <w:p>
      <w:pPr>
        <w:pStyle w:val="BookText"/>
        <w:rPr/>
      </w:pPr>
      <w:r>
        <w:rPr>
          <w:rFonts w:ascii="IRNazanin" w:hAnsi="IRNazanin" w:eastAsia="IRNazanin"/>
          <w:color w:val="111111"/>
          <w:sz w:val="28"/>
          <w:sz w:val="28"/>
          <w:szCs w:val="28"/>
          <w:rtl w:val="true"/>
          <w:lang w:bidi="fa-IR"/>
        </w:rPr>
        <w:t>شیعته ممن یثق بهم، ونذکر تلک النصوص فی ترجمة الامام موسی بن</w:t>
      </w:r>
    </w:p>
    <w:p>
      <w:pPr>
        <w:pStyle w:val="BookText"/>
        <w:rPr/>
      </w:pPr>
      <w:r>
        <w:rPr>
          <w:rFonts w:ascii="IRNazanin" w:hAnsi="IRNazanin" w:eastAsia="IRNazanin"/>
          <w:color w:val="111111"/>
          <w:sz w:val="28"/>
          <w:sz w:val="28"/>
          <w:szCs w:val="28"/>
          <w:rtl w:val="true"/>
          <w:lang w:bidi="fa-IR"/>
        </w:rPr>
        <w:t>جعفر فی هذه الموسوعة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اشتهر بین الشیعة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حدیث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فی الکبیر، ما لم تکن فیه عاهة</w:t>
      </w:r>
      <w:r>
        <w:rPr>
          <w:rFonts w:eastAsia="IRNazanin" w:cs="IRNazanin"/>
          <w:color w:val="111111"/>
          <w:sz w:val="28"/>
          <w:szCs w:val="28"/>
          <w:rtl w:val="true"/>
          <w:lang w:bidi="fa-IR"/>
        </w:rPr>
        <w:t>»</w:t>
      </w:r>
      <w:r>
        <w:rPr>
          <w:rStyle w:val="FootnoteAnchor"/>
          <w:rtl w:val="true"/>
        </w:rPr>
        <w:footnoteReference w:id="5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عبدالله الأفطح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توقی ابوه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أکبر أولاد أبیه فاشتبه الأمر علی بعض الشیعة فظنوا أنه الإمام بعد أبیه، لأنه</w:t>
      </w:r>
    </w:p>
    <w:p>
      <w:pPr>
        <w:pStyle w:val="BookText"/>
        <w:rPr/>
      </w:pPr>
      <w:r>
        <w:rPr>
          <w:rFonts w:ascii="IRNazanin" w:hAnsi="IRNazanin" w:eastAsia="IRNazanin"/>
          <w:color w:val="111111"/>
          <w:sz w:val="28"/>
          <w:sz w:val="28"/>
          <w:szCs w:val="28"/>
          <w:rtl w:val="true"/>
          <w:lang w:bidi="fa-IR"/>
        </w:rPr>
        <w:t>أکبر أولاده، وجهلوا أن الإمامة إنما تکون فی الولد الأکبر اذا لم یکن به</w:t>
      </w:r>
    </w:p>
    <w:p>
      <w:pPr>
        <w:pStyle w:val="BookText"/>
        <w:rPr/>
      </w:pPr>
      <w:r>
        <w:rPr>
          <w:rFonts w:ascii="IRNazanin" w:hAnsi="IRNazanin" w:eastAsia="IRNazanin"/>
          <w:color w:val="111111"/>
          <w:sz w:val="28"/>
          <w:sz w:val="28"/>
          <w:szCs w:val="28"/>
          <w:rtl w:val="true"/>
          <w:lang w:bidi="fa-IR"/>
        </w:rPr>
        <w:t xml:space="preserve">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مستوی الحلقة من غیر تشویه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کان ذا عاهة لأنه</w:t>
      </w:r>
    </w:p>
    <w:p>
      <w:pPr>
        <w:pStyle w:val="BookText"/>
        <w:rPr/>
      </w:pPr>
      <w:r>
        <w:rPr>
          <w:rFonts w:ascii="IRNazanin" w:hAnsi="IRNazanin" w:eastAsia="IRNazanin"/>
          <w:color w:val="111111"/>
          <w:sz w:val="28"/>
          <w:sz w:val="28"/>
          <w:szCs w:val="28"/>
          <w:rtl w:val="true"/>
          <w:lang w:bidi="fa-IR"/>
        </w:rPr>
        <w:t>کان أفطح الرأس أو الرجلین کما تقدم الکلام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وینسب إلیه إنحرافات عقائدیة 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فی</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عبدالله بن جعفر أکبر إخوته بعد إسماعیل، ولم تکن</w:t>
      </w:r>
    </w:p>
    <w:p>
      <w:pPr>
        <w:pStyle w:val="BookText"/>
        <w:rPr/>
      </w:pPr>
      <w:r>
        <w:rPr>
          <w:rFonts w:ascii="IRNazanin" w:hAnsi="IRNazanin" w:eastAsia="IRNazanin"/>
          <w:color w:val="111111"/>
          <w:sz w:val="28"/>
          <w:sz w:val="28"/>
          <w:szCs w:val="28"/>
          <w:rtl w:val="true"/>
          <w:lang w:bidi="fa-IR"/>
        </w:rPr>
        <w:t>منزلته عند أبیه کمنزلة غیره من ولده فی الإکرام، وکان متهمة بالخلاف</w:t>
      </w:r>
    </w:p>
    <w:p>
      <w:pPr>
        <w:pStyle w:val="BookText"/>
        <w:rPr/>
      </w:pPr>
      <w:r>
        <w:rPr>
          <w:rFonts w:ascii="IRNazanin" w:hAnsi="IRNazanin" w:eastAsia="IRNazanin"/>
          <w:color w:val="111111"/>
          <w:sz w:val="28"/>
          <w:sz w:val="28"/>
          <w:szCs w:val="28"/>
          <w:rtl w:val="true"/>
          <w:lang w:bidi="fa-IR"/>
        </w:rPr>
        <w:t xml:space="preserve">علی أبیه فی الأعتقاد،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یخالط الحشویة، ویمیل الی مذهب</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وإعی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واحتج بأنه أکبر إخوته الباقین، فاتبعه علی</w:t>
      </w:r>
    </w:p>
    <w:p>
      <w:pPr>
        <w:pStyle w:val="BookText"/>
        <w:rPr/>
      </w:pPr>
      <w:r>
        <w:rPr>
          <w:rFonts w:ascii="IRNazanin" w:hAnsi="IRNazanin" w:eastAsia="IRNazanin"/>
          <w:color w:val="111111"/>
          <w:sz w:val="28"/>
          <w:sz w:val="28"/>
          <w:szCs w:val="28"/>
          <w:rtl w:val="true"/>
          <w:lang w:bidi="fa-IR"/>
        </w:rPr>
        <w:t xml:space="preserve">قوله جماعة من أصحاب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w:t>
      </w:r>
    </w:p>
    <w:p>
      <w:pPr>
        <w:pStyle w:val="BookText"/>
        <w:rPr/>
      </w:pPr>
      <w:r>
        <w:rPr>
          <w:rFonts w:ascii="IRNazanin" w:hAnsi="IRNazanin" w:eastAsia="IRNazanin"/>
          <w:color w:val="111111"/>
          <w:sz w:val="28"/>
          <w:sz w:val="28"/>
          <w:szCs w:val="28"/>
          <w:rtl w:val="true"/>
          <w:lang w:bidi="fa-IR"/>
        </w:rPr>
        <w:t xml:space="preserve">أکثرهم بعد ذلک إلی القول بامامة أخیه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لما تبینوا ضعف دعواه، وقوة أمر أبی الحسن والکاظم ودلالة حقه، وبراهین</w:t>
      </w:r>
    </w:p>
    <w:p>
      <w:pPr>
        <w:pStyle w:val="BookText"/>
        <w:rPr/>
      </w:pPr>
      <w:r>
        <w:rPr>
          <w:rFonts w:ascii="IRNazanin" w:hAnsi="IRNazanin" w:eastAsia="IRNazanin"/>
          <w:color w:val="111111"/>
          <w:sz w:val="28"/>
          <w:sz w:val="28"/>
          <w:szCs w:val="28"/>
          <w:rtl w:val="true"/>
          <w:lang w:bidi="fa-IR"/>
        </w:rPr>
        <w:t>إمامته؛</w:t>
      </w:r>
    </w:p>
    <w:p>
      <w:pPr>
        <w:pStyle w:val="BookText"/>
        <w:rPr/>
      </w:pPr>
      <w:r>
        <w:rPr>
          <w:rFonts w:ascii="IRNazanin" w:hAnsi="IRNazanin" w:eastAsia="IRNazanin"/>
          <w:color w:val="111111"/>
          <w:sz w:val="28"/>
          <w:sz w:val="28"/>
          <w:szCs w:val="28"/>
          <w:rtl w:val="true"/>
          <w:lang w:bidi="fa-IR"/>
        </w:rPr>
        <w:t>وأقام ربت نفر یسیر منهم علی أمرهم ودانوا یإمامة عبدالله بن</w:t>
      </w:r>
    </w:p>
    <w:p>
      <w:pPr>
        <w:pStyle w:val="BookText"/>
        <w:rPr/>
      </w:pPr>
      <w:r>
        <w:rPr>
          <w:rFonts w:ascii="IRNazanin" w:hAnsi="IRNazanin" w:eastAsia="IRNazanin"/>
          <w:color w:val="111111"/>
          <w:sz w:val="28"/>
          <w:sz w:val="28"/>
          <w:szCs w:val="28"/>
          <w:rtl w:val="true"/>
          <w:lang w:bidi="fa-IR"/>
        </w:rPr>
        <w:t xml:space="preserve">جعفر، الطائفة الملقبة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نزمهم هذا اللقب لقولهم بامامة عبدالله ، وکان أفطح</w:t>
      </w:r>
    </w:p>
    <w:p>
      <w:pPr>
        <w:pStyle w:val="BookText"/>
        <w:rPr/>
      </w:pP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القائلون بامامة عبدالله بن جعفر بن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قالوا بأمامته عامة مشائخ العصابة</w:t>
      </w:r>
    </w:p>
    <w:p>
      <w:pPr>
        <w:pStyle w:val="BookText"/>
        <w:rPr/>
      </w:pPr>
      <w:r>
        <w:rPr>
          <w:rFonts w:ascii="IRNazanin" w:hAnsi="IRNazanin" w:eastAsia="IRNazanin"/>
          <w:color w:val="111111"/>
          <w:sz w:val="28"/>
          <w:sz w:val="28"/>
          <w:szCs w:val="28"/>
          <w:rtl w:val="true"/>
          <w:lang w:bidi="fa-IR"/>
        </w:rPr>
        <w:t>وفقهائها، مالوا إلی هذه المقالة، فدخلت علیهم الشبهة لما روی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فی الأکبر من ولد الامام اذا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منهم من رجع عن القول بإمامته لما امتحنه بمسائل من الحلال</w:t>
      </w:r>
    </w:p>
    <w:p>
      <w:pPr>
        <w:pStyle w:val="BookText"/>
        <w:rPr/>
      </w:pPr>
      <w:r>
        <w:rPr>
          <w:rFonts w:ascii="IRNazanin" w:hAnsi="IRNazanin" w:eastAsia="IRNazanin"/>
          <w:color w:val="111111"/>
          <w:sz w:val="28"/>
          <w:sz w:val="28"/>
          <w:szCs w:val="28"/>
          <w:rtl w:val="true"/>
          <w:lang w:bidi="fa-IR"/>
        </w:rPr>
        <w:t>والحرام لم یکن عنده فیها جواب، ولما ظهر منه من الأشیاء التی لا ینبغی أن</w:t>
      </w:r>
    </w:p>
    <w:p>
      <w:pPr>
        <w:pStyle w:val="BookText"/>
        <w:rPr/>
      </w:pPr>
      <w:r>
        <w:rPr>
          <w:rFonts w:ascii="IRNazanin" w:hAnsi="IRNazanin" w:eastAsia="IRNazanin"/>
          <w:color w:val="111111"/>
          <w:sz w:val="28"/>
          <w:sz w:val="28"/>
          <w:szCs w:val="28"/>
          <w:rtl w:val="true"/>
          <w:lang w:bidi="fa-IR"/>
        </w:rPr>
        <w:t>تظهر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عبدالله مات بعد أبیه بسبعین یوما، فرجع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شذاذ</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القول بأمامته إلی القول بامامة أبی الحسن موسی الکاظم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ورجعوا إلی الخبر الذی روی أن الإمامة لاتکون فی</w:t>
      </w:r>
    </w:p>
    <w:p>
      <w:pPr>
        <w:pStyle w:val="BookText"/>
        <w:rPr/>
      </w:pPr>
      <w:r>
        <w:rPr>
          <w:rFonts w:ascii="IRNazanin" w:hAnsi="IRNazanin" w:eastAsia="IRNazanin"/>
          <w:color w:val="111111"/>
          <w:sz w:val="28"/>
          <w:sz w:val="28"/>
          <w:szCs w:val="28"/>
          <w:rtl w:val="true"/>
          <w:lang w:bidi="fa-IR"/>
        </w:rPr>
        <w:t xml:space="preserve">الأخوین بعد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شذاذ منهم علی القول بإمامته، وبعد أن مات قالوا بإمامة أبی</w:t>
      </w:r>
    </w:p>
    <w:p>
      <w:pPr>
        <w:pStyle w:val="BookText"/>
        <w:rPr/>
      </w:pPr>
      <w:r>
        <w:rPr>
          <w:rFonts w:ascii="IRNazanin" w:hAnsi="IRNazanin" w:eastAsia="IRNazanin"/>
          <w:color w:val="111111"/>
          <w:sz w:val="28"/>
          <w:sz w:val="28"/>
          <w:szCs w:val="28"/>
          <w:rtl w:val="true"/>
          <w:lang w:bidi="fa-IR"/>
        </w:rPr>
        <w:t xml:space="preserve">الحسن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لموسی الکاظم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أخاک سیجلس مجلسی، ویدعی الإمامة بعدی، فلا تنازعه</w:t>
      </w:r>
    </w:p>
    <w:p>
      <w:pPr>
        <w:pStyle w:val="BookText"/>
        <w:rPr/>
      </w:pPr>
      <w:r>
        <w:rPr>
          <w:rFonts w:ascii="IRNazanin" w:hAnsi="IRNazanin" w:eastAsia="IRNazanin"/>
          <w:color w:val="111111"/>
          <w:sz w:val="28"/>
          <w:sz w:val="28"/>
          <w:szCs w:val="28"/>
          <w:rtl w:val="true"/>
          <w:lang w:bidi="fa-IR"/>
        </w:rPr>
        <w:t>بکلمة، فإنه أول أهلی لحوقا بی</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جعفر بن</w:t>
      </w:r>
    </w:p>
    <w:p>
      <w:pPr>
        <w:pStyle w:val="BookText"/>
        <w:rPr/>
      </w:pPr>
      <w:r>
        <w:rPr>
          <w:rFonts w:ascii="IRNazanin" w:hAnsi="IRNazanin" w:eastAsia="IRNazanin"/>
          <w:color w:val="111111"/>
          <w:sz w:val="28"/>
          <w:sz w:val="28"/>
          <w:szCs w:val="28"/>
          <w:rtl w:val="true"/>
          <w:lang w:bidi="fa-IR"/>
        </w:rPr>
        <w:t xml:space="preserve">بشیر ، عن فضیل، عن طاهر ، عن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یلوم عبدالله والأفطح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ویعاتبه ویعظه،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تکون مثل</w:t>
      </w:r>
    </w:p>
    <w:p>
      <w:pPr>
        <w:pStyle w:val="BookText"/>
        <w:rPr/>
      </w:pPr>
      <w:r>
        <w:rPr>
          <w:rFonts w:ascii="IRNazanin" w:hAnsi="IRNazanin" w:eastAsia="IRNazanin"/>
          <w:color w:val="111111"/>
          <w:sz w:val="28"/>
          <w:sz w:val="28"/>
          <w:szCs w:val="28"/>
          <w:rtl w:val="true"/>
          <w:lang w:bidi="fa-IR"/>
        </w:rPr>
        <w:t>أخیک، فوالله إنی لأعرف النور فی وجهه؟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ألیس أبی وأبوه</w:t>
      </w:r>
    </w:p>
    <w:p>
      <w:pPr>
        <w:pStyle w:val="BookText"/>
        <w:rPr/>
      </w:pPr>
      <w:r>
        <w:rPr>
          <w:rFonts w:ascii="IRNazanin" w:hAnsi="IRNazanin" w:eastAsia="IRNazanin"/>
          <w:color w:val="111111"/>
          <w:sz w:val="28"/>
          <w:sz w:val="28"/>
          <w:szCs w:val="28"/>
          <w:rtl w:val="true"/>
          <w:lang w:bidi="fa-IR"/>
        </w:rPr>
        <w:t>واحدة، وأمی وأمه واحدة؟ فقال له أبو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نفسی، وأنت إینی</w:t>
      </w:r>
      <w:r>
        <w:rPr>
          <w:rFonts w:eastAsia="IRNazanin" w:cs="IRNazanin"/>
          <w:color w:val="111111"/>
          <w:sz w:val="28"/>
          <w:szCs w:val="28"/>
          <w:rtl w:val="true"/>
          <w:lang w:bidi="fa-IR"/>
        </w:rPr>
        <w:t>»</w:t>
      </w:r>
      <w:r>
        <w:rPr>
          <w:rStyle w:val="FootnoteAnchor"/>
          <w:rtl w:val="true"/>
        </w:rPr>
        <w:footnoteReference w:id="54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هکذا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وعلی هذا فسره</w:t>
      </w:r>
    </w:p>
    <w:p>
      <w:pPr>
        <w:pStyle w:val="BookText"/>
        <w:rPr/>
      </w:pPr>
      <w:r>
        <w:rPr>
          <w:rFonts w:ascii="IRNazanin" w:hAnsi="IRNazanin" w:eastAsia="IRNazanin"/>
          <w:color w:val="111111"/>
          <w:sz w:val="28"/>
          <w:sz w:val="28"/>
          <w:szCs w:val="28"/>
          <w:rtl w:val="true"/>
          <w:lang w:bidi="fa-IR"/>
        </w:rPr>
        <w:t xml:space="preserve">بعض العلماء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اسماعیل، لأن اسماعیل وعبدالله</w:t>
      </w:r>
    </w:p>
    <w:p>
      <w:pPr>
        <w:pStyle w:val="BookText"/>
        <w:rPr/>
      </w:pPr>
      <w:r>
        <w:rPr>
          <w:rFonts w:ascii="IRNazanin" w:hAnsi="IRNazanin" w:eastAsia="IRNazanin"/>
          <w:color w:val="111111"/>
          <w:sz w:val="28"/>
          <w:sz w:val="28"/>
          <w:szCs w:val="28"/>
          <w:rtl w:val="true"/>
          <w:lang w:bidi="fa-IR"/>
        </w:rPr>
        <w:t>کانا من أم واحدة وهی السیدة فاطمة بنت الحسین ابن الامام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لأن أم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السیدة حمیدة الملقبة بالبربریة والمصفاة کما صرح بذلک فی اعلام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Style w:val="FootnoteAnchor"/>
          <w:rtl w:val="true"/>
        </w:rPr>
        <w:footnoteReference w:id="542"/>
      </w:r>
      <w:r>
        <w:rPr>
          <w:rFonts w:ascii="IRNazanin" w:hAnsi="IRNazanin" w:eastAsia="IRNazanin"/>
          <w:color w:val="111111"/>
          <w:sz w:val="28"/>
          <w:sz w:val="28"/>
          <w:szCs w:val="28"/>
          <w:rtl w:val="true"/>
          <w:lang w:bidi="fa-IR"/>
        </w:rPr>
        <w:t>، نقلا عن الکلینی</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أبی وأبوه واحدة، وأصلی وأصله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صحت نسخة الطبرسی، فکلمة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 وأمه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مصحفة،</w:t>
      </w:r>
    </w:p>
    <w:p>
      <w:pPr>
        <w:pStyle w:val="BookText"/>
        <w:rPr/>
      </w:pPr>
      <w:r>
        <w:rPr>
          <w:rFonts w:ascii="IRNazanin" w:hAnsi="IRNazanin" w:eastAsia="IRNazanin"/>
          <w:color w:val="111111"/>
          <w:sz w:val="28"/>
          <w:sz w:val="28"/>
          <w:szCs w:val="28"/>
          <w:rtl w:val="true"/>
          <w:lang w:bidi="fa-IR"/>
        </w:rPr>
        <w:t xml:space="preserve">وهو الظاهر فیکون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فی وجهه نور</w:t>
      </w:r>
    </w:p>
    <w:p>
      <w:pPr>
        <w:pStyle w:val="BookText"/>
        <w:rPr/>
      </w:pPr>
      <w:r>
        <w:rPr>
          <w:rFonts w:ascii="IRNazanin" w:hAnsi="IRNazanin" w:eastAsia="IRNazanin"/>
          <w:color w:val="111111"/>
          <w:sz w:val="28"/>
          <w:sz w:val="28"/>
          <w:szCs w:val="28"/>
          <w:rtl w:val="true"/>
          <w:lang w:bidi="fa-IR"/>
        </w:rPr>
        <w:t xml:space="preserve">الإمامة، وانه کان من الأمام بمنزلة نفسه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من نفسی، وانت</w:t>
      </w:r>
    </w:p>
    <w:p>
      <w:pPr>
        <w:pStyle w:val="BookText"/>
        <w:rPr/>
      </w:pPr>
      <w:r>
        <w:rPr>
          <w:rFonts w:ascii="IRNazanin" w:hAnsi="IRNazanin" w:eastAsia="IRNazanin"/>
          <w:color w:val="111111"/>
          <w:sz w:val="28"/>
          <w:sz w:val="28"/>
          <w:szCs w:val="28"/>
          <w:rtl w:val="true"/>
          <w:lang w:bidi="fa-IR"/>
        </w:rPr>
        <w:t>إبنی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هذا الفرق العظیم بین الامام موسی بن جعفر وبین أخیه</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حدیث یکشف لنا جوانب عدیدة عن الإرهاب المستولی علی</w:t>
      </w:r>
    </w:p>
    <w:p>
      <w:pPr>
        <w:pStyle w:val="BookText"/>
        <w:rPr/>
      </w:pPr>
      <w:r>
        <w:rPr>
          <w:rFonts w:ascii="IRNazanin" w:hAnsi="IRNazanin" w:eastAsia="IRNazanin"/>
          <w:color w:val="111111"/>
          <w:sz w:val="28"/>
          <w:sz w:val="28"/>
          <w:szCs w:val="28"/>
          <w:rtl w:val="true"/>
          <w:lang w:bidi="fa-IR"/>
        </w:rPr>
        <w:t>المدینة وعن مستوی فقاهة عبدالله الأفطح ومدی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w:t>
      </w:r>
    </w:p>
    <w:p>
      <w:pPr>
        <w:pStyle w:val="BookText"/>
        <w:rPr/>
      </w:pPr>
      <w:r>
        <w:rPr>
          <w:rFonts w:ascii="IRNazanin" w:hAnsi="IRNazanin" w:eastAsia="IRNazanin"/>
          <w:color w:val="111111"/>
          <w:sz w:val="28"/>
          <w:sz w:val="28"/>
          <w:szCs w:val="28"/>
          <w:rtl w:val="true"/>
          <w:lang w:bidi="fa-IR"/>
        </w:rPr>
        <w:t>علی بن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یحیی، 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بالمدینة بعد وفاة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 xml:space="preserve">جعفر، والناس مجتمعون علی أن عبدالله والأفطح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أبیه؛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فدخلنا علیه أنا وصاحب الطاق، والناس مجتمعون عند عبدالله،</w:t>
      </w:r>
    </w:p>
    <w:p>
      <w:pPr>
        <w:pStyle w:val="BookText"/>
        <w:rPr/>
      </w:pPr>
      <w:r>
        <w:rPr>
          <w:rFonts w:ascii="IRNazanin" w:hAnsi="IRNazanin" w:eastAsia="IRNazanin"/>
          <w:color w:val="111111"/>
          <w:sz w:val="28"/>
          <w:sz w:val="28"/>
          <w:szCs w:val="28"/>
          <w:rtl w:val="true"/>
          <w:lang w:bidi="fa-IR"/>
        </w:rPr>
        <w:t xml:space="preserve">وذلک انهم رووا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الأمر فی الکبیر ما لم</w:t>
      </w:r>
    </w:p>
    <w:p>
      <w:pPr>
        <w:pStyle w:val="BookText"/>
        <w:rPr/>
      </w:pPr>
      <w:r>
        <w:rPr>
          <w:rFonts w:ascii="IRNazanin" w:hAnsi="IRNazanin" w:eastAsia="IRNazanin"/>
          <w:color w:val="111111"/>
          <w:sz w:val="28"/>
          <w:sz w:val="28"/>
          <w:szCs w:val="28"/>
          <w:rtl w:val="true"/>
          <w:lang w:bidi="fa-IR"/>
        </w:rPr>
        <w:t>یکن به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نسأله عما کنا نسأل عنه أباه، فسألناه عن الزکاة فی</w:t>
      </w:r>
    </w:p>
    <w:p>
      <w:pPr>
        <w:pStyle w:val="BookText"/>
        <w:rPr/>
      </w:pPr>
      <w:r>
        <w:rPr>
          <w:rFonts w:ascii="IRNazanin" w:hAnsi="IRNazanin" w:eastAsia="IRNazanin"/>
          <w:color w:val="111111"/>
          <w:sz w:val="28"/>
          <w:sz w:val="28"/>
          <w:szCs w:val="28"/>
          <w:rtl w:val="true"/>
          <w:lang w:bidi="fa-IR"/>
        </w:rPr>
        <w:t>کم تجب؟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مائتین خمسة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w:t>
      </w:r>
    </w:p>
    <w:p>
      <w:pPr>
        <w:pStyle w:val="BookText"/>
        <w:rPr/>
      </w:pPr>
      <w:r>
        <w:rPr>
          <w:rFonts w:ascii="IRNazanin" w:hAnsi="IRNazanin" w:eastAsia="IRNazanin"/>
          <w:color w:val="111111"/>
          <w:sz w:val="28"/>
          <w:sz w:val="28"/>
          <w:szCs w:val="28"/>
          <w:rtl w:val="true"/>
          <w:lang w:bidi="fa-IR"/>
        </w:rPr>
        <w:t xml:space="preserve">ونصف درهم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تقول المرجئة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الأفطح یده الی السماء،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أدری ما تقول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ضلالا، لاندری إلی أین نتوجه انا وأبو جعفر</w:t>
      </w:r>
    </w:p>
    <w:p>
      <w:pPr>
        <w:pStyle w:val="BookText"/>
        <w:rPr/>
      </w:pPr>
      <w:r>
        <w:rPr>
          <w:rFonts w:ascii="IRNazanin" w:hAnsi="IRNazanin" w:eastAsia="IRNazanin"/>
          <w:color w:val="111111"/>
          <w:sz w:val="28"/>
          <w:sz w:val="28"/>
          <w:szCs w:val="28"/>
          <w:rtl w:val="true"/>
          <w:lang w:bidi="fa-IR"/>
        </w:rPr>
        <w:t xml:space="preserve">الأحول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فقعدنا فی بعض أزقة </w:t>
      </w:r>
      <w:r>
        <w:rPr>
          <w:rStyle w:val="FootnoteAnchor"/>
          <w:rtl w:val="true"/>
        </w:rPr>
        <w:footnoteReference w:id="545"/>
      </w:r>
      <w:r>
        <w:rPr>
          <w:rFonts w:ascii="IRNazanin" w:hAnsi="IRNazanin" w:eastAsia="IRNazanin"/>
          <w:color w:val="111111"/>
          <w:sz w:val="28"/>
          <w:sz w:val="28"/>
          <w:szCs w:val="28"/>
          <w:rtl w:val="true"/>
          <w:lang w:bidi="fa-IR"/>
        </w:rPr>
        <w:t>المدینة باکین، حیاری، لاندری إلی من نقصد</w:t>
      </w:r>
    </w:p>
    <w:p>
      <w:pPr>
        <w:pStyle w:val="BookText"/>
        <w:rPr/>
      </w:pPr>
      <w:r>
        <w:rPr>
          <w:rFonts w:ascii="IRNazanin" w:hAnsi="IRNazanin" w:eastAsia="IRNazanin"/>
          <w:color w:val="111111"/>
          <w:sz w:val="28"/>
          <w:sz w:val="28"/>
          <w:szCs w:val="28"/>
          <w:rtl w:val="true"/>
          <w:lang w:bidi="fa-IR"/>
        </w:rPr>
        <w:t>وإلی من نتوجه؟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نذهب إلی المرجئة؟ إلی القدریة؟ الی الزیدیة؟ إلی المعتزلة؟</w:t>
      </w:r>
    </w:p>
    <w:p>
      <w:pPr>
        <w:pStyle w:val="BookText"/>
        <w:rPr/>
      </w:pPr>
      <w:r>
        <w:rPr>
          <w:rFonts w:ascii="IRNazanin" w:hAnsi="IRNazanin" w:eastAsia="IRNazanin"/>
          <w:color w:val="111111"/>
          <w:sz w:val="28"/>
          <w:sz w:val="28"/>
          <w:szCs w:val="28"/>
          <w:rtl w:val="true"/>
          <w:lang w:bidi="fa-IR"/>
        </w:rPr>
        <w:t>الی الخوارج؟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کذلک إذ رأیت رجلا شیخا لا أعرفه یومیء إلی بیده،</w:t>
      </w:r>
    </w:p>
    <w:p>
      <w:pPr>
        <w:pStyle w:val="BookText"/>
        <w:rPr/>
      </w:pPr>
      <w:r>
        <w:rPr>
          <w:rFonts w:ascii="IRNazanin" w:hAnsi="IRNazanin" w:eastAsia="IRNazanin"/>
          <w:color w:val="111111"/>
          <w:sz w:val="28"/>
          <w:sz w:val="28"/>
          <w:szCs w:val="28"/>
          <w:rtl w:val="true"/>
          <w:lang w:bidi="fa-IR"/>
        </w:rPr>
        <w:t xml:space="preserve">فخفت أن یکون عینا جاسوسأم من عیون أبی جعفر منصور الدوانیقی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أنه کان له بالمدینة جواسیس ینظرون علی من افق</w:t>
      </w:r>
    </w:p>
    <w:p>
      <w:pPr>
        <w:pStyle w:val="BookText"/>
        <w:rPr/>
      </w:pPr>
      <w:r>
        <w:rPr>
          <w:rFonts w:ascii="IRNazanin" w:hAnsi="IRNazanin" w:eastAsia="IRNazanin"/>
          <w:color w:val="111111"/>
          <w:sz w:val="28"/>
          <w:sz w:val="28"/>
          <w:szCs w:val="28"/>
          <w:rtl w:val="true"/>
          <w:lang w:bidi="fa-IR"/>
        </w:rPr>
        <w:t>من شیعة جعفر الصادق فیضربون عنقه، فخفت أن یکون الرجل</w:t>
      </w:r>
    </w:p>
    <w:p>
      <w:pPr>
        <w:pStyle w:val="BookText"/>
        <w:rPr/>
      </w:pPr>
      <w:r>
        <w:rPr>
          <w:rFonts w:ascii="IRNazanin" w:hAnsi="IRNazanin" w:eastAsia="IRNazanin"/>
          <w:color w:val="111111"/>
          <w:sz w:val="28"/>
          <w:sz w:val="28"/>
          <w:szCs w:val="28"/>
          <w:rtl w:val="true"/>
          <w:lang w:bidi="fa-IR"/>
        </w:rPr>
        <w:t>الشیخ منهم؛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فانی خائف علی نفسی</w:t>
      </w:r>
    </w:p>
    <w:p>
      <w:pPr>
        <w:pStyle w:val="BookText"/>
        <w:rPr/>
      </w:pPr>
      <w:r>
        <w:rPr>
          <w:rFonts w:ascii="IRNazanin" w:hAnsi="IRNazanin" w:eastAsia="IRNazanin"/>
          <w:color w:val="111111"/>
          <w:sz w:val="28"/>
          <w:sz w:val="28"/>
          <w:szCs w:val="28"/>
          <w:rtl w:val="true"/>
          <w:lang w:bidi="fa-IR"/>
        </w:rPr>
        <w:t>وعلیک، وإنما یریدنی والشیخ لیس یریدک، فتنح عنی، لاتهلک وتعین علی</w:t>
      </w:r>
    </w:p>
    <w:p>
      <w:pPr>
        <w:pStyle w:val="BookText"/>
        <w:rPr/>
      </w:pP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فتنحی غیر بعید، وتبعت الشیخ، وذلک أنی ظننت أنی لاأقدر علی</w:t>
      </w:r>
    </w:p>
    <w:p>
      <w:pPr>
        <w:pStyle w:val="BookText"/>
        <w:rPr/>
      </w:pPr>
      <w:r>
        <w:rPr>
          <w:rFonts w:ascii="IRNazanin" w:hAnsi="IRNazanin" w:eastAsia="IRNazanin"/>
          <w:color w:val="111111"/>
          <w:sz w:val="28"/>
          <w:sz w:val="28"/>
          <w:szCs w:val="28"/>
          <w:rtl w:val="true"/>
          <w:lang w:bidi="fa-IR"/>
        </w:rPr>
        <w:t>التخلص منه، فما زلت أتبعه حتی ورد بی علی باب أبی الحسن موسی</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خلانی ومضی؛</w:t>
      </w:r>
    </w:p>
    <w:p>
      <w:pPr>
        <w:pStyle w:val="BookText"/>
        <w:rPr/>
      </w:pPr>
      <w:r>
        <w:rPr>
          <w:rFonts w:ascii="IRNazanin" w:hAnsi="IRNazanin" w:eastAsia="IRNazanin"/>
          <w:color w:val="111111"/>
          <w:sz w:val="28"/>
          <w:sz w:val="28"/>
          <w:szCs w:val="28"/>
          <w:rtl w:val="true"/>
          <w:lang w:bidi="fa-IR"/>
        </w:rPr>
        <w:t>فاذا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فاذا</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إلی المرجئة، ولا</w:t>
      </w:r>
    </w:p>
    <w:p>
      <w:pPr>
        <w:pStyle w:val="BookText"/>
        <w:rPr/>
      </w:pPr>
      <w:r>
        <w:rPr>
          <w:rFonts w:ascii="IRNazanin" w:hAnsi="IRNazanin" w:eastAsia="IRNazanin"/>
          <w:color w:val="111111"/>
          <w:sz w:val="28"/>
          <w:sz w:val="28"/>
          <w:szCs w:val="28"/>
          <w:rtl w:val="true"/>
          <w:lang w:bidi="fa-IR"/>
        </w:rPr>
        <w:t xml:space="preserve">إلی القریة، ولا إلی 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الی المعتزلة، ولا إلی الخوارج، إلی إلی</w:t>
      </w:r>
    </w:p>
    <w:p>
      <w:pPr>
        <w:pStyle w:val="BookText"/>
        <w:rPr/>
      </w:pPr>
      <w:r>
        <w:rPr>
          <w:rFonts w:ascii="IRNazanin" w:hAnsi="IRNazanin" w:eastAsia="IRNazanin"/>
          <w:color w:val="111111"/>
          <w:sz w:val="28"/>
          <w:sz w:val="28"/>
          <w:szCs w:val="28"/>
          <w:rtl w:val="true"/>
          <w:lang w:bidi="fa-IR"/>
        </w:rPr>
        <w:t xml:space="preserve">و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مضی فی 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لنا بعده؟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 یهدیک هداک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عبدالله والأفطح یزعم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عبدالله والأفطح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فذاک، فمن لنا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أن یهدیک هداک أیضا،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أنت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 طریق المسألة وأخطأت فی کیفیة</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قلبی شیء لا یعلمه إلا الله، إعظاما له وهیبة، أکثر ما</w:t>
      </w:r>
    </w:p>
    <w:p>
      <w:pPr>
        <w:pStyle w:val="BookText"/>
        <w:rPr/>
      </w:pPr>
      <w:r>
        <w:rPr>
          <w:rFonts w:ascii="IRNazanin" w:hAnsi="IRNazanin" w:eastAsia="IRNazanin"/>
          <w:color w:val="111111"/>
          <w:sz w:val="28"/>
          <w:sz w:val="28"/>
          <w:szCs w:val="28"/>
          <w:rtl w:val="true"/>
          <w:lang w:bidi="fa-IR"/>
        </w:rPr>
        <w:t xml:space="preserve">کان یحل 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هیبة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اذا 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أسألک عما کان یسأل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تخبر،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الاذاعة والاشاعة فان أذعت فهو 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فاذا هو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شیعتک وشیعة أبیک ضلال، فألقی</w:t>
      </w:r>
    </w:p>
    <w:p>
      <w:pPr>
        <w:pStyle w:val="BookText"/>
        <w:rPr/>
      </w:pP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وادعوهم إلیک؟ فقد أخذت علی بالکتمان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آنست منهم رشدة، فألق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w:t>
      </w:r>
    </w:p>
    <w:p>
      <w:pPr>
        <w:pStyle w:val="BookText"/>
        <w:rPr/>
      </w:pPr>
      <w:r>
        <w:rPr>
          <w:rFonts w:ascii="IRNazanin" w:hAnsi="IRNazanin" w:eastAsia="IRNazanin"/>
          <w:color w:val="111111"/>
          <w:sz w:val="28"/>
          <w:sz w:val="28"/>
          <w:szCs w:val="28"/>
          <w:rtl w:val="true"/>
          <w:lang w:bidi="fa-IR"/>
        </w:rPr>
        <w:t xml:space="preserve">علیهم بالکتمان، فان أذاعوا فهو الذیح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حلقه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فلقیت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بالقصة،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المفضل بن</w:t>
      </w:r>
    </w:p>
    <w:p>
      <w:pPr>
        <w:pStyle w:val="BookText"/>
        <w:rPr/>
      </w:pPr>
      <w:r>
        <w:rPr>
          <w:rFonts w:ascii="IRNazanin" w:hAnsi="IRNazanin" w:eastAsia="IRNazanin"/>
          <w:color w:val="111111"/>
          <w:sz w:val="28"/>
          <w:sz w:val="28"/>
          <w:szCs w:val="28"/>
          <w:rtl w:val="true"/>
          <w:lang w:bidi="fa-IR"/>
        </w:rPr>
        <w:t xml:space="preserve">عمر، وأبا بصیر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 وسلموا، وسمعوا کلامه،</w:t>
      </w:r>
    </w:p>
    <w:p>
      <w:pPr>
        <w:pStyle w:val="BookText"/>
        <w:rPr/>
      </w:pPr>
      <w:r>
        <w:rPr>
          <w:rFonts w:ascii="IRNazanin" w:hAnsi="IRNazanin" w:eastAsia="IRNazanin"/>
          <w:color w:val="111111"/>
          <w:sz w:val="28"/>
          <w:sz w:val="28"/>
          <w:szCs w:val="28"/>
          <w:rtl w:val="true"/>
          <w:lang w:bidi="fa-IR"/>
        </w:rPr>
        <w:t xml:space="preserve">وسألوه،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قطعوا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اعتقدوا بإمامته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لقینا الناس أفواجا،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 من دخل علیه</w:t>
      </w:r>
    </w:p>
    <w:p>
      <w:pPr>
        <w:pStyle w:val="BookText"/>
        <w:rPr/>
      </w:pPr>
      <w:r>
        <w:rPr>
          <w:rFonts w:ascii="IRNazanin" w:hAnsi="IRNazanin" w:eastAsia="IRNazanin"/>
          <w:color w:val="111111"/>
          <w:sz w:val="28"/>
          <w:sz w:val="28"/>
          <w:szCs w:val="28"/>
          <w:rtl w:val="true"/>
          <w:lang w:bidi="fa-IR"/>
        </w:rPr>
        <w:t xml:space="preserve">قطع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إمامتهم إلا طائفة، مثل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p>
    <w:p>
      <w:pPr>
        <w:pStyle w:val="BookText"/>
        <w:rPr/>
      </w:pPr>
      <w:r>
        <w:rPr>
          <w:rFonts w:ascii="IRNazanin" w:hAnsi="IRNazanin" w:eastAsia="IRNazanin"/>
          <w:color w:val="111111"/>
          <w:sz w:val="28"/>
          <w:sz w:val="28"/>
          <w:szCs w:val="28"/>
          <w:rtl w:val="true"/>
          <w:lang w:bidi="fa-IR"/>
        </w:rPr>
        <w:t>فبقی عبدالله والأفطح لایدخل علیه أحد إلا قلیلا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والأفطح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وسأل عن حال الناس قال</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اخبروه أن هشام بن سالم صد عنه الناس، فقال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فأقعد لی بالمدینة غیر واحد لیضربون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وصیته فی الامامة إلی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أخوه عبدالله الامامة، وکان أکبر ولد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وقته ذلک، وهو المعروف بالأفطح، فأمر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w:t>
      </w:r>
    </w:p>
    <w:p>
      <w:pPr>
        <w:pStyle w:val="BookText"/>
        <w:rPr/>
      </w:pPr>
      <w:r>
        <w:rPr>
          <w:rFonts w:ascii="IRNazanin" w:hAnsi="IRNazanin" w:eastAsia="IRNazanin"/>
          <w:color w:val="111111"/>
          <w:sz w:val="28"/>
          <w:sz w:val="28"/>
          <w:szCs w:val="28"/>
          <w:rtl w:val="true"/>
          <w:lang w:bidi="fa-IR"/>
        </w:rPr>
        <w:t>حطب کثیر فی وسط داره فأرسل إلی أخیه عبدالله یسأله أن یصیر إلیه،</w:t>
      </w:r>
    </w:p>
    <w:p>
      <w:pPr>
        <w:pStyle w:val="BookText"/>
        <w:rPr/>
      </w:pPr>
      <w:r>
        <w:rPr>
          <w:rFonts w:ascii="IRNazanin" w:hAnsi="IRNazanin" w:eastAsia="IRNazanin"/>
          <w:color w:val="111111"/>
          <w:sz w:val="28"/>
          <w:sz w:val="28"/>
          <w:szCs w:val="28"/>
          <w:rtl w:val="true"/>
          <w:lang w:bidi="fa-IR"/>
        </w:rPr>
        <w:t xml:space="preserve">فلما صار عنده ومع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وجوه الامامیة، فلما</w:t>
      </w:r>
    </w:p>
    <w:p>
      <w:pPr>
        <w:pStyle w:val="BookText"/>
        <w:rPr/>
      </w:pPr>
      <w:r>
        <w:rPr>
          <w:rFonts w:ascii="IRNazanin" w:hAnsi="IRNazanin" w:eastAsia="IRNazanin"/>
          <w:color w:val="111111"/>
          <w:sz w:val="28"/>
          <w:sz w:val="28"/>
          <w:szCs w:val="28"/>
          <w:rtl w:val="true"/>
          <w:lang w:bidi="fa-IR"/>
        </w:rPr>
        <w:t xml:space="preserve">جلس إلیه أخوه عبدالله أمر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تضرم النار</w:t>
      </w:r>
      <w:r>
        <w:rPr>
          <w:rStyle w:val="FootnoteAnchor"/>
          <w:rtl w:val="true"/>
        </w:rPr>
        <w:footnoteReference w:id="548"/>
      </w:r>
      <w:r>
        <w:rPr>
          <w:rFonts w:ascii="IRNazanin" w:hAnsi="IRNazanin" w:eastAsia="IRNazanin"/>
          <w:color w:val="111111"/>
          <w:sz w:val="28"/>
          <w:sz w:val="28"/>
          <w:szCs w:val="28"/>
          <w:rtl w:val="true"/>
          <w:lang w:bidi="fa-IR"/>
        </w:rPr>
        <w:t>فی ذلک</w:t>
      </w:r>
    </w:p>
    <w:p>
      <w:pPr>
        <w:pStyle w:val="BookText"/>
        <w:rPr/>
      </w:pPr>
      <w:r>
        <w:rPr>
          <w:rFonts w:ascii="IRNazanin" w:hAnsi="IRNazanin" w:eastAsia="IRNazanin"/>
          <w:color w:val="111111"/>
          <w:sz w:val="28"/>
          <w:sz w:val="28"/>
          <w:szCs w:val="28"/>
          <w:rtl w:val="true"/>
          <w:lang w:bidi="fa-IR"/>
        </w:rPr>
        <w:t>الحطب، فاضرمت</w:t>
      </w:r>
      <w:r>
        <w:rPr>
          <w:rStyle w:val="FootnoteAnchor"/>
          <w:rtl w:val="true"/>
        </w:rPr>
        <w:footnoteReference w:id="549"/>
      </w:r>
      <w:r>
        <w:rPr>
          <w:rFonts w:ascii="IRNazanin" w:hAnsi="IRNazanin" w:eastAsia="IRNazanin"/>
          <w:color w:val="111111"/>
          <w:sz w:val="28"/>
          <w:sz w:val="28"/>
          <w:szCs w:val="28"/>
          <w:rtl w:val="true"/>
          <w:lang w:bidi="fa-IR"/>
        </w:rPr>
        <w:t>ولایعلم الناس السبب فیه، حتی صار الحطب کله</w:t>
      </w:r>
    </w:p>
    <w:p>
      <w:pPr>
        <w:pStyle w:val="BookText"/>
        <w:rPr/>
      </w:pPr>
      <w:r>
        <w:rPr>
          <w:rFonts w:ascii="IRNazanin" w:hAnsi="IRNazanin" w:eastAsia="IRNazanin"/>
          <w:color w:val="111111"/>
          <w:sz w:val="28"/>
          <w:sz w:val="28"/>
          <w:szCs w:val="28"/>
          <w:rtl w:val="true"/>
          <w:lang w:bidi="fa-IR"/>
        </w:rPr>
        <w:t xml:space="preserve">جمرة، ثم قام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بثیابه فی وسط النار، وأقبل</w:t>
      </w:r>
    </w:p>
    <w:p>
      <w:pPr>
        <w:pStyle w:val="BookText"/>
        <w:rPr/>
      </w:pPr>
      <w:r>
        <w:rPr>
          <w:rFonts w:ascii="IRNazanin" w:hAnsi="IRNazanin" w:eastAsia="IRNazanin"/>
          <w:color w:val="111111"/>
          <w:sz w:val="28"/>
          <w:sz w:val="28"/>
          <w:szCs w:val="28"/>
          <w:rtl w:val="true"/>
          <w:lang w:bidi="fa-IR"/>
        </w:rPr>
        <w:t>یحدث القوم</w:t>
      </w:r>
      <w:r>
        <w:rPr>
          <w:rStyle w:val="FootnoteAnchor"/>
          <w:rtl w:val="true"/>
        </w:rPr>
        <w:footnoteReference w:id="550"/>
      </w:r>
      <w:r>
        <w:rPr>
          <w:rFonts w:ascii="IRNazanin" w:hAnsi="IRNazanin" w:eastAsia="IRNazanin"/>
          <w:color w:val="111111"/>
          <w:sz w:val="28"/>
          <w:sz w:val="28"/>
          <w:szCs w:val="28"/>
          <w:rtl w:val="true"/>
          <w:lang w:bidi="fa-IR"/>
        </w:rPr>
        <w:t>ساعة، ثم قام فنفض ثوبه ورجع إلی المجلس، فقال لأخیه</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تزعم أنک الأمام بعد أبیک فاجلس فی ذلک المجلس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فرأینا عبدالله قد تغیر لونه، فقام یجر رداءه حتی خرج من دار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قال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أوصانی به أبی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إذا أنا مت فلایغسلنی أحد</w:t>
      </w:r>
    </w:p>
    <w:p>
      <w:pPr>
        <w:pStyle w:val="BookText"/>
        <w:rPr/>
      </w:pPr>
      <w:r>
        <w:rPr>
          <w:rFonts w:ascii="IRNazanin" w:hAnsi="IRNazanin" w:eastAsia="IRNazanin"/>
          <w:color w:val="111111"/>
          <w:sz w:val="28"/>
          <w:sz w:val="28"/>
          <w:szCs w:val="28"/>
          <w:rtl w:val="true"/>
          <w:lang w:bidi="fa-IR"/>
        </w:rPr>
        <w:t>غیرک فإن الأمام لایغسله إلا إمام، وأعلم أن عبدالله أخاک سیدعو الناس الی</w:t>
      </w:r>
    </w:p>
    <w:p>
      <w:pPr>
        <w:pStyle w:val="BookText"/>
        <w:rPr/>
      </w:pPr>
      <w:r>
        <w:rPr>
          <w:rFonts w:ascii="IRNazanin" w:hAnsi="IRNazanin" w:eastAsia="IRNazanin"/>
          <w:color w:val="111111"/>
          <w:sz w:val="28"/>
          <w:sz w:val="28"/>
          <w:szCs w:val="28"/>
          <w:rtl w:val="true"/>
          <w:lang w:bidi="fa-IR"/>
        </w:rPr>
        <w:t>نفسه فدعه فإن عمره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رأن مضی غسلته کما أمرنی، وادعی عبدالله الامامة مکانه</w:t>
      </w:r>
    </w:p>
    <w:p>
      <w:pPr>
        <w:pStyle w:val="BookText"/>
        <w:rPr/>
      </w:pPr>
      <w:r>
        <w:rPr>
          <w:rFonts w:ascii="IRNazanin" w:hAnsi="IRNazanin" w:eastAsia="IRNazanin"/>
          <w:color w:val="111111"/>
          <w:sz w:val="28"/>
          <w:sz w:val="28"/>
          <w:szCs w:val="28"/>
          <w:rtl w:val="true"/>
          <w:lang w:bidi="fa-IR"/>
        </w:rPr>
        <w:t>فکان کما قال أبی، وما لبث عبدالله إلآ یسیرة حتی مات</w:t>
      </w:r>
      <w:r>
        <w:rPr>
          <w:rFonts w:eastAsia="IRNazanin" w:cs="IRNazanin"/>
          <w:color w:val="111111"/>
          <w:sz w:val="28"/>
          <w:szCs w:val="28"/>
          <w:rtl w:val="true"/>
          <w:lang w:bidi="fa-IR"/>
        </w:rPr>
        <w:t>.</w:t>
      </w:r>
      <w:r>
        <w:rPr>
          <w:rStyle w:val="FootnoteAnchor"/>
          <w:rtl w:val="true"/>
        </w:rPr>
        <w:footnoteReference w:id="5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171" w:name="pg13605_181144"/>
    </w:p>
    <w:p>
      <w:pPr>
        <w:pStyle w:val="Heading3"/>
        <w:numPr>
          <w:ilvl w:val="2"/>
          <w:numId w:val="1"/>
        </w:numPr>
        <w:rPr/>
      </w:pPr>
      <w:bookmarkStart w:id="172" w:name="__RefHeading___Toc288661_3830689328"/>
      <w:bookmarkStart w:id="173" w:name="_Toc64"/>
      <w:bookmarkEnd w:id="171"/>
      <w:bookmarkEnd w:id="172"/>
      <w:r>
        <w:rPr/>
        <w:t>٣</w:t>
      </w:r>
      <w:r>
        <w:rPr>
          <w:rtl w:val="true"/>
        </w:rPr>
        <w:t xml:space="preserve">- </w:t>
      </w:r>
      <w:r>
        <w:rPr>
          <w:rtl w:val="true"/>
        </w:rPr>
        <w:t xml:space="preserve">الامام موسی الکاظم بن الامام الصادق </w:t>
      </w:r>
      <w:r>
        <w:rPr>
          <w:rtl w:val="true"/>
        </w:rPr>
        <w:t>(</w:t>
      </w:r>
      <w:r>
        <w:rPr>
          <w:rtl w:val="true"/>
        </w:rPr>
        <w:t>علیهما السلام</w:t>
      </w:r>
      <w:r>
        <w:rPr>
          <w:rtl w:val="true"/>
        </w:rPr>
        <w:t>)</w:t>
      </w:r>
      <w:bookmarkEnd w:id="173"/>
    </w:p>
    <w:p>
      <w:pPr>
        <w:pStyle w:val="BookText"/>
        <w:rPr/>
      </w:pPr>
      <w:r>
        <w:rPr>
          <w:rFonts w:ascii="IRNazanin" w:hAnsi="IRNazanin" w:eastAsia="IRNazanin"/>
          <w:color w:val="111111"/>
          <w:sz w:val="28"/>
          <w:sz w:val="28"/>
          <w:szCs w:val="28"/>
          <w:rtl w:val="true"/>
          <w:lang w:bidi="fa-IR"/>
        </w:rPr>
        <w:t xml:space="preserve">هو الامام السابع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نص</w:t>
      </w:r>
    </w:p>
    <w:p>
      <w:pPr>
        <w:pStyle w:val="BookText"/>
        <w:rPr/>
      </w:pPr>
      <w:r>
        <w:rPr>
          <w:rFonts w:ascii="IRNazanin" w:hAnsi="IRNazanin" w:eastAsia="IRNazanin"/>
          <w:color w:val="111111"/>
          <w:sz w:val="28"/>
          <w:sz w:val="28"/>
          <w:szCs w:val="28"/>
          <w:rtl w:val="true"/>
          <w:lang w:bidi="fa-IR"/>
        </w:rPr>
        <w:t xml:space="preserve">علیهم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المتعلقة به فی مجلدات</w:t>
      </w:r>
    </w:p>
    <w:p>
      <w:pPr>
        <w:pStyle w:val="BookText"/>
        <w:rPr/>
      </w:pPr>
      <w:r>
        <w:rPr>
          <w:rFonts w:ascii="IRNazanin" w:hAnsi="IRNazanin" w:eastAsia="IRNazanin"/>
          <w:color w:val="111111"/>
          <w:sz w:val="28"/>
          <w:sz w:val="28"/>
          <w:szCs w:val="28"/>
          <w:rtl w:val="true"/>
          <w:lang w:bidi="fa-IR"/>
        </w:rPr>
        <w:t>الإمامة، ونسأل الله تعالی أن یوفقنا تتألیف کتاب خاص عن حیاته</w:t>
      </w:r>
    </w:p>
    <w:p>
      <w:pPr>
        <w:pStyle w:val="BookText"/>
        <w:rPr/>
      </w:pPr>
      <w:r>
        <w:rPr>
          <w:rFonts w:ascii="IRNazanin" w:hAnsi="IRNazanin" w:eastAsia="IRNazanin"/>
          <w:color w:val="111111"/>
          <w:sz w:val="28"/>
          <w:sz w:val="28"/>
          <w:szCs w:val="28"/>
          <w:rtl w:val="true"/>
          <w:lang w:bidi="fa-IR"/>
        </w:rPr>
        <w:t xml:space="preserve">وترجمته انه علی کل شیء قدیر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174" w:name="pg13605_181145"/>
    </w:p>
    <w:p>
      <w:pPr>
        <w:pStyle w:val="Heading3"/>
        <w:numPr>
          <w:ilvl w:val="2"/>
          <w:numId w:val="1"/>
        </w:numPr>
        <w:rPr/>
      </w:pPr>
      <w:bookmarkStart w:id="175" w:name="__RefHeading___Toc288663_3830689328"/>
      <w:bookmarkStart w:id="176" w:name="_Toc65"/>
      <w:bookmarkEnd w:id="174"/>
      <w:bookmarkEnd w:id="175"/>
      <w:r>
        <w:rPr/>
        <w:t>۴</w:t>
      </w:r>
      <w:r>
        <w:rPr>
          <w:rtl w:val="true"/>
        </w:rPr>
        <w:t xml:space="preserve">- </w:t>
      </w:r>
      <w:r>
        <w:rPr>
          <w:rtl w:val="true"/>
        </w:rPr>
        <w:t xml:space="preserve">اسحاق ابن الامام الصادق </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اسحاق بن جعفر من أهل الفضل والصلاح</w:t>
      </w:r>
    </w:p>
    <w:p>
      <w:pPr>
        <w:pStyle w:val="BookText"/>
        <w:rPr/>
      </w:pPr>
      <w:r>
        <w:rPr>
          <w:rFonts w:ascii="IRNazanin" w:hAnsi="IRNazanin" w:eastAsia="IRNazanin"/>
          <w:color w:val="111111"/>
          <w:sz w:val="28"/>
          <w:sz w:val="28"/>
          <w:szCs w:val="28"/>
          <w:rtl w:val="true"/>
          <w:lang w:bidi="fa-IR"/>
        </w:rPr>
        <w:t xml:space="preserve">والورع والإجتهاد، وروی عنه الناس الحدیث والآثار، وکان أبن کاسب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حدث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اسحاق یقول بإمامة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وروی عن أبیه النص بالإمامة علی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آن اسحاق هذا کان من شهود وصیة</w:t>
      </w:r>
    </w:p>
    <w:p>
      <w:pPr>
        <w:pStyle w:val="BookText"/>
        <w:rPr/>
      </w:pPr>
      <w:r>
        <w:rPr>
          <w:rFonts w:ascii="IRNazanin" w:hAnsi="IRNazanin" w:eastAsia="IRNazanin"/>
          <w:color w:val="111111"/>
          <w:sz w:val="28"/>
          <w:sz w:val="28"/>
          <w:szCs w:val="28"/>
          <w:rtl w:val="true"/>
          <w:lang w:bidi="fa-IR"/>
        </w:rPr>
        <w:t xml:space="preserve">موسی بن جعفر لإبنه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ما رواه الشیخ بسنده الصحیح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یعتنی بشأنه، ویستند إلی أفعاله،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باب کیفیة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حفیده اسماعیل بن محمد بن اسحاق، ذکره النجاشی</w:t>
      </w:r>
    </w:p>
    <w:p>
      <w:pPr>
        <w:pStyle w:val="BookText"/>
        <w:rPr/>
      </w:pPr>
      <w:r>
        <w:rPr>
          <w:rFonts w:ascii="IRNazanin" w:hAnsi="IRNazanin" w:eastAsia="IRNazanin"/>
          <w:color w:val="111111"/>
          <w:sz w:val="28"/>
          <w:sz w:val="28"/>
          <w:szCs w:val="28"/>
          <w:rtl w:val="true"/>
          <w:lang w:bidi="fa-IR"/>
        </w:rPr>
        <w:t>فی ترجمة اسماعیل، وهو زوج السیدة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کثیر بن</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ابراهیم بن المنذر ، و یعقوب بن حمید بن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مصر ومات بها، وهو زوج السیدة نفیسة بنت</w:t>
      </w:r>
    </w:p>
    <w:p>
      <w:pPr>
        <w:pStyle w:val="BookText"/>
        <w:rPr/>
      </w:pPr>
      <w:r>
        <w:rPr>
          <w:rFonts w:ascii="IRNazanin" w:hAnsi="IRNazanin" w:eastAsia="IRNazanin"/>
          <w:color w:val="111111"/>
          <w:sz w:val="28"/>
          <w:sz w:val="28"/>
          <w:szCs w:val="28"/>
          <w:rtl w:val="true"/>
          <w:lang w:bidi="fa-IR"/>
        </w:rPr>
        <w:t xml:space="preserve">الحسن بن زید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الشیخ الطوسی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البرقی من أصحاب الإمام الباقر والامام الصادق والامام الکاظم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w:t>
      </w:r>
    </w:p>
    <w:p>
      <w:pPr>
        <w:pStyle w:val="BookText"/>
        <w:rPr/>
      </w:pPr>
      <w:r>
        <w:rPr>
          <w:rFonts w:ascii="IRNazanin" w:hAnsi="IRNazanin" w:eastAsia="IRNazanin"/>
          <w:color w:val="111111"/>
          <w:sz w:val="28"/>
          <w:sz w:val="28"/>
          <w:szCs w:val="28"/>
          <w:rtl w:val="true"/>
          <w:lang w:bidi="fa-IR"/>
        </w:rPr>
        <w:t>تمرض عمی محمد بن جعفر حتی أشرف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عنده</w:t>
      </w:r>
    </w:p>
    <w:p>
      <w:pPr>
        <w:pStyle w:val="BookText"/>
        <w:rPr/>
      </w:pPr>
      <w:r>
        <w:rPr>
          <w:rFonts w:ascii="IRNazanin" w:hAnsi="IRNazanin" w:eastAsia="IRNazanin"/>
          <w:color w:val="111111"/>
          <w:sz w:val="28"/>
          <w:sz w:val="28"/>
          <w:szCs w:val="28"/>
          <w:rtl w:val="true"/>
          <w:lang w:bidi="fa-IR"/>
        </w:rPr>
        <w:t xml:space="preserve">مجتمعین، فدخل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فقعد فی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واسحاق عنی عند رأسه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أبو الحسن قلیلا ثم قام، فتبعته</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یلومک أهل بیتک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وهو فی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هذا الباکی؟ سیموت ویبکی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فبرأ محمد بن جعفر، واشتکی إسحاق فمات، وبکی علیه محمد بن</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ماجیلویه، عن عمه محمد بن أبی القاسم، عن محمد بن علی الکوفی، عن</w:t>
      </w:r>
    </w:p>
    <w:p>
      <w:pPr>
        <w:pStyle w:val="BookText"/>
        <w:rPr/>
      </w:pPr>
      <w:r>
        <w:rPr>
          <w:rFonts w:ascii="IRNazanin" w:hAnsi="IRNazanin" w:eastAsia="IRNazanin"/>
          <w:color w:val="111111"/>
          <w:sz w:val="28"/>
          <w:sz w:val="28"/>
          <w:szCs w:val="28"/>
          <w:rtl w:val="true"/>
          <w:lang w:bidi="fa-IR"/>
        </w:rPr>
        <w:t>الحسن بن علی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p>
    <w:p>
      <w:pPr>
        <w:pStyle w:val="BookText"/>
        <w:rPr/>
      </w:pPr>
      <w:r>
        <w:rPr>
          <w:rFonts w:ascii="IRNazanin" w:hAnsi="IRNazanin" w:eastAsia="IRNazanin"/>
          <w:color w:val="111111"/>
          <w:sz w:val="28"/>
          <w:sz w:val="28"/>
          <w:szCs w:val="28"/>
          <w:rtl w:val="true"/>
          <w:lang w:bidi="fa-IR"/>
        </w:rPr>
        <w:t xml:space="preserve">أبی مرضا شدیدا فأتاه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یعوده وعمی إسحاق</w:t>
      </w:r>
    </w:p>
    <w:p>
      <w:pPr>
        <w:pStyle w:val="BookText"/>
        <w:rPr/>
      </w:pPr>
      <w:r>
        <w:rPr>
          <w:rFonts w:ascii="IRNazanin" w:hAnsi="IRNazanin" w:eastAsia="IRNazanin"/>
          <w:color w:val="111111"/>
          <w:sz w:val="28"/>
          <w:sz w:val="28"/>
          <w:szCs w:val="28"/>
          <w:rtl w:val="true"/>
          <w:lang w:bidi="fa-IR"/>
        </w:rPr>
        <w:t>جالس یبکی، قد جزع علیه جزعة شدیدة،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 عمک؟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علیه ما تری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لاتغتمن فان إسحاق</w:t>
      </w:r>
    </w:p>
    <w:p>
      <w:pPr>
        <w:pStyle w:val="BookText"/>
        <w:rPr/>
      </w:pPr>
      <w:r>
        <w:rPr>
          <w:rFonts w:ascii="IRNazanin" w:hAnsi="IRNazanin" w:eastAsia="IRNazanin"/>
          <w:color w:val="111111"/>
          <w:sz w:val="28"/>
          <w:sz w:val="28"/>
          <w:szCs w:val="28"/>
          <w:rtl w:val="true"/>
          <w:lang w:bidi="fa-IR"/>
        </w:rPr>
        <w:t>سیموت قبله،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أبی محمد ومات إسحاق</w:t>
      </w:r>
      <w:r>
        <w:rPr>
          <w:rFonts w:eastAsia="IRNazanin" w:cs="IRNazanin"/>
          <w:color w:val="111111"/>
          <w:sz w:val="28"/>
          <w:szCs w:val="28"/>
          <w:rtl w:val="true"/>
          <w:lang w:bidi="fa-IR"/>
        </w:rPr>
        <w:t>.</w:t>
      </w:r>
      <w:r>
        <w:rPr>
          <w:rStyle w:val="FootnoteAnchor"/>
          <w:rtl w:val="true"/>
        </w:rPr>
        <w:footnoteReference w:id="5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177" w:name="pg13605_181147"/>
    </w:p>
    <w:p>
      <w:pPr>
        <w:pStyle w:val="Heading3"/>
        <w:numPr>
          <w:ilvl w:val="2"/>
          <w:numId w:val="1"/>
        </w:numPr>
        <w:rPr/>
      </w:pPr>
      <w:bookmarkStart w:id="178" w:name="__RefHeading___Toc288665_3830689328"/>
      <w:bookmarkStart w:id="179" w:name="_Toc66"/>
      <w:bookmarkEnd w:id="177"/>
      <w:bookmarkEnd w:id="178"/>
      <w:r>
        <w:rPr/>
        <w:t>۵</w:t>
      </w:r>
      <w:r>
        <w:rPr>
          <w:rtl w:val="true"/>
        </w:rPr>
        <w:t xml:space="preserve">- </w:t>
      </w:r>
      <w:r>
        <w:rPr>
          <w:rtl w:val="true"/>
        </w:rPr>
        <w:t xml:space="preserve">محمد الدیباج ابن الامام الصادق </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محمد بن جعفر سخیا شجاعة، وکان یصوم</w:t>
      </w:r>
    </w:p>
    <w:p>
      <w:pPr>
        <w:pStyle w:val="BookText"/>
        <w:rPr/>
      </w:pPr>
      <w:r>
        <w:rPr>
          <w:rFonts w:ascii="IRNazanin" w:hAnsi="IRNazanin" w:eastAsia="IRNazanin"/>
          <w:color w:val="111111"/>
          <w:sz w:val="28"/>
          <w:sz w:val="28"/>
          <w:szCs w:val="28"/>
          <w:rtl w:val="true"/>
          <w:lang w:bidi="fa-IR"/>
        </w:rPr>
        <w:t>یوما ویفطر یوما، ویری رأی الزیدیة فی الخروج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زوجته خدیجة بنت عبدالله بن الحسین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خرج من عندنا محمد یوما قط فی ثوب فرجع حتی یکسوه، وکان یذبح</w:t>
      </w:r>
    </w:p>
    <w:p>
      <w:pPr>
        <w:pStyle w:val="BookText"/>
        <w:rPr/>
      </w:pPr>
      <w:r>
        <w:rPr>
          <w:rFonts w:ascii="IRNazanin" w:hAnsi="IRNazanin" w:eastAsia="IRNazanin"/>
          <w:color w:val="111111"/>
          <w:sz w:val="28"/>
          <w:sz w:val="28"/>
          <w:szCs w:val="28"/>
          <w:rtl w:val="true"/>
          <w:lang w:bidi="fa-IR"/>
        </w:rPr>
        <w:t>کل یوم کبشا لأضیافه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علی المأمون فی سنة تسع وتسعین ومائة بمکة واتبعته الزیدیة</w:t>
      </w:r>
    </w:p>
    <w:p>
      <w:pPr>
        <w:pStyle w:val="BookText"/>
        <w:rPr/>
      </w:pPr>
      <w:r>
        <w:rPr>
          <w:rFonts w:ascii="IRNazanin" w:hAnsi="IRNazanin" w:eastAsia="IRNazanin"/>
          <w:color w:val="111111"/>
          <w:sz w:val="28"/>
          <w:sz w:val="28"/>
          <w:szCs w:val="28"/>
          <w:rtl w:val="true"/>
          <w:lang w:bidi="fa-IR"/>
        </w:rPr>
        <w:t>والجارودیة، فخرج لقتاله عیسی الجلودی، ففرق جمعه، وأخذه وانفذه الی</w:t>
      </w:r>
    </w:p>
    <w:p>
      <w:pPr>
        <w:pStyle w:val="BookText"/>
        <w:rPr/>
      </w:pPr>
      <w:r>
        <w:rPr>
          <w:rFonts w:ascii="IRNazanin" w:hAnsi="IRNazanin" w:eastAsia="IRNazanin"/>
          <w:color w:val="111111"/>
          <w:sz w:val="28"/>
          <w:sz w:val="28"/>
          <w:szCs w:val="28"/>
          <w:rtl w:val="true"/>
          <w:lang w:bidi="fa-IR"/>
        </w:rPr>
        <w:t>المأمون؛</w:t>
      </w:r>
    </w:p>
    <w:p>
      <w:pPr>
        <w:pStyle w:val="BookText"/>
        <w:rPr/>
      </w:pPr>
      <w:r>
        <w:rPr>
          <w:rFonts w:ascii="IRNazanin" w:hAnsi="IRNazanin" w:eastAsia="IRNazanin"/>
          <w:color w:val="111111"/>
          <w:sz w:val="28"/>
          <w:sz w:val="28"/>
          <w:szCs w:val="28"/>
          <w:rtl w:val="true"/>
          <w:lang w:bidi="fa-IR"/>
        </w:rPr>
        <w:t>فلما وصل إلیه اکرمه وادنی مجلسه منه ووصله، وأحسن جائزته،</w:t>
      </w:r>
    </w:p>
    <w:p>
      <w:pPr>
        <w:pStyle w:val="BookText"/>
        <w:rPr/>
      </w:pPr>
      <w:r>
        <w:rPr>
          <w:rFonts w:ascii="IRNazanin" w:hAnsi="IRNazanin" w:eastAsia="IRNazanin"/>
          <w:color w:val="111111"/>
          <w:sz w:val="28"/>
          <w:sz w:val="28"/>
          <w:szCs w:val="28"/>
          <w:rtl w:val="true"/>
          <w:lang w:bidi="fa-IR"/>
        </w:rPr>
        <w:t>فکان مقیما معه بخراسان پر کب الیه فی موکب من بنی عمه وکان المأمون</w:t>
      </w:r>
    </w:p>
    <w:p>
      <w:pPr>
        <w:pStyle w:val="BookText"/>
        <w:rPr/>
      </w:pPr>
      <w:r>
        <w:rPr>
          <w:rFonts w:ascii="IRNazanin" w:hAnsi="IRNazanin" w:eastAsia="IRNazanin"/>
          <w:color w:val="111111"/>
          <w:sz w:val="28"/>
          <w:sz w:val="28"/>
          <w:szCs w:val="28"/>
          <w:rtl w:val="true"/>
          <w:lang w:bidi="fa-IR"/>
        </w:rPr>
        <w:t>یحتمل منه ما لا یحتمل السلطان من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المأمون أنکر رکوبه إلیه فی جماعة من الطالبیین الذین</w:t>
      </w:r>
    </w:p>
    <w:p>
      <w:pPr>
        <w:pStyle w:val="BookText"/>
        <w:rPr/>
      </w:pPr>
      <w:r>
        <w:rPr>
          <w:rFonts w:ascii="IRNazanin" w:hAnsi="IRNazanin" w:eastAsia="IRNazanin"/>
          <w:color w:val="111111"/>
          <w:sz w:val="28"/>
          <w:sz w:val="28"/>
          <w:szCs w:val="28"/>
          <w:rtl w:val="true"/>
          <w:lang w:bidi="fa-IR"/>
        </w:rPr>
        <w:t>خرجوا علی المأمون فی سنة مائتین، فآمنهم، فخرج التوقیع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لاترکبوا مع محمد بن جعفر، وارکبوا مع عبد 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أن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یرکبوا، ولزموا منازلهم، فخرج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 کبوا مع من احببتم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w:t>
      </w:r>
    </w:p>
    <w:p>
      <w:pPr>
        <w:pStyle w:val="BookText"/>
        <w:rPr/>
      </w:pPr>
      <w:r>
        <w:rPr>
          <w:rFonts w:ascii="IRNazanin" w:hAnsi="IRNazanin" w:eastAsia="IRNazanin"/>
          <w:color w:val="111111"/>
          <w:sz w:val="28"/>
          <w:sz w:val="28"/>
          <w:szCs w:val="28"/>
          <w:rtl w:val="true"/>
          <w:lang w:bidi="fa-IR"/>
        </w:rPr>
        <w:t>پر کبون مع محمد بن جعفر اذا رکب الی المأمون، وینصرفون بإنصرافه؛</w:t>
      </w:r>
    </w:p>
    <w:p>
      <w:pPr>
        <w:pStyle w:val="BookText"/>
        <w:rPr/>
      </w:pPr>
      <w:r>
        <w:rPr>
          <w:rFonts w:ascii="IRNazanin" w:hAnsi="IRNazanin" w:eastAsia="IRNazanin"/>
          <w:color w:val="111111"/>
          <w:sz w:val="28"/>
          <w:sz w:val="28"/>
          <w:szCs w:val="28"/>
          <w:rtl w:val="true"/>
          <w:lang w:bidi="fa-IR"/>
        </w:rPr>
        <w:t>وذکر عن موسی بن سلمة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الی محمد بن جعفر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غلمان ذی الریاستین قد ضربوا</w:t>
      </w:r>
    </w:p>
    <w:p>
      <w:pPr>
        <w:pStyle w:val="BookText"/>
        <w:rPr/>
      </w:pPr>
      <w:r>
        <w:rPr>
          <w:rFonts w:ascii="IRNazanin" w:hAnsi="IRNazanin" w:eastAsia="IRNazanin"/>
          <w:color w:val="111111"/>
          <w:sz w:val="28"/>
          <w:sz w:val="28"/>
          <w:szCs w:val="28"/>
          <w:rtl w:val="true"/>
          <w:lang w:bidi="fa-IR"/>
        </w:rPr>
        <w:t>غلمانک علی حطب اشتروه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مرة بیر دین، معه هراوة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لک من عیش 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الناس حتی ضرب غلمان ذی الریاستین، وأخذ الحطب منهم،</w:t>
      </w:r>
    </w:p>
    <w:p>
      <w:pPr>
        <w:pStyle w:val="BookText"/>
        <w:rPr/>
      </w:pPr>
      <w:r>
        <w:rPr>
          <w:rFonts w:ascii="IRNazanin" w:hAnsi="IRNazanin" w:eastAsia="IRNazanin"/>
          <w:color w:val="111111"/>
          <w:sz w:val="28"/>
          <w:sz w:val="28"/>
          <w:szCs w:val="28"/>
          <w:rtl w:val="true"/>
          <w:lang w:bidi="fa-IR"/>
        </w:rPr>
        <w:t>فرفع الخبر إلی المأمون، فبعث إلی ذی الریاستین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 محمد بن</w:t>
      </w:r>
    </w:p>
    <w:p>
      <w:pPr>
        <w:pStyle w:val="BookText"/>
        <w:rPr/>
      </w:pPr>
      <w:r>
        <w:rPr>
          <w:rFonts w:ascii="IRNazanin" w:hAnsi="IRNazanin" w:eastAsia="IRNazanin"/>
          <w:color w:val="111111"/>
          <w:sz w:val="28"/>
          <w:sz w:val="28"/>
          <w:szCs w:val="28"/>
          <w:rtl w:val="true"/>
          <w:lang w:bidi="fa-IR"/>
        </w:rPr>
        <w:t>جعفر، فاعتذر الیه، وحکمه فی غلمانک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ذو الریاستین الی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عند محمد بن جعفر جالسة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لایجلس إلا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بساطأ کان فی البیت</w:t>
      </w:r>
    </w:p>
    <w:p>
      <w:pPr>
        <w:pStyle w:val="BookText"/>
        <w:rPr/>
      </w:pPr>
      <w:r>
        <w:rPr>
          <w:rFonts w:ascii="IRNazanin" w:hAnsi="IRNazanin" w:eastAsia="IRNazanin"/>
          <w:color w:val="111111"/>
          <w:sz w:val="28"/>
          <w:sz w:val="28"/>
          <w:szCs w:val="28"/>
          <w:rtl w:val="true"/>
          <w:lang w:bidi="fa-IR"/>
        </w:rPr>
        <w:t>فرمی به هو ومن معه ناحیة ولم یبق فی البیت إلآ وسادة جلس علیها محمد</w:t>
      </w:r>
    </w:p>
    <w:p>
      <w:pPr>
        <w:pStyle w:val="BookText"/>
        <w:rPr/>
      </w:pPr>
      <w:r>
        <w:rPr>
          <w:rFonts w:ascii="IRNazanin" w:hAnsi="IRNazanin" w:eastAsia="IRNazanin"/>
          <w:color w:val="111111"/>
          <w:sz w:val="28"/>
          <w:sz w:val="28"/>
          <w:szCs w:val="28"/>
          <w:rtl w:val="true"/>
          <w:lang w:bidi="fa-IR"/>
        </w:rPr>
        <w:t>بن جعفر، فلما دخل علیه ذو الریاستین وسع له محمد علی الوسادة، فأبی</w:t>
      </w:r>
    </w:p>
    <w:p>
      <w:pPr>
        <w:pStyle w:val="BookText"/>
        <w:rPr/>
      </w:pPr>
      <w:r>
        <w:rPr>
          <w:rFonts w:ascii="IRNazanin" w:hAnsi="IRNazanin" w:eastAsia="IRNazanin"/>
          <w:color w:val="111111"/>
          <w:sz w:val="28"/>
          <w:sz w:val="28"/>
          <w:szCs w:val="28"/>
          <w:rtl w:val="true"/>
          <w:lang w:bidi="fa-IR"/>
        </w:rPr>
        <w:t xml:space="preserve">أن یجلس علیها، وجلس علی الأرض، فاعتذر إلیه وحکمه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حکم</w:t>
      </w:r>
    </w:p>
    <w:p>
      <w:pPr>
        <w:pStyle w:val="BookText"/>
        <w:rPr/>
      </w:pPr>
      <w:r>
        <w:rPr>
          <w:rFonts w:ascii="IRNazanin" w:hAnsi="IRNazanin" w:eastAsia="IRNazanin"/>
          <w:color w:val="111111"/>
          <w:sz w:val="28"/>
          <w:sz w:val="28"/>
          <w:szCs w:val="28"/>
          <w:rtl w:val="true"/>
          <w:lang w:bidi="fa-IR"/>
        </w:rPr>
        <w:t xml:space="preserve">فی غلمانه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محمد بن جعفر بخراسان مع المأمون، فرکب المأمون</w:t>
      </w:r>
    </w:p>
    <w:p>
      <w:pPr>
        <w:pStyle w:val="BookText"/>
        <w:rPr/>
      </w:pPr>
      <w:r>
        <w:rPr>
          <w:rFonts w:ascii="IRNazanin" w:hAnsi="IRNazanin" w:eastAsia="IRNazanin"/>
          <w:color w:val="111111"/>
          <w:sz w:val="28"/>
          <w:sz w:val="28"/>
          <w:szCs w:val="28"/>
          <w:rtl w:val="true"/>
          <w:lang w:bidi="fa-IR"/>
        </w:rPr>
        <w:t>لیشهده، فلقیهم وقد خرجوا به، فلما نظر إلی السریر نزل فترجل ومشی</w:t>
      </w:r>
    </w:p>
    <w:p>
      <w:pPr>
        <w:pStyle w:val="BookText"/>
        <w:rPr/>
      </w:pPr>
      <w:r>
        <w:rPr>
          <w:rFonts w:ascii="IRNazanin" w:hAnsi="IRNazanin" w:eastAsia="IRNazanin"/>
          <w:color w:val="111111"/>
          <w:sz w:val="28"/>
          <w:sz w:val="28"/>
          <w:szCs w:val="28"/>
          <w:rtl w:val="true"/>
          <w:lang w:bidi="fa-IR"/>
        </w:rPr>
        <w:t xml:space="preserve">حتی دخل بین العمودین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عمودی السریر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بینهما حتی وضع</w:t>
      </w:r>
    </w:p>
    <w:p>
      <w:pPr>
        <w:pStyle w:val="BookText"/>
        <w:rPr/>
      </w:pPr>
      <w:r>
        <w:rPr>
          <w:rFonts w:ascii="IRNazanin" w:hAnsi="IRNazanin" w:eastAsia="IRNazanin"/>
          <w:color w:val="111111"/>
          <w:sz w:val="28"/>
          <w:sz w:val="28"/>
          <w:szCs w:val="28"/>
          <w:rtl w:val="true"/>
          <w:lang w:bidi="fa-IR"/>
        </w:rPr>
        <w:t>فتقدم وصلی علیه، ثم حمله حتی بلغ به القبر، ثم دخل قبره فلم یزل فیه</w:t>
      </w:r>
    </w:p>
    <w:p>
      <w:pPr>
        <w:pStyle w:val="BookText"/>
        <w:rPr/>
      </w:pPr>
      <w:r>
        <w:rPr>
          <w:rFonts w:ascii="IRNazanin" w:hAnsi="IRNazanin" w:eastAsia="IRNazanin"/>
          <w:color w:val="111111"/>
          <w:sz w:val="28"/>
          <w:sz w:val="28"/>
          <w:szCs w:val="28"/>
          <w:rtl w:val="true"/>
          <w:lang w:bidi="fa-IR"/>
        </w:rPr>
        <w:t>حتی بنی علیه، ثم خرج فقام علی القبر حتی دفن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عبید الله بن الحسین ودعا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تعبت</w:t>
      </w:r>
    </w:p>
    <w:p>
      <w:pPr>
        <w:pStyle w:val="BookText"/>
        <w:rPr/>
      </w:pPr>
      <w:r>
        <w:rPr>
          <w:rFonts w:ascii="IRNazanin" w:hAnsi="IRNazanin" w:eastAsia="IRNazanin"/>
          <w:color w:val="111111"/>
          <w:sz w:val="28"/>
          <w:sz w:val="28"/>
          <w:szCs w:val="28"/>
          <w:rtl w:val="true"/>
          <w:lang w:bidi="fa-IR"/>
        </w:rPr>
        <w:t>الیوم، فلو 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رحم قطعت من مائتی سنة</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ولمحمد بن جعفر تاریخ مفصل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من کتب التراجم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علی بن الحسین بن علی</w:t>
      </w:r>
    </w:p>
    <w:p>
      <w:pPr>
        <w:pStyle w:val="BookText"/>
        <w:rPr/>
      </w:pPr>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 یلقب</w:t>
      </w:r>
    </w:p>
    <w:p>
      <w:pPr>
        <w:pStyle w:val="BookText"/>
        <w:rPr/>
      </w:pPr>
      <w:r>
        <w:rPr>
          <w:rFonts w:ascii="IRNazanin" w:hAnsi="IRNazanin" w:eastAsia="IRNazanin"/>
          <w:color w:val="111111"/>
          <w:sz w:val="28"/>
          <w:sz w:val="28"/>
          <w:szCs w:val="28"/>
          <w:rtl w:val="true"/>
          <w:lang w:bidi="fa-IR"/>
        </w:rPr>
        <w:t>بدیباجة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دیباجة، له نسخة یرویها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الرازی فی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w:t>
      </w:r>
    </w:p>
    <w:p>
      <w:pPr>
        <w:pStyle w:val="BookText"/>
        <w:rPr/>
      </w:pPr>
      <w:r>
        <w:rPr>
          <w:rFonts w:ascii="IRNazanin" w:hAnsi="IRNazanin" w:eastAsia="IRNazanin"/>
          <w:color w:val="111111"/>
          <w:sz w:val="28"/>
          <w:sz w:val="28"/>
          <w:szCs w:val="28"/>
          <w:rtl w:val="true"/>
          <w:lang w:bidi="fa-IR"/>
        </w:rPr>
        <w:t xml:space="preserve">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w:t>
      </w:r>
    </w:p>
    <w:p>
      <w:pPr>
        <w:pStyle w:val="BookText"/>
        <w:rPr/>
      </w:pPr>
      <w:r>
        <w:rPr>
          <w:rFonts w:ascii="IRNazanin" w:hAnsi="IRNazanin" w:eastAsia="IRNazanin"/>
          <w:color w:val="111111"/>
          <w:sz w:val="28"/>
          <w:sz w:val="28"/>
          <w:szCs w:val="28"/>
          <w:rtl w:val="true"/>
          <w:lang w:bidi="fa-IR"/>
        </w:rPr>
        <w:t>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عمی محمد بن</w:t>
      </w:r>
    </w:p>
    <w:p>
      <w:pPr>
        <w:pStyle w:val="BookText"/>
        <w:rPr/>
      </w:pPr>
      <w:r>
        <w:rPr>
          <w:rFonts w:ascii="IRNazanin" w:hAnsi="IRNazanin" w:eastAsia="IRNazanin"/>
          <w:color w:val="111111"/>
          <w:sz w:val="28"/>
          <w:sz w:val="28"/>
          <w:szCs w:val="28"/>
          <w:rtl w:val="true"/>
          <w:lang w:bidi="fa-IR"/>
        </w:rPr>
        <w:t>جعفر بمکة، ودعا إلی نفسه، ودعی بأمیر المؤمنین، وبویع له بالخلافة دخل</w:t>
      </w:r>
    </w:p>
    <w:p>
      <w:pPr>
        <w:pStyle w:val="BookText"/>
        <w:rPr/>
      </w:pPr>
      <w:r>
        <w:rPr>
          <w:rFonts w:ascii="IRNazanin" w:hAnsi="IRNazanin" w:eastAsia="IRNazanin"/>
          <w:color w:val="111111"/>
          <w:sz w:val="28"/>
          <w:sz w:val="28"/>
          <w:szCs w:val="28"/>
          <w:rtl w:val="true"/>
          <w:lang w:bidi="fa-IR"/>
        </w:rPr>
        <w:t xml:space="preserve">علیه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لاتکذب أباک، ولاأخاک،</w:t>
      </w:r>
    </w:p>
    <w:p>
      <w:pPr>
        <w:pStyle w:val="BookText"/>
        <w:rPr/>
      </w:pPr>
      <w:r>
        <w:rPr>
          <w:rFonts w:ascii="IRNazanin" w:hAnsi="IRNazanin" w:eastAsia="IRNazanin"/>
          <w:color w:val="111111"/>
          <w:sz w:val="28"/>
          <w:sz w:val="28"/>
          <w:szCs w:val="28"/>
          <w:rtl w:val="true"/>
          <w:lang w:bidi="fa-IR"/>
        </w:rPr>
        <w:t>فان هذا أمر لایتم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وخرجت معه إلی المدینة، فلم یلبث إلا قلیلا حتی أتی</w:t>
      </w:r>
    </w:p>
    <w:p>
      <w:pPr>
        <w:pStyle w:val="BookText"/>
        <w:rPr/>
      </w:pPr>
      <w:r>
        <w:rPr>
          <w:rFonts w:ascii="IRNazanin" w:hAnsi="IRNazanin" w:eastAsia="IRNazanin"/>
          <w:color w:val="111111"/>
          <w:sz w:val="28"/>
          <w:sz w:val="28"/>
          <w:szCs w:val="28"/>
          <w:rtl w:val="true"/>
          <w:lang w:bidi="fa-IR"/>
        </w:rPr>
        <w:t>الجلودی فلقیه فهزمه، ثم استأمن إلیه، فلبس السواد وصعد المنبر فخلع نفسه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لی فیه حق، ثم أخرج إلی خراسان</w:t>
      </w:r>
    </w:p>
    <w:p>
      <w:pPr>
        <w:pStyle w:val="BookText"/>
        <w:rPr/>
      </w:pPr>
      <w:r>
        <w:rPr>
          <w:rFonts w:ascii="IRNazanin" w:hAnsi="IRNazanin" w:eastAsia="IRNazanin"/>
          <w:color w:val="111111"/>
          <w:sz w:val="28"/>
          <w:sz w:val="28"/>
          <w:szCs w:val="28"/>
          <w:rtl w:val="true"/>
          <w:lang w:bidi="fa-IR"/>
        </w:rPr>
        <w:t>فمات بجرجان</w:t>
      </w:r>
      <w:r>
        <w:rPr>
          <w:rFonts w:eastAsia="IRNazanin" w:cs="IRNazanin"/>
          <w:color w:val="111111"/>
          <w:sz w:val="28"/>
          <w:szCs w:val="28"/>
          <w:rtl w:val="true"/>
          <w:lang w:bidi="fa-IR"/>
        </w:rPr>
        <w:t>.</w:t>
      </w:r>
      <w:r>
        <w:rPr>
          <w:rStyle w:val="FootnoteAnchor"/>
          <w:rtl w:val="true"/>
        </w:rPr>
        <w:footnoteReference w:id="5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180" w:name="pg13605_181150"/>
    </w:p>
    <w:p>
      <w:pPr>
        <w:pStyle w:val="Heading3"/>
        <w:numPr>
          <w:ilvl w:val="2"/>
          <w:numId w:val="1"/>
        </w:numPr>
        <w:rPr/>
      </w:pPr>
      <w:bookmarkStart w:id="181" w:name="__RefHeading___Toc288667_3830689328"/>
      <w:bookmarkStart w:id="182" w:name="_Toc67"/>
      <w:bookmarkEnd w:id="180"/>
      <w:bookmarkEnd w:id="181"/>
      <w:r>
        <w:rPr/>
        <w:t>۶</w:t>
      </w:r>
      <w:r>
        <w:rPr>
          <w:rtl w:val="true"/>
        </w:rPr>
        <w:t xml:space="preserve">- </w:t>
      </w:r>
      <w:r>
        <w:rPr>
          <w:rtl w:val="true"/>
        </w:rPr>
        <w:t xml:space="preserve">العباس بن الامام الصادق </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قال 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نبیلا</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183" w:name="__RefHeading___Toc288669_3830689328"/>
      <w:bookmarkStart w:id="184" w:name="_Toc68"/>
      <w:bookmarkEnd w:id="183"/>
      <w:r>
        <w:rPr/>
        <w:t>۷</w:t>
      </w:r>
      <w:r>
        <w:rPr>
          <w:rtl w:val="true"/>
        </w:rPr>
        <w:t xml:space="preserve">- </w:t>
      </w:r>
      <w:r>
        <w:rPr>
          <w:rtl w:val="true"/>
        </w:rPr>
        <w:t xml:space="preserve">علی العریضی ابن الامام الصادق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راویة للحدیث،</w:t>
      </w:r>
    </w:p>
    <w:p>
      <w:pPr>
        <w:pStyle w:val="BookText"/>
        <w:rPr/>
      </w:pPr>
      <w:r>
        <w:rPr>
          <w:rFonts w:ascii="IRNazanin" w:hAnsi="IRNazanin" w:eastAsia="IRNazanin"/>
          <w:color w:val="111111"/>
          <w:sz w:val="28"/>
          <w:sz w:val="28"/>
          <w:szCs w:val="28"/>
          <w:rtl w:val="true"/>
          <w:lang w:bidi="fa-IR"/>
        </w:rPr>
        <w:t xml:space="preserve">سدید الطرق شدید الورع، کثیر الفضل، ولزم أخاه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شیئا کثیرة من الأخبار</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وذکره الشیخ الطوسی فی أصحاب الإمام الباقر والامام الصادق</w:t>
      </w:r>
    </w:p>
    <w:p>
      <w:pPr>
        <w:pStyle w:val="BookText"/>
        <w:rPr/>
      </w:pPr>
      <w:r>
        <w:rPr>
          <w:rFonts w:ascii="IRNazanin" w:hAnsi="IRNazanin" w:eastAsia="IRNazanin"/>
          <w:color w:val="111111"/>
          <w:sz w:val="28"/>
          <w:sz w:val="28"/>
          <w:szCs w:val="28"/>
          <w:rtl w:val="true"/>
          <w:lang w:bidi="fa-IR"/>
        </w:rPr>
        <w:t xml:space="preserve">والامام الکاظم والامام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ثقة،</w:t>
      </w:r>
    </w:p>
    <w:p>
      <w:pPr>
        <w:pStyle w:val="BookText"/>
        <w:rPr/>
      </w:pPr>
      <w:r>
        <w:rPr>
          <w:rFonts w:ascii="IRNazanin" w:hAnsi="IRNazanin" w:eastAsia="IRNazanin"/>
          <w:color w:val="111111"/>
          <w:sz w:val="28"/>
          <w:sz w:val="28"/>
          <w:szCs w:val="28"/>
          <w:rtl w:val="true"/>
          <w:lang w:bidi="fa-IR"/>
        </w:rPr>
        <w:t>وقال فی الفهرست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جلیل القدر، ثقة، وله کتاب المناسک،</w:t>
      </w:r>
    </w:p>
    <w:p>
      <w:pPr>
        <w:pStyle w:val="BookText"/>
        <w:rPr/>
      </w:pPr>
      <w:r>
        <w:rPr>
          <w:rFonts w:ascii="IRNazanin" w:hAnsi="IRNazanin" w:eastAsia="IRNazanin"/>
          <w:color w:val="111111"/>
          <w:sz w:val="28"/>
          <w:sz w:val="28"/>
          <w:szCs w:val="28"/>
          <w:rtl w:val="true"/>
          <w:lang w:bidi="fa-IR"/>
        </w:rPr>
        <w:t xml:space="preserve">ومسائل لأخیه موسی الکاظم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بن علی بن الحسین، أبو</w:t>
      </w:r>
    </w:p>
    <w:p>
      <w:pPr>
        <w:pStyle w:val="BookText"/>
        <w:rPr/>
      </w:pPr>
      <w:r>
        <w:rPr>
          <w:rFonts w:ascii="IRNazanin" w:hAnsi="IRNazanin" w:eastAsia="IRNazanin"/>
          <w:color w:val="111111"/>
          <w:sz w:val="28"/>
          <w:sz w:val="28"/>
          <w:szCs w:val="28"/>
          <w:rtl w:val="true"/>
          <w:lang w:bidi="fa-IR"/>
        </w:rPr>
        <w:t>الحسن، سکن العریض من نواحی المدینة، فنسب إلیها، له کتاب فی الحلال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والحرام بروی تارة غیر مبؤب وتارة مبوبة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ذکرنا شیئا من ترجمة علی بن جعفر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w:t>
      </w:r>
    </w:p>
    <w:p>
      <w:pPr>
        <w:pStyle w:val="BookText"/>
        <w:rPr/>
      </w:pPr>
      <w:r>
        <w:rPr>
          <w:rFonts w:ascii="IRNazanin" w:hAnsi="IRNazanin" w:eastAsia="IRNazanin"/>
          <w:color w:val="111111"/>
          <w:sz w:val="28"/>
          <w:sz w:val="28"/>
          <w:szCs w:val="28"/>
          <w:rtl w:val="true"/>
          <w:lang w:bidi="fa-IR"/>
        </w:rPr>
        <w:t>الجواد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بعض الأحادیث الدالة علی جلالة</w:t>
      </w:r>
    </w:p>
    <w:p>
      <w:pPr>
        <w:pStyle w:val="BookText"/>
        <w:rPr/>
      </w:pPr>
      <w:r>
        <w:rPr>
          <w:rFonts w:ascii="IRNazanin" w:hAnsi="IRNazanin" w:eastAsia="IRNazanin"/>
          <w:color w:val="111111"/>
          <w:sz w:val="28"/>
          <w:sz w:val="28"/>
          <w:szCs w:val="28"/>
          <w:rtl w:val="true"/>
          <w:lang w:bidi="fa-IR"/>
        </w:rPr>
        <w:t>قدره، ومخالفته لهواه، وخضوعه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اتفقت کلمات المحدثین والرجالیین علی مدحه وتوثیقه والإشادة</w:t>
      </w:r>
    </w:p>
    <w:p>
      <w:pPr>
        <w:pStyle w:val="BookText"/>
        <w:rPr/>
      </w:pPr>
      <w:r>
        <w:rPr>
          <w:rFonts w:ascii="Amiri" w:hAnsi="Amiri" w:eastAsia="Amiri" w:cs="Amiri"/>
          <w:color w:val="111111"/>
          <w:sz w:val="28"/>
          <w:sz w:val="28"/>
          <w:szCs w:val="28"/>
          <w:rtl w:val="true"/>
          <w:lang w:bidi="ar-SA"/>
        </w:rPr>
        <w:t>بفضله وجلالة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الخزرجی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نصر بن الصباح البلخی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اسحاق بن محمد البصری أبو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w:t>
      </w:r>
    </w:p>
    <w:p>
      <w:pPr>
        <w:pStyle w:val="BookText"/>
        <w:rPr/>
      </w:pPr>
      <w:r>
        <w:rPr>
          <w:rFonts w:ascii="IRNazanin" w:hAnsi="IRNazanin" w:eastAsia="IRNazanin"/>
          <w:color w:val="111111"/>
          <w:sz w:val="28"/>
          <w:sz w:val="28"/>
          <w:szCs w:val="28"/>
          <w:rtl w:val="true"/>
          <w:lang w:bidi="fa-IR"/>
        </w:rPr>
        <w:t xml:space="preserve">الحسن بن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وعنده علی بن جعفر وأعرابی من أهل المدینة جالس، فقال</w:t>
      </w:r>
    </w:p>
    <w:p>
      <w:pPr>
        <w:pStyle w:val="BookText"/>
        <w:rPr/>
      </w:pPr>
      <w:r>
        <w:rPr>
          <w:rFonts w:ascii="IRNazanin" w:hAnsi="IRNazanin" w:eastAsia="IRNazanin"/>
          <w:color w:val="111111"/>
          <w:sz w:val="28"/>
          <w:sz w:val="28"/>
          <w:szCs w:val="28"/>
          <w:rtl w:val="true"/>
          <w:lang w:bidi="fa-IR"/>
        </w:rPr>
        <w:t xml:space="preserve">لی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الفتی؟ وأشار بیده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هذا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w:t>
      </w:r>
    </w:p>
    <w:p>
      <w:pPr>
        <w:pStyle w:val="BookText"/>
        <w:rPr/>
      </w:pPr>
      <w:r>
        <w:rPr>
          <w:rFonts w:ascii="IRNazanin" w:hAnsi="IRNazanin" w:eastAsia="IRNazanin"/>
          <w:color w:val="111111"/>
          <w:sz w:val="28"/>
          <w:sz w:val="28"/>
          <w:szCs w:val="28"/>
          <w:rtl w:val="true"/>
          <w:lang w:bidi="fa-IR"/>
        </w:rPr>
        <w:t>الله، رسول الله قد مات منذ مأتی سنة و کذا وکذا سنة، وهذا حدث کیف</w:t>
      </w:r>
    </w:p>
    <w:p>
      <w:pPr>
        <w:pStyle w:val="BookText"/>
        <w:rPr/>
      </w:pPr>
      <w:r>
        <w:rPr>
          <w:rFonts w:ascii="IRNazanin" w:hAnsi="IRNazanin" w:eastAsia="IRNazanin"/>
          <w:color w:val="111111"/>
          <w:sz w:val="28"/>
          <w:sz w:val="28"/>
          <w:szCs w:val="28"/>
          <w:rtl w:val="true"/>
          <w:lang w:bidi="fa-IR"/>
        </w:rPr>
        <w:t xml:space="preserve">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علی بن موسی، وعلی وصی موسی بن جعفر،</w:t>
      </w:r>
    </w:p>
    <w:p>
      <w:pPr>
        <w:pStyle w:val="BookText"/>
        <w:rPr/>
      </w:pPr>
      <w:r>
        <w:rPr>
          <w:rFonts w:ascii="IRNazanin" w:hAnsi="IRNazanin" w:eastAsia="IRNazanin"/>
          <w:color w:val="111111"/>
          <w:sz w:val="28"/>
          <w:sz w:val="28"/>
          <w:szCs w:val="28"/>
          <w:rtl w:val="true"/>
          <w:lang w:bidi="fa-IR"/>
        </w:rPr>
        <w:t>وموسی وصی جعفر بن محمد، وجعفر وصی محمد بن علی، ومحمد</w:t>
      </w:r>
    </w:p>
    <w:p>
      <w:pPr>
        <w:pStyle w:val="BookText"/>
        <w:rPr/>
      </w:pPr>
      <w:r>
        <w:rPr>
          <w:rFonts w:ascii="IRNazanin" w:hAnsi="IRNazanin" w:eastAsia="IRNazanin"/>
          <w:color w:val="111111"/>
          <w:sz w:val="28"/>
          <w:sz w:val="28"/>
          <w:szCs w:val="28"/>
          <w:rtl w:val="true"/>
          <w:lang w:bidi="fa-IR"/>
        </w:rPr>
        <w:t>وصی علی بن الحسین، وعلی وصی الحسین، والحسین وصی الحسن</w:t>
      </w:r>
    </w:p>
    <w:p>
      <w:pPr>
        <w:pStyle w:val="BookText"/>
        <w:rPr/>
      </w:pPr>
      <w:r>
        <w:rPr>
          <w:rFonts w:ascii="IRNazanin" w:hAnsi="IRNazanin" w:eastAsia="IRNazanin"/>
          <w:color w:val="111111"/>
          <w:sz w:val="28"/>
          <w:sz w:val="28"/>
          <w:szCs w:val="28"/>
          <w:rtl w:val="true"/>
          <w:lang w:bidi="fa-IR"/>
        </w:rPr>
        <w:t>والحسن وصی علی بن أبی طالب، وعلی بن أبی طالب وصی رسول الله</w:t>
      </w:r>
    </w:p>
    <w:p>
      <w:pPr>
        <w:pStyle w:val="BookText"/>
        <w:rPr/>
      </w:pP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الطبیب لیقطع له العرق، فقام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p>
    <w:p>
      <w:pPr>
        <w:pStyle w:val="BookText"/>
        <w:rPr/>
      </w:pPr>
      <w:r>
        <w:rPr>
          <w:rFonts w:ascii="IRNazanin" w:hAnsi="IRNazanin" w:eastAsia="IRNazanin"/>
          <w:color w:val="111111"/>
          <w:sz w:val="28"/>
          <w:sz w:val="28"/>
          <w:szCs w:val="28"/>
          <w:rtl w:val="true"/>
          <w:lang w:bidi="fa-IR"/>
        </w:rPr>
        <w:t>یبدأنی لیکون حدة الحدید بی قبلک،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یهنئک هذا عم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له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النهوض فقام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 له نعلیه حتی یلبسهما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w:t>
      </w:r>
    </w:p>
    <w:p>
      <w:pPr>
        <w:pStyle w:val="BookText"/>
        <w:rPr/>
      </w:pPr>
      <w:r>
        <w:rPr>
          <w:rFonts w:ascii="IRNazanin" w:hAnsi="IRNazanin" w:eastAsia="IRNazanin"/>
          <w:color w:val="111111"/>
          <w:sz w:val="28"/>
          <w:sz w:val="28"/>
          <w:szCs w:val="28"/>
          <w:rtl w:val="true"/>
          <w:lang w:bidi="fa-IR"/>
        </w:rPr>
        <w:t>موسی الخشاب، عن علی بن اسباط وغیره، عن علی بن جعفر بن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أحسبه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أبو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اقتسمت أمواله وأنکحت نساؤه</w:t>
      </w:r>
    </w:p>
    <w:p>
      <w:pPr>
        <w:pStyle w:val="BookText"/>
        <w:rPr/>
      </w:pPr>
      <w:r>
        <w:rPr>
          <w:rFonts w:ascii="IRNazanin" w:hAnsi="IRNazanin" w:eastAsia="IRNazanin"/>
          <w:color w:val="111111"/>
          <w:sz w:val="28"/>
          <w:sz w:val="28"/>
          <w:szCs w:val="28"/>
          <w:rtl w:val="true"/>
          <w:lang w:bidi="fa-IR"/>
        </w:rPr>
        <w:t>ونطق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أنه 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أمواله ونکحت نساؤه</w:t>
      </w:r>
    </w:p>
    <w:p>
      <w:pPr>
        <w:pStyle w:val="BookText"/>
        <w:rPr/>
      </w:pPr>
      <w:r>
        <w:rPr>
          <w:rFonts w:ascii="IRNazanin" w:hAnsi="IRNazanin" w:eastAsia="IRNazanin"/>
          <w:color w:val="111111"/>
          <w:sz w:val="28"/>
          <w:sz w:val="28"/>
          <w:szCs w:val="28"/>
          <w:rtl w:val="true"/>
          <w:lang w:bidi="fa-IR"/>
        </w:rPr>
        <w:t>ونطق الناطق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ابنه،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ستک وقدرک وأبن جعفر بن محمد </w:t>
      </w:r>
      <w:r>
        <w:rPr>
          <w:rStyle w:val="FootnoteAnchor"/>
          <w:rtl w:val="true"/>
        </w:rPr>
        <w:footnoteReference w:id="561"/>
      </w:r>
      <w:r>
        <w:rPr>
          <w:rFonts w:ascii="IRNazanin" w:hAnsi="IRNazanin" w:eastAsia="IRNazanin"/>
          <w:color w:val="111111"/>
          <w:sz w:val="28"/>
          <w:sz w:val="28"/>
          <w:szCs w:val="28"/>
          <w:rtl w:val="true"/>
          <w:lang w:bidi="fa-IR"/>
        </w:rPr>
        <w:t>تقول هذا</w:t>
      </w:r>
    </w:p>
    <w:p>
      <w:pPr>
        <w:pStyle w:val="BookText"/>
        <w:rPr/>
      </w:pPr>
      <w:r>
        <w:rPr>
          <w:rFonts w:ascii="IRNazanin" w:hAnsi="IRNazanin" w:eastAsia="IRNazanin"/>
          <w:color w:val="111111"/>
          <w:sz w:val="28"/>
          <w:sz w:val="28"/>
          <w:szCs w:val="28"/>
          <w:rtl w:val="true"/>
          <w:lang w:bidi="fa-IR"/>
        </w:rPr>
        <w:t>القول فی هذا الغلام؟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إلآ شیطانا،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بلحیته فرفعها إلی</w:t>
      </w:r>
    </w:p>
    <w:p>
      <w:pPr>
        <w:pStyle w:val="BookText"/>
        <w:rPr/>
      </w:pPr>
      <w:r>
        <w:rPr>
          <w:rFonts w:ascii="IRNazanin" w:hAnsi="IRNazanin" w:eastAsia="IRNazanin"/>
          <w:color w:val="111111"/>
          <w:sz w:val="28"/>
          <w:sz w:val="28"/>
          <w:szCs w:val="28"/>
          <w:rtl w:val="true"/>
          <w:lang w:bidi="fa-IR"/>
        </w:rPr>
        <w:t>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حیلتی إن کان الله رآه أهلا لهذا، ولم یر هذه الشیبة</w:t>
      </w:r>
    </w:p>
    <w:p>
      <w:pPr>
        <w:pStyle w:val="BookText"/>
        <w:rPr/>
      </w:pPr>
      <w:r>
        <w:rPr>
          <w:rFonts w:ascii="IRNazanin" w:hAnsi="IRNazanin" w:eastAsia="IRNazanin"/>
          <w:color w:val="111111"/>
          <w:sz w:val="28"/>
          <w:sz w:val="28"/>
          <w:szCs w:val="28"/>
          <w:rtl w:val="true"/>
          <w:lang w:bidi="fa-IR"/>
        </w:rPr>
        <w:t>لهذا أهلا</w:t>
      </w:r>
      <w:r>
        <w:rPr>
          <w:rFonts w:eastAsia="IRNazanin" w:cs="IRNazanin"/>
          <w:color w:val="111111"/>
          <w:sz w:val="28"/>
          <w:szCs w:val="28"/>
          <w:rtl w:val="true"/>
          <w:lang w:bidi="fa-IR"/>
        </w:rPr>
        <w:t>.</w:t>
      </w:r>
      <w:r>
        <w:rPr>
          <w:rStyle w:val="FootnoteAnchor"/>
          <w:rtl w:val="true"/>
        </w:rPr>
        <w:footnoteReference w:id="56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185" w:name="pg13605_181153"/>
    </w:p>
    <w:p>
      <w:pPr>
        <w:pStyle w:val="Heading2"/>
        <w:numPr>
          <w:ilvl w:val="1"/>
          <w:numId w:val="1"/>
        </w:numPr>
        <w:rPr/>
      </w:pPr>
      <w:bookmarkStart w:id="186" w:name="__RefHeading___Toc288671_3830689328"/>
      <w:bookmarkStart w:id="187" w:name="_Toc69"/>
      <w:bookmarkEnd w:id="185"/>
      <w:bookmarkEnd w:id="186"/>
      <w:r>
        <w:rPr>
          <w:rtl w:val="true"/>
        </w:rPr>
        <w:t>حیاته التربویة</w:t>
      </w:r>
      <w:bookmarkEnd w:id="187"/>
    </w:p>
    <w:p>
      <w:pPr>
        <w:pStyle w:val="BookText"/>
        <w:rPr/>
      </w:pPr>
      <w:r>
        <w:rPr>
          <w:rFonts w:ascii="IRNazanin" w:hAnsi="IRNazanin" w:eastAsia="IRNazanin"/>
          <w:color w:val="111111"/>
          <w:sz w:val="28"/>
          <w:sz w:val="28"/>
          <w:szCs w:val="28"/>
          <w:rtl w:val="true"/>
          <w:lang w:bidi="fa-IR"/>
        </w:rPr>
        <w:t>إن المعلمین والمدرسین والأساتذة الذین یدرسون فی المدارس</w:t>
      </w:r>
    </w:p>
    <w:p>
      <w:pPr>
        <w:pStyle w:val="BookText"/>
        <w:rPr/>
      </w:pPr>
      <w:r>
        <w:rPr>
          <w:rFonts w:ascii="IRNazanin" w:hAnsi="IRNazanin" w:eastAsia="IRNazanin"/>
          <w:color w:val="111111"/>
          <w:sz w:val="28"/>
          <w:sz w:val="28"/>
          <w:szCs w:val="28"/>
          <w:rtl w:val="true"/>
          <w:lang w:bidi="fa-IR"/>
        </w:rPr>
        <w:t xml:space="preserve">والکلیات لایهتمون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بتدریس المواد التی کلفوا بتدریسها،</w:t>
      </w:r>
    </w:p>
    <w:p>
      <w:pPr>
        <w:pStyle w:val="BookText"/>
        <w:rPr/>
      </w:pPr>
      <w:r>
        <w:rPr>
          <w:rFonts w:ascii="IRNazanin" w:hAnsi="IRNazanin" w:eastAsia="IRNazanin"/>
          <w:color w:val="111111"/>
          <w:sz w:val="28"/>
          <w:sz w:val="28"/>
          <w:szCs w:val="28"/>
          <w:rtl w:val="true"/>
          <w:lang w:bidi="fa-IR"/>
        </w:rPr>
        <w:t>القراءة والریاضیات، والتاریخ والجغرافیا والکیمیاء والفیزیاء وأمثال ذلک،</w:t>
      </w:r>
    </w:p>
    <w:p>
      <w:pPr>
        <w:pStyle w:val="BookText"/>
        <w:rPr/>
      </w:pPr>
      <w:r>
        <w:rPr>
          <w:rFonts w:ascii="IRNazanin" w:hAnsi="IRNazanin" w:eastAsia="IRNazanin"/>
          <w:color w:val="111111"/>
          <w:sz w:val="28"/>
          <w:sz w:val="28"/>
          <w:szCs w:val="28"/>
          <w:rtl w:val="true"/>
          <w:lang w:bidi="fa-IR"/>
        </w:rPr>
        <w:t>ولایهتمون بالنواحی المعنویة وتزکیة النفوس، وبث روح الأخلاق</w:t>
      </w:r>
    </w:p>
    <w:p>
      <w:pPr>
        <w:pStyle w:val="BookText"/>
        <w:rPr/>
      </w:pPr>
      <w:r>
        <w:rPr>
          <w:rFonts w:ascii="IRNazanin" w:hAnsi="IRNazanin" w:eastAsia="IRNazanin"/>
          <w:color w:val="111111"/>
          <w:sz w:val="28"/>
          <w:sz w:val="28"/>
          <w:szCs w:val="28"/>
          <w:rtl w:val="true"/>
          <w:lang w:bidi="fa-IR"/>
        </w:rPr>
        <w:t>والفضیلة فی الطلاب؛</w:t>
      </w:r>
    </w:p>
    <w:p>
      <w:pPr>
        <w:pStyle w:val="BookText"/>
        <w:rPr/>
      </w:pPr>
      <w:r>
        <w:rPr>
          <w:rFonts w:ascii="IRNazanin" w:hAnsi="IRNazanin" w:eastAsia="IRNazanin"/>
          <w:color w:val="111111"/>
          <w:sz w:val="28"/>
          <w:sz w:val="28"/>
          <w:szCs w:val="28"/>
          <w:rtl w:val="true"/>
          <w:lang w:bidi="fa-IR"/>
        </w:rPr>
        <w:t>وانما یقوم بهذه الأمور الرجال الإلهیون، الذی یؤمنون بالله وبالیوم</w:t>
      </w:r>
    </w:p>
    <w:p>
      <w:pPr>
        <w:pStyle w:val="BookText"/>
        <w:rPr/>
      </w:pPr>
      <w:r>
        <w:rPr>
          <w:rFonts w:ascii="IRNazanin" w:hAnsi="IRNazanin" w:eastAsia="IRNazanin"/>
          <w:color w:val="111111"/>
          <w:sz w:val="28"/>
          <w:sz w:val="28"/>
          <w:szCs w:val="28"/>
          <w:rtl w:val="true"/>
          <w:lang w:bidi="fa-IR"/>
        </w:rPr>
        <w:t>الآخر، ویعملون لله، وطلبة لمرضاته، لا للراتب، ولا إسقاطا للتکلیف، ولا</w:t>
      </w:r>
    </w:p>
    <w:p>
      <w:pPr>
        <w:pStyle w:val="BookText"/>
        <w:rPr/>
      </w:pPr>
      <w:r>
        <w:rPr>
          <w:rFonts w:ascii="Amiri" w:hAnsi="Amiri" w:eastAsia="Amiri" w:cs="Amiri"/>
          <w:color w:val="111111"/>
          <w:sz w:val="28"/>
          <w:sz w:val="28"/>
          <w:szCs w:val="28"/>
          <w:rtl w:val="true"/>
          <w:lang w:bidi="ar-SA"/>
        </w:rPr>
        <w:t>رئاء ولاسمعة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المربی یجب أن یکون عارف بأصول التربیة وفنونها،</w:t>
      </w:r>
    </w:p>
    <w:p>
      <w:pPr>
        <w:pStyle w:val="BookText"/>
        <w:rPr/>
      </w:pPr>
      <w:r>
        <w:rPr>
          <w:rFonts w:ascii="IRNazanin" w:hAnsi="IRNazanin" w:eastAsia="IRNazanin"/>
          <w:color w:val="111111"/>
          <w:sz w:val="28"/>
          <w:sz w:val="28"/>
          <w:szCs w:val="28"/>
          <w:rtl w:val="true"/>
          <w:lang w:bidi="fa-IR"/>
        </w:rPr>
        <w:t>وان یکون له إلمام کبیر بعلم النفس، والبلاغة، حتی یورد الکلام بما یقتضی</w:t>
      </w:r>
    </w:p>
    <w:p>
      <w:pPr>
        <w:pStyle w:val="BookText"/>
        <w:rPr/>
      </w:pPr>
      <w:r>
        <w:rPr>
          <w:rFonts w:ascii="IRNazanin" w:hAnsi="IRNazanin" w:eastAsia="IRNazanin"/>
          <w:color w:val="111111"/>
          <w:sz w:val="28"/>
          <w:sz w:val="28"/>
          <w:szCs w:val="28"/>
          <w:rtl w:val="true"/>
          <w:lang w:bidi="fa-IR"/>
        </w:rPr>
        <w:t>الحال، فتکون النتیجة قطعیة ومضمونة اذا کانت النفس مستعدة للقبول،</w:t>
      </w:r>
    </w:p>
    <w:p>
      <w:pPr>
        <w:pStyle w:val="BookText"/>
        <w:rPr/>
      </w:pPr>
      <w:r>
        <w:rPr>
          <w:rFonts w:ascii="IRNazanin" w:hAnsi="IRNazanin" w:eastAsia="IRNazanin"/>
          <w:color w:val="111111"/>
          <w:sz w:val="28"/>
          <w:sz w:val="28"/>
          <w:szCs w:val="28"/>
          <w:rtl w:val="true"/>
          <w:lang w:bidi="fa-IR"/>
        </w:rPr>
        <w:t>واذا لم یکن هناک مانع نفسی کالعناد والجحود وأمثال ذلک من موجبات</w:t>
      </w:r>
    </w:p>
    <w:p>
      <w:pPr>
        <w:pStyle w:val="BookText"/>
        <w:rPr/>
      </w:pPr>
      <w:r>
        <w:rPr>
          <w:rFonts w:ascii="Amiri" w:hAnsi="Amiri" w:eastAsia="Amiri" w:cs="Amiri"/>
          <w:color w:val="111111"/>
          <w:sz w:val="28"/>
          <w:sz w:val="28"/>
          <w:szCs w:val="28"/>
          <w:rtl w:val="true"/>
          <w:lang w:bidi="ar-SA"/>
        </w:rPr>
        <w:t>الضلالة والإنحراف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هذه المقدمة الوجیزة نقول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من وظائف الامام الشرعیة</w:t>
      </w:r>
    </w:p>
    <w:p>
      <w:pPr>
        <w:pStyle w:val="BookText"/>
        <w:rPr/>
      </w:pPr>
      <w:r>
        <w:rPr>
          <w:rFonts w:ascii="IRNazanin" w:hAnsi="IRNazanin" w:eastAsia="IRNazanin"/>
          <w:color w:val="111111"/>
          <w:sz w:val="28"/>
          <w:sz w:val="28"/>
          <w:szCs w:val="28"/>
          <w:rtl w:val="true"/>
          <w:lang w:bidi="fa-IR"/>
        </w:rPr>
        <w:t>هی تربیة المجتمع البشری بصورة عامة، والمجتمع الاسلامی بصورة خاصة،</w:t>
      </w:r>
    </w:p>
    <w:p>
      <w:pPr>
        <w:pStyle w:val="BookText"/>
        <w:rPr/>
      </w:pPr>
      <w:r>
        <w:rPr>
          <w:rFonts w:ascii="IRNazanin" w:hAnsi="IRNazanin" w:eastAsia="IRNazanin"/>
          <w:color w:val="111111"/>
          <w:sz w:val="28"/>
          <w:sz w:val="28"/>
          <w:szCs w:val="28"/>
          <w:rtl w:val="true"/>
          <w:lang w:bidi="fa-IR"/>
        </w:rPr>
        <w:t>والمجتمع الشیعی بصورة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الامام لایجد آذانا صاغیة واعیة إلا عند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المعتقدین</w:t>
      </w:r>
    </w:p>
    <w:p>
      <w:pPr>
        <w:pStyle w:val="BookText"/>
        <w:rPr/>
      </w:pPr>
      <w:r>
        <w:rPr>
          <w:rFonts w:ascii="IRNazanin" w:hAnsi="IRNazanin" w:eastAsia="IRNazanin"/>
          <w:color w:val="111111"/>
          <w:sz w:val="28"/>
          <w:sz w:val="28"/>
          <w:szCs w:val="28"/>
          <w:rtl w:val="true"/>
          <w:lang w:bidi="fa-IR"/>
        </w:rPr>
        <w:t xml:space="preserve">با 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محسوبون علیه بسبب إنتمائهم إلیه، فهناک یتضاعف</w:t>
      </w:r>
    </w:p>
    <w:p>
      <w:pPr>
        <w:pStyle w:val="BookText"/>
        <w:rPr/>
      </w:pPr>
      <w:r>
        <w:rPr>
          <w:rFonts w:ascii="IRNazanin" w:hAnsi="IRNazanin" w:eastAsia="IRNazanin"/>
          <w:color w:val="111111"/>
          <w:sz w:val="28"/>
          <w:sz w:val="28"/>
          <w:szCs w:val="28"/>
          <w:rtl w:val="true"/>
          <w:lang w:bidi="fa-IR"/>
        </w:rPr>
        <w:t>الإهتمام بأداء الواجب الأخلاقی المقدس الملقی علی عاتقه، تجاه الخط</w:t>
      </w:r>
    </w:p>
    <w:p>
      <w:pPr>
        <w:pStyle w:val="BookText"/>
        <w:rPr/>
      </w:pPr>
      <w:r>
        <w:rPr>
          <w:rFonts w:ascii="IRNazanin" w:hAnsi="IRNazanin" w:eastAsia="IRNazanin"/>
          <w:color w:val="111111"/>
          <w:sz w:val="28"/>
          <w:sz w:val="28"/>
          <w:szCs w:val="28"/>
          <w:rtl w:val="true"/>
          <w:lang w:bidi="fa-IR"/>
        </w:rPr>
        <w:t>الموالی له، المتجاوب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یخفی أن التدریس قد یکون علمیة وقد یکون عملیة، وبعبارة</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التعلیم باللسان والبیان، وقد یکون بتجسیم الموضوع فی</w:t>
      </w:r>
    </w:p>
    <w:p>
      <w:pPr>
        <w:pStyle w:val="BookText"/>
        <w:rPr/>
      </w:pP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یأمر الأستاذ تلمیذه بحسن الخلق، ویذکر له شرف هذه الفضیلة</w:t>
      </w:r>
    </w:p>
    <w:p>
      <w:pPr>
        <w:pStyle w:val="BookText"/>
        <w:rPr/>
      </w:pPr>
      <w:r>
        <w:rPr>
          <w:rFonts w:ascii="IRNazanin" w:hAnsi="IRNazanin" w:eastAsia="IRNazanin"/>
          <w:color w:val="111111"/>
          <w:sz w:val="28"/>
          <w:sz w:val="28"/>
          <w:szCs w:val="28"/>
          <w:rtl w:val="true"/>
          <w:lang w:bidi="fa-IR"/>
        </w:rPr>
        <w:t>عند الله وعند الناس، فی الدنیا وفی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یعلم الاستاذ حسن الخلق عملیة، فتظهر من الاستاذ الأخلاق</w:t>
      </w:r>
    </w:p>
    <w:p>
      <w:pPr>
        <w:pStyle w:val="BookText"/>
        <w:rPr/>
      </w:pPr>
      <w:r>
        <w:rPr>
          <w:rFonts w:ascii="IRNazanin" w:hAnsi="IRNazanin" w:eastAsia="IRNazanin"/>
          <w:color w:val="111111"/>
          <w:sz w:val="28"/>
          <w:sz w:val="28"/>
          <w:szCs w:val="28"/>
          <w:rtl w:val="true"/>
          <w:lang w:bidi="fa-IR"/>
        </w:rPr>
        <w:t>الطیبة، والصفات الکریمة فی لقاءاته مع الأفراد من السلام الحار، وبشاشة</w:t>
      </w:r>
    </w:p>
    <w:p>
      <w:pPr>
        <w:pStyle w:val="BookText"/>
        <w:rPr/>
      </w:pPr>
      <w:r>
        <w:rPr>
          <w:rFonts w:ascii="IRNazanin" w:hAnsi="IRNazanin" w:eastAsia="IRNazanin"/>
          <w:color w:val="111111"/>
          <w:sz w:val="28"/>
          <w:sz w:val="28"/>
          <w:szCs w:val="28"/>
          <w:rtl w:val="true"/>
          <w:lang w:bidi="fa-IR"/>
        </w:rPr>
        <w:t>الوجه، ورحابة الصدر، والإحترام اللائق، والمجاملة، ورعایة العواطف،</w:t>
      </w:r>
    </w:p>
    <w:p>
      <w:pPr>
        <w:pStyle w:val="BookText"/>
        <w:rPr/>
      </w:pPr>
      <w:r>
        <w:rPr>
          <w:rFonts w:ascii="IRNazanin" w:hAnsi="IRNazanin" w:eastAsia="IRNazanin"/>
          <w:color w:val="111111"/>
          <w:sz w:val="28"/>
          <w:sz w:val="28"/>
          <w:szCs w:val="28"/>
          <w:rtl w:val="true"/>
          <w:lang w:bidi="fa-IR"/>
        </w:rPr>
        <w:t>وأمثال ذلک مما یطول الکلام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رأی التلمیذ من استاذه هذه الصفات التی یحبها کل قلب سلیم،</w:t>
      </w:r>
    </w:p>
    <w:p>
      <w:pPr>
        <w:pStyle w:val="BookText"/>
        <w:rPr/>
      </w:pPr>
      <w:r>
        <w:rPr>
          <w:rFonts w:ascii="IRNazanin" w:hAnsi="IRNazanin" w:eastAsia="IRNazanin"/>
          <w:color w:val="111111"/>
          <w:sz w:val="28"/>
          <w:sz w:val="28"/>
          <w:szCs w:val="28"/>
          <w:rtl w:val="true"/>
          <w:lang w:bidi="fa-IR"/>
        </w:rPr>
        <w:t>ویستحسنها کل ذی طبع صحیح، فمن الطبیعی انه یتعلم ذلک، لأن</w:t>
      </w:r>
    </w:p>
    <w:p>
      <w:pPr>
        <w:pStyle w:val="BookText"/>
        <w:rPr/>
      </w:pPr>
      <w:r>
        <w:rPr>
          <w:rFonts w:ascii="IRNazanin" w:hAnsi="IRNazanin" w:eastAsia="IRNazanin"/>
          <w:color w:val="111111"/>
          <w:sz w:val="28"/>
          <w:sz w:val="28"/>
          <w:szCs w:val="28"/>
          <w:rtl w:val="true"/>
          <w:lang w:bidi="fa-IR"/>
        </w:rPr>
        <w:t>الطبیعة سراقة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الأصول التربویة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w:t>
      </w:r>
    </w:p>
    <w:p>
      <w:pPr>
        <w:pStyle w:val="BookText"/>
        <w:rPr/>
      </w:pPr>
      <w:r>
        <w:rPr>
          <w:rFonts w:ascii="IRNazanin" w:hAnsi="IRNazanin" w:eastAsia="IRNazanin"/>
          <w:color w:val="111111"/>
          <w:sz w:val="28"/>
          <w:sz w:val="28"/>
          <w:szCs w:val="28"/>
          <w:rtl w:val="true"/>
          <w:lang w:bidi="fa-IR"/>
        </w:rPr>
        <w:t xml:space="preserve">القسمین کلیهما،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بمکارم الأخلاق، والصفات</w:t>
      </w:r>
    </w:p>
    <w:p>
      <w:pPr>
        <w:pStyle w:val="BookText"/>
        <w:rPr/>
      </w:pPr>
      <w:r>
        <w:rPr>
          <w:rFonts w:ascii="IRNazanin" w:hAnsi="IRNazanin" w:eastAsia="IRNazanin"/>
          <w:color w:val="111111"/>
          <w:sz w:val="28"/>
          <w:sz w:val="28"/>
          <w:szCs w:val="28"/>
          <w:rtl w:val="true"/>
          <w:lang w:bidi="fa-IR"/>
        </w:rPr>
        <w:t>الحمیدة، وتصدر منه تلک الأخلاق والصفات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أبالغ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مئات الأحادیث الواردة فی هذه الموسوعة</w:t>
      </w:r>
    </w:p>
    <w:p>
      <w:pPr>
        <w:pStyle w:val="BookText"/>
        <w:rPr/>
      </w:pPr>
      <w:r>
        <w:rPr>
          <w:rFonts w:ascii="IRNazanin" w:hAnsi="IRNazanin" w:eastAsia="IRNazanin"/>
          <w:color w:val="111111"/>
          <w:sz w:val="28"/>
          <w:sz w:val="28"/>
          <w:szCs w:val="28"/>
          <w:rtl w:val="true"/>
          <w:lang w:bidi="fa-IR"/>
        </w:rPr>
        <w:t>تشمل أحد القسمین أو تشملهما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والقاریء النبیه سوف ینتبه إلی هذه النقاط والنکات أثناء مطالعته</w:t>
      </w:r>
    </w:p>
    <w:p>
      <w:pPr>
        <w:pStyle w:val="BookText"/>
        <w:rPr/>
      </w:pPr>
      <w:r>
        <w:rPr>
          <w:rFonts w:ascii="IRNazanin" w:hAnsi="IRNazanin" w:eastAsia="IRNazanin"/>
          <w:color w:val="111111"/>
          <w:sz w:val="28"/>
          <w:sz w:val="28"/>
          <w:szCs w:val="28"/>
          <w:rtl w:val="true"/>
          <w:lang w:bidi="fa-IR"/>
        </w:rPr>
        <w:t>الأحادیث الموجودة فی هذه الموسوعة</w:t>
      </w:r>
    </w:p>
    <w:p>
      <w:pPr>
        <w:pStyle w:val="BookText"/>
        <w:rPr/>
      </w:pPr>
      <w:r>
        <w:rPr>
          <w:rFonts w:ascii="IRNazanin" w:hAnsi="IRNazanin" w:eastAsia="IRNazanin"/>
          <w:color w:val="111111"/>
          <w:sz w:val="28"/>
          <w:sz w:val="28"/>
          <w:szCs w:val="28"/>
          <w:rtl w:val="true"/>
          <w:lang w:bidi="fa-IR"/>
        </w:rPr>
        <w:t xml:space="preserve">ولأجل أن لایخلو هذا البحث من المثال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النماذج،</w:t>
      </w:r>
    </w:p>
    <w:p>
      <w:pPr>
        <w:pStyle w:val="BookText"/>
        <w:rPr/>
      </w:pPr>
      <w:r>
        <w:rPr>
          <w:rFonts w:ascii="IRNazanin" w:hAnsi="IRNazanin" w:eastAsia="IRNazanin"/>
          <w:color w:val="111111"/>
          <w:sz w:val="28"/>
          <w:sz w:val="28"/>
          <w:szCs w:val="28"/>
          <w:rtl w:val="true"/>
          <w:lang w:bidi="fa-IR"/>
        </w:rPr>
        <w:t>ونذکر الباقی فی المستقبل القریب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التربیة باللسان والبیان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عبدالجبار، ومحمد</w:t>
      </w:r>
    </w:p>
    <w:p>
      <w:pPr>
        <w:pStyle w:val="BookText"/>
        <w:rPr/>
      </w:pPr>
      <w:r>
        <w:rPr>
          <w:rFonts w:ascii="IRNazanin" w:hAnsi="IRNazanin" w:eastAsia="IRNazanin"/>
          <w:color w:val="111111"/>
          <w:sz w:val="28"/>
          <w:sz w:val="28"/>
          <w:szCs w:val="28"/>
          <w:rtl w:val="true"/>
          <w:lang w:bidi="fa-IR"/>
        </w:rPr>
        <w:t>بن اسماعیل، عن الفضل بن شاذان جمیعا، عن صفوان بن یحیی، عن أبی</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تری أنه یطیعنی منهم، ویأخذ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وأوصیکم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والورع فی دینکم، والإجتهاد لله،</w:t>
      </w:r>
    </w:p>
    <w:p>
      <w:pPr>
        <w:pStyle w:val="BookText"/>
        <w:rPr/>
      </w:pPr>
      <w:r>
        <w:rPr>
          <w:rFonts w:ascii="IRNazanin" w:hAnsi="IRNazanin" w:eastAsia="IRNazanin"/>
          <w:color w:val="111111"/>
          <w:sz w:val="28"/>
          <w:sz w:val="28"/>
          <w:szCs w:val="28"/>
          <w:rtl w:val="true"/>
          <w:lang w:bidi="fa-IR"/>
        </w:rPr>
        <w:t>وصدق الحدیث، وأداء الأمانة، وطول السجود، وحسن الجوار، فبهذا جاء</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أدوا الأمانة إلی من ائتمنکم علیها، برة أو فاجرة، فإن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 بأداء الخیط والمخیط؛</w:t>
      </w:r>
    </w:p>
    <w:p>
      <w:pPr>
        <w:pStyle w:val="BookText"/>
        <w:rPr/>
      </w:pPr>
      <w:r>
        <w:rPr>
          <w:rFonts w:ascii="IRNazanin" w:hAnsi="IRNazanin" w:eastAsia="IRNazanin"/>
          <w:color w:val="111111"/>
          <w:sz w:val="28"/>
          <w:sz w:val="28"/>
          <w:szCs w:val="28"/>
          <w:rtl w:val="true"/>
          <w:lang w:bidi="fa-IR"/>
        </w:rPr>
        <w:t>صلوا عشائر کم، واشهدوا جنائزهم، وعودوا مرضاهم، وأدوا</w:t>
      </w:r>
    </w:p>
    <w:p>
      <w:pPr>
        <w:pStyle w:val="BookText"/>
        <w:rPr/>
      </w:pPr>
      <w:r>
        <w:rPr>
          <w:rFonts w:ascii="IRNazanin" w:hAnsi="IRNazanin" w:eastAsia="IRNazanin"/>
          <w:color w:val="111111"/>
          <w:sz w:val="28"/>
          <w:sz w:val="28"/>
          <w:szCs w:val="28"/>
          <w:rtl w:val="true"/>
          <w:lang w:bidi="fa-IR"/>
        </w:rPr>
        <w:t>حقوقهم، فان الرجل منکم اذا ورع فی دینه، وصدق الحدیث، وأدی</w:t>
      </w:r>
    </w:p>
    <w:p>
      <w:pPr>
        <w:pStyle w:val="BookText"/>
        <w:rPr/>
      </w:pPr>
      <w:r>
        <w:rPr>
          <w:rFonts w:ascii="IRNazanin" w:hAnsi="IRNazanin" w:eastAsia="IRNazanin"/>
          <w:color w:val="111111"/>
          <w:sz w:val="28"/>
          <w:sz w:val="28"/>
          <w:szCs w:val="28"/>
          <w:rtl w:val="true"/>
          <w:lang w:bidi="fa-IR"/>
        </w:rPr>
        <w:t>الأمانة، وحسن خلقه مع الناس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فیسرنی ذلک، ویدخل</w:t>
      </w:r>
    </w:p>
    <w:p>
      <w:pPr>
        <w:pStyle w:val="BookText"/>
        <w:rPr/>
      </w:pPr>
      <w:r>
        <w:rPr>
          <w:rFonts w:ascii="IRNazanin" w:hAnsi="IRNazanin" w:eastAsia="IRNazanin"/>
          <w:color w:val="111111"/>
          <w:sz w:val="28"/>
          <w:sz w:val="28"/>
          <w:szCs w:val="28"/>
          <w:rtl w:val="true"/>
          <w:lang w:bidi="fa-IR"/>
        </w:rPr>
        <w:t>علی منه السرور،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علی غیر ذلک، دخل علی بلاؤه وعاره،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أدب</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فوالله، تحدثنی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کان یکون فی القبیلة</w:t>
      </w:r>
    </w:p>
    <w:p>
      <w:pPr>
        <w:pStyle w:val="BookText"/>
        <w:rPr/>
      </w:pPr>
      <w:r>
        <w:rPr>
          <w:rFonts w:ascii="IRNazanin" w:hAnsi="IRNazanin" w:eastAsia="IRNazanin"/>
          <w:color w:val="111111"/>
          <w:sz w:val="28"/>
          <w:sz w:val="28"/>
          <w:szCs w:val="28"/>
          <w:rtl w:val="true"/>
          <w:lang w:bidi="fa-IR"/>
        </w:rPr>
        <w:t xml:space="preserve">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زینها، آداهم وأکثرهم اداء للأمانة،</w:t>
      </w:r>
    </w:p>
    <w:p>
      <w:pPr>
        <w:pStyle w:val="BookText"/>
        <w:rPr/>
      </w:pPr>
      <w:r>
        <w:rPr>
          <w:rFonts w:ascii="IRNazanin" w:hAnsi="IRNazanin" w:eastAsia="IRNazanin"/>
          <w:color w:val="111111"/>
          <w:sz w:val="28"/>
          <w:sz w:val="28"/>
          <w:szCs w:val="28"/>
          <w:rtl w:val="true"/>
          <w:lang w:bidi="fa-IR"/>
        </w:rPr>
        <w:t>وأقضاهم للحقوق، وأصدقهم للحدیث، إلیه وصایاهم وودائعهم، تسأل</w:t>
      </w:r>
    </w:p>
    <w:p>
      <w:pPr>
        <w:pStyle w:val="BookText"/>
        <w:rPr/>
      </w:pPr>
      <w:r>
        <w:rPr>
          <w:rFonts w:ascii="IRNazanin" w:hAnsi="IRNazanin" w:eastAsia="IRNazanin"/>
          <w:color w:val="111111"/>
          <w:sz w:val="28"/>
          <w:sz w:val="28"/>
          <w:szCs w:val="28"/>
          <w:rtl w:val="true"/>
          <w:lang w:bidi="fa-IR"/>
        </w:rPr>
        <w:t xml:space="preserve">العشیرة عنه فتقول والعشیرة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فلان؟ إنه لآدانا للامانة وأصدقا</w:t>
      </w:r>
    </w:p>
    <w:p>
      <w:pPr>
        <w:pStyle w:val="BookText"/>
        <w:rPr/>
      </w:pPr>
      <w:r>
        <w:rPr>
          <w:rFonts w:ascii="IRNazanin" w:hAnsi="IRNazanin" w:eastAsia="IRNazanin"/>
          <w:color w:val="111111"/>
          <w:sz w:val="28"/>
          <w:sz w:val="28"/>
          <w:szCs w:val="28"/>
          <w:rtl w:val="true"/>
          <w:lang w:bidi="fa-IR"/>
        </w:rPr>
        <w:t>للحدیث</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هذا الحدیث کثیرة لاتحصی، ونذکرها فی فصل</w:t>
      </w:r>
    </w:p>
    <w:p>
      <w:pPr>
        <w:pStyle w:val="BookText"/>
        <w:rPr/>
      </w:pPr>
      <w:r>
        <w:rPr>
          <w:rFonts w:ascii="IRNazanin" w:hAnsi="IRNazanin" w:eastAsia="IRNazanin"/>
          <w:color w:val="111111"/>
          <w:sz w:val="28"/>
          <w:sz w:val="28"/>
          <w:szCs w:val="28"/>
          <w:rtl w:val="true"/>
          <w:lang w:bidi="fa-IR"/>
        </w:rPr>
        <w:t>الأحادیث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عن</w:t>
      </w:r>
    </w:p>
    <w:p>
      <w:pPr>
        <w:pStyle w:val="BookText"/>
        <w:rPr/>
      </w:pPr>
      <w:r>
        <w:rPr>
          <w:rFonts w:ascii="IRNazanin" w:hAnsi="IRNazanin" w:eastAsia="IRNazanin"/>
          <w:color w:val="111111"/>
          <w:sz w:val="28"/>
          <w:sz w:val="28"/>
          <w:szCs w:val="28"/>
          <w:rtl w:val="true"/>
          <w:lang w:bidi="fa-IR"/>
        </w:rPr>
        <w:t>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تحسن</w:t>
      </w:r>
    </w:p>
    <w:p>
      <w:pPr>
        <w:pStyle w:val="BookText"/>
        <w:rPr/>
      </w:pPr>
      <w:r>
        <w:rPr>
          <w:rFonts w:ascii="IRNazanin" w:hAnsi="IRNazanin" w:eastAsia="IRNazanin"/>
          <w:color w:val="111111"/>
          <w:sz w:val="28"/>
          <w:sz w:val="28"/>
          <w:szCs w:val="28"/>
          <w:rtl w:val="true"/>
          <w:lang w:bidi="fa-IR"/>
        </w:rPr>
        <w:t>أن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احفظ کتاب حریز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یاحماد قم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الی القبلة فاستفتحت الصلاة فرکعت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وسجدت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یاحماد لاتحسن أن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یأتی علیه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ستون سنة أو سبعون سنة فلا</w:t>
      </w:r>
      <w:r>
        <w:rPr>
          <w:rStyle w:val="FootnoteAnchor"/>
          <w:rtl w:val="true"/>
        </w:rPr>
        <w:footnoteReference w:id="566"/>
      </w:r>
      <w:r>
        <w:rPr>
          <w:rFonts w:ascii="IRNazanin" w:hAnsi="IRNazanin" w:eastAsia="IRNazanin"/>
          <w:color w:val="111111"/>
          <w:sz w:val="28"/>
          <w:sz w:val="28"/>
          <w:szCs w:val="28"/>
          <w:rtl w:val="true"/>
          <w:lang w:bidi="fa-IR"/>
        </w:rPr>
        <w:t>یقیم صلاة واحدة بحدودها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فاصابنی فی نفسی الذل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فعلمنی</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منتصبا فأرسل یدیه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جمیعا علی فخذیه، قد ضم أصابعه وقرب بین قدمیه حتی کان بینهما</w:t>
      </w:r>
    </w:p>
    <w:p>
      <w:pPr>
        <w:pStyle w:val="BookText"/>
        <w:rPr/>
      </w:pPr>
      <w:r>
        <w:rPr>
          <w:rFonts w:ascii="IRNazanin" w:hAnsi="IRNazanin" w:eastAsia="IRNazanin"/>
          <w:color w:val="111111"/>
          <w:sz w:val="28"/>
          <w:sz w:val="28"/>
          <w:szCs w:val="28"/>
          <w:rtl w:val="true"/>
          <w:lang w:bidi="fa-IR"/>
        </w:rPr>
        <w:t>قدرع ثلاث أصابع منفرجات، واستقبل</w:t>
      </w:r>
      <w:r>
        <w:rPr>
          <w:rStyle w:val="FootnoteAnchor"/>
          <w:rtl w:val="true"/>
        </w:rPr>
        <w:footnoteReference w:id="567"/>
      </w:r>
      <w:r>
        <w:rPr>
          <w:rFonts w:ascii="IRNazanin" w:hAnsi="IRNazanin" w:eastAsia="IRNazanin"/>
          <w:color w:val="111111"/>
          <w:sz w:val="28"/>
          <w:sz w:val="28"/>
          <w:szCs w:val="28"/>
          <w:rtl w:val="true"/>
          <w:lang w:bidi="fa-IR"/>
        </w:rPr>
        <w:t xml:space="preserve">باصابع رجلیه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لم</w:t>
      </w:r>
    </w:p>
    <w:p>
      <w:pPr>
        <w:pStyle w:val="BookText"/>
        <w:rPr/>
      </w:pPr>
      <w:r>
        <w:rPr>
          <w:rFonts w:ascii="IRNazanin" w:hAnsi="IRNazanin" w:eastAsia="IRNazanin"/>
          <w:color w:val="111111"/>
          <w:sz w:val="28"/>
          <w:sz w:val="28"/>
          <w:szCs w:val="28"/>
          <w:rtl w:val="true"/>
          <w:lang w:bidi="fa-IR"/>
        </w:rPr>
        <w:t>یحرفها</w:t>
      </w:r>
      <w:r>
        <w:rPr>
          <w:rStyle w:val="FootnoteAnchor"/>
          <w:rtl w:val="true"/>
        </w:rPr>
        <w:footnoteReference w:id="568"/>
      </w:r>
      <w:r>
        <w:rPr>
          <w:rFonts w:ascii="IRNazanin" w:hAnsi="IRNazanin" w:eastAsia="IRNazanin"/>
          <w:color w:val="111111"/>
          <w:sz w:val="28"/>
          <w:sz w:val="28"/>
          <w:szCs w:val="28"/>
          <w:rtl w:val="true"/>
          <w:lang w:bidi="fa-IR"/>
        </w:rPr>
        <w:t>عن القبلة وقال بخشوع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ثم قرأ الحمد بترتیل وقل هو</w:t>
      </w:r>
    </w:p>
    <w:p>
      <w:pPr>
        <w:pStyle w:val="BookText"/>
        <w:rPr/>
      </w:pPr>
      <w:r>
        <w:rPr>
          <w:rFonts w:ascii="IRNazanin" w:hAnsi="IRNazanin" w:eastAsia="IRNazanin"/>
          <w:color w:val="111111"/>
          <w:sz w:val="28"/>
          <w:sz w:val="28"/>
          <w:szCs w:val="28"/>
          <w:rtl w:val="true"/>
          <w:lang w:bidi="fa-IR"/>
        </w:rPr>
        <w:t>الله أحد ثم صبر هنیئة بقدر ما یتنفس وهو قائم ثم رفع یدیه حیال وجهه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ثم رکع، وملأ کفیه من رکبتیه منفرجات</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ورد رکبتیه إلی خلفه ثم</w:t>
      </w:r>
      <w:r>
        <w:rPr>
          <w:rStyle w:val="FootnoteAnchor"/>
          <w:rtl w:val="true"/>
        </w:rPr>
        <w:footnoteReference w:id="571"/>
      </w:r>
      <w:r>
        <w:rPr>
          <w:rFonts w:ascii="IRNazanin" w:hAnsi="IRNazanin" w:eastAsia="IRNazanin"/>
          <w:color w:val="111111"/>
          <w:sz w:val="28"/>
          <w:sz w:val="28"/>
          <w:szCs w:val="28"/>
          <w:rtl w:val="true"/>
          <w:lang w:bidi="fa-IR"/>
        </w:rPr>
        <w:t>استوی ظهره حتی لو صب علیه قطرة من ماء</w:t>
      </w:r>
    </w:p>
    <w:p>
      <w:pPr>
        <w:pStyle w:val="BookText"/>
        <w:rPr/>
      </w:pPr>
      <w:r>
        <w:rPr>
          <w:rFonts w:ascii="IRNazanin" w:hAnsi="IRNazanin" w:eastAsia="IRNazanin"/>
          <w:color w:val="111111"/>
          <w:sz w:val="28"/>
          <w:sz w:val="28"/>
          <w:szCs w:val="28"/>
          <w:rtl w:val="true"/>
          <w:lang w:bidi="fa-IR"/>
        </w:rPr>
        <w:t>أو دهن لم تزل لاستواء ظهره، ومد عنقه وغض عینیه</w:t>
      </w:r>
      <w:r>
        <w:rPr>
          <w:rStyle w:val="FootnoteAnchor"/>
          <w:rtl w:val="true"/>
        </w:rPr>
        <w:footnoteReference w:id="572"/>
      </w:r>
      <w:r>
        <w:rPr>
          <w:rFonts w:ascii="IRNazanin" w:hAnsi="IRNazanin" w:eastAsia="IRNazanin"/>
          <w:color w:val="111111"/>
          <w:sz w:val="28"/>
          <w:sz w:val="28"/>
          <w:szCs w:val="28"/>
          <w:rtl w:val="true"/>
          <w:lang w:bidi="fa-IR"/>
        </w:rPr>
        <w:t>ثم سبح ثلاثة بترتیل</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قائمة فلما استمکن من</w:t>
      </w:r>
    </w:p>
    <w:p>
      <w:pPr>
        <w:pStyle w:val="BookText"/>
        <w:rPr/>
      </w:pPr>
      <w:r>
        <w:rPr>
          <w:rFonts w:ascii="IRNazanin" w:hAnsi="IRNazanin" w:eastAsia="IRNazanin"/>
          <w:color w:val="111111"/>
          <w:sz w:val="28"/>
          <w:sz w:val="28"/>
          <w:szCs w:val="28"/>
          <w:rtl w:val="true"/>
          <w:lang w:bidi="fa-IR"/>
        </w:rPr>
        <w:t>القیام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وهو قائم ورفع یدیه حیال وجهه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ثم سجد، وبسط کفیه مضمومتی الأصابع بین یدی رکبتیه حیال وجهه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ولم یضع شیئا من</w:t>
      </w:r>
    </w:p>
    <w:p>
      <w:pPr>
        <w:pStyle w:val="BookText"/>
        <w:rPr/>
      </w:pPr>
      <w:r>
        <w:rPr>
          <w:rFonts w:ascii="IRNazanin" w:hAnsi="IRNazanin" w:eastAsia="IRNazanin"/>
          <w:color w:val="111111"/>
          <w:sz w:val="28"/>
          <w:sz w:val="28"/>
          <w:szCs w:val="28"/>
          <w:rtl w:val="true"/>
          <w:lang w:bidi="fa-IR"/>
        </w:rPr>
        <w:t>جسده</w:t>
      </w:r>
      <w:r>
        <w:rPr>
          <w:rStyle w:val="FootnoteAnchor"/>
          <w:rtl w:val="true"/>
        </w:rPr>
        <w:footnoteReference w:id="575"/>
      </w:r>
      <w:r>
        <w:rPr>
          <w:rFonts w:ascii="IRNazanin" w:hAnsi="IRNazanin" w:eastAsia="IRNazanin"/>
          <w:color w:val="111111"/>
          <w:sz w:val="28"/>
          <w:sz w:val="28"/>
          <w:szCs w:val="28"/>
          <w:rtl w:val="true"/>
          <w:lang w:bidi="fa-IR"/>
        </w:rPr>
        <w:t>علی شیء منه، وسجد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الرکبتین وأنامل إبهامی الرجلین، والجبهة، والأنف،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منها فرض</w:t>
      </w:r>
      <w:r>
        <w:rPr>
          <w:rStyle w:val="FootnoteAnchor"/>
          <w:rtl w:val="true"/>
        </w:rPr>
        <w:footnoteReference w:id="57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یسجد علیها وهی التی ذکرها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وقال</w:t>
      </w:r>
      <w:r>
        <w:rPr>
          <w:rStyle w:val="FootnoteAnchor"/>
          <w:rtl w:val="true"/>
        </w:rPr>
        <w:footnoteReference w:id="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p>
    <w:p>
      <w:pPr>
        <w:pStyle w:val="BookText"/>
        <w:rPr/>
      </w:pPr>
      <w:r>
        <w:rPr>
          <w:rFonts w:ascii="Amiri" w:hAnsi="Amiri" w:eastAsia="Amiri" w:cs="Amiri"/>
          <w:color w:val="111111"/>
          <w:sz w:val="28"/>
          <w:sz w:val="28"/>
          <w:szCs w:val="28"/>
          <w:rtl w:val="true"/>
          <w:lang w:bidi="ar-SA"/>
        </w:rPr>
        <w:t xml:space="preserve">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وهی الجبهة والکفان والرکبتان</w:t>
      </w:r>
    </w:p>
    <w:p>
      <w:pPr>
        <w:pStyle w:val="BookText"/>
        <w:rPr/>
      </w:pPr>
      <w:r>
        <w:rPr>
          <w:rFonts w:ascii="IRNazanin" w:hAnsi="IRNazanin" w:eastAsia="IRNazanin"/>
          <w:color w:val="111111"/>
          <w:sz w:val="28"/>
          <w:sz w:val="28"/>
          <w:szCs w:val="28"/>
          <w:rtl w:val="true"/>
          <w:lang w:bidi="fa-IR"/>
        </w:rPr>
        <w:t>والإبهامان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 الانف علی الأرض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رأسه</w:t>
      </w:r>
    </w:p>
    <w:p>
      <w:pPr>
        <w:pStyle w:val="BookText"/>
        <w:rPr/>
      </w:pPr>
      <w:r>
        <w:rPr>
          <w:rFonts w:ascii="IRNazanin" w:hAnsi="IRNazanin" w:eastAsia="IRNazanin"/>
          <w:color w:val="111111"/>
          <w:sz w:val="28"/>
          <w:sz w:val="28"/>
          <w:szCs w:val="28"/>
          <w:rtl w:val="true"/>
          <w:lang w:bidi="fa-IR"/>
        </w:rPr>
        <w:t>من السجود فلما استوی جالسة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علی فخذه</w:t>
      </w:r>
      <w:r>
        <w:rPr>
          <w:rStyle w:val="FootnoteAnchor"/>
          <w:rtl w:val="true"/>
        </w:rPr>
        <w:footnoteReference w:id="579"/>
      </w:r>
      <w:r>
        <w:rPr>
          <w:rFonts w:ascii="IRNazanin" w:hAnsi="IRNazanin" w:eastAsia="IRNazanin"/>
          <w:color w:val="111111"/>
          <w:sz w:val="28"/>
          <w:sz w:val="28"/>
          <w:szCs w:val="28"/>
          <w:rtl w:val="true"/>
          <w:lang w:bidi="fa-IR"/>
        </w:rPr>
        <w:t>الایسر</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580"/>
      </w:r>
      <w:r>
        <w:rPr>
          <w:rFonts w:ascii="IRNazanin" w:hAnsi="IRNazanin" w:eastAsia="IRNazanin"/>
          <w:color w:val="111111"/>
          <w:sz w:val="28"/>
          <w:sz w:val="28"/>
          <w:szCs w:val="28"/>
          <w:rtl w:val="true"/>
          <w:lang w:bidi="fa-IR"/>
        </w:rPr>
        <w:t>وضع قدمه الأیمن علی بطن قدمه الایسر</w:t>
      </w:r>
      <w:r>
        <w:rPr>
          <w:rStyle w:val="FootnoteAnchor"/>
          <w:rtl w:val="true"/>
        </w:rPr>
        <w:footnoteReference w:id="58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w:t>
      </w:r>
    </w:p>
    <w:p>
      <w:pPr>
        <w:pStyle w:val="BookText"/>
        <w:rPr/>
      </w:pPr>
      <w:r>
        <w:rPr>
          <w:rFonts w:ascii="IRNazanin" w:hAnsi="IRNazanin" w:eastAsia="IRNazanin"/>
          <w:color w:val="111111"/>
          <w:sz w:val="28"/>
          <w:sz w:val="28"/>
          <w:szCs w:val="28"/>
          <w:rtl w:val="true"/>
          <w:lang w:bidi="fa-IR"/>
        </w:rPr>
        <w:t xml:space="preserve">وأتوب الیه ثم کبر وهو جالس وسجد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الثانیة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p>
    <w:p>
      <w:pPr>
        <w:pStyle w:val="BookText"/>
        <w:rPr/>
      </w:pPr>
      <w:r>
        <w:rPr>
          <w:rFonts w:ascii="IRNazanin" w:hAnsi="IRNazanin" w:eastAsia="IRNazanin"/>
          <w:color w:val="111111"/>
          <w:sz w:val="28"/>
          <w:sz w:val="28"/>
          <w:szCs w:val="28"/>
          <w:rtl w:val="true"/>
          <w:lang w:bidi="fa-IR"/>
        </w:rPr>
        <w:t>فی الأولی ولم یضع شیئا</w:t>
      </w:r>
      <w:r>
        <w:rPr>
          <w:rStyle w:val="FootnoteAnchor"/>
          <w:rtl w:val="true"/>
        </w:rPr>
        <w:footnoteReference w:id="583"/>
      </w:r>
      <w:r>
        <w:rPr>
          <w:rFonts w:ascii="IRNazanin" w:hAnsi="IRNazanin" w:eastAsia="IRNazanin"/>
          <w:color w:val="111111"/>
          <w:sz w:val="28"/>
          <w:sz w:val="28"/>
          <w:szCs w:val="28"/>
          <w:rtl w:val="true"/>
          <w:lang w:bidi="fa-IR"/>
        </w:rPr>
        <w:t>من بدنه علی شیء منه فی رکوع وسجود</w:t>
      </w:r>
    </w:p>
    <w:p>
      <w:pPr>
        <w:pStyle w:val="BookText"/>
        <w:rPr/>
      </w:pPr>
      <w:r>
        <w:rPr>
          <w:rFonts w:ascii="IRNazanin" w:hAnsi="IRNazanin" w:eastAsia="IRNazanin"/>
          <w:color w:val="111111"/>
          <w:sz w:val="28"/>
          <w:sz w:val="28"/>
          <w:szCs w:val="28"/>
          <w:rtl w:val="true"/>
          <w:lang w:bidi="fa-IR"/>
        </w:rPr>
        <w:t>وکان مجنحة ولم یضع ذراعیه علی الأرض فصلی رکعتین علی هذا ویداه</w:t>
      </w:r>
    </w:p>
    <w:p>
      <w:pPr>
        <w:pStyle w:val="BookText"/>
        <w:rPr/>
      </w:pPr>
      <w:r>
        <w:rPr>
          <w:rFonts w:ascii="Amiri" w:hAnsi="Amiri" w:eastAsia="Amiri" w:cs="Amiri"/>
          <w:color w:val="111111"/>
          <w:sz w:val="28"/>
          <w:sz w:val="28"/>
          <w:szCs w:val="28"/>
          <w:rtl w:val="true"/>
          <w:lang w:bidi="ar-SA"/>
        </w:rPr>
        <w:t>مضمومة</w:t>
      </w:r>
      <w:r>
        <w:rPr>
          <w:rStyle w:val="FootnoteAnchor"/>
          <w:rtl w:val="true"/>
        </w:rPr>
        <w:footnoteReference w:id="584"/>
      </w:r>
      <w:r>
        <w:rPr>
          <w:rFonts w:ascii="IRNazanin" w:hAnsi="IRNazanin" w:eastAsia="IRNazanin"/>
          <w:color w:val="111111"/>
          <w:sz w:val="28"/>
          <w:sz w:val="28"/>
          <w:szCs w:val="28"/>
          <w:rtl w:val="true"/>
          <w:lang w:bidi="fa-IR"/>
        </w:rPr>
        <w:t xml:space="preserve">الأصابع وهو جالس فی التشهد فلما فرغ من التشهد سلم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یاحماد هکذا صل </w:t>
      </w:r>
      <w:r>
        <w:rPr>
          <w:rStyle w:val="FootnoteAnchor"/>
          <w:rtl w:val="true"/>
        </w:rPr>
        <w:footnoteReference w:id="585"/>
      </w:r>
      <w:r>
        <w:rPr>
          <w:rFonts w:ascii="IRNazanin" w:hAnsi="IRNazanin" w:eastAsia="IRNazanin"/>
          <w:color w:val="111111"/>
          <w:sz w:val="28"/>
          <w:sz w:val="28"/>
          <w:szCs w:val="28"/>
          <w:rtl w:val="true"/>
          <w:lang w:bidi="fa-IR"/>
        </w:rPr>
        <w:t xml:space="preserve">و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مثله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عیسی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p>
    <w:p>
      <w:pPr>
        <w:pStyle w:val="BookText"/>
        <w:rPr/>
      </w:pPr>
      <w:r>
        <w:rPr>
          <w:rFonts w:ascii="IRNazanin" w:hAnsi="IRNazanin" w:eastAsia="IRNazanin"/>
          <w:color w:val="111111"/>
          <w:sz w:val="28"/>
          <w:sz w:val="28"/>
          <w:szCs w:val="28"/>
          <w:rtl w:val="true"/>
          <w:lang w:bidi="fa-IR"/>
        </w:rPr>
        <w:t>تحسن أن تصلی یا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أحفظ کتاب حریز</w:t>
      </w:r>
    </w:p>
    <w:p>
      <w:pPr>
        <w:pStyle w:val="BookText"/>
        <w:rPr/>
      </w:pPr>
      <w:r>
        <w:rPr>
          <w:rFonts w:ascii="IRNazanin" w:hAnsi="IRNazanin" w:eastAsia="IRNazanin"/>
          <w:color w:val="111111"/>
          <w:sz w:val="28"/>
          <w:sz w:val="28"/>
          <w:szCs w:val="28"/>
          <w:rtl w:val="true"/>
          <w:lang w:bidi="fa-IR"/>
        </w:rPr>
        <w:t>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لاعلیک قم فصل وذکر مثله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الحسن بن الحسین</w:t>
      </w:r>
    </w:p>
    <w:p>
      <w:pPr>
        <w:pStyle w:val="BookText"/>
        <w:rPr/>
      </w:pPr>
      <w:r>
        <w:rPr>
          <w:rFonts w:ascii="IRNazanin" w:hAnsi="IRNazanin" w:eastAsia="IRNazanin"/>
          <w:color w:val="111111"/>
          <w:sz w:val="28"/>
          <w:sz w:val="28"/>
          <w:szCs w:val="28"/>
          <w:rtl w:val="true"/>
          <w:lang w:bidi="fa-IR"/>
        </w:rPr>
        <w:t>اللؤلؤی، عن صفوان بن یحیی، عن عبدالرحمن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 من أصحابنا بالمدینة، فضاق ضیق شدیدة واشتدت حالته</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فخذ حانوتة فی السوق، وابسط</w:t>
      </w:r>
    </w:p>
    <w:p>
      <w:pPr>
        <w:pStyle w:val="BookText"/>
        <w:rPr/>
      </w:pPr>
      <w:r>
        <w:rPr>
          <w:rFonts w:ascii="IRNazanin" w:hAnsi="IRNazanin" w:eastAsia="IRNazanin"/>
          <w:color w:val="111111"/>
          <w:sz w:val="28"/>
          <w:sz w:val="28"/>
          <w:szCs w:val="28"/>
          <w:rtl w:val="true"/>
          <w:lang w:bidi="fa-IR"/>
        </w:rPr>
        <w:t>بساطة، ولیکن عندک جرة من ماء، وألزم باب حانوتک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فمکث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قدمت رفقة</w:t>
      </w:r>
      <w:r>
        <w:rPr>
          <w:rStyle w:val="FootnoteAnchor"/>
          <w:rtl w:val="true"/>
        </w:rPr>
        <w:footnoteReference w:id="589"/>
      </w:r>
      <w:r>
        <w:rPr>
          <w:rFonts w:ascii="IRNazanin" w:hAnsi="IRNazanin" w:eastAsia="IRNazanin"/>
          <w:color w:val="111111"/>
          <w:sz w:val="28"/>
          <w:sz w:val="28"/>
          <w:szCs w:val="28"/>
          <w:rtl w:val="true"/>
          <w:lang w:bidi="fa-IR"/>
        </w:rPr>
        <w:t>من مصر، فألقوا متاعهم، کل رجل</w:t>
      </w:r>
    </w:p>
    <w:p>
      <w:pPr>
        <w:pStyle w:val="BookText"/>
        <w:rPr/>
      </w:pPr>
      <w:r>
        <w:rPr>
          <w:rFonts w:ascii="IRNazanin" w:hAnsi="IRNazanin" w:eastAsia="IRNazanin"/>
          <w:color w:val="111111"/>
          <w:sz w:val="28"/>
          <w:sz w:val="28"/>
          <w:szCs w:val="28"/>
          <w:rtl w:val="true"/>
          <w:lang w:bidi="fa-IR"/>
        </w:rPr>
        <w:t>منهم عند معرفته</w:t>
      </w:r>
      <w:r>
        <w:rPr>
          <w:rStyle w:val="FootnoteAnchor"/>
          <w:rtl w:val="true"/>
        </w:rPr>
        <w:footnoteReference w:id="590"/>
      </w:r>
      <w:r>
        <w:rPr>
          <w:rFonts w:ascii="IRNazanin" w:hAnsi="IRNazanin" w:eastAsia="IRNazanin"/>
          <w:color w:val="111111"/>
          <w:sz w:val="28"/>
          <w:sz w:val="28"/>
          <w:szCs w:val="28"/>
          <w:rtl w:val="true"/>
          <w:lang w:bidi="fa-IR"/>
        </w:rPr>
        <w:t>وعند صدیقه، حتی ملأوا الحوانیت، وبقی رجل منهم لم</w:t>
      </w:r>
    </w:p>
    <w:p>
      <w:pPr>
        <w:pStyle w:val="BookText"/>
        <w:rPr/>
      </w:pPr>
      <w:r>
        <w:rPr>
          <w:rFonts w:ascii="IRNazanin" w:hAnsi="IRNazanin" w:eastAsia="IRNazanin"/>
          <w:color w:val="111111"/>
          <w:sz w:val="28"/>
          <w:sz w:val="28"/>
          <w:szCs w:val="28"/>
          <w:rtl w:val="true"/>
          <w:lang w:bidi="fa-IR"/>
        </w:rPr>
        <w:t>یصب حانوت یلقی فیه متاعه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أهل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رجل لیس به بأس، ولیس فی حانوته</w:t>
      </w:r>
    </w:p>
    <w:p>
      <w:pPr>
        <w:pStyle w:val="BookText"/>
        <w:rPr/>
      </w:pPr>
      <w:r>
        <w:rPr>
          <w:rFonts w:ascii="IRNazanin" w:hAnsi="IRNazanin" w:eastAsia="IRNazanin"/>
          <w:color w:val="111111"/>
          <w:sz w:val="28"/>
          <w:sz w:val="28"/>
          <w:szCs w:val="28"/>
          <w:rtl w:val="true"/>
          <w:lang w:bidi="fa-IR"/>
        </w:rPr>
        <w:t>متاع، فلو ألقیت متاعک فی حانوته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إلیه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متاعی فی حانوتک؟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متاعه فی حانوته، وجعل یبیع متاعه، الأول</w:t>
      </w:r>
    </w:p>
    <w:p>
      <w:pPr>
        <w:pStyle w:val="BookText"/>
        <w:rPr/>
      </w:pPr>
      <w:r>
        <w:rPr>
          <w:rFonts w:ascii="IRNazanin" w:hAnsi="IRNazanin" w:eastAsia="IRNazanin"/>
          <w:color w:val="111111"/>
          <w:sz w:val="28"/>
          <w:sz w:val="28"/>
          <w:szCs w:val="28"/>
          <w:rtl w:val="true"/>
          <w:lang w:bidi="fa-IR"/>
        </w:rPr>
        <w:t>فالأول، حتی اذا حضر خروج الرفقة بقی عند الرجل شیء یسیر من</w:t>
      </w:r>
    </w:p>
    <w:p>
      <w:pPr>
        <w:pStyle w:val="BookText"/>
        <w:rPr/>
      </w:pPr>
      <w:r>
        <w:rPr>
          <w:rFonts w:ascii="IRNazanin" w:hAnsi="IRNazanin" w:eastAsia="IRNazanin"/>
          <w:color w:val="111111"/>
          <w:sz w:val="28"/>
          <w:sz w:val="28"/>
          <w:szCs w:val="28"/>
          <w:rtl w:val="true"/>
          <w:lang w:bidi="fa-IR"/>
        </w:rPr>
        <w:t>متاعه، فکره المقام علیه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لصاحبنا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 هذا المتاع عندک، تبیعه وتبعث إلی بثمنه؟</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الرفقة، وخرج الرجل معهم، وخلف المتاع عنده، فباعه</w:t>
      </w:r>
    </w:p>
    <w:p>
      <w:pPr>
        <w:pStyle w:val="BookText"/>
        <w:rPr/>
      </w:pPr>
      <w:r>
        <w:rPr>
          <w:rFonts w:ascii="IRNazanin" w:hAnsi="IRNazanin" w:eastAsia="IRNazanin"/>
          <w:color w:val="111111"/>
          <w:sz w:val="28"/>
          <w:sz w:val="28"/>
          <w:szCs w:val="28"/>
          <w:rtl w:val="true"/>
          <w:lang w:bidi="fa-IR"/>
        </w:rPr>
        <w:t>صاحبنا وبعث بثمنه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تهیأ خروج رفقة مصر من مصر، بعث إلیه ببضاعة</w:t>
      </w:r>
    </w:p>
    <w:p>
      <w:pPr>
        <w:pStyle w:val="BookText"/>
        <w:rPr/>
      </w:pPr>
      <w:r>
        <w:rPr>
          <w:rFonts w:ascii="IRNazanin" w:hAnsi="IRNazanin" w:eastAsia="IRNazanin"/>
          <w:color w:val="111111"/>
          <w:sz w:val="28"/>
          <w:sz w:val="28"/>
          <w:szCs w:val="28"/>
          <w:rtl w:val="true"/>
          <w:lang w:bidi="fa-IR"/>
        </w:rPr>
        <w:t>فباعها، ورد إلیه بثمنها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الرجل أقام بمصر، وجعل یبعث إلیه بالمتاع، ویجهز</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وکثر ماله وأثری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الحدیث یحتاج الی شیء من التوضیح</w:t>
      </w:r>
    </w:p>
    <w:p>
      <w:pPr>
        <w:pStyle w:val="BookText"/>
        <w:rPr/>
      </w:pPr>
      <w:r>
        <w:rPr>
          <w:rFonts w:ascii="IRNazanin" w:hAnsi="IRNazanin" w:eastAsia="IRNazanin"/>
          <w:color w:val="111111"/>
          <w:sz w:val="28"/>
          <w:sz w:val="28"/>
          <w:szCs w:val="28"/>
          <w:rtl w:val="true"/>
          <w:lang w:bidi="fa-IR"/>
        </w:rPr>
        <w:t>کان التجار القادمون من مصر الی المدینة، یعرفون بعض أصحاب</w:t>
      </w:r>
    </w:p>
    <w:p>
      <w:pPr>
        <w:pStyle w:val="BookText"/>
        <w:rPr/>
      </w:pPr>
      <w:r>
        <w:rPr>
          <w:rFonts w:ascii="IRNazanin" w:hAnsi="IRNazanin" w:eastAsia="IRNazanin"/>
          <w:color w:val="111111"/>
          <w:sz w:val="28"/>
          <w:sz w:val="28"/>
          <w:szCs w:val="28"/>
          <w:rtl w:val="true"/>
          <w:lang w:bidi="fa-IR"/>
        </w:rPr>
        <w:t xml:space="preserve">الحوانیت، فکان کل تاجر یجعل بضاعته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 بها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w:t>
      </w:r>
    </w:p>
    <w:p>
      <w:pPr>
        <w:pStyle w:val="BookText"/>
        <w:rPr/>
      </w:pPr>
      <w:r>
        <w:rPr>
          <w:rFonts w:ascii="IRNazanin" w:hAnsi="IRNazanin" w:eastAsia="IRNazanin"/>
          <w:color w:val="111111"/>
          <w:sz w:val="28"/>
          <w:sz w:val="28"/>
          <w:szCs w:val="28"/>
          <w:rtl w:val="true"/>
          <w:lang w:bidi="fa-IR"/>
        </w:rPr>
        <w:t>یعرفه من أهل السوق لیبیعها، ولکن احد اولئک التجار لم یعرف أحدة حتی</w:t>
      </w:r>
    </w:p>
    <w:p>
      <w:pPr>
        <w:pStyle w:val="BookText"/>
        <w:rPr/>
      </w:pPr>
      <w:r>
        <w:rPr>
          <w:rFonts w:ascii="IRNazanin" w:hAnsi="IRNazanin" w:eastAsia="IRNazanin"/>
          <w:color w:val="111111"/>
          <w:sz w:val="28"/>
          <w:sz w:val="28"/>
          <w:szCs w:val="28"/>
          <w:rtl w:val="true"/>
          <w:lang w:bidi="fa-IR"/>
        </w:rPr>
        <w:t>یجعل بضاعته عنده لیبیعها، فارشده بعض الناس الی ذلک الرجل الذی أمره</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حانوتا فی السوق ویفرشه بالبساط؛</w:t>
      </w:r>
    </w:p>
    <w:p>
      <w:pPr>
        <w:pStyle w:val="BookText"/>
        <w:rPr/>
      </w:pPr>
      <w:r>
        <w:rPr>
          <w:rFonts w:ascii="IRNazanin" w:hAnsi="IRNazanin" w:eastAsia="IRNazanin"/>
          <w:color w:val="111111"/>
          <w:sz w:val="28"/>
          <w:sz w:val="28"/>
          <w:szCs w:val="28"/>
          <w:rtl w:val="true"/>
          <w:lang w:bidi="fa-IR"/>
        </w:rPr>
        <w:t>فذهب التاجر الی ذلک الرجل واتفق معه أن یجعل بضاعته فی</w:t>
      </w:r>
    </w:p>
    <w:p>
      <w:pPr>
        <w:pStyle w:val="BookText"/>
        <w:rPr/>
      </w:pPr>
      <w:r>
        <w:rPr>
          <w:rFonts w:ascii="IRNazanin" w:hAnsi="IRNazanin" w:eastAsia="IRNazanin"/>
          <w:color w:val="111111"/>
          <w:sz w:val="28"/>
          <w:sz w:val="28"/>
          <w:szCs w:val="28"/>
          <w:rtl w:val="true"/>
          <w:lang w:bidi="fa-IR"/>
        </w:rPr>
        <w:t>حانوته حتی یبیعها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 الرجل بضاعة التاجر، وبقی منها شیء، وما أحب ذلک التاجر</w:t>
      </w:r>
    </w:p>
    <w:p>
      <w:pPr>
        <w:pStyle w:val="BookText"/>
        <w:rPr/>
      </w:pPr>
      <w:r>
        <w:rPr>
          <w:rFonts w:ascii="IRNazanin" w:hAnsi="IRNazanin" w:eastAsia="IRNazanin"/>
          <w:color w:val="111111"/>
          <w:sz w:val="28"/>
          <w:sz w:val="28"/>
          <w:szCs w:val="28"/>
          <w:rtl w:val="true"/>
          <w:lang w:bidi="fa-IR"/>
        </w:rPr>
        <w:t>أن یمکث فی المدینة أکثر من ذلک، فاتفق مع الرجل علی أن یبقی المتاع</w:t>
      </w:r>
    </w:p>
    <w:p>
      <w:pPr>
        <w:pStyle w:val="BookText"/>
        <w:rPr/>
      </w:pPr>
      <w:r>
        <w:rPr>
          <w:rFonts w:ascii="IRNazanin" w:hAnsi="IRNazanin" w:eastAsia="IRNazanin"/>
          <w:color w:val="111111"/>
          <w:sz w:val="28"/>
          <w:sz w:val="28"/>
          <w:szCs w:val="28"/>
          <w:rtl w:val="true"/>
          <w:lang w:bidi="fa-IR"/>
        </w:rPr>
        <w:t xml:space="preserve">عنده ویبیعه، ویبعث بثمنه الی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التاجر الی مصر، وباع الرجل البضاعة، وارسل الثمن إلی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 فجعل التاجر یرسل البضائع الی الرجل، والرجل یبیعها، ویرسل</w:t>
      </w:r>
    </w:p>
    <w:p>
      <w:pPr>
        <w:pStyle w:val="BookText"/>
        <w:rPr/>
      </w:pPr>
      <w:r>
        <w:rPr>
          <w:rFonts w:ascii="IRNazanin" w:hAnsi="IRNazanin" w:eastAsia="IRNazanin"/>
          <w:color w:val="111111"/>
          <w:sz w:val="28"/>
          <w:sz w:val="28"/>
          <w:szCs w:val="28"/>
          <w:rtl w:val="true"/>
          <w:lang w:bidi="fa-IR"/>
        </w:rPr>
        <w:t>الثمن إلی التاجر، ویأخذ أجرته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التاجر فی مصر یبعث المتاع الی هذا الرجل، فأصاب الرجل</w:t>
      </w:r>
    </w:p>
    <w:p>
      <w:pPr>
        <w:pStyle w:val="BookText"/>
        <w:rPr/>
      </w:pPr>
      <w:r>
        <w:rPr>
          <w:rFonts w:ascii="IRNazanin" w:hAnsi="IRNazanin" w:eastAsia="IRNazanin"/>
          <w:color w:val="111111"/>
          <w:sz w:val="28"/>
          <w:sz w:val="28"/>
          <w:szCs w:val="28"/>
          <w:rtl w:val="true"/>
          <w:lang w:bidi="fa-IR"/>
        </w:rPr>
        <w:t>أموالا وثروة کبیرة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 xml:space="preserve">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ابراهیم</w:t>
      </w:r>
    </w:p>
    <w:p>
      <w:pPr>
        <w:pStyle w:val="BookText"/>
        <w:rPr/>
      </w:pPr>
      <w:r>
        <w:rPr>
          <w:rFonts w:ascii="IRNazanin" w:hAnsi="IRNazanin" w:eastAsia="IRNazanin"/>
          <w:color w:val="111111"/>
          <w:sz w:val="28"/>
          <w:sz w:val="28"/>
          <w:szCs w:val="28"/>
          <w:rtl w:val="true"/>
          <w:lang w:bidi="fa-IR"/>
        </w:rPr>
        <w:t>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w:t>
      </w:r>
    </w:p>
    <w:p>
      <w:pPr>
        <w:pStyle w:val="BookText"/>
        <w:rPr/>
      </w:pPr>
      <w:r>
        <w:rPr>
          <w:rFonts w:ascii="IRNazanin" w:hAnsi="IRNazanin" w:eastAsia="IRNazanin"/>
          <w:color w:val="111111"/>
          <w:sz w:val="28"/>
          <w:sz w:val="28"/>
          <w:szCs w:val="28"/>
          <w:rtl w:val="true"/>
          <w:lang w:bidi="fa-IR"/>
        </w:rPr>
        <w:t>علی بن حبشی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الفضل العباس بن محمد بن الحسین،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یحیی، عن الحسین بن أبی غندر، عن</w:t>
      </w:r>
    </w:p>
    <w:p>
      <w:pPr>
        <w:pStyle w:val="BookText"/>
        <w:rPr/>
      </w:pPr>
      <w:r>
        <w:rPr>
          <w:rFonts w:ascii="IRNazanin" w:hAnsi="IRNazanin" w:eastAsia="IRNazanin"/>
          <w:color w:val="111111"/>
          <w:sz w:val="28"/>
          <w:sz w:val="28"/>
          <w:szCs w:val="28"/>
          <w:rtl w:val="true"/>
          <w:lang w:bidi="fa-IR"/>
        </w:rPr>
        <w:t xml:space="preserve">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وعلیکم بالطاعة لأثمتکم، قولوا ما یقولون، واصمتوا عما</w:t>
      </w:r>
    </w:p>
    <w:p>
      <w:pPr>
        <w:pStyle w:val="BookText"/>
        <w:rPr/>
      </w:pPr>
      <w:r>
        <w:rPr>
          <w:rFonts w:ascii="Amiri" w:hAnsi="Amiri" w:eastAsia="Amiri" w:cs="Amiri"/>
          <w:color w:val="111111"/>
          <w:sz w:val="28"/>
          <w:sz w:val="28"/>
          <w:szCs w:val="28"/>
          <w:rtl w:val="true"/>
          <w:lang w:bidi="ar-SA"/>
        </w:rPr>
        <w:t>صمتوا، فانکم فی سلطان من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مَکْرُهُمْ لِتَزُولَ مِنْهُ</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ولد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فانکم فی هدنة</w:t>
      </w:r>
      <w:r>
        <w:rPr>
          <w:rStyle w:val="FootnoteAnchor"/>
          <w:rtl w:val="true"/>
        </w:rPr>
        <w:footnoteReference w:id="593"/>
      </w:r>
      <w:r>
        <w:rPr>
          <w:rFonts w:ascii="IRNazanin" w:hAnsi="IRNazanin" w:eastAsia="IRNazanin"/>
          <w:color w:val="111111"/>
          <w:sz w:val="28"/>
          <w:sz w:val="28"/>
          <w:szCs w:val="28"/>
          <w:rtl w:val="true"/>
          <w:lang w:bidi="fa-IR"/>
        </w:rPr>
        <w:t>صلوا فی عشائرهم، واشهدوا جنائزهم،</w:t>
      </w:r>
    </w:p>
    <w:p>
      <w:pPr>
        <w:pStyle w:val="BookText"/>
        <w:rPr/>
      </w:pPr>
      <w:r>
        <w:rPr>
          <w:rFonts w:ascii="IRNazanin" w:hAnsi="IRNazanin" w:eastAsia="IRNazanin"/>
          <w:color w:val="111111"/>
          <w:sz w:val="28"/>
          <w:sz w:val="28"/>
          <w:szCs w:val="28"/>
          <w:rtl w:val="true"/>
          <w:lang w:bidi="fa-IR"/>
        </w:rPr>
        <w:t>وأدوا الأمانة إلیهم، وعلیکم بحج هذا البیت، فأدمنوه، فان فی إدمانکم</w:t>
      </w:r>
    </w:p>
    <w:p>
      <w:pPr>
        <w:pStyle w:val="BookText"/>
        <w:rPr/>
      </w:pPr>
      <w:r>
        <w:rPr>
          <w:rFonts w:ascii="IRNazanin" w:hAnsi="IRNazanin" w:eastAsia="IRNazanin"/>
          <w:color w:val="111111"/>
          <w:sz w:val="28"/>
          <w:sz w:val="28"/>
          <w:szCs w:val="28"/>
          <w:rtl w:val="true"/>
          <w:lang w:bidi="fa-IR"/>
        </w:rPr>
        <w:t>الحج دفع مکاره الدنیا عنکم وأهوال یوم القیامة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مکة إلی</w:t>
      </w:r>
    </w:p>
    <w:p>
      <w:pPr>
        <w:pStyle w:val="BookText"/>
        <w:rPr/>
      </w:pPr>
      <w:r>
        <w:rPr>
          <w:rFonts w:ascii="IRNazanin" w:hAnsi="IRNazanin" w:eastAsia="IRNazanin"/>
          <w:color w:val="111111"/>
          <w:sz w:val="28"/>
          <w:sz w:val="28"/>
          <w:szCs w:val="28"/>
          <w:rtl w:val="true"/>
          <w:lang w:bidi="fa-IR"/>
        </w:rPr>
        <w:t>المدینة، فلما کنت علی لیلتین من المدینة، ذهبت راحلتی وعلیها نفقتی</w:t>
      </w:r>
    </w:p>
    <w:p>
      <w:pPr>
        <w:pStyle w:val="BookText"/>
        <w:rPr/>
      </w:pPr>
      <w:r>
        <w:rPr>
          <w:rFonts w:ascii="IRNazanin" w:hAnsi="IRNazanin" w:eastAsia="IRNazanin"/>
          <w:color w:val="111111"/>
          <w:sz w:val="28"/>
          <w:sz w:val="28"/>
          <w:szCs w:val="28"/>
          <w:rtl w:val="true"/>
          <w:lang w:bidi="fa-IR"/>
        </w:rPr>
        <w:t>ومتاعی وأشیاء کانت للناس معی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المسجد</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أتیتک زائرا لبیتک الحرام، وإن راحلتی قد ذهبت، فردها</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أدعو، فاذا مناد ینادی علی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الراحلة</w:t>
      </w:r>
    </w:p>
    <w:p>
      <w:pPr>
        <w:pStyle w:val="BookText"/>
        <w:rPr/>
      </w:pPr>
      <w:r>
        <w:rPr>
          <w:rFonts w:ascii="IRNazanin" w:hAnsi="IRNazanin" w:eastAsia="IRNazanin"/>
          <w:color w:val="111111"/>
          <w:sz w:val="28"/>
          <w:sz w:val="28"/>
          <w:szCs w:val="28"/>
          <w:rtl w:val="true"/>
          <w:lang w:bidi="fa-IR"/>
        </w:rPr>
        <w:t>اخرج فخذ راحلتک، فقد آذیتنا منذ اللیلة، فأخذتها وما فقدت منها خیطا</w:t>
      </w:r>
    </w:p>
    <w:p>
      <w:pPr>
        <w:pStyle w:val="BookText"/>
        <w:rPr/>
      </w:pP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أبی القاسم،</w:t>
      </w:r>
    </w:p>
    <w:p>
      <w:pPr>
        <w:pStyle w:val="BookText"/>
        <w:rPr/>
      </w:pPr>
      <w:r>
        <w:rPr>
          <w:rFonts w:ascii="IRNazanin" w:hAnsi="IRNazanin" w:eastAsia="IRNazanin"/>
          <w:color w:val="111111"/>
          <w:sz w:val="28"/>
          <w:sz w:val="28"/>
          <w:szCs w:val="28"/>
          <w:rtl w:val="true"/>
          <w:lang w:bidi="fa-IR"/>
        </w:rPr>
        <w:t xml:space="preserve">عن محمد بن سهل، عن إبراهیم بن أبی البلاد، عن مهزم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نزولا</w:t>
      </w:r>
    </w:p>
    <w:p>
      <w:pPr>
        <w:pStyle w:val="BookText"/>
        <w:rPr/>
      </w:pPr>
      <w:r>
        <w:rPr>
          <w:rFonts w:ascii="IRNazanin" w:hAnsi="IRNazanin" w:eastAsia="IRNazanin"/>
          <w:color w:val="111111"/>
          <w:sz w:val="28"/>
          <w:sz w:val="28"/>
          <w:szCs w:val="28"/>
          <w:rtl w:val="true"/>
          <w:lang w:bidi="fa-IR"/>
        </w:rPr>
        <w:t>بالمدینة، وکانت جاریة لصاحب المنزل تعجبنی وإنی أتیت الباب</w:t>
      </w:r>
    </w:p>
    <w:p>
      <w:pPr>
        <w:pStyle w:val="BookText"/>
        <w:rPr/>
      </w:pPr>
      <w:r>
        <w:rPr>
          <w:rFonts w:ascii="IRNazanin" w:hAnsi="IRNazanin" w:eastAsia="IRNazanin"/>
          <w:color w:val="111111"/>
          <w:sz w:val="28"/>
          <w:sz w:val="28"/>
          <w:szCs w:val="28"/>
          <w:rtl w:val="true"/>
          <w:lang w:bidi="fa-IR"/>
        </w:rPr>
        <w:t>فاستفتحت، ففتحت لی الجاریة، فغمزت ثدیها</w:t>
      </w:r>
      <w:r>
        <w:rPr>
          <w:rStyle w:val="FootnoteAnchor"/>
          <w:rtl w:val="true"/>
        </w:rPr>
        <w:footnoteReference w:id="596"/>
      </w:r>
      <w:r>
        <w:rPr>
          <w:rFonts w:ascii="IRNazanin" w:hAnsi="IRNazanin" w:eastAsia="IRNazanin"/>
          <w:color w:val="111111"/>
          <w:sz w:val="28"/>
          <w:sz w:val="28"/>
          <w:szCs w:val="28"/>
          <w:rtl w:val="true"/>
          <w:lang w:bidi="fa-IR"/>
        </w:rPr>
        <w:t>، فلما کان من الغد دخلت</w:t>
      </w:r>
    </w:p>
    <w:p>
      <w:pPr>
        <w:pStyle w:val="BookText"/>
        <w:rPr/>
      </w:pPr>
      <w:r>
        <w:rPr>
          <w:rFonts w:ascii="IRNazanin" w:hAnsi="IRNazanin" w:eastAsia="IRNazanin"/>
          <w:color w:val="111111"/>
          <w:sz w:val="28"/>
          <w:sz w:val="28"/>
          <w:szCs w:val="28"/>
          <w:rtl w:val="true"/>
          <w:lang w:bidi="fa-IR"/>
        </w:rPr>
        <w:t xml:space="preserve">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أین کان أقصی أثرک الیوم؟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أمرنا هذا لاینال إلا</w:t>
      </w:r>
    </w:p>
    <w:p>
      <w:pPr>
        <w:pStyle w:val="BookText"/>
        <w:rPr/>
      </w:pPr>
      <w:r>
        <w:rPr>
          <w:rFonts w:ascii="IRNazanin" w:hAnsi="IRNazanin" w:eastAsia="IRNazanin"/>
          <w:color w:val="111111"/>
          <w:sz w:val="28"/>
          <w:sz w:val="28"/>
          <w:szCs w:val="28"/>
          <w:rtl w:val="true"/>
          <w:lang w:bidi="fa-IR"/>
        </w:rPr>
        <w:t xml:space="preserve">بالورع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مهزم مثله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الحکمة باسناده عن إبراهیم ابن أبی</w:t>
      </w:r>
    </w:p>
    <w:p>
      <w:pPr>
        <w:pStyle w:val="BookText"/>
        <w:rPr/>
      </w:pPr>
      <w:r>
        <w:rPr>
          <w:rFonts w:ascii="IRNazanin" w:hAnsi="IRNazanin" w:eastAsia="IRNazanin"/>
          <w:color w:val="111111"/>
          <w:sz w:val="28"/>
          <w:sz w:val="28"/>
          <w:szCs w:val="28"/>
          <w:rtl w:val="true"/>
          <w:lang w:bidi="fa-IR"/>
        </w:rPr>
        <w:t xml:space="preserve">البلاد، عن مهزم مثله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بن بزیع، عن أبی اسماعیل السراج، عن سکین بن عمار، عن</w:t>
      </w:r>
    </w:p>
    <w:p>
      <w:pPr>
        <w:pStyle w:val="BookText"/>
        <w:rPr/>
      </w:pPr>
      <w:r>
        <w:rPr>
          <w:rFonts w:ascii="IRNazanin" w:hAnsi="IRNazanin" w:eastAsia="IRNazanin"/>
          <w:color w:val="111111"/>
          <w:sz w:val="28"/>
          <w:sz w:val="28"/>
          <w:szCs w:val="28"/>
          <w:rtl w:val="true"/>
          <w:lang w:bidi="fa-IR"/>
        </w:rPr>
        <w:t>رجل من أصحابنا یکنی أبا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الطواف یده فی یدی إذ عرض لی رجل له إلی حاجة فأومأت إلیه بیدی</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أنت حتی أفرغ من طوافی، </w:t>
      </w:r>
      <w:r>
        <w:rPr>
          <w:rStyle w:val="FootnoteAnchor"/>
          <w:rtl w:val="true"/>
        </w:rPr>
        <w:footnoteReference w:id="600"/>
      </w:r>
      <w:r>
        <w:rPr>
          <w:rFonts w:ascii="IRNazanin" w:hAnsi="IRNazanin" w:eastAsia="IRNazanin"/>
          <w:color w:val="111111"/>
          <w:sz w:val="28"/>
          <w:sz w:val="28"/>
          <w:szCs w:val="28"/>
          <w:rtl w:val="true"/>
          <w:lang w:bidi="fa-IR"/>
        </w:rPr>
        <w:t>فقال لی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رجل جاءنی فی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معه فی حاجته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فأقطع الطواف؟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فی المفروض؟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کنت فی المفروض؛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مع أخیه المسلم فی حاجته کتب الله له ألف ألف حسنة</w:t>
      </w:r>
    </w:p>
    <w:p>
      <w:pPr>
        <w:pStyle w:val="BookText"/>
        <w:rPr/>
      </w:pPr>
      <w:r>
        <w:rPr>
          <w:rFonts w:ascii="IRNazanin" w:hAnsi="IRNazanin" w:eastAsia="IRNazanin"/>
          <w:color w:val="111111"/>
          <w:sz w:val="28"/>
          <w:sz w:val="28"/>
          <w:szCs w:val="28"/>
          <w:rtl w:val="true"/>
          <w:lang w:bidi="fa-IR"/>
        </w:rPr>
        <w:t>ومحی عنه ألف ألف سیئة ورفع له ألف ألف درجة</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w:t>
      </w:r>
    </w:p>
    <w:p>
      <w:pPr>
        <w:pStyle w:val="BookText"/>
        <w:rPr/>
      </w:pPr>
      <w:r>
        <w:rPr>
          <w:rFonts w:ascii="IRNazanin" w:hAnsi="IRNazanin" w:eastAsia="IRNazanin"/>
          <w:color w:val="111111"/>
          <w:sz w:val="28"/>
          <w:sz w:val="28"/>
          <w:szCs w:val="28"/>
          <w:rtl w:val="true"/>
          <w:lang w:bidi="fa-IR"/>
        </w:rPr>
        <w:t>الحارث بن بهرام،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جاءنا یلتمس الفقه </w:t>
      </w:r>
      <w:r>
        <w:rPr>
          <w:rStyle w:val="FootnoteAnchor"/>
          <w:rtl w:val="true"/>
        </w:rPr>
        <w:footnoteReference w:id="602"/>
      </w:r>
      <w:r>
        <w:rPr>
          <w:rFonts w:ascii="IRNazanin" w:hAnsi="IRNazanin" w:eastAsia="IRNazanin"/>
          <w:color w:val="111111"/>
          <w:sz w:val="28"/>
          <w:sz w:val="28"/>
          <w:szCs w:val="28"/>
          <w:rtl w:val="true"/>
          <w:lang w:bidi="fa-IR"/>
        </w:rPr>
        <w:t xml:space="preserve">والقرآن وتفسیره فدعوه، ومن جاءنا یبدی عورة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قد سترها الله فنحوه؛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والله إنی لمقیم</w:t>
      </w:r>
    </w:p>
    <w:p>
      <w:pPr>
        <w:pStyle w:val="BookText"/>
        <w:rPr/>
      </w:pPr>
      <w:r>
        <w:rPr>
          <w:rFonts w:ascii="IRNazanin" w:hAnsi="IRNazanin" w:eastAsia="IRNazanin"/>
          <w:color w:val="111111"/>
          <w:sz w:val="28"/>
          <w:sz w:val="28"/>
          <w:szCs w:val="28"/>
          <w:rtl w:val="true"/>
          <w:lang w:bidi="fa-IR"/>
        </w:rPr>
        <w:t>علی ذنب منذ دهر أرید أن أتحؤل عنه إلی غیره فما أقدر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کنت صادقة فإن الله یحبک وما یمنعه أن ینقلک منه إلی غیره إلا لکی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تخافه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وأحمد بن محمد، عن علی بن</w:t>
      </w:r>
    </w:p>
    <w:p>
      <w:pPr>
        <w:pStyle w:val="BookText"/>
        <w:rPr/>
      </w:pPr>
      <w:r>
        <w:rPr>
          <w:rFonts w:ascii="IRNazanin" w:hAnsi="IRNazanin" w:eastAsia="IRNazanin"/>
          <w:color w:val="111111"/>
          <w:sz w:val="28"/>
          <w:sz w:val="28"/>
          <w:szCs w:val="28"/>
          <w:rtl w:val="true"/>
          <w:lang w:bidi="fa-IR"/>
        </w:rPr>
        <w:t>الحسن، عن العباس بن عامر، عن محمد بن إبراهیم الصیرفی، عن مفضل</w:t>
      </w:r>
    </w:p>
    <w:p>
      <w:pPr>
        <w:pStyle w:val="BookText"/>
        <w:rPr/>
      </w:pPr>
      <w:r>
        <w:rPr>
          <w:rFonts w:ascii="IRNazanin" w:hAnsi="IRNazanin" w:eastAsia="IRNazanin"/>
          <w:color w:val="111111"/>
          <w:sz w:val="28"/>
          <w:sz w:val="28"/>
          <w:szCs w:val="28"/>
          <w:rtl w:val="true"/>
          <w:lang w:bidi="fa-IR"/>
        </w:rPr>
        <w:t>بن قیس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w:t>
      </w:r>
    </w:p>
    <w:p>
      <w:pPr>
        <w:pStyle w:val="BookText"/>
        <w:rPr/>
      </w:pPr>
      <w:r>
        <w:rPr>
          <w:rFonts w:ascii="IRNazanin" w:hAnsi="IRNazanin" w:eastAsia="IRNazanin"/>
          <w:color w:val="111111"/>
          <w:sz w:val="28"/>
          <w:sz w:val="28"/>
          <w:szCs w:val="28"/>
          <w:rtl w:val="true"/>
          <w:lang w:bidi="fa-IR"/>
        </w:rPr>
        <w:t>بعض حالی،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یاجاریة هات ذلک الکیس، هذه أربعمائة دینار وصلنی</w:t>
      </w:r>
    </w:p>
    <w:p>
      <w:pPr>
        <w:pStyle w:val="BookText"/>
        <w:rPr/>
      </w:pPr>
      <w:r>
        <w:rPr>
          <w:rFonts w:ascii="IRNazanin" w:hAnsi="IRNazanin" w:eastAsia="IRNazanin"/>
          <w:color w:val="111111"/>
          <w:sz w:val="28"/>
          <w:sz w:val="28"/>
          <w:szCs w:val="28"/>
          <w:rtl w:val="true"/>
          <w:lang w:bidi="fa-IR"/>
        </w:rPr>
        <w:t xml:space="preserve">بها أبو جعفر </w:t>
      </w:r>
      <w:r>
        <w:rPr>
          <w:rStyle w:val="FootnoteAnchor"/>
          <w:rtl w:val="true"/>
        </w:rPr>
        <w:footnoteReference w:id="605"/>
      </w:r>
      <w:r>
        <w:rPr>
          <w:rFonts w:ascii="IRNazanin" w:hAnsi="IRNazanin" w:eastAsia="IRNazanin"/>
          <w:color w:val="111111"/>
          <w:sz w:val="28"/>
          <w:sz w:val="28"/>
          <w:szCs w:val="28"/>
          <w:rtl w:val="true"/>
          <w:lang w:bidi="fa-IR"/>
        </w:rPr>
        <w:t>فخذها وتفرج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فداک ما هذا</w:t>
      </w:r>
    </w:p>
    <w:p>
      <w:pPr>
        <w:pStyle w:val="BookText"/>
        <w:rPr/>
      </w:pPr>
      <w:r>
        <w:rPr>
          <w:rFonts w:ascii="IRNazanin" w:hAnsi="IRNazanin" w:eastAsia="IRNazanin"/>
          <w:color w:val="111111"/>
          <w:sz w:val="28"/>
          <w:sz w:val="28"/>
          <w:szCs w:val="28"/>
          <w:rtl w:val="true"/>
          <w:lang w:bidi="fa-IR"/>
        </w:rPr>
        <w:t xml:space="preserve">دهری </w:t>
      </w:r>
      <w:r>
        <w:rPr>
          <w:rStyle w:val="FootnoteAnchor"/>
          <w:rtl w:val="true"/>
        </w:rPr>
        <w:footnoteReference w:id="606"/>
      </w:r>
      <w:r>
        <w:rPr>
          <w:rFonts w:ascii="IRNazanin" w:hAnsi="IRNazanin" w:eastAsia="IRNazanin"/>
          <w:color w:val="111111"/>
          <w:sz w:val="28"/>
          <w:sz w:val="28"/>
          <w:szCs w:val="28"/>
          <w:rtl w:val="true"/>
          <w:lang w:bidi="fa-IR"/>
        </w:rPr>
        <w:t xml:space="preserve">ولکن أحببت أن 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سأفعل</w:t>
      </w:r>
    </w:p>
    <w:p>
      <w:pPr>
        <w:pStyle w:val="BookText"/>
        <w:rPr/>
      </w:pPr>
      <w:r>
        <w:rPr>
          <w:rFonts w:ascii="IRNazanin" w:hAnsi="IRNazanin" w:eastAsia="IRNazanin"/>
          <w:color w:val="111111"/>
          <w:sz w:val="28"/>
          <w:sz w:val="28"/>
          <w:szCs w:val="28"/>
          <w:rtl w:val="true"/>
          <w:lang w:bidi="fa-IR"/>
        </w:rPr>
        <w:t>ولکن إیاک أن تخبر الناس بکل حالک فتهون علیهم</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طاهر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العباس بن عامر، عن مفضل بن قیس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إلیه بعض حالی وسألته الدعاء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یاجاریة هاتی الکیس الذی وصلنا به أبو جعفر، فجاءت بکیس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کیس فیه أربعمائة دینار، فاستعن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جعلت فداک، ما</w:t>
      </w:r>
    </w:p>
    <w:p>
      <w:pPr>
        <w:pStyle w:val="BookText"/>
        <w:rPr/>
      </w:pPr>
      <w:r>
        <w:rPr>
          <w:rFonts w:ascii="IRNazanin" w:hAnsi="IRNazanin" w:eastAsia="IRNazanin"/>
          <w:color w:val="111111"/>
          <w:sz w:val="28"/>
          <w:sz w:val="28"/>
          <w:szCs w:val="28"/>
          <w:rtl w:val="true"/>
          <w:lang w:bidi="fa-IR"/>
        </w:rPr>
        <w:t>أردت هذا، ولکن أردت الدعاء 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ولاأدع الدعاء، ولکن</w:t>
      </w:r>
    </w:p>
    <w:p>
      <w:pPr>
        <w:pStyle w:val="BookText"/>
        <w:rPr/>
      </w:pPr>
      <w:r>
        <w:rPr>
          <w:rFonts w:ascii="IRNazanin" w:hAnsi="IRNazanin" w:eastAsia="IRNazanin"/>
          <w:color w:val="111111"/>
          <w:sz w:val="28"/>
          <w:sz w:val="28"/>
          <w:szCs w:val="28"/>
          <w:rtl w:val="true"/>
          <w:lang w:bidi="fa-IR"/>
        </w:rPr>
        <w:t>لاتخبر الناس بکل ما أنت فیه فتهون علیهم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أحمد بن أبی عبدالله،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القاسم بن إسحاق بن إبراهیم، عن موسی بن زنجویه التفلیسی، عن أبی</w:t>
      </w:r>
    </w:p>
    <w:p>
      <w:pPr>
        <w:pStyle w:val="BookText"/>
        <w:rPr/>
      </w:pPr>
      <w:r>
        <w:rPr>
          <w:rFonts w:ascii="IRNazanin" w:hAnsi="IRNazanin" w:eastAsia="IRNazanin"/>
          <w:color w:val="111111"/>
          <w:sz w:val="28"/>
          <w:sz w:val="28"/>
          <w:szCs w:val="28"/>
          <w:rtl w:val="true"/>
          <w:lang w:bidi="fa-IR"/>
        </w:rPr>
        <w:t>عمر الحتاط، عن إسماعیل الصیقل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ثوبان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إسماعیل یجیئنی من قبلکم</w:t>
      </w:r>
    </w:p>
    <w:p>
      <w:pPr>
        <w:pStyle w:val="BookText"/>
        <w:rPr/>
      </w:pPr>
      <w:r>
        <w:rPr>
          <w:rFonts w:ascii="IRNazanin" w:hAnsi="IRNazanin" w:eastAsia="IRNazanin"/>
          <w:color w:val="111111"/>
          <w:sz w:val="28"/>
          <w:sz w:val="28"/>
          <w:szCs w:val="28"/>
          <w:rtl w:val="true"/>
          <w:lang w:bidi="fa-IR"/>
        </w:rPr>
        <w:t>أثواب کثیرة ولیس یجیثنی مثل هذین الثوبین اللذین تحملها أنت،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تغزلهما أم إسماعیل وأنسجهما أنا،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لاتکن حائکا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صیقلا </w:t>
      </w:r>
      <w:r>
        <w:rPr>
          <w:rStyle w:val="FootnoteAnchor"/>
          <w:rtl w:val="true"/>
        </w:rPr>
        <w:footnoteReference w:id="609"/>
      </w:r>
      <w:r>
        <w:rPr>
          <w:rFonts w:ascii="IRNazanin" w:hAnsi="IRNazanin" w:eastAsia="IRNazanin"/>
          <w:color w:val="111111"/>
          <w:sz w:val="28"/>
          <w:sz w:val="28"/>
          <w:szCs w:val="28"/>
          <w:rtl w:val="true"/>
          <w:lang w:bidi="fa-IR"/>
        </w:rPr>
        <w:t xml:space="preserve">وکانت معی مائتا درهم فاشتریت بها سیوفاً ومرایا عتقاء </w:t>
      </w:r>
      <w:r>
        <w:rPr>
          <w:rStyle w:val="FootnoteAnchor"/>
          <w:rtl w:val="true"/>
        </w:rPr>
        <w:footnoteReference w:id="610"/>
      </w:r>
      <w:r>
        <w:rPr>
          <w:rFonts w:ascii="IRNazanin" w:hAnsi="IRNazanin" w:eastAsia="IRNazanin"/>
          <w:color w:val="111111"/>
          <w:sz w:val="28"/>
          <w:sz w:val="28"/>
          <w:szCs w:val="28"/>
          <w:rtl w:val="true"/>
          <w:lang w:bidi="fa-IR"/>
        </w:rPr>
        <w:t>وقدمت بها الری فبعتها بربح کثیر</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عبدالله، عن القاسم بن اسحاق بن ابراهیم ابن موسی بن زنجویه التفلیسی، عن أبی عمرو الخیاط، عن أبی اسماعیل الصیقل الرازی مثله</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جریر بن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العمرة فأوصنی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تعجل،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یردنی </w:t>
      </w:r>
      <w:r>
        <w:rPr>
          <w:rStyle w:val="FootnoteAnchor"/>
          <w:rtl w:val="true"/>
        </w:rPr>
        <w:footnoteReference w:id="613"/>
      </w:r>
      <w:r>
        <w:rPr>
          <w:rFonts w:ascii="IRNazanin" w:hAnsi="IRNazanin" w:eastAsia="IRNazanin"/>
          <w:color w:val="111111"/>
          <w:sz w:val="28"/>
          <w:sz w:val="28"/>
          <w:szCs w:val="28"/>
          <w:rtl w:val="true"/>
          <w:lang w:bidi="fa-IR"/>
        </w:rPr>
        <w:t>علی هذا، فخرجت من عنده من المدینة فلقینی رجل شامی</w:t>
      </w:r>
    </w:p>
    <w:p>
      <w:pPr>
        <w:pStyle w:val="BookText"/>
        <w:rPr/>
      </w:pPr>
      <w:r>
        <w:rPr>
          <w:rFonts w:ascii="IRNazanin" w:hAnsi="IRNazanin" w:eastAsia="IRNazanin"/>
          <w:color w:val="111111"/>
          <w:sz w:val="28"/>
          <w:sz w:val="28"/>
          <w:szCs w:val="28"/>
          <w:rtl w:val="true"/>
          <w:lang w:bidi="fa-IR"/>
        </w:rPr>
        <w:t>یرید مکة فصحبنی، وکان معی سفرة فأخرجتها وأخرج سفرته وجعلنا نأکل، فذکر أهل البصرة فشتمهم، ثم ذکر أهل الکوفة فشتمهم ثم ذکر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فیه، فأردت أن أرفع یدی فأهشم أنفه وأحدث</w:t>
      </w:r>
    </w:p>
    <w:p>
      <w:pPr>
        <w:pStyle w:val="BookText"/>
        <w:rPr/>
      </w:pPr>
      <w:r>
        <w:rPr>
          <w:rFonts w:ascii="IRNazanin" w:hAnsi="IRNazanin" w:eastAsia="IRNazanin"/>
          <w:color w:val="111111"/>
          <w:sz w:val="28"/>
          <w:sz w:val="28"/>
          <w:szCs w:val="28"/>
          <w:rtl w:val="true"/>
          <w:lang w:bidi="fa-IR"/>
        </w:rPr>
        <w:t>نفسی بقتله أحیانا، فجعلت أتذاکر</w:t>
      </w:r>
      <w:r>
        <w:rPr>
          <w:rStyle w:val="FootnoteAnchor"/>
          <w:rtl w:val="true"/>
        </w:rPr>
        <w:footnoteReference w:id="61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ولا 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w:t>
      </w:r>
    </w:p>
    <w:p>
      <w:pPr>
        <w:pStyle w:val="BookText"/>
        <w:rPr/>
      </w:pPr>
      <w:r>
        <w:rPr>
          <w:rFonts w:ascii="IRNazanin" w:hAnsi="IRNazanin" w:eastAsia="IRNazanin"/>
          <w:color w:val="111111"/>
          <w:sz w:val="28"/>
          <w:sz w:val="28"/>
          <w:szCs w:val="28"/>
          <w:rtl w:val="true"/>
          <w:lang w:bidi="fa-IR"/>
        </w:rPr>
        <w:t>شتمه، فلم أعد ما أمرنی</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رجلا دخل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 إلیه 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فإن الله یسهل الأمر، فخرج</w:t>
      </w:r>
    </w:p>
    <w:p>
      <w:pPr>
        <w:pStyle w:val="BookText"/>
        <w:rPr/>
      </w:pPr>
      <w:r>
        <w:rPr>
          <w:rFonts w:ascii="IRNazanin" w:hAnsi="IRNazanin" w:eastAsia="IRNazanin"/>
          <w:color w:val="111111"/>
          <w:sz w:val="28"/>
          <w:sz w:val="28"/>
          <w:szCs w:val="28"/>
          <w:rtl w:val="true"/>
          <w:lang w:bidi="fa-IR"/>
        </w:rPr>
        <w:t xml:space="preserve">الرجل، فرأی </w:t>
      </w:r>
      <w:r>
        <w:rPr>
          <w:rStyle w:val="FootnoteAnchor"/>
          <w:rtl w:val="true"/>
        </w:rPr>
        <w:footnoteReference w:id="616"/>
      </w:r>
      <w:r>
        <w:rPr>
          <w:rFonts w:ascii="IRNazanin" w:hAnsi="IRNazanin" w:eastAsia="IRNazanin"/>
          <w:color w:val="111111"/>
          <w:sz w:val="28"/>
          <w:sz w:val="28"/>
          <w:szCs w:val="28"/>
          <w:rtl w:val="true"/>
          <w:lang w:bidi="fa-IR"/>
        </w:rPr>
        <w:t xml:space="preserve">فی طریقه همیانأ فیه سبعمائة دینار فأخذها </w:t>
      </w:r>
      <w:r>
        <w:rPr>
          <w:rStyle w:val="FootnoteAnchor"/>
          <w:rtl w:val="true"/>
        </w:rPr>
        <w:footnoteReference w:id="617"/>
      </w:r>
      <w:r>
        <w:rPr>
          <w:rFonts w:ascii="IRNazanin" w:hAnsi="IRNazanin" w:eastAsia="IRNazanin"/>
          <w:color w:val="111111"/>
          <w:sz w:val="28"/>
          <w:sz w:val="28"/>
          <w:szCs w:val="28"/>
          <w:rtl w:val="true"/>
          <w:lang w:bidi="fa-IR"/>
        </w:rPr>
        <w:t xml:space="preserve">وانصرف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 بما وجد،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وناد علیه سنة</w:t>
      </w:r>
    </w:p>
    <w:p>
      <w:pPr>
        <w:pStyle w:val="BookText"/>
        <w:rPr/>
      </w:pPr>
      <w:r>
        <w:rPr>
          <w:rFonts w:ascii="IRNazanin" w:hAnsi="IRNazanin" w:eastAsia="IRNazanin"/>
          <w:color w:val="111111"/>
          <w:sz w:val="28"/>
          <w:sz w:val="28"/>
          <w:szCs w:val="28"/>
          <w:rtl w:val="true"/>
          <w:lang w:bidi="fa-IR"/>
        </w:rPr>
        <w:t>لعلک تظفر بصاحبه، فخرج الرجل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أنادی فی الأسواق، وفی</w:t>
      </w:r>
    </w:p>
    <w:p>
      <w:pPr>
        <w:pStyle w:val="BookText"/>
        <w:rPr/>
      </w:pPr>
      <w:r>
        <w:rPr>
          <w:rFonts w:ascii="IRNazanin" w:hAnsi="IRNazanin" w:eastAsia="IRNazanin"/>
          <w:color w:val="111111"/>
          <w:sz w:val="28"/>
          <w:sz w:val="28"/>
          <w:szCs w:val="28"/>
          <w:rtl w:val="true"/>
          <w:lang w:bidi="fa-IR"/>
        </w:rPr>
        <w:t xml:space="preserve">مجمع الناس، وخرج إلی سکة </w:t>
      </w:r>
      <w:r>
        <w:rPr>
          <w:rStyle w:val="FootnoteAnchor"/>
          <w:rtl w:val="true"/>
        </w:rPr>
        <w:footnoteReference w:id="618"/>
      </w:r>
      <w:r>
        <w:rPr>
          <w:rFonts w:ascii="IRNazanin" w:hAnsi="IRNazanin" w:eastAsia="IRNazanin"/>
          <w:color w:val="111111"/>
          <w:sz w:val="28"/>
          <w:sz w:val="28"/>
          <w:szCs w:val="28"/>
          <w:rtl w:val="true"/>
          <w:lang w:bidi="fa-IR"/>
        </w:rPr>
        <w:t>فی آخر البلد،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شیء؟</w:t>
      </w:r>
    </w:p>
    <w:p>
      <w:pPr>
        <w:pStyle w:val="BookText"/>
        <w:rPr/>
      </w:pPr>
      <w:r>
        <w:rPr>
          <w:rFonts w:ascii="IRNazanin" w:hAnsi="IRNazanin" w:eastAsia="IRNazanin"/>
          <w:color w:val="111111"/>
          <w:sz w:val="28"/>
          <w:sz w:val="28"/>
          <w:szCs w:val="28"/>
          <w:rtl w:val="true"/>
          <w:lang w:bidi="fa-IR"/>
        </w:rPr>
        <w:t>فإذا رجل کانه میت فی جانب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منی سبعمائة دینار فی شیء</w:t>
      </w:r>
    </w:p>
    <w:p>
      <w:pPr>
        <w:pStyle w:val="BookText"/>
        <w:rPr/>
      </w:pP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ذلک، فلما رآه، وکان معه میزان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لاتخرج فوزنها، فکان کما کان لم تنقص، فأخذ منها سبعین دیناراً</w:t>
      </w:r>
    </w:p>
    <w:p>
      <w:pPr>
        <w:pStyle w:val="BookText"/>
        <w:rPr/>
      </w:pPr>
      <w:r>
        <w:rPr>
          <w:rFonts w:ascii="IRNazanin" w:hAnsi="IRNazanin" w:eastAsia="IRNazanin"/>
          <w:color w:val="111111"/>
          <w:sz w:val="28"/>
          <w:sz w:val="28"/>
          <w:szCs w:val="28"/>
          <w:rtl w:val="true"/>
          <w:lang w:bidi="fa-IR"/>
        </w:rPr>
        <w:t xml:space="preserve">وأعطاها الرجل، فأخذها وخرج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w:t>
      </w:r>
    </w:p>
    <w:p>
      <w:pPr>
        <w:pStyle w:val="BookText"/>
        <w:rPr/>
      </w:pPr>
      <w:r>
        <w:rPr>
          <w:rFonts w:ascii="IRNazanin" w:hAnsi="IRNazanin" w:eastAsia="IRNazanin"/>
          <w:color w:val="111111"/>
          <w:sz w:val="28"/>
          <w:sz w:val="28"/>
          <w:szCs w:val="28"/>
          <w:rtl w:val="true"/>
          <w:lang w:bidi="fa-IR"/>
        </w:rPr>
        <w:t xml:space="preserve">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یاهذه هاتی الصرة فأتت </w:t>
      </w:r>
      <w:r>
        <w:rPr>
          <w:rStyle w:val="FootnoteAnchor"/>
          <w:rtl w:val="true"/>
        </w:rPr>
        <w:footnoteReference w:id="619"/>
      </w:r>
      <w:r>
        <w:rPr>
          <w:rFonts w:ascii="IRNazanin" w:hAnsi="IRNazanin" w:eastAsia="IRNazanin"/>
          <w:color w:val="111111"/>
          <w:sz w:val="28"/>
          <w:sz w:val="28"/>
          <w:szCs w:val="28"/>
          <w:rtl w:val="true"/>
          <w:lang w:bidi="fa-IR"/>
        </w:rPr>
        <w:t xml:space="preserve">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ثلاثون، وقد أخذت سبعین من الرجل، وسبعون حلالاخیر من سبعمائة حرام</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الطبرسی فی أعلام الوری قال</w:t>
      </w:r>
    </w:p>
    <w:p>
      <w:pPr>
        <w:pStyle w:val="BookText"/>
        <w:rPr/>
      </w:pPr>
      <w:r>
        <w:rPr>
          <w:rFonts w:ascii="IRNazanin" w:hAnsi="IRNazanin" w:eastAsia="IRNazanin"/>
          <w:color w:val="111111"/>
          <w:sz w:val="28"/>
          <w:sz w:val="28"/>
          <w:szCs w:val="28"/>
          <w:rtl w:val="true"/>
          <w:lang w:bidi="fa-IR"/>
        </w:rPr>
        <w:t xml:space="preserve">الشقران </w:t>
      </w:r>
      <w:r>
        <w:rPr>
          <w:rStyle w:val="FootnoteAnchor"/>
          <w:rtl w:val="true"/>
        </w:rPr>
        <w:footnoteReference w:id="621"/>
      </w:r>
      <w:r>
        <w:rPr>
          <w:rFonts w:ascii="IRNazanin" w:hAnsi="IRNazanin" w:eastAsia="IRNazanin"/>
          <w:color w:val="111111"/>
          <w:sz w:val="28"/>
          <w:sz w:val="28"/>
          <w:szCs w:val="28"/>
          <w:rtl w:val="true"/>
          <w:lang w:bidi="fa-IR"/>
        </w:rPr>
        <w:t xml:space="preserve">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العطاء أیام أبی</w:t>
      </w:r>
    </w:p>
    <w:p>
      <w:pPr>
        <w:pStyle w:val="BookText"/>
        <w:rPr/>
      </w:pPr>
      <w:r>
        <w:rPr>
          <w:rFonts w:ascii="IRNazanin" w:hAnsi="IRNazanin" w:eastAsia="IRNazanin"/>
          <w:color w:val="111111"/>
          <w:sz w:val="28"/>
          <w:sz w:val="28"/>
          <w:szCs w:val="28"/>
          <w:rtl w:val="true"/>
          <w:lang w:bidi="fa-IR"/>
        </w:rPr>
        <w:t>جعفر وما لی شفیع، فبقیت علی الباب متحیرة، وإذا أنا بجعفر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أنا مولاک الشقران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فرحب بی وذکرت له حاجتی فنزل ودخل و خرج وأعطانی من کمه</w:t>
      </w:r>
    </w:p>
    <w:p>
      <w:pPr>
        <w:pStyle w:val="BookText"/>
        <w:rPr/>
      </w:pPr>
      <w:r>
        <w:rPr>
          <w:rFonts w:ascii="IRNazanin" w:hAnsi="IRNazanin" w:eastAsia="IRNazanin"/>
          <w:color w:val="111111"/>
          <w:sz w:val="28"/>
          <w:sz w:val="28"/>
          <w:szCs w:val="28"/>
          <w:rtl w:val="true"/>
          <w:lang w:bidi="fa-IR"/>
        </w:rPr>
        <w:t>فصبه فی کمی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یاشقران </w:t>
      </w:r>
      <w:r>
        <w:rPr>
          <w:rStyle w:val="FootnoteAnchor"/>
          <w:rtl w:val="true"/>
        </w:rPr>
        <w:footnoteReference w:id="623"/>
      </w:r>
      <w:r>
        <w:rPr>
          <w:rFonts w:ascii="IRNazanin" w:hAnsi="IRNazanin" w:eastAsia="IRNazanin"/>
          <w:color w:val="111111"/>
          <w:sz w:val="28"/>
          <w:sz w:val="28"/>
          <w:szCs w:val="28"/>
          <w:rtl w:val="true"/>
          <w:lang w:bidi="fa-IR"/>
        </w:rPr>
        <w:t>إن الحسن من کل أحد حسن وإنه منک</w:t>
      </w:r>
    </w:p>
    <w:p>
      <w:pPr>
        <w:pStyle w:val="BookText"/>
        <w:rPr/>
      </w:pPr>
      <w:r>
        <w:rPr>
          <w:rFonts w:ascii="IRNazanin" w:hAnsi="IRNazanin" w:eastAsia="IRNazanin"/>
          <w:color w:val="111111"/>
          <w:sz w:val="28"/>
          <w:sz w:val="28"/>
          <w:szCs w:val="28"/>
          <w:rtl w:val="true"/>
          <w:lang w:bidi="fa-IR"/>
        </w:rPr>
        <w:t>أحسن لمکانک منا، وإن القبیح من کل أحد قبیح وإنه منک أقبح، وعظه</w:t>
      </w:r>
    </w:p>
    <w:p>
      <w:pPr>
        <w:pStyle w:val="BookText"/>
        <w:rPr/>
      </w:pPr>
      <w:r>
        <w:rPr>
          <w:rFonts w:ascii="IRNazanin" w:hAnsi="IRNazanin" w:eastAsia="IRNazanin"/>
          <w:color w:val="111111"/>
          <w:sz w:val="28"/>
          <w:sz w:val="28"/>
          <w:szCs w:val="28"/>
          <w:rtl w:val="true"/>
          <w:lang w:bidi="fa-IR"/>
        </w:rPr>
        <w:t>علی جهة التعریض لأنه کان یشرب</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الزمخشری فی کتاب ربیع الأبرار عن الشقرانی</w:t>
      </w:r>
    </w:p>
    <w:p>
      <w:pPr>
        <w:pStyle w:val="BookText"/>
        <w:rPr/>
      </w:pPr>
      <w:r>
        <w:rPr>
          <w:rFonts w:ascii="IRNazanin" w:hAnsi="IRNazanin" w:eastAsia="IRNazanin"/>
          <w:color w:val="111111"/>
          <w:sz w:val="28"/>
          <w:sz w:val="28"/>
          <w:szCs w:val="28"/>
          <w:rtl w:val="true"/>
          <w:lang w:bidi="fa-IR"/>
        </w:rPr>
        <w:t xml:space="preserve">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العطاء أیام المنصور،</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یاسماعة ما هذا الذی بینک وبین</w:t>
      </w:r>
    </w:p>
    <w:p>
      <w:pPr>
        <w:pStyle w:val="BookText"/>
        <w:rPr/>
      </w:pPr>
      <w:r>
        <w:rPr>
          <w:rFonts w:ascii="IRNazanin" w:hAnsi="IRNazanin" w:eastAsia="IRNazanin"/>
          <w:color w:val="111111"/>
          <w:sz w:val="28"/>
          <w:sz w:val="28"/>
          <w:szCs w:val="28"/>
          <w:rtl w:val="true"/>
          <w:lang w:bidi="fa-IR"/>
        </w:rPr>
        <w:t>جمالک فی الطریق؟ إیاک أن تکون فاحشة أو 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کان</w:t>
      </w:r>
    </w:p>
    <w:p>
      <w:pPr>
        <w:pStyle w:val="BookText"/>
        <w:rPr/>
      </w:pPr>
      <w:r>
        <w:rPr>
          <w:rFonts w:ascii="IRNazanin" w:hAnsi="IRNazanin" w:eastAsia="IRNazanin"/>
          <w:color w:val="111111"/>
          <w:sz w:val="28"/>
          <w:sz w:val="28"/>
          <w:szCs w:val="28"/>
          <w:rtl w:val="true"/>
          <w:lang w:bidi="fa-IR"/>
        </w:rPr>
        <w:t>ذلک لأنه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فنهانی عن مثل ذلک</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عن صفوان بن یحیی،</w:t>
      </w:r>
    </w:p>
    <w:p>
      <w:pPr>
        <w:pStyle w:val="BookText"/>
        <w:rPr/>
      </w:pPr>
      <w:r>
        <w:rPr>
          <w:rFonts w:ascii="IRNazanin" w:hAnsi="IRNazanin" w:eastAsia="IRNazanin"/>
          <w:color w:val="111111"/>
          <w:sz w:val="28"/>
          <w:sz w:val="28"/>
          <w:szCs w:val="28"/>
          <w:rtl w:val="true"/>
          <w:lang w:bidi="fa-IR"/>
        </w:rPr>
        <w:t>عن کلیب بن معاویه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انکم لعلی دین الله ودین ملائکته فأعینونی 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یتقبل إلا منکم، فاتقوا الله و کفوا ألسنتکم وصلوا فی مساجدهم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تمیز</w:t>
      </w:r>
    </w:p>
    <w:p>
      <w:pPr>
        <w:pStyle w:val="BookText"/>
        <w:rPr/>
      </w:pPr>
      <w:r>
        <w:rPr>
          <w:rFonts w:ascii="IRNazanin" w:hAnsi="IRNazanin" w:eastAsia="IRNazanin"/>
          <w:color w:val="111111"/>
          <w:sz w:val="28"/>
          <w:sz w:val="28"/>
          <w:szCs w:val="28"/>
          <w:rtl w:val="true"/>
          <w:lang w:bidi="fa-IR"/>
        </w:rPr>
        <w:t>القوم فتمیزوا</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w:t>
      </w:r>
    </w:p>
    <w:p>
      <w:pPr>
        <w:pStyle w:val="BookText"/>
        <w:rPr/>
      </w:pPr>
      <w:r>
        <w:rPr>
          <w:rFonts w:ascii="IRNazanin" w:hAnsi="IRNazanin" w:eastAsia="IRNazanin"/>
          <w:color w:val="111111"/>
          <w:sz w:val="28"/>
          <w:sz w:val="28"/>
          <w:szCs w:val="28"/>
          <w:rtl w:val="true"/>
          <w:lang w:bidi="fa-IR"/>
        </w:rPr>
        <w:t>نوح، عن صفوان بن یحیی،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أصحابی أولو النهی والتقی فمن لم یکن من أهل</w:t>
      </w:r>
    </w:p>
    <w:p>
      <w:pPr>
        <w:pStyle w:val="BookText"/>
        <w:rPr/>
      </w:pPr>
      <w:r>
        <w:rPr>
          <w:rFonts w:ascii="IRNazanin" w:hAnsi="IRNazanin" w:eastAsia="IRNazanin"/>
          <w:color w:val="111111"/>
          <w:sz w:val="28"/>
          <w:sz w:val="28"/>
          <w:szCs w:val="28"/>
          <w:rtl w:val="true"/>
          <w:lang w:bidi="fa-IR"/>
        </w:rPr>
        <w:t>النهی والتقی فلیس من أصحابی</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188" w:name="pg13605_181169"/>
    </w:p>
    <w:p>
      <w:pPr>
        <w:pStyle w:val="Heading2"/>
        <w:numPr>
          <w:ilvl w:val="1"/>
          <w:numId w:val="1"/>
        </w:numPr>
        <w:rPr/>
      </w:pPr>
      <w:bookmarkStart w:id="189" w:name="__RefHeading___Toc288673_3830689328"/>
      <w:bookmarkStart w:id="190" w:name="_Toc70"/>
      <w:bookmarkEnd w:id="188"/>
      <w:bookmarkEnd w:id="189"/>
      <w:r>
        <w:rPr>
          <w:rtl w:val="true"/>
        </w:rPr>
        <w:t>حیاته الإقتصادیة</w:t>
      </w:r>
      <w:bookmarkEnd w:id="190"/>
    </w:p>
    <w:p>
      <w:pPr>
        <w:pStyle w:val="BookText"/>
        <w:rPr/>
      </w:pPr>
      <w:r>
        <w:rPr>
          <w:rFonts w:ascii="IRNazanin" w:hAnsi="IRNazanin" w:eastAsia="IRNazanin"/>
          <w:color w:val="111111"/>
          <w:sz w:val="28"/>
          <w:sz w:val="28"/>
          <w:szCs w:val="28"/>
          <w:rtl w:val="true"/>
          <w:lang w:bidi="fa-IR"/>
        </w:rPr>
        <w:t>لایستغنی الإنسان فی حیاته من المال، لتأمین حیاته الإقتصادیة من</w:t>
      </w:r>
    </w:p>
    <w:p>
      <w:pPr>
        <w:pStyle w:val="BookText"/>
        <w:rPr/>
      </w:pPr>
      <w:r>
        <w:rPr>
          <w:rFonts w:ascii="IRNazanin" w:hAnsi="IRNazanin" w:eastAsia="IRNazanin"/>
          <w:color w:val="111111"/>
          <w:sz w:val="28"/>
          <w:sz w:val="28"/>
          <w:szCs w:val="28"/>
          <w:rtl w:val="true"/>
          <w:lang w:bidi="fa-IR"/>
        </w:rPr>
        <w:t>مأکله وملبسه و مسکنه، وإمرار معاشه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یومن حیاته الإقتصادیة بطرق غیر مشروعة، ولایبالی من</w:t>
      </w:r>
    </w:p>
    <w:p>
      <w:pPr>
        <w:pStyle w:val="BookText"/>
        <w:rPr/>
      </w:pPr>
      <w:r>
        <w:rPr>
          <w:rFonts w:ascii="IRNazanin" w:hAnsi="IRNazanin" w:eastAsia="IRNazanin"/>
          <w:color w:val="111111"/>
          <w:sz w:val="28"/>
          <w:sz w:val="28"/>
          <w:szCs w:val="28"/>
          <w:rtl w:val="true"/>
          <w:lang w:bidi="fa-IR"/>
        </w:rPr>
        <w:t>أین وصل إلیه المال و این صرفه؟</w:t>
      </w:r>
    </w:p>
    <w:p>
      <w:pPr>
        <w:pStyle w:val="BookText"/>
        <w:rPr/>
      </w:pPr>
      <w:r>
        <w:rPr>
          <w:rFonts w:ascii="IRNazanin" w:hAnsi="IRNazanin" w:eastAsia="IRNazanin"/>
          <w:color w:val="111111"/>
          <w:sz w:val="28"/>
          <w:sz w:val="28"/>
          <w:szCs w:val="28"/>
          <w:rtl w:val="true"/>
          <w:lang w:bidi="fa-IR"/>
        </w:rPr>
        <w:t>ولکن اولیاؤ الله یهتمون بهذه الناحیة اهتمامهم بالعبادات، فان</w:t>
      </w:r>
    </w:p>
    <w:p>
      <w:pPr>
        <w:pStyle w:val="BookText"/>
        <w:rPr/>
      </w:pPr>
      <w:r>
        <w:rPr>
          <w:rFonts w:ascii="IRNazanin" w:hAnsi="IRNazanin" w:eastAsia="IRNazanin"/>
          <w:color w:val="111111"/>
          <w:sz w:val="28"/>
          <w:sz w:val="28"/>
          <w:szCs w:val="28"/>
          <w:rtl w:val="true"/>
          <w:lang w:bidi="fa-IR"/>
        </w:rPr>
        <w:t>طلب الرزق الحلال یعتبر عندهم عبادة یتقربون بها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والحیاة الإقتصادیة للأئمة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مرکزة</w:t>
      </w:r>
    </w:p>
    <w:p>
      <w:pPr>
        <w:pStyle w:val="BookText"/>
        <w:rPr/>
      </w:pPr>
      <w:r>
        <w:rPr>
          <w:rFonts w:ascii="IRNazanin" w:hAnsi="IRNazanin" w:eastAsia="IRNazanin"/>
          <w:color w:val="111111"/>
          <w:sz w:val="28"/>
          <w:sz w:val="28"/>
          <w:szCs w:val="28"/>
          <w:rtl w:val="true"/>
          <w:lang w:bidi="fa-IR"/>
        </w:rPr>
        <w:t>علی هذه النواحی الشرعیة، فتراهم یهتمون بالزراعة، وتأمین جانب من</w:t>
      </w:r>
    </w:p>
    <w:p>
      <w:pPr>
        <w:pStyle w:val="BookText"/>
        <w:rPr/>
      </w:pPr>
      <w:r>
        <w:rPr>
          <w:rFonts w:ascii="IRNazanin" w:hAnsi="IRNazanin" w:eastAsia="IRNazanin"/>
          <w:color w:val="111111"/>
          <w:sz w:val="28"/>
          <w:sz w:val="28"/>
          <w:szCs w:val="28"/>
          <w:rtl w:val="true"/>
          <w:lang w:bidi="fa-IR"/>
        </w:rPr>
        <w:t>حیاتهم الإقتصادیة، ویعتبرون الانتاج الزراعی أطهر وأحل 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استثمروا أموالهم عن طریق التجارة، لاحرصا علی جمع المال،</w:t>
      </w:r>
    </w:p>
    <w:p>
      <w:pPr>
        <w:pStyle w:val="BookText"/>
        <w:rPr/>
      </w:pPr>
      <w:r>
        <w:rPr>
          <w:rFonts w:ascii="IRNazanin" w:hAnsi="IRNazanin" w:eastAsia="IRNazanin"/>
          <w:color w:val="111111"/>
          <w:sz w:val="28"/>
          <w:sz w:val="28"/>
          <w:szCs w:val="28"/>
          <w:rtl w:val="true"/>
          <w:lang w:bidi="fa-IR"/>
        </w:rPr>
        <w:t>وانما لأجل طلب المعیشة عن طریق الحلال، وتأمین ما یحتاجون إلیه،</w:t>
      </w:r>
    </w:p>
    <w:p>
      <w:pPr>
        <w:pStyle w:val="BookText"/>
        <w:rPr/>
      </w:pPr>
      <w:r>
        <w:rPr>
          <w:rFonts w:ascii="IRNazanin" w:hAnsi="IRNazanin" w:eastAsia="IRNazanin"/>
          <w:color w:val="111111"/>
          <w:sz w:val="28"/>
          <w:sz w:val="28"/>
          <w:szCs w:val="28"/>
          <w:rtl w:val="true"/>
          <w:lang w:bidi="fa-IR"/>
        </w:rPr>
        <w:t>إستغناء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له تأثیر عجیب فی سمعة الرجل القیادی، بأن لایکون</w:t>
      </w:r>
    </w:p>
    <w:p>
      <w:pPr>
        <w:pStyle w:val="BookText"/>
        <w:rPr/>
      </w:pPr>
      <w:r>
        <w:rPr>
          <w:rFonts w:ascii="IRNazanin" w:hAnsi="IRNazanin" w:eastAsia="IRNazanin"/>
          <w:color w:val="111111"/>
          <w:sz w:val="28"/>
          <w:sz w:val="28"/>
          <w:szCs w:val="28"/>
          <w:rtl w:val="true"/>
          <w:lang w:bidi="fa-IR"/>
        </w:rPr>
        <w:t>کلا علی المجتمع ولاتنحصر معیشته عن طریق التبرعات أو الهدایا أو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الحقوق الشرعیة وأمثال ذلک بل یکون قائماً بذاته فی حیاته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یحتاج الی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 هذه الأمور بنفسه،</w:t>
      </w:r>
    </w:p>
    <w:p>
      <w:pPr>
        <w:pStyle w:val="BookText"/>
        <w:rPr/>
      </w:pPr>
      <w:r>
        <w:rPr>
          <w:rFonts w:ascii="IRNazanin" w:hAnsi="IRNazanin" w:eastAsia="IRNazanin"/>
          <w:color w:val="111111"/>
          <w:sz w:val="28"/>
          <w:sz w:val="28"/>
          <w:szCs w:val="28"/>
          <w:rtl w:val="true"/>
          <w:lang w:bidi="fa-IR"/>
        </w:rPr>
        <w:t>فتراه تارة یحضر فی مزرعته، ویسقی الأرض، ویتصبب عرقا، أو یکیل</w:t>
      </w:r>
    </w:p>
    <w:p>
      <w:pPr>
        <w:pStyle w:val="BookText"/>
        <w:rPr/>
      </w:pPr>
      <w:r>
        <w:rPr>
          <w:rFonts w:ascii="IRNazanin" w:hAnsi="IRNazanin" w:eastAsia="IRNazanin"/>
          <w:color w:val="111111"/>
          <w:sz w:val="28"/>
          <w:sz w:val="28"/>
          <w:szCs w:val="28"/>
          <w:rtl w:val="true"/>
          <w:lang w:bidi="fa-IR"/>
        </w:rPr>
        <w:t>التمر بیده،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 للمسلمین من ذلک</w:t>
      </w:r>
    </w:p>
    <w:p>
      <w:pPr>
        <w:pStyle w:val="BookText"/>
        <w:rPr/>
      </w:pPr>
      <w:r>
        <w:rPr>
          <w:rFonts w:ascii="IRNazanin" w:hAnsi="IRNazanin" w:eastAsia="IRNazanin"/>
          <w:color w:val="111111"/>
          <w:sz w:val="28"/>
          <w:sz w:val="28"/>
          <w:szCs w:val="28"/>
          <w:rtl w:val="true"/>
          <w:lang w:bidi="fa-IR"/>
        </w:rPr>
        <w:t>العهد الی یوم یبعثون، وعمله حجة عند من یعتقد بأمامته، فکان یتعب</w:t>
      </w:r>
    </w:p>
    <w:p>
      <w:pPr>
        <w:pStyle w:val="BookText"/>
        <w:rPr/>
      </w:pPr>
      <w:r>
        <w:rPr>
          <w:rFonts w:ascii="IRNazanin" w:hAnsi="IRNazanin" w:eastAsia="IRNazanin"/>
          <w:color w:val="111111"/>
          <w:sz w:val="28"/>
          <w:sz w:val="28"/>
          <w:szCs w:val="28"/>
          <w:rtl w:val="true"/>
          <w:lang w:bidi="fa-IR"/>
        </w:rPr>
        <w:t>جسمه فی هذا السبیل کی یقتدی به شیعته فی استثمار الأرض واستخراج</w:t>
      </w:r>
    </w:p>
    <w:p>
      <w:pPr>
        <w:pStyle w:val="BookText"/>
        <w:rPr/>
      </w:pPr>
      <w:r>
        <w:rPr>
          <w:rFonts w:ascii="IRNazanin" w:hAnsi="IRNazanin" w:eastAsia="IRNazanin"/>
          <w:color w:val="111111"/>
          <w:sz w:val="28"/>
          <w:sz w:val="28"/>
          <w:szCs w:val="28"/>
          <w:rtl w:val="true"/>
          <w:lang w:bidi="fa-IR"/>
        </w:rPr>
        <w:t>برکاتها کی یعیشوا حیاة طیبة سعیدة، من ناحیة الاستغناء عن الناس،</w:t>
      </w:r>
    </w:p>
    <w:p>
      <w:pPr>
        <w:pStyle w:val="BookText"/>
        <w:rPr/>
      </w:pPr>
      <w:r>
        <w:rPr>
          <w:rFonts w:ascii="IRNazanin" w:hAnsi="IRNazanin" w:eastAsia="IRNazanin"/>
          <w:color w:val="111111"/>
          <w:sz w:val="28"/>
          <w:sz w:val="28"/>
          <w:szCs w:val="28"/>
          <w:rtl w:val="true"/>
          <w:lang w:bidi="fa-IR"/>
        </w:rPr>
        <w:t>وتحصیل المعاش والرزق الحلال، وحفظ 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الأحادیث التی تؤکد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فقیرة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إیاها، فأعطاه، فأخذها</w:t>
      </w:r>
    </w:p>
    <w:p>
      <w:pPr>
        <w:pStyle w:val="BookText"/>
        <w:rPr/>
      </w:pPr>
      <w:r>
        <w:rPr>
          <w:rFonts w:ascii="IRNazanin" w:hAnsi="IRNazanin" w:eastAsia="IRNazanin"/>
          <w:color w:val="111111"/>
          <w:sz w:val="28"/>
          <w:sz w:val="28"/>
          <w:szCs w:val="28"/>
          <w:rtl w:val="true"/>
          <w:lang w:bidi="fa-IR"/>
        </w:rPr>
        <w:t>وولی شاکراً فقال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سألت فأعطیت فماذا بعد</w:t>
      </w:r>
    </w:p>
    <w:p>
      <w:pPr>
        <w:pStyle w:val="BookText"/>
        <w:rPr/>
      </w:pPr>
      <w:r>
        <w:rPr>
          <w:rFonts w:ascii="IRNazanin" w:hAnsi="IRNazanin" w:eastAsia="IRNazanin"/>
          <w:color w:val="111111"/>
          <w:sz w:val="28"/>
          <w:sz w:val="28"/>
          <w:szCs w:val="28"/>
          <w:rtl w:val="true"/>
          <w:lang w:bidi="fa-IR"/>
        </w:rPr>
        <w:t>العطاء؟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الصدقة ما</w:t>
      </w:r>
    </w:p>
    <w:p>
      <w:pPr>
        <w:pStyle w:val="BookText"/>
        <w:rPr/>
      </w:pPr>
      <w:r>
        <w:rPr>
          <w:rFonts w:ascii="IRNazanin" w:hAnsi="IRNazanin" w:eastAsia="IRNazanin"/>
          <w:color w:val="111111"/>
          <w:sz w:val="28"/>
          <w:sz w:val="28"/>
          <w:szCs w:val="28"/>
          <w:rtl w:val="true"/>
          <w:lang w:bidi="fa-IR"/>
        </w:rPr>
        <w:t>أبقت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لم تغنک، فخذ هذا الخاتم فقد أعطیت فیه عشرة آلاف</w:t>
      </w:r>
    </w:p>
    <w:p>
      <w:pPr>
        <w:pStyle w:val="BookText"/>
        <w:rPr/>
      </w:pPr>
      <w:r>
        <w:rPr>
          <w:rFonts w:ascii="IRNazanin" w:hAnsi="IRNazanin" w:eastAsia="IRNazanin"/>
          <w:color w:val="111111"/>
          <w:sz w:val="28"/>
          <w:sz w:val="28"/>
          <w:szCs w:val="28"/>
          <w:rtl w:val="true"/>
          <w:lang w:bidi="fa-IR"/>
        </w:rPr>
        <w:t>درهم، فإذا احتجت قبعه بهذه القیمة</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عثمان بن</w:t>
      </w:r>
    </w:p>
    <w:p>
      <w:pPr>
        <w:pStyle w:val="BookText"/>
        <w:rPr/>
      </w:pPr>
      <w:r>
        <w:rPr>
          <w:rFonts w:ascii="IRNazanin" w:hAnsi="IRNazanin" w:eastAsia="IRNazanin"/>
          <w:color w:val="111111"/>
          <w:sz w:val="28"/>
          <w:sz w:val="28"/>
          <w:szCs w:val="28"/>
          <w:rtl w:val="true"/>
          <w:lang w:bidi="fa-IR"/>
        </w:rPr>
        <w:t>عیسی، عن مسمع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و بین أیدینا عنب نأکله فجاء سائل فسأله فأمر بعنقود</w:t>
      </w:r>
      <w:r>
        <w:rPr>
          <w:rStyle w:val="FootnoteAnchor"/>
          <w:rtl w:val="true"/>
        </w:rPr>
        <w:footnoteReference w:id="630"/>
      </w:r>
      <w:r>
        <w:rPr>
          <w:rFonts w:ascii="IRNazanin" w:hAnsi="IRNazanin" w:eastAsia="IRNazanin"/>
          <w:color w:val="111111"/>
          <w:sz w:val="28"/>
          <w:sz w:val="28"/>
          <w:szCs w:val="28"/>
          <w:rtl w:val="true"/>
          <w:lang w:bidi="fa-IR"/>
        </w:rPr>
        <w:t>فأعطاه، فقال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هذا إن کان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w:t>
      </w:r>
    </w:p>
    <w:p>
      <w:pPr>
        <w:pStyle w:val="BookText"/>
        <w:rPr/>
      </w:pPr>
      <w:r>
        <w:rPr>
          <w:rFonts w:ascii="IRNazanin" w:hAnsi="IRNazanin" w:eastAsia="IRNazanin"/>
          <w:color w:val="111111"/>
          <w:sz w:val="28"/>
          <w:sz w:val="28"/>
          <w:szCs w:val="28"/>
          <w:rtl w:val="true"/>
          <w:lang w:bidi="fa-IR"/>
        </w:rPr>
        <w:t>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العنقود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الله لک ولم یعطه شیئا، ثم جاء</w:t>
      </w:r>
    </w:p>
    <w:p>
      <w:pPr>
        <w:pStyle w:val="BookText"/>
        <w:rPr/>
      </w:pPr>
      <w:r>
        <w:rPr>
          <w:rFonts w:ascii="IRNazanin" w:hAnsi="IRNazanin" w:eastAsia="IRNazanin"/>
          <w:color w:val="111111"/>
          <w:sz w:val="28"/>
          <w:sz w:val="28"/>
          <w:szCs w:val="28"/>
          <w:rtl w:val="true"/>
          <w:lang w:bidi="fa-IR"/>
        </w:rPr>
        <w:t xml:space="preserve">سائل آخر فأخذ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عنب تناولها إیاه ،</w:t>
      </w:r>
    </w:p>
    <w:p>
      <w:pPr>
        <w:pStyle w:val="BookText"/>
        <w:rPr/>
      </w:pPr>
      <w:r>
        <w:rPr>
          <w:rFonts w:ascii="IRNazanin" w:hAnsi="IRNazanin" w:eastAsia="IRNazanin"/>
          <w:color w:val="111111"/>
          <w:sz w:val="28"/>
          <w:sz w:val="28"/>
          <w:szCs w:val="28"/>
          <w:rtl w:val="true"/>
          <w:lang w:bidi="fa-IR"/>
        </w:rPr>
        <w:t>فأخذ السائل من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رزقنی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 </w:t>
      </w:r>
      <w:r>
        <w:rPr>
          <w:rStyle w:val="FootnoteAnchor"/>
          <w:rtl w:val="true"/>
        </w:rPr>
        <w:footnoteReference w:id="631"/>
      </w:r>
      <w:r>
        <w:rPr>
          <w:rFonts w:ascii="IRNazanin" w:hAnsi="IRNazanin" w:eastAsia="IRNazanin"/>
          <w:color w:val="111111"/>
          <w:sz w:val="28"/>
          <w:sz w:val="28"/>
          <w:szCs w:val="28"/>
          <w:rtl w:val="true"/>
          <w:lang w:bidi="fa-IR"/>
        </w:rPr>
        <w:t>ملء کفیه عنبة</w:t>
      </w:r>
    </w:p>
    <w:p>
      <w:pPr>
        <w:pStyle w:val="BookText"/>
        <w:rPr/>
      </w:pPr>
      <w:r>
        <w:rPr>
          <w:rFonts w:ascii="IRNazanin" w:hAnsi="IRNazanin" w:eastAsia="IRNazanin"/>
          <w:color w:val="111111"/>
          <w:sz w:val="28"/>
          <w:sz w:val="28"/>
          <w:szCs w:val="28"/>
          <w:rtl w:val="true"/>
          <w:lang w:bidi="fa-IR"/>
        </w:rPr>
        <w:t xml:space="preserve">فناولها إیاه، فأخذها السائل من یده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أی شیء معک من</w:t>
      </w:r>
    </w:p>
    <w:p>
      <w:pPr>
        <w:pStyle w:val="BookText"/>
        <w:rPr/>
      </w:pPr>
      <w:r>
        <w:rPr>
          <w:rFonts w:ascii="IRNazanin" w:hAnsi="IRNazanin" w:eastAsia="IRNazanin"/>
          <w:color w:val="111111"/>
          <w:sz w:val="28"/>
          <w:sz w:val="28"/>
          <w:szCs w:val="28"/>
          <w:rtl w:val="true"/>
          <w:lang w:bidi="fa-IR"/>
        </w:rPr>
        <w:t xml:space="preserve">الدراهم؟ فإذا معه نحو من عشرین درهما فیما حزرناه </w:t>
      </w:r>
      <w:r>
        <w:rPr>
          <w:rStyle w:val="FootnoteAnchor"/>
          <w:rtl w:val="true"/>
        </w:rPr>
        <w:footnoteReference w:id="632"/>
      </w:r>
      <w:r>
        <w:rPr>
          <w:rFonts w:ascii="IRNazanin" w:hAnsi="IRNazanin" w:eastAsia="IRNazanin"/>
          <w:color w:val="111111"/>
          <w:sz w:val="28"/>
          <w:sz w:val="28"/>
          <w:szCs w:val="28"/>
          <w:rtl w:val="true"/>
          <w:lang w:bidi="fa-IR"/>
        </w:rPr>
        <w:t>أو نحوها فناولها</w:t>
      </w:r>
    </w:p>
    <w:p>
      <w:pPr>
        <w:pStyle w:val="BookText"/>
        <w:rPr/>
      </w:pPr>
      <w:r>
        <w:rPr>
          <w:rFonts w:ascii="IRNazanin" w:hAnsi="IRNazanin" w:eastAsia="IRNazanin"/>
          <w:color w:val="111111"/>
          <w:sz w:val="28"/>
          <w:sz w:val="28"/>
          <w:szCs w:val="28"/>
          <w:rtl w:val="true"/>
          <w:lang w:bidi="fa-IR"/>
        </w:rPr>
        <w:t>إیاه فأخذها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منک وحدک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قمیصا کان علیه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إلبس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کسانی وسترنی یا أبا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جزاک الله خیرا لم یدع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بذا</w:t>
      </w:r>
    </w:p>
    <w:p>
      <w:pPr>
        <w:pStyle w:val="BookText"/>
        <w:rPr/>
      </w:pPr>
      <w:r>
        <w:rPr>
          <w:rFonts w:ascii="IRNazanin" w:hAnsi="IRNazanin" w:eastAsia="IRNazanin"/>
          <w:color w:val="111111"/>
          <w:sz w:val="28"/>
          <w:sz w:val="28"/>
          <w:szCs w:val="28"/>
          <w:rtl w:val="true"/>
          <w:lang w:bidi="fa-IR"/>
        </w:rPr>
        <w:t>ثم انصرف فذهب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فظننا أنه لو لم یدع له لم یزل یعطیه لإنه کلما کان</w:t>
      </w:r>
    </w:p>
    <w:p>
      <w:pPr>
        <w:pStyle w:val="BookText"/>
        <w:rPr/>
      </w:pPr>
      <w:r>
        <w:rPr>
          <w:rFonts w:ascii="IRNazanin" w:hAnsi="IRNazanin" w:eastAsia="IRNazanin"/>
          <w:color w:val="111111"/>
          <w:sz w:val="28"/>
          <w:sz w:val="28"/>
          <w:szCs w:val="28"/>
          <w:rtl w:val="true"/>
          <w:lang w:bidi="fa-IR"/>
        </w:rPr>
        <w:t>یعطیه حمد الله أعطاه</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أحمد بن أبی عبدالله، عن محمد</w:t>
      </w:r>
    </w:p>
    <w:p>
      <w:pPr>
        <w:pStyle w:val="BookText"/>
        <w:rPr/>
      </w:pPr>
      <w:r>
        <w:rPr>
          <w:rFonts w:ascii="IRNazanin" w:hAnsi="IRNazanin" w:eastAsia="IRNazanin"/>
          <w:color w:val="111111"/>
          <w:sz w:val="28"/>
          <w:sz w:val="28"/>
          <w:szCs w:val="28"/>
          <w:rtl w:val="true"/>
          <w:lang w:bidi="fa-IR"/>
        </w:rPr>
        <w:t>ابن إسماعیل، 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دینار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عذافر اصرفها فی شیء أما علی ذاک ما بی</w:t>
      </w:r>
    </w:p>
    <w:p>
      <w:pPr>
        <w:pStyle w:val="BookText"/>
        <w:rPr/>
      </w:pPr>
      <w:r>
        <w:rPr>
          <w:rFonts w:ascii="IRNazanin" w:hAnsi="IRNazanin" w:eastAsia="IRNazanin"/>
          <w:color w:val="111111"/>
          <w:sz w:val="28"/>
          <w:sz w:val="28"/>
          <w:szCs w:val="28"/>
          <w:rtl w:val="true"/>
          <w:lang w:bidi="fa-IR"/>
        </w:rPr>
        <w:t xml:space="preserve">شره </w:t>
      </w:r>
      <w:r>
        <w:rPr>
          <w:rStyle w:val="FootnoteAnchor"/>
          <w:rtl w:val="true"/>
        </w:rPr>
        <w:footnoteReference w:id="634"/>
      </w:r>
      <w:r>
        <w:rPr>
          <w:rFonts w:ascii="IRNazanin" w:hAnsi="IRNazanin" w:eastAsia="IRNazanin"/>
          <w:color w:val="111111"/>
          <w:sz w:val="28"/>
          <w:sz w:val="28"/>
          <w:szCs w:val="28"/>
          <w:rtl w:val="true"/>
          <w:lang w:bidi="fa-IR"/>
        </w:rPr>
        <w:t xml:space="preserve">ولکن أحببت أن یرانی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متعرضة لفوائده، قال عذافر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فربحت فیها مائة دینار فقلت له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رزق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مائة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أثبتها فی رأس مالی</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 xml:space="preserve">أسباط، عن محمد بن عذافر عن أبیه قال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ألفا وسبعمائة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لی رغبة فی</w:t>
      </w:r>
    </w:p>
    <w:p>
      <w:pPr>
        <w:pStyle w:val="BookText"/>
        <w:rPr/>
      </w:pPr>
      <w:r>
        <w:rPr>
          <w:rFonts w:ascii="IRNazanin" w:hAnsi="IRNazanin" w:eastAsia="IRNazanin"/>
          <w:color w:val="111111"/>
          <w:sz w:val="28"/>
          <w:sz w:val="28"/>
          <w:szCs w:val="28"/>
          <w:rtl w:val="true"/>
          <w:lang w:bidi="fa-IR"/>
        </w:rPr>
        <w:t xml:space="preserve">ربحها وإن کان الربح مرغوب فیه ولکنی أحببت أن یرانی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وعن</w:t>
      </w:r>
    </w:p>
    <w:p>
      <w:pPr>
        <w:pStyle w:val="BookText"/>
        <w:rPr/>
      </w:pPr>
      <w:r>
        <w:rPr>
          <w:rFonts w:ascii="IRNazanin" w:hAnsi="IRNazanin" w:eastAsia="IRNazanin"/>
          <w:color w:val="111111"/>
          <w:sz w:val="28"/>
          <w:sz w:val="28"/>
          <w:szCs w:val="28"/>
          <w:rtl w:val="true"/>
          <w:lang w:bidi="fa-IR"/>
        </w:rPr>
        <w:t>متعرضا لفوائده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فربحت له فیها مائة دینار ثم لقیته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ربحت لک فیها</w:t>
      </w:r>
    </w:p>
    <w:p>
      <w:pPr>
        <w:pStyle w:val="BookText"/>
        <w:rPr/>
      </w:pPr>
      <w:r>
        <w:rPr>
          <w:rFonts w:ascii="IRNazanin" w:hAnsi="IRNazanin" w:eastAsia="IRNazanin"/>
          <w:color w:val="111111"/>
          <w:sz w:val="28"/>
          <w:sz w:val="28"/>
          <w:szCs w:val="28"/>
          <w:rtl w:val="true"/>
          <w:lang w:bidi="fa-IR"/>
        </w:rPr>
        <w:t xml:space="preserve">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فرحا شدیدا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أثبتها فی رأس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أبی والمال عنده فأرسل إلی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عافانا الله وإیاک إن لی عند أبی محمد ألفین وثمانمائة</w:t>
      </w:r>
    </w:p>
    <w:p>
      <w:pPr>
        <w:pStyle w:val="BookText"/>
        <w:rPr/>
      </w:pPr>
      <w:r>
        <w:rPr>
          <w:rFonts w:ascii="IRNazanin" w:hAnsi="IRNazanin" w:eastAsia="IRNazanin"/>
          <w:color w:val="111111"/>
          <w:sz w:val="28"/>
          <w:sz w:val="28"/>
          <w:szCs w:val="28"/>
          <w:rtl w:val="true"/>
          <w:lang w:bidi="fa-IR"/>
        </w:rPr>
        <w:t>دینار أعطیته یتجر بها فادفعها إلی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کتاب</w:t>
      </w:r>
    </w:p>
    <w:p>
      <w:pPr>
        <w:pStyle w:val="BookText"/>
        <w:rPr/>
      </w:pPr>
      <w:r>
        <w:rPr>
          <w:rFonts w:ascii="IRNazanin" w:hAnsi="IRNazanin" w:eastAsia="IRNazanin"/>
          <w:color w:val="111111"/>
          <w:sz w:val="28"/>
          <w:sz w:val="28"/>
          <w:szCs w:val="28"/>
          <w:rtl w:val="true"/>
          <w:lang w:bidi="fa-IR"/>
        </w:rPr>
        <w:t xml:space="preserve">أبی فإذا فیه لأبی موسی </w:t>
      </w:r>
      <w:r>
        <w:rPr>
          <w:rStyle w:val="FootnoteAnchor"/>
          <w:rtl w:val="true"/>
        </w:rPr>
        <w:footnoteReference w:id="637"/>
      </w:r>
      <w:r>
        <w:rPr>
          <w:rFonts w:ascii="IRNazanin" w:hAnsi="IRNazanin" w:eastAsia="IRNazanin"/>
          <w:color w:val="111111"/>
          <w:sz w:val="28"/>
          <w:sz w:val="28"/>
          <w:szCs w:val="28"/>
          <w:rtl w:val="true"/>
          <w:lang w:bidi="fa-IR"/>
        </w:rPr>
        <w:t>عندی ألف وسبعمائة دینار وأتجر له فیها مائة</w:t>
      </w:r>
    </w:p>
    <w:p>
      <w:pPr>
        <w:pStyle w:val="BookText"/>
        <w:rPr/>
      </w:pPr>
      <w:r>
        <w:rPr>
          <w:rFonts w:ascii="IRNazanin" w:hAnsi="IRNazanin" w:eastAsia="IRNazanin"/>
          <w:color w:val="111111"/>
          <w:sz w:val="28"/>
          <w:sz w:val="28"/>
          <w:szCs w:val="28"/>
          <w:rtl w:val="true"/>
          <w:lang w:bidi="fa-IR"/>
        </w:rPr>
        <w:t xml:space="preserve">دینار ، عبدالله بن سنان وعمر بن یزید یعرفانه </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أبیه،</w:t>
      </w:r>
    </w:p>
    <w:p>
      <w:pPr>
        <w:pStyle w:val="BookText"/>
        <w:rPr/>
      </w:pPr>
      <w:r>
        <w:rPr>
          <w:rFonts w:ascii="IRNazanin" w:hAnsi="IRNazanin" w:eastAsia="IRNazanin"/>
          <w:color w:val="111111"/>
          <w:sz w:val="28"/>
          <w:sz w:val="28"/>
          <w:szCs w:val="28"/>
          <w:rtl w:val="true"/>
          <w:lang w:bidi="fa-IR"/>
        </w:rPr>
        <w:t>عن النضر بن سوید،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جمیل بن صالح،</w:t>
      </w:r>
    </w:p>
    <w:p>
      <w:pPr>
        <w:pStyle w:val="BookText"/>
        <w:rPr/>
      </w:pPr>
      <w:r>
        <w:rPr>
          <w:rFonts w:ascii="IRNazanin" w:hAnsi="IRNazanin" w:eastAsia="IRNazanin"/>
          <w:color w:val="111111"/>
          <w:sz w:val="28"/>
          <w:sz w:val="28"/>
          <w:szCs w:val="28"/>
          <w:rtl w:val="true"/>
          <w:lang w:bidi="fa-IR"/>
        </w:rPr>
        <w:t>عن أبی عمرو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مسحاة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إزار غلیظ یعمل فی حائط له والعرق یتصاب عن ظهره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أعطنی أکفک،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یتأذی الرجل بحر</w:t>
      </w:r>
    </w:p>
    <w:p>
      <w:pPr>
        <w:pStyle w:val="BookText"/>
        <w:rPr/>
      </w:pPr>
      <w:r>
        <w:rPr>
          <w:rFonts w:ascii="IRNazanin" w:hAnsi="IRNazanin" w:eastAsia="IRNazanin"/>
          <w:color w:val="111111"/>
          <w:sz w:val="28"/>
          <w:sz w:val="28"/>
          <w:szCs w:val="28"/>
          <w:rtl w:val="true"/>
          <w:lang w:bidi="fa-IR"/>
        </w:rPr>
        <w:t>الشمس فی طلب المعیشة</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صالح بن أبی حماد، عن أحمد بن</w:t>
      </w:r>
    </w:p>
    <w:p>
      <w:pPr>
        <w:pStyle w:val="BookText"/>
        <w:rPr/>
      </w:pPr>
      <w:r>
        <w:rPr>
          <w:rFonts w:ascii="IRNazanin" w:hAnsi="IRNazanin" w:eastAsia="IRNazanin"/>
          <w:color w:val="111111"/>
          <w:sz w:val="28"/>
          <w:sz w:val="28"/>
          <w:szCs w:val="28"/>
          <w:rtl w:val="true"/>
          <w:lang w:bidi="fa-IR"/>
        </w:rPr>
        <w:t>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مرازم، عن أبیه أو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یحاسب وکیلا له والوکیل یکثر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 xml:space="preserve">ما څنت والله ما خنت،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خیانتک</w:t>
      </w:r>
    </w:p>
    <w:p>
      <w:pPr>
        <w:pStyle w:val="BookText"/>
        <w:rPr/>
      </w:pPr>
      <w:r>
        <w:rPr>
          <w:rFonts w:ascii="IRNazanin" w:hAnsi="IRNazanin" w:eastAsia="IRNazanin"/>
          <w:color w:val="111111"/>
          <w:sz w:val="28"/>
          <w:sz w:val="28"/>
          <w:szCs w:val="28"/>
          <w:rtl w:val="true"/>
          <w:lang w:bidi="fa-IR"/>
        </w:rPr>
        <w:t>وتضییعک علی مالی سواء، لأن الخیانة شرها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هرب</w:t>
      </w:r>
    </w:p>
    <w:p>
      <w:pPr>
        <w:pStyle w:val="BookText"/>
        <w:rPr/>
      </w:pPr>
      <w:r>
        <w:rPr>
          <w:rFonts w:ascii="IRNazanin" w:hAnsi="IRNazanin" w:eastAsia="IRNazanin"/>
          <w:color w:val="111111"/>
          <w:sz w:val="28"/>
          <w:sz w:val="28"/>
          <w:szCs w:val="28"/>
          <w:rtl w:val="true"/>
          <w:lang w:bidi="fa-IR"/>
        </w:rPr>
        <w:t>من رزقه لتبعه حتی یدرکه، کما أنه إن هرب من أجله تبعه حتی یدر که</w:t>
      </w:r>
    </w:p>
    <w:p>
      <w:pPr>
        <w:pStyle w:val="BookText"/>
        <w:rPr/>
      </w:pPr>
      <w:r>
        <w:rPr>
          <w:rFonts w:ascii="IRNazanin" w:hAnsi="IRNazanin" w:eastAsia="IRNazanin"/>
          <w:color w:val="111111"/>
          <w:sz w:val="28"/>
          <w:sz w:val="28"/>
          <w:szCs w:val="28"/>
          <w:rtl w:val="true"/>
          <w:lang w:bidi="fa-IR"/>
        </w:rPr>
        <w:t>من خان خیانة حسبت علیه من رزقه وکتب علیه وزرها</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إسماعیل، عن علی بن</w:t>
      </w:r>
    </w:p>
    <w:p>
      <w:pPr>
        <w:pStyle w:val="BookText"/>
        <w:rPr/>
      </w:pPr>
      <w:r>
        <w:rPr>
          <w:rFonts w:ascii="IRNazanin" w:hAnsi="IRNazanin" w:eastAsia="IRNazanin"/>
          <w:color w:val="111111"/>
          <w:sz w:val="28"/>
          <w:sz w:val="28"/>
          <w:szCs w:val="28"/>
          <w:rtl w:val="true"/>
          <w:lang w:bidi="fa-IR"/>
        </w:rPr>
        <w:t>الحکم، عن جهم بن أبی جهمة،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تزید السعر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عندنا من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ما</w:t>
      </w:r>
    </w:p>
    <w:p>
      <w:pPr>
        <w:pStyle w:val="BookText"/>
        <w:rPr/>
      </w:pPr>
      <w:r>
        <w:rPr>
          <w:rFonts w:ascii="IRNazanin" w:hAnsi="IRNazanin" w:eastAsia="IRNazanin"/>
          <w:color w:val="111111"/>
          <w:sz w:val="28"/>
          <w:sz w:val="28"/>
          <w:szCs w:val="28"/>
          <w:rtl w:val="true"/>
          <w:lang w:bidi="fa-IR"/>
        </w:rPr>
        <w:t>یکفینا أشهر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بالمدینة طعام،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مع الناس یوما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یامعتب اجعل قوت عیالی نصفاًشعیراً ونصفاً حنطة فإن الله</w:t>
      </w:r>
    </w:p>
    <w:p>
      <w:pPr>
        <w:pStyle w:val="BookText"/>
        <w:rPr/>
      </w:pPr>
      <w:r>
        <w:rPr>
          <w:rFonts w:ascii="IRNazanin" w:hAnsi="IRNazanin" w:eastAsia="IRNazanin"/>
          <w:color w:val="111111"/>
          <w:sz w:val="28"/>
          <w:sz w:val="28"/>
          <w:szCs w:val="28"/>
          <w:rtl w:val="true"/>
          <w:lang w:bidi="fa-IR"/>
        </w:rPr>
        <w:t>یعلم أنی واجد أن أطعمهم الحنطة علی وجهها ولکنی أحب أن یرانی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أحسنت تقدیر المعیشة</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عبدالله</w:t>
      </w:r>
    </w:p>
    <w:p>
      <w:pPr>
        <w:pStyle w:val="BookText"/>
        <w:rPr/>
      </w:pPr>
      <w:r>
        <w:rPr>
          <w:rFonts w:ascii="IRNazanin" w:hAnsi="IRNazanin" w:eastAsia="IRNazanin"/>
          <w:color w:val="111111"/>
          <w:sz w:val="28"/>
          <w:sz w:val="28"/>
          <w:szCs w:val="28"/>
          <w:rtl w:val="true"/>
          <w:lang w:bidi="fa-IR"/>
        </w:rPr>
        <w:t>الدهقان، عن درست،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طرق المدینة فی یوم صایف شدید الحر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وقرابتک من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تجهد لنفسک فی مثل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عبدالأعلی خرجت فی طلب الرزق لأستغنی عن مثلک</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ابن فضال، عن ابن بکیر،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أطعمنا الفرانی والأخبصة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تروی سمنا ولبنا وسکرا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معمول من التمر والسمن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یطعم الخبز والزیت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دبرت أمرک حتی تعتدل،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نتدبر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وسع</w:t>
      </w:r>
    </w:p>
    <w:p>
      <w:pPr>
        <w:pStyle w:val="BookText"/>
        <w:rPr/>
      </w:pPr>
      <w:r>
        <w:rPr>
          <w:rFonts w:ascii="IRNazanin" w:hAnsi="IRNazanin" w:eastAsia="IRNazanin"/>
          <w:color w:val="111111"/>
          <w:sz w:val="28"/>
          <w:sz w:val="28"/>
          <w:szCs w:val="28"/>
          <w:rtl w:val="true"/>
          <w:lang w:bidi="fa-IR"/>
        </w:rPr>
        <w:t>علینا وسعنا وإذا قتر علینا قترنا</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فضال، عن ابن بکیر، عن بعض أصحابه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ریما أطعمنا وذکر نحوه</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إسماعیل، عن حنان، عن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تکارینا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یعملون فی بستان له وکان أجلهم إلی العصر فلما فرغوا قال لمعتب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أعطهم أجورهم قبل أن یجف عرقهم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عیسی، عن علی بن</w:t>
      </w:r>
    </w:p>
    <w:p>
      <w:pPr>
        <w:pStyle w:val="BookText"/>
        <w:rPr/>
      </w:pPr>
      <w:r>
        <w:rPr>
          <w:rFonts w:ascii="IRNazanin" w:hAnsi="IRNazanin" w:eastAsia="IRNazanin"/>
          <w:color w:val="111111"/>
          <w:sz w:val="28"/>
          <w:sz w:val="28"/>
          <w:szCs w:val="28"/>
          <w:rtl w:val="true"/>
          <w:lang w:bidi="fa-IR"/>
        </w:rPr>
        <w:t>الحکم، عن علی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الخطاب قبل أن یفسد وهو یحمل</w:t>
      </w:r>
    </w:p>
    <w:p>
      <w:pPr>
        <w:pStyle w:val="BookText"/>
        <w:rPr/>
      </w:pPr>
      <w:r>
        <w:rPr>
          <w:rFonts w:ascii="IRNazanin" w:hAnsi="IRNazanin" w:eastAsia="IRNazanin"/>
          <w:color w:val="111111"/>
          <w:sz w:val="28"/>
          <w:sz w:val="28"/>
          <w:szCs w:val="28"/>
          <w:rtl w:val="true"/>
          <w:lang w:bidi="fa-IR"/>
        </w:rPr>
        <w:t xml:space="preserve">المسائل لأصحابنا ویجییء بجواباتها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وإن کان غالیة فإن الرزق ینزل مع الشراء</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w:t>
      </w:r>
    </w:p>
    <w:p>
      <w:pPr>
        <w:pStyle w:val="BookText"/>
        <w:rPr/>
      </w:pPr>
      <w:r>
        <w:rPr>
          <w:rFonts w:ascii="IRNazanin" w:hAnsi="IRNazanin" w:eastAsia="IRNazanin"/>
          <w:color w:val="111111"/>
          <w:sz w:val="28"/>
          <w:sz w:val="28"/>
          <w:szCs w:val="28"/>
          <w:rtl w:val="true"/>
          <w:lang w:bidi="fa-IR"/>
        </w:rPr>
        <w:t>فضال،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یکیل تمرة</w:t>
      </w:r>
    </w:p>
    <w:p>
      <w:pPr>
        <w:pStyle w:val="BookText"/>
        <w:rPr/>
      </w:pPr>
      <w:r>
        <w:rPr>
          <w:rFonts w:ascii="IRNazanin" w:hAnsi="IRNazanin" w:eastAsia="IRNazanin"/>
          <w:color w:val="111111"/>
          <w:sz w:val="28"/>
          <w:sz w:val="28"/>
          <w:szCs w:val="28"/>
          <w:rtl w:val="true"/>
          <w:lang w:bidi="fa-IR"/>
        </w:rPr>
        <w:t>بیده،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أمرت بعض ولدک أو بعض موالیک فیکفیک،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إنه لایصلح المرء المسلم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والصبر علی</w:t>
      </w:r>
    </w:p>
    <w:p>
      <w:pPr>
        <w:pStyle w:val="BookText"/>
        <w:rPr/>
      </w:pPr>
      <w:r>
        <w:rPr>
          <w:rFonts w:ascii="IRNazanin" w:hAnsi="IRNazanin" w:eastAsia="IRNazanin"/>
          <w:color w:val="111111"/>
          <w:sz w:val="28"/>
          <w:sz w:val="28"/>
          <w:szCs w:val="28"/>
          <w:rtl w:val="true"/>
          <w:lang w:bidi="fa-IR"/>
        </w:rPr>
        <w:t xml:space="preserve">النائبة وحسن التقدیر فی المعیشة </w:t>
      </w:r>
      <w:r>
        <w:rPr>
          <w:rStyle w:val="FootnoteAnchor"/>
          <w:rtl w:val="true"/>
        </w:rPr>
        <w:footnoteReference w:id="648"/>
      </w:r>
      <w:r>
        <w:rPr>
          <w:rFonts w:ascii="IRNazanin" w:hAnsi="IRNazanin" w:eastAsia="IRNazanin"/>
          <w:color w:val="111111"/>
          <w:sz w:val="28"/>
          <w:sz w:val="28"/>
          <w:szCs w:val="28"/>
          <w:rtl w:val="true"/>
          <w:lang w:bidi="fa-IR"/>
        </w:rPr>
        <w:t xml:space="preserve">و </w:t>
      </w:r>
      <w:r>
        <w:rPr>
          <w:rStyle w:val="FootnoteAnchor"/>
          <w:rtl w:val="true"/>
        </w:rPr>
        <w:footnoteReference w:id="649"/>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 عن علی بن وهبان، عن</w:t>
      </w:r>
    </w:p>
    <w:p>
      <w:pPr>
        <w:pStyle w:val="BookText"/>
        <w:rPr/>
      </w:pPr>
      <w:r>
        <w:rPr>
          <w:rFonts w:ascii="IRNazanin" w:hAnsi="IRNazanin" w:eastAsia="IRNazanin"/>
          <w:color w:val="111111"/>
          <w:sz w:val="28"/>
          <w:sz w:val="28"/>
          <w:szCs w:val="28"/>
          <w:rtl w:val="true"/>
          <w:lang w:bidi="fa-IR"/>
        </w:rPr>
        <w:t>عمه هارون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p>
    <w:p>
      <w:pPr>
        <w:pStyle w:val="BookText"/>
        <w:rPr/>
      </w:pPr>
      <w:r>
        <w:rPr>
          <w:rFonts w:ascii="IRNazanin" w:hAnsi="IRNazanin" w:eastAsia="IRNazanin"/>
          <w:color w:val="111111"/>
          <w:sz w:val="28"/>
          <w:sz w:val="28"/>
          <w:szCs w:val="28"/>
          <w:rtl w:val="true"/>
          <w:lang w:bidi="fa-IR"/>
        </w:rPr>
        <w:t>کم فضل معک من تلک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فتصدق</w:t>
      </w:r>
    </w:p>
    <w:p>
      <w:pPr>
        <w:pStyle w:val="BookText"/>
        <w:rPr/>
      </w:pPr>
      <w:r>
        <w:rPr>
          <w:rFonts w:ascii="IRNazanin" w:hAnsi="IRNazanin" w:eastAsia="IRNazanin"/>
          <w:color w:val="111111"/>
          <w:sz w:val="28"/>
          <w:sz w:val="28"/>
          <w:szCs w:val="28"/>
          <w:rtl w:val="true"/>
          <w:lang w:bidi="fa-IR"/>
        </w:rPr>
        <w:t>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معی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یخلفها، أما علمت أن لکل شیء مفتاحة ومفتاح الرزق الصدقة فتصدق</w:t>
      </w:r>
    </w:p>
    <w:p>
      <w:pPr>
        <w:pStyle w:val="BookText"/>
        <w:rPr/>
      </w:pPr>
      <w:r>
        <w:rPr>
          <w:rFonts w:ascii="IRNazanin" w:hAnsi="IRNazanin" w:eastAsia="IRNazanin"/>
          <w:color w:val="111111"/>
          <w:sz w:val="28"/>
          <w:sz w:val="28"/>
          <w:szCs w:val="28"/>
          <w:rtl w:val="true"/>
          <w:lang w:bidi="fa-IR"/>
        </w:rPr>
        <w:t>بها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لبث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حتی جاءه من موضع</w:t>
      </w:r>
    </w:p>
    <w:p>
      <w:pPr>
        <w:pStyle w:val="BookText"/>
        <w:rPr/>
      </w:pPr>
      <w:r>
        <w:rPr>
          <w:rFonts w:ascii="IRNazanin" w:hAnsi="IRNazanin" w:eastAsia="IRNazanin"/>
          <w:color w:val="111111"/>
          <w:sz w:val="28"/>
          <w:sz w:val="28"/>
          <w:szCs w:val="28"/>
          <w:rtl w:val="true"/>
          <w:lang w:bidi="fa-IR"/>
        </w:rPr>
        <w:t>أربعة آلاف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أعطینا لله أربعین دینار، فأعطانا الله أربعة</w:t>
      </w:r>
    </w:p>
    <w:p>
      <w:pPr>
        <w:pStyle w:val="BookText"/>
        <w:rPr/>
      </w:pPr>
      <w:r>
        <w:rPr>
          <w:rFonts w:ascii="IRNazanin" w:hAnsi="IRNazanin" w:eastAsia="IRNazanin"/>
          <w:color w:val="111111"/>
          <w:sz w:val="28"/>
          <w:sz w:val="28"/>
          <w:szCs w:val="28"/>
          <w:rtl w:val="true"/>
          <w:lang w:bidi="fa-IR"/>
        </w:rPr>
        <w:t>آلاف دینار</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أبی</w:t>
      </w:r>
    </w:p>
    <w:p>
      <w:pPr>
        <w:pStyle w:val="BookText"/>
        <w:rPr/>
      </w:pPr>
      <w:r>
        <w:rPr>
          <w:rFonts w:ascii="IRNazanin" w:hAnsi="IRNazanin" w:eastAsia="IRNazanin"/>
          <w:color w:val="111111"/>
          <w:sz w:val="28"/>
          <w:sz w:val="28"/>
          <w:szCs w:val="28"/>
          <w:rtl w:val="true"/>
          <w:lang w:bidi="fa-IR"/>
        </w:rPr>
        <w:t>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وذهب من اللیل شطره أخذ جراب فیه خبز ولحم والدراهم فحمله علی عنقه</w:t>
      </w:r>
    </w:p>
    <w:p>
      <w:pPr>
        <w:pStyle w:val="BookText"/>
        <w:rPr/>
      </w:pPr>
      <w:r>
        <w:rPr>
          <w:rFonts w:ascii="IRNazanin" w:hAnsi="IRNazanin" w:eastAsia="IRNazanin"/>
          <w:color w:val="111111"/>
          <w:sz w:val="28"/>
          <w:sz w:val="28"/>
          <w:szCs w:val="28"/>
          <w:rtl w:val="true"/>
          <w:lang w:bidi="fa-IR"/>
        </w:rPr>
        <w:t>ثم ذهب به إلی أهل الحاجة من أهل المدینة فقسمه فیهم ولا یعرفونه فلما</w:t>
      </w:r>
    </w:p>
    <w:p>
      <w:pPr>
        <w:pStyle w:val="BookText"/>
        <w:rPr/>
      </w:pPr>
      <w:r>
        <w:rPr>
          <w:rFonts w:ascii="IRNazanin" w:hAnsi="IRNazanin" w:eastAsia="IRNazanin"/>
          <w:color w:val="111111"/>
          <w:sz w:val="28"/>
          <w:sz w:val="28"/>
          <w:szCs w:val="28"/>
          <w:rtl w:val="true"/>
          <w:lang w:bidi="fa-IR"/>
        </w:rPr>
        <w:t xml:space="preserve">مضی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فقدوا ذلک فعلموا أنه کان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Style w:val="FootnoteAnchor"/>
          <w:rtl w:val="true"/>
        </w:rPr>
        <w:footnoteReference w:id="652"/>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أحمد بن أبی عبدالله،</w:t>
      </w:r>
    </w:p>
    <w:p>
      <w:pPr>
        <w:pStyle w:val="BookText"/>
        <w:rPr/>
      </w:pPr>
      <w:r>
        <w:rPr>
          <w:rFonts w:ascii="IRNazanin" w:hAnsi="IRNazanin" w:eastAsia="IRNazanin"/>
          <w:color w:val="111111"/>
          <w:sz w:val="28"/>
          <w:sz w:val="28"/>
          <w:szCs w:val="28"/>
          <w:rtl w:val="true"/>
          <w:lang w:bidi="fa-IR"/>
        </w:rPr>
        <w:t>عن محمد بن عیسی، عن رجل سماه، عن الحسین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w:t>
      </w:r>
    </w:p>
    <w:p>
      <w:pPr>
        <w:pStyle w:val="BookText"/>
        <w:rPr/>
      </w:pPr>
      <w:r>
        <w:rPr>
          <w:rFonts w:ascii="IRNazanin" w:hAnsi="IRNazanin" w:eastAsia="IRNazanin"/>
          <w:color w:val="111111"/>
          <w:sz w:val="28"/>
          <w:sz w:val="28"/>
          <w:szCs w:val="28"/>
          <w:rtl w:val="true"/>
          <w:lang w:bidi="fa-IR"/>
        </w:rPr>
        <w:t>إسحاق بن عمار یوما وقد شد کیسه وهو یرید أن یقوم فجاءه إنسان</w:t>
      </w:r>
    </w:p>
    <w:p>
      <w:pPr>
        <w:pStyle w:val="BookText"/>
        <w:rPr/>
      </w:pPr>
      <w:r>
        <w:rPr>
          <w:rFonts w:ascii="IRNazanin" w:hAnsi="IRNazanin" w:eastAsia="IRNazanin"/>
          <w:color w:val="111111"/>
          <w:sz w:val="28"/>
          <w:sz w:val="28"/>
          <w:szCs w:val="28"/>
          <w:rtl w:val="true"/>
          <w:lang w:bidi="fa-IR"/>
        </w:rPr>
        <w:t>یطلب دراهم بدینار تحل الکیس فأعطاه دراهم بدینار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ما کان فضل هذا الدینار ؟ فقال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هذا رغبة فی</w:t>
      </w:r>
    </w:p>
    <w:p>
      <w:pPr>
        <w:pStyle w:val="BookText"/>
        <w:rPr/>
      </w:pPr>
      <w:r>
        <w:rPr>
          <w:rFonts w:ascii="IRNazanin" w:hAnsi="IRNazanin" w:eastAsia="IRNazanin"/>
          <w:color w:val="111111"/>
          <w:sz w:val="28"/>
          <w:sz w:val="28"/>
          <w:szCs w:val="28"/>
          <w:rtl w:val="true"/>
          <w:lang w:bidi="fa-IR"/>
        </w:rPr>
        <w:t xml:space="preserve">فضل الدینار ولکن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أستقل قلیل</w:t>
      </w:r>
    </w:p>
    <w:p>
      <w:pPr>
        <w:pStyle w:val="BookText"/>
        <w:rPr/>
      </w:pPr>
      <w:r>
        <w:rPr>
          <w:rFonts w:ascii="IRNazanin" w:hAnsi="IRNazanin" w:eastAsia="IRNazanin"/>
          <w:color w:val="111111"/>
          <w:sz w:val="28"/>
          <w:sz w:val="28"/>
          <w:szCs w:val="28"/>
          <w:rtl w:val="true"/>
          <w:lang w:bidi="fa-IR"/>
        </w:rPr>
        <w:t>الرزق حرم الکثیر</w:t>
      </w:r>
      <w:r>
        <w:rPr>
          <w:rFonts w:eastAsia="IRNazanin" w:cs="IRNazanin"/>
          <w:color w:val="111111"/>
          <w:sz w:val="28"/>
          <w:szCs w:val="28"/>
          <w:rtl w:val="true"/>
          <w:lang w:bidi="fa-IR"/>
        </w:rPr>
        <w:t>.</w:t>
      </w:r>
      <w:r>
        <w:rPr>
          <w:rStyle w:val="FootnoteAnchor"/>
          <w:rtl w:val="true"/>
        </w:rPr>
        <w:footnoteReference w:id="65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 xml:space="preserve">بلال، عن الحسن بن بسام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إسحاق بن عمار</w:t>
      </w:r>
    </w:p>
    <w:p>
      <w:pPr>
        <w:pStyle w:val="BookText"/>
        <w:rPr/>
      </w:pPr>
      <w:r>
        <w:rPr>
          <w:rFonts w:ascii="IRNazanin" w:hAnsi="IRNazanin" w:eastAsia="IRNazanin"/>
          <w:color w:val="111111"/>
          <w:sz w:val="28"/>
          <w:sz w:val="28"/>
          <w:szCs w:val="28"/>
          <w:rtl w:val="true"/>
          <w:lang w:bidi="fa-IR"/>
        </w:rPr>
        <w:t>الصیرفی فجاء رجل یطلب غلة بدینار وکان قد أغلق باب الحانوت وختم</w:t>
      </w:r>
    </w:p>
    <w:p>
      <w:pPr>
        <w:pStyle w:val="BookText"/>
        <w:rPr/>
      </w:pPr>
      <w:r>
        <w:rPr>
          <w:rFonts w:ascii="IRNazanin" w:hAnsi="IRNazanin" w:eastAsia="IRNazanin"/>
          <w:color w:val="111111"/>
          <w:sz w:val="28"/>
          <w:sz w:val="28"/>
          <w:szCs w:val="28"/>
          <w:rtl w:val="true"/>
          <w:lang w:bidi="fa-IR"/>
        </w:rPr>
        <w:t>الکیس فأعطاه غلة بدینار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إسحاق ربما حملت لک من</w:t>
      </w:r>
    </w:p>
    <w:p>
      <w:pPr>
        <w:pStyle w:val="BookText"/>
        <w:rPr/>
      </w:pPr>
      <w:r>
        <w:rPr>
          <w:rFonts w:ascii="IRNazanin" w:hAnsi="IRNazanin" w:eastAsia="IRNazanin"/>
          <w:color w:val="111111"/>
          <w:sz w:val="28"/>
          <w:sz w:val="28"/>
          <w:szCs w:val="28"/>
          <w:rtl w:val="true"/>
          <w:lang w:bidi="fa-IR"/>
        </w:rPr>
        <w:t>السفینة 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کان لی هذا لکنی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 قلیل الرزق حرم کثیره ثم التفت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إسحاق لاتستقل قلیل الرزق فتحرم کثیره</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عروس النرماشیری أن سائلا سأله</w:t>
      </w:r>
    </w:p>
    <w:p>
      <w:pPr>
        <w:pStyle w:val="BookText"/>
        <w:rPr/>
      </w:pPr>
      <w:r>
        <w:rPr>
          <w:rFonts w:ascii="IRNazanin" w:hAnsi="IRNazanin" w:eastAsia="IRNazanin"/>
          <w:color w:val="111111"/>
          <w:sz w:val="28"/>
          <w:sz w:val="28"/>
          <w:szCs w:val="28"/>
          <w:rtl w:val="true"/>
          <w:lang w:bidi="fa-IR"/>
        </w:rPr>
        <w:t xml:space="preserve">حاجة، فأسعفها فجعل السائل یشکره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طلبت خصال الندی</w:t>
      </w:r>
    </w:p>
    <w:p>
      <w:pPr>
        <w:pStyle w:val="BookText"/>
        <w:rPr/>
      </w:pPr>
      <w:r>
        <w:rPr>
          <w:rFonts w:ascii="IRNazanin" w:hAnsi="IRNazanin" w:eastAsia="IRNazanin"/>
          <w:color w:val="111111"/>
          <w:sz w:val="28"/>
          <w:sz w:val="28"/>
          <w:szCs w:val="28"/>
          <w:rtl w:val="true"/>
          <w:lang w:bidi="fa-IR"/>
        </w:rPr>
        <w:t>وقد عضک الدهر من جهده</w:t>
      </w:r>
    </w:p>
    <w:p>
      <w:pPr>
        <w:pStyle w:val="BookText"/>
        <w:rPr/>
      </w:pPr>
      <w:r>
        <w:rPr>
          <w:rFonts w:ascii="IRNazanin" w:hAnsi="IRNazanin" w:eastAsia="IRNazanin"/>
          <w:color w:val="111111"/>
          <w:sz w:val="28"/>
          <w:sz w:val="28"/>
          <w:szCs w:val="28"/>
          <w:rtl w:val="true"/>
          <w:lang w:bidi="fa-IR"/>
        </w:rPr>
        <w:t>فلا تطلبن إلی کالح</w:t>
      </w:r>
    </w:p>
    <w:p>
      <w:pPr>
        <w:pStyle w:val="BookText"/>
        <w:rPr/>
      </w:pPr>
      <w:r>
        <w:rPr>
          <w:rFonts w:ascii="IRNazanin" w:hAnsi="IRNazanin" w:eastAsia="IRNazanin"/>
          <w:color w:val="111111"/>
          <w:sz w:val="28"/>
          <w:sz w:val="28"/>
          <w:szCs w:val="28"/>
          <w:rtl w:val="true"/>
          <w:lang w:bidi="fa-IR"/>
        </w:rPr>
        <w:t>أصاب الیسارة من کده</w:t>
      </w:r>
    </w:p>
    <w:p>
      <w:pPr>
        <w:pStyle w:val="BookText"/>
        <w:rPr/>
      </w:pPr>
      <w:r>
        <w:rPr>
          <w:rFonts w:ascii="IRNazanin" w:hAnsi="IRNazanin" w:eastAsia="IRNazanin"/>
          <w:color w:val="111111"/>
          <w:sz w:val="28"/>
          <w:sz w:val="28"/>
          <w:szCs w:val="28"/>
          <w:rtl w:val="true"/>
          <w:lang w:bidi="fa-IR"/>
        </w:rPr>
        <w:t>ولکن علیک بأهل العلی</w:t>
      </w:r>
    </w:p>
    <w:p>
      <w:pPr>
        <w:pStyle w:val="BookText"/>
        <w:rPr/>
      </w:pPr>
      <w:r>
        <w:rPr>
          <w:rFonts w:ascii="IRNazanin" w:hAnsi="IRNazanin" w:eastAsia="IRNazanin"/>
          <w:color w:val="111111"/>
          <w:sz w:val="28"/>
          <w:sz w:val="28"/>
          <w:szCs w:val="28"/>
          <w:rtl w:val="true"/>
          <w:lang w:bidi="fa-IR"/>
        </w:rPr>
        <w:t>ومن ورث المجد عن جده</w:t>
      </w:r>
    </w:p>
    <w:p>
      <w:pPr>
        <w:pStyle w:val="BookText"/>
        <w:rPr/>
      </w:pPr>
      <w:r>
        <w:rPr>
          <w:rFonts w:ascii="IRNazanin" w:hAnsi="IRNazanin" w:eastAsia="IRNazanin"/>
          <w:color w:val="111111"/>
          <w:sz w:val="28"/>
          <w:sz w:val="28"/>
          <w:szCs w:val="28"/>
          <w:rtl w:val="true"/>
          <w:lang w:bidi="fa-IR"/>
        </w:rPr>
        <w:t>فذاک إذا جئته طالبا</w:t>
      </w:r>
    </w:p>
    <w:p>
      <w:pPr>
        <w:pStyle w:val="BookText"/>
        <w:rPr/>
      </w:pPr>
      <w:r>
        <w:rPr>
          <w:rFonts w:ascii="IRNazanin" w:hAnsi="IRNazanin" w:eastAsia="IRNazanin"/>
          <w:color w:val="111111"/>
          <w:sz w:val="28"/>
          <w:sz w:val="28"/>
          <w:szCs w:val="28"/>
          <w:rtl w:val="true"/>
          <w:lang w:bidi="fa-IR"/>
        </w:rPr>
        <w:t xml:space="preserve">تحب الیسارة من جده </w:t>
      </w:r>
      <w:r>
        <w:rPr>
          <w:rStyle w:val="FootnoteAnchor"/>
          <w:rtl w:val="true"/>
        </w:rPr>
        <w:footnoteReference w:id="655"/>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 xml:space="preserve">أبی الأصبغ، عن بندار بن عاصم رفعه،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 إلی أحد بوسیلة ولاتذرع بذریعة أقرب له إلی مایریده منی</w:t>
      </w:r>
    </w:p>
    <w:p>
      <w:pPr>
        <w:pStyle w:val="BookText"/>
        <w:rPr/>
      </w:pPr>
      <w:r>
        <w:rPr>
          <w:rFonts w:ascii="IRNazanin" w:hAnsi="IRNazanin" w:eastAsia="IRNazanin"/>
          <w:color w:val="111111"/>
          <w:sz w:val="28"/>
          <w:sz w:val="28"/>
          <w:szCs w:val="28"/>
          <w:rtl w:val="true"/>
          <w:lang w:bidi="fa-IR"/>
        </w:rPr>
        <w:t>من رجل سلف إلیه من ید أتبعتها أختها وأحسنت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رأیت منع الأواخر یقطع لسان شکر الأوائل ولاسخت نفسی</w:t>
      </w:r>
    </w:p>
    <w:p>
      <w:pPr>
        <w:pStyle w:val="BookText"/>
        <w:rPr/>
      </w:pPr>
      <w:r>
        <w:rPr>
          <w:rFonts w:ascii="IRNazanin" w:hAnsi="IRNazanin" w:eastAsia="IRNazanin"/>
          <w:color w:val="111111"/>
          <w:sz w:val="28"/>
          <w:sz w:val="28"/>
          <w:szCs w:val="28"/>
          <w:rtl w:val="true"/>
          <w:lang w:bidi="fa-IR"/>
        </w:rPr>
        <w:t>برد بکر الحوائج وقد قال الشاعر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بلیت ببذل وجهک سائلا</w:t>
      </w:r>
    </w:p>
    <w:p>
      <w:pPr>
        <w:pStyle w:val="BookText"/>
        <w:rPr/>
      </w:pPr>
      <w:r>
        <w:rPr>
          <w:rFonts w:ascii="IRNazanin" w:hAnsi="IRNazanin" w:eastAsia="IRNazanin"/>
          <w:color w:val="111111"/>
          <w:sz w:val="28"/>
          <w:sz w:val="28"/>
          <w:szCs w:val="28"/>
          <w:rtl w:val="true"/>
          <w:lang w:bidi="fa-IR"/>
        </w:rPr>
        <w:t>فابذله للمتکم المفضال</w:t>
      </w:r>
    </w:p>
    <w:p>
      <w:pPr>
        <w:pStyle w:val="BookText"/>
        <w:rPr/>
      </w:pPr>
      <w:r>
        <w:rPr>
          <w:rFonts w:ascii="IRNazanin" w:hAnsi="IRNazanin" w:eastAsia="IRNazanin"/>
          <w:color w:val="111111"/>
          <w:sz w:val="28"/>
          <w:sz w:val="28"/>
          <w:szCs w:val="28"/>
          <w:rtl w:val="true"/>
          <w:lang w:bidi="fa-IR"/>
        </w:rPr>
        <w:t>إن الجواد إذا حباک بموعد</w:t>
      </w:r>
    </w:p>
    <w:p>
      <w:pPr>
        <w:pStyle w:val="BookText"/>
        <w:rPr/>
      </w:pPr>
      <w:r>
        <w:rPr>
          <w:rFonts w:ascii="IRNazanin" w:hAnsi="IRNazanin" w:eastAsia="IRNazanin"/>
          <w:color w:val="111111"/>
          <w:sz w:val="28"/>
          <w:sz w:val="28"/>
          <w:szCs w:val="28"/>
          <w:rtl w:val="true"/>
          <w:lang w:bidi="fa-IR"/>
        </w:rPr>
        <w:t>أعطاکه سلسة بغیر مطال</w:t>
      </w:r>
    </w:p>
    <w:p>
      <w:pPr>
        <w:pStyle w:val="BookText"/>
        <w:rPr/>
      </w:pPr>
      <w:r>
        <w:rPr>
          <w:rFonts w:ascii="IRNazanin" w:hAnsi="IRNazanin" w:eastAsia="IRNazanin"/>
          <w:color w:val="111111"/>
          <w:sz w:val="28"/>
          <w:sz w:val="28"/>
          <w:szCs w:val="28"/>
          <w:rtl w:val="true"/>
          <w:lang w:bidi="fa-IR"/>
        </w:rPr>
        <w:t>وإذا السؤال مع النوال قرنته رجح السؤال و خف کل نوال</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وأحسنت ربها، أی تربیتها بعدم المنع بعد ذلک</w:t>
      </w:r>
    </w:p>
    <w:p>
      <w:pPr>
        <w:pStyle w:val="BookText"/>
        <w:rPr/>
      </w:pPr>
      <w:r>
        <w:rPr>
          <w:rFonts w:ascii="IRNazanin" w:hAnsi="IRNazanin" w:eastAsia="IRNazanin"/>
          <w:color w:val="111111"/>
          <w:sz w:val="28"/>
          <w:sz w:val="28"/>
          <w:szCs w:val="28"/>
          <w:rtl w:val="true"/>
          <w:lang w:bidi="fa-IR"/>
        </w:rPr>
        <w:t>العطاء، فان منع النعم للأواخر یقطع لسان شکر المنعم علیه علی النعم</w:t>
      </w:r>
    </w:p>
    <w:p>
      <w:pPr>
        <w:pStyle w:val="BookText"/>
        <w:rPr/>
      </w:pPr>
      <w:r>
        <w:rPr>
          <w:rFonts w:ascii="IRNazanin" w:hAnsi="IRNazanin" w:eastAsia="IRNazanin"/>
          <w:color w:val="111111"/>
          <w:sz w:val="28"/>
          <w:sz w:val="28"/>
          <w:szCs w:val="28"/>
          <w:rtl w:val="true"/>
          <w:lang w:bidi="fa-IR"/>
        </w:rPr>
        <w:t>الأوائل، ولما ذکر أنه یحب إتباع النعمة بالنعمة بین أنه لایرد بکر الحوائج</w:t>
      </w:r>
    </w:p>
    <w:p>
      <w:pPr>
        <w:pStyle w:val="BookText"/>
        <w:rPr/>
      </w:pPr>
      <w:r>
        <w:rPr>
          <w:rFonts w:ascii="IRNazanin" w:hAnsi="IRNazanin" w:eastAsia="IRNazanin"/>
          <w:color w:val="111111"/>
          <w:sz w:val="28"/>
          <w:sz w:val="28"/>
          <w:szCs w:val="28"/>
          <w:rtl w:val="true"/>
          <w:lang w:bidi="fa-IR"/>
        </w:rPr>
        <w:t>أیضا أی الحاجة الأولی التی لم یسأل السائل قبلها، واللس ککتف السهل</w:t>
      </w:r>
    </w:p>
    <w:p>
      <w:pPr>
        <w:pStyle w:val="BookText"/>
        <w:rPr/>
      </w:pPr>
      <w:r>
        <w:rPr>
          <w:rFonts w:ascii="IRNazanin" w:hAnsi="IRNazanin" w:eastAsia="IRNazanin"/>
          <w:color w:val="111111"/>
          <w:sz w:val="28"/>
          <w:sz w:val="28"/>
          <w:szCs w:val="28"/>
          <w:rtl w:val="true"/>
          <w:lang w:bidi="fa-IR"/>
        </w:rPr>
        <w:t>اللین المنقاد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سنان،</w:t>
      </w:r>
    </w:p>
    <w:p>
      <w:pPr>
        <w:pStyle w:val="BookText"/>
        <w:rPr/>
      </w:pPr>
      <w:r>
        <w:rPr>
          <w:rFonts w:ascii="IRNazanin" w:hAnsi="IRNazanin" w:eastAsia="IRNazanin"/>
          <w:color w:val="111111"/>
          <w:sz w:val="28"/>
          <w:sz w:val="28"/>
          <w:szCs w:val="28"/>
          <w:rtl w:val="true"/>
          <w:lang w:bidi="fa-IR"/>
        </w:rPr>
        <w:t>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فی</w:t>
      </w:r>
    </w:p>
    <w:p>
      <w:pPr>
        <w:pStyle w:val="BookText"/>
        <w:rPr/>
      </w:pPr>
      <w:r>
        <w:rPr>
          <w:rFonts w:ascii="IRNazanin" w:hAnsi="IRNazanin" w:eastAsia="IRNazanin"/>
          <w:color w:val="111111"/>
          <w:sz w:val="28"/>
          <w:sz w:val="28"/>
          <w:szCs w:val="28"/>
          <w:rtl w:val="true"/>
          <w:lang w:bidi="fa-IR"/>
        </w:rPr>
        <w:t>حائط له بیده مسحاة وهو یفتح بها الماء وعلیه قمیص شبه الکرابیس کأنه</w:t>
      </w:r>
    </w:p>
    <w:p>
      <w:pPr>
        <w:pStyle w:val="BookText"/>
        <w:rPr/>
      </w:pPr>
      <w:r>
        <w:rPr>
          <w:rFonts w:ascii="IRNazanin" w:hAnsi="IRNazanin" w:eastAsia="IRNazanin"/>
          <w:color w:val="111111"/>
          <w:sz w:val="28"/>
          <w:sz w:val="28"/>
          <w:szCs w:val="28"/>
          <w:rtl w:val="true"/>
          <w:lang w:bidi="fa-IR"/>
        </w:rPr>
        <w:t>مخیط علیه من ضیقه</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bookmarkStart w:id="191" w:name="pg13605_181179"/>
    </w:p>
    <w:p>
      <w:pPr>
        <w:pStyle w:val="Heading2"/>
        <w:numPr>
          <w:ilvl w:val="1"/>
          <w:numId w:val="1"/>
        </w:numPr>
        <w:rPr/>
      </w:pPr>
      <w:bookmarkStart w:id="192" w:name="__RefHeading___Toc288675_3830689328"/>
      <w:bookmarkStart w:id="193" w:name="_Toc71"/>
      <w:bookmarkEnd w:id="191"/>
      <w:bookmarkEnd w:id="192"/>
      <w:r>
        <w:rPr>
          <w:rtl w:val="true"/>
        </w:rPr>
        <w:t>حیاته العلمیة</w:t>
      </w:r>
      <w:bookmarkEnd w:id="193"/>
    </w:p>
    <w:p>
      <w:pPr>
        <w:pStyle w:val="BookText"/>
        <w:rPr/>
      </w:pPr>
      <w:r>
        <w:rPr>
          <w:rFonts w:ascii="IRNazanin" w:hAnsi="IRNazanin" w:eastAsia="IRNazanin"/>
          <w:color w:val="111111"/>
          <w:sz w:val="28"/>
          <w:sz w:val="28"/>
          <w:szCs w:val="28"/>
          <w:rtl w:val="true"/>
          <w:lang w:bidi="fa-IR"/>
        </w:rPr>
        <w:t>لا أرانی بحاجة إلی التحدث عن شرف العلم، وفضیلة المعرفة</w:t>
      </w:r>
    </w:p>
    <w:p>
      <w:pPr>
        <w:pStyle w:val="BookText"/>
        <w:rPr/>
      </w:pPr>
      <w:r>
        <w:rPr>
          <w:rFonts w:ascii="IRNazanin" w:hAnsi="IRNazanin" w:eastAsia="IRNazanin"/>
          <w:color w:val="111111"/>
          <w:sz w:val="28"/>
          <w:sz w:val="28"/>
          <w:szCs w:val="28"/>
          <w:rtl w:val="true"/>
          <w:lang w:bidi="fa-IR"/>
        </w:rPr>
        <w:t>فلا أبالغ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 بفطرته یحب العلم ویحترمه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وقبل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الأماکن باسم المدارس والجامعات</w:t>
      </w:r>
    </w:p>
    <w:p>
      <w:pPr>
        <w:pStyle w:val="BookText"/>
        <w:rPr/>
      </w:pPr>
      <w:r>
        <w:rPr>
          <w:rFonts w:ascii="IRNazanin" w:hAnsi="IRNazanin" w:eastAsia="IRNazanin"/>
          <w:color w:val="111111"/>
          <w:sz w:val="28"/>
          <w:sz w:val="28"/>
          <w:szCs w:val="28"/>
          <w:rtl w:val="true"/>
          <w:lang w:bidi="fa-IR"/>
        </w:rPr>
        <w:t xml:space="preserve">والمعاهد قد تأسست علی وجه الکرة الأرضیة، ویصرف لأجلها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الأموال علی اختلاف نقود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کمیات هائلة من الجهود والطاقات،</w:t>
      </w:r>
    </w:p>
    <w:p>
      <w:pPr>
        <w:pStyle w:val="BookText"/>
        <w:rPr/>
      </w:pPr>
      <w:r>
        <w:rPr>
          <w:rFonts w:ascii="IRNazanin" w:hAnsi="IRNazanin" w:eastAsia="IRNazanin"/>
          <w:color w:val="111111"/>
          <w:sz w:val="28"/>
          <w:sz w:val="28"/>
          <w:szCs w:val="28"/>
          <w:rtl w:val="true"/>
          <w:lang w:bidi="fa-IR"/>
        </w:rPr>
        <w:t>بالاضافة الی صرف الأعمار، کل ذلک فی سبیل تحصیل العلم، ونشر</w:t>
      </w:r>
    </w:p>
    <w:p>
      <w:pPr>
        <w:pStyle w:val="BookText"/>
        <w:rPr/>
      </w:pPr>
      <w:r>
        <w:rPr>
          <w:rFonts w:ascii="Amiri" w:hAnsi="Amiri" w:eastAsia="Amiri" w:cs="Amiri"/>
          <w:color w:val="111111"/>
          <w:sz w:val="28"/>
          <w:sz w:val="28"/>
          <w:szCs w:val="28"/>
          <w:rtl w:val="true"/>
          <w:lang w:bidi="ar-SA"/>
        </w:rPr>
        <w:t>الثقافة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والدین الاسلامی فی طلیعة الأدیان التی تحث علی التعلم والتعلیم،</w:t>
      </w:r>
    </w:p>
    <w:p>
      <w:pPr>
        <w:pStyle w:val="BookText"/>
        <w:rPr/>
      </w:pPr>
      <w:r>
        <w:rPr>
          <w:rFonts w:ascii="IRNazanin" w:hAnsi="IRNazanin" w:eastAsia="IRNazanin"/>
          <w:color w:val="111111"/>
          <w:sz w:val="28"/>
          <w:sz w:val="28"/>
          <w:szCs w:val="28"/>
          <w:rtl w:val="true"/>
          <w:lang w:bidi="fa-IR"/>
        </w:rPr>
        <w:t>ویضع بونا شاسعا، وفرقا عظیما بین العالم والجاهل،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 xml:space="preserve">هل یستوی الذین یعلمون والذین لا یعلمون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وغیرها من الآیات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w:t>
      </w:r>
    </w:p>
    <w:p>
      <w:pPr>
        <w:pStyle w:val="BookText"/>
        <w:rPr/>
      </w:pPr>
      <w:r>
        <w:rPr>
          <w:rFonts w:ascii="IRNazanin" w:hAnsi="IRNazanin" w:eastAsia="IRNazanin"/>
          <w:color w:val="111111"/>
          <w:sz w:val="28"/>
          <w:sz w:val="28"/>
          <w:szCs w:val="28"/>
          <w:rtl w:val="true"/>
          <w:lang w:bidi="fa-IR"/>
        </w:rPr>
        <w:t>فریضة علی کل مسلم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ولاشک أن قیمة العلم بقیمة فائدته، فکلما کانت فائدة العلم أعلی</w:t>
      </w:r>
    </w:p>
    <w:p>
      <w:pPr>
        <w:pStyle w:val="BookText"/>
        <w:rPr/>
      </w:pPr>
      <w:r>
        <w:rPr>
          <w:rFonts w:ascii="IRNazanin" w:hAnsi="IRNazanin" w:eastAsia="IRNazanin"/>
          <w:color w:val="111111"/>
          <w:sz w:val="28"/>
          <w:sz w:val="28"/>
          <w:szCs w:val="28"/>
          <w:rtl w:val="true"/>
          <w:lang w:bidi="fa-IR"/>
        </w:rPr>
        <w:t>وأغلی وأهم کان ذلک العلم أشرف 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أوجب الأشیاء فی حیاة الإنسان هی معرفة الخالق</w:t>
      </w:r>
    </w:p>
    <w:p>
      <w:pPr>
        <w:pStyle w:val="BookText"/>
        <w:rPr/>
      </w:pPr>
      <w:r>
        <w:rPr>
          <w:rFonts w:ascii="IRNazanin" w:hAnsi="IRNazanin" w:eastAsia="IRNazanin"/>
          <w:color w:val="111111"/>
          <w:sz w:val="28"/>
          <w:sz w:val="28"/>
          <w:szCs w:val="28"/>
          <w:rtl w:val="true"/>
          <w:lang w:bidi="fa-IR"/>
        </w:rPr>
        <w:t>والإیمان به، فتکون النتیجة أن علم التوحید هو أهم العلوم وأشرفها،</w:t>
      </w:r>
    </w:p>
    <w:p>
      <w:pPr>
        <w:pStyle w:val="BookText"/>
        <w:rPr/>
      </w:pPr>
      <w:r>
        <w:rPr>
          <w:rFonts w:ascii="IRNazanin" w:hAnsi="IRNazanin" w:eastAsia="IRNazanin"/>
          <w:color w:val="111111"/>
          <w:sz w:val="28"/>
          <w:sz w:val="28"/>
          <w:szCs w:val="28"/>
          <w:rtl w:val="true"/>
          <w:lang w:bidi="fa-IR"/>
        </w:rPr>
        <w:t>وأعلاها وأغلاها</w:t>
      </w:r>
    </w:p>
    <w:p>
      <w:pPr>
        <w:pStyle w:val="BookText"/>
        <w:rPr/>
      </w:pPr>
      <w:r>
        <w:rPr>
          <w:rFonts w:ascii="IRNazanin" w:hAnsi="IRNazanin" w:eastAsia="IRNazanin"/>
          <w:color w:val="111111"/>
          <w:sz w:val="28"/>
          <w:sz w:val="28"/>
          <w:szCs w:val="28"/>
          <w:rtl w:val="true"/>
          <w:lang w:bidi="fa-IR"/>
        </w:rPr>
        <w:t xml:space="preserve">وهذا العلم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 والعلماء الأخصائیون بهذا الفن</w:t>
      </w:r>
    </w:p>
    <w:p>
      <w:pPr>
        <w:pStyle w:val="BookText"/>
        <w:rPr/>
      </w:pP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العلم یشمل إثبات الصانع وتوحیده وعدله، وما یدور فی هذا</w:t>
      </w:r>
    </w:p>
    <w:p>
      <w:pPr>
        <w:pStyle w:val="BookText"/>
        <w:rPr/>
      </w:pPr>
      <w:r>
        <w:rPr>
          <w:rFonts w:ascii="IRNazanin" w:hAnsi="IRNazanin" w:eastAsia="IRNazanin"/>
          <w:color w:val="111111"/>
          <w:sz w:val="28"/>
          <w:sz w:val="28"/>
          <w:szCs w:val="28"/>
          <w:rtl w:val="true"/>
          <w:lang w:bidi="fa-IR"/>
        </w:rPr>
        <w:t>الفلک، من التحدث عن الصفات السلبیة والثبوتیة لله تعالی، وغیر ذلک من</w:t>
      </w:r>
    </w:p>
    <w:p>
      <w:pPr>
        <w:pStyle w:val="BookText"/>
        <w:rPr/>
      </w:pPr>
      <w:r>
        <w:rPr>
          <w:rFonts w:ascii="IRNazanin" w:hAnsi="IRNazanin" w:eastAsia="IRNazanin"/>
          <w:color w:val="111111"/>
          <w:sz w:val="28"/>
          <w:sz w:val="28"/>
          <w:szCs w:val="28"/>
          <w:rtl w:val="true"/>
          <w:lang w:bidi="fa-IR"/>
        </w:rPr>
        <w:t xml:space="preserve">المباحث التی تحدث عنها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بعد ذلک التحدث عن العدل والنبوة والإمامة والمعاد، ویعبر</w:t>
      </w:r>
    </w:p>
    <w:p>
      <w:pPr>
        <w:pStyle w:val="BookText"/>
        <w:rPr/>
      </w:pPr>
      <w:r>
        <w:rPr>
          <w:rFonts w:ascii="IRNazanin" w:hAnsi="IRNazanin" w:eastAsia="IRNazanin"/>
          <w:color w:val="111111"/>
          <w:sz w:val="28"/>
          <w:sz w:val="28"/>
          <w:szCs w:val="28"/>
          <w:rtl w:val="true"/>
          <w:lang w:bidi="fa-IR"/>
        </w:rPr>
        <w:t xml:space="preserve">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أمور عقائدیة، لا یجوز فیها التقلید، بل یجب</w:t>
      </w:r>
    </w:p>
    <w:p>
      <w:pPr>
        <w:pStyle w:val="BookText"/>
        <w:rPr/>
      </w:pPr>
      <w:r>
        <w:rPr>
          <w:rFonts w:ascii="IRNazanin" w:hAnsi="IRNazanin" w:eastAsia="IRNazanin"/>
          <w:color w:val="111111"/>
          <w:sz w:val="28"/>
          <w:sz w:val="28"/>
          <w:szCs w:val="28"/>
          <w:rtl w:val="true"/>
          <w:lang w:bidi="fa-IR"/>
        </w:rPr>
        <w:t>الإعتقاد بها عن دلیل صحیح، وبرهان قاطع، وحجة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اصول الدین بمنزلة الأسس للبناء، وفروع الدین بمنزلة البناء نفسه،</w:t>
      </w:r>
    </w:p>
    <w:p>
      <w:pPr>
        <w:pStyle w:val="BookText"/>
        <w:rPr/>
      </w:pPr>
      <w:r>
        <w:rPr>
          <w:rFonts w:ascii="IRNazanin" w:hAnsi="IRNazanin" w:eastAsia="IRNazanin"/>
          <w:color w:val="111111"/>
          <w:sz w:val="28"/>
          <w:sz w:val="28"/>
          <w:szCs w:val="28"/>
          <w:rtl w:val="true"/>
          <w:lang w:bidi="fa-IR"/>
        </w:rPr>
        <w:t>فاذا کانت الأسس قویة ورصینة کان البناء قویة ومتینة، واذا کانت الأسس</w:t>
      </w:r>
    </w:p>
    <w:p>
      <w:pPr>
        <w:pStyle w:val="BookText"/>
        <w:rPr/>
      </w:pPr>
      <w:r>
        <w:rPr>
          <w:rFonts w:ascii="IRNazanin" w:hAnsi="IRNazanin" w:eastAsia="IRNazanin"/>
          <w:color w:val="111111"/>
          <w:sz w:val="28"/>
          <w:sz w:val="28"/>
          <w:szCs w:val="28"/>
          <w:rtl w:val="true"/>
          <w:lang w:bidi="fa-IR"/>
        </w:rPr>
        <w:t>ضعیفة کان البناء متضعضعة، سریع الإنهیار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اصول الدین هی أساس العقیدة الإسلامیة، 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الاهتمام بالأساس أکثر من الاهتمام بالبناء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 العلم الذی حث علیه القرآن الکریم والنبی العظیم،</w:t>
      </w:r>
    </w:p>
    <w:p>
      <w:pPr>
        <w:pStyle w:val="BookText"/>
        <w:rPr/>
      </w:pP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الدین، وکل ما</w:t>
      </w:r>
    </w:p>
    <w:p>
      <w:pPr>
        <w:pStyle w:val="BookText"/>
        <w:rPr/>
      </w:pPr>
      <w:r>
        <w:rPr>
          <w:rFonts w:ascii="IRNazanin" w:hAnsi="IRNazanin" w:eastAsia="IRNazanin"/>
          <w:color w:val="111111"/>
          <w:sz w:val="28"/>
          <w:sz w:val="28"/>
          <w:szCs w:val="28"/>
          <w:rtl w:val="true"/>
          <w:lang w:bidi="fa-IR"/>
        </w:rPr>
        <w:t>یمت إلی الدین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المقصود علم الهندسة والریاضیات، والفیزیاء والکیمیاء، أو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الصنائع و المهن کالخیاطة والنجارة، أو ما یعبر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زماننا ۔ بالتکنولوجیا،</w:t>
      </w:r>
    </w:p>
    <w:p>
      <w:pPr>
        <w:pStyle w:val="BookText"/>
        <w:rPr/>
      </w:pP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العلوم لا ترتبط بالدین ارتباطا مباشرة، ولیس معنی ذلک</w:t>
      </w:r>
    </w:p>
    <w:p>
      <w:pPr>
        <w:pStyle w:val="BookText"/>
        <w:rPr/>
      </w:pPr>
      <w:r>
        <w:rPr>
          <w:rFonts w:ascii="IRNazanin" w:hAnsi="IRNazanin" w:eastAsia="IRNazanin"/>
          <w:color w:val="111111"/>
          <w:sz w:val="28"/>
          <w:sz w:val="28"/>
          <w:szCs w:val="28"/>
          <w:rtl w:val="true"/>
          <w:lang w:bidi="fa-IR"/>
        </w:rPr>
        <w:t>سلب فضیلة تلک العلوم، وعدم الإعتراف بنفاستها وشرفها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إستخدام هذه العلوم فی حقل الدین، والقضایا الاسلامیة</w:t>
      </w:r>
    </w:p>
    <w:p>
      <w:pPr>
        <w:pStyle w:val="BookText"/>
        <w:rPr/>
      </w:pPr>
      <w:r>
        <w:rPr>
          <w:rFonts w:ascii="IRNazanin" w:hAnsi="IRNazanin" w:eastAsia="IRNazanin"/>
          <w:color w:val="111111"/>
          <w:sz w:val="28"/>
          <w:sz w:val="28"/>
          <w:szCs w:val="28"/>
          <w:rtl w:val="true"/>
          <w:lang w:bidi="fa-IR"/>
        </w:rPr>
        <w:t>فعند ذلک یمکن إضافتها إلی العلوم الدینیة بعنوان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یحتاج إلی شرح وتفصیل وهو خارج عن موضوع</w:t>
      </w:r>
    </w:p>
    <w:p>
      <w:pPr>
        <w:pStyle w:val="BookText"/>
        <w:rPr/>
      </w:pPr>
      <w:r>
        <w:rPr>
          <w:rFonts w:ascii="Amiri" w:hAnsi="Amiri" w:eastAsia="Amiri" w:cs="Amiri"/>
          <w:color w:val="111111"/>
          <w:sz w:val="28"/>
          <w:sz w:val="28"/>
          <w:szCs w:val="28"/>
          <w:rtl w:val="true"/>
          <w:lang w:bidi="ar-SA"/>
        </w:rPr>
        <w:t>هذه الموسوعة</w:t>
      </w:r>
    </w:p>
    <w:p>
      <w:pPr>
        <w:pStyle w:val="BookText"/>
        <w:rPr/>
      </w:pPr>
      <w:r>
        <w:rPr>
          <w:rFonts w:ascii="IRNazanin" w:hAnsi="IRNazanin" w:eastAsia="IRNazanin"/>
          <w:color w:val="111111"/>
          <w:sz w:val="28"/>
          <w:sz w:val="28"/>
          <w:szCs w:val="28"/>
          <w:rtl w:val="true"/>
          <w:lang w:bidi="fa-IR"/>
        </w:rPr>
        <w:t>وخلاصة القول، أن الدین هو المرکز الأصلی للعلوم، وکل علم یدور</w:t>
      </w:r>
    </w:p>
    <w:p>
      <w:pPr>
        <w:pStyle w:val="BookText"/>
        <w:rPr/>
      </w:pPr>
      <w:r>
        <w:rPr>
          <w:rFonts w:ascii="IRNazanin" w:hAnsi="IRNazanin" w:eastAsia="IRNazanin"/>
          <w:color w:val="111111"/>
          <w:sz w:val="28"/>
          <w:sz w:val="28"/>
          <w:szCs w:val="28"/>
          <w:rtl w:val="true"/>
          <w:lang w:bidi="fa-IR"/>
        </w:rPr>
        <w:t>فی هذا الفلک فهو من الدین،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 أصحابه علی طلب العلم</w:t>
      </w:r>
    </w:p>
    <w:p>
      <w:pPr>
        <w:pStyle w:val="BookText"/>
        <w:rPr/>
      </w:pPr>
      <w:r>
        <w:rPr>
          <w:rFonts w:ascii="IRNazanin" w:hAnsi="IRNazanin" w:eastAsia="IRNazanin"/>
          <w:color w:val="111111"/>
          <w:sz w:val="28"/>
          <w:sz w:val="28"/>
          <w:szCs w:val="28"/>
          <w:rtl w:val="true"/>
          <w:lang w:bidi="fa-IR"/>
        </w:rPr>
        <w:t xml:space="preserve">بصورة لا مثیل لها، ولا یکتفی بالحث علی تحصیل العلم، بل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 xml:space="preserve">جانب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بالتخلق بالأخلاق الفاضلة کالحلم والوقار والتواضع، وینهی</w:t>
      </w:r>
    </w:p>
    <w:p>
      <w:pPr>
        <w:pStyle w:val="BookText"/>
        <w:rPr/>
      </w:pPr>
      <w:r>
        <w:rPr>
          <w:rFonts w:ascii="IRNazanin" w:hAnsi="IRNazanin" w:eastAsia="IRNazanin"/>
          <w:color w:val="111111"/>
          <w:sz w:val="28"/>
          <w:sz w:val="28"/>
          <w:szCs w:val="28"/>
          <w:rtl w:val="true"/>
          <w:lang w:bidi="fa-IR"/>
        </w:rPr>
        <w:t>عن طلب العلم لأهداف شیطانیة کالریاء، والمفاخرة والمجادلة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ویرکز علی طلب العلم عن منابع شریفة، ومصادر نظیفة موثوق بها،</w:t>
      </w:r>
    </w:p>
    <w:p>
      <w:pPr>
        <w:pStyle w:val="BookText"/>
        <w:rPr/>
      </w:pPr>
      <w:r>
        <w:rPr>
          <w:rFonts w:ascii="IRNazanin" w:hAnsi="IRNazanin" w:eastAsia="IRNazanin"/>
          <w:color w:val="111111"/>
          <w:sz w:val="28"/>
          <w:sz w:val="28"/>
          <w:szCs w:val="28"/>
          <w:rtl w:val="true"/>
          <w:lang w:bidi="fa-IR"/>
        </w:rPr>
        <w:t>فان المعلم له کل التأثیر علی التلمیذ فیما یلقی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أو الباطل،</w:t>
      </w:r>
    </w:p>
    <w:p>
      <w:pPr>
        <w:pStyle w:val="BookText"/>
        <w:rPr/>
      </w:pPr>
      <w:r>
        <w:rPr>
          <w:rFonts w:ascii="IRNazanin" w:hAnsi="IRNazanin" w:eastAsia="IRNazanin"/>
          <w:color w:val="111111"/>
          <w:sz w:val="28"/>
          <w:sz w:val="28"/>
          <w:szCs w:val="28"/>
          <w:rtl w:val="true"/>
          <w:lang w:bidi="fa-IR"/>
        </w:rPr>
        <w:t>ویتفاعل التلمیذ بما یتعلمه ویتلقاه من الاستاذ، سواء کان صلاح أو فسادة</w:t>
      </w:r>
    </w:p>
    <w:p>
      <w:pPr>
        <w:pStyle w:val="BookText"/>
        <w:rPr/>
      </w:pPr>
      <w:r>
        <w:rPr>
          <w:rFonts w:ascii="IRNazanin" w:hAnsi="IRNazanin" w:eastAsia="IRNazanin"/>
          <w:color w:val="111111"/>
          <w:sz w:val="28"/>
          <w:sz w:val="28"/>
          <w:szCs w:val="28"/>
          <w:rtl w:val="true"/>
          <w:lang w:bidi="fa-IR"/>
        </w:rPr>
        <w:t>وهدی أو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انتشر الصلاح والفساد، والهدی والضلال فی</w:t>
      </w:r>
    </w:p>
    <w:p>
      <w:pPr>
        <w:pStyle w:val="BookText"/>
        <w:rPr/>
      </w:pPr>
      <w:r>
        <w:rPr>
          <w:rFonts w:ascii="IRNazanin" w:hAnsi="IRNazanin" w:eastAsia="IRNazanin"/>
          <w:color w:val="111111"/>
          <w:sz w:val="28"/>
          <w:sz w:val="28"/>
          <w:szCs w:val="28"/>
          <w:rtl w:val="true"/>
          <w:lang w:bidi="fa-IR"/>
        </w:rPr>
        <w:t>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إمتازت تعالیمه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 بمزایا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أمر أصحابه بتألیف الکتب، وکتابة الأحادیث التی یسمعونها،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والأخبار التی یروونها، والأمور التی یتعلمونها، حفظا للأحادیث عن</w:t>
      </w:r>
    </w:p>
    <w:p>
      <w:pPr>
        <w:pStyle w:val="BookText"/>
        <w:rPr/>
      </w:pPr>
      <w:r>
        <w:rPr>
          <w:rFonts w:ascii="IRNazanin" w:hAnsi="IRNazanin" w:eastAsia="IRNazanin"/>
          <w:color w:val="111111"/>
          <w:sz w:val="28"/>
          <w:sz w:val="28"/>
          <w:szCs w:val="28"/>
          <w:rtl w:val="true"/>
          <w:lang w:bidi="fa-IR"/>
        </w:rPr>
        <w:t>الضیاع، وصیانة لها عن التحریف والتغییر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تألیف الکتب یعتبر أحسن وسیلة النقل العلوم</w:t>
      </w:r>
    </w:p>
    <w:p>
      <w:pPr>
        <w:pStyle w:val="BookText"/>
        <w:rPr/>
      </w:pPr>
      <w:r>
        <w:rPr>
          <w:rFonts w:ascii="IRNazanin" w:hAnsi="IRNazanin" w:eastAsia="IRNazanin"/>
          <w:color w:val="111111"/>
          <w:sz w:val="28"/>
          <w:sz w:val="28"/>
          <w:szCs w:val="28"/>
          <w:rtl w:val="true"/>
          <w:lang w:bidi="fa-IR"/>
        </w:rPr>
        <w:t>والحقائق، أو الآراء والأفکار، من جیل إلی جیل، بل الی الأجیال القادمة،</w:t>
      </w:r>
    </w:p>
    <w:p>
      <w:pPr>
        <w:pStyle w:val="BookText"/>
        <w:rPr/>
      </w:pPr>
      <w:r>
        <w:rPr>
          <w:rFonts w:ascii="IRNazanin" w:hAnsi="IRNazanin" w:eastAsia="IRNazanin"/>
          <w:color w:val="111111"/>
          <w:sz w:val="28"/>
          <w:sz w:val="28"/>
          <w:szCs w:val="28"/>
          <w:rtl w:val="true"/>
          <w:lang w:bidi="fa-IR"/>
        </w:rPr>
        <w:t>والقرون الآتیة کما تحقق کل هذا، وبمنزلة الکنوز التی یترکها السلف</w:t>
      </w:r>
    </w:p>
    <w:p>
      <w:pPr>
        <w:pStyle w:val="BookText"/>
        <w:rPr/>
      </w:pPr>
      <w:r>
        <w:rPr>
          <w:rFonts w:ascii="IRNazanin" w:hAnsi="IRNazanin" w:eastAsia="IRNazanin"/>
          <w:color w:val="111111"/>
          <w:sz w:val="28"/>
          <w:sz w:val="28"/>
          <w:szCs w:val="28"/>
          <w:rtl w:val="true"/>
          <w:lang w:bidi="fa-IR"/>
        </w:rPr>
        <w:t>للخلف، امتدادا للإنتفاع من تلک الکنوز التی لایمکن تثمینها، لأنها</w:t>
      </w:r>
    </w:p>
    <w:p>
      <w:pPr>
        <w:pStyle w:val="BookText"/>
        <w:rPr/>
      </w:pPr>
      <w:r>
        <w:rPr>
          <w:rFonts w:ascii="IRNazanin" w:hAnsi="IRNazanin" w:eastAsia="IRNazanin"/>
          <w:color w:val="111111"/>
          <w:sz w:val="28"/>
          <w:sz w:val="28"/>
          <w:szCs w:val="28"/>
          <w:rtl w:val="true"/>
          <w:lang w:bidi="fa-IR"/>
        </w:rPr>
        <w:t>لاتنفد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فانکم لاتحفظون حتی تکتبوا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بکتبکم، فانکم سوف تحتاجون إلیها</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انظر إلی هذه التعالیم التی هی أغلی من الدنیا وما فیها، فلولا تلک</w:t>
      </w:r>
    </w:p>
    <w:p>
      <w:pPr>
        <w:pStyle w:val="BookText"/>
        <w:rPr/>
      </w:pPr>
      <w:r>
        <w:rPr>
          <w:rFonts w:ascii="IRNazanin" w:hAnsi="IRNazanin" w:eastAsia="IRNazanin"/>
          <w:color w:val="111111"/>
          <w:sz w:val="28"/>
          <w:sz w:val="28"/>
          <w:szCs w:val="28"/>
          <w:rtl w:val="true"/>
          <w:lang w:bidi="fa-IR"/>
        </w:rPr>
        <w:t>الأحادیث التی دونت فی تلک العصور، ولولا الکتب التی ألفها المحدثون</w:t>
      </w:r>
    </w:p>
    <w:p>
      <w:pPr>
        <w:pStyle w:val="BookText"/>
        <w:rPr/>
      </w:pPr>
      <w:r>
        <w:rPr>
          <w:rFonts w:ascii="IRNazanin" w:hAnsi="IRNazanin" w:eastAsia="IRNazanin"/>
          <w:color w:val="111111"/>
          <w:sz w:val="28"/>
          <w:sz w:val="28"/>
          <w:szCs w:val="28"/>
          <w:rtl w:val="true"/>
          <w:lang w:bidi="fa-IR"/>
        </w:rPr>
        <w:t xml:space="preserve">والرواة فی شتی المواضیع الدینیة 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نعیش فی ظلمات الجهل</w:t>
      </w:r>
    </w:p>
    <w:p>
      <w:pPr>
        <w:pStyle w:val="BookText"/>
        <w:rPr/>
      </w:pPr>
      <w:r>
        <w:rPr>
          <w:rFonts w:ascii="IRNazanin" w:hAnsi="IRNazanin" w:eastAsia="IRNazanin"/>
          <w:color w:val="111111"/>
          <w:sz w:val="28"/>
          <w:sz w:val="28"/>
          <w:szCs w:val="28"/>
          <w:rtl w:val="true"/>
          <w:lang w:bidi="fa-IR"/>
        </w:rPr>
        <w:t>والحیرة، وحرمان عظیم، وفقر شدید من حیث الثقافة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علی الامام الصادق الذی أمر شیعته بتألیف الکتب،</w:t>
      </w:r>
    </w:p>
    <w:p>
      <w:pPr>
        <w:pStyle w:val="BookText"/>
        <w:rPr/>
      </w:pPr>
      <w:r>
        <w:rPr>
          <w:rFonts w:ascii="IRNazanin" w:hAnsi="IRNazanin" w:eastAsia="IRNazanin"/>
          <w:color w:val="111111"/>
          <w:sz w:val="28"/>
          <w:sz w:val="28"/>
          <w:szCs w:val="28"/>
          <w:rtl w:val="true"/>
          <w:lang w:bidi="fa-IR"/>
        </w:rPr>
        <w:t>ورحمة الله علی الرواة والمحدثین الذین جمعوا الأحادیث ودونوها حتی</w:t>
      </w:r>
    </w:p>
    <w:p>
      <w:pPr>
        <w:pStyle w:val="BookText"/>
        <w:rPr/>
      </w:pPr>
      <w:r>
        <w:rPr>
          <w:rFonts w:ascii="IRNazanin" w:hAnsi="IRNazanin" w:eastAsia="IRNazanin"/>
          <w:color w:val="111111"/>
          <w:sz w:val="28"/>
          <w:sz w:val="28"/>
          <w:szCs w:val="28"/>
          <w:rtl w:val="true"/>
          <w:lang w:bidi="fa-IR"/>
        </w:rPr>
        <w:t>وصلت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صنف اربعمائة رجل من أصحابه اربعمائة کتاب</w:t>
      </w:r>
    </w:p>
    <w:p>
      <w:pPr>
        <w:pStyle w:val="BookText"/>
        <w:rPr/>
      </w:pPr>
      <w:r>
        <w:rPr>
          <w:rFonts w:ascii="IRNazanin" w:hAnsi="IRNazanin" w:eastAsia="IRNazanin"/>
          <w:color w:val="111111"/>
          <w:sz w:val="28"/>
          <w:sz w:val="28"/>
          <w:szCs w:val="28"/>
          <w:rtl w:val="true"/>
          <w:lang w:bidi="fa-IR"/>
        </w:rPr>
        <w:t>کل واحد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کل کتاب أصلا ، حتی عرفت بالاصول</w:t>
      </w:r>
    </w:p>
    <w:p>
      <w:pPr>
        <w:pStyle w:val="BookText"/>
        <w:rPr/>
      </w:pP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وسوف نذکر فی المجلد الخاص بعلم الدرایة و الرجال بحثا حول هذه</w:t>
      </w:r>
    </w:p>
    <w:p>
      <w:pPr>
        <w:pStyle w:val="BookText"/>
        <w:rPr/>
      </w:pPr>
      <w:r>
        <w:rPr>
          <w:rFonts w:ascii="IRNazanin" w:hAnsi="IRNazanin" w:eastAsia="IRNazanin"/>
          <w:color w:val="111111"/>
          <w:sz w:val="28"/>
          <w:sz w:val="28"/>
          <w:szCs w:val="28"/>
          <w:rtl w:val="true"/>
          <w:lang w:bidi="fa-IR"/>
        </w:rPr>
        <w:t>الأصول، وأقوال العلماء فیها، ان شاء 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بقیة المؤلفات التی صنفها الأصحاب فی شتی المواضیع فانها</w:t>
      </w:r>
    </w:p>
    <w:p>
      <w:pPr>
        <w:pStyle w:val="BookText"/>
        <w:rPr/>
      </w:pPr>
      <w:r>
        <w:rPr>
          <w:rFonts w:ascii="IRNazanin" w:hAnsi="IRNazanin" w:eastAsia="IRNazanin"/>
          <w:color w:val="111111"/>
          <w:sz w:val="28"/>
          <w:sz w:val="28"/>
          <w:szCs w:val="28"/>
          <w:rtl w:val="true"/>
          <w:lang w:bidi="fa-IR"/>
        </w:rPr>
        <w:t>تتجاوز المئات، بل وتبلغ 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أصحابه بنشر العلوم، وتعلیم الجاهل، وتنبیه الغافل،</w:t>
      </w:r>
    </w:p>
    <w:p>
      <w:pPr>
        <w:pStyle w:val="BookText"/>
        <w:rPr/>
      </w:pPr>
      <w:r>
        <w:rPr>
          <w:rFonts w:ascii="IRNazanin" w:hAnsi="IRNazanin" w:eastAsia="IRNazanin"/>
          <w:color w:val="111111"/>
          <w:sz w:val="28"/>
          <w:sz w:val="28"/>
          <w:szCs w:val="28"/>
          <w:rtl w:val="true"/>
          <w:lang w:bidi="fa-IR"/>
        </w:rPr>
        <w:t>فهو یرید من أصحابه أن یقدموا إنتاجات وانجازات تبقی من بعدهم،</w:t>
      </w:r>
    </w:p>
    <w:p>
      <w:pPr>
        <w:pStyle w:val="BookText"/>
        <w:rPr/>
      </w:pPr>
      <w:r>
        <w:rPr>
          <w:rFonts w:ascii="IRNazanin" w:hAnsi="IRNazanin" w:eastAsia="IRNazanin"/>
          <w:color w:val="111111"/>
          <w:sz w:val="28"/>
          <w:sz w:val="28"/>
          <w:szCs w:val="28"/>
          <w:rtl w:val="true"/>
          <w:lang w:bidi="fa-IR"/>
        </w:rPr>
        <w:t>وتسری إلی غیرهم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194" w:name="pg13605_181184"/>
    </w:p>
    <w:p>
      <w:pPr>
        <w:pStyle w:val="Heading2"/>
        <w:numPr>
          <w:ilvl w:val="1"/>
          <w:numId w:val="1"/>
        </w:numPr>
        <w:rPr/>
      </w:pPr>
      <w:bookmarkStart w:id="195" w:name="__RefHeading___Toc288677_3830689328"/>
      <w:bookmarkStart w:id="196" w:name="_Toc72"/>
      <w:bookmarkEnd w:id="194"/>
      <w:bookmarkEnd w:id="195"/>
      <w:r>
        <w:rPr>
          <w:rtl w:val="true"/>
        </w:rPr>
        <w:t>علم الإمام</w:t>
      </w:r>
      <w:bookmarkEnd w:id="196"/>
    </w:p>
    <w:p>
      <w:pPr>
        <w:pStyle w:val="BookText"/>
        <w:rPr/>
      </w:pPr>
      <w:r>
        <w:rPr>
          <w:rFonts w:ascii="IRNazanin" w:hAnsi="IRNazanin" w:eastAsia="IRNazanin"/>
          <w:color w:val="111111"/>
          <w:sz w:val="28"/>
          <w:sz w:val="28"/>
          <w:szCs w:val="28"/>
          <w:rtl w:val="true"/>
          <w:lang w:bidi="fa-IR"/>
        </w:rPr>
        <w:t xml:space="preserve">لقد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w:t>
      </w:r>
    </w:p>
    <w:p>
      <w:pPr>
        <w:pStyle w:val="BookText"/>
        <w:rPr/>
      </w:pP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موجزة حول علم الأمام، ومن المناسب أن ننقل تلک الکلمة</w:t>
      </w:r>
    </w:p>
    <w:p>
      <w:pPr>
        <w:pStyle w:val="BookText"/>
        <w:rPr/>
      </w:pPr>
      <w:r>
        <w:rPr>
          <w:rFonts w:ascii="IRNazanin" w:hAnsi="IRNazanin" w:eastAsia="IRNazanin"/>
          <w:color w:val="111111"/>
          <w:sz w:val="28"/>
          <w:sz w:val="28"/>
          <w:szCs w:val="28"/>
          <w:rtl w:val="true"/>
          <w:lang w:bidi="fa-IR"/>
        </w:rPr>
        <w:t>هنا لعلها لاتخلو من فائدة، ویمکن أن قاریء هذه الموسوعة لم یطلع علی</w:t>
      </w:r>
    </w:p>
    <w:p>
      <w:pPr>
        <w:pStyle w:val="BookText"/>
        <w:rPr/>
      </w:pPr>
      <w:r>
        <w:rPr>
          <w:rFonts w:ascii="IRNazanin" w:hAnsi="IRNazanin" w:eastAsia="IRNazanin"/>
          <w:color w:val="111111"/>
          <w:sz w:val="28"/>
          <w:sz w:val="28"/>
          <w:szCs w:val="28"/>
          <w:rtl w:val="true"/>
          <w:lang w:bidi="fa-IR"/>
        </w:rPr>
        <w:t>تلک الکلمة الموجزة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جملة خصائص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العلوم</w:t>
      </w:r>
    </w:p>
    <w:p>
      <w:pPr>
        <w:pStyle w:val="BookText"/>
        <w:rPr/>
      </w:pPr>
      <w:r>
        <w:rPr>
          <w:rFonts w:ascii="IRNazanin" w:hAnsi="IRNazanin" w:eastAsia="IRNazanin"/>
          <w:color w:val="111111"/>
          <w:sz w:val="28"/>
          <w:sz w:val="28"/>
          <w:szCs w:val="28"/>
          <w:rtl w:val="true"/>
          <w:lang w:bidi="fa-IR"/>
        </w:rPr>
        <w:t>التی امتازوا بها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والحکماء وکافة طبقات البشر، وقد</w:t>
      </w:r>
    </w:p>
    <w:p>
      <w:pPr>
        <w:pStyle w:val="BookText"/>
        <w:rPr/>
      </w:pPr>
      <w:r>
        <w:rPr>
          <w:rFonts w:ascii="IRNazanin" w:hAnsi="IRNazanin" w:eastAsia="IRNazanin"/>
          <w:color w:val="111111"/>
          <w:sz w:val="28"/>
          <w:sz w:val="28"/>
          <w:szCs w:val="28"/>
          <w:rtl w:val="true"/>
          <w:lang w:bidi="fa-IR"/>
        </w:rPr>
        <w:t xml:space="preserve">تواترت مئات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مدی اطلاعهم علی شتی</w:t>
      </w:r>
    </w:p>
    <w:p>
      <w:pPr>
        <w:pStyle w:val="BookText"/>
        <w:rPr/>
      </w:pPr>
      <w:r>
        <w:rPr>
          <w:rFonts w:ascii="IRNazanin" w:hAnsi="IRNazanin" w:eastAsia="IRNazanin"/>
          <w:color w:val="111111"/>
          <w:sz w:val="28"/>
          <w:sz w:val="28"/>
          <w:szCs w:val="28"/>
          <w:rtl w:val="true"/>
          <w:lang w:bidi="fa-IR"/>
        </w:rPr>
        <w:t>العلوم والفنون، بحیث لایمکن تکذیبها أو التشکیک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الکثیرون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عدیدة</w:t>
      </w:r>
    </w:p>
    <w:p>
      <w:pPr>
        <w:pStyle w:val="BookText"/>
        <w:rPr/>
      </w:pPr>
      <w:r>
        <w:rPr>
          <w:rFonts w:ascii="IRNazanin" w:hAnsi="IRNazanin" w:eastAsia="IRNazanin"/>
          <w:color w:val="111111"/>
          <w:sz w:val="28"/>
          <w:sz w:val="28"/>
          <w:szCs w:val="28"/>
          <w:rtl w:val="true"/>
          <w:lang w:bidi="fa-IR"/>
        </w:rPr>
        <w:t>حول علم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اتخذ أعداء أهل البیت هذه الحقیقة وسیلة للتهریج ضد الشیعة</w:t>
      </w:r>
    </w:p>
    <w:p>
      <w:pPr>
        <w:pStyle w:val="BookText"/>
        <w:rPr/>
      </w:pPr>
      <w:r>
        <w:rPr>
          <w:rFonts w:ascii="IRNazanin" w:hAnsi="IRNazanin" w:eastAsia="IRNazanin"/>
          <w:color w:val="111111"/>
          <w:sz w:val="28"/>
          <w:sz w:val="28"/>
          <w:szCs w:val="28"/>
          <w:rtl w:val="true"/>
          <w:lang w:bidi="fa-IR"/>
        </w:rPr>
        <w:t xml:space="preserve">فکانوا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یشنون الغارات بأقلامهم المسمومة،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الشیعة تعتقد بأن الأئمة یعلمون الغیب، ولایعلم الغیب إلا الله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یعتقدون بأن علم الغیب خاص بالله تعالی، ولایعلم</w:t>
      </w:r>
    </w:p>
    <w:p>
      <w:pPr>
        <w:pStyle w:val="BookText"/>
        <w:rPr/>
      </w:pPr>
      <w:r>
        <w:rPr>
          <w:rFonts w:ascii="IRNazanin" w:hAnsi="IRNazanin" w:eastAsia="IRNazanin"/>
          <w:color w:val="111111"/>
          <w:sz w:val="28"/>
          <w:sz w:val="28"/>
          <w:szCs w:val="28"/>
          <w:rtl w:val="true"/>
          <w:lang w:bidi="fa-IR"/>
        </w:rPr>
        <w:t xml:space="preserve">الغیب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 نسب علم الغیب إلی الأنبیاء أو الأئمة</w:t>
      </w:r>
    </w:p>
    <w:p>
      <w:pPr>
        <w:pStyle w:val="BookText"/>
        <w:rPr/>
      </w:pPr>
      <w:r>
        <w:rPr>
          <w:rFonts w:ascii="IRNazanin" w:hAnsi="IRNazanin" w:eastAsia="IRNazanin"/>
          <w:color w:val="111111"/>
          <w:sz w:val="28"/>
          <w:sz w:val="28"/>
          <w:szCs w:val="28"/>
          <w:rtl w:val="true"/>
          <w:lang w:bidi="fa-IR"/>
        </w:rPr>
        <w:t>فهو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نسب هذه العقیدة الی الشیعة فهو کذاب مفتر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شیئا یتعلق بهذا الموضوع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وذکرنا بأن الإمام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عما یجری علی البصرة من صاحب الزنج والاتراک</w:t>
      </w:r>
    </w:p>
    <w:p>
      <w:pPr>
        <w:pStyle w:val="BookText"/>
        <w:rPr/>
      </w:pPr>
      <w:r>
        <w:rPr>
          <w:rFonts w:ascii="IRNazanin" w:hAnsi="IRNazanin" w:eastAsia="IRNazanin"/>
          <w:color w:val="111111"/>
          <w:sz w:val="28"/>
          <w:sz w:val="28"/>
          <w:szCs w:val="28"/>
          <w:rtl w:val="true"/>
          <w:lang w:bidi="fa-IR"/>
        </w:rPr>
        <w:t>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بعلم الغیب، وإنما هو تعلم من ذی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أردنا أن نتحدث عن علم الإمام، وأن نستعرض</w:t>
      </w:r>
    </w:p>
    <w:p>
      <w:pPr>
        <w:pStyle w:val="BookText"/>
        <w:rPr/>
      </w:pPr>
      <w:r>
        <w:rPr>
          <w:rFonts w:ascii="IRNazanin" w:hAnsi="IRNazanin" w:eastAsia="IRNazanin"/>
          <w:color w:val="111111"/>
          <w:sz w:val="28"/>
          <w:sz w:val="28"/>
          <w:szCs w:val="28"/>
          <w:rtl w:val="true"/>
          <w:lang w:bidi="fa-IR"/>
        </w:rPr>
        <w:t>الآیات والروایات حول هذا البحث لاحتجنا إلی تألیف موسوعة حول هذا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نذکر لمحة خاطفة، وکلمة موجزة لئلا یخلو هذا الکتاب من</w:t>
      </w:r>
    </w:p>
    <w:p>
      <w:pPr>
        <w:pStyle w:val="BookText"/>
        <w:rPr/>
      </w:pPr>
      <w:r>
        <w:rPr>
          <w:rFonts w:ascii="Amiri" w:hAnsi="Amiri" w:eastAsia="Amiri" w:cs="Amiri"/>
          <w:color w:val="111111"/>
          <w:sz w:val="28"/>
          <w:sz w:val="28"/>
          <w:szCs w:val="28"/>
          <w:rtl w:val="true"/>
          <w:lang w:bidi="ar-SA"/>
        </w:rPr>
        <w:t>هذه الفائدة،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العلوم التی تحصل للناس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تحصل عن طریق التعلم من الغیر، کالدراسة</w:t>
      </w:r>
    </w:p>
    <w:p>
      <w:pPr>
        <w:pStyle w:val="BookText"/>
        <w:rPr/>
      </w:pPr>
      <w:r>
        <w:rPr>
          <w:rFonts w:ascii="IRNazanin" w:hAnsi="IRNazanin" w:eastAsia="IRNazanin"/>
          <w:color w:val="111111"/>
          <w:sz w:val="28"/>
          <w:sz w:val="28"/>
          <w:szCs w:val="28"/>
          <w:rtl w:val="true"/>
          <w:lang w:bidi="fa-IR"/>
        </w:rPr>
        <w:t>والمطالعة أو التجارب أو الاستنباط وما شابه ذلک، وهذا العلم یسمی بالعلم</w:t>
      </w:r>
    </w:p>
    <w:p>
      <w:pPr>
        <w:pStyle w:val="BookText"/>
        <w:rPr/>
      </w:pPr>
      <w:r>
        <w:rPr>
          <w:rFonts w:ascii="IRNazanin" w:hAnsi="IRNazanin" w:eastAsia="IRNazanin"/>
          <w:color w:val="111111"/>
          <w:sz w:val="28"/>
          <w:sz w:val="28"/>
          <w:szCs w:val="28"/>
          <w:rtl w:val="true"/>
          <w:lang w:bidi="fa-IR"/>
        </w:rPr>
        <w:t>الإکتسابی، لأن صاحبه اکتسبه، وتعلمه بطرق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التی تحصل لبعض الأفراد عن طریق الإلقاء والإلهام</w:t>
      </w:r>
    </w:p>
    <w:p>
      <w:pPr>
        <w:pStyle w:val="BookText"/>
        <w:rPr/>
      </w:pPr>
      <w:r>
        <w:rPr>
          <w:rFonts w:ascii="IRNazanin" w:hAnsi="IRNazanin" w:eastAsia="IRNazanin"/>
          <w:color w:val="111111"/>
          <w:sz w:val="28"/>
          <w:sz w:val="28"/>
          <w:szCs w:val="28"/>
          <w:rtl w:val="true"/>
          <w:lang w:bidi="fa-IR"/>
        </w:rPr>
        <w:t>والقذف فی القلوب،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النوع جاءت الإشارة فی القرآن الکریم فی آیات متعددة،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فی قصة النبی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ویعلمک من تأویل الأحادیث</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ولنعلمه من تأویل الأحادیث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ذلکما ما علمنی ربی </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لذو علم لما علمناه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قصة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رحمة من عندنا، وعلمناه من لدنا</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قصة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وعلمناه صنعة لبوس لکم</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وآتاه الله الملک والحکمة وعلمه مما یشاء </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آتینا داود وسلیمان علما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وزاده بسطة فی العلم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قصة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 و کلا آتینا حکما وعلماً</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ولوطا آتیناه حکما وعلماً </w:t>
      </w:r>
      <w:r>
        <w:rPr>
          <w:rStyle w:val="FootnoteAnchor"/>
          <w:rtl w:val="true"/>
        </w:rPr>
        <w:footnoteReference w:id="67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علمتک الکتاب</w:t>
      </w:r>
    </w:p>
    <w:p>
      <w:pPr>
        <w:pStyle w:val="BookText"/>
        <w:rPr/>
      </w:pPr>
      <w:r>
        <w:rPr>
          <w:rFonts w:ascii="IRNazanin" w:hAnsi="IRNazanin" w:eastAsia="IRNazanin"/>
          <w:color w:val="111111"/>
          <w:sz w:val="28"/>
          <w:sz w:val="28"/>
          <w:szCs w:val="28"/>
          <w:rtl w:val="true"/>
          <w:lang w:bidi="fa-IR"/>
        </w:rPr>
        <w:t xml:space="preserve">والحکمة والتوراة والإنجیل </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وأنبئکم بما تأکلون وما تدخرون فی بیوتکم</w:t>
      </w:r>
      <w:r>
        <w:rPr>
          <w:rFonts w:eastAsia="IRNazanin" w:cs="IRNazanin"/>
          <w:color w:val="111111"/>
          <w:sz w:val="28"/>
          <w:szCs w:val="28"/>
          <w:rtl w:val="true"/>
          <w:lang w:bidi="fa-IR"/>
        </w:rPr>
        <w:t>» (</w:t>
      </w:r>
      <w:r>
        <w:rPr>
          <w:rStyle w:val="FootnoteAnchor"/>
          <w:rtl w:val="true"/>
        </w:rPr>
        <w:footnoteReference w:id="673"/>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آتینا لقمان الحکمة </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آتیناک من لدنا ذکراً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الآیات التی تشیر الی العلوم التی تلقاها الأنبیاء من</w:t>
      </w:r>
    </w:p>
    <w:p>
      <w:pPr>
        <w:pStyle w:val="BookText"/>
        <w:rPr/>
      </w:pPr>
      <w:r>
        <w:rPr>
          <w:rFonts w:ascii="IRNazanin" w:hAnsi="IRNazanin" w:eastAsia="IRNazanin"/>
          <w:color w:val="111111"/>
          <w:sz w:val="28"/>
          <w:sz w:val="28"/>
          <w:szCs w:val="28"/>
          <w:rtl w:val="true"/>
          <w:lang w:bidi="fa-IR"/>
        </w:rPr>
        <w:t>عند الله تعالی، لا بالدراسة ولا بالمطالعة ولا بالتجارب ولا بأمثالها، وإنما</w:t>
      </w:r>
    </w:p>
    <w:p>
      <w:pPr>
        <w:pStyle w:val="BookText"/>
        <w:rPr/>
      </w:pPr>
      <w:r>
        <w:rPr>
          <w:rFonts w:ascii="IRNazanin" w:hAnsi="IRNazanin" w:eastAsia="IRNazanin"/>
          <w:color w:val="111111"/>
          <w:sz w:val="28"/>
          <w:sz w:val="28"/>
          <w:szCs w:val="28"/>
          <w:rtl w:val="true"/>
          <w:lang w:bidi="fa-IR"/>
        </w:rPr>
        <w:t>قذف الله فی قلوبهم تلک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هذه الآیات أن الله تعالی علم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الأحلام، وعلم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صناعة الدرع، وعلم الله سلیمان</w:t>
      </w:r>
    </w:p>
    <w:p>
      <w:pPr>
        <w:pStyle w:val="BookText"/>
        <w:rPr/>
      </w:pPr>
      <w:r>
        <w:rPr>
          <w:rFonts w:ascii="IRNazanin" w:hAnsi="IRNazanin" w:eastAsia="IRNazanin"/>
          <w:color w:val="111111"/>
          <w:sz w:val="28"/>
          <w:sz w:val="28"/>
          <w:szCs w:val="28"/>
          <w:rtl w:val="true"/>
          <w:lang w:bidi="fa-IR"/>
        </w:rPr>
        <w:t xml:space="preserve">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الطیور، بل ومنطق بقیة الحیوانات کالنمل،</w:t>
      </w:r>
    </w:p>
    <w:p>
      <w:pPr>
        <w:pStyle w:val="BookText"/>
        <w:rPr/>
      </w:pPr>
      <w:r>
        <w:rPr>
          <w:rFonts w:ascii="IRNazanin" w:hAnsi="IRNazanin" w:eastAsia="IRNazanin"/>
          <w:color w:val="111111"/>
          <w:sz w:val="28"/>
          <w:sz w:val="28"/>
          <w:szCs w:val="28"/>
          <w:rtl w:val="true"/>
          <w:lang w:bidi="fa-IR"/>
        </w:rPr>
        <w:t xml:space="preserve">کما صرح بذلک القرآن الکریم فی قصة الهدهد وقصة النملة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p>
    <w:p>
      <w:pPr>
        <w:pStyle w:val="BookText"/>
        <w:rPr/>
      </w:pP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ضاحکا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p>
    <w:p>
      <w:pPr>
        <w:pStyle w:val="BookText"/>
        <w:rPr/>
      </w:pPr>
      <w:r>
        <w:rPr>
          <w:rFonts w:ascii="IRNazanin" w:hAnsi="IRNazanin" w:eastAsia="IRNazanin"/>
          <w:color w:val="111111"/>
          <w:sz w:val="28"/>
          <w:sz w:val="28"/>
          <w:szCs w:val="28"/>
          <w:rtl w:val="true"/>
          <w:lang w:bidi="fa-IR"/>
        </w:rPr>
        <w:t xml:space="preserve">ألهمه الله حکم الزرع الذی نفشت </w:t>
      </w:r>
      <w:r>
        <w:rPr>
          <w:rStyle w:val="FootnoteAnchor"/>
          <w:rtl w:val="true"/>
        </w:rPr>
        <w:footnoteReference w:id="676"/>
      </w:r>
      <w:r>
        <w:rPr>
          <w:rFonts w:ascii="IRNazanin" w:hAnsi="IRNazanin" w:eastAsia="IRNazanin"/>
          <w:color w:val="111111"/>
          <w:sz w:val="28"/>
          <w:sz w:val="28"/>
          <w:szCs w:val="28"/>
          <w:rtl w:val="true"/>
          <w:lang w:bidi="fa-IR"/>
        </w:rPr>
        <w:t>فیه غنم القوم، والقصة مشهورةمذکورة فی کتب التفاسیر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علم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الأعظم، الذی</w:t>
      </w:r>
    </w:p>
    <w:p>
      <w:pPr>
        <w:pStyle w:val="BookText"/>
        <w:rPr/>
      </w:pPr>
      <w:r>
        <w:rPr>
          <w:rFonts w:ascii="IRNazanin" w:hAnsi="IRNazanin" w:eastAsia="IRNazanin"/>
          <w:color w:val="111111"/>
          <w:sz w:val="28"/>
          <w:sz w:val="28"/>
          <w:szCs w:val="28"/>
          <w:rtl w:val="true"/>
          <w:lang w:bidi="fa-IR"/>
        </w:rPr>
        <w:t>کان یبریء به الأکمه والأبرص ویحیی الموتی، ویخلق من الطین کهیئة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الطیر، وینفخ فیه فتکون طیرة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النبی عیسی أن یخبر الناس بما یأکلون من الطعام وبما یدخرونه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یتحقق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الأنبیاء؟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کیفیة إلقاء تلک العلوم إلی الأنبیاء، والإحاطة</w:t>
      </w:r>
    </w:p>
    <w:p>
      <w:pPr>
        <w:pStyle w:val="BookText"/>
        <w:rPr/>
      </w:pPr>
      <w:r>
        <w:rPr>
          <w:rFonts w:ascii="IRNazanin" w:hAnsi="IRNazanin" w:eastAsia="IRNazanin"/>
          <w:color w:val="111111"/>
          <w:sz w:val="28"/>
          <w:sz w:val="28"/>
          <w:szCs w:val="28"/>
          <w:rtl w:val="true"/>
          <w:lang w:bidi="fa-IR"/>
        </w:rPr>
        <w:t>بأنواعها وأقسامها وأبعادها خارجة عن نطاق عقولنا، ولا یجب علینا أن</w:t>
      </w:r>
    </w:p>
    <w:p>
      <w:pPr>
        <w:pStyle w:val="BookText"/>
        <w:rPr/>
      </w:pPr>
      <w:r>
        <w:rPr>
          <w:rFonts w:ascii="IRNazanin" w:hAnsi="IRNazanin" w:eastAsia="IRNazanin"/>
          <w:color w:val="111111"/>
          <w:sz w:val="28"/>
          <w:sz w:val="28"/>
          <w:szCs w:val="28"/>
          <w:rtl w:val="true"/>
          <w:lang w:bidi="fa-IR"/>
        </w:rPr>
        <w:t>نعرف ذلک، فالله تعالی یعلم کیف یلهم أنبیاءه وأولیاءه تلک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المذکورة تتحدث عن علوم الأنبیاء،</w:t>
      </w:r>
    </w:p>
    <w:p>
      <w:pPr>
        <w:pStyle w:val="BookText"/>
        <w:rPr/>
      </w:pPr>
      <w:r>
        <w:rPr>
          <w:rFonts w:ascii="IRNazanin" w:hAnsi="IRNazanin" w:eastAsia="IRNazanin"/>
          <w:color w:val="111111"/>
          <w:sz w:val="28"/>
          <w:sz w:val="28"/>
          <w:szCs w:val="28"/>
          <w:rtl w:val="true"/>
          <w:lang w:bidi="fa-IR"/>
        </w:rPr>
        <w:t xml:space="preserve">فما وجه علاقتها بالأئمة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لقمان لم یکن نبیا، کما فی التفسیر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لقمان نبیا وإنما کان عبدا</w:t>
      </w:r>
    </w:p>
    <w:p>
      <w:pPr>
        <w:pStyle w:val="BookText"/>
        <w:rPr/>
      </w:pPr>
      <w:r>
        <w:rPr>
          <w:rFonts w:ascii="IRNazanin" w:hAnsi="IRNazanin" w:eastAsia="IRNazanin"/>
          <w:color w:val="111111"/>
          <w:sz w:val="28"/>
          <w:sz w:val="28"/>
          <w:szCs w:val="28"/>
          <w:rtl w:val="true"/>
          <w:lang w:bidi="fa-IR"/>
        </w:rPr>
        <w:t>صالحا، آتاه الله الحکمة، فنام نومة، فأعطی الحکمة، فانتبه یتکلم بها</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الخضر لم یکن نبیا، ولکن الله تعالی علمه من لدنه</w:t>
      </w:r>
    </w:p>
    <w:p>
      <w:pPr>
        <w:pStyle w:val="BookText"/>
        <w:rPr/>
      </w:pPr>
      <w:r>
        <w:rPr>
          <w:rFonts w:ascii="IRNazanin" w:hAnsi="IRNazanin" w:eastAsia="IRNazanin"/>
          <w:color w:val="111111"/>
          <w:sz w:val="28"/>
          <w:sz w:val="28"/>
          <w:szCs w:val="28"/>
          <w:rtl w:val="true"/>
          <w:lang w:bidi="fa-IR"/>
        </w:rPr>
        <w:t>علما، ولهذا أقام الجدار الذی کان تحته کنز لغلامین یتیمین فی المدینة، وغیر</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مذکور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خاتم</w:t>
      </w:r>
    </w:p>
    <w:p>
      <w:pPr>
        <w:pStyle w:val="BookText"/>
        <w:rPr/>
      </w:pPr>
      <w:r>
        <w:rPr>
          <w:rFonts w:ascii="IRNazanin" w:hAnsi="IRNazanin" w:eastAsia="IRNazanin"/>
          <w:color w:val="111111"/>
          <w:sz w:val="28"/>
          <w:sz w:val="28"/>
          <w:szCs w:val="28"/>
          <w:rtl w:val="true"/>
          <w:lang w:bidi="fa-IR"/>
        </w:rPr>
        <w:t>النبیین، وسید المرسلین وقد أرسله الله إلی الناس کافة، وإلی جمیع البشر</w:t>
      </w:r>
    </w:p>
    <w:p>
      <w:pPr>
        <w:pStyle w:val="BookText"/>
        <w:rPr/>
      </w:pPr>
      <w:r>
        <w:rPr>
          <w:rFonts w:ascii="IRNazanin" w:hAnsi="IRNazanin" w:eastAsia="IRNazanin"/>
          <w:color w:val="111111"/>
          <w:sz w:val="28"/>
          <w:sz w:val="28"/>
          <w:szCs w:val="28"/>
          <w:rtl w:val="true"/>
          <w:lang w:bidi="fa-IR"/>
        </w:rPr>
        <w:t>الذین یسکنون علی الکرة الأرضیة فلابد أن یعلمه الله جمیع ما یحتاج إلیه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البشر، سواء فی العقائد أو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الحکمة تقتضی أن یتکلم عن أمور أخری، کالطب،</w:t>
      </w:r>
    </w:p>
    <w:p>
      <w:pPr>
        <w:pStyle w:val="BookText"/>
        <w:rPr/>
      </w:pPr>
      <w:r>
        <w:rPr>
          <w:rFonts w:ascii="IRNazanin" w:hAnsi="IRNazanin" w:eastAsia="IRNazanin"/>
          <w:color w:val="111111"/>
          <w:sz w:val="28"/>
          <w:sz w:val="28"/>
          <w:szCs w:val="28"/>
          <w:rtl w:val="true"/>
          <w:lang w:bidi="fa-IR"/>
        </w:rPr>
        <w:t>وخواص الأشیاء وعلاج الأمراض أو الإخبار عن الماضی أو المستقبل، وعما</w:t>
      </w:r>
    </w:p>
    <w:p>
      <w:pPr>
        <w:pStyle w:val="BookText"/>
        <w:rPr/>
      </w:pPr>
      <w:r>
        <w:rPr>
          <w:rFonts w:ascii="IRNazanin" w:hAnsi="IRNazanin" w:eastAsia="IRNazanin"/>
          <w:color w:val="111111"/>
          <w:sz w:val="28"/>
          <w:sz w:val="28"/>
          <w:szCs w:val="28"/>
          <w:rtl w:val="true"/>
          <w:lang w:bidi="fa-IR"/>
        </w:rPr>
        <w:t>یجری من الوقائع والفتن و الملاحم وأمثال ذلک، تثبیتا لنبؤته، وتقویة لعقائد</w:t>
      </w:r>
    </w:p>
    <w:p>
      <w:pPr>
        <w:pStyle w:val="BookText"/>
        <w:rPr/>
      </w:pPr>
      <w:r>
        <w:rPr>
          <w:rFonts w:ascii="Amiri" w:hAnsi="Amiri" w:eastAsia="Amiri" w:cs="Amiri"/>
          <w:color w:val="111111"/>
          <w:sz w:val="28"/>
          <w:sz w:val="28"/>
          <w:szCs w:val="28"/>
          <w:rtl w:val="true"/>
          <w:lang w:bidi="ar-SA"/>
        </w:rPr>
        <w:t>منه، وإتماما للحجة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الحکمة الإلهیة اقتضت أن یکون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بکل ما یحتاج إلیه البشر من أصول الدین</w:t>
      </w:r>
    </w:p>
    <w:p>
      <w:pPr>
        <w:pStyle w:val="BookText"/>
        <w:rPr/>
      </w:pPr>
      <w:r>
        <w:rPr>
          <w:rFonts w:ascii="IRNazanin" w:hAnsi="IRNazanin" w:eastAsia="IRNazanin"/>
          <w:color w:val="111111"/>
          <w:sz w:val="28"/>
          <w:sz w:val="28"/>
          <w:szCs w:val="28"/>
          <w:rtl w:val="true"/>
          <w:lang w:bidi="fa-IR"/>
        </w:rPr>
        <w:t>وفروعه، وغیر ذلک من العلوم، وأن لا یجهل شیئا من الأمور التی یسأله</w:t>
      </w:r>
    </w:p>
    <w:p>
      <w:pPr>
        <w:pStyle w:val="BookText"/>
        <w:rPr/>
      </w:pPr>
      <w:r>
        <w:rPr>
          <w:rFonts w:ascii="IRNazanin" w:hAnsi="IRNazanin" w:eastAsia="IRNazanin"/>
          <w:color w:val="111111"/>
          <w:sz w:val="28"/>
          <w:sz w:val="28"/>
          <w:szCs w:val="28"/>
          <w:rtl w:val="true"/>
          <w:lang w:bidi="fa-IR"/>
        </w:rPr>
        <w:t>الناس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ثبوت هذه الحقیقة، وانطلاقا من هذه النقطة، یسهل علینا أن</w:t>
      </w:r>
    </w:p>
    <w:p>
      <w:pPr>
        <w:pStyle w:val="BookText"/>
        <w:rPr/>
      </w:pPr>
      <w:r>
        <w:rPr>
          <w:rFonts w:ascii="IRNazanin" w:hAnsi="IRNazanin" w:eastAsia="IRNazanin"/>
          <w:color w:val="111111"/>
          <w:sz w:val="28"/>
          <w:sz w:val="28"/>
          <w:szCs w:val="28"/>
          <w:rtl w:val="true"/>
          <w:lang w:bidi="fa-IR"/>
        </w:rPr>
        <w:t xml:space="preserve">نعتقد بأن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نص علیهم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خلفاءه، وأمر الناس أن یأخذوا معالم</w:t>
      </w:r>
    </w:p>
    <w:p>
      <w:pPr>
        <w:pStyle w:val="BookText"/>
        <w:rPr/>
      </w:pPr>
      <w:r>
        <w:rPr>
          <w:rFonts w:ascii="IRNazanin" w:hAnsi="IRNazanin" w:eastAsia="IRNazanin"/>
          <w:color w:val="111111"/>
          <w:sz w:val="28"/>
          <w:sz w:val="28"/>
          <w:szCs w:val="28"/>
          <w:rtl w:val="true"/>
          <w:lang w:bidi="fa-IR"/>
        </w:rPr>
        <w:t>دینهم، والأحکام الشرعیة منهم، لابد أن تتوفر فیهم العلوم بالأحکام</w:t>
      </w:r>
    </w:p>
    <w:p>
      <w:pPr>
        <w:pStyle w:val="BookText"/>
        <w:rPr/>
      </w:pPr>
      <w:r>
        <w:rPr>
          <w:rFonts w:ascii="IRNazanin" w:hAnsi="IRNazanin" w:eastAsia="IRNazanin"/>
          <w:color w:val="111111"/>
          <w:sz w:val="28"/>
          <w:sz w:val="28"/>
          <w:szCs w:val="28"/>
          <w:rtl w:val="true"/>
          <w:lang w:bidi="fa-IR"/>
        </w:rPr>
        <w:t>الإلهیة الواقعیة، امتدادا لأثر خط الرسالة، وإبقاء علی خط الإسلام، وإتمام</w:t>
      </w:r>
    </w:p>
    <w:p>
      <w:pPr>
        <w:pStyle w:val="BookText"/>
        <w:rPr/>
      </w:pPr>
      <w:r>
        <w:rPr>
          <w:rFonts w:ascii="IRNazanin" w:hAnsi="IRNazanin" w:eastAsia="IRNazanin"/>
          <w:color w:val="111111"/>
          <w:sz w:val="28"/>
          <w:sz w:val="28"/>
          <w:szCs w:val="28"/>
          <w:rtl w:val="true"/>
          <w:lang w:bidi="fa-IR"/>
        </w:rPr>
        <w:t>للحجة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فما الفائدة من أن یأمر النبی أمته أن یأخذوا الأحکام الإسلامیة</w:t>
      </w:r>
    </w:p>
    <w:p>
      <w:pPr>
        <w:pStyle w:val="BookText"/>
        <w:rPr/>
      </w:pPr>
      <w:r>
        <w:rPr>
          <w:rFonts w:ascii="IRNazanin" w:hAnsi="IRNazanin" w:eastAsia="IRNazanin"/>
          <w:color w:val="111111"/>
          <w:sz w:val="28"/>
          <w:sz w:val="28"/>
          <w:szCs w:val="28"/>
          <w:rtl w:val="true"/>
          <w:lang w:bidi="fa-IR"/>
        </w:rPr>
        <w:t>من أناس لا یعلمون جمیع الأحکام، أو یجهلون ما یحتاج إلیه الناس؟</w:t>
      </w:r>
    </w:p>
    <w:p>
      <w:pPr>
        <w:pStyle w:val="BookText"/>
        <w:rPr/>
      </w:pPr>
      <w:r>
        <w:rPr>
          <w:rFonts w:ascii="IRNazanin" w:hAnsi="IRNazanin" w:eastAsia="IRNazanin"/>
          <w:color w:val="111111"/>
          <w:sz w:val="28"/>
          <w:sz w:val="28"/>
          <w:szCs w:val="28"/>
          <w:rtl w:val="true"/>
          <w:lang w:bidi="fa-IR"/>
        </w:rPr>
        <w:t xml:space="preserve">ولهذا لاتوجد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أعلم،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السائل عنهم حول المسائل الشرعیة، وغیرها</w:t>
      </w:r>
    </w:p>
    <w:p>
      <w:pPr>
        <w:pStyle w:val="BookText"/>
        <w:rPr/>
      </w:pPr>
      <w:r>
        <w:rPr>
          <w:rFonts w:ascii="IRNazanin" w:hAnsi="IRNazanin" w:eastAsia="IRNazanin"/>
          <w:color w:val="111111"/>
          <w:sz w:val="28"/>
          <w:sz w:val="28"/>
          <w:szCs w:val="28"/>
          <w:rtl w:val="true"/>
          <w:lang w:bidi="fa-IR"/>
        </w:rPr>
        <w:t>من المواضیع</w:t>
      </w:r>
    </w:p>
    <w:p>
      <w:pPr>
        <w:pStyle w:val="BookText"/>
        <w:rPr/>
      </w:pPr>
      <w:r>
        <w:rPr>
          <w:rFonts w:ascii="IRNazanin" w:hAnsi="IRNazanin" w:eastAsia="IRNazanin"/>
          <w:color w:val="111111"/>
          <w:sz w:val="28"/>
          <w:sz w:val="28"/>
          <w:szCs w:val="28"/>
          <w:rtl w:val="true"/>
          <w:lang w:bidi="fa-IR"/>
        </w:rPr>
        <w:t>ویجب أن یکونوا هکذا، ونحن لانعتقد بإمامة إمام یجهل الأحکام</w:t>
      </w:r>
    </w:p>
    <w:p>
      <w:pPr>
        <w:pStyle w:val="BookText"/>
        <w:rPr/>
      </w:pPr>
      <w:r>
        <w:rPr>
          <w:rFonts w:ascii="IRNazanin" w:hAnsi="IRNazanin" w:eastAsia="IRNazanin"/>
          <w:color w:val="111111"/>
          <w:sz w:val="28"/>
          <w:sz w:val="28"/>
          <w:szCs w:val="28"/>
          <w:rtl w:val="true"/>
          <w:lang w:bidi="fa-IR"/>
        </w:rPr>
        <w:t>الشرعیة ولا یعلم الأوامر الإلهیة فی التکالیف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بالنسبة للأحکام الشرعیة، وأما بالنسبة لبقیة العلوم کالطب</w:t>
      </w:r>
    </w:p>
    <w:p>
      <w:pPr>
        <w:pStyle w:val="BookText"/>
        <w:rPr/>
      </w:pPr>
      <w:r>
        <w:rPr>
          <w:rFonts w:ascii="IRNazanin" w:hAnsi="IRNazanin" w:eastAsia="IRNazanin"/>
          <w:color w:val="111111"/>
          <w:sz w:val="28"/>
          <w:sz w:val="28"/>
          <w:szCs w:val="28"/>
          <w:rtl w:val="true"/>
          <w:lang w:bidi="fa-IR"/>
        </w:rPr>
        <w:t>والنجوم وخواص الأشیاء، أو الإخبار عن الماضی أو المستقبل، أو الإطلاع</w:t>
      </w:r>
    </w:p>
    <w:p>
      <w:pPr>
        <w:pStyle w:val="BookText"/>
        <w:rPr/>
      </w:pPr>
      <w:r>
        <w:rPr>
          <w:rFonts w:ascii="IRNazanin" w:hAnsi="IRNazanin" w:eastAsia="IRNazanin"/>
          <w:color w:val="111111"/>
          <w:sz w:val="28"/>
          <w:sz w:val="28"/>
          <w:szCs w:val="28"/>
          <w:rtl w:val="true"/>
          <w:lang w:bidi="fa-IR"/>
        </w:rPr>
        <w:t>علی الأمور الغیبیة، فإن آلاف الأحادیث تشهد بوجود هذه الخصائص عند</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أن یفیض الله هذه العلوم علی قلب 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المنجمین حینما یخبرون عن الخسوف أو الکسوف، أو</w:t>
      </w:r>
    </w:p>
    <w:p>
      <w:pPr>
        <w:pStyle w:val="BookText"/>
        <w:rPr/>
      </w:pPr>
      <w:r>
        <w:rPr>
          <w:rFonts w:ascii="IRNazanin" w:hAnsi="IRNazanin" w:eastAsia="IRNazanin"/>
          <w:color w:val="111111"/>
          <w:sz w:val="28"/>
          <w:sz w:val="28"/>
          <w:szCs w:val="28"/>
          <w:rtl w:val="true"/>
          <w:lang w:bidi="fa-IR"/>
        </w:rPr>
        <w:t xml:space="preserve">کثرة الجفاف أو الأمطار الغزیرة فی بعض المناطق، لایقول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یعلمون الغیب، بل ولایستغرب أحد من اطلاعهم علی هذه الأمور،</w:t>
      </w:r>
    </w:p>
    <w:p>
      <w:pPr>
        <w:pStyle w:val="BookText"/>
        <w:rPr/>
      </w:pPr>
      <w:r>
        <w:rPr>
          <w:rFonts w:ascii="IRNazanin" w:hAnsi="IRNazanin" w:eastAsia="IRNazanin"/>
          <w:color w:val="111111"/>
          <w:sz w:val="28"/>
          <w:sz w:val="28"/>
          <w:szCs w:val="28"/>
          <w:rtl w:val="true"/>
          <w:lang w:bidi="fa-IR"/>
        </w:rPr>
        <w:t>مع العلم أنهم یخبرون عما خفی علی الناس، وأن علومهم اکتسابیة، قد</w:t>
      </w:r>
    </w:p>
    <w:p>
      <w:pPr>
        <w:pStyle w:val="BookText"/>
        <w:rPr/>
      </w:pPr>
      <w:r>
        <w:rPr>
          <w:rFonts w:ascii="IRNazanin" w:hAnsi="IRNazanin" w:eastAsia="IRNazanin"/>
          <w:color w:val="111111"/>
          <w:sz w:val="28"/>
          <w:sz w:val="28"/>
          <w:szCs w:val="28"/>
          <w:rtl w:val="true"/>
          <w:lang w:bidi="fa-IR"/>
        </w:rPr>
        <w:t>تخطیء وقد تصیب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أخبروا عن المستقبل بصورة عامة، أو أخبروا عن موت إنسان أو حادثة</w:t>
      </w:r>
    </w:p>
    <w:p>
      <w:pPr>
        <w:pStyle w:val="BookText"/>
        <w:rPr/>
      </w:pPr>
      <w:r>
        <w:rPr>
          <w:rFonts w:ascii="IRNazanin" w:hAnsi="IRNazanin" w:eastAsia="IRNazanin"/>
          <w:color w:val="111111"/>
          <w:sz w:val="28"/>
          <w:sz w:val="28"/>
          <w:szCs w:val="28"/>
          <w:rtl w:val="true"/>
          <w:lang w:bidi="fa-IR"/>
        </w:rPr>
        <w:t>خاصة تتعلق ببعض الأفراد ، تری بعض الناس یستغربون من ذلک،</w:t>
      </w:r>
    </w:p>
    <w:p>
      <w:pPr>
        <w:pStyle w:val="BookText"/>
        <w:rPr/>
      </w:pPr>
      <w:r>
        <w:rPr>
          <w:rFonts w:ascii="IRNazanin" w:hAnsi="IRNazanin" w:eastAsia="IRNazanin"/>
          <w:color w:val="111111"/>
          <w:sz w:val="28"/>
          <w:sz w:val="28"/>
          <w:szCs w:val="28"/>
          <w:rtl w:val="true"/>
          <w:lang w:bidi="fa-IR"/>
        </w:rPr>
        <w:t>ولایعجبهم أن یصدقوا هذه الإخبارات، مع العلم أننا نعتقد بأن علومهم</w:t>
      </w:r>
    </w:p>
    <w:p>
      <w:pPr>
        <w:pStyle w:val="BookText"/>
        <w:rPr/>
      </w:pPr>
      <w:r>
        <w:rPr>
          <w:rFonts w:ascii="IRNazanin" w:hAnsi="IRNazanin" w:eastAsia="IRNazanin"/>
          <w:color w:val="111111"/>
          <w:sz w:val="28"/>
          <w:sz w:val="28"/>
          <w:szCs w:val="28"/>
          <w:rtl w:val="true"/>
          <w:lang w:bidi="fa-IR"/>
        </w:rPr>
        <w:t>واطلاعهم من عند الله، لا من عند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آلاف الأحادیث تشهد بأن علوم الأئمة لم تقتصر ولم</w:t>
      </w:r>
    </w:p>
    <w:p>
      <w:pPr>
        <w:pStyle w:val="BookText"/>
        <w:rPr/>
      </w:pPr>
      <w:r>
        <w:rPr>
          <w:rFonts w:ascii="IRNazanin" w:hAnsi="IRNazanin" w:eastAsia="IRNazanin"/>
          <w:color w:val="111111"/>
          <w:sz w:val="28"/>
          <w:sz w:val="28"/>
          <w:szCs w:val="28"/>
          <w:rtl w:val="true"/>
          <w:lang w:bidi="fa-IR"/>
        </w:rPr>
        <w:t>تنحصر بالأحکام الفقهیة، بل زودهم الله بکافة العلوم، وکشف لهم الغطاء</w:t>
      </w:r>
    </w:p>
    <w:p>
      <w:pPr>
        <w:pStyle w:val="BookText"/>
        <w:rPr/>
      </w:pPr>
      <w:r>
        <w:rPr>
          <w:rFonts w:ascii="IRNazanin" w:hAnsi="IRNazanin" w:eastAsia="IRNazanin"/>
          <w:color w:val="111111"/>
          <w:sz w:val="28"/>
          <w:sz w:val="28"/>
          <w:szCs w:val="28"/>
          <w:rtl w:val="true"/>
          <w:lang w:bidi="fa-IR"/>
        </w:rPr>
        <w:t>عن کل شیء</w:t>
      </w:r>
    </w:p>
    <w:p>
      <w:pPr>
        <w:pStyle w:val="BookText"/>
        <w:rPr/>
      </w:pPr>
      <w:r>
        <w:rPr>
          <w:rFonts w:ascii="IRNazanin" w:hAnsi="IRNazanin" w:eastAsia="IRNazanin"/>
          <w:color w:val="111111"/>
          <w:sz w:val="28"/>
          <w:sz w:val="28"/>
          <w:szCs w:val="28"/>
          <w:rtl w:val="true"/>
          <w:lang w:bidi="fa-IR"/>
        </w:rPr>
        <w:t>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الفائدة من تلک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توفرت فی أئمة</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المسلمین لم یستفیدوا منها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الفائدة من الأطباء إذا کان المرضی لا یراجعونهم ،</w:t>
      </w:r>
    </w:p>
    <w:p>
      <w:pPr>
        <w:pStyle w:val="BookText"/>
        <w:rPr/>
      </w:pPr>
      <w:r>
        <w:rPr>
          <w:rFonts w:ascii="IRNazanin" w:hAnsi="IRNazanin" w:eastAsia="IRNazanin"/>
          <w:color w:val="111111"/>
          <w:sz w:val="28"/>
          <w:sz w:val="28"/>
          <w:szCs w:val="28"/>
          <w:rtl w:val="true"/>
          <w:lang w:bidi="fa-IR"/>
        </w:rPr>
        <w:t xml:space="preserve">ولا یستفیدون منهم، ولا ینتفعون من علومهم، ولایتداوون عندهم؟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 الله تعالی أفاض علی الأئمة الطاهرین جمیع العلوم والفنون،</w:t>
      </w:r>
    </w:p>
    <w:p>
      <w:pPr>
        <w:pStyle w:val="BookText"/>
        <w:rPr/>
      </w:pPr>
      <w:r>
        <w:rPr>
          <w:rFonts w:ascii="IRNazanin" w:hAnsi="IRNazanin" w:eastAsia="IRNazanin"/>
          <w:color w:val="111111"/>
          <w:sz w:val="28"/>
          <w:sz w:val="28"/>
          <w:szCs w:val="28"/>
          <w:rtl w:val="true"/>
          <w:lang w:bidi="fa-IR"/>
        </w:rPr>
        <w:t xml:space="preserve">ولکن أکثر المسلمین استبدلوا الذنابا بالقوادم، والعجز بالکاهل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وترکوا</w:t>
      </w:r>
    </w:p>
    <w:p>
      <w:pPr>
        <w:pStyle w:val="BookText"/>
        <w:rPr/>
      </w:pPr>
      <w:r>
        <w:rPr>
          <w:rFonts w:ascii="IRNazanin" w:hAnsi="IRNazanin" w:eastAsia="IRNazanin"/>
          <w:color w:val="111111"/>
          <w:sz w:val="28"/>
          <w:sz w:val="28"/>
          <w:szCs w:val="28"/>
          <w:rtl w:val="true"/>
          <w:lang w:bidi="fa-IR"/>
        </w:rPr>
        <w:t>العین الصافیة، وشربوا من السواقی الملوئة، وفضلوا أن یعیشوا جهاء</w:t>
      </w:r>
    </w:p>
    <w:p>
      <w:pPr>
        <w:pStyle w:val="BookText"/>
        <w:rPr/>
      </w:pPr>
      <w:r>
        <w:rPr>
          <w:rFonts w:ascii="IRNazanin" w:hAnsi="IRNazanin" w:eastAsia="IRNazanin"/>
          <w:color w:val="111111"/>
          <w:sz w:val="28"/>
          <w:sz w:val="28"/>
          <w:szCs w:val="28"/>
          <w:rtl w:val="true"/>
          <w:lang w:bidi="fa-IR"/>
        </w:rPr>
        <w:t xml:space="preserve">ویموتوا ضلالا، ولایأخذوا العلوم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لأن الظروف السیاسیة، والمطامع الشخصیة، ودناءة النفوس،</w:t>
      </w:r>
    </w:p>
    <w:p>
      <w:pPr>
        <w:pStyle w:val="BookText"/>
        <w:rPr/>
      </w:pPr>
      <w:r>
        <w:rPr>
          <w:rFonts w:ascii="IRNazanin" w:hAnsi="IRNazanin" w:eastAsia="IRNazanin"/>
          <w:color w:val="111111"/>
          <w:sz w:val="28"/>
          <w:sz w:val="28"/>
          <w:szCs w:val="28"/>
          <w:rtl w:val="true"/>
          <w:lang w:bidi="fa-IR"/>
        </w:rPr>
        <w:t>وضعف الإدراک، وسوء الرأی هکذا فرضت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تقصیر فهو من الناس، لا من الأئمة الطاهرین، لأن</w:t>
      </w:r>
    </w:p>
    <w:p>
      <w:pPr>
        <w:pStyle w:val="BookText"/>
        <w:rPr/>
      </w:pPr>
      <w:r>
        <w:rPr>
          <w:rFonts w:ascii="IRNazanin" w:hAnsi="IRNazanin" w:eastAsia="IRNazanin"/>
          <w:color w:val="111111"/>
          <w:sz w:val="28"/>
          <w:sz w:val="28"/>
          <w:szCs w:val="28"/>
          <w:rtl w:val="true"/>
          <w:lang w:bidi="fa-IR"/>
        </w:rPr>
        <w:t>الأئمة جعلوا حیاتهم وقفة للناس، وکانوا کالشمس یشرفون علی البر</w:t>
      </w:r>
    </w:p>
    <w:p>
      <w:pPr>
        <w:pStyle w:val="BookText"/>
        <w:rPr/>
      </w:pPr>
      <w:r>
        <w:rPr>
          <w:rFonts w:ascii="IRNazanin" w:hAnsi="IRNazanin" w:eastAsia="IRNazanin"/>
          <w:color w:val="111111"/>
          <w:sz w:val="28"/>
          <w:sz w:val="28"/>
          <w:szCs w:val="28"/>
          <w:rtl w:val="true"/>
          <w:lang w:bidi="fa-IR"/>
        </w:rPr>
        <w:t>والفاجر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ولایبخلون عن تعلیم الناس، وإراءة الطریق لهم فی حدود الإمکان،</w:t>
      </w:r>
    </w:p>
    <w:p>
      <w:pPr>
        <w:pStyle w:val="BookText"/>
        <w:rPr/>
      </w:pPr>
      <w:r>
        <w:rPr>
          <w:rFonts w:ascii="IRNazanin" w:hAnsi="IRNazanin" w:eastAsia="IRNazanin"/>
          <w:color w:val="111111"/>
          <w:sz w:val="28"/>
          <w:sz w:val="28"/>
          <w:szCs w:val="28"/>
          <w:rtl w:val="true"/>
          <w:lang w:bidi="fa-IR"/>
        </w:rPr>
        <w:t>ولکن مع رعایة الحکمة، ورعایة الظروف ورعایة الجدارة والاستحقاق</w:t>
      </w:r>
    </w:p>
    <w:p>
      <w:pPr>
        <w:pStyle w:val="BookText"/>
        <w:rPr/>
      </w:pPr>
      <w:r>
        <w:rPr>
          <w:rFonts w:ascii="IRNazanin" w:hAnsi="IRNazanin" w:eastAsia="IRNazanin"/>
          <w:color w:val="111111"/>
          <w:sz w:val="28"/>
          <w:sz w:val="28"/>
          <w:szCs w:val="28"/>
          <w:rtl w:val="true"/>
          <w:lang w:bidi="fa-IR"/>
        </w:rPr>
        <w:t>والأهلیة فی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تری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خواص</w:t>
      </w:r>
    </w:p>
    <w:p>
      <w:pPr>
        <w:pStyle w:val="BookText"/>
        <w:rPr/>
      </w:pPr>
      <w:r>
        <w:rPr>
          <w:rFonts w:ascii="IRNazanin" w:hAnsi="IRNazanin" w:eastAsia="IRNazanin"/>
          <w:color w:val="111111"/>
          <w:sz w:val="28"/>
          <w:sz w:val="28"/>
          <w:szCs w:val="28"/>
          <w:rtl w:val="true"/>
          <w:lang w:bidi="fa-IR"/>
        </w:rPr>
        <w:t>أصحابه علم المنایا والبلایا ولکن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بقیة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یخبرون خواص أصحابهم</w:t>
      </w:r>
    </w:p>
    <w:p>
      <w:pPr>
        <w:pStyle w:val="BookText"/>
        <w:rPr/>
      </w:pPr>
      <w:r>
        <w:rPr>
          <w:rFonts w:ascii="IRNazanin" w:hAnsi="IRNazanin" w:eastAsia="IRNazanin"/>
          <w:color w:val="111111"/>
          <w:sz w:val="28"/>
          <w:sz w:val="28"/>
          <w:szCs w:val="28"/>
          <w:rtl w:val="true"/>
          <w:lang w:bidi="fa-IR"/>
        </w:rPr>
        <w:t>ببعض الإخبارات أو یعلمونهم بعض العلوم بصورة سریة، مع التأکید علی</w:t>
      </w:r>
    </w:p>
    <w:p>
      <w:pPr>
        <w:pStyle w:val="BookText"/>
        <w:rPr/>
      </w:pPr>
      <w:r>
        <w:rPr>
          <w:rFonts w:ascii="IRNazanin" w:hAnsi="IRNazanin" w:eastAsia="IRNazanin"/>
          <w:color w:val="111111"/>
          <w:sz w:val="28"/>
          <w:sz w:val="28"/>
          <w:szCs w:val="28"/>
          <w:rtl w:val="true"/>
          <w:lang w:bidi="fa-IR"/>
        </w:rPr>
        <w:t>الکتمان، رعایة للمصالح</w:t>
      </w:r>
      <w:r>
        <w:rPr>
          <w:rFonts w:eastAsia="IRNazanin" w:cs="IRNazanin"/>
          <w:color w:val="111111"/>
          <w:sz w:val="28"/>
          <w:szCs w:val="28"/>
          <w:rtl w:val="true"/>
          <w:lang w:bidi="fa-IR"/>
        </w:rPr>
        <w:t>.</w:t>
      </w:r>
      <w:r>
        <w:rPr>
          <w:rStyle w:val="FootnoteAnchor"/>
          <w:rtl w:val="true"/>
        </w:rPr>
        <w:footnoteReference w:id="67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وجد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 فی مجتمعاتهم،</w:t>
      </w:r>
    </w:p>
    <w:p>
      <w:pPr>
        <w:pStyle w:val="BookText"/>
        <w:rPr/>
      </w:pPr>
      <w:r>
        <w:rPr>
          <w:rFonts w:ascii="IRNazanin" w:hAnsi="IRNazanin" w:eastAsia="IRNazanin"/>
          <w:color w:val="111111"/>
          <w:sz w:val="28"/>
          <w:sz w:val="28"/>
          <w:szCs w:val="28"/>
          <w:rtl w:val="true"/>
          <w:lang w:bidi="fa-IR"/>
        </w:rPr>
        <w:t>وساعدتهم الظروف لملأوا العالم علومة بشتی أنواعها، وأضاؤوا الکون</w:t>
      </w:r>
    </w:p>
    <w:p>
      <w:pPr>
        <w:pStyle w:val="BookText"/>
        <w:rPr/>
      </w:pPr>
      <w:r>
        <w:rPr>
          <w:rFonts w:ascii="IRNazanin" w:hAnsi="IRNazanin" w:eastAsia="IRNazanin"/>
          <w:color w:val="111111"/>
          <w:sz w:val="28"/>
          <w:sz w:val="28"/>
          <w:szCs w:val="28"/>
          <w:rtl w:val="true"/>
          <w:lang w:bidi="fa-IR"/>
        </w:rPr>
        <w:t>بأنوار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المجتمعات لم تکن ناضجة ولائقة للإستفادة من علومهم،</w:t>
      </w:r>
    </w:p>
    <w:p>
      <w:pPr>
        <w:pStyle w:val="BookText"/>
        <w:rPr/>
      </w:pPr>
      <w:r>
        <w:rPr>
          <w:rFonts w:ascii="Amiri" w:hAnsi="Amiri" w:eastAsia="Amiri" w:cs="Amiri"/>
          <w:color w:val="111111"/>
          <w:sz w:val="28"/>
          <w:sz w:val="28"/>
          <w:szCs w:val="28"/>
          <w:rtl w:val="true"/>
          <w:lang w:bidi="ar-SA"/>
        </w:rPr>
        <w:t>والاستضاءة بأنوارهم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صدره المبارک المقدس،</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ههنا لعلما جما لو أصبت له حملة رأی لو وجدت من یکون</w:t>
      </w:r>
    </w:p>
    <w:p>
      <w:pPr>
        <w:pStyle w:val="BookText"/>
        <w:rPr/>
      </w:pPr>
      <w:r>
        <w:rPr>
          <w:rFonts w:ascii="IRNazanin" w:hAnsi="IRNazanin" w:eastAsia="IRNazanin"/>
          <w:color w:val="111111"/>
          <w:sz w:val="28"/>
          <w:sz w:val="28"/>
          <w:szCs w:val="28"/>
          <w:rtl w:val="true"/>
          <w:lang w:bidi="fa-IR"/>
        </w:rPr>
        <w:t>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المنبر، وبمسمع من الجماهیر المتجمهرة حوله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یسأله أحد عن علاج الأمراض الصعبة، أو</w:t>
      </w:r>
    </w:p>
    <w:p>
      <w:pPr>
        <w:pStyle w:val="BookText"/>
        <w:rPr/>
      </w:pPr>
      <w:r>
        <w:rPr>
          <w:rFonts w:ascii="IRNazanin" w:hAnsi="IRNazanin" w:eastAsia="IRNazanin"/>
          <w:color w:val="111111"/>
          <w:sz w:val="28"/>
          <w:sz w:val="28"/>
          <w:szCs w:val="28"/>
          <w:rtl w:val="true"/>
          <w:lang w:bidi="fa-IR"/>
        </w:rPr>
        <w:t>علل الشرائع وفلسفة الأحکام، أو عن الروح وعن عالم الأرواح، وأسرار</w:t>
      </w:r>
    </w:p>
    <w:p>
      <w:pPr>
        <w:pStyle w:val="BookText"/>
        <w:rPr/>
      </w:pPr>
      <w:r>
        <w:rPr>
          <w:rFonts w:ascii="IRNazanin" w:hAnsi="IRNazanin" w:eastAsia="IRNazanin"/>
          <w:color w:val="111111"/>
          <w:sz w:val="28"/>
          <w:sz w:val="28"/>
          <w:szCs w:val="28"/>
          <w:rtl w:val="true"/>
          <w:lang w:bidi="fa-IR"/>
        </w:rPr>
        <w:t>الکون والطبیعة، وعما وراء الطبیعة، أو أشیاء أخری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یسأله السائل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کم شعرة فی رأسی ولحیتی؟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سؤال مستهزیء لامتعلم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یجدر بالإمام أن ینشر أرقی علومه، وأنفس ذخائره فی ذلک</w:t>
      </w:r>
    </w:p>
    <w:p>
      <w:pPr>
        <w:pStyle w:val="BookText"/>
        <w:rPr/>
      </w:pPr>
      <w:r>
        <w:rPr>
          <w:rFonts w:ascii="IRNazanin" w:hAnsi="IRNazanin" w:eastAsia="IRNazanin"/>
          <w:color w:val="111111"/>
          <w:sz w:val="28"/>
          <w:sz w:val="28"/>
          <w:szCs w:val="28"/>
          <w:rtl w:val="true"/>
          <w:lang w:bidi="fa-IR"/>
        </w:rPr>
        <w:t>المجتمع مع ذلک المستوی الثقافی المنحط والعقلیة السافلة؟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لهذا البحث نذکر مقطوعة من إحدی خطب الإمام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أحسن شاهد وأوضح دلیل للمواضیع التی</w:t>
      </w:r>
    </w:p>
    <w:p>
      <w:pPr>
        <w:pStyle w:val="BookText"/>
        <w:rPr/>
      </w:pPr>
      <w:r>
        <w:rPr>
          <w:rFonts w:ascii="IRNazanin" w:hAnsi="IRNazanin" w:eastAsia="IRNazanin"/>
          <w:color w:val="111111"/>
          <w:sz w:val="28"/>
          <w:sz w:val="28"/>
          <w:szCs w:val="28"/>
          <w:rtl w:val="true"/>
          <w:lang w:bidi="fa-IR"/>
        </w:rPr>
        <w:t xml:space="preserve">ذکرناها فی هذا البحث،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شئت أن أخبر کل رجل منکم بمخرجه ومولجه،</w:t>
      </w:r>
    </w:p>
    <w:p>
      <w:pPr>
        <w:pStyle w:val="BookText"/>
        <w:rPr/>
      </w:pPr>
      <w:r>
        <w:rPr>
          <w:rFonts w:ascii="IRNazanin" w:hAnsi="IRNazanin" w:eastAsia="IRNazanin"/>
          <w:color w:val="111111"/>
          <w:sz w:val="28"/>
          <w:sz w:val="28"/>
          <w:szCs w:val="28"/>
          <w:rtl w:val="true"/>
          <w:lang w:bidi="fa-IR"/>
        </w:rPr>
        <w:t xml:space="preserve">وجمیع شأنه لفعلت ولکن أخاف أن تکفروا فی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وإنی مفضیة إلی الخاصة من یومن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بعثه بالحق نبیا، وأصطفاه علی الخلق، ما أنطق إلا صادقة</w:t>
      </w:r>
    </w:p>
    <w:p>
      <w:pPr>
        <w:pStyle w:val="BookText"/>
        <w:rPr/>
      </w:pPr>
      <w:r>
        <w:rPr>
          <w:rFonts w:ascii="IRNazanin" w:hAnsi="IRNazanin" w:eastAsia="IRNazanin"/>
          <w:color w:val="111111"/>
          <w:sz w:val="28"/>
          <w:sz w:val="28"/>
          <w:szCs w:val="28"/>
          <w:rtl w:val="true"/>
          <w:lang w:bidi="fa-IR"/>
        </w:rPr>
        <w:t>ولقد عهد إلی بذلک کله، ومهلک من یهلک، ومنجی من ینجو، ومآل هذا</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أبقی شیئا یمر برأسی، إلا أفرغه فی أذنی، وأفضی به إلی</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ویجب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الإلهام أو الإلقاء ما هو إلا أحد مصادر علومهم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علومهم منحصرة بذلک، بل هناک مصادر أخری</w:t>
      </w:r>
    </w:p>
    <w:p>
      <w:pPr>
        <w:pStyle w:val="BookText"/>
        <w:rPr/>
      </w:pPr>
      <w:r>
        <w:rPr>
          <w:rFonts w:ascii="IRNazanin" w:hAnsi="IRNazanin" w:eastAsia="IRNazanin"/>
          <w:color w:val="111111"/>
          <w:sz w:val="28"/>
          <w:sz w:val="28"/>
          <w:szCs w:val="28"/>
          <w:rtl w:val="true"/>
          <w:lang w:bidi="fa-IR"/>
        </w:rPr>
        <w:t xml:space="preserve">العلومهم المتنوعة، کما صرحوا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أحادیث کثیرة، منها کلام</w:t>
      </w:r>
    </w:p>
    <w:p>
      <w:pPr>
        <w:pStyle w:val="BookText"/>
        <w:rPr/>
      </w:pPr>
      <w:r>
        <w:rPr>
          <w:rFonts w:ascii="IRNazanin" w:hAnsi="IRNazanin" w:eastAsia="IRNazanin"/>
          <w:color w:val="111111"/>
          <w:sz w:val="28"/>
          <w:sz w:val="28"/>
          <w:szCs w:val="28"/>
          <w:rtl w:val="true"/>
          <w:lang w:bidi="fa-IR"/>
        </w:rPr>
        <w:t xml:space="preserve">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بصیر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الکافی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وخلاصة بعض تلک الأحادیث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عندهم الجامعة، وهی صحیفة من الجلد، طولها سبعون ذراعا،</w:t>
      </w:r>
    </w:p>
    <w:p>
      <w:pPr>
        <w:pStyle w:val="BookText"/>
        <w:rPr/>
      </w:pPr>
      <w:r>
        <w:rPr>
          <w:rFonts w:ascii="IRNazanin" w:hAnsi="IRNazanin" w:eastAsia="IRNazanin"/>
          <w:color w:val="111111"/>
          <w:sz w:val="28"/>
          <w:sz w:val="28"/>
          <w:szCs w:val="28"/>
          <w:rtl w:val="true"/>
          <w:lang w:bidi="fa-IR"/>
        </w:rPr>
        <w:t xml:space="preserve">مطویة کالأقمشة التی تطوی، وهذه الجامعة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وعندهم الجفر، وهو وعاء من جلد </w:t>
      </w:r>
      <w:r>
        <w:rPr>
          <w:rStyle w:val="FootnoteAnchor"/>
          <w:rtl w:val="true"/>
        </w:rPr>
        <w:footnoteReference w:id="681"/>
      </w:r>
      <w:r>
        <w:rPr>
          <w:rFonts w:ascii="IRNazanin" w:hAnsi="IRNazanin" w:eastAsia="IRNazanin"/>
          <w:color w:val="111111"/>
          <w:sz w:val="28"/>
          <w:sz w:val="28"/>
          <w:szCs w:val="28"/>
          <w:rtl w:val="true"/>
          <w:lang w:bidi="fa-IR"/>
        </w:rPr>
        <w:t>فیه علم النبیین والوصیین، وعلم</w:t>
      </w:r>
    </w:p>
    <w:p>
      <w:pPr>
        <w:pStyle w:val="BookText"/>
        <w:rPr/>
      </w:pPr>
      <w:r>
        <w:rPr>
          <w:rFonts w:ascii="IRNazanin" w:hAnsi="IRNazanin" w:eastAsia="IRNazanin"/>
          <w:color w:val="111111"/>
          <w:sz w:val="28"/>
          <w:sz w:val="28"/>
          <w:szCs w:val="28"/>
          <w:rtl w:val="true"/>
          <w:lang w:bidi="fa-IR"/>
        </w:rPr>
        <w:t>العلماء الذین مضوا 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سیدتنا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حجمه</w:t>
      </w:r>
    </w:p>
    <w:p>
      <w:pPr>
        <w:pStyle w:val="BookText"/>
        <w:rPr/>
      </w:pPr>
      <w:r>
        <w:rPr>
          <w:rFonts w:ascii="IRNazanin" w:hAnsi="IRNazanin" w:eastAsia="IRNazanin"/>
          <w:color w:val="111111"/>
          <w:sz w:val="28"/>
          <w:sz w:val="28"/>
          <w:szCs w:val="28"/>
          <w:rtl w:val="true"/>
          <w:lang w:bidi="fa-IR"/>
        </w:rPr>
        <w:t>ثلاثة أضعاف حجم القرآن، وقد ذکرنا بعض ما یتعلق بهذا المصحف فی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من المهد إلی اللحد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197" w:name="pg13605_181194"/>
    </w:p>
    <w:p>
      <w:pPr>
        <w:pStyle w:val="BookText"/>
        <w:rPr/>
      </w:pPr>
      <w:bookmarkEnd w:id="197"/>
      <w:r>
        <w:rPr>
          <w:rFonts w:ascii="IRNazanin" w:hAnsi="IRNazanin" w:eastAsia="IRNazanin"/>
          <w:color w:val="111111"/>
          <w:sz w:val="28"/>
          <w:sz w:val="28"/>
          <w:szCs w:val="28"/>
          <w:rtl w:val="true"/>
          <w:lang w:bidi="fa-IR"/>
        </w:rPr>
        <w:t>وعندهم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کان، وما هو کائن إلی یوم القیامة، وعندهم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بما یحدث ویتجدد فی کل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لیلة القدر من کل سنة، تنزل الملائکة والروح فیها باذن ربهم</w:t>
      </w:r>
    </w:p>
    <w:p>
      <w:pPr>
        <w:pStyle w:val="BookText"/>
        <w:rPr/>
      </w:pPr>
      <w:r>
        <w:rPr>
          <w:rFonts w:ascii="IRNazanin" w:hAnsi="IRNazanin" w:eastAsia="IRNazanin"/>
          <w:color w:val="111111"/>
          <w:sz w:val="28"/>
          <w:sz w:val="28"/>
          <w:szCs w:val="28"/>
          <w:rtl w:val="true"/>
          <w:lang w:bidi="fa-IR"/>
        </w:rPr>
        <w:t>من کل أمر فیجتمعون بإمام ذلک الزمان، ویخبرونه بکل أمر، وبجمیع</w:t>
      </w:r>
    </w:p>
    <w:p>
      <w:pPr>
        <w:pStyle w:val="BookText"/>
        <w:rPr/>
      </w:pPr>
      <w:r>
        <w:rPr>
          <w:rFonts w:ascii="IRNazanin" w:hAnsi="IRNazanin" w:eastAsia="IRNazanin"/>
          <w:color w:val="111111"/>
          <w:sz w:val="28"/>
          <w:sz w:val="28"/>
          <w:szCs w:val="28"/>
          <w:rtl w:val="true"/>
          <w:lang w:bidi="fa-IR"/>
        </w:rPr>
        <w:t>مقدرات الخلائق</w:t>
      </w:r>
      <w:r>
        <w:rPr>
          <w:rFonts w:eastAsia="IRNazanin" w:cs="IRNazanin"/>
          <w:color w:val="111111"/>
          <w:sz w:val="28"/>
          <w:szCs w:val="28"/>
          <w:rtl w:val="true"/>
          <w:lang w:bidi="fa-IR"/>
        </w:rPr>
        <w:t>.</w:t>
      </w:r>
    </w:p>
    <w:p>
      <w:pPr>
        <w:pStyle w:val="Heading2"/>
        <w:numPr>
          <w:ilvl w:val="1"/>
          <w:numId w:val="1"/>
        </w:numPr>
        <w:rPr/>
      </w:pPr>
      <w:bookmarkStart w:id="198" w:name="__RefHeading___Toc288679_3830689328"/>
      <w:bookmarkStart w:id="199" w:name="_Toc73"/>
      <w:bookmarkEnd w:id="198"/>
      <w:r>
        <w:rPr>
          <w:rtl w:val="true"/>
        </w:rPr>
        <w:t xml:space="preserve">الامام الصادق </w:t>
      </w:r>
      <w:r>
        <w:rPr>
          <w:rtl w:val="true"/>
        </w:rPr>
        <w:t>(</w:t>
      </w:r>
      <w:r>
        <w:rPr>
          <w:rtl w:val="true"/>
        </w:rPr>
        <w:t>علیه السلام</w:t>
      </w:r>
      <w:r>
        <w:rPr>
          <w:rtl w:val="true"/>
        </w:rPr>
        <w:t xml:space="preserve">) </w:t>
      </w:r>
      <w:r>
        <w:rPr>
          <w:rtl w:val="true"/>
        </w:rPr>
        <w:t>وعلم الغیب</w:t>
      </w:r>
      <w:bookmarkEnd w:id="199"/>
    </w:p>
    <w:p>
      <w:pPr>
        <w:pStyle w:val="BookText"/>
        <w:rPr/>
      </w:pPr>
      <w:r>
        <w:rPr>
          <w:rFonts w:ascii="IRNazanin" w:hAnsi="IRNazanin" w:eastAsia="IRNazanin"/>
          <w:color w:val="111111"/>
          <w:sz w:val="28"/>
          <w:sz w:val="28"/>
          <w:szCs w:val="28"/>
          <w:rtl w:val="true"/>
          <w:lang w:bidi="fa-IR"/>
        </w:rPr>
        <w:t>وعندهم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 الأعظم، الذی یستطیعون أن یعرفوا به کل شیء،</w:t>
      </w:r>
    </w:p>
    <w:p>
      <w:pPr>
        <w:pStyle w:val="BookText"/>
        <w:rPr/>
      </w:pPr>
      <w:r>
        <w:rPr>
          <w:rFonts w:ascii="IRNazanin" w:hAnsi="IRNazanin" w:eastAsia="IRNazanin"/>
          <w:color w:val="111111"/>
          <w:sz w:val="28"/>
          <w:sz w:val="28"/>
          <w:szCs w:val="28"/>
          <w:rtl w:val="true"/>
          <w:lang w:bidi="fa-IR"/>
        </w:rPr>
        <w:t>وأن یعملوا به کل شیء من المعاجز وغیرها، وفیه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ذکرنا کلمة خاطفة عن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وإطلاعه</w:t>
      </w:r>
    </w:p>
    <w:p>
      <w:pPr>
        <w:pStyle w:val="BookText"/>
        <w:rPr/>
      </w:pPr>
      <w:r>
        <w:rPr>
          <w:rFonts w:ascii="IRNazanin" w:hAnsi="IRNazanin" w:eastAsia="IRNazanin"/>
          <w:color w:val="111111"/>
          <w:sz w:val="28"/>
          <w:sz w:val="28"/>
          <w:szCs w:val="28"/>
          <w:rtl w:val="true"/>
          <w:lang w:bidi="fa-IR"/>
        </w:rPr>
        <w:t>عن الماضی والحال والمستقبل یسهل علینا قبول الروایات والأحادیث التی</w:t>
      </w:r>
    </w:p>
    <w:p>
      <w:pPr>
        <w:pStyle w:val="BookText"/>
        <w:rPr/>
      </w:pPr>
      <w:r>
        <w:rPr>
          <w:rFonts w:ascii="IRNazanin" w:hAnsi="IRNazanin" w:eastAsia="IRNazanin"/>
          <w:color w:val="111111"/>
          <w:sz w:val="28"/>
          <w:sz w:val="28"/>
          <w:szCs w:val="28"/>
          <w:rtl w:val="true"/>
          <w:lang w:bidi="fa-IR"/>
        </w:rPr>
        <w:t xml:space="preserve">تصرح بأخبار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قضایا بعد وقوعها</w:t>
      </w:r>
    </w:p>
    <w:p>
      <w:pPr>
        <w:pStyle w:val="BookText"/>
        <w:rPr/>
      </w:pPr>
      <w:r>
        <w:rPr>
          <w:rFonts w:ascii="IRNazanin" w:hAnsi="IRNazanin" w:eastAsia="IRNazanin"/>
          <w:color w:val="111111"/>
          <w:sz w:val="28"/>
          <w:sz w:val="28"/>
          <w:szCs w:val="28"/>
          <w:rtl w:val="true"/>
          <w:lang w:bidi="fa-IR"/>
        </w:rPr>
        <w:t>کالحوادث التی حدثت فی عصور قبل التاریخ، ولم تذکر حتی فی الکتب</w:t>
      </w:r>
    </w:p>
    <w:p>
      <w:pPr>
        <w:pStyle w:val="BookText"/>
        <w:rPr/>
      </w:pPr>
      <w:r>
        <w:rPr>
          <w:rFonts w:ascii="IRNazanin" w:hAnsi="IRNazanin" w:eastAsia="IRNazanin"/>
          <w:color w:val="111111"/>
          <w:sz w:val="28"/>
          <w:sz w:val="28"/>
          <w:szCs w:val="28"/>
          <w:rtl w:val="true"/>
          <w:lang w:bidi="fa-IR"/>
        </w:rPr>
        <w:t>السماویة ولم یعلم بها أحد، أو أخبر بها قبل وقوعها، فحدثت فی عصره،</w:t>
      </w:r>
    </w:p>
    <w:p>
      <w:pPr>
        <w:pStyle w:val="BookText"/>
        <w:rPr/>
      </w:pPr>
      <w:r>
        <w:rPr>
          <w:rFonts w:ascii="IRNazanin" w:hAnsi="IRNazanin" w:eastAsia="IRNazanin"/>
          <w:color w:val="111111"/>
          <w:sz w:val="28"/>
          <w:sz w:val="28"/>
          <w:szCs w:val="28"/>
          <w:rtl w:val="true"/>
          <w:lang w:bidi="fa-IR"/>
        </w:rPr>
        <w:t>وبعد عصره بمرور القرون، من الملاحم والفتن وغیرها؛</w:t>
      </w:r>
    </w:p>
    <w:p>
      <w:pPr>
        <w:pStyle w:val="BookText"/>
        <w:rPr/>
      </w:pPr>
      <w:r>
        <w:rPr>
          <w:rFonts w:ascii="IRNazanin" w:hAnsi="IRNazanin" w:eastAsia="IRNazanin"/>
          <w:color w:val="111111"/>
          <w:sz w:val="28"/>
          <w:sz w:val="28"/>
          <w:szCs w:val="28"/>
          <w:rtl w:val="true"/>
          <w:lang w:bidi="fa-IR"/>
        </w:rPr>
        <w:t>وکان یخبر بعض الناس باقتراب أجله، أو بما یرزقه الله من البنین</w:t>
      </w:r>
    </w:p>
    <w:p>
      <w:pPr>
        <w:pStyle w:val="BookText"/>
        <w:rPr/>
      </w:pPr>
      <w:r>
        <w:rPr>
          <w:rFonts w:ascii="IRNazanin" w:hAnsi="IRNazanin" w:eastAsia="IRNazanin"/>
          <w:color w:val="111111"/>
          <w:sz w:val="28"/>
          <w:sz w:val="28"/>
          <w:szCs w:val="28"/>
          <w:rtl w:val="true"/>
          <w:lang w:bidi="fa-IR"/>
        </w:rPr>
        <w:t>والبنات، فکان الأمر یقع کما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تجد فی المجلد الخاص بالامام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بالامور والقضایا المتعلقة بالإمام المهدی، من</w:t>
      </w:r>
    </w:p>
    <w:p>
      <w:pPr>
        <w:pStyle w:val="BookText"/>
        <w:rPr/>
      </w:pPr>
      <w:r>
        <w:rPr>
          <w:rFonts w:ascii="IRNazanin" w:hAnsi="IRNazanin" w:eastAsia="IRNazanin"/>
          <w:color w:val="111111"/>
          <w:sz w:val="28"/>
          <w:sz w:val="28"/>
          <w:szCs w:val="28"/>
          <w:rtl w:val="true"/>
          <w:lang w:bidi="fa-IR"/>
        </w:rPr>
        <w:t>علائم ظهوره، ونهضته، وانجازاته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الأمور من برکات علم الإمامة الذی کان الامام الصادق</w:t>
      </w:r>
    </w:p>
    <w:p>
      <w:pPr>
        <w:pStyle w:val="BookText"/>
        <w:rPr/>
      </w:pPr>
      <w:r>
        <w:rPr>
          <w:rFonts w:ascii="IRNazanin" w:hAnsi="IRNazanin" w:eastAsia="IRNazanin"/>
          <w:color w:val="111111"/>
          <w:sz w:val="28"/>
          <w:sz w:val="28"/>
          <w:szCs w:val="28"/>
          <w:rtl w:val="true"/>
          <w:lang w:bidi="fa-IR"/>
        </w:rPr>
        <w:t xml:space="preserve">معدنه وینبوعه، وعیبته ومخزنه ووعاءه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تجد فی ترجمة کل من زید بن علی، ویحیی بن زید وولدیه ،</w:t>
      </w:r>
    </w:p>
    <w:p>
      <w:pPr>
        <w:pStyle w:val="BookText"/>
        <w:rPr/>
      </w:pPr>
      <w:r>
        <w:rPr>
          <w:rFonts w:ascii="IRNazanin" w:hAnsi="IRNazanin" w:eastAsia="IRNazanin"/>
          <w:color w:val="111111"/>
          <w:sz w:val="28"/>
          <w:sz w:val="28"/>
          <w:szCs w:val="28"/>
          <w:rtl w:val="true"/>
          <w:lang w:bidi="fa-IR"/>
        </w:rPr>
        <w:t>وأبی مسلم الخراسانی والحلال والنفس الزکیة و أبیه وأخیه وغیرهم مافیه العجب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کان یخبر بعض أصحابه بما حدث ووقع له من الامور التی</w:t>
      </w:r>
    </w:p>
    <w:p>
      <w:pPr>
        <w:pStyle w:val="BookText"/>
        <w:rPr/>
      </w:pPr>
      <w:r>
        <w:rPr>
          <w:rFonts w:ascii="IRNazanin" w:hAnsi="IRNazanin" w:eastAsia="IRNazanin"/>
          <w:color w:val="111111"/>
          <w:sz w:val="28"/>
          <w:sz w:val="28"/>
          <w:szCs w:val="28"/>
          <w:rtl w:val="true"/>
          <w:lang w:bidi="fa-IR"/>
        </w:rPr>
        <w:t>لم یشهدها الامام بل ولم یحضرها أحد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کان یخبر بعض أصحابه عن ضمائرهم، أی کان أحدهم</w:t>
      </w:r>
    </w:p>
    <w:p>
      <w:pPr>
        <w:pStyle w:val="BookText"/>
        <w:rPr/>
      </w:pPr>
      <w:r>
        <w:rPr>
          <w:rFonts w:ascii="IRNazanin" w:hAnsi="IRNazanin" w:eastAsia="IRNazanin"/>
          <w:color w:val="111111"/>
          <w:sz w:val="28"/>
          <w:sz w:val="28"/>
          <w:szCs w:val="28"/>
          <w:rtl w:val="true"/>
          <w:lang w:bidi="fa-IR"/>
        </w:rPr>
        <w:t>یتفکر حول شیء ولم ینطق به فکان الامام یخبره ویجیبه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الإخبارات من أدلة إمامته عند من کان یشک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المعتقد بإمامته فکانت هذه الإخبارات تزیده ایمانا وتثبیت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بن دراج، عن عائذ الاحمسی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أرید أن أسأله، عن صلاة اللیل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إی والله إنا لولده وما نحن بذوی قرابته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مرات قالها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الله بالصلوات الخمس المفروضات</w:t>
      </w:r>
    </w:p>
    <w:p>
      <w:pPr>
        <w:pStyle w:val="BookText"/>
        <w:rPr/>
      </w:pPr>
      <w:r>
        <w:rPr>
          <w:rFonts w:ascii="IRNazanin" w:hAnsi="IRNazanin" w:eastAsia="IRNazanin"/>
          <w:color w:val="111111"/>
          <w:sz w:val="28"/>
          <w:sz w:val="28"/>
          <w:szCs w:val="28"/>
          <w:rtl w:val="true"/>
          <w:lang w:bidi="fa-IR"/>
        </w:rPr>
        <w:t>لم یسألک عما سوی ذلک</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الأشعری القمی فی</w:t>
      </w:r>
    </w:p>
    <w:p>
      <w:pPr>
        <w:pStyle w:val="BookText"/>
        <w:rPr/>
      </w:pPr>
      <w:r>
        <w:rPr>
          <w:rFonts w:ascii="IRNazanin" w:hAnsi="IRNazanin" w:eastAsia="IRNazanin"/>
          <w:color w:val="111111"/>
          <w:sz w:val="28"/>
          <w:sz w:val="28"/>
          <w:szCs w:val="28"/>
          <w:rtl w:val="true"/>
          <w:lang w:bidi="fa-IR"/>
        </w:rPr>
        <w:t>نوادر الحکمة باسناده عن نباتة الاخمسی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عن عائذ الأحمسی</w:t>
      </w:r>
    </w:p>
    <w:p>
      <w:pPr>
        <w:pStyle w:val="BookText"/>
        <w:rPr/>
      </w:pPr>
      <w:r>
        <w:rPr>
          <w:rFonts w:ascii="IRNazanin" w:hAnsi="IRNazanin" w:eastAsia="IRNazanin"/>
          <w:color w:val="111111"/>
          <w:sz w:val="28"/>
          <w:sz w:val="28"/>
          <w:szCs w:val="28"/>
          <w:rtl w:val="true"/>
          <w:lang w:bidi="fa-IR"/>
        </w:rPr>
        <w:t xml:space="preserve">نحوه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یثبت ولادته 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وینفی القرابة التی لیست من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الدلالات، عن الحسن بن</w:t>
      </w:r>
    </w:p>
    <w:p>
      <w:pPr>
        <w:pStyle w:val="BookText"/>
        <w:rPr/>
      </w:pPr>
      <w:r>
        <w:rPr>
          <w:rFonts w:ascii="IRNazanin" w:hAnsi="IRNazanin" w:eastAsia="IRNazanin"/>
          <w:color w:val="111111"/>
          <w:sz w:val="28"/>
          <w:sz w:val="28"/>
          <w:szCs w:val="28"/>
          <w:rtl w:val="true"/>
          <w:lang w:bidi="fa-IR"/>
        </w:rPr>
        <w:t>علی بن أبی حمزة البطائنی، قال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إشتهیت دلالة الإمام، 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p>
    <w:p>
      <w:pPr>
        <w:pStyle w:val="BookText"/>
        <w:rPr/>
      </w:pPr>
      <w:r>
        <w:rPr>
          <w:rFonts w:ascii="IRNazanin" w:hAnsi="IRNazanin" w:eastAsia="IRNazanin"/>
          <w:color w:val="111111"/>
          <w:sz w:val="28"/>
          <w:sz w:val="28"/>
          <w:szCs w:val="28"/>
          <w:rtl w:val="true"/>
          <w:lang w:bidi="fa-IR"/>
        </w:rPr>
        <w:t>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فیما کنت فیه شغل؟ تدخل علی</w:t>
      </w:r>
    </w:p>
    <w:p>
      <w:pPr>
        <w:pStyle w:val="BookText"/>
        <w:rPr/>
      </w:pPr>
      <w:r>
        <w:rPr>
          <w:rFonts w:ascii="IRNazanin" w:hAnsi="IRNazanin" w:eastAsia="IRNazanin"/>
          <w:color w:val="111111"/>
          <w:sz w:val="28"/>
          <w:sz w:val="28"/>
          <w:szCs w:val="28"/>
          <w:rtl w:val="true"/>
          <w:lang w:bidi="fa-IR"/>
        </w:rPr>
        <w:t>إمامک وأنت جنب؟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عملته إلآ 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جنابة وأنا أرید أن</w:t>
      </w:r>
    </w:p>
    <w:p>
      <w:pPr>
        <w:pStyle w:val="BookText"/>
        <w:rPr/>
      </w:pPr>
      <w:r>
        <w:rPr>
          <w:rFonts w:ascii="IRNazanin" w:hAnsi="IRNazanin" w:eastAsia="IRNazanin"/>
          <w:color w:val="111111"/>
          <w:sz w:val="28"/>
          <w:sz w:val="28"/>
          <w:szCs w:val="28"/>
          <w:rtl w:val="true"/>
          <w:lang w:bidi="fa-IR"/>
        </w:rPr>
        <w:t xml:space="preserve">یعطینی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دلالة، فدخلت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کان لک فیما کنت فیه شغل، تدخل علی امامک وأنت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عمدأ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 قم، فاغتسل</w:t>
      </w:r>
      <w:r>
        <w:rPr>
          <w:rStyle w:val="FootnoteAnchor"/>
          <w:rtl w:val="true"/>
        </w:rPr>
        <w:footnoteReference w:id="686"/>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بکر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خرجنا من المدینة، نرید منزل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فلحقنا أبو</w:t>
      </w:r>
    </w:p>
    <w:p>
      <w:pPr>
        <w:pStyle w:val="BookText"/>
        <w:rPr/>
      </w:pPr>
      <w:r>
        <w:rPr>
          <w:rFonts w:ascii="IRNazanin" w:hAnsi="IRNazanin" w:eastAsia="IRNazanin"/>
          <w:color w:val="111111"/>
          <w:sz w:val="28"/>
          <w:sz w:val="28"/>
          <w:szCs w:val="28"/>
          <w:rtl w:val="true"/>
          <w:lang w:bidi="fa-IR"/>
        </w:rPr>
        <w:t>بصیر، خارجا من زقاق، وهو جنب، ونحن لانعلم، حتی دخلنا علی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لا ینبغی</w:t>
      </w:r>
    </w:p>
    <w:p>
      <w:pPr>
        <w:pStyle w:val="BookText"/>
        <w:rPr/>
      </w:pPr>
      <w:r>
        <w:rPr>
          <w:rFonts w:ascii="IRNazanin" w:hAnsi="IRNazanin" w:eastAsia="IRNazanin"/>
          <w:color w:val="111111"/>
          <w:sz w:val="28"/>
          <w:sz w:val="28"/>
          <w:szCs w:val="28"/>
          <w:rtl w:val="true"/>
          <w:lang w:bidi="fa-IR"/>
        </w:rPr>
        <w:t>الجب أن یدخل بیوت الأنبیاء والأوصیاء؟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بصیر، ودخلنا</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وکانت معی</w:t>
      </w:r>
    </w:p>
    <w:p>
      <w:pPr>
        <w:pStyle w:val="BookText"/>
        <w:rPr/>
      </w:pPr>
      <w:r>
        <w:rPr>
          <w:rFonts w:ascii="IRNazanin" w:hAnsi="IRNazanin" w:eastAsia="IRNazanin"/>
          <w:color w:val="111111"/>
          <w:sz w:val="28"/>
          <w:sz w:val="28"/>
          <w:szCs w:val="28"/>
          <w:rtl w:val="true"/>
          <w:lang w:bidi="fa-IR"/>
        </w:rPr>
        <w:t>جویریة</w:t>
      </w:r>
      <w:r>
        <w:rPr>
          <w:rStyle w:val="FootnoteAnchor"/>
          <w:rtl w:val="true"/>
        </w:rPr>
        <w:footnoteReference w:id="688"/>
      </w:r>
      <w:r>
        <w:rPr>
          <w:rFonts w:ascii="IRNazanin" w:hAnsi="IRNazanin" w:eastAsia="IRNazanin"/>
          <w:color w:val="111111"/>
          <w:sz w:val="28"/>
          <w:sz w:val="28"/>
          <w:szCs w:val="28"/>
          <w:rtl w:val="true"/>
          <w:lang w:bidi="fa-IR"/>
        </w:rPr>
        <w:t>فأصبت منها، ثم خرجت الی الحمام، فلقیت أصحابنا الشیعة،</w:t>
      </w:r>
    </w:p>
    <w:p>
      <w:pPr>
        <w:pStyle w:val="BookText"/>
        <w:rPr/>
      </w:pPr>
      <w:r>
        <w:rPr>
          <w:rFonts w:ascii="IRNazanin" w:hAnsi="IRNazanin" w:eastAsia="IRNazanin"/>
          <w:color w:val="111111"/>
          <w:sz w:val="28"/>
          <w:sz w:val="28"/>
          <w:szCs w:val="28"/>
          <w:rtl w:val="true"/>
          <w:lang w:bidi="fa-IR"/>
        </w:rPr>
        <w:t xml:space="preserve">وهم متوجهون 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یسبقونی</w:t>
      </w:r>
    </w:p>
    <w:p>
      <w:pPr>
        <w:pStyle w:val="BookText"/>
        <w:rPr/>
      </w:pPr>
      <w:r>
        <w:rPr>
          <w:rFonts w:ascii="IRNazanin" w:hAnsi="IRNazanin" w:eastAsia="IRNazanin"/>
          <w:color w:val="111111"/>
          <w:sz w:val="28"/>
          <w:sz w:val="28"/>
          <w:szCs w:val="28"/>
          <w:rtl w:val="true"/>
          <w:lang w:bidi="fa-IR"/>
        </w:rPr>
        <w:t>ویفوتنی الدخول إلیه، فمشیت معهم حتی دخلت الدار، فلما مثلت بین</w:t>
      </w:r>
    </w:p>
    <w:p>
      <w:pPr>
        <w:pStyle w:val="BookText"/>
        <w:rPr/>
      </w:pPr>
      <w:r>
        <w:rPr>
          <w:rFonts w:ascii="IRNazanin" w:hAnsi="IRNazanin" w:eastAsia="IRNazanin"/>
          <w:color w:val="111111"/>
          <w:sz w:val="28"/>
          <w:sz w:val="28"/>
          <w:szCs w:val="28"/>
          <w:rtl w:val="true"/>
          <w:lang w:bidi="fa-IR"/>
        </w:rPr>
        <w:t xml:space="preserve">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w:t>
      </w:r>
    </w:p>
    <w:p>
      <w:pPr>
        <w:pStyle w:val="BookText"/>
        <w:rPr/>
      </w:pPr>
      <w:r>
        <w:rPr>
          <w:rFonts w:ascii="IRNazanin" w:hAnsi="IRNazanin" w:eastAsia="IRNazanin"/>
          <w:color w:val="111111"/>
          <w:sz w:val="28"/>
          <w:sz w:val="28"/>
          <w:szCs w:val="28"/>
          <w:rtl w:val="true"/>
          <w:lang w:bidi="fa-IR"/>
        </w:rPr>
        <w:t>بیوت الأنبیاء وأولاد الأنبیاء لایدخلها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فاستحییت،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لقیت أصحابنا فخشیت</w:t>
      </w:r>
    </w:p>
    <w:p>
      <w:pPr>
        <w:pStyle w:val="BookText"/>
        <w:rPr/>
      </w:pPr>
      <w:r>
        <w:rPr>
          <w:rFonts w:ascii="IRNazanin" w:hAnsi="IRNazanin" w:eastAsia="IRNazanin"/>
          <w:color w:val="111111"/>
          <w:sz w:val="28"/>
          <w:sz w:val="28"/>
          <w:szCs w:val="28"/>
          <w:rtl w:val="true"/>
          <w:lang w:bidi="fa-IR"/>
        </w:rPr>
        <w:t>أن یفوتنی الدخول معهم، ولن أعود الی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سنان، أن رجلا قدم علی</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خراسان، ومعه صور من الصدقات، معدودة</w:t>
      </w:r>
    </w:p>
    <w:p>
      <w:pPr>
        <w:pStyle w:val="BookText"/>
        <w:rPr/>
      </w:pPr>
      <w:r>
        <w:rPr>
          <w:rFonts w:ascii="IRNazanin" w:hAnsi="IRNazanin" w:eastAsia="IRNazanin"/>
          <w:color w:val="111111"/>
          <w:sz w:val="28"/>
          <w:sz w:val="28"/>
          <w:szCs w:val="28"/>
          <w:rtl w:val="true"/>
          <w:lang w:bidi="fa-IR"/>
        </w:rPr>
        <w:t>مختومة، وعلیها اسماء أصحابها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الرجل، جعل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أصحاب</w:t>
      </w:r>
    </w:p>
    <w:p>
      <w:pPr>
        <w:pStyle w:val="BookText"/>
        <w:rPr/>
      </w:pPr>
      <w:r>
        <w:rPr>
          <w:rFonts w:ascii="IRNazanin" w:hAnsi="IRNazanin" w:eastAsia="IRNazanin"/>
          <w:color w:val="111111"/>
          <w:sz w:val="28"/>
          <w:sz w:val="28"/>
          <w:szCs w:val="28"/>
          <w:rtl w:val="true"/>
          <w:lang w:bidi="fa-IR"/>
        </w:rPr>
        <w:t>الصرر،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صرة فلان، فإن فیها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صرة المرأة التی</w:t>
      </w:r>
    </w:p>
    <w:p>
      <w:pPr>
        <w:pStyle w:val="BookText"/>
        <w:rPr/>
      </w:pPr>
      <w:r>
        <w:rPr>
          <w:rFonts w:ascii="IRNazanin" w:hAnsi="IRNazanin" w:eastAsia="IRNazanin"/>
          <w:color w:val="111111"/>
          <w:sz w:val="28"/>
          <w:sz w:val="28"/>
          <w:szCs w:val="28"/>
          <w:rtl w:val="true"/>
          <w:lang w:bidi="fa-IR"/>
        </w:rPr>
        <w:t>بعثتها من غزل یدها؟ أخرجها، فقد قبلناها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الکیس الأزرق؟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فیما حمل إلیه کیس 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ألف درهم، وکان الرجل</w:t>
      </w:r>
    </w:p>
    <w:p>
      <w:pPr>
        <w:pStyle w:val="BookText"/>
        <w:rPr/>
      </w:pPr>
      <w:r>
        <w:rPr>
          <w:rFonts w:ascii="IRNazanin" w:hAnsi="IRNazanin" w:eastAsia="IRNazanin"/>
          <w:color w:val="111111"/>
          <w:sz w:val="28"/>
          <w:sz w:val="28"/>
          <w:szCs w:val="28"/>
          <w:rtl w:val="true"/>
          <w:lang w:bidi="fa-IR"/>
        </w:rPr>
        <w:t>قد فقده فی بعض طریقه؛</w:t>
      </w:r>
    </w:p>
    <w:p>
      <w:pPr>
        <w:pStyle w:val="BookText"/>
        <w:rPr/>
      </w:pPr>
      <w:r>
        <w:rPr>
          <w:rFonts w:ascii="IRNazanin" w:hAnsi="IRNazanin" w:eastAsia="IRNazanin"/>
          <w:color w:val="111111"/>
          <w:sz w:val="28"/>
          <w:sz w:val="28"/>
          <w:szCs w:val="28"/>
          <w:rtl w:val="true"/>
          <w:lang w:bidi="fa-IR"/>
        </w:rPr>
        <w:t xml:space="preserve">فلما ذکره الامام استحیی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فقدته فی بعض</w:t>
      </w:r>
    </w:p>
    <w:p>
      <w:pPr>
        <w:pStyle w:val="BookText"/>
        <w:rPr/>
      </w:pPr>
      <w:r>
        <w:rPr>
          <w:rFonts w:ascii="IRNazanin" w:hAnsi="IRNazanin" w:eastAsia="IRNazanin"/>
          <w:color w:val="111111"/>
          <w:sz w:val="28"/>
          <w:sz w:val="28"/>
          <w:szCs w:val="28"/>
          <w:rtl w:val="true"/>
          <w:lang w:bidi="fa-IR"/>
        </w:rPr>
        <w:t>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إذا رأیته؟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أخرج الکیس</w:t>
      </w:r>
    </w:p>
    <w:p>
      <w:pPr>
        <w:pStyle w:val="BookText"/>
        <w:rPr/>
      </w:pP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 فلما رآه الرجل عرفه،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احتجنا إلی ما فیه،</w:t>
      </w:r>
    </w:p>
    <w:p>
      <w:pPr>
        <w:pStyle w:val="BookText"/>
        <w:rPr/>
      </w:pPr>
      <w:r>
        <w:rPr>
          <w:rFonts w:ascii="IRNazanin" w:hAnsi="IRNazanin" w:eastAsia="IRNazanin"/>
          <w:color w:val="111111"/>
          <w:sz w:val="28"/>
          <w:sz w:val="28"/>
          <w:szCs w:val="28"/>
          <w:rtl w:val="true"/>
          <w:lang w:bidi="fa-IR"/>
        </w:rPr>
        <w:t>فأحضرناه قبل وصولک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ألتمس الجواب بوصول ما حملته الی</w:t>
      </w:r>
    </w:p>
    <w:p>
      <w:pPr>
        <w:pStyle w:val="BookText"/>
        <w:rPr/>
      </w:pPr>
      <w:r>
        <w:rPr>
          <w:rFonts w:ascii="IRNazanin" w:hAnsi="IRNazanin" w:eastAsia="IRNazanin"/>
          <w:color w:val="111111"/>
          <w:sz w:val="28"/>
          <w:sz w:val="28"/>
          <w:szCs w:val="28"/>
          <w:rtl w:val="true"/>
          <w:lang w:bidi="fa-IR"/>
        </w:rPr>
        <w:t>حضرتک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کتبناه وأنت فی الطریق</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 عن عبدالرحمن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منا</w:t>
      </w:r>
    </w:p>
    <w:p>
      <w:pPr>
        <w:pStyle w:val="BookText"/>
        <w:rPr/>
      </w:pPr>
      <w:r>
        <w:rPr>
          <w:rFonts w:ascii="IRNazanin" w:hAnsi="IRNazanin" w:eastAsia="IRNazanin"/>
          <w:color w:val="111111"/>
          <w:sz w:val="28"/>
          <w:sz w:val="28"/>
          <w:szCs w:val="28"/>
          <w:rtl w:val="true"/>
          <w:lang w:bidi="fa-IR"/>
        </w:rPr>
        <w:t>دخل یسأل عن الأمام بالمدینة، فاستقبله رجل من ولد الامام الحسن فدله</w:t>
      </w:r>
    </w:p>
    <w:p>
      <w:pPr>
        <w:pStyle w:val="BookText"/>
        <w:rPr/>
      </w:pPr>
      <w:r>
        <w:rPr>
          <w:rFonts w:ascii="IRNazanin" w:hAnsi="IRNazanin" w:eastAsia="IRNazanin"/>
          <w:color w:val="111111"/>
          <w:sz w:val="28"/>
          <w:sz w:val="28"/>
          <w:szCs w:val="28"/>
          <w:rtl w:val="true"/>
          <w:lang w:bidi="fa-IR"/>
        </w:rPr>
        <w:t>علی 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إلیه، وسائله هنیهة، فلم یجد</w:t>
      </w:r>
    </w:p>
    <w:p>
      <w:pPr>
        <w:pStyle w:val="BookText"/>
        <w:rPr/>
      </w:pPr>
      <w:r>
        <w:rPr>
          <w:rFonts w:ascii="IRNazanin" w:hAnsi="IRNazanin" w:eastAsia="IRNazanin"/>
          <w:color w:val="111111"/>
          <w:sz w:val="28"/>
          <w:sz w:val="28"/>
          <w:szCs w:val="28"/>
          <w:rtl w:val="true"/>
          <w:lang w:bidi="fa-IR"/>
        </w:rPr>
        <w:t>عنده طائلا</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فاستقبله فتی من ولد الامام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تسأل</w:t>
      </w:r>
    </w:p>
    <w:p>
      <w:pPr>
        <w:pStyle w:val="BookText"/>
        <w:rPr/>
      </w:pPr>
      <w:r>
        <w:rPr>
          <w:rFonts w:ascii="IRNazanin" w:hAnsi="IRNazanin" w:eastAsia="IRNazanin"/>
          <w:color w:val="111111"/>
          <w:sz w:val="28"/>
          <w:sz w:val="28"/>
          <w:szCs w:val="28"/>
          <w:rtl w:val="true"/>
          <w:lang w:bidi="fa-IR"/>
        </w:rPr>
        <w:t>عن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أحببت أن تلقی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فاستدله وسأله عن الطریق فأرشده إلیه، فلما دخل علیه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Style w:val="FootnoteAnchor"/>
          <w:rtl w:val="true"/>
        </w:rPr>
        <w:footnoteReference w:id="692"/>
      </w:r>
      <w:r>
        <w:rPr>
          <w:rFonts w:ascii="IRNazanin" w:hAnsi="IRNazanin" w:eastAsia="IRNazanin"/>
          <w:color w:val="111111"/>
          <w:sz w:val="28"/>
          <w:sz w:val="28"/>
          <w:szCs w:val="28"/>
          <w:rtl w:val="true"/>
          <w:lang w:bidi="fa-IR"/>
        </w:rPr>
        <w:t>إنک دخلت مدینتنا هذه، تسأل عن الامام، فاستقبلک فتی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الحسن فأرشدک الی محمد بن عبدالله، فسألته، وخرجت، فان شئت</w:t>
      </w:r>
    </w:p>
    <w:p>
      <w:pPr>
        <w:pStyle w:val="BookText"/>
        <w:rPr/>
      </w:pPr>
      <w:r>
        <w:rPr>
          <w:rFonts w:ascii="IRNazanin" w:hAnsi="IRNazanin" w:eastAsia="IRNazanin"/>
          <w:color w:val="111111"/>
          <w:sz w:val="28"/>
          <w:sz w:val="28"/>
          <w:szCs w:val="28"/>
          <w:rtl w:val="true"/>
          <w:lang w:bidi="fa-IR"/>
        </w:rPr>
        <w:t>أخبرتک بما سألته عنه وما رده علیک وذکر، ثم استقبلک فتی من ولد</w:t>
      </w:r>
    </w:p>
    <w:p>
      <w:pPr>
        <w:pStyle w:val="BookText"/>
        <w:rPr/>
      </w:pPr>
      <w:r>
        <w:rPr>
          <w:rFonts w:ascii="IRNazanin" w:hAnsi="IRNazanin" w:eastAsia="IRNazanin"/>
          <w:color w:val="111111"/>
          <w:sz w:val="28"/>
          <w:sz w:val="28"/>
          <w:szCs w:val="28"/>
          <w:rtl w:val="true"/>
          <w:lang w:bidi="fa-IR"/>
        </w:rPr>
        <w:t>الحسین،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تلقی جعفر بن محمد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کل ما ذکرت ووصفت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أهل</w:t>
      </w:r>
    </w:p>
    <w:p>
      <w:pPr>
        <w:pStyle w:val="BookText"/>
        <w:rPr/>
      </w:pPr>
      <w:r>
        <w:rPr>
          <w:rFonts w:ascii="IRNazanin" w:hAnsi="IRNazanin" w:eastAsia="IRNazanin"/>
          <w:color w:val="111111"/>
          <w:sz w:val="28"/>
          <w:sz w:val="28"/>
          <w:szCs w:val="28"/>
          <w:rtl w:val="true"/>
          <w:lang w:bidi="fa-IR"/>
        </w:rPr>
        <w:t xml:space="preserve">خراسان من ماوراء النهر </w:t>
      </w:r>
      <w:r>
        <w:rPr>
          <w:rStyle w:val="FootnoteAnchor"/>
          <w:rtl w:val="true"/>
        </w:rPr>
        <w:footnoteReference w:id="694"/>
      </w:r>
      <w:r>
        <w:rPr>
          <w:rFonts w:ascii="IRNazanin" w:hAnsi="IRNazanin" w:eastAsia="IRNazanin"/>
          <w:color w:val="111111"/>
          <w:sz w:val="28"/>
          <w:sz w:val="28"/>
          <w:szCs w:val="28"/>
          <w:rtl w:val="true"/>
          <w:lang w:bidi="fa-IR"/>
        </w:rPr>
        <w:t>وکان موسرة، وکان محبا لأهل البیت، وکان</w:t>
      </w:r>
    </w:p>
    <w:p>
      <w:pPr>
        <w:pStyle w:val="BookText"/>
        <w:rPr/>
      </w:pPr>
      <w:r>
        <w:rPr>
          <w:rFonts w:ascii="IRNazanin" w:hAnsi="IRNazanin" w:eastAsia="IRNazanin"/>
          <w:color w:val="111111"/>
          <w:sz w:val="28"/>
          <w:sz w:val="28"/>
          <w:szCs w:val="28"/>
          <w:rtl w:val="true"/>
          <w:lang w:bidi="fa-IR"/>
        </w:rPr>
        <w:t xml:space="preserve">حج فی کل سنة، وقد وظف علی نفسه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کل سنة ألف دینار من ماله، وکانت تحته إبنة عم له، تساویه فی الیسار</w:t>
      </w:r>
    </w:p>
    <w:p>
      <w:pPr>
        <w:pStyle w:val="BookText"/>
        <w:rPr/>
      </w:pPr>
      <w:r>
        <w:rPr>
          <w:rFonts w:ascii="IRNazanin" w:hAnsi="IRNazanin" w:eastAsia="IRNazanin"/>
          <w:color w:val="111111"/>
          <w:sz w:val="28"/>
          <w:sz w:val="28"/>
          <w:szCs w:val="28"/>
          <w:rtl w:val="true"/>
          <w:lang w:bidi="fa-IR"/>
        </w:rPr>
        <w:t>والدیانة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عم؛ حج بی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إلی ذلک،</w:t>
      </w:r>
    </w:p>
    <w:p>
      <w:pPr>
        <w:pStyle w:val="BookText"/>
        <w:rPr/>
      </w:pPr>
      <w:r>
        <w:rPr>
          <w:rFonts w:ascii="IRNazanin" w:hAnsi="IRNazanin" w:eastAsia="IRNazanin"/>
          <w:color w:val="111111"/>
          <w:sz w:val="28"/>
          <w:sz w:val="28"/>
          <w:szCs w:val="28"/>
          <w:rtl w:val="true"/>
          <w:lang w:bidi="fa-IR"/>
        </w:rPr>
        <w:t xml:space="preserve">فتجهزت للحج، وحملت لعیال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بناته من</w:t>
      </w:r>
    </w:p>
    <w:p>
      <w:pPr>
        <w:pStyle w:val="BookText"/>
        <w:rPr/>
      </w:pPr>
      <w:r>
        <w:rPr>
          <w:rFonts w:ascii="IRNazanin" w:hAnsi="IRNazanin" w:eastAsia="IRNazanin"/>
          <w:color w:val="111111"/>
          <w:sz w:val="28"/>
          <w:sz w:val="28"/>
          <w:szCs w:val="28"/>
          <w:rtl w:val="true"/>
          <w:lang w:bidi="fa-IR"/>
        </w:rPr>
        <w:t>فواخر ثیاب خراسان ومن الجوهر وغیره أشیاء کثیرة خطیرة، وصیر</w:t>
      </w:r>
    </w:p>
    <w:p>
      <w:pPr>
        <w:pStyle w:val="BookText"/>
        <w:rPr/>
      </w:pPr>
      <w:r>
        <w:rPr>
          <w:rFonts w:ascii="IRNazanin" w:hAnsi="IRNazanin" w:eastAsia="IRNazanin"/>
          <w:color w:val="111111"/>
          <w:sz w:val="28"/>
          <w:sz w:val="28"/>
          <w:szCs w:val="28"/>
          <w:rtl w:val="true"/>
          <w:lang w:bidi="fa-IR"/>
        </w:rPr>
        <w:t xml:space="preserve">زوجها ألف دینار التی أعدها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کیس، وصیر</w:t>
      </w:r>
    </w:p>
    <w:p>
      <w:pPr>
        <w:pStyle w:val="BookText"/>
        <w:rPr/>
      </w:pPr>
      <w:r>
        <w:rPr>
          <w:rFonts w:ascii="IRNazanin" w:hAnsi="IRNazanin" w:eastAsia="IRNazanin"/>
          <w:color w:val="111111"/>
          <w:sz w:val="28"/>
          <w:sz w:val="28"/>
          <w:szCs w:val="28"/>
          <w:rtl w:val="true"/>
          <w:lang w:bidi="fa-IR"/>
        </w:rPr>
        <w:t xml:space="preserve">الکیس فی ربعة </w:t>
      </w:r>
      <w:r>
        <w:rPr>
          <w:rStyle w:val="FootnoteAnchor"/>
          <w:rtl w:val="true"/>
        </w:rPr>
        <w:footnoteReference w:id="695"/>
      </w:r>
      <w:r>
        <w:rPr>
          <w:rFonts w:ascii="IRNazanin" w:hAnsi="IRNazanin" w:eastAsia="IRNazanin"/>
          <w:color w:val="111111"/>
          <w:sz w:val="28"/>
          <w:sz w:val="28"/>
          <w:szCs w:val="28"/>
          <w:rtl w:val="true"/>
          <w:lang w:bidi="fa-IR"/>
        </w:rPr>
        <w:t xml:space="preserve">فیها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وطیب؛</w:t>
      </w:r>
    </w:p>
    <w:p>
      <w:pPr>
        <w:pStyle w:val="BookText"/>
        <w:rPr/>
      </w:pPr>
      <w:r>
        <w:rPr>
          <w:rFonts w:ascii="IRNazanin" w:hAnsi="IRNazanin" w:eastAsia="IRNazanin"/>
          <w:color w:val="111111"/>
          <w:sz w:val="28"/>
          <w:sz w:val="28"/>
          <w:szCs w:val="28"/>
          <w:rtl w:val="true"/>
          <w:lang w:bidi="fa-IR"/>
        </w:rPr>
        <w:t xml:space="preserve">وشخص یرید المدینة، فلما وردها صار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علیه، وأعلمه أنه حج بأهله، وسأله الإذن لها فی المصیر الی منزله</w:t>
      </w:r>
    </w:p>
    <w:p>
      <w:pPr>
        <w:pStyle w:val="BookText"/>
        <w:rPr/>
      </w:pPr>
      <w:r>
        <w:rPr>
          <w:rFonts w:ascii="IRNazanin" w:hAnsi="IRNazanin" w:eastAsia="IRNazanin"/>
          <w:color w:val="111111"/>
          <w:sz w:val="28"/>
          <w:sz w:val="28"/>
          <w:szCs w:val="28"/>
          <w:rtl w:val="true"/>
          <w:lang w:bidi="fa-IR"/>
        </w:rPr>
        <w:t>للتسلیم علی أهله وبناته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لها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فصارت إلیهم، وفرقت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وأقامت یوما عندهم،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قال لها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تلک الربعة التسلیم</w:t>
      </w:r>
    </w:p>
    <w:p>
      <w:pPr>
        <w:pStyle w:val="BookText"/>
        <w:rPr/>
      </w:pPr>
      <w:r>
        <w:rPr>
          <w:rFonts w:ascii="IRNazanin" w:hAnsi="IRNazanin" w:eastAsia="IRNazanin"/>
          <w:color w:val="111111"/>
          <w:sz w:val="28"/>
          <w:sz w:val="28"/>
          <w:szCs w:val="28"/>
          <w:rtl w:val="true"/>
          <w:lang w:bidi="fa-IR"/>
        </w:rPr>
        <w:t xml:space="preserve">الألف دینار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موضع کذا، فأخذها وفتح القفل، فلم یجد الدنانیر،</w:t>
      </w:r>
    </w:p>
    <w:p>
      <w:pPr>
        <w:pStyle w:val="BookText"/>
        <w:rPr/>
      </w:pPr>
      <w:r>
        <w:rPr>
          <w:rFonts w:ascii="IRNazanin" w:hAnsi="IRNazanin" w:eastAsia="IRNazanin"/>
          <w:color w:val="111111"/>
          <w:sz w:val="28"/>
          <w:sz w:val="28"/>
          <w:szCs w:val="28"/>
          <w:rtl w:val="true"/>
          <w:lang w:bidi="fa-IR"/>
        </w:rPr>
        <w:t>وکان فیها حلیها، وثیابها، فاستقرض ألف دینار من أهل بلده، ورهن الحلی</w:t>
      </w:r>
    </w:p>
    <w:p>
      <w:pPr>
        <w:pStyle w:val="BookText"/>
        <w:rPr/>
      </w:pPr>
      <w:r>
        <w:rPr>
          <w:rFonts w:ascii="IRNazanin" w:hAnsi="IRNazanin" w:eastAsia="IRNazanin"/>
          <w:color w:val="111111"/>
          <w:sz w:val="28"/>
          <w:sz w:val="28"/>
          <w:szCs w:val="28"/>
          <w:rtl w:val="true"/>
          <w:lang w:bidi="fa-IR"/>
        </w:rPr>
        <w:t xml:space="preserve">عندهم علی ذلک، وصار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إلینا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وما علم بمکانها غیری وغیر بنت</w:t>
      </w:r>
    </w:p>
    <w:p>
      <w:pPr>
        <w:pStyle w:val="BookText"/>
        <w:rPr/>
      </w:pPr>
      <w:r>
        <w:rPr>
          <w:rFonts w:ascii="IRNazanin" w:hAnsi="IRNazanin" w:eastAsia="IRNazanin"/>
          <w:color w:val="111111"/>
          <w:sz w:val="28"/>
          <w:sz w:val="28"/>
          <w:szCs w:val="28"/>
          <w:rtl w:val="true"/>
          <w:lang w:bidi="fa-IR"/>
        </w:rPr>
        <w:t>عمی؟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مستنا ضیقة، فوجهنا من أتی بها من شیعتی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کلما أرید أمرة بعجلة أبعث واحدة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 ذلک فی بصیرة الرجل، وسر به واسترجع الحلی ممن أرهنه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إلی منزله، فوجد امرأته تجود بنفسها، فسأل عن خبرها</w:t>
      </w:r>
    </w:p>
    <w:p>
      <w:pPr>
        <w:pStyle w:val="BookText"/>
        <w:rPr/>
      </w:pPr>
      <w:r>
        <w:rPr>
          <w:rFonts w:ascii="IRNazanin" w:hAnsi="IRNazanin" w:eastAsia="IRNazanin"/>
          <w:color w:val="111111"/>
          <w:sz w:val="28"/>
          <w:sz w:val="28"/>
          <w:szCs w:val="28"/>
          <w:rtl w:val="true"/>
          <w:lang w:bidi="fa-IR"/>
        </w:rPr>
        <w:t>فقالت خادمتها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أصابها وجع فی فؤادها فهی علی هذه الحالة، فغمضها وسجاهای</w:t>
      </w:r>
    </w:p>
    <w:p>
      <w:pPr>
        <w:pStyle w:val="BookText"/>
        <w:rPr/>
      </w:pPr>
      <w:r>
        <w:rPr>
          <w:rFonts w:ascii="IRNazanin" w:hAnsi="IRNazanin" w:eastAsia="IRNazanin"/>
          <w:color w:val="111111"/>
          <w:sz w:val="28"/>
          <w:sz w:val="28"/>
          <w:szCs w:val="28"/>
          <w:rtl w:val="true"/>
          <w:lang w:bidi="fa-IR"/>
        </w:rPr>
        <w:t>وش حنکها وتقدم فی إصلاح ما تحتاج إلیه من الکفن والکافور وحفر</w:t>
      </w:r>
    </w:p>
    <w:p>
      <w:pPr>
        <w:pStyle w:val="BookText"/>
        <w:rPr/>
      </w:pPr>
      <w:r>
        <w:rPr>
          <w:rFonts w:ascii="IRNazanin" w:hAnsi="IRNazanin" w:eastAsia="IRNazanin"/>
          <w:color w:val="111111"/>
          <w:sz w:val="28"/>
          <w:sz w:val="28"/>
          <w:szCs w:val="28"/>
          <w:rtl w:val="true"/>
          <w:lang w:bidi="fa-IR"/>
        </w:rPr>
        <w:t xml:space="preserve">قبرها، وصار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وسأله أن یتفضل</w:t>
      </w:r>
    </w:p>
    <w:p>
      <w:pPr>
        <w:pStyle w:val="BookText"/>
        <w:rPr/>
      </w:pPr>
      <w:r>
        <w:rPr>
          <w:rFonts w:ascii="IRNazanin" w:hAnsi="IRNazanin" w:eastAsia="IRNazanin"/>
          <w:color w:val="111111"/>
          <w:sz w:val="28"/>
          <w:sz w:val="28"/>
          <w:szCs w:val="28"/>
          <w:rtl w:val="true"/>
          <w:lang w:bidi="fa-IR"/>
        </w:rPr>
        <w:t>بالصلاة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رکعتین ودعا،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p>
    <w:p>
      <w:pPr>
        <w:pStyle w:val="BookText"/>
        <w:rPr/>
      </w:pPr>
      <w:r>
        <w:rPr>
          <w:rFonts w:ascii="IRNazanin" w:hAnsi="IRNazanin" w:eastAsia="IRNazanin"/>
          <w:color w:val="111111"/>
          <w:sz w:val="28"/>
          <w:sz w:val="28"/>
          <w:szCs w:val="28"/>
          <w:rtl w:val="true"/>
          <w:lang w:bidi="fa-IR"/>
        </w:rPr>
        <w:t>إلی رحلک، فإن أهلک لم تمت، وستجدها فی رحلک تأمر وتنهی، وهی</w:t>
      </w:r>
    </w:p>
    <w:p>
      <w:pPr>
        <w:pStyle w:val="BookText"/>
        <w:rPr/>
      </w:pPr>
      <w:r>
        <w:rPr>
          <w:rFonts w:ascii="IRNazanin" w:hAnsi="IRNazanin" w:eastAsia="IRNazanin"/>
          <w:color w:val="111111"/>
          <w:sz w:val="28"/>
          <w:sz w:val="28"/>
          <w:szCs w:val="28"/>
          <w:rtl w:val="true"/>
          <w:lang w:bidi="fa-IR"/>
        </w:rPr>
        <w:t>فی حال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الرجل، فأصابها کما وصف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 یرید مکة وخرج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أیضا، فبینا المرأة</w:t>
      </w:r>
    </w:p>
    <w:p>
      <w:pPr>
        <w:pStyle w:val="BookText"/>
        <w:rPr/>
      </w:pPr>
      <w:r>
        <w:rPr>
          <w:rFonts w:ascii="IRNazanin" w:hAnsi="IRNazanin" w:eastAsia="IRNazanin"/>
          <w:color w:val="111111"/>
          <w:sz w:val="28"/>
          <w:sz w:val="28"/>
          <w:szCs w:val="28"/>
          <w:rtl w:val="true"/>
          <w:lang w:bidi="fa-IR"/>
        </w:rPr>
        <w:t>تطوف بالبیت إذ رأت أبا عبد الله یطوف، والناس قد حفوا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هذا الرجل الذی رأیته یشفع الی الله حتی رد روحی فی</w:t>
      </w:r>
    </w:p>
    <w:p>
      <w:pPr>
        <w:pStyle w:val="BookText"/>
        <w:rPr/>
      </w:pPr>
      <w:r>
        <w:rPr>
          <w:rFonts w:ascii="IRNazanin" w:hAnsi="IRNazanin" w:eastAsia="IRNazanin"/>
          <w:color w:val="111111"/>
          <w:sz w:val="28"/>
          <w:sz w:val="28"/>
          <w:szCs w:val="28"/>
          <w:rtl w:val="true"/>
          <w:lang w:bidi="fa-IR"/>
        </w:rPr>
        <w:t>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رأته قبل</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أخ جارودی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أخوک الجارودی؟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هو مرضی عند القاضی، وعند الجیران، فی الحالات کلها،</w:t>
      </w:r>
    </w:p>
    <w:p>
      <w:pPr>
        <w:pStyle w:val="BookText"/>
        <w:rPr/>
      </w:pPr>
      <w:r>
        <w:rPr>
          <w:rFonts w:ascii="IRNazanin" w:hAnsi="IRNazanin" w:eastAsia="IRNazanin"/>
          <w:color w:val="111111"/>
          <w:sz w:val="28"/>
          <w:sz w:val="28"/>
          <w:szCs w:val="28"/>
          <w:rtl w:val="true"/>
          <w:lang w:bidi="fa-IR"/>
        </w:rPr>
        <w:t>غیر أنه لایقر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یمنعه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أنه یتورع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ورعه لیلة نهر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نقلت لأخی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قدمت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دخلت علی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عنک، فأخبرته أنک مرضی عند الجیران،</w:t>
      </w:r>
    </w:p>
    <w:p>
      <w:pPr>
        <w:pStyle w:val="BookText"/>
        <w:rPr/>
      </w:pPr>
      <w:r>
        <w:rPr>
          <w:rFonts w:ascii="IRNazanin" w:hAnsi="IRNazanin" w:eastAsia="IRNazanin"/>
          <w:color w:val="111111"/>
          <w:sz w:val="28"/>
          <w:sz w:val="28"/>
          <w:szCs w:val="28"/>
          <w:rtl w:val="true"/>
          <w:lang w:bidi="fa-IR"/>
        </w:rPr>
        <w:t>وعند القاضی، فی الحالات کلها، غیر أنه لایقر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یمنعه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أنه یتورع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w:t>
      </w:r>
    </w:p>
    <w:p>
      <w:pPr>
        <w:pStyle w:val="BookText"/>
        <w:rPr/>
      </w:pPr>
      <w:r>
        <w:rPr>
          <w:rFonts w:ascii="IRNazanin" w:hAnsi="IRNazanin" w:eastAsia="IRNazanin"/>
          <w:color w:val="111111"/>
          <w:sz w:val="28"/>
          <w:sz w:val="28"/>
          <w:szCs w:val="28"/>
          <w:rtl w:val="true"/>
          <w:lang w:bidi="fa-IR"/>
        </w:rPr>
        <w:t>ورعه لیلة نهر بلخ؟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أبو عبدالله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حجة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قصتک؟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أقبلت من وراء نهر بلخ،</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فصحبنی رجل، معه وصیفة، فارهة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کنا علی النهر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تقتبس لنا نارة فأحفظ علیک، وإما أن أقتبس نار فتحفظ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واقتبس، و أحفظ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ذهب، قمت إلی الوصیفة، وکان منی إلیها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w:t>
      </w:r>
    </w:p>
    <w:p>
      <w:pPr>
        <w:pStyle w:val="BookText"/>
        <w:rPr/>
      </w:pPr>
      <w:r>
        <w:rPr>
          <w:rFonts w:ascii="IRNazanin" w:hAnsi="IRNazanin" w:eastAsia="IRNazanin"/>
          <w:color w:val="111111"/>
          <w:sz w:val="28"/>
          <w:sz w:val="28"/>
          <w:szCs w:val="28"/>
          <w:rtl w:val="true"/>
          <w:lang w:bidi="fa-IR"/>
        </w:rPr>
        <w:t>أفشت، ولا أفشیت لأحد، ولم یعلم بذلک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فدخله 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من السنة الثانیة وهو معی، فأدخلته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الحدیث، فما خرج من عنده حتی قال بإمامته</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وأورد الخبر بصورة أخری فی</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عن محمد بن أحمد</w:t>
      </w:r>
    </w:p>
    <w:p>
      <w:pPr>
        <w:pStyle w:val="BookText"/>
        <w:rPr/>
      </w:pPr>
      <w:r>
        <w:rPr>
          <w:rFonts w:ascii="IRNazanin" w:hAnsi="IRNazanin" w:eastAsia="IRNazanin"/>
          <w:color w:val="111111"/>
          <w:sz w:val="28"/>
          <w:sz w:val="28"/>
          <w:szCs w:val="28"/>
          <w:rtl w:val="true"/>
          <w:lang w:bidi="fa-IR"/>
        </w:rPr>
        <w:t>المعروف بغزال، عن أبی عمر الدماری،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أخ جارودی،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صالحا،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مرضی فی جمیع حالاته، وعنده خیر، إلا أنه لایقول</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ومایمنعه؟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یتورع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إلیه، فقل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کان ورعک</w:t>
      </w:r>
    </w:p>
    <w:p>
      <w:pPr>
        <w:pStyle w:val="BookText"/>
        <w:rPr/>
      </w:pPr>
      <w:r>
        <w:rPr>
          <w:rFonts w:ascii="IRNazanin" w:hAnsi="IRNazanin" w:eastAsia="IRNazanin"/>
          <w:color w:val="111111"/>
          <w:sz w:val="28"/>
          <w:sz w:val="28"/>
          <w:szCs w:val="28"/>
          <w:rtl w:val="true"/>
          <w:lang w:bidi="fa-IR"/>
        </w:rPr>
        <w:t>لیلة نهر بلخ أن تتورع،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منزلی، فقلت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w:t>
      </w:r>
    </w:p>
    <w:p>
      <w:pPr>
        <w:pStyle w:val="BookText"/>
        <w:rPr/>
      </w:pPr>
      <w:r>
        <w:rPr>
          <w:rFonts w:ascii="IRNazanin" w:hAnsi="IRNazanin" w:eastAsia="IRNazanin"/>
          <w:color w:val="111111"/>
          <w:sz w:val="28"/>
          <w:sz w:val="28"/>
          <w:szCs w:val="28"/>
          <w:rtl w:val="true"/>
          <w:lang w:bidi="fa-IR"/>
        </w:rPr>
        <w:t>قصتک لیلة نهر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تتورع من أن تقول بامامة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ولاتتورع من لیلة نهر بلخ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أخبرک؟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فأخبرت أنک لاتقول به</w:t>
      </w:r>
    </w:p>
    <w:p>
      <w:pPr>
        <w:pStyle w:val="BookText"/>
        <w:rPr/>
      </w:pPr>
      <w:r>
        <w:rPr>
          <w:rFonts w:ascii="IRNazanin" w:hAnsi="IRNazanin" w:eastAsia="IRNazanin"/>
          <w:color w:val="111111"/>
          <w:sz w:val="28"/>
          <w:sz w:val="28"/>
          <w:szCs w:val="28"/>
          <w:rtl w:val="true"/>
          <w:lang w:bidi="fa-IR"/>
        </w:rPr>
        <w:t>توع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ورعک لیلة نهر بلخ؟</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أشهد أنه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یجوز أن تذکر</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ذا؟ لیس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والله ما علم به أحد من خلق الله إلا أنا والجاریة</w:t>
      </w:r>
    </w:p>
    <w:p>
      <w:pPr>
        <w:pStyle w:val="BookText"/>
        <w:rPr/>
      </w:pPr>
      <w:r>
        <w:rPr>
          <w:rFonts w:ascii="IRNazanin" w:hAnsi="IRNazanin" w:eastAsia="IRNazanin"/>
          <w:color w:val="111111"/>
          <w:sz w:val="28"/>
          <w:sz w:val="28"/>
          <w:szCs w:val="28"/>
          <w:rtl w:val="true"/>
          <w:lang w:bidi="fa-IR"/>
        </w:rPr>
        <w:t>ورب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کانت قصتک؟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وراء النهر، وقد فرغت من تجارتی، وأنا أرید مدینة</w:t>
      </w:r>
    </w:p>
    <w:p>
      <w:pPr>
        <w:pStyle w:val="BookText"/>
        <w:rPr/>
      </w:pPr>
      <w:r>
        <w:rPr>
          <w:rFonts w:ascii="IRNazanin" w:hAnsi="IRNazanin" w:eastAsia="IRNazanin"/>
          <w:color w:val="111111"/>
          <w:sz w:val="28"/>
          <w:sz w:val="28"/>
          <w:szCs w:val="28"/>
          <w:rtl w:val="true"/>
          <w:lang w:bidi="fa-IR"/>
        </w:rPr>
        <w:t>بلخ، فصحبنی رجل معه جاریة له حسناء، حتی عبرنا نهر بلخ، فأتیناه لیلا،</w:t>
      </w:r>
    </w:p>
    <w:p>
      <w:pPr>
        <w:pStyle w:val="BookText"/>
        <w:rPr/>
      </w:pPr>
      <w:r>
        <w:rPr>
          <w:rFonts w:ascii="IRNazanin" w:hAnsi="IRNazanin" w:eastAsia="IRNazanin"/>
          <w:color w:val="111111"/>
          <w:sz w:val="28"/>
          <w:sz w:val="28"/>
          <w:szCs w:val="28"/>
          <w:rtl w:val="true"/>
          <w:lang w:bidi="fa-IR"/>
        </w:rPr>
        <w:t xml:space="preserve">فقال 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أحفظ علیک وتقدم أنت و تطلب لنا شیئا، وتقتبس نارة، أو تحفظ</w:t>
      </w:r>
    </w:p>
    <w:p>
      <w:pPr>
        <w:pStyle w:val="BookText"/>
        <w:rPr/>
      </w:pPr>
      <w:r>
        <w:rPr>
          <w:rFonts w:ascii="IRNazanin" w:hAnsi="IRNazanin" w:eastAsia="IRNazanin"/>
          <w:color w:val="111111"/>
          <w:sz w:val="28"/>
          <w:sz w:val="28"/>
          <w:szCs w:val="28"/>
          <w:rtl w:val="true"/>
          <w:lang w:bidi="fa-IR"/>
        </w:rPr>
        <w:t>علی و أذهب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أحفظ علیک، واذهب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فذهب الرجل، وکنا الی جانب غیضة </w:t>
      </w:r>
      <w:r>
        <w:rPr>
          <w:rStyle w:val="FootnoteAnchor"/>
          <w:rtl w:val="true"/>
        </w:rPr>
        <w:footnoteReference w:id="700"/>
      </w:r>
      <w:r>
        <w:rPr>
          <w:rFonts w:ascii="IRNazanin" w:hAnsi="IRNazanin" w:eastAsia="IRNazanin"/>
          <w:color w:val="111111"/>
          <w:sz w:val="28"/>
          <w:sz w:val="28"/>
          <w:szCs w:val="28"/>
          <w:rtl w:val="true"/>
          <w:lang w:bidi="fa-IR"/>
        </w:rPr>
        <w:t>فأخذت الجاریة،</w:t>
      </w:r>
    </w:p>
    <w:p>
      <w:pPr>
        <w:pStyle w:val="BookText"/>
        <w:rPr/>
      </w:pPr>
      <w:r>
        <w:rPr>
          <w:rFonts w:ascii="IRNazanin" w:hAnsi="IRNazanin" w:eastAsia="IRNazanin"/>
          <w:color w:val="111111"/>
          <w:sz w:val="28"/>
          <w:sz w:val="28"/>
          <w:szCs w:val="28"/>
          <w:rtl w:val="true"/>
          <w:lang w:bidi="fa-IR"/>
        </w:rPr>
        <w:t>فأدخلتها الغیضة، وواقعتها، وانصرفت إلی موضعی، ثم أنا مولاهای</w:t>
      </w:r>
    </w:p>
    <w:p>
      <w:pPr>
        <w:pStyle w:val="BookText"/>
        <w:rPr/>
      </w:pPr>
      <w:r>
        <w:rPr>
          <w:rFonts w:ascii="IRNazanin" w:hAnsi="IRNazanin" w:eastAsia="IRNazanin"/>
          <w:color w:val="111111"/>
          <w:sz w:val="28"/>
          <w:sz w:val="28"/>
          <w:szCs w:val="28"/>
          <w:rtl w:val="true"/>
          <w:lang w:bidi="fa-IR"/>
        </w:rPr>
        <w:t>فاضطجعنا، حتی قدمنا العراق، فما علم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أزل به حتی سکن، ثم 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مامته</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وحججت من قابل، فأدخلته إلیه، فأخبره بالقصة،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استغفر الله فلا تعوده فاستقامت طریقته </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شعیب العقرقوفی،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أنا وعلی بن أبی حمزة وأبو بصیر ،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ومعی ثلثمائة دینار، فصبتها قدامه، فأخذ منها أبو عبدالله قبضة لنفسه،</w:t>
      </w:r>
    </w:p>
    <w:p>
      <w:pPr>
        <w:pStyle w:val="BookText"/>
        <w:rPr/>
      </w:pPr>
      <w:r>
        <w:rPr>
          <w:rFonts w:ascii="IRNazanin" w:hAnsi="IRNazanin" w:eastAsia="IRNazanin"/>
          <w:color w:val="111111"/>
          <w:sz w:val="28"/>
          <w:sz w:val="28"/>
          <w:szCs w:val="28"/>
          <w:rtl w:val="true"/>
          <w:lang w:bidi="fa-IR"/>
        </w:rPr>
        <w:t>ورد الباقی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المأة دینار إلی موضعها الذی</w:t>
      </w:r>
    </w:p>
    <w:p>
      <w:pPr>
        <w:pStyle w:val="BookText"/>
        <w:rPr/>
      </w:pPr>
      <w:r>
        <w:rPr>
          <w:rFonts w:ascii="IRNazanin" w:hAnsi="IRNazanin" w:eastAsia="IRNazanin"/>
          <w:color w:val="111111"/>
          <w:sz w:val="28"/>
          <w:sz w:val="28"/>
          <w:szCs w:val="28"/>
          <w:rtl w:val="true"/>
          <w:lang w:bidi="fa-IR"/>
        </w:rPr>
        <w:t>أخذتها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فقضینا حوائجنا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أشغالنا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فقال لی أبو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هذه الدنانیر التی ردها علیک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من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سیرا منه، وهو لایعلمها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أعطاک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لی أبو بصیر ، وعلی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الدنانیر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فعددتها، فاذا هی مائة دینار، لاتزید دینارة ولاتنقص دیناراً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وعلی بن أبی</w:t>
      </w:r>
    </w:p>
    <w:p>
      <w:pPr>
        <w:pStyle w:val="BookText"/>
        <w:rPr/>
      </w:pPr>
      <w:r>
        <w:rPr>
          <w:rFonts w:ascii="IRNazanin" w:hAnsi="IRNazanin" w:eastAsia="IRNazanin"/>
          <w:color w:val="111111"/>
          <w:sz w:val="28"/>
          <w:sz w:val="28"/>
          <w:szCs w:val="28"/>
          <w:rtl w:val="true"/>
          <w:lang w:bidi="fa-IR"/>
        </w:rPr>
        <w:t xml:space="preserve">حمزة وأبو بصیر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bookmarkStart w:id="200" w:name="pg13605_181205"/>
    </w:p>
    <w:p>
      <w:pPr>
        <w:pStyle w:val="Heading2"/>
        <w:numPr>
          <w:ilvl w:val="1"/>
          <w:numId w:val="1"/>
        </w:numPr>
        <w:rPr/>
      </w:pPr>
      <w:bookmarkStart w:id="201" w:name="__RefHeading___Toc288681_3830689328"/>
      <w:bookmarkStart w:id="202" w:name="_Toc74"/>
      <w:bookmarkEnd w:id="200"/>
      <w:bookmarkEnd w:id="201"/>
      <w:r>
        <w:rPr>
          <w:rtl w:val="true"/>
        </w:rPr>
        <w:t>الامام الصادق وعلم الطب والتشریح</w:t>
      </w:r>
      <w:bookmarkEnd w:id="202"/>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w:t>
      </w:r>
    </w:p>
    <w:p>
      <w:pPr>
        <w:pStyle w:val="BookText"/>
        <w:rPr/>
      </w:pPr>
      <w:r>
        <w:rPr>
          <w:rFonts w:ascii="IRNazanin" w:hAnsi="IRNazanin" w:eastAsia="IRNazanin"/>
          <w:color w:val="111111"/>
          <w:sz w:val="28"/>
          <w:sz w:val="28"/>
          <w:szCs w:val="28"/>
          <w:rtl w:val="true"/>
          <w:lang w:bidi="fa-IR"/>
        </w:rPr>
        <w:t>علی بن النعمان،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أویت إلی فراشک نکل سکرتین،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p>
    <w:p>
      <w:pPr>
        <w:pStyle w:val="BookText"/>
        <w:rPr/>
      </w:pPr>
      <w:r>
        <w:rPr>
          <w:rFonts w:ascii="IRNazanin" w:hAnsi="IRNazanin" w:eastAsia="IRNazanin"/>
          <w:color w:val="111111"/>
          <w:sz w:val="28"/>
          <w:sz w:val="28"/>
          <w:szCs w:val="28"/>
          <w:rtl w:val="true"/>
          <w:lang w:bidi="fa-IR"/>
        </w:rPr>
        <w:t xml:space="preserve">ذلک فبرئت فخبرت بعض المتطببین وکان أفره </w:t>
      </w:r>
      <w:r>
        <w:rPr>
          <w:rStyle w:val="FootnoteAnchor"/>
          <w:rtl w:val="true"/>
        </w:rPr>
        <w:footnoteReference w:id="704"/>
      </w:r>
      <w:r>
        <w:rPr>
          <w:rFonts w:ascii="IRNazanin" w:hAnsi="IRNazanin" w:eastAsia="IRNazanin"/>
          <w:color w:val="111111"/>
          <w:sz w:val="28"/>
          <w:sz w:val="28"/>
          <w:szCs w:val="28"/>
          <w:rtl w:val="true"/>
          <w:lang w:bidi="fa-IR"/>
        </w:rPr>
        <w:t>أهل بلادنا،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w:t>
      </w:r>
    </w:p>
    <w:p>
      <w:pPr>
        <w:pStyle w:val="BookText"/>
        <w:rPr/>
      </w:pPr>
      <w:r>
        <w:rPr>
          <w:rFonts w:ascii="IRNazanin" w:hAnsi="IRNazanin" w:eastAsia="IRNazanin"/>
          <w:color w:val="111111"/>
          <w:sz w:val="28"/>
          <w:sz w:val="28"/>
          <w:szCs w:val="28"/>
          <w:rtl w:val="true"/>
          <w:lang w:bidi="fa-IR"/>
        </w:rPr>
        <w:t xml:space="preserve">عرف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من مخزون علمنا، أما إنه</w:t>
      </w:r>
    </w:p>
    <w:p>
      <w:pPr>
        <w:pStyle w:val="BookText"/>
        <w:rPr/>
      </w:pPr>
      <w:r>
        <w:rPr>
          <w:rFonts w:ascii="IRNazanin" w:hAnsi="IRNazanin" w:eastAsia="IRNazanin"/>
          <w:color w:val="111111"/>
          <w:sz w:val="28"/>
          <w:sz w:val="28"/>
          <w:szCs w:val="28"/>
          <w:rtl w:val="true"/>
          <w:lang w:bidi="fa-IR"/>
        </w:rPr>
        <w:t>صاحب کتب فینبغی أن یکون أصابه فی بعض کتبه</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ابراهیم بن اسحاق</w:t>
      </w:r>
    </w:p>
    <w:p>
      <w:pPr>
        <w:pStyle w:val="BookText"/>
        <w:rPr/>
      </w:pPr>
      <w:r>
        <w:rPr>
          <w:rFonts w:ascii="IRNazanin" w:hAnsi="IRNazanin" w:eastAsia="IRNazanin"/>
          <w:color w:val="111111"/>
          <w:sz w:val="28"/>
          <w:sz w:val="28"/>
          <w:szCs w:val="28"/>
          <w:rtl w:val="true"/>
          <w:lang w:bidi="fa-IR"/>
        </w:rPr>
        <w:t xml:space="preserve">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الحسن بن علی العدوی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صهیب، عن أبیه، عن جده، عن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 أبو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المنصور یوما، وعنده رجل من الهند یقرأ کتب الطب، فجعل أبو عبدالله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ینصت لقراءته، فلما فرغ</w:t>
      </w:r>
    </w:p>
    <w:p>
      <w:pPr>
        <w:pStyle w:val="BookText"/>
        <w:rPr/>
      </w:pPr>
      <w:r>
        <w:rPr>
          <w:rFonts w:ascii="IRNazanin" w:hAnsi="IRNazanin" w:eastAsia="IRNazanin"/>
          <w:color w:val="111111"/>
          <w:sz w:val="28"/>
          <w:sz w:val="28"/>
          <w:szCs w:val="28"/>
          <w:rtl w:val="true"/>
          <w:lang w:bidi="fa-IR"/>
        </w:rPr>
        <w:t>الهندی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مما معی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 ما معی خیر مما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أداوی الحار بالبارد، والبارد بالحار، والرطب بالیابس، والیابس</w:t>
      </w:r>
    </w:p>
    <w:p>
      <w:pPr>
        <w:pStyle w:val="BookText"/>
        <w:rPr/>
      </w:pPr>
      <w:r>
        <w:rPr>
          <w:rFonts w:ascii="IRNazanin" w:hAnsi="IRNazanin" w:eastAsia="IRNazanin"/>
          <w:color w:val="111111"/>
          <w:sz w:val="28"/>
          <w:sz w:val="28"/>
          <w:szCs w:val="28"/>
          <w:rtl w:val="true"/>
          <w:lang w:bidi="fa-IR"/>
        </w:rPr>
        <w:t xml:space="preserve">بالرطب، وأرد الأمر کله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وأستعمل ما قاله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المعدة بیت الداء، والحمیة هی الدواء، وأعود البدن ما</w:t>
      </w:r>
    </w:p>
    <w:p>
      <w:pPr>
        <w:pStyle w:val="BookText"/>
        <w:rPr/>
      </w:pPr>
      <w:r>
        <w:rPr>
          <w:rFonts w:ascii="IRNazanin" w:hAnsi="IRNazanin" w:eastAsia="IRNazanin"/>
          <w:color w:val="111111"/>
          <w:sz w:val="28"/>
          <w:sz w:val="28"/>
          <w:szCs w:val="28"/>
          <w:rtl w:val="true"/>
          <w:lang w:bidi="fa-IR"/>
        </w:rPr>
        <w:t>اعتاد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الطب إلا هذا؟</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أقترانی عن کتب الطب أخذت؟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أخذت إلا عن الله سبحانه، فأخبرنی أنا أعلم بالطب</w:t>
      </w:r>
    </w:p>
    <w:p>
      <w:pPr>
        <w:pStyle w:val="BookText"/>
        <w:rPr/>
      </w:pP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 فی الرأس شؤون؟</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جعل الشعر علیه من فوقه؟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الجبهة من الشعر؟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کان لها تخطیط وأساریر؟</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کان الحاجبان من فوق العینین؟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جعلت العینان کاللوزتین؟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جعل الأنف فیما بینهما؟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 ثقب الأنف فی أسفله؟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الشفة والشارب من فوق الفم؟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احتد السن، وعرض الضرس، وطال الناب؟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جعلت اللحیة للرجال؟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خلت الکفان من الشعر؟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خلا الظفر والشعر من الحیاة؟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کان القلب کحب الصنوبر؟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کانت الریة قطعتین، وجعل حرکتها فی موضعها؟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کانت الکبد حدباء؟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کانت الکلیة کحب الوبیا؟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طی الرکبتین الی خلف؟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تخصرت القدمان؟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الرأس شؤون، لأن المجوف اذا</w:t>
      </w:r>
    </w:p>
    <w:p>
      <w:pPr>
        <w:pStyle w:val="BookText"/>
        <w:rPr/>
      </w:pPr>
      <w:r>
        <w:rPr>
          <w:rFonts w:ascii="IRNazanin" w:hAnsi="IRNazanin" w:eastAsia="IRNazanin"/>
          <w:color w:val="111111"/>
          <w:sz w:val="28"/>
          <w:sz w:val="28"/>
          <w:szCs w:val="28"/>
          <w:rtl w:val="true"/>
          <w:lang w:bidi="fa-IR"/>
        </w:rPr>
        <w:t>کان بلافصل أسرع إلیه الصدع، فاذا جعل ذا فصول کان الصداع منه</w:t>
      </w:r>
    </w:p>
    <w:p>
      <w:pPr>
        <w:pStyle w:val="BookText"/>
        <w:rPr/>
      </w:pPr>
      <w:r>
        <w:rPr>
          <w:rFonts w:ascii="IRNazanin" w:hAnsi="IRNazanin" w:eastAsia="IRNazanin"/>
          <w:color w:val="111111"/>
          <w:sz w:val="28"/>
          <w:sz w:val="28"/>
          <w:szCs w:val="28"/>
          <w:rtl w:val="true"/>
          <w:lang w:bidi="fa-IR"/>
        </w:rPr>
        <w:t>أبعد؛</w:t>
      </w:r>
    </w:p>
    <w:p>
      <w:pPr>
        <w:pStyle w:val="BookText"/>
        <w:rPr/>
      </w:pPr>
      <w:r>
        <w:rPr>
          <w:rFonts w:ascii="IRNazanin" w:hAnsi="IRNazanin" w:eastAsia="IRNazanin"/>
          <w:color w:val="111111"/>
          <w:sz w:val="28"/>
          <w:sz w:val="28"/>
          <w:szCs w:val="28"/>
          <w:rtl w:val="true"/>
          <w:lang w:bidi="fa-IR"/>
        </w:rPr>
        <w:t xml:space="preserve">وجعل الشعر من فوقه لتوصل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الأذهان إلی الدماغ</w:t>
      </w:r>
    </w:p>
    <w:p>
      <w:pPr>
        <w:pStyle w:val="BookText"/>
        <w:rPr/>
      </w:pPr>
      <w:r>
        <w:rPr>
          <w:rFonts w:ascii="IRNazanin" w:hAnsi="IRNazanin" w:eastAsia="IRNazanin"/>
          <w:color w:val="111111"/>
          <w:sz w:val="28"/>
          <w:sz w:val="28"/>
          <w:szCs w:val="28"/>
          <w:rtl w:val="true"/>
          <w:lang w:bidi="fa-IR"/>
        </w:rPr>
        <w:t xml:space="preserve">ویخرج بأطرافه البخار منه، ویرة الحر والبرد الواردین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وخلت الجبهة من الشعر لأنها مصب النور الی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فیها التخطیط والأساریر لیحتبس 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من الرأس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العین، قدر ما یمیطه الإنسان عن نفسه، کالأنهار فی الأرض التی تحبس</w:t>
      </w:r>
    </w:p>
    <w:p>
      <w:pPr>
        <w:pStyle w:val="BookText"/>
        <w:rPr/>
      </w:pPr>
      <w:r>
        <w:rPr>
          <w:rFonts w:ascii="IRNazanin" w:hAnsi="IRNazanin" w:eastAsia="IRNazanin"/>
          <w:color w:val="111111"/>
          <w:sz w:val="28"/>
          <w:sz w:val="28"/>
          <w:szCs w:val="28"/>
          <w:rtl w:val="true"/>
          <w:lang w:bidi="fa-IR"/>
        </w:rPr>
        <w:t>المیاه؛</w:t>
      </w:r>
    </w:p>
    <w:p>
      <w:pPr>
        <w:pStyle w:val="BookText"/>
        <w:rPr/>
      </w:pPr>
      <w:r>
        <w:rPr>
          <w:rFonts w:ascii="IRNazanin" w:hAnsi="IRNazanin" w:eastAsia="IRNazanin"/>
          <w:color w:val="111111"/>
          <w:sz w:val="28"/>
          <w:sz w:val="28"/>
          <w:szCs w:val="28"/>
          <w:rtl w:val="true"/>
          <w:lang w:bidi="fa-IR"/>
        </w:rPr>
        <w:t>وجعل الحاجبان من فوق العینین لیرد علیهما من النور قدر الکفایة ألا</w:t>
      </w:r>
    </w:p>
    <w:p>
      <w:pPr>
        <w:pStyle w:val="BookText"/>
        <w:rPr/>
      </w:pPr>
      <w:r>
        <w:rPr>
          <w:rFonts w:ascii="IRNazanin" w:hAnsi="IRNazanin" w:eastAsia="IRNazanin"/>
          <w:color w:val="111111"/>
          <w:sz w:val="28"/>
          <w:sz w:val="28"/>
          <w:szCs w:val="28"/>
          <w:rtl w:val="true"/>
          <w:lang w:bidi="fa-IR"/>
        </w:rPr>
        <w:t>تری یا هندی أن من غلبه النور جعل یده علی عینیه لیرد علیهما قدر</w:t>
      </w:r>
    </w:p>
    <w:p>
      <w:pPr>
        <w:pStyle w:val="BookText"/>
        <w:rPr/>
      </w:pPr>
      <w:r>
        <w:rPr>
          <w:rFonts w:ascii="IRNazanin" w:hAnsi="IRNazanin" w:eastAsia="IRNazanin"/>
          <w:color w:val="111111"/>
          <w:sz w:val="28"/>
          <w:sz w:val="28"/>
          <w:szCs w:val="28"/>
          <w:rtl w:val="true"/>
          <w:lang w:bidi="fa-IR"/>
        </w:rPr>
        <w:t>کفایتهما منه؟</w:t>
      </w:r>
    </w:p>
    <w:p>
      <w:pPr>
        <w:pStyle w:val="BookText"/>
        <w:rPr/>
      </w:pPr>
      <w:r>
        <w:rPr>
          <w:rFonts w:ascii="IRNazanin" w:hAnsi="IRNazanin" w:eastAsia="IRNazanin"/>
          <w:color w:val="111111"/>
          <w:sz w:val="28"/>
          <w:sz w:val="28"/>
          <w:szCs w:val="28"/>
          <w:rtl w:val="true"/>
          <w:lang w:bidi="fa-IR"/>
        </w:rPr>
        <w:t>وجعل الأنف فیما بینهما لیقسم النور قسمین، الی کل عین سواء</w:t>
      </w:r>
    </w:p>
    <w:p>
      <w:pPr>
        <w:pStyle w:val="BookText"/>
        <w:rPr/>
      </w:pPr>
      <w:r>
        <w:rPr>
          <w:rFonts w:ascii="IRNazanin" w:hAnsi="IRNazanin" w:eastAsia="IRNazanin"/>
          <w:color w:val="111111"/>
          <w:sz w:val="28"/>
          <w:sz w:val="28"/>
          <w:szCs w:val="28"/>
          <w:rtl w:val="true"/>
          <w:lang w:bidi="fa-IR"/>
        </w:rPr>
        <w:t>وکانت العین کاللوزة، لیجری فیها المیل بالدواء والاکتحال ویخرج</w:t>
      </w:r>
    </w:p>
    <w:p>
      <w:pPr>
        <w:pStyle w:val="BookText"/>
        <w:rPr/>
      </w:pPr>
      <w:r>
        <w:rPr>
          <w:rFonts w:ascii="IRNazanin" w:hAnsi="IRNazanin" w:eastAsia="IRNazanin"/>
          <w:color w:val="111111"/>
          <w:sz w:val="28"/>
          <w:sz w:val="28"/>
          <w:szCs w:val="28"/>
          <w:rtl w:val="true"/>
          <w:lang w:bidi="fa-IR"/>
        </w:rPr>
        <w:t>منها الداء، ولو کانت مربعة، أو مدورة ما جری فیها المیل، وما وصل إلیها</w:t>
      </w:r>
    </w:p>
    <w:p>
      <w:pPr>
        <w:pStyle w:val="BookText"/>
        <w:rPr/>
      </w:pPr>
      <w:r>
        <w:rPr>
          <w:rFonts w:ascii="IRNazanin" w:hAnsi="IRNazanin" w:eastAsia="IRNazanin"/>
          <w:color w:val="111111"/>
          <w:sz w:val="28"/>
          <w:sz w:val="28"/>
          <w:szCs w:val="28"/>
          <w:rtl w:val="true"/>
          <w:lang w:bidi="fa-IR"/>
        </w:rPr>
        <w:t>دواء، ولاخرج منها داء؛</w:t>
      </w:r>
    </w:p>
    <w:p>
      <w:pPr>
        <w:pStyle w:val="BookText"/>
        <w:rPr/>
      </w:pPr>
      <w:r>
        <w:rPr>
          <w:rFonts w:ascii="IRNazanin" w:hAnsi="IRNazanin" w:eastAsia="IRNazanin"/>
          <w:color w:val="111111"/>
          <w:sz w:val="28"/>
          <w:sz w:val="28"/>
          <w:szCs w:val="28"/>
          <w:rtl w:val="true"/>
          <w:lang w:bidi="fa-IR"/>
        </w:rPr>
        <w:t>وجعل ثقب الأنف فی أسفله لتنزل منه الأدواء المنحدرة من الدماغ،</w:t>
      </w:r>
    </w:p>
    <w:p>
      <w:pPr>
        <w:pStyle w:val="BookText"/>
        <w:rPr/>
      </w:pPr>
      <w:r>
        <w:rPr>
          <w:rFonts w:ascii="IRNazanin" w:hAnsi="IRNazanin" w:eastAsia="IRNazanin"/>
          <w:color w:val="111111"/>
          <w:sz w:val="28"/>
          <w:sz w:val="28"/>
          <w:szCs w:val="28"/>
          <w:rtl w:val="true"/>
          <w:lang w:bidi="fa-IR"/>
        </w:rPr>
        <w:t xml:space="preserve">ویصعد فیه الأرابیح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جمع 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المشام،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أعلاه لما أنزل</w:t>
      </w:r>
    </w:p>
    <w:p>
      <w:pPr>
        <w:pStyle w:val="BookText"/>
        <w:rPr/>
      </w:pPr>
      <w:r>
        <w:rPr>
          <w:rFonts w:ascii="Amiri" w:hAnsi="Amiri" w:eastAsia="Amiri" w:cs="Amiri"/>
          <w:color w:val="111111"/>
          <w:sz w:val="28"/>
          <w:sz w:val="28"/>
          <w:szCs w:val="28"/>
          <w:rtl w:val="true"/>
          <w:lang w:bidi="ar-SA"/>
        </w:rPr>
        <w:t>داء، ولاوجد رائحة؛</w:t>
      </w:r>
    </w:p>
    <w:p>
      <w:pPr>
        <w:pStyle w:val="BookText"/>
        <w:rPr/>
      </w:pPr>
      <w:r>
        <w:rPr>
          <w:rFonts w:ascii="IRNazanin" w:hAnsi="IRNazanin" w:eastAsia="IRNazanin"/>
          <w:color w:val="111111"/>
          <w:sz w:val="28"/>
          <w:sz w:val="28"/>
          <w:szCs w:val="28"/>
          <w:rtl w:val="true"/>
          <w:lang w:bidi="fa-IR"/>
        </w:rPr>
        <w:t>وجعل الشارب والشفة فوق الفم لیحتبس ما ینزل من الدماغ عن</w:t>
      </w:r>
    </w:p>
    <w:p>
      <w:pPr>
        <w:pStyle w:val="BookText"/>
        <w:rPr/>
      </w:pPr>
      <w:r>
        <w:rPr>
          <w:rFonts w:ascii="IRNazanin" w:hAnsi="IRNazanin" w:eastAsia="IRNazanin"/>
          <w:color w:val="111111"/>
          <w:sz w:val="28"/>
          <w:sz w:val="28"/>
          <w:szCs w:val="28"/>
          <w:rtl w:val="true"/>
          <w:lang w:bidi="fa-IR"/>
        </w:rPr>
        <w:t xml:space="preserve">الفم، لئلا یتنغص علی الإنسان طعامه وشرابه، فیمیطه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وجعلت الحیة للرجال لیستغنی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عن الکشف فی المنظر، ویعلم</w:t>
      </w:r>
    </w:p>
    <w:p>
      <w:pPr>
        <w:pStyle w:val="BookText"/>
        <w:rPr/>
      </w:pPr>
      <w:r>
        <w:rPr>
          <w:rFonts w:ascii="IRNazanin" w:hAnsi="IRNazanin" w:eastAsia="IRNazanin"/>
          <w:color w:val="111111"/>
          <w:sz w:val="28"/>
          <w:sz w:val="28"/>
          <w:szCs w:val="28"/>
          <w:rtl w:val="true"/>
          <w:lang w:bidi="fa-IR"/>
        </w:rPr>
        <w:t>بها الذکر من الأنشی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السن حادة، لأن به یقع المضغ، وجعل الضرس عریضة لأن به</w:t>
      </w:r>
    </w:p>
    <w:p>
      <w:pPr>
        <w:pStyle w:val="BookText"/>
        <w:rPr/>
      </w:pPr>
      <w:r>
        <w:rPr>
          <w:rFonts w:ascii="IRNazanin" w:hAnsi="IRNazanin" w:eastAsia="IRNazanin"/>
          <w:color w:val="111111"/>
          <w:sz w:val="28"/>
          <w:sz w:val="28"/>
          <w:szCs w:val="28"/>
          <w:rtl w:val="true"/>
          <w:lang w:bidi="fa-IR"/>
        </w:rPr>
        <w:t>یقع الطحن والمضغ، وکان الناب طویلا لیسند الأضراس والأسنان</w:t>
      </w:r>
    </w:p>
    <w:p>
      <w:pPr>
        <w:pStyle w:val="BookText"/>
        <w:rPr/>
      </w:pPr>
      <w:r>
        <w:rPr>
          <w:rFonts w:ascii="IRNazanin" w:hAnsi="IRNazanin" w:eastAsia="IRNazanin"/>
          <w:color w:val="111111"/>
          <w:sz w:val="28"/>
          <w:sz w:val="28"/>
          <w:szCs w:val="28"/>
          <w:rtl w:val="true"/>
          <w:lang w:bidi="fa-IR"/>
        </w:rPr>
        <w:t>کالاسطوانة فی البناء</w:t>
      </w:r>
    </w:p>
    <w:p>
      <w:pPr>
        <w:pStyle w:val="BookText"/>
        <w:rPr/>
      </w:pPr>
      <w:r>
        <w:rPr>
          <w:rFonts w:ascii="IRNazanin" w:hAnsi="IRNazanin" w:eastAsia="IRNazanin"/>
          <w:color w:val="111111"/>
          <w:sz w:val="28"/>
          <w:sz w:val="28"/>
          <w:szCs w:val="28"/>
          <w:rtl w:val="true"/>
          <w:lang w:bidi="fa-IR"/>
        </w:rPr>
        <w:t>وخلا الکفان من الشعر لأن بهما یقع اللمس، فلو کان فیهما شعر 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 الإنسان ما یقابله ویلمسه؛</w:t>
      </w:r>
    </w:p>
    <w:p>
      <w:pPr>
        <w:pStyle w:val="BookText"/>
        <w:rPr/>
      </w:pPr>
      <w:r>
        <w:rPr>
          <w:rFonts w:ascii="IRNazanin" w:hAnsi="IRNazanin" w:eastAsia="IRNazanin"/>
          <w:color w:val="111111"/>
          <w:sz w:val="28"/>
          <w:sz w:val="28"/>
          <w:szCs w:val="28"/>
          <w:rtl w:val="true"/>
          <w:lang w:bidi="fa-IR"/>
        </w:rPr>
        <w:t xml:space="preserve">وخلا الشعر والظفر من الحیاة لأن طولهما سمج </w:t>
      </w:r>
      <w:r>
        <w:rPr>
          <w:rStyle w:val="FootnoteAnchor"/>
          <w:rtl w:val="true"/>
        </w:rPr>
        <w:footnoteReference w:id="709"/>
      </w:r>
      <w:r>
        <w:rPr>
          <w:rFonts w:ascii="IRNazanin" w:hAnsi="IRNazanin" w:eastAsia="IRNazanin"/>
          <w:color w:val="111111"/>
          <w:sz w:val="28"/>
          <w:sz w:val="28"/>
          <w:szCs w:val="28"/>
          <w:rtl w:val="true"/>
          <w:lang w:bidi="fa-IR"/>
        </w:rPr>
        <w:t>وقصهما حسن،</w:t>
      </w:r>
    </w:p>
    <w:p>
      <w:pPr>
        <w:pStyle w:val="BookText"/>
        <w:rPr/>
      </w:pPr>
      <w:r>
        <w:rPr>
          <w:rFonts w:ascii="IRNazanin" w:hAnsi="IRNazanin" w:eastAsia="IRNazanin"/>
          <w:color w:val="111111"/>
          <w:sz w:val="28"/>
          <w:sz w:val="28"/>
          <w:szCs w:val="28"/>
          <w:rtl w:val="true"/>
          <w:lang w:bidi="fa-IR"/>
        </w:rPr>
        <w:t>فلو کان فیهما حیاة لألم الانسان بقصهما؛</w:t>
      </w:r>
    </w:p>
    <w:p>
      <w:pPr>
        <w:pStyle w:val="BookText"/>
        <w:rPr/>
      </w:pPr>
      <w:r>
        <w:rPr>
          <w:rFonts w:ascii="IRNazanin" w:hAnsi="IRNazanin" w:eastAsia="IRNazanin"/>
          <w:color w:val="111111"/>
          <w:sz w:val="28"/>
          <w:sz w:val="28"/>
          <w:szCs w:val="28"/>
          <w:rtl w:val="true"/>
          <w:lang w:bidi="fa-IR"/>
        </w:rPr>
        <w:t>وکان القلب کحب الصنوبر، لأنه منگس، فجعل رأسه دقیقة لیدخل</w:t>
      </w:r>
    </w:p>
    <w:p>
      <w:pPr>
        <w:pStyle w:val="BookText"/>
        <w:rPr/>
      </w:pPr>
      <w:r>
        <w:rPr>
          <w:rFonts w:ascii="IRNazanin" w:hAnsi="IRNazanin" w:eastAsia="IRNazanin"/>
          <w:color w:val="111111"/>
          <w:sz w:val="28"/>
          <w:sz w:val="28"/>
          <w:szCs w:val="28"/>
          <w:rtl w:val="true"/>
          <w:lang w:bidi="fa-IR"/>
        </w:rPr>
        <w:t>فی الرئة فتروح عنه یبردها، لئلا یشیط الدماغ بحره؛</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وجعلت الریة قطعتین، لیدخل بین مضاغطها، فیتروح عنه بحرکتها؛</w:t>
      </w:r>
    </w:p>
    <w:p>
      <w:pPr>
        <w:pStyle w:val="BookText"/>
        <w:rPr/>
      </w:pPr>
      <w:r>
        <w:rPr>
          <w:rFonts w:ascii="IRNazanin" w:hAnsi="IRNazanin" w:eastAsia="IRNazanin"/>
          <w:color w:val="111111"/>
          <w:sz w:val="28"/>
          <w:sz w:val="28"/>
          <w:szCs w:val="28"/>
          <w:rtl w:val="true"/>
          <w:lang w:bidi="fa-IR"/>
        </w:rPr>
        <w:t>وکانت الکبد حدباء لتثقل المعدة، ویقع جمیعها علیها، فیعصرها،</w:t>
      </w:r>
    </w:p>
    <w:p>
      <w:pPr>
        <w:pStyle w:val="BookText"/>
        <w:rPr/>
      </w:pPr>
      <w:r>
        <w:rPr>
          <w:rFonts w:ascii="IRNazanin" w:hAnsi="IRNazanin" w:eastAsia="IRNazanin"/>
          <w:color w:val="111111"/>
          <w:sz w:val="28"/>
          <w:sz w:val="28"/>
          <w:szCs w:val="28"/>
          <w:rtl w:val="true"/>
          <w:lang w:bidi="fa-IR"/>
        </w:rPr>
        <w:t>لیخرج ما فیها من البخاری</w:t>
      </w:r>
    </w:p>
    <w:p>
      <w:pPr>
        <w:pStyle w:val="BookText"/>
        <w:rPr/>
      </w:pPr>
      <w:r>
        <w:rPr>
          <w:rFonts w:ascii="IRNazanin" w:hAnsi="IRNazanin" w:eastAsia="IRNazanin"/>
          <w:color w:val="111111"/>
          <w:sz w:val="28"/>
          <w:sz w:val="28"/>
          <w:szCs w:val="28"/>
          <w:rtl w:val="true"/>
          <w:lang w:bidi="fa-IR"/>
        </w:rPr>
        <w:t>وجعلت الکلیة کحب اللوبیا، لأن علیها مصب المنی، نقطة بعد</w:t>
      </w:r>
    </w:p>
    <w:p>
      <w:pPr>
        <w:pStyle w:val="BookText"/>
        <w:rPr/>
      </w:pPr>
      <w:r>
        <w:rPr>
          <w:rFonts w:ascii="IRNazanin" w:hAnsi="IRNazanin" w:eastAsia="IRNazanin"/>
          <w:color w:val="111111"/>
          <w:sz w:val="28"/>
          <w:sz w:val="28"/>
          <w:szCs w:val="28"/>
          <w:rtl w:val="true"/>
          <w:lang w:bidi="fa-IR"/>
        </w:rPr>
        <w:t>نقطة، فلو کانت مریعة أو مدورة احتبست النقطة الأولی الی الثانیة، فلایلت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بخروجها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إذ المنی ینزل من فقار الظهر الی الکلیة،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کالدودة تنقبض وتنبسط، ترمیه أولا فأولا الی المثانة کالبندقة من القوس؛</w:t>
      </w:r>
    </w:p>
    <w:p>
      <w:pPr>
        <w:pStyle w:val="BookText"/>
        <w:rPr/>
      </w:pPr>
      <w:r>
        <w:rPr>
          <w:rFonts w:ascii="IRNazanin" w:hAnsi="IRNazanin" w:eastAsia="IRNazanin"/>
          <w:color w:val="111111"/>
          <w:sz w:val="28"/>
          <w:sz w:val="28"/>
          <w:szCs w:val="28"/>
          <w:rtl w:val="true"/>
          <w:lang w:bidi="fa-IR"/>
        </w:rPr>
        <w:t>وجعل طی الرکبة إلی خلف، لأن الإنسان یمشی إلی بین یدیه،</w:t>
      </w:r>
    </w:p>
    <w:p>
      <w:pPr>
        <w:pStyle w:val="BookText"/>
        <w:rPr/>
      </w:pPr>
      <w:r>
        <w:rPr>
          <w:rFonts w:ascii="IRNazanin" w:hAnsi="IRNazanin" w:eastAsia="IRNazanin"/>
          <w:color w:val="111111"/>
          <w:sz w:val="28"/>
          <w:sz w:val="28"/>
          <w:szCs w:val="28"/>
          <w:rtl w:val="true"/>
          <w:lang w:bidi="fa-IR"/>
        </w:rPr>
        <w:t>فتعتدل الحرکات ولولا ذلک لسقط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القدم مخصرة، لأن الشیء اذا وقع علی الأرض جمیعه ثقل</w:t>
      </w:r>
    </w:p>
    <w:p>
      <w:pPr>
        <w:pStyle w:val="BookText"/>
        <w:rPr/>
      </w:pPr>
      <w:r>
        <w:rPr>
          <w:rFonts w:ascii="IRNazanin" w:hAnsi="IRNazanin" w:eastAsia="IRNazanin"/>
          <w:color w:val="111111"/>
          <w:sz w:val="28"/>
          <w:sz w:val="28"/>
          <w:szCs w:val="28"/>
          <w:rtl w:val="true"/>
          <w:lang w:bidi="fa-IR"/>
        </w:rPr>
        <w:t xml:space="preserve">کثقل حجر الرحی، فإذا کان علی حرفه </w:t>
      </w:r>
      <w:r>
        <w:rPr>
          <w:rStyle w:val="FootnoteAnchor"/>
          <w:rtl w:val="true"/>
        </w:rPr>
        <w:footnoteReference w:id="711"/>
      </w:r>
      <w:r>
        <w:rPr>
          <w:rFonts w:ascii="IRNazanin" w:hAnsi="IRNazanin" w:eastAsia="IRNazanin"/>
          <w:color w:val="111111"/>
          <w:sz w:val="28"/>
          <w:sz w:val="28"/>
          <w:szCs w:val="28"/>
          <w:rtl w:val="true"/>
          <w:lang w:bidi="fa-IR"/>
        </w:rPr>
        <w:t>رفعه الصبی واذا وقع علی وجهه</w:t>
      </w:r>
    </w:p>
    <w:p>
      <w:pPr>
        <w:pStyle w:val="BookText"/>
        <w:rPr/>
      </w:pPr>
      <w:r>
        <w:rPr>
          <w:rFonts w:ascii="IRNazanin" w:hAnsi="IRNazanin" w:eastAsia="IRNazanin"/>
          <w:color w:val="111111"/>
          <w:sz w:val="28"/>
          <w:sz w:val="28"/>
          <w:szCs w:val="28"/>
          <w:rtl w:val="true"/>
          <w:lang w:bidi="fa-IR"/>
        </w:rPr>
        <w:t>صعب نقله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العلم؟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عن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p>
    <w:p>
      <w:pPr>
        <w:pStyle w:val="BookText"/>
        <w:rPr/>
      </w:pP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الأجساد والأرواح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وأنا أشهد أن لا إله إلا الله، وأن محمداً</w:t>
      </w:r>
    </w:p>
    <w:p>
      <w:pPr>
        <w:pStyle w:val="BookText"/>
        <w:rPr/>
      </w:pPr>
      <w:r>
        <w:rPr>
          <w:rFonts w:ascii="IRNazanin" w:hAnsi="IRNazanin" w:eastAsia="IRNazanin"/>
          <w:color w:val="111111"/>
          <w:sz w:val="28"/>
          <w:sz w:val="28"/>
          <w:szCs w:val="28"/>
          <w:rtl w:val="true"/>
          <w:lang w:bidi="fa-IR"/>
        </w:rPr>
        <w:t>رسول الله وعبده، وأنک أعلم أهل زمانک</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نحوه</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نصرانیة سأل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تفصیل الجسم؟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الإنسان علی اثنی عشر</w:t>
      </w:r>
    </w:p>
    <w:p>
      <w:pPr>
        <w:pStyle w:val="BookText"/>
        <w:rPr/>
      </w:pPr>
      <w:r>
        <w:rPr>
          <w:rFonts w:ascii="IRNazanin" w:hAnsi="IRNazanin" w:eastAsia="IRNazanin"/>
          <w:color w:val="111111"/>
          <w:sz w:val="28"/>
          <w:sz w:val="28"/>
          <w:szCs w:val="28"/>
          <w:rtl w:val="true"/>
          <w:lang w:bidi="fa-IR"/>
        </w:rPr>
        <w:t>وصلا، وعلی مائتین وستة واربعین عظمة، وعلی ثلاث مائة وستین عرق،</w:t>
      </w:r>
    </w:p>
    <w:p>
      <w:pPr>
        <w:pStyle w:val="BookText"/>
        <w:rPr/>
      </w:pPr>
      <w:r>
        <w:rPr>
          <w:rFonts w:ascii="IRNazanin" w:hAnsi="IRNazanin" w:eastAsia="IRNazanin"/>
          <w:color w:val="111111"/>
          <w:sz w:val="28"/>
          <w:sz w:val="28"/>
          <w:szCs w:val="28"/>
          <w:rtl w:val="true"/>
          <w:lang w:bidi="fa-IR"/>
        </w:rPr>
        <w:t>فالعروق هی التی تسقی الجسد کله، والعظام تمسکها، واللحم یمسک</w:t>
      </w:r>
    </w:p>
    <w:p>
      <w:pPr>
        <w:pStyle w:val="BookText"/>
        <w:rPr/>
      </w:pPr>
      <w:r>
        <w:rPr>
          <w:rFonts w:ascii="IRNazanin" w:hAnsi="IRNazanin" w:eastAsia="IRNazanin"/>
          <w:color w:val="111111"/>
          <w:sz w:val="28"/>
          <w:sz w:val="28"/>
          <w:szCs w:val="28"/>
          <w:rtl w:val="true"/>
          <w:lang w:bidi="fa-IR"/>
        </w:rPr>
        <w:t>العظام، والعصب یمسک اللحم؛</w:t>
      </w:r>
    </w:p>
    <w:p>
      <w:pPr>
        <w:pStyle w:val="BookText"/>
        <w:rPr/>
      </w:pPr>
      <w:r>
        <w:rPr>
          <w:rFonts w:ascii="IRNazanin" w:hAnsi="IRNazanin" w:eastAsia="IRNazanin"/>
          <w:color w:val="111111"/>
          <w:sz w:val="28"/>
          <w:sz w:val="28"/>
          <w:szCs w:val="28"/>
          <w:rtl w:val="true"/>
          <w:lang w:bidi="fa-IR"/>
        </w:rPr>
        <w:t>وجعل فی یدیه اثنین وثمانین عظمة، فی کل ید أحد وأربعون عظمة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وثلاثون عظمة، وفی ساعده اثنان، وفی عضده</w:t>
      </w:r>
    </w:p>
    <w:p>
      <w:pPr>
        <w:pStyle w:val="BookText"/>
        <w:rPr/>
      </w:pPr>
      <w:r>
        <w:rPr>
          <w:rFonts w:ascii="IRNazanin" w:hAnsi="IRNazanin" w:eastAsia="IRNazanin"/>
          <w:color w:val="111111"/>
          <w:sz w:val="28"/>
          <w:sz w:val="28"/>
          <w:szCs w:val="28"/>
          <w:rtl w:val="true"/>
          <w:lang w:bidi="fa-IR"/>
        </w:rPr>
        <w:t xml:space="preserve">واحد، وفی کتفه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فذاک أحد واربعون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الأخری؛</w:t>
      </w:r>
    </w:p>
    <w:p>
      <w:pPr>
        <w:pStyle w:val="BookText"/>
        <w:rPr/>
      </w:pPr>
      <w:r>
        <w:rPr>
          <w:rFonts w:ascii="IRNazanin" w:hAnsi="IRNazanin" w:eastAsia="IRNazanin"/>
          <w:color w:val="111111"/>
          <w:sz w:val="28"/>
          <w:sz w:val="28"/>
          <w:szCs w:val="28"/>
          <w:rtl w:val="true"/>
          <w:lang w:bidi="fa-IR"/>
        </w:rPr>
        <w:t>وفی رجله ثلاثة وأربعون عظمة،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وثلاثون عظمة، وفی ساقه إثنان، وفی رکبته ثلاثة</w:t>
      </w:r>
    </w:p>
    <w:p>
      <w:pPr>
        <w:pStyle w:val="BookText"/>
        <w:rPr/>
      </w:pPr>
      <w:r>
        <w:rPr>
          <w:rFonts w:ascii="IRNazanin" w:hAnsi="IRNazanin" w:eastAsia="IRNazanin"/>
          <w:color w:val="111111"/>
          <w:sz w:val="28"/>
          <w:sz w:val="28"/>
          <w:szCs w:val="28"/>
          <w:rtl w:val="true"/>
          <w:lang w:bidi="fa-IR"/>
        </w:rPr>
        <w:t xml:space="preserve">وفی فخذه واحد، وفی ورکه إثنان،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صلبه ثمانی عشر فقارة، وفی کل واحد من جنبه تسعة أضلاع،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عنقه ثمانیة، وفی رأسه ستة وثلاثون عظما، وفی فیه ثمانیة وعشرون،</w:t>
      </w:r>
    </w:p>
    <w:p>
      <w:pPr>
        <w:pStyle w:val="BookText"/>
        <w:rPr/>
      </w:pPr>
      <w:r>
        <w:rPr>
          <w:rFonts w:ascii="IRNazanin" w:hAnsi="IRNazanin" w:eastAsia="IRNazanin"/>
          <w:color w:val="111111"/>
          <w:sz w:val="28"/>
          <w:sz w:val="28"/>
          <w:szCs w:val="28"/>
          <w:rtl w:val="true"/>
          <w:lang w:bidi="fa-IR"/>
        </w:rPr>
        <w:t>واثنان وثلاثون</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ماسویه حاضر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الطبائع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وهو عبد، وربما قتل العبد سیده، والریح، وهو</w:t>
      </w:r>
    </w:p>
    <w:p>
      <w:pPr>
        <w:pStyle w:val="BookText"/>
        <w:rPr/>
      </w:pPr>
      <w:r>
        <w:rPr>
          <w:rFonts w:ascii="IRNazanin" w:hAnsi="IRNazanin" w:eastAsia="IRNazanin"/>
          <w:color w:val="111111"/>
          <w:sz w:val="28"/>
          <w:sz w:val="28"/>
          <w:szCs w:val="28"/>
          <w:rtl w:val="true"/>
          <w:lang w:bidi="fa-IR"/>
        </w:rPr>
        <w:t>عدو، اذا سددت له باب أتاک من آخر، والبلغم، وهو ملک یداری، والمرة</w:t>
      </w:r>
    </w:p>
    <w:p>
      <w:pPr>
        <w:pStyle w:val="BookText"/>
        <w:rPr/>
      </w:pPr>
      <w:r>
        <w:rPr>
          <w:rFonts w:ascii="IRNazanin" w:hAnsi="IRNazanin" w:eastAsia="IRNazanin"/>
          <w:color w:val="111111"/>
          <w:sz w:val="28"/>
          <w:sz w:val="28"/>
          <w:szCs w:val="28"/>
          <w:rtl w:val="true"/>
          <w:lang w:bidi="fa-IR"/>
        </w:rPr>
        <w:t>وهی الأرض، اذا رجفت رجفت بمن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فوالله لایحسن جالینوس أن یصف</w:t>
      </w:r>
    </w:p>
    <w:p>
      <w:pPr>
        <w:pStyle w:val="BookText"/>
        <w:rPr/>
      </w:pPr>
      <w:r>
        <w:rPr>
          <w:rFonts w:ascii="IRNazanin" w:hAnsi="IRNazanin" w:eastAsia="IRNazanin"/>
          <w:color w:val="111111"/>
          <w:sz w:val="28"/>
          <w:sz w:val="28"/>
          <w:szCs w:val="28"/>
          <w:rtl w:val="true"/>
          <w:lang w:bidi="fa-IR"/>
        </w:rPr>
        <w:t xml:space="preserve">هذا الوصف </w:t>
      </w:r>
      <w:r>
        <w:rPr>
          <w:rStyle w:val="FootnoteAnchor"/>
          <w:rtl w:val="true"/>
        </w:rPr>
        <w:footnoteReference w:id="715"/>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النضر بن سوید،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خرج بالرجل منکم الخراج </w:t>
      </w:r>
      <w:r>
        <w:rPr>
          <w:rStyle w:val="FootnoteAnchor"/>
          <w:rtl w:val="true"/>
        </w:rPr>
        <w:footnoteReference w:id="716"/>
      </w:r>
      <w:r>
        <w:rPr>
          <w:rFonts w:ascii="IRNazanin" w:hAnsi="IRNazanin" w:eastAsia="IRNazanin"/>
          <w:color w:val="111111"/>
          <w:sz w:val="28"/>
          <w:sz w:val="28"/>
          <w:szCs w:val="28"/>
          <w:rtl w:val="true"/>
          <w:lang w:bidi="fa-IR"/>
        </w:rPr>
        <w:t>أو الدمل فلیربطه، ولیتدار بزیت أو سمن</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علی بن أبی حمزة،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حککت رأسک فحکه حکا رفیقا، ولاتحکن بالأظفار، ولکن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بأطراف الأصابع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علی</w:t>
      </w:r>
    </w:p>
    <w:p>
      <w:pPr>
        <w:pStyle w:val="BookText"/>
        <w:rPr/>
      </w:pPr>
      <w:r>
        <w:rPr>
          <w:rFonts w:ascii="IRNazanin" w:hAnsi="IRNazanin" w:eastAsia="IRNazanin"/>
          <w:color w:val="111111"/>
          <w:sz w:val="28"/>
          <w:sz w:val="28"/>
          <w:szCs w:val="28"/>
          <w:rtl w:val="true"/>
          <w:lang w:bidi="fa-IR"/>
        </w:rPr>
        <w:t>بن حسان، عن عبدالرحمن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مهرم، فقال لی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لنا الجاریة تجئنا بدهن و 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فدعوت بها، فجاءت بقارورة بنفسج، وکان یوما شدید البرد،</w:t>
      </w:r>
    </w:p>
    <w:p>
      <w:pPr>
        <w:pStyle w:val="BookText"/>
        <w:rPr/>
      </w:pPr>
      <w:r>
        <w:rPr>
          <w:rFonts w:ascii="IRNazanin" w:hAnsi="IRNazanin" w:eastAsia="IRNazanin"/>
          <w:color w:val="111111"/>
          <w:sz w:val="28"/>
          <w:sz w:val="28"/>
          <w:szCs w:val="28"/>
          <w:rtl w:val="true"/>
          <w:lang w:bidi="fa-IR"/>
        </w:rPr>
        <w:t>قصب مهزم فی راحته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بنفسج، وهذا البرد</w:t>
      </w:r>
    </w:p>
    <w:p>
      <w:pPr>
        <w:pStyle w:val="BookText"/>
        <w:rPr/>
      </w:pPr>
      <w:r>
        <w:rPr>
          <w:rFonts w:ascii="IRNazanin" w:hAnsi="IRNazanin" w:eastAsia="IRNazanin"/>
          <w:color w:val="111111"/>
          <w:sz w:val="28"/>
          <w:sz w:val="28"/>
          <w:szCs w:val="28"/>
          <w:rtl w:val="true"/>
          <w:lang w:bidi="fa-IR"/>
        </w:rPr>
        <w:t>الشدید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باله یا مهزم؟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متطببینا بالکوفة یزعمون أن البنفسج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بارد</w:t>
      </w:r>
    </w:p>
    <w:p>
      <w:pPr>
        <w:pStyle w:val="BookText"/>
        <w:rPr/>
      </w:pPr>
      <w:r>
        <w:rPr>
          <w:rFonts w:ascii="IRNazanin" w:hAnsi="IRNazanin" w:eastAsia="IRNazanin"/>
          <w:color w:val="111111"/>
          <w:sz w:val="28"/>
          <w:sz w:val="28"/>
          <w:szCs w:val="28"/>
          <w:rtl w:val="true"/>
          <w:lang w:bidi="fa-IR"/>
        </w:rPr>
        <w:t>فی الصیف، لین حار فی الشتاء</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w:t>
      </w:r>
    </w:p>
    <w:p>
      <w:pPr>
        <w:pStyle w:val="BookText"/>
        <w:rPr/>
      </w:pPr>
      <w:r>
        <w:rPr>
          <w:rFonts w:ascii="IRNazanin" w:hAnsi="IRNazanin" w:eastAsia="IRNazanin"/>
          <w:color w:val="111111"/>
          <w:sz w:val="28"/>
          <w:sz w:val="28"/>
          <w:szCs w:val="28"/>
          <w:rtl w:val="true"/>
          <w:lang w:bidi="fa-IR"/>
        </w:rPr>
        <w:t>محمد بن أبی حمزة، عن اسحاق بن عمار؛ وابن أبی عمیر، عن عمر بن</w:t>
      </w:r>
    </w:p>
    <w:p>
      <w:pPr>
        <w:pStyle w:val="BookText"/>
        <w:rPr/>
      </w:pPr>
      <w:r>
        <w:rPr>
          <w:rFonts w:ascii="IRNazanin" w:hAnsi="IRNazanin" w:eastAsia="IRNazanin"/>
          <w:color w:val="111111"/>
          <w:sz w:val="28"/>
          <w:sz w:val="28"/>
          <w:szCs w:val="28"/>
          <w:rtl w:val="true"/>
          <w:lang w:bidi="fa-IR"/>
        </w:rPr>
        <w:t>أذینة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 رجل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شقاقة فی یدیه ورجلیه،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قطنة، فاجعل فیها بانت، وضعها فی سرتک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البان فی قطنة ویجعلها</w:t>
      </w:r>
    </w:p>
    <w:p>
      <w:pPr>
        <w:pStyle w:val="BookText"/>
        <w:rPr/>
      </w:pPr>
      <w:r>
        <w:rPr>
          <w:rFonts w:ascii="IRNazanin" w:hAnsi="IRNazanin" w:eastAsia="IRNazanin"/>
          <w:color w:val="111111"/>
          <w:sz w:val="28"/>
          <w:sz w:val="28"/>
          <w:szCs w:val="28"/>
          <w:rtl w:val="true"/>
          <w:lang w:bidi="fa-IR"/>
        </w:rPr>
        <w:t>فی سرته؟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البان فی سرتک فإنها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الرجل بعد ذلک فأخبرنی أنه فعله مرة واحدة</w:t>
      </w:r>
    </w:p>
    <w:p>
      <w:pPr>
        <w:pStyle w:val="BookText"/>
        <w:rPr/>
      </w:pPr>
      <w:r>
        <w:rPr>
          <w:rFonts w:ascii="IRNazanin" w:hAnsi="IRNazanin" w:eastAsia="IRNazanin"/>
          <w:color w:val="111111"/>
          <w:sz w:val="28"/>
          <w:sz w:val="28"/>
          <w:szCs w:val="28"/>
          <w:rtl w:val="true"/>
          <w:lang w:bidi="fa-IR"/>
        </w:rPr>
        <w:t xml:space="preserve">فذهب عنه </w:t>
      </w:r>
      <w:r>
        <w:rPr>
          <w:rFonts w:eastAsia="IRNazanin" w:cs="IRNazanin"/>
          <w:color w:val="111111"/>
          <w:sz w:val="28"/>
          <w:szCs w:val="28"/>
          <w:rtl w:val="true"/>
          <w:lang w:bidi="fa-IR"/>
        </w:rPr>
        <w:t>.</w:t>
      </w:r>
      <w:r>
        <w:rPr>
          <w:rStyle w:val="FootnoteAnchor"/>
          <w:rtl w:val="true"/>
        </w:rPr>
        <w:footnoteReference w:id="7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203" w:name="pg13605_181214"/>
    </w:p>
    <w:p>
      <w:pPr>
        <w:pStyle w:val="Heading2"/>
        <w:numPr>
          <w:ilvl w:val="1"/>
          <w:numId w:val="1"/>
        </w:numPr>
        <w:rPr/>
      </w:pPr>
      <w:bookmarkStart w:id="204" w:name="__RefHeading___Toc288683_3830689328"/>
      <w:bookmarkStart w:id="205" w:name="_Toc75"/>
      <w:bookmarkEnd w:id="203"/>
      <w:bookmarkEnd w:id="204"/>
      <w:r>
        <w:rPr>
          <w:rtl w:val="true"/>
        </w:rPr>
        <w:t>الامام الصادق وعلم النجوم</w:t>
      </w:r>
      <w:bookmarkEnd w:id="205"/>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دخل یمانی</w:t>
      </w:r>
    </w:p>
    <w:p>
      <w:pPr>
        <w:pStyle w:val="BookText"/>
        <w:rPr/>
      </w:pPr>
      <w:r>
        <w:rPr>
          <w:rFonts w:ascii="IRNazanin" w:hAnsi="IRNazanin" w:eastAsia="IRNazanin"/>
          <w:color w:val="111111"/>
          <w:sz w:val="28"/>
          <w:sz w:val="28"/>
          <w:szCs w:val="28"/>
          <w:rtl w:val="true"/>
          <w:lang w:bidi="fa-IR"/>
        </w:rPr>
        <w:t xml:space="preserve">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w:t>
      </w:r>
    </w:p>
    <w:p>
      <w:pPr>
        <w:pStyle w:val="BookText"/>
        <w:rPr/>
      </w:pPr>
      <w:r>
        <w:rPr>
          <w:rFonts w:ascii="IRNazanin" w:hAnsi="IRNazanin" w:eastAsia="IRNazanin"/>
          <w:color w:val="111111"/>
          <w:sz w:val="28"/>
          <w:sz w:val="28"/>
          <w:szCs w:val="28"/>
          <w:rtl w:val="true"/>
          <w:lang w:bidi="fa-IR"/>
        </w:rPr>
        <w:t>الاسم سمتنی أمی، وقل من یعرفنی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یاسعد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کنت القب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اللقب،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صناعتک یاسعد؟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أهل بیت نظر فی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ضوء الشمس علی ضوء القمر در جة؟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ضوء القمر علی ضوء الزهرة درجة؟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للمشتری من ضوء عطارد؟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النجوم التی اذا طلعت هاجت البقر؟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عالمهم لیزجر الطیر، ویقفو الأثر فی الساعة الواحدة</w:t>
      </w:r>
    </w:p>
    <w:p>
      <w:pPr>
        <w:pStyle w:val="BookText"/>
        <w:rPr/>
      </w:pPr>
      <w:r>
        <w:rPr>
          <w:rFonts w:ascii="IRNazanin" w:hAnsi="IRNazanin" w:eastAsia="IRNazanin"/>
          <w:color w:val="111111"/>
          <w:sz w:val="28"/>
          <w:sz w:val="28"/>
          <w:szCs w:val="28"/>
          <w:rtl w:val="true"/>
          <w:lang w:bidi="fa-IR"/>
        </w:rPr>
        <w:t>مسیرة سیر الراکب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المدینة أعلم من عالم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عالم</w:t>
      </w:r>
    </w:p>
    <w:p>
      <w:pPr>
        <w:pStyle w:val="BookText"/>
        <w:rPr/>
      </w:pPr>
      <w:r>
        <w:rPr>
          <w:rFonts w:ascii="IRNazanin" w:hAnsi="IRNazanin" w:eastAsia="IRNazanin"/>
          <w:color w:val="111111"/>
          <w:sz w:val="28"/>
          <w:sz w:val="28"/>
          <w:szCs w:val="28"/>
          <w:rtl w:val="true"/>
          <w:lang w:bidi="fa-IR"/>
        </w:rPr>
        <w:t>المدینة ینتهی إلی حیث لایقفو الأثر، ویزجر الطیر، ویعلم ما فی اللحظة</w:t>
      </w:r>
    </w:p>
    <w:p>
      <w:pPr>
        <w:pStyle w:val="BookText"/>
        <w:rPr/>
      </w:pPr>
      <w:r>
        <w:rPr>
          <w:rFonts w:ascii="IRNazanin" w:hAnsi="IRNazanin" w:eastAsia="IRNazanin"/>
          <w:color w:val="111111"/>
          <w:sz w:val="28"/>
          <w:sz w:val="28"/>
          <w:szCs w:val="28"/>
          <w:rtl w:val="true"/>
          <w:lang w:bidi="fa-IR"/>
        </w:rPr>
        <w:t>الواحدة مسیرة الشمس، یقطع اثنی عشر برجا، واثنی عشر بحرة، واثنی</w:t>
      </w:r>
    </w:p>
    <w:p>
      <w:pPr>
        <w:pStyle w:val="BookText"/>
        <w:rPr/>
      </w:pPr>
      <w:r>
        <w:rPr>
          <w:rFonts w:ascii="IRNazanin" w:hAnsi="IRNazanin" w:eastAsia="IRNazanin"/>
          <w:color w:val="111111"/>
          <w:sz w:val="28"/>
          <w:sz w:val="28"/>
          <w:szCs w:val="28"/>
          <w:rtl w:val="true"/>
          <w:lang w:bidi="fa-IR"/>
        </w:rPr>
        <w:t>عشر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یعلم هذا ویدری</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وعلی بن محمد جمیعة، عن علی بن</w:t>
      </w:r>
    </w:p>
    <w:p>
      <w:pPr>
        <w:pStyle w:val="BookText"/>
        <w:rPr/>
      </w:pPr>
      <w:r>
        <w:rPr>
          <w:rFonts w:ascii="IRNazanin" w:hAnsi="IRNazanin" w:eastAsia="IRNazanin"/>
          <w:color w:val="111111"/>
          <w:sz w:val="28"/>
          <w:sz w:val="28"/>
          <w:szCs w:val="28"/>
          <w:rtl w:val="true"/>
          <w:lang w:bidi="fa-IR"/>
        </w:rPr>
        <w:t>الحسن التیمی، عن محمد بن الخطاب الواسطی، عن یونس بن</w:t>
      </w:r>
    </w:p>
    <w:p>
      <w:pPr>
        <w:pStyle w:val="BookText"/>
        <w:rPr/>
      </w:pPr>
      <w:r>
        <w:rPr>
          <w:rFonts w:ascii="IRNazanin" w:hAnsi="IRNazanin" w:eastAsia="IRNazanin"/>
          <w:color w:val="111111"/>
          <w:sz w:val="28"/>
          <w:sz w:val="28"/>
          <w:szCs w:val="28"/>
          <w:rtl w:val="true"/>
          <w:lang w:bidi="fa-IR"/>
        </w:rPr>
        <w:t>عبدالرحمن، عن أحمد بن عمر الحلبی، عن حماد الأزدی، عن هشام</w:t>
      </w:r>
    </w:p>
    <w:p>
      <w:pPr>
        <w:pStyle w:val="BookText"/>
        <w:rPr/>
      </w:pPr>
      <w:r>
        <w:rPr>
          <w:rFonts w:ascii="IRNazanin" w:hAnsi="IRNazanin" w:eastAsia="IRNazanin"/>
          <w:color w:val="111111"/>
          <w:sz w:val="28"/>
          <w:sz w:val="28"/>
          <w:szCs w:val="28"/>
          <w:rtl w:val="true"/>
          <w:lang w:bidi="fa-IR"/>
        </w:rPr>
        <w:t xml:space="preserve">الخفاف،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بصرک بالنجوم؟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بالعراق أبصر بالنجوم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دوران الفلک عندکم؟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قلنسوتی عن رأسی فأدرتها،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الأمر علی ما تقول فما بال بنات النعش والجدی</w:t>
      </w:r>
    </w:p>
    <w:p>
      <w:pPr>
        <w:pStyle w:val="BookText"/>
        <w:rPr/>
      </w:pPr>
      <w:r>
        <w:rPr>
          <w:rFonts w:ascii="IRNazanin" w:hAnsi="IRNazanin" w:eastAsia="IRNazanin"/>
          <w:color w:val="111111"/>
          <w:sz w:val="28"/>
          <w:sz w:val="28"/>
          <w:szCs w:val="28"/>
          <w:rtl w:val="true"/>
          <w:lang w:bidi="fa-IR"/>
        </w:rPr>
        <w:t>والفرقدین لایرون یدورون یوما من الدهر فی القبلة؟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شیء لا أعرفه، ولاسمعت أحدة من أهل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الحساب 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السکینة من الزهرة جزءا فی ضوئها؟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ما سمعت به، ولاسمعت أحدة من الناس</w:t>
      </w:r>
    </w:p>
    <w:p>
      <w:pPr>
        <w:pStyle w:val="BookText"/>
        <w:rPr/>
      </w:pPr>
      <w:r>
        <w:rPr>
          <w:rFonts w:ascii="IRNazanin" w:hAnsi="IRNazanin" w:eastAsia="IRNazanin"/>
          <w:color w:val="111111"/>
          <w:sz w:val="28"/>
          <w:sz w:val="28"/>
          <w:szCs w:val="28"/>
          <w:rtl w:val="true"/>
          <w:lang w:bidi="fa-IR"/>
        </w:rPr>
        <w:t>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فأسقطتم نجمة بأسره ؟ علی ما تحسبون؟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الزهرة من القمر جزءا فی ضوئه؟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لا یعلمه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القمر جزءا من الشمس فی ضوئها؟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العسکرین یلتقیان، فی هذا حاسب،</w:t>
      </w:r>
    </w:p>
    <w:p>
      <w:pPr>
        <w:pStyle w:val="BookText"/>
        <w:rPr/>
      </w:pPr>
      <w:r>
        <w:rPr>
          <w:rFonts w:ascii="IRNazanin" w:hAnsi="IRNazanin" w:eastAsia="IRNazanin"/>
          <w:color w:val="111111"/>
          <w:sz w:val="28"/>
          <w:sz w:val="28"/>
          <w:szCs w:val="28"/>
          <w:rtl w:val="true"/>
          <w:lang w:bidi="fa-IR"/>
        </w:rPr>
        <w:t>وفی هذا حاسب فیحسب هذا لصاحبه بالظفر، ویحسب هذا لصاحبه</w:t>
      </w:r>
    </w:p>
    <w:p>
      <w:pPr>
        <w:pStyle w:val="BookText"/>
        <w:rPr/>
      </w:pPr>
      <w:r>
        <w:rPr>
          <w:rFonts w:ascii="IRNazanin" w:hAnsi="IRNazanin" w:eastAsia="IRNazanin"/>
          <w:color w:val="111111"/>
          <w:sz w:val="28"/>
          <w:sz w:val="28"/>
          <w:szCs w:val="28"/>
          <w:rtl w:val="true"/>
          <w:lang w:bidi="fa-IR"/>
        </w:rPr>
        <w:t>بالظفر ؟ ثم یلتقیان، فیهزم أحدهما الآخر، فأین کانت النحوس؟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اعلم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أصل</w:t>
      </w:r>
    </w:p>
    <w:p>
      <w:pPr>
        <w:pStyle w:val="BookText"/>
        <w:rPr/>
      </w:pPr>
      <w:r>
        <w:rPr>
          <w:rFonts w:ascii="IRNazanin" w:hAnsi="IRNazanin" w:eastAsia="IRNazanin"/>
          <w:color w:val="111111"/>
          <w:sz w:val="28"/>
          <w:sz w:val="28"/>
          <w:szCs w:val="28"/>
          <w:rtl w:val="true"/>
          <w:lang w:bidi="fa-IR"/>
        </w:rPr>
        <w:t>الحساب حق، ولکن لا یعلم ذلک إلا من علم موالید الخلق کلهم</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عن أحمد بن محمد، عن</w:t>
      </w:r>
    </w:p>
    <w:p>
      <w:pPr>
        <w:pStyle w:val="BookText"/>
        <w:rPr/>
      </w:pPr>
      <w:r>
        <w:rPr>
          <w:rFonts w:ascii="IRNazanin" w:hAnsi="IRNazanin" w:eastAsia="IRNazanin"/>
          <w:color w:val="111111"/>
          <w:sz w:val="28"/>
          <w:sz w:val="28"/>
          <w:szCs w:val="28"/>
          <w:rtl w:val="true"/>
          <w:lang w:bidi="fa-IR"/>
        </w:rPr>
        <w:t xml:space="preserve">غیر واحد، عن علی بن أسباط، عمن رواه،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وبین رجل قسمة أرض وکان الرجل صاحب نجوم وکان</w:t>
      </w:r>
    </w:p>
    <w:p>
      <w:pPr>
        <w:pStyle w:val="BookText"/>
        <w:rPr/>
      </w:pPr>
      <w:r>
        <w:rPr>
          <w:rFonts w:ascii="IRNazanin" w:hAnsi="IRNazanin" w:eastAsia="IRNazanin"/>
          <w:color w:val="111111"/>
          <w:sz w:val="28"/>
          <w:sz w:val="28"/>
          <w:szCs w:val="28"/>
          <w:rtl w:val="true"/>
          <w:lang w:bidi="fa-IR"/>
        </w:rPr>
        <w:t xml:space="preserve">یتوخی </w:t>
      </w:r>
      <w:r>
        <w:rPr>
          <w:rStyle w:val="FootnoteAnchor"/>
          <w:rtl w:val="true"/>
        </w:rPr>
        <w:footnoteReference w:id="723"/>
      </w:r>
      <w:r>
        <w:rPr>
          <w:rFonts w:ascii="IRNazanin" w:hAnsi="IRNazanin" w:eastAsia="IRNazanin"/>
          <w:color w:val="111111"/>
          <w:sz w:val="28"/>
          <w:sz w:val="28"/>
          <w:szCs w:val="28"/>
          <w:rtl w:val="true"/>
          <w:lang w:bidi="fa-IR"/>
        </w:rPr>
        <w:t>ساعة السعود فیخرج فیها وأخرج أنا فی ساعة النحوس فاقتسمنا</w:t>
      </w:r>
    </w:p>
    <w:p>
      <w:pPr>
        <w:pStyle w:val="BookText"/>
        <w:rPr/>
      </w:pPr>
      <w:r>
        <w:rPr>
          <w:rFonts w:ascii="IRNazanin" w:hAnsi="IRNazanin" w:eastAsia="IRNazanin"/>
          <w:color w:val="111111"/>
          <w:sz w:val="28"/>
          <w:sz w:val="28"/>
          <w:szCs w:val="28"/>
          <w:rtl w:val="true"/>
          <w:lang w:bidi="fa-IR"/>
        </w:rPr>
        <w:t>فخرج لی خیر القسمین فضرب الرجل یده الیمنی علی الیسری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کالیوم قط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الآخر وما ذاک؟ </w:t>
      </w:r>
      <w:r>
        <w:rPr>
          <w:rStyle w:val="FootnoteAnchor"/>
          <w:rtl w:val="true"/>
        </w:rPr>
        <w:footnoteReference w:id="7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نجوم</w:t>
      </w:r>
    </w:p>
    <w:p>
      <w:pPr>
        <w:pStyle w:val="BookText"/>
        <w:rPr/>
      </w:pPr>
      <w:r>
        <w:rPr>
          <w:rFonts w:ascii="IRNazanin" w:hAnsi="IRNazanin" w:eastAsia="IRNazanin"/>
          <w:color w:val="111111"/>
          <w:sz w:val="28"/>
          <w:sz w:val="28"/>
          <w:szCs w:val="28"/>
          <w:rtl w:val="true"/>
          <w:lang w:bidi="fa-IR"/>
        </w:rPr>
        <w:t>أخرجتک فی ساعة النحوس وخرجت أنا فی ساعة السعود ثم قسمنا</w:t>
      </w:r>
    </w:p>
    <w:p>
      <w:pPr>
        <w:pStyle w:val="BookText"/>
        <w:rPr/>
      </w:pPr>
      <w:r>
        <w:rPr>
          <w:rFonts w:ascii="IRNazanin" w:hAnsi="IRNazanin" w:eastAsia="IRNazanin"/>
          <w:color w:val="111111"/>
          <w:sz w:val="28"/>
          <w:sz w:val="28"/>
          <w:szCs w:val="28"/>
          <w:rtl w:val="true"/>
          <w:lang w:bidi="fa-IR"/>
        </w:rPr>
        <w:t>فخرج لک خیر القسمین،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بحدیث حدثنی به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یدفع الله عنه نحس یومه</w:t>
      </w:r>
    </w:p>
    <w:p>
      <w:pPr>
        <w:pStyle w:val="BookText"/>
        <w:rPr/>
      </w:pPr>
      <w:r>
        <w:rPr>
          <w:rFonts w:ascii="IRNazanin" w:hAnsi="IRNazanin" w:eastAsia="IRNazanin"/>
          <w:color w:val="111111"/>
          <w:sz w:val="28"/>
          <w:sz w:val="28"/>
          <w:szCs w:val="28"/>
          <w:rtl w:val="true"/>
          <w:lang w:bidi="fa-IR"/>
        </w:rPr>
        <w:t>فلیفتتح یومه بصدقة یذهب الله بها عنه نحس یومه ومن أحب أن یذهب</w:t>
      </w:r>
    </w:p>
    <w:p>
      <w:pPr>
        <w:pStyle w:val="BookText"/>
        <w:rPr/>
      </w:pPr>
      <w:r>
        <w:rPr>
          <w:rFonts w:ascii="IRNazanin" w:hAnsi="IRNazanin" w:eastAsia="IRNazanin"/>
          <w:color w:val="111111"/>
          <w:sz w:val="28"/>
          <w:sz w:val="28"/>
          <w:szCs w:val="28"/>
          <w:rtl w:val="true"/>
          <w:lang w:bidi="fa-IR"/>
        </w:rPr>
        <w:t>الله عنه نحس لیلته فلیفتتح لیلته بصدقة یدفع الله عنه نحس لیلته،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افتتحت خروجی بصدقة فهذا خیر لک من علم النجوم</w:t>
      </w:r>
      <w:r>
        <w:rPr>
          <w:rFonts w:eastAsia="IRNazanin" w:cs="IRNazanin"/>
          <w:color w:val="111111"/>
          <w:sz w:val="28"/>
          <w:szCs w:val="28"/>
          <w:rtl w:val="true"/>
          <w:lang w:bidi="fa-IR"/>
        </w:rPr>
        <w:t>.</w:t>
      </w:r>
      <w:r>
        <w:rPr>
          <w:rStyle w:val="FootnoteAnchor"/>
          <w:rtl w:val="true"/>
        </w:rPr>
        <w:footnoteReference w:id="72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bookmarkStart w:id="206" w:name="pg13605_181218"/>
    </w:p>
    <w:p>
      <w:pPr>
        <w:pStyle w:val="Heading2"/>
        <w:numPr>
          <w:ilvl w:val="1"/>
          <w:numId w:val="1"/>
        </w:numPr>
        <w:rPr/>
      </w:pPr>
      <w:bookmarkStart w:id="207" w:name="__RefHeading___Toc288685_3830689328"/>
      <w:bookmarkStart w:id="208" w:name="_Toc76"/>
      <w:bookmarkEnd w:id="206"/>
      <w:bookmarkEnd w:id="207"/>
      <w:r>
        <w:rPr>
          <w:rtl w:val="true"/>
        </w:rPr>
        <w:t>الامام الصادق ومنطق الحیوانات</w:t>
      </w:r>
      <w:bookmarkEnd w:id="208"/>
    </w:p>
    <w:p>
      <w:pPr>
        <w:pStyle w:val="BookText"/>
        <w:rPr/>
      </w:pPr>
      <w:r>
        <w:rPr>
          <w:rFonts w:ascii="IRNazanin" w:hAnsi="IRNazanin" w:eastAsia="IRNazanin"/>
          <w:color w:val="111111"/>
          <w:sz w:val="28"/>
          <w:sz w:val="28"/>
          <w:szCs w:val="28"/>
          <w:rtl w:val="true"/>
          <w:lang w:bidi="fa-IR"/>
        </w:rPr>
        <w:t>من الثابت أن الحیوانات لها أصوات، وان کانت غیر مفهومة عندنا؛</w:t>
      </w:r>
    </w:p>
    <w:p>
      <w:pPr>
        <w:pStyle w:val="BookText"/>
        <w:rPr/>
      </w:pPr>
      <w:r>
        <w:rPr>
          <w:rFonts w:ascii="IRNazanin" w:hAnsi="IRNazanin" w:eastAsia="IRNazanin"/>
          <w:color w:val="111111"/>
          <w:sz w:val="28"/>
          <w:sz w:val="28"/>
          <w:szCs w:val="28"/>
          <w:rtl w:val="true"/>
          <w:lang w:bidi="fa-IR"/>
        </w:rPr>
        <w:t>وقد اختلفت الأقوال حول هذه الأصوات، وأنها هل هی کلمات لها</w:t>
      </w:r>
    </w:p>
    <w:p>
      <w:pPr>
        <w:pStyle w:val="BookText"/>
        <w:rPr/>
      </w:pPr>
      <w:r>
        <w:rPr>
          <w:rFonts w:ascii="IRNazanin" w:hAnsi="IRNazanin" w:eastAsia="IRNazanin"/>
          <w:color w:val="111111"/>
          <w:sz w:val="28"/>
          <w:sz w:val="28"/>
          <w:szCs w:val="28"/>
          <w:rtl w:val="true"/>
          <w:lang w:bidi="fa-IR"/>
        </w:rPr>
        <w:t>معانی؟</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الحیوانات أن تنطق بکلام له معنی أم لا؟</w:t>
      </w:r>
    </w:p>
    <w:p>
      <w:pPr>
        <w:pStyle w:val="BookText"/>
        <w:rPr/>
      </w:pPr>
      <w:r>
        <w:rPr>
          <w:rFonts w:ascii="IRNazanin" w:hAnsi="IRNazanin" w:eastAsia="IRNazanin"/>
          <w:color w:val="111111"/>
          <w:sz w:val="28"/>
          <w:sz w:val="28"/>
          <w:szCs w:val="28"/>
          <w:rtl w:val="true"/>
          <w:lang w:bidi="fa-IR"/>
        </w:rPr>
        <w:t>لا أرانی بحاجة إلی نقل تلک الأقوال التی لاتسمن ولاتغنی من</w:t>
      </w:r>
    </w:p>
    <w:p>
      <w:pPr>
        <w:pStyle w:val="BookText"/>
        <w:rPr/>
      </w:pPr>
      <w:r>
        <w:rPr>
          <w:rFonts w:ascii="IRNazanin" w:hAnsi="IRNazanin" w:eastAsia="IRNazanin"/>
          <w:color w:val="111111"/>
          <w:sz w:val="28"/>
          <w:sz w:val="28"/>
          <w:szCs w:val="28"/>
          <w:rtl w:val="true"/>
          <w:lang w:bidi="fa-IR"/>
        </w:rPr>
        <w:t>جوع، فالقرآن الحکیم أغنانا عن أقوال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استمع 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سُلَیْمَانُ دَاوُودَ وَقَالَ یَا أَیُّهَا النَّاسُ عُلِّمْنَا مَنْطِقَ الطَّیْرِ وَأُوتِینَا مِنْ کُلِّ شَیْءٍ إِنَّ هَذَا لَهُوَ الْفَضْلُ الْمُبِینُ وَحُشِرَ لِسُلَیْمَانَ جُنُودُهُ مِنَ الْجِنِّ وَالْإِنْسِ وَالطَّیْرِ فَهُمْ یُوزَعُونَ حَتَّی إِذَا أَتَوْا عَلَی وَادِ النَّمْلِ قَالَتْ نَمْلَةٌ یَا أَیُّهَا النَّمْلُ ادْخُلُوا مَسَاکِنَکُمْ لَا یَحْطِمَنَّکُمْ سُلَیْمَانُ وَجُنُودُهُ وَهُمْ لَا یَشْعُرُونَ فَتَبَسَّمَ ضَاحِکًا مِنْ قَوْلِهَا </w:t>
      </w:r>
      <w:r>
        <w:rPr>
          <w:rFonts w:eastAsia="Amiri" w:cs="Amiri" w:ascii="Amiri" w:hAnsi="Amiri"/>
          <w:color w:val="111111"/>
          <w:sz w:val="28"/>
          <w:szCs w:val="28"/>
          <w:rtl w:val="true"/>
          <w:lang w:bidi="ar-SA"/>
        </w:rPr>
        <w:t xml:space="preserve">... »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وَالطَّیْرُ صَافَّاتٍ کُلٌّ قَدْ عَلِمَ صَلَاتَهُ وَتَسْبِیحَهُ </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أَحَطْتُ بِمَا لَمْ تُحِطْ بِهِ وَجِئْتُکَ مِنْ سَبَإٍ بِنَبَإٍ یَقِینٍ إِنِّی وَجَدْتُ امْرَأَةً تَمْلِکُهُمْ وَأُوتِیَتْ مِنْ کُلِّ شَیْءٍ وَلَهَا عَرْشٌ عَظِیمٌ وَجَدْتُهَا وَقَوْمَهَا یَسْجُدُونَ لِلشَّمْسِ مِنْ دُونِ اللَّهِ وَزَیَّنَ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سَنَنْظُرُ أَصَدَقْتَ أَمْ کُنْتَ مِنَ الْکَاذِبِینَ اذْهَبْ بِکِتَابِی هَذَا فَأَلْقِهْ إِلَیْهِمْ ثُمَّ تَوَلَّ عَنْهُمْ فَانْظُرْ مَاذَا یَرْجِعُونَ قَالَتْ یَا أَیُّهَا الْمَلَأُ إِنِّی أُلْقِیَ إِلَیَّ کِتَابٌ کَرِیمٌ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وهذه الآیات کما تراها تصرح بکل وضوح أن الحیوانات لها منطق</w:t>
      </w:r>
    </w:p>
    <w:p>
      <w:pPr>
        <w:pStyle w:val="BookText"/>
        <w:rPr/>
      </w:pPr>
      <w:r>
        <w:rPr>
          <w:rFonts w:ascii="IRNazanin" w:hAnsi="IRNazanin" w:eastAsia="IRNazanin"/>
          <w:color w:val="111111"/>
          <w:sz w:val="28"/>
          <w:sz w:val="28"/>
          <w:szCs w:val="28"/>
          <w:rtl w:val="true"/>
          <w:lang w:bidi="fa-IR"/>
        </w:rPr>
        <w:t>ومفهوم کما فی قصة النملة والهدهد، وتسبیح الطیور وصلاتها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ان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ضاحکا من</w:t>
      </w:r>
    </w:p>
    <w:p>
      <w:pPr>
        <w:pStyle w:val="BookText"/>
        <w:rPr/>
      </w:pPr>
      <w:r>
        <w:rPr>
          <w:rFonts w:ascii="IRNazanin" w:hAnsi="IRNazanin" w:eastAsia="IRNazanin"/>
          <w:color w:val="111111"/>
          <w:sz w:val="28"/>
          <w:sz w:val="28"/>
          <w:szCs w:val="28"/>
          <w:rtl w:val="true"/>
          <w:lang w:bidi="fa-IR"/>
        </w:rPr>
        <w:t>قول النملة، وسمع کلام الهدهد حول ملکة سبأ، وفهم کلامه، بل وأمره</w:t>
      </w:r>
    </w:p>
    <w:p>
      <w:pPr>
        <w:pStyle w:val="BookText"/>
        <w:rPr/>
      </w:pPr>
      <w:r>
        <w:rPr>
          <w:rFonts w:ascii="IRNazanin" w:hAnsi="IRNazanin" w:eastAsia="IRNazanin"/>
          <w:color w:val="111111"/>
          <w:sz w:val="28"/>
          <w:sz w:val="28"/>
          <w:szCs w:val="28"/>
          <w:rtl w:val="true"/>
          <w:lang w:bidi="fa-IR"/>
        </w:rPr>
        <w:t>سلیمان أن یذهب بکتابه إلی ملکة سبأ</w:t>
      </w:r>
    </w:p>
    <w:p>
      <w:pPr>
        <w:pStyle w:val="BookText"/>
        <w:rPr/>
      </w:pPr>
      <w:r>
        <w:rPr>
          <w:rFonts w:ascii="IRNazanin" w:hAnsi="IRNazanin" w:eastAsia="IRNazanin"/>
          <w:color w:val="111111"/>
          <w:sz w:val="28"/>
          <w:sz w:val="28"/>
          <w:szCs w:val="28"/>
          <w:rtl w:val="true"/>
          <w:lang w:bidi="fa-IR"/>
        </w:rPr>
        <w:t xml:space="preserve">فاذا أمکن أن یعلم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عباده منطق الحیوانات من</w:t>
      </w:r>
    </w:p>
    <w:p>
      <w:pPr>
        <w:pStyle w:val="BookText"/>
        <w:rPr/>
      </w:pPr>
      <w:r>
        <w:rPr>
          <w:rFonts w:ascii="IRNazanin" w:hAnsi="IRNazanin" w:eastAsia="IRNazanin"/>
          <w:color w:val="111111"/>
          <w:sz w:val="28"/>
          <w:sz w:val="28"/>
          <w:szCs w:val="28"/>
          <w:rtl w:val="true"/>
          <w:lang w:bidi="fa-IR"/>
        </w:rPr>
        <w:t>الطیور وغیرها فلا عجب اذا کان أوصیاء الأنبیاء أیضا قد علمهم الله منطق</w:t>
      </w:r>
    </w:p>
    <w:p>
      <w:pPr>
        <w:pStyle w:val="BookText"/>
        <w:rPr/>
      </w:pPr>
      <w:r>
        <w:rPr>
          <w:rFonts w:ascii="IRNazanin" w:hAnsi="IRNazanin" w:eastAsia="IRNazanin"/>
          <w:color w:val="111111"/>
          <w:sz w:val="28"/>
          <w:sz w:val="28"/>
          <w:szCs w:val="28"/>
          <w:rtl w:val="true"/>
          <w:lang w:bidi="fa-IR"/>
        </w:rPr>
        <w:t>الحیوانات و جمیع اللغات المتبادلة بین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والیک بعض الروایات التی تدل علی علم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 الحیوانات من الطیور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أحمد بن</w:t>
      </w:r>
    </w:p>
    <w:p>
      <w:pPr>
        <w:pStyle w:val="BookText"/>
        <w:rPr/>
      </w:pPr>
      <w:r>
        <w:rPr>
          <w:rFonts w:ascii="IRNazanin" w:hAnsi="IRNazanin" w:eastAsia="IRNazanin"/>
          <w:color w:val="111111"/>
          <w:sz w:val="28"/>
          <w:sz w:val="28"/>
          <w:szCs w:val="28"/>
          <w:rtl w:val="true"/>
          <w:lang w:bidi="fa-IR"/>
        </w:rPr>
        <w:t xml:space="preserve">یوسف، عن داود الحداد، عن فضیل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اذ نظرت الی زوج حمام عنده فهدر الذکر علی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الأنثی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یقول؟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وعرسی</w:t>
      </w:r>
    </w:p>
    <w:p>
      <w:pPr>
        <w:pStyle w:val="BookText"/>
        <w:rPr/>
      </w:pPr>
      <w:r>
        <w:rPr>
          <w:rFonts w:ascii="IRNazanin" w:hAnsi="IRNazanin" w:eastAsia="IRNazanin"/>
          <w:color w:val="111111"/>
          <w:sz w:val="28"/>
          <w:sz w:val="28"/>
          <w:szCs w:val="28"/>
          <w:rtl w:val="true"/>
          <w:lang w:bidi="fa-IR"/>
        </w:rPr>
        <w:t xml:space="preserve">ما خلق احب الی منک، الا أن یکون مولای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أحمد بن یوسف، عن</w:t>
      </w:r>
    </w:p>
    <w:p>
      <w:pPr>
        <w:pStyle w:val="BookText"/>
        <w:rPr/>
      </w:pPr>
      <w:r>
        <w:rPr>
          <w:rFonts w:ascii="IRNazanin" w:hAnsi="IRNazanin" w:eastAsia="IRNazanin"/>
          <w:color w:val="111111"/>
          <w:sz w:val="28"/>
          <w:sz w:val="28"/>
          <w:szCs w:val="28"/>
          <w:rtl w:val="true"/>
          <w:lang w:bidi="fa-IR"/>
        </w:rPr>
        <w:t xml:space="preserve">علی بن داود الحداد، عن الفضیل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مغیث قال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وراه یضحک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لست أدری بأیهما أنا أشد سروراً؟</w:t>
      </w:r>
    </w:p>
    <w:p>
      <w:pPr>
        <w:pStyle w:val="BookText"/>
        <w:rPr/>
      </w:pPr>
      <w:r>
        <w:rPr>
          <w:rFonts w:ascii="IRNazanin" w:hAnsi="IRNazanin" w:eastAsia="IRNazanin"/>
          <w:color w:val="111111"/>
          <w:sz w:val="28"/>
          <w:sz w:val="28"/>
          <w:szCs w:val="28"/>
          <w:rtl w:val="true"/>
          <w:lang w:bidi="fa-IR"/>
        </w:rPr>
        <w:t>بجلوسک فی بیتی أو بضحکک،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هدر الحمام الذکر علی الانثی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سکنی وعرسی، والجالس علی الفراش أحب إلی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فضحکت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رواه الفضیل بن یسار فی حدیث برد الاسکاف أن الطیر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یاسکنی وعرسی ما خلق الله خلقا أحب إلی منک، و ما حرصی علیک</w:t>
      </w:r>
    </w:p>
    <w:p>
      <w:pPr>
        <w:pStyle w:val="BookText"/>
        <w:rPr/>
      </w:pPr>
      <w:r>
        <w:rPr>
          <w:rFonts w:ascii="IRNazanin" w:hAnsi="IRNazanin" w:eastAsia="IRNazanin"/>
          <w:color w:val="111111"/>
          <w:sz w:val="28"/>
          <w:sz w:val="28"/>
          <w:szCs w:val="28"/>
          <w:rtl w:val="true"/>
          <w:lang w:bidi="fa-IR"/>
        </w:rPr>
        <w:t>هذا الحرص إلا طمع أن یرزقنی الله ولدا منک یحبون أهل البیت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عن محمد بن یوسف، عن</w:t>
      </w:r>
    </w:p>
    <w:p>
      <w:pPr>
        <w:pStyle w:val="BookText"/>
        <w:rPr/>
      </w:pPr>
      <w:r>
        <w:rPr>
          <w:rFonts w:ascii="IRNazanin" w:hAnsi="IRNazanin" w:eastAsia="IRNazanin"/>
          <w:color w:val="111111"/>
          <w:sz w:val="28"/>
          <w:sz w:val="28"/>
          <w:szCs w:val="28"/>
          <w:rtl w:val="true"/>
          <w:lang w:bidi="fa-IR"/>
        </w:rPr>
        <w:t xml:space="preserve">علی بن داود الحذاء، عن الفضیل بن یسار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إذ نظرت الی زوج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وأخی وعلی بن الحسین ومحمد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الحسن جمیعة، عن أحمد بن ادریس، عن أبی عبدالله الجمامورانی، عن</w:t>
      </w:r>
    </w:p>
    <w:p>
      <w:pPr>
        <w:pStyle w:val="BookText"/>
        <w:rPr/>
      </w:pPr>
      <w:r>
        <w:rPr>
          <w:rFonts w:ascii="IRNazanin" w:hAnsi="IRNazanin" w:eastAsia="IRNazanin"/>
          <w:color w:val="111111"/>
          <w:sz w:val="28"/>
          <w:sz w:val="28"/>
          <w:szCs w:val="28"/>
          <w:rtl w:val="true"/>
          <w:lang w:bidi="fa-IR"/>
        </w:rPr>
        <w:t>الحسن بن علی بن ابی حمزة البطائنی، عن صندل،</w:t>
      </w:r>
      <w:r>
        <w:rPr>
          <w:rStyle w:val="FootnoteAnchor"/>
          <w:rtl w:val="true"/>
        </w:rPr>
        <w:footnoteReference w:id="733"/>
      </w:r>
      <w:r>
        <w:rPr>
          <w:rFonts w:ascii="IRNazanin" w:hAnsi="IRNazanin" w:eastAsia="IRNazanin"/>
          <w:color w:val="111111"/>
          <w:sz w:val="28"/>
          <w:sz w:val="28"/>
          <w:szCs w:val="28"/>
          <w:rtl w:val="true"/>
          <w:lang w:bidi="fa-IR"/>
        </w:rPr>
        <w:t>عن داود بن فرقد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بیت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الحمام</w:t>
      </w:r>
    </w:p>
    <w:p>
      <w:pPr>
        <w:pStyle w:val="BookText"/>
        <w:rPr/>
      </w:pPr>
      <w:r>
        <w:rPr>
          <w:rFonts w:ascii="IRNazanin" w:hAnsi="IRNazanin" w:eastAsia="IRNazanin"/>
          <w:color w:val="111111"/>
          <w:sz w:val="28"/>
          <w:sz w:val="28"/>
          <w:szCs w:val="28"/>
          <w:rtl w:val="true"/>
          <w:lang w:bidi="fa-IR"/>
        </w:rPr>
        <w:t xml:space="preserve">الراعبی یقر قر طویلا فنظر إلی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یاداود أتدری ما یقول هذا الطیر؟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w:t>
      </w:r>
    </w:p>
    <w:p>
      <w:pPr>
        <w:pStyle w:val="BookText"/>
        <w:rPr/>
      </w:pPr>
      <w:r>
        <w:rPr>
          <w:rFonts w:ascii="IRNazanin" w:hAnsi="IRNazanin" w:eastAsia="IRNazanin"/>
          <w:color w:val="111111"/>
          <w:sz w:val="28"/>
          <w:sz w:val="28"/>
          <w:szCs w:val="28"/>
          <w:rtl w:val="true"/>
          <w:lang w:bidi="fa-IR"/>
        </w:rPr>
        <w:t xml:space="preserve">علی قتلة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فاتخذوه فی منازلکم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مشایخی، عن سعد بن عبدالله،</w:t>
      </w:r>
    </w:p>
    <w:p>
      <w:pPr>
        <w:pStyle w:val="BookText"/>
        <w:rPr/>
      </w:pPr>
      <w:r>
        <w:rPr>
          <w:rFonts w:ascii="IRNazanin" w:hAnsi="IRNazanin" w:eastAsia="IRNazanin"/>
          <w:color w:val="111111"/>
          <w:sz w:val="28"/>
          <w:sz w:val="28"/>
          <w:szCs w:val="28"/>
          <w:rtl w:val="true"/>
          <w:lang w:bidi="fa-IR"/>
        </w:rPr>
        <w:t>عن أبی عبدالله الجامورانی باسناده مثله</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عن أحمد بن ابراهیم، عن عبدالله بکیر،</w:t>
      </w:r>
    </w:p>
    <w:p>
      <w:pPr>
        <w:pStyle w:val="BookText"/>
        <w:rPr/>
      </w:pPr>
      <w:r>
        <w:rPr>
          <w:rFonts w:ascii="IRNazanin" w:hAnsi="IRNazanin" w:eastAsia="IRNazanin"/>
          <w:color w:val="111111"/>
          <w:sz w:val="28"/>
          <w:sz w:val="28"/>
          <w:szCs w:val="28"/>
          <w:rtl w:val="true"/>
          <w:lang w:bidi="fa-IR"/>
        </w:rPr>
        <w:t>عن عمر بن ربویة،</w:t>
      </w:r>
      <w:r>
        <w:rPr>
          <w:rStyle w:val="FootnoteAnchor"/>
          <w:rtl w:val="true"/>
        </w:rPr>
        <w:footnoteReference w:id="735"/>
      </w:r>
      <w:r>
        <w:rPr>
          <w:rFonts w:ascii="IRNazanin" w:hAnsi="IRNazanin" w:eastAsia="IRNazanin"/>
          <w:color w:val="111111"/>
          <w:sz w:val="28"/>
          <w:sz w:val="28"/>
          <w:szCs w:val="28"/>
          <w:rtl w:val="true"/>
          <w:lang w:bidi="fa-IR"/>
        </w:rPr>
        <w:t>عن سلیمان بن خالد، عن</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معنا أبو عبدالله البلخی، ومعه </w:t>
      </w:r>
      <w:r>
        <w:rPr>
          <w:rStyle w:val="FootnoteAnchor"/>
          <w:rtl w:val="true"/>
        </w:rPr>
        <w:footnoteReference w:id="736"/>
      </w:r>
      <w:r>
        <w:rPr>
          <w:rFonts w:ascii="IRNazanin" w:hAnsi="IRNazanin" w:eastAsia="IRNazanin"/>
          <w:color w:val="111111"/>
          <w:sz w:val="28"/>
          <w:sz w:val="28"/>
          <w:szCs w:val="28"/>
          <w:rtl w:val="true"/>
          <w:lang w:bidi="fa-IR"/>
        </w:rPr>
        <w:t>إذا هو بظبی یثغوه</w:t>
      </w:r>
      <w:r>
        <w:rPr>
          <w:rStyle w:val="FootnoteAnchor"/>
          <w:rtl w:val="true"/>
        </w:rPr>
        <w:footnoteReference w:id="737"/>
      </w:r>
      <w:r>
        <w:rPr>
          <w:rFonts w:ascii="IRNazanin" w:hAnsi="IRNazanin" w:eastAsia="IRNazanin"/>
          <w:color w:val="111111"/>
          <w:sz w:val="28"/>
          <w:sz w:val="28"/>
          <w:szCs w:val="28"/>
          <w:rtl w:val="true"/>
          <w:lang w:bidi="fa-IR"/>
        </w:rPr>
        <w:t xml:space="preserve">ویحرک ذنبه،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w:t>
      </w:r>
    </w:p>
    <w:p>
      <w:pPr>
        <w:pStyle w:val="BookText"/>
        <w:rPr/>
      </w:pPr>
      <w:r>
        <w:rPr>
          <w:rFonts w:ascii="IRNazanin" w:hAnsi="IRNazanin" w:eastAsia="IRNazanin"/>
          <w:color w:val="111111"/>
          <w:sz w:val="28"/>
          <w:sz w:val="28"/>
          <w:szCs w:val="28"/>
          <w:rtl w:val="true"/>
          <w:lang w:bidi="fa-IR"/>
        </w:rPr>
        <w:t>الله،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علمتم ما قال الظبی؟ </w:t>
      </w:r>
      <w:r>
        <w:rPr>
          <w:rStyle w:val="FootnoteAnchor"/>
          <w:rtl w:val="true"/>
        </w:rPr>
        <w:footnoteReference w:id="738"/>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w:t>
      </w:r>
    </w:p>
    <w:p>
      <w:pPr>
        <w:pStyle w:val="BookText"/>
        <w:rPr/>
      </w:pPr>
      <w:r>
        <w:rPr>
          <w:rFonts w:ascii="IRNazanin" w:hAnsi="IRNazanin" w:eastAsia="IRNazanin"/>
          <w:color w:val="111111"/>
          <w:sz w:val="28"/>
          <w:sz w:val="28"/>
          <w:szCs w:val="28"/>
          <w:rtl w:val="true"/>
          <w:lang w:bidi="fa-IR"/>
        </w:rPr>
        <w:t>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أتانی فأخبرنی أن بعض أهل المدینة نصب شبکة</w:t>
      </w:r>
    </w:p>
    <w:p>
      <w:pPr>
        <w:pStyle w:val="BookText"/>
        <w:rPr/>
      </w:pPr>
      <w:r>
        <w:rPr>
          <w:rFonts w:ascii="IRNazanin" w:hAnsi="IRNazanin" w:eastAsia="IRNazanin"/>
          <w:color w:val="111111"/>
          <w:sz w:val="28"/>
          <w:sz w:val="28"/>
          <w:szCs w:val="28"/>
          <w:rtl w:val="true"/>
          <w:lang w:bidi="fa-IR"/>
        </w:rPr>
        <w:t>الأنثاه، فأخذها ولها خشفان لم ینهضا، ولم یقویا للرعی،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فیسألنی أن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أسألهم أن یطلقوها، وضمن لی أن إذا أرضعت خشفیها حتی یقویا أن</w:t>
      </w:r>
    </w:p>
    <w:p>
      <w:pPr>
        <w:pStyle w:val="BookText"/>
        <w:rPr/>
      </w:pPr>
      <w:r>
        <w:rPr>
          <w:rFonts w:ascii="IRNazanin" w:hAnsi="IRNazanin" w:eastAsia="IRNazanin"/>
          <w:color w:val="111111"/>
          <w:sz w:val="28"/>
          <w:sz w:val="28"/>
          <w:szCs w:val="28"/>
          <w:rtl w:val="true"/>
          <w:lang w:bidi="fa-IR"/>
        </w:rPr>
        <w:t>پردها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ولایتکم أهل البیت إن لم</w:t>
      </w:r>
    </w:p>
    <w:p>
      <w:pPr>
        <w:pStyle w:val="BookText"/>
        <w:rPr/>
      </w:pPr>
      <w:r>
        <w:rPr>
          <w:rFonts w:ascii="IRNazanin" w:hAnsi="IRNazanin" w:eastAsia="IRNazanin"/>
          <w:color w:val="111111"/>
          <w:sz w:val="28"/>
          <w:sz w:val="28"/>
          <w:szCs w:val="28"/>
          <w:rtl w:val="true"/>
          <w:lang w:bidi="fa-IR"/>
        </w:rPr>
        <w:t xml:space="preserve">أف، وأنا فاعل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فیکم کسنة</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الحسن، عن أحمد بن ابراهیم، عن عبدالله بن</w:t>
      </w:r>
    </w:p>
    <w:p>
      <w:pPr>
        <w:pStyle w:val="BookText"/>
        <w:rPr/>
      </w:pPr>
      <w:r>
        <w:rPr>
          <w:rFonts w:ascii="IRNazanin" w:hAnsi="IRNazanin" w:eastAsia="IRNazanin"/>
          <w:color w:val="111111"/>
          <w:sz w:val="28"/>
          <w:sz w:val="28"/>
          <w:szCs w:val="28"/>
          <w:rtl w:val="true"/>
          <w:lang w:bidi="fa-IR"/>
        </w:rPr>
        <w:t>بکیر ، عن عمر بن توبة،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 عبدالله البلخی</w:t>
      </w:r>
    </w:p>
    <w:p>
      <w:pPr>
        <w:pStyle w:val="BookText"/>
        <w:rPr/>
      </w:pPr>
      <w:r>
        <w:rPr>
          <w:rFonts w:ascii="IRNazanin" w:hAnsi="IRNazanin" w:eastAsia="IRNazanin"/>
          <w:color w:val="111111"/>
          <w:sz w:val="28"/>
          <w:sz w:val="28"/>
          <w:szCs w:val="28"/>
          <w:rtl w:val="true"/>
          <w:lang w:bidi="fa-IR"/>
        </w:rPr>
        <w:t xml:space="preserve">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معه اذا هو بظبی ینتحب ویحرک ذنبه</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الجرجانی فی بصائر الدرجات، قال</w:t>
      </w:r>
    </w:p>
    <w:p>
      <w:pPr>
        <w:pStyle w:val="BookText"/>
        <w:rPr/>
      </w:pPr>
      <w:r>
        <w:rPr>
          <w:rFonts w:ascii="IRNazanin" w:hAnsi="IRNazanin" w:eastAsia="IRNazanin"/>
          <w:color w:val="111111"/>
          <w:sz w:val="28"/>
          <w:sz w:val="28"/>
          <w:szCs w:val="28"/>
          <w:rtl w:val="true"/>
          <w:lang w:bidi="fa-IR"/>
        </w:rPr>
        <w:t>سلیم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بظبی 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البرقی، عن النضر بن سوید، عن یحیی الحلبی، عن</w:t>
      </w:r>
    </w:p>
    <w:p>
      <w:pPr>
        <w:pStyle w:val="BookText"/>
        <w:rPr/>
      </w:pPr>
      <w:r>
        <w:rPr>
          <w:rFonts w:ascii="IRNazanin" w:hAnsi="IRNazanin" w:eastAsia="IRNazanin"/>
          <w:color w:val="111111"/>
          <w:sz w:val="28"/>
          <w:sz w:val="28"/>
          <w:szCs w:val="28"/>
          <w:rtl w:val="true"/>
          <w:lang w:bidi="fa-IR"/>
        </w:rPr>
        <w:t>این مسکان، عن عبدالله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خرجنا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متوجهین إلی مکة، حتی اذا</w:t>
      </w:r>
    </w:p>
    <w:p>
      <w:pPr>
        <w:pStyle w:val="BookText"/>
        <w:rPr/>
      </w:pPr>
      <w:r>
        <w:rPr>
          <w:rFonts w:ascii="IRNazanin" w:hAnsi="IRNazanin" w:eastAsia="IRNazanin"/>
          <w:color w:val="111111"/>
          <w:sz w:val="28"/>
          <w:sz w:val="28"/>
          <w:szCs w:val="28"/>
          <w:rtl w:val="true"/>
          <w:lang w:bidi="fa-IR"/>
        </w:rPr>
        <w:t xml:space="preserve">کنا بسرف </w:t>
      </w:r>
      <w:r>
        <w:rPr>
          <w:rStyle w:val="FootnoteAnchor"/>
          <w:rtl w:val="true"/>
        </w:rPr>
        <w:footnoteReference w:id="742"/>
      </w:r>
      <w:r>
        <w:rPr>
          <w:rFonts w:ascii="IRNazanin" w:hAnsi="IRNazanin" w:eastAsia="IRNazanin"/>
          <w:color w:val="111111"/>
          <w:sz w:val="28"/>
          <w:sz w:val="28"/>
          <w:szCs w:val="28"/>
          <w:rtl w:val="true"/>
          <w:lang w:bidi="fa-IR"/>
        </w:rPr>
        <w:t>إستقبله غراب ینعق فی وجهه،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تعلم شیئا إلا ونحن نعلمه، إلا أنا أعلم بالله منک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وجهه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سقطت ناقة بعرفات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داود بن فرقد، عن</w:t>
      </w:r>
    </w:p>
    <w:p>
      <w:pPr>
        <w:pStyle w:val="BookText"/>
        <w:rPr/>
      </w:pPr>
      <w:r>
        <w:rPr>
          <w:rFonts w:ascii="IRNazanin" w:hAnsi="IRNazanin" w:eastAsia="IRNazanin"/>
          <w:color w:val="111111"/>
          <w:sz w:val="28"/>
          <w:sz w:val="28"/>
          <w:szCs w:val="28"/>
          <w:rtl w:val="true"/>
          <w:lang w:bidi="fa-IR"/>
        </w:rPr>
        <w:t>عبدالله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ونحن معه، قمر</w:t>
      </w:r>
    </w:p>
    <w:p>
      <w:pPr>
        <w:pStyle w:val="BookText"/>
        <w:rPr/>
      </w:pPr>
      <w:r>
        <w:rPr>
          <w:rFonts w:ascii="IRNazanin" w:hAnsi="IRNazanin" w:eastAsia="IRNazanin"/>
          <w:color w:val="111111"/>
          <w:sz w:val="28"/>
          <w:sz w:val="28"/>
          <w:szCs w:val="28"/>
          <w:rtl w:val="true"/>
          <w:lang w:bidi="fa-IR"/>
        </w:rPr>
        <w:t>غراب فنعق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متوجهین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علی</w:t>
      </w:r>
    </w:p>
    <w:p>
      <w:pPr>
        <w:pStyle w:val="BookText"/>
        <w:rPr/>
      </w:pPr>
      <w:r>
        <w:rPr>
          <w:rFonts w:ascii="IRNazanin" w:hAnsi="IRNazanin" w:eastAsia="IRNazanin"/>
          <w:color w:val="111111"/>
          <w:sz w:val="28"/>
          <w:sz w:val="28"/>
          <w:szCs w:val="28"/>
          <w:rtl w:val="true"/>
          <w:lang w:bidi="fa-IR"/>
        </w:rPr>
        <w:t>ابن فضال، عن ثعلبة، عن سالم مولی أبان بیاع الزطی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حائط</w:t>
      </w:r>
    </w:p>
    <w:p>
      <w:pPr>
        <w:pStyle w:val="BookText"/>
        <w:rPr/>
      </w:pPr>
      <w:r>
        <w:rPr>
          <w:rFonts w:ascii="IRNazanin" w:hAnsi="IRNazanin" w:eastAsia="IRNazanin"/>
          <w:color w:val="111111"/>
          <w:sz w:val="28"/>
          <w:sz w:val="28"/>
          <w:szCs w:val="28"/>
          <w:rtl w:val="true"/>
          <w:lang w:bidi="fa-IR"/>
        </w:rPr>
        <w:t xml:space="preserve">الأبی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العصافیر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w:t>
      </w:r>
    </w:p>
    <w:p>
      <w:pPr>
        <w:pStyle w:val="BookText"/>
        <w:rPr/>
      </w:pPr>
      <w:r>
        <w:rPr>
          <w:rFonts w:ascii="IRNazanin" w:hAnsi="IRNazanin" w:eastAsia="IRNazanin"/>
          <w:color w:val="111111"/>
          <w:sz w:val="28"/>
          <w:sz w:val="28"/>
          <w:szCs w:val="28"/>
          <w:rtl w:val="true"/>
          <w:lang w:bidi="fa-IR"/>
        </w:rPr>
        <w:t>ما تقول؟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لاندری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خلق</w:t>
      </w:r>
    </w:p>
    <w:p>
      <w:pPr>
        <w:pStyle w:val="BookText"/>
        <w:rPr/>
      </w:pPr>
      <w:r>
        <w:rPr>
          <w:rFonts w:ascii="IRNazanin" w:hAnsi="IRNazanin" w:eastAsia="IRNazanin"/>
          <w:color w:val="111111"/>
          <w:sz w:val="28"/>
          <w:sz w:val="28"/>
          <w:szCs w:val="28"/>
          <w:rtl w:val="true"/>
          <w:lang w:bidi="fa-IR"/>
        </w:rPr>
        <w:t>من خلقک لابد لنا من رزقک فأطعمنا واسقنا</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w:t>
      </w:r>
    </w:p>
    <w:p>
      <w:pPr>
        <w:pStyle w:val="BookText"/>
        <w:rPr/>
      </w:pPr>
      <w:r>
        <w:rPr>
          <w:rFonts w:ascii="IRNazanin" w:hAnsi="IRNazanin" w:eastAsia="IRNazanin"/>
          <w:color w:val="111111"/>
          <w:sz w:val="28"/>
          <w:sz w:val="28"/>
          <w:szCs w:val="28"/>
          <w:rtl w:val="true"/>
          <w:lang w:bidi="fa-IR"/>
        </w:rPr>
        <w:t>ابن إسماعیل، عن علی بن الحکم، عن مالک بن عطیة، عن أبی حمزة</w:t>
      </w:r>
    </w:p>
    <w:p>
      <w:pPr>
        <w:pStyle w:val="BookText"/>
        <w:rPr/>
      </w:pPr>
      <w:r>
        <w:rPr>
          <w:rFonts w:ascii="IRNazanin" w:hAnsi="IRNazanin" w:eastAsia="IRNazanin"/>
          <w:color w:val="111111"/>
          <w:sz w:val="28"/>
          <w:sz w:val="28"/>
          <w:szCs w:val="28"/>
          <w:rtl w:val="true"/>
          <w:lang w:bidi="fa-IR"/>
        </w:rPr>
        <w:t>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مکة والمدینة إذا</w:t>
      </w:r>
    </w:p>
    <w:p>
      <w:pPr>
        <w:pStyle w:val="BookText"/>
        <w:rPr/>
      </w:pPr>
      <w:r>
        <w:rPr>
          <w:rFonts w:ascii="IRNazanin" w:hAnsi="IRNazanin" w:eastAsia="IRNazanin"/>
          <w:color w:val="111111"/>
          <w:sz w:val="28"/>
          <w:sz w:val="28"/>
          <w:szCs w:val="28"/>
          <w:rtl w:val="true"/>
          <w:lang w:bidi="fa-IR"/>
        </w:rPr>
        <w:t>التفت عن یساره فإذا کلب أسود بهیم،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قبحک الله ما أشد</w:t>
      </w:r>
    </w:p>
    <w:p>
      <w:pPr>
        <w:pStyle w:val="BookText"/>
        <w:rPr/>
      </w:pPr>
      <w:r>
        <w:rPr>
          <w:rFonts w:ascii="IRNazanin" w:hAnsi="IRNazanin" w:eastAsia="IRNazanin"/>
          <w:color w:val="111111"/>
          <w:sz w:val="28"/>
          <w:sz w:val="28"/>
          <w:szCs w:val="28"/>
          <w:rtl w:val="true"/>
          <w:lang w:bidi="fa-IR"/>
        </w:rPr>
        <w:t>مسارعتک وإذا هو شبیه بالطائر،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جعلت فداک؟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غثیم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هشام الساعة وهو یطیر ینعاه فی کل بلدة</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اسماعیل، بهذا الإسناد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p>
    <w:p>
      <w:pPr>
        <w:pStyle w:val="BookText"/>
        <w:rPr/>
      </w:pPr>
      <w:r>
        <w:rPr>
          <w:rFonts w:ascii="IRNazanin" w:hAnsi="IRNazanin" w:eastAsia="IRNazanin"/>
          <w:color w:val="111111"/>
          <w:sz w:val="28"/>
          <w:sz w:val="28"/>
          <w:szCs w:val="28"/>
          <w:rtl w:val="true"/>
          <w:lang w:bidi="fa-IR"/>
        </w:rPr>
        <w:t>عثم برید الجن</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عثیم</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العلاء بن سبابة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یصلی فجاء هدهد، فوقع عند رأسه حین سلم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والتفت إلیه</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لأسألک فرأیت ما هو أعجب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الهدهد؟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جاءنی فشکا إلی حیة تأکل فراخه، فدعوت الله علیها</w:t>
      </w:r>
    </w:p>
    <w:p>
      <w:pPr>
        <w:pStyle w:val="BookText"/>
        <w:rPr/>
      </w:pPr>
      <w:r>
        <w:rPr>
          <w:rFonts w:ascii="IRNazanin" w:hAnsi="IRNazanin" w:eastAsia="IRNazanin"/>
          <w:color w:val="111111"/>
          <w:sz w:val="28"/>
          <w:sz w:val="28"/>
          <w:szCs w:val="28"/>
          <w:rtl w:val="true"/>
          <w:lang w:bidi="fa-IR"/>
        </w:rPr>
        <w:t>فأماتها،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لایعیش لی ولد، وکلما ولدت امرأتی مات</w:t>
      </w:r>
    </w:p>
    <w:p>
      <w:pPr>
        <w:pStyle w:val="BookText"/>
        <w:rPr/>
      </w:pPr>
      <w:r>
        <w:rPr>
          <w:rFonts w:ascii="IRNazanin" w:hAnsi="IRNazanin" w:eastAsia="IRNazanin"/>
          <w:color w:val="111111"/>
          <w:sz w:val="28"/>
          <w:sz w:val="28"/>
          <w:szCs w:val="28"/>
          <w:rtl w:val="true"/>
          <w:lang w:bidi="fa-IR"/>
        </w:rPr>
        <w:t>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ذلک الجنس، ولکن إذا رجعت إلی أهلک فانه</w:t>
      </w:r>
    </w:p>
    <w:p>
      <w:pPr>
        <w:pStyle w:val="BookText"/>
        <w:rPr/>
      </w:pPr>
      <w:r>
        <w:rPr>
          <w:rFonts w:ascii="IRNazanin" w:hAnsi="IRNazanin" w:eastAsia="IRNazanin"/>
          <w:color w:val="111111"/>
          <w:sz w:val="28"/>
          <w:sz w:val="28"/>
          <w:szCs w:val="28"/>
          <w:rtl w:val="true"/>
          <w:lang w:bidi="fa-IR"/>
        </w:rPr>
        <w:t>ستدخل کلبة إلیک، فترید امرأتک أن تطعمها مرها ألا تطعمها، وقل</w:t>
      </w:r>
    </w:p>
    <w:p>
      <w:pPr>
        <w:pStyle w:val="BookText"/>
        <w:rPr/>
      </w:pPr>
      <w:r>
        <w:rPr>
          <w:rFonts w:ascii="IRNazanin" w:hAnsi="IRNazanin" w:eastAsia="IRNazanin"/>
          <w:color w:val="111111"/>
          <w:sz w:val="28"/>
          <w:sz w:val="28"/>
          <w:szCs w:val="28"/>
          <w:rtl w:val="true"/>
          <w:lang w:bidi="fa-IR"/>
        </w:rPr>
        <w:t>للکلبة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أمیطی </w:t>
      </w:r>
      <w:r>
        <w:rPr>
          <w:rStyle w:val="FootnoteAnchor"/>
          <w:rtl w:val="true"/>
        </w:rPr>
        <w:footnoteReference w:id="752"/>
      </w:r>
      <w:r>
        <w:rPr>
          <w:rFonts w:ascii="IRNazanin" w:hAnsi="IRNazanin" w:eastAsia="IRNazanin"/>
          <w:color w:val="111111"/>
          <w:sz w:val="28"/>
          <w:sz w:val="28"/>
          <w:szCs w:val="28"/>
          <w:rtl w:val="true"/>
          <w:lang w:bidi="fa-IR"/>
        </w:rPr>
        <w:t>عنا لعنک الله</w:t>
      </w:r>
    </w:p>
    <w:p>
      <w:pPr>
        <w:pStyle w:val="BookText"/>
        <w:rPr/>
      </w:pPr>
      <w:r>
        <w:rPr>
          <w:rFonts w:ascii="IRNazanin" w:hAnsi="IRNazanin" w:eastAsia="IRNazanin"/>
          <w:color w:val="111111"/>
          <w:sz w:val="28"/>
          <w:sz w:val="28"/>
          <w:szCs w:val="28"/>
          <w:rtl w:val="true"/>
          <w:lang w:bidi="fa-IR"/>
        </w:rPr>
        <w:t xml:space="preserve">فانه یعیش ولدک إن شاء الله، فعاش أولادی، وخلفت غلمان ثلاثة نظافاً </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یحیی روی عن جابر 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کنت عند أبی عبدالله فبرزنا معه فاذا نحن برجل قد أضجع جدیاً </w:t>
      </w:r>
      <w:r>
        <w:rPr>
          <w:rStyle w:val="FootnoteAnchor"/>
          <w:rtl w:val="true"/>
        </w:rPr>
        <w:footnoteReference w:id="754"/>
      </w:r>
      <w:r>
        <w:rPr>
          <w:rFonts w:ascii="IRNazanin" w:hAnsi="IRNazanin" w:eastAsia="IRNazanin"/>
          <w:color w:val="111111"/>
          <w:sz w:val="28"/>
          <w:sz w:val="28"/>
          <w:szCs w:val="28"/>
          <w:rtl w:val="true"/>
          <w:lang w:bidi="fa-IR"/>
        </w:rPr>
        <w:t>لیذبحه،</w:t>
      </w:r>
    </w:p>
    <w:p>
      <w:pPr>
        <w:pStyle w:val="BookText"/>
        <w:rPr/>
      </w:pPr>
      <w:r>
        <w:rPr>
          <w:rFonts w:ascii="IRNazanin" w:hAnsi="IRNazanin" w:eastAsia="IRNazanin"/>
          <w:color w:val="111111"/>
          <w:sz w:val="28"/>
          <w:sz w:val="28"/>
          <w:szCs w:val="28"/>
          <w:rtl w:val="true"/>
          <w:lang w:bidi="fa-IR"/>
        </w:rPr>
        <w:t xml:space="preserve">فصاح الجدی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ثمن هذا الجدی؟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فحلها من کمه، ودفعها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فإذا بصقر قد أنقض علی دراجة، فصاحت الدراجة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فأومأ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الصقر بکمه، فرجع عن</w:t>
      </w:r>
    </w:p>
    <w:p>
      <w:pPr>
        <w:pStyle w:val="BookText"/>
        <w:rPr/>
      </w:pPr>
      <w:r>
        <w:rPr>
          <w:rFonts w:ascii="Amiri" w:hAnsi="Amiri" w:eastAsia="Amiri" w:cs="Amiri"/>
          <w:color w:val="111111"/>
          <w:sz w:val="28"/>
          <w:sz w:val="28"/>
          <w:szCs w:val="28"/>
          <w:rtl w:val="true"/>
          <w:lang w:bidi="ar-SA"/>
        </w:rPr>
        <w:t>الدراجة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 عجیبا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الجدی لما أضجعه</w:t>
      </w:r>
    </w:p>
    <w:p>
      <w:pPr>
        <w:pStyle w:val="BookText"/>
        <w:rPr/>
      </w:pPr>
      <w:r>
        <w:rPr>
          <w:rFonts w:ascii="IRNazanin" w:hAnsi="IRNazanin" w:eastAsia="IRNazanin"/>
          <w:color w:val="111111"/>
          <w:sz w:val="28"/>
          <w:sz w:val="28"/>
          <w:szCs w:val="28"/>
          <w:rtl w:val="true"/>
          <w:lang w:bidi="fa-IR"/>
        </w:rPr>
        <w:t>الرجل لیذبحه وبصر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أستجیر بالله ربکم أهل البیت، مما یراد بی،</w:t>
      </w:r>
    </w:p>
    <w:p>
      <w:pPr>
        <w:pStyle w:val="BookText"/>
        <w:rPr/>
      </w:pPr>
      <w:r>
        <w:rPr>
          <w:rFonts w:ascii="IRNazanin" w:hAnsi="IRNazanin" w:eastAsia="IRNazanin"/>
          <w:color w:val="111111"/>
          <w:sz w:val="28"/>
          <w:sz w:val="28"/>
          <w:szCs w:val="28"/>
          <w:rtl w:val="true"/>
          <w:lang w:bidi="fa-IR"/>
        </w:rPr>
        <w:t>وکذلک قالت الدراجة، ولو أن شیعتنا استقامت لأسمعتهم منطق الطیر</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w:t>
      </w:r>
    </w:p>
    <w:p>
      <w:pPr>
        <w:pStyle w:val="BookText"/>
        <w:rPr/>
      </w:pPr>
      <w:r>
        <w:rPr>
          <w:rFonts w:ascii="IRNazanin" w:hAnsi="IRNazanin" w:eastAsia="IRNazanin"/>
          <w:color w:val="111111"/>
          <w:sz w:val="28"/>
          <w:sz w:val="28"/>
          <w:szCs w:val="28"/>
          <w:rtl w:val="true"/>
          <w:lang w:bidi="fa-IR"/>
        </w:rPr>
        <w:t>عن محمد بن علی، عن محمد بن عمرو بن میثم، عن بعض أصحابنا، عن</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إلی ضیعة له مع بعض أصحابه، فبینا هم</w:t>
      </w:r>
    </w:p>
    <w:p>
      <w:pPr>
        <w:pStyle w:val="BookText"/>
        <w:rPr/>
      </w:pPr>
      <w:r>
        <w:rPr>
          <w:rFonts w:ascii="IRNazanin" w:hAnsi="IRNazanin" w:eastAsia="IRNazanin"/>
          <w:color w:val="111111"/>
          <w:sz w:val="28"/>
          <w:sz w:val="28"/>
          <w:szCs w:val="28"/>
          <w:rtl w:val="true"/>
          <w:lang w:bidi="fa-IR"/>
        </w:rPr>
        <w:t>یسیرون إذا ذئب قد أقبل إلیه، فلما رأی غلمانه أقبلوا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w:t>
      </w:r>
    </w:p>
    <w:p>
      <w:pPr>
        <w:pStyle w:val="BookText"/>
        <w:rPr/>
      </w:pPr>
      <w:r>
        <w:rPr>
          <w:rFonts w:ascii="Amiri" w:hAnsi="Amiri" w:eastAsia="Amiri" w:cs="Amiri"/>
          <w:color w:val="111111"/>
          <w:sz w:val="28"/>
          <w:sz w:val="28"/>
          <w:szCs w:val="28"/>
          <w:rtl w:val="true"/>
          <w:lang w:bidi="ar-SA"/>
        </w:rPr>
        <w:t>له حاجة</w:t>
      </w:r>
    </w:p>
    <w:p>
      <w:pPr>
        <w:pStyle w:val="BookText"/>
        <w:rPr/>
      </w:pPr>
      <w:r>
        <w:rPr>
          <w:rFonts w:ascii="IRNazanin" w:hAnsi="IRNazanin" w:eastAsia="IRNazanin"/>
          <w:color w:val="111111"/>
          <w:sz w:val="28"/>
          <w:sz w:val="28"/>
          <w:szCs w:val="28"/>
          <w:rtl w:val="true"/>
          <w:lang w:bidi="fa-IR"/>
        </w:rPr>
        <w:t xml:space="preserve">فدنا منه حتی وضع کفه علی دابته، وتطاول بخرطمه </w:t>
      </w:r>
      <w:r>
        <w:rPr>
          <w:rStyle w:val="FootnoteAnchor"/>
          <w:rtl w:val="true"/>
        </w:rPr>
        <w:footnoteReference w:id="756"/>
      </w:r>
      <w:r>
        <w:rPr>
          <w:rFonts w:ascii="IRNazanin" w:hAnsi="IRNazanin" w:eastAsia="IRNazanin"/>
          <w:color w:val="111111"/>
          <w:sz w:val="28"/>
          <w:sz w:val="28"/>
          <w:szCs w:val="28"/>
          <w:rtl w:val="true"/>
          <w:lang w:bidi="fa-IR"/>
        </w:rPr>
        <w:t>، وطأطأ رأسه</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نکلمه الذئب بکلام لایعرف، فرد علیه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کلامه، فرجع یعوی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أخبرنی أنه خلف زوجته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خلف هذا الجبل فی کهف، وقد ضربها الطلق </w:t>
      </w:r>
      <w:r>
        <w:rPr>
          <w:rStyle w:val="FootnoteAnchor"/>
          <w:rtl w:val="true"/>
        </w:rPr>
        <w:footnoteReference w:id="757"/>
      </w:r>
      <w:r>
        <w:rPr>
          <w:rFonts w:ascii="IRNazanin" w:hAnsi="IRNazanin" w:eastAsia="IRNazanin"/>
          <w:color w:val="111111"/>
          <w:sz w:val="28"/>
          <w:sz w:val="28"/>
          <w:szCs w:val="28"/>
          <w:rtl w:val="true"/>
          <w:lang w:bidi="fa-IR"/>
        </w:rPr>
        <w:t>وخاف علیها، فسألنی</w:t>
      </w:r>
    </w:p>
    <w:p>
      <w:pPr>
        <w:pStyle w:val="BookText"/>
        <w:rPr/>
      </w:pPr>
      <w:r>
        <w:rPr>
          <w:rFonts w:ascii="IRNazanin" w:hAnsi="IRNazanin" w:eastAsia="IRNazanin"/>
          <w:color w:val="111111"/>
          <w:sz w:val="28"/>
          <w:sz w:val="28"/>
          <w:szCs w:val="28"/>
          <w:rtl w:val="true"/>
          <w:lang w:bidi="fa-IR"/>
        </w:rPr>
        <w:t>الدعاء لها بالخلاص، وأن یرزقها الله ذکر یکون لنا ولیة ومحبة، نضمنت</w:t>
      </w:r>
    </w:p>
    <w:p>
      <w:pPr>
        <w:pStyle w:val="BookText"/>
        <w:rPr/>
      </w:pPr>
      <w:r>
        <w:rPr>
          <w:rFonts w:ascii="IRNazanin" w:hAnsi="IRNazanin" w:eastAsia="IRNazanin"/>
          <w:color w:val="111111"/>
          <w:sz w:val="28"/>
          <w:sz w:val="28"/>
          <w:szCs w:val="28"/>
          <w:rtl w:val="true"/>
          <w:lang w:bidi="fa-IR"/>
        </w:rPr>
        <w:t>له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وانطلقنا معه إلی ضیعته،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الذئب قد ولد له جرو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فی ضیعته معه شهرة، ثم رجع مع أصحابه، فبینا هم</w:t>
      </w:r>
    </w:p>
    <w:p>
      <w:pPr>
        <w:pStyle w:val="BookText"/>
        <w:rPr/>
      </w:pPr>
      <w:r>
        <w:rPr>
          <w:rFonts w:ascii="IRNazanin" w:hAnsi="IRNazanin" w:eastAsia="IRNazanin"/>
          <w:color w:val="111111"/>
          <w:sz w:val="28"/>
          <w:sz w:val="28"/>
          <w:szCs w:val="28"/>
          <w:rtl w:val="true"/>
          <w:lang w:bidi="fa-IR"/>
        </w:rPr>
        <w:t>راجعون، إذا هم بالذئب، وزوجته وجروه یعوون فی وجه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w:t>
      </w:r>
    </w:p>
    <w:p>
      <w:pPr>
        <w:pStyle w:val="BookText"/>
        <w:rPr/>
      </w:pPr>
      <w:r>
        <w:rPr>
          <w:rFonts w:ascii="IRNazanin" w:hAnsi="IRNazanin" w:eastAsia="IRNazanin"/>
          <w:color w:val="111111"/>
          <w:sz w:val="28"/>
          <w:sz w:val="28"/>
          <w:szCs w:val="28"/>
          <w:rtl w:val="true"/>
          <w:lang w:bidi="fa-IR"/>
        </w:rPr>
        <w:t xml:space="preserve">ورأوا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 وعلموا أنه قد قال</w:t>
      </w:r>
    </w:p>
    <w:p>
      <w:pPr>
        <w:pStyle w:val="BookText"/>
        <w:rPr/>
      </w:pPr>
      <w:r>
        <w:rPr>
          <w:rFonts w:ascii="IRNazanin" w:hAnsi="IRNazanin" w:eastAsia="IRNazanin"/>
          <w:color w:val="111111"/>
          <w:sz w:val="28"/>
          <w:sz w:val="28"/>
          <w:szCs w:val="28"/>
          <w:rtl w:val="true"/>
          <w:lang w:bidi="fa-IR"/>
        </w:rPr>
        <w:t>لهم الحق؛</w:t>
      </w:r>
    </w:p>
    <w:p>
      <w:pPr>
        <w:pStyle w:val="BookText"/>
        <w:rPr/>
      </w:pPr>
      <w:r>
        <w:rPr>
          <w:rFonts w:ascii="IRNazanin" w:hAnsi="IRNazanin" w:eastAsia="IRNazanin"/>
          <w:color w:val="111111"/>
          <w:sz w:val="28"/>
          <w:sz w:val="28"/>
          <w:szCs w:val="28"/>
          <w:rtl w:val="true"/>
          <w:lang w:bidi="fa-IR"/>
        </w:rPr>
        <w:t xml:space="preserve">وقال لهم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قالوا؟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یدعون الله لی ولکم بحسن الصحابة، ودعوت</w:t>
      </w:r>
    </w:p>
    <w:p>
      <w:pPr>
        <w:pStyle w:val="BookText"/>
        <w:rPr/>
      </w:pPr>
      <w:r>
        <w:rPr>
          <w:rFonts w:ascii="IRNazanin" w:hAnsi="IRNazanin" w:eastAsia="IRNazanin"/>
          <w:color w:val="111111"/>
          <w:sz w:val="28"/>
          <w:sz w:val="28"/>
          <w:szCs w:val="28"/>
          <w:rtl w:val="true"/>
          <w:lang w:bidi="fa-IR"/>
        </w:rPr>
        <w:t>لهم بمثله، وأمرتهم أن لایؤذوالی ولیا، ولا لأهل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فضمنوا لی ذلک </w:t>
      </w:r>
      <w:r>
        <w:rPr>
          <w:rFonts w:eastAsia="IRNazanin" w:cs="IRNazanin"/>
          <w:color w:val="111111"/>
          <w:sz w:val="28"/>
          <w:szCs w:val="28"/>
          <w:rtl w:val="true"/>
          <w:lang w:bidi="fa-IR"/>
        </w:rPr>
        <w:t>.</w:t>
      </w:r>
      <w:r>
        <w:rPr>
          <w:rStyle w:val="FootnoteAnchor"/>
          <w:rtl w:val="true"/>
        </w:rPr>
        <w:footnoteReference w:id="7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bookmarkStart w:id="209" w:name="pg13605_181227"/>
    </w:p>
    <w:p>
      <w:pPr>
        <w:pStyle w:val="Heading2"/>
        <w:numPr>
          <w:ilvl w:val="1"/>
          <w:numId w:val="1"/>
        </w:numPr>
        <w:rPr/>
      </w:pPr>
      <w:bookmarkStart w:id="210" w:name="__RefHeading___Toc288687_3830689328"/>
      <w:bookmarkStart w:id="211" w:name="_Toc77"/>
      <w:bookmarkEnd w:id="209"/>
      <w:bookmarkEnd w:id="210"/>
      <w:r>
        <w:rPr>
          <w:rtl w:val="true"/>
        </w:rPr>
        <w:t>الامام الصادق ومعرفته باللغات</w:t>
      </w:r>
      <w:bookmarkEnd w:id="211"/>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عن أبیه محمد</w:t>
      </w:r>
    </w:p>
    <w:p>
      <w:pPr>
        <w:pStyle w:val="BookText"/>
        <w:rPr/>
      </w:pPr>
      <w:r>
        <w:rPr>
          <w:rFonts w:ascii="IRNazanin" w:hAnsi="IRNazanin" w:eastAsia="IRNazanin"/>
          <w:color w:val="111111"/>
          <w:sz w:val="28"/>
          <w:sz w:val="28"/>
          <w:szCs w:val="28"/>
          <w:rtl w:val="true"/>
          <w:lang w:bidi="fa-IR"/>
        </w:rPr>
        <w:t>ابن علی بن شریف، عن علی بن أسباط، عن إسماعیل بن عباد، عن عامر</w:t>
      </w:r>
    </w:p>
    <w:p>
      <w:pPr>
        <w:pStyle w:val="BookText"/>
        <w:rPr/>
      </w:pPr>
      <w:r>
        <w:rPr>
          <w:rFonts w:ascii="IRNazanin" w:hAnsi="IRNazanin" w:eastAsia="IRNazanin"/>
          <w:color w:val="111111"/>
          <w:sz w:val="28"/>
          <w:sz w:val="28"/>
          <w:szCs w:val="28"/>
          <w:rtl w:val="true"/>
          <w:lang w:bidi="fa-IR"/>
        </w:rPr>
        <w:t>ابن علی الجامعی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w:t>
      </w:r>
    </w:p>
    <w:p>
      <w:pPr>
        <w:pStyle w:val="BookText"/>
        <w:rPr/>
      </w:pPr>
      <w:r>
        <w:rPr>
          <w:rFonts w:ascii="IRNazanin" w:hAnsi="IRNazanin" w:eastAsia="IRNazanin"/>
          <w:color w:val="111111"/>
          <w:sz w:val="28"/>
          <w:sz w:val="28"/>
          <w:szCs w:val="28"/>
          <w:rtl w:val="true"/>
          <w:lang w:bidi="fa-IR"/>
        </w:rPr>
        <w:t>تأکل ذبائح أهل الکتاب ولاندری یسمون علیها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سمعتهم</w:t>
      </w:r>
    </w:p>
    <w:p>
      <w:pPr>
        <w:pStyle w:val="BookText"/>
        <w:rPr/>
      </w:pPr>
      <w:r>
        <w:rPr>
          <w:rFonts w:ascii="IRNazanin" w:hAnsi="IRNazanin" w:eastAsia="IRNazanin"/>
          <w:color w:val="111111"/>
          <w:sz w:val="28"/>
          <w:sz w:val="28"/>
          <w:szCs w:val="28"/>
          <w:rtl w:val="true"/>
          <w:lang w:bidi="fa-IR"/>
        </w:rPr>
        <w:t>قد سموا فکلوا، أتدری ما یقولون علی ذبائحهم؟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فقرأ کأنه</w:t>
      </w:r>
    </w:p>
    <w:p>
      <w:pPr>
        <w:pStyle w:val="BookText"/>
        <w:rPr/>
      </w:pPr>
      <w:r>
        <w:rPr>
          <w:rFonts w:ascii="IRNazanin" w:hAnsi="IRNazanin" w:eastAsia="IRNazanin"/>
          <w:color w:val="111111"/>
          <w:sz w:val="28"/>
          <w:sz w:val="28"/>
          <w:szCs w:val="28"/>
          <w:rtl w:val="true"/>
          <w:lang w:bidi="fa-IR"/>
        </w:rPr>
        <w:t xml:space="preserve">یشبه یهودی قد هذها </w:t>
      </w:r>
      <w:r>
        <w:rPr>
          <w:rStyle w:val="FootnoteAnchor"/>
          <w:rtl w:val="true"/>
        </w:rPr>
        <w:footnoteReference w:id="75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أمروا،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w:t>
      </w:r>
    </w:p>
    <w:p>
      <w:pPr>
        <w:pStyle w:val="BookText"/>
        <w:rPr/>
      </w:pPr>
      <w:r>
        <w:rPr>
          <w:rFonts w:ascii="IRNazanin" w:hAnsi="IRNazanin" w:eastAsia="IRNazanin"/>
          <w:color w:val="111111"/>
          <w:sz w:val="28"/>
          <w:sz w:val="28"/>
          <w:szCs w:val="28"/>
          <w:rtl w:val="true"/>
          <w:lang w:bidi="fa-IR"/>
        </w:rPr>
        <w:t>أن نکتبها،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أیوا أدینوا یلهیز مالحوا عالم أشرسوا أو</w:t>
      </w:r>
    </w:p>
    <w:p>
      <w:pPr>
        <w:pStyle w:val="BookText"/>
        <w:rPr/>
      </w:pPr>
      <w:r>
        <w:rPr>
          <w:rFonts w:ascii="IRNazanin" w:hAnsi="IRNazanin" w:eastAsia="IRNazanin"/>
          <w:color w:val="111111"/>
          <w:sz w:val="28"/>
          <w:sz w:val="28"/>
          <w:szCs w:val="28"/>
          <w:rtl w:val="true"/>
          <w:lang w:bidi="fa-IR"/>
        </w:rPr>
        <w:t xml:space="preserve">رضوا 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موسق دغال </w:t>
      </w:r>
      <w:r>
        <w:rPr>
          <w:rStyle w:val="FootnoteAnchor"/>
          <w:rtl w:val="true"/>
        </w:rPr>
        <w:footnoteReference w:id="760"/>
      </w:r>
      <w:r>
        <w:rPr>
          <w:rFonts w:ascii="IRNazanin" w:hAnsi="IRNazanin" w:eastAsia="IRNazanin"/>
          <w:color w:val="111111"/>
          <w:sz w:val="28"/>
          <w:sz w:val="28"/>
          <w:szCs w:val="28"/>
          <w:rtl w:val="true"/>
          <w:lang w:bidi="fa-IR"/>
        </w:rPr>
        <w:t>أسطحوا</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عن أحمد بن هلال،</w:t>
      </w:r>
    </w:p>
    <w:p>
      <w:pPr>
        <w:pStyle w:val="BookText"/>
        <w:rPr/>
      </w:pPr>
      <w:r>
        <w:rPr>
          <w:rFonts w:ascii="IRNazanin" w:hAnsi="IRNazanin" w:eastAsia="IRNazanin"/>
          <w:color w:val="111111"/>
          <w:sz w:val="28"/>
          <w:sz w:val="28"/>
          <w:szCs w:val="28"/>
          <w:rtl w:val="true"/>
          <w:lang w:bidi="fa-IR"/>
        </w:rPr>
        <w:t>عن عثمان بن عیسی، عن ابن مسکان،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خارجة خرجت علی موسی بن عمران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بمرج وانق </w:t>
      </w:r>
      <w:r>
        <w:rPr>
          <w:rStyle w:val="FootnoteAnchor"/>
          <w:rtl w:val="true"/>
        </w:rPr>
        <w:footnoteReference w:id="762"/>
      </w:r>
      <w:r>
        <w:rPr>
          <w:rFonts w:ascii="IRNazanin" w:hAnsi="IRNazanin" w:eastAsia="IRNazanin"/>
          <w:color w:val="111111"/>
          <w:sz w:val="28"/>
          <w:sz w:val="28"/>
          <w:szCs w:val="28"/>
          <w:rtl w:val="true"/>
          <w:lang w:bidi="fa-IR"/>
        </w:rPr>
        <w:t>وهو بالشام، وخرجت علی المسیح بحران، وخرجت علی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ویخرج علی القائم بالدسکرة دسکرة</w:t>
      </w:r>
    </w:p>
    <w:p>
      <w:pPr>
        <w:pStyle w:val="BookText"/>
        <w:rPr/>
      </w:pPr>
      <w:r>
        <w:rPr>
          <w:rFonts w:ascii="IRNazanin" w:hAnsi="IRNazanin" w:eastAsia="IRNazanin"/>
          <w:color w:val="111111"/>
          <w:sz w:val="28"/>
          <w:sz w:val="28"/>
          <w:szCs w:val="28"/>
          <w:rtl w:val="true"/>
          <w:lang w:bidi="fa-IR"/>
        </w:rPr>
        <w:t>الملک،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مالح دیر بین </w:t>
      </w:r>
      <w:r>
        <w:rPr>
          <w:rStyle w:val="FootnoteAnchor"/>
          <w:rtl w:val="true"/>
        </w:rPr>
        <w:footnoteReference w:id="763"/>
      </w:r>
      <w:r>
        <w:rPr>
          <w:rFonts w:ascii="IRNazanin" w:hAnsi="IRNazanin" w:eastAsia="IRNazanin"/>
          <w:color w:val="111111"/>
          <w:sz w:val="28"/>
          <w:sz w:val="28"/>
          <w:szCs w:val="28"/>
          <w:rtl w:val="true"/>
          <w:lang w:bidi="fa-IR"/>
        </w:rPr>
        <w:t>ماکی مالح، یعنی عند قریتک وهو</w:t>
      </w:r>
    </w:p>
    <w:p>
      <w:pPr>
        <w:pStyle w:val="BookText"/>
        <w:rPr/>
      </w:pPr>
      <w:r>
        <w:rPr>
          <w:rFonts w:ascii="IRNazanin" w:hAnsi="IRNazanin" w:eastAsia="IRNazanin"/>
          <w:color w:val="111111"/>
          <w:sz w:val="28"/>
          <w:sz w:val="28"/>
          <w:szCs w:val="28"/>
          <w:rtl w:val="true"/>
          <w:lang w:bidi="fa-IR"/>
        </w:rPr>
        <w:t xml:space="preserve">بالنبطیة، وذاک أن یونس کان من قریة دیر بین ما یقال الدسکرة، إلی </w:t>
      </w:r>
      <w:r>
        <w:rPr>
          <w:rStyle w:val="FootnoteAnchor"/>
          <w:rtl w:val="true"/>
        </w:rPr>
        <w:footnoteReference w:id="764"/>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دیر بین ما</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عن الحسین بن</w:t>
      </w:r>
    </w:p>
    <w:p>
      <w:pPr>
        <w:pStyle w:val="BookText"/>
        <w:rPr/>
      </w:pPr>
      <w:r>
        <w:rPr>
          <w:rFonts w:ascii="IRNazanin" w:hAnsi="IRNazanin" w:eastAsia="IRNazanin"/>
          <w:color w:val="111111"/>
          <w:sz w:val="28"/>
          <w:sz w:val="28"/>
          <w:szCs w:val="28"/>
          <w:rtl w:val="true"/>
          <w:lang w:bidi="fa-IR"/>
        </w:rPr>
        <w:t>سعید و محمد بن خالد البرقی، عن النضر بن سوید، عن یحیی بن عمران</w:t>
      </w:r>
    </w:p>
    <w:p>
      <w:pPr>
        <w:pStyle w:val="BookText"/>
        <w:rPr/>
      </w:pPr>
      <w:r>
        <w:rPr>
          <w:rFonts w:ascii="IRNazanin" w:hAnsi="IRNazanin" w:eastAsia="IRNazanin"/>
          <w:color w:val="111111"/>
          <w:sz w:val="28"/>
          <w:sz w:val="28"/>
          <w:szCs w:val="28"/>
          <w:rtl w:val="true"/>
          <w:lang w:bidi="fa-IR"/>
        </w:rPr>
        <w:t xml:space="preserve">الحلبی، عن أخی ملیح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یزید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غلاما له أعجمیا فی حاجة فرجع إلیه</w:t>
      </w:r>
    </w:p>
    <w:p>
      <w:pPr>
        <w:pStyle w:val="BookText"/>
        <w:rPr/>
      </w:pPr>
      <w:r>
        <w:rPr>
          <w:rFonts w:ascii="IRNazanin" w:hAnsi="IRNazanin" w:eastAsia="IRNazanin"/>
          <w:color w:val="111111"/>
          <w:sz w:val="28"/>
          <w:sz w:val="28"/>
          <w:szCs w:val="28"/>
          <w:rtl w:val="true"/>
          <w:lang w:bidi="fa-IR"/>
        </w:rPr>
        <w:t xml:space="preserve">فجعل یغیر الرسالة فلایحیرها </w:t>
      </w:r>
      <w:r>
        <w:rPr>
          <w:rStyle w:val="FootnoteAnchor"/>
          <w:rtl w:val="true"/>
        </w:rPr>
        <w:footnoteReference w:id="766"/>
      </w:r>
      <w:r>
        <w:rPr>
          <w:rFonts w:ascii="IRNazanin" w:hAnsi="IRNazanin" w:eastAsia="IRNazanin"/>
          <w:color w:val="111111"/>
          <w:sz w:val="28"/>
          <w:sz w:val="28"/>
          <w:szCs w:val="28"/>
          <w:rtl w:val="true"/>
          <w:lang w:bidi="fa-IR"/>
        </w:rPr>
        <w:t>حتی ظننت أنه سیغضب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p>
    <w:p>
      <w:pPr>
        <w:pStyle w:val="BookText"/>
        <w:rPr/>
      </w:pPr>
      <w:r>
        <w:rPr>
          <w:rFonts w:ascii="IRNazanin" w:hAnsi="IRNazanin" w:eastAsia="IRNazanin"/>
          <w:color w:val="111111"/>
          <w:sz w:val="28"/>
          <w:sz w:val="28"/>
          <w:szCs w:val="28"/>
          <w:rtl w:val="true"/>
          <w:lang w:bidi="fa-IR"/>
        </w:rPr>
        <w:t>بأی لسان شئت، فإنی أفهم عنک</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 سعید</w:t>
      </w:r>
    </w:p>
    <w:p>
      <w:pPr>
        <w:pStyle w:val="BookText"/>
        <w:rPr/>
      </w:pP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النضر بن سوید، بهذا الإسناد نحوه</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أبی عبدالله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قوم من أهل خراسان فقال ابتداء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مالا من مهاوش </w:t>
      </w:r>
      <w:r>
        <w:rPr>
          <w:rStyle w:val="FootnoteAnchor"/>
          <w:rtl w:val="true"/>
        </w:rPr>
        <w:footnoteReference w:id="769"/>
      </w:r>
      <w:r>
        <w:rPr>
          <w:rFonts w:ascii="IRNazanin" w:hAnsi="IRNazanin" w:eastAsia="IRNazanin"/>
          <w:color w:val="111111"/>
          <w:sz w:val="28"/>
          <w:sz w:val="28"/>
          <w:szCs w:val="28"/>
          <w:rtl w:val="true"/>
          <w:lang w:bidi="fa-IR"/>
        </w:rPr>
        <w:t xml:space="preserve">أذهبه الله فی نهابر، </w:t>
      </w:r>
      <w:r>
        <w:rPr>
          <w:rStyle w:val="FootnoteAnchor"/>
          <w:rtl w:val="true"/>
        </w:rPr>
        <w:footnoteReference w:id="77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لانفهم هذا</w:t>
      </w:r>
    </w:p>
    <w:p>
      <w:pPr>
        <w:pStyle w:val="BookText"/>
        <w:rPr/>
      </w:pPr>
      <w:r>
        <w:rPr>
          <w:rFonts w:ascii="IRNazanin" w:hAnsi="IRNazanin" w:eastAsia="IRNazanin"/>
          <w:color w:val="111111"/>
          <w:sz w:val="28"/>
          <w:sz w:val="28"/>
          <w:szCs w:val="28"/>
          <w:rtl w:val="true"/>
          <w:lang w:bidi="fa-IR"/>
        </w:rPr>
        <w:t xml:space="preserve">الکلام،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که از باد آید بدم شود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خرق العادات، أنه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وذکر نحوه</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الحکمة عن أحمد بن قابوس، عن أبیه</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قوم وذکر نحوه</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قابوس، </w:t>
      </w:r>
      <w:r>
        <w:rPr>
          <w:rStyle w:val="FootnoteAnchor"/>
          <w:rtl w:val="true"/>
        </w:rPr>
        <w:footnoteReference w:id="774"/>
      </w:r>
      <w:r>
        <w:rPr>
          <w:rFonts w:ascii="IRNazanin" w:hAnsi="IRNazanin" w:eastAsia="IRNazanin"/>
          <w:color w:val="111111"/>
          <w:sz w:val="28"/>
          <w:sz w:val="28"/>
          <w:szCs w:val="28"/>
          <w:rtl w:val="true"/>
          <w:lang w:bidi="fa-IR"/>
        </w:rPr>
        <w:t>عن أبیه، عن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قوم من أهل خراسان،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p>
    <w:p>
      <w:pPr>
        <w:pStyle w:val="BookText"/>
        <w:rPr/>
      </w:pPr>
      <w:r>
        <w:rPr>
          <w:rFonts w:ascii="IRNazanin" w:hAnsi="IRNazanin" w:eastAsia="IRNazanin"/>
          <w:color w:val="111111"/>
          <w:sz w:val="28"/>
          <w:sz w:val="28"/>
          <w:szCs w:val="28"/>
          <w:rtl w:val="true"/>
          <w:lang w:bidi="fa-IR"/>
        </w:rPr>
        <w:t xml:space="preserve">قبل أن 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مالا یحرسه عذبه الله علی مقداره فقالوا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لانفهم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درم اندوزد جزایش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w:t>
      </w:r>
    </w:p>
    <w:p>
      <w:pPr>
        <w:pStyle w:val="BookText"/>
        <w:rPr/>
      </w:pPr>
      <w:r>
        <w:rPr>
          <w:rFonts w:ascii="IRNazanin" w:hAnsi="IRNazanin" w:eastAsia="IRNazanin"/>
          <w:color w:val="111111"/>
          <w:sz w:val="28"/>
          <w:sz w:val="28"/>
          <w:szCs w:val="28"/>
          <w:rtl w:val="true"/>
          <w:lang w:bidi="fa-IR"/>
        </w:rPr>
        <w:t>مدینتین إحداهما بالمشرق والأخری بالمغرب، علی کل مدینة سور من</w:t>
      </w:r>
    </w:p>
    <w:p>
      <w:pPr>
        <w:pStyle w:val="BookText"/>
        <w:rPr/>
      </w:pPr>
      <w:r>
        <w:rPr>
          <w:rFonts w:ascii="IRNazanin" w:hAnsi="IRNazanin" w:eastAsia="IRNazanin"/>
          <w:color w:val="111111"/>
          <w:sz w:val="28"/>
          <w:sz w:val="28"/>
          <w:szCs w:val="28"/>
          <w:rtl w:val="true"/>
          <w:lang w:bidi="fa-IR"/>
        </w:rPr>
        <w:t>حدید، فیها ألف ألف باب من ذهب، کل باب بمصراعین، وفی کل مدینة</w:t>
      </w:r>
    </w:p>
    <w:p>
      <w:pPr>
        <w:pStyle w:val="BookText"/>
        <w:rPr/>
      </w:pPr>
      <w:r>
        <w:rPr>
          <w:rFonts w:ascii="IRNazanin" w:hAnsi="IRNazanin" w:eastAsia="IRNazanin"/>
          <w:color w:val="111111"/>
          <w:sz w:val="28"/>
          <w:sz w:val="28"/>
          <w:szCs w:val="28"/>
          <w:rtl w:val="true"/>
          <w:lang w:bidi="fa-IR"/>
        </w:rPr>
        <w:t>سبعون ألف إنسان، مختلفات اللغات، وأنا أعرف جمیع تلک اللغات، وما</w:t>
      </w:r>
    </w:p>
    <w:p>
      <w:pPr>
        <w:pStyle w:val="BookText"/>
        <w:rPr/>
      </w:pPr>
      <w:r>
        <w:rPr>
          <w:rFonts w:ascii="IRNazanin" w:hAnsi="IRNazanin" w:eastAsia="IRNazanin"/>
          <w:color w:val="111111"/>
          <w:sz w:val="28"/>
          <w:sz w:val="28"/>
          <w:szCs w:val="28"/>
          <w:rtl w:val="true"/>
          <w:lang w:bidi="fa-IR"/>
        </w:rPr>
        <w:t>فیهما وما بینهما حجة غیری وغیر آبائی،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أبنائی بعدی </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عبدالحمید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غلام ببی ض الأجمة </w:t>
      </w:r>
      <w:r>
        <w:rPr>
          <w:rStyle w:val="FootnoteAnchor"/>
          <w:rtl w:val="true"/>
        </w:rPr>
        <w:footnoteReference w:id="776"/>
      </w:r>
      <w:r>
        <w:rPr>
          <w:rFonts w:ascii="IRNazanin" w:hAnsi="IRNazanin" w:eastAsia="IRNazanin"/>
          <w:color w:val="111111"/>
          <w:sz w:val="28"/>
          <w:sz w:val="28"/>
          <w:szCs w:val="28"/>
          <w:rtl w:val="true"/>
          <w:lang w:bidi="fa-IR"/>
        </w:rPr>
        <w:t>فرأیته مختلفاً</w:t>
      </w:r>
      <w:r>
        <w:rPr>
          <w:rStyle w:val="FootnoteAnchor"/>
          <w:rtl w:val="true"/>
        </w:rPr>
        <w:footnoteReference w:id="777"/>
      </w:r>
      <w:r>
        <w:rPr>
          <w:rFonts w:ascii="IRNazanin" w:hAnsi="IRNazanin" w:eastAsia="IRNazanin"/>
          <w:color w:val="111111"/>
          <w:sz w:val="28"/>
          <w:sz w:val="28"/>
          <w:szCs w:val="28"/>
          <w:rtl w:val="true"/>
          <w:lang w:bidi="fa-IR"/>
        </w:rPr>
        <w:t>،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بیض دیوک الماء، فأبیت أن آکل منه شیئا،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المدینة فأتیته فسألته عن مسائلی، ونسیت تلک المسألة، فلما ارتحلنا ذکرت المسألة ورأس القطار </w:t>
      </w:r>
      <w:r>
        <w:rPr>
          <w:rStyle w:val="FootnoteAnchor"/>
          <w:rtl w:val="true"/>
        </w:rPr>
        <w:footnoteReference w:id="778"/>
      </w:r>
      <w:r>
        <w:rPr>
          <w:rFonts w:ascii="IRNazanin" w:hAnsi="IRNazanin" w:eastAsia="IRNazanin"/>
          <w:color w:val="111111"/>
          <w:sz w:val="28"/>
          <w:sz w:val="28"/>
          <w:szCs w:val="28"/>
          <w:rtl w:val="true"/>
          <w:lang w:bidi="fa-IR"/>
        </w:rPr>
        <w:t xml:space="preserve">بیدی، فرمیت إلی بعض أصحابی، ومضیت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خلق کثیرة، فدخلت فقمت تجاه وجهه، فرفع رأسه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یاعبدالحمید لنا تأتی دیوک 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أعطیتنی الذی أرید، فانصرفت و لحقت بأصحابی</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النهدی، عن إسماعیل بن مهران،</w:t>
      </w:r>
    </w:p>
    <w:p>
      <w:pPr>
        <w:pStyle w:val="BookText"/>
        <w:rPr/>
      </w:pPr>
      <w:r>
        <w:rPr>
          <w:rFonts w:ascii="IRNazanin" w:hAnsi="IRNazanin" w:eastAsia="IRNazanin"/>
          <w:color w:val="111111"/>
          <w:sz w:val="28"/>
          <w:sz w:val="28"/>
          <w:szCs w:val="28"/>
          <w:rtl w:val="true"/>
          <w:lang w:bidi="fa-IR"/>
        </w:rPr>
        <w:t xml:space="preserve">عن رجل من أهل بیرما </w:t>
      </w:r>
      <w:r>
        <w:rPr>
          <w:rStyle w:val="FootnoteAnchor"/>
          <w:rtl w:val="true"/>
        </w:rPr>
        <w:footnoteReference w:id="7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فودعته، وخرجت حتی بلغت الأعوص </w:t>
      </w:r>
      <w:r>
        <w:rPr>
          <w:rStyle w:val="FootnoteAnchor"/>
          <w:rtl w:val="true"/>
        </w:rPr>
        <w:footnoteReference w:id="781"/>
      </w:r>
      <w:r>
        <w:rPr>
          <w:rFonts w:ascii="IRNazanin" w:hAnsi="IRNazanin" w:eastAsia="IRNazanin"/>
          <w:color w:val="111111"/>
          <w:sz w:val="28"/>
          <w:sz w:val="28"/>
          <w:szCs w:val="28"/>
          <w:rtl w:val="true"/>
          <w:lang w:bidi="fa-IR"/>
        </w:rPr>
        <w:t>ثم ذکرت حاجة لی فرجعت إلیه والبیت غاص بأهله، وکنت أردت أن أسأله عن بیوض دیوک الماء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یاتب</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یعنی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لاتاکل </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 النهدی، عن اسماعیل بن مهران، عن</w:t>
      </w:r>
    </w:p>
    <w:p>
      <w:pPr>
        <w:pStyle w:val="BookText"/>
        <w:rPr/>
      </w:pPr>
      <w:r>
        <w:rPr>
          <w:rFonts w:ascii="IRNazanin" w:hAnsi="IRNazanin" w:eastAsia="IRNazanin"/>
          <w:color w:val="111111"/>
          <w:sz w:val="28"/>
          <w:sz w:val="28"/>
          <w:szCs w:val="28"/>
          <w:rtl w:val="true"/>
          <w:lang w:bidi="fa-IR"/>
        </w:rPr>
        <w:t>رجل من أهل بیرما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الحدیث باختلاف فی بعض الکلمات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أهل دوین، کنت أردت</w:t>
      </w:r>
    </w:p>
    <w:p>
      <w:pPr>
        <w:pStyle w:val="BookText"/>
        <w:rPr/>
      </w:pPr>
      <w:r>
        <w:rPr>
          <w:rFonts w:ascii="IRNazanin" w:hAnsi="IRNazanin" w:eastAsia="IRNazanin"/>
          <w:color w:val="111111"/>
          <w:sz w:val="28"/>
          <w:sz w:val="28"/>
          <w:szCs w:val="28"/>
          <w:rtl w:val="true"/>
          <w:lang w:bidi="fa-IR"/>
        </w:rPr>
        <w:t xml:space="preserve">أن أسأله عن بیض دیوک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وعانا</w:t>
      </w:r>
    </w:p>
    <w:p>
      <w:pPr>
        <w:pStyle w:val="BookText"/>
        <w:rPr/>
      </w:pPr>
      <w:r>
        <w:rPr>
          <w:rFonts w:ascii="IRNazanin" w:hAnsi="IRNazanin" w:eastAsia="IRNazanin"/>
          <w:color w:val="111111"/>
          <w:sz w:val="28"/>
          <w:sz w:val="28"/>
          <w:szCs w:val="28"/>
          <w:rtl w:val="true"/>
          <w:lang w:bidi="fa-IR"/>
        </w:rPr>
        <w:t xml:space="preserve">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دیرک الماء لاتاحل ایعنی لاتأکل</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جاءه غلام أعجمی برسالة، فلم یزل یهذی</w:t>
      </w:r>
      <w:r>
        <w:rPr>
          <w:rStyle w:val="FootnoteAnchor"/>
          <w:rtl w:val="true"/>
        </w:rPr>
        <w:footnoteReference w:id="786"/>
      </w:r>
      <w:r>
        <w:rPr>
          <w:rFonts w:ascii="IRNazanin" w:hAnsi="IRNazanin" w:eastAsia="IRNazanin"/>
          <w:color w:val="111111"/>
          <w:sz w:val="28"/>
          <w:sz w:val="28"/>
          <w:szCs w:val="28"/>
          <w:rtl w:val="true"/>
          <w:lang w:bidi="fa-IR"/>
        </w:rPr>
        <w:t>ولایعبر حتی</w:t>
      </w:r>
    </w:p>
    <w:p>
      <w:pPr>
        <w:pStyle w:val="BookText"/>
        <w:rPr/>
      </w:pPr>
      <w:r>
        <w:rPr>
          <w:rFonts w:ascii="IRNazanin" w:hAnsi="IRNazanin" w:eastAsia="IRNazanin"/>
          <w:color w:val="111111"/>
          <w:sz w:val="28"/>
          <w:sz w:val="28"/>
          <w:szCs w:val="28"/>
          <w:rtl w:val="true"/>
          <w:lang w:bidi="fa-IR"/>
        </w:rPr>
        <w:t>ظننت أنه یضجره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بأی لسان شئت تحسنه سوی العربیة،</w:t>
      </w:r>
    </w:p>
    <w:p>
      <w:pPr>
        <w:pStyle w:val="BookText"/>
        <w:rPr/>
      </w:pPr>
      <w:r>
        <w:rPr>
          <w:rFonts w:ascii="IRNazanin" w:hAnsi="IRNazanin" w:eastAsia="IRNazanin"/>
          <w:color w:val="111111"/>
          <w:sz w:val="28"/>
          <w:sz w:val="28"/>
          <w:szCs w:val="28"/>
          <w:rtl w:val="true"/>
          <w:lang w:bidi="fa-IR"/>
        </w:rPr>
        <w:t>فانک لاتحسنها، فائی أفهم نکلمه بالترکیة، فرد علیه الجواب بمثل لغته،</w:t>
      </w:r>
    </w:p>
    <w:p>
      <w:pPr>
        <w:pStyle w:val="BookText"/>
        <w:rPr/>
      </w:pPr>
      <w:r>
        <w:rPr>
          <w:rFonts w:ascii="IRNazanin" w:hAnsi="IRNazanin" w:eastAsia="IRNazanin"/>
          <w:color w:val="111111"/>
          <w:sz w:val="28"/>
          <w:sz w:val="28"/>
          <w:szCs w:val="28"/>
          <w:rtl w:val="true"/>
          <w:lang w:bidi="fa-IR"/>
        </w:rPr>
        <w:t>فمضی الغلام متعجبا</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 القاسم عبدالرحمن</w:t>
      </w:r>
    </w:p>
    <w:p>
      <w:pPr>
        <w:pStyle w:val="BookText"/>
        <w:rPr/>
      </w:pPr>
      <w:r>
        <w:rPr>
          <w:rFonts w:ascii="IRNazanin" w:hAnsi="IRNazanin" w:eastAsia="IRNazanin"/>
          <w:color w:val="111111"/>
          <w:sz w:val="28"/>
          <w:sz w:val="28"/>
          <w:szCs w:val="28"/>
          <w:rtl w:val="true"/>
          <w:lang w:bidi="fa-IR"/>
        </w:rPr>
        <w:t>ابن حماد الکوفی، وعبدالله بن عمران، عن محمد بن بشیر، عن رجل، عن</w:t>
      </w:r>
    </w:p>
    <w:p>
      <w:pPr>
        <w:pStyle w:val="BookText"/>
        <w:rPr/>
      </w:pPr>
      <w:r>
        <w:rPr>
          <w:rFonts w:ascii="IRNazanin" w:hAnsi="IRNazanin" w:eastAsia="IRNazanin"/>
          <w:color w:val="111111"/>
          <w:sz w:val="28"/>
          <w:sz w:val="28"/>
          <w:szCs w:val="28"/>
          <w:rtl w:val="true"/>
          <w:lang w:bidi="fa-IR"/>
        </w:rPr>
        <w:t>عمار بن موسی الساباطی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مسلم فظله وکساه</w:t>
      </w:r>
    </w:p>
    <w:p>
      <w:pPr>
        <w:pStyle w:val="BookText"/>
        <w:rPr/>
      </w:pPr>
      <w:r>
        <w:rPr>
          <w:rFonts w:ascii="IRNazanin" w:hAnsi="IRNazanin" w:eastAsia="IRNazanin"/>
          <w:color w:val="111111"/>
          <w:sz w:val="28"/>
          <w:sz w:val="28"/>
          <w:szCs w:val="28"/>
          <w:rtl w:val="true"/>
          <w:lang w:bidi="fa-IR"/>
        </w:rPr>
        <w:t>وکسیحه بساطورا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نبطیة أفصح منک بالنبطیة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یاعمارا وبکل لسان</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بهذا الإسناد نحوه</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ما المقصود من أبی مسلم فی هذا الحدیث،</w:t>
      </w:r>
    </w:p>
    <w:p>
      <w:pPr>
        <w:pStyle w:val="BookText"/>
        <w:rPr/>
      </w:pPr>
      <w:r>
        <w:rPr>
          <w:rFonts w:ascii="IRNazanin" w:hAnsi="IRNazanin" w:eastAsia="IRNazanin"/>
          <w:color w:val="111111"/>
          <w:sz w:val="28"/>
          <w:sz w:val="28"/>
          <w:szCs w:val="28"/>
          <w:rtl w:val="true"/>
          <w:lang w:bidi="fa-IR"/>
        </w:rPr>
        <w:t>وبقیة الکلمات علی لغة من اللغات المتعارفة فی ذلک الزمان، وأما النبط</w:t>
      </w:r>
    </w:p>
    <w:p>
      <w:pPr>
        <w:pStyle w:val="BookText"/>
        <w:rPr/>
      </w:pPr>
      <w:r>
        <w:rPr>
          <w:rFonts w:ascii="IRNazanin" w:hAnsi="IRNazanin" w:eastAsia="IRNazanin"/>
          <w:color w:val="111111"/>
          <w:sz w:val="28"/>
          <w:sz w:val="28"/>
          <w:szCs w:val="28"/>
          <w:rtl w:val="true"/>
          <w:lang w:bidi="fa-IR"/>
        </w:rPr>
        <w:t>فهم قوم کانوا ینزلون بالبطائح بین العراقین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وبکل لسان، فهو تعلیق عل کلام عمار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مارأیت نبطیة أفصح منک بالنبطیة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أنا أنصح</w:t>
      </w:r>
    </w:p>
    <w:p>
      <w:pPr>
        <w:pStyle w:val="BookText"/>
        <w:rPr/>
      </w:pPr>
      <w:r>
        <w:rPr>
          <w:rFonts w:ascii="IRNazanin" w:hAnsi="IRNazanin" w:eastAsia="IRNazanin"/>
          <w:color w:val="111111"/>
          <w:sz w:val="28"/>
          <w:sz w:val="28"/>
          <w:szCs w:val="28"/>
          <w:rtl w:val="true"/>
          <w:lang w:bidi="fa-IR"/>
        </w:rPr>
        <w:t>من کل قوم بلغتهم ولسانهم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عن الحسن بن</w:t>
      </w:r>
    </w:p>
    <w:p>
      <w:pPr>
        <w:pStyle w:val="BookText"/>
        <w:rPr/>
      </w:pPr>
      <w:r>
        <w:rPr>
          <w:rFonts w:ascii="IRNazanin" w:hAnsi="IRNazanin" w:eastAsia="IRNazanin"/>
          <w:color w:val="111111"/>
          <w:sz w:val="28"/>
          <w:sz w:val="28"/>
          <w:szCs w:val="28"/>
          <w:rtl w:val="true"/>
          <w:lang w:bidi="fa-IR"/>
        </w:rPr>
        <w:t>براء،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أهل جسر</w:t>
      </w:r>
    </w:p>
    <w:p>
      <w:pPr>
        <w:pStyle w:val="BookText"/>
        <w:rPr/>
      </w:pPr>
      <w:r>
        <w:rPr>
          <w:rFonts w:ascii="IRNazanin" w:hAnsi="IRNazanin" w:eastAsia="IRNazanin"/>
          <w:color w:val="111111"/>
          <w:sz w:val="28"/>
          <w:sz w:val="28"/>
          <w:szCs w:val="28"/>
          <w:rtl w:val="true"/>
          <w:lang w:bidi="fa-IR"/>
        </w:rPr>
        <w:t>بابل،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القریة رجل یؤذینی،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ویشتمنی، وکان</w:t>
      </w:r>
    </w:p>
    <w:p>
      <w:pPr>
        <w:pStyle w:val="BookText"/>
        <w:rPr/>
      </w:pPr>
      <w:r>
        <w:rPr>
          <w:rFonts w:ascii="IRNazanin" w:hAnsi="IRNazanin" w:eastAsia="IRNazanin"/>
          <w:color w:val="111111"/>
          <w:sz w:val="28"/>
          <w:sz w:val="28"/>
          <w:szCs w:val="28"/>
          <w:rtl w:val="true"/>
          <w:lang w:bidi="fa-IR"/>
        </w:rPr>
        <w:t>یلقب بقرد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سنة من ذلک الیوم، 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إبتداء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الیوم والساعة، فلما قدمت الکوفة تلقانی أخی، فسألته عن</w:t>
      </w:r>
    </w:p>
    <w:p>
      <w:pPr>
        <w:pStyle w:val="BookText"/>
        <w:rPr/>
      </w:pPr>
      <w:r>
        <w:rPr>
          <w:rFonts w:ascii="IRNazanin" w:hAnsi="IRNazanin" w:eastAsia="IRNazanin"/>
          <w:color w:val="111111"/>
          <w:sz w:val="28"/>
          <w:sz w:val="28"/>
          <w:szCs w:val="28"/>
          <w:rtl w:val="true"/>
          <w:lang w:bidi="fa-IR"/>
        </w:rPr>
        <w:t>بقی، وعمن مات؟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قوفه مانامت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بالنبطیة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 القریة</w:t>
      </w:r>
    </w:p>
    <w:p>
      <w:pPr>
        <w:pStyle w:val="BookText"/>
        <w:rPr/>
      </w:pP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الوقت الذی</w:t>
      </w:r>
    </w:p>
    <w:p>
      <w:pPr>
        <w:pStyle w:val="BookText"/>
        <w:rPr/>
      </w:pPr>
      <w:r>
        <w:rPr>
          <w:rFonts w:ascii="IRNazanin" w:hAnsi="IRNazanin" w:eastAsia="IRNazanin"/>
          <w:color w:val="111111"/>
          <w:sz w:val="28"/>
          <w:sz w:val="28"/>
          <w:szCs w:val="28"/>
          <w:rtl w:val="true"/>
          <w:lang w:bidi="fa-IR"/>
        </w:rPr>
        <w:t xml:space="preserve">أخبرنی به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bookmarkStart w:id="212" w:name="pg13605_181233"/>
    </w:p>
    <w:p>
      <w:pPr>
        <w:pStyle w:val="Heading2"/>
        <w:numPr>
          <w:ilvl w:val="1"/>
          <w:numId w:val="1"/>
        </w:numPr>
        <w:rPr/>
      </w:pPr>
      <w:bookmarkStart w:id="213" w:name="__RefHeading___Toc288689_3830689328"/>
      <w:bookmarkStart w:id="214" w:name="_Toc78"/>
      <w:bookmarkEnd w:id="212"/>
      <w:bookmarkEnd w:id="213"/>
      <w:r>
        <w:rPr>
          <w:rtl w:val="true"/>
        </w:rPr>
        <w:t>الامام الصادق وعلم الحیوان</w:t>
      </w:r>
      <w:bookmarkEnd w:id="214"/>
    </w:p>
    <w:p>
      <w:pPr>
        <w:pStyle w:val="BookText"/>
        <w:rPr/>
      </w:pP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 بالحیرة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الربیع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 الإنصراف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المنصوری سألنی عن</w:t>
      </w:r>
    </w:p>
    <w:p>
      <w:pPr>
        <w:pStyle w:val="BookText"/>
        <w:rPr/>
      </w:pPr>
      <w:r>
        <w:rPr>
          <w:rFonts w:ascii="IRNazanin" w:hAnsi="IRNazanin" w:eastAsia="IRNazanin"/>
          <w:color w:val="111111"/>
          <w:sz w:val="28"/>
          <w:sz w:val="28"/>
          <w:szCs w:val="28"/>
          <w:rtl w:val="true"/>
          <w:lang w:bidi="fa-IR"/>
        </w:rPr>
        <w:t>شیء، فاسأل الربیع عنه؛</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بینی وبین الربیع نطفة، فخرجت إلی الربیع</w:t>
      </w:r>
    </w:p>
    <w:p>
      <w:pPr>
        <w:pStyle w:val="BookText"/>
        <w:rPr/>
      </w:pPr>
      <w:r>
        <w:rPr>
          <w:rFonts w:ascii="IRNazanin" w:hAnsi="IRNazanin" w:eastAsia="IRNazanin"/>
          <w:color w:val="111111"/>
          <w:sz w:val="28"/>
          <w:sz w:val="28"/>
          <w:szCs w:val="28"/>
          <w:rtl w:val="true"/>
          <w:lang w:bidi="fa-IR"/>
        </w:rPr>
        <w:t>وسألته،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الأعراب خرجوا یجننون الکمأة </w:t>
      </w:r>
      <w:r>
        <w:rPr>
          <w:rStyle w:val="FootnoteAnchor"/>
          <w:rtl w:val="true"/>
        </w:rPr>
        <w:footnoteReference w:id="792"/>
      </w:r>
      <w:r>
        <w:rPr>
          <w:rFonts w:ascii="IRNazanin" w:hAnsi="IRNazanin" w:eastAsia="IRNazanin"/>
          <w:color w:val="111111"/>
          <w:sz w:val="28"/>
          <w:sz w:val="28"/>
          <w:szCs w:val="28"/>
          <w:rtl w:val="true"/>
          <w:lang w:bidi="fa-IR"/>
        </w:rPr>
        <w:t xml:space="preserve">فأصابوا فی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ملقی</w:t>
      </w:r>
    </w:p>
    <w:p>
      <w:pPr>
        <w:pStyle w:val="BookText"/>
        <w:rPr/>
      </w:pPr>
      <w:r>
        <w:rPr>
          <w:rFonts w:ascii="IRNazanin" w:hAnsi="IRNazanin" w:eastAsia="IRNazanin"/>
          <w:color w:val="111111"/>
          <w:sz w:val="28"/>
          <w:sz w:val="28"/>
          <w:szCs w:val="28"/>
          <w:rtl w:val="true"/>
          <w:lang w:bidi="fa-IR"/>
        </w:rPr>
        <w:t xml:space="preserve">فأتونی به، فأدخلته علی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نحه، وادع</w:t>
      </w:r>
    </w:p>
    <w:p>
      <w:pPr>
        <w:pStyle w:val="BookText"/>
        <w:rPr/>
      </w:pPr>
      <w:r>
        <w:rPr>
          <w:rFonts w:ascii="IRNazanin" w:hAnsi="IRNazanin" w:eastAsia="IRNazanin"/>
          <w:color w:val="111111"/>
          <w:sz w:val="28"/>
          <w:sz w:val="28"/>
          <w:szCs w:val="28"/>
          <w:rtl w:val="true"/>
          <w:lang w:bidi="fa-IR"/>
        </w:rPr>
        <w:t>جعفرة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الهواء ما فیه؟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الهواء 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ماسکانه؟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أبدانهم أبدان الحیتان، ورؤوسهم رؤوس الطیر، ولهم</w:t>
      </w:r>
    </w:p>
    <w:p>
      <w:pPr>
        <w:pStyle w:val="BookText"/>
        <w:rPr/>
      </w:pPr>
      <w:r>
        <w:rPr>
          <w:rFonts w:ascii="IRNazanin" w:hAnsi="IRNazanin" w:eastAsia="IRNazanin"/>
          <w:color w:val="111111"/>
          <w:sz w:val="28"/>
          <w:sz w:val="28"/>
          <w:szCs w:val="28"/>
          <w:rtl w:val="true"/>
          <w:lang w:bidi="fa-IR"/>
        </w:rPr>
        <w:t xml:space="preserve">أعرفة کأعرفة الدیکة </w:t>
      </w:r>
      <w:r>
        <w:rPr>
          <w:rStyle w:val="FootnoteAnchor"/>
          <w:rtl w:val="true"/>
        </w:rPr>
        <w:footnoteReference w:id="793"/>
      </w:r>
      <w:r>
        <w:rPr>
          <w:rFonts w:ascii="IRNazanin" w:hAnsi="IRNazanin" w:eastAsia="IRNazanin"/>
          <w:color w:val="111111"/>
          <w:sz w:val="28"/>
          <w:sz w:val="28"/>
          <w:szCs w:val="28"/>
          <w:rtl w:val="true"/>
          <w:lang w:bidi="fa-IR"/>
        </w:rPr>
        <w:t xml:space="preserve">ونغانغ کنغانغ </w:t>
      </w:r>
      <w:r>
        <w:rPr>
          <w:rStyle w:val="FootnoteAnchor"/>
          <w:rtl w:val="true"/>
        </w:rPr>
        <w:footnoteReference w:id="794"/>
      </w:r>
      <w:r>
        <w:rPr>
          <w:rFonts w:ascii="IRNazanin" w:hAnsi="IRNazanin" w:eastAsia="IRNazanin"/>
          <w:color w:val="111111"/>
          <w:sz w:val="28"/>
          <w:sz w:val="28"/>
          <w:szCs w:val="28"/>
          <w:rtl w:val="true"/>
          <w:lang w:bidi="fa-IR"/>
        </w:rPr>
        <w:t>الدیکة، وأجنحة کأجنحة الطیر، من</w:t>
      </w:r>
    </w:p>
    <w:p>
      <w:pPr>
        <w:pStyle w:val="BookText"/>
        <w:rPr/>
      </w:pP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بیاضا من الفضة المجلؤة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بها، وفیها ذلک الخلق، وإذا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جعفر، فلما نظر إلیه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الحلق الذی</w:t>
      </w:r>
    </w:p>
    <w:p>
      <w:pPr>
        <w:pStyle w:val="BookText"/>
        <w:rPr/>
      </w:pPr>
      <w:r>
        <w:rPr>
          <w:rFonts w:ascii="IRNazanin" w:hAnsi="IRNazanin" w:eastAsia="IRNazanin"/>
          <w:color w:val="111111"/>
          <w:sz w:val="28"/>
          <w:sz w:val="28"/>
          <w:szCs w:val="28"/>
          <w:rtl w:val="true"/>
          <w:lang w:bidi="fa-IR"/>
        </w:rPr>
        <w:t>یسکن الموج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والمنصوری له بالانصراف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الشجا </w:t>
      </w:r>
      <w:r>
        <w:rPr>
          <w:rStyle w:val="FootnoteAnchor"/>
          <w:rtl w:val="true"/>
        </w:rPr>
        <w:footnoteReference w:id="795"/>
      </w:r>
      <w:r>
        <w:rPr>
          <w:rFonts w:ascii="IRNazanin" w:hAnsi="IRNazanin" w:eastAsia="IRNazanin"/>
          <w:color w:val="111111"/>
          <w:sz w:val="28"/>
          <w:sz w:val="28"/>
          <w:szCs w:val="28"/>
          <w:rtl w:val="true"/>
          <w:lang w:bidi="fa-IR"/>
        </w:rPr>
        <w:t>المعترض</w:t>
      </w:r>
    </w:p>
    <w:p>
      <w:pPr>
        <w:pStyle w:val="BookText"/>
        <w:rPr/>
      </w:pPr>
      <w:r>
        <w:rPr>
          <w:rFonts w:ascii="IRNazanin" w:hAnsi="IRNazanin" w:eastAsia="IRNazanin"/>
          <w:color w:val="111111"/>
          <w:sz w:val="28"/>
          <w:sz w:val="28"/>
          <w:szCs w:val="28"/>
          <w:rtl w:val="true"/>
          <w:lang w:bidi="fa-IR"/>
        </w:rPr>
        <w:t>فی حلقی من أعلم الناس</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هبة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جعفر محمد بن علی، عن محمد بن موسی بن المتوکل، عن</w:t>
      </w:r>
    </w:p>
    <w:p>
      <w:pPr>
        <w:pStyle w:val="BookText"/>
        <w:rPr/>
      </w:pPr>
      <w:r>
        <w:rPr>
          <w:rFonts w:ascii="IRNazanin" w:hAnsi="IRNazanin" w:eastAsia="IRNazanin"/>
          <w:color w:val="111111"/>
          <w:sz w:val="28"/>
          <w:sz w:val="28"/>
          <w:szCs w:val="28"/>
          <w:rtl w:val="true"/>
          <w:lang w:bidi="fa-IR"/>
        </w:rPr>
        <w:t xml:space="preserve">علی بن الحسین السعدآبادی،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أبیه، عن محمد بن سنان، عن داود بن کثیر الرقی،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خرج من عند المنصور نزل الحیرة، فبینا هو بها إذ أتاه الربیع،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إلیه، وقد کان وجد فی الصحراء صورة عجیبة لایعرف</w:t>
      </w:r>
    </w:p>
    <w:p>
      <w:pPr>
        <w:pStyle w:val="BookText"/>
        <w:rPr/>
      </w:pPr>
      <w:r>
        <w:rPr>
          <w:rFonts w:ascii="IRNazanin" w:hAnsi="IRNazanin" w:eastAsia="IRNazanin"/>
          <w:color w:val="111111"/>
          <w:sz w:val="28"/>
          <w:sz w:val="28"/>
          <w:szCs w:val="28"/>
          <w:rtl w:val="true"/>
          <w:lang w:bidi="fa-IR"/>
        </w:rPr>
        <w:t>خلقتها، ذکر من وجدها أنه رآها وقد سقطت مع المطر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الجواد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BookText"/>
        <w:rPr/>
      </w:pPr>
      <w:r>
        <w:rPr>
          <w:rFonts w:ascii="IRNazanin" w:hAnsi="IRNazanin" w:eastAsia="IRNazanin"/>
          <w:color w:val="111111"/>
          <w:sz w:val="28"/>
          <w:sz w:val="28"/>
          <w:szCs w:val="28"/>
          <w:rtl w:val="true"/>
          <w:lang w:bidi="fa-IR"/>
        </w:rPr>
        <w:t xml:space="preserve">حول بعض الأحادیث، ولابأس بنقل تلک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رأینا فی زماننا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السماء</w:t>
      </w:r>
    </w:p>
    <w:p>
      <w:pPr>
        <w:pStyle w:val="BookText"/>
        <w:rPr/>
      </w:pPr>
      <w:r>
        <w:rPr>
          <w:rFonts w:ascii="IRNazanin" w:hAnsi="IRNazanin" w:eastAsia="IRNazanin"/>
          <w:color w:val="111111"/>
          <w:sz w:val="28"/>
          <w:sz w:val="28"/>
          <w:szCs w:val="28"/>
          <w:rtl w:val="true"/>
          <w:lang w:bidi="fa-IR"/>
        </w:rPr>
        <w:t xml:space="preserve">أمطرت مئات الألوف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الضفادع، وکانت کل ضفدعة</w:t>
      </w:r>
    </w:p>
    <w:p>
      <w:pPr>
        <w:pStyle w:val="BookText"/>
        <w:rPr/>
      </w:pPr>
      <w:r>
        <w:rPr>
          <w:rFonts w:ascii="IRNazanin" w:hAnsi="IRNazanin" w:eastAsia="IRNazanin"/>
          <w:color w:val="111111"/>
          <w:sz w:val="28"/>
          <w:sz w:val="28"/>
          <w:szCs w:val="28"/>
          <w:rtl w:val="true"/>
          <w:lang w:bidi="fa-IR"/>
        </w:rPr>
        <w:t>علی حجم البندقة أو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السنة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فی مدینة</w:t>
      </w:r>
    </w:p>
    <w:p>
      <w:pPr>
        <w:pStyle w:val="BookText"/>
        <w:rPr/>
      </w:pPr>
      <w:r>
        <w:rPr>
          <w:rFonts w:ascii="IRNazanin" w:hAnsi="IRNazanin" w:eastAsia="IRNazanin"/>
          <w:color w:val="111111"/>
          <w:sz w:val="28"/>
          <w:sz w:val="28"/>
          <w:szCs w:val="28"/>
          <w:rtl w:val="true"/>
          <w:lang w:bidi="fa-IR"/>
        </w:rPr>
        <w:t xml:space="preserve">شادکان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محافظة خوزستان جنوب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الضفادع، وامتلأت</w:t>
      </w:r>
    </w:p>
    <w:p>
      <w:pPr>
        <w:pStyle w:val="BookText"/>
        <w:rPr/>
      </w:pPr>
      <w:r>
        <w:rPr>
          <w:rFonts w:ascii="IRNazanin" w:hAnsi="IRNazanin" w:eastAsia="IRNazanin"/>
          <w:color w:val="111111"/>
          <w:sz w:val="28"/>
          <w:sz w:val="28"/>
          <w:szCs w:val="28"/>
          <w:rtl w:val="true"/>
          <w:lang w:bidi="fa-IR"/>
        </w:rPr>
        <w:t>بها البیوت والبساتین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واقع وحقیقة ثابتة، ولیست نظریة حتی</w:t>
      </w:r>
    </w:p>
    <w:p>
      <w:pPr>
        <w:pStyle w:val="BookText"/>
        <w:rPr/>
      </w:pPr>
      <w:r>
        <w:rPr>
          <w:rFonts w:ascii="IRNazanin" w:hAnsi="IRNazanin" w:eastAsia="IRNazanin"/>
          <w:color w:val="111111"/>
          <w:sz w:val="28"/>
          <w:sz w:val="28"/>
          <w:szCs w:val="28"/>
          <w:rtl w:val="true"/>
          <w:lang w:bidi="fa-IR"/>
        </w:rPr>
        <w:t>یمکن تکذیبها أو التشکیک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التحلیل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الزوابع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زوبعة، وهی</w:t>
      </w:r>
    </w:p>
    <w:p>
      <w:pPr>
        <w:pStyle w:val="BookText"/>
        <w:rPr/>
      </w:pPr>
      <w:r>
        <w:rPr>
          <w:rFonts w:ascii="IRNazanin" w:hAnsi="IRNazanin" w:eastAsia="IRNazanin"/>
          <w:color w:val="111111"/>
          <w:sz w:val="28"/>
          <w:sz w:val="28"/>
          <w:szCs w:val="28"/>
          <w:rtl w:val="true"/>
          <w:lang w:bidi="fa-IR"/>
        </w:rPr>
        <w:t xml:space="preserve">هیجان الریاح فی الأرض وتصاعدها بصورة مستدیرة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بصورة</w:t>
      </w:r>
    </w:p>
    <w:p>
      <w:pPr>
        <w:pStyle w:val="BookText"/>
        <w:rPr/>
      </w:pPr>
      <w:r>
        <w:rPr>
          <w:rFonts w:ascii="IRNazanin" w:hAnsi="IRNazanin" w:eastAsia="IRNazanin"/>
          <w:color w:val="111111"/>
          <w:sz w:val="28"/>
          <w:sz w:val="28"/>
          <w:szCs w:val="28"/>
          <w:rtl w:val="true"/>
          <w:lang w:bidi="fa-IR"/>
        </w:rPr>
        <w:t>سریعة وتحمل الغبار وترتفع إلی السماء کالعمود، فاذا هبت الزوابع علی</w:t>
      </w:r>
    </w:p>
    <w:p>
      <w:pPr>
        <w:pStyle w:val="BookText"/>
        <w:rPr/>
      </w:pPr>
      <w:r>
        <w:rPr>
          <w:rFonts w:ascii="IRNazanin" w:hAnsi="IRNazanin" w:eastAsia="IRNazanin"/>
          <w:color w:val="111111"/>
          <w:sz w:val="28"/>
          <w:sz w:val="28"/>
          <w:szCs w:val="28"/>
          <w:rtl w:val="true"/>
          <w:lang w:bidi="fa-IR"/>
        </w:rPr>
        <w:t>الشطوط والبحار، فإنها تحمل السحب والحیوانات المتواجدة علی الماء من</w:t>
      </w:r>
    </w:p>
    <w:p>
      <w:pPr>
        <w:pStyle w:val="BookText"/>
        <w:rPr/>
      </w:pPr>
      <w:r>
        <w:rPr>
          <w:rFonts w:ascii="IRNazanin" w:hAnsi="IRNazanin" w:eastAsia="IRNazanin"/>
          <w:color w:val="111111"/>
          <w:sz w:val="28"/>
          <w:sz w:val="28"/>
          <w:szCs w:val="28"/>
          <w:rtl w:val="true"/>
          <w:lang w:bidi="fa-IR"/>
        </w:rPr>
        <w:t xml:space="preserve">السمک الصغار والضفادع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بها الی الجو، فتبقی بین طیات الحب</w:t>
      </w:r>
    </w:p>
    <w:p>
      <w:pPr>
        <w:pStyle w:val="BookText"/>
        <w:rPr/>
      </w:pPr>
      <w:r>
        <w:rPr>
          <w:rFonts w:ascii="IRNazanin" w:hAnsi="IRNazanin" w:eastAsia="IRNazanin"/>
          <w:color w:val="111111"/>
          <w:sz w:val="28"/>
          <w:sz w:val="28"/>
          <w:szCs w:val="28"/>
          <w:rtl w:val="true"/>
          <w:lang w:bidi="fa-IR"/>
        </w:rPr>
        <w:t>المتکاثفة، ویمکن أن یعیش السمک بین أطباق الغیوم، لأنها أبخرة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المخلوق الذی أصابه الأعراب فی الصحراء من هذا القبیل؛ وأما</w:t>
      </w:r>
    </w:p>
    <w:p>
      <w:pPr>
        <w:pStyle w:val="BookText"/>
        <w:rPr/>
      </w:pPr>
      <w:r>
        <w:rPr>
          <w:rFonts w:ascii="IRNazanin" w:hAnsi="IRNazanin" w:eastAsia="IRNazanin"/>
          <w:color w:val="111111"/>
          <w:sz w:val="28"/>
          <w:sz w:val="28"/>
          <w:szCs w:val="28"/>
          <w:rtl w:val="true"/>
          <w:lang w:bidi="fa-IR"/>
        </w:rPr>
        <w:t>التعبیر بالموج المکفوف فی الهواء فلعله اشارة الی ما تقدم من الزوابع وما</w:t>
      </w:r>
    </w:p>
    <w:p>
      <w:pPr>
        <w:pStyle w:val="BookText"/>
        <w:rPr/>
      </w:pPr>
      <w:r>
        <w:rPr>
          <w:rFonts w:ascii="IRNazanin" w:hAnsi="IRNazanin" w:eastAsia="IRNazanin"/>
          <w:color w:val="111111"/>
          <w:sz w:val="28"/>
          <w:sz w:val="28"/>
          <w:szCs w:val="28"/>
          <w:rtl w:val="true"/>
          <w:lang w:bidi="fa-IR"/>
        </w:rPr>
        <w:t>تحمله من سطوح البحار، والله العالم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bookmarkStart w:id="215" w:name="pg13605_181236"/>
    </w:p>
    <w:p>
      <w:pPr>
        <w:pStyle w:val="Heading2"/>
        <w:numPr>
          <w:ilvl w:val="1"/>
          <w:numId w:val="1"/>
        </w:numPr>
        <w:rPr/>
      </w:pPr>
      <w:bookmarkStart w:id="216" w:name="__RefHeading___Toc288691_3830689328"/>
      <w:bookmarkStart w:id="217" w:name="_Toc79"/>
      <w:bookmarkEnd w:id="215"/>
      <w:bookmarkEnd w:id="216"/>
      <w:r>
        <w:rPr>
          <w:rtl w:val="true"/>
        </w:rPr>
        <w:t>السیرة والسریرة</w:t>
      </w:r>
      <w:bookmarkEnd w:id="217"/>
    </w:p>
    <w:p>
      <w:pPr>
        <w:pStyle w:val="BookText"/>
        <w:rPr/>
      </w:pP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الطریقة ، الهیئة ، الحالة ، والسریرة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 فی القلوب ،</w:t>
      </w:r>
    </w:p>
    <w:p>
      <w:pPr>
        <w:pStyle w:val="BookText"/>
        <w:rPr/>
      </w:pPr>
      <w:r>
        <w:rPr>
          <w:rFonts w:ascii="IRNazanin" w:hAnsi="IRNazanin" w:eastAsia="IRNazanin"/>
          <w:color w:val="111111"/>
          <w:sz w:val="28"/>
          <w:sz w:val="28"/>
          <w:szCs w:val="28"/>
          <w:rtl w:val="true"/>
          <w:lang w:bidi="fa-IR"/>
        </w:rPr>
        <w:t>والعقائد، والنیات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الإنسان وسریرته أحسن مقیاس لمعرفة عقله وعلمه ونفسیته</w:t>
      </w:r>
    </w:p>
    <w:p>
      <w:pPr>
        <w:pStyle w:val="BookText"/>
        <w:rPr/>
      </w:pPr>
      <w:r>
        <w:rPr>
          <w:rFonts w:ascii="IRNazanin" w:hAnsi="IRNazanin" w:eastAsia="IRNazanin"/>
          <w:color w:val="111111"/>
          <w:sz w:val="28"/>
          <w:sz w:val="28"/>
          <w:szCs w:val="28"/>
          <w:rtl w:val="true"/>
          <w:lang w:bidi="fa-IR"/>
        </w:rPr>
        <w:t>وعاداته وغرائزه ودینه وسجایاه، وتظهر السیرة والسریرة فی حرکاته</w:t>
      </w:r>
    </w:p>
    <w:p>
      <w:pPr>
        <w:pStyle w:val="BookText"/>
        <w:rPr/>
      </w:pPr>
      <w:r>
        <w:rPr>
          <w:rFonts w:ascii="IRNazanin" w:hAnsi="IRNazanin" w:eastAsia="IRNazanin"/>
          <w:color w:val="111111"/>
          <w:sz w:val="28"/>
          <w:sz w:val="28"/>
          <w:szCs w:val="28"/>
          <w:rtl w:val="true"/>
          <w:lang w:bidi="fa-IR"/>
        </w:rPr>
        <w:t>وسکناته، وتصرفاته وأفعاله وأعماله، وفی جمیع جوانب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المنظار تعرف ماهیة الإنسان وروحه وشخصیته، وقد</w:t>
      </w:r>
    </w:p>
    <w:p>
      <w:pPr>
        <w:pStyle w:val="BookText"/>
        <w:rPr/>
      </w:pPr>
      <w:r>
        <w:rPr>
          <w:rFonts w:ascii="IRNazanin" w:hAnsi="IRNazanin" w:eastAsia="IRNazanin"/>
          <w:color w:val="111111"/>
          <w:sz w:val="28"/>
          <w:sz w:val="28"/>
          <w:szCs w:val="28"/>
          <w:rtl w:val="true"/>
          <w:lang w:bidi="fa-IR"/>
        </w:rPr>
        <w:t>یحاول بعض الناس إخفاء هذه الأمور، وکتمان هذه الحقائق، ولکنها تظهر</w:t>
      </w:r>
    </w:p>
    <w:p>
      <w:pPr>
        <w:pStyle w:val="BookText"/>
        <w:rPr/>
      </w:pPr>
      <w:r>
        <w:rPr>
          <w:rFonts w:ascii="IRNazanin" w:hAnsi="IRNazanin" w:eastAsia="IRNazanin"/>
          <w:color w:val="111111"/>
          <w:sz w:val="28"/>
          <w:sz w:val="28"/>
          <w:szCs w:val="28"/>
          <w:rtl w:val="true"/>
          <w:lang w:bidi="fa-IR"/>
        </w:rPr>
        <w:t>وتنکشف بکل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عند امریء من خلیقة</w:t>
      </w:r>
    </w:p>
    <w:p>
      <w:pPr>
        <w:pStyle w:val="BookText"/>
        <w:rPr/>
      </w:pPr>
      <w:r>
        <w:rPr>
          <w:rFonts w:ascii="IRNazanin" w:hAnsi="IRNazanin" w:eastAsia="IRNazanin"/>
          <w:color w:val="111111"/>
          <w:sz w:val="28"/>
          <w:sz w:val="28"/>
          <w:szCs w:val="28"/>
          <w:rtl w:val="true"/>
          <w:lang w:bidi="fa-IR"/>
        </w:rPr>
        <w:t>وإن خالها تخفی علی الناس تعلم</w:t>
      </w:r>
    </w:p>
    <w:p>
      <w:pPr>
        <w:pStyle w:val="BookText"/>
        <w:rPr/>
      </w:pPr>
      <w:r>
        <w:rPr>
          <w:rFonts w:ascii="IRNazanin" w:hAnsi="IRNazanin" w:eastAsia="IRNazanin"/>
          <w:color w:val="111111"/>
          <w:sz w:val="28"/>
          <w:sz w:val="28"/>
          <w:szCs w:val="28"/>
          <w:rtl w:val="true"/>
          <w:lang w:bidi="fa-IR"/>
        </w:rPr>
        <w:t xml:space="preserve">ولا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أتحدث عن المدلسین والمرائین الذین کانوا</w:t>
      </w:r>
    </w:p>
    <w:p>
      <w:pPr>
        <w:pStyle w:val="BookText"/>
        <w:rPr/>
      </w:pPr>
      <w:r>
        <w:rPr>
          <w:rFonts w:ascii="IRNazanin" w:hAnsi="IRNazanin" w:eastAsia="IRNazanin"/>
          <w:color w:val="111111"/>
          <w:sz w:val="28"/>
          <w:sz w:val="28"/>
          <w:szCs w:val="28"/>
          <w:rtl w:val="true"/>
          <w:lang w:bidi="fa-IR"/>
        </w:rPr>
        <w:t>ولا یزالون یتظاهرون بالصلاح والفلاح لإغواء البسطاء، وخداع السج،</w:t>
      </w:r>
    </w:p>
    <w:p>
      <w:pPr>
        <w:pStyle w:val="BookText"/>
        <w:rPr/>
      </w:pPr>
      <w:r>
        <w:rPr>
          <w:rFonts w:ascii="IRNazanin" w:hAnsi="IRNazanin" w:eastAsia="IRNazanin"/>
          <w:color w:val="111111"/>
          <w:sz w:val="28"/>
          <w:sz w:val="28"/>
          <w:szCs w:val="28"/>
          <w:rtl w:val="true"/>
          <w:lang w:bidi="fa-IR"/>
        </w:rPr>
        <w:t>ولکن الظواهر تخالف الضمائر، والمظاهر تناقض مع السرائر، ثم لاینقضی</w:t>
      </w:r>
    </w:p>
    <w:p>
      <w:pPr>
        <w:pStyle w:val="BookText"/>
        <w:rPr/>
      </w:pPr>
      <w:r>
        <w:rPr>
          <w:rFonts w:ascii="IRNazanin" w:hAnsi="IRNazanin" w:eastAsia="IRNazanin"/>
          <w:color w:val="111111"/>
          <w:sz w:val="28"/>
          <w:sz w:val="28"/>
          <w:szCs w:val="28"/>
          <w:rtl w:val="true"/>
          <w:lang w:bidi="fa-IR"/>
        </w:rPr>
        <w:t>کثیر من الزمان حتی تنکشف هویاتهم، وتفضحهم أعمالهم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وانما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عن الذین یحملون نفوساً طیبة</w:t>
      </w:r>
    </w:p>
    <w:p>
      <w:pPr>
        <w:pStyle w:val="BookText"/>
        <w:rPr/>
      </w:pPr>
      <w:r>
        <w:rPr>
          <w:rFonts w:ascii="IRNazanin" w:hAnsi="IRNazanin" w:eastAsia="IRNazanin"/>
          <w:color w:val="111111"/>
          <w:sz w:val="28"/>
          <w:sz w:val="28"/>
          <w:szCs w:val="28"/>
          <w:rtl w:val="true"/>
          <w:lang w:bidi="fa-IR"/>
        </w:rPr>
        <w:t>وشخصیات شریفة ونفسیات نزیهة، وضمائر طاهرة، وقلوب زاکیة،</w:t>
      </w:r>
    </w:p>
    <w:p>
      <w:pPr>
        <w:pStyle w:val="BookText"/>
        <w:rPr/>
      </w:pPr>
      <w:r>
        <w:rPr>
          <w:rFonts w:ascii="IRNazanin" w:hAnsi="IRNazanin" w:eastAsia="IRNazanin"/>
          <w:color w:val="111111"/>
          <w:sz w:val="28"/>
          <w:sz w:val="28"/>
          <w:szCs w:val="28"/>
          <w:rtl w:val="true"/>
          <w:lang w:bidi="fa-IR"/>
        </w:rPr>
        <w:t xml:space="preserve">وأخص منهم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نتحدث عنه فی هذه</w:t>
      </w:r>
    </w:p>
    <w:p>
      <w:pPr>
        <w:pStyle w:val="BookText"/>
        <w:rPr/>
      </w:pP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bookmarkStart w:id="218" w:name="pg13605_181238"/>
    </w:p>
    <w:p>
      <w:pPr>
        <w:pStyle w:val="Heading2"/>
        <w:numPr>
          <w:ilvl w:val="1"/>
          <w:numId w:val="1"/>
        </w:numPr>
        <w:rPr/>
      </w:pPr>
      <w:bookmarkStart w:id="219" w:name="__RefHeading___Toc288693_3830689328"/>
      <w:bookmarkStart w:id="220" w:name="_Toc80"/>
      <w:bookmarkEnd w:id="218"/>
      <w:bookmarkEnd w:id="219"/>
      <w:r>
        <w:rPr>
          <w:rtl w:val="true"/>
        </w:rPr>
        <w:t>اخلاق الامام الصادق وسلوکه</w:t>
      </w:r>
      <w:bookmarkEnd w:id="220"/>
    </w:p>
    <w:p>
      <w:pPr>
        <w:pStyle w:val="BookText"/>
        <w:rPr/>
      </w:pPr>
      <w:r>
        <w:rPr>
          <w:rFonts w:ascii="IRNazanin" w:hAnsi="IRNazanin" w:eastAsia="IRNazanin"/>
          <w:color w:val="111111"/>
          <w:sz w:val="28"/>
          <w:sz w:val="28"/>
          <w:szCs w:val="28"/>
          <w:rtl w:val="true"/>
          <w:lang w:bidi="fa-IR"/>
        </w:rPr>
        <w:t>کم للأخلاق الحسنة تأثیر فی رفع قیمة الإنسان عند الله تعالی وعند</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لها تأثیر فی جلب القلوب، وغرس بذور المحبة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تبقی آثارها فی بعض النفوس ما دامت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الأخلاق الحسنة من أهم مقومات القیادة الدینیة، سواء فی</w:t>
      </w:r>
    </w:p>
    <w:p>
      <w:pPr>
        <w:pStyle w:val="BookText"/>
        <w:rPr/>
      </w:pPr>
      <w:r>
        <w:rPr>
          <w:rFonts w:ascii="IRNazanin" w:hAnsi="IRNazanin" w:eastAsia="IRNazanin"/>
          <w:color w:val="111111"/>
          <w:sz w:val="28"/>
          <w:sz w:val="28"/>
          <w:szCs w:val="28"/>
          <w:rtl w:val="true"/>
          <w:lang w:bidi="fa-IR"/>
        </w:rPr>
        <w:t xml:space="preserve">الأنبیاء أو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العلماء والفقهاء الذین یمثلون</w:t>
      </w:r>
    </w:p>
    <w:p>
      <w:pPr>
        <w:pStyle w:val="BookText"/>
        <w:rPr/>
      </w:pPr>
      <w:r>
        <w:rPr>
          <w:rFonts w:ascii="IRNazanin" w:hAnsi="IRNazanin" w:eastAsia="IRNazanin"/>
          <w:color w:val="111111"/>
          <w:sz w:val="28"/>
          <w:sz w:val="28"/>
          <w:szCs w:val="28"/>
          <w:rtl w:val="true"/>
          <w:lang w:bidi="fa-IR"/>
        </w:rPr>
        <w:t>الأخلاق الإسلامیة بجانب التقوی والعلم أو أی إنسان آخر مهما کان</w:t>
      </w:r>
    </w:p>
    <w:p>
      <w:pPr>
        <w:pStyle w:val="BookText"/>
        <w:rPr/>
      </w:pPr>
      <w:r>
        <w:rPr>
          <w:rFonts w:ascii="IRNazanin" w:hAnsi="IRNazanin" w:eastAsia="IRNazanin"/>
          <w:color w:val="111111"/>
          <w:sz w:val="28"/>
          <w:sz w:val="28"/>
          <w:szCs w:val="28"/>
          <w:rtl w:val="true"/>
          <w:lang w:bidi="fa-IR"/>
        </w:rPr>
        <w:t>وزنه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أهمیة الأخلاق وترومها فی هذه المجالات لما خاطب الله تعالی</w:t>
      </w:r>
    </w:p>
    <w:p>
      <w:pPr>
        <w:pStyle w:val="BookText"/>
        <w:rPr/>
      </w:pPr>
      <w:r>
        <w:rPr>
          <w:rFonts w:ascii="IRNazanin" w:hAnsi="IRNazanin" w:eastAsia="IRNazanin"/>
          <w:color w:val="111111"/>
          <w:sz w:val="28"/>
          <w:sz w:val="28"/>
          <w:szCs w:val="28"/>
          <w:rtl w:val="true"/>
          <w:lang w:bidi="fa-IR"/>
        </w:rPr>
        <w:t xml:space="preserve">نبیه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وإنک لعلی خلق</w:t>
      </w:r>
    </w:p>
    <w:p>
      <w:pPr>
        <w:pStyle w:val="BookText"/>
        <w:rPr/>
      </w:pPr>
      <w:r>
        <w:rPr>
          <w:rFonts w:ascii="IRNazanin" w:hAnsi="IRNazanin" w:eastAsia="IRNazanin"/>
          <w:color w:val="111111"/>
          <w:sz w:val="28"/>
          <w:sz w:val="28"/>
          <w:szCs w:val="28"/>
          <w:rtl w:val="true"/>
          <w:lang w:bidi="fa-IR"/>
        </w:rPr>
        <w:t>عظیم، وکما قال الرسول الأطهر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الناحیة الأخلاقیة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الأخلاق الحمیدة غرائزه النفسیة، وطبیعته الفطریة، فهو</w:t>
      </w:r>
    </w:p>
    <w:p>
      <w:pPr>
        <w:pStyle w:val="BookText"/>
        <w:rPr/>
      </w:pPr>
      <w:r>
        <w:rPr>
          <w:rFonts w:ascii="IRNazanin" w:hAnsi="IRNazanin" w:eastAsia="IRNazanin"/>
          <w:color w:val="111111"/>
          <w:sz w:val="28"/>
          <w:sz w:val="28"/>
          <w:szCs w:val="28"/>
          <w:rtl w:val="true"/>
          <w:lang w:bidi="fa-IR"/>
        </w:rPr>
        <w:t xml:space="preserve">صورة طبق الأصل لأخلاق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وآبائه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لین الجانب، ورحابة الصدر، وطیب القلب،</w:t>
      </w:r>
    </w:p>
    <w:p>
      <w:pPr>
        <w:pStyle w:val="BookText"/>
        <w:rPr/>
      </w:pPr>
      <w:r>
        <w:rPr>
          <w:rFonts w:ascii="IRNazanin" w:hAnsi="IRNazanin" w:eastAsia="IRNazanin"/>
          <w:color w:val="111111"/>
          <w:sz w:val="28"/>
          <w:sz w:val="28"/>
          <w:szCs w:val="28"/>
          <w:rtl w:val="true"/>
          <w:lang w:bidi="fa-IR"/>
        </w:rPr>
        <w:t>وبشر الوجه وطلاقة المحیا، وحب الخیر للناس، والتواضع، وغیرها من</w:t>
      </w:r>
    </w:p>
    <w:p>
      <w:pPr>
        <w:pStyle w:val="BookText"/>
        <w:rPr/>
      </w:pPr>
      <w:r>
        <w:rPr>
          <w:rFonts w:ascii="IRNazanin" w:hAnsi="IRNazanin" w:eastAsia="IRNazanin"/>
          <w:color w:val="111111"/>
          <w:sz w:val="28"/>
          <w:sz w:val="28"/>
          <w:szCs w:val="28"/>
          <w:rtl w:val="true"/>
          <w:lang w:bidi="fa-IR"/>
        </w:rPr>
        <w:t>مکارم الأخلاق، وکانت من ممیزاته المشهودة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فالکبریاء والجبروت، والأنانیة وحب الذات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لاتفارق</w:t>
      </w:r>
    </w:p>
    <w:p>
      <w:pPr>
        <w:pStyle w:val="BookText"/>
        <w:rPr/>
      </w:pPr>
      <w:r>
        <w:rPr>
          <w:rFonts w:ascii="IRNazanin" w:hAnsi="IRNazanin" w:eastAsia="IRNazanin"/>
          <w:color w:val="111111"/>
          <w:sz w:val="28"/>
          <w:sz w:val="28"/>
          <w:szCs w:val="28"/>
          <w:rtl w:val="true"/>
          <w:lang w:bidi="fa-IR"/>
        </w:rPr>
        <w:t xml:space="preserve">حیاة العظماء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لاتوجد فی قاموس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w:t>
      </w:r>
    </w:p>
    <w:p>
      <w:pPr>
        <w:pStyle w:val="BookText"/>
        <w:rPr/>
      </w:pPr>
      <w:r>
        <w:rPr>
          <w:rFonts w:ascii="IRNazanin" w:hAnsi="IRNazanin" w:eastAsia="IRNazanin"/>
          <w:color w:val="111111"/>
          <w:sz w:val="28"/>
          <w:sz w:val="28"/>
          <w:szCs w:val="28"/>
          <w:rtl w:val="true"/>
          <w:lang w:bidi="fa-IR"/>
        </w:rPr>
        <w:t xml:space="preserve">یعتبر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خواص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کأحدهم، لایتمیز ولایترقع علیهم،</w:t>
      </w:r>
    </w:p>
    <w:p>
      <w:pPr>
        <w:pStyle w:val="BookText"/>
        <w:rPr/>
      </w:pPr>
      <w:r>
        <w:rPr>
          <w:rFonts w:ascii="IRNazanin" w:hAnsi="IRNazanin" w:eastAsia="IRNazanin"/>
          <w:color w:val="111111"/>
          <w:sz w:val="28"/>
          <w:sz w:val="28"/>
          <w:szCs w:val="28"/>
          <w:rtl w:val="true"/>
          <w:lang w:bidi="fa-IR"/>
        </w:rPr>
        <w:t>یداعبهم ویمازحهم، ویعود المرضی، ویشیع الجنائز، ویعزی المفجوعین،</w:t>
      </w:r>
    </w:p>
    <w:p>
      <w:pPr>
        <w:pStyle w:val="BookText"/>
        <w:rPr/>
      </w:pPr>
      <w:r>
        <w:rPr>
          <w:rFonts w:ascii="IRNazanin" w:hAnsi="IRNazanin" w:eastAsia="IRNazanin"/>
          <w:color w:val="111111"/>
          <w:sz w:val="28"/>
          <w:sz w:val="28"/>
          <w:szCs w:val="28"/>
          <w:rtl w:val="true"/>
          <w:lang w:bidi="fa-IR"/>
        </w:rPr>
        <w:t>ویستی خواطرهم بکلمات تخفف عنهم صدمة الفاجعة، والعاطفة المدهشة</w:t>
      </w:r>
    </w:p>
    <w:p>
      <w:pPr>
        <w:pStyle w:val="BookText"/>
        <w:rPr/>
      </w:pPr>
      <w:r>
        <w:rPr>
          <w:rFonts w:ascii="IRNazanin" w:hAnsi="IRNazanin" w:eastAsia="IRNazanin"/>
          <w:color w:val="111111"/>
          <w:sz w:val="28"/>
          <w:sz w:val="28"/>
          <w:szCs w:val="28"/>
          <w:rtl w:val="true"/>
          <w:lang w:bidi="fa-IR"/>
        </w:rPr>
        <w:t>التی تشمل البر والفاجر، وتشمل حتی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یدعو للسجناء والمرضی، أو یعلم الأدعیة المهمة لقضاء</w:t>
      </w:r>
    </w:p>
    <w:p>
      <w:pPr>
        <w:pStyle w:val="BookText"/>
        <w:rPr/>
      </w:pPr>
      <w:r>
        <w:rPr>
          <w:rFonts w:ascii="IRNazanin" w:hAnsi="IRNazanin" w:eastAsia="IRNazanin"/>
          <w:color w:val="111111"/>
          <w:sz w:val="28"/>
          <w:sz w:val="28"/>
          <w:szCs w:val="28"/>
          <w:rtl w:val="true"/>
          <w:lang w:bidi="fa-IR"/>
        </w:rPr>
        <w:t>حوائجهم، وکشف همومهم وتوسعة أرزاقهم، وسلامتهم مما یخافون</w:t>
      </w:r>
    </w:p>
    <w:p>
      <w:pPr>
        <w:pStyle w:val="BookText"/>
        <w:rPr/>
      </w:pPr>
      <w:r>
        <w:rPr>
          <w:rFonts w:ascii="IRNazanin" w:hAnsi="IRNazanin" w:eastAsia="IRNazanin"/>
          <w:color w:val="111111"/>
          <w:sz w:val="28"/>
          <w:sz w:val="28"/>
          <w:szCs w:val="28"/>
          <w:rtl w:val="true"/>
          <w:lang w:bidi="fa-IR"/>
        </w:rPr>
        <w:t>ویحذرون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لاتسلم شخصیته من الأذی، یحسده الأباعد والأقارب، فکان یقابل</w:t>
      </w:r>
    </w:p>
    <w:p>
      <w:pPr>
        <w:pStyle w:val="BookText"/>
        <w:rPr/>
      </w:pPr>
      <w:r>
        <w:rPr>
          <w:rFonts w:ascii="IRNazanin" w:hAnsi="IRNazanin" w:eastAsia="IRNazanin"/>
          <w:color w:val="111111"/>
          <w:sz w:val="28"/>
          <w:sz w:val="28"/>
          <w:szCs w:val="28"/>
          <w:rtl w:val="true"/>
          <w:lang w:bidi="fa-IR"/>
        </w:rPr>
        <w:t>کل إساءة بالإحسان، ویتحمل المکاره والآلام النفسیة، ویعتبرها أشیاء</w:t>
      </w:r>
    </w:p>
    <w:p>
      <w:pPr>
        <w:pStyle w:val="BookText"/>
        <w:rPr/>
      </w:pPr>
      <w:r>
        <w:rPr>
          <w:rFonts w:ascii="IRNazanin" w:hAnsi="IRNazanin" w:eastAsia="IRNazanin"/>
          <w:color w:val="111111"/>
          <w:sz w:val="28"/>
          <w:sz w:val="28"/>
          <w:szCs w:val="28"/>
          <w:rtl w:val="true"/>
          <w:lang w:bidi="fa-IR"/>
        </w:rPr>
        <w:t>طبیعیة متوقعة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کل هذا فی آدابه ومعاشرته مع الناس بصورة عامة، ومع</w:t>
      </w:r>
    </w:p>
    <w:p>
      <w:pPr>
        <w:pStyle w:val="BookText"/>
        <w:rPr/>
      </w:pPr>
      <w:r>
        <w:rPr>
          <w:rFonts w:ascii="IRNazanin" w:hAnsi="IRNazanin" w:eastAsia="IRNazanin"/>
          <w:color w:val="111111"/>
          <w:sz w:val="28"/>
          <w:sz w:val="28"/>
          <w:szCs w:val="28"/>
          <w:rtl w:val="true"/>
          <w:lang w:bidi="fa-IR"/>
        </w:rPr>
        <w:t>أصحابه وضیوفه بصورة خاصة ومع أقاربه وعائلته وأسرته وخدمه بصورة</w:t>
      </w:r>
    </w:p>
    <w:p>
      <w:pPr>
        <w:pStyle w:val="BookText"/>
        <w:rPr/>
      </w:pPr>
      <w:r>
        <w:rPr>
          <w:rFonts w:ascii="IRNazanin" w:hAnsi="IRNazanin" w:eastAsia="IRNazanin"/>
          <w:color w:val="111111"/>
          <w:sz w:val="28"/>
          <w:sz w:val="28"/>
          <w:szCs w:val="28"/>
          <w:rtl w:val="true"/>
          <w:lang w:bidi="fa-IR"/>
        </w:rPr>
        <w:t>أخص، وفی أقواله وأفعاله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هذا الموضوع بالذات سوف یتکرر البحث عنه فی</w:t>
      </w:r>
    </w:p>
    <w:p>
      <w:pPr>
        <w:pStyle w:val="BookText"/>
        <w:rPr/>
      </w:pPr>
      <w:r>
        <w:rPr>
          <w:rFonts w:ascii="IRNazanin" w:hAnsi="IRNazanin" w:eastAsia="IRNazanin"/>
          <w:color w:val="111111"/>
          <w:sz w:val="28"/>
          <w:sz w:val="28"/>
          <w:szCs w:val="28"/>
          <w:rtl w:val="true"/>
          <w:lang w:bidi="fa-IR"/>
        </w:rPr>
        <w:t xml:space="preserve">مطاوی مجلدات هذه الموسوعة، فان الأخلاق الحسنة، والصفات الحمیدة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بأوفی نصیب منها، والتی</w:t>
      </w:r>
    </w:p>
    <w:p>
      <w:pPr>
        <w:pStyle w:val="BookText"/>
        <w:rPr/>
      </w:pPr>
      <w:r>
        <w:rPr>
          <w:rFonts w:ascii="IRNazanin" w:hAnsi="IRNazanin" w:eastAsia="IRNazanin"/>
          <w:color w:val="111111"/>
          <w:sz w:val="28"/>
          <w:sz w:val="28"/>
          <w:szCs w:val="28"/>
          <w:rtl w:val="true"/>
          <w:lang w:bidi="fa-IR"/>
        </w:rPr>
        <w:t xml:space="preserve">کانت جزءا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تتجلی وتظهر بأحسن مظاهرها فی جمیع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حرکاته وسکناته، وحله وترحاله، وغضبه ورضاه، ومع الفقراء والأمراء،</w:t>
      </w:r>
    </w:p>
    <w:p>
      <w:pPr>
        <w:pStyle w:val="BookText"/>
        <w:rPr/>
      </w:pPr>
      <w:r>
        <w:rPr>
          <w:rFonts w:ascii="IRNazanin" w:hAnsi="IRNazanin" w:eastAsia="IRNazanin"/>
          <w:color w:val="111111"/>
          <w:sz w:val="28"/>
          <w:sz w:val="28"/>
          <w:szCs w:val="28"/>
          <w:rtl w:val="true"/>
          <w:lang w:bidi="fa-IR"/>
        </w:rPr>
        <w:t>وفی خلال تعلیمه الأحکام، وتربیة الأفراد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صلب کالفولاذ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أقوی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المنحرفین عقائدیة، یدعوهم إلی</w:t>
      </w:r>
    </w:p>
    <w:p>
      <w:pPr>
        <w:pStyle w:val="BookText"/>
        <w:rPr/>
      </w:pPr>
      <w:r>
        <w:rPr>
          <w:rFonts w:ascii="IRNazanin" w:hAnsi="IRNazanin" w:eastAsia="IRNazanin"/>
          <w:color w:val="111111"/>
          <w:sz w:val="28"/>
          <w:sz w:val="28"/>
          <w:szCs w:val="28"/>
          <w:rtl w:val="true"/>
          <w:lang w:bidi="fa-IR"/>
        </w:rPr>
        <w:t>سبیل ربه بالحکمة والموعظة الحسنة، ویجادلهم بالتی هی أحسن، یراعی</w:t>
      </w:r>
    </w:p>
    <w:p>
      <w:pPr>
        <w:pStyle w:val="BookText"/>
        <w:rPr/>
      </w:pPr>
      <w:r>
        <w:rPr>
          <w:rFonts w:ascii="IRNazanin" w:hAnsi="IRNazanin" w:eastAsia="IRNazanin"/>
          <w:color w:val="111111"/>
          <w:sz w:val="28"/>
          <w:sz w:val="28"/>
          <w:szCs w:val="28"/>
          <w:rtl w:val="true"/>
          <w:lang w:bidi="fa-IR"/>
        </w:rPr>
        <w:t>مستویات الناس فی التحدث والاحتجاج معهم</w:t>
      </w:r>
    </w:p>
    <w:p>
      <w:pPr>
        <w:pStyle w:val="BookText"/>
        <w:rPr/>
      </w:pPr>
      <w:r>
        <w:rPr>
          <w:rFonts w:ascii="IRNazanin" w:hAnsi="IRNazanin" w:eastAsia="IRNazanin"/>
          <w:color w:val="111111"/>
          <w:sz w:val="28"/>
          <w:sz w:val="28"/>
          <w:szCs w:val="28"/>
          <w:rtl w:val="true"/>
          <w:lang w:bidi="fa-IR"/>
        </w:rPr>
        <w:t>قوی الحجة فی کل فن یحاج فیه، یزیف کل باطل بأقوی دلیل</w:t>
      </w:r>
    </w:p>
    <w:p>
      <w:pPr>
        <w:pStyle w:val="BookText"/>
        <w:rPr/>
      </w:pPr>
      <w:r>
        <w:rPr>
          <w:rFonts w:ascii="IRNazanin" w:hAnsi="IRNazanin" w:eastAsia="IRNazanin"/>
          <w:color w:val="111111"/>
          <w:sz w:val="28"/>
          <w:sz w:val="28"/>
          <w:szCs w:val="28"/>
          <w:rtl w:val="true"/>
          <w:lang w:bidi="fa-IR"/>
        </w:rPr>
        <w:t>وینهار أمامه کل إدعاء سخیف، یفند الأباطیل بلا أی تکلف، فکأنه مسلح</w:t>
      </w:r>
    </w:p>
    <w:p>
      <w:pPr>
        <w:pStyle w:val="BookText"/>
        <w:rPr/>
      </w:pPr>
      <w:r>
        <w:rPr>
          <w:rFonts w:ascii="IRNazanin" w:hAnsi="IRNazanin" w:eastAsia="IRNazanin"/>
          <w:color w:val="111111"/>
          <w:sz w:val="28"/>
          <w:sz w:val="28"/>
          <w:szCs w:val="28"/>
          <w:rtl w:val="true"/>
          <w:lang w:bidi="fa-IR"/>
        </w:rPr>
        <w:t>بأقوی أنواع الأسلحة المدمرة، لایحتاج إلی التهریج والمغالطة فی الکلام،</w:t>
      </w:r>
    </w:p>
    <w:p>
      <w:pPr>
        <w:pStyle w:val="BookText"/>
        <w:rPr/>
      </w:pPr>
      <w:r>
        <w:rPr>
          <w:rFonts w:ascii="IRNazanin" w:hAnsi="IRNazanin" w:eastAsia="IRNazanin"/>
          <w:color w:val="111111"/>
          <w:sz w:val="28"/>
          <w:sz w:val="28"/>
          <w:szCs w:val="28"/>
          <w:rtl w:val="true"/>
          <w:lang w:bidi="fa-IR"/>
        </w:rPr>
        <w:t>یعلوه وقار الإمامة، وهیبة الولایة فی طیب حدیثه وحلو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مرکزة للإشعاع</w:t>
      </w:r>
    </w:p>
    <w:p>
      <w:pPr>
        <w:pStyle w:val="BookText"/>
        <w:rPr/>
      </w:pPr>
      <w:r>
        <w:rPr>
          <w:rFonts w:ascii="IRNazanin" w:hAnsi="IRNazanin" w:eastAsia="IRNazanin"/>
          <w:color w:val="111111"/>
          <w:sz w:val="28"/>
          <w:sz w:val="28"/>
          <w:szCs w:val="28"/>
          <w:rtl w:val="true"/>
          <w:lang w:bidi="fa-IR"/>
        </w:rPr>
        <w:t>الأخلاقی فی جمیع جوانب حیاته بصورة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بعض ما ذکر عنه فی هذا المجال من الأحادیث الواردة فی هذا</w:t>
      </w:r>
    </w:p>
    <w:p>
      <w:pPr>
        <w:pStyle w:val="BookText"/>
        <w:rPr/>
      </w:pP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قضاء الحقوق للصوری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أبی إبراهیم</w:t>
      </w:r>
    </w:p>
    <w:p>
      <w:pPr>
        <w:pStyle w:val="BookText"/>
        <w:rPr/>
      </w:pPr>
      <w:r>
        <w:rPr>
          <w:rFonts w:ascii="IRNazanin" w:hAnsi="IRNazanin" w:eastAsia="IRNazanin"/>
          <w:color w:val="111111"/>
          <w:sz w:val="28"/>
          <w:sz w:val="28"/>
          <w:szCs w:val="28"/>
          <w:rtl w:val="true"/>
          <w:lang w:bidi="fa-IR"/>
        </w:rPr>
        <w:t xml:space="preserve">ابن یعقوب </w:t>
      </w:r>
      <w:r>
        <w:rPr>
          <w:rStyle w:val="FootnoteAnchor"/>
          <w:rtl w:val="true"/>
        </w:rPr>
        <w:footnoteReference w:id="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المعلی بن</w:t>
      </w:r>
    </w:p>
    <w:p>
      <w:pPr>
        <w:pStyle w:val="BookText"/>
        <w:rPr/>
      </w:pPr>
      <w:r>
        <w:rPr>
          <w:rFonts w:ascii="IRNazanin" w:hAnsi="IRNazanin" w:eastAsia="IRNazanin"/>
          <w:color w:val="111111"/>
          <w:sz w:val="28"/>
          <w:sz w:val="28"/>
          <w:szCs w:val="28"/>
          <w:rtl w:val="true"/>
          <w:lang w:bidi="fa-IR"/>
        </w:rPr>
        <w:t>خنیس إذ دخل علیه رجل من أهل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موالاتی إیاکم</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أهل البیت، وبینی وبینکم شقة بعیدة وقد قل ذات یدی،</w:t>
      </w:r>
    </w:p>
    <w:p>
      <w:pPr>
        <w:pStyle w:val="BookText"/>
        <w:rPr/>
      </w:pPr>
      <w:r>
        <w:rPr>
          <w:rFonts w:ascii="IRNazanin" w:hAnsi="IRNazanin" w:eastAsia="IRNazanin"/>
          <w:color w:val="111111"/>
          <w:sz w:val="28"/>
          <w:sz w:val="28"/>
          <w:szCs w:val="28"/>
          <w:rtl w:val="true"/>
          <w:lang w:bidi="fa-IR"/>
        </w:rPr>
        <w:t xml:space="preserve">ولا أقدر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إلی أهلی إلا أن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وشمالا،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p>
    <w:p>
      <w:pPr>
        <w:pStyle w:val="BookText"/>
        <w:rPr/>
      </w:pPr>
      <w:r>
        <w:rPr>
          <w:rFonts w:ascii="IRNazanin" w:hAnsi="IRNazanin" w:eastAsia="IRNazanin"/>
          <w:color w:val="111111"/>
          <w:sz w:val="28"/>
          <w:sz w:val="28"/>
          <w:szCs w:val="28"/>
          <w:rtl w:val="true"/>
          <w:lang w:bidi="fa-IR"/>
        </w:rPr>
        <w:t>ما یقول أخوکم؟ إنما المعروف ابتداء، فأما ما أعطیت بعد ما سئلت، فإنما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مکافاة لما بذل 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فیبیت لیلته متأرقا متملمة بین الیأس والرجاء لایدری أین</w:t>
      </w:r>
    </w:p>
    <w:p>
      <w:pPr>
        <w:pStyle w:val="BookText"/>
        <w:rPr/>
      </w:pPr>
      <w:r>
        <w:rPr>
          <w:rFonts w:ascii="IRNazanin" w:hAnsi="IRNazanin" w:eastAsia="IRNazanin"/>
          <w:color w:val="111111"/>
          <w:sz w:val="28"/>
          <w:sz w:val="28"/>
          <w:szCs w:val="28"/>
          <w:rtl w:val="true"/>
          <w:lang w:bidi="fa-IR"/>
        </w:rPr>
        <w:t xml:space="preserve">یتوجه بحاجته، فیعزم علی القصد إلیک، فأتاک وقلبه یجب </w:t>
      </w:r>
      <w:r>
        <w:rPr>
          <w:rStyle w:val="FootnoteAnchor"/>
          <w:rtl w:val="true"/>
        </w:rPr>
        <w:footnoteReference w:id="800"/>
      </w:r>
      <w:r>
        <w:rPr>
          <w:rFonts w:ascii="IRNazanin" w:hAnsi="IRNazanin" w:eastAsia="IRNazanin"/>
          <w:color w:val="111111"/>
          <w:sz w:val="28"/>
          <w:sz w:val="28"/>
          <w:szCs w:val="28"/>
          <w:rtl w:val="true"/>
          <w:lang w:bidi="fa-IR"/>
        </w:rPr>
        <w:t>وفرائصه</w:t>
      </w:r>
    </w:p>
    <w:p>
      <w:pPr>
        <w:pStyle w:val="BookText"/>
        <w:rPr/>
      </w:pPr>
      <w:r>
        <w:rPr>
          <w:rFonts w:ascii="IRNazanin" w:hAnsi="IRNazanin" w:eastAsia="IRNazanin"/>
          <w:color w:val="111111"/>
          <w:sz w:val="28"/>
          <w:sz w:val="28"/>
          <w:szCs w:val="28"/>
          <w:rtl w:val="true"/>
          <w:lang w:bidi="fa-IR"/>
        </w:rPr>
        <w:t>ترتعد، وقد نزل دمه فی وجهه، وبعد هذا فلایدری أینصرف من عندک</w:t>
      </w:r>
    </w:p>
    <w:p>
      <w:pPr>
        <w:pStyle w:val="BookText"/>
        <w:rPr/>
      </w:pPr>
      <w:r>
        <w:rPr>
          <w:rFonts w:ascii="IRNazanin" w:hAnsi="IRNazanin" w:eastAsia="IRNazanin"/>
          <w:color w:val="111111"/>
          <w:sz w:val="28"/>
          <w:sz w:val="28"/>
          <w:szCs w:val="28"/>
          <w:rtl w:val="true"/>
          <w:lang w:bidi="fa-IR"/>
        </w:rPr>
        <w:t xml:space="preserve">بکتابة الرد، أم بسرور التنجح، </w:t>
      </w:r>
      <w:r>
        <w:rPr>
          <w:rStyle w:val="FootnoteAnchor"/>
          <w:rtl w:val="true"/>
        </w:rPr>
        <w:footnoteReference w:id="801"/>
      </w:r>
      <w:r>
        <w:rPr>
          <w:rFonts w:ascii="IRNazanin" w:hAnsi="IRNazanin" w:eastAsia="IRNazanin"/>
          <w:color w:val="111111"/>
          <w:sz w:val="28"/>
          <w:sz w:val="28"/>
          <w:szCs w:val="28"/>
          <w:rtl w:val="true"/>
          <w:lang w:bidi="fa-IR"/>
        </w:rPr>
        <w:t>فان أعطیته رأیت أنک قد وصلته، وقد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ویعشنی</w:t>
      </w:r>
    </w:p>
    <w:p>
      <w:pPr>
        <w:pStyle w:val="BookText"/>
        <w:rPr/>
      </w:pPr>
      <w:r>
        <w:rPr>
          <w:rFonts w:ascii="IRNazanin" w:hAnsi="IRNazanin" w:eastAsia="IRNazanin"/>
          <w:color w:val="111111"/>
          <w:sz w:val="28"/>
          <w:sz w:val="28"/>
          <w:szCs w:val="28"/>
          <w:rtl w:val="true"/>
          <w:lang w:bidi="fa-IR"/>
        </w:rPr>
        <w:t xml:space="preserve">بالحق نبیا، لما یحشم </w:t>
      </w:r>
      <w:r>
        <w:rPr>
          <w:rStyle w:val="FootnoteAnchor"/>
          <w:rtl w:val="true"/>
        </w:rPr>
        <w:footnoteReference w:id="802"/>
      </w:r>
      <w:r>
        <w:rPr>
          <w:rFonts w:ascii="IRNazanin" w:hAnsi="IRNazanin" w:eastAsia="IRNazanin"/>
          <w:color w:val="111111"/>
          <w:sz w:val="28"/>
          <w:sz w:val="28"/>
          <w:szCs w:val="28"/>
          <w:rtl w:val="true"/>
          <w:lang w:bidi="fa-IR"/>
        </w:rPr>
        <w:t>من مسألته إیاک، أعظم مما ناله من معروفک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للخراسانی خمسة آلاف درهم، ودفعوها إلیه</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موسی،</w:t>
      </w:r>
      <w:r>
        <w:rPr>
          <w:rStyle w:val="FootnoteAnchor"/>
          <w:rtl w:val="true"/>
        </w:rPr>
        <w:footnoteReference w:id="804"/>
      </w:r>
      <w:r>
        <w:rPr>
          <w:rFonts w:ascii="IRNazanin" w:hAnsi="IRNazanin" w:eastAsia="IRNazanin"/>
          <w:color w:val="111111"/>
          <w:sz w:val="28"/>
          <w:sz w:val="28"/>
          <w:szCs w:val="28"/>
          <w:rtl w:val="true"/>
          <w:lang w:bidi="fa-IR"/>
        </w:rPr>
        <w:t>عن ذبیان بن</w:t>
      </w:r>
    </w:p>
    <w:p>
      <w:pPr>
        <w:pStyle w:val="BookText"/>
        <w:rPr/>
      </w:pPr>
      <w:r>
        <w:rPr>
          <w:rFonts w:ascii="IRNazanin" w:hAnsi="IRNazanin" w:eastAsia="IRNazanin"/>
          <w:color w:val="111111"/>
          <w:sz w:val="28"/>
          <w:sz w:val="28"/>
          <w:szCs w:val="28"/>
          <w:rtl w:val="true"/>
          <w:lang w:bidi="fa-IR"/>
        </w:rPr>
        <w:t>حکیم، عن موسی النمیری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 أبی عبدالله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ضیفا فقام یوما فی بعض الحوائج فنهاه عن ذلک وقام بنفسه</w:t>
      </w:r>
    </w:p>
    <w:p>
      <w:pPr>
        <w:pStyle w:val="BookText"/>
        <w:rPr/>
      </w:pPr>
      <w:r>
        <w:rPr>
          <w:rFonts w:ascii="IRNazanin" w:hAnsi="IRNazanin" w:eastAsia="IRNazanin"/>
          <w:color w:val="111111"/>
          <w:sz w:val="28"/>
          <w:sz w:val="28"/>
          <w:szCs w:val="28"/>
          <w:rtl w:val="true"/>
          <w:lang w:bidi="fa-IR"/>
        </w:rPr>
        <w:t xml:space="preserve">إلی تلک الحاجة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 یستخدم الضیف</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وأما السخاء والجود والکرم، فمن المؤسف أن الثروات والکنوز</w:t>
      </w:r>
    </w:p>
    <w:p>
      <w:pPr>
        <w:pStyle w:val="BookText"/>
        <w:rPr/>
      </w:pPr>
      <w:r>
        <w:rPr>
          <w:rFonts w:ascii="IRNazanin" w:hAnsi="IRNazanin" w:eastAsia="IRNazanin"/>
          <w:color w:val="111111"/>
          <w:sz w:val="28"/>
          <w:sz w:val="28"/>
          <w:szCs w:val="28"/>
          <w:rtl w:val="true"/>
          <w:lang w:bidi="fa-IR"/>
        </w:rPr>
        <w:t>کانت بأیدی غیره من حکام عصره، فالغنائم والجبایات وانواع الحراج</w:t>
      </w:r>
    </w:p>
    <w:p>
      <w:pPr>
        <w:pStyle w:val="BookText"/>
        <w:rPr/>
      </w:pPr>
      <w:r>
        <w:rPr>
          <w:rFonts w:ascii="IRNazanin" w:hAnsi="IRNazanin" w:eastAsia="IRNazanin"/>
          <w:color w:val="111111"/>
          <w:sz w:val="28"/>
          <w:sz w:val="28"/>
          <w:szCs w:val="28"/>
          <w:rtl w:val="true"/>
          <w:lang w:bidi="fa-IR"/>
        </w:rPr>
        <w:t>والهدایا کانت تحمل إلیهم لا إلی الأئمة الطاهرین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ذلک کله کان أسخی أهل عصره، وأجود أهل زمانه، وهل</w:t>
      </w:r>
    </w:p>
    <w:p>
      <w:pPr>
        <w:pStyle w:val="BookText"/>
        <w:rPr/>
      </w:pPr>
      <w:r>
        <w:rPr>
          <w:rFonts w:ascii="IRNazanin" w:hAnsi="IRNazanin" w:eastAsia="IRNazanin"/>
          <w:color w:val="111111"/>
          <w:sz w:val="28"/>
          <w:sz w:val="28"/>
          <w:szCs w:val="28"/>
          <w:rtl w:val="true"/>
          <w:lang w:bidi="fa-IR"/>
        </w:rPr>
        <w:t>الجود إلا بذل الموجود؟</w:t>
      </w:r>
    </w:p>
    <w:p>
      <w:pPr>
        <w:pStyle w:val="BookText"/>
        <w:rPr/>
      </w:pPr>
      <w:r>
        <w:rPr>
          <w:rFonts w:ascii="IRNazanin" w:hAnsi="IRNazanin" w:eastAsia="IRNazanin"/>
          <w:color w:val="111111"/>
          <w:sz w:val="28"/>
          <w:sz w:val="28"/>
          <w:szCs w:val="28"/>
          <w:rtl w:val="true"/>
          <w:lang w:bidi="fa-IR"/>
        </w:rPr>
        <w:t>وتتجلی رحابة صدره، وصفاء سریرته فی إنفاقه وضیافته وإطعامه</w:t>
      </w:r>
    </w:p>
    <w:p>
      <w:pPr>
        <w:pStyle w:val="BookText"/>
        <w:rPr/>
      </w:pPr>
      <w:r>
        <w:rPr>
          <w:rFonts w:ascii="IRNazanin" w:hAnsi="IRNazanin" w:eastAsia="IRNazanin"/>
          <w:color w:val="111111"/>
          <w:sz w:val="28"/>
          <w:sz w:val="28"/>
          <w:szCs w:val="28"/>
          <w:rtl w:val="true"/>
          <w:lang w:bidi="fa-IR"/>
        </w:rPr>
        <w:t>لأصحابه، وإحسانه إلی المحتاجین وخاصة عطایاه السریة التی کان یرسلها</w:t>
      </w:r>
    </w:p>
    <w:p>
      <w:pPr>
        <w:pStyle w:val="BookText"/>
        <w:rPr/>
      </w:pPr>
      <w:r>
        <w:rPr>
          <w:rFonts w:ascii="IRNazanin" w:hAnsi="IRNazanin" w:eastAsia="IRNazanin"/>
          <w:color w:val="111111"/>
          <w:sz w:val="28"/>
          <w:sz w:val="28"/>
          <w:szCs w:val="28"/>
          <w:rtl w:val="true"/>
          <w:lang w:bidi="fa-IR"/>
        </w:rPr>
        <w:t>إلی بعض الناس فی جو من الکتمان، ویحاول أن لایعرف أحد مصدر ذلک</w:t>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رداءه وفیه صرر الدنانیر فیقول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بها</w:t>
      </w:r>
    </w:p>
    <w:p>
      <w:pPr>
        <w:pStyle w:val="BookText"/>
        <w:rPr/>
      </w:pPr>
      <w:r>
        <w:rPr>
          <w:rFonts w:ascii="IRNazanin" w:hAnsi="IRNazanin" w:eastAsia="IRNazanin"/>
          <w:color w:val="111111"/>
          <w:sz w:val="28"/>
          <w:sz w:val="28"/>
          <w:szCs w:val="28"/>
          <w:rtl w:val="true"/>
          <w:lang w:bidi="fa-IR"/>
        </w:rPr>
        <w:t>إلی فلان وفلان، من أهل بیته،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بعث إلیکم بها من العراق،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بها الرسول إلیهم فیقول ما 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فجزاک الله</w:t>
      </w:r>
    </w:p>
    <w:p>
      <w:pPr>
        <w:pStyle w:val="BookText"/>
        <w:rPr/>
      </w:pPr>
      <w:r>
        <w:rPr>
          <w:rFonts w:ascii="IRNazanin" w:hAnsi="IRNazanin" w:eastAsia="IRNazanin"/>
          <w:color w:val="111111"/>
          <w:sz w:val="28"/>
          <w:sz w:val="28"/>
          <w:szCs w:val="28"/>
          <w:rtl w:val="true"/>
          <w:lang w:bidi="fa-IR"/>
        </w:rPr>
        <w:t xml:space="preserve">خیرة بصلتک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جعفر فحکم الله</w:t>
      </w:r>
    </w:p>
    <w:p>
      <w:pPr>
        <w:pStyle w:val="BookText"/>
        <w:rPr/>
      </w:pPr>
      <w:r>
        <w:rPr>
          <w:rFonts w:ascii="IRNazanin" w:hAnsi="IRNazanin" w:eastAsia="IRNazanin"/>
          <w:color w:val="111111"/>
          <w:sz w:val="28"/>
          <w:sz w:val="28"/>
          <w:szCs w:val="28"/>
          <w:rtl w:val="true"/>
          <w:lang w:bidi="fa-IR"/>
        </w:rPr>
        <w:t>بیننا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أذل رقبتی</w:t>
      </w:r>
    </w:p>
    <w:p>
      <w:pPr>
        <w:pStyle w:val="BookText"/>
        <w:rPr/>
      </w:pPr>
      <w:r>
        <w:rPr>
          <w:rFonts w:ascii="IRNazanin" w:hAnsi="IRNazanin" w:eastAsia="IRNazanin"/>
          <w:color w:val="111111"/>
          <w:sz w:val="28"/>
          <w:sz w:val="28"/>
          <w:szCs w:val="28"/>
          <w:rtl w:val="true"/>
          <w:lang w:bidi="fa-IR"/>
        </w:rPr>
        <w:t>الولد أبی</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 xml:space="preserve">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أحمد بن</w:t>
      </w:r>
    </w:p>
    <w:p>
      <w:pPr>
        <w:pStyle w:val="BookText"/>
        <w:rPr/>
      </w:pPr>
      <w:r>
        <w:rPr>
          <w:rFonts w:ascii="IRNazanin" w:hAnsi="IRNazanin" w:eastAsia="IRNazanin"/>
          <w:color w:val="111111"/>
          <w:sz w:val="28"/>
          <w:sz w:val="28"/>
          <w:szCs w:val="28"/>
          <w:rtl w:val="true"/>
          <w:lang w:bidi="fa-IR"/>
        </w:rPr>
        <w:t>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محمد بن</w:t>
      </w:r>
    </w:p>
    <w:p>
      <w:pPr>
        <w:pStyle w:val="BookText"/>
        <w:rPr/>
      </w:pPr>
      <w:r>
        <w:rPr>
          <w:rFonts w:ascii="IRNazanin" w:hAnsi="IRNazanin" w:eastAsia="IRNazanin"/>
          <w:color w:val="111111"/>
          <w:sz w:val="28"/>
          <w:sz w:val="28"/>
          <w:szCs w:val="28"/>
          <w:rtl w:val="true"/>
          <w:lang w:bidi="fa-IR"/>
        </w:rPr>
        <w:t>الزبیر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بن فضال، عن العباس، عن أبی</w:t>
      </w:r>
    </w:p>
    <w:p>
      <w:pPr>
        <w:pStyle w:val="BookText"/>
        <w:rPr/>
      </w:pPr>
      <w:r>
        <w:rPr>
          <w:rFonts w:ascii="IRNazanin" w:hAnsi="IRNazanin" w:eastAsia="IRNazanin"/>
          <w:color w:val="111111"/>
          <w:sz w:val="28"/>
          <w:sz w:val="28"/>
          <w:szCs w:val="28"/>
          <w:rtl w:val="true"/>
          <w:lang w:bidi="fa-IR"/>
        </w:rPr>
        <w:t>جعفر الخثعمی قریب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دینارا فی صرة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رجل من بنی هاشم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ولاتعلمه أنی أعطیتک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هذه؟ جزاه الله خیرا</w:t>
      </w:r>
    </w:p>
    <w:p>
      <w:pPr>
        <w:pStyle w:val="BookText"/>
        <w:rPr/>
      </w:pPr>
      <w:r>
        <w:rPr>
          <w:rFonts w:ascii="IRNazanin" w:hAnsi="IRNazanin" w:eastAsia="IRNazanin"/>
          <w:color w:val="111111"/>
          <w:sz w:val="28"/>
          <w:sz w:val="28"/>
          <w:szCs w:val="28"/>
          <w:rtl w:val="true"/>
          <w:lang w:bidi="fa-IR"/>
        </w:rPr>
        <w:t>فما یزال کل حین یبعث بها فنکون مما نعیش فیه إلی قابل، ولکن لایصلنی</w:t>
      </w:r>
    </w:p>
    <w:p>
      <w:pPr>
        <w:pStyle w:val="BookText"/>
        <w:rPr/>
      </w:pPr>
      <w:r>
        <w:rPr>
          <w:rFonts w:ascii="IRNazanin" w:hAnsi="IRNazanin" w:eastAsia="IRNazanin"/>
          <w:color w:val="111111"/>
          <w:sz w:val="28"/>
          <w:sz w:val="28"/>
          <w:szCs w:val="28"/>
          <w:rtl w:val="true"/>
          <w:lang w:bidi="fa-IR"/>
        </w:rPr>
        <w:t>جعفر بدرهم فی کثرة ماله</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عن أبی جعفر الخثعمی قریب إسماعیل بن</w:t>
      </w:r>
    </w:p>
    <w:p>
      <w:pPr>
        <w:pStyle w:val="BookText"/>
        <w:rPr/>
      </w:pPr>
      <w:r>
        <w:rPr>
          <w:rFonts w:ascii="IRNazanin" w:hAnsi="IRNazanin" w:eastAsia="IRNazanin"/>
          <w:color w:val="111111"/>
          <w:sz w:val="28"/>
          <w:sz w:val="28"/>
          <w:szCs w:val="28"/>
          <w:rtl w:val="true"/>
          <w:lang w:bidi="fa-IR"/>
        </w:rPr>
        <w:t xml:space="preserve">جابر، قال اعطانی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وذکر نحوه</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وبهذه الأحادیث یظهر لنا جانب من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وتواضعه مع أصحابه وتنزهه عن الکبریاء والترفع، فهل تجد فی تاریخ</w:t>
      </w:r>
    </w:p>
    <w:p>
      <w:pPr>
        <w:pStyle w:val="BookText"/>
        <w:rPr/>
      </w:pPr>
      <w:r>
        <w:rPr>
          <w:rFonts w:ascii="IRNazanin" w:hAnsi="IRNazanin" w:eastAsia="IRNazanin"/>
          <w:color w:val="111111"/>
          <w:sz w:val="28"/>
          <w:sz w:val="28"/>
          <w:szCs w:val="28"/>
          <w:rtl w:val="true"/>
          <w:lang w:bidi="fa-IR"/>
        </w:rPr>
        <w:t>الشخصیات البارزة هذا التنازل مع الناس؟</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محمد بن علی، عن یونس بن یعقوب،</w:t>
      </w:r>
    </w:p>
    <w:p>
      <w:pPr>
        <w:pStyle w:val="BookText"/>
        <w:rPr/>
      </w:pPr>
      <w:r>
        <w:rPr>
          <w:rFonts w:ascii="IRNazanin" w:hAnsi="IRNazanin" w:eastAsia="IRNazanin"/>
          <w:color w:val="111111"/>
          <w:sz w:val="28"/>
          <w:sz w:val="28"/>
          <w:szCs w:val="28"/>
          <w:rtl w:val="true"/>
          <w:lang w:bidi="fa-IR"/>
        </w:rPr>
        <w:t>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وأتی</w:t>
      </w:r>
    </w:p>
    <w:p>
      <w:pPr>
        <w:pStyle w:val="BookText"/>
        <w:rPr/>
      </w:pPr>
      <w:r>
        <w:rPr>
          <w:rFonts w:ascii="IRNazanin" w:hAnsi="IRNazanin" w:eastAsia="IRNazanin"/>
          <w:color w:val="111111"/>
          <w:sz w:val="28"/>
          <w:sz w:val="28"/>
          <w:szCs w:val="28"/>
          <w:rtl w:val="true"/>
          <w:lang w:bidi="fa-IR"/>
        </w:rPr>
        <w:t xml:space="preserve">دجاجة محشوة، وبخبیص،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أهدیت لفاطمة بنت الإمام أو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إنتینا بطعامنا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برید خل وزیت </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الأشعری، عن محمد بن عبدالجبار، عن الحسن</w:t>
      </w:r>
    </w:p>
    <w:p>
      <w:pPr>
        <w:pStyle w:val="BookText"/>
        <w:rPr/>
      </w:pPr>
      <w:r>
        <w:rPr>
          <w:rFonts w:ascii="IRNazanin" w:hAnsi="IRNazanin" w:eastAsia="IRNazanin"/>
          <w:color w:val="111111"/>
          <w:sz w:val="28"/>
          <w:sz w:val="28"/>
          <w:szCs w:val="28"/>
          <w:rtl w:val="true"/>
          <w:lang w:bidi="fa-IR"/>
        </w:rPr>
        <w:t>ابن علی، عن یونس بن یعقوب، عن سلیمان بن خالد، عن عامل کان لمحمد</w:t>
      </w:r>
    </w:p>
    <w:p>
      <w:pPr>
        <w:pStyle w:val="BookText"/>
        <w:rPr/>
      </w:pPr>
      <w:r>
        <w:rPr>
          <w:rFonts w:ascii="IRNazanin" w:hAnsi="IRNazanin" w:eastAsia="IRNazanin"/>
          <w:color w:val="111111"/>
          <w:sz w:val="28"/>
          <w:sz w:val="28"/>
          <w:szCs w:val="28"/>
          <w:rtl w:val="true"/>
          <w:lang w:bidi="fa-IR"/>
        </w:rPr>
        <w:t>ابن راشد 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عشاء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الصیف، فأتی</w:t>
      </w:r>
    </w:p>
    <w:p>
      <w:pPr>
        <w:pStyle w:val="BookText"/>
        <w:rPr/>
      </w:pPr>
      <w:r>
        <w:rPr>
          <w:rFonts w:ascii="IRNazanin" w:hAnsi="IRNazanin" w:eastAsia="IRNazanin"/>
          <w:color w:val="111111"/>
          <w:sz w:val="28"/>
          <w:sz w:val="28"/>
          <w:szCs w:val="28"/>
          <w:rtl w:val="true"/>
          <w:lang w:bidi="fa-IR"/>
        </w:rPr>
        <w:t>بخوان علیه خبز، وأتی بجفنة فیها ثرید ولحم یفور، فوضع یده فیها،</w:t>
      </w:r>
    </w:p>
    <w:p>
      <w:pPr>
        <w:pStyle w:val="BookText"/>
        <w:rPr/>
      </w:pPr>
      <w:r>
        <w:rPr>
          <w:rFonts w:ascii="IRNazanin" w:hAnsi="IRNazanin" w:eastAsia="IRNazanin"/>
          <w:color w:val="111111"/>
          <w:sz w:val="28"/>
          <w:sz w:val="28"/>
          <w:szCs w:val="28"/>
          <w:rtl w:val="true"/>
          <w:lang w:bidi="fa-IR"/>
        </w:rPr>
        <w:t>فوجدها حارة، ثم رفعها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 من النار، نعوذ بالله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لانقوی علی هذا فکیف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یکرر هذا الکلام حتی امکنتنا</w:t>
      </w:r>
      <w:r>
        <w:rPr>
          <w:rStyle w:val="FootnoteAnchor"/>
          <w:rtl w:val="true"/>
        </w:rPr>
        <w:footnoteReference w:id="812"/>
      </w:r>
      <w:r>
        <w:rPr>
          <w:rFonts w:ascii="Amiri" w:hAnsi="Amiri" w:eastAsia="Amiri" w:cs="Amiri"/>
          <w:color w:val="111111"/>
          <w:sz w:val="28"/>
          <w:sz w:val="28"/>
          <w:szCs w:val="28"/>
          <w:rtl w:val="true"/>
          <w:lang w:bidi="ar-SA"/>
        </w:rPr>
        <w:t xml:space="preserve">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w:t>
      </w:r>
    </w:p>
    <w:p>
      <w:pPr>
        <w:pStyle w:val="BookText"/>
        <w:rPr/>
      </w:pPr>
      <w:r>
        <w:rPr>
          <w:rFonts w:ascii="IRNazanin" w:hAnsi="IRNazanin" w:eastAsia="IRNazanin"/>
          <w:color w:val="111111"/>
          <w:sz w:val="28"/>
          <w:sz w:val="28"/>
          <w:szCs w:val="28"/>
          <w:rtl w:val="true"/>
          <w:lang w:bidi="fa-IR"/>
        </w:rPr>
        <w:t>یده فیها، ووضعنا أیدینا حتی أمکنتنا فأکل وأکلنا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الخوان رفع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إئتنا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بتمر فی طبق، فمددت یدی فاذا هو تمر،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زمان الأعناب والفاکهة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هذا وائتنا بشیء، فأتی بتمر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فمددت یدی،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طیب</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دخلنا مع إبن أبی یعفور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p>
    <w:p>
      <w:pPr>
        <w:pStyle w:val="BookText"/>
        <w:rPr/>
      </w:pPr>
      <w:r>
        <w:rPr>
          <w:rFonts w:ascii="IRNazanin" w:hAnsi="IRNazanin" w:eastAsia="IRNazanin"/>
          <w:color w:val="111111"/>
          <w:sz w:val="28"/>
          <w:sz w:val="28"/>
          <w:szCs w:val="28"/>
          <w:rtl w:val="true"/>
          <w:lang w:bidi="fa-IR"/>
        </w:rPr>
        <w:t>جماعة، فدعا بالغداء فتغدینا، وتغدی معنا، وکنت أحدث القوم سنا،</w:t>
      </w:r>
    </w:p>
    <w:p>
      <w:pPr>
        <w:pStyle w:val="BookText"/>
        <w:rPr/>
      </w:pPr>
      <w:r>
        <w:rPr>
          <w:rFonts w:ascii="IRNazanin" w:hAnsi="IRNazanin" w:eastAsia="IRNazanin"/>
          <w:color w:val="111111"/>
          <w:sz w:val="28"/>
          <w:sz w:val="28"/>
          <w:szCs w:val="28"/>
          <w:rtl w:val="true"/>
          <w:lang w:bidi="fa-IR"/>
        </w:rPr>
        <w:t>فجعلت أقصر وأنا آکل،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أما علمت أنه تعرف مودة الرجل</w:t>
      </w:r>
    </w:p>
    <w:p>
      <w:pPr>
        <w:pStyle w:val="BookText"/>
        <w:rPr/>
      </w:pPr>
      <w:r>
        <w:rPr>
          <w:rFonts w:ascii="IRNazanin" w:hAnsi="IRNazanin" w:eastAsia="IRNazanin"/>
          <w:color w:val="111111"/>
          <w:sz w:val="28"/>
          <w:sz w:val="28"/>
          <w:szCs w:val="28"/>
          <w:rtl w:val="true"/>
          <w:lang w:bidi="fa-IR"/>
        </w:rPr>
        <w:t xml:space="preserve">الأخیه بأکله من طعامه </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أحمد بن أبی عبدالله،</w:t>
      </w:r>
    </w:p>
    <w:p>
      <w:pPr>
        <w:pStyle w:val="BookText"/>
        <w:rPr/>
      </w:pPr>
      <w:r>
        <w:rPr>
          <w:rFonts w:ascii="IRNazanin" w:hAnsi="IRNazanin" w:eastAsia="IRNazanin"/>
          <w:color w:val="111111"/>
          <w:sz w:val="28"/>
          <w:sz w:val="28"/>
          <w:szCs w:val="28"/>
          <w:rtl w:val="true"/>
          <w:lang w:bidi="fa-IR"/>
        </w:rPr>
        <w:t>عن عدة من أصحابه، عن یونس بن یعقوب، عن عبدالله بن سلیمان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الصیرفی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إلینا طعاما فیه شواء،</w:t>
      </w:r>
    </w:p>
    <w:p>
      <w:pPr>
        <w:pStyle w:val="BookText"/>
        <w:rPr/>
      </w:pPr>
      <w:r>
        <w:rPr>
          <w:rFonts w:ascii="IRNazanin" w:hAnsi="IRNazanin" w:eastAsia="IRNazanin"/>
          <w:color w:val="111111"/>
          <w:sz w:val="28"/>
          <w:sz w:val="28"/>
          <w:szCs w:val="28"/>
          <w:rtl w:val="true"/>
          <w:lang w:bidi="fa-IR"/>
        </w:rPr>
        <w:t>وأشیاء بعده، ثم جاء بقصعة فیها أرز، فأکلت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فإنه یعتبر حب الرجل لأخیه بانبساطه فی طعامه؛</w:t>
      </w:r>
    </w:p>
    <w:p>
      <w:pPr>
        <w:pStyle w:val="BookText"/>
        <w:rPr/>
      </w:pPr>
      <w:r>
        <w:rPr>
          <w:rFonts w:ascii="IRNazanin" w:hAnsi="IRNazanin" w:eastAsia="IRNazanin"/>
          <w:color w:val="111111"/>
          <w:sz w:val="28"/>
          <w:sz w:val="28"/>
          <w:szCs w:val="28"/>
          <w:rtl w:val="true"/>
          <w:lang w:bidi="fa-IR"/>
        </w:rPr>
        <w:t xml:space="preserve">ثم حاز لی حوزاً </w:t>
      </w:r>
      <w:r>
        <w:rPr>
          <w:rStyle w:val="FootnoteAnchor"/>
          <w:rtl w:val="true"/>
        </w:rPr>
        <w:footnoteReference w:id="815"/>
      </w:r>
      <w:r>
        <w:rPr>
          <w:rFonts w:ascii="IRNazanin" w:hAnsi="IRNazanin" w:eastAsia="IRNazanin"/>
          <w:color w:val="111111"/>
          <w:sz w:val="28"/>
          <w:sz w:val="28"/>
          <w:szCs w:val="28"/>
          <w:rtl w:val="true"/>
          <w:lang w:bidi="fa-IR"/>
        </w:rPr>
        <w:t>بأصبعه من القصعة،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لتأکل ذا بعد ما قد</w:t>
      </w:r>
    </w:p>
    <w:p>
      <w:pPr>
        <w:pStyle w:val="BookText"/>
        <w:rPr/>
      </w:pP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فأکلته</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ابن علی، عن یونس، عن أبی الربیع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فأتی بهریسة،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أدنوا،</w:t>
      </w:r>
    </w:p>
    <w:p>
      <w:pPr>
        <w:pStyle w:val="BookText"/>
        <w:rPr/>
      </w:pP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القوم یقصرون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فانما یستبین</w:t>
      </w:r>
    </w:p>
    <w:p>
      <w:pPr>
        <w:pStyle w:val="BookText"/>
        <w:rPr/>
      </w:pPr>
      <w:r>
        <w:rPr>
          <w:rFonts w:ascii="IRNazanin" w:hAnsi="IRNazanin" w:eastAsia="IRNazanin"/>
          <w:color w:val="111111"/>
          <w:sz w:val="28"/>
          <w:sz w:val="28"/>
          <w:szCs w:val="28"/>
          <w:rtl w:val="true"/>
          <w:lang w:bidi="fa-IR"/>
        </w:rPr>
        <w:t xml:space="preserve">مودة الرجل لأخیه فی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نغص أنفسنا کما تغص الإبل</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نغص أنفسنا، 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نضفز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واحدة، وهی کثرة الأکل بحیث أن اللقمة کانت تقف فی الحلق</w:t>
      </w:r>
    </w:p>
    <w:p>
      <w:pPr>
        <w:pStyle w:val="BookText"/>
        <w:rPr/>
      </w:pPr>
      <w:r>
        <w:rPr>
          <w:rFonts w:ascii="IRNazanin" w:hAnsi="IRNazanin" w:eastAsia="IRNazanin"/>
          <w:color w:val="111111"/>
          <w:sz w:val="28"/>
          <w:sz w:val="28"/>
          <w:szCs w:val="28"/>
          <w:rtl w:val="true"/>
          <w:lang w:bidi="fa-IR"/>
        </w:rPr>
        <w:t>أو من العض علی الطعام أو أکل اللقم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عثمان بن عیسی، عن أبی سعید،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فدعا بطعام مالنا عهد</w:t>
      </w:r>
    </w:p>
    <w:p>
      <w:pPr>
        <w:pStyle w:val="BookText"/>
        <w:rPr/>
      </w:pPr>
      <w:r>
        <w:rPr>
          <w:rFonts w:ascii="IRNazanin" w:hAnsi="IRNazanin" w:eastAsia="IRNazanin"/>
          <w:color w:val="111111"/>
          <w:sz w:val="28"/>
          <w:sz w:val="28"/>
          <w:szCs w:val="28"/>
          <w:rtl w:val="true"/>
          <w:lang w:bidi="fa-IR"/>
        </w:rPr>
        <w:t>بمثله لذاذة وطیبة، وأوتینا بتمر ننظر فیه الی وجوهنا من صفائه وحسنه،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عن هذا النعیم الذی تعمتم به عند ابن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وأجل من</w:t>
      </w:r>
    </w:p>
    <w:p>
      <w:pPr>
        <w:pStyle w:val="BookText"/>
        <w:rPr/>
      </w:pPr>
      <w:r>
        <w:rPr>
          <w:rFonts w:ascii="IRNazanin" w:hAnsi="IRNazanin" w:eastAsia="IRNazanin"/>
          <w:color w:val="111111"/>
          <w:sz w:val="28"/>
          <w:sz w:val="28"/>
          <w:szCs w:val="28"/>
          <w:rtl w:val="true"/>
          <w:lang w:bidi="fa-IR"/>
        </w:rPr>
        <w:t>أن یطعمکم طعاما فیسوغکموه ثم یسألکم عنه، ولکن یسألکم عما أنعم</w:t>
      </w:r>
    </w:p>
    <w:p>
      <w:pPr>
        <w:pStyle w:val="BookText"/>
        <w:rPr/>
      </w:pPr>
      <w:r>
        <w:rPr>
          <w:rFonts w:ascii="IRNazanin" w:hAnsi="IRNazanin" w:eastAsia="IRNazanin"/>
          <w:color w:val="111111"/>
          <w:sz w:val="28"/>
          <w:sz w:val="28"/>
          <w:szCs w:val="28"/>
          <w:rtl w:val="true"/>
          <w:lang w:bidi="fa-IR"/>
        </w:rPr>
        <w:t xml:space="preserve">علیکم بمحمد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وعلیهم</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جعفر بن أحمد بن أیوب </w:t>
      </w:r>
      <w:r>
        <w:rPr>
          <w:rStyle w:val="FootnoteAnchor"/>
          <w:rtl w:val="true"/>
        </w:rPr>
        <w:footnoteReference w:id="8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صالح بن أبی حماد</w:t>
      </w:r>
    </w:p>
    <w:p>
      <w:pPr>
        <w:pStyle w:val="BookText"/>
        <w:rPr/>
      </w:pPr>
      <w:r>
        <w:rPr>
          <w:rFonts w:ascii="IRNazanin" w:hAnsi="IRNazanin" w:eastAsia="IRNazanin"/>
          <w:color w:val="111111"/>
          <w:sz w:val="28"/>
          <w:sz w:val="28"/>
          <w:szCs w:val="28"/>
          <w:rtl w:val="true"/>
          <w:lang w:bidi="fa-IR"/>
        </w:rPr>
        <w:t>الرازی، عن محمد بن الحسین بن أبی الخطاب، عن محمد بن سنان، عن</w:t>
      </w:r>
    </w:p>
    <w:p>
      <w:pPr>
        <w:pStyle w:val="BookText"/>
        <w:rPr/>
      </w:pPr>
      <w:r>
        <w:rPr>
          <w:rFonts w:ascii="IRNazanin" w:hAnsi="IRNazanin" w:eastAsia="IRNazanin"/>
          <w:color w:val="111111"/>
          <w:sz w:val="28"/>
          <w:sz w:val="28"/>
          <w:szCs w:val="28"/>
          <w:rtl w:val="true"/>
          <w:lang w:bidi="fa-IR"/>
        </w:rPr>
        <w:t>محمد بن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رآنی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أصلی، فأرسل إلی ودعانی فقال</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تعرف من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البال وشجرة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p>
    <w:p>
      <w:pPr>
        <w:pStyle w:val="BookText"/>
        <w:rPr/>
      </w:pPr>
      <w:r>
        <w:rPr>
          <w:rFonts w:ascii="IRNazanin" w:hAnsi="IRNazanin" w:eastAsia="IRNazanin"/>
          <w:color w:val="111111"/>
          <w:sz w:val="28"/>
          <w:sz w:val="28"/>
          <w:szCs w:val="28"/>
          <w:rtl w:val="true"/>
          <w:lang w:bidi="fa-IR"/>
        </w:rPr>
        <w:t xml:space="preserve">صنیعتهما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صنیعتهما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المسلمین من</w:t>
      </w:r>
    </w:p>
    <w:p>
      <w:pPr>
        <w:pStyle w:val="BookText"/>
        <w:rPr/>
      </w:pPr>
      <w:r>
        <w:rPr>
          <w:rFonts w:ascii="IRNazanin" w:hAnsi="IRNazanin" w:eastAsia="IRNazanin"/>
          <w:color w:val="111111"/>
          <w:sz w:val="28"/>
          <w:sz w:val="28"/>
          <w:szCs w:val="28"/>
          <w:rtl w:val="true"/>
          <w:lang w:bidi="fa-IR"/>
        </w:rPr>
        <w:t>وصل وأعان وتقع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مابت لیلة قط ولله فی مالی حق یسألنیه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معکم من النفقة؟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بها، فرادنی فیها ثلاثین درهما ودینارین،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تعش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فجئت فتعشیت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القابلة </w:t>
      </w:r>
      <w:r>
        <w:rPr>
          <w:rStyle w:val="FootnoteAnchor"/>
          <w:rtl w:val="true"/>
        </w:rPr>
        <w:footnoteReference w:id="820"/>
      </w:r>
      <w:r>
        <w:rPr>
          <w:rFonts w:ascii="IRNazanin" w:hAnsi="IRNazanin" w:eastAsia="IRNazanin"/>
          <w:color w:val="111111"/>
          <w:sz w:val="28"/>
          <w:sz w:val="28"/>
          <w:szCs w:val="28"/>
          <w:rtl w:val="true"/>
          <w:lang w:bidi="fa-IR"/>
        </w:rPr>
        <w:t xml:space="preserve">لم أذهب إلیه، فأرسل إلی فدعانی من عنده </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تأتنی البارحة؟ قد شفقت علی؟</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یجئنی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رسول نفسی الیک مادمت</w:t>
      </w:r>
    </w:p>
    <w:p>
      <w:pPr>
        <w:pStyle w:val="BookText"/>
        <w:rPr/>
      </w:pPr>
      <w:r>
        <w:rPr>
          <w:rFonts w:ascii="IRNazanin" w:hAnsi="IRNazanin" w:eastAsia="IRNazanin"/>
          <w:color w:val="111111"/>
          <w:sz w:val="28"/>
          <w:sz w:val="28"/>
          <w:szCs w:val="28"/>
          <w:rtl w:val="true"/>
          <w:lang w:bidi="fa-IR"/>
        </w:rPr>
        <w:t>مقیمة فی هذه البلدة، أی شیء تشتهی من الطعام؟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 من أجلی شاة لبونا؛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یامن أرجوه لکل خیر، وآمن سخطه عند</w:t>
      </w:r>
    </w:p>
    <w:p>
      <w:pPr>
        <w:pStyle w:val="BookText"/>
        <w:rPr/>
      </w:pPr>
      <w:r>
        <w:rPr>
          <w:rFonts w:ascii="IRNazanin" w:hAnsi="IRNazanin" w:eastAsia="IRNazanin"/>
          <w:color w:val="111111"/>
          <w:sz w:val="28"/>
          <w:sz w:val="28"/>
          <w:szCs w:val="28"/>
          <w:rtl w:val="true"/>
          <w:lang w:bidi="fa-IR"/>
        </w:rPr>
        <w:t>کل عثرة، یا من یعطی الکثیر بالقلیل، ویامن أعطی من سأله تحننا منه</w:t>
      </w:r>
    </w:p>
    <w:p>
      <w:pPr>
        <w:pStyle w:val="BookText"/>
        <w:rPr/>
      </w:pPr>
      <w:r>
        <w:rPr>
          <w:rFonts w:ascii="IRNazanin" w:hAnsi="IRNazanin" w:eastAsia="IRNazanin"/>
          <w:color w:val="111111"/>
          <w:sz w:val="28"/>
          <w:sz w:val="28"/>
          <w:szCs w:val="28"/>
          <w:rtl w:val="true"/>
          <w:lang w:bidi="fa-IR"/>
        </w:rPr>
        <w:t>ورحمة، یامن أعطی من لم یسأله ولم یعرفه، صل علی محمد وأهل بیته،</w:t>
      </w:r>
    </w:p>
    <w:p>
      <w:pPr>
        <w:pStyle w:val="BookText"/>
        <w:rPr/>
      </w:pPr>
      <w:r>
        <w:rPr>
          <w:rFonts w:ascii="IRNazanin" w:hAnsi="IRNazanin" w:eastAsia="IRNazanin"/>
          <w:color w:val="111111"/>
          <w:sz w:val="28"/>
          <w:sz w:val="28"/>
          <w:szCs w:val="28"/>
          <w:rtl w:val="true"/>
          <w:lang w:bidi="fa-IR"/>
        </w:rPr>
        <w:t>وأعطنی بمسألتی أباک جمیع خیر الدنیا وجمیع خیر الآخرة، فإنه غیر</w:t>
      </w:r>
    </w:p>
    <w:p>
      <w:pPr>
        <w:pStyle w:val="BookText"/>
        <w:rPr/>
      </w:pPr>
      <w:r>
        <w:rPr>
          <w:rFonts w:ascii="IRNazanin" w:hAnsi="IRNazanin" w:eastAsia="IRNazanin"/>
          <w:color w:val="111111"/>
          <w:sz w:val="28"/>
          <w:sz w:val="28"/>
          <w:szCs w:val="28"/>
          <w:rtl w:val="true"/>
          <w:lang w:bidi="fa-IR"/>
        </w:rPr>
        <w:t>منقوص لما أعطیت، وزدنی من سعة فضلک، یاکریم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یدیه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یاذا المن والطول، یاذا الجلال والإکرام، یاذا</w:t>
      </w:r>
    </w:p>
    <w:p>
      <w:pPr>
        <w:pStyle w:val="BookText"/>
        <w:rPr/>
      </w:pPr>
      <w:r>
        <w:rPr>
          <w:rFonts w:ascii="IRNazanin" w:hAnsi="IRNazanin" w:eastAsia="IRNazanin"/>
          <w:color w:val="111111"/>
          <w:sz w:val="28"/>
          <w:sz w:val="28"/>
          <w:szCs w:val="28"/>
          <w:rtl w:val="true"/>
          <w:lang w:bidi="fa-IR"/>
        </w:rPr>
        <w:t>النعماء والجود، إرحم شیبتی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یدیه علی لحیته ولم</w:t>
      </w:r>
    </w:p>
    <w:p>
      <w:pPr>
        <w:pStyle w:val="BookText"/>
        <w:rPr/>
      </w:pPr>
      <w:r>
        <w:rPr>
          <w:rFonts w:ascii="IRNazanin" w:hAnsi="IRNazanin" w:eastAsia="IRNazanin"/>
          <w:color w:val="111111"/>
          <w:sz w:val="28"/>
          <w:sz w:val="28"/>
          <w:szCs w:val="28"/>
          <w:rtl w:val="true"/>
          <w:lang w:bidi="fa-IR"/>
        </w:rPr>
        <w:t>یرفعهما إلا وقد امتلا ظهر کفیه دموعاً</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w:t>
      </w:r>
    </w:p>
    <w:p>
      <w:pPr>
        <w:pStyle w:val="BookText"/>
        <w:rPr/>
      </w:pPr>
      <w:r>
        <w:rPr>
          <w:rFonts w:ascii="IRNazanin" w:hAnsi="IRNazanin" w:eastAsia="IRNazanin"/>
          <w:color w:val="111111"/>
          <w:sz w:val="28"/>
          <w:sz w:val="28"/>
          <w:szCs w:val="28"/>
          <w:rtl w:val="true"/>
          <w:lang w:bidi="fa-IR"/>
        </w:rPr>
        <w:t>عبیدة الواسطی، عن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تعشیت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عتمة وکان یتعشی بعد عتمة فأتی بخل وزیت و لحم بارد، فجعل ینتف</w:t>
      </w:r>
    </w:p>
    <w:p>
      <w:pPr>
        <w:pStyle w:val="BookText"/>
        <w:rPr/>
      </w:pPr>
      <w:r>
        <w:rPr>
          <w:rFonts w:ascii="IRNazanin" w:hAnsi="IRNazanin" w:eastAsia="IRNazanin"/>
          <w:color w:val="111111"/>
          <w:sz w:val="28"/>
          <w:sz w:val="28"/>
          <w:szCs w:val="28"/>
          <w:rtl w:val="true"/>
          <w:lang w:bidi="fa-IR"/>
        </w:rPr>
        <w:t xml:space="preserve">اللحم فیطعمنیه ویأکل هو الحل والزیت ویدع اللحم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طعامنا</w:t>
      </w:r>
    </w:p>
    <w:p>
      <w:pPr>
        <w:pStyle w:val="BookText"/>
        <w:rPr/>
      </w:pPr>
      <w:r>
        <w:rPr>
          <w:rFonts w:ascii="IRNazanin" w:hAnsi="IRNazanin" w:eastAsia="IRNazanin"/>
          <w:color w:val="111111"/>
          <w:sz w:val="28"/>
          <w:sz w:val="28"/>
          <w:szCs w:val="28"/>
          <w:rtl w:val="true"/>
          <w:lang w:bidi="fa-IR"/>
        </w:rPr>
        <w:t xml:space="preserve">وطعام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فضال، عن یونس بن یعقوب، عن عبد 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مع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یاجاریة ایتینا بطعامنا المعروف فأتی بقصعة فیها</w:t>
      </w:r>
    </w:p>
    <w:p>
      <w:pPr>
        <w:pStyle w:val="BookText"/>
        <w:rPr/>
      </w:pPr>
      <w:r>
        <w:rPr>
          <w:rFonts w:ascii="IRNazanin" w:hAnsi="IRNazanin" w:eastAsia="IRNazanin"/>
          <w:color w:val="111111"/>
          <w:sz w:val="28"/>
          <w:sz w:val="28"/>
          <w:szCs w:val="28"/>
          <w:rtl w:val="true"/>
          <w:lang w:bidi="fa-IR"/>
        </w:rPr>
        <w:t>خل وزیت فأکلنا</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الفنون نام رجل من الحاج</w:t>
      </w:r>
    </w:p>
    <w:p>
      <w:pPr>
        <w:pStyle w:val="BookText"/>
        <w:rPr/>
      </w:pPr>
      <w:r>
        <w:rPr>
          <w:rFonts w:ascii="IRNazanin" w:hAnsi="IRNazanin" w:eastAsia="IRNazanin"/>
          <w:color w:val="111111"/>
          <w:sz w:val="28"/>
          <w:sz w:val="28"/>
          <w:szCs w:val="28"/>
          <w:rtl w:val="true"/>
          <w:lang w:bidi="fa-IR"/>
        </w:rPr>
        <w:t xml:space="preserve">فی المدینة فتوهم أن همیانه شرق فخرج فرأی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مصلیة ولم یعرفه، فتعلق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أخذت همیانی،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إلی داره ووزن له ألف دینار وعاد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منزله، ووجد همیانه، فعاد الی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معتذرة بالمال، فأبی</w:t>
      </w:r>
    </w:p>
    <w:p>
      <w:pPr>
        <w:pStyle w:val="BookText"/>
        <w:rPr/>
      </w:pPr>
      <w:r>
        <w:rPr>
          <w:rFonts w:ascii="IRNazanin" w:hAnsi="IRNazanin" w:eastAsia="IRNazanin"/>
          <w:color w:val="111111"/>
          <w:sz w:val="28"/>
          <w:sz w:val="28"/>
          <w:szCs w:val="28"/>
          <w:rtl w:val="true"/>
          <w:lang w:bidi="fa-IR"/>
        </w:rPr>
        <w:t>قبوله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خرج من یدی لا یعود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الرجل عنه،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هذا فعال مثله</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وقد ابتکر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عطایاه اسلوبة لم یسبقه</w:t>
      </w:r>
    </w:p>
    <w:p>
      <w:pPr>
        <w:pStyle w:val="BookText"/>
        <w:rPr/>
      </w:pPr>
      <w:r>
        <w:rPr>
          <w:rFonts w:ascii="IRNazanin" w:hAnsi="IRNazanin" w:eastAsia="IRNazanin"/>
          <w:color w:val="111111"/>
          <w:sz w:val="28"/>
          <w:sz w:val="28"/>
          <w:szCs w:val="28"/>
          <w:rtl w:val="true"/>
          <w:lang w:bidi="fa-IR"/>
        </w:rPr>
        <w:t>أحد إلیه، ولعله لم یلحق به أحد، فقد عین مبلغا من المال دراهم ودنانیر</w:t>
      </w:r>
    </w:p>
    <w:p>
      <w:pPr>
        <w:pStyle w:val="BookText"/>
        <w:rPr/>
      </w:pPr>
      <w:r>
        <w:rPr>
          <w:rFonts w:ascii="IRNazanin" w:hAnsi="IRNazanin" w:eastAsia="IRNazanin"/>
          <w:color w:val="111111"/>
          <w:sz w:val="28"/>
          <w:sz w:val="28"/>
          <w:szCs w:val="28"/>
          <w:rtl w:val="true"/>
          <w:lang w:bidi="fa-IR"/>
        </w:rPr>
        <w:t>للإصلاح وفصل الخصومة بین شیعته اذا حصل بینهم خلاف أو نزاع فی</w:t>
      </w:r>
    </w:p>
    <w:p>
      <w:pPr>
        <w:pStyle w:val="BookText"/>
        <w:rPr/>
      </w:pPr>
      <w:r>
        <w:rPr>
          <w:rFonts w:ascii="IRNazanin" w:hAnsi="IRNazanin" w:eastAsia="IRNazanin"/>
          <w:color w:val="111111"/>
          <w:sz w:val="28"/>
          <w:sz w:val="28"/>
          <w:szCs w:val="28"/>
          <w:rtl w:val="true"/>
          <w:lang w:bidi="fa-IR"/>
        </w:rPr>
        <w:t>القضایا المالیة، تألیفا لقلوبهم، ودفعا لموجبات العداء والتفرقة بینهم، وهذه</w:t>
      </w:r>
    </w:p>
    <w:p>
      <w:pPr>
        <w:pStyle w:val="BookText"/>
        <w:rPr/>
      </w:pPr>
      <w:r>
        <w:rPr>
          <w:rFonts w:ascii="IRNazanin" w:hAnsi="IRNazanin" w:eastAsia="IRNazanin"/>
          <w:color w:val="111111"/>
          <w:sz w:val="28"/>
          <w:sz w:val="28"/>
          <w:szCs w:val="28"/>
          <w:rtl w:val="true"/>
          <w:lang w:bidi="fa-IR"/>
        </w:rPr>
        <w:t>فکرة لم یذکرها التاریخ لأحد من عظماء العالم من ملوک وأمراء وزعماء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سنان، عن أبی حنیفة سابق </w:t>
      </w:r>
      <w:r>
        <w:rPr>
          <w:rStyle w:val="FootnoteAnchor"/>
          <w:rtl w:val="true"/>
        </w:rPr>
        <w:footnoteReference w:id="827"/>
      </w:r>
      <w:r>
        <w:rPr>
          <w:rFonts w:ascii="IRNazanin" w:hAnsi="IRNazanin" w:eastAsia="IRNazanin"/>
          <w:color w:val="111111"/>
          <w:sz w:val="28"/>
          <w:sz w:val="28"/>
          <w:szCs w:val="28"/>
          <w:rtl w:val="true"/>
          <w:lang w:bidi="fa-IR"/>
        </w:rPr>
        <w:t>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المفضل وانا وختنی نتشاجر</w:t>
      </w:r>
    </w:p>
    <w:p>
      <w:pPr>
        <w:pStyle w:val="BookText"/>
        <w:rPr/>
      </w:pPr>
      <w:r>
        <w:rPr>
          <w:rFonts w:ascii="IRNazanin" w:hAnsi="IRNazanin" w:eastAsia="IRNazanin"/>
          <w:color w:val="111111"/>
          <w:sz w:val="28"/>
          <w:sz w:val="28"/>
          <w:szCs w:val="28"/>
          <w:rtl w:val="true"/>
          <w:lang w:bidi="fa-IR"/>
        </w:rPr>
        <w:t>فی میراث، فوقف علینا ساعة،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فأصلح</w:t>
      </w:r>
    </w:p>
    <w:p>
      <w:pPr>
        <w:pStyle w:val="BookText"/>
        <w:rPr/>
      </w:pPr>
      <w:r>
        <w:rPr>
          <w:rFonts w:ascii="IRNazanin" w:hAnsi="IRNazanin" w:eastAsia="IRNazanin"/>
          <w:color w:val="111111"/>
          <w:sz w:val="28"/>
          <w:sz w:val="28"/>
          <w:szCs w:val="28"/>
          <w:rtl w:val="true"/>
          <w:lang w:bidi="fa-IR"/>
        </w:rPr>
        <w:t>بیننا بأربعمائة درهم فدفعها إلینا من عنده، حتی اذا استوثق کل واحد منا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صاحبه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إنها لیست من مالی، ولکن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تنازع رجلان من أصحابنا فی شیء، أن أصلح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وافتدیهما</w:t>
      </w:r>
    </w:p>
    <w:p>
      <w:pPr>
        <w:pStyle w:val="BookText"/>
        <w:rPr/>
      </w:pPr>
      <w:r>
        <w:rPr>
          <w:rFonts w:ascii="IRNazanin" w:hAnsi="IRNazanin" w:eastAsia="IRNazanin"/>
          <w:color w:val="111111"/>
          <w:sz w:val="28"/>
          <w:sz w:val="28"/>
          <w:szCs w:val="28"/>
          <w:rtl w:val="true"/>
          <w:lang w:bidi="fa-IR"/>
        </w:rPr>
        <w:t xml:space="preserve">من ماله، فهذا من مال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وکان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کمیات کثیرة من الخبز، ویتوجه بها</w:t>
      </w:r>
    </w:p>
    <w:p>
      <w:pPr>
        <w:pStyle w:val="BookText"/>
        <w:rPr/>
      </w:pPr>
      <w:r>
        <w:rPr>
          <w:rFonts w:ascii="IRNazanin" w:hAnsi="IRNazanin" w:eastAsia="IRNazanin"/>
          <w:color w:val="111111"/>
          <w:sz w:val="28"/>
          <w:sz w:val="28"/>
          <w:szCs w:val="28"/>
          <w:rtl w:val="true"/>
          <w:lang w:bidi="fa-IR"/>
        </w:rPr>
        <w:t>الی مکان ینام فیه الفقراء والمساکین الذین لا یملکون دارة ومسکنا ومأوی،</w:t>
      </w:r>
    </w:p>
    <w:p>
      <w:pPr>
        <w:pStyle w:val="BookText"/>
        <w:rPr/>
      </w:pPr>
      <w:r>
        <w:rPr>
          <w:rFonts w:ascii="IRNazanin" w:hAnsi="IRNazanin" w:eastAsia="IRNazanin"/>
          <w:color w:val="111111"/>
          <w:sz w:val="28"/>
          <w:sz w:val="28"/>
          <w:szCs w:val="28"/>
          <w:rtl w:val="true"/>
          <w:lang w:bidi="fa-IR"/>
        </w:rPr>
        <w:t>وقد غمرهم النوم، فیضع عند کل واحد منهم الرغیف والرغیفین، فاذا</w:t>
      </w:r>
    </w:p>
    <w:p>
      <w:pPr>
        <w:pStyle w:val="BookText"/>
        <w:rPr/>
      </w:pPr>
      <w:r>
        <w:rPr>
          <w:rFonts w:ascii="IRNazanin" w:hAnsi="IRNazanin" w:eastAsia="IRNazanin"/>
          <w:color w:val="111111"/>
          <w:sz w:val="28"/>
          <w:sz w:val="28"/>
          <w:szCs w:val="28"/>
          <w:rtl w:val="true"/>
          <w:lang w:bidi="fa-IR"/>
        </w:rPr>
        <w:t>استیقظ أی واحد منهم وجد عند رأسه ما یشبع به بطنه، ویسد به الرمق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w:t>
      </w:r>
    </w:p>
    <w:p>
      <w:pPr>
        <w:pStyle w:val="BookText"/>
        <w:rPr/>
      </w:pPr>
      <w:r>
        <w:rPr>
          <w:rFonts w:ascii="IRNazanin" w:hAnsi="IRNazanin" w:eastAsia="IRNazanin"/>
          <w:color w:val="111111"/>
          <w:sz w:val="28"/>
          <w:sz w:val="28"/>
          <w:szCs w:val="28"/>
          <w:rtl w:val="true"/>
          <w:lang w:bidi="fa-IR"/>
        </w:rPr>
        <w:t>ابن خالد، عن سعدان بن مسلم،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قد رشت وهو یرید ظلة بنی ساعدة فاتبعته،</w:t>
      </w:r>
    </w:p>
    <w:p>
      <w:pPr>
        <w:pStyle w:val="BookText"/>
        <w:rPr/>
      </w:pPr>
      <w:r>
        <w:rPr>
          <w:rFonts w:ascii="IRNazanin" w:hAnsi="IRNazanin" w:eastAsia="IRNazanin"/>
          <w:color w:val="111111"/>
          <w:sz w:val="28"/>
          <w:sz w:val="28"/>
          <w:szCs w:val="28"/>
          <w:rtl w:val="true"/>
          <w:lang w:bidi="fa-IR"/>
        </w:rPr>
        <w:t xml:space="preserve">فاذا هو قد سقط منه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 علینا؟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فسلمت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w:t>
      </w:r>
    </w:p>
    <w:p>
      <w:pPr>
        <w:pStyle w:val="BookText"/>
        <w:rPr/>
      </w:pPr>
      <w:r>
        <w:rPr>
          <w:rFonts w:ascii="IRNazanin" w:hAnsi="IRNazanin" w:eastAsia="IRNazanin"/>
          <w:color w:val="111111"/>
          <w:sz w:val="28"/>
          <w:sz w:val="28"/>
          <w:szCs w:val="28"/>
          <w:rtl w:val="true"/>
          <w:lang w:bidi="fa-IR"/>
        </w:rPr>
        <w:t>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 یدک، فما وجدت من شیء فادفعه إلی؛</w:t>
      </w:r>
    </w:p>
    <w:p>
      <w:pPr>
        <w:pStyle w:val="BookText"/>
        <w:rPr/>
      </w:pPr>
      <w:r>
        <w:rPr>
          <w:rFonts w:ascii="IRNazanin" w:hAnsi="IRNazanin" w:eastAsia="IRNazanin"/>
          <w:color w:val="111111"/>
          <w:sz w:val="28"/>
          <w:sz w:val="28"/>
          <w:szCs w:val="28"/>
          <w:rtl w:val="true"/>
          <w:lang w:bidi="fa-IR"/>
        </w:rPr>
        <w:t>فإذا أنا بخبز منتشر کثیر، فجعلت أدفع إلیه ما وجدت، فاذا أنا</w:t>
      </w:r>
    </w:p>
    <w:p>
      <w:pPr>
        <w:pStyle w:val="BookText"/>
        <w:rPr/>
      </w:pPr>
      <w:r>
        <w:rPr>
          <w:rFonts w:ascii="IRNazanin" w:hAnsi="IRNazanin" w:eastAsia="IRNazanin"/>
          <w:color w:val="111111"/>
          <w:sz w:val="28"/>
          <w:sz w:val="28"/>
          <w:szCs w:val="28"/>
          <w:rtl w:val="true"/>
          <w:lang w:bidi="fa-IR"/>
        </w:rPr>
        <w:t xml:space="preserve">بجراب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عن حمله به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أحمله علی</w:t>
      </w:r>
    </w:p>
    <w:p>
      <w:pPr>
        <w:pStyle w:val="BookText"/>
        <w:rPr/>
      </w:pPr>
      <w:r>
        <w:rPr>
          <w:rFonts w:ascii="IRNazanin" w:hAnsi="IRNazanin" w:eastAsia="IRNazanin"/>
          <w:color w:val="111111"/>
          <w:sz w:val="28"/>
          <w:sz w:val="28"/>
          <w:szCs w:val="28"/>
          <w:rtl w:val="true"/>
          <w:lang w:bidi="fa-IR"/>
        </w:rPr>
        <w:t>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أولی به منک، ولکن إمض معی؛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ظلة بنی ساعدة، فاذا نحن بقوم نیام، فجعل یدس الرغیف</w:t>
      </w:r>
    </w:p>
    <w:p>
      <w:pPr>
        <w:pStyle w:val="BookText"/>
        <w:rPr/>
      </w:pPr>
      <w:r>
        <w:rPr>
          <w:rFonts w:ascii="IRNazanin" w:hAnsi="IRNazanin" w:eastAsia="IRNazanin"/>
          <w:color w:val="111111"/>
          <w:sz w:val="28"/>
          <w:sz w:val="28"/>
          <w:szCs w:val="28"/>
          <w:rtl w:val="true"/>
          <w:lang w:bidi="fa-IR"/>
        </w:rPr>
        <w:t xml:space="preserve">والرغیفین </w:t>
      </w:r>
      <w:r>
        <w:rPr>
          <w:rStyle w:val="FootnoteAnchor"/>
          <w:rtl w:val="true"/>
        </w:rPr>
        <w:footnoteReference w:id="829"/>
      </w:r>
      <w:r>
        <w:rPr>
          <w:rFonts w:ascii="IRNazanin" w:hAnsi="IRNazanin" w:eastAsia="IRNazanin"/>
          <w:color w:val="111111"/>
          <w:sz w:val="28"/>
          <w:sz w:val="28"/>
          <w:szCs w:val="28"/>
          <w:rtl w:val="true"/>
          <w:lang w:bidi="fa-IR"/>
        </w:rPr>
        <w:t>حتی أتی علی آخرهم، ثم انصرفناء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هؤلاء الحق؟</w:t>
      </w:r>
      <w:r>
        <w:rPr>
          <w:rStyle w:val="FootnoteAnchor"/>
          <w:rtl w:val="true"/>
        </w:rPr>
        <w:footnoteReference w:id="83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عرفوه لواسیناهم بالدقة</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والدقة هی الملح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لم یخلق شیئا إلا وله خازن یخزنه إلا</w:t>
      </w:r>
    </w:p>
    <w:p>
      <w:pPr>
        <w:pStyle w:val="BookText"/>
        <w:rPr/>
      </w:pPr>
      <w:r>
        <w:rPr>
          <w:rFonts w:ascii="IRNazanin" w:hAnsi="IRNazanin" w:eastAsia="IRNazanin"/>
          <w:color w:val="111111"/>
          <w:sz w:val="28"/>
          <w:sz w:val="28"/>
          <w:szCs w:val="28"/>
          <w:rtl w:val="true"/>
          <w:lang w:bidi="fa-IR"/>
        </w:rPr>
        <w:t>الصدقة، فإن الرب یلیها بنفسه؛</w:t>
      </w:r>
    </w:p>
    <w:p>
      <w:pPr>
        <w:pStyle w:val="BookText"/>
        <w:rPr/>
      </w:pP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بشیء وضعه فی ید السائل، ثم</w:t>
      </w:r>
    </w:p>
    <w:p>
      <w:pPr>
        <w:pStyle w:val="BookText"/>
        <w:rPr/>
      </w:pPr>
      <w:r>
        <w:rPr>
          <w:rFonts w:ascii="IRNazanin" w:hAnsi="IRNazanin" w:eastAsia="IRNazanin"/>
          <w:color w:val="111111"/>
          <w:sz w:val="28"/>
          <w:sz w:val="28"/>
          <w:szCs w:val="28"/>
          <w:rtl w:val="true"/>
          <w:lang w:bidi="fa-IR"/>
        </w:rPr>
        <w:t>ارتده منه، فقبله وشمه، ثم رده فی ید السائل</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إن صدقة اللیل تطفی غضب الرب، وتمحو الذنب العظیم، وتهون</w:t>
      </w:r>
    </w:p>
    <w:p>
      <w:pPr>
        <w:pStyle w:val="BookText"/>
        <w:rPr/>
      </w:pPr>
      <w:r>
        <w:rPr>
          <w:rFonts w:ascii="IRNazanin" w:hAnsi="IRNazanin" w:eastAsia="IRNazanin"/>
          <w:color w:val="111111"/>
          <w:sz w:val="28"/>
          <w:sz w:val="28"/>
          <w:szCs w:val="28"/>
          <w:rtl w:val="true"/>
          <w:lang w:bidi="fa-IR"/>
        </w:rPr>
        <w:t>الحساب،</w:t>
      </w:r>
    </w:p>
    <w:p>
      <w:pPr>
        <w:pStyle w:val="BookText"/>
        <w:rPr/>
      </w:pPr>
      <w:r>
        <w:rPr>
          <w:rFonts w:ascii="IRNazanin" w:hAnsi="IRNazanin" w:eastAsia="IRNazanin"/>
          <w:color w:val="111111"/>
          <w:sz w:val="28"/>
          <w:sz w:val="28"/>
          <w:szCs w:val="28"/>
          <w:rtl w:val="true"/>
          <w:lang w:bidi="fa-IR"/>
        </w:rPr>
        <w:t>وصدقة النهار تثمر المال، وتزید فی العمر؛</w:t>
      </w:r>
    </w:p>
    <w:p>
      <w:pPr>
        <w:pStyle w:val="BookText"/>
        <w:rPr/>
      </w:pPr>
      <w:r>
        <w:rPr>
          <w:rFonts w:ascii="IRNazanin" w:hAnsi="IRNazanin" w:eastAsia="IRNazanin"/>
          <w:color w:val="111111"/>
          <w:sz w:val="28"/>
          <w:sz w:val="28"/>
          <w:szCs w:val="28"/>
          <w:rtl w:val="true"/>
          <w:lang w:bidi="fa-IR"/>
        </w:rPr>
        <w:t xml:space="preserve">إن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أن من علی شاطیء البحر رمی</w:t>
      </w:r>
    </w:p>
    <w:p>
      <w:pPr>
        <w:pStyle w:val="BookText"/>
        <w:rPr/>
      </w:pPr>
      <w:r>
        <w:rPr>
          <w:rFonts w:ascii="IRNazanin" w:hAnsi="IRNazanin" w:eastAsia="IRNazanin"/>
          <w:color w:val="111111"/>
          <w:sz w:val="28"/>
          <w:sz w:val="28"/>
          <w:szCs w:val="28"/>
          <w:rtl w:val="true"/>
          <w:lang w:bidi="fa-IR"/>
        </w:rPr>
        <w:t>قرص من قوته فی الماء، فقال له بعض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 وکلمته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فعلت هذا، وانما هو من وتک؟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لدابة تأکله من دواب الماء، وثوابه عند الله</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w:t>
      </w:r>
    </w:p>
    <w:p>
      <w:pPr>
        <w:pStyle w:val="BookText"/>
        <w:rPr/>
      </w:pPr>
      <w:r>
        <w:rPr>
          <w:rFonts w:ascii="IRNazanin" w:hAnsi="IRNazanin" w:eastAsia="IRNazanin"/>
          <w:color w:val="111111"/>
          <w:sz w:val="28"/>
          <w:sz w:val="28"/>
          <w:szCs w:val="28"/>
          <w:rtl w:val="true"/>
          <w:lang w:bidi="fa-IR"/>
        </w:rPr>
        <w:t>السعدآبادی، عن أحمد بن أبی عبدالله، عن أبیه، عن سعدان بن مسلم، عن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المذکورة فی الهامش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أن الصدقة تقع فی 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یَعْلَمُوا أَنَّ اللَّهَ هُوَ یَقْبَلُ التَّوْبَةَ عَنْ عِبَادِهِ وَیَأْخُذُ الصَّدَقَاتِ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فهل تعرف فی تاریخ العظماء أمثال هذه الفضائل سوی تاریخ أثمة</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کانت عطایاه تقع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الفقراء والأرامل والأیتام</w:t>
      </w:r>
    </w:p>
    <w:p>
      <w:pPr>
        <w:pStyle w:val="BookText"/>
        <w:rPr/>
      </w:pPr>
      <w:r>
        <w:rPr>
          <w:rFonts w:ascii="IRNazanin" w:hAnsi="IRNazanin" w:eastAsia="IRNazanin"/>
          <w:color w:val="111111"/>
          <w:sz w:val="28"/>
          <w:sz w:val="28"/>
          <w:szCs w:val="28"/>
          <w:rtl w:val="true"/>
          <w:lang w:bidi="fa-IR"/>
        </w:rPr>
        <w:t>والمعوزین، لا المضحکین الذین کانت قصور العباسیین محل تواجدهم، ولا</w:t>
      </w:r>
    </w:p>
    <w:p>
      <w:pPr>
        <w:pStyle w:val="BookText"/>
        <w:rPr/>
      </w:pPr>
      <w:r>
        <w:rPr>
          <w:rFonts w:ascii="IRNazanin" w:hAnsi="IRNazanin" w:eastAsia="IRNazanin"/>
          <w:color w:val="111111"/>
          <w:sz w:val="28"/>
          <w:sz w:val="28"/>
          <w:szCs w:val="28"/>
          <w:rtl w:val="true"/>
          <w:lang w:bidi="fa-IR"/>
        </w:rPr>
        <w:t>الفساق الفجار الذین کانوا ینالون أعظم الأعطیات من الحکام بسبب</w:t>
      </w:r>
    </w:p>
    <w:p>
      <w:pPr>
        <w:pStyle w:val="BookText"/>
        <w:rPr/>
      </w:pPr>
      <w:r>
        <w:rPr>
          <w:rFonts w:ascii="IRNazanin" w:hAnsi="IRNazanin" w:eastAsia="IRNazanin"/>
          <w:color w:val="111111"/>
          <w:sz w:val="28"/>
          <w:sz w:val="28"/>
          <w:szCs w:val="28"/>
          <w:rtl w:val="true"/>
          <w:lang w:bidi="fa-IR"/>
        </w:rPr>
        <w:t>الجرائم التی یرتکبونها، ولا المغنین والمغنیات اللاتی کانت أصواتهن مرتفعة</w:t>
      </w:r>
    </w:p>
    <w:p>
      <w:pPr>
        <w:pStyle w:val="BookText"/>
        <w:rPr/>
      </w:pPr>
      <w:r>
        <w:rPr>
          <w:rFonts w:ascii="IRNazanin" w:hAnsi="IRNazanin" w:eastAsia="IRNazanin"/>
          <w:color w:val="111111"/>
          <w:sz w:val="28"/>
          <w:sz w:val="28"/>
          <w:szCs w:val="28"/>
          <w:rtl w:val="true"/>
          <w:lang w:bidi="fa-IR"/>
        </w:rPr>
        <w:t>مشفوعة بالعود والمزمار، وبأنواع الألحان والنغم التی کانت تطرب من</w:t>
      </w:r>
    </w:p>
    <w:p>
      <w:pPr>
        <w:pStyle w:val="BookText"/>
        <w:rPr/>
      </w:pPr>
      <w:r>
        <w:rPr>
          <w:rFonts w:ascii="IRNazanin" w:hAnsi="IRNazanin" w:eastAsia="IRNazanin"/>
          <w:color w:val="111111"/>
          <w:sz w:val="28"/>
          <w:sz w:val="28"/>
          <w:szCs w:val="28"/>
          <w:rtl w:val="true"/>
          <w:lang w:bidi="fa-IR"/>
        </w:rPr>
        <w:t>یسمی بخلیفة المسلمین، ویستخفه الطرب، ویغلب علیه الضحک وربما</w:t>
      </w:r>
    </w:p>
    <w:p>
      <w:pPr>
        <w:pStyle w:val="BookText"/>
        <w:rPr/>
      </w:pPr>
      <w:r>
        <w:rPr>
          <w:rFonts w:ascii="IRNazanin" w:hAnsi="IRNazanin" w:eastAsia="IRNazanin"/>
          <w:color w:val="111111"/>
          <w:sz w:val="28"/>
          <w:sz w:val="28"/>
          <w:szCs w:val="28"/>
          <w:rtl w:val="true"/>
          <w:lang w:bidi="fa-IR"/>
        </w:rPr>
        <w:t>سقط علی ظهره یفحص برجلیه من شدة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الشعراء الذین کانوا یسردون الأکاذیب والاباطیل، ویمسون</w:t>
      </w:r>
    </w:p>
    <w:p>
      <w:pPr>
        <w:pStyle w:val="BookText"/>
        <w:rPr/>
      </w:pPr>
      <w:r>
        <w:rPr>
          <w:rFonts w:ascii="IRNazanin" w:hAnsi="IRNazanin" w:eastAsia="IRNazanin"/>
          <w:color w:val="111111"/>
          <w:sz w:val="28"/>
          <w:sz w:val="28"/>
          <w:szCs w:val="28"/>
          <w:rtl w:val="true"/>
          <w:lang w:bidi="fa-IR"/>
        </w:rPr>
        <w:t>بکرامة اولیاء الله من هجاء أو ذم، ویمدحون الظالمین الاباحیین، السفاکین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الامام الصادق من هذه القبائح والمخازی التی یندی منها جبین</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کان بعض الشعراء یدخلون علیه، ویمدحون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النبوی الطاهرین أو یرثونهم بقصائد أو أبیات،</w:t>
      </w:r>
    </w:p>
    <w:p>
      <w:pPr>
        <w:pStyle w:val="BookText"/>
        <w:rPr/>
      </w:pPr>
      <w:r>
        <w:rPr>
          <w:rFonts w:ascii="IRNazanin" w:hAnsi="IRNazanin" w:eastAsia="IRNazanin"/>
          <w:color w:val="111111"/>
          <w:sz w:val="28"/>
          <w:sz w:val="28"/>
          <w:szCs w:val="28"/>
          <w:rtl w:val="true"/>
          <w:lang w:bidi="fa-IR"/>
        </w:rPr>
        <w:t>فکانت عطایا الامام لهم معنویة أکثر من کونها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خوف التکرار لذکرنا لذلک الأمثلة والشواهد، ولکننا نذکرها</w:t>
      </w:r>
    </w:p>
    <w:p>
      <w:pPr>
        <w:pStyle w:val="BookText"/>
        <w:rPr/>
      </w:pPr>
      <w:r>
        <w:rPr>
          <w:rFonts w:ascii="IRNazanin" w:hAnsi="IRNazanin" w:eastAsia="IRNazanin"/>
          <w:color w:val="111111"/>
          <w:sz w:val="28"/>
          <w:sz w:val="28"/>
          <w:szCs w:val="28"/>
          <w:rtl w:val="true"/>
          <w:lang w:bidi="fa-IR"/>
        </w:rPr>
        <w:t>فی تراجم الشعراء من أصحابه فی باب الرواة، ان شاء الله تعالی، ونذکر</w:t>
      </w:r>
    </w:p>
    <w:p>
      <w:pPr>
        <w:pStyle w:val="BookText"/>
        <w:rPr/>
      </w:pPr>
      <w:r>
        <w:rPr>
          <w:rFonts w:ascii="IRNazanin" w:hAnsi="IRNazanin" w:eastAsia="IRNazanin"/>
          <w:color w:val="111111"/>
          <w:sz w:val="28"/>
          <w:sz w:val="28"/>
          <w:szCs w:val="28"/>
          <w:rtl w:val="true"/>
          <w:lang w:bidi="fa-IR"/>
        </w:rPr>
        <w:t>هنا حدیثا واحدة شاهدة ومثالا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الطوسی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شیخی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w:t>
      </w:r>
    </w:p>
    <w:p>
      <w:pPr>
        <w:pStyle w:val="BookText"/>
        <w:rPr/>
      </w:pPr>
      <w:r>
        <w:rPr>
          <w:rFonts w:ascii="IRNazanin" w:hAnsi="IRNazanin" w:eastAsia="IRNazanin"/>
          <w:color w:val="111111"/>
          <w:sz w:val="28"/>
          <w:sz w:val="28"/>
          <w:szCs w:val="28"/>
          <w:rtl w:val="true"/>
          <w:lang w:bidi="fa-IR"/>
        </w:rPr>
        <w:t>محمد بن أحمد بن عبدالله الهاشمی المنصوری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موسی بن أحمد بن عیسی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الامام علی بن محمد</w:t>
      </w:r>
    </w:p>
    <w:p>
      <w:pPr>
        <w:pStyle w:val="BookText"/>
        <w:rPr/>
      </w:pPr>
      <w:r>
        <w:rPr>
          <w:rFonts w:ascii="IRNazanin" w:hAnsi="IRNazanin" w:eastAsia="IRNazanin"/>
          <w:color w:val="111111"/>
          <w:sz w:val="28"/>
          <w:sz w:val="28"/>
          <w:szCs w:val="28"/>
          <w:rtl w:val="true"/>
          <w:lang w:bidi="fa-IR"/>
        </w:rPr>
        <w:t>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سیدنا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أشجع السلمی یمدحه، فوجده علی نجلس</w:t>
      </w:r>
    </w:p>
    <w:p>
      <w:pPr>
        <w:pStyle w:val="BookText"/>
        <w:rPr/>
      </w:pPr>
      <w:r>
        <w:rPr>
          <w:rFonts w:ascii="IRNazanin" w:hAnsi="IRNazanin" w:eastAsia="IRNazanin"/>
          <w:color w:val="111111"/>
          <w:sz w:val="28"/>
          <w:sz w:val="28"/>
          <w:szCs w:val="28"/>
          <w:rtl w:val="true"/>
          <w:lang w:bidi="fa-IR"/>
        </w:rPr>
        <w:t xml:space="preserve">وأمسک، فقال له سیدنا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عن العلة، واذکر ما</w:t>
      </w:r>
    </w:p>
    <w:p>
      <w:pPr>
        <w:pStyle w:val="BookText"/>
        <w:rPr/>
      </w:pPr>
      <w:r>
        <w:rPr>
          <w:rFonts w:ascii="IRNazanin" w:hAnsi="IRNazanin" w:eastAsia="IRNazanin"/>
          <w:color w:val="111111"/>
          <w:sz w:val="28"/>
          <w:sz w:val="28"/>
          <w:szCs w:val="28"/>
          <w:rtl w:val="true"/>
          <w:lang w:bidi="fa-IR"/>
        </w:rPr>
        <w:t>جئت 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ألبسک الله منه عافیة</w:t>
      </w:r>
    </w:p>
    <w:p>
      <w:pPr>
        <w:pStyle w:val="BookText"/>
        <w:rPr/>
      </w:pPr>
      <w:r>
        <w:rPr>
          <w:rFonts w:ascii="IRNazanin" w:hAnsi="IRNazanin" w:eastAsia="IRNazanin"/>
          <w:color w:val="111111"/>
          <w:sz w:val="28"/>
          <w:sz w:val="28"/>
          <w:szCs w:val="28"/>
          <w:rtl w:val="true"/>
          <w:lang w:bidi="fa-IR"/>
        </w:rPr>
        <w:t>فی نومک المعتری وفی أرقک</w:t>
      </w:r>
    </w:p>
    <w:p>
      <w:pPr>
        <w:pStyle w:val="BookText"/>
        <w:rPr/>
      </w:pPr>
      <w:r>
        <w:rPr>
          <w:rFonts w:ascii="IRNazanin" w:hAnsi="IRNazanin" w:eastAsia="IRNazanin"/>
          <w:color w:val="111111"/>
          <w:sz w:val="28"/>
          <w:sz w:val="28"/>
          <w:szCs w:val="28"/>
          <w:rtl w:val="true"/>
          <w:lang w:bidi="fa-IR"/>
        </w:rPr>
        <w:t>یخرج من جسمک السقام کما</w:t>
      </w:r>
    </w:p>
    <w:p>
      <w:pPr>
        <w:pStyle w:val="BookText"/>
        <w:rPr/>
      </w:pPr>
      <w:r>
        <w:rPr>
          <w:rFonts w:ascii="IRNazanin" w:hAnsi="IRNazanin" w:eastAsia="IRNazanin"/>
          <w:color w:val="111111"/>
          <w:sz w:val="28"/>
          <w:sz w:val="28"/>
          <w:szCs w:val="28"/>
          <w:rtl w:val="true"/>
          <w:lang w:bidi="fa-IR"/>
        </w:rPr>
        <w:t>أخرج ذل السؤال من عنقک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إیش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للأشجع،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و شکر وولی،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سألت فأعطیت،</w:t>
      </w:r>
    </w:p>
    <w:p>
      <w:pPr>
        <w:pStyle w:val="BookText"/>
        <w:rPr/>
      </w:pPr>
      <w:r>
        <w:rPr>
          <w:rFonts w:ascii="IRNazanin" w:hAnsi="IRNazanin" w:eastAsia="IRNazanin"/>
          <w:color w:val="111111"/>
          <w:sz w:val="28"/>
          <w:sz w:val="28"/>
          <w:szCs w:val="28"/>
          <w:rtl w:val="true"/>
          <w:lang w:bidi="fa-IR"/>
        </w:rPr>
        <w:t>وأغنیت فلم رددتنی؟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العطاء ما أبقی نعمة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أعطیتک لایبقی</w:t>
      </w:r>
    </w:p>
    <w:p>
      <w:pPr>
        <w:pStyle w:val="BookText"/>
        <w:rPr/>
      </w:pPr>
      <w:r>
        <w:rPr>
          <w:rFonts w:ascii="IRNazanin" w:hAnsi="IRNazanin" w:eastAsia="IRNazanin"/>
          <w:color w:val="111111"/>
          <w:sz w:val="28"/>
          <w:sz w:val="28"/>
          <w:szCs w:val="28"/>
          <w:rtl w:val="true"/>
          <w:lang w:bidi="fa-IR"/>
        </w:rPr>
        <w:t>لک نعمة باقیة، وهذا خاتمی، فان أعطیت به عشرة آلاف درهم، وإلا فعد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قد أغنیتنی، وأنا کثیر الأسفار، وأحصل فی المواضع</w:t>
      </w:r>
    </w:p>
    <w:p>
      <w:pPr>
        <w:pStyle w:val="BookText"/>
        <w:rPr/>
      </w:pPr>
      <w:r>
        <w:rPr>
          <w:rFonts w:ascii="IRNazanin" w:hAnsi="IRNazanin" w:eastAsia="IRNazanin"/>
          <w:color w:val="111111"/>
          <w:sz w:val="28"/>
          <w:sz w:val="28"/>
          <w:szCs w:val="28"/>
          <w:rtl w:val="true"/>
          <w:lang w:bidi="fa-IR"/>
        </w:rPr>
        <w:t>المفزعة، فتعلمنی ما آمن به علی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خفت أمرا فاترک یمینک</w:t>
      </w:r>
    </w:p>
    <w:p>
      <w:pPr>
        <w:pStyle w:val="BookText"/>
        <w:rPr/>
      </w:pPr>
      <w:r>
        <w:rPr>
          <w:rFonts w:ascii="Amiri" w:hAnsi="Amiri" w:eastAsia="Amiri" w:cs="Amiri"/>
          <w:color w:val="111111"/>
          <w:sz w:val="28"/>
          <w:sz w:val="28"/>
          <w:szCs w:val="28"/>
          <w:rtl w:val="true"/>
          <w:lang w:bidi="ar-SA"/>
        </w:rPr>
        <w:t>علی أم رأسک، واقرأ برفیع صوتک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قال الاشجع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فحصلت فی دار </w:t>
      </w:r>
      <w:r>
        <w:rPr>
          <w:rStyle w:val="FootnoteAnchor"/>
          <w:rtl w:val="true"/>
        </w:rPr>
        <w:footnoteReference w:id="838"/>
      </w:r>
      <w:r>
        <w:rPr>
          <w:rFonts w:ascii="IRNazanin" w:hAnsi="IRNazanin" w:eastAsia="IRNazanin"/>
          <w:color w:val="111111"/>
          <w:sz w:val="28"/>
          <w:sz w:val="28"/>
          <w:szCs w:val="28"/>
          <w:rtl w:val="true"/>
          <w:lang w:bidi="fa-IR"/>
        </w:rPr>
        <w:t>تعبث فیه الجن، فسمعت قائلا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نأخذه، وقد احتجز بأیة طیبة </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واما الحلم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کان بعض أصحابه یقابلونه بکلام</w:t>
      </w:r>
    </w:p>
    <w:p>
      <w:pPr>
        <w:pStyle w:val="BookText"/>
        <w:rPr/>
      </w:pPr>
      <w:r>
        <w:rPr>
          <w:rFonts w:ascii="IRNazanin" w:hAnsi="IRNazanin" w:eastAsia="IRNazanin"/>
          <w:color w:val="111111"/>
          <w:sz w:val="28"/>
          <w:sz w:val="28"/>
          <w:szCs w:val="28"/>
          <w:rtl w:val="true"/>
          <w:lang w:bidi="fa-IR"/>
        </w:rPr>
        <w:t xml:space="preserve">لایخلو من خشونة وقساوة، وسوء أدب، وقلة استحیاء،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یتمتع به من علو المنزلة، وسمو القدر وجلالة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یحلم</w:t>
      </w:r>
    </w:p>
    <w:p>
      <w:pPr>
        <w:pStyle w:val="BookText"/>
        <w:rPr/>
      </w:pPr>
      <w:r>
        <w:rPr>
          <w:rFonts w:ascii="IRNazanin" w:hAnsi="IRNazanin" w:eastAsia="IRNazanin"/>
          <w:color w:val="111111"/>
          <w:sz w:val="28"/>
          <w:sz w:val="28"/>
          <w:szCs w:val="28"/>
          <w:rtl w:val="true"/>
          <w:lang w:bidi="fa-IR"/>
        </w:rPr>
        <w:t>عن إساءتهم، ویصفح عن سوء أدبهم، لاخوفا وطمع، بل إتباعا لقوله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فکثیرا ما کان یسمع من المنحرفین، وأصحاب المبادیء التائهة</w:t>
      </w:r>
    </w:p>
    <w:p>
      <w:pPr>
        <w:pStyle w:val="BookText"/>
        <w:rPr/>
      </w:pPr>
      <w:r>
        <w:rPr>
          <w:rFonts w:ascii="IRNazanin" w:hAnsi="IRNazanin" w:eastAsia="IRNazanin"/>
          <w:color w:val="111111"/>
          <w:sz w:val="28"/>
          <w:sz w:val="28"/>
          <w:szCs w:val="28"/>
          <w:rtl w:val="true"/>
          <w:lang w:bidi="fa-IR"/>
        </w:rPr>
        <w:t>کلمات استهزاء بالدین، وسخریة بالإسلام والمسلمین، وإنکار ضروریات</w:t>
      </w:r>
    </w:p>
    <w:p>
      <w:pPr>
        <w:pStyle w:val="BookText"/>
        <w:rPr/>
      </w:pPr>
      <w:r>
        <w:rPr>
          <w:rFonts w:ascii="IRNazanin" w:hAnsi="IRNazanin" w:eastAsia="IRNazanin"/>
          <w:color w:val="111111"/>
          <w:sz w:val="28"/>
          <w:sz w:val="28"/>
          <w:szCs w:val="28"/>
          <w:rtl w:val="true"/>
          <w:lang w:bidi="fa-IR"/>
        </w:rPr>
        <w:t xml:space="preserve">الدین،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یقابل تلک الترهات والأباطیل بأصوب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وأحسن کلام، مع عقة المنطق، ووقار الدلیل، وهیبة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سمع ورأی من أبناء عمه کلمات لاتلیق به، ولا ینبغی لهم أن</w:t>
      </w:r>
    </w:p>
    <w:p>
      <w:pPr>
        <w:pStyle w:val="BookText"/>
        <w:rPr/>
      </w:pPr>
      <w:r>
        <w:rPr>
          <w:rFonts w:ascii="IRNazanin" w:hAnsi="IRNazanin" w:eastAsia="IRNazanin"/>
          <w:color w:val="111111"/>
          <w:sz w:val="28"/>
          <w:sz w:val="28"/>
          <w:szCs w:val="28"/>
          <w:rtl w:val="true"/>
          <w:lang w:bidi="fa-IR"/>
        </w:rPr>
        <w:t>یخاطبوه أو ینطقوا بها، أو أعمالا لا ینبغی أن تصدر منهم، فکان موقفه</w:t>
      </w:r>
    </w:p>
    <w:p>
      <w:pPr>
        <w:pStyle w:val="BookText"/>
        <w:rPr/>
      </w:pPr>
      <w:r>
        <w:rPr>
          <w:rFonts w:ascii="IRNazanin" w:hAnsi="IRNazanin" w:eastAsia="IRNazanin"/>
          <w:color w:val="111111"/>
          <w:sz w:val="28"/>
          <w:sz w:val="28"/>
          <w:szCs w:val="28"/>
          <w:rtl w:val="true"/>
          <w:lang w:bidi="fa-IR"/>
        </w:rPr>
        <w:t>منهم موقف الناصح المشفق، والأخ العطوف والأب الرؤف، یتحمل منهم</w:t>
      </w:r>
    </w:p>
    <w:p>
      <w:pPr>
        <w:pStyle w:val="BookText"/>
        <w:rPr/>
      </w:pPr>
      <w:r>
        <w:rPr>
          <w:rFonts w:ascii="IRNazanin" w:hAnsi="IRNazanin" w:eastAsia="IRNazanin"/>
          <w:color w:val="111111"/>
          <w:sz w:val="28"/>
          <w:sz w:val="28"/>
          <w:szCs w:val="28"/>
          <w:rtl w:val="true"/>
          <w:lang w:bidi="fa-IR"/>
        </w:rPr>
        <w:t>المکاره ویتجلد، بل ویبکی حزنا علیهم أحیاء وأمواتا، ویتألم لما أصابهم من</w:t>
      </w:r>
    </w:p>
    <w:p>
      <w:pPr>
        <w:pStyle w:val="BookText"/>
        <w:rPr/>
      </w:pPr>
      <w:r>
        <w:rPr>
          <w:rFonts w:ascii="IRNazanin" w:hAnsi="IRNazanin" w:eastAsia="IRNazanin"/>
          <w:color w:val="111111"/>
          <w:sz w:val="28"/>
          <w:sz w:val="28"/>
          <w:szCs w:val="28"/>
          <w:rtl w:val="true"/>
          <w:lang w:bidi="fa-IR"/>
        </w:rPr>
        <w:t>النوائب، ویواسیهم فی مرارة الحیاة، وجشوبة العیش، وکأنه لم یصدر</w:t>
      </w:r>
    </w:p>
    <w:p>
      <w:pPr>
        <w:pStyle w:val="BookText"/>
        <w:rPr/>
      </w:pPr>
      <w:r>
        <w:rPr>
          <w:rFonts w:ascii="IRNazanin" w:hAnsi="IRNazanin" w:eastAsia="IRNazanin"/>
          <w:color w:val="111111"/>
          <w:sz w:val="28"/>
          <w:sz w:val="28"/>
          <w:szCs w:val="28"/>
          <w:rtl w:val="true"/>
          <w:lang w:bidi="fa-IR"/>
        </w:rPr>
        <w:t>منهم شین، فلایقابل إساءتهم إلا بالإحسان، ویشمل عوائلهم وأراملهم</w:t>
      </w:r>
    </w:p>
    <w:p>
      <w:pPr>
        <w:pStyle w:val="BookText"/>
        <w:rPr/>
      </w:pPr>
      <w:r>
        <w:rPr>
          <w:rFonts w:ascii="IRNazanin" w:hAnsi="IRNazanin" w:eastAsia="IRNazanin"/>
          <w:color w:val="111111"/>
          <w:sz w:val="28"/>
          <w:sz w:val="28"/>
          <w:szCs w:val="28"/>
          <w:rtl w:val="true"/>
          <w:lang w:bidi="fa-IR"/>
        </w:rPr>
        <w:t>وأیتامهم بعواطفه وألطافه، ویعتبر نفسه مسؤولا عنهم، ولم یتغیر سلوکه</w:t>
      </w:r>
    </w:p>
    <w:p>
      <w:pPr>
        <w:pStyle w:val="BookText"/>
        <w:rPr/>
      </w:pPr>
      <w:r>
        <w:rPr>
          <w:rFonts w:ascii="IRNazanin" w:hAnsi="IRNazanin" w:eastAsia="IRNazanin"/>
          <w:color w:val="111111"/>
          <w:sz w:val="28"/>
          <w:sz w:val="28"/>
          <w:szCs w:val="28"/>
          <w:rtl w:val="true"/>
          <w:lang w:bidi="fa-IR"/>
        </w:rPr>
        <w:t>مع الذین أصابتهم النکبات من أسرته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وحتی مع الخدم الذین کانوا یتهاونون فی تنفیذ أوامره، ویبطئون</w:t>
      </w:r>
    </w:p>
    <w:p>
      <w:pPr>
        <w:pStyle w:val="BookText"/>
        <w:rPr/>
      </w:pPr>
      <w:r>
        <w:rPr>
          <w:rFonts w:ascii="IRNazanin" w:hAnsi="IRNazanin" w:eastAsia="IRNazanin"/>
          <w:color w:val="111111"/>
          <w:sz w:val="28"/>
          <w:sz w:val="28"/>
          <w:szCs w:val="28"/>
          <w:rtl w:val="true"/>
          <w:lang w:bidi="fa-IR"/>
        </w:rPr>
        <w:t>فی قضاء حوائجه کان یقابلهم بالعفو والصفح، ویحلم عن تکاسلهم فی</w:t>
      </w:r>
    </w:p>
    <w:p>
      <w:pPr>
        <w:pStyle w:val="BookText"/>
        <w:rPr/>
      </w:pPr>
      <w:r>
        <w:rPr>
          <w:rFonts w:ascii="Amiri" w:hAnsi="Amiri" w:eastAsia="Amiri" w:cs="Amiri"/>
          <w:color w:val="111111"/>
          <w:sz w:val="28"/>
          <w:sz w:val="28"/>
          <w:szCs w:val="28"/>
          <w:rtl w:val="true"/>
          <w:lang w:bidi="ar-SA"/>
        </w:rPr>
        <w:t>إطاعة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الحجال،</w:t>
      </w:r>
    </w:p>
    <w:p>
      <w:pPr>
        <w:pStyle w:val="BookText"/>
        <w:rPr/>
      </w:pPr>
      <w:r>
        <w:rPr>
          <w:rFonts w:ascii="IRNazanin" w:hAnsi="IRNazanin" w:eastAsia="IRNazanin"/>
          <w:color w:val="111111"/>
          <w:sz w:val="28"/>
          <w:sz w:val="28"/>
          <w:szCs w:val="28"/>
          <w:rtl w:val="true"/>
          <w:lang w:bidi="fa-IR"/>
        </w:rPr>
        <w:t>عن حفص بن أبی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له فی</w:t>
      </w:r>
    </w:p>
    <w:p>
      <w:pPr>
        <w:pStyle w:val="BookText"/>
        <w:rPr/>
      </w:pPr>
      <w:r>
        <w:rPr>
          <w:rFonts w:ascii="IRNazanin" w:hAnsi="IRNazanin" w:eastAsia="IRNazanin"/>
          <w:color w:val="111111"/>
          <w:sz w:val="28"/>
          <w:sz w:val="28"/>
          <w:szCs w:val="28"/>
          <w:rtl w:val="true"/>
          <w:lang w:bidi="fa-IR"/>
        </w:rPr>
        <w:t xml:space="preserve">حاجة فأبطأ، فخرج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أثره لا أبطأ علیه فوجده</w:t>
      </w:r>
    </w:p>
    <w:p>
      <w:pPr>
        <w:pStyle w:val="BookText"/>
        <w:rPr/>
      </w:pPr>
      <w:r>
        <w:rPr>
          <w:rFonts w:ascii="IRNazanin" w:hAnsi="IRNazanin" w:eastAsia="IRNazanin"/>
          <w:color w:val="111111"/>
          <w:sz w:val="28"/>
          <w:sz w:val="28"/>
          <w:szCs w:val="28"/>
          <w:rtl w:val="true"/>
          <w:lang w:bidi="fa-IR"/>
        </w:rPr>
        <w:t xml:space="preserve">نائمة، فجلس عند رأسه یروحه </w:t>
      </w:r>
      <w:r>
        <w:rPr>
          <w:rStyle w:val="FootnoteAnchor"/>
          <w:rtl w:val="true"/>
        </w:rPr>
        <w:footnoteReference w:id="842"/>
      </w:r>
      <w:r>
        <w:rPr>
          <w:rFonts w:ascii="IRNazanin" w:hAnsi="IRNazanin" w:eastAsia="IRNazanin"/>
          <w:color w:val="111111"/>
          <w:sz w:val="28"/>
          <w:sz w:val="28"/>
          <w:szCs w:val="28"/>
          <w:rtl w:val="true"/>
          <w:lang w:bidi="fa-IR"/>
        </w:rPr>
        <w:t>حتی انتبه، فلما انتبه قال له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ذاک لک، تنام اللیل والنهار، لک اللیل ولنا</w:t>
      </w:r>
    </w:p>
    <w:p>
      <w:pPr>
        <w:pStyle w:val="BookText"/>
        <w:rPr/>
      </w:pPr>
      <w:r>
        <w:rPr>
          <w:rFonts w:ascii="IRNazanin" w:hAnsi="IRNazanin" w:eastAsia="IRNazanin"/>
          <w:color w:val="111111"/>
          <w:sz w:val="28"/>
          <w:sz w:val="28"/>
          <w:szCs w:val="28"/>
          <w:rtl w:val="true"/>
          <w:lang w:bidi="fa-IR"/>
        </w:rPr>
        <w:t>منک النهار</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وقد روی هذا الحدیث فی کتاب مناقب آل آبی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أثبتناه </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 إنه دخل سفیان الثوری</w:t>
      </w:r>
    </w:p>
    <w:p>
      <w:pPr>
        <w:pStyle w:val="BookText"/>
        <w:rPr/>
      </w:pPr>
      <w:r>
        <w:rPr>
          <w:rFonts w:ascii="IRNazanin" w:hAnsi="IRNazanin" w:eastAsia="IRNazanin"/>
          <w:color w:val="111111"/>
          <w:sz w:val="28"/>
          <w:sz w:val="28"/>
          <w:szCs w:val="28"/>
          <w:rtl w:val="true"/>
          <w:lang w:bidi="fa-IR"/>
        </w:rPr>
        <w:t xml:space="preserve">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متغیر اللون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نهیت أن یصعدوا فوق البیت، فدخلت فاذا جاریة من جواری ممن تربی</w:t>
      </w:r>
    </w:p>
    <w:p>
      <w:pPr>
        <w:pStyle w:val="BookText"/>
        <w:rPr/>
      </w:pPr>
      <w:r>
        <w:rPr>
          <w:rFonts w:ascii="IRNazanin" w:hAnsi="IRNazanin" w:eastAsia="IRNazanin"/>
          <w:color w:val="111111"/>
          <w:sz w:val="28"/>
          <w:sz w:val="28"/>
          <w:szCs w:val="28"/>
          <w:rtl w:val="true"/>
          <w:lang w:bidi="fa-IR"/>
        </w:rPr>
        <w:t>بعض ولدی قد صعدت فی سلم والصبی معها، فلما بصرت بی ارتعدت</w:t>
      </w:r>
    </w:p>
    <w:p>
      <w:pPr>
        <w:pStyle w:val="BookText"/>
        <w:rPr/>
      </w:pPr>
      <w:r>
        <w:rPr>
          <w:rFonts w:ascii="IRNazanin" w:hAnsi="IRNazanin" w:eastAsia="IRNazanin"/>
          <w:color w:val="111111"/>
          <w:sz w:val="28"/>
          <w:sz w:val="28"/>
          <w:szCs w:val="28"/>
          <w:rtl w:val="true"/>
          <w:lang w:bidi="fa-IR"/>
        </w:rPr>
        <w:t>وتحیرت وسقط الصبی إلی الأرض فمات، فما تغیر لونی لموت الصبی</w:t>
      </w:r>
    </w:p>
    <w:p>
      <w:pPr>
        <w:pStyle w:val="BookText"/>
        <w:rPr/>
      </w:pPr>
      <w:r>
        <w:rPr>
          <w:rFonts w:ascii="IRNazanin" w:hAnsi="IRNazanin" w:eastAsia="IRNazanin"/>
          <w:color w:val="111111"/>
          <w:sz w:val="28"/>
          <w:sz w:val="28"/>
          <w:szCs w:val="28"/>
          <w:rtl w:val="true"/>
          <w:lang w:bidi="fa-IR"/>
        </w:rPr>
        <w:t xml:space="preserve">وإنما تغیر لونی لما أدخلت علیها من الرعب،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حرة لوجه الله لا بأس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إذ طرق الباب طارق فقال للجاریة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انظری من هذا؟ فخرجت ثم دخلت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عمک عبدالله بن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أدخلیه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البیت، فدخلنا بیتا آخر، فسمعنا منه حسا</w:t>
      </w:r>
    </w:p>
    <w:p>
      <w:pPr>
        <w:pStyle w:val="BookText"/>
        <w:rPr/>
      </w:pPr>
      <w:r>
        <w:rPr>
          <w:rFonts w:ascii="IRNazanin" w:hAnsi="IRNazanin" w:eastAsia="IRNazanin"/>
          <w:color w:val="111111"/>
          <w:sz w:val="28"/>
          <w:sz w:val="28"/>
          <w:szCs w:val="28"/>
          <w:rtl w:val="true"/>
          <w:lang w:bidi="fa-IR"/>
        </w:rPr>
        <w:t>ظننا أن الداخل بعض نسائه، فلصق بعضنا بعض، فلما دخل أقبل علی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یدع شیئا من القبیح إلا قاله فی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وخرجنا، فأقبل یحدثنا من الموضع الذی قطع</w:t>
      </w:r>
    </w:p>
    <w:p>
      <w:pPr>
        <w:pStyle w:val="BookText"/>
        <w:rPr/>
      </w:pP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دخول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استقبلک هذا بشیء ما ظننا</w:t>
      </w:r>
    </w:p>
    <w:p>
      <w:pPr>
        <w:pStyle w:val="BookText"/>
        <w:rPr/>
      </w:pPr>
      <w:r>
        <w:rPr>
          <w:rFonts w:ascii="IRNazanin" w:hAnsi="IRNazanin" w:eastAsia="IRNazanin"/>
          <w:color w:val="111111"/>
          <w:sz w:val="28"/>
          <w:sz w:val="28"/>
          <w:szCs w:val="28"/>
          <w:rtl w:val="true"/>
          <w:lang w:bidi="fa-IR"/>
        </w:rPr>
        <w:t>أن أحدة یستقبل به أحدة، حتی لقد هم بعضنا أن یخرج إلیه فیوقع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لاتدخلوا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من اللیل ما مضی طرق الباب طارق، فقال للجاریة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انظری من هذا؟ فخرجت، ثم عادت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عمک عبدالله بن علی،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إلی موضعکم، ثم أذن له، فدخل بشهیق ونحیب وبکاء</w:t>
      </w:r>
    </w:p>
    <w:p>
      <w:pPr>
        <w:pStyle w:val="BookText"/>
        <w:rPr/>
      </w:pP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أخی اغفر لی غفر الله لک، اصفح عنی صفح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أحوجک إلی هذا یاعم؟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أویت إلی فراشی أتانی رجلان أسودان غلیظان فشدا</w:t>
      </w:r>
    </w:p>
    <w:p>
      <w:pPr>
        <w:pStyle w:val="BookText"/>
        <w:rPr/>
      </w:pPr>
      <w:r>
        <w:rPr>
          <w:rFonts w:ascii="IRNazanin" w:hAnsi="IRNazanin" w:eastAsia="IRNazanin"/>
          <w:color w:val="111111"/>
          <w:sz w:val="28"/>
          <w:sz w:val="28"/>
          <w:szCs w:val="28"/>
          <w:rtl w:val="true"/>
          <w:lang w:bidi="fa-IR"/>
        </w:rPr>
        <w:t xml:space="preserve">وثاقی ثم قال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النار فانطلق بی، فمررت</w:t>
      </w:r>
    </w:p>
    <w:p>
      <w:p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تری ما یفعل 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الذی أسمعت ابنی ما أسمعت؟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لا أعود،</w:t>
      </w:r>
    </w:p>
    <w:p>
      <w:pPr>
        <w:pStyle w:val="BookText"/>
        <w:rPr/>
      </w:pPr>
      <w:r>
        <w:rPr>
          <w:rFonts w:ascii="IRNazanin" w:hAnsi="IRNazanin" w:eastAsia="IRNazanin"/>
          <w:color w:val="111111"/>
          <w:sz w:val="28"/>
          <w:sz w:val="28"/>
          <w:szCs w:val="28"/>
          <w:rtl w:val="true"/>
          <w:lang w:bidi="fa-IR"/>
        </w:rPr>
        <w:t xml:space="preserve">فأمره فخلی عنی، وإنی لأجد ألم الوثاق،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أوصی؟ فمالی من مال، وإن لی عیالا کثیرة وعلی دین، فقال</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دینک علی وعیالک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خرجنا من المدینة حتی مات، وضم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عیاله إلیه، وقضی دینه، وزوج ابنه ابنته</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ثم 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العلم الصحیح، والفقه النزیه بین</w:t>
      </w:r>
    </w:p>
    <w:p>
      <w:pPr>
        <w:pStyle w:val="BookText"/>
        <w:rPr/>
      </w:pPr>
      <w:r>
        <w:rPr>
          <w:rFonts w:ascii="IRNazanin" w:hAnsi="IRNazanin" w:eastAsia="IRNazanin"/>
          <w:color w:val="111111"/>
          <w:sz w:val="28"/>
          <w:sz w:val="28"/>
          <w:szCs w:val="28"/>
          <w:rtl w:val="true"/>
          <w:lang w:bidi="fa-IR"/>
        </w:rPr>
        <w:t>الناس، وحثهم علی طلب العلم والمعرفة، وتشجیعهم علی التفقه فی أمور</w:t>
      </w:r>
    </w:p>
    <w:p>
      <w:pPr>
        <w:pStyle w:val="BookText"/>
        <w:rPr/>
      </w:pPr>
      <w:r>
        <w:rPr>
          <w:rFonts w:ascii="IRNazanin" w:hAnsi="IRNazanin" w:eastAsia="IRNazanin"/>
          <w:color w:val="111111"/>
          <w:sz w:val="28"/>
          <w:sz w:val="28"/>
          <w:szCs w:val="28"/>
          <w:rtl w:val="true"/>
          <w:lang w:bidi="fa-IR"/>
        </w:rPr>
        <w:t>الدین، وتربیة الخط الموالی له أحسن تربیة، حتی کون منهم جماعة هم</w:t>
      </w:r>
    </w:p>
    <w:p>
      <w:pPr>
        <w:pStyle w:val="BookText"/>
        <w:rPr/>
      </w:pPr>
      <w:r>
        <w:rPr>
          <w:rFonts w:ascii="IRNazanin" w:hAnsi="IRNazanin" w:eastAsia="IRNazanin"/>
          <w:color w:val="111111"/>
          <w:sz w:val="28"/>
          <w:sz w:val="28"/>
          <w:szCs w:val="28"/>
          <w:rtl w:val="true"/>
          <w:lang w:bidi="fa-IR"/>
        </w:rPr>
        <w:t>مفخرة التاریخ، وانعکست تلک التربیة الممتازة علی تصرفاتهم فی شؤون</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الفصاحة والبلاغة فهما من فطرته، وجزء من غریزته وطبعه</w:t>
      </w:r>
    </w:p>
    <w:p>
      <w:pPr>
        <w:pStyle w:val="BookText"/>
        <w:rPr/>
      </w:pPr>
      <w:r>
        <w:rPr>
          <w:rFonts w:ascii="IRNazanin" w:hAnsi="IRNazanin" w:eastAsia="IRNazanin"/>
          <w:color w:val="111111"/>
          <w:sz w:val="28"/>
          <w:sz w:val="28"/>
          <w:szCs w:val="28"/>
          <w:rtl w:val="true"/>
          <w:lang w:bidi="fa-IR"/>
        </w:rPr>
        <w:t>وطبیعته، لاتنفکان عن کلامه وحدیثه، قد تعود لسانه علیهما، فلاینطلق</w:t>
      </w:r>
    </w:p>
    <w:p>
      <w:pPr>
        <w:pStyle w:val="BookText"/>
        <w:rPr/>
      </w:pPr>
      <w:r>
        <w:rPr>
          <w:rFonts w:ascii="IRNazanin" w:hAnsi="IRNazanin" w:eastAsia="IRNazanin"/>
          <w:color w:val="111111"/>
          <w:sz w:val="28"/>
          <w:sz w:val="28"/>
          <w:szCs w:val="28"/>
          <w:rtl w:val="true"/>
          <w:lang w:bidi="fa-IR"/>
        </w:rPr>
        <w:t>لسانه إلا بهما منذ بدأ بالنطق والتکلم، فالرسائل التی کتبها لشیعته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والمواعظ التی وعظ بها أصحابه، وکلماته القصار التی هی کنوز للحکمة</w:t>
      </w:r>
    </w:p>
    <w:p>
      <w:pPr>
        <w:pStyle w:val="BookText"/>
        <w:rPr/>
      </w:pPr>
      <w:r>
        <w:rPr>
          <w:rFonts w:ascii="IRNazanin" w:hAnsi="IRNazanin" w:eastAsia="IRNazanin"/>
          <w:color w:val="111111"/>
          <w:sz w:val="28"/>
          <w:sz w:val="28"/>
          <w:szCs w:val="28"/>
          <w:rtl w:val="true"/>
          <w:lang w:bidi="fa-IR"/>
        </w:rPr>
        <w:t>والمعرفة، ترشد الإنسان إلی کل ما یرید، مهما اختلفت اتجاهاته، وتعددت</w:t>
      </w:r>
    </w:p>
    <w:p>
      <w:pPr>
        <w:pStyle w:val="BookText"/>
        <w:rPr/>
      </w:pPr>
      <w:r>
        <w:rPr>
          <w:rFonts w:ascii="IRNazanin" w:hAnsi="IRNazanin" w:eastAsia="IRNazanin"/>
          <w:color w:val="111111"/>
          <w:sz w:val="28"/>
          <w:sz w:val="28"/>
          <w:szCs w:val="28"/>
          <w:rtl w:val="true"/>
          <w:lang w:bidi="fa-IR"/>
        </w:rPr>
        <w:t>هوایاته، فیها أسرار الحیاة، واسلوب المعیشة اقتصادیا وعقائدیة، واجتماعیة</w:t>
      </w:r>
    </w:p>
    <w:p>
      <w:pPr>
        <w:pStyle w:val="BookText"/>
        <w:rPr/>
      </w:pPr>
      <w:r>
        <w:rPr>
          <w:rFonts w:ascii="IRNazanin" w:hAnsi="IRNazanin" w:eastAsia="IRNazanin"/>
          <w:color w:val="111111"/>
          <w:sz w:val="28"/>
          <w:sz w:val="28"/>
          <w:szCs w:val="28"/>
          <w:rtl w:val="true"/>
          <w:lang w:bidi="fa-IR"/>
        </w:rPr>
        <w:t>وصحیا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أبالغ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جانبا من</w:t>
      </w:r>
    </w:p>
    <w:p>
      <w:pPr>
        <w:pStyle w:val="BookText"/>
        <w:rPr/>
      </w:pPr>
      <w:r>
        <w:rPr>
          <w:rFonts w:ascii="IRNazanin" w:hAnsi="IRNazanin" w:eastAsia="IRNazanin"/>
          <w:color w:val="111111"/>
          <w:sz w:val="28"/>
          <w:sz w:val="28"/>
          <w:szCs w:val="28"/>
          <w:rtl w:val="true"/>
          <w:lang w:bidi="fa-IR"/>
        </w:rPr>
        <w:t>جوانب الحیاة إلا وعرفه أحسن تعریف، وذکر له أحسن ما یلزم فعله،</w:t>
      </w:r>
    </w:p>
    <w:p>
      <w:pPr>
        <w:pStyle w:val="BookText"/>
        <w:rPr/>
      </w:pPr>
      <w:r>
        <w:rPr>
          <w:rFonts w:ascii="IRNazanin" w:hAnsi="IRNazanin" w:eastAsia="IRNazanin"/>
          <w:color w:val="111111"/>
          <w:sz w:val="28"/>
          <w:sz w:val="28"/>
          <w:szCs w:val="28"/>
          <w:rtl w:val="true"/>
          <w:lang w:bidi="fa-IR"/>
        </w:rPr>
        <w:t>وأفضل ما یجب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الإنتباه إلی أن هذه الکمیة من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الطوال منها والقصار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أقل بکثیر من الواقع، اذ لایمکن لأکبر فیلسوف، وأعظم مرشدی</w:t>
      </w:r>
    </w:p>
    <w:p>
      <w:pPr>
        <w:pStyle w:val="BookText"/>
        <w:rPr/>
      </w:pPr>
      <w:r>
        <w:rPr>
          <w:rFonts w:ascii="IRNazanin" w:hAnsi="IRNazanin" w:eastAsia="IRNazanin"/>
          <w:color w:val="111111"/>
          <w:sz w:val="28"/>
          <w:sz w:val="28"/>
          <w:szCs w:val="28"/>
          <w:rtl w:val="true"/>
          <w:lang w:bidi="fa-IR"/>
        </w:rPr>
        <w:t>وأکبر مرب أن یکون إنتاجه الأدبی والعلمی بهذا المقدار، فمن القطع</w:t>
      </w:r>
    </w:p>
    <w:p>
      <w:pPr>
        <w:pStyle w:val="BookText"/>
        <w:rPr/>
      </w:pPr>
      <w:r>
        <w:rPr>
          <w:rFonts w:ascii="IRNazanin" w:hAnsi="IRNazanin" w:eastAsia="IRNazanin"/>
          <w:color w:val="111111"/>
          <w:sz w:val="28"/>
          <w:sz w:val="28"/>
          <w:szCs w:val="28"/>
          <w:rtl w:val="true"/>
          <w:lang w:bidi="fa-IR"/>
        </w:rPr>
        <w:t>والیقین أن الکلمات التی لم تسجلها الأدمغة، ولم تحفظها القلوب هی أکثر</w:t>
      </w:r>
    </w:p>
    <w:p>
      <w:pPr>
        <w:pStyle w:val="BookText"/>
        <w:rPr/>
      </w:pPr>
      <w:r>
        <w:rPr>
          <w:rFonts w:ascii="IRNazanin" w:hAnsi="IRNazanin" w:eastAsia="IRNazanin"/>
          <w:color w:val="111111"/>
          <w:sz w:val="28"/>
          <w:sz w:val="28"/>
          <w:szCs w:val="28"/>
          <w:rtl w:val="true"/>
          <w:lang w:bidi="fa-IR"/>
        </w:rPr>
        <w:t>بکثیر مما وصل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التراث الشیعی الذی صار طعمة للحریق، او حکم علیه بالتلف،</w:t>
      </w:r>
    </w:p>
    <w:p>
      <w:pPr>
        <w:pStyle w:val="BookText"/>
        <w:rPr/>
      </w:pPr>
      <w:r>
        <w:rPr>
          <w:rFonts w:ascii="IRNazanin" w:hAnsi="IRNazanin" w:eastAsia="IRNazanin"/>
          <w:color w:val="111111"/>
          <w:sz w:val="28"/>
          <w:sz w:val="28"/>
          <w:szCs w:val="28"/>
          <w:rtl w:val="true"/>
          <w:lang w:bidi="fa-IR"/>
        </w:rPr>
        <w:t>أو أبادته الحوادث یعتبر من أفظع الفجائع العلمیة والفکریة التی منیت بها</w:t>
      </w:r>
    </w:p>
    <w:p>
      <w:pPr>
        <w:pStyle w:val="BookText"/>
        <w:rPr/>
      </w:pPr>
      <w:r>
        <w:rPr>
          <w:rFonts w:ascii="IRNazanin" w:hAnsi="IRNazanin" w:eastAsia="IRNazanin"/>
          <w:color w:val="111111"/>
          <w:sz w:val="28"/>
          <w:sz w:val="28"/>
          <w:szCs w:val="28"/>
          <w:rtl w:val="true"/>
          <w:lang w:bidi="fa-IR"/>
        </w:rPr>
        <w:t>الأمة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العرض الموجز للنواحی المذکورة، بامکاننا أن ندرس</w:t>
      </w:r>
    </w:p>
    <w:p>
      <w:pPr>
        <w:pStyle w:val="BookText"/>
        <w:rPr/>
      </w:pPr>
      <w:r>
        <w:rPr>
          <w:rFonts w:ascii="IRNazanin" w:hAnsi="IRNazanin" w:eastAsia="IRNazanin"/>
          <w:color w:val="111111"/>
          <w:sz w:val="28"/>
          <w:sz w:val="28"/>
          <w:szCs w:val="28"/>
          <w:rtl w:val="true"/>
          <w:lang w:bidi="fa-IR"/>
        </w:rPr>
        <w:t xml:space="preserve">شخصیة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عشرات الألوف من</w:t>
      </w:r>
    </w:p>
    <w:p>
      <w:pPr>
        <w:pStyle w:val="BookText"/>
        <w:rPr/>
      </w:pPr>
      <w:r>
        <w:rPr>
          <w:rFonts w:ascii="IRNazanin" w:hAnsi="IRNazanin" w:eastAsia="IRNazanin"/>
          <w:color w:val="111111"/>
          <w:sz w:val="28"/>
          <w:sz w:val="28"/>
          <w:szCs w:val="28"/>
          <w:rtl w:val="true"/>
          <w:lang w:bidi="fa-IR"/>
        </w:rPr>
        <w:t>الأحادیث والنصوص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قوی الشخصیة والروح</w:t>
      </w:r>
    </w:p>
    <w:p>
      <w:pPr>
        <w:pStyle w:val="BookText"/>
        <w:rPr/>
      </w:pPr>
      <w:r>
        <w:rPr>
          <w:rFonts w:ascii="IRNazanin" w:hAnsi="IRNazanin" w:eastAsia="IRNazanin"/>
          <w:color w:val="111111"/>
          <w:sz w:val="28"/>
          <w:sz w:val="28"/>
          <w:szCs w:val="28"/>
          <w:rtl w:val="true"/>
          <w:lang w:bidi="fa-IR"/>
        </w:rPr>
        <w:t>والنفس، أبی الضیم، لایضعف ولایلین أمام الحوادث، وقور فی الزلازل،</w:t>
      </w:r>
    </w:p>
    <w:p>
      <w:pPr>
        <w:pStyle w:val="BookText"/>
        <w:rPr/>
      </w:pPr>
      <w:r>
        <w:rPr>
          <w:rFonts w:ascii="IRNazanin" w:hAnsi="IRNazanin" w:eastAsia="IRNazanin"/>
          <w:color w:val="111111"/>
          <w:sz w:val="28"/>
          <w:sz w:val="28"/>
          <w:szCs w:val="28"/>
          <w:rtl w:val="true"/>
          <w:lang w:bidi="fa-IR"/>
        </w:rPr>
        <w:t>صبور فی المکاره، ثابت فی عقیدته ومبدئه ثبوت الجبال الرواسی، مستقیم</w:t>
      </w:r>
    </w:p>
    <w:p>
      <w:pPr>
        <w:pStyle w:val="BookText"/>
        <w:rPr/>
      </w:pPr>
      <w:r>
        <w:rPr>
          <w:rFonts w:ascii="IRNazanin" w:hAnsi="IRNazanin" w:eastAsia="IRNazanin"/>
          <w:color w:val="111111"/>
          <w:sz w:val="28"/>
          <w:sz w:val="28"/>
          <w:szCs w:val="28"/>
          <w:rtl w:val="true"/>
          <w:lang w:bidi="fa-IR"/>
        </w:rPr>
        <w:t xml:space="preserve">فی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لاینحرف عنه قید شعرة مهما کلف الأمر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معنی ذلک الدکتاتوریة أو العناد واللجاج، بل هو الثبات</w:t>
      </w:r>
    </w:p>
    <w:p>
      <w:pPr>
        <w:pStyle w:val="BookText"/>
        <w:rPr/>
      </w:pPr>
      <w:r>
        <w:rPr>
          <w:rFonts w:ascii="IRNazanin" w:hAnsi="IRNazanin" w:eastAsia="IRNazanin"/>
          <w:color w:val="111111"/>
          <w:sz w:val="28"/>
          <w:sz w:val="28"/>
          <w:szCs w:val="28"/>
          <w:rtl w:val="true"/>
          <w:lang w:bidi="fa-IR"/>
        </w:rPr>
        <w:t>والاستقامة فی العقیدة، المطلوبة من کل أحد؛</w:t>
      </w:r>
    </w:p>
    <w:p>
      <w:pPr>
        <w:pStyle w:val="BookText"/>
        <w:rPr/>
      </w:pPr>
      <w:r>
        <w:rPr>
          <w:rFonts w:ascii="IRNazanin" w:hAnsi="IRNazanin" w:eastAsia="IRNazanin"/>
          <w:color w:val="111111"/>
          <w:sz w:val="28"/>
          <w:sz w:val="28"/>
          <w:szCs w:val="28"/>
          <w:rtl w:val="true"/>
          <w:lang w:bidi="fa-IR"/>
        </w:rPr>
        <w:t>ومن الطبیعی أن الإضطرابات التی تحدث فی حیاة الإنسان تترک آثارة</w:t>
      </w:r>
    </w:p>
    <w:p>
      <w:pPr>
        <w:pStyle w:val="BookText"/>
        <w:rPr/>
      </w:pPr>
      <w:r>
        <w:rPr>
          <w:rFonts w:ascii="IRNazanin" w:hAnsi="IRNazanin" w:eastAsia="IRNazanin"/>
          <w:color w:val="111111"/>
          <w:sz w:val="28"/>
          <w:sz w:val="28"/>
          <w:szCs w:val="28"/>
          <w:rtl w:val="true"/>
          <w:lang w:bidi="fa-IR"/>
        </w:rPr>
        <w:t>غیر مطلوبة فی روح الإنسان ونفسه، من الضعف والإنهیار، وتغییر</w:t>
      </w:r>
    </w:p>
    <w:p>
      <w:pPr>
        <w:pStyle w:val="BookText"/>
        <w:rPr/>
      </w:pPr>
      <w:r>
        <w:rPr>
          <w:rFonts w:ascii="IRNazanin" w:hAnsi="IRNazanin" w:eastAsia="IRNazanin"/>
          <w:color w:val="111111"/>
          <w:sz w:val="28"/>
          <w:sz w:val="28"/>
          <w:szCs w:val="28"/>
          <w:rtl w:val="true"/>
          <w:lang w:bidi="fa-IR"/>
        </w:rPr>
        <w:t>الإتجاه، والتلون، وماشابه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کان له أوفر نصیب من</w:t>
      </w:r>
    </w:p>
    <w:p>
      <w:pPr>
        <w:pStyle w:val="BookText"/>
        <w:rPr/>
      </w:pPr>
      <w:r>
        <w:rPr>
          <w:rFonts w:ascii="IRNazanin" w:hAnsi="IRNazanin" w:eastAsia="IRNazanin"/>
          <w:color w:val="111111"/>
          <w:sz w:val="28"/>
          <w:sz w:val="28"/>
          <w:szCs w:val="28"/>
          <w:rtl w:val="true"/>
          <w:lang w:bidi="fa-IR"/>
        </w:rPr>
        <w:t xml:space="preserve">الإیمان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تؤثر فی نفسیته تلک العوامل مهما بلغت فی</w:t>
      </w:r>
    </w:p>
    <w:p>
      <w:pPr>
        <w:pStyle w:val="BookText"/>
        <w:rPr/>
      </w:pPr>
      <w:r>
        <w:rPr>
          <w:rFonts w:ascii="IRNazanin" w:hAnsi="IRNazanin" w:eastAsia="IRNazanin"/>
          <w:color w:val="111111"/>
          <w:sz w:val="28"/>
          <w:sz w:val="28"/>
          <w:szCs w:val="28"/>
          <w:rtl w:val="true"/>
          <w:lang w:bidi="fa-IR"/>
        </w:rPr>
        <w:t>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 الإیمان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ربه، ویتوکل علیه فی</w:t>
      </w:r>
    </w:p>
    <w:p>
      <w:pPr>
        <w:pStyle w:val="BookText"/>
        <w:rPr/>
      </w:pPr>
      <w:r>
        <w:rPr>
          <w:rFonts w:ascii="IRNazanin" w:hAnsi="IRNazanin" w:eastAsia="IRNazanin"/>
          <w:color w:val="111111"/>
          <w:sz w:val="28"/>
          <w:sz w:val="28"/>
          <w:szCs w:val="28"/>
          <w:rtl w:val="true"/>
          <w:lang w:bidi="fa-IR"/>
        </w:rPr>
        <w:t>المخاوف والأخطار التی تهدد حیاته، ویستعین بالدعاء والاستمداد من أقوی</w:t>
      </w:r>
    </w:p>
    <w:p>
      <w:pPr>
        <w:pStyle w:val="BookText"/>
        <w:rPr/>
      </w:pPr>
      <w:r>
        <w:rPr>
          <w:rFonts w:ascii="IRNazanin" w:hAnsi="IRNazanin" w:eastAsia="IRNazanin"/>
          <w:color w:val="111111"/>
          <w:sz w:val="28"/>
          <w:sz w:val="28"/>
          <w:szCs w:val="28"/>
          <w:rtl w:val="true"/>
          <w:lang w:bidi="fa-IR"/>
        </w:rPr>
        <w:t xml:space="preserve">مرکز للقدرة غیر المحدودة، وهی 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الناحیة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بالمسؤولیة أمام کل صغیرة وکبیرة،</w:t>
      </w:r>
    </w:p>
    <w:p>
      <w:pPr>
        <w:pStyle w:val="BookText"/>
        <w:rPr/>
      </w:pPr>
      <w:r>
        <w:rPr>
          <w:rFonts w:ascii="IRNazanin" w:hAnsi="IRNazanin" w:eastAsia="IRNazanin"/>
          <w:color w:val="111111"/>
          <w:sz w:val="28"/>
          <w:sz w:val="28"/>
          <w:szCs w:val="28"/>
          <w:rtl w:val="true"/>
          <w:lang w:bidi="fa-IR"/>
        </w:rPr>
        <w:t>وکل نقص وخلل فی المجتمع الإسلامی، فتراه یأمر بالمعروف وینهی عن</w:t>
      </w:r>
    </w:p>
    <w:p>
      <w:pPr>
        <w:pStyle w:val="BookText"/>
        <w:rPr/>
      </w:pPr>
      <w:r>
        <w:rPr>
          <w:rFonts w:ascii="IRNazanin" w:hAnsi="IRNazanin" w:eastAsia="IRNazanin"/>
          <w:color w:val="111111"/>
          <w:sz w:val="28"/>
          <w:sz w:val="28"/>
          <w:szCs w:val="28"/>
          <w:rtl w:val="true"/>
          <w:lang w:bidi="fa-IR"/>
        </w:rPr>
        <w:t>المنکر قولا وفعلا، ویعظ الحکام والولاة والقضاة بکل حکمة وحنکة،</w:t>
      </w:r>
    </w:p>
    <w:p>
      <w:pPr>
        <w:pStyle w:val="BookText"/>
        <w:rPr/>
      </w:pPr>
      <w:r>
        <w:rPr>
          <w:rFonts w:ascii="IRNazanin" w:hAnsi="IRNazanin" w:eastAsia="IRNazanin"/>
          <w:color w:val="111111"/>
          <w:sz w:val="28"/>
          <w:sz w:val="28"/>
          <w:szCs w:val="28"/>
          <w:rtl w:val="true"/>
          <w:lang w:bidi="fa-IR"/>
        </w:rPr>
        <w:t>لاتمنعه هیبة السلطان عن إظهار الحق، وإبطال الباطل، ولایهمه اذا</w:t>
      </w:r>
    </w:p>
    <w:p>
      <w:pPr>
        <w:pStyle w:val="BookText"/>
        <w:rPr/>
      </w:pPr>
      <w:r>
        <w:rPr>
          <w:rFonts w:ascii="Amiri" w:hAnsi="Amiri" w:eastAsia="Amiri" w:cs="Amiri"/>
          <w:color w:val="111111"/>
          <w:sz w:val="28"/>
          <w:sz w:val="28"/>
          <w:szCs w:val="28"/>
          <w:rtl w:val="true"/>
          <w:lang w:bidi="ar-SA"/>
        </w:rPr>
        <w:t>انخدشت عواطف أصحاب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وحینما یسأله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 الله الذباب؟</w:t>
      </w:r>
    </w:p>
    <w:p>
      <w:pPr>
        <w:pStyle w:val="BookText"/>
        <w:rPr/>
      </w:pPr>
      <w:r>
        <w:rPr>
          <w:rFonts w:ascii="IRNazanin" w:hAnsi="IRNazanin" w:eastAsia="IRNazanin"/>
          <w:color w:val="111111"/>
          <w:sz w:val="28"/>
          <w:sz w:val="28"/>
          <w:szCs w:val="28"/>
          <w:rtl w:val="true"/>
          <w:lang w:bidi="fa-IR"/>
        </w:rPr>
        <w:t>یجیبه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یذل به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یدخل علیه القاضی ابن أبی لیلی وأبو حنیفة ینتهز الأمام</w:t>
      </w:r>
    </w:p>
    <w:p>
      <w:pPr>
        <w:pStyle w:val="BookText"/>
        <w:rPr/>
      </w:pPr>
      <w:r>
        <w:rPr>
          <w:rFonts w:ascii="IRNazanin" w:hAnsi="IRNazanin" w:eastAsia="IRNazanin"/>
          <w:color w:val="111111"/>
          <w:sz w:val="28"/>
          <w:sz w:val="28"/>
          <w:szCs w:val="28"/>
          <w:rtl w:val="true"/>
          <w:lang w:bidi="fa-IR"/>
        </w:rPr>
        <w:t>الفرصة لیذکر کل واحد منهما بخطورة القضاء بین الناس وإصدار الفتاوی</w:t>
      </w:r>
    </w:p>
    <w:p>
      <w:pPr>
        <w:pStyle w:val="BookText"/>
        <w:rPr/>
      </w:pPr>
      <w:r>
        <w:rPr>
          <w:rFonts w:ascii="IRNazanin" w:hAnsi="IRNazanin" w:eastAsia="IRNazanin"/>
          <w:color w:val="111111"/>
          <w:sz w:val="28"/>
          <w:sz w:val="28"/>
          <w:szCs w:val="28"/>
          <w:rtl w:val="true"/>
          <w:lang w:bidi="fa-IR"/>
        </w:rPr>
        <w:t>علی خلاف 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بن أیوب، عن داود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عن سعید بن أبی الخضیب البجلی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ابن أبی لیلی مزامله حتی جئنا إلی المدینة، فبینا نحن فی</w:t>
      </w:r>
    </w:p>
    <w:p>
      <w:pPr>
        <w:pStyle w:val="BookText"/>
        <w:rPr/>
      </w:pP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بنا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نصنع عنده؟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تسائله وتحدثه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فقمنا إلیه فسألنی عن نفسی وأهلی،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هذا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قاضی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لیلی قاضی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مال هذا فتعطیه هذا، وتقتل، وتفرق بین المرء وزوجه،</w:t>
      </w:r>
    </w:p>
    <w:p>
      <w:pPr>
        <w:pStyle w:val="BookText"/>
        <w:rPr/>
      </w:pPr>
      <w:r>
        <w:rPr>
          <w:rFonts w:ascii="IRNazanin" w:hAnsi="IRNazanin" w:eastAsia="IRNazanin"/>
          <w:color w:val="111111"/>
          <w:sz w:val="28"/>
          <w:sz w:val="28"/>
          <w:szCs w:val="28"/>
          <w:rtl w:val="true"/>
          <w:lang w:bidi="fa-IR"/>
        </w:rPr>
        <w:t>ولاتخاف فی ذلک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تقضی؟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بلغنی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تقضی بغیر 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بلغک هذا؟</w:t>
      </w:r>
    </w:p>
    <w:p>
      <w:pPr>
        <w:pStyle w:val="BookText"/>
        <w:rPr/>
      </w:pPr>
      <w:r>
        <w:rPr>
          <w:rFonts w:ascii="IRNazanin" w:hAnsi="IRNazanin" w:eastAsia="IRNazanin"/>
          <w:color w:val="111111"/>
          <w:sz w:val="28"/>
          <w:sz w:val="28"/>
          <w:szCs w:val="28"/>
          <w:rtl w:val="true"/>
          <w:lang w:bidi="fa-IR"/>
        </w:rPr>
        <w:t>فما تقول إذا جییء بأرض من فضة، وسموات من فضة، ثم أخذ</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فأوقفک بین یدی ربک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p>
    <w:p>
      <w:pPr>
        <w:pStyle w:val="BookText"/>
        <w:rPr/>
      </w:pPr>
      <w:r>
        <w:rPr>
          <w:rFonts w:ascii="IRNazanin" w:hAnsi="IRNazanin" w:eastAsia="IRNazanin"/>
          <w:color w:val="111111"/>
          <w:sz w:val="28"/>
          <w:sz w:val="28"/>
          <w:szCs w:val="28"/>
          <w:rtl w:val="true"/>
          <w:lang w:bidi="fa-IR"/>
        </w:rPr>
        <w:t>إن هذا قضی بغیر ما قضیت؟</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وجه ابن أبی لیلی حتی عاد مثل الزعفران؛</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 لنفسک زمی، والله لا أکلمک من رأسی کلمة ابداً</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bookmarkStart w:id="221" w:name="pg13605_181260"/>
    </w:p>
    <w:p>
      <w:pPr>
        <w:pStyle w:val="BookText"/>
        <w:rPr/>
      </w:pPr>
      <w:bookmarkEnd w:id="221"/>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أبی الخضیب نحوه</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لنفسک 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لاأرافقک فی السفر بعد هذا</w:t>
      </w:r>
    </w:p>
    <w:p>
      <w:pPr>
        <w:pStyle w:val="BookText"/>
        <w:rPr/>
      </w:pPr>
      <w:r>
        <w:rPr>
          <w:rFonts w:ascii="IRNazanin" w:hAnsi="IRNazanin" w:eastAsia="IRNazanin"/>
          <w:color w:val="111111"/>
          <w:sz w:val="28"/>
          <w:sz w:val="28"/>
          <w:szCs w:val="28"/>
          <w:rtl w:val="true"/>
          <w:lang w:bidi="fa-IR"/>
        </w:rPr>
        <w:t>الیوم، لأن الراوی کان زمیله من الکوفة الی المدینة</w:t>
      </w:r>
      <w:r>
        <w:rPr>
          <w:rFonts w:eastAsia="IRNazanin" w:cs="IRNazanin"/>
          <w:color w:val="111111"/>
          <w:sz w:val="28"/>
          <w:szCs w:val="28"/>
          <w:rtl w:val="true"/>
          <w:lang w:bidi="fa-IR"/>
        </w:rPr>
        <w:t>.</w:t>
      </w:r>
    </w:p>
    <w:p>
      <w:pPr>
        <w:pStyle w:val="Heading2"/>
        <w:numPr>
          <w:ilvl w:val="1"/>
          <w:numId w:val="1"/>
        </w:numPr>
        <w:rPr/>
      </w:pPr>
      <w:bookmarkStart w:id="222" w:name="__RefHeading___Toc288695_3830689328"/>
      <w:bookmarkStart w:id="223" w:name="_Toc81"/>
      <w:bookmarkEnd w:id="222"/>
      <w:r>
        <w:rPr>
          <w:rtl w:val="true"/>
        </w:rPr>
        <w:t>حرمة الجلوس علی مائدة الخمر</w:t>
      </w:r>
      <w:bookmarkEnd w:id="223"/>
    </w:p>
    <w:p>
      <w:pPr>
        <w:pStyle w:val="BookText"/>
        <w:rPr/>
      </w:pP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w:t>
      </w:r>
    </w:p>
    <w:p>
      <w:pPr>
        <w:pStyle w:val="BookText"/>
        <w:rPr/>
      </w:pPr>
      <w:r>
        <w:rPr>
          <w:rFonts w:ascii="IRNazanin" w:hAnsi="IRNazanin" w:eastAsia="IRNazanin"/>
          <w:color w:val="111111"/>
          <w:sz w:val="28"/>
          <w:sz w:val="28"/>
          <w:szCs w:val="28"/>
          <w:rtl w:val="true"/>
          <w:lang w:bidi="fa-IR"/>
        </w:rPr>
        <w:t xml:space="preserve">أبیه، عن هارون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بالحیرة</w:t>
      </w:r>
    </w:p>
    <w:p>
      <w:pPr>
        <w:pStyle w:val="BookText"/>
        <w:rPr/>
      </w:pPr>
      <w:r>
        <w:rPr>
          <w:rFonts w:ascii="IRNazanin" w:hAnsi="IRNazanin" w:eastAsia="IRNazanin"/>
          <w:color w:val="111111"/>
          <w:sz w:val="28"/>
          <w:sz w:val="28"/>
          <w:szCs w:val="28"/>
          <w:rtl w:val="true"/>
          <w:lang w:bidi="fa-IR"/>
        </w:rPr>
        <w:t>حین قدم علی أبی جعفر المنصور، م ن بعض القواد إبنة له، وصنع طعاما</w:t>
      </w:r>
    </w:p>
    <w:p>
      <w:pPr>
        <w:pStyle w:val="BookText"/>
        <w:rPr/>
      </w:pPr>
      <w:r>
        <w:rPr>
          <w:rFonts w:ascii="IRNazanin" w:hAnsi="IRNazanin" w:eastAsia="IRNazanin"/>
          <w:color w:val="111111"/>
          <w:sz w:val="28"/>
          <w:sz w:val="28"/>
          <w:szCs w:val="28"/>
          <w:rtl w:val="true"/>
          <w:lang w:bidi="fa-IR"/>
        </w:rPr>
        <w:t xml:space="preserve">ودعا الناس، وکان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دعی فبینا هو علی المائدة</w:t>
      </w:r>
    </w:p>
    <w:p>
      <w:pPr>
        <w:pStyle w:val="BookText"/>
        <w:rPr/>
      </w:pPr>
      <w:r>
        <w:rPr>
          <w:rFonts w:ascii="IRNazanin" w:hAnsi="IRNazanin" w:eastAsia="IRNazanin"/>
          <w:color w:val="111111"/>
          <w:sz w:val="28"/>
          <w:sz w:val="28"/>
          <w:szCs w:val="28"/>
          <w:rtl w:val="true"/>
          <w:lang w:bidi="fa-IR"/>
        </w:rPr>
        <w:t>یأکل ومعه عدة علی المائدة، فاستسقی رجل منهم ماء، فأتی بقدح فیه</w:t>
      </w:r>
    </w:p>
    <w:p>
      <w:pPr>
        <w:pStyle w:val="BookText"/>
        <w:rPr/>
      </w:pP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لهم، فلما أن صار القدح فی ید الرجل 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المائدة، فسئل عن قیامه؟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جلس علی مائدة یشرب علیها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جلس طائعة علی مائدة یشرب</w:t>
      </w:r>
    </w:p>
    <w:p>
      <w:pPr>
        <w:pStyle w:val="BookText"/>
        <w:rPr/>
      </w:pPr>
      <w:r>
        <w:rPr>
          <w:rFonts w:ascii="IRNazanin" w:hAnsi="IRNazanin" w:eastAsia="IRNazanin"/>
          <w:color w:val="111111"/>
          <w:sz w:val="28"/>
          <w:sz w:val="28"/>
          <w:szCs w:val="28"/>
          <w:rtl w:val="true"/>
          <w:lang w:bidi="fa-IR"/>
        </w:rPr>
        <w:t>علیها الخمر</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مثله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السعید أبو علی الحسن بن</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بن</w:t>
      </w:r>
    </w:p>
    <w:p>
      <w:pPr>
        <w:pStyle w:val="BookText"/>
        <w:rPr/>
      </w:pPr>
      <w:r>
        <w:rPr>
          <w:rFonts w:ascii="IRNazanin" w:hAnsi="IRNazanin" w:eastAsia="IRNazanin"/>
          <w:color w:val="111111"/>
          <w:sz w:val="28"/>
          <w:sz w:val="28"/>
          <w:szCs w:val="28"/>
          <w:rtl w:val="true"/>
          <w:lang w:bidi="fa-IR"/>
        </w:rPr>
        <w:t xml:space="preserve">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محمد بن همام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موسی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مهران، عن معاویة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سلمان </w:t>
      </w:r>
      <w:r>
        <w:rPr>
          <w:rStyle w:val="FootnoteAnchor"/>
          <w:rtl w:val="true"/>
        </w:rPr>
        <w:footnoteReference w:id="851"/>
      </w:r>
      <w:r>
        <w:rPr>
          <w:rFonts w:ascii="IRNazanin" w:hAnsi="IRNazanin" w:eastAsia="IRNazanin"/>
          <w:color w:val="111111"/>
          <w:sz w:val="28"/>
          <w:sz w:val="28"/>
          <w:szCs w:val="28"/>
          <w:rtl w:val="true"/>
          <w:lang w:bidi="fa-IR"/>
        </w:rPr>
        <w:t>التمیمی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وابراهیم إبنا عبدالله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الی المدینة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غفال، ولأه المنصور</w:t>
      </w:r>
    </w:p>
    <w:p>
      <w:pPr>
        <w:pStyle w:val="BookText"/>
        <w:rPr/>
      </w:pPr>
      <w:r>
        <w:rPr>
          <w:rFonts w:ascii="IRNazanin" w:hAnsi="IRNazanin" w:eastAsia="IRNazanin"/>
          <w:color w:val="111111"/>
          <w:sz w:val="28"/>
          <w:sz w:val="28"/>
          <w:szCs w:val="28"/>
          <w:rtl w:val="true"/>
          <w:lang w:bidi="fa-IR"/>
        </w:rPr>
        <w:t>والدوانیقی علی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قدمها، وحضرت الجمعة، صار إلی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المنبر، وحمد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 بن أبی طالب شق عصا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الأمر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فحرمه الله علیه امنیته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وأماته</w:t>
      </w:r>
    </w:p>
    <w:p>
      <w:pPr>
        <w:pStyle w:val="BookText"/>
        <w:rPr/>
      </w:pPr>
      <w:r>
        <w:rPr>
          <w:rFonts w:ascii="IRNazanin" w:hAnsi="IRNazanin" w:eastAsia="IRNazanin"/>
          <w:color w:val="111111"/>
          <w:sz w:val="28"/>
          <w:sz w:val="28"/>
          <w:szCs w:val="28"/>
          <w:rtl w:val="true"/>
          <w:lang w:bidi="fa-IR"/>
        </w:rPr>
        <w:t>یغصته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ولده یتبعون أثره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الأمر بغیر استحقاق له؟</w:t>
      </w:r>
    </w:p>
    <w:p>
      <w:pPr>
        <w:pStyle w:val="BookText"/>
        <w:rPr/>
      </w:pPr>
      <w:r>
        <w:rPr>
          <w:rFonts w:ascii="IRNazanin" w:hAnsi="IRNazanin" w:eastAsia="IRNazanin"/>
          <w:color w:val="111111"/>
          <w:sz w:val="28"/>
          <w:sz w:val="28"/>
          <w:szCs w:val="28"/>
          <w:rtl w:val="true"/>
          <w:lang w:bidi="fa-IR"/>
        </w:rPr>
        <w:t>نهم فی نواحی الأرض مقتولون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وبالدماء مضرجونا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هذا الکلام منه علی الناس، ولم یجسر أحد منهم أن</w:t>
      </w:r>
    </w:p>
    <w:p>
      <w:pPr>
        <w:pStyle w:val="BookText"/>
        <w:rPr/>
      </w:pPr>
      <w:r>
        <w:rPr>
          <w:rFonts w:ascii="IRNazanin" w:hAnsi="IRNazanin" w:eastAsia="IRNazanin"/>
          <w:color w:val="111111"/>
          <w:sz w:val="28"/>
          <w:sz w:val="28"/>
          <w:szCs w:val="28"/>
          <w:rtl w:val="true"/>
          <w:lang w:bidi="fa-IR"/>
        </w:rPr>
        <w:t xml:space="preserve">ینطق بحرف فقام إلیه رجل، علیه إزار قومسی سحق </w:t>
      </w:r>
      <w:r>
        <w:rPr>
          <w:rStyle w:val="FootnoteAnchor"/>
          <w:rtl w:val="true"/>
        </w:rPr>
        <w:footnoteReference w:id="8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نحمد الله، ونصلی علی محمد خاتم النبیین وسید المرسلین،</w:t>
      </w:r>
    </w:p>
    <w:p>
      <w:pPr>
        <w:pStyle w:val="BookText"/>
        <w:rPr/>
      </w:pPr>
      <w:r>
        <w:rPr>
          <w:rFonts w:ascii="IRNazanin" w:hAnsi="IRNazanin" w:eastAsia="IRNazanin"/>
          <w:color w:val="111111"/>
          <w:sz w:val="28"/>
          <w:sz w:val="28"/>
          <w:szCs w:val="28"/>
          <w:rtl w:val="true"/>
          <w:lang w:bidi="fa-IR"/>
        </w:rPr>
        <w:t>وعلی رسل الله وأنبیائه أجمعین؛</w:t>
      </w:r>
    </w:p>
    <w:p>
      <w:pPr>
        <w:pStyle w:val="BookText"/>
        <w:rPr/>
      </w:pPr>
      <w:r>
        <w:rPr>
          <w:rFonts w:ascii="IRNazanin" w:hAnsi="IRNazanin" w:eastAsia="IRNazanin"/>
          <w:color w:val="111111"/>
          <w:sz w:val="28"/>
          <w:sz w:val="28"/>
          <w:szCs w:val="28"/>
          <w:rtl w:val="true"/>
          <w:lang w:bidi="fa-IR"/>
        </w:rPr>
        <w:t>أما ما قلت من خیر فنحن أهله، وما قلت من سوء فأنت وصاحبک به</w:t>
      </w:r>
    </w:p>
    <w:p>
      <w:pPr>
        <w:pStyle w:val="BookText"/>
        <w:rPr/>
      </w:pPr>
      <w:r>
        <w:rPr>
          <w:rFonts w:ascii="IRNazanin" w:hAnsi="IRNazanin" w:eastAsia="IRNazanin"/>
          <w:color w:val="111111"/>
          <w:sz w:val="28"/>
          <w:sz w:val="28"/>
          <w:szCs w:val="28"/>
          <w:rtl w:val="true"/>
          <w:lang w:bidi="fa-IR"/>
        </w:rPr>
        <w:t>أولی وأحری؛</w:t>
      </w:r>
    </w:p>
    <w:p>
      <w:pPr>
        <w:pStyle w:val="BookText"/>
        <w:rPr/>
      </w:pPr>
      <w:r>
        <w:rPr>
          <w:rFonts w:ascii="IRNazanin" w:hAnsi="IRNazanin" w:eastAsia="IRNazanin"/>
          <w:color w:val="111111"/>
          <w:sz w:val="28"/>
          <w:sz w:val="28"/>
          <w:szCs w:val="28"/>
          <w:rtl w:val="true"/>
          <w:lang w:bidi="fa-IR"/>
        </w:rPr>
        <w:t>یامن رکب غیر راحلته، وأکل غیر زاده ارجع مأزوراً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bookmarkStart w:id="224" w:name="pg13605_181262"/>
    </w:p>
    <w:p>
      <w:pPr>
        <w:pStyle w:val="BookText"/>
        <w:rPr/>
      </w:pPr>
      <w:bookmarkEnd w:id="224"/>
      <w:r>
        <w:rPr>
          <w:rFonts w:ascii="IRNazanin" w:hAnsi="IRNazanin" w:eastAsia="IRNazanin"/>
          <w:color w:val="111111"/>
          <w:sz w:val="28"/>
          <w:sz w:val="28"/>
          <w:szCs w:val="28"/>
          <w:rtl w:val="true"/>
          <w:lang w:bidi="fa-IR"/>
        </w:rPr>
        <w:t xml:space="preserve">ألا أنبئکم بأخف </w:t>
      </w:r>
      <w:r>
        <w:rPr>
          <w:rStyle w:val="FootnoteAnchor"/>
          <w:rtl w:val="true"/>
        </w:rPr>
        <w:footnoteReference w:id="853"/>
      </w:r>
      <w:r>
        <w:rPr>
          <w:rFonts w:ascii="IRNazanin" w:hAnsi="IRNazanin" w:eastAsia="IRNazanin"/>
          <w:color w:val="111111"/>
          <w:sz w:val="28"/>
          <w:sz w:val="28"/>
          <w:szCs w:val="28"/>
          <w:rtl w:val="true"/>
          <w:lang w:bidi="fa-IR"/>
        </w:rPr>
        <w:t>الناس یوم القیامة میزانا، وأبینهم خسرانا؟ من باع</w:t>
      </w:r>
    </w:p>
    <w:p>
      <w:pPr>
        <w:pStyle w:val="BookText"/>
        <w:rPr/>
      </w:pPr>
      <w:r>
        <w:rPr>
          <w:rFonts w:ascii="IRNazanin" w:hAnsi="IRNazanin" w:eastAsia="IRNazanin"/>
          <w:color w:val="111111"/>
          <w:sz w:val="28"/>
          <w:sz w:val="28"/>
          <w:szCs w:val="28"/>
          <w:rtl w:val="true"/>
          <w:lang w:bidi="fa-IR"/>
        </w:rPr>
        <w:t>آخرته بدنیا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هذا الفاسق</w:t>
      </w:r>
      <w:r>
        <w:rPr>
          <w:rFonts w:eastAsia="IRNazanin" w:cs="IRNazanin"/>
          <w:color w:val="111111"/>
          <w:sz w:val="28"/>
          <w:szCs w:val="28"/>
          <w:rtl w:val="true"/>
          <w:lang w:bidi="fa-IR"/>
        </w:rPr>
        <w:t>».</w:t>
      </w:r>
    </w:p>
    <w:p>
      <w:pPr>
        <w:pStyle w:val="Heading2"/>
        <w:numPr>
          <w:ilvl w:val="1"/>
          <w:numId w:val="1"/>
        </w:numPr>
        <w:rPr/>
      </w:pPr>
      <w:bookmarkStart w:id="225" w:name="__RefHeading___Toc288697_3830689328"/>
      <w:bookmarkStart w:id="226" w:name="_Toc82"/>
      <w:bookmarkEnd w:id="225"/>
      <w:r>
        <w:rPr>
          <w:rtl w:val="true"/>
        </w:rPr>
        <w:t xml:space="preserve">الامام الصادق </w:t>
      </w:r>
      <w:r>
        <w:rPr>
          <w:rtl w:val="true"/>
        </w:rPr>
        <w:t>(</w:t>
      </w:r>
      <w:r>
        <w:rPr>
          <w:rtl w:val="true"/>
        </w:rPr>
        <w:t>علیه السلام</w:t>
      </w:r>
      <w:r>
        <w:rPr>
          <w:rtl w:val="true"/>
        </w:rPr>
        <w:t xml:space="preserve">) </w:t>
      </w:r>
      <w:r>
        <w:rPr>
          <w:rtl w:val="true"/>
        </w:rPr>
        <w:t>والصبر</w:t>
      </w:r>
      <w:bookmarkEnd w:id="226"/>
    </w:p>
    <w:p>
      <w:pPr>
        <w:pStyle w:val="BookText"/>
        <w:rPr/>
      </w:pPr>
      <w:r>
        <w:rPr>
          <w:rFonts w:ascii="IRNazanin" w:hAnsi="IRNazanin" w:eastAsia="IRNazanin"/>
          <w:color w:val="111111"/>
          <w:sz w:val="28"/>
          <w:sz w:val="28"/>
          <w:szCs w:val="28"/>
          <w:rtl w:val="true"/>
          <w:lang w:bidi="fa-IR"/>
        </w:rPr>
        <w:t>فأسکت الناس، وخرج الوالی من المسجد لم ینطق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الرجل؟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بن علی بن</w:t>
      </w:r>
    </w:p>
    <w:p>
      <w:p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أشیاء أمر من الصبر، فقد</w:t>
      </w:r>
    </w:p>
    <w:p>
      <w:pPr>
        <w:pStyle w:val="BookText"/>
        <w:rPr/>
      </w:pPr>
      <w:r>
        <w:rPr>
          <w:rFonts w:ascii="IRNazanin" w:hAnsi="IRNazanin" w:eastAsia="IRNazanin"/>
          <w:color w:val="111111"/>
          <w:sz w:val="28"/>
          <w:sz w:val="28"/>
          <w:szCs w:val="28"/>
          <w:rtl w:val="true"/>
          <w:lang w:bidi="fa-IR"/>
        </w:rPr>
        <w:t>فجع بعدد من اولاده کبارا وصغارا فکان صبره علی تلک المصائب یورث</w:t>
      </w:r>
    </w:p>
    <w:p>
      <w:pPr>
        <w:pStyle w:val="BookText"/>
        <w:rPr/>
      </w:pPr>
      <w:r>
        <w:rPr>
          <w:rFonts w:ascii="IRNazanin" w:hAnsi="IRNazanin" w:eastAsia="IRNazanin"/>
          <w:color w:val="111111"/>
          <w:sz w:val="28"/>
          <w:sz w:val="28"/>
          <w:szCs w:val="28"/>
          <w:rtl w:val="true"/>
          <w:lang w:bidi="fa-IR"/>
        </w:rPr>
        <w:t>الدهشة والتعجب، وکان یتناسی تلک المصائب وکأنها لم 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مات إبنه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وقد توفرت فیه الفضائل من العقل</w:t>
      </w:r>
    </w:p>
    <w:p>
      <w:pPr>
        <w:pStyle w:val="BookText"/>
        <w:rPr/>
      </w:pPr>
      <w:r>
        <w:rPr>
          <w:rFonts w:ascii="IRNazanin" w:hAnsi="IRNazanin" w:eastAsia="IRNazanin"/>
          <w:color w:val="111111"/>
          <w:sz w:val="28"/>
          <w:sz w:val="28"/>
          <w:szCs w:val="28"/>
          <w:rtl w:val="true"/>
          <w:lang w:bidi="fa-IR"/>
        </w:rPr>
        <w:t>والعبادة والکرم وغیر ذلک، بحیث کان بعض الناس یظنون انه الإمام بعد</w:t>
      </w:r>
    </w:p>
    <w:p>
      <w:pPr>
        <w:pStyle w:val="BookText"/>
        <w:rPr/>
      </w:pPr>
      <w:r>
        <w:rPr>
          <w:rFonts w:ascii="IRNazanin" w:hAnsi="IRNazanin" w:eastAsia="IRNazanin"/>
          <w:color w:val="111111"/>
          <w:sz w:val="28"/>
          <w:sz w:val="28"/>
          <w:szCs w:val="28"/>
          <w:rtl w:val="true"/>
          <w:lang w:bidi="fa-IR"/>
        </w:rPr>
        <w:t xml:space="preserve">أبیه، فکان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یتجلد فی تلک المصیبة وقد غلب صبره</w:t>
      </w:r>
    </w:p>
    <w:p>
      <w:pPr>
        <w:pStyle w:val="BookText"/>
        <w:rPr/>
      </w:pPr>
      <w:r>
        <w:rPr>
          <w:rFonts w:ascii="IRNazanin" w:hAnsi="IRNazanin" w:eastAsia="IRNazanin"/>
          <w:color w:val="111111"/>
          <w:sz w:val="28"/>
          <w:sz w:val="28"/>
          <w:szCs w:val="28"/>
          <w:rtl w:val="true"/>
          <w:lang w:bidi="fa-IR"/>
        </w:rPr>
        <w:t>علی عاطفة الأبوة، ورضاه علی جزعه، بل وکان یشکر الله تعالی علی ما</w:t>
      </w:r>
    </w:p>
    <w:p>
      <w:pPr>
        <w:pStyle w:val="BookText"/>
        <w:rPr/>
      </w:pPr>
      <w:r>
        <w:rPr>
          <w:rFonts w:ascii="IRNazanin" w:hAnsi="IRNazanin" w:eastAsia="IRNazanin"/>
          <w:color w:val="111111"/>
          <w:sz w:val="28"/>
          <w:sz w:val="28"/>
          <w:szCs w:val="28"/>
          <w:rtl w:val="true"/>
          <w:lang w:bidi="fa-IR"/>
        </w:rPr>
        <w:t>قدر له، بالرغم من الحزن الطویل المسیطر علی قلبه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لایکون کذلک؟ وهو الذی کان یأمر شیعته بالصبر علی</w:t>
      </w:r>
    </w:p>
    <w:p>
      <w:pPr>
        <w:pStyle w:val="BookText"/>
        <w:rPr/>
      </w:pPr>
      <w:r>
        <w:rPr>
          <w:rFonts w:ascii="IRNazanin" w:hAnsi="IRNazanin" w:eastAsia="IRNazanin"/>
          <w:color w:val="111111"/>
          <w:sz w:val="28"/>
          <w:sz w:val="28"/>
          <w:szCs w:val="28"/>
          <w:rtl w:val="true"/>
          <w:lang w:bidi="fa-IR"/>
        </w:rPr>
        <w:t>المصائب والمکاره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فبینا هو یمشی بین یدیه إذ غص فمات،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أخذت لقد أبقیت</w:t>
      </w:r>
    </w:p>
    <w:p>
      <w:pPr>
        <w:pStyle w:val="BookText"/>
        <w:rPr/>
      </w:pPr>
      <w:r>
        <w:rPr>
          <w:rFonts w:ascii="IRNazanin" w:hAnsi="IRNazanin" w:eastAsia="IRNazanin"/>
          <w:color w:val="111111"/>
          <w:sz w:val="28"/>
          <w:sz w:val="28"/>
          <w:szCs w:val="28"/>
          <w:rtl w:val="true"/>
          <w:lang w:bidi="fa-IR"/>
        </w:rPr>
        <w:t>ولئن ابتلیت لقد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إلی النساء، فلما رأینه صرخن، فأقسم علیهن أن لایصرخن،</w:t>
      </w:r>
    </w:p>
    <w:p>
      <w:pPr>
        <w:pStyle w:val="BookText"/>
        <w:rPr/>
      </w:pPr>
      <w:r>
        <w:rPr>
          <w:rFonts w:ascii="IRNazanin" w:hAnsi="IRNazanin" w:eastAsia="IRNazanin"/>
          <w:color w:val="111111"/>
          <w:sz w:val="28"/>
          <w:sz w:val="28"/>
          <w:szCs w:val="28"/>
          <w:rtl w:val="true"/>
          <w:lang w:bidi="fa-IR"/>
        </w:rPr>
        <w:t>فلما أخرجه للدفن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یقتل أولادنا ولانزداد له إلآ حبا، فلما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وسع الله فی ضریحک، وجمع بینک وبین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نسأل الله ما نحب فیمن نحب فیعطینا،</w:t>
      </w:r>
    </w:p>
    <w:p>
      <w:pPr>
        <w:pStyle w:val="BookText"/>
        <w:rPr/>
      </w:pPr>
      <w:r>
        <w:rPr>
          <w:rFonts w:ascii="IRNazanin" w:hAnsi="IRNazanin" w:eastAsia="IRNazanin"/>
          <w:color w:val="111111"/>
          <w:sz w:val="28"/>
          <w:sz w:val="28"/>
          <w:szCs w:val="28"/>
          <w:rtl w:val="true"/>
          <w:lang w:bidi="fa-IR"/>
        </w:rPr>
        <w:t>فاذا أحب ما نکره فیمن نحب رضینا</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w:t>
      </w:r>
    </w:p>
    <w:p>
      <w:pPr>
        <w:pStyle w:val="BookText"/>
        <w:rPr/>
      </w:pPr>
      <w:r>
        <w:rPr>
          <w:rFonts w:ascii="IRNazanin" w:hAnsi="IRNazanin" w:eastAsia="IRNazanin"/>
          <w:color w:val="111111"/>
          <w:sz w:val="28"/>
          <w:sz w:val="28"/>
          <w:szCs w:val="28"/>
          <w:rtl w:val="true"/>
          <w:lang w:bidi="fa-IR"/>
        </w:rPr>
        <w:t xml:space="preserve">القاسم المفسر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w:t>
      </w:r>
    </w:p>
    <w:p>
      <w:pPr>
        <w:pStyle w:val="BookText"/>
        <w:rPr/>
      </w:pPr>
      <w:r>
        <w:rPr>
          <w:rFonts w:ascii="IRNazanin" w:hAnsi="IRNazanin" w:eastAsia="IRNazanin"/>
          <w:color w:val="111111"/>
          <w:sz w:val="28"/>
          <w:sz w:val="28"/>
          <w:szCs w:val="28"/>
          <w:rtl w:val="true"/>
          <w:lang w:bidi="fa-IR"/>
        </w:rPr>
        <w:t>الحسینی، عن الحسن بن علی، عن أبیه، عن محمد بن علی، عن أبیه الرضا،</w:t>
      </w:r>
    </w:p>
    <w:p>
      <w:pPr>
        <w:pStyle w:val="BookText"/>
        <w:rPr/>
      </w:pPr>
      <w:r>
        <w:rPr>
          <w:rFonts w:ascii="IRNazanin" w:hAnsi="IRNazanin" w:eastAsia="IRNazanin"/>
          <w:color w:val="111111"/>
          <w:sz w:val="28"/>
          <w:sz w:val="28"/>
          <w:szCs w:val="28"/>
          <w:rtl w:val="true"/>
          <w:lang w:bidi="fa-IR"/>
        </w:rPr>
        <w:t xml:space="preserve">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 الی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اسماعیل</w:t>
      </w:r>
    </w:p>
    <w:p>
      <w:pPr>
        <w:pStyle w:val="BookText"/>
        <w:rPr/>
      </w:pPr>
      <w:r>
        <w:rPr>
          <w:rFonts w:ascii="IRNazanin" w:hAnsi="IRNazanin" w:eastAsia="IRNazanin"/>
          <w:color w:val="111111"/>
          <w:sz w:val="28"/>
          <w:sz w:val="28"/>
          <w:szCs w:val="28"/>
          <w:rtl w:val="true"/>
          <w:lang w:bidi="fa-IR"/>
        </w:rPr>
        <w:t>این جعفر، وهو أکبر أولاده، وهو یرید أن یأکل، وقد اجتمع ندماؤه،</w:t>
      </w:r>
    </w:p>
    <w:p>
      <w:pPr>
        <w:pStyle w:val="BookText"/>
        <w:rPr/>
      </w:pPr>
      <w:r>
        <w:rPr>
          <w:rFonts w:ascii="IRNazanin" w:hAnsi="IRNazanin" w:eastAsia="IRNazanin"/>
          <w:color w:val="111111"/>
          <w:sz w:val="28"/>
          <w:sz w:val="28"/>
          <w:szCs w:val="28"/>
          <w:rtl w:val="true"/>
          <w:lang w:bidi="fa-IR"/>
        </w:rPr>
        <w:t>فتبسم، ثم دعا بطعامه، وقعد مع ندمائه، وجعل یأکل أحسن من أکله سائر</w:t>
      </w:r>
    </w:p>
    <w:p>
      <w:pPr>
        <w:pStyle w:val="BookText"/>
        <w:rPr/>
      </w:pPr>
      <w:r>
        <w:rPr>
          <w:rFonts w:ascii="IRNazanin" w:hAnsi="IRNazanin" w:eastAsia="IRNazanin"/>
          <w:color w:val="111111"/>
          <w:sz w:val="28"/>
          <w:sz w:val="28"/>
          <w:szCs w:val="28"/>
          <w:rtl w:val="true"/>
          <w:lang w:bidi="fa-IR"/>
        </w:rPr>
        <w:t>الأیام، ویحث ندماءه، ویضع بین ایدیهم، ویعجبون منه ان لایروا للحزن</w:t>
      </w:r>
    </w:p>
    <w:p>
      <w:pPr>
        <w:pStyle w:val="BookText"/>
        <w:rPr/>
      </w:pPr>
      <w:r>
        <w:rPr>
          <w:rFonts w:ascii="IRNazanin" w:hAnsi="IRNazanin" w:eastAsia="IRNazanin"/>
          <w:color w:val="111111"/>
          <w:sz w:val="28"/>
          <w:sz w:val="28"/>
          <w:szCs w:val="28"/>
          <w:rtl w:val="true"/>
          <w:lang w:bidi="fa-IR"/>
        </w:rPr>
        <w:t>أثرا؛</w:t>
      </w:r>
    </w:p>
    <w:p>
      <w:pPr>
        <w:pStyle w:val="BookText"/>
        <w:rPr/>
      </w:pPr>
      <w:r>
        <w:rPr>
          <w:rFonts w:ascii="IRNazanin" w:hAnsi="IRNazanin" w:eastAsia="IRNazanin"/>
          <w:color w:val="111111"/>
          <w:sz w:val="28"/>
          <w:sz w:val="28"/>
          <w:szCs w:val="28"/>
          <w:rtl w:val="true"/>
          <w:lang w:bidi="fa-IR"/>
        </w:rPr>
        <w:t>فلما فرغ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بمثل هذا</w:t>
      </w:r>
    </w:p>
    <w:p>
      <w:pPr>
        <w:pStyle w:val="BookText"/>
        <w:rPr/>
      </w:pPr>
      <w:r>
        <w:rPr>
          <w:rFonts w:ascii="IRNazanin" w:hAnsi="IRNazanin" w:eastAsia="IRNazanin"/>
          <w:color w:val="111111"/>
          <w:sz w:val="28"/>
          <w:sz w:val="28"/>
          <w:szCs w:val="28"/>
          <w:rtl w:val="true"/>
          <w:lang w:bidi="fa-IR"/>
        </w:rPr>
        <w:t>الأبن وأنت کما تری؟</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لااکون کما ترون؟ وقد جاءنی خبر أصدق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میت وایاکم؟</w:t>
      </w:r>
    </w:p>
    <w:p>
      <w:pPr>
        <w:pStyle w:val="BookText"/>
        <w:rPr/>
      </w:pPr>
      <w:r>
        <w:rPr>
          <w:rFonts w:ascii="IRNazanin" w:hAnsi="IRNazanin" w:eastAsia="IRNazanin"/>
          <w:color w:val="111111"/>
          <w:sz w:val="28"/>
          <w:sz w:val="28"/>
          <w:szCs w:val="28"/>
          <w:rtl w:val="true"/>
          <w:lang w:bidi="fa-IR"/>
        </w:rPr>
        <w:t>إن قوما عرفوا الموت فجعلوه نصب أعینهم، ولم ینکروا من تخطفه</w:t>
      </w:r>
    </w:p>
    <w:p>
      <w:pPr>
        <w:pStyle w:val="BookText"/>
        <w:rPr/>
      </w:pPr>
      <w:r>
        <w:rPr>
          <w:rFonts w:ascii="IRNazanin" w:hAnsi="IRNazanin" w:eastAsia="IRNazanin"/>
          <w:color w:val="111111"/>
          <w:sz w:val="28"/>
          <w:sz w:val="28"/>
          <w:szCs w:val="28"/>
          <w:rtl w:val="true"/>
          <w:lang w:bidi="fa-IR"/>
        </w:rPr>
        <w:t xml:space="preserve">الموت منهم، وسلموا لأمر خالقهم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 عن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bookmarkStart w:id="227" w:name="pg13605_181264"/>
    </w:p>
    <w:p>
      <w:pPr>
        <w:pStyle w:val="BookText"/>
        <w:rPr/>
      </w:pPr>
      <w:bookmarkEnd w:id="227"/>
      <w:r>
        <w:rPr>
          <w:rFonts w:ascii="IRNazanin" w:hAnsi="IRNazanin" w:eastAsia="IRNazanin"/>
          <w:color w:val="111111"/>
          <w:sz w:val="28"/>
          <w:sz w:val="28"/>
          <w:szCs w:val="28"/>
          <w:rtl w:val="true"/>
          <w:lang w:bidi="fa-IR"/>
        </w:rPr>
        <w:t>الحسین بن المختار، عن 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صارخة من الدار، 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فاسترجع وعاد فی حدیثه حتی فرغ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أن</w:t>
      </w:r>
    </w:p>
    <w:p>
      <w:pPr>
        <w:pStyle w:val="BookText"/>
        <w:rPr/>
      </w:pPr>
      <w:r>
        <w:rPr>
          <w:rFonts w:ascii="IRNazanin" w:hAnsi="IRNazanin" w:eastAsia="IRNazanin"/>
          <w:color w:val="111111"/>
          <w:sz w:val="28"/>
          <w:sz w:val="28"/>
          <w:szCs w:val="28"/>
          <w:rtl w:val="true"/>
          <w:lang w:bidi="fa-IR"/>
        </w:rPr>
        <w:t>نعافی فی أنفسنا وأولادنا وأموالنا فإذا وقع القضاء فلیس لنا أن نحب ما لم</w:t>
      </w:r>
    </w:p>
    <w:p>
      <w:pPr>
        <w:pStyle w:val="BookText"/>
        <w:rPr/>
      </w:pPr>
      <w:r>
        <w:rPr>
          <w:rFonts w:ascii="IRNazanin" w:hAnsi="IRNazanin" w:eastAsia="IRNazanin"/>
          <w:color w:val="111111"/>
          <w:sz w:val="28"/>
          <w:sz w:val="28"/>
          <w:szCs w:val="28"/>
          <w:rtl w:val="true"/>
          <w:lang w:bidi="fa-IR"/>
        </w:rPr>
        <w:t>یحب الله لنا</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وأما المصائب والمکاره التی تحملها من الحکومتین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الأمویة والعباسیة</w:t>
      </w:r>
    </w:p>
    <w:p>
      <w:pPr>
        <w:pStyle w:val="BookText"/>
        <w:rPr/>
      </w:pPr>
      <w:r>
        <w:rPr>
          <w:rFonts w:ascii="IRNazanin" w:hAnsi="IRNazanin" w:eastAsia="IRNazanin"/>
          <w:color w:val="111111"/>
          <w:sz w:val="28"/>
          <w:sz w:val="28"/>
          <w:szCs w:val="28"/>
          <w:rtl w:val="true"/>
          <w:lang w:bidi="fa-IR"/>
        </w:rPr>
        <w:t>فقد کانت تشیب النواصی، فقد کان موقفه منهما موقف الصابر المحتسب</w:t>
      </w:r>
    </w:p>
    <w:p>
      <w:pPr>
        <w:pStyle w:val="BookText"/>
        <w:rPr/>
      </w:pPr>
      <w:r>
        <w:rPr>
          <w:rFonts w:ascii="IRNazanin" w:hAnsi="IRNazanin" w:eastAsia="IRNazanin"/>
          <w:color w:val="111111"/>
          <w:sz w:val="28"/>
          <w:sz w:val="28"/>
          <w:szCs w:val="28"/>
          <w:rtl w:val="true"/>
          <w:lang w:bidi="fa-IR"/>
        </w:rPr>
        <w:t>الذی وطن نفسه علی البلاء وسنذکر بعض تلک القضایا فی الأجزاء</w:t>
      </w:r>
    </w:p>
    <w:p>
      <w:pPr>
        <w:pStyle w:val="BookText"/>
        <w:rPr/>
      </w:pPr>
      <w:r>
        <w:rPr>
          <w:rFonts w:ascii="Amiri" w:hAnsi="Amiri" w:eastAsia="Amiri" w:cs="Amiri"/>
          <w:color w:val="111111"/>
          <w:sz w:val="28"/>
          <w:sz w:val="28"/>
          <w:szCs w:val="28"/>
          <w:rtl w:val="true"/>
          <w:lang w:bidi="ar-SA"/>
        </w:rPr>
        <w:t>والفصول القادمة</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288699_3830689328"/>
      <w:bookmarkStart w:id="229" w:name="_Toc83"/>
      <w:bookmarkEnd w:id="228"/>
      <w:r>
        <w:rPr>
          <w:rtl w:val="true"/>
        </w:rPr>
        <w:t xml:space="preserve">الامام الصادق </w:t>
      </w:r>
      <w:r>
        <w:rPr>
          <w:rtl w:val="true"/>
        </w:rPr>
        <w:t>(</w:t>
      </w:r>
      <w:r>
        <w:rPr>
          <w:rtl w:val="true"/>
        </w:rPr>
        <w:t>علیه السلام</w:t>
      </w:r>
      <w:r>
        <w:rPr>
          <w:rtl w:val="true"/>
        </w:rPr>
        <w:t xml:space="preserve">) </w:t>
      </w:r>
      <w:r>
        <w:rPr>
          <w:rtl w:val="true"/>
        </w:rPr>
        <w:t>والزهد</w:t>
      </w:r>
      <w:bookmarkEnd w:id="229"/>
    </w:p>
    <w:p>
      <w:pPr>
        <w:pStyle w:val="BookText"/>
        <w:rPr/>
      </w:pPr>
      <w:r>
        <w:rPr>
          <w:rFonts w:ascii="IRNazanin" w:hAnsi="IRNazanin" w:eastAsia="IRNazanin"/>
          <w:color w:val="111111"/>
          <w:sz w:val="28"/>
          <w:sz w:val="28"/>
          <w:szCs w:val="28"/>
          <w:rtl w:val="true"/>
          <w:lang w:bidi="fa-IR"/>
        </w:rPr>
        <w:t>واما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طبعه وطبیعته، فبالرغم من زعامته، ومکانته</w:t>
      </w:r>
    </w:p>
    <w:p>
      <w:pPr>
        <w:pStyle w:val="BookText"/>
        <w:rPr/>
      </w:pPr>
      <w:r>
        <w:rPr>
          <w:rFonts w:ascii="IRNazanin" w:hAnsi="IRNazanin" w:eastAsia="IRNazanin"/>
          <w:color w:val="111111"/>
          <w:sz w:val="28"/>
          <w:sz w:val="28"/>
          <w:szCs w:val="28"/>
          <w:rtl w:val="true"/>
          <w:lang w:bidi="fa-IR"/>
        </w:rPr>
        <w:t>القیادیة کانت حیاته المادیة بسیطة جدا، فلاسرف ولاترف ولابذخ، وربما</w:t>
      </w:r>
    </w:p>
    <w:p>
      <w:pPr>
        <w:pStyle w:val="BookText"/>
        <w:rPr/>
      </w:pPr>
      <w:r>
        <w:rPr>
          <w:rFonts w:ascii="IRNazanin" w:hAnsi="IRNazanin" w:eastAsia="IRNazanin"/>
          <w:color w:val="111111"/>
          <w:sz w:val="28"/>
          <w:sz w:val="28"/>
          <w:szCs w:val="28"/>
          <w:rtl w:val="true"/>
          <w:lang w:bidi="fa-IR"/>
        </w:rPr>
        <w:t>دخل علیه رجل من شیعته فوجد علیه ثوبا مرقعأ، أو ثوبا خشنا قد لبسه</w:t>
      </w:r>
    </w:p>
    <w:p>
      <w:pPr>
        <w:pStyle w:val="BookText"/>
        <w:rPr/>
      </w:pPr>
      <w:r>
        <w:rPr>
          <w:rFonts w:ascii="IRNazanin" w:hAnsi="IRNazanin" w:eastAsia="IRNazanin"/>
          <w:color w:val="111111"/>
          <w:sz w:val="28"/>
          <w:sz w:val="28"/>
          <w:szCs w:val="28"/>
          <w:rtl w:val="true"/>
          <w:lang w:bidi="fa-IR"/>
        </w:rPr>
        <w:t>ملاصقا لجسده المبارک؛</w:t>
      </w:r>
    </w:p>
    <w:p>
      <w:pPr>
        <w:pStyle w:val="BookText"/>
        <w:rPr/>
      </w:pPr>
      <w:r>
        <w:rPr>
          <w:rFonts w:ascii="IRNazanin" w:hAnsi="IRNazanin" w:eastAsia="IRNazanin"/>
          <w:color w:val="111111"/>
          <w:sz w:val="28"/>
          <w:sz w:val="28"/>
          <w:szCs w:val="28"/>
          <w:rtl w:val="true"/>
          <w:lang w:bidi="fa-IR"/>
        </w:rPr>
        <w:t>وکثیرا ما نجد فی حیاة أولیاء الله الزهد الإختیاری، لا الإضطراری،</w:t>
      </w:r>
    </w:p>
    <w:p>
      <w:pPr>
        <w:pStyle w:val="BookText"/>
        <w:rPr/>
      </w:pPr>
      <w:r>
        <w:rPr>
          <w:rFonts w:ascii="IRNazanin" w:hAnsi="IRNazanin" w:eastAsia="IRNazanin"/>
          <w:color w:val="111111"/>
          <w:sz w:val="28"/>
          <w:sz w:val="28"/>
          <w:szCs w:val="28"/>
          <w:rtl w:val="true"/>
          <w:lang w:bidi="fa-IR"/>
        </w:rPr>
        <w:t>فلایرغبون الی زخارف الحیاة فی مأکلهم وملبسهم ومسکنهم، وغیر ذلک</w:t>
      </w:r>
    </w:p>
    <w:p>
      <w:pPr>
        <w:pStyle w:val="BookText"/>
        <w:rPr/>
      </w:pPr>
      <w:r>
        <w:rPr>
          <w:rFonts w:ascii="IRNazanin" w:hAnsi="IRNazanin" w:eastAsia="IRNazanin"/>
          <w:color w:val="111111"/>
          <w:sz w:val="28"/>
          <w:sz w:val="28"/>
          <w:szCs w:val="28"/>
          <w:rtl w:val="true"/>
          <w:lang w:bidi="fa-IR"/>
        </w:rPr>
        <w:t>من لوازم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الذی یشعر بالنواقص فی</w:t>
      </w:r>
    </w:p>
    <w:p>
      <w:pPr>
        <w:pStyle w:val="BookText"/>
        <w:rPr/>
      </w:pPr>
      <w:r>
        <w:rPr>
          <w:rFonts w:ascii="IRNazanin" w:hAnsi="IRNazanin" w:eastAsia="IRNazanin"/>
          <w:color w:val="111111"/>
          <w:sz w:val="28"/>
          <w:sz w:val="28"/>
          <w:szCs w:val="28"/>
          <w:rtl w:val="true"/>
          <w:lang w:bidi="fa-IR"/>
        </w:rPr>
        <w:t>نفسه یحاول أن یستر تلک النواقص بمتاع الدنیا، ومن هذا الطریق یکون</w:t>
      </w:r>
    </w:p>
    <w:p>
      <w:pPr>
        <w:pStyle w:val="BookText"/>
        <w:rPr/>
      </w:pPr>
      <w:r>
        <w:rPr>
          <w:rFonts w:ascii="IRNazanin" w:hAnsi="IRNazanin" w:eastAsia="IRNazanin"/>
          <w:color w:val="111111"/>
          <w:sz w:val="28"/>
          <w:sz w:val="28"/>
          <w:szCs w:val="28"/>
          <w:rtl w:val="true"/>
          <w:lang w:bidi="fa-IR"/>
        </w:rPr>
        <w:t>لنفسه شیئا یملأ ذلک الفراغ، ویسد ذلک الخلل، فتری الأناقة والتلون</w:t>
      </w:r>
    </w:p>
    <w:p>
      <w:pPr>
        <w:pStyle w:val="BookText"/>
        <w:rPr/>
      </w:pPr>
      <w:r>
        <w:rPr>
          <w:rFonts w:ascii="IRNazanin" w:hAnsi="IRNazanin" w:eastAsia="IRNazanin"/>
          <w:color w:val="111111"/>
          <w:sz w:val="28"/>
          <w:sz w:val="28"/>
          <w:szCs w:val="28"/>
          <w:rtl w:val="true"/>
          <w:lang w:bidi="fa-IR"/>
        </w:rPr>
        <w:t>والتزین فی الملبس والأثاث والمسکن، ووسائل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أولیاء الله فلا یشعرون بالنقص فی نفوسهم، فلا حاجة لهم إلی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الأبهة، والفخفخة فی لوازم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أنهم یشعرون بالکمال الذی منحهم الله تعالی، 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ناحیة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 نسب، ومن ناحیة العلم فهم أعلم أهل الأرض</w:t>
      </w:r>
    </w:p>
    <w:p>
      <w:pPr>
        <w:pStyle w:val="BookText"/>
        <w:rPr/>
      </w:pPr>
      <w:r>
        <w:rPr>
          <w:rFonts w:ascii="IRNazanin" w:hAnsi="IRNazanin" w:eastAsia="IRNazanin"/>
          <w:color w:val="111111"/>
          <w:sz w:val="28"/>
          <w:sz w:val="28"/>
          <w:szCs w:val="28"/>
          <w:rtl w:val="true"/>
          <w:lang w:bidi="fa-IR"/>
        </w:rPr>
        <w:t>فی کل شیء، وفی جمیع العلوم، وبجمیع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یوجد فی أجسامهم وجوارحهم وأخلاقهم ما یشینهم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أعلی مکانة عند الله تعالی، وعندهم الإسم الأعظم الذی</w:t>
      </w:r>
    </w:p>
    <w:p>
      <w:pPr>
        <w:pStyle w:val="BookText"/>
        <w:rPr/>
      </w:pPr>
      <w:r>
        <w:rPr>
          <w:rFonts w:ascii="IRNazanin" w:hAnsi="IRNazanin" w:eastAsia="IRNazanin"/>
          <w:color w:val="111111"/>
          <w:sz w:val="28"/>
          <w:sz w:val="28"/>
          <w:szCs w:val="28"/>
          <w:rtl w:val="true"/>
          <w:lang w:bidi="fa-IR"/>
        </w:rPr>
        <w:t>یستطیعون أن یأتوا بالمعجزات فکل شیء خاضع لإرادتهم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فمن الطبیعی أن یشعروا بالاستغناء الذاتی، وأن لایبالوا</w:t>
      </w:r>
    </w:p>
    <w:p>
      <w:pPr>
        <w:pStyle w:val="BookText"/>
        <w:rPr/>
      </w:pPr>
      <w:r>
        <w:rPr>
          <w:rFonts w:ascii="IRNazanin" w:hAnsi="IRNazanin" w:eastAsia="IRNazanin"/>
          <w:color w:val="111111"/>
          <w:sz w:val="28"/>
          <w:sz w:val="28"/>
          <w:szCs w:val="28"/>
          <w:rtl w:val="true"/>
          <w:lang w:bidi="fa-IR"/>
        </w:rPr>
        <w:t>بزخارف الحیاة، وان لایهتموا بالمأکل والملبس والأثاث والمتاع، إلا بمقدار</w:t>
      </w:r>
    </w:p>
    <w:p>
      <w:pPr>
        <w:pStyle w:val="BookText"/>
        <w:rPr/>
      </w:pPr>
      <w:r>
        <w:rPr>
          <w:rFonts w:ascii="IRNazanin" w:hAnsi="IRNazanin" w:eastAsia="IRNazanin"/>
          <w:color w:val="111111"/>
          <w:sz w:val="28"/>
          <w:sz w:val="28"/>
          <w:szCs w:val="28"/>
          <w:rtl w:val="true"/>
          <w:lang w:bidi="fa-IR"/>
        </w:rPr>
        <w:t>الحاجة والکفایة وبمقدار ما یلزم فی المعیشة لأن جمیع هذه الامور تسقط</w:t>
      </w:r>
    </w:p>
    <w:p>
      <w:pPr>
        <w:pStyle w:val="BookText"/>
        <w:rPr/>
      </w:pPr>
      <w:r>
        <w:rPr>
          <w:rFonts w:ascii="IRNazanin" w:hAnsi="IRNazanin" w:eastAsia="IRNazanin"/>
          <w:color w:val="111111"/>
          <w:sz w:val="28"/>
          <w:sz w:val="28"/>
          <w:szCs w:val="28"/>
          <w:rtl w:val="true"/>
          <w:lang w:bidi="fa-IR"/>
        </w:rPr>
        <w:t>عن أعینهم، وان کان غیرهم یبذل نشاطه وجهوده فی تحصیل ما تشتهیه</w:t>
      </w:r>
    </w:p>
    <w:p>
      <w:pPr>
        <w:pStyle w:val="BookText"/>
        <w:rPr/>
      </w:pPr>
      <w:r>
        <w:rPr>
          <w:rFonts w:ascii="IRNazanin" w:hAnsi="IRNazanin" w:eastAsia="IRNazanin"/>
          <w:color w:val="111111"/>
          <w:sz w:val="28"/>
          <w:sz w:val="28"/>
          <w:szCs w:val="28"/>
          <w:rtl w:val="true"/>
          <w:lang w:bidi="fa-IR"/>
        </w:rPr>
        <w:t>نفسه، فذلک بسبب الإحساس بالنقص، وضیق التفکیر، وانصراف النفس</w:t>
      </w:r>
    </w:p>
    <w:p>
      <w:pPr>
        <w:pStyle w:val="BookText"/>
        <w:rPr/>
      </w:pPr>
      <w:r>
        <w:rPr>
          <w:rFonts w:ascii="IRNazanin" w:hAnsi="IRNazanin" w:eastAsia="IRNazanin"/>
          <w:color w:val="111111"/>
          <w:sz w:val="28"/>
          <w:sz w:val="28"/>
          <w:szCs w:val="28"/>
          <w:rtl w:val="true"/>
          <w:lang w:bidi="fa-IR"/>
        </w:rPr>
        <w:t>عن الأمور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رأینا الأطفال کیف یفرحون بما یشتری لهم من ألاعیب،</w:t>
      </w:r>
    </w:p>
    <w:p>
      <w:pPr>
        <w:pStyle w:val="BookText"/>
        <w:rPr/>
      </w:pPr>
      <w:r>
        <w:rPr>
          <w:rFonts w:ascii="IRNazanin" w:hAnsi="IRNazanin" w:eastAsia="IRNazanin"/>
          <w:color w:val="111111"/>
          <w:sz w:val="28"/>
          <w:sz w:val="28"/>
          <w:szCs w:val="28"/>
          <w:rtl w:val="true"/>
          <w:lang w:bidi="fa-IR"/>
        </w:rPr>
        <w:t>ویبکون ویحزنون اذا أخذ ذلک منهم، بینما نری الکبار والعقلاء ینظرون</w:t>
      </w:r>
    </w:p>
    <w:p>
      <w:pPr>
        <w:pStyle w:val="BookText"/>
        <w:rPr/>
      </w:pPr>
      <w:r>
        <w:rPr>
          <w:rFonts w:ascii="IRNazanin" w:hAnsi="IRNazanin" w:eastAsia="IRNazanin"/>
          <w:color w:val="111111"/>
          <w:sz w:val="28"/>
          <w:sz w:val="28"/>
          <w:szCs w:val="28"/>
          <w:rtl w:val="true"/>
          <w:lang w:bidi="fa-IR"/>
        </w:rPr>
        <w:t>إلی تلک الألاعیب بنظر التحقیر بسبب نضوج عقولهم، ویتعجبون من</w:t>
      </w:r>
    </w:p>
    <w:p>
      <w:pPr>
        <w:pStyle w:val="BookText"/>
        <w:rPr/>
      </w:pPr>
      <w:r>
        <w:rPr>
          <w:rFonts w:ascii="IRNazanin" w:hAnsi="IRNazanin" w:eastAsia="IRNazanin"/>
          <w:color w:val="111111"/>
          <w:sz w:val="28"/>
          <w:sz w:val="28"/>
          <w:szCs w:val="28"/>
          <w:rtl w:val="true"/>
          <w:lang w:bidi="fa-IR"/>
        </w:rPr>
        <w:t>اولئک الأطفال الذین یهتمون بتلک الأشیاء التافهة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إذا تشبعت بالمعنویات لاترغب إلی</w:t>
      </w:r>
    </w:p>
    <w:p>
      <w:pPr>
        <w:pStyle w:val="BookText"/>
        <w:rPr/>
      </w:pPr>
      <w:r>
        <w:rPr>
          <w:rFonts w:ascii="IRNazanin" w:hAnsi="IRNazanin" w:eastAsia="IRNazanin"/>
          <w:color w:val="111111"/>
          <w:sz w:val="28"/>
          <w:sz w:val="28"/>
          <w:szCs w:val="28"/>
          <w:rtl w:val="true"/>
          <w:lang w:bidi="fa-IR"/>
        </w:rPr>
        <w:t>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توجه الإنسان إلی الأمور الأخرویة سقطت عن</w:t>
      </w:r>
    </w:p>
    <w:p>
      <w:pPr>
        <w:pStyle w:val="BookText"/>
        <w:rPr/>
      </w:pPr>
      <w:r>
        <w:rPr>
          <w:rFonts w:ascii="IRNazanin" w:hAnsi="IRNazanin" w:eastAsia="IRNazanin"/>
          <w:color w:val="111111"/>
          <w:sz w:val="28"/>
          <w:sz w:val="28"/>
          <w:szCs w:val="28"/>
          <w:rtl w:val="true"/>
          <w:lang w:bidi="fa-IR"/>
        </w:rPr>
        <w:t>عینه الأمور الدنیویة فأعرض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جلالة قدره وعظم شأنه فی منتهی التذلل لله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bookmarkStart w:id="230" w:name="pg13605_181266"/>
    </w:p>
    <w:p>
      <w:pPr>
        <w:pStyle w:val="BookText"/>
        <w:rPr/>
      </w:pPr>
      <w:bookmarkEnd w:id="230"/>
      <w:r>
        <w:rPr>
          <w:rFonts w:ascii="IRNazanin" w:hAnsi="IRNazanin" w:eastAsia="IRNazanin"/>
          <w:color w:val="111111"/>
          <w:sz w:val="28"/>
          <w:sz w:val="28"/>
          <w:szCs w:val="28"/>
          <w:rtl w:val="true"/>
          <w:lang w:bidi="fa-IR"/>
        </w:rPr>
        <w:t>تعالی فی عبادته، وکانت أوقاته لاتخلو من صلاة أو صیام أو ذکر الله</w:t>
      </w:r>
    </w:p>
    <w:p>
      <w:pPr>
        <w:pStyle w:val="BookText"/>
        <w:rPr/>
      </w:pPr>
      <w:r>
        <w:rPr>
          <w:rFonts w:ascii="IRNazanin" w:hAnsi="IRNazanin" w:eastAsia="IRNazanin"/>
          <w:color w:val="111111"/>
          <w:sz w:val="28"/>
          <w:sz w:val="28"/>
          <w:szCs w:val="28"/>
          <w:rtl w:val="true"/>
          <w:lang w:bidi="fa-IR"/>
        </w:rPr>
        <w:t>تعالی، وکانت له سجدات طویلة، قل أن یستطیع أحد أن یماثله فی ذلک</w:t>
      </w:r>
      <w:r>
        <w:rPr>
          <w:rFonts w:eastAsia="IRNazanin" w:cs="IRNazanin"/>
          <w:color w:val="111111"/>
          <w:sz w:val="28"/>
          <w:szCs w:val="28"/>
          <w:rtl w:val="true"/>
          <w:lang w:bidi="fa-IR"/>
        </w:rPr>
        <w:t>.</w:t>
      </w:r>
    </w:p>
    <w:p>
      <w:pPr>
        <w:pStyle w:val="Heading2"/>
        <w:numPr>
          <w:ilvl w:val="1"/>
          <w:numId w:val="1"/>
        </w:numPr>
        <w:rPr/>
      </w:pPr>
      <w:bookmarkStart w:id="231" w:name="__RefHeading___Toc288701_3830689328"/>
      <w:bookmarkStart w:id="232" w:name="_Toc84"/>
      <w:bookmarkEnd w:id="231"/>
      <w:r>
        <w:rPr>
          <w:rtl w:val="true"/>
        </w:rPr>
        <w:t xml:space="preserve">الامام الصادق </w:t>
      </w:r>
      <w:r>
        <w:rPr>
          <w:rtl w:val="true"/>
        </w:rPr>
        <w:t>(</w:t>
      </w:r>
      <w:r>
        <w:rPr>
          <w:rtl w:val="true"/>
        </w:rPr>
        <w:t>علیه السلام</w:t>
      </w:r>
      <w:r>
        <w:rPr>
          <w:rtl w:val="true"/>
        </w:rPr>
        <w:t xml:space="preserve">) </w:t>
      </w:r>
      <w:r>
        <w:rPr>
          <w:rtl w:val="true"/>
        </w:rPr>
        <w:t>والعبادة</w:t>
      </w:r>
      <w:bookmarkEnd w:id="232"/>
    </w:p>
    <w:p>
      <w:pPr>
        <w:pStyle w:val="BookText"/>
        <w:rPr/>
      </w:pP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منصور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w:t>
      </w:r>
    </w:p>
    <w:p>
      <w:pPr>
        <w:pStyle w:val="BookText"/>
        <w:rPr/>
      </w:pPr>
      <w:r>
        <w:rPr>
          <w:rFonts w:ascii="IRNazanin" w:hAnsi="IRNazanin" w:eastAsia="IRNazanin"/>
          <w:color w:val="111111"/>
          <w:sz w:val="28"/>
          <w:sz w:val="28"/>
          <w:szCs w:val="28"/>
          <w:rtl w:val="true"/>
          <w:lang w:bidi="fa-IR"/>
        </w:rPr>
        <w:t xml:space="preserve">فمررت بالمدینة فأتیت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w:t>
      </w:r>
    </w:p>
    <w:p>
      <w:pPr>
        <w:pStyle w:val="BookText"/>
        <w:rPr/>
      </w:pPr>
      <w:r>
        <w:rPr>
          <w:rFonts w:ascii="IRNazanin" w:hAnsi="IRNazanin" w:eastAsia="IRNazanin"/>
          <w:color w:val="111111"/>
          <w:sz w:val="28"/>
          <w:sz w:val="28"/>
          <w:szCs w:val="28"/>
          <w:rtl w:val="true"/>
          <w:lang w:bidi="fa-IR"/>
        </w:rPr>
        <w:t xml:space="preserve">ثم التفت، فاذا أنا بأبی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فجلست حتی مللت،</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لأسبحن مادام </w:t>
      </w:r>
      <w:r>
        <w:rPr>
          <w:rStyle w:val="FootnoteAnchor"/>
          <w:rtl w:val="true"/>
        </w:rPr>
        <w:footnoteReference w:id="859"/>
      </w:r>
      <w:r>
        <w:rPr>
          <w:rFonts w:ascii="IRNazanin" w:hAnsi="IRNazanin" w:eastAsia="IRNazanin"/>
          <w:color w:val="111111"/>
          <w:sz w:val="28"/>
          <w:sz w:val="28"/>
          <w:szCs w:val="28"/>
          <w:rtl w:val="true"/>
          <w:lang w:bidi="fa-IR"/>
        </w:rPr>
        <w:t>ساجدة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وبحمده، أستغفر</w:t>
      </w:r>
    </w:p>
    <w:p>
      <w:pPr>
        <w:pStyle w:val="BookText"/>
        <w:rPr/>
      </w:pPr>
      <w:r>
        <w:rPr>
          <w:rFonts w:ascii="IRNazanin" w:hAnsi="IRNazanin" w:eastAsia="IRNazanin"/>
          <w:color w:val="111111"/>
          <w:sz w:val="28"/>
          <w:sz w:val="28"/>
          <w:szCs w:val="28"/>
          <w:rtl w:val="true"/>
          <w:lang w:bidi="fa-IR"/>
        </w:rPr>
        <w:t>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مرة ونیفا وستین مرة، فرفع رأسه، ثم نهض</w:t>
      </w:r>
    </w:p>
    <w:p>
      <w:pPr>
        <w:pStyle w:val="BookText"/>
        <w:rPr/>
      </w:pPr>
      <w:r>
        <w:rPr>
          <w:rFonts w:ascii="IRNazanin" w:hAnsi="IRNazanin" w:eastAsia="IRNazanin"/>
          <w:color w:val="111111"/>
          <w:sz w:val="28"/>
          <w:sz w:val="28"/>
          <w:szCs w:val="28"/>
          <w:rtl w:val="true"/>
          <w:lang w:bidi="fa-IR"/>
        </w:rPr>
        <w:t>فاتبعته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 لی، فدخلت علیه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أنتم تصنعون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ینبغی لنا أن نصنع؟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الباب خرج إلی مصادف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p>
    <w:p>
      <w:pPr>
        <w:pStyle w:val="BookText"/>
        <w:rPr/>
      </w:pPr>
      <w:r>
        <w:rPr>
          <w:rFonts w:ascii="IRNazanin" w:hAnsi="IRNazanin" w:eastAsia="IRNazanin"/>
          <w:color w:val="111111"/>
          <w:sz w:val="28"/>
          <w:sz w:val="28"/>
          <w:szCs w:val="28"/>
          <w:rtl w:val="true"/>
          <w:lang w:bidi="fa-IR"/>
        </w:rPr>
        <w:t xml:space="preserve">یا منصور، فدخلت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یامنصور إنکم إن أکثرتم أو أقللتم</w:t>
      </w:r>
    </w:p>
    <w:p>
      <w:pPr>
        <w:pStyle w:val="BookText"/>
        <w:rPr/>
      </w:pPr>
      <w:r>
        <w:rPr>
          <w:rFonts w:ascii="IRNazanin" w:hAnsi="IRNazanin" w:eastAsia="IRNazanin"/>
          <w:color w:val="111111"/>
          <w:sz w:val="28"/>
          <w:sz w:val="28"/>
          <w:szCs w:val="28"/>
          <w:rtl w:val="true"/>
          <w:lang w:bidi="fa-IR"/>
        </w:rPr>
        <w:t>فوالله لایقبل إلا منکم</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w:t>
      </w:r>
    </w:p>
    <w:p>
      <w:pPr>
        <w:pStyle w:val="BookText"/>
        <w:rPr/>
      </w:pPr>
      <w:r>
        <w:rPr>
          <w:rFonts w:ascii="IRNazanin" w:hAnsi="IRNazanin" w:eastAsia="IRNazanin"/>
          <w:color w:val="111111"/>
          <w:sz w:val="28"/>
          <w:sz w:val="28"/>
          <w:szCs w:val="28"/>
          <w:rtl w:val="true"/>
          <w:lang w:bidi="fa-IR"/>
        </w:rPr>
        <w:t>فضال، عن الحسن بن الجهم، عن منصور، عن أبی بصیر، عن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مربی أبی، وأنا بالطواف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اجتهدت فی</w:t>
      </w:r>
    </w:p>
    <w:p>
      <w:pPr>
        <w:pStyle w:val="BookText"/>
        <w:rPr/>
      </w:pPr>
      <w:r>
        <w:rPr>
          <w:rFonts w:ascii="IRNazanin" w:hAnsi="IRNazanin" w:eastAsia="IRNazanin"/>
          <w:color w:val="111111"/>
          <w:sz w:val="28"/>
          <w:sz w:val="28"/>
          <w:szCs w:val="28"/>
          <w:rtl w:val="true"/>
          <w:lang w:bidi="fa-IR"/>
        </w:rPr>
        <w:t xml:space="preserve">العبادة، فرآنی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أتصاب عرقا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أحب عبدة أدخله الجنة، ورضی عنه</w:t>
      </w:r>
    </w:p>
    <w:p>
      <w:pPr>
        <w:pStyle w:val="BookText"/>
        <w:rPr/>
      </w:pPr>
      <w:r>
        <w:rPr>
          <w:rFonts w:ascii="IRNazanin" w:hAnsi="IRNazanin" w:eastAsia="IRNazanin"/>
          <w:color w:val="111111"/>
          <w:sz w:val="28"/>
          <w:sz w:val="28"/>
          <w:szCs w:val="28"/>
          <w:rtl w:val="true"/>
          <w:lang w:bidi="fa-IR"/>
        </w:rPr>
        <w:t xml:space="preserve">بالیسیر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حفص بن البختری وغیره،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وإجتهدت فی العبادة وانا شاب،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مااراک</w:t>
      </w:r>
    </w:p>
    <w:p>
      <w:pPr>
        <w:pStyle w:val="BookText"/>
        <w:rPr/>
      </w:pPr>
      <w:r>
        <w:rPr>
          <w:rFonts w:ascii="IRNazanin" w:hAnsi="IRNazanin" w:eastAsia="IRNazanin"/>
          <w:color w:val="111111"/>
          <w:sz w:val="28"/>
          <w:sz w:val="28"/>
          <w:szCs w:val="28"/>
          <w:rtl w:val="true"/>
          <w:lang w:bidi="fa-IR"/>
        </w:rPr>
        <w:t xml:space="preserve">تصنع،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عبدا رضی عنه بالیسیر</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وکانت لیالیه عامرة بتلاوة القرآن، یجلس علی التراب تذلا لله</w:t>
      </w:r>
    </w:p>
    <w:p>
      <w:pPr>
        <w:pStyle w:val="BookText"/>
        <w:rPr/>
      </w:pPr>
      <w:r>
        <w:rPr>
          <w:rFonts w:ascii="IRNazanin" w:hAnsi="IRNazanin" w:eastAsia="IRNazanin"/>
          <w:color w:val="111111"/>
          <w:sz w:val="28"/>
          <w:sz w:val="28"/>
          <w:szCs w:val="28"/>
          <w:rtl w:val="true"/>
          <w:lang w:bidi="fa-IR"/>
        </w:rPr>
        <w:t>تعالی، وتعظیما لکتابه، یتلو آیاته بکل إمعان وتدبر، مستحضرا فی ذهنه</w:t>
      </w:r>
    </w:p>
    <w:p>
      <w:pPr>
        <w:pStyle w:val="BookText"/>
        <w:rPr/>
      </w:pPr>
      <w:r>
        <w:rPr>
          <w:rFonts w:ascii="IRNazanin" w:hAnsi="IRNazanin" w:eastAsia="IRNazanin"/>
          <w:color w:val="111111"/>
          <w:sz w:val="28"/>
          <w:sz w:val="28"/>
          <w:szCs w:val="28"/>
          <w:rtl w:val="true"/>
          <w:lang w:bidi="fa-IR"/>
        </w:rPr>
        <w:t>ناسخه من منسوخه، وتنزیله من تأویله، وعامه من خاصه، ویعلم المراد</w:t>
      </w:r>
    </w:p>
    <w:p>
      <w:pPr>
        <w:pStyle w:val="BookText"/>
        <w:rPr/>
      </w:pPr>
      <w:r>
        <w:rPr>
          <w:rFonts w:ascii="IRNazanin" w:hAnsi="IRNazanin" w:eastAsia="IRNazanin"/>
          <w:color w:val="111111"/>
          <w:sz w:val="28"/>
          <w:sz w:val="28"/>
          <w:szCs w:val="28"/>
          <w:rtl w:val="true"/>
          <w:lang w:bidi="fa-IR"/>
        </w:rPr>
        <w:t>والمقصود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وتنسجم روحه مع القرآن، ویتوجه قلبه الی خالقه، فکأنه ینسی نفسه</w:t>
      </w:r>
    </w:p>
    <w:p>
      <w:pPr>
        <w:pStyle w:val="BookText"/>
        <w:rPr/>
      </w:pPr>
      <w:r>
        <w:rPr>
          <w:rFonts w:ascii="IRNazanin" w:hAnsi="IRNazanin" w:eastAsia="IRNazanin"/>
          <w:color w:val="111111"/>
          <w:sz w:val="28"/>
          <w:sz w:val="28"/>
          <w:szCs w:val="28"/>
          <w:rtl w:val="true"/>
          <w:lang w:bidi="fa-IR"/>
        </w:rPr>
        <w:t>ویغفل عنها، وکأنه یسمع القرآن من أنزله، ولاعجب فی ذلک فانه عدل</w:t>
      </w:r>
    </w:p>
    <w:p>
      <w:pPr>
        <w:pStyle w:val="BookText"/>
        <w:rPr/>
      </w:pPr>
      <w:r>
        <w:rPr>
          <w:rFonts w:ascii="IRNazanin" w:hAnsi="IRNazanin" w:eastAsia="IRNazanin"/>
          <w:color w:val="111111"/>
          <w:sz w:val="28"/>
          <w:sz w:val="28"/>
          <w:szCs w:val="28"/>
          <w:rtl w:val="true"/>
          <w:lang w:bidi="fa-IR"/>
        </w:rPr>
        <w:t>القرآن، ومع القرآن، والقرآن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الرأی والتدبیر فی شؤون نفسه، وشؤون حیاته المتنوعة المتطورة،</w:t>
      </w:r>
    </w:p>
    <w:p>
      <w:pPr>
        <w:pStyle w:val="BookText"/>
        <w:rPr/>
      </w:pPr>
      <w:r>
        <w:rPr>
          <w:rFonts w:ascii="IRNazanin" w:hAnsi="IRNazanin" w:eastAsia="IRNazanin"/>
          <w:color w:val="111111"/>
          <w:sz w:val="28"/>
          <w:sz w:val="28"/>
          <w:szCs w:val="28"/>
          <w:rtl w:val="true"/>
          <w:lang w:bidi="fa-IR"/>
        </w:rPr>
        <w:t xml:space="preserve">وما یجب علیه اتخاذه تجاه الحوادث والقضایا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أصوب رأی، وأعجب</w:t>
      </w:r>
    </w:p>
    <w:p>
      <w:pPr>
        <w:pStyle w:val="BookText"/>
        <w:rPr/>
      </w:pPr>
      <w:r>
        <w:rPr>
          <w:rFonts w:ascii="IRNazanin" w:hAnsi="IRNazanin" w:eastAsia="IRNazanin"/>
          <w:color w:val="111111"/>
          <w:sz w:val="28"/>
          <w:sz w:val="28"/>
          <w:szCs w:val="28"/>
          <w:rtl w:val="true"/>
          <w:lang w:bidi="fa-IR"/>
        </w:rPr>
        <w:t>تدبیر، من موقفه مع السلطة، ومع المذاهب المتولدة فی عصره، ومع ارباب</w:t>
      </w:r>
    </w:p>
    <w:p>
      <w:pPr>
        <w:pStyle w:val="BookText"/>
        <w:rPr/>
      </w:pPr>
      <w:r>
        <w:rPr>
          <w:rFonts w:ascii="IRNazanin" w:hAnsi="IRNazanin" w:eastAsia="IRNazanin"/>
          <w:color w:val="111111"/>
          <w:sz w:val="28"/>
          <w:sz w:val="28"/>
          <w:szCs w:val="28"/>
          <w:rtl w:val="true"/>
          <w:lang w:bidi="fa-IR"/>
        </w:rPr>
        <w:t>تلک المذاهب، وأصحاب الآراء الباطلة، والأفکار المنحرفة، ومع الأعاصیر</w:t>
      </w:r>
    </w:p>
    <w:p>
      <w:pPr>
        <w:pStyle w:val="BookText"/>
        <w:rPr/>
      </w:pPr>
      <w:r>
        <w:rPr>
          <w:rFonts w:ascii="IRNazanin" w:hAnsi="IRNazanin" w:eastAsia="IRNazanin"/>
          <w:color w:val="111111"/>
          <w:sz w:val="28"/>
          <w:sz w:val="28"/>
          <w:szCs w:val="28"/>
          <w:rtl w:val="true"/>
          <w:lang w:bidi="fa-IR"/>
        </w:rPr>
        <w:t>السیاسیة التی جرفت کل أحد إلا من عصمه الله تعالی، ومواقفه الایجابیة</w:t>
      </w:r>
    </w:p>
    <w:p>
      <w:pPr>
        <w:pStyle w:val="BookText"/>
        <w:rPr/>
      </w:pPr>
      <w:r>
        <w:rPr>
          <w:rFonts w:ascii="IRNazanin" w:hAnsi="IRNazanin" w:eastAsia="IRNazanin"/>
          <w:color w:val="111111"/>
          <w:sz w:val="28"/>
          <w:sz w:val="28"/>
          <w:szCs w:val="28"/>
          <w:rtl w:val="true"/>
          <w:lang w:bidi="fa-IR"/>
        </w:rPr>
        <w:t>والسلبیة من تلک الأمور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bookmarkStart w:id="233" w:name="pg13605_181268"/>
    </w:p>
    <w:p>
      <w:pPr>
        <w:pStyle w:val="Heading2"/>
        <w:numPr>
          <w:ilvl w:val="1"/>
          <w:numId w:val="1"/>
        </w:numPr>
        <w:rPr/>
      </w:pPr>
      <w:bookmarkStart w:id="234" w:name="__RefHeading___Toc288703_3830689328"/>
      <w:bookmarkStart w:id="235" w:name="_Toc85"/>
      <w:bookmarkEnd w:id="233"/>
      <w:bookmarkEnd w:id="234"/>
      <w:r>
        <w:rPr>
          <w:rtl w:val="true"/>
        </w:rPr>
        <w:t>المواساة والإیثار</w:t>
      </w:r>
      <w:bookmarkEnd w:id="235"/>
    </w:p>
    <w:p>
      <w:pPr>
        <w:pStyle w:val="BookText"/>
        <w:rPr/>
      </w:pPr>
      <w:r>
        <w:rPr>
          <w:rFonts w:ascii="IRNazanin" w:hAnsi="IRNazanin" w:eastAsia="IRNazanin"/>
          <w:color w:val="111111"/>
          <w:sz w:val="28"/>
          <w:sz w:val="28"/>
          <w:szCs w:val="28"/>
          <w:rtl w:val="true"/>
          <w:lang w:bidi="fa-IR"/>
        </w:rPr>
        <w:t>مواساة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مشارکتهم ومساهمتهم فی الرزق والمعاش؛</w:t>
      </w:r>
    </w:p>
    <w:p>
      <w:pPr>
        <w:pStyle w:val="BookText"/>
        <w:rPr/>
      </w:pPr>
      <w:r>
        <w:rPr>
          <w:rFonts w:ascii="IRNazanin" w:hAnsi="IRNazanin" w:eastAsia="IRNazanin"/>
          <w:color w:val="111111"/>
          <w:sz w:val="28"/>
          <w:sz w:val="28"/>
          <w:szCs w:val="28"/>
          <w:rtl w:val="true"/>
          <w:lang w:bidi="fa-IR"/>
        </w:rPr>
        <w:t>والإیثار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الغیر وتفضیله علی نفسه؛</w:t>
      </w:r>
    </w:p>
    <w:p>
      <w:pPr>
        <w:pStyle w:val="BookText"/>
        <w:rPr/>
      </w:pPr>
      <w:r>
        <w:rPr>
          <w:rFonts w:ascii="IRNazanin" w:hAnsi="IRNazanin" w:eastAsia="IRNazanin"/>
          <w:color w:val="111111"/>
          <w:sz w:val="28"/>
          <w:sz w:val="28"/>
          <w:szCs w:val="28"/>
          <w:rtl w:val="true"/>
          <w:lang w:bidi="fa-IR"/>
        </w:rPr>
        <w:t>وهما خصلتان شریفتان حسنتان، وقلیل من یتصف بهما کلیهما أو</w:t>
      </w:r>
    </w:p>
    <w:p>
      <w:pPr>
        <w:pStyle w:val="BookText"/>
        <w:rPr/>
      </w:pPr>
      <w:r>
        <w:rPr>
          <w:rFonts w:ascii="IRNazanin" w:hAnsi="IRNazanin" w:eastAsia="IRNazanin"/>
          <w:color w:val="111111"/>
          <w:sz w:val="28"/>
          <w:sz w:val="28"/>
          <w:szCs w:val="28"/>
          <w:rtl w:val="true"/>
          <w:lang w:bidi="fa-IR"/>
        </w:rPr>
        <w:t>بإحداهما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من الصفات المحبوبة المرضیة عند الله تعالی، ولولا ذلک لما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وَیُؤْثِرُونَ عَلَی أَنْفُسِهِمْ وَلَوْ کَانَ بِهِمْ خَصَاصَةٌ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ذلک لما انزل الله تعالی الآیات من سورة هل أتی، وخاصة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ومن الواضح أن أولیاء الله الذین تأدبوا بآداب الله تعالی یتصفون</w:t>
      </w:r>
    </w:p>
    <w:p>
      <w:pPr>
        <w:pStyle w:val="BookText"/>
        <w:rPr/>
      </w:pPr>
      <w:r>
        <w:rPr>
          <w:rFonts w:ascii="IRNazanin" w:hAnsi="IRNazanin" w:eastAsia="IRNazanin"/>
          <w:color w:val="111111"/>
          <w:sz w:val="28"/>
          <w:sz w:val="28"/>
          <w:szCs w:val="28"/>
          <w:rtl w:val="true"/>
          <w:lang w:bidi="fa-IR"/>
        </w:rPr>
        <w:t xml:space="preserve">بهذه الصفات الحمیدة، بل ویلتزمون بها تقرب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فی تراجم حیاتهم الکثیر الکثیر من هذه الفضائل، وذلک</w:t>
      </w:r>
    </w:p>
    <w:p>
      <w:pPr>
        <w:pStyle w:val="BookText"/>
        <w:rPr/>
      </w:pPr>
      <w:r>
        <w:rPr>
          <w:rFonts w:ascii="Amiri" w:hAnsi="Amiri" w:eastAsia="Amiri" w:cs="Amiri"/>
          <w:color w:val="111111"/>
          <w:sz w:val="28"/>
          <w:sz w:val="28"/>
          <w:szCs w:val="28"/>
          <w:rtl w:val="true"/>
          <w:lang w:bidi="ar-SA"/>
        </w:rPr>
        <w:t>بسبب طهارة قلوبهم، وشرافة نفوسهم، وقداسة ضمائرهم، لأن نفوسهم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الزکیة تأبی أن یتفردوا بنعم الحیاة وینظروا الی المحرومین الفاقدین لتلک</w:t>
      </w:r>
    </w:p>
    <w:p>
      <w:pPr>
        <w:pStyle w:val="BookText"/>
        <w:rPr/>
      </w:pPr>
      <w:r>
        <w:rPr>
          <w:rFonts w:ascii="IRNazanin" w:hAnsi="IRNazanin" w:eastAsia="IRNazanin"/>
          <w:color w:val="111111"/>
          <w:sz w:val="28"/>
          <w:sz w:val="28"/>
          <w:szCs w:val="28"/>
          <w:rtl w:val="true"/>
          <w:lang w:bidi="fa-IR"/>
        </w:rPr>
        <w:t>النعم؛</w:t>
      </w:r>
    </w:p>
    <w:p>
      <w:pPr>
        <w:pStyle w:val="BookText"/>
        <w:rPr/>
      </w:pPr>
      <w:r>
        <w:rPr>
          <w:rFonts w:ascii="IRNazanin" w:hAnsi="IRNazanin" w:eastAsia="IRNazanin"/>
          <w:color w:val="111111"/>
          <w:sz w:val="28"/>
          <w:sz w:val="28"/>
          <w:szCs w:val="28"/>
          <w:rtl w:val="true"/>
          <w:lang w:bidi="fa-IR"/>
        </w:rPr>
        <w:t xml:space="preserve">إستمع إلی کلام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شئت لاهتدیت الطریق الی مصفی هذا العسل، وأباب</w:t>
      </w:r>
    </w:p>
    <w:p>
      <w:pPr>
        <w:pStyle w:val="BookText"/>
        <w:rPr/>
      </w:pPr>
      <w:r>
        <w:rPr>
          <w:rFonts w:ascii="IRNazanin" w:hAnsi="IRNazanin" w:eastAsia="IRNazanin"/>
          <w:color w:val="111111"/>
          <w:sz w:val="28"/>
          <w:sz w:val="28"/>
          <w:szCs w:val="28"/>
          <w:rtl w:val="true"/>
          <w:lang w:bidi="fa-IR"/>
        </w:rPr>
        <w:t>هذا القمح، ونسائج هذا القر، ولکن هیهات أن یغلبنی هوای، ویقودنی</w:t>
      </w:r>
    </w:p>
    <w:p>
      <w:pPr>
        <w:pStyle w:val="BookText"/>
        <w:rPr/>
      </w:pPr>
      <w:r>
        <w:rPr>
          <w:rFonts w:ascii="IRNazanin" w:hAnsi="IRNazanin" w:eastAsia="IRNazanin"/>
          <w:color w:val="111111"/>
          <w:sz w:val="28"/>
          <w:sz w:val="28"/>
          <w:szCs w:val="28"/>
          <w:rtl w:val="true"/>
          <w:lang w:bidi="fa-IR"/>
        </w:rPr>
        <w:t>جشعی الی تخیر الأطعمة، ولعل بالحجاز أو الیمامة من لاطمع له فی</w:t>
      </w:r>
    </w:p>
    <w:p>
      <w:pPr>
        <w:pStyle w:val="BookText"/>
        <w:rPr/>
      </w:pPr>
      <w:r>
        <w:rPr>
          <w:rFonts w:ascii="IRNazanin" w:hAnsi="IRNazanin" w:eastAsia="IRNazanin"/>
          <w:color w:val="111111"/>
          <w:sz w:val="28"/>
          <w:sz w:val="28"/>
          <w:szCs w:val="28"/>
          <w:rtl w:val="true"/>
          <w:lang w:bidi="fa-IR"/>
        </w:rPr>
        <w:t>القرص ولا عهد له بالشبع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أیت مبطانة وحولی بطون غرئی، وأکباد حری، أو أکون کما</w:t>
      </w:r>
    </w:p>
    <w:p>
      <w:pPr>
        <w:pStyle w:val="BookText"/>
        <w:rPr/>
      </w:pPr>
      <w:r>
        <w:rPr>
          <w:rFonts w:ascii="IRNazanin" w:hAnsi="IRNazanin" w:eastAsia="IRNazanin"/>
          <w:color w:val="111111"/>
          <w:sz w:val="28"/>
          <w:sz w:val="28"/>
          <w:szCs w:val="28"/>
          <w:rtl w:val="true"/>
          <w:lang w:bidi="fa-IR"/>
        </w:rPr>
        <w:t>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داء أن تبیت ببطنة</w:t>
      </w:r>
    </w:p>
    <w:p>
      <w:pPr>
        <w:pStyle w:val="BookText"/>
        <w:rPr/>
      </w:pPr>
      <w:r>
        <w:rPr>
          <w:rFonts w:ascii="IRNazanin" w:hAnsi="IRNazanin" w:eastAsia="IRNazanin"/>
          <w:color w:val="111111"/>
          <w:sz w:val="28"/>
          <w:sz w:val="28"/>
          <w:szCs w:val="28"/>
          <w:rtl w:val="true"/>
          <w:lang w:bidi="fa-IR"/>
        </w:rPr>
        <w:t>وحولک اکباد تحن إلی القد</w:t>
      </w:r>
    </w:p>
    <w:p>
      <w:pPr>
        <w:pStyle w:val="BookText"/>
        <w:rPr/>
      </w:pPr>
      <w:r>
        <w:rPr>
          <w:rFonts w:ascii="IRNazanin" w:hAnsi="IRNazanin" w:eastAsia="IRNazanin"/>
          <w:color w:val="111111"/>
          <w:sz w:val="28"/>
          <w:sz w:val="28"/>
          <w:szCs w:val="28"/>
          <w:rtl w:val="true"/>
          <w:lang w:bidi="fa-IR"/>
        </w:rPr>
        <w:t>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ولاأشارکهم فی مکاره</w:t>
      </w:r>
    </w:p>
    <w:p>
      <w:pPr>
        <w:pStyle w:val="BookText"/>
        <w:rPr/>
      </w:pPr>
      <w:r>
        <w:rPr>
          <w:rFonts w:ascii="IRNazanin" w:hAnsi="IRNazanin" w:eastAsia="IRNazanin"/>
          <w:color w:val="111111"/>
          <w:sz w:val="28"/>
          <w:sz w:val="28"/>
          <w:szCs w:val="28"/>
          <w:rtl w:val="true"/>
          <w:lang w:bidi="fa-IR"/>
        </w:rPr>
        <w:t>الدهر؟ أو أکون لهم أسوة فی جشوبة العیش؟</w:t>
      </w:r>
    </w:p>
    <w:p>
      <w:pPr>
        <w:pStyle w:val="BookText"/>
        <w:rPr/>
      </w:pPr>
      <w:r>
        <w:rPr>
          <w:rFonts w:ascii="IRNazanin" w:hAnsi="IRNazanin" w:eastAsia="IRNazanin"/>
          <w:color w:val="111111"/>
          <w:sz w:val="28"/>
          <w:sz w:val="28"/>
          <w:szCs w:val="28"/>
          <w:rtl w:val="true"/>
          <w:lang w:bidi="fa-IR"/>
        </w:rPr>
        <w:t>فما خلقت لیشغلنی أکل الطیبات کالبهیمة المربوطة همها علفها، أو</w:t>
      </w:r>
    </w:p>
    <w:p>
      <w:pPr>
        <w:pStyle w:val="BookText"/>
        <w:rPr/>
      </w:pPr>
      <w:r>
        <w:rPr>
          <w:rFonts w:ascii="IRNazanin" w:hAnsi="IRNazanin" w:eastAsia="IRNazanin"/>
          <w:color w:val="111111"/>
          <w:sz w:val="28"/>
          <w:sz w:val="28"/>
          <w:szCs w:val="28"/>
          <w:rtl w:val="true"/>
          <w:lang w:bidi="fa-IR"/>
        </w:rPr>
        <w:t>المرسلة شغلها تقممها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کتابه</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کلمات سجلت علی صفحات التاریخ، وقد صدرت من عظیم</w:t>
      </w:r>
    </w:p>
    <w:p>
      <w:pPr>
        <w:pStyle w:val="BookText"/>
        <w:rPr/>
      </w:pPr>
      <w:r>
        <w:rPr>
          <w:rFonts w:ascii="IRNazanin" w:hAnsi="IRNazanin" w:eastAsia="IRNazanin"/>
          <w:color w:val="111111"/>
          <w:sz w:val="28"/>
          <w:sz w:val="28"/>
          <w:szCs w:val="28"/>
          <w:rtl w:val="true"/>
          <w:lang w:bidi="fa-IR"/>
        </w:rPr>
        <w:t>العظماء، وأبی الأئمة وسید العترة، فهو یتحدث عن نفسه بقلمه، والتاریخ</w:t>
      </w:r>
    </w:p>
    <w:p>
      <w:pPr>
        <w:pStyle w:val="BookText"/>
        <w:rPr/>
      </w:pPr>
      <w:r>
        <w:rPr>
          <w:rFonts w:ascii="IRNazanin" w:hAnsi="IRNazanin" w:eastAsia="IRNazanin"/>
          <w:color w:val="111111"/>
          <w:sz w:val="28"/>
          <w:sz w:val="28"/>
          <w:szCs w:val="28"/>
          <w:rtl w:val="true"/>
          <w:lang w:bidi="fa-IR"/>
        </w:rPr>
        <w:t>یصدق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أزهد الزاهدین، وحیاته یضرب بها المثل فی الزهد</w:t>
      </w:r>
    </w:p>
    <w:p>
      <w:pPr>
        <w:pStyle w:val="BookText"/>
        <w:rPr/>
      </w:pPr>
      <w:r>
        <w:rPr>
          <w:rFonts w:ascii="IRNazanin" w:hAnsi="IRNazanin" w:eastAsia="IRNazanin"/>
          <w:color w:val="111111"/>
          <w:sz w:val="28"/>
          <w:sz w:val="28"/>
          <w:szCs w:val="28"/>
          <w:rtl w:val="true"/>
          <w:lang w:bidi="fa-IR"/>
        </w:rPr>
        <w:t xml:space="preserve">والمواساة والإیثار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وأرید أن أطیل الکلام حول مواساة الإمام أمیر المؤمنین وإیثاره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الآخرین علی نفسه فلقد کان یؤثر حتی غلامه قنبر علی نفسه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الأمور مذکورة فی محلها بالتفاصیل، وانما المقصود من هذه</w:t>
      </w:r>
    </w:p>
    <w:p>
      <w:pPr>
        <w:pStyle w:val="BookText"/>
        <w:rPr/>
      </w:pP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فرع تلک</w:t>
      </w:r>
    </w:p>
    <w:p>
      <w:pPr>
        <w:pStyle w:val="BookText"/>
        <w:rPr/>
      </w:pPr>
      <w:r>
        <w:rPr>
          <w:rFonts w:ascii="IRNazanin" w:hAnsi="IRNazanin" w:eastAsia="IRNazanin"/>
          <w:color w:val="111111"/>
          <w:sz w:val="28"/>
          <w:sz w:val="28"/>
          <w:szCs w:val="28"/>
          <w:rtl w:val="true"/>
          <w:lang w:bidi="fa-IR"/>
        </w:rPr>
        <w:t>الشجرة الطیبة، وغصن تلک الدوحة المبارکة فلاعجب اذا تجلت فی حیاته</w:t>
      </w:r>
    </w:p>
    <w:p>
      <w:pPr>
        <w:pStyle w:val="BookText"/>
        <w:rPr/>
      </w:pPr>
      <w:r>
        <w:rPr>
          <w:rFonts w:ascii="IRNazanin" w:hAnsi="IRNazanin" w:eastAsia="IRNazanin"/>
          <w:color w:val="111111"/>
          <w:sz w:val="28"/>
          <w:sz w:val="28"/>
          <w:szCs w:val="28"/>
          <w:rtl w:val="true"/>
          <w:lang w:bidi="fa-IR"/>
        </w:rPr>
        <w:t>هذه الفضائل، فهو إبنها وولیدها، وفیه نشبت عروقها، وتطبع بها حتی</w:t>
      </w:r>
    </w:p>
    <w:p>
      <w:pPr>
        <w:pStyle w:val="BookText"/>
        <w:rPr/>
      </w:pPr>
      <w:r>
        <w:rPr>
          <w:rFonts w:ascii="IRNazanin" w:hAnsi="IRNazanin" w:eastAsia="IRNazanin"/>
          <w:color w:val="111111"/>
          <w:sz w:val="28"/>
          <w:sz w:val="28"/>
          <w:szCs w:val="28"/>
          <w:rtl w:val="true"/>
          <w:lang w:bidi="fa-IR"/>
        </w:rPr>
        <w:t>صارت جزء من طبعه وطبیعته، وهذه الأحادیث تصرح بهذه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وغیره، عن محمد بن أحمد، عن</w:t>
      </w:r>
    </w:p>
    <w:p>
      <w:pPr>
        <w:pStyle w:val="BookText"/>
        <w:rPr/>
      </w:pPr>
      <w:r>
        <w:rPr>
          <w:rFonts w:ascii="IRNazanin" w:hAnsi="IRNazanin" w:eastAsia="IRNazanin"/>
          <w:color w:val="111111"/>
          <w:sz w:val="28"/>
          <w:sz w:val="28"/>
          <w:szCs w:val="28"/>
          <w:rtl w:val="true"/>
          <w:lang w:bidi="fa-IR"/>
        </w:rPr>
        <w:t>علی بن الریان، عن أبیه، عن یونس أو غیره، عمن ذکره، عن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کنت تفعل فی غلة عین زیاد</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شیئا، وأنا أحب أن أسمعه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کنت 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أدرکت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یثلم فی حیطانها الثلم،</w:t>
      </w:r>
    </w:p>
    <w:p>
      <w:pPr>
        <w:pStyle w:val="BookText"/>
        <w:rPr/>
      </w:pPr>
      <w:r>
        <w:rPr>
          <w:rFonts w:ascii="IRNazanin" w:hAnsi="IRNazanin" w:eastAsia="IRNazanin"/>
          <w:color w:val="111111"/>
          <w:sz w:val="28"/>
          <w:sz w:val="28"/>
          <w:szCs w:val="28"/>
          <w:rtl w:val="true"/>
          <w:lang w:bidi="fa-IR"/>
        </w:rPr>
        <w:t>لیدخل الناس ویأکلوا و کنت آمر فی کل یوم أن یوضع عشر بنیات</w:t>
      </w:r>
      <w:r>
        <w:rPr>
          <w:rStyle w:val="FootnoteAnchor"/>
          <w:rtl w:val="true"/>
        </w:rPr>
        <w:footnoteReference w:id="868"/>
      </w:r>
      <w:r>
        <w:rPr>
          <w:rFonts w:ascii="IRNazanin" w:hAnsi="IRNazanin" w:eastAsia="IRNazanin"/>
          <w:color w:val="111111"/>
          <w:sz w:val="28"/>
          <w:sz w:val="28"/>
          <w:szCs w:val="28"/>
          <w:rtl w:val="true"/>
          <w:lang w:bidi="fa-IR"/>
        </w:rPr>
        <w:t>، یقعد</w:t>
      </w:r>
    </w:p>
    <w:p>
      <w:pPr>
        <w:pStyle w:val="BookText"/>
        <w:rPr/>
      </w:pPr>
      <w:r>
        <w:rPr>
          <w:rFonts w:ascii="IRNazanin" w:hAnsi="IRNazanin" w:eastAsia="IRNazanin"/>
          <w:color w:val="111111"/>
          <w:sz w:val="28"/>
          <w:sz w:val="28"/>
          <w:szCs w:val="28"/>
          <w:rtl w:val="true"/>
          <w:lang w:bidi="fa-IR"/>
        </w:rPr>
        <w:t>علی کل بنیة عشرة، کلما أکل عشرة، جاء عشرة أخری، یلقی لکل نفس</w:t>
      </w:r>
    </w:p>
    <w:p>
      <w:pPr>
        <w:pStyle w:val="BookText"/>
        <w:rPr/>
      </w:pPr>
      <w:r>
        <w:rPr>
          <w:rFonts w:ascii="IRNazanin" w:hAnsi="IRNazanin" w:eastAsia="IRNazanin"/>
          <w:color w:val="111111"/>
          <w:sz w:val="28"/>
          <w:sz w:val="28"/>
          <w:szCs w:val="28"/>
          <w:rtl w:val="true"/>
          <w:lang w:bidi="fa-IR"/>
        </w:rPr>
        <w:t xml:space="preserve">منهم مد من رطب، وکنت آمر لجیران الضیعة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والعجوز</w:t>
      </w:r>
    </w:p>
    <w:p>
      <w:pPr>
        <w:pStyle w:val="BookText"/>
        <w:rPr/>
      </w:pPr>
      <w:r>
        <w:rPr>
          <w:rFonts w:ascii="IRNazanin" w:hAnsi="IRNazanin" w:eastAsia="IRNazanin"/>
          <w:color w:val="111111"/>
          <w:sz w:val="28"/>
          <w:sz w:val="28"/>
          <w:szCs w:val="28"/>
          <w:rtl w:val="true"/>
          <w:lang w:bidi="fa-IR"/>
        </w:rPr>
        <w:t xml:space="preserve">والصبی، والمریض، والمرأة، ومن لایقدر أن یجیء فیأکل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إنسان</w:t>
      </w:r>
    </w:p>
    <w:p>
      <w:pPr>
        <w:pStyle w:val="BookText"/>
        <w:rPr/>
      </w:pPr>
      <w:r>
        <w:rPr>
          <w:rFonts w:ascii="IRNazanin" w:hAnsi="IRNazanin" w:eastAsia="IRNazanin"/>
          <w:color w:val="111111"/>
          <w:sz w:val="28"/>
          <w:sz w:val="28"/>
          <w:szCs w:val="28"/>
          <w:rtl w:val="true"/>
          <w:lang w:bidi="fa-IR"/>
        </w:rPr>
        <w:t>منهم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الجذاذ</w:t>
      </w:r>
      <w:r>
        <w:rPr>
          <w:rStyle w:val="FootnoteAnchor"/>
          <w:rtl w:val="true"/>
        </w:rPr>
        <w:footnoteReference w:id="869"/>
      </w:r>
      <w:r>
        <w:rPr>
          <w:rFonts w:ascii="IRNazanin" w:hAnsi="IRNazanin" w:eastAsia="IRNazanin"/>
          <w:color w:val="111111"/>
          <w:sz w:val="28"/>
          <w:sz w:val="28"/>
          <w:szCs w:val="28"/>
          <w:rtl w:val="true"/>
          <w:lang w:bidi="fa-IR"/>
        </w:rPr>
        <w:t xml:space="preserve">أوفیت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 والوکلاء،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أجرتهم،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وأحمل الباقی الی المدینة، ففرقت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البیوتات والمستحقین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الراحلتین</w:t>
      </w:r>
      <w:r>
        <w:rPr>
          <w:rStyle w:val="FootnoteAnchor"/>
          <w:rtl w:val="true"/>
        </w:rPr>
        <w:footnoteReference w:id="870"/>
      </w:r>
      <w:r>
        <w:rPr>
          <w:rFonts w:ascii="IRNazanin" w:hAnsi="IRNazanin" w:eastAsia="IRNazanin"/>
          <w:color w:val="111111"/>
          <w:sz w:val="28"/>
          <w:sz w:val="28"/>
          <w:szCs w:val="28"/>
          <w:rtl w:val="true"/>
          <w:lang w:bidi="fa-IR"/>
        </w:rPr>
        <w:t>والثلاثة، والأقل والأکثر علی قدر استحقاقهم، وحصل لی بعد</w:t>
      </w:r>
    </w:p>
    <w:p>
      <w:pPr>
        <w:pStyle w:val="BookText"/>
        <w:rPr/>
      </w:pPr>
      <w:r>
        <w:rPr>
          <w:rFonts w:ascii="IRNazanin" w:hAnsi="IRNazanin" w:eastAsia="IRNazanin"/>
          <w:color w:val="111111"/>
          <w:sz w:val="28"/>
          <w:sz w:val="28"/>
          <w:szCs w:val="28"/>
          <w:rtl w:val="true"/>
          <w:lang w:bidi="fa-IR"/>
        </w:rPr>
        <w:t>ذلک أربعمائة دینار، و کان غلتها أربعة آلاف دینار</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بعض کلمات الحدیث یحتاج الی شیء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خارج المدینة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نخل کثیر، فاذا أدرک التمر کان الامام یأمر بهدم بعض جدران</w:t>
      </w:r>
    </w:p>
    <w:p>
      <w:pPr>
        <w:pStyle w:val="BookText"/>
        <w:rPr/>
      </w:pPr>
      <w:r>
        <w:rPr>
          <w:rFonts w:ascii="IRNazanin" w:hAnsi="IRNazanin" w:eastAsia="IRNazanin"/>
          <w:color w:val="111111"/>
          <w:sz w:val="28"/>
          <w:sz w:val="28"/>
          <w:szCs w:val="28"/>
          <w:rtl w:val="true"/>
          <w:lang w:bidi="fa-IR"/>
        </w:rPr>
        <w:t>البستان حتی یسهل لکل أحد الدخول فی البستان، وکان یأمر أن یوضع</w:t>
      </w:r>
    </w:p>
    <w:p>
      <w:pPr>
        <w:pStyle w:val="BookText"/>
        <w:rPr/>
      </w:pPr>
      <w:r>
        <w:rPr>
          <w:rFonts w:ascii="IRNazanin" w:hAnsi="IRNazanin" w:eastAsia="IRNazanin"/>
          <w:color w:val="111111"/>
          <w:sz w:val="28"/>
          <w:sz w:val="28"/>
          <w:szCs w:val="28"/>
          <w:rtl w:val="true"/>
          <w:lang w:bidi="fa-IR"/>
        </w:rPr>
        <w:t>عشر 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 ثبنات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أنه کان یأمر بفرش الأنطاع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الأقداح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علی کل نطع عشرة أمداد من التمر، کل مد علی</w:t>
      </w:r>
    </w:p>
    <w:p>
      <w:pPr>
        <w:pStyle w:val="BookText"/>
        <w:rPr/>
      </w:pPr>
      <w:r>
        <w:rPr>
          <w:rFonts w:ascii="IRNazanin" w:hAnsi="IRNazanin" w:eastAsia="IRNazanin"/>
          <w:color w:val="111111"/>
          <w:sz w:val="28"/>
          <w:sz w:val="28"/>
          <w:szCs w:val="28"/>
          <w:rtl w:val="true"/>
          <w:lang w:bidi="fa-IR"/>
        </w:rPr>
        <w:t>حدة، ویدخل الناس، ویجلسون عند النطع أو القدح ویأکلون فاذا فرغوا</w:t>
      </w:r>
    </w:p>
    <w:p>
      <w:pPr>
        <w:pStyle w:val="BookText"/>
        <w:rPr/>
      </w:pPr>
      <w:r>
        <w:rPr>
          <w:rFonts w:ascii="IRNazanin" w:hAnsi="IRNazanin" w:eastAsia="IRNazanin"/>
          <w:color w:val="111111"/>
          <w:sz w:val="28"/>
          <w:sz w:val="28"/>
          <w:szCs w:val="28"/>
          <w:rtl w:val="true"/>
          <w:lang w:bidi="fa-IR"/>
        </w:rPr>
        <w:t>جاء عشرة آخرون لیأکلوا،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الأمور فی اوائل إدراک التمر حینما یکون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الإمام أن یحمل الی جیران البستان الذین لم یستطیعوا</w:t>
      </w:r>
    </w:p>
    <w:p>
      <w:pPr>
        <w:pStyle w:val="BookText"/>
        <w:rPr/>
      </w:pP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أفراد العائلة، لکل واحد منهم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یبس التمر، وصار وقت الجذاذ أی قص التمر من النخل أعطی</w:t>
      </w:r>
    </w:p>
    <w:p>
      <w:pPr>
        <w:pStyle w:val="BookText"/>
        <w:rPr/>
      </w:pPr>
      <w:r>
        <w:rPr>
          <w:rFonts w:ascii="IRNazanin" w:hAnsi="IRNazanin" w:eastAsia="IRNazanin"/>
          <w:color w:val="111111"/>
          <w:sz w:val="28"/>
          <w:sz w:val="28"/>
          <w:szCs w:val="28"/>
          <w:rtl w:val="true"/>
          <w:lang w:bidi="fa-IR"/>
        </w:rPr>
        <w:t>الامام الصادق أجرة الأفراد القائمین علی امور البستان، والعمال الذین قاموا</w:t>
      </w:r>
    </w:p>
    <w:p>
      <w:pPr>
        <w:pStyle w:val="BookText"/>
        <w:rPr/>
      </w:pPr>
      <w:r>
        <w:rPr>
          <w:rFonts w:ascii="IRNazanin" w:hAnsi="IRNazanin" w:eastAsia="IRNazanin"/>
          <w:color w:val="111111"/>
          <w:sz w:val="28"/>
          <w:sz w:val="28"/>
          <w:szCs w:val="28"/>
          <w:rtl w:val="true"/>
          <w:lang w:bidi="fa-IR"/>
        </w:rPr>
        <w:t>بجذاذ النخیل، وبعد ذلک یحمل الباقی من التمر الی المدینة، ویرسل الی</w:t>
      </w:r>
    </w:p>
    <w:p>
      <w:pPr>
        <w:pStyle w:val="BookText"/>
        <w:rPr/>
      </w:pPr>
      <w:r>
        <w:rPr>
          <w:rFonts w:ascii="IRNazanin" w:hAnsi="IRNazanin" w:eastAsia="IRNazanin"/>
          <w:color w:val="111111"/>
          <w:sz w:val="28"/>
          <w:sz w:val="28"/>
          <w:szCs w:val="28"/>
          <w:rtl w:val="true"/>
          <w:lang w:bidi="fa-IR"/>
        </w:rPr>
        <w:t>بیوت المستحقین حمل ناقة أو ناقتین أو أکثر حسب استحقاقهم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یبیع الباقی بأربعمائة دینار، وکان وارد البستان أربعة آلاف دینار،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ذلک أن الإمام أبقی لنفسه العشر، وأنفق تسعة أعشار من وارد</w:t>
      </w:r>
    </w:p>
    <w:p>
      <w:pPr>
        <w:pStyle w:val="BookText"/>
        <w:rPr/>
      </w:pPr>
      <w:r>
        <w:rPr>
          <w:rFonts w:ascii="IRNazanin" w:hAnsi="IRNazanin" w:eastAsia="IRNazanin"/>
          <w:color w:val="111111"/>
          <w:sz w:val="28"/>
          <w:sz w:val="28"/>
          <w:szCs w:val="28"/>
          <w:rtl w:val="true"/>
          <w:lang w:bidi="fa-IR"/>
        </w:rPr>
        <w:t>البستان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إسماعیل بن مهران،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أهل المدینة غلاء</w:t>
      </w:r>
    </w:p>
    <w:p>
      <w:pPr>
        <w:pStyle w:val="BookText"/>
        <w:rPr/>
      </w:pPr>
      <w:r>
        <w:rPr>
          <w:rFonts w:ascii="IRNazanin" w:hAnsi="IRNazanin" w:eastAsia="IRNazanin"/>
          <w:color w:val="111111"/>
          <w:sz w:val="28"/>
          <w:sz w:val="28"/>
          <w:szCs w:val="28"/>
          <w:rtl w:val="true"/>
          <w:lang w:bidi="fa-IR"/>
        </w:rPr>
        <w:t>وقحط حتی أقبل الرجل الموسر یخلط الحنطة بالشعیر ویأکله ویشتری</w:t>
      </w:r>
    </w:p>
    <w:p>
      <w:pPr>
        <w:pStyle w:val="BookText"/>
        <w:rPr/>
      </w:pPr>
      <w:r>
        <w:rPr>
          <w:rFonts w:ascii="IRNazanin" w:hAnsi="IRNazanin" w:eastAsia="IRNazanin"/>
          <w:color w:val="111111"/>
          <w:sz w:val="28"/>
          <w:sz w:val="28"/>
          <w:szCs w:val="28"/>
          <w:rtl w:val="true"/>
          <w:lang w:bidi="fa-IR"/>
        </w:rPr>
        <w:t xml:space="preserve">ببعض الطعام وکان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جید قد اشتراه</w:t>
      </w:r>
    </w:p>
    <w:p>
      <w:pPr>
        <w:pStyle w:val="BookText"/>
        <w:rPr/>
      </w:pPr>
      <w:r>
        <w:rPr>
          <w:rFonts w:ascii="IRNazanin" w:hAnsi="IRNazanin" w:eastAsia="IRNazanin"/>
          <w:color w:val="111111"/>
          <w:sz w:val="28"/>
          <w:sz w:val="28"/>
          <w:szCs w:val="28"/>
          <w:rtl w:val="true"/>
          <w:lang w:bidi="fa-IR"/>
        </w:rPr>
        <w:t>أول السنة فقال لبعض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لنا شعیرا فاخلط بهذا الطعام أو بعه فإنا</w:t>
      </w:r>
    </w:p>
    <w:p>
      <w:pPr>
        <w:pStyle w:val="BookText"/>
        <w:rPr/>
      </w:pPr>
      <w:r>
        <w:rPr>
          <w:rFonts w:ascii="IRNazanin" w:hAnsi="IRNazanin" w:eastAsia="IRNazanin"/>
          <w:color w:val="111111"/>
          <w:sz w:val="28"/>
          <w:sz w:val="28"/>
          <w:szCs w:val="28"/>
          <w:rtl w:val="true"/>
          <w:lang w:bidi="fa-IR"/>
        </w:rPr>
        <w:t>نکره أن نأکل جیدا ویأکل الناس ردیا</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کتاب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الناطق، ذو الزمام السابق، أبو عبدالله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فیها</w:t>
      </w:r>
    </w:p>
    <w:p>
      <w:pPr>
        <w:pStyle w:val="BookText"/>
        <w:rPr/>
      </w:pPr>
      <w:r>
        <w:rPr>
          <w:rFonts w:ascii="IRNazanin" w:hAnsi="IRNazanin" w:eastAsia="IRNazanin"/>
          <w:color w:val="111111"/>
          <w:sz w:val="28"/>
          <w:sz w:val="28"/>
          <w:szCs w:val="28"/>
          <w:rtl w:val="true"/>
          <w:lang w:bidi="fa-IR"/>
        </w:rPr>
        <w:t>بالاسناد، عن أبی الهیاج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حتی لا یبقی لعیاله شیء</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bookmarkStart w:id="236" w:name="pg13605_181273"/>
    </w:p>
    <w:p>
      <w:pPr>
        <w:pStyle w:val="Heading2"/>
        <w:numPr>
          <w:ilvl w:val="1"/>
          <w:numId w:val="1"/>
        </w:numPr>
        <w:rPr/>
      </w:pPr>
      <w:bookmarkStart w:id="237" w:name="__RefHeading___Toc288705_3830689328"/>
      <w:bookmarkStart w:id="238" w:name="_Toc86"/>
      <w:bookmarkEnd w:id="236"/>
      <w:bookmarkEnd w:id="237"/>
      <w:r>
        <w:rPr>
          <w:rtl w:val="true"/>
        </w:rPr>
        <w:t xml:space="preserve">مدرسه الامام الصادق </w:t>
      </w:r>
      <w:r>
        <w:rPr>
          <w:rtl w:val="true"/>
        </w:rPr>
        <w:t>(</w:t>
      </w:r>
      <w:r>
        <w:rPr>
          <w:rtl w:val="true"/>
        </w:rPr>
        <w:t xml:space="preserve">علیه السلام </w:t>
      </w:r>
      <w:r>
        <w:rPr>
          <w:rtl w:val="true"/>
        </w:rPr>
        <w:t>)</w:t>
      </w:r>
      <w:bookmarkEnd w:id="238"/>
    </w:p>
    <w:p>
      <w:pPr>
        <w:pStyle w:val="BookText"/>
        <w:rPr/>
      </w:pPr>
      <w:r>
        <w:rPr>
          <w:rFonts w:ascii="IRNazanin" w:hAnsi="IRNazanin" w:eastAsia="IRNazanin"/>
          <w:color w:val="111111"/>
          <w:sz w:val="28"/>
          <w:sz w:val="28"/>
          <w:szCs w:val="28"/>
          <w:rtl w:val="true"/>
          <w:lang w:bidi="fa-IR"/>
        </w:rPr>
        <w:t xml:space="preserve">لیس المقصود من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البنایة المشتملة علی الصفوف بما</w:t>
      </w:r>
    </w:p>
    <w:p>
      <w:pPr>
        <w:pStyle w:val="BookText"/>
        <w:rPr/>
      </w:pPr>
      <w:r>
        <w:rPr>
          <w:rFonts w:ascii="IRNazanin" w:hAnsi="IRNazanin" w:eastAsia="IRNazanin"/>
          <w:color w:val="111111"/>
          <w:sz w:val="28"/>
          <w:sz w:val="28"/>
          <w:szCs w:val="28"/>
          <w:rtl w:val="true"/>
          <w:lang w:bidi="fa-IR"/>
        </w:rPr>
        <w:t>فیها من الکراسی والرحلات والمختبرات وأمثال ذلک؛</w:t>
      </w:r>
    </w:p>
    <w:p>
      <w:pPr>
        <w:pStyle w:val="BookText"/>
        <w:rPr/>
      </w:pPr>
      <w:r>
        <w:rPr>
          <w:rFonts w:ascii="IRNazanin" w:hAnsi="IRNazanin" w:eastAsia="IRNazanin"/>
          <w:color w:val="111111"/>
          <w:sz w:val="28"/>
          <w:sz w:val="28"/>
          <w:szCs w:val="28"/>
          <w:rtl w:val="true"/>
          <w:lang w:bidi="fa-IR"/>
        </w:rPr>
        <w:t>ولا الحلقات الدراسیة التی نشاهدها فی الحوزات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المقصود من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فی الاصطلاح</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اللغات والشعوب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کل مجموعة من الأفکار</w:t>
      </w:r>
    </w:p>
    <w:p>
      <w:pPr>
        <w:pStyle w:val="BookText"/>
        <w:rPr/>
      </w:pPr>
      <w:r>
        <w:rPr>
          <w:rFonts w:ascii="IRNazanin" w:hAnsi="IRNazanin" w:eastAsia="IRNazanin"/>
          <w:color w:val="111111"/>
          <w:sz w:val="28"/>
          <w:sz w:val="28"/>
          <w:szCs w:val="28"/>
          <w:rtl w:val="true"/>
          <w:lang w:bidi="fa-IR"/>
        </w:rPr>
        <w:t>والأراء المستحدثة التی تتبناها جماعة من الناس تسمی مدرسة، ومؤسس</w:t>
      </w:r>
    </w:p>
    <w:p>
      <w:pPr>
        <w:pStyle w:val="BookText"/>
        <w:rPr/>
      </w:pPr>
      <w:r>
        <w:rPr>
          <w:rFonts w:ascii="IRNazanin" w:hAnsi="IRNazanin" w:eastAsia="IRNazanin"/>
          <w:color w:val="111111"/>
          <w:sz w:val="28"/>
          <w:sz w:val="28"/>
          <w:szCs w:val="28"/>
          <w:rtl w:val="true"/>
          <w:lang w:bidi="fa-IR"/>
        </w:rPr>
        <w:t>تلک الأفکار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ولانقصد من هذا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مؤسس الأحکام الإسلامیة، بل هو ناشر الأحکام الأسلامیة بأوسع</w:t>
      </w:r>
    </w:p>
    <w:p>
      <w:pPr>
        <w:pStyle w:val="BookText"/>
        <w:rPr/>
      </w:pPr>
      <w:r>
        <w:rPr>
          <w:rFonts w:ascii="IRNazanin" w:hAnsi="IRNazanin" w:eastAsia="IRNazanin"/>
          <w:color w:val="111111"/>
          <w:sz w:val="28"/>
          <w:sz w:val="28"/>
          <w:szCs w:val="28"/>
          <w:rtl w:val="true"/>
          <w:lang w:bidi="fa-IR"/>
        </w:rPr>
        <w:t>صورة ممکنة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الخط والنهج الذی کان علیه الامام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نهج آبائه الأئمة الکرام الطاهرین، وهو خط</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ونهجه، وهو الاسلام الصحیح السلیم من</w:t>
      </w:r>
    </w:p>
    <w:p>
      <w:pPr>
        <w:pStyle w:val="BookText"/>
        <w:rPr/>
      </w:pPr>
      <w:r>
        <w:rPr>
          <w:rFonts w:ascii="IRNazanin" w:hAnsi="IRNazanin" w:eastAsia="IRNazanin"/>
          <w:color w:val="111111"/>
          <w:sz w:val="28"/>
          <w:sz w:val="28"/>
          <w:szCs w:val="28"/>
          <w:rtl w:val="true"/>
          <w:lang w:bidi="fa-IR"/>
        </w:rPr>
        <w:t>التلاعب والزیادة والنقصان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یوجد فی هذا الکلام شیء من الغلو والمبالغة، فان جمیع المسلمین</w:t>
      </w:r>
    </w:p>
    <w:p>
      <w:pPr>
        <w:pStyle w:val="BookText"/>
        <w:rPr/>
      </w:pPr>
      <w:r>
        <w:rPr>
          <w:rFonts w:ascii="IRNazanin" w:hAnsi="IRNazanin" w:eastAsia="IRNazanin"/>
          <w:color w:val="111111"/>
          <w:sz w:val="28"/>
          <w:sz w:val="28"/>
          <w:szCs w:val="28"/>
          <w:rtl w:val="true"/>
          <w:lang w:bidi="fa-IR"/>
        </w:rPr>
        <w:t xml:space="preserve">متفقون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الحق الواضح</w:t>
      </w:r>
    </w:p>
    <w:p>
      <w:pPr>
        <w:pStyle w:val="BookText"/>
        <w:rPr/>
      </w:pPr>
      <w:r>
        <w:rPr>
          <w:rFonts w:ascii="IRNazanin" w:hAnsi="IRNazanin" w:eastAsia="IRNazanin"/>
          <w:color w:val="111111"/>
          <w:sz w:val="28"/>
          <w:sz w:val="28"/>
          <w:szCs w:val="28"/>
          <w:rtl w:val="true"/>
          <w:lang w:bidi="fa-IR"/>
        </w:rPr>
        <w:t>والصراط المستقیم، لا انحراف فیه ولا اعوجاج ولاشک فیه ولا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من الامام أمیر المؤمنین</w:t>
      </w:r>
    </w:p>
    <w:p>
      <w:pPr>
        <w:pStyle w:val="BookText"/>
        <w:rPr/>
      </w:pPr>
      <w:r>
        <w:rPr>
          <w:rFonts w:ascii="IRNazanin" w:hAnsi="IRNazanin" w:eastAsia="IRNazanin"/>
          <w:color w:val="111111"/>
          <w:sz w:val="28"/>
          <w:sz w:val="28"/>
          <w:szCs w:val="28"/>
          <w:rtl w:val="true"/>
          <w:lang w:bidi="fa-IR"/>
        </w:rPr>
        <w:t xml:space="preserve">علی بن أبی طالب الی الامام الثانی عشر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 xml:space="preserve">أجمعین کانوا علی 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ولاحاجة إلی إثبات هذه الحقیقة، فالأئمة الأحد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عاشوا</w:t>
      </w:r>
    </w:p>
    <w:p>
      <w:pPr>
        <w:pStyle w:val="BookText"/>
        <w:rPr/>
      </w:pPr>
      <w:r>
        <w:rPr>
          <w:rFonts w:ascii="IRNazanin" w:hAnsi="IRNazanin" w:eastAsia="IRNazanin"/>
          <w:color w:val="111111"/>
          <w:sz w:val="28"/>
          <w:sz w:val="28"/>
          <w:szCs w:val="28"/>
          <w:rtl w:val="true"/>
          <w:lang w:bidi="fa-IR"/>
        </w:rPr>
        <w:t xml:space="preserve">من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من الهجرة الی سنة</w:t>
      </w:r>
    </w:p>
    <w:p>
      <w:pPr>
        <w:pStyle w:val="BookText"/>
        <w:rPr/>
      </w:pP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من الهجرة أی خلال قرنین ونصف لم یعهد منهم أی إنحراف عن</w:t>
      </w:r>
    </w:p>
    <w:p>
      <w:pPr>
        <w:pStyle w:val="BookText"/>
        <w:rPr/>
      </w:pPr>
      <w:r>
        <w:rPr>
          <w:rFonts w:ascii="IRNazanin" w:hAnsi="IRNazanin" w:eastAsia="IRNazanin"/>
          <w:color w:val="111111"/>
          <w:sz w:val="28"/>
          <w:sz w:val="28"/>
          <w:szCs w:val="28"/>
          <w:rtl w:val="true"/>
          <w:lang w:bidi="fa-IR"/>
        </w:rPr>
        <w:t>الدین، أو مخالفة للإسلام، أو تغییر للشریعة، أو تلاعب بالأحکام بل ساروا</w:t>
      </w:r>
    </w:p>
    <w:p>
      <w:pPr>
        <w:pStyle w:val="BookText"/>
        <w:rPr/>
      </w:pPr>
      <w:r>
        <w:rPr>
          <w:rFonts w:ascii="IRNazanin" w:hAnsi="IRNazanin" w:eastAsia="IRNazanin"/>
          <w:color w:val="111111"/>
          <w:sz w:val="28"/>
          <w:sz w:val="28"/>
          <w:szCs w:val="28"/>
          <w:rtl w:val="true"/>
          <w:lang w:bidi="fa-IR"/>
        </w:rPr>
        <w:t xml:space="preserve">علی 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ولم ینحرفوا عنها قید</w:t>
      </w:r>
    </w:p>
    <w:p>
      <w:pPr>
        <w:pStyle w:val="BookText"/>
        <w:rPr/>
      </w:pP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انهم کانوا فی المجتمعات البشریة، وکان المناوئون</w:t>
      </w:r>
    </w:p>
    <w:p>
      <w:pPr>
        <w:pStyle w:val="BookText"/>
        <w:rPr/>
      </w:pPr>
      <w:r>
        <w:rPr>
          <w:rFonts w:ascii="IRNazanin" w:hAnsi="IRNazanin" w:eastAsia="IRNazanin"/>
          <w:color w:val="111111"/>
          <w:sz w:val="28"/>
          <w:sz w:val="28"/>
          <w:szCs w:val="28"/>
          <w:rtl w:val="true"/>
          <w:lang w:bidi="fa-IR"/>
        </w:rPr>
        <w:t>یراقبون حرکاتهم وسکناتهم بکل دقة، لعلهم یجدون فیهم نقطة ضعف،</w:t>
      </w:r>
    </w:p>
    <w:p>
      <w:pPr>
        <w:pStyle w:val="BookText"/>
        <w:rPr/>
      </w:pPr>
      <w:r>
        <w:rPr>
          <w:rFonts w:ascii="IRNazanin" w:hAnsi="IRNazanin" w:eastAsia="IRNazanin"/>
          <w:color w:val="111111"/>
          <w:sz w:val="28"/>
          <w:sz w:val="28"/>
          <w:szCs w:val="28"/>
          <w:rtl w:val="true"/>
          <w:lang w:bidi="fa-IR"/>
        </w:rPr>
        <w:t>حتی یهرجوا ویطبلوا ضدهم، ویشنعوا علیهم، ولکنهم لم یجدوا فیهم أقل</w:t>
      </w:r>
    </w:p>
    <w:p>
      <w:pPr>
        <w:pStyle w:val="BookText"/>
        <w:rPr/>
      </w:pPr>
      <w:r>
        <w:rPr>
          <w:rFonts w:ascii="Amiri" w:hAnsi="Amiri" w:eastAsia="Amiri" w:cs="Amiri"/>
          <w:color w:val="111111"/>
          <w:sz w:val="28"/>
          <w:sz w:val="28"/>
          <w:szCs w:val="28"/>
          <w:rtl w:val="true"/>
          <w:lang w:bidi="ar-SA"/>
        </w:rPr>
        <w:t>زلة أو عثرة، أو نقطة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وجدوا کل واحد منهم مجمعة للکمالات النفسیة، وفضائل</w:t>
      </w:r>
    </w:p>
    <w:p>
      <w:pPr>
        <w:pStyle w:val="BookText"/>
        <w:rPr/>
      </w:pPr>
      <w:r>
        <w:rPr>
          <w:rFonts w:ascii="IRNazanin" w:hAnsi="IRNazanin" w:eastAsia="IRNazanin"/>
          <w:color w:val="111111"/>
          <w:sz w:val="28"/>
          <w:sz w:val="28"/>
          <w:szCs w:val="28"/>
          <w:rtl w:val="true"/>
          <w:lang w:bidi="fa-IR"/>
        </w:rPr>
        <w:t>الأخلاق، ومظهرة للدین وفی ذروة التقوی، وقمة الورع، یتجسد فیهم</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معنی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لأحد فیهم مهمز ولالقائل فیهم</w:t>
      </w:r>
    </w:p>
    <w:p>
      <w:pPr>
        <w:pStyle w:val="BookText"/>
        <w:rPr/>
      </w:pPr>
      <w:r>
        <w:rPr>
          <w:rFonts w:ascii="IRNazanin" w:hAnsi="IRNazanin" w:eastAsia="IRNazanin"/>
          <w:color w:val="111111"/>
          <w:sz w:val="28"/>
          <w:sz w:val="28"/>
          <w:szCs w:val="28"/>
          <w:rtl w:val="true"/>
          <w:lang w:bidi="fa-IR"/>
        </w:rPr>
        <w:t>مغمز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مئات الآلاف من مجلدات التاریخ تشهد بصدق 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ولایهمنا بعض الکتب التائهة الساقطة، التی کتبت بدوافع الحقد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والعداء، أو بأقلام أناس مفضوحین مهتوکین، استأجرهم الطواغیت، واشتروا</w:t>
      </w:r>
    </w:p>
    <w:p>
      <w:pPr>
        <w:pStyle w:val="BookText"/>
        <w:rPr/>
      </w:pPr>
      <w:r>
        <w:rPr>
          <w:rFonts w:ascii="IRNazanin" w:hAnsi="IRNazanin" w:eastAsia="IRNazanin"/>
          <w:color w:val="111111"/>
          <w:sz w:val="28"/>
          <w:sz w:val="28"/>
          <w:szCs w:val="28"/>
          <w:rtl w:val="true"/>
          <w:lang w:bidi="fa-IR"/>
        </w:rPr>
        <w:t>منهم ضمائرهم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کلامنا عن مدرسة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مدرسته فی داره فی المدینة، وفی المسجد، واینما وجد،</w:t>
      </w:r>
    </w:p>
    <w:p>
      <w:pPr>
        <w:pStyle w:val="BookText"/>
        <w:rPr/>
      </w:pPr>
      <w:r>
        <w:rPr>
          <w:rFonts w:ascii="IRNazanin" w:hAnsi="IRNazanin" w:eastAsia="IRNazanin"/>
          <w:color w:val="111111"/>
          <w:sz w:val="28"/>
          <w:sz w:val="28"/>
          <w:szCs w:val="28"/>
          <w:rtl w:val="true"/>
          <w:lang w:bidi="fa-IR"/>
        </w:rPr>
        <w:t xml:space="preserve">وکان من یرد المدینة من الآفاق فی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یسأله،</w:t>
      </w:r>
    </w:p>
    <w:p>
      <w:pPr>
        <w:pStyle w:val="BookText"/>
        <w:rPr/>
      </w:pPr>
      <w:r>
        <w:rPr>
          <w:rFonts w:ascii="IRNazanin" w:hAnsi="IRNazanin" w:eastAsia="IRNazanin"/>
          <w:color w:val="111111"/>
          <w:sz w:val="28"/>
          <w:sz w:val="28"/>
          <w:szCs w:val="28"/>
          <w:rtl w:val="true"/>
          <w:lang w:bidi="fa-IR"/>
        </w:rPr>
        <w:t>ویأخذ عنه، ویهیء له المسائل الی أن یتهیأ له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وآثر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الکثیر، وروی عنه المفضل بن</w:t>
      </w:r>
    </w:p>
    <w:p>
      <w:pPr>
        <w:pStyle w:val="BookText"/>
        <w:rPr/>
      </w:pPr>
      <w:r>
        <w:rPr>
          <w:rFonts w:ascii="IRNazanin" w:hAnsi="IRNazanin" w:eastAsia="IRNazanin"/>
          <w:color w:val="111111"/>
          <w:sz w:val="28"/>
          <w:sz w:val="28"/>
          <w:szCs w:val="28"/>
          <w:rtl w:val="true"/>
          <w:lang w:bidi="fa-IR"/>
        </w:rPr>
        <w:t xml:space="preserve">عمر کتابا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أجود کتاب فی رد الدهریة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والمدرسة قائمة بالاستاذ، والطلاب والمحل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ومدرسة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هو أستاذها</w:t>
      </w:r>
    </w:p>
    <w:p>
      <w:pPr>
        <w:pStyle w:val="BookText"/>
        <w:rPr/>
      </w:pPr>
      <w:r>
        <w:rPr>
          <w:rFonts w:ascii="IRNazanin" w:hAnsi="IRNazanin" w:eastAsia="IRNazanin"/>
          <w:color w:val="111111"/>
          <w:sz w:val="28"/>
          <w:sz w:val="28"/>
          <w:szCs w:val="28"/>
          <w:rtl w:val="true"/>
          <w:lang w:bidi="fa-IR"/>
        </w:rPr>
        <w:t>ومدیرها، کانت تمتاز عن غیرها من المدارس، لأن مدیرها ألمع شخصیة</w:t>
      </w:r>
    </w:p>
    <w:p>
      <w:pPr>
        <w:pStyle w:val="BookText"/>
        <w:rPr/>
      </w:pPr>
      <w:r>
        <w:rPr>
          <w:rFonts w:ascii="IRNazanin" w:hAnsi="IRNazanin" w:eastAsia="IRNazanin"/>
          <w:color w:val="111111"/>
          <w:sz w:val="28"/>
          <w:sz w:val="28"/>
          <w:szCs w:val="28"/>
          <w:rtl w:val="true"/>
          <w:lang w:bidi="fa-IR"/>
        </w:rPr>
        <w:t>علمیة عالمیة فی عصره، وفی المدینة المنورة، وفی عشیرته، وعند کل من</w:t>
      </w:r>
    </w:p>
    <w:p>
      <w:pPr>
        <w:pStyle w:val="BookText"/>
        <w:rPr/>
      </w:pPr>
      <w:r>
        <w:rPr>
          <w:rFonts w:ascii="IRNazanin" w:hAnsi="IRNazanin" w:eastAsia="IRNazanin"/>
          <w:color w:val="111111"/>
          <w:sz w:val="28"/>
          <w:sz w:val="28"/>
          <w:szCs w:val="28"/>
          <w:rtl w:val="true"/>
          <w:lang w:bidi="fa-IR"/>
        </w:rPr>
        <w:t>تعرف علیه أو تکلم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الطلاب، وهم الرواة عنه، وتلامیذه فقد کان جلهم من خیرة</w:t>
      </w:r>
    </w:p>
    <w:p>
      <w:pPr>
        <w:pStyle w:val="BookText"/>
        <w:rPr/>
      </w:pPr>
      <w:r>
        <w:rPr>
          <w:rFonts w:ascii="IRNazanin" w:hAnsi="IRNazanin" w:eastAsia="IRNazanin"/>
          <w:color w:val="111111"/>
          <w:sz w:val="28"/>
          <w:sz w:val="28"/>
          <w:szCs w:val="28"/>
          <w:rtl w:val="true"/>
          <w:lang w:bidi="fa-IR"/>
        </w:rPr>
        <w:t>أهل زمانه وعصره، یعرفون مکانة الإمام العلمیة، وقداسة الإمامة فیه،</w:t>
      </w:r>
    </w:p>
    <w:p>
      <w:pPr>
        <w:pStyle w:val="BookText"/>
        <w:rPr/>
      </w:pPr>
      <w:r>
        <w:rPr>
          <w:rFonts w:ascii="IRNazanin" w:hAnsi="IRNazanin" w:eastAsia="IRNazanin"/>
          <w:color w:val="111111"/>
          <w:sz w:val="28"/>
          <w:sz w:val="28"/>
          <w:szCs w:val="28"/>
          <w:rtl w:val="true"/>
          <w:lang w:bidi="fa-IR"/>
        </w:rPr>
        <w:t>وتحلیه بأجمل مکارم الأخلاق، فکانت نظرتهم إلیه نظرة تعظیم واحترام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فالحلقات الدراسیة فی الحوزات العلمیة یکثر فیها النقاش بین الطلاب</w:t>
      </w:r>
    </w:p>
    <w:p>
      <w:pPr>
        <w:pStyle w:val="BookText"/>
        <w:rPr/>
      </w:pPr>
      <w:r>
        <w:rPr>
          <w:rFonts w:ascii="IRNazanin" w:hAnsi="IRNazanin" w:eastAsia="IRNazanin"/>
          <w:color w:val="111111"/>
          <w:sz w:val="28"/>
          <w:sz w:val="28"/>
          <w:szCs w:val="28"/>
          <w:rtl w:val="true"/>
          <w:lang w:bidi="fa-IR"/>
        </w:rPr>
        <w:t>والأساتذة فی الدلیل أو فی موضوع البحث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الظاهرة لم تکن فی مجلس درس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أکثرهم یعتقدون بإمامته،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ویعتبرون کلامه هو الحکم الإلهی الذی لایقبل الجدل، ولا مجال فیه</w:t>
      </w:r>
    </w:p>
    <w:p>
      <w:pPr>
        <w:pStyle w:val="BookText"/>
        <w:rPr/>
      </w:pPr>
      <w:r>
        <w:rPr>
          <w:rFonts w:ascii="IRNazanin" w:hAnsi="IRNazanin" w:eastAsia="IRNazanin"/>
          <w:color w:val="111111"/>
          <w:sz w:val="28"/>
          <w:sz w:val="28"/>
          <w:szCs w:val="28"/>
          <w:rtl w:val="true"/>
          <w:lang w:bidi="fa-IR"/>
        </w:rPr>
        <w:t>للإجتهاد وإبداء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کان بعضهم یسأل عن العلة فی الحکم، وسؤاله سؤال تعلم</w:t>
      </w:r>
    </w:p>
    <w:p>
      <w:pPr>
        <w:pStyle w:val="BookText"/>
        <w:rPr/>
      </w:pPr>
      <w:r>
        <w:rPr>
          <w:rFonts w:ascii="IRNazanin" w:hAnsi="IRNazanin" w:eastAsia="IRNazanin"/>
          <w:color w:val="111111"/>
          <w:sz w:val="28"/>
          <w:sz w:val="28"/>
          <w:szCs w:val="28"/>
          <w:rtl w:val="true"/>
          <w:lang w:bidi="fa-IR"/>
        </w:rPr>
        <w:t>وتفهم، لاسؤال نقاش و 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مجلس در سه لایخلو من غیر الشیعة المعتقدین بأمامته، وحتی</w:t>
      </w:r>
    </w:p>
    <w:p>
      <w:pPr>
        <w:pStyle w:val="BookText"/>
        <w:rPr/>
      </w:pPr>
      <w:r>
        <w:rPr>
          <w:rFonts w:ascii="IRNazanin" w:hAnsi="IRNazanin" w:eastAsia="IRNazanin"/>
          <w:color w:val="111111"/>
          <w:sz w:val="28"/>
          <w:sz w:val="28"/>
          <w:szCs w:val="28"/>
          <w:rtl w:val="true"/>
          <w:lang w:bidi="fa-IR"/>
        </w:rPr>
        <w:t>اولئک کانوا یقبلون کلامه بصفته أسطوانة من أساطین العلم والمعرفة</w:t>
      </w:r>
    </w:p>
    <w:p>
      <w:pPr>
        <w:pStyle w:val="BookText"/>
        <w:rPr/>
      </w:pPr>
      <w:r>
        <w:rPr>
          <w:rFonts w:ascii="IRNazanin" w:hAnsi="IRNazanin" w:eastAsia="IRNazanin"/>
          <w:color w:val="111111"/>
          <w:sz w:val="28"/>
          <w:sz w:val="28"/>
          <w:szCs w:val="28"/>
          <w:rtl w:val="true"/>
          <w:lang w:bidi="fa-IR"/>
        </w:rPr>
        <w:t>فلایسألونه عن مصدر قوله</w:t>
      </w:r>
    </w:p>
    <w:p>
      <w:pPr>
        <w:pStyle w:val="BookText"/>
        <w:rPr/>
      </w:pPr>
      <w:r>
        <w:rPr>
          <w:rFonts w:ascii="IRNazanin" w:hAnsi="IRNazanin" w:eastAsia="IRNazanin"/>
          <w:color w:val="111111"/>
          <w:sz w:val="28"/>
          <w:sz w:val="28"/>
          <w:szCs w:val="28"/>
          <w:rtl w:val="true"/>
          <w:lang w:bidi="fa-IR"/>
        </w:rPr>
        <w:t>نعم، ربما کان الامام یخبرهم أن ما ذکره لهم قد رواه عن آبائه</w:t>
      </w:r>
    </w:p>
    <w:p>
      <w:pPr>
        <w:pStyle w:val="BookText"/>
        <w:rPr/>
      </w:pPr>
      <w:r>
        <w:rPr>
          <w:rFonts w:ascii="IRNazanin" w:hAnsi="IRNazanin" w:eastAsia="IRNazanin"/>
          <w:color w:val="111111"/>
          <w:sz w:val="28"/>
          <w:sz w:val="28"/>
          <w:szCs w:val="28"/>
          <w:rtl w:val="true"/>
          <w:lang w:bidi="fa-IR"/>
        </w:rPr>
        <w:t xml:space="preserve">الطاهرین،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هدف اولئک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والسمعة والشهرة، ولم</w:t>
      </w:r>
    </w:p>
    <w:p>
      <w:pPr>
        <w:pStyle w:val="BookText"/>
        <w:rPr/>
      </w:pPr>
      <w:r>
        <w:rPr>
          <w:rFonts w:ascii="IRNazanin" w:hAnsi="IRNazanin" w:eastAsia="IRNazanin"/>
          <w:color w:val="111111"/>
          <w:sz w:val="28"/>
          <w:sz w:val="28"/>
          <w:szCs w:val="28"/>
          <w:rtl w:val="true"/>
          <w:lang w:bidi="fa-IR"/>
        </w:rPr>
        <w:t>یکونوا یقصدون تحصیل شهادة التخرج من تلک المدرسة کشهادة</w:t>
      </w:r>
    </w:p>
    <w:p>
      <w:pPr>
        <w:pStyle w:val="BookText"/>
        <w:rPr/>
      </w:pPr>
      <w:r>
        <w:rPr>
          <w:rFonts w:ascii="IRNazanin" w:hAnsi="IRNazanin" w:eastAsia="IRNazanin"/>
          <w:color w:val="111111"/>
          <w:sz w:val="28"/>
          <w:sz w:val="28"/>
          <w:szCs w:val="28"/>
          <w:rtl w:val="true"/>
          <w:lang w:bidi="fa-IR"/>
        </w:rPr>
        <w:t>الدکتوراه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الماجستر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هدفهم الأول والأخیر التعلم، ثم خدمة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یقدم الی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التعلیمات،</w:t>
      </w:r>
    </w:p>
    <w:p>
      <w:pPr>
        <w:pStyle w:val="BookText"/>
        <w:rPr/>
      </w:pPr>
      <w:r>
        <w:rPr>
          <w:rFonts w:ascii="IRNazanin" w:hAnsi="IRNazanin" w:eastAsia="IRNazanin"/>
          <w:color w:val="111111"/>
          <w:sz w:val="28"/>
          <w:sz w:val="28"/>
          <w:szCs w:val="28"/>
          <w:rtl w:val="true"/>
          <w:lang w:bidi="fa-IR"/>
        </w:rPr>
        <w:t>وأثمن المواعظ والنصائح، کان یأمرهم بالأمانة والصدق قبل تعلم الحدیث،</w:t>
      </w:r>
    </w:p>
    <w:p>
      <w:pPr>
        <w:pStyle w:val="BookText"/>
        <w:rPr/>
      </w:pPr>
      <w:r>
        <w:rPr>
          <w:rFonts w:ascii="IRNazanin" w:hAnsi="IRNazanin" w:eastAsia="IRNazanin"/>
          <w:color w:val="111111"/>
          <w:sz w:val="28"/>
          <w:sz w:val="28"/>
          <w:szCs w:val="28"/>
          <w:rtl w:val="true"/>
          <w:lang w:bidi="fa-IR"/>
        </w:rPr>
        <w:t>ویأمرهم بالعمل بما یعلمون وان لایکتفوا بالعلم دون العمل، ویأمرهم</w:t>
      </w:r>
    </w:p>
    <w:p>
      <w:pPr>
        <w:pStyle w:val="BookText"/>
        <w:rPr/>
      </w:pPr>
      <w:r>
        <w:rPr>
          <w:rFonts w:ascii="IRNazanin" w:hAnsi="IRNazanin" w:eastAsia="IRNazanin"/>
          <w:color w:val="111111"/>
          <w:sz w:val="28"/>
          <w:sz w:val="28"/>
          <w:szCs w:val="28"/>
          <w:rtl w:val="true"/>
          <w:lang w:bidi="fa-IR"/>
        </w:rPr>
        <w:t>بتعلیم الآخرین، وتنبیه الغافلین، وعدم التکبر علی من یعلمونه، وحثهم علی</w:t>
      </w:r>
    </w:p>
    <w:p>
      <w:pPr>
        <w:pStyle w:val="BookText"/>
        <w:rPr/>
      </w:pPr>
      <w:r>
        <w:rPr>
          <w:rFonts w:ascii="IRNazanin" w:hAnsi="IRNazanin" w:eastAsia="IRNazanin"/>
          <w:color w:val="111111"/>
          <w:sz w:val="28"/>
          <w:sz w:val="28"/>
          <w:szCs w:val="28"/>
          <w:rtl w:val="true"/>
          <w:lang w:bidi="fa-IR"/>
        </w:rPr>
        <w:t>تحمل المشاق فی سبیل تحصیل العلم</w:t>
      </w:r>
    </w:p>
    <w:p>
      <w:pPr>
        <w:pStyle w:val="BookText"/>
        <w:rPr/>
      </w:pPr>
      <w:r>
        <w:rPr>
          <w:rFonts w:ascii="IRNazanin" w:hAnsi="IRNazanin" w:eastAsia="IRNazanin"/>
          <w:color w:val="111111"/>
          <w:sz w:val="28"/>
          <w:sz w:val="28"/>
          <w:szCs w:val="28"/>
          <w:rtl w:val="true"/>
          <w:lang w:bidi="fa-IR"/>
        </w:rPr>
        <w:t>وأکد علیهم أن یأخذوا العلم من أهله، من المنابع الصافیة النظیفة</w:t>
      </w:r>
    </w:p>
    <w:p>
      <w:pPr>
        <w:pStyle w:val="BookText"/>
        <w:rPr/>
      </w:pPr>
      <w:r>
        <w:rPr>
          <w:rFonts w:ascii="IRNazanin" w:hAnsi="IRNazanin" w:eastAsia="IRNazanin"/>
          <w:color w:val="111111"/>
          <w:sz w:val="28"/>
          <w:sz w:val="28"/>
          <w:szCs w:val="28"/>
          <w:rtl w:val="true"/>
          <w:lang w:bidi="fa-IR"/>
        </w:rPr>
        <w:t>الموثوق بها، لا المشکوک فیها، ولا الملوثة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وأمرهم باحترام العلماء وتوقیرهم، والعنایة بشأنهم، بل والعطف</w:t>
      </w:r>
    </w:p>
    <w:p>
      <w:pPr>
        <w:pStyle w:val="BookText"/>
        <w:rPr/>
      </w:pPr>
      <w:r>
        <w:rPr>
          <w:rFonts w:ascii="IRNazanin" w:hAnsi="IRNazanin" w:eastAsia="IRNazanin"/>
          <w:color w:val="111111"/>
          <w:sz w:val="28"/>
          <w:sz w:val="28"/>
          <w:szCs w:val="28"/>
          <w:rtl w:val="true"/>
          <w:lang w:bidi="fa-IR"/>
        </w:rPr>
        <w:t>علیهم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وتختلف المدارس بعضها عن بعض إختلافا عظیما من حیث الاستاذ</w:t>
      </w:r>
    </w:p>
    <w:p>
      <w:pPr>
        <w:pStyle w:val="BookText"/>
        <w:rPr/>
      </w:pPr>
      <w:r>
        <w:rPr>
          <w:rFonts w:ascii="IRNazanin" w:hAnsi="IRNazanin" w:eastAsia="IRNazanin"/>
          <w:color w:val="111111"/>
          <w:sz w:val="28"/>
          <w:sz w:val="28"/>
          <w:szCs w:val="28"/>
          <w:rtl w:val="true"/>
          <w:lang w:bidi="fa-IR"/>
        </w:rPr>
        <w:t>المدرس، ومن حیث التلامیذ، ومن حیث المواضیع التی تدرس، بل وحتی</w:t>
      </w:r>
    </w:p>
    <w:p>
      <w:pPr>
        <w:pStyle w:val="BookText"/>
        <w:rPr/>
      </w:pPr>
      <w:r>
        <w:rPr>
          <w:rFonts w:ascii="IRNazanin" w:hAnsi="IRNazanin" w:eastAsia="IRNazanin"/>
          <w:color w:val="111111"/>
          <w:sz w:val="28"/>
          <w:sz w:val="28"/>
          <w:szCs w:val="28"/>
          <w:rtl w:val="true"/>
          <w:lang w:bidi="fa-IR"/>
        </w:rPr>
        <w:t>من حیث الزمان والظروف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أن نتحدث یسیرا عن عصر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الناحیة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إمتاز عصر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بمزایا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ازدهار العلم بسبب تفتح الأذهان، وانتشار الوعی والیقظة فی</w:t>
      </w:r>
    </w:p>
    <w:p>
      <w:pPr>
        <w:pStyle w:val="BookText"/>
        <w:rPr/>
      </w:pPr>
      <w:r>
        <w:rPr>
          <w:rFonts w:ascii="IRNazanin" w:hAnsi="IRNazanin" w:eastAsia="IRNazanin"/>
          <w:color w:val="111111"/>
          <w:sz w:val="28"/>
          <w:sz w:val="28"/>
          <w:szCs w:val="28"/>
          <w:rtl w:val="true"/>
          <w:lang w:bidi="fa-IR"/>
        </w:rPr>
        <w:t>المجتمع، والرغبة الملحة إلی التزود من المعرفة، وقیام النهضة العلمیة فی</w:t>
      </w:r>
    </w:p>
    <w:p>
      <w:pPr>
        <w:pStyle w:val="BookText"/>
        <w:rPr/>
      </w:pPr>
      <w:r>
        <w:rPr>
          <w:rFonts w:ascii="IRNazanin" w:hAnsi="IRNazanin" w:eastAsia="IRNazanin"/>
          <w:color w:val="111111"/>
          <w:sz w:val="28"/>
          <w:sz w:val="28"/>
          <w:szCs w:val="28"/>
          <w:rtl w:val="true"/>
          <w:lang w:bidi="fa-IR"/>
        </w:rPr>
        <w:t>المراکز الدینیة، وخاصة فی المدینة المنورة بسبب وجود البقیة من الصحابة،</w:t>
      </w:r>
    </w:p>
    <w:p>
      <w:pPr>
        <w:pStyle w:val="BookText"/>
        <w:rPr/>
      </w:pPr>
      <w:r>
        <w:rPr>
          <w:rFonts w:ascii="IRNazanin" w:hAnsi="IRNazanin" w:eastAsia="IRNazanin"/>
          <w:color w:val="111111"/>
          <w:sz w:val="28"/>
          <w:sz w:val="28"/>
          <w:szCs w:val="28"/>
          <w:rtl w:val="true"/>
          <w:lang w:bidi="fa-IR"/>
        </w:rPr>
        <w:t>وبعض التابعین الذین أدرکوا الصحابة، وتابعی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همم الرجال متجهة إلی العلوم الدینیة، وهی الأمور العقائدیة</w:t>
      </w:r>
    </w:p>
    <w:p>
      <w:pPr>
        <w:pStyle w:val="BookText"/>
        <w:rPr/>
      </w:pPr>
      <w:r>
        <w:rPr>
          <w:rFonts w:ascii="IRNazanin" w:hAnsi="IRNazanin" w:eastAsia="IRNazanin"/>
          <w:color w:val="111111"/>
          <w:sz w:val="28"/>
          <w:sz w:val="28"/>
          <w:szCs w:val="28"/>
          <w:rtl w:val="true"/>
          <w:lang w:bidi="fa-IR"/>
        </w:rPr>
        <w:t xml:space="preserve">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التفسیر والحدیث، وهذه العلوم کانت لها</w:t>
      </w:r>
    </w:p>
    <w:p>
      <w:pPr>
        <w:pStyle w:val="BookText"/>
        <w:rPr/>
      </w:pPr>
      <w:r>
        <w:rPr>
          <w:rFonts w:ascii="IRNazanin" w:hAnsi="IRNazanin" w:eastAsia="IRNazanin"/>
          <w:color w:val="111111"/>
          <w:sz w:val="28"/>
          <w:sz w:val="28"/>
          <w:szCs w:val="28"/>
          <w:rtl w:val="true"/>
          <w:lang w:bidi="fa-IR"/>
        </w:rPr>
        <w:t xml:space="preserve">الصدارة، وبقیة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کالنجوم والطب و امثالهما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الظروف تکونت أو تبلورت أو ظهرت علی منصة الظهور</w:t>
      </w:r>
    </w:p>
    <w:p>
      <w:pPr>
        <w:pStyle w:val="BookText"/>
        <w:rPr/>
      </w:pPr>
      <w:r>
        <w:rPr>
          <w:rFonts w:ascii="IRNazanin" w:hAnsi="IRNazanin" w:eastAsia="IRNazanin"/>
          <w:color w:val="111111"/>
          <w:sz w:val="28"/>
          <w:sz w:val="28"/>
          <w:szCs w:val="28"/>
          <w:rtl w:val="true"/>
          <w:lang w:bidi="fa-IR"/>
        </w:rPr>
        <w:t>المذاهب العدیدة، وصار کل مذهب مدرسة خاصة، ومنهاجا یمتاز عن</w:t>
      </w:r>
    </w:p>
    <w:p>
      <w:pPr>
        <w:pStyle w:val="BookText"/>
        <w:rPr/>
      </w:pPr>
      <w:r>
        <w:rPr>
          <w:rFonts w:ascii="IRNazanin" w:hAnsi="IRNazanin" w:eastAsia="IRNazanin"/>
          <w:color w:val="111111"/>
          <w:sz w:val="28"/>
          <w:sz w:val="28"/>
          <w:szCs w:val="28"/>
          <w:rtl w:val="true"/>
          <w:lang w:bidi="fa-IR"/>
        </w:rPr>
        <w:t>غیره، کالقدریة والکیسانیة والمرجئة والحشویة والخوارج وغیرهم، ولکل</w:t>
      </w:r>
    </w:p>
    <w:p>
      <w:pPr>
        <w:pStyle w:val="BookText"/>
        <w:rPr/>
      </w:pPr>
      <w:r>
        <w:rPr>
          <w:rFonts w:ascii="IRNazanin" w:hAnsi="IRNazanin" w:eastAsia="IRNazanin"/>
          <w:color w:val="111111"/>
          <w:sz w:val="28"/>
          <w:sz w:val="28"/>
          <w:szCs w:val="28"/>
          <w:rtl w:val="true"/>
          <w:lang w:bidi="fa-IR"/>
        </w:rPr>
        <w:t>منها إمام یقود تلک الحرکة، وله هواة وهم أتباع کل ناعق ویمیلون مع کل</w:t>
      </w:r>
    </w:p>
    <w:p>
      <w:pPr>
        <w:pStyle w:val="BookText"/>
        <w:rPr/>
      </w:pPr>
      <w:r>
        <w:rPr>
          <w:rFonts w:ascii="IRNazanin" w:hAnsi="IRNazanin" w:eastAsia="IRNazanin"/>
          <w:color w:val="111111"/>
          <w:sz w:val="28"/>
          <w:sz w:val="28"/>
          <w:szCs w:val="28"/>
          <w:rtl w:val="true"/>
          <w:lang w:bidi="fa-IR"/>
        </w:rPr>
        <w:t>ریح</w:t>
      </w:r>
    </w:p>
    <w:p>
      <w:pPr>
        <w:pStyle w:val="BookText"/>
        <w:rPr/>
      </w:pPr>
      <w:r>
        <w:rPr>
          <w:rFonts w:ascii="IRNazanin" w:hAnsi="IRNazanin" w:eastAsia="IRNazanin"/>
          <w:color w:val="111111"/>
          <w:sz w:val="28"/>
          <w:sz w:val="28"/>
          <w:szCs w:val="28"/>
          <w:rtl w:val="true"/>
          <w:lang w:bidi="fa-IR"/>
        </w:rPr>
        <w:t xml:space="preserve">ومن العجب ان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 من هکذا</w:t>
      </w:r>
    </w:p>
    <w:p>
      <w:pPr>
        <w:pStyle w:val="BookText"/>
        <w:rPr/>
      </w:pPr>
      <w:r>
        <w:rPr>
          <w:rFonts w:ascii="IRNazanin" w:hAnsi="IRNazanin" w:eastAsia="IRNazanin"/>
          <w:color w:val="111111"/>
          <w:sz w:val="28"/>
          <w:sz w:val="28"/>
          <w:szCs w:val="28"/>
          <w:rtl w:val="true"/>
          <w:lang w:bidi="fa-IR"/>
        </w:rPr>
        <w:t>أفراد، الذین یتلونون بکل لون، ولیس لهم اتجاه معین، ویعتنقون کل مبدء</w:t>
      </w:r>
    </w:p>
    <w:p>
      <w:pPr>
        <w:pStyle w:val="BookText"/>
        <w:rPr/>
      </w:pPr>
      <w:r>
        <w:rPr>
          <w:rFonts w:ascii="IRNazanin" w:hAnsi="IRNazanin" w:eastAsia="IRNazanin"/>
          <w:color w:val="111111"/>
          <w:sz w:val="28"/>
          <w:sz w:val="28"/>
          <w:szCs w:val="28"/>
          <w:rtl w:val="true"/>
          <w:lang w:bidi="fa-IR"/>
        </w:rPr>
        <w:t>عرض علیهم، بلاتفکر أو ترو</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bookmarkStart w:id="239" w:name="pg13605_181278"/>
    </w:p>
    <w:p>
      <w:pPr>
        <w:pStyle w:val="Heading2"/>
        <w:numPr>
          <w:ilvl w:val="1"/>
          <w:numId w:val="1"/>
        </w:numPr>
        <w:rPr/>
      </w:pPr>
      <w:bookmarkStart w:id="240" w:name="__RefHeading___Toc288707_3830689328"/>
      <w:bookmarkStart w:id="241" w:name="_Toc87"/>
      <w:bookmarkEnd w:id="239"/>
      <w:bookmarkEnd w:id="240"/>
      <w:r>
        <w:rPr>
          <w:rtl w:val="true"/>
        </w:rPr>
        <w:t>المذهب الجعفری</w:t>
      </w:r>
      <w:bookmarkEnd w:id="241"/>
    </w:p>
    <w:p>
      <w:pPr>
        <w:pStyle w:val="BookText"/>
        <w:rPr/>
      </w:pPr>
      <w:r>
        <w:rPr>
          <w:rFonts w:ascii="IRNazanin" w:hAnsi="IRNazanin" w:eastAsia="IRNazanin"/>
          <w:color w:val="111111"/>
          <w:sz w:val="28"/>
          <w:sz w:val="28"/>
          <w:szCs w:val="28"/>
          <w:rtl w:val="true"/>
          <w:lang w:bidi="fa-IR"/>
        </w:rPr>
        <w:t>إن المسلمین متفقون علی أن مصدر التشریع الإسلامی هو القرآن</w:t>
      </w:r>
    </w:p>
    <w:p>
      <w:pPr>
        <w:pStyle w:val="BookText"/>
        <w:rPr/>
      </w:pPr>
      <w:r>
        <w:rPr>
          <w:rFonts w:ascii="IRNazanin" w:hAnsi="IRNazanin" w:eastAsia="IRNazanin"/>
          <w:color w:val="111111"/>
          <w:sz w:val="28"/>
          <w:sz w:val="28"/>
          <w:szCs w:val="28"/>
          <w:rtl w:val="true"/>
          <w:lang w:bidi="fa-IR"/>
        </w:rPr>
        <w:t>الکریم، والسنة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اختلفت الآراء حول الطرق التی تنتهی الی هذین المصدرین</w:t>
      </w:r>
    </w:p>
    <w:p>
      <w:pPr>
        <w:pStyle w:val="BookText"/>
        <w:rPr/>
      </w:pPr>
      <w:r>
        <w:rPr>
          <w:rFonts w:ascii="IRNazanin" w:hAnsi="IRNazanin" w:eastAsia="IRNazanin"/>
          <w:color w:val="111111"/>
          <w:sz w:val="28"/>
          <w:sz w:val="28"/>
          <w:szCs w:val="28"/>
          <w:rtl w:val="true"/>
          <w:lang w:bidi="fa-IR"/>
        </w:rPr>
        <w:t>والمرجعین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الکثیرون الذین أخذوا العقائد والأحکام من أناس لایوثق بهم،</w:t>
      </w:r>
    </w:p>
    <w:p>
      <w:pPr>
        <w:pStyle w:val="BookText"/>
        <w:rPr/>
      </w:pPr>
      <w:r>
        <w:rPr>
          <w:rFonts w:ascii="IRNazanin" w:hAnsi="IRNazanin" w:eastAsia="IRNazanin"/>
          <w:color w:val="111111"/>
          <w:sz w:val="28"/>
          <w:sz w:val="28"/>
          <w:szCs w:val="28"/>
          <w:rtl w:val="true"/>
          <w:lang w:bidi="fa-IR"/>
        </w:rPr>
        <w:t>ولایعتمد علیهم وانما أخذوا منهم ما أخذوا بدافع الهوی لابدافع طلب الحق</w:t>
      </w:r>
    </w:p>
    <w:p>
      <w:pPr>
        <w:pStyle w:val="BookText"/>
        <w:rPr/>
      </w:pPr>
      <w:r>
        <w:rPr>
          <w:rFonts w:ascii="IRNazanin" w:hAnsi="IRNazanin" w:eastAsia="IRNazanin"/>
          <w:color w:val="111111"/>
          <w:sz w:val="28"/>
          <w:sz w:val="28"/>
          <w:szCs w:val="28"/>
          <w:rtl w:val="true"/>
          <w:lang w:bidi="fa-IR"/>
        </w:rPr>
        <w:t>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تکونت المذاهب العدیدة، وتفرقت الطرق الکثیرة، بسبب</w:t>
      </w:r>
    </w:p>
    <w:p>
      <w:pPr>
        <w:pStyle w:val="BookText"/>
        <w:rPr/>
      </w:pPr>
      <w:r>
        <w:rPr>
          <w:rFonts w:ascii="IRNazanin" w:hAnsi="IRNazanin" w:eastAsia="IRNazanin"/>
          <w:color w:val="111111"/>
          <w:sz w:val="28"/>
          <w:sz w:val="28"/>
          <w:szCs w:val="28"/>
          <w:rtl w:val="true"/>
          <w:lang w:bidi="fa-IR"/>
        </w:rPr>
        <w:t>اختلاف الأقوال التی ظن الناس أنها السبل التی تنتهی الی القرآن العظیم</w:t>
      </w:r>
    </w:p>
    <w:p>
      <w:pPr>
        <w:pStyle w:val="BookText"/>
        <w:rPr/>
      </w:pPr>
      <w:r>
        <w:rPr>
          <w:rFonts w:ascii="IRNazanin" w:hAnsi="IRNazanin" w:eastAsia="IRNazanin"/>
          <w:color w:val="111111"/>
          <w:sz w:val="28"/>
          <w:sz w:val="28"/>
          <w:szCs w:val="28"/>
          <w:rtl w:val="true"/>
          <w:lang w:bidi="fa-IR"/>
        </w:rPr>
        <w:t>والسنة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وهاک مثالا لیتضح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أمر عباده بالوضوء للصلاة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بِرُءُوسِکُمْ وَأَرْجُلَکُمْ إِلَی الْکَعْبَیْنِ </w:t>
      </w:r>
      <w:r>
        <w:rPr>
          <w:rFonts w:eastAsia="Amiri" w:cs="Amiri" w:ascii="Amiri" w:hAnsi="Amiri"/>
          <w:color w:val="111111"/>
          <w:sz w:val="28"/>
          <w:szCs w:val="28"/>
          <w:rtl w:val="true"/>
          <w:lang w:bidi="ar-SA"/>
        </w:rPr>
        <w:t>».</w:t>
      </w:r>
      <w:r>
        <w:rPr>
          <w:rStyle w:val="FootnoteAnchor"/>
          <w:rtl w:val="true"/>
        </w:rPr>
        <w:footnoteReference w:id="8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فتری بعض المسلمین یغسل یدیه من المرافق الی رؤوس الأصابع،</w:t>
      </w:r>
    </w:p>
    <w:p>
      <w:pPr>
        <w:pStyle w:val="BookText"/>
        <w:rPr/>
      </w:pPr>
      <w:r>
        <w:rPr>
          <w:rFonts w:ascii="IRNazanin" w:hAnsi="IRNazanin" w:eastAsia="IRNazanin"/>
          <w:color w:val="111111"/>
          <w:sz w:val="28"/>
          <w:sz w:val="28"/>
          <w:szCs w:val="28"/>
          <w:rtl w:val="true"/>
          <w:lang w:bidi="fa-IR"/>
        </w:rPr>
        <w:t>وبعضهم من رؤوس الأصابع الی المرافق، وبعضهم یمسح الرأس کله،</w:t>
      </w:r>
    </w:p>
    <w:p>
      <w:pPr>
        <w:pStyle w:val="BookText"/>
        <w:rPr/>
      </w:pPr>
      <w:r>
        <w:rPr>
          <w:rFonts w:ascii="IRNazanin" w:hAnsi="IRNazanin" w:eastAsia="IRNazanin"/>
          <w:color w:val="111111"/>
          <w:sz w:val="28"/>
          <w:sz w:val="28"/>
          <w:szCs w:val="28"/>
          <w:rtl w:val="true"/>
          <w:lang w:bidi="fa-IR"/>
        </w:rPr>
        <w:t>وبعضهم یمسح مقدم الرأس فقط، وبعضهم یغسل القدمین، وبعضهم یمسح</w:t>
      </w:r>
    </w:p>
    <w:p>
      <w:pPr>
        <w:pStyle w:val="BookText"/>
        <w:rPr/>
      </w:pPr>
      <w:r>
        <w:rPr>
          <w:rFonts w:ascii="IRNazanin" w:hAnsi="IRNazanin" w:eastAsia="IRNazanin"/>
          <w:color w:val="111111"/>
          <w:sz w:val="28"/>
          <w:sz w:val="28"/>
          <w:szCs w:val="28"/>
          <w:rtl w:val="true"/>
          <w:lang w:bidi="fa-IR"/>
        </w:rPr>
        <w:t>علی ظاهر القدمین الی الکعبین فقط، وبعضهم یمسح علی الخفین؛</w:t>
      </w:r>
    </w:p>
    <w:p>
      <w:pPr>
        <w:pStyle w:val="BookText"/>
        <w:rPr/>
      </w:pPr>
      <w:r>
        <w:rPr>
          <w:rFonts w:ascii="IRNazanin" w:hAnsi="IRNazanin" w:eastAsia="IRNazanin"/>
          <w:color w:val="111111"/>
          <w:sz w:val="28"/>
          <w:sz w:val="28"/>
          <w:szCs w:val="28"/>
          <w:rtl w:val="true"/>
          <w:lang w:bidi="fa-IR"/>
        </w:rPr>
        <w:t>وعلی هذه ققس ما سواها من أنواع الاختلافات فی الأحکام</w:t>
      </w:r>
    </w:p>
    <w:p>
      <w:pPr>
        <w:pStyle w:val="BookText"/>
        <w:rPr/>
      </w:pPr>
      <w:r>
        <w:rPr>
          <w:rFonts w:ascii="IRNazanin" w:hAnsi="IRNazanin" w:eastAsia="IRNazanin"/>
          <w:color w:val="111111"/>
          <w:sz w:val="28"/>
          <w:sz w:val="28"/>
          <w:szCs w:val="28"/>
          <w:rtl w:val="true"/>
          <w:lang w:bidi="fa-IR"/>
        </w:rPr>
        <w:t>الشرعیة، فمن این جاء هذا الإختلاف؟</w:t>
      </w:r>
    </w:p>
    <w:p>
      <w:pPr>
        <w:pStyle w:val="BookText"/>
        <w:rPr/>
      </w:pPr>
      <w:r>
        <w:rPr>
          <w:rFonts w:ascii="IRNazanin" w:hAnsi="IRNazanin" w:eastAsia="IRNazanin"/>
          <w:color w:val="111111"/>
          <w:sz w:val="28"/>
          <w:sz w:val="28"/>
          <w:szCs w:val="28"/>
          <w:rtl w:val="true"/>
          <w:lang w:bidi="fa-IR"/>
        </w:rPr>
        <w:t>فهل أمر الله تعالی ورسوله بهذا الإختلاف فی الوضوء؟</w:t>
      </w:r>
    </w:p>
    <w:p>
      <w:pPr>
        <w:pStyle w:val="BookText"/>
        <w:rPr/>
      </w:pPr>
      <w:r>
        <w:rPr>
          <w:rFonts w:ascii="IRNazanin" w:hAnsi="IRNazanin" w:eastAsia="IRNazanin"/>
          <w:color w:val="111111"/>
          <w:sz w:val="28"/>
          <w:sz w:val="28"/>
          <w:szCs w:val="28"/>
          <w:rtl w:val="true"/>
          <w:lang w:bidi="fa-IR"/>
        </w:rPr>
        <w:t xml:space="preserve">أما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بمرأی من الناس حتی</w:t>
      </w:r>
    </w:p>
    <w:p>
      <w:pPr>
        <w:pStyle w:val="BookText"/>
        <w:rPr/>
      </w:pPr>
      <w:r>
        <w:rPr>
          <w:rFonts w:ascii="IRNazanin" w:hAnsi="IRNazanin" w:eastAsia="IRNazanin"/>
          <w:color w:val="111111"/>
          <w:sz w:val="28"/>
          <w:sz w:val="28"/>
          <w:szCs w:val="28"/>
          <w:rtl w:val="true"/>
          <w:lang w:bidi="fa-IR"/>
        </w:rPr>
        <w:t>یتعلموا منه؟ فهل کان یمسح رأسه کله، أو بعضه؟ وهل کان یغسل قدمیه</w:t>
      </w:r>
    </w:p>
    <w:p>
      <w:pPr>
        <w:pStyle w:val="BookText"/>
        <w:rPr/>
      </w:pPr>
      <w:r>
        <w:rPr>
          <w:rFonts w:ascii="IRNazanin" w:hAnsi="IRNazanin" w:eastAsia="IRNazanin"/>
          <w:color w:val="111111"/>
          <w:sz w:val="28"/>
          <w:sz w:val="28"/>
          <w:szCs w:val="28"/>
          <w:rtl w:val="true"/>
          <w:lang w:bidi="fa-IR"/>
        </w:rPr>
        <w:t>أو یمسح علیهما؟ أو کان تارة یغسل واخری یمسح؟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یتکتف فی</w:t>
      </w:r>
    </w:p>
    <w:p>
      <w:pPr>
        <w:pStyle w:val="BookText"/>
        <w:rPr/>
      </w:pPr>
      <w:r>
        <w:rPr>
          <w:rFonts w:ascii="IRNazanin" w:hAnsi="IRNazanin" w:eastAsia="IRNazanin"/>
          <w:color w:val="111111"/>
          <w:sz w:val="28"/>
          <w:sz w:val="28"/>
          <w:szCs w:val="28"/>
          <w:rtl w:val="true"/>
          <w:lang w:bidi="fa-IR"/>
        </w:rPr>
        <w:t>الصلاة أو یرسل یدیه؟</w:t>
      </w:r>
    </w:p>
    <w:p>
      <w:pPr>
        <w:pStyle w:val="BookText"/>
        <w:rPr/>
      </w:pPr>
      <w:r>
        <w:rPr>
          <w:rFonts w:ascii="IRNazanin" w:hAnsi="IRNazanin" w:eastAsia="IRNazanin"/>
          <w:color w:val="111111"/>
          <w:sz w:val="28"/>
          <w:sz w:val="28"/>
          <w:szCs w:val="28"/>
          <w:rtl w:val="true"/>
          <w:lang w:bidi="fa-IR"/>
        </w:rPr>
        <w:t xml:space="preserve">لا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أتحدث حول کیفیة الوضوء الصحیح الذی أمر الله</w:t>
      </w:r>
    </w:p>
    <w:p>
      <w:pPr>
        <w:pStyle w:val="BookText"/>
        <w:rPr/>
      </w:pPr>
      <w:r>
        <w:rPr>
          <w:rFonts w:ascii="IRNazanin" w:hAnsi="IRNazanin" w:eastAsia="IRNazanin"/>
          <w:color w:val="111111"/>
          <w:sz w:val="28"/>
          <w:sz w:val="28"/>
          <w:szCs w:val="28"/>
          <w:rtl w:val="true"/>
          <w:lang w:bidi="fa-IR"/>
        </w:rPr>
        <w:t>به ورسوله، فهذا البحث یحتاج الی شرح وتفصیل، وقد کفانا الفقهاء هذه</w:t>
      </w:r>
    </w:p>
    <w:p>
      <w:pPr>
        <w:pStyle w:val="BookText"/>
        <w:rPr/>
      </w:pPr>
      <w:r>
        <w:rPr>
          <w:rFonts w:ascii="IRNazanin" w:hAnsi="IRNazanin" w:eastAsia="IRNazanin"/>
          <w:color w:val="111111"/>
          <w:sz w:val="28"/>
          <w:sz w:val="28"/>
          <w:szCs w:val="28"/>
          <w:rtl w:val="true"/>
          <w:lang w:bidi="fa-IR"/>
        </w:rPr>
        <w:t>المهمة فی مؤلفاتهم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ذکرت هذه المسألة الفقهیة مثالا لإختلاف المسلمین فی القضایا</w:t>
      </w:r>
    </w:p>
    <w:p>
      <w:p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أن سبب اختلاف الناس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إختلاف الطرق التی أخذوا منها معالم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الکلام یجری فی جمیع القضایا الدینیة، المختلف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اصول الدین وفروعه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فی العقائد الأسلامیة، والمسائل الفقهیة أیضا سببه إختلاف</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الطرق التی أخذ الناس منها هذه الأحکام ، وهکذا تکونت المذاهب</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المذهب الجعفری فهو المذهب الذی یعبر عنه بالمذهب الشیعی،</w:t>
      </w:r>
    </w:p>
    <w:p>
      <w:pPr>
        <w:pStyle w:val="BookText"/>
        <w:rPr/>
      </w:pPr>
      <w:r>
        <w:rPr>
          <w:rFonts w:ascii="IRNazanin" w:hAnsi="IRNazanin" w:eastAsia="IRNazanin"/>
          <w:color w:val="111111"/>
          <w:sz w:val="28"/>
          <w:sz w:val="28"/>
          <w:szCs w:val="28"/>
          <w:rtl w:val="true"/>
          <w:lang w:bidi="fa-IR"/>
        </w:rPr>
        <w:t>أو الإمامی، باعتبارات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فالشیعة هم المعتقدون بإمامة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وخلافته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والإمامیة هم المعتقدون بامامة الأئمة الإثنی عشر الذین نص علیهم</w:t>
      </w:r>
    </w:p>
    <w:p>
      <w:pPr>
        <w:pStyle w:val="BookText"/>
        <w:rPr/>
      </w:pPr>
      <w:r>
        <w:rPr>
          <w:rFonts w:ascii="IRNazanin" w:hAnsi="IRNazanin" w:eastAsia="IRNazanin"/>
          <w:color w:val="111111"/>
          <w:sz w:val="28"/>
          <w:sz w:val="28"/>
          <w:szCs w:val="28"/>
          <w:rtl w:val="true"/>
          <w:lang w:bidi="fa-IR"/>
        </w:rPr>
        <w:t>الرسول الأطهر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والمذهب الجعفری باعتباره فی مقابل المذاهب الأربعة عرف</w:t>
      </w:r>
    </w:p>
    <w:p>
      <w:pPr>
        <w:pStyle w:val="BookText"/>
        <w:rPr/>
      </w:pPr>
      <w:r>
        <w:rPr>
          <w:rFonts w:ascii="IRNazanin" w:hAnsi="IRNazanin" w:eastAsia="IRNazanin"/>
          <w:color w:val="111111"/>
          <w:sz w:val="28"/>
          <w:sz w:val="28"/>
          <w:szCs w:val="28"/>
          <w:rtl w:val="true"/>
          <w:lang w:bidi="fa-IR"/>
        </w:rPr>
        <w:t>بالجعفری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ذلک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المرجع الوحید</w:t>
      </w:r>
    </w:p>
    <w:p>
      <w:pPr>
        <w:pStyle w:val="BookText"/>
        <w:rPr/>
      </w:pPr>
      <w:r>
        <w:rPr>
          <w:rFonts w:ascii="IRNazanin" w:hAnsi="IRNazanin" w:eastAsia="IRNazanin"/>
          <w:color w:val="111111"/>
          <w:sz w:val="28"/>
          <w:sz w:val="28"/>
          <w:szCs w:val="28"/>
          <w:rtl w:val="true"/>
          <w:lang w:bidi="fa-IR"/>
        </w:rPr>
        <w:t>للمذهب، بل أن الشیعة تستقی أصول الدین وفروعه من القرآن الکریم</w:t>
      </w:r>
    </w:p>
    <w:p>
      <w:pPr>
        <w:pStyle w:val="BookText"/>
        <w:rPr/>
      </w:pPr>
      <w:r>
        <w:rPr>
          <w:rFonts w:ascii="IRNazanin" w:hAnsi="IRNazanin" w:eastAsia="IRNazanin"/>
          <w:color w:val="111111"/>
          <w:sz w:val="28"/>
          <w:sz w:val="28"/>
          <w:szCs w:val="28"/>
          <w:rtl w:val="true"/>
          <w:lang w:bidi="fa-IR"/>
        </w:rPr>
        <w:t xml:space="preserve">وسنة النبی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المرویة عن الأئمة</w:t>
      </w:r>
    </w:p>
    <w:p>
      <w:pPr>
        <w:pStyle w:val="BookText"/>
        <w:rPr/>
      </w:pPr>
      <w:r>
        <w:rPr>
          <w:rFonts w:ascii="IRNazanin" w:hAnsi="IRNazanin" w:eastAsia="IRNazanin"/>
          <w:color w:val="111111"/>
          <w:sz w:val="28"/>
          <w:sz w:val="28"/>
          <w:szCs w:val="28"/>
          <w:rtl w:val="true"/>
          <w:lang w:bidi="fa-IR"/>
        </w:rPr>
        <w:t>الطاهرین، لأنها تنتهی إلی الرسول الأکرم، وإخبار عن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أشتهر هذا المذهب بالمذهب الجعفری، ولم یشتهر بغیره من</w:t>
      </w:r>
    </w:p>
    <w:p>
      <w:pPr>
        <w:pStyle w:val="BookText"/>
        <w:rPr/>
      </w:pPr>
      <w:r>
        <w:rPr>
          <w:rFonts w:ascii="IRNazanin" w:hAnsi="IRNazanin" w:eastAsia="IRNazanin"/>
          <w:color w:val="111111"/>
          <w:sz w:val="28"/>
          <w:sz w:val="28"/>
          <w:szCs w:val="28"/>
          <w:rtl w:val="true"/>
          <w:lang w:bidi="fa-IR"/>
        </w:rPr>
        <w:t xml:space="preserve">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فالسبب فی ذلک هی الظروف الخاصة</w:t>
      </w:r>
    </w:p>
    <w:p>
      <w:pPr>
        <w:pStyle w:val="BookText"/>
        <w:rPr/>
      </w:pPr>
      <w:r>
        <w:rPr>
          <w:rFonts w:ascii="IRNazanin" w:hAnsi="IRNazanin" w:eastAsia="IRNazanin"/>
          <w:color w:val="111111"/>
          <w:sz w:val="28"/>
          <w:sz w:val="28"/>
          <w:szCs w:val="28"/>
          <w:rtl w:val="true"/>
          <w:lang w:bidi="fa-IR"/>
        </w:rPr>
        <w:t xml:space="preserve">التی امتاز بها عصر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حریة الکلام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المفضل لما سمع من أبن أبی</w:t>
      </w:r>
    </w:p>
    <w:p>
      <w:pPr>
        <w:pStyle w:val="BookText"/>
        <w:rPr/>
      </w:pPr>
      <w:r>
        <w:rPr>
          <w:rFonts w:ascii="IRNazanin" w:hAnsi="IRNazanin" w:eastAsia="IRNazanin"/>
          <w:color w:val="111111"/>
          <w:sz w:val="28"/>
          <w:sz w:val="28"/>
          <w:szCs w:val="28"/>
          <w:rtl w:val="true"/>
          <w:lang w:bidi="fa-IR"/>
        </w:rPr>
        <w:t>العوجاء وصاحبه کلمات الکفر والإلحاد غضب غضبا شدیدا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ألحدت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إن کنت من أهل الکلام کلمناک</w:t>
      </w:r>
    </w:p>
    <w:p>
      <w:pPr>
        <w:pStyle w:val="BookText"/>
        <w:rPr/>
      </w:pPr>
      <w:r>
        <w:rPr>
          <w:rFonts w:ascii="IRNazanin" w:hAnsi="IRNazanin" w:eastAsia="IRNazanin"/>
          <w:color w:val="111111"/>
          <w:sz w:val="28"/>
          <w:sz w:val="28"/>
          <w:szCs w:val="28"/>
          <w:rtl w:val="true"/>
          <w:lang w:bidi="fa-IR"/>
        </w:rPr>
        <w:t>فان ثبتت لک حجة تبعناک، وأن لم تکن منهم فلا کلام 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کنت من أصحاب جعفر بن محمد الصادق فما هکذا تخاطبنا،</w:t>
      </w:r>
    </w:p>
    <w:p>
      <w:pPr>
        <w:pStyle w:val="BookText"/>
        <w:rPr/>
      </w:pPr>
      <w:r>
        <w:rPr>
          <w:rFonts w:ascii="IRNazanin" w:hAnsi="IRNazanin" w:eastAsia="IRNazanin"/>
          <w:color w:val="111111"/>
          <w:sz w:val="28"/>
          <w:sz w:val="28"/>
          <w:szCs w:val="28"/>
          <w:rtl w:val="true"/>
          <w:lang w:bidi="fa-IR"/>
        </w:rPr>
        <w:t>ولا بمثل دلیلک تجادل فینا، ولقد سمع من کلامنا أکثر مما سمعت، فما</w:t>
      </w:r>
    </w:p>
    <w:p>
      <w:pPr>
        <w:pStyle w:val="BookText"/>
        <w:rPr/>
      </w:pPr>
      <w:r>
        <w:rPr>
          <w:rFonts w:ascii="IRNazanin" w:hAnsi="IRNazanin" w:eastAsia="IRNazanin"/>
          <w:color w:val="111111"/>
          <w:sz w:val="28"/>
          <w:sz w:val="28"/>
          <w:szCs w:val="28"/>
          <w:rtl w:val="true"/>
          <w:lang w:bidi="fa-IR"/>
        </w:rPr>
        <w:t>أفحش فی خطابنا، ولاتعدی فی جوابنا، وانه الحلیم الرزین، العاقل الرصین،</w:t>
      </w:r>
    </w:p>
    <w:p>
      <w:pPr>
        <w:pStyle w:val="BookText"/>
        <w:rPr/>
      </w:pPr>
      <w:r>
        <w:rPr>
          <w:rFonts w:ascii="IRNazanin" w:hAnsi="IRNazanin" w:eastAsia="IRNazanin"/>
          <w:color w:val="111111"/>
          <w:sz w:val="28"/>
          <w:sz w:val="28"/>
          <w:szCs w:val="28"/>
          <w:rtl w:val="true"/>
          <w:lang w:bidi="fa-IR"/>
        </w:rPr>
        <w:t>لایعتریه خرق ولاطیش ولانزق</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یسمع کلامنا، ویصغی إلینا، ویتعرف حجتنا حتی اذا استفرغنا ما</w:t>
      </w:r>
    </w:p>
    <w:p>
      <w:pPr>
        <w:pStyle w:val="BookText"/>
        <w:rPr/>
      </w:pPr>
      <w:r>
        <w:rPr>
          <w:rFonts w:ascii="IRNazanin" w:hAnsi="IRNazanin" w:eastAsia="IRNazanin"/>
          <w:color w:val="111111"/>
          <w:sz w:val="28"/>
          <w:sz w:val="28"/>
          <w:szCs w:val="28"/>
          <w:rtl w:val="true"/>
          <w:lang w:bidi="fa-IR"/>
        </w:rPr>
        <w:t>عندنا وظننا أنا قطعناه دحض حجتنا بکلام یسیر، وخطاب قصیر، یلزمنا به</w:t>
      </w:r>
    </w:p>
    <w:p>
      <w:pPr>
        <w:pStyle w:val="BookText"/>
        <w:rPr/>
      </w:pPr>
      <w:r>
        <w:rPr>
          <w:rFonts w:ascii="IRNazanin" w:hAnsi="IRNazanin" w:eastAsia="IRNazanin"/>
          <w:color w:val="111111"/>
          <w:sz w:val="28"/>
          <w:sz w:val="28"/>
          <w:szCs w:val="28"/>
          <w:rtl w:val="true"/>
          <w:lang w:bidi="fa-IR"/>
        </w:rPr>
        <w:t>الحجة، ویقطع العذر، ولانستطیع لجوابه ردا، فان کنت من أصحابه</w:t>
      </w:r>
    </w:p>
    <w:p>
      <w:pPr>
        <w:pStyle w:val="BookText"/>
        <w:rPr/>
      </w:pPr>
      <w:r>
        <w:rPr>
          <w:rFonts w:ascii="IRNazanin" w:hAnsi="IRNazanin" w:eastAsia="IRNazanin"/>
          <w:color w:val="111111"/>
          <w:sz w:val="28"/>
          <w:sz w:val="28"/>
          <w:szCs w:val="28"/>
          <w:rtl w:val="true"/>
          <w:lang w:bidi="fa-IR"/>
        </w:rPr>
        <w:t>فخاطبنا بمثل خطابه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bookmarkStart w:id="242" w:name="pg13605_181282"/>
    </w:p>
    <w:p>
      <w:pPr>
        <w:pStyle w:val="Heading2"/>
        <w:numPr>
          <w:ilvl w:val="1"/>
          <w:numId w:val="1"/>
        </w:numPr>
        <w:rPr/>
      </w:pPr>
      <w:bookmarkStart w:id="243" w:name="__RefHeading___Toc288709_3830689328"/>
      <w:bookmarkStart w:id="244" w:name="_Toc88"/>
      <w:bookmarkEnd w:id="242"/>
      <w:bookmarkEnd w:id="243"/>
      <w:r>
        <w:rPr>
          <w:rtl w:val="true"/>
        </w:rPr>
        <w:t>الامام الصادق وحریة الکلام</w:t>
      </w:r>
      <w:bookmarkEnd w:id="244"/>
    </w:p>
    <w:p>
      <w:pPr>
        <w:pStyle w:val="BookText"/>
        <w:rPr/>
      </w:pPr>
      <w:r>
        <w:rPr>
          <w:rFonts w:ascii="IRNazanin" w:hAnsi="IRNazanin" w:eastAsia="IRNazanin"/>
          <w:color w:val="111111"/>
          <w:sz w:val="28"/>
          <w:sz w:val="28"/>
          <w:szCs w:val="28"/>
          <w:rtl w:val="true"/>
          <w:lang w:bidi="fa-IR"/>
        </w:rPr>
        <w:t xml:space="preserve">لم یکن من السهل الهین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المبادیء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یصرحوا ۔</w:t>
      </w:r>
    </w:p>
    <w:p>
      <w:pPr>
        <w:pStyle w:val="BookText"/>
        <w:rPr/>
      </w:pPr>
      <w:r>
        <w:rPr>
          <w:rFonts w:ascii="IRNazanin" w:hAnsi="IRNazanin" w:eastAsia="IRNazanin"/>
          <w:color w:val="111111"/>
          <w:sz w:val="28"/>
          <w:sz w:val="28"/>
          <w:szCs w:val="28"/>
          <w:rtl w:val="true"/>
          <w:lang w:bidi="fa-IR"/>
        </w:rPr>
        <w:t xml:space="preserve">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بعقائدهم المزیفة، واذا تکلم أحدهم بالباطل، أو سأل سؤالا</w:t>
      </w:r>
    </w:p>
    <w:p>
      <w:pPr>
        <w:pStyle w:val="BookText"/>
        <w:rPr/>
      </w:pPr>
      <w:r>
        <w:rPr>
          <w:rFonts w:ascii="IRNazanin" w:hAnsi="IRNazanin" w:eastAsia="IRNazanin"/>
          <w:color w:val="111111"/>
          <w:sz w:val="28"/>
          <w:sz w:val="28"/>
          <w:szCs w:val="28"/>
          <w:rtl w:val="true"/>
          <w:lang w:bidi="fa-IR"/>
        </w:rPr>
        <w:t>حول ما یعتقده من الأفکار الضالة کان جزاؤه من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إخسأ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من کلمات التکفیر والتضلیل،</w:t>
      </w:r>
    </w:p>
    <w:p>
      <w:pPr>
        <w:pStyle w:val="BookText"/>
        <w:rPr/>
      </w:pPr>
      <w:r>
        <w:rPr>
          <w:rFonts w:ascii="IRNazanin" w:hAnsi="IRNazanin" w:eastAsia="IRNazanin"/>
          <w:color w:val="111111"/>
          <w:sz w:val="28"/>
          <w:sz w:val="28"/>
          <w:szCs w:val="28"/>
          <w:rtl w:val="true"/>
          <w:lang w:bidi="fa-IR"/>
        </w:rPr>
        <w:t>المنافیة لعفة المنطق، وأدب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الکلمات وأمثالها تحل المشاکل؟ وهل تعتبر إجابات</w:t>
      </w:r>
    </w:p>
    <w:p>
      <w:pPr>
        <w:pStyle w:val="BookText"/>
        <w:rPr/>
      </w:pPr>
      <w:r>
        <w:rPr>
          <w:rFonts w:ascii="IRNazanin" w:hAnsi="IRNazanin" w:eastAsia="IRNazanin"/>
          <w:color w:val="111111"/>
          <w:sz w:val="28"/>
          <w:sz w:val="28"/>
          <w:szCs w:val="28"/>
          <w:rtl w:val="true"/>
          <w:lang w:bidi="fa-IR"/>
        </w:rPr>
        <w:t>صحیحة مقنعة علی شبهات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السب والشتم هما العلاج</w:t>
      </w:r>
    </w:p>
    <w:p>
      <w:pPr>
        <w:pStyle w:val="BookText"/>
        <w:rPr/>
      </w:pPr>
      <w:r>
        <w:rPr>
          <w:rFonts w:ascii="IRNazanin" w:hAnsi="IRNazanin" w:eastAsia="IRNazanin"/>
          <w:color w:val="111111"/>
          <w:sz w:val="28"/>
          <w:sz w:val="28"/>
          <w:szCs w:val="28"/>
          <w:rtl w:val="true"/>
          <w:lang w:bidi="fa-IR"/>
        </w:rPr>
        <w:t>لهذه المفاسد؟</w:t>
      </w:r>
    </w:p>
    <w:p>
      <w:pPr>
        <w:pStyle w:val="BookText"/>
        <w:rPr/>
      </w:pPr>
      <w:r>
        <w:rPr>
          <w:rFonts w:ascii="IRNazanin" w:hAnsi="IRNazanin" w:eastAsia="IRNazanin"/>
          <w:color w:val="111111"/>
          <w:sz w:val="28"/>
          <w:sz w:val="28"/>
          <w:szCs w:val="28"/>
          <w:rtl w:val="true"/>
          <w:lang w:bidi="fa-IR"/>
        </w:rPr>
        <w:t xml:space="preserve">ولکن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یسمح لهم بالکلام،</w:t>
      </w:r>
    </w:p>
    <w:p>
      <w:pPr>
        <w:pStyle w:val="BookText"/>
        <w:rPr/>
      </w:pPr>
      <w:r>
        <w:rPr>
          <w:rFonts w:ascii="IRNazanin" w:hAnsi="IRNazanin" w:eastAsia="IRNazanin"/>
          <w:color w:val="111111"/>
          <w:sz w:val="28"/>
          <w:sz w:val="28"/>
          <w:szCs w:val="28"/>
          <w:rtl w:val="true"/>
          <w:lang w:bidi="fa-IR"/>
        </w:rPr>
        <w:t>ویستمع الی أباطیلهم وترهاتهم، ثم یزیف عقائدهم، ویفند 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لایسمح لهم أن یبوحوا بمعتقداتهم وهو یعلم أنه مسلح بأقوی</w:t>
      </w:r>
    </w:p>
    <w:p>
      <w:pPr>
        <w:pStyle w:val="BookText"/>
        <w:rPr/>
      </w:pPr>
      <w:r>
        <w:rPr>
          <w:rFonts w:ascii="IRNazanin" w:hAnsi="IRNazanin" w:eastAsia="IRNazanin"/>
          <w:color w:val="111111"/>
          <w:sz w:val="28"/>
          <w:sz w:val="28"/>
          <w:szCs w:val="28"/>
          <w:rtl w:val="true"/>
          <w:lang w:bidi="fa-IR"/>
        </w:rPr>
        <w:t>سلاح علمی لإبطال تلک المعتقدات ونسفها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وستعرف موقف الإمام مع أبی شاکر الدیصانی الذی کان یحمل</w:t>
      </w:r>
    </w:p>
    <w:p>
      <w:pPr>
        <w:pStyle w:val="BookText"/>
        <w:rPr/>
      </w:pPr>
      <w:r>
        <w:rPr>
          <w:rFonts w:ascii="IRNazanin" w:hAnsi="IRNazanin" w:eastAsia="IRNazanin"/>
          <w:color w:val="111111"/>
          <w:sz w:val="28"/>
          <w:sz w:val="28"/>
          <w:szCs w:val="28"/>
          <w:rtl w:val="true"/>
          <w:lang w:bidi="fa-IR"/>
        </w:rPr>
        <w:t>عقیدة المانویة وهم أتباع مانی بن فاتک الفارسی، وقد ظهر فی أیام الملک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سابور الساسانی؛</w:t>
      </w:r>
    </w:p>
    <w:p>
      <w:pPr>
        <w:pStyle w:val="BookText"/>
        <w:rPr/>
      </w:pPr>
      <w:r>
        <w:rPr>
          <w:rFonts w:ascii="IRNazanin" w:hAnsi="IRNazanin" w:eastAsia="IRNazanin"/>
          <w:color w:val="111111"/>
          <w:sz w:val="28"/>
          <w:sz w:val="28"/>
          <w:szCs w:val="28"/>
          <w:rtl w:val="true"/>
          <w:lang w:bidi="fa-IR"/>
        </w:rPr>
        <w:t>ومن مبتدعاته أن للعالم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والنور، وهما أزلیان؛</w:t>
      </w:r>
    </w:p>
    <w:p>
      <w:pPr>
        <w:pStyle w:val="BookText"/>
        <w:rPr/>
      </w:pPr>
      <w:r>
        <w:rPr>
          <w:rFonts w:ascii="IRNazanin" w:hAnsi="IRNazanin" w:eastAsia="IRNazanin"/>
          <w:color w:val="111111"/>
          <w:sz w:val="28"/>
          <w:sz w:val="28"/>
          <w:szCs w:val="28"/>
          <w:rtl w:val="true"/>
          <w:lang w:bidi="fa-IR"/>
        </w:rPr>
        <w:t xml:space="preserve">وزعم 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لیبشر بظهور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دان قسم من الجهال بمذهبه، وقد أباح کل ما حرمته الشرائع</w:t>
      </w:r>
    </w:p>
    <w:p>
      <w:pPr>
        <w:pStyle w:val="BookText"/>
        <w:rPr/>
      </w:pPr>
      <w:r>
        <w:rPr>
          <w:rFonts w:ascii="IRNazanin" w:hAnsi="IRNazanin" w:eastAsia="IRNazanin"/>
          <w:color w:val="111111"/>
          <w:sz w:val="28"/>
          <w:sz w:val="28"/>
          <w:szCs w:val="28"/>
          <w:rtl w:val="true"/>
          <w:lang w:bidi="fa-IR"/>
        </w:rPr>
        <w:t>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مع نظرائه کابن أبی العوجاء وابن المقفع وأمثالهما من الذین</w:t>
      </w:r>
    </w:p>
    <w:p>
      <w:pPr>
        <w:pStyle w:val="BookText"/>
        <w:rPr/>
      </w:pPr>
      <w:r>
        <w:rPr>
          <w:rFonts w:ascii="IRNazanin" w:hAnsi="IRNazanin" w:eastAsia="IRNazanin"/>
          <w:color w:val="111111"/>
          <w:sz w:val="28"/>
          <w:sz w:val="28"/>
          <w:szCs w:val="28"/>
          <w:rtl w:val="true"/>
          <w:lang w:bidi="fa-IR"/>
        </w:rPr>
        <w:t>کانوا یعترضون علی المعتقدات الاسلامیة، والأحکام الدینیة، وکان اسلوب</w:t>
      </w:r>
    </w:p>
    <w:p>
      <w:pPr>
        <w:pStyle w:val="BookText"/>
        <w:rPr/>
      </w:pPr>
      <w:r>
        <w:rPr>
          <w:rFonts w:ascii="IRNazanin" w:hAnsi="IRNazanin" w:eastAsia="IRNazanin"/>
          <w:color w:val="111111"/>
          <w:sz w:val="28"/>
          <w:sz w:val="28"/>
          <w:szCs w:val="28"/>
          <w:rtl w:val="true"/>
          <w:lang w:bidi="fa-IR"/>
        </w:rPr>
        <w:t>کلام بعضهم لایخلو من خشونة وسوء ادب،</w:t>
      </w:r>
    </w:p>
    <w:p>
      <w:pPr>
        <w:pStyle w:val="BookText"/>
        <w:rPr/>
      </w:pPr>
      <w:r>
        <w:rPr>
          <w:rFonts w:ascii="IRNazanin" w:hAnsi="IRNazanin" w:eastAsia="IRNazanin"/>
          <w:color w:val="111111"/>
          <w:sz w:val="28"/>
          <w:sz w:val="28"/>
          <w:szCs w:val="28"/>
          <w:rtl w:val="true"/>
          <w:lang w:bidi="fa-IR"/>
        </w:rPr>
        <w:t>فکان الامام یجیبهم، ویفحمهم، ویلقمهم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أمر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تلامیذه أن یقوم بهذه</w:t>
      </w:r>
    </w:p>
    <w:p>
      <w:pPr>
        <w:pStyle w:val="BookText"/>
        <w:rPr/>
      </w:pPr>
      <w:r>
        <w:rPr>
          <w:rFonts w:ascii="IRNazanin" w:hAnsi="IRNazanin" w:eastAsia="IRNazanin"/>
          <w:color w:val="111111"/>
          <w:sz w:val="28"/>
          <w:sz w:val="28"/>
          <w:szCs w:val="28"/>
          <w:rtl w:val="true"/>
          <w:lang w:bidi="fa-IR"/>
        </w:rPr>
        <w:t>المهمة، فکان الهدف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یسمح لأصحاب المذاهب</w:t>
      </w:r>
    </w:p>
    <w:p>
      <w:pPr>
        <w:pStyle w:val="BookText"/>
        <w:rPr/>
      </w:pPr>
      <w:r>
        <w:rPr>
          <w:rFonts w:ascii="IRNazanin" w:hAnsi="IRNazanin" w:eastAsia="IRNazanin"/>
          <w:color w:val="111111"/>
          <w:sz w:val="28"/>
          <w:sz w:val="28"/>
          <w:szCs w:val="28"/>
          <w:rtl w:val="true"/>
          <w:lang w:bidi="fa-IR"/>
        </w:rPr>
        <w:t>الباطلة أن یبدوا آرائهم، فکان یستمع الی نقاشهم واعتراضهم علی الأحکام</w:t>
      </w:r>
    </w:p>
    <w:p>
      <w:pPr>
        <w:pStyle w:val="BookText"/>
        <w:rPr/>
      </w:pPr>
      <w:r>
        <w:rPr>
          <w:rFonts w:ascii="IRNazanin" w:hAnsi="IRNazanin" w:eastAsia="IRNazanin"/>
          <w:color w:val="111111"/>
          <w:sz w:val="28"/>
          <w:sz w:val="28"/>
          <w:szCs w:val="28"/>
          <w:rtl w:val="true"/>
          <w:lang w:bidi="fa-IR"/>
        </w:rPr>
        <w:t>الاسلامیة، ثم یجیب علیها کما حدث ذلک مع ابن أبی العوجاء وأبی</w:t>
      </w:r>
    </w:p>
    <w:p>
      <w:pPr>
        <w:pStyle w:val="BookText"/>
        <w:rPr/>
      </w:pPr>
      <w:r>
        <w:rPr>
          <w:rFonts w:ascii="IRNazanin" w:hAnsi="IRNazanin" w:eastAsia="IRNazanin"/>
          <w:color w:val="111111"/>
          <w:sz w:val="28"/>
          <w:sz w:val="28"/>
          <w:szCs w:val="28"/>
          <w:rtl w:val="true"/>
          <w:lang w:bidi="fa-IR"/>
        </w:rPr>
        <w:t>شاکر الدیصانی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الآخرون لم یکونوا یسمحون للمعترضین أن یتفوهوا بآرائهم،</w:t>
      </w:r>
    </w:p>
    <w:p>
      <w:pPr>
        <w:pStyle w:val="BookText"/>
        <w:rPr/>
      </w:pPr>
      <w:r>
        <w:rPr>
          <w:rFonts w:ascii="IRNazanin" w:hAnsi="IRNazanin" w:eastAsia="IRNazanin"/>
          <w:color w:val="111111"/>
          <w:sz w:val="28"/>
          <w:sz w:val="28"/>
          <w:szCs w:val="28"/>
          <w:rtl w:val="true"/>
          <w:lang w:bidi="fa-IR"/>
        </w:rPr>
        <w:t>بل کانوا یرمونهم بکلمات منافیة لعفة المنطق، وادب الاحتجاج، 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إخسأ، یا کافر یا ملعون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أصحاب المذاهب الباطلة أن یصرحوا بمعتقداتهم، فکان</w:t>
      </w:r>
    </w:p>
    <w:p>
      <w:pPr>
        <w:pStyle w:val="BookText"/>
        <w:rPr/>
      </w:pPr>
      <w:r>
        <w:rPr>
          <w:rFonts w:ascii="IRNazanin" w:hAnsi="IRNazanin" w:eastAsia="IRNazanin"/>
          <w:color w:val="111111"/>
          <w:sz w:val="28"/>
          <w:sz w:val="28"/>
          <w:szCs w:val="28"/>
          <w:rtl w:val="true"/>
          <w:lang w:bidi="fa-IR"/>
        </w:rPr>
        <w:t>الإمام الصادق أو أحد أصحابه یزیف تلک المعتقدات الفاسدة، وینسفها</w:t>
      </w:r>
    </w:p>
    <w:p>
      <w:pPr>
        <w:pStyle w:val="BookText"/>
        <w:rPr/>
      </w:pPr>
      <w:r>
        <w:rPr>
          <w:rFonts w:ascii="IRNazanin" w:hAnsi="IRNazanin" w:eastAsia="IRNazanin"/>
          <w:color w:val="111111"/>
          <w:sz w:val="28"/>
          <w:sz w:val="28"/>
          <w:szCs w:val="28"/>
          <w:rtl w:val="true"/>
          <w:lang w:bidi="fa-IR"/>
        </w:rPr>
        <w:t>نسفا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الأمام مع المذاهب الأخری، فصار قوله أمام أولئک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نقلهم له مذهبا، فصار بعض الناس یعبر عن الشیعة بالجعفری وبقی هذا</w:t>
      </w:r>
    </w:p>
    <w:p>
      <w:pPr>
        <w:pStyle w:val="BookText"/>
        <w:rPr/>
      </w:pPr>
      <w:r>
        <w:rPr>
          <w:rFonts w:ascii="IRNazanin" w:hAnsi="IRNazanin" w:eastAsia="IRNazanin"/>
          <w:color w:val="111111"/>
          <w:sz w:val="28"/>
          <w:sz w:val="28"/>
          <w:szCs w:val="28"/>
          <w:rtl w:val="true"/>
          <w:lang w:bidi="fa-IR"/>
        </w:rPr>
        <w:t>الاسم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البلاد العربیة وغیر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حق</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الظروف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الفترة ما بین</w:t>
      </w:r>
    </w:p>
    <w:p>
      <w:pPr>
        <w:pStyle w:val="BookText"/>
        <w:rPr/>
      </w:pPr>
      <w:r>
        <w:rPr>
          <w:rFonts w:ascii="IRNazanin" w:hAnsi="IRNazanin" w:eastAsia="IRNazanin"/>
          <w:color w:val="111111"/>
          <w:sz w:val="28"/>
          <w:sz w:val="28"/>
          <w:szCs w:val="28"/>
          <w:rtl w:val="true"/>
          <w:lang w:bidi="fa-IR"/>
        </w:rPr>
        <w:t>سقوط الدولة الامویة، وقیام الدولة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الدولة الأمویة کانت علی شفا جرف السقوط والزوال، والدولة</w:t>
      </w:r>
    </w:p>
    <w:p>
      <w:pPr>
        <w:pStyle w:val="BookText"/>
        <w:rPr/>
      </w:pPr>
      <w:r>
        <w:rPr>
          <w:rFonts w:ascii="IRNazanin" w:hAnsi="IRNazanin" w:eastAsia="IRNazanin"/>
          <w:color w:val="111111"/>
          <w:sz w:val="28"/>
          <w:sz w:val="28"/>
          <w:szCs w:val="28"/>
          <w:rtl w:val="true"/>
          <w:lang w:bidi="fa-IR"/>
        </w:rPr>
        <w:t>العباسیة تأسست فی بادیء أمرها فی العراق، وبین العراق والحجاز مسافة</w:t>
      </w:r>
    </w:p>
    <w:p>
      <w:pPr>
        <w:pStyle w:val="BookText"/>
        <w:rPr/>
      </w:pPr>
      <w:r>
        <w:rPr>
          <w:rFonts w:ascii="IRNazanin" w:hAnsi="IRNazanin" w:eastAsia="IRNazanin"/>
          <w:color w:val="111111"/>
          <w:sz w:val="28"/>
          <w:sz w:val="28"/>
          <w:szCs w:val="28"/>
          <w:rtl w:val="true"/>
          <w:lang w:bidi="fa-IR"/>
        </w:rPr>
        <w:t>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المقطع من الزمان خلا الجو من المناوئین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الضغط والکبت، فکانت فرصة ثمینة إنتهزها الامام للتعبیر</w:t>
      </w:r>
    </w:p>
    <w:p>
      <w:pPr>
        <w:pStyle w:val="BookText"/>
        <w:rPr/>
      </w:pPr>
      <w:r>
        <w:rPr>
          <w:rFonts w:ascii="IRNazanin" w:hAnsi="IRNazanin" w:eastAsia="IRNazanin"/>
          <w:color w:val="111111"/>
          <w:sz w:val="28"/>
          <w:sz w:val="28"/>
          <w:szCs w:val="28"/>
          <w:rtl w:val="true"/>
          <w:lang w:bidi="fa-IR"/>
        </w:rPr>
        <w:t>عن أهدافه، ونشر علومه، وتربیته جیلا صالحا، وطائفة مثقفة بالثقافة</w:t>
      </w:r>
    </w:p>
    <w:p>
      <w:pPr>
        <w:pStyle w:val="BookText"/>
        <w:rPr/>
      </w:pPr>
      <w:r>
        <w:rPr>
          <w:rFonts w:ascii="IRNazanin" w:hAnsi="IRNazanin" w:eastAsia="IRNazanin"/>
          <w:color w:val="111111"/>
          <w:sz w:val="28"/>
          <w:sz w:val="28"/>
          <w:szCs w:val="28"/>
          <w:rtl w:val="true"/>
          <w:lang w:bidi="fa-IR"/>
        </w:rPr>
        <w:t>الدینیة، وبث الوعی العلمی، والنشاط العملی فیما بینهم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bookmarkStart w:id="245" w:name="pg13605_181285"/>
    </w:p>
    <w:p>
      <w:pPr>
        <w:pStyle w:val="Heading2"/>
        <w:numPr>
          <w:ilvl w:val="1"/>
          <w:numId w:val="1"/>
        </w:numPr>
        <w:rPr/>
      </w:pPr>
      <w:bookmarkStart w:id="246" w:name="__RefHeading___Toc288711_3830689328"/>
      <w:bookmarkStart w:id="247" w:name="_Toc89"/>
      <w:bookmarkEnd w:id="245"/>
      <w:bookmarkEnd w:id="246"/>
      <w:r>
        <w:rPr>
          <w:rtl w:val="true"/>
        </w:rPr>
        <w:t>لمحة خاطفة عن المذهب الشیعی والمذاهب الأربعة</w:t>
      </w:r>
      <w:bookmarkEnd w:id="247"/>
    </w:p>
    <w:p>
      <w:pPr>
        <w:pStyle w:val="BookText"/>
        <w:rPr/>
      </w:pPr>
      <w:r>
        <w:rPr>
          <w:rFonts w:ascii="IRNazanin" w:hAnsi="IRNazanin" w:eastAsia="IRNazanin"/>
          <w:color w:val="111111"/>
          <w:sz w:val="28"/>
          <w:sz w:val="28"/>
          <w:szCs w:val="28"/>
          <w:rtl w:val="true"/>
          <w:lang w:bidi="fa-IR"/>
        </w:rPr>
        <w:t>من الممکن أن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ترک الشیعة الأخذ بمذهب</w:t>
      </w:r>
    </w:p>
    <w:p>
      <w:pPr>
        <w:pStyle w:val="BookText"/>
        <w:rPr/>
      </w:pPr>
      <w:r>
        <w:rPr>
          <w:rFonts w:ascii="IRNazanin" w:hAnsi="IRNazanin" w:eastAsia="IRNazanin"/>
          <w:color w:val="111111"/>
          <w:sz w:val="28"/>
          <w:sz w:val="28"/>
          <w:szCs w:val="28"/>
          <w:rtl w:val="true"/>
          <w:lang w:bidi="fa-IR"/>
        </w:rPr>
        <w:t>الأشعری فی أصول الدین، وبالمذاهب الأربعة فی فروع الدین، واکتفوا</w:t>
      </w:r>
    </w:p>
    <w:p>
      <w:pPr>
        <w:pStyle w:val="BookText"/>
        <w:rPr/>
      </w:pPr>
      <w:r>
        <w:rPr>
          <w:rFonts w:ascii="IRNazanin" w:hAnsi="IRNazanin" w:eastAsia="IRNazanin"/>
          <w:color w:val="111111"/>
          <w:sz w:val="28"/>
          <w:sz w:val="28"/>
          <w:szCs w:val="28"/>
          <w:rtl w:val="true"/>
          <w:lang w:bidi="fa-IR"/>
        </w:rPr>
        <w:t>بمذهب أهل البیت؟</w:t>
      </w:r>
    </w:p>
    <w:p>
      <w:pPr>
        <w:pStyle w:val="BookText"/>
        <w:rPr/>
      </w:pPr>
      <w:r>
        <w:rPr>
          <w:rFonts w:ascii="IRNazanin" w:hAnsi="IRNazanin" w:eastAsia="IRNazanin"/>
          <w:color w:val="111111"/>
          <w:sz w:val="28"/>
          <w:sz w:val="28"/>
          <w:szCs w:val="28"/>
          <w:rtl w:val="true"/>
          <w:lang w:bidi="fa-IR"/>
        </w:rPr>
        <w:t>کماجری هذا الحوار بین شیخ الأزهر الشیخ سلیم البشری و بین المرحوم</w:t>
      </w:r>
    </w:p>
    <w:p>
      <w:pPr>
        <w:pStyle w:val="BookText"/>
        <w:rPr/>
      </w:pPr>
      <w:r>
        <w:rPr>
          <w:rFonts w:ascii="IRNazanin" w:hAnsi="IRNazanin" w:eastAsia="IRNazanin"/>
          <w:color w:val="111111"/>
          <w:sz w:val="28"/>
          <w:sz w:val="28"/>
          <w:szCs w:val="28"/>
          <w:rtl w:val="true"/>
          <w:lang w:bidi="fa-IR"/>
        </w:rPr>
        <w:t xml:space="preserve">العلامة الحجة السید عبدالحسین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فی عدم أخذکم بمذاهب الجمهور</w:t>
      </w:r>
    </w:p>
    <w:p>
      <w:pPr>
        <w:pStyle w:val="BookText"/>
        <w:rPr/>
      </w:pPr>
      <w:r>
        <w:rPr>
          <w:rFonts w:ascii="IRNazanin" w:hAnsi="IRNazanin" w:eastAsia="IRNazanin"/>
          <w:color w:val="111111"/>
          <w:sz w:val="28"/>
          <w:sz w:val="28"/>
          <w:szCs w:val="28"/>
          <w:rtl w:val="true"/>
          <w:lang w:bidi="fa-IR"/>
        </w:rPr>
        <w:t>من المسلمین، أعنی مذهب الأشعری فی أصول الدین، والمذاهب الأربعة</w:t>
      </w:r>
    </w:p>
    <w:p>
      <w:pPr>
        <w:pStyle w:val="BookText"/>
        <w:rPr/>
      </w:pPr>
      <w:r>
        <w:rPr>
          <w:rFonts w:ascii="IRNazanin" w:hAnsi="IRNazanin" w:eastAsia="IRNazanin"/>
          <w:color w:val="111111"/>
          <w:sz w:val="28"/>
          <w:sz w:val="28"/>
          <w:szCs w:val="28"/>
          <w:rtl w:val="true"/>
          <w:lang w:bidi="fa-IR"/>
        </w:rPr>
        <w:t>فی الفروع؟</w:t>
      </w:r>
    </w:p>
    <w:p>
      <w:pPr>
        <w:pStyle w:val="BookText"/>
        <w:rPr/>
      </w:pPr>
      <w:r>
        <w:rPr>
          <w:rFonts w:ascii="IRNazanin" w:hAnsi="IRNazanin" w:eastAsia="IRNazanin"/>
          <w:color w:val="111111"/>
          <w:sz w:val="28"/>
          <w:sz w:val="28"/>
          <w:szCs w:val="28"/>
          <w:rtl w:val="true"/>
          <w:lang w:bidi="fa-IR"/>
        </w:rPr>
        <w:t>وقد دان بها السلف الصالح، ورأوها أعدل المذاهب وأفضلها،</w:t>
      </w:r>
    </w:p>
    <w:p>
      <w:pPr>
        <w:pStyle w:val="BookText"/>
        <w:rPr/>
      </w:pPr>
      <w:r>
        <w:rPr>
          <w:rFonts w:ascii="IRNazanin" w:hAnsi="IRNazanin" w:eastAsia="IRNazanin"/>
          <w:color w:val="111111"/>
          <w:sz w:val="28"/>
          <w:sz w:val="28"/>
          <w:szCs w:val="28"/>
          <w:rtl w:val="true"/>
          <w:lang w:bidi="fa-IR"/>
        </w:rPr>
        <w:t>واتفقوا علی التعبد بها فی کل عصر ومصر، وأجمعوا علی عدالة أربابها</w:t>
      </w:r>
    </w:p>
    <w:p>
      <w:pPr>
        <w:pStyle w:val="BookText"/>
        <w:rPr/>
      </w:pPr>
      <w:r>
        <w:rPr>
          <w:rFonts w:ascii="Amiri" w:hAnsi="Amiri" w:eastAsia="Amiri" w:cs="Amiri"/>
          <w:color w:val="111111"/>
          <w:sz w:val="28"/>
          <w:sz w:val="28"/>
          <w:szCs w:val="28"/>
          <w:rtl w:val="true"/>
          <w:lang w:bidi="ar-SA"/>
        </w:rPr>
        <w:t>واجتهادهم، وأمانتهم وورعهم، وزهدهم ونزاهة أعراضهم، وعفة</w:t>
      </w:r>
    </w:p>
    <w:p>
      <w:pPr>
        <w:pStyle w:val="BookText"/>
        <w:rPr/>
      </w:pPr>
      <w:r>
        <w:rPr>
          <w:rFonts w:ascii="IRNazanin" w:hAnsi="IRNazanin" w:eastAsia="IRNazanin"/>
          <w:color w:val="111111"/>
          <w:sz w:val="28"/>
          <w:sz w:val="28"/>
          <w:szCs w:val="28"/>
          <w:rtl w:val="true"/>
          <w:lang w:bidi="fa-IR"/>
        </w:rPr>
        <w:t>نفوسهم، وحسن سیرتهم، وعلو قدرهم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أشد حاجتنا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وصل حبل الشمل، ونظم عقد</w:t>
      </w:r>
    </w:p>
    <w:p>
      <w:pPr>
        <w:pStyle w:val="BookText"/>
        <w:rPr/>
      </w:pPr>
      <w:r>
        <w:rPr>
          <w:rFonts w:ascii="IRNazanin" w:hAnsi="IRNazanin" w:eastAsia="IRNazanin"/>
          <w:color w:val="111111"/>
          <w:sz w:val="28"/>
          <w:sz w:val="28"/>
          <w:szCs w:val="28"/>
          <w:rtl w:val="true"/>
          <w:lang w:bidi="fa-IR"/>
        </w:rPr>
        <w:t>الإجتماع بأخذکم بتلک المذاهب تبعا للرأی العام الاسلامی؛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عقد أعداء الدین ضمائرهم علی الغدر بنا، وسلکوا فی نکایتنا</w:t>
      </w:r>
    </w:p>
    <w:p>
      <w:pPr>
        <w:pStyle w:val="BookText"/>
        <w:rPr/>
      </w:pPr>
      <w:r>
        <w:rPr>
          <w:rFonts w:ascii="IRNazanin" w:hAnsi="IRNazanin" w:eastAsia="IRNazanin"/>
          <w:color w:val="111111"/>
          <w:sz w:val="28"/>
          <w:sz w:val="28"/>
          <w:szCs w:val="28"/>
          <w:rtl w:val="true"/>
          <w:lang w:bidi="fa-IR"/>
        </w:rPr>
        <w:t>کل طریق، أیقظوا لذلک آرائهم، وأسهروا قلوبهم، والمسلمون غافلون،</w:t>
      </w:r>
    </w:p>
    <w:p>
      <w:pPr>
        <w:pStyle w:val="BookText"/>
        <w:rPr/>
      </w:pPr>
      <w:r>
        <w:rPr>
          <w:rFonts w:ascii="IRNazanin" w:hAnsi="IRNazanin" w:eastAsia="IRNazanin"/>
          <w:color w:val="111111"/>
          <w:sz w:val="28"/>
          <w:sz w:val="28"/>
          <w:szCs w:val="28"/>
          <w:rtl w:val="true"/>
          <w:lang w:bidi="fa-IR"/>
        </w:rPr>
        <w:t>کأنهم فی غمرة ساهون، وقد أعانوهم علی أنفسهم، حیث صدعوا</w:t>
      </w:r>
    </w:p>
    <w:p>
      <w:pPr>
        <w:pStyle w:val="BookText"/>
        <w:rPr/>
      </w:pPr>
      <w:r>
        <w:rPr>
          <w:rFonts w:ascii="IRNazanin" w:hAnsi="IRNazanin" w:eastAsia="IRNazanin"/>
          <w:color w:val="111111"/>
          <w:sz w:val="28"/>
          <w:sz w:val="28"/>
          <w:szCs w:val="28"/>
          <w:rtl w:val="true"/>
          <w:lang w:bidi="fa-IR"/>
        </w:rPr>
        <w:t xml:space="preserve">شعبهم، ومزقوا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بالتحزب والتعصب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شملهم، فذهبوا أیادی، وتفرقوا</w:t>
      </w:r>
    </w:p>
    <w:p>
      <w:pPr>
        <w:pStyle w:val="BookText"/>
        <w:rPr/>
      </w:pPr>
      <w:r>
        <w:rPr>
          <w:rFonts w:ascii="IRNazanin" w:hAnsi="IRNazanin" w:eastAsia="IRNazanin"/>
          <w:color w:val="111111"/>
          <w:sz w:val="28"/>
          <w:sz w:val="28"/>
          <w:szCs w:val="28"/>
          <w:rtl w:val="true"/>
          <w:lang w:bidi="fa-IR"/>
        </w:rPr>
        <w:t>قددا، یضلل بعضهم بعضا، ویتبرأ بعضهم من بعض، وبهذا ونحوه إفتر ستنا</w:t>
      </w:r>
    </w:p>
    <w:p>
      <w:pPr>
        <w:pStyle w:val="BookText"/>
        <w:rPr/>
      </w:pPr>
      <w:r>
        <w:rPr>
          <w:rFonts w:ascii="IRNazanin" w:hAnsi="IRNazanin" w:eastAsia="IRNazanin"/>
          <w:color w:val="111111"/>
          <w:sz w:val="28"/>
          <w:sz w:val="28"/>
          <w:szCs w:val="28"/>
          <w:rtl w:val="true"/>
          <w:lang w:bidi="fa-IR"/>
        </w:rPr>
        <w:t>الذئاب، وطمعت بنا الکلاب؛</w:t>
      </w:r>
    </w:p>
    <w:p>
      <w:pPr>
        <w:pStyle w:val="BookText"/>
        <w:rPr/>
      </w:pPr>
      <w:r>
        <w:rPr>
          <w:rFonts w:ascii="IRNazanin" w:hAnsi="IRNazanin" w:eastAsia="IRNazanin"/>
          <w:color w:val="111111"/>
          <w:sz w:val="28"/>
          <w:sz w:val="28"/>
          <w:szCs w:val="28"/>
          <w:rtl w:val="true"/>
          <w:lang w:bidi="fa-IR"/>
        </w:rPr>
        <w:t xml:space="preserve">فهل تجدون غیر الذی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لم هذا الشعب سبیلا؟</w:t>
      </w:r>
    </w:p>
    <w:p>
      <w:pPr>
        <w:pStyle w:val="BookText"/>
        <w:rPr/>
      </w:pPr>
      <w:r>
        <w:rPr>
          <w:rFonts w:ascii="IRNazanin" w:hAnsi="IRNazanin" w:eastAsia="IRNazanin"/>
          <w:color w:val="111111"/>
          <w:sz w:val="28"/>
          <w:sz w:val="28"/>
          <w:szCs w:val="28"/>
          <w:rtl w:val="true"/>
          <w:lang w:bidi="fa-IR"/>
        </w:rPr>
        <w:t>فقل تسمع، ومر تطع، ولک السلام</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فأجابه السید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تعبدنا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المذهب الأشعری، وفی الفروع</w:t>
      </w:r>
    </w:p>
    <w:p>
      <w:pPr>
        <w:pStyle w:val="BookText"/>
        <w:rPr/>
      </w:pPr>
      <w:r>
        <w:rPr>
          <w:rFonts w:ascii="IRNazanin" w:hAnsi="IRNazanin" w:eastAsia="IRNazanin"/>
          <w:color w:val="111111"/>
          <w:sz w:val="28"/>
          <w:sz w:val="28"/>
          <w:szCs w:val="28"/>
          <w:rtl w:val="true"/>
          <w:lang w:bidi="fa-IR"/>
        </w:rPr>
        <w:t>بغیر المذاهب الأربعة لم یکن لتحزب أو تعصب، ولا للریب فی اجتهاد</w:t>
      </w:r>
    </w:p>
    <w:p>
      <w:pPr>
        <w:pStyle w:val="BookText"/>
        <w:rPr/>
      </w:pPr>
      <w:r>
        <w:rPr>
          <w:rFonts w:ascii="IRNazanin" w:hAnsi="IRNazanin" w:eastAsia="IRNazanin"/>
          <w:color w:val="111111"/>
          <w:sz w:val="28"/>
          <w:sz w:val="28"/>
          <w:szCs w:val="28"/>
          <w:rtl w:val="true"/>
          <w:lang w:bidi="fa-IR"/>
        </w:rPr>
        <w:t>أئمة تلک المذاهب، ولا لعدم عدالتهم وأمانتهم ونزاهتهم وجلالتهم علما</w:t>
      </w:r>
    </w:p>
    <w:p>
      <w:pPr>
        <w:pStyle w:val="BookText"/>
        <w:rPr/>
      </w:pPr>
      <w:r>
        <w:rPr>
          <w:rFonts w:ascii="IRNazanin" w:hAnsi="IRNazanin" w:eastAsia="IRNazanin"/>
          <w:color w:val="111111"/>
          <w:sz w:val="28"/>
          <w:sz w:val="28"/>
          <w:szCs w:val="28"/>
          <w:rtl w:val="true"/>
          <w:lang w:bidi="fa-IR"/>
        </w:rPr>
        <w:t>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الأدلة الشرعیة أخذت بأعناقنا إلی الأخذ بمذهب الأئمة من أهل</w:t>
      </w:r>
    </w:p>
    <w:p>
      <w:pPr>
        <w:pStyle w:val="BookText"/>
        <w:rPr/>
      </w:pPr>
      <w:r>
        <w:rPr>
          <w:rFonts w:ascii="IRNazanin" w:hAnsi="IRNazanin" w:eastAsia="IRNazanin"/>
          <w:color w:val="111111"/>
          <w:sz w:val="28"/>
          <w:sz w:val="28"/>
          <w:szCs w:val="28"/>
          <w:rtl w:val="true"/>
          <w:lang w:bidi="fa-IR"/>
        </w:rPr>
        <w:t>بیت النبوة، وموضع الرسالة، ومختلف الملائکة، ومهبط الوحی والتنزیل،</w:t>
      </w:r>
    </w:p>
    <w:p>
      <w:pPr>
        <w:pStyle w:val="BookText"/>
        <w:rPr/>
      </w:pPr>
      <w:r>
        <w:rPr>
          <w:rFonts w:ascii="IRNazanin" w:hAnsi="IRNazanin" w:eastAsia="IRNazanin"/>
          <w:color w:val="111111"/>
          <w:sz w:val="28"/>
          <w:sz w:val="28"/>
          <w:szCs w:val="28"/>
          <w:rtl w:val="true"/>
          <w:lang w:bidi="fa-IR"/>
        </w:rPr>
        <w:t>فانقطعنا إلیهم فی فروع الدین وعقائده، وأصول الفقه وقواعده، ومعارف</w:t>
      </w:r>
    </w:p>
    <w:p>
      <w:pPr>
        <w:pStyle w:val="BookText"/>
        <w:rPr/>
      </w:pPr>
      <w:r>
        <w:rPr>
          <w:rFonts w:ascii="IRNazanin" w:hAnsi="IRNazanin" w:eastAsia="IRNazanin"/>
          <w:color w:val="111111"/>
          <w:sz w:val="28"/>
          <w:sz w:val="28"/>
          <w:szCs w:val="28"/>
          <w:rtl w:val="true"/>
          <w:lang w:bidi="fa-IR"/>
        </w:rPr>
        <w:t>السنة والکتاب، وعلوم الأخلاق والسلوک والآداب، نزولا علی حکم</w:t>
      </w:r>
    </w:p>
    <w:p>
      <w:pPr>
        <w:pStyle w:val="BookText"/>
        <w:rPr/>
      </w:pPr>
      <w:r>
        <w:rPr>
          <w:rFonts w:ascii="IRNazanin" w:hAnsi="IRNazanin" w:eastAsia="IRNazanin"/>
          <w:color w:val="111111"/>
          <w:sz w:val="28"/>
          <w:sz w:val="28"/>
          <w:szCs w:val="28"/>
          <w:rtl w:val="true"/>
          <w:lang w:bidi="fa-IR"/>
        </w:rPr>
        <w:t xml:space="preserve">الأدلة والبراهین، وتعبدة بستة سید النبیین والمرسلین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سمحت لنا الأدلة بمخالفة الأئمة من آل محمد، أو تمکنا من</w:t>
      </w:r>
    </w:p>
    <w:p>
      <w:pPr>
        <w:pStyle w:val="BookText"/>
        <w:rPr/>
      </w:pPr>
      <w:r>
        <w:rPr>
          <w:rFonts w:ascii="IRNazanin" w:hAnsi="IRNazanin" w:eastAsia="IRNazanin"/>
          <w:color w:val="111111"/>
          <w:sz w:val="28"/>
          <w:sz w:val="28"/>
          <w:szCs w:val="28"/>
          <w:rtl w:val="true"/>
          <w:lang w:bidi="fa-IR"/>
        </w:rPr>
        <w:t xml:space="preserve">تحصیل نیة القربة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العمل علی مذهب غیرهم،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القصصنا أثر الجمهور وجرینا علی أسلوبهم، تأکیدا لعقد الولاء، وتوثیقا</w:t>
      </w:r>
    </w:p>
    <w:p>
      <w:pPr>
        <w:pStyle w:val="BookText"/>
        <w:rPr/>
      </w:pPr>
      <w:r>
        <w:rPr>
          <w:rFonts w:ascii="IRNazanin" w:hAnsi="IRNazanin" w:eastAsia="IRNazanin"/>
          <w:color w:val="111111"/>
          <w:sz w:val="28"/>
          <w:sz w:val="28"/>
          <w:szCs w:val="28"/>
          <w:rtl w:val="true"/>
          <w:lang w:bidi="fa-IR"/>
        </w:rPr>
        <w:t>العری الإخاء، لکنها الأدلة القطعیة تقطع علی المؤمن وجهته، وتحول بینه</w:t>
      </w:r>
    </w:p>
    <w:p>
      <w:pPr>
        <w:pStyle w:val="BookText"/>
        <w:rPr/>
      </w:pPr>
      <w:r>
        <w:rPr>
          <w:rFonts w:ascii="IRNazanin" w:hAnsi="IRNazanin" w:eastAsia="IRNazanin"/>
          <w:color w:val="111111"/>
          <w:sz w:val="28"/>
          <w:sz w:val="28"/>
          <w:szCs w:val="28"/>
          <w:rtl w:val="true"/>
          <w:lang w:bidi="fa-IR"/>
        </w:rPr>
        <w:t>وبین مایروم؛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رجحان شیء من مذاهبهم،</w:t>
      </w:r>
    </w:p>
    <w:p>
      <w:pPr>
        <w:pStyle w:val="BookText"/>
        <w:rPr/>
      </w:pPr>
      <w:r>
        <w:rPr>
          <w:rFonts w:ascii="IRNazanin" w:hAnsi="IRNazanin" w:eastAsia="IRNazanin"/>
          <w:color w:val="111111"/>
          <w:sz w:val="28"/>
          <w:sz w:val="28"/>
          <w:szCs w:val="28"/>
          <w:rtl w:val="true"/>
          <w:lang w:bidi="fa-IR"/>
        </w:rPr>
        <w:t>فضلا عن وجوبها، وقد نظرنا فی أدلة المسلمین نظر الباحث المحقق بکل دقة</w:t>
      </w:r>
    </w:p>
    <w:p>
      <w:pPr>
        <w:pStyle w:val="BookText"/>
        <w:rPr/>
      </w:pPr>
      <w:r>
        <w:rPr>
          <w:rFonts w:ascii="IRNazanin" w:hAnsi="IRNazanin" w:eastAsia="IRNazanin"/>
          <w:color w:val="111111"/>
          <w:sz w:val="28"/>
          <w:sz w:val="28"/>
          <w:szCs w:val="28"/>
          <w:rtl w:val="true"/>
          <w:lang w:bidi="fa-IR"/>
        </w:rPr>
        <w:t>واستقصاء، فلم نجد فیها ما یمکن القول بدلالته فی ذلک إلا ما ذکرتموه من</w:t>
      </w:r>
    </w:p>
    <w:p>
      <w:pPr>
        <w:pStyle w:val="BookText"/>
        <w:rPr/>
      </w:pPr>
      <w:r>
        <w:rPr>
          <w:rFonts w:ascii="IRNazanin" w:hAnsi="IRNazanin" w:eastAsia="IRNazanin"/>
          <w:color w:val="111111"/>
          <w:sz w:val="28"/>
          <w:sz w:val="28"/>
          <w:szCs w:val="28"/>
          <w:rtl w:val="true"/>
          <w:lang w:bidi="fa-IR"/>
        </w:rPr>
        <w:t>إجتهاد اربابها، وأمانتهم وعدالتهم وجلالتهم؛</w:t>
      </w:r>
    </w:p>
    <w:p>
      <w:pPr>
        <w:pStyle w:val="BookText"/>
        <w:rPr/>
      </w:pPr>
      <w:r>
        <w:rPr>
          <w:rFonts w:ascii="IRNazanin" w:hAnsi="IRNazanin" w:eastAsia="IRNazanin"/>
          <w:color w:val="111111"/>
          <w:sz w:val="28"/>
          <w:sz w:val="28"/>
          <w:szCs w:val="28"/>
          <w:rtl w:val="true"/>
          <w:lang w:bidi="fa-IR"/>
        </w:rPr>
        <w:t>ولکنکم تعلمون أن الإجتهاد والأمانة والعدالة والجلالة غیر</w:t>
      </w:r>
    </w:p>
    <w:p>
      <w:pPr>
        <w:pStyle w:val="BookText"/>
        <w:rPr/>
      </w:pPr>
      <w:r>
        <w:rPr>
          <w:rFonts w:ascii="Amiri" w:hAnsi="Amiri" w:eastAsia="Amiri" w:cs="Amiri"/>
          <w:color w:val="111111"/>
          <w:sz w:val="28"/>
          <w:sz w:val="28"/>
          <w:szCs w:val="28"/>
          <w:rtl w:val="true"/>
          <w:lang w:bidi="ar-SA"/>
        </w:rPr>
        <w:t>محصورة بهم</w:t>
      </w:r>
    </w:p>
    <w:p>
      <w:pPr>
        <w:pStyle w:val="BookText"/>
        <w:rPr/>
      </w:pPr>
      <w:r>
        <w:rPr>
          <w:rFonts w:ascii="IRNazanin" w:hAnsi="IRNazanin" w:eastAsia="IRNazanin"/>
          <w:color w:val="111111"/>
          <w:sz w:val="28"/>
          <w:sz w:val="28"/>
          <w:szCs w:val="28"/>
          <w:rtl w:val="true"/>
          <w:lang w:bidi="fa-IR"/>
        </w:rPr>
        <w:t xml:space="preserve">فکیف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مذاهبهم واجبة علی سبیل</w:t>
      </w:r>
    </w:p>
    <w:p>
      <w:pPr>
        <w:pStyle w:val="BookText"/>
        <w:rPr/>
      </w:pPr>
      <w:r>
        <w:rPr>
          <w:rFonts w:ascii="IRNazanin" w:hAnsi="IRNazanin" w:eastAsia="IRNazanin"/>
          <w:color w:val="111111"/>
          <w:sz w:val="28"/>
          <w:sz w:val="28"/>
          <w:szCs w:val="28"/>
          <w:rtl w:val="true"/>
          <w:lang w:bidi="fa-IR"/>
        </w:rPr>
        <w:t>التعیین؟</w:t>
      </w:r>
    </w:p>
    <w:p>
      <w:pPr>
        <w:pStyle w:val="BookText"/>
        <w:rPr/>
      </w:pPr>
      <w:r>
        <w:rPr>
          <w:rFonts w:ascii="IRNazanin" w:hAnsi="IRNazanin" w:eastAsia="IRNazanin"/>
          <w:color w:val="111111"/>
          <w:sz w:val="28"/>
          <w:sz w:val="28"/>
          <w:szCs w:val="28"/>
          <w:rtl w:val="true"/>
          <w:lang w:bidi="fa-IR"/>
        </w:rPr>
        <w:t xml:space="preserve">وما أظن أحدا یجرء علی القول بفضلهم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أئمتنا، وهم أئمة العترة الطاهرة، وفن نجاة الأمة، وباب حطتها، وأمانها</w:t>
      </w:r>
    </w:p>
    <w:p>
      <w:pPr>
        <w:pStyle w:val="BookText"/>
        <w:rPr/>
      </w:pPr>
      <w:r>
        <w:rPr>
          <w:rFonts w:ascii="IRNazanin" w:hAnsi="IRNazanin" w:eastAsia="IRNazanin"/>
          <w:color w:val="111111"/>
          <w:sz w:val="28"/>
          <w:sz w:val="28"/>
          <w:szCs w:val="28"/>
          <w:rtl w:val="true"/>
          <w:lang w:bidi="fa-IR"/>
        </w:rPr>
        <w:t>من الإختلاف فی الدین، وأعلام هدایتها، وثقل رسول الله وبقیته فی أمته؛</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فلاتقدموهم فتهلکوا، ولاتقصروا</w:t>
      </w:r>
    </w:p>
    <w:p>
      <w:pPr>
        <w:pStyle w:val="BookText"/>
        <w:rPr/>
      </w:pPr>
      <w:r>
        <w:rPr>
          <w:rFonts w:ascii="IRNazanin" w:hAnsi="IRNazanin" w:eastAsia="IRNazanin"/>
          <w:color w:val="111111"/>
          <w:sz w:val="28"/>
          <w:sz w:val="28"/>
          <w:szCs w:val="28"/>
          <w:rtl w:val="true"/>
          <w:lang w:bidi="fa-IR"/>
        </w:rPr>
        <w:t>عنهم فتهلکوا، ولاتعلموهم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السیاسة، وما ادراک ما اقتضت فی صدر الإسلام؟</w:t>
      </w:r>
    </w:p>
    <w:p>
      <w:pPr>
        <w:pStyle w:val="BookText"/>
        <w:rPr/>
      </w:pPr>
      <w:r>
        <w:rPr>
          <w:rFonts w:ascii="IRNazanin" w:hAnsi="IRNazanin" w:eastAsia="IRNazanin"/>
          <w:color w:val="111111"/>
          <w:sz w:val="28"/>
          <w:sz w:val="28"/>
          <w:szCs w:val="28"/>
          <w:rtl w:val="true"/>
          <w:lang w:bidi="fa-IR"/>
        </w:rPr>
        <w:t>والعجب من 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السلف الصالح دانوا بتلک المذاهب،</w:t>
      </w:r>
    </w:p>
    <w:p>
      <w:pPr>
        <w:pStyle w:val="BookText"/>
        <w:rPr/>
      </w:pPr>
      <w:r>
        <w:rPr>
          <w:rFonts w:ascii="IRNazanin" w:hAnsi="IRNazanin" w:eastAsia="IRNazanin"/>
          <w:color w:val="111111"/>
          <w:sz w:val="28"/>
          <w:sz w:val="28"/>
          <w:szCs w:val="28"/>
          <w:rtl w:val="true"/>
          <w:lang w:bidi="fa-IR"/>
        </w:rPr>
        <w:t>ورأوها أعدل المذاهب وأفضلها، واتفقوا علی التعبد بها فی کل عصر</w:t>
      </w:r>
    </w:p>
    <w:p>
      <w:pPr>
        <w:pStyle w:val="BookText"/>
        <w:rPr/>
      </w:pPr>
      <w:r>
        <w:rPr>
          <w:rFonts w:ascii="IRNazanin" w:hAnsi="IRNazanin" w:eastAsia="IRNazanin"/>
          <w:color w:val="111111"/>
          <w:sz w:val="28"/>
          <w:sz w:val="28"/>
          <w:szCs w:val="28"/>
          <w:rtl w:val="true"/>
          <w:lang w:bidi="fa-IR"/>
        </w:rPr>
        <w:t>ومصر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کأنکم لاتعلمون بأن الخلف والسلف الصالحین من شیعة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نصف المسلمین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دانوا بمذهب الأئمة، من ثقل رسول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یجدوا عنه حولا، وإنهم علی ذلک من عهد</w:t>
      </w:r>
    </w:p>
    <w:p>
      <w:pPr>
        <w:pStyle w:val="BookText"/>
        <w:rPr/>
      </w:pPr>
      <w:r>
        <w:rPr>
          <w:rFonts w:ascii="IRNazanin" w:hAnsi="IRNazanin" w:eastAsia="IRNazanin"/>
          <w:color w:val="111111"/>
          <w:sz w:val="28"/>
          <w:sz w:val="28"/>
          <w:szCs w:val="28"/>
          <w:rtl w:val="true"/>
          <w:lang w:bidi="fa-IR"/>
        </w:rPr>
        <w:t xml:space="preserve">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 حیث لم یکن الأشعری ولا واحد</w:t>
      </w:r>
    </w:p>
    <w:p>
      <w:pPr>
        <w:pStyle w:val="BookText"/>
        <w:rPr/>
      </w:pPr>
      <w:r>
        <w:rPr>
          <w:rFonts w:ascii="IRNazanin" w:hAnsi="IRNazanin" w:eastAsia="IRNazanin"/>
          <w:color w:val="111111"/>
          <w:sz w:val="28"/>
          <w:sz w:val="28"/>
          <w:szCs w:val="28"/>
          <w:rtl w:val="true"/>
          <w:lang w:bidi="fa-IR"/>
        </w:rPr>
        <w:t>من أئمة المذاهب الأربعة ولا آباؤهم،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أهل القرون الثلاثة لم یدینوا بشیء من تلک المذاهب</w:t>
      </w:r>
    </w:p>
    <w:p>
      <w:pPr>
        <w:pStyle w:val="BookText"/>
        <w:rPr/>
      </w:pPr>
      <w:r>
        <w:rPr>
          <w:rFonts w:ascii="IRNazanin" w:hAnsi="IRNazanin" w:eastAsia="IRNazanin"/>
          <w:color w:val="111111"/>
          <w:sz w:val="28"/>
          <w:sz w:val="28"/>
          <w:szCs w:val="28"/>
          <w:rtl w:val="true"/>
          <w:lang w:bidi="fa-IR"/>
        </w:rPr>
        <w:t xml:space="preserve">أصلا، وأین کانت تلک المذاهب عن القرون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خیر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ولد الأشعری سنة سبعین ومائتین، ومات سنة نیف وثلاث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حنبل ولد سنة أربع وستین ومائة، ومات سنة إحدی وأربعین</w:t>
      </w:r>
    </w:p>
    <w:p>
      <w:pPr>
        <w:pStyle w:val="BookText"/>
        <w:rPr/>
      </w:pPr>
      <w:r>
        <w:rPr>
          <w:rFonts w:ascii="IRNazanin" w:hAnsi="IRNazanin" w:eastAsia="IRNazanin"/>
          <w:color w:val="111111"/>
          <w:sz w:val="28"/>
          <w:sz w:val="28"/>
          <w:szCs w:val="28"/>
          <w:rtl w:val="true"/>
          <w:lang w:bidi="fa-IR"/>
        </w:rPr>
        <w:t>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والشافعی ولد سنة خمسین ومائة، وتوفی سنة مائتین وأربع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مالک سنة خمس وتسعین، ومات سنة تسع وسبعین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أبو حنیفة سنة ثمانین، وتوفی سنة خمسین ومائة؛</w:t>
      </w:r>
    </w:p>
    <w:p>
      <w:pPr>
        <w:pStyle w:val="BookText"/>
        <w:rPr/>
      </w:pPr>
      <w:r>
        <w:rPr>
          <w:rFonts w:ascii="IRNazanin" w:hAnsi="IRNazanin" w:eastAsia="IRNazanin"/>
          <w:color w:val="111111"/>
          <w:sz w:val="28"/>
          <w:sz w:val="28"/>
          <w:szCs w:val="28"/>
          <w:rtl w:val="true"/>
          <w:lang w:bidi="fa-IR"/>
        </w:rPr>
        <w:t xml:space="preserve">والشیعة یدینون بمذهب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 ادری</w:t>
      </w:r>
    </w:p>
    <w:p>
      <w:pPr>
        <w:pStyle w:val="BookText"/>
        <w:rPr/>
      </w:pPr>
      <w:r>
        <w:rPr>
          <w:rFonts w:ascii="IRNazanin" w:hAnsi="IRNazanin" w:eastAsia="IRNazanin"/>
          <w:color w:val="111111"/>
          <w:sz w:val="28"/>
          <w:sz w:val="28"/>
          <w:szCs w:val="28"/>
          <w:rtl w:val="true"/>
          <w:lang w:bidi="fa-IR"/>
        </w:rPr>
        <w:t>بالذی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الشیعة یعملون بمذاهب العلماء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الذی أوجب علی المسلمین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القرون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p>
    <w:p>
      <w:pPr>
        <w:pStyle w:val="BookText"/>
        <w:rPr/>
      </w:pPr>
      <w:r>
        <w:rPr>
          <w:rFonts w:ascii="IRNazanin" w:hAnsi="IRNazanin" w:eastAsia="IRNazanin"/>
          <w:color w:val="111111"/>
          <w:sz w:val="28"/>
          <w:sz w:val="28"/>
          <w:szCs w:val="28"/>
          <w:rtl w:val="true"/>
          <w:lang w:bidi="fa-IR"/>
        </w:rPr>
        <w:t>المذاهب دون غیرها من المذاهب التی کان معمولا بها من ذی قبل؟</w:t>
      </w:r>
    </w:p>
    <w:p>
      <w:pPr>
        <w:pStyle w:val="BookText"/>
        <w:rPr/>
      </w:pPr>
      <w:r>
        <w:rPr>
          <w:rFonts w:ascii="IRNazanin" w:hAnsi="IRNazanin" w:eastAsia="IRNazanin"/>
          <w:color w:val="111111"/>
          <w:sz w:val="28"/>
          <w:sz w:val="28"/>
          <w:szCs w:val="28"/>
          <w:rtl w:val="true"/>
          <w:lang w:bidi="fa-IR"/>
        </w:rPr>
        <w:t>وما الذی عدل بهم عن أعدال کتاب الله، وسفرته، وثقل رسول الله</w:t>
      </w:r>
    </w:p>
    <w:p>
      <w:pPr>
        <w:pStyle w:val="BookText"/>
        <w:rPr/>
      </w:pPr>
      <w:r>
        <w:rPr>
          <w:rFonts w:ascii="IRNazanin" w:hAnsi="IRNazanin" w:eastAsia="IRNazanin"/>
          <w:color w:val="111111"/>
          <w:sz w:val="28"/>
          <w:sz w:val="28"/>
          <w:szCs w:val="28"/>
          <w:rtl w:val="true"/>
          <w:lang w:bidi="fa-IR"/>
        </w:rPr>
        <w:t>وعیبته، وسفینة نجاة الأمة وقادتها، وأمانها، وباب حطتها؟؟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أرتج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الإجتهاد فی وجوه المسلمین بعد أن</w:t>
      </w:r>
    </w:p>
    <w:p>
      <w:pPr>
        <w:pStyle w:val="BookText"/>
        <w:rPr/>
      </w:pPr>
      <w:r>
        <w:rPr>
          <w:rFonts w:ascii="IRNazanin" w:hAnsi="IRNazanin" w:eastAsia="IRNazanin"/>
          <w:color w:val="111111"/>
          <w:sz w:val="28"/>
          <w:sz w:val="28"/>
          <w:szCs w:val="28"/>
          <w:rtl w:val="true"/>
          <w:lang w:bidi="fa-IR"/>
        </w:rPr>
        <w:t>کان فی القرون الثلاثة مفتوحا علی مصراعیه؟ لولا الخلود إلی العجز،</w:t>
      </w:r>
    </w:p>
    <w:p>
      <w:pPr>
        <w:pStyle w:val="BookText"/>
        <w:rPr/>
      </w:pPr>
      <w:r>
        <w:rPr>
          <w:rFonts w:ascii="IRNazanin" w:hAnsi="IRNazanin" w:eastAsia="IRNazanin"/>
          <w:color w:val="111111"/>
          <w:sz w:val="28"/>
          <w:sz w:val="28"/>
          <w:szCs w:val="28"/>
          <w:rtl w:val="true"/>
          <w:lang w:bidi="fa-IR"/>
        </w:rPr>
        <w:t>والاطمئنان إلی الکسل، والرضا بالحرمان، والقناعة بالجهل؟</w:t>
      </w:r>
    </w:p>
    <w:p>
      <w:pPr>
        <w:pStyle w:val="BookText"/>
        <w:rPr/>
      </w:pPr>
      <w:r>
        <w:rPr>
          <w:rFonts w:ascii="IRNazanin" w:hAnsi="IRNazanin" w:eastAsia="IRNazanin"/>
          <w:color w:val="111111"/>
          <w:sz w:val="28"/>
          <w:sz w:val="28"/>
          <w:szCs w:val="28"/>
          <w:rtl w:val="true"/>
          <w:lang w:bidi="fa-IR"/>
        </w:rPr>
        <w:t xml:space="preserve">ومن الذی یرضی أنفسه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یشعر أو لایشعر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أفضل أنبیائه ورسله بأفضل أدیانه وشرائعه؟</w:t>
      </w:r>
    </w:p>
    <w:p>
      <w:pPr>
        <w:pStyle w:val="BookText"/>
        <w:rPr/>
      </w:pPr>
      <w:r>
        <w:rPr>
          <w:rFonts w:ascii="IRNazanin" w:hAnsi="IRNazanin" w:eastAsia="IRNazanin"/>
          <w:color w:val="111111"/>
          <w:sz w:val="28"/>
          <w:sz w:val="28"/>
          <w:szCs w:val="28"/>
          <w:rtl w:val="true"/>
          <w:lang w:bidi="fa-IR"/>
        </w:rPr>
        <w:t>ولم ینزل علیه أفضل کتبه وصحفه، بأفضل حکمه ونوامیسه؟</w:t>
      </w:r>
    </w:p>
    <w:p>
      <w:pPr>
        <w:pStyle w:val="BookText"/>
        <w:rPr/>
      </w:pPr>
      <w:r>
        <w:rPr>
          <w:rFonts w:ascii="IRNazanin" w:hAnsi="IRNazanin" w:eastAsia="IRNazanin"/>
          <w:color w:val="111111"/>
          <w:sz w:val="28"/>
          <w:sz w:val="28"/>
          <w:szCs w:val="28"/>
          <w:rtl w:val="true"/>
          <w:lang w:bidi="fa-IR"/>
        </w:rPr>
        <w:t>ولم یکمل له الدین، ولم یتم علیه النعمة، ولم یعلمه علم ما کان</w:t>
      </w:r>
    </w:p>
    <w:p>
      <w:pPr>
        <w:pStyle w:val="BookText"/>
        <w:rPr/>
      </w:pPr>
      <w:r>
        <w:rPr>
          <w:rFonts w:ascii="IRNazanin" w:hAnsi="IRNazanin" w:eastAsia="IRNazanin"/>
          <w:color w:val="111111"/>
          <w:sz w:val="28"/>
          <w:sz w:val="28"/>
          <w:szCs w:val="28"/>
          <w:rtl w:val="true"/>
          <w:lang w:bidi="fa-IR"/>
        </w:rPr>
        <w:t>وعلم ما بقی إلا لینتهی الأمر فی ذلک کله إلی أئمة تلک المذاهب</w:t>
      </w:r>
    </w:p>
    <w:p>
      <w:pPr>
        <w:pStyle w:val="BookText"/>
        <w:rPr/>
      </w:pPr>
      <w:r>
        <w:rPr>
          <w:rFonts w:ascii="IRNazanin" w:hAnsi="IRNazanin" w:eastAsia="IRNazanin"/>
          <w:color w:val="111111"/>
          <w:sz w:val="28"/>
          <w:sz w:val="28"/>
          <w:szCs w:val="28"/>
          <w:rtl w:val="true"/>
          <w:lang w:bidi="fa-IR"/>
        </w:rPr>
        <w:t>فیحتکروه لأنفسهم، ویمنعوا من الوصول إلی شیء منه عن طریق غیرهم؟</w:t>
      </w:r>
    </w:p>
    <w:p>
      <w:pPr>
        <w:pStyle w:val="BookText"/>
        <w:rPr/>
      </w:pPr>
      <w:r>
        <w:rPr>
          <w:rFonts w:ascii="IRNazanin" w:hAnsi="IRNazanin" w:eastAsia="IRNazanin"/>
          <w:color w:val="111111"/>
          <w:sz w:val="28"/>
          <w:sz w:val="28"/>
          <w:szCs w:val="28"/>
          <w:rtl w:val="true"/>
          <w:lang w:bidi="fa-IR"/>
        </w:rPr>
        <w:t xml:space="preserve">حتی کأن الدین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بکتابه وسننه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بیناته وأدلته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أملاکهم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وأنهم لم یبیحوا التصرف به علی غیر رأیهم؟</w:t>
      </w:r>
    </w:p>
    <w:p>
      <w:pPr>
        <w:pStyle w:val="BookText"/>
        <w:rPr/>
      </w:pPr>
      <w:r>
        <w:rPr>
          <w:rFonts w:ascii="IRNazanin" w:hAnsi="IRNazanin" w:eastAsia="IRNazanin"/>
          <w:color w:val="111111"/>
          <w:sz w:val="28"/>
          <w:sz w:val="28"/>
          <w:szCs w:val="28"/>
          <w:rtl w:val="true"/>
          <w:lang w:bidi="fa-IR"/>
        </w:rPr>
        <w:t>فهل کانوا ورثة الأنبیاء؟ أم ختم الله بهم الأوصیاء والأئمة؟ وعلمهم</w:t>
      </w:r>
    </w:p>
    <w:p>
      <w:pPr>
        <w:pStyle w:val="BookText"/>
        <w:rPr/>
      </w:pPr>
      <w:r>
        <w:rPr>
          <w:rFonts w:ascii="IRNazanin" w:hAnsi="IRNazanin" w:eastAsia="IRNazanin"/>
          <w:color w:val="111111"/>
          <w:sz w:val="28"/>
          <w:sz w:val="28"/>
          <w:szCs w:val="28"/>
          <w:rtl w:val="true"/>
          <w:lang w:bidi="fa-IR"/>
        </w:rPr>
        <w:t>علم ما کان وعلم ما بقی؟ وآتاهم ما لم یوت أحدة من العالمین؟</w:t>
      </w:r>
    </w:p>
    <w:p>
      <w:pPr>
        <w:pStyle w:val="BookText"/>
        <w:rPr/>
      </w:pPr>
      <w:r>
        <w:rPr>
          <w:rFonts w:ascii="IRNazanin" w:hAnsi="IRNazanin" w:eastAsia="IRNazanin"/>
          <w:color w:val="111111"/>
          <w:sz w:val="28"/>
          <w:sz w:val="28"/>
          <w:szCs w:val="28"/>
          <w:rtl w:val="true"/>
          <w:lang w:bidi="fa-IR"/>
        </w:rPr>
        <w:t xml:space="preserve">کلا، بل کانوا کغیرهم من أعلام العلم ورعاته، وسدنته ودعاته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وحاشا دعاة العلم أن یوصدوا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أو یصدوا عن سبیله،</w:t>
      </w:r>
    </w:p>
    <w:p>
      <w:pPr>
        <w:pStyle w:val="BookText"/>
        <w:rPr/>
      </w:pPr>
      <w:r>
        <w:rPr>
          <w:rFonts w:ascii="IRNazanin" w:hAnsi="IRNazanin" w:eastAsia="IRNazanin"/>
          <w:color w:val="111111"/>
          <w:sz w:val="28"/>
          <w:sz w:val="28"/>
          <w:szCs w:val="28"/>
          <w:rtl w:val="true"/>
          <w:lang w:bidi="fa-IR"/>
        </w:rPr>
        <w:t>وما کانوا لیعتقلوا العقول والأفهام، ولالیسملوا أنظار الأنام، ولا لیجعلوا</w:t>
      </w:r>
    </w:p>
    <w:p>
      <w:pPr>
        <w:pStyle w:val="BookText"/>
        <w:rPr/>
      </w:pPr>
      <w:r>
        <w:rPr>
          <w:rFonts w:ascii="IRNazanin" w:hAnsi="IRNazanin" w:eastAsia="IRNazanin"/>
          <w:color w:val="111111"/>
          <w:sz w:val="28"/>
          <w:sz w:val="28"/>
          <w:szCs w:val="28"/>
          <w:rtl w:val="true"/>
          <w:lang w:bidi="fa-IR"/>
        </w:rPr>
        <w:t>علی القلوب أکنة، وعلی الأسماع وقرا، وعلی الأبصار غشاوة، وعلی</w:t>
      </w:r>
    </w:p>
    <w:p>
      <w:pPr>
        <w:pStyle w:val="BookText"/>
        <w:rPr/>
      </w:pPr>
      <w:r>
        <w:rPr>
          <w:rFonts w:ascii="IRNazanin" w:hAnsi="IRNazanin" w:eastAsia="IRNazanin"/>
          <w:color w:val="111111"/>
          <w:sz w:val="28"/>
          <w:sz w:val="28"/>
          <w:szCs w:val="28"/>
          <w:rtl w:val="true"/>
          <w:lang w:bidi="fa-IR"/>
        </w:rPr>
        <w:t>الأفواه کمامات، وفی الأیدی والأعناق أغلالا، وفی الأرجل قیودا؛</w:t>
      </w:r>
    </w:p>
    <w:p>
      <w:pPr>
        <w:pStyle w:val="BookText"/>
        <w:rPr/>
      </w:pPr>
      <w:r>
        <w:rPr>
          <w:rFonts w:ascii="IRNazanin" w:hAnsi="IRNazanin" w:eastAsia="IRNazanin"/>
          <w:color w:val="111111"/>
          <w:sz w:val="28"/>
          <w:sz w:val="28"/>
          <w:szCs w:val="28"/>
          <w:rtl w:val="true"/>
          <w:lang w:bidi="fa-IR"/>
        </w:rPr>
        <w:t>لاینسب ذلک إلیهم إلا من افتری علیهم، وتلک أقوالهم تشهد بما</w:t>
      </w:r>
    </w:p>
    <w:p>
      <w:pPr>
        <w:pStyle w:val="BookText"/>
        <w:rPr/>
      </w:pPr>
      <w:r>
        <w:rPr>
          <w:rFonts w:ascii="IRNazanin" w:hAnsi="IRNazanin" w:eastAsia="IRNazanin"/>
          <w:color w:val="111111"/>
          <w:sz w:val="28"/>
          <w:sz w:val="28"/>
          <w:szCs w:val="28"/>
          <w:rtl w:val="true"/>
          <w:lang w:bidi="fa-IR"/>
        </w:rPr>
        <w:t>نقول؛</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هلم بنا الی المهمة التی نبهتنا إلیها من کم شعث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أراه أن ذلک لیس موقوفا علی عدول الشیعة عن مذهبهم، ولا</w:t>
      </w:r>
    </w:p>
    <w:p>
      <w:pPr>
        <w:pStyle w:val="BookText"/>
        <w:rPr/>
      </w:pPr>
      <w:r>
        <w:rPr>
          <w:rFonts w:ascii="IRNazanin" w:hAnsi="IRNazanin" w:eastAsia="IRNazanin"/>
          <w:color w:val="111111"/>
          <w:sz w:val="28"/>
          <w:sz w:val="28"/>
          <w:szCs w:val="28"/>
          <w:rtl w:val="true"/>
          <w:lang w:bidi="fa-IR"/>
        </w:rPr>
        <w:t>علی عدول السنة عن مذهبهم؛</w:t>
      </w:r>
    </w:p>
    <w:p>
      <w:pPr>
        <w:pStyle w:val="BookText"/>
        <w:rPr/>
      </w:pPr>
      <w:r>
        <w:rPr>
          <w:rFonts w:ascii="IRNazanin" w:hAnsi="IRNazanin" w:eastAsia="IRNazanin"/>
          <w:color w:val="111111"/>
          <w:sz w:val="28"/>
          <w:sz w:val="28"/>
          <w:szCs w:val="28"/>
          <w:rtl w:val="true"/>
          <w:lang w:bidi="fa-IR"/>
        </w:rPr>
        <w:t xml:space="preserve">وتکلیف الشیعة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بلامرجح، بل ترجیح</w:t>
      </w:r>
    </w:p>
    <w:p>
      <w:pPr>
        <w:pStyle w:val="BookText"/>
        <w:rPr/>
      </w:pPr>
      <w:r>
        <w:rPr>
          <w:rFonts w:ascii="IRNazanin" w:hAnsi="IRNazanin" w:eastAsia="IRNazanin"/>
          <w:color w:val="111111"/>
          <w:sz w:val="28"/>
          <w:sz w:val="28"/>
          <w:szCs w:val="28"/>
          <w:rtl w:val="true"/>
          <w:lang w:bidi="fa-IR"/>
        </w:rPr>
        <w:t>للمرجوح، بل تکلیف بغیر المقدور، کما یعلم مما قدمناه؛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یلم الشعث، وینتظم عقد الاجتماع بتحریر کم مذهب أهل</w:t>
      </w:r>
    </w:p>
    <w:p>
      <w:pPr>
        <w:pStyle w:val="BookText"/>
        <w:rPr/>
      </w:pPr>
      <w:r>
        <w:rPr>
          <w:rFonts w:ascii="IRNazanin" w:hAnsi="IRNazanin" w:eastAsia="IRNazanin"/>
          <w:color w:val="111111"/>
          <w:sz w:val="28"/>
          <w:sz w:val="28"/>
          <w:szCs w:val="28"/>
          <w:rtl w:val="true"/>
          <w:lang w:bidi="fa-IR"/>
        </w:rPr>
        <w:t>البیت، وإعتبار کم إیاه کأحد مذاهبکم، حتی یکون نظر کل من الشافعیة</w:t>
      </w:r>
    </w:p>
    <w:p>
      <w:pPr>
        <w:pStyle w:val="BookText"/>
        <w:rPr/>
      </w:pPr>
      <w:r>
        <w:rPr>
          <w:rFonts w:ascii="IRNazanin" w:hAnsi="IRNazanin" w:eastAsia="IRNazanin"/>
          <w:color w:val="111111"/>
          <w:sz w:val="28"/>
          <w:sz w:val="28"/>
          <w:szCs w:val="28"/>
          <w:rtl w:val="true"/>
          <w:lang w:bidi="fa-IR"/>
        </w:rPr>
        <w:t xml:space="preserve">والحنفیة، والمالکیة والحنبلیة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کنظر بعضهم إلی بعض؛</w:t>
      </w:r>
    </w:p>
    <w:p>
      <w:pPr>
        <w:pStyle w:val="BookText"/>
        <w:rPr/>
      </w:pPr>
      <w:r>
        <w:rPr>
          <w:rFonts w:ascii="IRNazanin" w:hAnsi="IRNazanin" w:eastAsia="IRNazanin"/>
          <w:color w:val="111111"/>
          <w:sz w:val="28"/>
          <w:sz w:val="28"/>
          <w:szCs w:val="28"/>
          <w:rtl w:val="true"/>
          <w:lang w:bidi="fa-IR"/>
        </w:rPr>
        <w:t>وبهذا یجتمع شمل المسلمین، وینتظم عقد إجتماعهم؛</w:t>
      </w:r>
    </w:p>
    <w:p>
      <w:pPr>
        <w:pStyle w:val="BookText"/>
        <w:rPr/>
      </w:pPr>
      <w:r>
        <w:rPr>
          <w:rFonts w:ascii="IRNazanin" w:hAnsi="IRNazanin" w:eastAsia="IRNazanin"/>
          <w:color w:val="111111"/>
          <w:sz w:val="28"/>
          <w:sz w:val="28"/>
          <w:szCs w:val="28"/>
          <w:rtl w:val="true"/>
          <w:lang w:bidi="fa-IR"/>
        </w:rPr>
        <w:t>والإختلاف بین مذاهب أهل السنة لایقل عن الإختلاف بینها وبین</w:t>
      </w:r>
    </w:p>
    <w:p>
      <w:pPr>
        <w:pStyle w:val="BookText"/>
        <w:rPr/>
      </w:pPr>
      <w:r>
        <w:rPr>
          <w:rFonts w:ascii="IRNazanin" w:hAnsi="IRNazanin" w:eastAsia="IRNazanin"/>
          <w:color w:val="111111"/>
          <w:sz w:val="28"/>
          <w:sz w:val="28"/>
          <w:szCs w:val="28"/>
          <w:rtl w:val="true"/>
          <w:lang w:bidi="fa-IR"/>
        </w:rPr>
        <w:t>مذهب الشیعة، تشهد بذلک الألوف المؤلفة فی فروع الطائفتین وأصولهما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ندد المنددون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بالشیعة فی مخالفتهم لأهل السنة ولم</w:t>
      </w:r>
    </w:p>
    <w:p>
      <w:pPr>
        <w:pStyle w:val="BookText"/>
        <w:rPr/>
      </w:pPr>
      <w:r>
        <w:rPr>
          <w:rFonts w:ascii="IRNazanin" w:hAnsi="IRNazanin" w:eastAsia="IRNazanin"/>
          <w:color w:val="111111"/>
          <w:sz w:val="28"/>
          <w:sz w:val="28"/>
          <w:szCs w:val="28"/>
          <w:rtl w:val="true"/>
          <w:lang w:bidi="fa-IR"/>
        </w:rPr>
        <w:t>ینددوا بأهل السنة فی مخالفتهم للشیعة؟ بل فی مخالفة بعضهم لبعض؟</w:t>
      </w:r>
    </w:p>
    <w:p>
      <w:pPr>
        <w:pStyle w:val="BookText"/>
        <w:rPr/>
      </w:pPr>
      <w:r>
        <w:rPr>
          <w:rFonts w:ascii="IRNazanin" w:hAnsi="IRNazanin" w:eastAsia="IRNazanin"/>
          <w:color w:val="111111"/>
          <w:sz w:val="28"/>
          <w:sz w:val="28"/>
          <w:szCs w:val="28"/>
          <w:rtl w:val="true"/>
          <w:lang w:bidi="fa-IR"/>
        </w:rPr>
        <w:t>فاذا جاز أن تکون المذاهب أربعة فلماذا لا یجوز أن تکون خمسة؟</w:t>
      </w:r>
    </w:p>
    <w:p>
      <w:pPr>
        <w:pStyle w:val="BookText"/>
        <w:rPr/>
      </w:pPr>
      <w:r>
        <w:rPr>
          <w:rFonts w:ascii="IRNazanin" w:hAnsi="IRNazanin" w:eastAsia="IRNazanin"/>
          <w:color w:val="111111"/>
          <w:sz w:val="28"/>
          <w:sz w:val="28"/>
          <w:szCs w:val="28"/>
          <w:rtl w:val="true"/>
          <w:lang w:bidi="fa-IR"/>
        </w:rPr>
        <w:t>وکیف یمکن أن تکون الأربعة موافقة لاجتماع المسلمین، فاذا زادت</w:t>
      </w:r>
    </w:p>
    <w:p>
      <w:pPr>
        <w:pStyle w:val="BookText"/>
        <w:rPr/>
      </w:pPr>
      <w:r>
        <w:rPr>
          <w:rFonts w:ascii="Amiri" w:hAnsi="Amiri" w:eastAsia="Amiri" w:cs="Amiri"/>
          <w:color w:val="111111"/>
          <w:sz w:val="28"/>
          <w:sz w:val="28"/>
          <w:szCs w:val="28"/>
          <w:rtl w:val="true"/>
          <w:lang w:bidi="ar-SA"/>
        </w:rPr>
        <w:t>مذهبة خامسة تمزق الاجتماع، وتفرق المسلمون طرائق قددا؟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دعوتمونا إلی الوحدة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أهل المذاهب</w:t>
      </w:r>
    </w:p>
    <w:p>
      <w:pPr>
        <w:pStyle w:val="BookText"/>
        <w:rPr/>
      </w:pPr>
      <w:r>
        <w:rPr>
          <w:rFonts w:ascii="IRNazanin" w:hAnsi="IRNazanin" w:eastAsia="IRNazanin"/>
          <w:color w:val="111111"/>
          <w:sz w:val="28"/>
          <w:sz w:val="28"/>
          <w:szCs w:val="28"/>
          <w:rtl w:val="true"/>
          <w:lang w:bidi="fa-IR"/>
        </w:rPr>
        <w:t>الأربعة إلیها، فإن ذلک أهون علیکم وعلیهم، ولم خصصتمونا بهذه</w:t>
      </w:r>
    </w:p>
    <w:p>
      <w:pPr>
        <w:pStyle w:val="BookText"/>
        <w:rPr/>
      </w:pPr>
      <w:r>
        <w:rPr>
          <w:rFonts w:ascii="Amiri" w:hAnsi="Amiri" w:eastAsia="Amiri" w:cs="Amiri"/>
          <w:color w:val="111111"/>
          <w:sz w:val="28"/>
          <w:sz w:val="28"/>
          <w:szCs w:val="28"/>
          <w:rtl w:val="true"/>
          <w:lang w:bidi="ar-SA"/>
        </w:rPr>
        <w:t>الدعوة؟</w:t>
      </w:r>
    </w:p>
    <w:p>
      <w:pPr>
        <w:pStyle w:val="BookText"/>
        <w:rPr/>
      </w:pPr>
      <w:r>
        <w:rPr>
          <w:rFonts w:ascii="IRNazanin" w:hAnsi="IRNazanin" w:eastAsia="IRNazanin"/>
          <w:color w:val="111111"/>
          <w:sz w:val="28"/>
          <w:sz w:val="28"/>
          <w:szCs w:val="28"/>
          <w:rtl w:val="true"/>
          <w:lang w:bidi="fa-IR"/>
        </w:rPr>
        <w:t>فهل ترون إتباع أهل البیت سببا فی قطع حبل الشمل؟ ونثر عقد</w:t>
      </w:r>
    </w:p>
    <w:p>
      <w:pPr>
        <w:pStyle w:val="BookText"/>
        <w:rPr/>
      </w:pPr>
      <w:r>
        <w:rPr>
          <w:rFonts w:ascii="IRNazanin" w:hAnsi="IRNazanin" w:eastAsia="IRNazanin"/>
          <w:color w:val="111111"/>
          <w:sz w:val="28"/>
          <w:sz w:val="28"/>
          <w:szCs w:val="28"/>
          <w:rtl w:val="true"/>
          <w:lang w:bidi="fa-IR"/>
        </w:rPr>
        <w:t>الإجتماع؟ وإتباع غیرهم موجبا لاجتماع القلوب واتحاد العزائم، وإن</w:t>
      </w:r>
    </w:p>
    <w:p>
      <w:pPr>
        <w:pStyle w:val="BookText"/>
        <w:rPr/>
      </w:pPr>
      <w:r>
        <w:rPr>
          <w:rFonts w:ascii="IRNazanin" w:hAnsi="IRNazanin" w:eastAsia="IRNazanin"/>
          <w:color w:val="111111"/>
          <w:sz w:val="28"/>
          <w:sz w:val="28"/>
          <w:szCs w:val="28"/>
          <w:rtl w:val="true"/>
          <w:lang w:bidi="fa-IR"/>
        </w:rPr>
        <w:t>اختلفت المذاهب والآراء، وتعددت المشارب والأهواء؟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هکذا الظن بکم، ولا المعروف من مودتکم للقربی، والسلام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bookmarkStart w:id="248" w:name="pg13605_181291"/>
    </w:p>
    <w:p>
      <w:pPr>
        <w:pStyle w:val="Heading2"/>
        <w:numPr>
          <w:ilvl w:val="1"/>
          <w:numId w:val="1"/>
        </w:numPr>
        <w:rPr/>
      </w:pPr>
      <w:bookmarkStart w:id="249" w:name="__RefHeading___Toc288713_3830689328"/>
      <w:bookmarkStart w:id="250" w:name="_Toc90"/>
      <w:bookmarkEnd w:id="248"/>
      <w:bookmarkEnd w:id="249"/>
      <w:r>
        <w:rPr>
          <w:rtl w:val="true"/>
        </w:rPr>
        <w:t xml:space="preserve">إستجابة دعائه </w:t>
      </w:r>
      <w:r>
        <w:rPr>
          <w:rtl w:val="true"/>
        </w:rPr>
        <w:t>(</w:t>
      </w:r>
      <w:r>
        <w:rPr>
          <w:rtl w:val="true"/>
        </w:rPr>
        <w:t>علیه السلام</w:t>
      </w:r>
      <w:r>
        <w:rPr>
          <w:rtl w:val="true"/>
        </w:rPr>
        <w:t>)</w:t>
      </w:r>
      <w:bookmarkEnd w:id="250"/>
    </w:p>
    <w:p>
      <w:pPr>
        <w:pStyle w:val="BookText"/>
        <w:rPr/>
      </w:pPr>
      <w:r>
        <w:rPr>
          <w:rFonts w:ascii="IRNazanin" w:hAnsi="IRNazanin" w:eastAsia="IRNazanin"/>
          <w:color w:val="111111"/>
          <w:sz w:val="28"/>
          <w:sz w:val="28"/>
          <w:szCs w:val="28"/>
          <w:rtl w:val="true"/>
          <w:lang w:bidi="fa-IR"/>
        </w:rPr>
        <w:t>لیس من الغریب أن یستجیب الله تعالی دعاء المؤمن، ویقضی</w:t>
      </w:r>
    </w:p>
    <w:p>
      <w:pPr>
        <w:pStyle w:val="BookText"/>
        <w:rPr/>
      </w:pPr>
      <w:r>
        <w:rPr>
          <w:rFonts w:ascii="IRNazanin" w:hAnsi="IRNazanin" w:eastAsia="IRNazanin"/>
          <w:color w:val="111111"/>
          <w:sz w:val="28"/>
          <w:sz w:val="28"/>
          <w:szCs w:val="28"/>
          <w:rtl w:val="true"/>
          <w:lang w:bidi="fa-IR"/>
        </w:rPr>
        <w:t>حوائجه، وخاصة بعد الانتباه الی الآیات التی یأمر الله تعالی فیها عباده الی</w:t>
      </w:r>
    </w:p>
    <w:p>
      <w:pPr>
        <w:pStyle w:val="BookText"/>
        <w:rPr/>
      </w:pPr>
      <w:r>
        <w:rPr>
          <w:rFonts w:ascii="IRNazanin" w:hAnsi="IRNazanin" w:eastAsia="IRNazanin"/>
          <w:color w:val="111111"/>
          <w:sz w:val="28"/>
          <w:sz w:val="28"/>
          <w:szCs w:val="28"/>
          <w:rtl w:val="true"/>
          <w:lang w:bidi="fa-IR"/>
        </w:rPr>
        <w:t>الدعاء والتضرع إلیه، ویعدهم الاجابة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وأدعونی أستجب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p>
    <w:p>
      <w:pPr>
        <w:pStyle w:val="BookText"/>
        <w:rPr/>
      </w:pPr>
      <w:r>
        <w:rPr>
          <w:rFonts w:ascii="IRNazanin" w:hAnsi="IRNazanin" w:eastAsia="IRNazanin"/>
          <w:color w:val="111111"/>
          <w:sz w:val="28"/>
          <w:sz w:val="28"/>
          <w:szCs w:val="28"/>
          <w:rtl w:val="true"/>
          <w:lang w:bidi="fa-IR"/>
        </w:rPr>
        <w:t>لأن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لأیحجب دعاؤهم عن الله تعالی، لأن الذنوب هی التی تحبس</w:t>
      </w:r>
    </w:p>
    <w:p>
      <w:pPr>
        <w:pStyle w:val="BookText"/>
        <w:rPr/>
      </w:pPr>
      <w:r>
        <w:rPr>
          <w:rFonts w:ascii="IRNazanin" w:hAnsi="IRNazanin" w:eastAsia="IRNazanin"/>
          <w:color w:val="111111"/>
          <w:sz w:val="28"/>
          <w:sz w:val="28"/>
          <w:szCs w:val="28"/>
          <w:rtl w:val="true"/>
          <w:lang w:bidi="fa-IR"/>
        </w:rPr>
        <w:t>الدعاء، وأولیاؤ الله منزهون معصومون عن الذنوب، فمن الطبیعی أن</w:t>
      </w:r>
    </w:p>
    <w:p>
      <w:pPr>
        <w:pStyle w:val="BookText"/>
        <w:rPr/>
      </w:pPr>
      <w:r>
        <w:rPr>
          <w:rFonts w:ascii="IRNazanin" w:hAnsi="IRNazanin" w:eastAsia="IRNazanin"/>
          <w:color w:val="111111"/>
          <w:sz w:val="28"/>
          <w:sz w:val="28"/>
          <w:szCs w:val="28"/>
          <w:rtl w:val="true"/>
          <w:lang w:bidi="fa-IR"/>
        </w:rPr>
        <w:t>تکون دعواتهم مقرونة بالاستجابة من الله تعالی، وذلک لمکانتهم وقربهم</w:t>
      </w:r>
    </w:p>
    <w:p>
      <w:pPr>
        <w:pStyle w:val="BookText"/>
        <w:rPr/>
      </w:pP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أولیاء الله یعلمون المصالح الربانیة، والحکم الإلهیة، فیدعون</w:t>
      </w:r>
    </w:p>
    <w:p>
      <w:pPr>
        <w:pStyle w:val="BookText"/>
        <w:rPr/>
      </w:pPr>
      <w:r>
        <w:rPr>
          <w:rFonts w:ascii="IRNazanin" w:hAnsi="IRNazanin" w:eastAsia="IRNazanin"/>
          <w:color w:val="111111"/>
          <w:sz w:val="28"/>
          <w:sz w:val="28"/>
          <w:szCs w:val="28"/>
          <w:rtl w:val="true"/>
          <w:lang w:bidi="fa-IR"/>
        </w:rPr>
        <w:t>اذا اقتضت الحکمة الإلهیة، وإلا فهم مستسلمون حتی یجری قضاو الله</w:t>
      </w:r>
    </w:p>
    <w:p>
      <w:pPr>
        <w:pStyle w:val="BookText"/>
        <w:rPr/>
      </w:pPr>
      <w:r>
        <w:rPr>
          <w:rFonts w:ascii="IRNazanin" w:hAnsi="IRNazanin" w:eastAsia="IRNazanin"/>
          <w:color w:val="111111"/>
          <w:sz w:val="28"/>
          <w:sz w:val="28"/>
          <w:szCs w:val="28"/>
          <w:rtl w:val="true"/>
          <w:lang w:bidi="fa-IR"/>
        </w:rPr>
        <w:t>وقدره، لأن فی ذلک القضاء والقدر مصالح مکتومة، قد تظهر للناس، وقد</w:t>
      </w:r>
    </w:p>
    <w:p>
      <w:pPr>
        <w:pStyle w:val="BookText"/>
        <w:rPr/>
      </w:pPr>
      <w:r>
        <w:rPr>
          <w:rFonts w:ascii="IRNazanin" w:hAnsi="IRNazanin" w:eastAsia="IRNazanin"/>
          <w:color w:val="111111"/>
          <w:sz w:val="28"/>
          <w:sz w:val="28"/>
          <w:szCs w:val="28"/>
          <w:rtl w:val="true"/>
          <w:lang w:bidi="fa-IR"/>
        </w:rPr>
        <w:t>تبقی مکتومة فی مخزون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الناس،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ودعا علی بعضهم واستجاب الله دعاءه للناس وعلیهم، والأمثلة کثیرة</w:t>
      </w:r>
    </w:p>
    <w:p>
      <w:pPr>
        <w:pStyle w:val="BookText"/>
        <w:rPr/>
      </w:pPr>
      <w:r>
        <w:rPr>
          <w:rFonts w:ascii="IRNazanin" w:hAnsi="IRNazanin" w:eastAsia="IRNazanin"/>
          <w:color w:val="111111"/>
          <w:sz w:val="28"/>
          <w:sz w:val="28"/>
          <w:szCs w:val="28"/>
          <w:rtl w:val="true"/>
          <w:lang w:bidi="fa-IR"/>
        </w:rPr>
        <w:t>نذکرها فی غضون هذه الموسوعة</w:t>
      </w:r>
    </w:p>
    <w:p>
      <w:pPr>
        <w:pStyle w:val="BookText"/>
        <w:rPr/>
      </w:pPr>
      <w:r>
        <w:rPr>
          <w:rFonts w:ascii="IRNazanin" w:hAnsi="IRNazanin" w:eastAsia="IRNazanin"/>
          <w:color w:val="111111"/>
          <w:sz w:val="28"/>
          <w:sz w:val="28"/>
          <w:szCs w:val="28"/>
          <w:rtl w:val="true"/>
          <w:lang w:bidi="fa-IR"/>
        </w:rPr>
        <w:t xml:space="preserve">واستجابة دعاء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الذی لم یعص</w:t>
      </w:r>
    </w:p>
    <w:p>
      <w:pPr>
        <w:pStyle w:val="BookText"/>
        <w:rPr/>
      </w:pPr>
      <w:r>
        <w:rPr>
          <w:rFonts w:ascii="IRNazanin" w:hAnsi="IRNazanin" w:eastAsia="IRNazanin"/>
          <w:color w:val="111111"/>
          <w:sz w:val="28"/>
          <w:sz w:val="28"/>
          <w:szCs w:val="28"/>
          <w:rtl w:val="true"/>
          <w:lang w:bidi="fa-IR"/>
        </w:rPr>
        <w:t>الله طرفة عین لیست بعجیبة، خاصة وأنه مزود بالإسم الأعظم الذی هو</w:t>
      </w:r>
    </w:p>
    <w:p>
      <w:pPr>
        <w:pStyle w:val="BookText"/>
        <w:rPr/>
      </w:pPr>
      <w:r>
        <w:rPr>
          <w:rFonts w:ascii="IRNazanin" w:hAnsi="IRNazanin" w:eastAsia="IRNazanin"/>
          <w:color w:val="111111"/>
          <w:sz w:val="28"/>
          <w:sz w:val="28"/>
          <w:szCs w:val="28"/>
          <w:rtl w:val="true"/>
          <w:lang w:bidi="fa-IR"/>
        </w:rPr>
        <w:t>الکل فی الکل، ومن المستحیل أن یرد دعاء أحد اذا أقسم علی الله بالإسم</w:t>
      </w:r>
    </w:p>
    <w:p>
      <w:pPr>
        <w:pStyle w:val="BookText"/>
        <w:rPr/>
      </w:pP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استجاب الله دعاء الامام فورا، وربما استجاب الله دعاءه بعد</w:t>
      </w:r>
    </w:p>
    <w:p>
      <w:pPr>
        <w:pStyle w:val="BookText"/>
        <w:rPr/>
      </w:pPr>
      <w:r>
        <w:rPr>
          <w:rFonts w:ascii="IRNazanin" w:hAnsi="IRNazanin" w:eastAsia="IRNazanin"/>
          <w:color w:val="111111"/>
          <w:sz w:val="28"/>
          <w:sz w:val="28"/>
          <w:szCs w:val="28"/>
          <w:rtl w:val="true"/>
          <w:lang w:bidi="fa-IR"/>
        </w:rPr>
        <w:t>فترة قصیرة من الزمن کالدعاء لبعض أصحابه بکثرة المال والولد والحج</w:t>
      </w:r>
    </w:p>
    <w:p>
      <w:pPr>
        <w:pStyle w:val="BookText"/>
        <w:rPr/>
      </w:pPr>
      <w:r>
        <w:rPr>
          <w:rFonts w:ascii="IRNazanin" w:hAnsi="IRNazanin" w:eastAsia="IRNazanin"/>
          <w:color w:val="111111"/>
          <w:sz w:val="28"/>
          <w:sz w:val="28"/>
          <w:szCs w:val="28"/>
          <w:rtl w:val="true"/>
          <w:lang w:bidi="fa-IR"/>
        </w:rPr>
        <w:t>خمسین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المیزاب</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ومعه جماعة، إذ جاءه شیخ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وأبرأ من عدوکم، وإنی ابتلیت بلاء شدید، وقد أتیت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متعوذا به مما أجد، وتعلقت بأستاره، ثم أقبلت إلیک وأنا أرجو أن</w:t>
      </w:r>
    </w:p>
    <w:p>
      <w:pPr>
        <w:pStyle w:val="BookText"/>
        <w:rPr/>
      </w:pPr>
      <w:r>
        <w:rPr>
          <w:rFonts w:ascii="IRNazanin" w:hAnsi="IRNazanin" w:eastAsia="IRNazanin"/>
          <w:color w:val="111111"/>
          <w:sz w:val="28"/>
          <w:sz w:val="28"/>
          <w:szCs w:val="28"/>
          <w:rtl w:val="true"/>
          <w:lang w:bidi="fa-IR"/>
        </w:rPr>
        <w:t>یکون سبب عافیتی مما أجد؛</w:t>
      </w:r>
    </w:p>
    <w:p>
      <w:pPr>
        <w:pStyle w:val="BookText"/>
        <w:rPr/>
      </w:pPr>
      <w:r>
        <w:rPr>
          <w:rFonts w:ascii="IRNazanin" w:hAnsi="IRNazanin" w:eastAsia="IRNazanin"/>
          <w:color w:val="111111"/>
          <w:sz w:val="28"/>
          <w:sz w:val="28"/>
          <w:szCs w:val="28"/>
          <w:rtl w:val="true"/>
          <w:lang w:bidi="fa-IR"/>
        </w:rPr>
        <w:t xml:space="preserve">ثم بکی وأکب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رأسه ورجلیه،</w:t>
      </w:r>
    </w:p>
    <w:p>
      <w:pPr>
        <w:pStyle w:val="BookText"/>
        <w:rPr/>
      </w:pPr>
      <w:r>
        <w:rPr>
          <w:rFonts w:ascii="IRNazanin" w:hAnsi="IRNazanin" w:eastAsia="IRNazanin"/>
          <w:color w:val="111111"/>
          <w:sz w:val="28"/>
          <w:sz w:val="28"/>
          <w:szCs w:val="28"/>
          <w:rtl w:val="true"/>
          <w:lang w:bidi="fa-IR"/>
        </w:rPr>
        <w:t xml:space="preserve">وجعل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یتنحی عنه</w:t>
      </w:r>
      <w:r>
        <w:rPr>
          <w:rStyle w:val="FootnoteAnchor"/>
          <w:rtl w:val="true"/>
        </w:rPr>
        <w:footnoteReference w:id="879"/>
      </w:r>
      <w:r>
        <w:rPr>
          <w:rFonts w:ascii="IRNazanin" w:hAnsi="IRNazanin" w:eastAsia="IRNazanin"/>
          <w:color w:val="111111"/>
          <w:sz w:val="28"/>
          <w:sz w:val="28"/>
          <w:szCs w:val="28"/>
          <w:rtl w:val="true"/>
          <w:lang w:bidi="fa-IR"/>
        </w:rPr>
        <w:t>فرحمه ویکی؛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أخوکم، وقد أتاکم متعوذا بکم، فارفعوا 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یدیه، ورفعنا أیدینا،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خلقت هذه النفس من طینة أخلصتها، وجعلت منها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أولیاءک وأولیاء أولیائک، وإن شئت أن تنحی عنها الأفات فعلت؛</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ببیتک الحرام الذی یأمن به کل شیء، اللهم وقد</w:t>
      </w:r>
    </w:p>
    <w:p>
      <w:pPr>
        <w:pStyle w:val="BookText"/>
        <w:rPr/>
      </w:pPr>
      <w:r>
        <w:rPr>
          <w:rFonts w:ascii="IRNazanin" w:hAnsi="IRNazanin" w:eastAsia="IRNazanin"/>
          <w:color w:val="111111"/>
          <w:sz w:val="28"/>
          <w:sz w:val="28"/>
          <w:szCs w:val="28"/>
          <w:rtl w:val="true"/>
          <w:lang w:bidi="fa-IR"/>
        </w:rPr>
        <w:t>تعوذ بنا، وأنا 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 احتجب بنوره عن خلقه،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w:t>
      </w:r>
    </w:p>
    <w:p>
      <w:pPr>
        <w:pStyle w:val="BookText"/>
        <w:rPr/>
      </w:pPr>
      <w:r>
        <w:rPr>
          <w:rFonts w:ascii="IRNazanin" w:hAnsi="IRNazanin" w:eastAsia="IRNazanin"/>
          <w:color w:val="111111"/>
          <w:sz w:val="28"/>
          <w:sz w:val="28"/>
          <w:szCs w:val="28"/>
          <w:rtl w:val="true"/>
          <w:lang w:bidi="fa-IR"/>
        </w:rPr>
        <w:t xml:space="preserve">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یاغایة کل محزون، وملهوف ومکروب،</w:t>
      </w:r>
    </w:p>
    <w:p>
      <w:pPr>
        <w:pStyle w:val="BookText"/>
        <w:rPr/>
      </w:pPr>
      <w:r>
        <w:rPr>
          <w:rFonts w:ascii="IRNazanin" w:hAnsi="IRNazanin" w:eastAsia="IRNazanin"/>
          <w:color w:val="111111"/>
          <w:sz w:val="28"/>
          <w:sz w:val="28"/>
          <w:szCs w:val="28"/>
          <w:rtl w:val="true"/>
          <w:lang w:bidi="fa-IR"/>
        </w:rPr>
        <w:t xml:space="preserve">ومضطر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تؤمنه بأماننا مما یجد، وأن تمحو من طینته ما قدر علیها</w:t>
      </w:r>
    </w:p>
    <w:p>
      <w:pPr>
        <w:pStyle w:val="BookText"/>
        <w:rPr/>
      </w:pPr>
      <w:r>
        <w:rPr>
          <w:rFonts w:ascii="IRNazanin" w:hAnsi="IRNazanin" w:eastAsia="IRNazanin"/>
          <w:color w:val="111111"/>
          <w:sz w:val="28"/>
          <w:sz w:val="28"/>
          <w:szCs w:val="28"/>
          <w:rtl w:val="true"/>
          <w:lang w:bidi="fa-IR"/>
        </w:rPr>
        <w:t>من البلاء، وأن تفرج کربته یاأرحم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الدعاء إنطلق الرجل، فلما بلغ باب المسجد رجع</w:t>
      </w:r>
    </w:p>
    <w:p>
      <w:pPr>
        <w:pStyle w:val="BookText"/>
        <w:rPr/>
      </w:pPr>
      <w:r>
        <w:rPr>
          <w:rFonts w:ascii="Amiri" w:hAnsi="Amiri" w:eastAsia="Amiri" w:cs="Amiri"/>
          <w:color w:val="111111"/>
          <w:sz w:val="28"/>
          <w:sz w:val="28"/>
          <w:szCs w:val="28"/>
          <w:rtl w:val="true"/>
          <w:lang w:bidi="ar-SA"/>
        </w:rPr>
        <w:t>ویکی،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أَعْلَمُ حَیْثُ یَجْعَلُ رِسَالَتَهُ</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ما بلغت باب المسجد وبی</w:t>
      </w:r>
    </w:p>
    <w:p>
      <w:pPr>
        <w:pStyle w:val="BookText"/>
        <w:rPr/>
      </w:pPr>
      <w:r>
        <w:rPr>
          <w:rFonts w:ascii="IRNazanin" w:hAnsi="IRNazanin" w:eastAsia="IRNazanin"/>
          <w:color w:val="111111"/>
          <w:sz w:val="28"/>
          <w:sz w:val="28"/>
          <w:szCs w:val="28"/>
          <w:rtl w:val="true"/>
          <w:lang w:bidi="fa-IR"/>
        </w:rPr>
        <w:t>مما أجد قلیل ولا کثیر ثم ولی</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المیثمی</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حدثه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نتغدی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إنطلق</w:t>
      </w:r>
    </w:p>
    <w:p>
      <w:pPr>
        <w:pStyle w:val="BookText"/>
        <w:rPr/>
      </w:pPr>
      <w:r>
        <w:rPr>
          <w:rFonts w:ascii="IRNazanin" w:hAnsi="IRNazanin" w:eastAsia="IRNazanin"/>
          <w:color w:val="111111"/>
          <w:sz w:val="28"/>
          <w:sz w:val="28"/>
          <w:szCs w:val="28"/>
          <w:rtl w:val="true"/>
          <w:lang w:bidi="fa-IR"/>
        </w:rPr>
        <w:t>وائتنا بماء زمزم</w:t>
      </w:r>
      <w:r>
        <w:rPr>
          <w:rStyle w:val="FootnoteAnchor"/>
          <w:rtl w:val="true"/>
        </w:rPr>
        <w:footnoteReference w:id="883"/>
      </w:r>
      <w:r>
        <w:rPr>
          <w:rFonts w:ascii="IRNazanin" w:hAnsi="IRNazanin" w:eastAsia="IRNazanin"/>
          <w:color w:val="111111"/>
          <w:sz w:val="28"/>
          <w:sz w:val="28"/>
          <w:szCs w:val="28"/>
          <w:rtl w:val="true"/>
          <w:lang w:bidi="fa-IR"/>
        </w:rPr>
        <w:t>، فانطلق الغلام، فما لبث أن جاء ولیس معه ماء،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غلاما من غلمان زمزم منعنی الماء،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لإله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فتغیر لون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یده عن الطعام، وتحرکت</w:t>
      </w:r>
    </w:p>
    <w:p>
      <w:pPr>
        <w:pStyle w:val="BookText"/>
        <w:rPr/>
      </w:pPr>
      <w:r>
        <w:rPr>
          <w:rFonts w:ascii="IRNazanin" w:hAnsi="IRNazanin" w:eastAsia="IRNazanin"/>
          <w:color w:val="111111"/>
          <w:sz w:val="28"/>
          <w:sz w:val="28"/>
          <w:szCs w:val="28"/>
          <w:rtl w:val="true"/>
          <w:lang w:bidi="fa-IR"/>
        </w:rPr>
        <w:t>شفتاه،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فجئنا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أکل، فلم یلبث أن جاء الغلام بالماء، وهو متغیر اللون،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ذلک الغلام فی بئر زمزم، فتقطع، وهم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علیه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اسماعیل، ویونس بنو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استحال وجه یونس إلی البیاض</w:t>
      </w:r>
      <w:r>
        <w:rPr>
          <w:rStyle w:val="FootnoteAnchor"/>
          <w:rtl w:val="true"/>
        </w:rPr>
        <w:footnoteReference w:id="885"/>
      </w:r>
      <w:r>
        <w:rPr>
          <w:rFonts w:ascii="IRNazanin" w:hAnsi="IRNazanin" w:eastAsia="IRNazanin"/>
          <w:color w:val="111111"/>
          <w:sz w:val="28"/>
          <w:sz w:val="28"/>
          <w:szCs w:val="28"/>
          <w:rtl w:val="true"/>
          <w:lang w:bidi="fa-IR"/>
        </w:rPr>
        <w:t xml:space="preserve">فنظر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جبهته، فصلی رکعتین، ثم 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رحمن یا رحمن یا رحمن،</w:t>
      </w:r>
    </w:p>
    <w:p>
      <w:pPr>
        <w:pStyle w:val="BookText"/>
        <w:rPr/>
      </w:pPr>
      <w:r>
        <w:rPr>
          <w:rFonts w:ascii="IRNazanin" w:hAnsi="IRNazanin" w:eastAsia="IRNazanin"/>
          <w:color w:val="111111"/>
          <w:sz w:val="28"/>
          <w:sz w:val="28"/>
          <w:szCs w:val="28"/>
          <w:rtl w:val="true"/>
          <w:lang w:bidi="fa-IR"/>
        </w:rPr>
        <w:t>یا رحیم یا رحیم یا رحیم، یا ارحم الراحمین، یاسمیع الدعوات، یامعطی</w:t>
      </w:r>
    </w:p>
    <w:p>
      <w:pPr>
        <w:pStyle w:val="BookText"/>
        <w:rPr/>
      </w:pPr>
      <w:r>
        <w:rPr>
          <w:rFonts w:ascii="IRNazanin" w:hAnsi="IRNazanin" w:eastAsia="IRNazanin"/>
          <w:color w:val="111111"/>
          <w:sz w:val="28"/>
          <w:sz w:val="28"/>
          <w:szCs w:val="28"/>
          <w:rtl w:val="true"/>
          <w:lang w:bidi="fa-IR"/>
        </w:rPr>
        <w:t>الخیرات، صل علی محمد، وعلی أهل بیته الطاهرین الطیبین، واصرف عنی</w:t>
      </w:r>
    </w:p>
    <w:p>
      <w:pPr>
        <w:pStyle w:val="BookText"/>
        <w:rPr/>
      </w:pPr>
      <w:r>
        <w:rPr>
          <w:rFonts w:ascii="IRNazanin" w:hAnsi="IRNazanin" w:eastAsia="IRNazanin"/>
          <w:color w:val="111111"/>
          <w:sz w:val="28"/>
          <w:sz w:val="28"/>
          <w:szCs w:val="28"/>
          <w:rtl w:val="true"/>
          <w:lang w:bidi="fa-IR"/>
        </w:rPr>
        <w:t xml:space="preserve">شر الدنیا وشر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وأذهب عنی شر الدنیا وشر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وأذهب عنی</w:t>
      </w:r>
    </w:p>
    <w:p>
      <w:pPr>
        <w:pStyle w:val="BookText"/>
        <w:rPr/>
      </w:pPr>
      <w:r>
        <w:rPr>
          <w:rFonts w:ascii="IRNazanin" w:hAnsi="IRNazanin" w:eastAsia="IRNazanin"/>
          <w:color w:val="111111"/>
          <w:sz w:val="28"/>
          <w:sz w:val="28"/>
          <w:szCs w:val="28"/>
          <w:rtl w:val="true"/>
          <w:lang w:bidi="fa-IR"/>
        </w:rPr>
        <w:t>ما بی فقد غاظنی ذلک وأحزننی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خرجنا من المدینة حتی تناثر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وجهه مثل</w:t>
      </w:r>
    </w:p>
    <w:p>
      <w:pPr>
        <w:pStyle w:val="BookText"/>
        <w:rPr/>
      </w:pPr>
      <w:r>
        <w:rPr>
          <w:rFonts w:ascii="Amiri" w:hAnsi="Amiri" w:eastAsia="Amiri" w:cs="Amiri"/>
          <w:color w:val="111111"/>
          <w:sz w:val="28"/>
          <w:sz w:val="28"/>
          <w:szCs w:val="28"/>
          <w:rtl w:val="true"/>
          <w:lang w:bidi="ar-SA"/>
        </w:rPr>
        <w:t>النخالة وذهب؛</w:t>
      </w:r>
    </w:p>
    <w:p>
      <w:pPr>
        <w:pStyle w:val="BookText"/>
        <w:rPr/>
      </w:pPr>
      <w:r>
        <w:rPr>
          <w:rFonts w:ascii="IRNazanin" w:hAnsi="IRNazanin" w:eastAsia="IRNazanin"/>
          <w:color w:val="111111"/>
          <w:sz w:val="28"/>
          <w:sz w:val="28"/>
          <w:szCs w:val="28"/>
          <w:rtl w:val="true"/>
          <w:lang w:bidi="fa-IR"/>
        </w:rPr>
        <w:t>قال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البیاض بوجهه، ثم انصرف ولیس فی</w:t>
      </w:r>
    </w:p>
    <w:p>
      <w:pPr>
        <w:pStyle w:val="BookText"/>
        <w:rPr/>
      </w:pPr>
      <w:r>
        <w:rPr>
          <w:rFonts w:ascii="IRNazanin" w:hAnsi="IRNazanin" w:eastAsia="IRNazanin"/>
          <w:color w:val="111111"/>
          <w:sz w:val="28"/>
          <w:sz w:val="28"/>
          <w:szCs w:val="28"/>
          <w:rtl w:val="true"/>
          <w:lang w:bidi="fa-IR"/>
        </w:rPr>
        <w:t>وجهه شیء</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 فی المصدر، ولعل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أمره أن</w:t>
      </w:r>
    </w:p>
    <w:p>
      <w:pPr>
        <w:pStyle w:val="BookText"/>
        <w:rPr/>
      </w:pPr>
      <w:r>
        <w:rPr>
          <w:rFonts w:ascii="IRNazanin" w:hAnsi="IRNazanin" w:eastAsia="IRNazanin"/>
          <w:color w:val="111111"/>
          <w:sz w:val="28"/>
          <w:sz w:val="28"/>
          <w:szCs w:val="28"/>
          <w:rtl w:val="true"/>
          <w:lang w:bidi="fa-IR"/>
        </w:rPr>
        <w:t>یصلی رکعتین ویدعو بذلک الدعاء</w:t>
      </w:r>
    </w:p>
    <w:p>
      <w:pPr>
        <w:pStyle w:val="BookText"/>
        <w:rPr/>
      </w:pPr>
      <w:r>
        <w:rPr>
          <w:rFonts w:ascii="IRNazanin" w:hAnsi="IRNazanin" w:eastAsia="IRNazanin"/>
          <w:color w:val="111111"/>
          <w:sz w:val="28"/>
          <w:sz w:val="28"/>
          <w:szCs w:val="28"/>
          <w:rtl w:val="true"/>
          <w:lang w:bidi="fa-IR"/>
        </w:rPr>
        <w:t>أو کانت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سنة ثلاث عشرة ومائة، فأتیت مکة، فلما صلیت العصر رقیت</w:t>
      </w:r>
    </w:p>
    <w:p>
      <w:pPr>
        <w:pStyle w:val="BookText"/>
        <w:rPr/>
      </w:pPr>
      <w:r>
        <w:rPr>
          <w:rFonts w:ascii="IRNazanin" w:hAnsi="IRNazanin" w:eastAsia="IRNazanin"/>
          <w:color w:val="111111"/>
          <w:sz w:val="28"/>
          <w:sz w:val="28"/>
          <w:szCs w:val="28"/>
          <w:rtl w:val="true"/>
          <w:lang w:bidi="fa-IR"/>
        </w:rPr>
        <w:t>أبا قبیس</w:t>
      </w:r>
      <w:r>
        <w:rPr>
          <w:rStyle w:val="FootnoteAnchor"/>
          <w:rtl w:val="true"/>
        </w:rPr>
        <w:footnoteReference w:id="887"/>
      </w:r>
      <w:r>
        <w:rPr>
          <w:rFonts w:ascii="IRNazanin" w:hAnsi="IRNazanin" w:eastAsia="IRNazanin"/>
          <w:color w:val="111111"/>
          <w:sz w:val="28"/>
          <w:sz w:val="28"/>
          <w:szCs w:val="28"/>
          <w:rtl w:val="true"/>
          <w:lang w:bidi="fa-IR"/>
        </w:rPr>
        <w:t>وإذا أنا برجل جالس، وهو یدعو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رحیم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w:t>
      </w:r>
    </w:p>
    <w:p>
      <w:pPr>
        <w:pStyle w:val="BookText"/>
        <w:rPr/>
      </w:pPr>
      <w:r>
        <w:rPr>
          <w:rFonts w:ascii="IRNazanin" w:hAnsi="IRNazanin" w:eastAsia="IRNazanin"/>
          <w:color w:val="111111"/>
          <w:sz w:val="28"/>
          <w:sz w:val="28"/>
          <w:szCs w:val="28"/>
          <w:rtl w:val="true"/>
          <w:lang w:bidi="fa-IR"/>
        </w:rPr>
        <w:t>نفسه سبع مرات،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أشتهی من هذا العنب فأطعمنیه،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بردی قد</w:t>
      </w:r>
    </w:p>
    <w:p>
      <w:pPr>
        <w:pStyle w:val="BookText"/>
        <w:rPr/>
      </w:pPr>
      <w:r>
        <w:rPr>
          <w:rFonts w:ascii="IRNazanin" w:hAnsi="IRNazanin" w:eastAsia="IRNazanin"/>
          <w:color w:val="111111"/>
          <w:sz w:val="28"/>
          <w:sz w:val="28"/>
          <w:szCs w:val="28"/>
          <w:rtl w:val="true"/>
          <w:lang w:bidi="fa-IR"/>
        </w:rPr>
        <w:t>أخلقاء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استم کلامه حتی نظرت إلی سلة مملوءة عنبأ،</w:t>
      </w:r>
    </w:p>
    <w:p>
      <w:pPr>
        <w:pStyle w:val="BookText"/>
        <w:rPr/>
      </w:pPr>
      <w:r>
        <w:rPr>
          <w:rFonts w:ascii="IRNazanin" w:hAnsi="IRNazanin" w:eastAsia="IRNazanin"/>
          <w:color w:val="111111"/>
          <w:sz w:val="28"/>
          <w:sz w:val="28"/>
          <w:szCs w:val="28"/>
          <w:rtl w:val="true"/>
          <w:lang w:bidi="fa-IR"/>
        </w:rPr>
        <w:t xml:space="preserve">ولیس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وبردین جدیدین موضوعین، فأراد أن</w:t>
      </w:r>
    </w:p>
    <w:p>
      <w:pPr>
        <w:pStyle w:val="BookText"/>
        <w:rPr/>
      </w:pPr>
      <w:r>
        <w:rPr>
          <w:rFonts w:ascii="IRNazanin" w:hAnsi="IRNazanin" w:eastAsia="IRNazanin"/>
          <w:color w:val="111111"/>
          <w:sz w:val="28"/>
          <w:sz w:val="28"/>
          <w:szCs w:val="28"/>
          <w:rtl w:val="true"/>
          <w:lang w:bidi="fa-IR"/>
        </w:rPr>
        <w:t>یأکل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تدعو وأنا</w:t>
      </w:r>
    </w:p>
    <w:p>
      <w:pPr>
        <w:pStyle w:val="BookText"/>
        <w:rPr/>
      </w:pPr>
      <w:r>
        <w:rPr>
          <w:rFonts w:ascii="IRNazanin" w:hAnsi="IRNazanin" w:eastAsia="IRNazanin"/>
          <w:color w:val="111111"/>
          <w:sz w:val="28"/>
          <w:sz w:val="28"/>
          <w:szCs w:val="28"/>
          <w:rtl w:val="true"/>
          <w:lang w:bidi="fa-IR"/>
        </w:rPr>
        <w:t>أؤمن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فکل، ولاتخبیء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فأکلت شیئا لم آکل مثله قط، وإذا عنب لاعجم</w:t>
      </w:r>
      <w:r>
        <w:rPr>
          <w:rStyle w:val="FootnoteAnchor"/>
          <w:rtl w:val="true"/>
        </w:rPr>
        <w:footnoteReference w:id="889"/>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فأکلت حتی شبعت والسلة لم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 البردین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البردان فانی غنی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 عنی حتی ألبسهما</w:t>
      </w:r>
      <w:r>
        <w:rPr>
          <w:rStyle w:val="FootnoteAnchor"/>
          <w:rtl w:val="true"/>
        </w:rPr>
        <w:footnoteReference w:id="890"/>
      </w:r>
      <w:r>
        <w:rPr>
          <w:rFonts w:ascii="IRNazanin" w:hAnsi="IRNazanin" w:eastAsia="IRNazanin"/>
          <w:color w:val="111111"/>
          <w:sz w:val="28"/>
          <w:sz w:val="28"/>
          <w:szCs w:val="28"/>
          <w:rtl w:val="true"/>
          <w:lang w:bidi="fa-IR"/>
        </w:rPr>
        <w:t>فتواریت عنه، فائزر بالواحد،</w:t>
      </w:r>
    </w:p>
    <w:p>
      <w:pPr>
        <w:pStyle w:val="BookText"/>
        <w:rPr/>
      </w:pPr>
      <w:r>
        <w:rPr>
          <w:rFonts w:ascii="IRNazanin" w:hAnsi="IRNazanin" w:eastAsia="IRNazanin"/>
          <w:color w:val="111111"/>
          <w:sz w:val="28"/>
          <w:sz w:val="28"/>
          <w:szCs w:val="28"/>
          <w:rtl w:val="true"/>
          <w:lang w:bidi="fa-IR"/>
        </w:rPr>
        <w:t xml:space="preserve">وأرتدی بالآخر ثم أخذ البردین اللذین کانا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فجعلهما علی</w:t>
      </w:r>
    </w:p>
    <w:p>
      <w:pPr>
        <w:pStyle w:val="BookText"/>
        <w:rPr/>
      </w:pPr>
      <w:r>
        <w:rPr>
          <w:rFonts w:ascii="IRNazanin" w:hAnsi="IRNazanin" w:eastAsia="IRNazanin"/>
          <w:color w:val="111111"/>
          <w:sz w:val="28"/>
          <w:sz w:val="28"/>
          <w:szCs w:val="28"/>
          <w:rtl w:val="true"/>
          <w:lang w:bidi="fa-IR"/>
        </w:rPr>
        <w:t>یده ونزل، فاتبعته، حتی إذا کان بالمسعی لقیه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اکسنی، کساک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فدفعهما إلیه، فلحقت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فطلبته لأسمع منه فلم أجده، فیالهذه الکرامة ما أسناها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لهذه المنقبة ما أعظم صورتها ومعناها </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اللیث مشهور، وقد</w:t>
      </w:r>
    </w:p>
    <w:p>
      <w:pPr>
        <w:pStyle w:val="BookText"/>
        <w:rPr/>
      </w:pPr>
      <w:r>
        <w:rPr>
          <w:rFonts w:ascii="IRNazanin" w:hAnsi="IRNazanin" w:eastAsia="IRNazanin"/>
          <w:color w:val="111111"/>
          <w:sz w:val="28"/>
          <w:sz w:val="28"/>
          <w:szCs w:val="28"/>
          <w:rtl w:val="true"/>
          <w:lang w:bidi="fa-IR"/>
        </w:rPr>
        <w:t xml:space="preserve">ذکره جماعة من الرواة، ونقلة الحدیث وأول مارأیته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الفقیه العالم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عبدالملک بن مسعود بن بشکواک</w:t>
      </w:r>
    </w:p>
    <w:p>
      <w:pPr>
        <w:pStyle w:val="BookText"/>
        <w:rPr/>
      </w:pPr>
      <w:r>
        <w:rPr>
          <w:rFonts w:ascii="IRNazanin" w:hAnsi="IRNazanin" w:eastAsia="IRNazanin"/>
          <w:color w:val="111111"/>
          <w:sz w:val="28"/>
          <w:sz w:val="28"/>
          <w:szCs w:val="28"/>
          <w:rtl w:val="true"/>
          <w:lang w:bidi="fa-IR"/>
        </w:rPr>
        <w:t>وهذا الکتاب قرأته علی الشیخ العدل، رشید الدین أبی عبدالله محمد بن</w:t>
      </w:r>
    </w:p>
    <w:p>
      <w:pPr>
        <w:pStyle w:val="BookText"/>
        <w:rPr/>
      </w:pPr>
      <w:r>
        <w:rPr>
          <w:rFonts w:ascii="IRNazanin" w:hAnsi="IRNazanin" w:eastAsia="IRNazanin"/>
          <w:color w:val="111111"/>
          <w:sz w:val="28"/>
          <w:sz w:val="28"/>
          <w:szCs w:val="28"/>
          <w:rtl w:val="true"/>
          <w:lang w:bidi="fa-IR"/>
        </w:rPr>
        <w:t>أبی القاسم بن عمر ابن أبی القاسم، وهو قرأه علی الشیخ العالم محیی</w:t>
      </w:r>
    </w:p>
    <w:p>
      <w:pPr>
        <w:pStyle w:val="BookText"/>
        <w:rPr/>
      </w:pPr>
      <w:r>
        <w:rPr>
          <w:rFonts w:ascii="IRNazanin" w:hAnsi="IRNazanin" w:eastAsia="IRNazanin"/>
          <w:color w:val="111111"/>
          <w:sz w:val="28"/>
          <w:sz w:val="28"/>
          <w:szCs w:val="28"/>
          <w:rtl w:val="true"/>
          <w:lang w:bidi="fa-IR"/>
        </w:rPr>
        <w:t>الدین، استاد دار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یوسف ابن الشیخ أبی الفرج بن</w:t>
      </w:r>
    </w:p>
    <w:p>
      <w:pPr>
        <w:pStyle w:val="BookText"/>
        <w:rPr/>
      </w:pPr>
      <w:r>
        <w:rPr>
          <w:rFonts w:ascii="IRNazanin" w:hAnsi="IRNazanin" w:eastAsia="IRNazanin"/>
          <w:color w:val="111111"/>
          <w:sz w:val="28"/>
          <w:sz w:val="28"/>
          <w:szCs w:val="28"/>
          <w:rtl w:val="true"/>
          <w:lang w:bidi="fa-IR"/>
        </w:rPr>
        <w:t>الجوزی، وهو یرویه عن مؤلفه إجازة؛</w:t>
      </w:r>
    </w:p>
    <w:p>
      <w:pPr>
        <w:pStyle w:val="BookText"/>
        <w:rPr/>
      </w:pPr>
      <w:r>
        <w:rPr>
          <w:rFonts w:ascii="IRNazanin" w:hAnsi="IRNazanin" w:eastAsia="IRNazanin"/>
          <w:color w:val="111111"/>
          <w:sz w:val="28"/>
          <w:sz w:val="28"/>
          <w:szCs w:val="28"/>
          <w:rtl w:val="true"/>
          <w:lang w:bidi="fa-IR"/>
        </w:rPr>
        <w:t>وکانت قراءتی فی شعبان سنة ست وثمانین وستمائة، بداری المطلة</w:t>
      </w:r>
    </w:p>
    <w:p>
      <w:pPr>
        <w:pStyle w:val="BookText"/>
        <w:rPr/>
      </w:pPr>
      <w:r>
        <w:rPr>
          <w:rFonts w:ascii="IRNazanin" w:hAnsi="IRNazanin" w:eastAsia="IRNazanin"/>
          <w:color w:val="111111"/>
          <w:sz w:val="28"/>
          <w:sz w:val="28"/>
          <w:szCs w:val="28"/>
          <w:rtl w:val="true"/>
          <w:lang w:bidi="fa-IR"/>
        </w:rPr>
        <w:t xml:space="preserve">علی دجلة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هذا الحدیث جماعة من</w:t>
      </w:r>
    </w:p>
    <w:p>
      <w:pPr>
        <w:pStyle w:val="BookText"/>
        <w:rPr/>
      </w:pPr>
      <w:r>
        <w:rPr>
          <w:rFonts w:ascii="IRNazanin" w:hAnsi="IRNazanin" w:eastAsia="IRNazanin"/>
          <w:color w:val="111111"/>
          <w:sz w:val="28"/>
          <w:sz w:val="28"/>
          <w:szCs w:val="28"/>
          <w:rtl w:val="true"/>
          <w:lang w:bidi="fa-IR"/>
        </w:rPr>
        <w:t xml:space="preserve">الأعیان، وذکره الشیخ الحافظ أبو الفرج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یرویه عن اللیث، وکان ثقة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 ذکر هذا الحدیث فی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الصادق فی</w:t>
      </w:r>
    </w:p>
    <w:p>
      <w:pPr>
        <w:pStyle w:val="BookText"/>
        <w:rPr/>
      </w:pPr>
      <w:r>
        <w:rPr>
          <w:rFonts w:ascii="IRNazanin" w:hAnsi="IRNazanin" w:eastAsia="IRNazanin"/>
          <w:color w:val="111111"/>
          <w:sz w:val="28"/>
          <w:sz w:val="28"/>
          <w:szCs w:val="28"/>
          <w:rtl w:val="true"/>
          <w:lang w:bidi="fa-IR"/>
        </w:rPr>
        <w:t>کتب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بکر بن محمد</w:t>
      </w:r>
    </w:p>
    <w:p>
      <w:pPr>
        <w:pStyle w:val="BookText"/>
        <w:rPr/>
      </w:pPr>
      <w:r>
        <w:rPr>
          <w:rFonts w:ascii="IRNazanin" w:hAnsi="IRNazanin" w:eastAsia="IRNazanin"/>
          <w:color w:val="111111"/>
          <w:sz w:val="28"/>
          <w:sz w:val="28"/>
          <w:szCs w:val="28"/>
          <w:rtl w:val="true"/>
          <w:lang w:bidi="fa-IR"/>
        </w:rPr>
        <w:t>الأزدی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عارض لقرابة لی، ونحن فی طریق مکة، وأحسبه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بالربذة</w:t>
      </w:r>
      <w:r>
        <w:rPr>
          <w:rStyle w:val="FootnoteAnchor"/>
          <w:rtl w:val="true"/>
        </w:rPr>
        <w:footnoteReference w:id="892"/>
      </w:r>
      <w:r>
        <w:rPr>
          <w:rFonts w:ascii="IRNazanin" w:hAnsi="IRNazanin" w:eastAsia="IRNazanin"/>
          <w:color w:val="111111"/>
          <w:sz w:val="28"/>
          <w:sz w:val="28"/>
          <w:szCs w:val="28"/>
          <w:rtl w:val="true"/>
          <w:lang w:bidi="fa-IR"/>
        </w:rPr>
        <w:t xml:space="preserve">فلما صرنا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ذلک له، وسألناه</w:t>
      </w:r>
    </w:p>
    <w:p>
      <w:pPr>
        <w:pStyle w:val="BookText"/>
        <w:rPr/>
      </w:pPr>
      <w:r>
        <w:rPr>
          <w:rFonts w:ascii="IRNazanin" w:hAnsi="IRNazanin" w:eastAsia="IRNazanin"/>
          <w:color w:val="111111"/>
          <w:sz w:val="28"/>
          <w:sz w:val="28"/>
          <w:szCs w:val="28"/>
          <w:rtl w:val="true"/>
          <w:lang w:bidi="fa-IR"/>
        </w:rPr>
        <w:t>الدعاء له،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الرجل حیث عرض له، ورأیته حیث</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أفاق</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الطوسی،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السعید الوالد، قرأ علی أبو القاسم بن شبل بن أسد الوکیل،</w:t>
      </w:r>
    </w:p>
    <w:p>
      <w:pPr>
        <w:pStyle w:val="BookText"/>
        <w:rPr/>
      </w:pPr>
      <w:r>
        <w:rPr>
          <w:rFonts w:ascii="IRNazanin" w:hAnsi="IRNazanin" w:eastAsia="IRNazanin"/>
          <w:color w:val="111111"/>
          <w:sz w:val="28"/>
          <w:sz w:val="28"/>
          <w:szCs w:val="28"/>
          <w:rtl w:val="true"/>
          <w:lang w:bidi="fa-IR"/>
        </w:rPr>
        <w:t>حدثنا ظفر بن حمدون علی بن أحمد بن شداد البادرانی،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ابراهیم بن اسحاق النهاوندی الأحمری، عن محمد بن أبی عمیر، عن</w:t>
      </w:r>
    </w:p>
    <w:p>
      <w:pPr>
        <w:pStyle w:val="BookText"/>
        <w:rPr/>
      </w:pPr>
      <w:r>
        <w:rPr>
          <w:rFonts w:ascii="IRNazanin" w:hAnsi="IRNazanin" w:eastAsia="IRNazanin"/>
          <w:color w:val="111111"/>
          <w:sz w:val="28"/>
          <w:sz w:val="28"/>
          <w:szCs w:val="28"/>
          <w:rtl w:val="true"/>
          <w:lang w:bidi="fa-IR"/>
        </w:rPr>
        <w:t>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إمرأة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وأبی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نتولاکم،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الذی</w:t>
      </w:r>
    </w:p>
    <w:p>
      <w:pPr>
        <w:pStyle w:val="BookText"/>
        <w:rPr/>
      </w:pPr>
      <w:r>
        <w:rPr>
          <w:rFonts w:ascii="IRNazanin" w:hAnsi="IRNazanin" w:eastAsia="IRNazanin"/>
          <w:color w:val="111111"/>
          <w:sz w:val="28"/>
          <w:sz w:val="28"/>
          <w:szCs w:val="28"/>
          <w:rtl w:val="true"/>
          <w:lang w:bidi="fa-IR"/>
        </w:rPr>
        <w:t>تریدین؟</w:t>
      </w:r>
    </w:p>
    <w:p>
      <w:pPr>
        <w:pStyle w:val="BookText"/>
        <w:rPr/>
      </w:pPr>
      <w:r>
        <w:rPr>
          <w:rFonts w:ascii="IRNazanin" w:hAnsi="IRNazanin" w:eastAsia="IRNazanin"/>
          <w:color w:val="111111"/>
          <w:sz w:val="28"/>
          <w:sz w:val="28"/>
          <w:szCs w:val="28"/>
          <w:rtl w:val="true"/>
          <w:lang w:bidi="fa-IR"/>
        </w:rPr>
        <w:t xml:space="preserve">قالت له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وضح</w:t>
      </w:r>
      <w:r>
        <w:rPr>
          <w:rStyle w:val="FootnoteAnchor"/>
          <w:rtl w:val="true"/>
        </w:rPr>
        <w:footnoteReference w:id="894"/>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عضدی، فادع الله أن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إنک تبریء الأکمه والأبرص، وتحیی العظام</w:t>
      </w:r>
    </w:p>
    <w:p>
      <w:pPr>
        <w:pStyle w:val="BookText"/>
        <w:rPr/>
      </w:pPr>
      <w:r>
        <w:rPr>
          <w:rFonts w:ascii="IRNazanin" w:hAnsi="IRNazanin" w:eastAsia="IRNazanin"/>
          <w:color w:val="111111"/>
          <w:sz w:val="28"/>
          <w:sz w:val="28"/>
          <w:szCs w:val="28"/>
          <w:rtl w:val="true"/>
          <w:lang w:bidi="fa-IR"/>
        </w:rPr>
        <w:t xml:space="preserve">وهی رمیم، ألبسها من عفوک وعافیتک 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إجابة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قمت، وما بی منه قلیل ولا کثیر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حماد بن عیسی سأل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له لیرزقه الله ما یحج به کثیرة، وأن یرزقه ضیاعة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حسنة، ودارا حسناء، وزوجة من أهل البیوتات صالحة، وأولادة أبرارا؛</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حماد بن عیسی ما یحج</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خمسین حجة، وارزقه ضیاعة حسنة، ودارة حسناء، وزوجة صالحة من</w:t>
      </w:r>
    </w:p>
    <w:p>
      <w:pPr>
        <w:pStyle w:val="BookText"/>
        <w:rPr/>
      </w:pPr>
      <w:r>
        <w:rPr>
          <w:rFonts w:ascii="IRNazanin" w:hAnsi="IRNazanin" w:eastAsia="IRNazanin"/>
          <w:color w:val="111111"/>
          <w:sz w:val="28"/>
          <w:sz w:val="28"/>
          <w:szCs w:val="28"/>
          <w:rtl w:val="true"/>
          <w:lang w:bidi="fa-IR"/>
        </w:rPr>
        <w:t>قوم کرام، وأولادا أبرارا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حماد بن عیسی فی</w:t>
      </w:r>
    </w:p>
    <w:p>
      <w:pPr>
        <w:pStyle w:val="BookText"/>
        <w:rPr/>
      </w:pPr>
      <w:r>
        <w:rPr>
          <w:rFonts w:ascii="IRNazanin" w:hAnsi="IRNazanin" w:eastAsia="IRNazanin"/>
          <w:color w:val="111111"/>
          <w:sz w:val="28"/>
          <w:sz w:val="28"/>
          <w:szCs w:val="28"/>
          <w:rtl w:val="true"/>
          <w:lang w:bidi="fa-IR"/>
        </w:rPr>
        <w:t>داره بالبصرة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 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داری لیس فی البلد مثلها، وضیاعی أحسن الضیاع،</w:t>
      </w:r>
    </w:p>
    <w:p>
      <w:pPr>
        <w:pStyle w:val="BookText"/>
        <w:rPr/>
      </w:pPr>
      <w:r>
        <w:rPr>
          <w:rFonts w:ascii="IRNazanin" w:hAnsi="IRNazanin" w:eastAsia="IRNazanin"/>
          <w:color w:val="111111"/>
          <w:sz w:val="28"/>
          <w:sz w:val="28"/>
          <w:szCs w:val="28"/>
          <w:rtl w:val="true"/>
          <w:lang w:bidi="fa-IR"/>
        </w:rPr>
        <w:t>وزوجتی من تعرفها من کرام الناس، وأولادی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تعرفهم من الأبرار ،</w:t>
      </w:r>
    </w:p>
    <w:p>
      <w:pPr>
        <w:pStyle w:val="BookText"/>
        <w:rPr/>
      </w:pPr>
      <w:r>
        <w:rPr>
          <w:rFonts w:ascii="IRNazanin" w:hAnsi="IRNazanin" w:eastAsia="IRNazanin"/>
          <w:color w:val="111111"/>
          <w:sz w:val="28"/>
          <w:sz w:val="28"/>
          <w:szCs w:val="28"/>
          <w:rtl w:val="true"/>
          <w:lang w:bidi="fa-IR"/>
        </w:rPr>
        <w:t>وقد حججت ثمانیة وأربعین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حماد حجتین بعد ذلک، فلما خرج فی الحجة</w:t>
      </w:r>
    </w:p>
    <w:p>
      <w:pPr>
        <w:pStyle w:val="BookText"/>
        <w:rPr/>
      </w:pPr>
      <w:r>
        <w:rPr>
          <w:rFonts w:ascii="IRNazanin" w:hAnsi="IRNazanin" w:eastAsia="IRNazanin"/>
          <w:color w:val="111111"/>
          <w:sz w:val="28"/>
          <w:sz w:val="28"/>
          <w:szCs w:val="28"/>
          <w:rtl w:val="true"/>
          <w:lang w:bidi="fa-IR"/>
        </w:rPr>
        <w:t>الحادیة والخمسین، ووصل إلی الجحفة، وأراد أن یحرم، دخل وادیا</w:t>
      </w:r>
    </w:p>
    <w:p>
      <w:pPr>
        <w:pStyle w:val="BookText"/>
        <w:rPr/>
      </w:pPr>
      <w:r>
        <w:rPr>
          <w:rFonts w:ascii="IRNazanin" w:hAnsi="IRNazanin" w:eastAsia="IRNazanin"/>
          <w:color w:val="111111"/>
          <w:sz w:val="28"/>
          <w:sz w:val="28"/>
          <w:szCs w:val="28"/>
          <w:rtl w:val="true"/>
          <w:lang w:bidi="fa-IR"/>
        </w:rPr>
        <w:t>لیغتسل، فأخذه السیل، ومر به، فتبعه غلمانه فأخرجوه من الماء میتا،</w:t>
      </w:r>
    </w:p>
    <w:p>
      <w:pPr>
        <w:pStyle w:val="BookText"/>
        <w:rPr/>
      </w:pPr>
      <w:r>
        <w:rPr>
          <w:rFonts w:ascii="IRNazanin" w:hAnsi="IRNazanin" w:eastAsia="IRNazanin"/>
          <w:color w:val="111111"/>
          <w:sz w:val="28"/>
          <w:sz w:val="28"/>
          <w:szCs w:val="28"/>
          <w:rtl w:val="true"/>
          <w:lang w:bidi="fa-IR"/>
        </w:rPr>
        <w:t>فسمی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غریق ااجحفة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القتیبی،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الفضل بن شاذان، عن إبن أبی عمیر، عن بکر بن محمد الأزدی،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لی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لأطوف حول الکعبة، و کفی فی کف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تجری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ما صنع</w:t>
      </w:r>
    </w:p>
    <w:p>
      <w:pPr>
        <w:pStyle w:val="BookText"/>
        <w:rPr/>
      </w:pPr>
      <w:r>
        <w:rPr>
          <w:rFonts w:ascii="IRNazanin" w:hAnsi="IRNazanin" w:eastAsia="IRNazanin"/>
          <w:color w:val="111111"/>
          <w:sz w:val="28"/>
          <w:sz w:val="28"/>
          <w:szCs w:val="28"/>
          <w:rtl w:val="true"/>
          <w:lang w:bidi="fa-IR"/>
        </w:rPr>
        <w:t>ربی إلی؟ ثم بکی و دعا،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طلبت إلی إلهی فی</w:t>
      </w:r>
    </w:p>
    <w:p>
      <w:pPr>
        <w:pStyle w:val="BookText"/>
        <w:rPr/>
      </w:pPr>
      <w:r>
        <w:rPr>
          <w:rFonts w:ascii="IRNazanin" w:hAnsi="IRNazanin" w:eastAsia="IRNazanin"/>
          <w:color w:val="111111"/>
          <w:sz w:val="28"/>
          <w:sz w:val="28"/>
          <w:szCs w:val="28"/>
          <w:rtl w:val="true"/>
          <w:lang w:bidi="fa-IR"/>
        </w:rPr>
        <w:t>سدیر وعبدالسلام بن عبدالرحمن، وکانا فی السجن، فوهبهما لی، وخلی</w:t>
      </w:r>
    </w:p>
    <w:p>
      <w:pPr>
        <w:pStyle w:val="BookText"/>
        <w:rPr/>
      </w:pPr>
      <w:r>
        <w:rPr>
          <w:rFonts w:ascii="IRNazanin" w:hAnsi="IRNazanin" w:eastAsia="IRNazanin"/>
          <w:color w:val="111111"/>
          <w:sz w:val="28"/>
          <w:sz w:val="28"/>
          <w:szCs w:val="28"/>
          <w:rtl w:val="true"/>
          <w:lang w:bidi="fa-IR"/>
        </w:rPr>
        <w:t>سبیلهما</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أن رجلین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وعبد السلام بن عبدالرحمن کانا مسجونین، ولا</w:t>
      </w:r>
    </w:p>
    <w:p>
      <w:pPr>
        <w:pStyle w:val="BookText"/>
        <w:rPr/>
      </w:pPr>
      <w:r>
        <w:rPr>
          <w:rFonts w:ascii="IRNazanin" w:hAnsi="IRNazanin" w:eastAsia="IRNazanin"/>
          <w:color w:val="111111"/>
          <w:sz w:val="28"/>
          <w:sz w:val="28"/>
          <w:szCs w:val="28"/>
          <w:rtl w:val="true"/>
          <w:lang w:bidi="fa-IR"/>
        </w:rPr>
        <w:t>أعلم لماذا وأین کانا مسجونین، فدعا الامام لهما، وسأل ربه فی حال</w:t>
      </w:r>
    </w:p>
    <w:p>
      <w:pPr>
        <w:pStyle w:val="BookText"/>
        <w:rPr/>
      </w:pPr>
      <w:r>
        <w:rPr>
          <w:rFonts w:ascii="IRNazanin" w:hAnsi="IRNazanin" w:eastAsia="IRNazanin"/>
          <w:color w:val="111111"/>
          <w:sz w:val="28"/>
          <w:sz w:val="28"/>
          <w:szCs w:val="28"/>
          <w:rtl w:val="true"/>
          <w:lang w:bidi="fa-IR"/>
        </w:rPr>
        <w:t>الطواف أن یفرج عنهما، ویخلصهما من السجن، فاستجاب الله دعاء</w:t>
      </w:r>
    </w:p>
    <w:p>
      <w:pPr>
        <w:pStyle w:val="BookText"/>
        <w:rPr/>
      </w:pPr>
      <w:r>
        <w:rPr>
          <w:rFonts w:ascii="IRNazanin" w:hAnsi="IRNazanin" w:eastAsia="IRNazanin"/>
          <w:color w:val="111111"/>
          <w:sz w:val="28"/>
          <w:sz w:val="28"/>
          <w:szCs w:val="28"/>
          <w:rtl w:val="true"/>
          <w:lang w:bidi="fa-IR"/>
        </w:rPr>
        <w:t>الامام فورة، وانکشفت للامام استجابة دعائه، ولهذا قال لزید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رأیت ما صنع ربی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استجابة دعائه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 للمشهدی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عن الشیخ</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بن محمد بن علی الطوسی، وعن الشریف أبی</w:t>
      </w:r>
    </w:p>
    <w:p>
      <w:pPr>
        <w:pStyle w:val="BookText"/>
        <w:rPr/>
      </w:pPr>
      <w:r>
        <w:rPr>
          <w:rFonts w:ascii="IRNazanin" w:hAnsi="IRNazanin" w:eastAsia="IRNazanin"/>
          <w:color w:val="111111"/>
          <w:sz w:val="28"/>
          <w:sz w:val="28"/>
          <w:szCs w:val="28"/>
          <w:rtl w:val="true"/>
          <w:lang w:bidi="fa-IR"/>
        </w:rPr>
        <w:t>الفضل المنتهی ابن أبی زید الحسینی، وعن الشیخ الأمین محمد بن شهریار</w:t>
      </w:r>
    </w:p>
    <w:p>
      <w:pPr>
        <w:pStyle w:val="BookText"/>
        <w:rPr/>
      </w:pPr>
      <w:r>
        <w:rPr>
          <w:rFonts w:ascii="IRNazanin" w:hAnsi="IRNazanin" w:eastAsia="IRNazanin"/>
          <w:color w:val="111111"/>
          <w:sz w:val="28"/>
          <w:sz w:val="28"/>
          <w:szCs w:val="28"/>
          <w:rtl w:val="true"/>
          <w:lang w:bidi="fa-IR"/>
        </w:rPr>
        <w:t>الخازن، وعن الشیخ الجلیل ابن شهرآشوب، عن المقری، عن عبدالجبار</w:t>
      </w:r>
    </w:p>
    <w:p>
      <w:pPr>
        <w:pStyle w:val="BookText"/>
        <w:rPr/>
      </w:pPr>
      <w:r>
        <w:rPr>
          <w:rFonts w:ascii="IRNazanin" w:hAnsi="IRNazanin" w:eastAsia="IRNazanin"/>
          <w:color w:val="111111"/>
          <w:sz w:val="28"/>
          <w:sz w:val="28"/>
          <w:szCs w:val="28"/>
          <w:rtl w:val="true"/>
          <w:lang w:bidi="fa-IR"/>
        </w:rPr>
        <w:t>الرازی، وکلهم یروون عن الشیخ أبی جعفر محمد بن علی الطوسی، عن</w:t>
      </w:r>
    </w:p>
    <w:p>
      <w:pPr>
        <w:pStyle w:val="BookText"/>
        <w:rPr/>
      </w:pPr>
      <w:r>
        <w:rPr>
          <w:rFonts w:ascii="IRNazanin" w:hAnsi="IRNazanin" w:eastAsia="IRNazanin"/>
          <w:color w:val="111111"/>
          <w:sz w:val="28"/>
          <w:sz w:val="28"/>
          <w:szCs w:val="28"/>
          <w:rtl w:val="true"/>
          <w:lang w:bidi="fa-IR"/>
        </w:rPr>
        <w:t>الحسین بن عبید الله الغضائری، عن أبی المفضل محمد بن عبیدالله السلمی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الطوسی، والشیخ</w:t>
      </w:r>
    </w:p>
    <w:p>
      <w:pPr>
        <w:pStyle w:val="BookText"/>
        <w:rPr/>
      </w:pPr>
      <w:r>
        <w:rPr>
          <w:rFonts w:ascii="IRNazanin" w:hAnsi="IRNazanin" w:eastAsia="IRNazanin"/>
          <w:color w:val="111111"/>
          <w:sz w:val="28"/>
          <w:sz w:val="28"/>
          <w:szCs w:val="28"/>
          <w:rtl w:val="true"/>
          <w:lang w:bidi="fa-IR"/>
        </w:rPr>
        <w:t>محمد بن أحمد بن شهریار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عبدالعزیز</w:t>
      </w:r>
    </w:p>
    <w:p>
      <w:pPr>
        <w:pStyle w:val="BookText"/>
        <w:rPr/>
      </w:pPr>
      <w:r>
        <w:rPr>
          <w:rFonts w:ascii="IRNazanin" w:hAnsi="IRNazanin" w:eastAsia="IRNazanin"/>
          <w:color w:val="111111"/>
          <w:sz w:val="28"/>
          <w:sz w:val="28"/>
          <w:szCs w:val="28"/>
          <w:rtl w:val="true"/>
          <w:lang w:bidi="fa-IR"/>
        </w:rPr>
        <w:t>العکبری المعدل، فی داره ببغداد، سنة سبع وستین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أبو الفضل محمد بن عبدالله بن المطلب الشیبانی، عن محمد بن یزید، عن</w:t>
      </w:r>
    </w:p>
    <w:p>
      <w:pPr>
        <w:pStyle w:val="BookText"/>
        <w:rPr/>
      </w:pPr>
      <w:r>
        <w:rPr>
          <w:rFonts w:ascii="IRNazanin" w:hAnsi="IRNazanin" w:eastAsia="IRNazanin"/>
          <w:color w:val="111111"/>
          <w:sz w:val="28"/>
          <w:sz w:val="28"/>
          <w:szCs w:val="28"/>
          <w:rtl w:val="true"/>
          <w:lang w:bidi="fa-IR"/>
        </w:rPr>
        <w:t>أبی الأزهر النحوی، عن محمد بن عبدالله بن زید النهشلی، عن أبیه، عن</w:t>
      </w:r>
    </w:p>
    <w:p>
      <w:pPr>
        <w:pStyle w:val="BookText"/>
        <w:rPr/>
      </w:pPr>
      <w:r>
        <w:rPr>
          <w:rFonts w:ascii="IRNazanin" w:hAnsi="IRNazanin" w:eastAsia="IRNazanin"/>
          <w:color w:val="111111"/>
          <w:sz w:val="28"/>
          <w:sz w:val="28"/>
          <w:szCs w:val="28"/>
          <w:rtl w:val="true"/>
          <w:lang w:bidi="fa-IR"/>
        </w:rPr>
        <w:t>الشریف زید بن جعفر العلوی، عن محمد بن وهبان، عن الحسین بن علی</w:t>
      </w:r>
    </w:p>
    <w:p>
      <w:pPr>
        <w:pStyle w:val="BookText"/>
        <w:rPr/>
      </w:pPr>
      <w:r>
        <w:rPr>
          <w:rFonts w:ascii="IRNazanin" w:hAnsi="IRNazanin" w:eastAsia="IRNazanin"/>
          <w:color w:val="111111"/>
          <w:sz w:val="28"/>
          <w:sz w:val="28"/>
          <w:szCs w:val="28"/>
          <w:rtl w:val="true"/>
          <w:lang w:bidi="fa-IR"/>
        </w:rPr>
        <w:t>ابن سفیان البزوفری، عن أحمد بن إدریس بن محمد بن أحمد العلوی،</w:t>
      </w:r>
    </w:p>
    <w:p>
      <w:pPr>
        <w:pStyle w:val="BookText"/>
        <w:rPr/>
      </w:pPr>
      <w:r>
        <w:rPr>
          <w:rFonts w:ascii="IRNazanin" w:hAnsi="IRNazanin" w:eastAsia="IRNazanin"/>
          <w:color w:val="111111"/>
          <w:sz w:val="28"/>
          <w:sz w:val="28"/>
          <w:szCs w:val="28"/>
          <w:rtl w:val="true"/>
          <w:lang w:bidi="fa-IR"/>
        </w:rPr>
        <w:t>عن محمد بن جمهور العمی، عن الهیثم بن عبدالله الناقد، عن بشار</w:t>
      </w:r>
    </w:p>
    <w:p>
      <w:pPr>
        <w:pStyle w:val="BookText"/>
        <w:rPr/>
      </w:pPr>
      <w:r>
        <w:rPr>
          <w:rFonts w:ascii="IRNazanin" w:hAnsi="IRNazanin" w:eastAsia="IRNazanin"/>
          <w:color w:val="111111"/>
          <w:sz w:val="28"/>
          <w:sz w:val="28"/>
          <w:szCs w:val="28"/>
          <w:rtl w:val="true"/>
          <w:lang w:bidi="fa-IR"/>
        </w:rPr>
        <w:t xml:space="preserve">المکاری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وقد قدم له طبق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رطب طبرزد</w:t>
      </w:r>
      <w:r>
        <w:rPr>
          <w:rStyle w:val="FootnoteAnchor"/>
          <w:rtl w:val="true"/>
        </w:rPr>
        <w:footnoteReference w:id="899"/>
      </w:r>
      <w:r>
        <w:rPr>
          <w:rFonts w:ascii="IRNazanin" w:hAnsi="IRNazanin" w:eastAsia="IRNazanin"/>
          <w:color w:val="111111"/>
          <w:sz w:val="28"/>
          <w:sz w:val="28"/>
          <w:szCs w:val="28"/>
          <w:rtl w:val="true"/>
          <w:lang w:bidi="fa-IR"/>
        </w:rPr>
        <w:t>وهو یأکل،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یابشار أدن،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الله</w:t>
      </w:r>
    </w:p>
    <w:p>
      <w:pPr>
        <w:pStyle w:val="BookText"/>
        <w:rPr/>
      </w:pPr>
      <w:r>
        <w:rPr>
          <w:rFonts w:ascii="IRNazanin" w:hAnsi="IRNazanin" w:eastAsia="IRNazanin"/>
          <w:color w:val="111111"/>
          <w:sz w:val="28"/>
          <w:sz w:val="28"/>
          <w:szCs w:val="28"/>
          <w:rtl w:val="true"/>
          <w:lang w:bidi="fa-IR"/>
        </w:rPr>
        <w:t>وجعلنی فداک، قد أخذتنی الغیرة من شیء رأیته فی طریقی، أوجع قلبی،</w:t>
      </w:r>
    </w:p>
    <w:p>
      <w:pPr>
        <w:pStyle w:val="BookText"/>
        <w:rPr/>
      </w:pPr>
      <w:r>
        <w:rPr>
          <w:rFonts w:ascii="IRNazanin" w:hAnsi="IRNazanin" w:eastAsia="IRNazanin"/>
          <w:color w:val="111111"/>
          <w:sz w:val="28"/>
          <w:sz w:val="28"/>
          <w:szCs w:val="28"/>
          <w:rtl w:val="true"/>
          <w:lang w:bidi="fa-IR"/>
        </w:rPr>
        <w:t>وبلغ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لما دنوت فأکلت؛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فأکلت،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حدیثک، أو حدثنا</w:t>
      </w:r>
    </w:p>
    <w:p>
      <w:pPr>
        <w:pStyle w:val="BookText"/>
        <w:rPr/>
      </w:pPr>
      <w:r>
        <w:rPr>
          <w:rFonts w:ascii="IRNazanin" w:hAnsi="IRNazanin" w:eastAsia="IRNazanin"/>
          <w:color w:val="111111"/>
          <w:sz w:val="28"/>
          <w:sz w:val="28"/>
          <w:szCs w:val="28"/>
          <w:rtl w:val="true"/>
          <w:lang w:bidi="fa-IR"/>
        </w:rPr>
        <w:t>بحدیثک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جلوازا</w:t>
      </w:r>
      <w:r>
        <w:rPr>
          <w:rStyle w:val="FootnoteAnchor"/>
          <w:rtl w:val="true"/>
        </w:rPr>
        <w:footnoteReference w:id="900"/>
      </w:r>
      <w:r>
        <w:rPr>
          <w:rFonts w:ascii="IRNazanin" w:hAnsi="IRNazanin" w:eastAsia="IRNazanin"/>
          <w:color w:val="111111"/>
          <w:sz w:val="28"/>
          <w:sz w:val="28"/>
          <w:szCs w:val="28"/>
          <w:rtl w:val="true"/>
          <w:lang w:bidi="fa-IR"/>
        </w:rPr>
        <w:t>یضرب رأس إمرأة، یسوقها إلی الحبس، وهی</w:t>
      </w:r>
    </w:p>
    <w:p>
      <w:pPr>
        <w:pStyle w:val="BookText"/>
        <w:rPr/>
      </w:pPr>
      <w:r>
        <w:rPr>
          <w:rFonts w:ascii="IRNazanin" w:hAnsi="IRNazanin" w:eastAsia="IRNazanin"/>
          <w:color w:val="111111"/>
          <w:sz w:val="28"/>
          <w:sz w:val="28"/>
          <w:szCs w:val="28"/>
          <w:rtl w:val="true"/>
          <w:lang w:bidi="fa-IR"/>
        </w:rPr>
        <w:t xml:space="preserve">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بأعلی صوتها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المستغاث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ولایغیثها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فعل بها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ولماذا کان الجلواز یضربها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عثرت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فارتکب منها ما ارتکب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ولم یزل یبکی حتی ابتل</w:t>
      </w:r>
    </w:p>
    <w:p>
      <w:pPr>
        <w:pStyle w:val="BookText"/>
        <w:rPr/>
      </w:pPr>
      <w:r>
        <w:rPr>
          <w:rFonts w:ascii="IRNazanin" w:hAnsi="IRNazanin" w:eastAsia="IRNazanin"/>
          <w:color w:val="111111"/>
          <w:sz w:val="28"/>
          <w:sz w:val="28"/>
          <w:szCs w:val="28"/>
          <w:rtl w:val="true"/>
          <w:lang w:bidi="fa-IR"/>
        </w:rPr>
        <w:t>مندیله ولحیته وصدره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 إلی مسجد السهلة،</w:t>
      </w:r>
    </w:p>
    <w:p>
      <w:pPr>
        <w:pStyle w:val="BookText"/>
        <w:rPr/>
      </w:pPr>
      <w:r>
        <w:rPr>
          <w:rFonts w:ascii="Amiri" w:hAnsi="Amiri" w:eastAsia="Amiri" w:cs="Amiri"/>
          <w:color w:val="111111"/>
          <w:sz w:val="28"/>
          <w:sz w:val="28"/>
          <w:szCs w:val="28"/>
          <w:rtl w:val="true"/>
          <w:lang w:bidi="ar-SA"/>
        </w:rPr>
        <w:t>فندعوا الله ونسأله خلاص هذه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الشیعة الی باب السلطان، وتقدم</w:t>
      </w:r>
    </w:p>
    <w:p>
      <w:pPr>
        <w:pStyle w:val="BookText"/>
        <w:rPr/>
      </w:pPr>
      <w:r>
        <w:rPr>
          <w:rFonts w:ascii="IRNazanin" w:hAnsi="IRNazanin" w:eastAsia="IRNazanin"/>
          <w:color w:val="111111"/>
          <w:sz w:val="28"/>
          <w:sz w:val="28"/>
          <w:szCs w:val="28"/>
          <w:rtl w:val="true"/>
          <w:lang w:bidi="fa-IR"/>
        </w:rPr>
        <w:t>إلیه بأن لایبرح إلی أن یأتیه رسوله، فان حدث بالمرأة حدث صار إلینا حیث</w:t>
      </w:r>
    </w:p>
    <w:p>
      <w:pPr>
        <w:pStyle w:val="BookText"/>
        <w:rPr/>
      </w:pPr>
      <w:r>
        <w:rPr>
          <w:rFonts w:ascii="IRNazanin" w:hAnsi="IRNazanin" w:eastAsia="IRNazanin"/>
          <w:color w:val="111111"/>
          <w:sz w:val="28"/>
          <w:sz w:val="28"/>
          <w:szCs w:val="28"/>
          <w:rtl w:val="true"/>
          <w:lang w:bidi="fa-IR"/>
        </w:rPr>
        <w:t>کنا</w:t>
      </w:r>
      <w:r>
        <w:rPr>
          <w:rStyle w:val="FootnoteAnchor"/>
          <w:rtl w:val="true"/>
        </w:rPr>
        <w:footnoteReference w:id="90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الی مسجد السهلة، وصلی کل واحد منا رکعتین؛ ثم</w:t>
      </w:r>
    </w:p>
    <w:p>
      <w:pPr>
        <w:pStyle w:val="BookText"/>
        <w:rPr/>
      </w:pPr>
      <w:r>
        <w:rPr>
          <w:rFonts w:ascii="IRNazanin" w:hAnsi="IRNazanin" w:eastAsia="IRNazanin"/>
          <w:color w:val="111111"/>
          <w:sz w:val="28"/>
          <w:sz w:val="28"/>
          <w:szCs w:val="28"/>
          <w:rtl w:val="true"/>
          <w:lang w:bidi="fa-IR"/>
        </w:rPr>
        <w:t xml:space="preserve">رفع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الی السماء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الله</w:t>
      </w:r>
      <w:r>
        <w:rPr>
          <w:rStyle w:val="FootnoteAnchor"/>
          <w:rtl w:val="true"/>
        </w:rPr>
        <w:footnoteReference w:id="902"/>
      </w:r>
      <w:r>
        <w:rPr>
          <w:rFonts w:ascii="IRNazanin" w:hAnsi="IRNazanin" w:eastAsia="IRNazanin"/>
          <w:color w:val="111111"/>
          <w:sz w:val="28"/>
          <w:sz w:val="28"/>
          <w:szCs w:val="28"/>
          <w:rtl w:val="true"/>
          <w:lang w:bidi="fa-IR"/>
        </w:rPr>
        <w:t>، لا إله إلا أنت مبدیء الخلق ومعیدهم، وأنت الله</w:t>
      </w:r>
      <w:r>
        <w:rPr>
          <w:rStyle w:val="FootnoteAnchor"/>
          <w:rtl w:val="true"/>
        </w:rPr>
        <w:footnoteReference w:id="903"/>
      </w:r>
      <w:r>
        <w:rPr>
          <w:rFonts w:ascii="IRNazanin" w:hAnsi="IRNazanin" w:eastAsia="IRNazanin"/>
          <w:color w:val="111111"/>
          <w:sz w:val="28"/>
          <w:sz w:val="28"/>
          <w:szCs w:val="28"/>
          <w:rtl w:val="true"/>
          <w:lang w:bidi="fa-IR"/>
        </w:rPr>
        <w:t>لا إله</w:t>
      </w:r>
    </w:p>
    <w:p>
      <w:pPr>
        <w:pStyle w:val="BookText"/>
        <w:rPr/>
      </w:pPr>
      <w:r>
        <w:rPr>
          <w:rFonts w:ascii="IRNazanin" w:hAnsi="IRNazanin" w:eastAsia="IRNazanin"/>
          <w:color w:val="111111"/>
          <w:sz w:val="28"/>
          <w:sz w:val="28"/>
          <w:szCs w:val="28"/>
          <w:rtl w:val="true"/>
          <w:lang w:bidi="fa-IR"/>
        </w:rPr>
        <w:t>إلا أنت خالق الخلق ورازقهم، وأنت الله لا إله إلا أنت القابض الباسط،</w:t>
      </w:r>
    </w:p>
    <w:p>
      <w:pPr>
        <w:pStyle w:val="BookText"/>
        <w:rPr/>
      </w:pPr>
      <w:r>
        <w:rPr>
          <w:rFonts w:ascii="IRNazanin" w:hAnsi="IRNazanin" w:eastAsia="IRNazanin"/>
          <w:color w:val="111111"/>
          <w:sz w:val="28"/>
          <w:sz w:val="28"/>
          <w:szCs w:val="28"/>
          <w:rtl w:val="true"/>
          <w:lang w:bidi="fa-IR"/>
        </w:rPr>
        <w:t>وأنت الله لا إله إلا أنت مدیر الأمور، وباعث من فی القبور، وأنت وارث</w:t>
      </w:r>
    </w:p>
    <w:p>
      <w:pPr>
        <w:pStyle w:val="BookText"/>
        <w:rPr/>
      </w:pPr>
      <w:r>
        <w:rPr>
          <w:rFonts w:ascii="IRNazanin" w:hAnsi="IRNazanin" w:eastAsia="IRNazanin"/>
          <w:color w:val="111111"/>
          <w:sz w:val="28"/>
          <w:sz w:val="28"/>
          <w:szCs w:val="28"/>
          <w:rtl w:val="true"/>
          <w:lang w:bidi="fa-IR"/>
        </w:rPr>
        <w:t>الأرض ومن علیها؛</w:t>
      </w:r>
    </w:p>
    <w:p>
      <w:pPr>
        <w:pStyle w:val="BookText"/>
        <w:rPr/>
      </w:pPr>
      <w:r>
        <w:rPr>
          <w:rFonts w:ascii="IRNazanin" w:hAnsi="IRNazanin" w:eastAsia="IRNazanin"/>
          <w:color w:val="111111"/>
          <w:sz w:val="28"/>
          <w:sz w:val="28"/>
          <w:szCs w:val="28"/>
          <w:rtl w:val="true"/>
          <w:lang w:bidi="fa-IR"/>
        </w:rPr>
        <w:t>أسألک باسمک المخزون المکنون الحی القیوم، وأنت الله لا إله إلا أنت</w:t>
      </w:r>
    </w:p>
    <w:p>
      <w:pPr>
        <w:pStyle w:val="BookText"/>
        <w:rPr/>
      </w:pPr>
      <w:r>
        <w:rPr>
          <w:rFonts w:ascii="IRNazanin" w:hAnsi="IRNazanin" w:eastAsia="IRNazanin"/>
          <w:color w:val="111111"/>
          <w:sz w:val="28"/>
          <w:sz w:val="28"/>
          <w:szCs w:val="28"/>
          <w:rtl w:val="true"/>
          <w:lang w:bidi="fa-IR"/>
        </w:rPr>
        <w:t>عالم السر وأخفی، أسألک باسمک الذی إذا دعیت به أجبت، وإذا سئلت</w:t>
      </w:r>
    </w:p>
    <w:p>
      <w:pPr>
        <w:pStyle w:val="BookText"/>
        <w:rPr/>
      </w:pPr>
      <w:r>
        <w:rPr>
          <w:rFonts w:ascii="IRNazanin" w:hAnsi="IRNazanin" w:eastAsia="IRNazanin"/>
          <w:color w:val="111111"/>
          <w:sz w:val="28"/>
          <w:sz w:val="28"/>
          <w:szCs w:val="28"/>
          <w:rtl w:val="true"/>
          <w:lang w:bidi="fa-IR"/>
        </w:rPr>
        <w:t>به أعطیت؛</w:t>
      </w:r>
    </w:p>
    <w:p>
      <w:pPr>
        <w:pStyle w:val="BookText"/>
        <w:rPr/>
      </w:pPr>
      <w:r>
        <w:rPr>
          <w:rFonts w:ascii="IRNazanin" w:hAnsi="IRNazanin" w:eastAsia="IRNazanin"/>
          <w:color w:val="111111"/>
          <w:sz w:val="28"/>
          <w:sz w:val="28"/>
          <w:szCs w:val="28"/>
          <w:rtl w:val="true"/>
          <w:lang w:bidi="fa-IR"/>
        </w:rPr>
        <w:t>وأسألک بحق محمد وأهل بیته، وبحقهم الذی أوجبته علی نفسک</w:t>
      </w:r>
    </w:p>
    <w:p>
      <w:pPr>
        <w:pStyle w:val="BookText"/>
        <w:rPr/>
      </w:pPr>
      <w:r>
        <w:rPr>
          <w:rFonts w:ascii="IRNazanin" w:hAnsi="IRNazanin" w:eastAsia="IRNazanin"/>
          <w:color w:val="111111"/>
          <w:sz w:val="28"/>
          <w:sz w:val="28"/>
          <w:szCs w:val="28"/>
          <w:rtl w:val="true"/>
          <w:lang w:bidi="fa-IR"/>
        </w:rPr>
        <w:t>أن تصلی علی محمد وآل محمد، وأن تقضی لی حاجتی الساعة الساعة؛</w:t>
      </w:r>
    </w:p>
    <w:p>
      <w:pPr>
        <w:pStyle w:val="BookText"/>
        <w:rPr/>
      </w:pPr>
      <w:r>
        <w:rPr>
          <w:rFonts w:ascii="IRNazanin" w:hAnsi="IRNazanin" w:eastAsia="IRNazanin"/>
          <w:color w:val="111111"/>
          <w:sz w:val="28"/>
          <w:sz w:val="28"/>
          <w:szCs w:val="28"/>
          <w:rtl w:val="true"/>
          <w:lang w:bidi="fa-IR"/>
        </w:rPr>
        <w:t>یا سامع الدعاء، یا سیداه، یا مولاه، یا غیاثاه، اسألک بکل إسم</w:t>
      </w:r>
    </w:p>
    <w:p>
      <w:pPr>
        <w:pStyle w:val="BookText"/>
        <w:rPr/>
      </w:pPr>
      <w:r>
        <w:rPr>
          <w:rFonts w:ascii="IRNazanin" w:hAnsi="IRNazanin" w:eastAsia="IRNazanin"/>
          <w:color w:val="111111"/>
          <w:sz w:val="28"/>
          <w:sz w:val="28"/>
          <w:szCs w:val="28"/>
          <w:rtl w:val="true"/>
          <w:lang w:bidi="fa-IR"/>
        </w:rPr>
        <w:t>سمیت به نفسک، أو إستأثرت به فی علم الغیب عندک، أن تصلی علی</w:t>
      </w:r>
    </w:p>
    <w:p>
      <w:pPr>
        <w:pStyle w:val="BookText"/>
        <w:rPr/>
      </w:pPr>
      <w:r>
        <w:rPr>
          <w:rFonts w:ascii="IRNazanin" w:hAnsi="IRNazanin" w:eastAsia="IRNazanin"/>
          <w:color w:val="111111"/>
          <w:sz w:val="28"/>
          <w:sz w:val="28"/>
          <w:szCs w:val="28"/>
          <w:rtl w:val="true"/>
          <w:lang w:bidi="fa-IR"/>
        </w:rPr>
        <w:t>محمد وآل محمد، وأن تعجل خلاص هذه المرأة، یا مقلب القلوب</w:t>
      </w:r>
    </w:p>
    <w:p>
      <w:pPr>
        <w:pStyle w:val="BookText"/>
        <w:rPr/>
      </w:pPr>
      <w:r>
        <w:rPr>
          <w:rFonts w:ascii="IRNazanin" w:hAnsi="IRNazanin" w:eastAsia="IRNazanin"/>
          <w:color w:val="111111"/>
          <w:sz w:val="28"/>
          <w:sz w:val="28"/>
          <w:szCs w:val="28"/>
          <w:rtl w:val="true"/>
          <w:lang w:bidi="fa-IR"/>
        </w:rPr>
        <w:t>والأبصار، یاسمیع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لا أسمع منه إلا النفس، ثم رفع</w:t>
      </w:r>
    </w:p>
    <w:p>
      <w:pPr>
        <w:pStyle w:val="BookText"/>
        <w:rPr/>
      </w:pPr>
      <w:r>
        <w:rPr>
          <w:rFonts w:ascii="Amiri" w:hAnsi="Amiri" w:eastAsia="Amiri" w:cs="Amiri"/>
          <w:color w:val="111111"/>
          <w:sz w:val="28"/>
          <w:sz w:val="28"/>
          <w:szCs w:val="28"/>
          <w:rtl w:val="true"/>
          <w:lang w:bidi="ar-SA"/>
        </w:rPr>
        <w:t xml:space="preserve">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فقد أطلقت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سراحها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جمیعا، فبینما نحن فی بعض الطریق إذ لحق بنا الرجل</w:t>
      </w:r>
    </w:p>
    <w:p>
      <w:pPr>
        <w:pStyle w:val="BookText"/>
        <w:rPr/>
      </w:pPr>
      <w:r>
        <w:rPr>
          <w:rFonts w:ascii="IRNazanin" w:hAnsi="IRNazanin" w:eastAsia="IRNazanin"/>
          <w:color w:val="111111"/>
          <w:sz w:val="28"/>
          <w:sz w:val="28"/>
          <w:szCs w:val="28"/>
          <w:rtl w:val="true"/>
          <w:lang w:bidi="fa-IR"/>
        </w:rPr>
        <w:t xml:space="preserve">الذی وجهناه الی باب السلطان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إخراجها؟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ولکننی کنت واقف علی باب السلطان إذ خرج حاجب فدعاها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تکلمت به؟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فاطمة ففعل بی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هذه</w:t>
      </w:r>
    </w:p>
    <w:p>
      <w:pPr>
        <w:pStyle w:val="BookText"/>
        <w:rPr/>
      </w:pPr>
      <w:r>
        <w:rPr>
          <w:rFonts w:ascii="IRNazanin" w:hAnsi="IRNazanin" w:eastAsia="IRNazanin"/>
          <w:color w:val="111111"/>
          <w:sz w:val="28"/>
          <w:sz w:val="28"/>
          <w:szCs w:val="28"/>
          <w:rtl w:val="true"/>
          <w:lang w:bidi="fa-IR"/>
        </w:rPr>
        <w:t>واجعلی الأمیر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تأخذها، فلما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منها، دخل</w:t>
      </w:r>
    </w:p>
    <w:p>
      <w:pPr>
        <w:pStyle w:val="BookText"/>
        <w:rPr/>
      </w:pPr>
      <w:r>
        <w:rPr>
          <w:rFonts w:ascii="IRNazanin" w:hAnsi="IRNazanin" w:eastAsia="IRNazanin"/>
          <w:color w:val="111111"/>
          <w:sz w:val="28"/>
          <w:sz w:val="28"/>
          <w:szCs w:val="28"/>
          <w:rtl w:val="true"/>
          <w:lang w:bidi="fa-IR"/>
        </w:rPr>
        <w:t xml:space="preserve">وأعلم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ثم خرج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إنصرفی الی بیتک،</w:t>
      </w:r>
    </w:p>
    <w:p>
      <w:pPr>
        <w:pStyle w:val="BookText"/>
        <w:rPr/>
      </w:pPr>
      <w:r>
        <w:rPr>
          <w:rFonts w:ascii="IRNazanin" w:hAnsi="IRNazanin" w:eastAsia="IRNazanin"/>
          <w:color w:val="111111"/>
          <w:sz w:val="28"/>
          <w:sz w:val="28"/>
          <w:szCs w:val="28"/>
          <w:rtl w:val="true"/>
          <w:lang w:bidi="fa-IR"/>
        </w:rPr>
        <w:t>فذهبت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أن تأخذ مأتی در 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وهی والله محتاجة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جیبه صرة فیها سبعة دنانیر،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أنت بهذه الی منزلها، فأقرأها منی السلام، وأدفع إلیها هذه</w:t>
      </w:r>
    </w:p>
    <w:p>
      <w:pPr>
        <w:pStyle w:val="BookText"/>
        <w:rPr/>
      </w:pPr>
      <w:r>
        <w:rPr>
          <w:rFonts w:ascii="IRNazanin" w:hAnsi="IRNazanin" w:eastAsia="IRNazanin"/>
          <w:color w:val="111111"/>
          <w:sz w:val="28"/>
          <w:sz w:val="28"/>
          <w:szCs w:val="28"/>
          <w:rtl w:val="true"/>
          <w:lang w:bidi="fa-IR"/>
        </w:rPr>
        <w:t>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جمیعا، فأقرأناها منه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أقرءنی جعفر</w:t>
      </w:r>
    </w:p>
    <w:p>
      <w:pPr>
        <w:pStyle w:val="BookText"/>
        <w:rPr/>
      </w:pPr>
      <w:r>
        <w:rPr>
          <w:rFonts w:ascii="IRNazanin" w:hAnsi="IRNazanin" w:eastAsia="IRNazanin"/>
          <w:color w:val="111111"/>
          <w:sz w:val="28"/>
          <w:sz w:val="28"/>
          <w:szCs w:val="28"/>
          <w:rtl w:val="true"/>
          <w:lang w:bidi="fa-IR"/>
        </w:rPr>
        <w:t>ابن محمد السلام؟</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والله إن جعفر بن محمد أقرأک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فشهقت، ووقعت مغشیة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فصبرنا حتی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فأعدناها</w:t>
      </w:r>
    </w:p>
    <w:p>
      <w:pPr>
        <w:pStyle w:val="BookText"/>
        <w:rPr/>
      </w:pPr>
      <w:r>
        <w:rPr>
          <w:rFonts w:ascii="IRNazanin" w:hAnsi="IRNazanin" w:eastAsia="IRNazanin"/>
          <w:color w:val="111111"/>
          <w:sz w:val="28"/>
          <w:sz w:val="28"/>
          <w:szCs w:val="28"/>
          <w:rtl w:val="true"/>
          <w:lang w:bidi="fa-IR"/>
        </w:rPr>
        <w:t>علیها، حتی فعلت ذلک ثلاثا، ثم 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ځذی، هذا ما أرسل به إلیک،</w:t>
      </w:r>
    </w:p>
    <w:p>
      <w:pPr>
        <w:pStyle w:val="BookText"/>
        <w:rPr/>
      </w:pPr>
      <w:r>
        <w:rPr>
          <w:rFonts w:ascii="IRNazanin" w:hAnsi="IRNazanin" w:eastAsia="IRNazanin"/>
          <w:color w:val="111111"/>
          <w:sz w:val="28"/>
          <w:sz w:val="28"/>
          <w:szCs w:val="28"/>
          <w:rtl w:val="true"/>
          <w:lang w:bidi="fa-IR"/>
        </w:rPr>
        <w:t>وأبشری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منا،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یستوهب أمته من الله، فما</w:t>
      </w:r>
    </w:p>
    <w:p>
      <w:pPr>
        <w:pStyle w:val="BookText"/>
        <w:rPr/>
      </w:pPr>
      <w:r>
        <w:rPr>
          <w:rFonts w:ascii="IRNazanin" w:hAnsi="IRNazanin" w:eastAsia="IRNazanin"/>
          <w:color w:val="111111"/>
          <w:sz w:val="28"/>
          <w:sz w:val="28"/>
          <w:szCs w:val="28"/>
          <w:rtl w:val="true"/>
          <w:lang w:bidi="fa-IR"/>
        </w:rPr>
        <w:t xml:space="preserve">أعرف أحدة أتوسل به الی الله أکبر منه ومن آبائه وأجداده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فرجعنا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نحدثه بما کان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ویدعو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متی أری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یابشار، إذا توفی ولی الله، وهو الرابع من ولدی فی</w:t>
      </w:r>
    </w:p>
    <w:p>
      <w:pPr>
        <w:pStyle w:val="BookText"/>
        <w:rPr/>
      </w:pPr>
      <w:r>
        <w:rPr>
          <w:rFonts w:ascii="IRNazanin" w:hAnsi="IRNazanin" w:eastAsia="IRNazanin"/>
          <w:color w:val="111111"/>
          <w:sz w:val="28"/>
          <w:sz w:val="28"/>
          <w:szCs w:val="28"/>
          <w:rtl w:val="true"/>
          <w:lang w:bidi="fa-IR"/>
        </w:rPr>
        <w:t>أشد البقاع بین شرار العباد فعند ذلک تصل الی بنی فلان مصیبة سوداء</w:t>
      </w:r>
    </w:p>
    <w:p>
      <w:pPr>
        <w:pStyle w:val="BookText"/>
        <w:rPr/>
      </w:pPr>
      <w:r>
        <w:rPr>
          <w:rFonts w:ascii="IRNazanin" w:hAnsi="IRNazanin" w:eastAsia="IRNazanin"/>
          <w:color w:val="111111"/>
          <w:sz w:val="28"/>
          <w:sz w:val="28"/>
          <w:szCs w:val="28"/>
          <w:rtl w:val="true"/>
          <w:lang w:bidi="fa-IR"/>
        </w:rPr>
        <w:t>مظلمة، فاذا رأیت ذلک التقت حلق البطان، ولامرد لأمر الله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ببنی فلان بنو العباس، وکان إبتداء وهی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دولتهم عند وفاة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 والبطان</w:t>
      </w:r>
    </w:p>
    <w:p>
      <w:pPr>
        <w:pStyle w:val="BookText"/>
        <w:rPr/>
      </w:pPr>
      <w:r>
        <w:rPr>
          <w:rFonts w:ascii="IRNazanin" w:hAnsi="IRNazanin" w:eastAsia="IRNazanin"/>
          <w:color w:val="111111"/>
          <w:sz w:val="28"/>
          <w:sz w:val="28"/>
          <w:szCs w:val="28"/>
          <w:rtl w:val="true"/>
          <w:lang w:bidi="fa-IR"/>
        </w:rPr>
        <w:t>للقتب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الحزام الذی یجعل تحت بطن البعیر،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إلتقت حلقتا البطان</w:t>
      </w:r>
    </w:p>
    <w:p>
      <w:pPr>
        <w:pStyle w:val="BookText"/>
        <w:rPr/>
      </w:pPr>
      <w:r>
        <w:rPr>
          <w:rFonts w:ascii="IRNazanin" w:hAnsi="IRNazanin" w:eastAsia="IRNazanin"/>
          <w:color w:val="111111"/>
          <w:sz w:val="28"/>
          <w:sz w:val="28"/>
          <w:szCs w:val="28"/>
          <w:rtl w:val="true"/>
          <w:lang w:bidi="fa-IR"/>
        </w:rPr>
        <w:t>للأمر أذا إشتد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ابنا نصیر،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الوشاء، عن بشر بن طرخان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أتیته فسألنی، عن صناعتی؟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 الدواب؟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وکنت رث الحال</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لی بغلة فضحاء، بیضاء الأعفاج، بیضاء البطن،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رأیت هذه الصفة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غلاما تحته</w:t>
      </w:r>
    </w:p>
    <w:p>
      <w:pPr>
        <w:pStyle w:val="BookText"/>
        <w:rPr/>
      </w:pPr>
      <w:r>
        <w:rPr>
          <w:rFonts w:ascii="IRNazanin" w:hAnsi="IRNazanin" w:eastAsia="IRNazanin"/>
          <w:color w:val="111111"/>
          <w:sz w:val="28"/>
          <w:sz w:val="28"/>
          <w:szCs w:val="28"/>
          <w:rtl w:val="true"/>
          <w:lang w:bidi="fa-IR"/>
        </w:rPr>
        <w:t>بغلة بهذه الصفة، فسألته عنها فدلنی علی مولاه، فأتیته فلم أبرح حتی</w:t>
      </w:r>
    </w:p>
    <w:p>
      <w:pPr>
        <w:pStyle w:val="BookText"/>
        <w:rPr/>
      </w:pPr>
      <w:r>
        <w:rPr>
          <w:rFonts w:ascii="IRNazanin" w:hAnsi="IRNazanin" w:eastAsia="IRNazanin"/>
          <w:color w:val="111111"/>
          <w:sz w:val="28"/>
          <w:sz w:val="28"/>
          <w:szCs w:val="28"/>
          <w:rtl w:val="true"/>
          <w:lang w:bidi="fa-IR"/>
        </w:rPr>
        <w:t xml:space="preserve">اشتریتها، ثم أتیت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الصفة</w:t>
      </w:r>
    </w:p>
    <w:p>
      <w:pPr>
        <w:pStyle w:val="BookText"/>
        <w:rPr/>
      </w:pPr>
      <w:r>
        <w:rPr>
          <w:rFonts w:ascii="IRNazanin" w:hAnsi="IRNazanin" w:eastAsia="IRNazanin"/>
          <w:color w:val="111111"/>
          <w:sz w:val="28"/>
          <w:sz w:val="28"/>
          <w:szCs w:val="28"/>
          <w:rtl w:val="true"/>
          <w:lang w:bidi="fa-IR"/>
        </w:rPr>
        <w:t>طلبت ثم دعا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أنمی الله ولدک، وکثر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فرزقت من ذلک</w:t>
      </w:r>
    </w:p>
    <w:p>
      <w:pPr>
        <w:pStyle w:val="BookText"/>
        <w:rPr/>
      </w:pPr>
      <w:r>
        <w:rPr>
          <w:rFonts w:ascii="IRNazanin" w:hAnsi="IRNazanin" w:eastAsia="IRNazanin"/>
          <w:color w:val="111111"/>
          <w:sz w:val="28"/>
          <w:sz w:val="28"/>
          <w:szCs w:val="28"/>
          <w:rtl w:val="true"/>
          <w:lang w:bidi="fa-IR"/>
        </w:rPr>
        <w:t>ببرکة دعائه، ونشبت</w:t>
      </w:r>
      <w:r>
        <w:rPr>
          <w:rStyle w:val="FootnoteAnchor"/>
          <w:rtl w:val="true"/>
        </w:rPr>
        <w:footnoteReference w:id="906"/>
      </w:r>
      <w:r>
        <w:rPr>
          <w:rFonts w:ascii="IRNazanin" w:hAnsi="IRNazanin" w:eastAsia="IRNazanin"/>
          <w:color w:val="111111"/>
          <w:sz w:val="28"/>
          <w:sz w:val="28"/>
          <w:szCs w:val="28"/>
          <w:rtl w:val="true"/>
          <w:lang w:bidi="fa-IR"/>
        </w:rPr>
        <w:t>من الأولاد ما قصرت عنه الأمنیة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لاشدیدا، والاعفاج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العفج،</w:t>
      </w:r>
    </w:p>
    <w:p>
      <w:pPr>
        <w:pStyle w:val="BookText"/>
        <w:rPr/>
      </w:pPr>
      <w:r>
        <w:rPr>
          <w:rFonts w:ascii="IRNazanin" w:hAnsi="IRNazanin" w:eastAsia="IRNazanin"/>
          <w:color w:val="111111"/>
          <w:sz w:val="28"/>
          <w:sz w:val="28"/>
          <w:szCs w:val="28"/>
          <w:rtl w:val="true"/>
          <w:lang w:bidi="fa-IR"/>
        </w:rPr>
        <w:t>وهو ما یتنقل إلیه الطعام بعد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عن محمد بن</w:t>
      </w:r>
    </w:p>
    <w:p>
      <w:pPr>
        <w:pStyle w:val="BookText"/>
        <w:rPr/>
      </w:pPr>
      <w:r>
        <w:rPr>
          <w:rFonts w:ascii="IRNazanin" w:hAnsi="IRNazanin" w:eastAsia="IRNazanin"/>
          <w:color w:val="111111"/>
          <w:sz w:val="28"/>
          <w:sz w:val="28"/>
          <w:szCs w:val="28"/>
          <w:rtl w:val="true"/>
          <w:lang w:bidi="fa-IR"/>
        </w:rPr>
        <w:t>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برید،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رجل من أصحابنا فدخل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w:t>
      </w:r>
    </w:p>
    <w:p>
      <w:pPr>
        <w:pStyle w:val="BookText"/>
        <w:rPr/>
      </w:pPr>
      <w:r>
        <w:rPr>
          <w:rFonts w:ascii="IRNazanin" w:hAnsi="IRNazanin" w:eastAsia="IRNazanin"/>
          <w:color w:val="111111"/>
          <w:sz w:val="28"/>
          <w:sz w:val="28"/>
          <w:szCs w:val="28"/>
          <w:rtl w:val="true"/>
          <w:lang w:bidi="fa-IR"/>
        </w:rPr>
        <w:t xml:space="preserve">وأمی إن أهلی قد توفیت وبقیت وحیدا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أفکنت تحبها؟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منزلک فإنک سترجع</w:t>
      </w:r>
    </w:p>
    <w:p>
      <w:pPr>
        <w:pStyle w:val="BookText"/>
        <w:rPr/>
      </w:pPr>
      <w:r>
        <w:rPr>
          <w:rFonts w:ascii="IRNazanin" w:hAnsi="IRNazanin" w:eastAsia="IRNazanin"/>
          <w:color w:val="111111"/>
          <w:sz w:val="28"/>
          <w:sz w:val="28"/>
          <w:szCs w:val="28"/>
          <w:rtl w:val="true"/>
          <w:lang w:bidi="fa-IR"/>
        </w:rPr>
        <w:t>إلی المنزل وهی تأکل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من حجتی ودخلت منزلی</w:t>
      </w:r>
    </w:p>
    <w:p>
      <w:pPr>
        <w:pStyle w:val="BookText"/>
        <w:rPr/>
      </w:pPr>
      <w:r>
        <w:rPr>
          <w:rFonts w:ascii="IRNazanin" w:hAnsi="IRNazanin" w:eastAsia="IRNazanin"/>
          <w:color w:val="111111"/>
          <w:sz w:val="28"/>
          <w:sz w:val="28"/>
          <w:szCs w:val="28"/>
          <w:rtl w:val="true"/>
          <w:lang w:bidi="fa-IR"/>
        </w:rPr>
        <w:t>رأیتها قاعدة وهی تأکل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عن سعد القمی باسناده عن</w:t>
      </w:r>
    </w:p>
    <w:p>
      <w:pPr>
        <w:pStyle w:val="BookText"/>
        <w:rPr/>
      </w:pPr>
      <w:r>
        <w:rPr>
          <w:rFonts w:ascii="IRNazanin" w:hAnsi="IRNazanin" w:eastAsia="IRNazanin"/>
          <w:color w:val="111111"/>
          <w:sz w:val="28"/>
          <w:sz w:val="28"/>
          <w:szCs w:val="28"/>
          <w:rtl w:val="true"/>
          <w:lang w:bidi="fa-IR"/>
        </w:rPr>
        <w:t>داود نحوه،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یدیها طبق علیه تمر وزبیب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ابن سنان، عن یحیی بن إبراهیم بن 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یقرئک السلام وفلان وفلان،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السلام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یسألونک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حبسهم أبو جعفر </w:t>
      </w:r>
      <w:r>
        <w:rPr>
          <w:rStyle w:val="FootnoteAnchor"/>
          <w:rtl w:val="true"/>
        </w:rPr>
        <w:footnoteReference w:id="91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ومالهم</w:t>
      </w:r>
    </w:p>
    <w:p>
      <w:pPr>
        <w:pStyle w:val="BookText"/>
        <w:rPr/>
      </w:pPr>
      <w:r>
        <w:rPr>
          <w:rFonts w:ascii="IRNazanin" w:hAnsi="IRNazanin" w:eastAsia="IRNazanin"/>
          <w:color w:val="111111"/>
          <w:sz w:val="28"/>
          <w:sz w:val="28"/>
          <w:szCs w:val="28"/>
          <w:rtl w:val="true"/>
          <w:lang w:bidi="fa-IR"/>
        </w:rPr>
        <w:t>وماله؟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توظفوا بوظائف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ومالهم</w:t>
      </w:r>
    </w:p>
    <w:p>
      <w:pPr>
        <w:pStyle w:val="BookText"/>
        <w:rPr/>
      </w:pPr>
      <w:r>
        <w:rPr>
          <w:rFonts w:ascii="IRNazanin" w:hAnsi="IRNazanin" w:eastAsia="IRNazanin"/>
          <w:color w:val="111111"/>
          <w:sz w:val="28"/>
          <w:sz w:val="28"/>
          <w:szCs w:val="28"/>
          <w:rtl w:val="true"/>
          <w:lang w:bidi="fa-IR"/>
        </w:rPr>
        <w:t>وماله؟ ألم أنههم، ألم أنههم، ألم أنههم؟ هم النار، هم النار، هم النار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اخدع عنهم سلطانهم</w:t>
      </w:r>
      <w:r>
        <w:rPr>
          <w:rStyle w:val="FootnoteAnchor"/>
          <w:rtl w:val="true"/>
        </w:rPr>
        <w:footnoteReference w:id="9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مکة فسألت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عنهم فإذا هم قد أخرجوا بعد هذا الکلام بثلاثة أیام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ابراهیم بن مهاجر نحوه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ابن إسماعیل، عن عبدالله بن عثمان أبی إسماعیل السراج، عن عبدالله بن</w:t>
      </w:r>
    </w:p>
    <w:p>
      <w:pPr>
        <w:pStyle w:val="BookText"/>
        <w:rPr/>
      </w:pPr>
      <w:r>
        <w:rPr>
          <w:rFonts w:ascii="IRNazanin" w:hAnsi="IRNazanin" w:eastAsia="IRNazanin"/>
          <w:color w:val="111111"/>
          <w:sz w:val="28"/>
          <w:sz w:val="28"/>
          <w:szCs w:val="28"/>
          <w:rtl w:val="true"/>
          <w:lang w:bidi="fa-IR"/>
        </w:rPr>
        <w:t xml:space="preserve">وضاح، وعلی بن أبی حمزة، عن إسماعیل بن الأرقط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سلمة أخت</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فی شهر رمضان مرضا شدیدا</w:t>
      </w:r>
    </w:p>
    <w:p>
      <w:pPr>
        <w:pStyle w:val="BookText"/>
        <w:rPr/>
      </w:pPr>
      <w:r>
        <w:rPr>
          <w:rFonts w:ascii="IRNazanin" w:hAnsi="IRNazanin" w:eastAsia="IRNazanin"/>
          <w:color w:val="111111"/>
          <w:sz w:val="28"/>
          <w:sz w:val="28"/>
          <w:szCs w:val="28"/>
          <w:rtl w:val="true"/>
          <w:lang w:bidi="fa-IR"/>
        </w:rPr>
        <w:t>حتی ثقلت واجتمعت بنو هاشم لیلا للجنازة وهم یرون أنی میت فجزعت</w:t>
      </w:r>
    </w:p>
    <w:p>
      <w:pPr>
        <w:pStyle w:val="BookText"/>
        <w:rPr/>
      </w:pPr>
      <w:r>
        <w:rPr>
          <w:rFonts w:ascii="IRNazanin" w:hAnsi="IRNazanin" w:eastAsia="IRNazanin"/>
          <w:color w:val="111111"/>
          <w:sz w:val="28"/>
          <w:sz w:val="28"/>
          <w:szCs w:val="28"/>
          <w:rtl w:val="true"/>
          <w:lang w:bidi="fa-IR"/>
        </w:rPr>
        <w:t xml:space="preserve">أمی علی فقال لها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اصعدی إلی فوق البیت</w:t>
      </w:r>
    </w:p>
    <w:p>
      <w:pPr>
        <w:pStyle w:val="BookText"/>
        <w:rPr/>
      </w:pPr>
      <w:r>
        <w:rPr>
          <w:rFonts w:ascii="IRNazanin" w:hAnsi="IRNazanin" w:eastAsia="IRNazanin"/>
          <w:color w:val="111111"/>
          <w:sz w:val="28"/>
          <w:sz w:val="28"/>
          <w:szCs w:val="28"/>
          <w:rtl w:val="true"/>
          <w:lang w:bidi="fa-IR"/>
        </w:rPr>
        <w:t>فابرزی إلی السماء وصلی رکعتین فإذا سلمت فقولی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وهبته</w:t>
      </w:r>
    </w:p>
    <w:p>
      <w:pPr>
        <w:pStyle w:val="BookText"/>
        <w:rPr/>
      </w:pPr>
      <w:r>
        <w:rPr>
          <w:rFonts w:ascii="IRNazanin" w:hAnsi="IRNazanin" w:eastAsia="IRNazanin"/>
          <w:color w:val="111111"/>
          <w:sz w:val="28"/>
          <w:sz w:val="28"/>
          <w:szCs w:val="28"/>
          <w:rtl w:val="true"/>
          <w:lang w:bidi="fa-IR"/>
        </w:rPr>
        <w:t>لی ولم یک شیئا اللهم إنی أستوهبکه مبتدئة فأعرنیه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فأفقت</w:t>
      </w:r>
    </w:p>
    <w:p>
      <w:pPr>
        <w:pStyle w:val="BookText"/>
        <w:rPr/>
      </w:pPr>
      <w:r>
        <w:rPr>
          <w:rFonts w:ascii="IRNazanin" w:hAnsi="IRNazanin" w:eastAsia="IRNazanin"/>
          <w:color w:val="111111"/>
          <w:sz w:val="28"/>
          <w:sz w:val="28"/>
          <w:szCs w:val="28"/>
          <w:rtl w:val="true"/>
          <w:lang w:bidi="fa-IR"/>
        </w:rPr>
        <w:t>وقعدت ودعوا بسحور لهم هریسة فتسحروا بها وتسحرت معهم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ائتنا بماء زمزم، ثم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أعم</w:t>
      </w:r>
    </w:p>
    <w:p>
      <w:pPr>
        <w:pStyle w:val="BookText"/>
        <w:rPr/>
      </w:pPr>
      <w:r>
        <w:rPr>
          <w:rFonts w:ascii="IRNazanin" w:hAnsi="IRNazanin" w:eastAsia="IRNazanin"/>
          <w:color w:val="111111"/>
          <w:sz w:val="28"/>
          <w:sz w:val="28"/>
          <w:szCs w:val="28"/>
          <w:rtl w:val="true"/>
          <w:lang w:bidi="fa-IR"/>
        </w:rPr>
        <w:t>بصره، اللهم أخرس لسانه، أللهم أصم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الغلام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ضربنی فلان القرشی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ومنعنی من السقاء</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فقد کفیته، فرجع وقد عمی وصم</w:t>
      </w:r>
    </w:p>
    <w:p>
      <w:pPr>
        <w:pStyle w:val="BookText"/>
        <w:rPr/>
      </w:pPr>
      <w:r>
        <w:rPr>
          <w:rFonts w:ascii="IRNazanin" w:hAnsi="IRNazanin" w:eastAsia="IRNazanin"/>
          <w:color w:val="111111"/>
          <w:sz w:val="28"/>
          <w:sz w:val="28"/>
          <w:szCs w:val="28"/>
          <w:rtl w:val="true"/>
          <w:lang w:bidi="fa-IR"/>
        </w:rPr>
        <w:t>وخرس، وقد اجتمع علیه الناس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أبو</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فخرجت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مشغول بابنی إسماعیل، ولکن سأدعو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أیاما</w:t>
      </w:r>
    </w:p>
    <w:p>
      <w:pPr>
        <w:pStyle w:val="BookText"/>
        <w:rPr/>
      </w:pPr>
      <w:r>
        <w:rPr>
          <w:rFonts w:ascii="IRNazanin" w:hAnsi="IRNazanin" w:eastAsia="IRNazanin"/>
          <w:color w:val="111111"/>
          <w:sz w:val="28"/>
          <w:sz w:val="28"/>
          <w:szCs w:val="28"/>
          <w:rtl w:val="true"/>
          <w:lang w:bidi="fa-IR"/>
        </w:rPr>
        <w:t>بالمدینة فأرسل إلی أن ارحل فإن الله قد کفاک أمر أبیک، فأما إسماعیل فقد</w:t>
      </w:r>
    </w:p>
    <w:p>
      <w:pPr>
        <w:pStyle w:val="BookText"/>
        <w:rPr/>
      </w:pPr>
      <w:r>
        <w:rPr>
          <w:rFonts w:ascii="IRNazanin" w:hAnsi="IRNazanin" w:eastAsia="IRNazanin"/>
          <w:color w:val="111111"/>
          <w:sz w:val="28"/>
          <w:sz w:val="28"/>
          <w:szCs w:val="28"/>
          <w:rtl w:val="true"/>
          <w:lang w:bidi="fa-IR"/>
        </w:rPr>
        <w:t>أبی الله إلآ 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فأتیت مدینة ابن هبیرة، فصادفت أبا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راکبا، فصحت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أبو بکر الحضرمی شیخ کبیر،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ابنه لایحفظ لسانه، خلوا سبیله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ابن الرجل من</w:t>
      </w:r>
    </w:p>
    <w:p>
      <w:pPr>
        <w:pStyle w:val="BookText"/>
        <w:rPr/>
      </w:pPr>
      <w:r>
        <w:rPr>
          <w:rFonts w:ascii="IRNazanin" w:hAnsi="IRNazanin" w:eastAsia="IRNazanin"/>
          <w:color w:val="111111"/>
          <w:sz w:val="28"/>
          <w:sz w:val="28"/>
          <w:szCs w:val="28"/>
          <w:rtl w:val="true"/>
          <w:lang w:bidi="fa-IR"/>
        </w:rPr>
        <w:t xml:space="preserve">أهل مرو فشکا ذلک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أدنه منی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فمسح علی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یُمْسِکُ السَّمَاوَاتِ وَالْأَرْضَ أَنْ تَزُولَا وَلَئِنْ زَالَتَا إِنْ أَمْسَکَهُمَا مِنْ أَحَدٍ مِنْ بَعْدِهِ </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فبرأ باذن الله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عمر بن</w:t>
      </w:r>
    </w:p>
    <w:p>
      <w:pPr>
        <w:pStyle w:val="BookText"/>
        <w:rPr/>
      </w:pPr>
      <w:r>
        <w:rPr>
          <w:rFonts w:ascii="IRNazanin" w:hAnsi="IRNazanin" w:eastAsia="IRNazanin"/>
          <w:color w:val="111111"/>
          <w:sz w:val="28"/>
          <w:sz w:val="28"/>
          <w:szCs w:val="28"/>
          <w:rtl w:val="true"/>
          <w:lang w:bidi="fa-IR"/>
        </w:rPr>
        <w:t>عبدالعزیز،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w:t>
      </w:r>
    </w:p>
    <w:p>
      <w:pPr>
        <w:pStyle w:val="BookText"/>
        <w:rPr/>
      </w:pPr>
      <w:r>
        <w:rPr>
          <w:rFonts w:ascii="IRNazanin" w:hAnsi="IRNazanin" w:eastAsia="IRNazanin"/>
          <w:color w:val="111111"/>
          <w:sz w:val="28"/>
          <w:sz w:val="28"/>
          <w:szCs w:val="28"/>
          <w:rtl w:val="true"/>
          <w:lang w:bidi="fa-IR"/>
        </w:rPr>
        <w:t>علیه امرأة وذکرت أنها ترکت ابنها وقد قالت بالملحفة علی وجهه میتا</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 یمت فقومی فاذهبی إلی بیتک فاغتسلی وصلی رکعتین</w:t>
      </w:r>
    </w:p>
    <w:p>
      <w:pPr>
        <w:pStyle w:val="BookText"/>
        <w:rPr/>
      </w:pPr>
      <w:r>
        <w:rPr>
          <w:rFonts w:ascii="IRNazanin" w:hAnsi="IRNazanin" w:eastAsia="IRNazanin"/>
          <w:color w:val="111111"/>
          <w:sz w:val="28"/>
          <w:sz w:val="28"/>
          <w:szCs w:val="28"/>
          <w:rtl w:val="true"/>
          <w:lang w:bidi="fa-IR"/>
        </w:rPr>
        <w:t>وادعی وقولی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وهبه لی ولم یک شیئا جدد هبته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حرکیه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ولاتخبری بذلک أحدة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فحرکته فإذا هو قد بکی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عمر بن عبدالعزیز ، عن جمیل</w:t>
      </w:r>
    </w:p>
    <w:p>
      <w:pPr>
        <w:pStyle w:val="BookText"/>
        <w:rPr/>
      </w:pPr>
      <w:r>
        <w:rPr>
          <w:rFonts w:ascii="IRNazanin" w:hAnsi="IRNazanin" w:eastAsia="IRNazanin"/>
          <w:color w:val="111111"/>
          <w:sz w:val="28"/>
          <w:sz w:val="28"/>
          <w:szCs w:val="28"/>
          <w:rtl w:val="true"/>
          <w:lang w:bidi="fa-IR"/>
        </w:rPr>
        <w:t xml:space="preserve">ابن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الصلت الهروی روی عن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جالسا 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بعض أولیائنا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w:t>
      </w:r>
    </w:p>
    <w:p>
      <w:pPr>
        <w:pStyle w:val="BookText"/>
        <w:rPr/>
      </w:pPr>
      <w:r>
        <w:rPr>
          <w:rFonts w:ascii="IRNazanin" w:hAnsi="IRNazanin" w:eastAsia="IRNazanin"/>
          <w:color w:val="111111"/>
          <w:sz w:val="28"/>
          <w:sz w:val="28"/>
          <w:szCs w:val="28"/>
          <w:rtl w:val="true"/>
          <w:lang w:bidi="fa-IR"/>
        </w:rPr>
        <w:t>رکب کثیر یریدون الدخول علیک،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بالباب؟ فنظرت إلی</w:t>
      </w:r>
    </w:p>
    <w:p>
      <w:pPr>
        <w:pStyle w:val="BookText"/>
        <w:rPr/>
      </w:pPr>
      <w:r>
        <w:rPr>
          <w:rFonts w:ascii="IRNazanin" w:hAnsi="IRNazanin" w:eastAsia="IRNazanin"/>
          <w:color w:val="111111"/>
          <w:sz w:val="28"/>
          <w:sz w:val="28"/>
          <w:szCs w:val="28"/>
          <w:rtl w:val="true"/>
          <w:lang w:bidi="fa-IR"/>
        </w:rPr>
        <w:t>جمال کثیرة علیها صنادیق، ورجل رکب فرسا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 السند والهند، أردت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فأعلمت والدی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لاتأذن للنجس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بالباب مدة</w:t>
      </w:r>
    </w:p>
    <w:p>
      <w:pPr>
        <w:pStyle w:val="BookText"/>
        <w:rPr/>
      </w:pPr>
      <w:r>
        <w:rPr>
          <w:rFonts w:ascii="IRNazanin" w:hAnsi="IRNazanin" w:eastAsia="IRNazanin"/>
          <w:color w:val="111111"/>
          <w:sz w:val="28"/>
          <w:sz w:val="28"/>
          <w:szCs w:val="28"/>
          <w:rtl w:val="true"/>
          <w:lang w:bidi="fa-IR"/>
        </w:rPr>
        <w:t>مدیدة، فلم یؤذن له حتی شفع یزید بن سلیمان ومحمد بن سلیمان،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الهندی وجثی بین یدیه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الأمام، أنا رجل من</w:t>
      </w:r>
    </w:p>
    <w:p>
      <w:pPr>
        <w:pStyle w:val="BookText"/>
        <w:rPr/>
      </w:pPr>
      <w:r>
        <w:rPr>
          <w:rFonts w:ascii="IRNazanin" w:hAnsi="IRNazanin" w:eastAsia="IRNazanin"/>
          <w:color w:val="111111"/>
          <w:sz w:val="28"/>
          <w:sz w:val="28"/>
          <w:szCs w:val="28"/>
          <w:rtl w:val="true"/>
          <w:lang w:bidi="fa-IR"/>
        </w:rPr>
        <w:t>بلد الهند من قبل ملکها، بعثنی إلیک بکتاب مختوم، ولی بالباب حول، لم</w:t>
      </w:r>
    </w:p>
    <w:p>
      <w:pPr>
        <w:pStyle w:val="BookText"/>
        <w:rPr/>
      </w:pPr>
      <w:r>
        <w:rPr>
          <w:rFonts w:ascii="IRNazanin" w:hAnsi="IRNazanin" w:eastAsia="IRNazanin"/>
          <w:color w:val="111111"/>
          <w:sz w:val="28"/>
          <w:sz w:val="28"/>
          <w:szCs w:val="28"/>
          <w:rtl w:val="true"/>
          <w:lang w:bidi="fa-IR"/>
        </w:rPr>
        <w:t xml:space="preserve">تأذن لی فما ذنبی؟ أهکذا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ولتعلمن نبأه بعد حین</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مثلک</w:t>
      </w:r>
    </w:p>
    <w:p>
      <w:pPr>
        <w:pStyle w:val="BookText"/>
        <w:rPr/>
      </w:pPr>
      <w:r>
        <w:rPr>
          <w:rFonts w:ascii="IRNazanin" w:hAnsi="IRNazanin" w:eastAsia="IRNazanin"/>
          <w:color w:val="111111"/>
          <w:sz w:val="28"/>
          <w:sz w:val="28"/>
          <w:szCs w:val="28"/>
          <w:rtl w:val="true"/>
          <w:lang w:bidi="fa-IR"/>
        </w:rPr>
        <w:t>من یطأ مجالس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أبی بأخذ الکتاب وفکه 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إلی جعفر بن محمد الصادق، الطاهر من</w:t>
      </w:r>
    </w:p>
    <w:p>
      <w:pPr>
        <w:pStyle w:val="BookText"/>
        <w:rPr/>
      </w:pPr>
      <w:r>
        <w:rPr>
          <w:rFonts w:ascii="IRNazanin" w:hAnsi="IRNazanin" w:eastAsia="IRNazanin"/>
          <w:color w:val="111111"/>
          <w:sz w:val="28"/>
          <w:sz w:val="28"/>
          <w:szCs w:val="28"/>
          <w:rtl w:val="true"/>
          <w:lang w:bidi="fa-IR"/>
        </w:rPr>
        <w:t>کل نجس، من ملک الهند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فقد هدانی الله علی یدیک، وإنه أهدی إلی جاریة لم أر</w:t>
      </w:r>
    </w:p>
    <w:p>
      <w:pPr>
        <w:pStyle w:val="BookText"/>
        <w:rPr/>
      </w:pPr>
      <w:r>
        <w:rPr>
          <w:rFonts w:ascii="IRNazanin" w:hAnsi="IRNazanin" w:eastAsia="IRNazanin"/>
          <w:color w:val="111111"/>
          <w:sz w:val="28"/>
          <w:sz w:val="28"/>
          <w:szCs w:val="28"/>
          <w:rtl w:val="true"/>
          <w:lang w:bidi="fa-IR"/>
        </w:rPr>
        <w:t>أحسن منها ولم أجد أحدا یستأهلها غیرک، فبعثتها إلیک مع شیء من</w:t>
      </w:r>
    </w:p>
    <w:p>
      <w:pPr>
        <w:pStyle w:val="BookText"/>
        <w:rPr/>
      </w:pPr>
      <w:r>
        <w:rPr>
          <w:rFonts w:ascii="IRNazanin" w:hAnsi="IRNazanin" w:eastAsia="IRNazanin"/>
          <w:color w:val="111111"/>
          <w:sz w:val="28"/>
          <w:sz w:val="28"/>
          <w:szCs w:val="28"/>
          <w:rtl w:val="true"/>
          <w:lang w:bidi="fa-IR"/>
        </w:rPr>
        <w:t>الحلی والجواهر والطیب، ثم جمعت وزرائی فاخترت منهم ألف رجل</w:t>
      </w:r>
    </w:p>
    <w:p>
      <w:pPr>
        <w:pStyle w:val="BookText"/>
        <w:rPr/>
      </w:pPr>
      <w:r>
        <w:rPr>
          <w:rFonts w:ascii="IRNazanin" w:hAnsi="IRNazanin" w:eastAsia="IRNazanin"/>
          <w:color w:val="111111"/>
          <w:sz w:val="28"/>
          <w:sz w:val="28"/>
          <w:szCs w:val="28"/>
          <w:rtl w:val="true"/>
          <w:lang w:bidi="fa-IR"/>
        </w:rPr>
        <w:t>یصلحون للأمانة، واخترت من الألف مائة، واخترت من المائة عشرة،</w:t>
      </w:r>
    </w:p>
    <w:p>
      <w:pPr>
        <w:pStyle w:val="BookText"/>
        <w:rPr/>
      </w:pPr>
      <w:r>
        <w:rPr>
          <w:rFonts w:ascii="IRNazanin" w:hAnsi="IRNazanin" w:eastAsia="IRNazanin"/>
          <w:color w:val="111111"/>
          <w:sz w:val="28"/>
          <w:sz w:val="28"/>
          <w:szCs w:val="28"/>
          <w:rtl w:val="true"/>
          <w:lang w:bidi="fa-IR"/>
        </w:rPr>
        <w:t>واخترت من العشرة واحدة، وهو میزاب بن حباب، لم أر أوثق منه، فبعثت</w:t>
      </w:r>
    </w:p>
    <w:p>
      <w:pPr>
        <w:pStyle w:val="BookText"/>
        <w:rPr/>
      </w:pPr>
      <w:r>
        <w:rPr>
          <w:rFonts w:ascii="IRNazanin" w:hAnsi="IRNazanin" w:eastAsia="IRNazanin"/>
          <w:color w:val="111111"/>
          <w:sz w:val="28"/>
          <w:sz w:val="28"/>
          <w:szCs w:val="28"/>
          <w:rtl w:val="true"/>
          <w:lang w:bidi="fa-IR"/>
        </w:rPr>
        <w:t xml:space="preserve">علی یده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والهدیة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أیها</w:t>
      </w:r>
    </w:p>
    <w:p>
      <w:pPr>
        <w:pStyle w:val="BookText"/>
        <w:rPr/>
      </w:pPr>
      <w:r>
        <w:rPr>
          <w:rFonts w:ascii="IRNazanin" w:hAnsi="IRNazanin" w:eastAsia="IRNazanin"/>
          <w:color w:val="111111"/>
          <w:sz w:val="28"/>
          <w:sz w:val="28"/>
          <w:szCs w:val="28"/>
          <w:rtl w:val="true"/>
          <w:lang w:bidi="fa-IR"/>
        </w:rPr>
        <w:t xml:space="preserve">الخائن، ما کنت بالذی أقبلها </w:t>
      </w:r>
      <w:r>
        <w:rPr>
          <w:rStyle w:val="FootnoteAnchor"/>
          <w:rtl w:val="true"/>
        </w:rPr>
        <w:footnoteReference w:id="924"/>
      </w:r>
      <w:r>
        <w:rPr>
          <w:rFonts w:ascii="IRNazanin" w:hAnsi="IRNazanin" w:eastAsia="IRNazanin"/>
          <w:color w:val="111111"/>
          <w:sz w:val="28"/>
          <w:sz w:val="28"/>
          <w:szCs w:val="28"/>
          <w:rtl w:val="true"/>
          <w:lang w:bidi="fa-IR"/>
        </w:rPr>
        <w:t>، لأنک خائن فیما ائتمنت علیه، فحلف أنه ما</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علیک بعض ثیابک بما خنت تشهد أن</w:t>
      </w:r>
    </w:p>
    <w:p>
      <w:pPr>
        <w:pStyle w:val="BookText"/>
        <w:rPr/>
      </w:pPr>
      <w:r>
        <w:rPr>
          <w:rFonts w:ascii="IRNazanin" w:hAnsi="IRNazanin" w:eastAsia="IRNazanin"/>
          <w:color w:val="111111"/>
          <w:sz w:val="28"/>
          <w:sz w:val="28"/>
          <w:szCs w:val="28"/>
          <w:rtl w:val="true"/>
          <w:lang w:bidi="fa-IR"/>
        </w:rPr>
        <w:t xml:space="preserve">لا إله إلا الله وأن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تعفینی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إلی صاحبک بما فعلت؟ 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شیئا</w:t>
      </w:r>
    </w:p>
    <w:p>
      <w:pPr>
        <w:pStyle w:val="BookText"/>
        <w:rPr/>
      </w:pPr>
      <w:r>
        <w:rPr>
          <w:rFonts w:ascii="IRNazanin" w:hAnsi="IRNazanin" w:eastAsia="IRNazanin"/>
          <w:color w:val="111111"/>
          <w:sz w:val="28"/>
          <w:sz w:val="28"/>
          <w:szCs w:val="28"/>
          <w:rtl w:val="true"/>
          <w:lang w:bidi="fa-IR"/>
        </w:rPr>
        <w:t>فاکتب، وکان علیه فروة فأمره بخلعها، ثم قام الإمام فرکع رکعتین، ثم</w:t>
      </w:r>
    </w:p>
    <w:p>
      <w:pPr>
        <w:pStyle w:val="BookText"/>
        <w:rPr/>
      </w:pPr>
      <w:r>
        <w:rPr>
          <w:rFonts w:ascii="IRNazanin" w:hAnsi="IRNazanin" w:eastAsia="IRNazanin"/>
          <w:color w:val="111111"/>
          <w:sz w:val="28"/>
          <w:sz w:val="28"/>
          <w:szCs w:val="28"/>
          <w:rtl w:val="true"/>
          <w:lang w:bidi="fa-IR"/>
        </w:rPr>
        <w:t xml:space="preserve">سجد، 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فی سجوده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بمعاقد العز من عرشک، ومنتهی الرحمة من کتابک</w:t>
      </w:r>
    </w:p>
    <w:p>
      <w:pPr>
        <w:pStyle w:val="BookText"/>
        <w:rPr/>
      </w:pPr>
      <w:r>
        <w:rPr>
          <w:rFonts w:ascii="IRNazanin" w:hAnsi="IRNazanin" w:eastAsia="IRNazanin"/>
          <w:color w:val="111111"/>
          <w:sz w:val="28"/>
          <w:sz w:val="28"/>
          <w:szCs w:val="28"/>
          <w:rtl w:val="true"/>
          <w:lang w:bidi="fa-IR"/>
        </w:rPr>
        <w:t>أن تصلی علی محمد عبدک ورسولک، وأمینک فی خلقک وآله، وأن تأذن</w:t>
      </w:r>
    </w:p>
    <w:p>
      <w:pPr>
        <w:pStyle w:val="BookText"/>
        <w:rPr/>
      </w:pPr>
      <w:r>
        <w:rPr>
          <w:rFonts w:ascii="IRNazanin" w:hAnsi="IRNazanin" w:eastAsia="IRNazanin"/>
          <w:color w:val="111111"/>
          <w:sz w:val="28"/>
          <w:sz w:val="28"/>
          <w:szCs w:val="28"/>
          <w:rtl w:val="true"/>
          <w:lang w:bidi="fa-IR"/>
        </w:rPr>
        <w:t>لفرو هذا الهندی أن یتکلم بفعله، وأن یحکم بلسان عربی مبین یسمعه</w:t>
      </w:r>
    </w:p>
    <w:p>
      <w:pPr>
        <w:pStyle w:val="BookText"/>
        <w:rPr/>
      </w:pPr>
      <w:r>
        <w:rPr>
          <w:rFonts w:ascii="IRNazanin" w:hAnsi="IRNazanin" w:eastAsia="IRNazanin"/>
          <w:color w:val="111111"/>
          <w:sz w:val="28"/>
          <w:sz w:val="28"/>
          <w:szCs w:val="28"/>
          <w:rtl w:val="true"/>
          <w:lang w:bidi="fa-IR"/>
        </w:rPr>
        <w:t>من فی المجلس من أولیائنا، لیکون ذلک عندهم آیة من آیات أهل البیت،</w:t>
      </w:r>
    </w:p>
    <w:p>
      <w:pPr>
        <w:pStyle w:val="BookText"/>
        <w:rPr/>
      </w:pPr>
      <w:r>
        <w:rPr>
          <w:rFonts w:ascii="IRNazanin" w:hAnsi="IRNazanin" w:eastAsia="IRNazanin"/>
          <w:color w:val="111111"/>
          <w:sz w:val="28"/>
          <w:sz w:val="28"/>
          <w:szCs w:val="28"/>
          <w:rtl w:val="true"/>
          <w:lang w:bidi="fa-IR"/>
        </w:rPr>
        <w:t>فیزدادوا إیمانا مع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الفرو تکلم بما تعلم من هذا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فانتفضت الفروة، وصارت کالکبش</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ائتمنه الملک علی هذه الجاریة، وما معها، وأوصاه</w:t>
      </w:r>
    </w:p>
    <w:p>
      <w:pPr>
        <w:pStyle w:val="BookText"/>
        <w:rPr/>
      </w:pPr>
      <w:r>
        <w:rPr>
          <w:rFonts w:ascii="IRNazanin" w:hAnsi="IRNazanin" w:eastAsia="IRNazanin"/>
          <w:color w:val="111111"/>
          <w:sz w:val="28"/>
          <w:sz w:val="28"/>
          <w:szCs w:val="28"/>
          <w:rtl w:val="true"/>
          <w:lang w:bidi="fa-IR"/>
        </w:rPr>
        <w:t>بحفظها حتی صرنا إلی بعض الصحاری، أصابنا المطر وابتل جمیع ما معنا،</w:t>
      </w:r>
    </w:p>
    <w:p>
      <w:pPr>
        <w:pStyle w:val="BookText"/>
        <w:rPr/>
      </w:pPr>
      <w:r>
        <w:rPr>
          <w:rFonts w:ascii="IRNazanin" w:hAnsi="IRNazanin" w:eastAsia="IRNazanin"/>
          <w:color w:val="111111"/>
          <w:sz w:val="28"/>
          <w:sz w:val="28"/>
          <w:szCs w:val="28"/>
          <w:rtl w:val="true"/>
          <w:lang w:bidi="fa-IR"/>
        </w:rPr>
        <w:t>ثم احتبس المطر، وطلعت الشمس، فنادی خادمة کان مع الجاریة یخدمها</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دخلت هذه المدینة فأتیتنا بما فیها من الطعام،</w:t>
      </w:r>
    </w:p>
    <w:p>
      <w:pPr>
        <w:pStyle w:val="BookText"/>
        <w:rPr/>
      </w:pPr>
      <w:r>
        <w:rPr>
          <w:rFonts w:ascii="IRNazanin" w:hAnsi="IRNazanin" w:eastAsia="IRNazanin"/>
          <w:color w:val="111111"/>
          <w:sz w:val="28"/>
          <w:sz w:val="28"/>
          <w:szCs w:val="28"/>
          <w:rtl w:val="true"/>
          <w:lang w:bidi="fa-IR"/>
        </w:rPr>
        <w:t>ودفع إلیه دراهم، ودخل الخادم المدینة، فأمر المیزاب هذه الجاریة أن تخرج</w:t>
      </w:r>
    </w:p>
    <w:p>
      <w:pPr>
        <w:pStyle w:val="BookText"/>
        <w:rPr/>
      </w:pPr>
      <w:r>
        <w:rPr>
          <w:rFonts w:ascii="IRNazanin" w:hAnsi="IRNazanin" w:eastAsia="IRNazanin"/>
          <w:color w:val="111111"/>
          <w:sz w:val="28"/>
          <w:sz w:val="28"/>
          <w:szCs w:val="28"/>
          <w:rtl w:val="true"/>
          <w:lang w:bidi="fa-IR"/>
        </w:rPr>
        <w:t>من قبتها إلی مضرب قد نصب لها فی الشمس فخرجت وکشفت عن</w:t>
      </w:r>
    </w:p>
    <w:p>
      <w:pPr>
        <w:pStyle w:val="BookText"/>
        <w:rPr/>
      </w:pPr>
      <w:r>
        <w:rPr>
          <w:rFonts w:ascii="IRNazanin" w:hAnsi="IRNazanin" w:eastAsia="IRNazanin"/>
          <w:color w:val="111111"/>
          <w:sz w:val="28"/>
          <w:sz w:val="28"/>
          <w:szCs w:val="28"/>
          <w:rtl w:val="true"/>
          <w:lang w:bidi="fa-IR"/>
        </w:rPr>
        <w:t xml:space="preserve">ساقیها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وحل ونظر هذا الخائن إلیها فراودها عن</w:t>
      </w:r>
    </w:p>
    <w:p>
      <w:pPr>
        <w:pStyle w:val="BookText"/>
        <w:rPr/>
      </w:pPr>
      <w:r>
        <w:rPr>
          <w:rFonts w:ascii="IRNazanin" w:hAnsi="IRNazanin" w:eastAsia="IRNazanin"/>
          <w:color w:val="111111"/>
          <w:sz w:val="28"/>
          <w:sz w:val="28"/>
          <w:szCs w:val="28"/>
          <w:rtl w:val="true"/>
          <w:lang w:bidi="fa-IR"/>
        </w:rPr>
        <w:t>نفسها، فأجابته، وفجر بها وخانک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الهندی علی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ارحمنی فقد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بذلک،</w:t>
      </w:r>
    </w:p>
    <w:p>
      <w:pPr>
        <w:pStyle w:val="BookText"/>
        <w:rPr/>
      </w:pPr>
      <w:r>
        <w:rPr>
          <w:rFonts w:ascii="IRNazanin" w:hAnsi="IRNazanin" w:eastAsia="IRNazanin"/>
          <w:color w:val="111111"/>
          <w:sz w:val="28"/>
          <w:sz w:val="28"/>
          <w:szCs w:val="28"/>
          <w:rtl w:val="true"/>
          <w:lang w:bidi="fa-IR"/>
        </w:rPr>
        <w:t>ثم صارت فروة کما کانت، وأمره أن یلبسها، فلما لبسها إنضمت فی</w:t>
      </w:r>
    </w:p>
    <w:p>
      <w:pPr>
        <w:pStyle w:val="BookText"/>
        <w:rPr/>
      </w:pPr>
      <w:r>
        <w:rPr>
          <w:rFonts w:ascii="IRNazanin" w:hAnsi="IRNazanin" w:eastAsia="IRNazanin"/>
          <w:color w:val="111111"/>
          <w:sz w:val="28"/>
          <w:sz w:val="28"/>
          <w:szCs w:val="28"/>
          <w:rtl w:val="true"/>
          <w:lang w:bidi="fa-IR"/>
        </w:rPr>
        <w:t>حلقه و خنقته، حتی اسود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الفرو خل عنه، حتی یرجع الی</w:t>
      </w:r>
    </w:p>
    <w:p>
      <w:pPr>
        <w:pStyle w:val="BookText"/>
        <w:rPr/>
      </w:pPr>
      <w:r>
        <w:rPr>
          <w:rFonts w:ascii="IRNazanin" w:hAnsi="IRNazanin" w:eastAsia="IRNazanin"/>
          <w:color w:val="111111"/>
          <w:sz w:val="28"/>
          <w:sz w:val="28"/>
          <w:szCs w:val="28"/>
          <w:rtl w:val="true"/>
          <w:lang w:bidi="fa-IR"/>
        </w:rPr>
        <w:t>صاحبه، فیکون هو أولی به منا، فانحل الفرو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هدیتک وارجع الی صاحبک، فقال</w:t>
      </w:r>
    </w:p>
    <w:p>
      <w:pPr>
        <w:pStyle w:val="BookText"/>
        <w:rPr/>
      </w:pP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یامولای فی، فإنک إن رددت الهدیة خشیت أن ینکر ذلک</w:t>
      </w:r>
    </w:p>
    <w:p>
      <w:pPr>
        <w:pStyle w:val="BookText"/>
        <w:rPr/>
      </w:pPr>
      <w:r>
        <w:rPr>
          <w:rFonts w:ascii="IRNazanin" w:hAnsi="IRNazanin" w:eastAsia="IRNazanin"/>
          <w:color w:val="111111"/>
          <w:sz w:val="28"/>
          <w:sz w:val="28"/>
          <w:szCs w:val="28"/>
          <w:rtl w:val="true"/>
          <w:lang w:bidi="fa-IR"/>
        </w:rPr>
        <w:t>علی، فأنه شدید العقوبة،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أعطک الجاریة، فأبی، فقبل الهدیة</w:t>
      </w:r>
    </w:p>
    <w:p>
      <w:pPr>
        <w:pStyle w:val="BookText"/>
        <w:rPr/>
      </w:pPr>
      <w:r>
        <w:rPr>
          <w:rFonts w:ascii="IRNazanin" w:hAnsi="IRNazanin" w:eastAsia="IRNazanin"/>
          <w:color w:val="111111"/>
          <w:sz w:val="28"/>
          <w:sz w:val="28"/>
          <w:szCs w:val="28"/>
          <w:rtl w:val="true"/>
          <w:lang w:bidi="fa-IR"/>
        </w:rPr>
        <w:t>ورد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إلی الملک، رجع الجواب إلی أبی بعد أشهر فیه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إلی جعفر بن محمد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کنت أهدیت إلیک جاریة فقبلت منی ما لاقیمة له،</w:t>
      </w:r>
    </w:p>
    <w:p>
      <w:pPr>
        <w:pStyle w:val="BookText"/>
        <w:rPr/>
      </w:pPr>
      <w:r>
        <w:rPr>
          <w:rFonts w:ascii="IRNazanin" w:hAnsi="IRNazanin" w:eastAsia="IRNazanin"/>
          <w:color w:val="111111"/>
          <w:sz w:val="28"/>
          <w:sz w:val="28"/>
          <w:szCs w:val="28"/>
          <w:rtl w:val="true"/>
          <w:lang w:bidi="fa-IR"/>
        </w:rPr>
        <w:t>ورددت الجاریة فأنکر ذلک قلبی، وعلمت أن الأنبیاء وأولاد الأنبیاء معهم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فراسة</w:t>
      </w:r>
      <w:r>
        <w:rPr>
          <w:rStyle w:val="FootnoteAnchor"/>
          <w:rtl w:val="true"/>
        </w:rPr>
        <w:footnoteReference w:id="925"/>
      </w:r>
      <w:r>
        <w:rPr>
          <w:rFonts w:ascii="IRNazanin" w:hAnsi="IRNazanin" w:eastAsia="IRNazanin"/>
          <w:color w:val="111111"/>
          <w:sz w:val="28"/>
          <w:sz w:val="28"/>
          <w:szCs w:val="28"/>
          <w:rtl w:val="true"/>
          <w:lang w:bidi="fa-IR"/>
        </w:rPr>
        <w:t>، فنظرت إلی الرسول بعین الخیانة، فاخترعت کتابة وأعلمته أنه</w:t>
      </w:r>
    </w:p>
    <w:p>
      <w:pPr>
        <w:pStyle w:val="BookText"/>
        <w:rPr/>
      </w:pPr>
      <w:r>
        <w:rPr>
          <w:rFonts w:ascii="IRNazanin" w:hAnsi="IRNazanin" w:eastAsia="IRNazanin"/>
          <w:color w:val="111111"/>
          <w:sz w:val="28"/>
          <w:sz w:val="28"/>
          <w:szCs w:val="28"/>
          <w:rtl w:val="true"/>
          <w:lang w:bidi="fa-IR"/>
        </w:rPr>
        <w:t>جاءنی منک بخیانة، وحلفت أنه لا ینجیه إلا الصدق، فأقر بما فعل، وأقرت</w:t>
      </w:r>
    </w:p>
    <w:p>
      <w:pPr>
        <w:pStyle w:val="BookText"/>
        <w:rPr/>
      </w:pPr>
      <w:r>
        <w:rPr>
          <w:rFonts w:ascii="IRNazanin" w:hAnsi="IRNazanin" w:eastAsia="IRNazanin"/>
          <w:color w:val="111111"/>
          <w:sz w:val="28"/>
          <w:sz w:val="28"/>
          <w:szCs w:val="28"/>
          <w:rtl w:val="true"/>
          <w:lang w:bidi="fa-IR"/>
        </w:rPr>
        <w:t>الجاریة بمثل ذلک، وأخبرت بما کان من أمر الفرو، فتعجبت من ذلک،</w:t>
      </w:r>
    </w:p>
    <w:p>
      <w:pPr>
        <w:pStyle w:val="BookText"/>
        <w:rPr/>
      </w:pPr>
      <w:r>
        <w:rPr>
          <w:rFonts w:ascii="IRNazanin" w:hAnsi="IRNazanin" w:eastAsia="IRNazanin"/>
          <w:color w:val="111111"/>
          <w:sz w:val="28"/>
          <w:sz w:val="28"/>
          <w:szCs w:val="28"/>
          <w:rtl w:val="true"/>
          <w:lang w:bidi="fa-IR"/>
        </w:rPr>
        <w:t>وضربت عنقها وعنقه، وأنا أشهد أن لا إله إلا الله وحده لا شریک له، وأن</w:t>
      </w:r>
    </w:p>
    <w:p>
      <w:pPr>
        <w:pStyle w:val="BookText"/>
        <w:rPr/>
      </w:pPr>
      <w:r>
        <w:rPr>
          <w:rFonts w:ascii="IRNazanin" w:hAnsi="IRNazanin" w:eastAsia="IRNazanin"/>
          <w:color w:val="111111"/>
          <w:sz w:val="28"/>
          <w:sz w:val="28"/>
          <w:szCs w:val="28"/>
          <w:rtl w:val="true"/>
          <w:lang w:bidi="fa-IR"/>
        </w:rPr>
        <w:t>محمد عبده ورسوله، وأعلم أنی واصل علی أثر الکتاب، فما أقام إلآ مدة</w:t>
      </w:r>
    </w:p>
    <w:p>
      <w:pPr>
        <w:pStyle w:val="BookText"/>
        <w:rPr/>
      </w:pPr>
      <w:r>
        <w:rPr>
          <w:rFonts w:ascii="IRNazanin" w:hAnsi="IRNazanin" w:eastAsia="IRNazanin"/>
          <w:color w:val="111111"/>
          <w:sz w:val="28"/>
          <w:sz w:val="28"/>
          <w:szCs w:val="28"/>
          <w:rtl w:val="true"/>
          <w:lang w:bidi="fa-IR"/>
        </w:rPr>
        <w:t>یسیرة، حتی ترک ملک الهند وأسلم وحسن إسلامه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bookmarkStart w:id="251" w:name="pg13605_181311"/>
    </w:p>
    <w:p>
      <w:pPr>
        <w:pStyle w:val="Heading2"/>
        <w:numPr>
          <w:ilvl w:val="1"/>
          <w:numId w:val="1"/>
        </w:numPr>
        <w:rPr/>
      </w:pPr>
      <w:bookmarkStart w:id="252" w:name="__RefHeading___Toc288715_3830689328"/>
      <w:bookmarkStart w:id="253" w:name="_Toc91"/>
      <w:bookmarkEnd w:id="251"/>
      <w:bookmarkEnd w:id="252"/>
      <w:r>
        <w:rPr>
          <w:rtl w:val="true"/>
        </w:rPr>
        <w:t>کلمة حول ضمان الجنة</w:t>
      </w:r>
      <w:bookmarkEnd w:id="253"/>
    </w:p>
    <w:p>
      <w:pPr>
        <w:pStyle w:val="BookText"/>
        <w:rPr/>
      </w:pPr>
      <w:r>
        <w:rPr>
          <w:rFonts w:ascii="IRNazanin" w:hAnsi="IRNazanin" w:eastAsia="IRNazanin"/>
          <w:color w:val="111111"/>
          <w:sz w:val="28"/>
          <w:sz w:val="28"/>
          <w:szCs w:val="28"/>
          <w:rtl w:val="true"/>
          <w:lang w:bidi="fa-IR"/>
        </w:rPr>
        <w:t>هل یصح أن یضمن إنسان لأحد دخول الجنة؟</w:t>
      </w:r>
    </w:p>
    <w:p>
      <w:pPr>
        <w:pStyle w:val="BookText"/>
        <w:rPr/>
      </w:pPr>
      <w:r>
        <w:rPr>
          <w:rFonts w:ascii="IRNazanin" w:hAnsi="IRNazanin" w:eastAsia="IRNazanin"/>
          <w:color w:val="111111"/>
          <w:sz w:val="28"/>
          <w:sz w:val="28"/>
          <w:szCs w:val="28"/>
          <w:rtl w:val="true"/>
          <w:lang w:bidi="fa-IR"/>
        </w:rPr>
        <w:t>من الطبیعی اذا کان الضامن معصومة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فلا، لأن</w:t>
      </w:r>
    </w:p>
    <w:p>
      <w:pPr>
        <w:pStyle w:val="BookText"/>
        <w:rPr/>
      </w:pPr>
      <w:r>
        <w:rPr>
          <w:rFonts w:ascii="IRNazanin" w:hAnsi="IRNazanin" w:eastAsia="IRNazanin"/>
          <w:color w:val="111111"/>
          <w:sz w:val="28"/>
          <w:sz w:val="28"/>
          <w:szCs w:val="28"/>
          <w:rtl w:val="true"/>
          <w:lang w:bidi="fa-IR"/>
        </w:rPr>
        <w:t>غیر المعصوم لایعلم ما یکون مصیره؟ فاذا کانت حسناته مقبولة، وسیئاته</w:t>
      </w:r>
    </w:p>
    <w:p>
      <w:pPr>
        <w:pStyle w:val="BookText"/>
        <w:rPr/>
      </w:pPr>
      <w:r>
        <w:rPr>
          <w:rFonts w:ascii="IRNazanin" w:hAnsi="IRNazanin" w:eastAsia="IRNazanin"/>
          <w:color w:val="111111"/>
          <w:sz w:val="28"/>
          <w:sz w:val="28"/>
          <w:szCs w:val="28"/>
          <w:rtl w:val="true"/>
          <w:lang w:bidi="fa-IR"/>
        </w:rPr>
        <w:t>مغفورة کان من أهل الجنة، ولعل شفاعته تقبل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حسناته غیر مقبولة، وسیئاته غیر مغفورة، فمن</w:t>
      </w:r>
    </w:p>
    <w:p>
      <w:pPr>
        <w:pStyle w:val="BookText"/>
        <w:rPr/>
      </w:pPr>
      <w:r>
        <w:rPr>
          <w:rFonts w:ascii="IRNazanin" w:hAnsi="IRNazanin" w:eastAsia="IRNazanin"/>
          <w:color w:val="111111"/>
          <w:sz w:val="28"/>
          <w:sz w:val="28"/>
          <w:szCs w:val="28"/>
          <w:rtl w:val="true"/>
          <w:lang w:bidi="fa-IR"/>
        </w:rPr>
        <w:t>الواضح أنه من أهل النار؛ ان لم تتدار که رحمة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المعصومون من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والصدیقة فاطمه</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أن حسناتهم مقبولة قطعا، ولیس لهم سیئات</w:t>
      </w:r>
    </w:p>
    <w:p>
      <w:pPr>
        <w:pStyle w:val="BookText"/>
        <w:rPr/>
      </w:pPr>
      <w:r>
        <w:rPr>
          <w:rFonts w:ascii="IRNazanin" w:hAnsi="IRNazanin" w:eastAsia="IRNazanin"/>
          <w:color w:val="111111"/>
          <w:sz w:val="28"/>
          <w:sz w:val="28"/>
          <w:szCs w:val="28"/>
          <w:rtl w:val="true"/>
          <w:lang w:bidi="fa-IR"/>
        </w:rPr>
        <w:t>فهم من أهل الجنة بلاشک، ویسمح لهم بالشفاعة لغیرهم حسب المقاییس</w:t>
      </w:r>
    </w:p>
    <w:p>
      <w:pPr>
        <w:pStyle w:val="BookText"/>
        <w:rPr/>
      </w:pPr>
      <w:r>
        <w:rPr>
          <w:rFonts w:ascii="Amiri" w:hAnsi="Amiri" w:eastAsia="Amiri" w:cs="Amiri"/>
          <w:color w:val="111111"/>
          <w:sz w:val="28"/>
          <w:sz w:val="28"/>
          <w:szCs w:val="28"/>
          <w:rtl w:val="true"/>
          <w:lang w:bidi="ar-SA"/>
        </w:rPr>
        <w:t>المعلومة عندهم؛</w:t>
      </w:r>
    </w:p>
    <w:p>
      <w:pPr>
        <w:pStyle w:val="BookText"/>
        <w:rPr/>
      </w:pPr>
      <w:r>
        <w:rPr>
          <w:rFonts w:ascii="IRNazanin" w:hAnsi="IRNazanin" w:eastAsia="IRNazanin"/>
          <w:color w:val="111111"/>
          <w:sz w:val="28"/>
          <w:sz w:val="28"/>
          <w:szCs w:val="28"/>
          <w:rtl w:val="true"/>
          <w:lang w:bidi="fa-IR"/>
        </w:rPr>
        <w:t>إذن، فلا مانع للمعصوم أن یضمن الجنة لمن یشاء، لأنه یعلم علم الیقین</w:t>
      </w:r>
    </w:p>
    <w:p>
      <w:pPr>
        <w:pStyle w:val="BookText"/>
        <w:rPr/>
      </w:pPr>
      <w:r>
        <w:rPr>
          <w:rFonts w:ascii="IRNazanin" w:hAnsi="IRNazanin" w:eastAsia="IRNazanin"/>
          <w:color w:val="111111"/>
          <w:sz w:val="28"/>
          <w:sz w:val="28"/>
          <w:szCs w:val="28"/>
          <w:rtl w:val="true"/>
          <w:lang w:bidi="fa-IR"/>
        </w:rPr>
        <w:t>أنه من أهل الجنة، وأن شفاعته مقبولة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الجنة لبعض الناس،</w:t>
      </w:r>
    </w:p>
    <w:p>
      <w:pPr>
        <w:pStyle w:val="BookText"/>
        <w:rPr/>
      </w:pPr>
      <w:r>
        <w:rPr>
          <w:rFonts w:ascii="IRNazanin" w:hAnsi="IRNazanin" w:eastAsia="IRNazanin"/>
          <w:color w:val="111111"/>
          <w:sz w:val="28"/>
          <w:sz w:val="28"/>
          <w:szCs w:val="28"/>
          <w:rtl w:val="true"/>
          <w:lang w:bidi="fa-IR"/>
        </w:rPr>
        <w:t>مثلا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کذا فانا ضامن له الجنة</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کانوا یضمنون الجنة</w:t>
      </w:r>
    </w:p>
    <w:p>
      <w:pPr>
        <w:pStyle w:val="BookText"/>
        <w:rPr/>
      </w:pPr>
      <w:r>
        <w:rPr>
          <w:rFonts w:ascii="IRNazanin" w:hAnsi="IRNazanin" w:eastAsia="IRNazanin"/>
          <w:color w:val="111111"/>
          <w:sz w:val="28"/>
          <w:sz w:val="28"/>
          <w:szCs w:val="28"/>
          <w:rtl w:val="true"/>
          <w:lang w:bidi="fa-IR"/>
        </w:rPr>
        <w:t>البعض أصحابهم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الضمان فرع من فروع الشفاعة المقبولة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المنطلق قد ضمن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لکثیر</w:t>
      </w:r>
    </w:p>
    <w:p>
      <w:pPr>
        <w:pStyle w:val="BookText"/>
        <w:rPr/>
      </w:pPr>
      <w:r>
        <w:rPr>
          <w:rFonts w:ascii="IRNazanin" w:hAnsi="IRNazanin" w:eastAsia="IRNazanin"/>
          <w:color w:val="111111"/>
          <w:sz w:val="28"/>
          <w:sz w:val="28"/>
          <w:szCs w:val="28"/>
          <w:rtl w:val="true"/>
          <w:lang w:bidi="fa-IR"/>
        </w:rPr>
        <w:t>من شیعته وستعرف ذلک فی غضون تراجم أصحابه، وإلیک بعض</w:t>
      </w:r>
    </w:p>
    <w:p>
      <w:pPr>
        <w:pStyle w:val="BookText"/>
        <w:rPr/>
      </w:pPr>
      <w:r>
        <w:rPr>
          <w:rFonts w:ascii="IRNazanin" w:hAnsi="IRNazanin" w:eastAsia="IRNazanin"/>
          <w:color w:val="111111"/>
          <w:sz w:val="28"/>
          <w:sz w:val="28"/>
          <w:szCs w:val="28"/>
          <w:rtl w:val="true"/>
          <w:lang w:bidi="fa-IR"/>
        </w:rPr>
        <w:t>النماذج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w:t>
      </w:r>
    </w:p>
    <w:p>
      <w:pPr>
        <w:pStyle w:val="BookText"/>
        <w:rPr/>
      </w:pPr>
      <w:r>
        <w:rPr>
          <w:rFonts w:ascii="IRNazanin" w:hAnsi="IRNazanin" w:eastAsia="IRNazanin"/>
          <w:color w:val="111111"/>
          <w:sz w:val="28"/>
          <w:sz w:val="28"/>
          <w:szCs w:val="28"/>
          <w:rtl w:val="true"/>
          <w:lang w:bidi="fa-IR"/>
        </w:rPr>
        <w:t xml:space="preserve">ملوک أهل الجبل یأتی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کل سنة، فینزله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من دوره فی المدینة، وطال حجه ونزوله،</w:t>
      </w:r>
    </w:p>
    <w:p>
      <w:pPr>
        <w:pStyle w:val="BookText"/>
        <w:rPr/>
      </w:pPr>
      <w:r>
        <w:rPr>
          <w:rFonts w:ascii="IRNazanin" w:hAnsi="IRNazanin" w:eastAsia="IRNazanin"/>
          <w:color w:val="111111"/>
          <w:sz w:val="28"/>
          <w:sz w:val="28"/>
          <w:szCs w:val="28"/>
          <w:rtl w:val="true"/>
          <w:lang w:bidi="fa-IR"/>
        </w:rPr>
        <w:t xml:space="preserve">فأعطی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لیشتری له دارا وخرج</w:t>
      </w:r>
    </w:p>
    <w:p>
      <w:pPr>
        <w:pStyle w:val="BookText"/>
        <w:rPr/>
      </w:pPr>
      <w:r>
        <w:rPr>
          <w:rFonts w:ascii="IRNazanin" w:hAnsi="IRNazanin" w:eastAsia="IRNazanin"/>
          <w:color w:val="111111"/>
          <w:sz w:val="28"/>
          <w:sz w:val="28"/>
          <w:szCs w:val="28"/>
          <w:rtl w:val="true"/>
          <w:lang w:bidi="fa-IR"/>
        </w:rPr>
        <w:t>إلی الحج،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اشتریت لی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وأتی بصک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اشتری جعفر بن محمد</w:t>
      </w:r>
    </w:p>
    <w:p>
      <w:pPr>
        <w:pStyle w:val="BookText"/>
        <w:rPr/>
      </w:pPr>
      <w:r>
        <w:rPr>
          <w:rFonts w:ascii="IRNazanin" w:hAnsi="IRNazanin" w:eastAsia="IRNazanin"/>
          <w:color w:val="111111"/>
          <w:sz w:val="28"/>
          <w:sz w:val="28"/>
          <w:szCs w:val="28"/>
          <w:rtl w:val="true"/>
          <w:lang w:bidi="fa-IR"/>
        </w:rPr>
        <w:t>لفلان بن فلان الجبلی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له دارا فی الفردوس، حدها الأول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الثانی أمیر المؤمنین، والحد الثالث الحسن بن</w:t>
      </w:r>
    </w:p>
    <w:p>
      <w:pPr>
        <w:pStyle w:val="BookText"/>
        <w:rPr/>
      </w:pPr>
      <w:r>
        <w:rPr>
          <w:rFonts w:ascii="IRNazanin" w:hAnsi="IRNazanin" w:eastAsia="IRNazanin"/>
          <w:color w:val="111111"/>
          <w:sz w:val="28"/>
          <w:sz w:val="28"/>
          <w:szCs w:val="28"/>
          <w:rtl w:val="true"/>
          <w:lang w:bidi="fa-IR"/>
        </w:rPr>
        <w:t>علی، والحد الرابع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الرجل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p>
    <w:p>
      <w:pPr>
        <w:pStyle w:val="BookText"/>
        <w:rPr/>
      </w:pP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أخذت ذلک المال ففرقته</w:t>
      </w:r>
    </w:p>
    <w:p>
      <w:pPr>
        <w:pStyle w:val="BookText"/>
        <w:rPr/>
      </w:pPr>
      <w:r>
        <w:rPr>
          <w:rFonts w:ascii="IRNazanin" w:hAnsi="IRNazanin" w:eastAsia="IRNazanin"/>
          <w:color w:val="111111"/>
          <w:sz w:val="28"/>
          <w:sz w:val="28"/>
          <w:szCs w:val="28"/>
          <w:rtl w:val="true"/>
          <w:lang w:bidi="fa-IR"/>
        </w:rPr>
        <w:t>فی ولد الحسن والحسین وأرجو أن یتقبل الله ذلک، ویثیبک به الجنة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إلی منزله وکان الصک معه، ثم اعتل علة الموت، فلما</w:t>
      </w:r>
    </w:p>
    <w:p>
      <w:pPr>
        <w:pStyle w:val="BookText"/>
        <w:rPr/>
      </w:pPr>
      <w:r>
        <w:rPr>
          <w:rFonts w:ascii="IRNazanin" w:hAnsi="IRNazanin" w:eastAsia="IRNazanin"/>
          <w:color w:val="111111"/>
          <w:sz w:val="28"/>
          <w:sz w:val="28"/>
          <w:szCs w:val="28"/>
          <w:rtl w:val="true"/>
          <w:lang w:bidi="fa-IR"/>
        </w:rPr>
        <w:t>حضرته الوفاة جمع أهله وحلفهم أن یجعلوا الصک معه،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القوم غدوا إلی قبره، فوجدوا الصک علی ظهر القبر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ولی</w:t>
      </w:r>
      <w:r>
        <w:rPr>
          <w:rStyle w:val="FootnoteAnchor"/>
          <w:rtl w:val="true"/>
        </w:rPr>
        <w:footnoteReference w:id="928"/>
      </w:r>
      <w:r>
        <w:rPr>
          <w:rFonts w:ascii="IRNazanin" w:hAnsi="IRNazanin" w:eastAsia="IRNazanin"/>
          <w:color w:val="111111"/>
          <w:sz w:val="28"/>
          <w:sz w:val="28"/>
          <w:szCs w:val="28"/>
          <w:rtl w:val="true"/>
          <w:lang w:bidi="fa-IR"/>
        </w:rPr>
        <w:t>الله جعفر بن محمد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الحکم أن رجلا من الجبل</w:t>
      </w:r>
    </w:p>
    <w:p>
      <w:pPr>
        <w:pStyle w:val="BookText"/>
        <w:rPr/>
      </w:pPr>
      <w:r>
        <w:rPr>
          <w:rFonts w:ascii="IRNazanin" w:hAnsi="IRNazanin" w:eastAsia="IRNazanin"/>
          <w:color w:val="111111"/>
          <w:sz w:val="28"/>
          <w:sz w:val="28"/>
          <w:szCs w:val="28"/>
          <w:rtl w:val="true"/>
          <w:lang w:bidi="fa-IR"/>
        </w:rPr>
        <w:t xml:space="preserve">أتی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بها</w:t>
      </w:r>
    </w:p>
    <w:p>
      <w:pPr>
        <w:pStyle w:val="BookText"/>
        <w:rPr/>
      </w:pPr>
      <w:r>
        <w:rPr>
          <w:rFonts w:ascii="IRNazanin" w:hAnsi="IRNazanin" w:eastAsia="IRNazanin"/>
          <w:color w:val="111111"/>
          <w:sz w:val="28"/>
          <w:sz w:val="28"/>
          <w:szCs w:val="28"/>
          <w:rtl w:val="true"/>
          <w:lang w:bidi="fa-IR"/>
        </w:rPr>
        <w:t>دارا أنزلها، إذا قدمت وعیالی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حج</w:t>
      </w:r>
    </w:p>
    <w:p>
      <w:pPr>
        <w:pStyle w:val="BookText"/>
        <w:rPr/>
      </w:pPr>
      <w:r>
        <w:rPr>
          <w:rFonts w:ascii="IRNazanin" w:hAnsi="IRNazanin" w:eastAsia="IRNazanin"/>
          <w:color w:val="111111"/>
          <w:sz w:val="28"/>
          <w:sz w:val="28"/>
          <w:szCs w:val="28"/>
          <w:rtl w:val="true"/>
          <w:lang w:bidi="fa-IR"/>
        </w:rPr>
        <w:t xml:space="preserve">وانصرف، أنزله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إشتریت لک دارة فی الفردوس الأعلی حدها الأول إلی دار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والثالث</w:t>
      </w:r>
    </w:p>
    <w:p>
      <w:pPr>
        <w:pStyle w:val="BookText"/>
        <w:rPr/>
      </w:pPr>
      <w:r>
        <w:rPr>
          <w:rFonts w:ascii="IRNazanin" w:hAnsi="IRNazanin" w:eastAsia="IRNazanin"/>
          <w:color w:val="111111"/>
          <w:sz w:val="28"/>
          <w:sz w:val="28"/>
          <w:szCs w:val="28"/>
          <w:rtl w:val="true"/>
          <w:lang w:bidi="fa-IR"/>
        </w:rPr>
        <w:t xml:space="preserve">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والرابع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w:t>
      </w:r>
    </w:p>
    <w:p>
      <w:pPr>
        <w:pStyle w:val="BookText"/>
        <w:rPr/>
      </w:pPr>
      <w:r>
        <w:rPr>
          <w:rFonts w:ascii="IRNazanin" w:hAnsi="IRNazanin" w:eastAsia="IRNazanin"/>
          <w:color w:val="111111"/>
          <w:sz w:val="28"/>
          <w:sz w:val="28"/>
          <w:szCs w:val="28"/>
          <w:rtl w:val="true"/>
          <w:lang w:bidi="fa-IR"/>
        </w:rPr>
        <w:t>الصتک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الدراهم علی أولاد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المنزل إعتل علة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 الوفاة جمع أهل</w:t>
      </w:r>
    </w:p>
    <w:p>
      <w:pPr>
        <w:pStyle w:val="BookText"/>
        <w:rPr/>
      </w:pPr>
      <w:r>
        <w:rPr>
          <w:rFonts w:ascii="IRNazanin" w:hAnsi="IRNazanin" w:eastAsia="IRNazanin"/>
          <w:color w:val="111111"/>
          <w:sz w:val="28"/>
          <w:sz w:val="28"/>
          <w:szCs w:val="28"/>
          <w:rtl w:val="true"/>
          <w:lang w:bidi="fa-IR"/>
        </w:rPr>
        <w:t>بیته وحلفهم أن یجعلوا الصک معه فی قبره،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وغدوا إلی قبره وجدوا الصک علی ظهر القبر، وعلی</w:t>
      </w:r>
    </w:p>
    <w:p>
      <w:pPr>
        <w:pStyle w:val="BookText"/>
        <w:rPr/>
      </w:pPr>
      <w:r>
        <w:rPr>
          <w:rFonts w:ascii="IRNazanin" w:hAnsi="IRNazanin" w:eastAsia="IRNazanin"/>
          <w:color w:val="111111"/>
          <w:sz w:val="28"/>
          <w:sz w:val="28"/>
          <w:szCs w:val="28"/>
          <w:rtl w:val="true"/>
          <w:lang w:bidi="fa-IR"/>
        </w:rPr>
        <w:t xml:space="preserve">ظهر الصک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لی ولی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وعدنی</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نحوه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bookmarkStart w:id="254" w:name="pg13605_181314"/>
    </w:p>
    <w:p>
      <w:pPr>
        <w:pStyle w:val="Heading2"/>
        <w:numPr>
          <w:ilvl w:val="1"/>
          <w:numId w:val="1"/>
        </w:numPr>
        <w:rPr/>
      </w:pPr>
      <w:bookmarkStart w:id="255" w:name="__RefHeading___Toc288717_3830689328"/>
      <w:bookmarkStart w:id="256" w:name="_Toc92"/>
      <w:bookmarkEnd w:id="254"/>
      <w:bookmarkEnd w:id="255"/>
      <w:r>
        <w:rPr>
          <w:rtl w:val="true"/>
        </w:rPr>
        <w:t>الامام الصادق ومواریث الأنبیاء</w:t>
      </w:r>
      <w:bookmarkEnd w:id="256"/>
    </w:p>
    <w:p>
      <w:pPr>
        <w:pStyle w:val="BookText"/>
        <w:rPr/>
      </w:pPr>
      <w:r>
        <w:rPr>
          <w:rFonts w:ascii="IRNazanin" w:hAnsi="IRNazanin" w:eastAsia="IRNazanin"/>
          <w:color w:val="111111"/>
          <w:sz w:val="28"/>
          <w:sz w:val="28"/>
          <w:szCs w:val="28"/>
          <w:rtl w:val="true"/>
          <w:lang w:bidi="fa-IR"/>
        </w:rPr>
        <w:t xml:space="preserve">لقد ذکرنا کلمة حول مواریث الأنبیاء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من</w:t>
      </w:r>
    </w:p>
    <w:p>
      <w:pPr>
        <w:pStyle w:val="BookText"/>
        <w:rPr/>
      </w:pPr>
      <w:r>
        <w:rPr>
          <w:rFonts w:ascii="IRNazanin" w:hAnsi="IRNazanin" w:eastAsia="IRNazanin"/>
          <w:color w:val="111111"/>
          <w:sz w:val="28"/>
          <w:sz w:val="28"/>
          <w:szCs w:val="28"/>
          <w:rtl w:val="true"/>
          <w:lang w:bidi="fa-IR"/>
        </w:rPr>
        <w:t>المهد إلی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ونلخص شیئا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المقصود من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یترکه المیت لورثته من المال أو</w:t>
      </w:r>
    </w:p>
    <w:p>
      <w:pPr>
        <w:pStyle w:val="BookText"/>
        <w:rPr/>
      </w:pPr>
      <w:r>
        <w:rPr>
          <w:rFonts w:ascii="IRNazanin" w:hAnsi="IRNazanin" w:eastAsia="IRNazanin"/>
          <w:color w:val="111111"/>
          <w:sz w:val="28"/>
          <w:sz w:val="28"/>
          <w:szCs w:val="28"/>
          <w:rtl w:val="true"/>
          <w:lang w:bidi="fa-IR"/>
        </w:rPr>
        <w:t>غیره، 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الأشیاء النفیسة القیمة التی ترکها الأنبیاء للأوصیاء</w:t>
      </w:r>
    </w:p>
    <w:p>
      <w:pPr>
        <w:pStyle w:val="BookText"/>
        <w:rPr/>
      </w:pPr>
      <w:r>
        <w:rPr>
          <w:rFonts w:ascii="IRNazanin" w:hAnsi="IRNazanin" w:eastAsia="IRNazanin"/>
          <w:color w:val="111111"/>
          <w:sz w:val="28"/>
          <w:sz w:val="28"/>
          <w:szCs w:val="28"/>
          <w:rtl w:val="true"/>
          <w:lang w:bidi="fa-IR"/>
        </w:rPr>
        <w:t>من بعدهم، وانتقلت من وصی الی وصی؛</w:t>
      </w:r>
    </w:p>
    <w:p>
      <w:pPr>
        <w:pStyle w:val="BookText"/>
        <w:rPr/>
      </w:pPr>
      <w:r>
        <w:rPr>
          <w:rFonts w:ascii="IRNazanin" w:hAnsi="IRNazanin" w:eastAsia="IRNazanin"/>
          <w:color w:val="111111"/>
          <w:sz w:val="28"/>
          <w:sz w:val="28"/>
          <w:szCs w:val="28"/>
          <w:rtl w:val="true"/>
          <w:lang w:bidi="fa-IR"/>
        </w:rPr>
        <w:t xml:space="preserve">وهذه المواریث وصلت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الأنبیاء الذین کانوا قبله، وبعد وفاة الرسول انتقلت تلک المواریث مع</w:t>
      </w:r>
    </w:p>
    <w:p>
      <w:pPr>
        <w:pStyle w:val="BookText"/>
        <w:rPr/>
      </w:pPr>
      <w:r>
        <w:rPr>
          <w:rFonts w:ascii="IRNazanin" w:hAnsi="IRNazanin" w:eastAsia="IRNazanin"/>
          <w:color w:val="111111"/>
          <w:sz w:val="28"/>
          <w:sz w:val="28"/>
          <w:szCs w:val="28"/>
          <w:rtl w:val="true"/>
          <w:lang w:bidi="fa-IR"/>
        </w:rPr>
        <w:t xml:space="preserve">مواریث رسول الله إلی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الامام الحسن ثم الامام الحسین وهکذا الی الامام الصادق</w:t>
      </w:r>
    </w:p>
    <w:p>
      <w:pPr>
        <w:pStyle w:val="BookText"/>
        <w:rPr/>
      </w:pPr>
      <w:r>
        <w:rPr>
          <w:rFonts w:ascii="IRNazanin" w:hAnsi="IRNazanin" w:eastAsia="IRNazanin"/>
          <w:color w:val="111111"/>
          <w:sz w:val="28"/>
          <w:sz w:val="28"/>
          <w:szCs w:val="28"/>
          <w:rtl w:val="true"/>
          <w:lang w:bidi="fa-IR"/>
        </w:rPr>
        <w:t xml:space="preserve">وهکذا الی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وانها تدل علی أولویة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بالأنبیاء والأوصیاء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نذکر الأحادیث فی فصول الامامة فی ترجمة الامام المهدی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کنماذج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الحسن بن علی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الوشا، عن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بأبی بصیر أقوده إلی باب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ولاتقل شیئا فانتهیت به إلی</w:t>
      </w:r>
    </w:p>
    <w:p>
      <w:pPr>
        <w:pStyle w:val="BookText"/>
        <w:rPr/>
      </w:pPr>
      <w:r>
        <w:rPr>
          <w:rFonts w:ascii="IRNazanin" w:hAnsi="IRNazanin" w:eastAsia="IRNazanin"/>
          <w:color w:val="111111"/>
          <w:sz w:val="28"/>
          <w:sz w:val="28"/>
          <w:szCs w:val="28"/>
          <w:rtl w:val="true"/>
          <w:lang w:bidi="fa-IR"/>
        </w:rPr>
        <w:t xml:space="preserve">الباب، فتنحنح فسمعت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افتحی لأبی</w:t>
      </w:r>
    </w:p>
    <w:p>
      <w:pPr>
        <w:pStyle w:val="BookText"/>
        <w:rPr/>
      </w:pPr>
      <w:r>
        <w:rPr>
          <w:rFonts w:ascii="IRNazanin" w:hAnsi="IRNazanin" w:eastAsia="IRNazanin"/>
          <w:color w:val="111111"/>
          <w:sz w:val="28"/>
          <w:sz w:val="28"/>
          <w:szCs w:val="28"/>
          <w:rtl w:val="true"/>
          <w:lang w:bidi="fa-IR"/>
        </w:rPr>
        <w:t>محمد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والسراج بین یدیه، فاذا سفط بین یدیه مفتوح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الرعدة فجعلت أرتعد فرفع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أبزاز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إلی بملاءة قوهیة</w:t>
      </w:r>
      <w:r>
        <w:rPr>
          <w:rStyle w:val="FootnoteAnchor"/>
          <w:rtl w:val="true"/>
        </w:rPr>
        <w:footnoteReference w:id="932"/>
      </w:r>
      <w:r>
        <w:rPr>
          <w:rFonts w:ascii="IRNazanin" w:hAnsi="IRNazanin" w:eastAsia="IRNazanin"/>
          <w:color w:val="111111"/>
          <w:sz w:val="28"/>
          <w:sz w:val="28"/>
          <w:szCs w:val="28"/>
          <w:rtl w:val="true"/>
          <w:lang w:bidi="fa-IR"/>
        </w:rPr>
        <w:t>کانت علی المرفقة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 هذه فطویتها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أبزاز أنت؟ وهو ینظر فی الصحیفة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فازددت رعدة،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رأیت کما مر بی</w:t>
      </w:r>
    </w:p>
    <w:p>
      <w:pPr>
        <w:pStyle w:val="BookText"/>
        <w:rPr/>
      </w:pPr>
      <w:r>
        <w:rPr>
          <w:rFonts w:ascii="IRNazanin" w:hAnsi="IRNazanin" w:eastAsia="IRNazanin"/>
          <w:color w:val="111111"/>
          <w:sz w:val="28"/>
          <w:sz w:val="28"/>
          <w:szCs w:val="28"/>
          <w:rtl w:val="true"/>
          <w:lang w:bidi="fa-IR"/>
        </w:rPr>
        <w:t xml:space="preserve">اللیلة، إنی وجدت بین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سفطا قد أخرج منه</w:t>
      </w:r>
    </w:p>
    <w:p>
      <w:pPr>
        <w:pStyle w:val="BookText"/>
        <w:rPr/>
      </w:pPr>
      <w:r>
        <w:rPr>
          <w:rFonts w:ascii="IRNazanin" w:hAnsi="IRNazanin" w:eastAsia="IRNazanin"/>
          <w:color w:val="111111"/>
          <w:sz w:val="28"/>
          <w:sz w:val="28"/>
          <w:szCs w:val="28"/>
          <w:rtl w:val="true"/>
          <w:lang w:bidi="fa-IR"/>
        </w:rPr>
        <w:t>صحیفة، فنظر فیها فکلما نظر فیها أخذتنی الرعدة،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أبو بصیر</w:t>
      </w:r>
    </w:p>
    <w:p>
      <w:pPr>
        <w:pStyle w:val="BookText"/>
        <w:rPr/>
      </w:pPr>
      <w:r>
        <w:rPr>
          <w:rFonts w:ascii="IRNazanin" w:hAnsi="IRNazanin" w:eastAsia="IRNazanin"/>
          <w:color w:val="111111"/>
          <w:sz w:val="28"/>
          <w:sz w:val="28"/>
          <w:szCs w:val="28"/>
          <w:rtl w:val="true"/>
          <w:lang w:bidi="fa-IR"/>
        </w:rPr>
        <w:t>یده 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ألا أخبرتنی، فتلک والله الصحیفة التی فیها</w:t>
      </w:r>
    </w:p>
    <w:p>
      <w:pPr>
        <w:pStyle w:val="BookText"/>
        <w:rPr/>
      </w:pPr>
      <w:r>
        <w:rPr>
          <w:rFonts w:ascii="IRNazanin" w:hAnsi="IRNazanin" w:eastAsia="IRNazanin"/>
          <w:color w:val="111111"/>
          <w:sz w:val="28"/>
          <w:sz w:val="28"/>
          <w:szCs w:val="28"/>
          <w:rtl w:val="true"/>
          <w:lang w:bidi="fa-IR"/>
        </w:rPr>
        <w:t>أسامی الشیعة، ولو أخبرتنی لسألته أن یریک اسمک فیها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 إلی قوله نعم جعلت فداک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بأبی بصیر</w:t>
      </w:r>
    </w:p>
    <w:p>
      <w:pPr>
        <w:pStyle w:val="BookText"/>
        <w:rPr/>
      </w:pPr>
      <w:r>
        <w:rPr>
          <w:rFonts w:ascii="IRNazanin" w:hAnsi="IRNazanin" w:eastAsia="IRNazanin"/>
          <w:color w:val="111111"/>
          <w:sz w:val="28"/>
          <w:sz w:val="28"/>
          <w:szCs w:val="28"/>
          <w:rtl w:val="true"/>
          <w:lang w:bidi="fa-IR"/>
        </w:rPr>
        <w:t xml:space="preserve">قوده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وذکره نحوه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عن أبی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جالسا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محمد هل تعرف إمامک؟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الذی لا إله إلا هو وأنت هو،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ووضعت یدی علی رکبته أو فخذه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عرفت</w:t>
      </w:r>
    </w:p>
    <w:p>
      <w:pPr>
        <w:pStyle w:val="BookText"/>
        <w:rPr/>
      </w:pPr>
      <w:r>
        <w:rPr>
          <w:rFonts w:ascii="IRNazanin" w:hAnsi="IRNazanin" w:eastAsia="IRNazanin"/>
          <w:color w:val="111111"/>
          <w:sz w:val="28"/>
          <w:sz w:val="28"/>
          <w:szCs w:val="28"/>
          <w:rtl w:val="true"/>
          <w:lang w:bidi="fa-IR"/>
        </w:rPr>
        <w:t>فاستمسک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تعطینی علامة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لیس</w:t>
      </w:r>
    </w:p>
    <w:p>
      <w:pPr>
        <w:pStyle w:val="BookText"/>
        <w:rPr/>
      </w:pPr>
      <w:r>
        <w:rPr>
          <w:rFonts w:ascii="IRNazanin" w:hAnsi="IRNazanin" w:eastAsia="IRNazanin"/>
          <w:color w:val="111111"/>
          <w:sz w:val="28"/>
          <w:sz w:val="28"/>
          <w:szCs w:val="28"/>
          <w:rtl w:val="true"/>
          <w:lang w:bidi="fa-IR"/>
        </w:rPr>
        <w:t>بعد المعرفة علامة،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أزداد إیمانا ویقینا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ترجع إلی الکوفة، وقد ولد لک عیسی، ومن بعد</w:t>
      </w:r>
    </w:p>
    <w:p>
      <w:pPr>
        <w:pStyle w:val="BookText"/>
        <w:rPr/>
      </w:pPr>
      <w:r>
        <w:rPr>
          <w:rFonts w:ascii="IRNazanin" w:hAnsi="IRNazanin" w:eastAsia="IRNazanin"/>
          <w:color w:val="111111"/>
          <w:sz w:val="28"/>
          <w:sz w:val="28"/>
          <w:szCs w:val="28"/>
          <w:rtl w:val="true"/>
          <w:lang w:bidi="fa-IR"/>
        </w:rPr>
        <w:t>عیسی محمد، ومن بعدهما ابنتان، واعلم أن ابنیک مکتوبان عندنا فی</w:t>
      </w:r>
    </w:p>
    <w:p>
      <w:pPr>
        <w:pStyle w:val="BookText"/>
        <w:rPr/>
      </w:pPr>
      <w:r>
        <w:rPr>
          <w:rFonts w:ascii="IRNazanin" w:hAnsi="IRNazanin" w:eastAsia="IRNazanin"/>
          <w:color w:val="111111"/>
          <w:sz w:val="28"/>
          <w:sz w:val="28"/>
          <w:szCs w:val="28"/>
          <w:rtl w:val="true"/>
          <w:lang w:bidi="fa-IR"/>
        </w:rPr>
        <w:t>الصحیفة الجامعة مع أسماء شیعتنا، وأسماء آباءهم وأمهاتهم، وأجدادهم</w:t>
      </w:r>
    </w:p>
    <w:p>
      <w:pPr>
        <w:pStyle w:val="BookText"/>
        <w:rPr/>
      </w:pPr>
      <w:r>
        <w:rPr>
          <w:rFonts w:ascii="IRNazanin" w:hAnsi="IRNazanin" w:eastAsia="IRNazanin"/>
          <w:color w:val="111111"/>
          <w:sz w:val="28"/>
          <w:sz w:val="28"/>
          <w:szCs w:val="28"/>
          <w:rtl w:val="true"/>
          <w:lang w:bidi="fa-IR"/>
        </w:rPr>
        <w:t>وأنسابهم، وما یلدون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وأخرجها فإذا هی صفراء مدرجة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تعرف إمامک؟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وذکر نحوه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الأعمش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ألواح موسی عندنا، وعصا موسی عندنا ونحن ورثة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مزبور</w:t>
      </w:r>
      <w:r>
        <w:rPr>
          <w:rStyle w:val="FootnoteAnchor"/>
          <w:rtl w:val="true"/>
        </w:rPr>
        <w:footnoteReference w:id="938"/>
      </w:r>
      <w:r>
        <w:rPr>
          <w:rFonts w:ascii="IRNazanin" w:hAnsi="IRNazanin" w:eastAsia="IRNazanin"/>
          <w:color w:val="111111"/>
          <w:sz w:val="28"/>
          <w:sz w:val="28"/>
          <w:szCs w:val="28"/>
          <w:rtl w:val="true"/>
          <w:lang w:bidi="fa-IR"/>
        </w:rPr>
        <w:t>ونکت فی القلوب، ونقر</w:t>
      </w:r>
    </w:p>
    <w:p>
      <w:pPr>
        <w:pStyle w:val="BookText"/>
        <w:rPr/>
      </w:pPr>
      <w:r>
        <w:rPr>
          <w:rFonts w:ascii="IRNazanin" w:hAnsi="IRNazanin" w:eastAsia="IRNazanin"/>
          <w:color w:val="111111"/>
          <w:sz w:val="28"/>
          <w:sz w:val="28"/>
          <w:szCs w:val="28"/>
          <w:rtl w:val="true"/>
          <w:lang w:bidi="fa-IR"/>
        </w:rPr>
        <w:t>فی الأسماع، وإن عندنا الجفر الأحمر والجفر الأبیض، ومصحف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عندنا الجامعة فیها جمیع ما یحتاج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الأصل کنا نجوما یستضاء بنا</w:t>
      </w:r>
    </w:p>
    <w:p>
      <w:pPr>
        <w:pStyle w:val="BookText"/>
        <w:rPr/>
      </w:pPr>
      <w:r>
        <w:rPr>
          <w:rFonts w:ascii="IRNazanin" w:hAnsi="IRNazanin" w:eastAsia="IRNazanin"/>
          <w:color w:val="111111"/>
          <w:sz w:val="28"/>
          <w:sz w:val="28"/>
          <w:szCs w:val="28"/>
          <w:rtl w:val="true"/>
          <w:lang w:bidi="fa-IR"/>
        </w:rPr>
        <w:t>وللبریة نحن الیوم برهان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البحور التی فیها لغائصکم</w:t>
      </w:r>
    </w:p>
    <w:p>
      <w:pPr>
        <w:pStyle w:val="BookText"/>
        <w:rPr/>
      </w:pPr>
      <w:r>
        <w:rPr>
          <w:rFonts w:ascii="IRNazanin" w:hAnsi="IRNazanin" w:eastAsia="IRNazanin"/>
          <w:color w:val="111111"/>
          <w:sz w:val="28"/>
          <w:sz w:val="28"/>
          <w:szCs w:val="28"/>
          <w:rtl w:val="true"/>
          <w:lang w:bidi="fa-IR"/>
        </w:rPr>
        <w:t>در ثمین ویاقوت ومرجان</w:t>
      </w:r>
    </w:p>
    <w:p>
      <w:pPr>
        <w:pStyle w:val="BookText"/>
        <w:rPr/>
      </w:pPr>
      <w:r>
        <w:rPr>
          <w:rFonts w:ascii="IRNazanin" w:hAnsi="IRNazanin" w:eastAsia="IRNazanin"/>
          <w:color w:val="111111"/>
          <w:sz w:val="28"/>
          <w:sz w:val="28"/>
          <w:szCs w:val="28"/>
          <w:rtl w:val="true"/>
          <w:lang w:bidi="fa-IR"/>
        </w:rPr>
        <w:t>مساکن القدس والفردوس نملکها</w:t>
      </w:r>
    </w:p>
    <w:p>
      <w:pPr>
        <w:pStyle w:val="BookText"/>
        <w:rPr/>
      </w:pPr>
      <w:r>
        <w:rPr>
          <w:rFonts w:ascii="IRNazanin" w:hAnsi="IRNazanin" w:eastAsia="IRNazanin"/>
          <w:color w:val="111111"/>
          <w:sz w:val="28"/>
          <w:sz w:val="28"/>
          <w:szCs w:val="28"/>
          <w:rtl w:val="true"/>
          <w:lang w:bidi="fa-IR"/>
        </w:rPr>
        <w:t>ونحن للقدس والفردوس خزان</w:t>
      </w:r>
    </w:p>
    <w:p>
      <w:pPr>
        <w:pStyle w:val="BookText"/>
        <w:rPr/>
      </w:pPr>
      <w:r>
        <w:rPr>
          <w:rFonts w:ascii="IRNazanin" w:hAnsi="IRNazanin" w:eastAsia="IRNazanin"/>
          <w:color w:val="111111"/>
          <w:sz w:val="28"/>
          <w:sz w:val="28"/>
          <w:szCs w:val="28"/>
          <w:rtl w:val="true"/>
          <w:lang w:bidi="fa-IR"/>
        </w:rPr>
        <w:t>من شذ عنا فبرهوت مساکنه</w:t>
      </w:r>
    </w:p>
    <w:p>
      <w:pPr>
        <w:pStyle w:val="BookText"/>
        <w:rPr/>
      </w:pPr>
      <w:r>
        <w:rPr>
          <w:rFonts w:ascii="IRNazanin" w:hAnsi="IRNazanin" w:eastAsia="IRNazanin"/>
          <w:color w:val="111111"/>
          <w:sz w:val="28"/>
          <w:sz w:val="28"/>
          <w:szCs w:val="28"/>
          <w:rtl w:val="true"/>
          <w:lang w:bidi="fa-IR"/>
        </w:rPr>
        <w:t>ومن أتانا فجنات وولدان</w:t>
      </w:r>
      <w:r>
        <w:rPr>
          <w:rStyle w:val="FootnoteAnchor"/>
          <w:rtl w:val="true"/>
        </w:rPr>
        <w:footnoteReference w:id="939"/>
      </w:r>
    </w:p>
    <w:p>
      <w:p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سیف</w:t>
      </w:r>
    </w:p>
    <w:p>
      <w:pPr>
        <w:pStyle w:val="BookText"/>
        <w:rPr/>
      </w:pPr>
      <w:r>
        <w:rPr>
          <w:rFonts w:ascii="IRNazanin" w:hAnsi="IRNazanin" w:eastAsia="IRNazanin"/>
          <w:color w:val="111111"/>
          <w:sz w:val="28"/>
          <w:sz w:val="28"/>
          <w:szCs w:val="28"/>
          <w:rtl w:val="true"/>
          <w:lang w:bidi="fa-IR"/>
        </w:rPr>
        <w:t xml:space="preserve">رسول الله، وإن عندی لرایة رسول الله المغلبة،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عندی لخاتم سلیمان</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وإن عندی الطست الذی کان موسی یقرب بها القربان، وإن</w:t>
      </w:r>
    </w:p>
    <w:p>
      <w:pPr>
        <w:pStyle w:val="BookText"/>
        <w:rPr/>
      </w:pPr>
      <w:r>
        <w:rPr>
          <w:rFonts w:ascii="IRNazanin" w:hAnsi="IRNazanin" w:eastAsia="IRNazanin"/>
          <w:color w:val="111111"/>
          <w:sz w:val="28"/>
          <w:sz w:val="28"/>
          <w:szCs w:val="28"/>
          <w:rtl w:val="true"/>
          <w:lang w:bidi="fa-IR"/>
        </w:rPr>
        <w:t xml:space="preserve">عندی الإسم الذی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وضعه بین</w:t>
      </w:r>
    </w:p>
    <w:p>
      <w:pPr>
        <w:pStyle w:val="BookText"/>
        <w:rPr/>
      </w:pPr>
      <w:r>
        <w:rPr>
          <w:rFonts w:ascii="IRNazanin" w:hAnsi="IRNazanin" w:eastAsia="IRNazanin"/>
          <w:color w:val="111111"/>
          <w:sz w:val="28"/>
          <w:sz w:val="28"/>
          <w:szCs w:val="28"/>
          <w:rtl w:val="true"/>
          <w:lang w:bidi="fa-IR"/>
        </w:rPr>
        <w:t>المسلمین والمشرکین لم یصل من المشرکین إلی المسلمین نشابة، وإن عندی</w:t>
      </w:r>
    </w:p>
    <w:p>
      <w:pPr>
        <w:pStyle w:val="BookText"/>
        <w:rPr/>
      </w:pPr>
      <w:r>
        <w:rPr>
          <w:rFonts w:ascii="IRNazanin" w:hAnsi="IRNazanin" w:eastAsia="IRNazanin"/>
          <w:color w:val="111111"/>
          <w:sz w:val="28"/>
          <w:sz w:val="28"/>
          <w:szCs w:val="28"/>
          <w:rtl w:val="true"/>
          <w:lang w:bidi="fa-IR"/>
        </w:rPr>
        <w:t>لمثل الذی جاءت به الملائکة، ومثل السلاح فینا کمثل التابوت فی بنی</w:t>
      </w:r>
    </w:p>
    <w:p>
      <w:pPr>
        <w:pStyle w:val="BookText"/>
        <w:rPr/>
      </w:pPr>
      <w:r>
        <w:rPr>
          <w:rFonts w:ascii="IRNazanin" w:hAnsi="IRNazanin" w:eastAsia="IRNazanin"/>
          <w:color w:val="111111"/>
          <w:sz w:val="28"/>
          <w:sz w:val="28"/>
          <w:szCs w:val="28"/>
          <w:rtl w:val="true"/>
          <w:lang w:bidi="fa-IR"/>
        </w:rPr>
        <w:t xml:space="preserve">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کان دلالة علی الإمامة </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أحمد بن محمد بن</w:t>
      </w:r>
    </w:p>
    <w:p>
      <w:pPr>
        <w:pStyle w:val="BookText"/>
        <w:rPr/>
      </w:pPr>
      <w:r>
        <w:rPr>
          <w:rFonts w:ascii="IRNazanin" w:hAnsi="IRNazanin" w:eastAsia="IRNazanin"/>
          <w:color w:val="111111"/>
          <w:sz w:val="28"/>
          <w:sz w:val="28"/>
          <w:szCs w:val="28"/>
          <w:rtl w:val="true"/>
          <w:lang w:bidi="fa-IR"/>
        </w:rPr>
        <w:t xml:space="preserve">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حماد بن عثمان،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جالسا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محمد بن عبدالله بن علی</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إلی جنبه جالسا وفی المجلس عبدالملک بن أعین ومحمد الطیار وشهاب بن</w:t>
      </w:r>
    </w:p>
    <w:p>
      <w:pPr>
        <w:pStyle w:val="BookText"/>
        <w:rPr/>
      </w:pPr>
      <w:r>
        <w:rPr>
          <w:rFonts w:ascii="IRNazanin" w:hAnsi="IRNazanin" w:eastAsia="IRNazanin"/>
          <w:color w:val="111111"/>
          <w:sz w:val="28"/>
          <w:sz w:val="28"/>
          <w:szCs w:val="28"/>
          <w:rtl w:val="true"/>
          <w:lang w:bidi="fa-IR"/>
        </w:rPr>
        <w:t xml:space="preserve">عبد ربه فقال رجل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عبدالله بن الحسن یقوص</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فی هذه الأمر مالیس لغیرنا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تعجبون من عبدالله</w:t>
      </w:r>
    </w:p>
    <w:p>
      <w:pPr>
        <w:pStyle w:val="BookText"/>
        <w:rPr/>
      </w:pPr>
      <w:r>
        <w:rPr>
          <w:rFonts w:ascii="IRNazanin" w:hAnsi="IRNazanin" w:eastAsia="IRNazanin"/>
          <w:color w:val="111111"/>
          <w:sz w:val="28"/>
          <w:sz w:val="28"/>
          <w:szCs w:val="28"/>
          <w:rtl w:val="true"/>
          <w:lang w:bidi="fa-IR"/>
        </w:rPr>
        <w:t>یزعم أن أباه علیا لم یکن إمامة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عندنا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والله</w:t>
      </w:r>
    </w:p>
    <w:p>
      <w:pPr>
        <w:pStyle w:val="BookText"/>
        <w:rPr/>
      </w:pPr>
      <w:r>
        <w:rPr>
          <w:rFonts w:ascii="IRNazanin" w:hAnsi="IRNazanin" w:eastAsia="IRNazanin"/>
          <w:color w:val="111111"/>
          <w:sz w:val="28"/>
          <w:sz w:val="28"/>
          <w:szCs w:val="28"/>
          <w:rtl w:val="true"/>
          <w:lang w:bidi="fa-IR"/>
        </w:rPr>
        <w:t xml:space="preserve">ما عنده علم، ولکن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سلاح</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وسیفه ودرعه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والله مصحف</w:t>
      </w:r>
    </w:p>
    <w:p>
      <w:pPr>
        <w:pStyle w:val="BookText"/>
        <w:rPr/>
      </w:pPr>
      <w:r>
        <w:rPr>
          <w:rFonts w:ascii="IRNazanin" w:hAnsi="IRNazanin" w:eastAsia="IRNazanin"/>
          <w:color w:val="111111"/>
          <w:sz w:val="28"/>
          <w:sz w:val="28"/>
          <w:szCs w:val="28"/>
          <w:rtl w:val="true"/>
          <w:lang w:bidi="fa-IR"/>
        </w:rPr>
        <w:t xml:space="preserve">فاطمة مافیه آیة من کتاب الله وإنه لاملاء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وعندنا والله الجفر وما یدرون ما هو؟</w:t>
      </w:r>
    </w:p>
    <w:p>
      <w:pPr>
        <w:pStyle w:val="BookText"/>
        <w:rPr/>
      </w:pPr>
      <w:r>
        <w:rPr>
          <w:rFonts w:ascii="IRNazanin" w:hAnsi="IRNazanin" w:eastAsia="IRNazanin"/>
          <w:color w:val="111111"/>
          <w:sz w:val="28"/>
          <w:sz w:val="28"/>
          <w:szCs w:val="28"/>
          <w:rtl w:val="true"/>
          <w:lang w:bidi="fa-IR"/>
        </w:rPr>
        <w:t xml:space="preserve">أمسک شاة أو مسک بعیر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أما ترضون أنکم تجیئون یوم القیامة آخذین</w:t>
      </w:r>
    </w:p>
    <w:p>
      <w:pPr>
        <w:pStyle w:val="BookText"/>
        <w:rPr/>
      </w:pPr>
      <w:r>
        <w:rPr>
          <w:rFonts w:ascii="IRNazanin" w:hAnsi="IRNazanin" w:eastAsia="IRNazanin"/>
          <w:color w:val="111111"/>
          <w:sz w:val="28"/>
          <w:sz w:val="28"/>
          <w:szCs w:val="28"/>
          <w:rtl w:val="true"/>
          <w:lang w:bidi="fa-IR"/>
        </w:rPr>
        <w:t xml:space="preserve">بحجزة علی، وعلی آخذ بحجزة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من المهد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موجزا عن مصحف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w:t>
      </w:r>
    </w:p>
    <w:p>
      <w:pPr>
        <w:pStyle w:val="BookText"/>
        <w:rPr/>
      </w:pPr>
      <w:r>
        <w:rPr>
          <w:rFonts w:ascii="IRNazanin" w:hAnsi="IRNazanin" w:eastAsia="IRNazanin"/>
          <w:color w:val="111111"/>
          <w:sz w:val="28"/>
          <w:sz w:val="28"/>
          <w:szCs w:val="28"/>
          <w:rtl w:val="true"/>
          <w:lang w:bidi="fa-IR"/>
        </w:rPr>
        <w:t xml:space="preserve">نذکر ذلک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الأحادیث المرویة عن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مصحف السیدة فاطمة الزهراء فی الأجزاء القادمة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bookmarkStart w:id="257" w:name="pg13605_181319"/>
    </w:p>
    <w:p>
      <w:pPr>
        <w:pStyle w:val="Heading2"/>
        <w:numPr>
          <w:ilvl w:val="1"/>
          <w:numId w:val="1"/>
        </w:numPr>
        <w:rPr/>
      </w:pPr>
      <w:bookmarkStart w:id="258" w:name="__RefHeading___Toc288719_3830689328"/>
      <w:bookmarkStart w:id="259" w:name="_Toc93"/>
      <w:bookmarkEnd w:id="257"/>
      <w:bookmarkEnd w:id="258"/>
      <w:r>
        <w:rPr>
          <w:rtl w:val="true"/>
        </w:rPr>
        <w:t>الامام الصادق والجن</w:t>
      </w:r>
      <w:bookmarkEnd w:id="259"/>
    </w:p>
    <w:p>
      <w:pPr>
        <w:pStyle w:val="BookText"/>
        <w:rPr/>
      </w:pPr>
      <w:r>
        <w:rPr>
          <w:rFonts w:ascii="IRNazanin" w:hAnsi="IRNazanin" w:eastAsia="IRNazanin"/>
          <w:color w:val="111111"/>
          <w:sz w:val="28"/>
          <w:sz w:val="28"/>
          <w:szCs w:val="28"/>
          <w:rtl w:val="true"/>
          <w:lang w:bidi="fa-IR"/>
        </w:rPr>
        <w:t>لا أرانی بحاجة إلی التحدث عن وجود الجن، فهذه حقیقة ثابتة</w:t>
      </w:r>
    </w:p>
    <w:p>
      <w:pPr>
        <w:pStyle w:val="BookText"/>
        <w:rPr/>
      </w:pPr>
      <w:r>
        <w:rPr>
          <w:rFonts w:ascii="IRNazanin" w:hAnsi="IRNazanin" w:eastAsia="IRNazanin"/>
          <w:color w:val="111111"/>
          <w:sz w:val="28"/>
          <w:sz w:val="28"/>
          <w:szCs w:val="28"/>
          <w:rtl w:val="true"/>
          <w:lang w:bidi="fa-IR"/>
        </w:rPr>
        <w:t>لامجال للشک فیها، ولکن العجب من بعض المسلمین الذین ینکرون</w:t>
      </w:r>
    </w:p>
    <w:p>
      <w:pPr>
        <w:pStyle w:val="BookText"/>
        <w:rPr/>
      </w:pPr>
      <w:r>
        <w:rPr>
          <w:rFonts w:ascii="IRNazanin" w:hAnsi="IRNazanin" w:eastAsia="IRNazanin"/>
          <w:color w:val="111111"/>
          <w:sz w:val="28"/>
          <w:sz w:val="28"/>
          <w:szCs w:val="28"/>
          <w:rtl w:val="true"/>
          <w:lang w:bidi="fa-IR"/>
        </w:rPr>
        <w:t>وجود الجن، بل ویستهزئون بهذه الحقیقة مع توفر الآیات القرآنیة التی</w:t>
      </w:r>
    </w:p>
    <w:p>
      <w:pPr>
        <w:pStyle w:val="BookText"/>
        <w:rPr/>
      </w:pPr>
      <w:r>
        <w:rPr>
          <w:rFonts w:ascii="IRNazanin" w:hAnsi="IRNazanin" w:eastAsia="IRNazanin"/>
          <w:color w:val="111111"/>
          <w:sz w:val="28"/>
          <w:sz w:val="28"/>
          <w:szCs w:val="28"/>
          <w:rtl w:val="true"/>
          <w:lang w:bidi="fa-IR"/>
        </w:rPr>
        <w:t xml:space="preserve">بلغت أو تجاوزت تسعة وعشرین آیة، تارة باسم الجان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أو الجن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وَالْإِنْسِ </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أو الجنة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القرآن سورة تسمی سورة الجن، وآیات عدیدة تتحدث عن</w:t>
      </w:r>
    </w:p>
    <w:p>
      <w:pPr>
        <w:pStyle w:val="BookText"/>
        <w:rPr/>
      </w:pPr>
      <w:r>
        <w:rPr>
          <w:rFonts w:ascii="Amiri" w:hAnsi="Amiri" w:eastAsia="Amiri" w:cs="Amiri"/>
          <w:color w:val="111111"/>
          <w:sz w:val="28"/>
          <w:sz w:val="28"/>
          <w:szCs w:val="28"/>
          <w:rtl w:val="true"/>
          <w:lang w:bidi="ar-SA"/>
        </w:rPr>
        <w:t>الجن، کما فی سورة 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صَرَفْنَا إِلَیْکَ نَفَرًا مِنَ الْجِنِّ یَسْتَمِعُونَ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قوله فِی ضَلَالٍ مُبِینٍ </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الأحادیث الکثیرة التی تصرح بوجود الجن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وأننی أظن أن سبب إنکار وجود الجن هو عدم إمکان رؤیة الجن لکل</w:t>
      </w:r>
    </w:p>
    <w:p>
      <w:pPr>
        <w:pStyle w:val="BookText"/>
        <w:rPr/>
      </w:pPr>
      <w:r>
        <w:rPr>
          <w:rFonts w:ascii="IRNazanin" w:hAnsi="IRNazanin" w:eastAsia="IRNazanin"/>
          <w:color w:val="111111"/>
          <w:sz w:val="28"/>
          <w:sz w:val="28"/>
          <w:szCs w:val="28"/>
          <w:rtl w:val="true"/>
          <w:lang w:bidi="fa-IR"/>
        </w:rPr>
        <w:t>أحد وفی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یظهر الجن لبعض الناس فی بعض الأوقات وفی ظروف</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والمادیون ینکرون وجود کل مالایدر کونه بالحواس الخمس، 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أنهم یؤمنون بالقوة الجاذبیة، والأثیر وهم لایرونهما،</w:t>
      </w:r>
    </w:p>
    <w:p>
      <w:pPr>
        <w:pStyle w:val="BookText"/>
        <w:rPr/>
      </w:pPr>
      <w:r>
        <w:rPr>
          <w:rFonts w:ascii="IRNazanin" w:hAnsi="IRNazanin" w:eastAsia="IRNazanin"/>
          <w:color w:val="111111"/>
          <w:sz w:val="28"/>
          <w:sz w:val="28"/>
          <w:szCs w:val="28"/>
          <w:rtl w:val="true"/>
          <w:lang w:bidi="fa-IR"/>
        </w:rPr>
        <w:t>ولایؤمنون بالملائکة والجن والروح لأنهم لایرونها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ذکر هذه المقدمة هو أنک تجد فی ضمن هذه الموسوعة</w:t>
      </w:r>
    </w:p>
    <w:p>
      <w:pPr>
        <w:pStyle w:val="BookText"/>
        <w:rPr/>
      </w:pPr>
      <w:r>
        <w:rPr>
          <w:rFonts w:ascii="IRNazanin" w:hAnsi="IRNazanin" w:eastAsia="IRNazanin"/>
          <w:color w:val="111111"/>
          <w:sz w:val="28"/>
          <w:sz w:val="28"/>
          <w:szCs w:val="28"/>
          <w:rtl w:val="true"/>
          <w:lang w:bidi="fa-IR"/>
        </w:rPr>
        <w:t>أحادیث تتعلق بالجن من الأحراز والأدعیة، أو الأحادیث التی تصرح</w:t>
      </w:r>
    </w:p>
    <w:p>
      <w:pPr>
        <w:pStyle w:val="BookText"/>
        <w:rPr/>
      </w:pPr>
      <w:r>
        <w:rPr>
          <w:rFonts w:ascii="IRNazanin" w:hAnsi="IRNazanin" w:eastAsia="IRNazanin"/>
          <w:color w:val="111111"/>
          <w:sz w:val="28"/>
          <w:sz w:val="28"/>
          <w:szCs w:val="28"/>
          <w:rtl w:val="true"/>
          <w:lang w:bidi="fa-IR"/>
        </w:rPr>
        <w:t xml:space="preserve">باستخدام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فی بعض أمورهم</w:t>
      </w:r>
    </w:p>
    <w:p>
      <w:pPr>
        <w:pStyle w:val="BookText"/>
        <w:rPr/>
      </w:pPr>
      <w:r>
        <w:rPr>
          <w:rFonts w:ascii="IRNazanin" w:hAnsi="IRNazanin" w:eastAsia="IRNazanin"/>
          <w:color w:val="111111"/>
          <w:sz w:val="28"/>
          <w:sz w:val="28"/>
          <w:szCs w:val="28"/>
          <w:rtl w:val="true"/>
          <w:lang w:bidi="fa-IR"/>
        </w:rPr>
        <w:t>وشؤونهم</w:t>
      </w:r>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عن محمد بن</w:t>
      </w:r>
    </w:p>
    <w:p>
      <w:pPr>
        <w:pStyle w:val="BookText"/>
        <w:rPr/>
      </w:pPr>
      <w:r>
        <w:rPr>
          <w:rFonts w:ascii="IRNazanin" w:hAnsi="IRNazanin" w:eastAsia="IRNazanin"/>
          <w:color w:val="111111"/>
          <w:sz w:val="28"/>
          <w:sz w:val="28"/>
          <w:szCs w:val="28"/>
          <w:rtl w:val="true"/>
          <w:lang w:bidi="fa-IR"/>
        </w:rPr>
        <w:t>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عن فضالة، عن محمد بن مسلم، عن المفضل بن</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خراسان مع رجلین</w:t>
      </w:r>
    </w:p>
    <w:p>
      <w:pPr>
        <w:pStyle w:val="BookText"/>
        <w:rPr/>
      </w:pPr>
      <w:r>
        <w:rPr>
          <w:rFonts w:ascii="IRNazanin" w:hAnsi="IRNazanin" w:eastAsia="IRNazanin"/>
          <w:color w:val="111111"/>
          <w:sz w:val="28"/>
          <w:sz w:val="28"/>
          <w:szCs w:val="28"/>
          <w:rtl w:val="true"/>
          <w:lang w:bidi="fa-IR"/>
        </w:rPr>
        <w:t>من أصحابه، لم یزالا یتفقدان المال حتی مرا بالری، فرفع إلیهما رجل من</w:t>
      </w:r>
    </w:p>
    <w:p>
      <w:pPr>
        <w:pStyle w:val="BookText"/>
        <w:rPr/>
      </w:pPr>
      <w:r>
        <w:rPr>
          <w:rFonts w:ascii="IRNazanin" w:hAnsi="IRNazanin" w:eastAsia="IRNazanin"/>
          <w:color w:val="111111"/>
          <w:sz w:val="28"/>
          <w:sz w:val="28"/>
          <w:szCs w:val="28"/>
          <w:rtl w:val="true"/>
          <w:lang w:bidi="fa-IR"/>
        </w:rPr>
        <w:t>أصحابهما کیسا فیه ألفا درهم ، فجعلا یتفقدان فی کل یوم الکیس حتی</w:t>
      </w:r>
    </w:p>
    <w:p>
      <w:pPr>
        <w:pStyle w:val="BookText"/>
        <w:rPr/>
      </w:pPr>
      <w:r>
        <w:rPr>
          <w:rFonts w:ascii="IRNazanin" w:hAnsi="IRNazanin" w:eastAsia="IRNazanin"/>
          <w:color w:val="111111"/>
          <w:sz w:val="28"/>
          <w:sz w:val="28"/>
          <w:szCs w:val="28"/>
          <w:rtl w:val="true"/>
          <w:lang w:bidi="fa-IR"/>
        </w:rPr>
        <w:t>دنیا من المدینة،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ننظر ما حال المال؟ فنظرا</w:t>
      </w:r>
    </w:p>
    <w:p>
      <w:pPr>
        <w:pStyle w:val="BookText"/>
        <w:rPr/>
      </w:pPr>
      <w:r>
        <w:rPr>
          <w:rFonts w:ascii="IRNazanin" w:hAnsi="IRNazanin" w:eastAsia="IRNazanin"/>
          <w:color w:val="111111"/>
          <w:sz w:val="28"/>
          <w:sz w:val="28"/>
          <w:szCs w:val="28"/>
          <w:rtl w:val="true"/>
          <w:lang w:bidi="fa-IR"/>
        </w:rPr>
        <w:t>فاذا المال علی حاله ما خلا کیس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ما نقول الساعة لأبی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وأنا أرجو أن یکون علم 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نقول عنده، فلما دخلا المدینة قصدا إلیه، فسلما إلیه المال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کیس الرازی؟ فأخبراه بالقصة،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رأیتما الکیس تعرفانه؟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یاجاریة علی بکیس کذا وکذا، فأخرجت الکیس فرفعه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w:t>
      </w:r>
      <w:r>
        <w:rPr>
          <w:rStyle w:val="FootnoteAnchor"/>
          <w:rtl w:val="true"/>
        </w:rPr>
        <w:footnoteReference w:id="94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احتجت فی جوف اللیل إلی مال، فوجهت رجلا من الجن من شیعتنا فأتانی</w:t>
      </w:r>
    </w:p>
    <w:p>
      <w:pPr>
        <w:pStyle w:val="BookText"/>
        <w:rPr/>
      </w:pPr>
      <w:r>
        <w:rPr>
          <w:rFonts w:ascii="IRNazanin" w:hAnsi="IRNazanin" w:eastAsia="IRNazanin"/>
          <w:color w:val="111111"/>
          <w:sz w:val="28"/>
          <w:sz w:val="28"/>
          <w:szCs w:val="28"/>
          <w:rtl w:val="true"/>
          <w:lang w:bidi="fa-IR"/>
        </w:rPr>
        <w:t>بهذا الکیس من متاعکما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خراسان وذکر نحوه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زمیلک؟</w:t>
      </w:r>
      <w:r>
        <w:rPr>
          <w:rStyle w:val="FootnoteAnchor"/>
          <w:rtl w:val="true"/>
        </w:rPr>
        <w:footnoteReference w:id="95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 به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علیک حقوقا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علیه من دین الله، وحق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استطعت ما مشی علی الأرض</w:t>
      </w:r>
      <w:r>
        <w:rPr>
          <w:rStyle w:val="FootnoteAnchor"/>
          <w:rtl w:val="true"/>
        </w:rPr>
        <w:footnoteReference w:id="9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 به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هذا أکتفی به منک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نزلنا منزلا فی الطریق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فنزلناه،</w:t>
      </w:r>
    </w:p>
    <w:p>
      <w:pPr>
        <w:pStyle w:val="BookText"/>
        <w:rPr/>
      </w:pPr>
      <w:r>
        <w:rPr>
          <w:rFonts w:ascii="IRNazanin" w:hAnsi="IRNazanin" w:eastAsia="IRNazanin"/>
          <w:color w:val="111111"/>
          <w:sz w:val="28"/>
          <w:sz w:val="28"/>
          <w:szCs w:val="28"/>
          <w:rtl w:val="true"/>
          <w:lang w:bidi="fa-IR"/>
        </w:rPr>
        <w:t>وأمرت الغلمان أن تلقی للإبل العلف، وتصنع طعاما، ففعلوا؛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ونظرت إلی أبی موسی، ومعه کوز من ماء، وأخذ طریقه للوضوء،</w:t>
      </w:r>
    </w:p>
    <w:p>
      <w:pPr>
        <w:pStyle w:val="BookText"/>
        <w:rPr/>
      </w:pPr>
      <w:r>
        <w:rPr>
          <w:rFonts w:ascii="IRNazanin" w:hAnsi="IRNazanin" w:eastAsia="IRNazanin"/>
          <w:color w:val="111111"/>
          <w:sz w:val="28"/>
          <w:sz w:val="28"/>
          <w:szCs w:val="28"/>
          <w:rtl w:val="true"/>
          <w:lang w:bidi="fa-IR"/>
        </w:rPr>
        <w:t>وأنا أنظر إلیه، حتی هبط فی وهدة</w:t>
      </w:r>
      <w:r>
        <w:rPr>
          <w:rStyle w:val="FootnoteAnchor"/>
          <w:rtl w:val="true"/>
        </w:rPr>
        <w:footnoteReference w:id="954"/>
      </w:r>
      <w:r>
        <w:rPr>
          <w:rFonts w:ascii="IRNazanin" w:hAnsi="IRNazanin" w:eastAsia="IRNazanin"/>
          <w:color w:val="111111"/>
          <w:sz w:val="28"/>
          <w:sz w:val="28"/>
          <w:szCs w:val="28"/>
          <w:rtl w:val="true"/>
          <w:lang w:bidi="fa-IR"/>
        </w:rPr>
        <w:t xml:space="preserve">من الأرض، وأدرک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 الطعام، تتغدون؟</w:t>
      </w:r>
    </w:p>
    <w:p>
      <w:pPr>
        <w:pStyle w:val="BookText"/>
        <w:rPr/>
      </w:pP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أبا موسی، فانه أخذ فی هذا الوجه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فطلبه الغلمان فلم یصیبوه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أبا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وأعطیت الله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من موضعی الذی أنا فیه ثلاثة أیام</w:t>
      </w:r>
    </w:p>
    <w:p>
      <w:pPr>
        <w:pStyle w:val="BookText"/>
        <w:rPr/>
      </w:pPr>
      <w:r>
        <w:rPr>
          <w:rFonts w:ascii="IRNazanin" w:hAnsi="IRNazanin" w:eastAsia="IRNazanin"/>
          <w:color w:val="111111"/>
          <w:sz w:val="28"/>
          <w:sz w:val="28"/>
          <w:szCs w:val="28"/>
          <w:rtl w:val="true"/>
          <w:lang w:bidi="fa-IR"/>
        </w:rPr>
        <w:t>أطلبه، حتی أبلی الی الله عذرا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فاکتریت الأعراب فی طلبه، وجعلت لمن جاء به عشرة آلاف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الأعراب فی طلبه ثلاثة أیام، فلما کان الیوم الرابع أتانی</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آیسون</w:t>
      </w:r>
      <w:r>
        <w:rPr>
          <w:rStyle w:val="FootnoteAnchor"/>
          <w:rtl w:val="true"/>
        </w:rPr>
        <w:footnoteReference w:id="956"/>
      </w:r>
      <w:r>
        <w:rPr>
          <w:rFonts w:ascii="IRNazanin" w:hAnsi="IRNazanin" w:eastAsia="IRNazanin"/>
          <w:color w:val="111111"/>
          <w:sz w:val="28"/>
          <w:sz w:val="28"/>
          <w:szCs w:val="28"/>
          <w:rtl w:val="true"/>
          <w:lang w:bidi="fa-IR"/>
        </w:rPr>
        <w:t>منه،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صاحبک إلا</w:t>
      </w:r>
    </w:p>
    <w:p>
      <w:pPr>
        <w:pStyle w:val="BookText"/>
        <w:rPr/>
      </w:pPr>
      <w:r>
        <w:rPr>
          <w:rFonts w:ascii="Amiri" w:hAnsi="Amiri" w:eastAsia="Amiri" w:cs="Amiri"/>
          <w:color w:val="111111"/>
          <w:sz w:val="28"/>
          <w:sz w:val="28"/>
          <w:szCs w:val="28"/>
          <w:rtl w:val="true"/>
          <w:lang w:bidi="ar-SA"/>
        </w:rPr>
        <w:t>وقد اختطف إن هذه بلاد محضورة</w:t>
      </w:r>
      <w:r>
        <w:rPr>
          <w:rStyle w:val="FootnoteAnchor"/>
          <w:rtl w:val="true"/>
        </w:rPr>
        <w:footnoteReference w:id="957"/>
      </w:r>
      <w:r>
        <w:rPr>
          <w:rFonts w:ascii="IRNazanin" w:hAnsi="IRNazanin" w:eastAsia="IRNazanin"/>
          <w:color w:val="111111"/>
          <w:sz w:val="28"/>
          <w:sz w:val="28"/>
          <w:szCs w:val="28"/>
          <w:rtl w:val="true"/>
          <w:lang w:bidi="fa-IR"/>
        </w:rPr>
        <w:t>فقد فیها غیر واحد، ونحن نری لک</w:t>
      </w:r>
    </w:p>
    <w:p>
      <w:pPr>
        <w:pStyle w:val="BookText"/>
        <w:rPr/>
      </w:pPr>
      <w:r>
        <w:rPr>
          <w:rFonts w:ascii="IRNazanin" w:hAnsi="IRNazanin" w:eastAsia="IRNazanin"/>
          <w:color w:val="111111"/>
          <w:sz w:val="28"/>
          <w:sz w:val="28"/>
          <w:szCs w:val="28"/>
          <w:rtl w:val="true"/>
          <w:lang w:bidi="fa-IR"/>
        </w:rPr>
        <w:t>أن ترتحل منها؛</w:t>
      </w:r>
    </w:p>
    <w:p>
      <w:pPr>
        <w:pStyle w:val="BookText"/>
        <w:rPr/>
      </w:pPr>
      <w:r>
        <w:rPr>
          <w:rFonts w:ascii="IRNazanin" w:hAnsi="IRNazanin" w:eastAsia="IRNazanin"/>
          <w:color w:val="111111"/>
          <w:sz w:val="28"/>
          <w:sz w:val="28"/>
          <w:szCs w:val="28"/>
          <w:rtl w:val="true"/>
          <w:lang w:bidi="fa-IR"/>
        </w:rPr>
        <w:t>فلما قالوا لی هذه المقالة إرتحلت، حتی قدمنا الکوفة، وأخبرت أهله</w:t>
      </w:r>
    </w:p>
    <w:p>
      <w:pPr>
        <w:pStyle w:val="BookText"/>
        <w:rPr/>
      </w:pPr>
      <w:r>
        <w:rPr>
          <w:rFonts w:ascii="IRNazanin" w:hAnsi="IRNazanin" w:eastAsia="IRNazanin"/>
          <w:color w:val="111111"/>
          <w:sz w:val="28"/>
          <w:sz w:val="28"/>
          <w:szCs w:val="28"/>
          <w:rtl w:val="true"/>
          <w:lang w:bidi="fa-IR"/>
        </w:rPr>
        <w:t>بقصته، وخرجت من قابل</w:t>
      </w:r>
      <w:r>
        <w:rPr>
          <w:rStyle w:val="FootnoteAnchor"/>
          <w:rtl w:val="true"/>
        </w:rPr>
        <w:footnoteReference w:id="958"/>
      </w:r>
      <w:r>
        <w:rPr>
          <w:rFonts w:ascii="IRNazanin" w:hAnsi="IRNazanin" w:eastAsia="IRNazanin"/>
          <w:color w:val="111111"/>
          <w:sz w:val="28"/>
          <w:sz w:val="28"/>
          <w:szCs w:val="28"/>
          <w:rtl w:val="true"/>
          <w:lang w:bidi="fa-IR"/>
        </w:rPr>
        <w:t xml:space="preserve">حتی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أن تستوصی بأبی موسی النبال خیرا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لم أذهب حیث ذهبت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منازل أبی موسی فی الجنة لأقر</w:t>
      </w:r>
    </w:p>
    <w:p>
      <w:pPr>
        <w:pStyle w:val="BookText"/>
        <w:rPr/>
      </w:pPr>
      <w:r>
        <w:rPr>
          <w:rFonts w:ascii="IRNazanin" w:hAnsi="IRNazanin" w:eastAsia="IRNazanin"/>
          <w:color w:val="111111"/>
          <w:sz w:val="28"/>
          <w:sz w:val="28"/>
          <w:szCs w:val="28"/>
          <w:rtl w:val="true"/>
          <w:lang w:bidi="fa-IR"/>
        </w:rPr>
        <w:t>الله عینک؛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لأبی موسی درجة عند الله، لم یکن ینالها إلا بالذی</w:t>
      </w:r>
    </w:p>
    <w:p>
      <w:pPr>
        <w:pStyle w:val="BookText"/>
        <w:rPr/>
      </w:pPr>
      <w:r>
        <w:rPr>
          <w:rFonts w:ascii="IRNazanin" w:hAnsi="IRNazanin" w:eastAsia="IRNazanin"/>
          <w:color w:val="111111"/>
          <w:sz w:val="28"/>
          <w:sz w:val="28"/>
          <w:szCs w:val="28"/>
          <w:rtl w:val="true"/>
          <w:lang w:bidi="fa-IR"/>
        </w:rPr>
        <w:t>ابتلی به</w:t>
      </w:r>
      <w:r>
        <w:rPr>
          <w:rStyle w:val="FootnoteAnchor"/>
          <w:rtl w:val="true"/>
        </w:rPr>
        <w:footnoteReference w:id="96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bookmarkStart w:id="260" w:name="pg13605_181324"/>
    </w:p>
    <w:p>
      <w:pPr>
        <w:pStyle w:val="Heading2"/>
        <w:numPr>
          <w:ilvl w:val="1"/>
          <w:numId w:val="1"/>
        </w:numPr>
        <w:rPr/>
      </w:pPr>
      <w:bookmarkStart w:id="261" w:name="__RefHeading___Toc288721_3830689328"/>
      <w:bookmarkStart w:id="262" w:name="_Toc94"/>
      <w:bookmarkEnd w:id="260"/>
      <w:bookmarkEnd w:id="261"/>
      <w:r>
        <w:rPr>
          <w:rtl w:val="true"/>
        </w:rPr>
        <w:t>هیبة الدولة وهیبة الدین</w:t>
      </w:r>
      <w:bookmarkEnd w:id="262"/>
    </w:p>
    <w:p>
      <w:pPr>
        <w:pStyle w:val="BookText"/>
        <w:rPr/>
      </w:pPr>
      <w:r>
        <w:rPr>
          <w:rFonts w:ascii="IRNazanin" w:hAnsi="IRNazanin" w:eastAsia="IRNazanin"/>
          <w:color w:val="111111"/>
          <w:sz w:val="28"/>
          <w:sz w:val="28"/>
          <w:szCs w:val="28"/>
          <w:rtl w:val="true"/>
          <w:lang w:bidi="fa-IR"/>
        </w:rPr>
        <w:t>إن السلاطین بما لهم من القدرة، والخدم والجیش والإمکانات؛</w:t>
      </w:r>
    </w:p>
    <w:p>
      <w:pPr>
        <w:pStyle w:val="BookText"/>
        <w:rPr/>
      </w:pPr>
      <w:r>
        <w:rPr>
          <w:rFonts w:ascii="IRNazanin" w:hAnsi="IRNazanin" w:eastAsia="IRNazanin"/>
          <w:color w:val="111111"/>
          <w:sz w:val="28"/>
          <w:sz w:val="28"/>
          <w:szCs w:val="28"/>
          <w:rtl w:val="true"/>
          <w:lang w:bidi="fa-IR"/>
        </w:rPr>
        <w:t>ورؤساء القبائل والعشائر بما لهم من أفراد القبیلة والعشیرة، تتوفر</w:t>
      </w:r>
    </w:p>
    <w:p>
      <w:pPr>
        <w:pStyle w:val="BookText"/>
        <w:rPr/>
      </w:pPr>
      <w:r>
        <w:rPr>
          <w:rFonts w:ascii="IRNazanin" w:hAnsi="IRNazanin" w:eastAsia="IRNazanin"/>
          <w:color w:val="111111"/>
          <w:sz w:val="28"/>
          <w:sz w:val="28"/>
          <w:szCs w:val="28"/>
          <w:rtl w:val="true"/>
          <w:lang w:bidi="fa-IR"/>
        </w:rPr>
        <w:t>فیهم الهیبة والعزة ما دامت لهم السلطة والرئاسة، فاذا عزلوا عن الحکم أو</w:t>
      </w:r>
    </w:p>
    <w:p>
      <w:pPr>
        <w:pStyle w:val="BookText"/>
        <w:rPr/>
      </w:pPr>
      <w:r>
        <w:rPr>
          <w:rFonts w:ascii="IRNazanin" w:hAnsi="IRNazanin" w:eastAsia="IRNazanin"/>
          <w:color w:val="111111"/>
          <w:sz w:val="28"/>
          <w:sz w:val="28"/>
          <w:szCs w:val="28"/>
          <w:rtl w:val="true"/>
          <w:lang w:bidi="fa-IR"/>
        </w:rPr>
        <w:t>الرئاسة زالت هیبتهم، لأن الهیبة حالة تورث الإحساس بالخوف فی الرائی</w:t>
      </w:r>
    </w:p>
    <w:p>
      <w:pPr>
        <w:pStyle w:val="BookText"/>
        <w:rPr/>
      </w:pPr>
      <w:r>
        <w:rPr>
          <w:rFonts w:ascii="IRNazanin" w:hAnsi="IRNazanin" w:eastAsia="IRNazanin"/>
          <w:color w:val="111111"/>
          <w:sz w:val="28"/>
          <w:sz w:val="28"/>
          <w:szCs w:val="28"/>
          <w:rtl w:val="true"/>
          <w:lang w:bidi="fa-IR"/>
        </w:rPr>
        <w:t>فیوقر السلطان أو الرئیس ویعظمه، وهذه هیبة دنیویة إصطناعیة، محدودة</w:t>
      </w:r>
    </w:p>
    <w:p>
      <w:pPr>
        <w:pStyle w:val="BookText"/>
        <w:rPr/>
      </w:pPr>
      <w:r>
        <w:rPr>
          <w:rFonts w:ascii="Amiri" w:hAnsi="Amiri" w:eastAsia="Amiri" w:cs="Amiri"/>
          <w:color w:val="111111"/>
          <w:sz w:val="28"/>
          <w:sz w:val="28"/>
          <w:szCs w:val="28"/>
          <w:rtl w:val="true"/>
          <w:lang w:bidi="ar-SA"/>
        </w:rPr>
        <w:t>مستعارة؛</w:t>
      </w:r>
    </w:p>
    <w:p>
      <w:pPr>
        <w:pStyle w:val="BookText"/>
        <w:rPr/>
      </w:pPr>
      <w:r>
        <w:rPr>
          <w:rFonts w:ascii="IRNazanin" w:hAnsi="IRNazanin" w:eastAsia="IRNazanin"/>
          <w:color w:val="111111"/>
          <w:sz w:val="28"/>
          <w:sz w:val="28"/>
          <w:szCs w:val="28"/>
          <w:rtl w:val="true"/>
          <w:lang w:bidi="fa-IR"/>
        </w:rPr>
        <w:t>الأن تلک الهیبة ولیدة التکبر والأبهة، وعدم الإنبساط مع الناس،</w:t>
      </w:r>
    </w:p>
    <w:p>
      <w:pPr>
        <w:pStyle w:val="BookText"/>
        <w:rPr/>
      </w:pPr>
      <w:r>
        <w:rPr>
          <w:rFonts w:ascii="IRNazanin" w:hAnsi="IRNazanin" w:eastAsia="IRNazanin"/>
          <w:color w:val="111111"/>
          <w:sz w:val="28"/>
          <w:sz w:val="28"/>
          <w:szCs w:val="28"/>
          <w:rtl w:val="true"/>
          <w:lang w:bidi="fa-IR"/>
        </w:rPr>
        <w:t>وکثرة الحجاب والحرس، وکثرة البطش والفتک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یستعین هؤلاء بملابسهم الخاصة التی تمیزهم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أردت عزة بلاعشیرة، وهیبة</w:t>
      </w:r>
    </w:p>
    <w:p>
      <w:pPr>
        <w:pStyle w:val="BookText"/>
        <w:rPr/>
      </w:pPr>
      <w:r>
        <w:rPr>
          <w:rFonts w:ascii="IRNazanin" w:hAnsi="IRNazanin" w:eastAsia="IRNazanin"/>
          <w:color w:val="111111"/>
          <w:sz w:val="28"/>
          <w:sz w:val="28"/>
          <w:szCs w:val="28"/>
          <w:rtl w:val="true"/>
          <w:lang w:bidi="fa-IR"/>
        </w:rPr>
        <w:t>بلا سلطان، فاخرج من ذل معصیة الله الی عز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الهیبة کانت</w:t>
      </w:r>
    </w:p>
    <w:p>
      <w:pPr>
        <w:pStyle w:val="BookText"/>
        <w:rPr/>
      </w:pPr>
      <w:r>
        <w:rPr>
          <w:rFonts w:ascii="IRNazanin" w:hAnsi="IRNazanin" w:eastAsia="IRNazanin"/>
          <w:color w:val="111111"/>
          <w:sz w:val="28"/>
          <w:sz w:val="28"/>
          <w:szCs w:val="28"/>
          <w:rtl w:val="true"/>
          <w:lang w:bidi="fa-IR"/>
        </w:rPr>
        <w:t xml:space="preserve">فی أولیاء الله، وأحدهم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بالرغم من</w:t>
      </w:r>
    </w:p>
    <w:p>
      <w:pPr>
        <w:pStyle w:val="BookText"/>
        <w:rPr/>
      </w:pPr>
      <w:r>
        <w:rPr>
          <w:rFonts w:ascii="IRNazanin" w:hAnsi="IRNazanin" w:eastAsia="IRNazanin"/>
          <w:color w:val="111111"/>
          <w:sz w:val="28"/>
          <w:sz w:val="28"/>
          <w:szCs w:val="28"/>
          <w:rtl w:val="true"/>
          <w:lang w:bidi="fa-IR"/>
        </w:rPr>
        <w:t>خلوه عن قدرة السلاطین وجیوشهم وامکاناتهم کان یتمتع بأوفر نصیب</w:t>
      </w:r>
    </w:p>
    <w:p>
      <w:pPr>
        <w:pStyle w:val="BookText"/>
        <w:rPr/>
      </w:pPr>
      <w:r>
        <w:rPr>
          <w:rFonts w:ascii="IRNazanin" w:hAnsi="IRNazanin" w:eastAsia="IRNazanin"/>
          <w:color w:val="111111"/>
          <w:sz w:val="28"/>
          <w:sz w:val="28"/>
          <w:szCs w:val="28"/>
          <w:rtl w:val="true"/>
          <w:lang w:bidi="fa-IR"/>
        </w:rPr>
        <w:t>من الهیبة والجلالة، عند الصدیق والعدو، والمؤالف والمخالف، بالرغم 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تواضعه مع الناس، وانبساطه لهم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وسنذکر التفاصیل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بعض أصحابه، وأنه</w:t>
      </w:r>
    </w:p>
    <w:p>
      <w:pPr>
        <w:pStyle w:val="BookText"/>
        <w:rPr/>
      </w:pPr>
      <w:r>
        <w:rPr>
          <w:rFonts w:ascii="IRNazanin" w:hAnsi="IRNazanin" w:eastAsia="IRNazanin"/>
          <w:color w:val="111111"/>
          <w:sz w:val="28"/>
          <w:sz w:val="28"/>
          <w:szCs w:val="28"/>
          <w:rtl w:val="true"/>
          <w:lang w:bidi="fa-IR"/>
        </w:rPr>
        <w:t>کیف کانت تستولی علیهم حالة الخوف والإرتباک حینما کانوا یقابلون</w:t>
      </w:r>
    </w:p>
    <w:p>
      <w:pPr>
        <w:pStyle w:val="BookText"/>
        <w:rPr/>
      </w:pPr>
      <w:r>
        <w:rPr>
          <w:rFonts w:ascii="IRNazanin" w:hAnsi="IRNazanin" w:eastAsia="IRNazanin"/>
          <w:color w:val="111111"/>
          <w:sz w:val="28"/>
          <w:sz w:val="28"/>
          <w:szCs w:val="28"/>
          <w:rtl w:val="true"/>
          <w:lang w:bidi="fa-IR"/>
        </w:rPr>
        <w:t>الامام من هیبته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لعبدالکریم ابن أبی العوجاء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الکلام؟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 لک، ومهابة، ما ینطق لسانی بین یدیک، فانی شاهدت</w:t>
      </w:r>
    </w:p>
    <w:p>
      <w:pPr>
        <w:pStyle w:val="BookText"/>
        <w:rPr/>
      </w:pPr>
      <w:r>
        <w:rPr>
          <w:rFonts w:ascii="IRNazanin" w:hAnsi="IRNazanin" w:eastAsia="IRNazanin"/>
          <w:color w:val="111111"/>
          <w:sz w:val="28"/>
          <w:sz w:val="28"/>
          <w:szCs w:val="28"/>
          <w:rtl w:val="true"/>
          <w:lang w:bidi="fa-IR"/>
        </w:rPr>
        <w:t>العلماء، وناظرت المتکلمین فما تداخلنی هیبة قط مثل ما تداخلنی من</w:t>
      </w:r>
    </w:p>
    <w:p>
      <w:pPr>
        <w:pStyle w:val="BookText"/>
        <w:rPr/>
      </w:pPr>
      <w:r>
        <w:rPr>
          <w:rFonts w:ascii="IRNazanin" w:hAnsi="IRNazanin" w:eastAsia="IRNazanin"/>
          <w:color w:val="111111"/>
          <w:sz w:val="28"/>
          <w:sz w:val="28"/>
          <w:szCs w:val="28"/>
          <w:rtl w:val="true"/>
          <w:lang w:bidi="fa-IR"/>
        </w:rPr>
        <w:t>هیبتک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تلک هی الهیبة الذاتیة، التی لاتزول، ولایزیلها التواضع، وحسن</w:t>
      </w:r>
    </w:p>
    <w:p>
      <w:pPr>
        <w:pStyle w:val="BookText"/>
        <w:rPr/>
      </w:pPr>
      <w:r>
        <w:rPr>
          <w:rFonts w:ascii="Amiri" w:hAnsi="Amiri" w:eastAsia="Amiri" w:cs="Amiri"/>
          <w:color w:val="111111"/>
          <w:sz w:val="28"/>
          <w:sz w:val="28"/>
          <w:szCs w:val="28"/>
          <w:rtl w:val="true"/>
          <w:lang w:bidi="ar-SA"/>
        </w:rPr>
        <w:t>الخلق، والانبساط والبشاشة؛</w:t>
      </w:r>
    </w:p>
    <w:p>
      <w:pPr>
        <w:pStyle w:val="BookText"/>
        <w:rPr/>
      </w:pPr>
      <w:r>
        <w:rPr>
          <w:rFonts w:ascii="IRNazanin" w:hAnsi="IRNazanin" w:eastAsia="IRNazanin"/>
          <w:color w:val="111111"/>
          <w:sz w:val="28"/>
          <w:sz w:val="28"/>
          <w:szCs w:val="28"/>
          <w:rtl w:val="true"/>
          <w:lang w:bidi="fa-IR"/>
        </w:rPr>
        <w:t>تلک هیبة یمنحها الله من یخافه، لأن من خاف الله أخاف الله منه</w:t>
      </w:r>
    </w:p>
    <w:p>
      <w:pPr>
        <w:pStyle w:val="BookText"/>
        <w:rPr/>
      </w:pPr>
      <w:r>
        <w:rPr>
          <w:rFonts w:ascii="IRNazanin" w:hAnsi="IRNazanin" w:eastAsia="IRNazanin"/>
          <w:color w:val="111111"/>
          <w:sz w:val="28"/>
          <w:sz w:val="28"/>
          <w:szCs w:val="28"/>
          <w:rtl w:val="true"/>
          <w:lang w:bidi="fa-IR"/>
        </w:rPr>
        <w:t>کل شیء، ومن لم یخف الله أخافه الله من کل شیء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bookmarkStart w:id="263" w:name="pg13605_181326"/>
    </w:p>
    <w:p>
      <w:pPr>
        <w:pStyle w:val="Heading2"/>
        <w:numPr>
          <w:ilvl w:val="1"/>
          <w:numId w:val="1"/>
        </w:numPr>
        <w:rPr/>
      </w:pPr>
      <w:bookmarkStart w:id="264" w:name="__RefHeading___Toc288723_3830689328"/>
      <w:bookmarkStart w:id="265" w:name="_Toc95"/>
      <w:bookmarkEnd w:id="263"/>
      <w:bookmarkEnd w:id="264"/>
      <w:r>
        <w:rPr>
          <w:rtl w:val="true"/>
        </w:rPr>
        <w:t>قانون المعجزات</w:t>
      </w:r>
      <w:bookmarkEnd w:id="265"/>
    </w:p>
    <w:p>
      <w:pPr>
        <w:pStyle w:val="BookText"/>
        <w:rPr/>
      </w:pPr>
      <w:r>
        <w:rPr>
          <w:rFonts w:ascii="IRNazanin" w:hAnsi="IRNazanin" w:eastAsia="IRNazanin"/>
          <w:color w:val="111111"/>
          <w:sz w:val="28"/>
          <w:sz w:val="28"/>
          <w:szCs w:val="28"/>
          <w:rtl w:val="true"/>
          <w:lang w:bidi="fa-IR"/>
        </w:rPr>
        <w:t>توجد فی موسوعات الأحادیث ، روایات حول معاجز الأمام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ولئلا</w:t>
      </w:r>
    </w:p>
    <w:p>
      <w:pPr>
        <w:pStyle w:val="BookText"/>
        <w:rPr/>
      </w:pPr>
      <w:r>
        <w:rPr>
          <w:rFonts w:ascii="IRNazanin" w:hAnsi="IRNazanin" w:eastAsia="IRNazanin"/>
          <w:color w:val="111111"/>
          <w:sz w:val="28"/>
          <w:sz w:val="28"/>
          <w:szCs w:val="28"/>
          <w:rtl w:val="true"/>
          <w:lang w:bidi="fa-IR"/>
        </w:rPr>
        <w:t>یصعب علی القاریء الذکی قبول الروایات التی سنذکرها حول معجزات</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مقدمة تمهیدیة حول قانون المعجزات</w:t>
      </w:r>
    </w:p>
    <w:p>
      <w:pPr>
        <w:pStyle w:val="BookText"/>
        <w:rPr/>
      </w:pPr>
      <w:r>
        <w:rPr>
          <w:rFonts w:ascii="IRNazanin" w:hAnsi="IRNazanin" w:eastAsia="IRNazanin"/>
          <w:color w:val="111111"/>
          <w:sz w:val="28"/>
          <w:sz w:val="28"/>
          <w:szCs w:val="28"/>
          <w:rtl w:val="true"/>
          <w:lang w:bidi="fa-IR"/>
        </w:rPr>
        <w:t xml:space="preserve">من کتابنا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الهادی من المهد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الکون وما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مبدآن، أو مدرستان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المادیین، وهم الذین یقولون، بأن الکائنات تتکون من</w:t>
      </w:r>
    </w:p>
    <w:p>
      <w:pPr>
        <w:pStyle w:val="BookText"/>
        <w:rPr/>
      </w:pPr>
      <w:r>
        <w:rPr>
          <w:rFonts w:ascii="IRNazanin" w:hAnsi="IRNazanin" w:eastAsia="IRNazanin"/>
          <w:color w:val="111111"/>
          <w:sz w:val="28"/>
          <w:sz w:val="28"/>
          <w:szCs w:val="28"/>
          <w:rtl w:val="true"/>
          <w:lang w:bidi="fa-IR"/>
        </w:rPr>
        <w:t>المادة، ولا یمکن أن یوجد شیء من غیر المادة، وعلی هذا فإنهم یؤمنون</w:t>
      </w:r>
    </w:p>
    <w:p>
      <w:pPr>
        <w:pStyle w:val="BookText"/>
        <w:rPr/>
      </w:pPr>
      <w:r>
        <w:rPr>
          <w:rFonts w:ascii="IRNazanin" w:hAnsi="IRNazanin" w:eastAsia="IRNazanin"/>
          <w:color w:val="111111"/>
          <w:sz w:val="28"/>
          <w:sz w:val="28"/>
          <w:szCs w:val="28"/>
          <w:rtl w:val="true"/>
          <w:lang w:bidi="fa-IR"/>
        </w:rPr>
        <w:t xml:space="preserve">بالماده فقط، ولا یؤمنون بغیرها، والمقصود من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یحس</w:t>
      </w:r>
    </w:p>
    <w:p>
      <w:pPr>
        <w:pStyle w:val="BookText"/>
        <w:rPr/>
      </w:pPr>
      <w:r>
        <w:rPr>
          <w:rFonts w:ascii="IRNazanin" w:hAnsi="IRNazanin" w:eastAsia="IRNazanin"/>
          <w:color w:val="111111"/>
          <w:sz w:val="28"/>
          <w:sz w:val="28"/>
          <w:szCs w:val="28"/>
          <w:rtl w:val="true"/>
          <w:lang w:bidi="fa-IR"/>
        </w:rPr>
        <w:t>ویدرک بالحواس الخمس،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الباصرة والسامعة والشامة والذائقة</w:t>
      </w:r>
    </w:p>
    <w:p>
      <w:pPr>
        <w:pStyle w:val="BookText"/>
        <w:rPr/>
      </w:pPr>
      <w:r>
        <w:rPr>
          <w:rFonts w:ascii="Amiri" w:hAnsi="Amiri" w:eastAsia="Amiri" w:cs="Amiri"/>
          <w:color w:val="111111"/>
          <w:sz w:val="28"/>
          <w:sz w:val="28"/>
          <w:szCs w:val="28"/>
          <w:rtl w:val="true"/>
          <w:lang w:bidi="ar-SA"/>
        </w:rPr>
        <w:t>واللامسة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یری، أو یسمع، أو یلمس، أو یشم، أو یذاق یعتقدون به،</w:t>
      </w:r>
    </w:p>
    <w:p>
      <w:pPr>
        <w:pStyle w:val="BookText"/>
        <w:rPr/>
      </w:pPr>
      <w:r>
        <w:rPr>
          <w:rFonts w:ascii="IRNazanin" w:hAnsi="IRNazanin" w:eastAsia="IRNazanin"/>
          <w:color w:val="111111"/>
          <w:sz w:val="28"/>
          <w:sz w:val="28"/>
          <w:szCs w:val="28"/>
          <w:rtl w:val="true"/>
          <w:lang w:bidi="fa-IR"/>
        </w:rPr>
        <w:t>وکل ما کان غیر هذه الأمور، ووراء المادة لایؤمنون به ولایعتقدونه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الفکرة تتغلب علی بعض الأم السالفة کالیهود، فإنهم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لموسی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وأرنا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ندر که</w:t>
      </w:r>
    </w:p>
    <w:p>
      <w:pPr>
        <w:pStyle w:val="BookText"/>
        <w:rPr/>
      </w:pPr>
      <w:r>
        <w:rPr>
          <w:rFonts w:ascii="IRNazanin" w:hAnsi="IRNazanin" w:eastAsia="IRNazanin"/>
          <w:color w:val="111111"/>
          <w:sz w:val="28"/>
          <w:sz w:val="28"/>
          <w:szCs w:val="28"/>
          <w:rtl w:val="true"/>
          <w:lang w:bidi="fa-IR"/>
        </w:rPr>
        <w:t>بالحاسة الباصرة فنؤمن به، إذ لم یعجبهم أن یؤمنوا بإله لایدرکونه بأعینهم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لَکَ حَتَّی نَرَی اللَّهَ جَهْرَةً </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فیخبرنا بأنه بعثک</w:t>
      </w:r>
    </w:p>
    <w:p>
      <w:pPr>
        <w:pStyle w:val="BookText"/>
        <w:rPr/>
      </w:pPr>
      <w:r>
        <w:rPr>
          <w:rFonts w:ascii="IRNazanin" w:hAnsi="IRNazanin" w:eastAsia="IRNazanin"/>
          <w:color w:val="111111"/>
          <w:sz w:val="28"/>
          <w:sz w:val="28"/>
          <w:szCs w:val="28"/>
          <w:rtl w:val="true"/>
          <w:lang w:bidi="fa-IR"/>
        </w:rPr>
        <w:t>نبیة، وأنه أنزل علیک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لا أخرج السامری لهم عجلا جسدا له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لبنی</w:t>
      </w:r>
    </w:p>
    <w:p>
      <w:pPr>
        <w:pStyle w:val="BookText"/>
        <w:rPr/>
      </w:pPr>
      <w:r>
        <w:rPr>
          <w:rFonts w:ascii="Amiri" w:hAnsi="Amiri" w:eastAsia="Amiri" w:cs="Amiri"/>
          <w:color w:val="111111"/>
          <w:sz w:val="28"/>
          <w:sz w:val="28"/>
          <w:szCs w:val="28"/>
          <w:rtl w:val="true"/>
          <w:lang w:bidi="ar-SA"/>
        </w:rPr>
        <w:t>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إِلَهُکُمْ وَإِلَهُ مُوسَی </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آمنوا بذلک العجل، واعتبروه إلها،</w:t>
      </w:r>
    </w:p>
    <w:p>
      <w:pPr>
        <w:pStyle w:val="BookText"/>
        <w:rPr/>
      </w:pPr>
      <w:r>
        <w:rPr>
          <w:rFonts w:ascii="Amiri" w:hAnsi="Amiri" w:eastAsia="Amiri" w:cs="Amiri"/>
          <w:color w:val="111111"/>
          <w:sz w:val="28"/>
          <w:sz w:val="28"/>
          <w:szCs w:val="28"/>
          <w:rtl w:val="true"/>
          <w:lang w:bidi="ar-SA"/>
        </w:rPr>
        <w:t>لأنهم وجدوه ملموسا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لَهُمْ هَارُونُ مِنْ قَبْلُ یَا قَوْمِ إِنَّمَا فُتِنْتُمْ بِهِ وَإِنَّ رَبَّکُمُ الرَّحْمَنُ فَاتَّبِعُونِی وَأَطِیعُوا أَمْرِی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لَنْ نَبْرَحَ عَلَیْهِ عَاکِفِینَ حَتَّی یَرْجِعَ إِلَیْنَا مُوسَی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عبروا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بِبَنِی إِسْرَائِیلَ الْبَحْرَ فَأَتَوْا عَلَی قَوْمٍ یَعْکُفُونَ عَلَی أَصْنَامٍ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یعبدونها،و هی تماثیل علی صوره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اجْعَلْ لَنَا إِلَهًا کَمَا لَهُمْ آلِهَةٌ </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لانهم شاهدوا عباد الاصنام یعبدون الاصنام ،و یعتبرونها آلهه، وهی محسوسة ملموسة،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اجعل</w:t>
      </w:r>
    </w:p>
    <w:p>
      <w:pPr>
        <w:pStyle w:val="BookText"/>
        <w:rPr/>
      </w:pPr>
      <w:r>
        <w:rPr>
          <w:rFonts w:ascii="IRNazanin" w:hAnsi="IRNazanin" w:eastAsia="IRNazanin"/>
          <w:color w:val="111111"/>
          <w:sz w:val="28"/>
          <w:sz w:val="28"/>
          <w:szCs w:val="28"/>
          <w:rtl w:val="true"/>
          <w:lang w:bidi="fa-IR"/>
        </w:rPr>
        <w:t>لنا إلها محسوسا بالحواس، ملموسا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والکثیر من أهل الأدیان الباطلة، والملل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یعبدون</w:t>
      </w:r>
    </w:p>
    <w:p>
      <w:pPr>
        <w:pStyle w:val="BookText"/>
        <w:rPr/>
      </w:pPr>
      <w:r>
        <w:rPr>
          <w:rFonts w:ascii="IRNazanin" w:hAnsi="IRNazanin" w:eastAsia="IRNazanin"/>
          <w:color w:val="111111"/>
          <w:sz w:val="28"/>
          <w:sz w:val="28"/>
          <w:szCs w:val="28"/>
          <w:rtl w:val="true"/>
          <w:lang w:bidi="fa-IR"/>
        </w:rPr>
        <w:t xml:space="preserve">الأصنام ویرکعون ویسجدون أمام التماثیل، إنما اندفعوا بهذه الفکرة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المدرسة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الإلهیین، وهم الذین 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الشهادة، أی خلاف المحسوس، فینطبق معنی الغیب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لایقع علیه الحس، أی الذی لایدرک بالحواس، وهو الله تعالی</w:t>
      </w:r>
    </w:p>
    <w:p>
      <w:pPr>
        <w:pStyle w:val="BookText"/>
        <w:rPr/>
      </w:pPr>
      <w:r>
        <w:rPr>
          <w:rFonts w:ascii="IRNazanin" w:hAnsi="IRNazanin" w:eastAsia="IRNazanin"/>
          <w:color w:val="111111"/>
          <w:sz w:val="28"/>
          <w:sz w:val="28"/>
          <w:szCs w:val="28"/>
          <w:rtl w:val="true"/>
          <w:lang w:bidi="fa-IR"/>
        </w:rPr>
        <w:t>وآیاته الغائبة عن حواسنا، مثل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بحث فلسفی لا داعی للخوض فیه، لعدم ارتباطه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ذکرت هذه المقدمة حتی یسهل علینا الدخول فی صمیم</w:t>
      </w:r>
    </w:p>
    <w:p>
      <w:pPr>
        <w:pStyle w:val="BookText"/>
        <w:rPr/>
      </w:pPr>
      <w:r>
        <w:rPr>
          <w:rFonts w:ascii="IRNazanin" w:hAnsi="IRNazanin" w:eastAsia="IRNazanin"/>
          <w:color w:val="111111"/>
          <w:sz w:val="28"/>
          <w:sz w:val="28"/>
          <w:szCs w:val="28"/>
          <w:rtl w:val="true"/>
          <w:lang w:bidi="fa-IR"/>
        </w:rPr>
        <w:t>البحث، وهو قانون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المعجزة؟</w:t>
      </w:r>
    </w:p>
    <w:p>
      <w:pPr>
        <w:pStyle w:val="BookText"/>
        <w:rPr/>
      </w:pPr>
      <w:r>
        <w:rPr>
          <w:rFonts w:ascii="IRNazanin" w:hAnsi="IRNazanin" w:eastAsia="IRNazanin"/>
          <w:color w:val="111111"/>
          <w:sz w:val="28"/>
          <w:sz w:val="28"/>
          <w:szCs w:val="28"/>
          <w:rtl w:val="true"/>
          <w:lang w:bidi="fa-IR"/>
        </w:rPr>
        <w:t>لأهل اللغة تعاریف متعددة للمعجزة، نذکرها بصورة خاطفة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الإنسان بشیء یعجز خصمه، ویقصر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الخارق للعادة، المطابق للدعوی، المقرون بالتحدی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یصنع الإنسان صنعا، أو یقول قولا یغلب به علی</w:t>
      </w:r>
    </w:p>
    <w:p>
      <w:pPr>
        <w:pStyle w:val="BookText"/>
        <w:rPr/>
      </w:pPr>
      <w:r>
        <w:rPr>
          <w:rFonts w:ascii="IRNazanin" w:hAnsi="IRNazanin" w:eastAsia="IRNazanin"/>
          <w:color w:val="111111"/>
          <w:sz w:val="28"/>
          <w:sz w:val="28"/>
          <w:szCs w:val="28"/>
          <w:rtl w:val="true"/>
          <w:lang w:bidi="fa-IR"/>
        </w:rPr>
        <w:t>خصمه، ویثبت عجزه من حیث القرینة، وهو منقسم إلی خرق المعتاد،</w:t>
      </w:r>
    </w:p>
    <w:p>
      <w:pPr>
        <w:pStyle w:val="BookText"/>
        <w:rPr/>
      </w:pPr>
      <w:r>
        <w:rPr>
          <w:rFonts w:ascii="IRNazanin" w:hAnsi="IRNazanin" w:eastAsia="IRNazanin"/>
          <w:color w:val="111111"/>
          <w:sz w:val="28"/>
          <w:sz w:val="28"/>
          <w:szCs w:val="28"/>
          <w:rtl w:val="true"/>
          <w:lang w:bidi="fa-IR"/>
        </w:rPr>
        <w:t>وإلی إثبات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خارق للعادة، مقترن بالتحدی، سلیم عن</w:t>
      </w:r>
    </w:p>
    <w:p>
      <w:pPr>
        <w:pStyle w:val="BookText"/>
        <w:rPr/>
      </w:pPr>
      <w:r>
        <w:rPr>
          <w:rFonts w:ascii="IRNazanin" w:hAnsi="IRNazanin" w:eastAsia="IRNazanin"/>
          <w:color w:val="111111"/>
          <w:sz w:val="28"/>
          <w:sz w:val="28"/>
          <w:szCs w:val="28"/>
          <w:rtl w:val="true"/>
          <w:lang w:bidi="fa-IR"/>
        </w:rPr>
        <w:t>المعارضة، یتنزل منزلة التصدیق بالقول عن الإتیان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یظهره الله علی ید نبی تأبیدة لنبوته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یعجز البشر أن یأتوا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داعیة إلی الخیر والسعادة، مقرونة</w:t>
      </w:r>
    </w:p>
    <w:p>
      <w:pPr>
        <w:pStyle w:val="BookText"/>
        <w:rPr/>
      </w:pPr>
      <w:r>
        <w:rPr>
          <w:rFonts w:ascii="IRNazanin" w:hAnsi="IRNazanin" w:eastAsia="IRNazanin"/>
          <w:color w:val="111111"/>
          <w:sz w:val="28"/>
          <w:sz w:val="28"/>
          <w:szCs w:val="28"/>
          <w:rtl w:val="true"/>
          <w:lang w:bidi="fa-IR"/>
        </w:rPr>
        <w:t>بدعوی النبوة، قصد بها إظهار صدق من ادعی أنه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لاتطابق النظام الطبیعی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تعاریف اللغویین للمعجزة، وکلها تشیر إلی معنی واحد مع</w:t>
      </w:r>
    </w:p>
    <w:p>
      <w:pPr>
        <w:pStyle w:val="BookText"/>
        <w:rPr/>
      </w:pPr>
      <w:r>
        <w:rPr>
          <w:rFonts w:ascii="IRNazanin" w:hAnsi="IRNazanin" w:eastAsia="IRNazanin"/>
          <w:color w:val="111111"/>
          <w:sz w:val="28"/>
          <w:sz w:val="28"/>
          <w:szCs w:val="28"/>
          <w:rtl w:val="true"/>
          <w:lang w:bidi="fa-IR"/>
        </w:rPr>
        <w:t>الاختلاف فی التعبیر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المعجزة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ثلة من الآیات التی تتحدی الطبیعة والعادة، ویعجز القلم عن</w:t>
      </w:r>
    </w:p>
    <w:p>
      <w:pPr>
        <w:pStyle w:val="BookText"/>
        <w:rPr/>
      </w:pPr>
      <w:r>
        <w:rPr>
          <w:rFonts w:ascii="IRNazanin" w:hAnsi="IRNazanin" w:eastAsia="IRNazanin"/>
          <w:color w:val="111111"/>
          <w:sz w:val="28"/>
          <w:sz w:val="28"/>
          <w:szCs w:val="28"/>
          <w:rtl w:val="true"/>
          <w:lang w:bidi="fa-IR"/>
        </w:rPr>
        <w:t>تحلیلها علی ضوء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جَمِیعًا </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اهْبِطُوا بَعْضُکُمْ لِبَعْضٍ عَدُوٌّ وَلَکُمْ فِی الْأَرْضِ مُسْتَقَرٌّ وَمَتَاعٌ إِلَی حِینٍ </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تعالی خلق آدم فی الجنة،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هَذِهِ الشَّجَرَةَ </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أکلا من تلک الشجرة أمرهما الله تعالی بالهبوط إلی الکرة الأرضیة،</w:t>
      </w:r>
    </w:p>
    <w:p>
      <w:pPr>
        <w:pStyle w:val="BookText"/>
        <w:rPr/>
      </w:pPr>
      <w:r>
        <w:rPr>
          <w:rFonts w:ascii="IRNazanin" w:hAnsi="IRNazanin" w:eastAsia="IRNazanin"/>
          <w:color w:val="111111"/>
          <w:sz w:val="28"/>
          <w:sz w:val="28"/>
          <w:szCs w:val="28"/>
          <w:rtl w:val="true"/>
          <w:lang w:bidi="fa-IR"/>
        </w:rPr>
        <w:t>فکیف کان نزولهما؟، وبأیة وسیلة استطاعا أن ینتقلا من سطح کو کب</w:t>
      </w:r>
    </w:p>
    <w:p>
      <w:pPr>
        <w:pStyle w:val="BookText"/>
        <w:rPr/>
      </w:pPr>
      <w:r>
        <w:rPr>
          <w:rFonts w:ascii="IRNazanin" w:hAnsi="IRNazanin" w:eastAsia="IRNazanin"/>
          <w:color w:val="111111"/>
          <w:sz w:val="28"/>
          <w:sz w:val="28"/>
          <w:szCs w:val="28"/>
          <w:rtl w:val="true"/>
          <w:lang w:bidi="fa-IR"/>
        </w:rPr>
        <w:t>إلی سطح کوکب آخر وهو الأرض؟ فهل کانت هناک مرکبة فضائیة</w:t>
      </w:r>
    </w:p>
    <w:p>
      <w:pPr>
        <w:pStyle w:val="BookText"/>
        <w:rPr/>
      </w:pPr>
      <w:r>
        <w:rPr>
          <w:rFonts w:ascii="IRNazanin" w:hAnsi="IRNazanin" w:eastAsia="IRNazanin"/>
          <w:color w:val="111111"/>
          <w:sz w:val="28"/>
          <w:sz w:val="28"/>
          <w:szCs w:val="28"/>
          <w:rtl w:val="true"/>
          <w:lang w:bidi="fa-IR"/>
        </w:rPr>
        <w:t>مادیة نقلتهما من هناک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لاأظنک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فی ذهنک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مادیة طبیعیة لهبوط</w:t>
      </w:r>
    </w:p>
    <w:p>
      <w:pPr>
        <w:pStyle w:val="BookText"/>
        <w:rPr/>
      </w:pPr>
      <w:r>
        <w:rPr>
          <w:rFonts w:ascii="IRNazanin" w:hAnsi="IRNazanin" w:eastAsia="IRNazanin"/>
          <w:color w:val="111111"/>
          <w:sz w:val="28"/>
          <w:sz w:val="28"/>
          <w:szCs w:val="28"/>
          <w:rtl w:val="true"/>
          <w:lang w:bidi="fa-IR"/>
        </w:rPr>
        <w:t>آدم، کالطائرات، أو المرکبات الفضائیة، فهل تجد حلا لهذه المسألة سوی</w:t>
      </w:r>
    </w:p>
    <w:p>
      <w:pPr>
        <w:pStyle w:val="BookText"/>
        <w:rPr/>
      </w:pPr>
      <w:r>
        <w:rPr>
          <w:rFonts w:ascii="IRNazanin" w:hAnsi="IRNazanin" w:eastAsia="IRNazanin"/>
          <w:color w:val="111111"/>
          <w:sz w:val="28"/>
          <w:sz w:val="28"/>
          <w:szCs w:val="28"/>
          <w:rtl w:val="true"/>
          <w:lang w:bidi="fa-IR"/>
        </w:rPr>
        <w:t>أن تقول إنهما هبطا بقدرة الله تعالی، لابالوسائل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الطوفان الذی حدث فی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الماء قد غمر الکرة الأرضیة بکاملها حتی الجبال، ولم یبق حیوان ولانبات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مات، سوی من وما کان مع نوح فی السفینة، واستؤنفت حیاة</w:t>
      </w:r>
    </w:p>
    <w:p>
      <w:pPr>
        <w:pStyle w:val="BookText"/>
        <w:rPr/>
      </w:pPr>
      <w:r>
        <w:rPr>
          <w:rFonts w:ascii="IRNazanin" w:hAnsi="IRNazanin" w:eastAsia="IRNazanin"/>
          <w:color w:val="111111"/>
          <w:sz w:val="28"/>
          <w:sz w:val="28"/>
          <w:szCs w:val="28"/>
          <w:rtl w:val="true"/>
          <w:lang w:bidi="fa-IR"/>
        </w:rPr>
        <w:t>الحیوانات والنباتات من بعد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أین جاء هذا الماء؟ وأین نضب الماء؟ فالقرآن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وَقِیلَ یَا أَرْضُ ابْلَعِی مَاءَکِ وَیَا سَمَاءُ أَقْلِعِی وَغِیضَ الْمَاءُ</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تأتی عدة من الأسئلة حول تکاثر الماء فی المرحلة الأولی من</w:t>
      </w:r>
    </w:p>
    <w:p>
      <w:pPr>
        <w:pStyle w:val="BookText"/>
        <w:rPr/>
      </w:pPr>
      <w:r>
        <w:rPr>
          <w:rFonts w:ascii="Amiri" w:hAnsi="Amiri" w:eastAsia="Amiri" w:cs="Amiri"/>
          <w:color w:val="111111"/>
          <w:sz w:val="28"/>
          <w:sz w:val="28"/>
          <w:szCs w:val="28"/>
          <w:rtl w:val="true"/>
          <w:lang w:bidi="ar-SA"/>
        </w:rPr>
        <w:t xml:space="preserve">هطول الأمطار ومن فوران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 التَّنُّورُ </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وکیف لم تفتح هذه</w:t>
      </w:r>
    </w:p>
    <w:p>
      <w:pPr>
        <w:pStyle w:val="BookText"/>
        <w:rPr/>
      </w:pPr>
      <w:r>
        <w:rPr>
          <w:rFonts w:ascii="IRNazanin" w:hAnsi="IRNazanin" w:eastAsia="IRNazanin"/>
          <w:color w:val="111111"/>
          <w:sz w:val="28"/>
          <w:sz w:val="28"/>
          <w:szCs w:val="28"/>
          <w:rtl w:val="true"/>
          <w:lang w:bidi="fa-IR"/>
        </w:rPr>
        <w:t>المیاه طریقها إلی الأنهار، ومنها إلی البحار حتی لاتغرق الکرة الأرضیة</w:t>
      </w:r>
    </w:p>
    <w:p>
      <w:pPr>
        <w:pStyle w:val="BookText"/>
        <w:rPr/>
      </w:pPr>
      <w:r>
        <w:rPr>
          <w:rFonts w:ascii="IRNazanin" w:hAnsi="IRNazanin" w:eastAsia="IRNazanin"/>
          <w:color w:val="111111"/>
          <w:sz w:val="28"/>
          <w:sz w:val="28"/>
          <w:szCs w:val="28"/>
          <w:rtl w:val="true"/>
          <w:lang w:bidi="fa-IR"/>
        </w:rPr>
        <w:t>بکاملها، ویغرق من فیها وما فیها؟ وغیر ذلک من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أراد قومه أن</w:t>
      </w:r>
    </w:p>
    <w:p>
      <w:pPr>
        <w:pStyle w:val="BookText"/>
        <w:rPr/>
      </w:pPr>
      <w:r>
        <w:rPr>
          <w:rFonts w:ascii="IRNazanin" w:hAnsi="IRNazanin" w:eastAsia="IRNazanin"/>
          <w:color w:val="111111"/>
          <w:sz w:val="28"/>
          <w:sz w:val="28"/>
          <w:szCs w:val="28"/>
          <w:rtl w:val="true"/>
          <w:lang w:bidi="fa-IR"/>
        </w:rPr>
        <w:t>یحرقوه، فجمعوا الحطب واشترک فی جمع الحطب الرجال والنساء</w:t>
      </w:r>
    </w:p>
    <w:p>
      <w:pPr>
        <w:pStyle w:val="BookText"/>
        <w:rPr/>
      </w:pPr>
      <w:r>
        <w:rPr>
          <w:rFonts w:ascii="IRNazanin" w:hAnsi="IRNazanin" w:eastAsia="IRNazanin"/>
          <w:color w:val="111111"/>
          <w:sz w:val="28"/>
          <w:sz w:val="28"/>
          <w:szCs w:val="28"/>
          <w:rtl w:val="true"/>
          <w:lang w:bidi="fa-IR"/>
        </w:rPr>
        <w:t>وأضرموا فیه النار، ووضعوا إبراهیم فی المنجنیق ورموه فی تلک النار</w:t>
      </w:r>
    </w:p>
    <w:p>
      <w:pPr>
        <w:pStyle w:val="BookText"/>
        <w:rPr/>
      </w:pPr>
      <w:r>
        <w:rPr>
          <w:rFonts w:ascii="Amiri" w:hAnsi="Amiri" w:eastAsia="Amiri" w:cs="Amiri"/>
          <w:color w:val="111111"/>
          <w:sz w:val="28"/>
          <w:sz w:val="28"/>
          <w:szCs w:val="28"/>
          <w:rtl w:val="true"/>
          <w:lang w:bidi="ar-SA"/>
        </w:rPr>
        <w:t xml:space="preserve">العظیمة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لبت طبیعة الإحراق من النار؟ وهل تشعر النار بخطاب الله</w:t>
      </w:r>
    </w:p>
    <w:p>
      <w:pPr>
        <w:pStyle w:val="BookText"/>
        <w:rPr/>
      </w:pPr>
      <w:r>
        <w:rPr>
          <w:rFonts w:ascii="IRNazanin" w:hAnsi="IRNazanin" w:eastAsia="IRNazanin"/>
          <w:color w:val="111111"/>
          <w:sz w:val="28"/>
          <w:sz w:val="28"/>
          <w:szCs w:val="28"/>
          <w:rtl w:val="true"/>
          <w:lang w:bidi="fa-IR"/>
        </w:rPr>
        <w:t>تعالی؟ وهل تملک النار القدرة علی أن تکف نفسها، فتنقلب حرارتها إلی</w:t>
      </w:r>
    </w:p>
    <w:p>
      <w:pPr>
        <w:pStyle w:val="BookText"/>
        <w:rPr/>
      </w:pPr>
      <w:r>
        <w:rPr>
          <w:rFonts w:ascii="Amiri" w:hAnsi="Amiri" w:eastAsia="Amiri" w:cs="Amiri"/>
          <w:color w:val="111111"/>
          <w:sz w:val="28"/>
          <w:sz w:val="28"/>
          <w:szCs w:val="28"/>
          <w:rtl w:val="true"/>
          <w:lang w:bidi="ar-SA"/>
        </w:rPr>
        <w:t>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سأل إبراهیم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فأخذ</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أربعة من الطیور، مختلفة الأجناس و قطعهن، وخلط ریشها بدمها،</w:t>
      </w:r>
    </w:p>
    <w:p>
      <w:pPr>
        <w:pStyle w:val="BookText"/>
        <w:rPr/>
      </w:pPr>
      <w:r>
        <w:rPr>
          <w:rFonts w:ascii="IRNazanin" w:hAnsi="IRNazanin" w:eastAsia="IRNazanin"/>
          <w:color w:val="111111"/>
          <w:sz w:val="28"/>
          <w:sz w:val="28"/>
          <w:szCs w:val="28"/>
          <w:rtl w:val="true"/>
          <w:lang w:bidi="fa-IR"/>
        </w:rPr>
        <w:t>ثم فرق أجزاء تلک الطیور علی تسعة أو عشرة جبال ثم دعاهن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الأجزاء والأعضاء، وائتلفت لحومها وعظامها</w:t>
      </w:r>
    </w:p>
    <w:p>
      <w:pPr>
        <w:pStyle w:val="BookText"/>
        <w:rPr/>
      </w:pPr>
      <w:r>
        <w:rPr>
          <w:rFonts w:ascii="IRNazanin" w:hAnsi="IRNazanin" w:eastAsia="IRNazanin"/>
          <w:color w:val="111111"/>
          <w:sz w:val="28"/>
          <w:sz w:val="28"/>
          <w:szCs w:val="28"/>
          <w:rtl w:val="true"/>
          <w:lang w:bidi="fa-IR"/>
        </w:rPr>
        <w:t xml:space="preserve">وطارت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قصة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وَأَلَنَّا لَهُ الْحَدِیدَ </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جعل الله</w:t>
      </w:r>
    </w:p>
    <w:p>
      <w:pPr>
        <w:pStyle w:val="BookText"/>
        <w:rPr/>
      </w:pPr>
      <w:r>
        <w:rPr>
          <w:rFonts w:ascii="IRNazanin" w:hAnsi="IRNazanin" w:eastAsia="IRNazanin"/>
          <w:color w:val="111111"/>
          <w:sz w:val="28"/>
          <w:sz w:val="28"/>
          <w:szCs w:val="28"/>
          <w:rtl w:val="true"/>
          <w:lang w:bidi="fa-IR"/>
        </w:rPr>
        <w:t>تعالی الحدید لینا فی ید داود کالشمع أو العجین، یعمل به ما یشاء،</w:t>
      </w:r>
    </w:p>
    <w:p>
      <w:pPr>
        <w:pStyle w:val="BookText"/>
        <w:rPr/>
      </w:pPr>
      <w:r>
        <w:rPr>
          <w:rFonts w:ascii="IRNazanin" w:hAnsi="IRNazanin" w:eastAsia="IRNazanin"/>
          <w:color w:val="111111"/>
          <w:sz w:val="28"/>
          <w:sz w:val="28"/>
          <w:szCs w:val="28"/>
          <w:rtl w:val="true"/>
          <w:lang w:bidi="fa-IR"/>
        </w:rPr>
        <w:t>فلایحتاج أن یدخله النار، ولاأن یضربه بالمطرقة حتی یلین أو یتمدد، فکان</w:t>
      </w:r>
    </w:p>
    <w:p>
      <w:pPr>
        <w:pStyle w:val="BookText"/>
        <w:rPr/>
      </w:pPr>
      <w:r>
        <w:rPr>
          <w:rFonts w:ascii="IRNazanin" w:hAnsi="IRNazanin" w:eastAsia="IRNazanin"/>
          <w:color w:val="111111"/>
          <w:sz w:val="28"/>
          <w:sz w:val="28"/>
          <w:szCs w:val="28"/>
          <w:rtl w:val="true"/>
          <w:lang w:bidi="fa-IR"/>
        </w:rPr>
        <w:t>یصنع الدروع وهی حلقات متواصلة بعضها ببعض علی هیئة لباس یلبس</w:t>
      </w:r>
    </w:p>
    <w:p>
      <w:pPr>
        <w:pStyle w:val="BookText"/>
        <w:rPr/>
      </w:pPr>
      <w:r>
        <w:rPr>
          <w:rFonts w:ascii="IRNazanin" w:hAnsi="IRNazanin" w:eastAsia="IRNazanin"/>
          <w:color w:val="111111"/>
          <w:sz w:val="28"/>
          <w:sz w:val="28"/>
          <w:szCs w:val="28"/>
          <w:rtl w:val="true"/>
          <w:lang w:bidi="fa-IR"/>
        </w:rPr>
        <w:t>فی الحروب، للتحفظ من الآلات الجارحة کالسیف والسهم والرمح کی</w:t>
      </w:r>
    </w:p>
    <w:p>
      <w:pPr>
        <w:pStyle w:val="BookText"/>
        <w:rPr/>
      </w:pPr>
      <w:r>
        <w:rPr>
          <w:rFonts w:ascii="IRNazanin" w:hAnsi="IRNazanin" w:eastAsia="IRNazanin"/>
          <w:color w:val="111111"/>
          <w:sz w:val="28"/>
          <w:sz w:val="28"/>
          <w:szCs w:val="28"/>
          <w:rtl w:val="true"/>
          <w:lang w:bidi="fa-IR"/>
        </w:rPr>
        <w:t>لأتصل إلی البدن، وهو أول من صنع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مکث أیاما فی بطن الحوت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کَانَ مِنَ الْمُسَبِّحِینَ لَلَبِثَ فِی بَطْنِهِ إِلَی یَوْمِ یُبْعَثُونَ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قصة زوجة إبراهیم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عجوزة عقیمة، وقد</w:t>
      </w:r>
    </w:p>
    <w:p>
      <w:pPr>
        <w:pStyle w:val="BookText"/>
        <w:rPr/>
      </w:pPr>
      <w:r>
        <w:rPr>
          <w:rFonts w:ascii="IRNazanin" w:hAnsi="IRNazanin" w:eastAsia="IRNazanin"/>
          <w:color w:val="111111"/>
          <w:sz w:val="28"/>
          <w:sz w:val="28"/>
          <w:szCs w:val="28"/>
          <w:rtl w:val="true"/>
          <w:lang w:bidi="fa-IR"/>
        </w:rPr>
        <w:t>بلغت أو تجاوزت من العمر تسعین سنة ثم حملت من إبراهیم، وولدت</w:t>
      </w:r>
    </w:p>
    <w:p>
      <w:pPr>
        <w:pStyle w:val="BookText"/>
        <w:rPr/>
      </w:pPr>
      <w:r>
        <w:rPr>
          <w:rFonts w:ascii="IRNazanin" w:hAnsi="IRNazanin" w:eastAsia="IRNazanin"/>
          <w:color w:val="111111"/>
          <w:sz w:val="28"/>
          <w:sz w:val="28"/>
          <w:szCs w:val="28"/>
          <w:rtl w:val="true"/>
          <w:lang w:bidi="fa-IR"/>
        </w:rPr>
        <w:t>ابنها إسحاق، وکان زوجها شیخا کبیرا طاعنا فی السن، لایصلح ولایقوی</w:t>
      </w:r>
    </w:p>
    <w:p>
      <w:pPr>
        <w:pStyle w:val="BookText"/>
        <w:rPr/>
      </w:pPr>
      <w:r>
        <w:rPr>
          <w:rFonts w:ascii="IRNazanin" w:hAnsi="IRNazanin" w:eastAsia="IRNazanin"/>
          <w:color w:val="111111"/>
          <w:sz w:val="28"/>
          <w:sz w:val="28"/>
          <w:szCs w:val="28"/>
          <w:rtl w:val="true"/>
          <w:lang w:bidi="fa-IR"/>
        </w:rPr>
        <w:t>علی التناسل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 عصاه ثعبانا</w:t>
      </w:r>
    </w:p>
    <w:p>
      <w:pPr>
        <w:pStyle w:val="BookText"/>
        <w:rPr/>
      </w:pPr>
      <w:r>
        <w:rPr>
          <w:rFonts w:ascii="IRNazanin" w:hAnsi="IRNazanin" w:eastAsia="IRNazanin"/>
          <w:color w:val="111111"/>
          <w:sz w:val="28"/>
          <w:sz w:val="28"/>
          <w:szCs w:val="28"/>
          <w:rtl w:val="true"/>
          <w:lang w:bidi="fa-IR"/>
        </w:rPr>
        <w:t>تلقف حبالهم وعصیهم، ثم عودتها إلی سیرتها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انقلبت الخشبة إلی حیة، وتبدلت ماهیتها، وتکونت فیها</w:t>
      </w:r>
    </w:p>
    <w:p>
      <w:pPr>
        <w:pStyle w:val="BookText"/>
        <w:rPr/>
      </w:pPr>
      <w:r>
        <w:rPr>
          <w:rFonts w:ascii="IRNazanin" w:hAnsi="IRNazanin" w:eastAsia="IRNazanin"/>
          <w:color w:val="111111"/>
          <w:sz w:val="28"/>
          <w:sz w:val="28"/>
          <w:szCs w:val="28"/>
          <w:rtl w:val="true"/>
          <w:lang w:bidi="fa-IR"/>
        </w:rPr>
        <w:t>الروح والحیاة، وابتلعت الحبال والعصی، ثم عادت إلی سیرتها الأولی؟ فأین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صارت الحبال، وأین ذهبت العصی؟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قصة ضربه البحر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طَرِیقًا فِی الْبَحْرِ یَبَسًا </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فانشق الماء وظهر قعر البحر، وظهر اثنا عشر طریقا، لکل سبط من</w:t>
      </w:r>
    </w:p>
    <w:p>
      <w:pPr>
        <w:pStyle w:val="BookText"/>
        <w:rPr/>
      </w:pPr>
      <w:r>
        <w:rPr>
          <w:rFonts w:ascii="Amiri" w:hAnsi="Amiri" w:eastAsia="Amiri" w:cs="Amiri"/>
          <w:color w:val="111111"/>
          <w:sz w:val="28"/>
          <w:sz w:val="28"/>
          <w:szCs w:val="28"/>
          <w:rtl w:val="true"/>
          <w:lang w:bidi="ar-SA"/>
        </w:rPr>
        <w:t xml:space="preserve">أسباط یعقوب طریق، ووقف الماء فی جانبی کل 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فَرَقْنَا بِکُمُ الْبَحْرَ </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فقطع موسی بن عمران المسافة من مصر إلی لبنان هو وقومه،</w:t>
      </w:r>
    </w:p>
    <w:p>
      <w:pPr>
        <w:pStyle w:val="BookText"/>
        <w:rPr/>
      </w:pPr>
      <w:r>
        <w:rPr>
          <w:rFonts w:ascii="IRNazanin" w:hAnsi="IRNazanin" w:eastAsia="IRNazanin"/>
          <w:color w:val="111111"/>
          <w:sz w:val="28"/>
          <w:sz w:val="28"/>
          <w:szCs w:val="28"/>
          <w:rtl w:val="true"/>
          <w:lang w:bidi="fa-IR"/>
        </w:rPr>
        <w:t>یمشون علی أرض البحر المتوسط، وبعد أن وصلوا إلی الساحل، وخرج</w:t>
      </w:r>
    </w:p>
    <w:p>
      <w:pPr>
        <w:pStyle w:val="BookText"/>
        <w:rPr/>
      </w:pPr>
      <w:r>
        <w:rPr>
          <w:rFonts w:ascii="Amiri" w:hAnsi="Amiri" w:eastAsia="Amiri" w:cs="Amiri"/>
          <w:color w:val="111111"/>
          <w:sz w:val="28"/>
          <w:sz w:val="28"/>
          <w:szCs w:val="28"/>
          <w:rtl w:val="true"/>
          <w:lang w:bidi="ar-SA"/>
        </w:rPr>
        <w:t xml:space="preserve">آخر من کان مع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أَتْبَعَهُمْ فِرْعَوْنُ بِجُنُودِهِ </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فلما دخل آخرمن کان</w:t>
      </w:r>
    </w:p>
    <w:p>
      <w:pPr>
        <w:pStyle w:val="BookText"/>
        <w:rPr/>
      </w:pPr>
      <w:r>
        <w:rPr>
          <w:rFonts w:ascii="Amiri" w:hAnsi="Amiri" w:eastAsia="Amiri" w:cs="Amiri"/>
          <w:color w:val="111111"/>
          <w:sz w:val="28"/>
          <w:sz w:val="28"/>
          <w:szCs w:val="28"/>
          <w:rtl w:val="true"/>
          <w:lang w:bidi="ar-SA"/>
        </w:rPr>
        <w:t xml:space="preserve">مع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اطبق الله علیهم الماء، فغرقوا</w:t>
      </w:r>
    </w:p>
    <w:p>
      <w:pPr>
        <w:pStyle w:val="BookText"/>
        <w:rPr/>
      </w:pP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وَأَغْرَقْنَا آلَ فِرْعَوْنَ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قصة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ولد من</w:t>
      </w:r>
    </w:p>
    <w:p>
      <w:pPr>
        <w:pStyle w:val="BookText"/>
        <w:rPr/>
      </w:pPr>
      <w:r>
        <w:rPr>
          <w:rFonts w:ascii="IRNazanin" w:hAnsi="IRNazanin" w:eastAsia="IRNazanin"/>
          <w:color w:val="111111"/>
          <w:sz w:val="28"/>
          <w:sz w:val="28"/>
          <w:szCs w:val="28"/>
          <w:rtl w:val="true"/>
          <w:lang w:bidi="fa-IR"/>
        </w:rPr>
        <w:t>غیر أب، وهل یمکن أن یتکون الجنین من غیر نطفة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وَمَرْیَمَ ابْنَتَ عِمْرَانَ الَّتِی أَحْصَنَتْ فَرْجَهَا فَنَفَخْنَا فِیهِ مِنْ رُوحِنَا </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وفی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تناول جیب مدرعتها،</w:t>
      </w:r>
    </w:p>
    <w:p>
      <w:pPr>
        <w:pStyle w:val="BookText"/>
        <w:rPr/>
      </w:pPr>
      <w:r>
        <w:rPr>
          <w:rFonts w:ascii="IRNazanin" w:hAnsi="IRNazanin" w:eastAsia="IRNazanin"/>
          <w:color w:val="111111"/>
          <w:sz w:val="28"/>
          <w:sz w:val="28"/>
          <w:szCs w:val="28"/>
          <w:rtl w:val="true"/>
          <w:lang w:bidi="fa-IR"/>
        </w:rPr>
        <w:t>فنفخ فیه نفخة فحملت بعیسی حملا کاملا وعلی کل تقدیر هل یمکن</w:t>
      </w:r>
    </w:p>
    <w:p>
      <w:pPr>
        <w:pStyle w:val="BookText"/>
        <w:rPr/>
      </w:pPr>
      <w:r>
        <w:rPr>
          <w:rFonts w:ascii="IRNazanin" w:hAnsi="IRNazanin" w:eastAsia="IRNazanin"/>
          <w:color w:val="111111"/>
          <w:sz w:val="28"/>
          <w:sz w:val="28"/>
          <w:szCs w:val="28"/>
          <w:rtl w:val="true"/>
          <w:lang w:bidi="fa-IR"/>
        </w:rPr>
        <w:t>تحلیل هذه الأمور علی ضوء المادة والطبیعة؟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یبریء الأکمه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یولد</w:t>
      </w:r>
    </w:p>
    <w:p>
      <w:pPr>
        <w:pStyle w:val="BookText"/>
        <w:rPr/>
      </w:pP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والأبرص، بإذن الله، لابالدواء أو العلاج، ولاباستعمال التعالیم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الطبیة، بل کان ینظر إلی المریض أو یمسح علی العضو المریض أو یدعو الله</w:t>
      </w:r>
    </w:p>
    <w:p>
      <w:pPr>
        <w:pStyle w:val="BookText"/>
        <w:rPr/>
      </w:pPr>
      <w:r>
        <w:rPr>
          <w:rFonts w:ascii="IRNazanin" w:hAnsi="IRNazanin" w:eastAsia="IRNazanin"/>
          <w:color w:val="111111"/>
          <w:sz w:val="28"/>
          <w:sz w:val="28"/>
          <w:szCs w:val="28"/>
          <w:rtl w:val="true"/>
          <w:lang w:bidi="fa-IR"/>
        </w:rPr>
        <w:t>تعالی فیبرأ المریض، ویعود العضو المریض سلیمة، وهکذا إحیاؤه الموتی،</w:t>
      </w:r>
    </w:p>
    <w:p>
      <w:pPr>
        <w:pStyle w:val="BookText"/>
        <w:rPr/>
      </w:pPr>
      <w:r>
        <w:rPr>
          <w:rFonts w:ascii="IRNazanin" w:hAnsi="IRNazanin" w:eastAsia="IRNazanin"/>
          <w:color w:val="111111"/>
          <w:sz w:val="28"/>
          <w:sz w:val="28"/>
          <w:szCs w:val="28"/>
          <w:rtl w:val="true"/>
          <w:lang w:bidi="fa-IR"/>
        </w:rPr>
        <w:t>وهکذا خلقه من الطین کهیئة الطیر فینفخ فیها فتکون طیرة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عشرات أو مئات الآیات التی تتحدث عن أمثال</w:t>
      </w:r>
    </w:p>
    <w:p>
      <w:pPr>
        <w:pStyle w:val="BookText"/>
        <w:rPr/>
      </w:pPr>
      <w:r>
        <w:rPr>
          <w:rFonts w:ascii="IRNazanin" w:hAnsi="IRNazanin" w:eastAsia="IRNazanin"/>
          <w:color w:val="111111"/>
          <w:sz w:val="28"/>
          <w:sz w:val="28"/>
          <w:szCs w:val="28"/>
          <w:rtl w:val="true"/>
          <w:lang w:bidi="fa-IR"/>
        </w:rPr>
        <w:t>هذه الأمور الخارقة للعادة، والتی لا تفسیر لها فی قانون 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نبذة من آیات الله البینات، التی تتحدث عن خرق العادة</w:t>
      </w:r>
    </w:p>
    <w:p>
      <w:pPr>
        <w:pStyle w:val="BookText"/>
        <w:rPr/>
      </w:pPr>
      <w:r>
        <w:rPr>
          <w:rFonts w:ascii="IRNazanin" w:hAnsi="IRNazanin" w:eastAsia="IRNazanin"/>
          <w:color w:val="111111"/>
          <w:sz w:val="28"/>
          <w:sz w:val="28"/>
          <w:szCs w:val="28"/>
          <w:rtl w:val="true"/>
          <w:lang w:bidi="fa-IR"/>
        </w:rPr>
        <w:t>والطبیعة، فهل یستطیع العلم الحدیث تحلیل هذه القضایا علی ضوء الطبیعة</w:t>
      </w:r>
    </w:p>
    <w:p>
      <w:pPr>
        <w:pStyle w:val="BookText"/>
        <w:rPr/>
      </w:pPr>
      <w:r>
        <w:rPr>
          <w:rFonts w:ascii="Amiri" w:hAnsi="Amiri" w:eastAsia="Amiri" w:cs="Amiri"/>
          <w:color w:val="111111"/>
          <w:sz w:val="28"/>
          <w:sz w:val="28"/>
          <w:szCs w:val="28"/>
          <w:rtl w:val="true"/>
          <w:lang w:bidi="ar-SA"/>
        </w:rPr>
        <w:t>والعادة؟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یقول الجیل الجدید فی هذه الوقائع التی صرح بها 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یمکن للجیل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کتاب الله</w:t>
      </w:r>
    </w:p>
    <w:p>
      <w:pPr>
        <w:pStyle w:val="BookText"/>
        <w:rPr/>
      </w:pPr>
      <w:r>
        <w:rPr>
          <w:rFonts w:ascii="IRNazanin" w:hAnsi="IRNazanin" w:eastAsia="IRNazanin"/>
          <w:color w:val="111111"/>
          <w:sz w:val="28"/>
          <w:sz w:val="28"/>
          <w:szCs w:val="28"/>
          <w:rtl w:val="true"/>
          <w:lang w:bidi="fa-IR"/>
        </w:rPr>
        <w:t>تعالی و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هذه الآیات تفرض علینا أن نؤمن بما وراء الطبیعة والعادة؟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الإنتباه إلی قدرة الله تعالی غیر المحدودة، وأنه إذا أراد شیئا فإنما</w:t>
      </w:r>
    </w:p>
    <w:p>
      <w:pPr>
        <w:pStyle w:val="BookText"/>
        <w:rPr/>
      </w:pPr>
      <w:r>
        <w:rPr>
          <w:rFonts w:ascii="IRNazanin" w:hAnsi="IRNazanin" w:eastAsia="IRNazanin"/>
          <w:color w:val="111111"/>
          <w:sz w:val="28"/>
          <w:sz w:val="28"/>
          <w:szCs w:val="28"/>
          <w:rtl w:val="true"/>
          <w:lang w:bidi="fa-IR"/>
        </w:rPr>
        <w:t xml:space="preserve">یقول له کن فیکون وأن الأشیاء بإرادته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مؤتمرة، وبمشیئته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یسهل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نؤمن بقانون المعجزات، لأنها صنع</w:t>
      </w:r>
    </w:p>
    <w:p>
      <w:pPr>
        <w:pStyle w:val="BookText"/>
        <w:rPr/>
      </w:pPr>
      <w:r>
        <w:rPr>
          <w:rFonts w:ascii="IRNazanin" w:hAnsi="IRNazanin" w:eastAsia="IRNazanin"/>
          <w:color w:val="111111"/>
          <w:sz w:val="28"/>
          <w:sz w:val="28"/>
          <w:szCs w:val="28"/>
          <w:rtl w:val="true"/>
          <w:lang w:bidi="fa-IR"/>
        </w:rPr>
        <w:t>الله تعالی علی أیدی أولیائه المکرمین، الذین زودهم الله بهذه القدرات حتی</w:t>
      </w:r>
    </w:p>
    <w:p>
      <w:pPr>
        <w:pStyle w:val="BookText"/>
        <w:rPr/>
      </w:pPr>
      <w:r>
        <w:rPr>
          <w:rFonts w:ascii="IRNazanin" w:hAnsi="IRNazanin" w:eastAsia="IRNazanin"/>
          <w:color w:val="111111"/>
          <w:sz w:val="28"/>
          <w:sz w:val="28"/>
          <w:szCs w:val="28"/>
          <w:rtl w:val="true"/>
          <w:lang w:bidi="fa-IR"/>
        </w:rPr>
        <w:t xml:space="preserve">یصدق الناس أقوالهم، ویعترفوا برسالتهم، وبأنهم من عند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والمعجزة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یقول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لایؤمن بقانون المعجزات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عقل هذا؟ هل هو العقل الطبیعی المادی الذی</w:t>
      </w:r>
    </w:p>
    <w:p>
      <w:pPr>
        <w:pStyle w:val="BookText"/>
        <w:rPr/>
      </w:pPr>
      <w:r>
        <w:rPr>
          <w:rFonts w:ascii="IRNazanin" w:hAnsi="IRNazanin" w:eastAsia="IRNazanin"/>
          <w:color w:val="111111"/>
          <w:sz w:val="28"/>
          <w:sz w:val="28"/>
          <w:szCs w:val="28"/>
          <w:rtl w:val="true"/>
          <w:lang w:bidi="fa-IR"/>
        </w:rPr>
        <w:t>الایؤمن بالکتب السماویة، ولایؤمن بالله وقدرته؟ ولایؤمن إلا بالمادة فقط</w:t>
      </w:r>
    </w:p>
    <w:p>
      <w:pPr>
        <w:pStyle w:val="BookText"/>
        <w:rPr/>
      </w:pPr>
      <w:r>
        <w:rPr>
          <w:rFonts w:ascii="IRNazanin" w:hAnsi="IRNazanin" w:eastAsia="IRNazanin"/>
          <w:color w:val="111111"/>
          <w:sz w:val="28"/>
          <w:sz w:val="28"/>
          <w:szCs w:val="28"/>
          <w:rtl w:val="true"/>
          <w:lang w:bidi="fa-IR"/>
        </w:rPr>
        <w:t>وفقط؟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العقل لیس عقلا، بل هو جهل، ولیس معیارا ومقیاسا حتی</w:t>
      </w:r>
    </w:p>
    <w:p>
      <w:pPr>
        <w:pStyle w:val="BookText"/>
        <w:rPr/>
      </w:pPr>
      <w:r>
        <w:rPr>
          <w:rFonts w:ascii="IRNazanin" w:hAnsi="IRNazanin" w:eastAsia="IRNazanin"/>
          <w:color w:val="111111"/>
          <w:sz w:val="28"/>
          <w:sz w:val="28"/>
          <w:szCs w:val="28"/>
          <w:rtl w:val="true"/>
          <w:lang w:bidi="fa-IR"/>
        </w:rPr>
        <w:t>تقاس علیه القضایا، وتدرک به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بعض المتفلسفین،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إلی ذکر المعجزات، لأن</w:t>
      </w:r>
    </w:p>
    <w:p>
      <w:pPr>
        <w:pStyle w:val="BookText"/>
        <w:rPr/>
      </w:pPr>
      <w:r>
        <w:rPr>
          <w:rFonts w:ascii="IRNazanin" w:hAnsi="IRNazanin" w:eastAsia="IRNazanin"/>
          <w:color w:val="111111"/>
          <w:sz w:val="28"/>
          <w:sz w:val="28"/>
          <w:szCs w:val="28"/>
          <w:rtl w:val="true"/>
          <w:lang w:bidi="fa-IR"/>
        </w:rPr>
        <w:t>الجیل الجدید یصعب علیه قبول المعجزة والایمان بها، ویستهزیء بها، لأنها</w:t>
      </w:r>
    </w:p>
    <w:p>
      <w:pPr>
        <w:pStyle w:val="BookText"/>
        <w:rPr/>
      </w:pPr>
      <w:r>
        <w:rPr>
          <w:rFonts w:ascii="IRNazanin" w:hAnsi="IRNazanin" w:eastAsia="IRNazanin"/>
          <w:color w:val="111111"/>
          <w:sz w:val="28"/>
          <w:sz w:val="28"/>
          <w:szCs w:val="28"/>
          <w:rtl w:val="true"/>
          <w:lang w:bidi="fa-IR"/>
        </w:rPr>
        <w:t>خرق للعادة، ولایؤمن بها العلم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الإستبعاد والإستهزاء لیس دلیلا علی نفی الشیء،</w:t>
      </w:r>
    </w:p>
    <w:p>
      <w:pPr>
        <w:pStyle w:val="BookText"/>
        <w:rPr/>
      </w:pPr>
      <w:r>
        <w:rPr>
          <w:rFonts w:ascii="IRNazanin" w:hAnsi="IRNazanin" w:eastAsia="IRNazanin"/>
          <w:color w:val="111111"/>
          <w:sz w:val="28"/>
          <w:sz w:val="28"/>
          <w:szCs w:val="28"/>
          <w:rtl w:val="true"/>
          <w:lang w:bidi="fa-IR"/>
        </w:rPr>
        <w:t>فهناک حقائق کثیرة ثابتة، یستهزیء بها المستهزئون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واستهزاء الجهال بالحقائق والعقائد الصحیحة، والمقدسات لیس</w:t>
      </w:r>
    </w:p>
    <w:p>
      <w:pPr>
        <w:pStyle w:val="BookText"/>
        <w:rPr/>
      </w:pPr>
      <w:r>
        <w:rPr>
          <w:rFonts w:ascii="IRNazanin" w:hAnsi="IRNazanin" w:eastAsia="IRNazanin"/>
          <w:color w:val="111111"/>
          <w:sz w:val="28"/>
          <w:sz w:val="28"/>
          <w:szCs w:val="28"/>
          <w:rtl w:val="true"/>
          <w:lang w:bidi="fa-IR"/>
        </w:rPr>
        <w:t>بشیء جدید، فلقد ابتلی أنبیاء الله بالمستهزئین، اقرأ هذه الآیات البینات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أَبِاللَّهِ وَآیَاتِهِ وَرَسُولِهِ کُنْتُمْ تَسْتَهْزِئُونَ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یَأْتِیهِمْ مِنْ رَسُولٍ إِلَّا کَانُوا بِهِ یَسْتَهْزِئُونَ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حَسْرَةً عَلَی الْعِبَادِ مَا یَأْتِیهِمْ مِنْ رَسُولٍ إِلَّا کَانُوا بِهِ یَسْتَهْزِئُونَ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یَأْتِیهِمْ مِنْ نَبِیٍّ إِلَّا کَانُوا بِهِ یَسْتَهْزِئُونَ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أَسَاءُوا السُّوأَی أَنْ کَذَّبُوا بِآیَاتِ اللَّهِ وَکَانُوا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بِهَا یَسْتَهْزِئُونَ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اسْتُهْزِئَ بِرُسُلٍ مِنْ قَبْلِکَ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آیَاتِ اللَّهِ یُکْفَرُ بِهَا وَیُسْتَهْزَأُ بِهَا فَلَا تَقْعُدُوا مَعَهُمْ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نَادَیْتُمْ إِلَی الصَّلَاةِ اتَّخَذُوهَا هُزُوًا وَلَعِبًا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آیَاتِی وَمَا أُنْذِرُوا هُزُوًا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آیَاتِی وَرُسُلِی هُزُوًا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الکثیرة التی تتحدث عن استهزاء المنحرفین</w:t>
      </w:r>
    </w:p>
    <w:p>
      <w:pPr>
        <w:pStyle w:val="BookText"/>
        <w:rPr/>
      </w:pPr>
      <w:r>
        <w:rPr>
          <w:rFonts w:ascii="IRNazanin" w:hAnsi="IRNazanin" w:eastAsia="IRNazanin"/>
          <w:color w:val="111111"/>
          <w:sz w:val="28"/>
          <w:sz w:val="28"/>
          <w:szCs w:val="28"/>
          <w:rtl w:val="true"/>
          <w:lang w:bidi="fa-IR"/>
        </w:rPr>
        <w:t>بالأنبیاء، وبما جاؤوا به من عند الله تعالی، من الوحی والحقائق الثابتة،</w:t>
      </w:r>
    </w:p>
    <w:p>
      <w:pPr>
        <w:pStyle w:val="BookText"/>
        <w:rPr/>
      </w:pPr>
      <w:r>
        <w:rPr>
          <w:rFonts w:ascii="IRNazanin" w:hAnsi="IRNazanin" w:eastAsia="IRNazanin"/>
          <w:color w:val="111111"/>
          <w:sz w:val="28"/>
          <w:sz w:val="28"/>
          <w:szCs w:val="28"/>
          <w:rtl w:val="true"/>
          <w:lang w:bidi="fa-IR"/>
        </w:rPr>
        <w:t>والإخبارات الصحیحة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نشطب بالقلم الأحمر علی آیات القرآن المشتملة علی ذکر</w:t>
      </w:r>
    </w:p>
    <w:p>
      <w:pPr>
        <w:pStyle w:val="BookText"/>
        <w:rPr/>
      </w:pPr>
      <w:r>
        <w:rPr>
          <w:rFonts w:ascii="IRNazanin" w:hAnsi="IRNazanin" w:eastAsia="IRNazanin"/>
          <w:color w:val="111111"/>
          <w:sz w:val="28"/>
          <w:sz w:val="28"/>
          <w:szCs w:val="28"/>
          <w:rtl w:val="true"/>
          <w:lang w:bidi="fa-IR"/>
        </w:rPr>
        <w:t>معاجز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نتنازل عن الحقائق رعایة للجیل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ینبغی لنا أن نرفع مستوی أفکار الجیل الجدید المسلم حتی یؤمن</w:t>
      </w:r>
    </w:p>
    <w:p>
      <w:pPr>
        <w:pStyle w:val="BookText"/>
        <w:rPr/>
      </w:pPr>
      <w:r>
        <w:rPr>
          <w:rFonts w:ascii="IRNazanin" w:hAnsi="IRNazanin" w:eastAsia="IRNazanin"/>
          <w:color w:val="111111"/>
          <w:sz w:val="28"/>
          <w:sz w:val="28"/>
          <w:szCs w:val="28"/>
          <w:rtl w:val="true"/>
          <w:lang w:bidi="fa-IR"/>
        </w:rPr>
        <w:t>بالحقائق، ویتخلص فکره عن الخضوع للمادیات والطبیعیات، وحتی</w:t>
      </w:r>
    </w:p>
    <w:p>
      <w:pPr>
        <w:pStyle w:val="BookText"/>
        <w:rPr/>
      </w:pPr>
      <w:r>
        <w:rPr>
          <w:rFonts w:ascii="IRNazanin" w:hAnsi="IRNazanin" w:eastAsia="IRNazanin"/>
          <w:color w:val="111111"/>
          <w:sz w:val="28"/>
          <w:sz w:val="28"/>
          <w:szCs w:val="28"/>
          <w:rtl w:val="true"/>
          <w:lang w:bidi="fa-IR"/>
        </w:rPr>
        <w:t>یعترف بما وراء الطبیعة، ویعتبر قدرة الله تعالی فوق کل طبیعة ومادة</w:t>
      </w:r>
    </w:p>
    <w:p>
      <w:pPr>
        <w:pStyle w:val="BookText"/>
        <w:rPr/>
      </w:pPr>
      <w:r>
        <w:rPr>
          <w:rFonts w:ascii="Amiri" w:hAnsi="Amiri" w:eastAsia="Amiri" w:cs="Amiri"/>
          <w:color w:val="111111"/>
          <w:sz w:val="28"/>
          <w:sz w:val="28"/>
          <w:szCs w:val="28"/>
          <w:rtl w:val="true"/>
          <w:lang w:bidi="ar-SA"/>
        </w:rPr>
        <w:t xml:space="preserve">وعادة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مرکبة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هذا المنصب الإلهی، الذی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الوحی أو الملک</w:t>
      </w:r>
    </w:p>
    <w:p>
      <w:pPr>
        <w:pStyle w:val="BookText"/>
        <w:rPr/>
      </w:pPr>
      <w:r>
        <w:rPr>
          <w:rFonts w:ascii="IRNazanin" w:hAnsi="IRNazanin" w:eastAsia="IRNazanin"/>
          <w:color w:val="111111"/>
          <w:sz w:val="28"/>
          <w:sz w:val="28"/>
          <w:szCs w:val="28"/>
          <w:rtl w:val="true"/>
          <w:lang w:bidi="fa-IR"/>
        </w:rPr>
        <w:t>علیه من عند الله تعالی والإتصال بالمبدأ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الأحکام والأوامر، المنزلة علیه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الإدعاء الأول، ثبت الإدعاء الثانی عند المنصفین، وإلا،</w:t>
      </w:r>
    </w:p>
    <w:p>
      <w:pPr>
        <w:pStyle w:val="BookText"/>
        <w:rPr/>
      </w:pPr>
      <w:r>
        <w:rPr>
          <w:rFonts w:ascii="IRNazanin" w:hAnsi="IRNazanin" w:eastAsia="IRNazanin"/>
          <w:color w:val="111111"/>
          <w:sz w:val="28"/>
          <w:sz w:val="28"/>
          <w:szCs w:val="28"/>
          <w:rtl w:val="true"/>
          <w:lang w:bidi="fa-IR"/>
        </w:rPr>
        <w:t>فالإدعاء الثانی أیضا یحتاج إلی إثبات عند المنحرفین، أو ضعفاء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فی القرآن الکریم أن الأمم کانوا یطالبون الأنبیاء بالأدلة</w:t>
      </w:r>
    </w:p>
    <w:p>
      <w:pPr>
        <w:pStyle w:val="BookText"/>
        <w:rPr/>
      </w:pPr>
      <w:r>
        <w:rPr>
          <w:rFonts w:ascii="IRNazanin" w:hAnsi="IRNazanin" w:eastAsia="IRNazanin"/>
          <w:color w:val="111111"/>
          <w:sz w:val="28"/>
          <w:sz w:val="28"/>
          <w:szCs w:val="28"/>
          <w:rtl w:val="true"/>
          <w:lang w:bidi="fa-IR"/>
        </w:rPr>
        <w:t xml:space="preserve">والآیات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صدق دعواهم، وإلیک بعض الآیات التی تشیر</w:t>
      </w:r>
    </w:p>
    <w:p>
      <w:pPr>
        <w:pStyle w:val="BookText"/>
        <w:rPr/>
      </w:pPr>
      <w:r>
        <w:rPr>
          <w:rFonts w:ascii="IRNazanin" w:hAnsi="IRNazanin" w:eastAsia="IRNazanin"/>
          <w:color w:val="111111"/>
          <w:sz w:val="28"/>
          <w:sz w:val="28"/>
          <w:szCs w:val="28"/>
          <w:rtl w:val="true"/>
          <w:lang w:bidi="fa-IR"/>
        </w:rPr>
        <w:t>إلی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لَوْلَا أُنْزِلَ عَلَیْهِ آیَةٌ مِنْ رَبِّهِ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لَوْلَا أُنْزِلَ عَلَیْهِ آیَةٌ مِنْ رَبِّهِ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بَشَرٌ مِثْلُنَا فَأْتِ بِآیَةٍ إِنْ کُنْتَ مِنَ الصَّادِقِینَ</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عَلَیْهِ آیَاتٌ مِنْ رَبِّهِ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کُنْتَ جِئْتَ بِآیَةٍ فَأْتِ بِهَا إِنْ کُنْتَ مِنَ الصَّادِقِینَ</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شَاعِرٌ فَلْیَأْتِنَا بِآیَةٍ کَمَا أُرْسِلَ الْأَوَّلُونَ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التی هی من هذا النسق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شیء طبیعی، إذ لا یصح أن یصدق الإنسان کل ادعاء یسمعه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کائنا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بالدلیل القطعی والبرهان</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تصدیق کل من ادعی النبوة بلابینة، إذن لبلغ عدد مدعی</w:t>
      </w:r>
    </w:p>
    <w:p>
      <w:pPr>
        <w:pStyle w:val="BookText"/>
        <w:rPr/>
      </w:pPr>
      <w:r>
        <w:rPr>
          <w:rFonts w:ascii="IRNazanin" w:hAnsi="IRNazanin" w:eastAsia="IRNazanin"/>
          <w:color w:val="111111"/>
          <w:sz w:val="28"/>
          <w:sz w:val="28"/>
          <w:szCs w:val="28"/>
          <w:rtl w:val="true"/>
          <w:lang w:bidi="fa-IR"/>
        </w:rPr>
        <w:t xml:space="preserve">النبوة عشرات الملایین، فی کل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إنسان لایعجبه أن یدعی هذا المنصب الخطیر والمقام الأسمی إذا</w:t>
      </w:r>
    </w:p>
    <w:p>
      <w:pPr>
        <w:pStyle w:val="BookText"/>
        <w:rPr/>
      </w:pPr>
      <w:r>
        <w:rPr>
          <w:rFonts w:ascii="IRNazanin" w:hAnsi="IRNazanin" w:eastAsia="IRNazanin"/>
          <w:color w:val="111111"/>
          <w:sz w:val="28"/>
          <w:sz w:val="28"/>
          <w:szCs w:val="28"/>
          <w:rtl w:val="true"/>
          <w:lang w:bidi="fa-IR"/>
        </w:rPr>
        <w:t>کان یعلم بأن أحدا لا یطالبه بالبینة والبرهان علی صدق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الحقیقة فقد زود الله تعالی أنبیاءه بالبینات،</w:t>
      </w:r>
    </w:p>
    <w:p>
      <w:pPr>
        <w:pStyle w:val="BookText"/>
        <w:rPr/>
      </w:pPr>
      <w:r>
        <w:rPr>
          <w:rFonts w:ascii="IRNazanin" w:hAnsi="IRNazanin" w:eastAsia="IRNazanin"/>
          <w:color w:val="111111"/>
          <w:sz w:val="28"/>
          <w:sz w:val="28"/>
          <w:szCs w:val="28"/>
          <w:rtl w:val="true"/>
          <w:lang w:bidi="fa-IR"/>
        </w:rPr>
        <w:t>وسلحهم بسلاح الدلیل والبرهان تصدیقا لهم، وإتماما للحجة علی العباد،</w:t>
      </w:r>
    </w:p>
    <w:p>
      <w:pPr>
        <w:pStyle w:val="BookText"/>
        <w:rPr/>
      </w:pPr>
      <w:r>
        <w:rPr>
          <w:rFonts w:ascii="IRNazanin" w:hAnsi="IRNazanin" w:eastAsia="IRNazanin"/>
          <w:color w:val="111111"/>
          <w:sz w:val="28"/>
          <w:sz w:val="28"/>
          <w:szCs w:val="28"/>
          <w:rtl w:val="true"/>
          <w:lang w:bidi="fa-IR"/>
        </w:rPr>
        <w:t>انتبه 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مِنْ قَبْلِکَ رُسُلًا إِلَی قَوْمِهِمْ فَجَاءُوهُمْ بِالْبَیِّنَاتِ</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البینة، وهی الحجة الظاهرة التی تمیز بها الحق من</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وَسُلْطَانٍ مُبِینٍ</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أی دلالاتنا،</w:t>
      </w:r>
    </w:p>
    <w:p>
      <w:pPr>
        <w:pStyle w:val="BookText"/>
        <w:rPr/>
      </w:pPr>
      <w:r>
        <w:rPr>
          <w:rFonts w:ascii="IRNazanin" w:hAnsi="IRNazanin" w:eastAsia="IRNazanin"/>
          <w:color w:val="111111"/>
          <w:sz w:val="28"/>
          <w:sz w:val="28"/>
          <w:szCs w:val="28"/>
          <w:rtl w:val="true"/>
          <w:lang w:bidi="fa-IR"/>
        </w:rPr>
        <w:t>وسلطان مبین أی حجة ظاهرة، مثل قلب العصا حیة، وفلق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ای دلایل و 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 عِیسَی ابْنَ مَرْیَمَ الْبَیِّنَاتِ</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أی أعطیناه المعجزات،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والدلالات علی نبوته، من إحیاء الموتی، وإبراء الأکمه والأبرص، ونحو</w:t>
      </w:r>
    </w:p>
    <w:p>
      <w:pPr>
        <w:pStyle w:val="BookText"/>
        <w:rPr/>
      </w:pPr>
      <w:r>
        <w:rPr>
          <w:rFonts w:ascii="IRNazanin" w:hAnsi="IRNazanin" w:eastAsia="IRNazanin"/>
          <w:color w:val="111111"/>
          <w:sz w:val="28"/>
          <w:sz w:val="28"/>
          <w:szCs w:val="28"/>
          <w:rtl w:val="true"/>
          <w:lang w:bidi="fa-IR"/>
        </w:rPr>
        <w:t>ذلک من الآیات الدالة علی صدقه، وصحة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الأنبیاء یستدلون ویحتجون بهذه البینات والآیات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صدق نبوتهم، إقرأ ما یلی من احتجاج الأنبیاء و استدلالهم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قَدْ جِئْتُکُمْ بِآیَةٍ مِنْ رَبِّکُمْ</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وَجِئْتُکُمْ بِآیَةٍ مِنْ رَبِّکُمْ فَاتَّقُوا اللَّهَ وَأَطِیعُونِ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مُوسَی بِآیَاتِنَا إِلَی فِرْعَوْنَ وَمَلَئِهِ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جِئْنَاکَ بِآیَةٍ مِنْ رَبِّکَ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أَوَلَوْ جِئْتُکَ بِشَیْءٍ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یَدَهُ فَإِذَا هِیَ بَیْضَاءُ لِلنَّاظِرِینَ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اللَّهِ لَکُمْ آیَةً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غیرها من الآیات الکثیرة المذکورة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الأمور مما یؤمن به العقل السلیم، وتقتضیه الحکمة، لأن</w:t>
      </w:r>
    </w:p>
    <w:p>
      <w:pPr>
        <w:pStyle w:val="BookText"/>
        <w:rPr/>
      </w:pPr>
      <w:r>
        <w:rPr>
          <w:rFonts w:ascii="IRNazanin" w:hAnsi="IRNazanin" w:eastAsia="IRNazanin"/>
          <w:color w:val="111111"/>
          <w:sz w:val="28"/>
          <w:sz w:val="28"/>
          <w:szCs w:val="28"/>
          <w:rtl w:val="true"/>
          <w:lang w:bidi="fa-IR"/>
        </w:rPr>
        <w:t>النبوة منصب خطیر، ومقام شامخ جدا، فالنبی الذی یرسله الله إلی عباده</w:t>
      </w:r>
    </w:p>
    <w:p>
      <w:pPr>
        <w:pStyle w:val="BookText"/>
        <w:rPr/>
      </w:pPr>
      <w:r>
        <w:rPr>
          <w:rFonts w:ascii="IRNazanin" w:hAnsi="IRNazanin" w:eastAsia="IRNazanin"/>
          <w:color w:val="111111"/>
          <w:sz w:val="28"/>
          <w:sz w:val="28"/>
          <w:szCs w:val="28"/>
          <w:rtl w:val="true"/>
          <w:lang w:bidi="fa-IR"/>
        </w:rPr>
        <w:t>لابد وأن یکون معه سند وبینة تثبت نبوته، حتی تطمئن إلیه النفوس، ویثق</w:t>
      </w:r>
    </w:p>
    <w:p>
      <w:pPr>
        <w:pStyle w:val="BookText"/>
        <w:rPr/>
      </w:pPr>
      <w:r>
        <w:rPr>
          <w:rFonts w:ascii="IRNazanin" w:hAnsi="IRNazanin" w:eastAsia="IRNazanin"/>
          <w:color w:val="111111"/>
          <w:sz w:val="28"/>
          <w:sz w:val="28"/>
          <w:szCs w:val="28"/>
          <w:rtl w:val="true"/>
          <w:lang w:bidi="fa-IR"/>
        </w:rPr>
        <w:t>به الناس فیصدقوا نبوته، ویعترفوا برسالته، ویأخذوا بأقواله، ویطیعوه فی</w:t>
      </w:r>
    </w:p>
    <w:p>
      <w:pPr>
        <w:pStyle w:val="BookText"/>
        <w:rPr/>
      </w:pPr>
      <w:r>
        <w:rPr>
          <w:rFonts w:ascii="IRNazanin" w:hAnsi="IRNazanin" w:eastAsia="IRNazanin"/>
          <w:color w:val="111111"/>
          <w:sz w:val="28"/>
          <w:sz w:val="28"/>
          <w:szCs w:val="28"/>
          <w:rtl w:val="true"/>
          <w:lang w:bidi="fa-IR"/>
        </w:rPr>
        <w:t>أوامره ونواهیه وبما یأتی به من عند الله تعالی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وأحسن وثیقة، وأقوی حجة یتمتع بها الأنبیاء هی المعجزة إثباتا</w:t>
      </w:r>
    </w:p>
    <w:p>
      <w:pPr>
        <w:pStyle w:val="BookText"/>
        <w:rPr/>
      </w:pPr>
      <w:r>
        <w:rPr>
          <w:rFonts w:ascii="IRNazanin" w:hAnsi="IRNazanin" w:eastAsia="IRNazanin"/>
          <w:color w:val="111111"/>
          <w:sz w:val="28"/>
          <w:sz w:val="28"/>
          <w:szCs w:val="28"/>
          <w:rtl w:val="true"/>
          <w:lang w:bidi="fa-IR"/>
        </w:rPr>
        <w:t>التنبؤتهم وفی نفس الوقت کی لایستطیع أحد أن یدعی النبوة کذبا وزورا،</w:t>
      </w:r>
    </w:p>
    <w:p>
      <w:pPr>
        <w:pStyle w:val="BookText"/>
        <w:rPr/>
      </w:pPr>
      <w:r>
        <w:rPr>
          <w:rFonts w:ascii="IRNazanin" w:hAnsi="IRNazanin" w:eastAsia="IRNazanin"/>
          <w:color w:val="111111"/>
          <w:sz w:val="28"/>
          <w:sz w:val="28"/>
          <w:szCs w:val="28"/>
          <w:rtl w:val="true"/>
          <w:lang w:bidi="fa-IR"/>
        </w:rPr>
        <w:t>لأنه لا یستطیع أن یأتی بالمعجزة فتفشل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تناسب المعجزة مع عصرها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وتختلف المعجزة باختلاف الزمان والمکان، وباختلاف مستوی أفکار</w:t>
      </w:r>
    </w:p>
    <w:p>
      <w:pPr>
        <w:pStyle w:val="BookText"/>
        <w:rPr/>
      </w:pPr>
      <w:r>
        <w:rPr>
          <w:rFonts w:ascii="IRNazanin" w:hAnsi="IRNazanin" w:eastAsia="IRNazanin"/>
          <w:color w:val="111111"/>
          <w:sz w:val="28"/>
          <w:sz w:val="28"/>
          <w:szCs w:val="28"/>
          <w:rtl w:val="true"/>
          <w:lang w:bidi="fa-IR"/>
        </w:rPr>
        <w:t>الناس وعقولهم، فإذا کان المجتمع یؤمن بالسحر، ویمارس هذا العمل</w:t>
      </w:r>
    </w:p>
    <w:p>
      <w:pPr>
        <w:pStyle w:val="BookText"/>
        <w:rPr/>
      </w:pPr>
      <w:r>
        <w:rPr>
          <w:rFonts w:ascii="IRNazanin" w:hAnsi="IRNazanin" w:eastAsia="IRNazanin"/>
          <w:color w:val="111111"/>
          <w:sz w:val="28"/>
          <w:sz w:val="28"/>
          <w:szCs w:val="28"/>
          <w:rtl w:val="true"/>
          <w:lang w:bidi="fa-IR"/>
        </w:rPr>
        <w:t>باعتباره مظهرا لقدرة الساحر فلابد أن تکون المعجزة تناسب عقلیة ذلک</w:t>
      </w:r>
    </w:p>
    <w:p>
      <w:pPr>
        <w:pStyle w:val="BookText"/>
        <w:rPr/>
      </w:pPr>
      <w:r>
        <w:rPr>
          <w:rFonts w:ascii="IRNazanin" w:hAnsi="IRNazanin" w:eastAsia="IRNazanin"/>
          <w:color w:val="111111"/>
          <w:sz w:val="28"/>
          <w:sz w:val="28"/>
          <w:szCs w:val="28"/>
          <w:rtl w:val="true"/>
          <w:lang w:bidi="fa-IR"/>
        </w:rPr>
        <w:t xml:space="preserve">المجتمع، کما حدث ذلک فی قصة نبی الله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سحرة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المجتمع قد انتشر فیه الطب والحکمة، فهناک ینبغی أن تکون</w:t>
      </w:r>
    </w:p>
    <w:p>
      <w:pPr>
        <w:pStyle w:val="BookText"/>
        <w:rPr/>
      </w:pPr>
      <w:r>
        <w:rPr>
          <w:rFonts w:ascii="IRNazanin" w:hAnsi="IRNazanin" w:eastAsia="IRNazanin"/>
          <w:color w:val="111111"/>
          <w:sz w:val="28"/>
          <w:sz w:val="28"/>
          <w:szCs w:val="28"/>
          <w:rtl w:val="true"/>
          <w:lang w:bidi="fa-IR"/>
        </w:rPr>
        <w:t xml:space="preserve">المعجزة بصبغة الطب والحکمة کما فی قصة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المجتمع قد انتشرت فیه فنون الفصاحة والبلاغة والأدب،</w:t>
      </w:r>
    </w:p>
    <w:p>
      <w:pPr>
        <w:pStyle w:val="BookText"/>
        <w:rPr/>
      </w:pPr>
      <w:r>
        <w:rPr>
          <w:rFonts w:ascii="IRNazanin" w:hAnsi="IRNazanin" w:eastAsia="IRNazanin"/>
          <w:color w:val="111111"/>
          <w:sz w:val="28"/>
          <w:sz w:val="28"/>
          <w:szCs w:val="28"/>
          <w:rtl w:val="true"/>
          <w:lang w:bidi="fa-IR"/>
        </w:rPr>
        <w:t>ولیس فیه أثر من الطب والحکمة، ولایمارس فیه السحر فهناک تقتضی</w:t>
      </w:r>
    </w:p>
    <w:p>
      <w:pPr>
        <w:pStyle w:val="BookText"/>
        <w:rPr/>
      </w:pPr>
      <w:r>
        <w:rPr>
          <w:rFonts w:ascii="IRNazanin" w:hAnsi="IRNazanin" w:eastAsia="IRNazanin"/>
          <w:color w:val="111111"/>
          <w:sz w:val="28"/>
          <w:sz w:val="28"/>
          <w:szCs w:val="28"/>
          <w:rtl w:val="true"/>
          <w:lang w:bidi="fa-IR"/>
        </w:rPr>
        <w:t>الحکمة أن تکون المعجزة أرقی أنواع الفصاحة والبلاغة کما حدث ذلک</w:t>
      </w:r>
    </w:p>
    <w:p>
      <w:pPr>
        <w:pStyle w:val="BookText"/>
        <w:rPr/>
      </w:pPr>
      <w:r>
        <w:rPr>
          <w:rFonts w:ascii="IRNazanin" w:hAnsi="IRNazanin" w:eastAsia="IRNazanin"/>
          <w:color w:val="111111"/>
          <w:sz w:val="28"/>
          <w:sz w:val="28"/>
          <w:szCs w:val="28"/>
          <w:rtl w:val="true"/>
          <w:lang w:bidi="fa-IR"/>
        </w:rPr>
        <w:t xml:space="preserve">فی نبؤة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القرآن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المعاجز التی صدرت علی أیدی الأنبیاء إنما صدرت</w:t>
      </w:r>
    </w:p>
    <w:p>
      <w:pPr>
        <w:pStyle w:val="BookText"/>
        <w:rPr/>
      </w:pPr>
      <w:r>
        <w:rPr>
          <w:rFonts w:ascii="Amiri" w:hAnsi="Amiri" w:eastAsia="Amiri" w:cs="Amiri"/>
          <w:color w:val="111111"/>
          <w:sz w:val="28"/>
          <w:sz w:val="28"/>
          <w:szCs w:val="28"/>
          <w:rtl w:val="true"/>
          <w:lang w:bidi="ar-SA"/>
        </w:rPr>
        <w:t xml:space="preserve">بإذن الله تعالی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لِرَسُولٍ أَنْ یَأْتِیَ بِآیَةٍ إِلَّا بِإِذْنِ اللَّهِ فَإِذَا جَاءَ أَمْرُ اللَّهِ قُضِیَ بِالْحَقِّ وَخَسِرَ هُنَالِکَ الْمُبْطِلُونَ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الآیة المبارکة تکشف لنا الأمر بکل وضوح،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w:t>
      </w:r>
    </w:p>
    <w:p>
      <w:pPr>
        <w:pStyle w:val="BookText"/>
        <w:rPr/>
      </w:pPr>
      <w:r>
        <w:rPr>
          <w:rFonts w:ascii="IRNazanin" w:hAnsi="IRNazanin" w:eastAsia="IRNazanin"/>
          <w:color w:val="111111"/>
          <w:sz w:val="28"/>
          <w:sz w:val="28"/>
          <w:szCs w:val="28"/>
          <w:rtl w:val="true"/>
          <w:lang w:bidi="fa-IR"/>
        </w:rPr>
        <w:t>لیس لهم أن یأتوا بالمعجزات من عند أنفسهم أو حسب طلبات الناس منهم،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الأمر إلی الله تعالی یأتی بالمعجزات علی وجه المصلحة، والأنبیاء</w:t>
      </w:r>
    </w:p>
    <w:p>
      <w:pPr>
        <w:pStyle w:val="BookText"/>
        <w:rPr/>
      </w:pPr>
      <w:r>
        <w:rPr>
          <w:rFonts w:ascii="IRNazanin" w:hAnsi="IRNazanin" w:eastAsia="IRNazanin"/>
          <w:color w:val="111111"/>
          <w:sz w:val="28"/>
          <w:sz w:val="28"/>
          <w:szCs w:val="28"/>
          <w:rtl w:val="true"/>
          <w:lang w:bidi="fa-IR"/>
        </w:rPr>
        <w:t>یستمدون من قدرة الله تعالی، ولیس لهم استقلال فی هذه التصرفات،</w:t>
      </w:r>
    </w:p>
    <w:p>
      <w:pPr>
        <w:pStyle w:val="BookText"/>
        <w:rPr/>
      </w:pPr>
      <w:r>
        <w:rPr>
          <w:rFonts w:ascii="IRNazanin" w:hAnsi="IRNazanin" w:eastAsia="IRNazanin"/>
          <w:color w:val="111111"/>
          <w:sz w:val="28"/>
          <w:sz w:val="28"/>
          <w:szCs w:val="28"/>
          <w:rtl w:val="true"/>
          <w:lang w:bidi="fa-IR"/>
        </w:rPr>
        <w:t>ولا یقدرون أن یأتوا بشیء إلا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تستدعی الإنتباه، فإن</w:t>
      </w:r>
    </w:p>
    <w:p>
      <w:pPr>
        <w:pStyle w:val="BookText"/>
        <w:rPr/>
      </w:pPr>
      <w:r>
        <w:rPr>
          <w:rFonts w:ascii="IRNazanin" w:hAnsi="IRNazanin" w:eastAsia="IRNazanin"/>
          <w:color w:val="111111"/>
          <w:sz w:val="28"/>
          <w:sz w:val="28"/>
          <w:szCs w:val="28"/>
          <w:rtl w:val="true"/>
          <w:lang w:bidi="fa-IR"/>
        </w:rPr>
        <w:t>للإذن معان عدیدة وقد یأتی الإذن بمعنی التیسیر والتکوین، کما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الممکن أن یکون معنی الإذن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آیة فیها</w:t>
      </w:r>
    </w:p>
    <w:p>
      <w:pPr>
        <w:pStyle w:val="BookText"/>
        <w:rPr/>
      </w:pPr>
      <w:r>
        <w:rPr>
          <w:rFonts w:ascii="IRNazanin" w:hAnsi="IRNazanin" w:eastAsia="IRNazanin"/>
          <w:color w:val="111111"/>
          <w:sz w:val="28"/>
          <w:sz w:val="28"/>
          <w:szCs w:val="28"/>
          <w:rtl w:val="true"/>
          <w:lang w:bidi="fa-IR"/>
        </w:rPr>
        <w:t xml:space="preserve">ذکر المعجزة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التیسیر والتکوین، أی أن الله تعالی هو الذی</w:t>
      </w:r>
    </w:p>
    <w:p>
      <w:pPr>
        <w:pStyle w:val="BookText"/>
        <w:rPr/>
      </w:pPr>
      <w:r>
        <w:rPr>
          <w:rFonts w:ascii="IRNazanin" w:hAnsi="IRNazanin" w:eastAsia="IRNazanin"/>
          <w:color w:val="111111"/>
          <w:sz w:val="28"/>
          <w:sz w:val="28"/>
          <w:szCs w:val="28"/>
          <w:rtl w:val="true"/>
          <w:lang w:bidi="fa-IR"/>
        </w:rPr>
        <w:t>ییسر أی یسهل وقوع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الذی هو علی کل شیء قدیر، الکون</w:t>
      </w:r>
    </w:p>
    <w:p>
      <w:pPr>
        <w:pStyle w:val="BookText"/>
        <w:rPr/>
      </w:pPr>
      <w:r>
        <w:rPr>
          <w:rFonts w:ascii="IRNazanin" w:hAnsi="IRNazanin" w:eastAsia="IRNazanin"/>
          <w:color w:val="111111"/>
          <w:sz w:val="28"/>
          <w:sz w:val="28"/>
          <w:szCs w:val="28"/>
          <w:rtl w:val="true"/>
          <w:lang w:bidi="fa-IR"/>
        </w:rPr>
        <w:t>وجمیع الکائنات کلها تابعة لإرادته، وخاضعة لمشیئته، فإذا أراد شیعا فإنما</w:t>
      </w:r>
    </w:p>
    <w:p>
      <w:pPr>
        <w:pStyle w:val="BookText"/>
        <w:rPr/>
      </w:pP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بأن یجعل الله الکائنات مطیعة للنبی، وخاضعة له، یتصرف</w:t>
      </w:r>
    </w:p>
    <w:p>
      <w:pPr>
        <w:pStyle w:val="BookText"/>
        <w:rPr/>
      </w:pPr>
      <w:r>
        <w:rPr>
          <w:rFonts w:ascii="IRNazanin" w:hAnsi="IRNazanin" w:eastAsia="IRNazanin"/>
          <w:color w:val="111111"/>
          <w:sz w:val="28"/>
          <w:sz w:val="28"/>
          <w:szCs w:val="28"/>
          <w:rtl w:val="true"/>
          <w:lang w:bidi="fa-IR"/>
        </w:rPr>
        <w:t>فیها بإذن الله کما تقتضیه الحکمة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المعجزة تعتبر خرقا للعادة والطبیعة، والله تعالی هو</w:t>
      </w:r>
    </w:p>
    <w:p>
      <w:pPr>
        <w:pStyle w:val="BookText"/>
        <w:rPr/>
      </w:pPr>
      <w:r>
        <w:rPr>
          <w:rFonts w:ascii="IRNazanin" w:hAnsi="IRNazanin" w:eastAsia="IRNazanin"/>
          <w:color w:val="111111"/>
          <w:sz w:val="28"/>
          <w:sz w:val="28"/>
          <w:szCs w:val="28"/>
          <w:rtl w:val="true"/>
          <w:lang w:bidi="fa-IR"/>
        </w:rPr>
        <w:t>خالق الطبیعة، فلایعجز عن تغییرها وتبدیلها، وسلب خواصها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هذا الشرح المتواضع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معاجز الأنبیاء، وإمکانها، وصدق</w:t>
      </w:r>
    </w:p>
    <w:p>
      <w:pPr>
        <w:pStyle w:val="BookText"/>
        <w:rPr/>
      </w:pPr>
      <w:r>
        <w:rPr>
          <w:rFonts w:ascii="IRNazanin" w:hAnsi="IRNazanin" w:eastAsia="IRNazanin"/>
          <w:color w:val="111111"/>
          <w:sz w:val="28"/>
          <w:sz w:val="28"/>
          <w:szCs w:val="28"/>
          <w:rtl w:val="true"/>
          <w:lang w:bidi="fa-IR"/>
        </w:rPr>
        <w:t xml:space="preserve">وقوعها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تمهیدیة للبحث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أوصیاء الأنبیاء لهم أیضا هذه المزیة والقدرة لنفس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الذی یدعی أنه وصی نبی، وأنه قائم مقامه لابد وأن یکون له</w:t>
      </w:r>
    </w:p>
    <w:p>
      <w:pPr>
        <w:pStyle w:val="BookText"/>
        <w:rPr/>
      </w:pPr>
      <w:r>
        <w:rPr>
          <w:rFonts w:ascii="IRNazanin" w:hAnsi="IRNazanin" w:eastAsia="IRNazanin"/>
          <w:color w:val="111111"/>
          <w:sz w:val="28"/>
          <w:sz w:val="28"/>
          <w:szCs w:val="28"/>
          <w:rtl w:val="true"/>
          <w:lang w:bidi="fa-IR"/>
        </w:rPr>
        <w:t>سند و حجة واضحة، ودلیل مقنع، حتی یصدقه الناس، فیطیعوا أوامره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ولیست المعجزة خاصة بالأنبیاء</w:t>
      </w:r>
    </w:p>
    <w:p>
      <w:pPr>
        <w:pStyle w:val="BookText"/>
        <w:rPr/>
      </w:pPr>
      <w:r>
        <w:rPr>
          <w:rFonts w:ascii="IRNazanin" w:hAnsi="IRNazanin" w:eastAsia="IRNazanin"/>
          <w:color w:val="111111"/>
          <w:sz w:val="28"/>
          <w:sz w:val="28"/>
          <w:szCs w:val="28"/>
          <w:rtl w:val="true"/>
          <w:lang w:bidi="fa-IR"/>
        </w:rPr>
        <w:t xml:space="preserve">فهذا آصف بن بر 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أحضر عرش بلقیس الذی کان طوله ثلاثین ذراعا فی ثلاثین ذراعا،</w:t>
      </w:r>
    </w:p>
    <w:p>
      <w:pPr>
        <w:pStyle w:val="BookText"/>
        <w:rPr/>
      </w:pPr>
      <w:r>
        <w:rPr>
          <w:rFonts w:ascii="IRNazanin" w:hAnsi="IRNazanin" w:eastAsia="IRNazanin"/>
          <w:color w:val="111111"/>
          <w:sz w:val="28"/>
          <w:sz w:val="28"/>
          <w:szCs w:val="28"/>
          <w:rtl w:val="true"/>
          <w:lang w:bidi="fa-IR"/>
        </w:rPr>
        <w:t xml:space="preserve">وارتفاعه ثلاثون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سبأ فی الیمن إلی الأردن فی طرفة عین</w:t>
      </w:r>
    </w:p>
    <w:p>
      <w:pPr>
        <w:pStyle w:val="BookText"/>
        <w:rPr/>
      </w:pPr>
      <w:r>
        <w:rPr>
          <w:rFonts w:ascii="IRNazanin" w:hAnsi="IRNazanin" w:eastAsia="IRNazanin"/>
          <w:color w:val="111111"/>
          <w:sz w:val="28"/>
          <w:sz w:val="28"/>
          <w:szCs w:val="28"/>
          <w:rtl w:val="true"/>
          <w:lang w:bidi="fa-IR"/>
        </w:rPr>
        <w:t>وکان عنده علم من الکتاب، أی حرف واحد من الإسم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أئمة أهل البیت الإثنا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أوصیاء</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الأدلة المذکورة</w:t>
      </w:r>
    </w:p>
    <w:p>
      <w:pPr>
        <w:pStyle w:val="BookText"/>
        <w:rPr/>
      </w:pPr>
      <w:r>
        <w:rPr>
          <w:rFonts w:ascii="IRNazanin" w:hAnsi="IRNazanin" w:eastAsia="IRNazanin"/>
          <w:color w:val="111111"/>
          <w:sz w:val="28"/>
          <w:sz w:val="28"/>
          <w:szCs w:val="28"/>
          <w:rtl w:val="true"/>
          <w:lang w:bidi="fa-IR"/>
        </w:rPr>
        <w:t xml:space="preserve">فی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یملکون أقوی الوثائق والحجج والبراهین علی إمامتهم</w:t>
      </w:r>
    </w:p>
    <w:p>
      <w:pPr>
        <w:pStyle w:val="BookText"/>
        <w:rPr/>
      </w:pPr>
      <w:r>
        <w:rPr>
          <w:rFonts w:ascii="IRNazanin" w:hAnsi="IRNazanin" w:eastAsia="IRNazanin"/>
          <w:color w:val="111111"/>
          <w:sz w:val="28"/>
          <w:sz w:val="28"/>
          <w:szCs w:val="28"/>
          <w:rtl w:val="true"/>
          <w:lang w:bidi="fa-IR"/>
        </w:rPr>
        <w:t>وصدق کلامهم، وقد توفرت فیهم شروط الإمامة بأکملها،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مطاری موسوعات الأحادیث کمیة وافرة من المعاجز التی</w:t>
      </w:r>
    </w:p>
    <w:p>
      <w:pPr>
        <w:pStyle w:val="BookText"/>
        <w:rPr/>
      </w:pPr>
      <w:r>
        <w:rPr>
          <w:rFonts w:ascii="IRNazanin" w:hAnsi="IRNazanin" w:eastAsia="IRNazanin"/>
          <w:color w:val="111111"/>
          <w:sz w:val="28"/>
          <w:sz w:val="28"/>
          <w:szCs w:val="28"/>
          <w:rtl w:val="true"/>
          <w:lang w:bidi="fa-IR"/>
        </w:rPr>
        <w:t xml:space="preserve">صدرت علی أیدی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تجاوزت حد</w:t>
      </w:r>
    </w:p>
    <w:p>
      <w:pPr>
        <w:pStyle w:val="BookText"/>
        <w:rPr/>
      </w:pPr>
      <w:r>
        <w:rPr>
          <w:rFonts w:ascii="IRNazanin" w:hAnsi="IRNazanin" w:eastAsia="IRNazanin"/>
          <w:color w:val="111111"/>
          <w:sz w:val="28"/>
          <w:sz w:val="28"/>
          <w:szCs w:val="28"/>
          <w:rtl w:val="true"/>
          <w:lang w:bidi="fa-IR"/>
        </w:rPr>
        <w:t>التواتر، بحیث لایمکن التشکیک فیها لغزارتها، ولاشک أن تلک المعاجز إنما</w:t>
      </w:r>
    </w:p>
    <w:p>
      <w:pPr>
        <w:pStyle w:val="BookText"/>
        <w:rPr/>
      </w:pPr>
      <w:r>
        <w:rPr>
          <w:rFonts w:ascii="IRNazanin" w:hAnsi="IRNazanin" w:eastAsia="IRNazanin"/>
          <w:color w:val="111111"/>
          <w:sz w:val="28"/>
          <w:sz w:val="28"/>
          <w:szCs w:val="28"/>
          <w:rtl w:val="true"/>
          <w:lang w:bidi="fa-IR"/>
        </w:rPr>
        <w:t xml:space="preserve">کانت تصدر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الظروف وکما تقتضیه</w:t>
      </w:r>
    </w:p>
    <w:p>
      <w:pPr>
        <w:pStyle w:val="BookText"/>
        <w:rPr/>
      </w:pPr>
      <w:r>
        <w:rPr>
          <w:rFonts w:ascii="IRNazanin" w:hAnsi="IRNazanin" w:eastAsia="IRNazanin"/>
          <w:color w:val="111111"/>
          <w:sz w:val="28"/>
          <w:sz w:val="28"/>
          <w:szCs w:val="28"/>
          <w:rtl w:val="true"/>
          <w:lang w:bidi="fa-IR"/>
        </w:rPr>
        <w:t>الحکمة، وفی بعض الظروف کانت الحکمة تقتضی أن یستعین الإمام</w:t>
      </w:r>
    </w:p>
    <w:p>
      <w:pPr>
        <w:pStyle w:val="BookText"/>
        <w:rPr/>
      </w:pPr>
      <w:r>
        <w:rPr>
          <w:rFonts w:ascii="IRNazanin" w:hAnsi="IRNazanin" w:eastAsia="IRNazanin"/>
          <w:color w:val="111111"/>
          <w:sz w:val="28"/>
          <w:sz w:val="28"/>
          <w:szCs w:val="28"/>
          <w:rtl w:val="true"/>
          <w:lang w:bidi="fa-IR"/>
        </w:rPr>
        <w:t>بالمعجزة، وفی ظروف أخری کانت الحکمة والمصالح تتطلب من الإمام أن</w:t>
      </w:r>
    </w:p>
    <w:p>
      <w:pPr>
        <w:pStyle w:val="BookText"/>
        <w:rPr/>
      </w:pPr>
      <w:r>
        <w:rPr>
          <w:rFonts w:ascii="IRNazanin" w:hAnsi="IRNazanin" w:eastAsia="IRNazanin"/>
          <w:color w:val="111111"/>
          <w:sz w:val="28"/>
          <w:sz w:val="28"/>
          <w:szCs w:val="28"/>
          <w:rtl w:val="true"/>
          <w:lang w:bidi="fa-IR"/>
        </w:rPr>
        <w:t>لایستعین بالمعجزة، بل یتظاهر بأنه عاجز، لایملک حولا ولاقوة، کل ذلک</w:t>
      </w:r>
    </w:p>
    <w:p>
      <w:pPr>
        <w:pStyle w:val="BookText"/>
        <w:rPr/>
      </w:pPr>
      <w:r>
        <w:rPr>
          <w:rFonts w:ascii="IRNazanin" w:hAnsi="IRNazanin" w:eastAsia="IRNazanin"/>
          <w:color w:val="111111"/>
          <w:sz w:val="28"/>
          <w:sz w:val="28"/>
          <w:szCs w:val="28"/>
          <w:rtl w:val="true"/>
          <w:lang w:bidi="fa-IR"/>
        </w:rPr>
        <w:t>رعایة للمصالح التی یعلمها الإمام ونجهلها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ذکرنا هذا البحث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القاریء علی علم</w:t>
      </w:r>
    </w:p>
    <w:p>
      <w:pPr>
        <w:pStyle w:val="BookText"/>
        <w:rPr/>
      </w:pPr>
      <w:r>
        <w:rPr>
          <w:rFonts w:ascii="IRNazanin" w:hAnsi="IRNazanin" w:eastAsia="IRNazanin"/>
          <w:color w:val="111111"/>
          <w:sz w:val="28"/>
          <w:sz w:val="28"/>
          <w:szCs w:val="28"/>
          <w:rtl w:val="true"/>
          <w:lang w:bidi="fa-IR"/>
        </w:rPr>
        <w:t>وبصیرة تجاه بعض الأحادیث المذکورة فی هذا الکتاب، وغیره من الکتب</w:t>
      </w:r>
    </w:p>
    <w:p>
      <w:pPr>
        <w:pStyle w:val="BookText"/>
        <w:rPr/>
      </w:pPr>
      <w:r>
        <w:rPr>
          <w:rFonts w:ascii="IRNazanin" w:hAnsi="IRNazanin" w:eastAsia="IRNazanin"/>
          <w:color w:val="111111"/>
          <w:sz w:val="28"/>
          <w:sz w:val="28"/>
          <w:szCs w:val="28"/>
          <w:rtl w:val="true"/>
          <w:lang w:bidi="fa-IR"/>
        </w:rPr>
        <w:t xml:space="preserve">التی تتحدث عن معاجز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لا ینسبنا أحد إلی الغلو، والإعتقاد بالخرافات،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bookmarkStart w:id="266" w:name="pg13605_181342"/>
    </w:p>
    <w:p>
      <w:pPr>
        <w:pStyle w:val="BookText"/>
        <w:rPr/>
      </w:pPr>
      <w:bookmarkEnd w:id="266"/>
      <w:r>
        <w:rPr>
          <w:rFonts w:ascii="IRNazanin" w:hAnsi="IRNazanin" w:eastAsia="IRNazanin"/>
          <w:color w:val="111111"/>
          <w:sz w:val="28"/>
          <w:sz w:val="28"/>
          <w:szCs w:val="28"/>
          <w:rtl w:val="true"/>
          <w:lang w:bidi="fa-IR"/>
        </w:rPr>
        <w:t>إن الشیعة تحمل عقائد خرافیة فی ألمتهم، ما أنزل الله بها من سلطان</w:t>
      </w:r>
      <w:r>
        <w:rPr>
          <w:rFonts w:eastAsia="IRNazanin" w:cs="IRNazanin"/>
          <w:color w:val="111111"/>
          <w:sz w:val="28"/>
          <w:szCs w:val="28"/>
          <w:rtl w:val="true"/>
          <w:lang w:bidi="fa-IR"/>
        </w:rPr>
        <w:t>.</w:t>
      </w:r>
    </w:p>
    <w:p>
      <w:pPr>
        <w:pStyle w:val="Heading2"/>
        <w:numPr>
          <w:ilvl w:val="1"/>
          <w:numId w:val="1"/>
        </w:numPr>
        <w:rPr/>
      </w:pPr>
      <w:bookmarkStart w:id="267" w:name="__RefHeading___Toc288725_3830689328"/>
      <w:bookmarkStart w:id="268" w:name="_Toc96"/>
      <w:bookmarkEnd w:id="267"/>
      <w:r>
        <w:rPr>
          <w:rtl w:val="true"/>
        </w:rPr>
        <w:t xml:space="preserve">الامام الصادق </w:t>
      </w:r>
      <w:r>
        <w:rPr>
          <w:rtl w:val="true"/>
        </w:rPr>
        <w:t>(</w:t>
      </w:r>
      <w:r>
        <w:rPr>
          <w:rtl w:val="true"/>
        </w:rPr>
        <w:t>علیه السلام</w:t>
      </w:r>
      <w:r>
        <w:rPr>
          <w:rtl w:val="true"/>
        </w:rPr>
        <w:t xml:space="preserve">) </w:t>
      </w:r>
      <w:r>
        <w:rPr>
          <w:rtl w:val="true"/>
        </w:rPr>
        <w:t>والمعجزات</w:t>
      </w:r>
      <w:bookmarkEnd w:id="268"/>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رفعه إلی المفضل بن</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بعض بنی</w:t>
      </w:r>
    </w:p>
    <w:p>
      <w:pPr>
        <w:pStyle w:val="BookText"/>
        <w:rPr/>
      </w:pPr>
      <w:r>
        <w:rPr>
          <w:rFonts w:ascii="IRNazanin" w:hAnsi="IRNazanin" w:eastAsia="IRNazanin"/>
          <w:color w:val="111111"/>
          <w:sz w:val="28"/>
          <w:sz w:val="28"/>
          <w:szCs w:val="28"/>
          <w:rtl w:val="true"/>
          <w:lang w:bidi="fa-IR"/>
        </w:rPr>
        <w:t xml:space="preserve">أمنیة شیء، فدخل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الدیوان فقام إلی البوابین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رأینا أحدا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p>
    <w:p>
      <w:pPr>
        <w:pStyle w:val="BookText"/>
        <w:rPr/>
      </w:pPr>
      <w:r>
        <w:rPr>
          <w:rFonts w:ascii="IRNazanin" w:hAnsi="IRNazanin" w:eastAsia="IRNazanin"/>
          <w:color w:val="111111"/>
          <w:sz w:val="28"/>
          <w:sz w:val="28"/>
          <w:szCs w:val="28"/>
          <w:rtl w:val="true"/>
          <w:lang w:bidi="fa-IR"/>
        </w:rPr>
        <w:t xml:space="preserve">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ابنه موسی وهو ینتفض من</w:t>
      </w:r>
    </w:p>
    <w:p>
      <w:pPr>
        <w:pStyle w:val="BookText"/>
        <w:rPr/>
      </w:pPr>
      <w:r>
        <w:rPr>
          <w:rFonts w:ascii="IRNazanin" w:hAnsi="IRNazanin" w:eastAsia="IRNazanin"/>
          <w:color w:val="111111"/>
          <w:sz w:val="28"/>
          <w:sz w:val="28"/>
          <w:szCs w:val="28"/>
          <w:rtl w:val="true"/>
          <w:lang w:bidi="fa-IR"/>
        </w:rPr>
        <w:t xml:space="preserve">البرد،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w:t>
      </w:r>
    </w:p>
    <w:p>
      <w:pPr>
        <w:pStyle w:val="BookText"/>
        <w:rPr/>
      </w:pPr>
      <w:r>
        <w:rPr>
          <w:rFonts w:ascii="IRNazanin" w:hAnsi="IRNazanin" w:eastAsia="IRNazanin"/>
          <w:color w:val="111111"/>
          <w:sz w:val="28"/>
          <w:sz w:val="28"/>
          <w:szCs w:val="28"/>
          <w:rtl w:val="true"/>
          <w:lang w:bidi="fa-IR"/>
        </w:rPr>
        <w:t>فی کنف</w:t>
      </w:r>
      <w:r>
        <w:rPr>
          <w:rStyle w:val="FootnoteAnchor"/>
          <w:rtl w:val="true"/>
        </w:rPr>
        <w:footnoteReference w:id="1009"/>
      </w:r>
      <w:r>
        <w:rPr>
          <w:rFonts w:ascii="IRNazanin" w:hAnsi="IRNazanin" w:eastAsia="IRNazanin"/>
          <w:color w:val="111111"/>
          <w:sz w:val="28"/>
          <w:sz w:val="28"/>
          <w:szCs w:val="28"/>
          <w:rtl w:val="true"/>
          <w:lang w:bidi="fa-IR"/>
        </w:rPr>
        <w:t>الله، متقلبا فی رحمة الله</w:t>
      </w:r>
      <w:r>
        <w:rPr>
          <w:rStyle w:val="FootnoteAnchor"/>
          <w:rtl w:val="true"/>
        </w:rPr>
        <w:footnoteReference w:id="1010"/>
      </w:r>
      <w:r>
        <w:rPr>
          <w:rFonts w:ascii="IRNazanin" w:hAnsi="IRNazanin" w:eastAsia="IRNazanin"/>
          <w:color w:val="111111"/>
          <w:sz w:val="28"/>
          <w:sz w:val="28"/>
          <w:szCs w:val="28"/>
          <w:rtl w:val="true"/>
          <w:lang w:bidi="fa-IR"/>
        </w:rPr>
        <w:t>، أشتهی عنقود عنب جرشی</w:t>
      </w:r>
      <w:r>
        <w:rPr>
          <w:rStyle w:val="FootnoteAnchor"/>
          <w:rtl w:val="true"/>
        </w:rPr>
        <w:footnoteReference w:id="1011"/>
      </w:r>
      <w:r>
        <w:rPr>
          <w:rFonts w:ascii="Amiri" w:hAnsi="Amiri" w:eastAsia="Amiri" w:cs="Amiri"/>
          <w:color w:val="111111"/>
          <w:sz w:val="28"/>
          <w:sz w:val="28"/>
          <w:szCs w:val="28"/>
          <w:rtl w:val="true"/>
          <w:lang w:bidi="ar-SA"/>
        </w:rPr>
        <w:t>ورمانة</w:t>
      </w:r>
    </w:p>
    <w:p>
      <w:pPr>
        <w:pStyle w:val="BookText"/>
        <w:rPr/>
      </w:pPr>
      <w:r>
        <w:rPr>
          <w:rFonts w:ascii="IRNazanin" w:hAnsi="IRNazanin" w:eastAsia="IRNazanin"/>
          <w:color w:val="111111"/>
          <w:sz w:val="28"/>
          <w:sz w:val="28"/>
          <w:szCs w:val="28"/>
          <w:rtl w:val="true"/>
          <w:lang w:bidi="fa-IR"/>
        </w:rPr>
        <w:t>خضراء،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إن الله قادر علی کل شیء أدخل البستان فدخلته فاذا</w:t>
      </w:r>
    </w:p>
    <w:p>
      <w:pPr>
        <w:pStyle w:val="BookText"/>
        <w:rPr/>
      </w:pPr>
      <w:r>
        <w:rPr>
          <w:rFonts w:ascii="IRNazanin" w:hAnsi="IRNazanin" w:eastAsia="IRNazanin"/>
          <w:color w:val="111111"/>
          <w:sz w:val="28"/>
          <w:sz w:val="28"/>
          <w:szCs w:val="28"/>
          <w:rtl w:val="true"/>
          <w:lang w:bidi="fa-IR"/>
        </w:rPr>
        <w:t>شجرة علیها عنقود من عنب جرشی ورمانة خضراء،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بسر کم</w:t>
      </w:r>
    </w:p>
    <w:p>
      <w:pPr>
        <w:pStyle w:val="BookText"/>
        <w:rPr/>
      </w:pPr>
      <w:r>
        <w:rPr>
          <w:rFonts w:ascii="IRNazanin" w:hAnsi="IRNazanin" w:eastAsia="IRNazanin"/>
          <w:color w:val="111111"/>
          <w:sz w:val="28"/>
          <w:sz w:val="28"/>
          <w:szCs w:val="28"/>
          <w:rtl w:val="true"/>
          <w:lang w:bidi="fa-IR"/>
        </w:rPr>
        <w:t>وعلانیتکم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فقطعهما وأخرجهما</w:t>
      </w:r>
      <w:r>
        <w:rPr>
          <w:rStyle w:val="FootnoteAnchor"/>
          <w:rtl w:val="true"/>
        </w:rPr>
        <w:footnoteReference w:id="1012"/>
      </w:r>
      <w:r>
        <w:rPr>
          <w:rFonts w:ascii="IRNazanin" w:hAnsi="IRNazanin" w:eastAsia="IRNazanin"/>
          <w:color w:val="111111"/>
          <w:sz w:val="28"/>
          <w:sz w:val="28"/>
          <w:szCs w:val="28"/>
          <w:rtl w:val="true"/>
          <w:lang w:bidi="fa-IR"/>
        </w:rPr>
        <w:t>إلی موسی، فقعد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w:t>
      </w:r>
    </w:p>
    <w:p>
      <w:pPr>
        <w:pStyle w:val="BookText"/>
        <w:rPr/>
      </w:pPr>
      <w:r>
        <w:rPr>
          <w:rFonts w:ascii="IRNazanin" w:hAnsi="IRNazanin" w:eastAsia="IRNazanin"/>
          <w:color w:val="111111"/>
          <w:sz w:val="28"/>
          <w:sz w:val="28"/>
          <w:szCs w:val="28"/>
          <w:rtl w:val="true"/>
          <w:lang w:bidi="fa-IR"/>
        </w:rPr>
        <w:t>والله لهذا فضل من رزق قدیم، خص الله به مریم بنت عمران من الأفق</w:t>
      </w:r>
    </w:p>
    <w:p>
      <w:pPr>
        <w:pStyle w:val="BookText"/>
        <w:rPr/>
      </w:pPr>
      <w:r>
        <w:rPr>
          <w:rFonts w:ascii="IRNazanin" w:hAnsi="IRNazanin" w:eastAsia="IRNazanin"/>
          <w:color w:val="111111"/>
          <w:sz w:val="28"/>
          <w:sz w:val="28"/>
          <w:szCs w:val="28"/>
          <w:rtl w:val="true"/>
          <w:lang w:bidi="fa-IR"/>
        </w:rPr>
        <w:t>الأعلی</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إسماعیل، عن محمد بن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سعدان بن مسلم، عن شعیب العقرقوفی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معی رجل بألف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أعرف فضل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بیته،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خمسة دراهم سوقیة</w:t>
      </w:r>
      <w:r>
        <w:rPr>
          <w:rStyle w:val="FootnoteAnchor"/>
          <w:rtl w:val="true"/>
        </w:rPr>
        <w:footnoteReference w:id="1014"/>
      </w:r>
      <w:r>
        <w:rPr>
          <w:rFonts w:ascii="IRNazanin" w:hAnsi="IRNazanin" w:eastAsia="IRNazanin"/>
          <w:color w:val="111111"/>
          <w:sz w:val="28"/>
          <w:sz w:val="28"/>
          <w:szCs w:val="28"/>
          <w:rtl w:val="true"/>
          <w:lang w:bidi="fa-IR"/>
        </w:rPr>
        <w:t>فاجعلها</w:t>
      </w:r>
    </w:p>
    <w:p>
      <w:pPr>
        <w:pStyle w:val="BookText"/>
        <w:rPr/>
      </w:pPr>
      <w:r>
        <w:rPr>
          <w:rFonts w:ascii="IRNazanin" w:hAnsi="IRNazanin" w:eastAsia="IRNazanin"/>
          <w:color w:val="111111"/>
          <w:sz w:val="28"/>
          <w:sz w:val="28"/>
          <w:szCs w:val="28"/>
          <w:rtl w:val="true"/>
          <w:lang w:bidi="fa-IR"/>
        </w:rPr>
        <w:t>فی الدراهم، وخذ من الدراهم خمسة فصرها فی لبة قمیصک، فانک</w:t>
      </w:r>
    </w:p>
    <w:p>
      <w:pPr>
        <w:pStyle w:val="BookText"/>
        <w:rPr/>
      </w:pPr>
      <w:r>
        <w:rPr>
          <w:rFonts w:ascii="IRNazanin" w:hAnsi="IRNazanin" w:eastAsia="IRNazanin"/>
          <w:color w:val="111111"/>
          <w:sz w:val="28"/>
          <w:sz w:val="28"/>
          <w:szCs w:val="28"/>
          <w:rtl w:val="true"/>
          <w:lang w:bidi="fa-IR"/>
        </w:rPr>
        <w:t>ستعرف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بها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فنشرها وأخذ</w:t>
      </w:r>
    </w:p>
    <w:p>
      <w:pPr>
        <w:pStyle w:val="BookText"/>
        <w:rPr/>
      </w:pPr>
      <w:r>
        <w:rPr>
          <w:rFonts w:ascii="IRNazanin" w:hAnsi="IRNazanin" w:eastAsia="IRNazanin"/>
          <w:color w:val="111111"/>
          <w:sz w:val="28"/>
          <w:sz w:val="28"/>
          <w:szCs w:val="28"/>
          <w:rtl w:val="true"/>
          <w:lang w:bidi="fa-IR"/>
        </w:rPr>
        <w:t>الخمسة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خمستک، وهات خمستنا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معی رجل بألف</w:t>
      </w:r>
    </w:p>
    <w:p>
      <w:pPr>
        <w:pStyle w:val="BookText"/>
        <w:rPr/>
      </w:pPr>
      <w:r>
        <w:rPr>
          <w:rFonts w:ascii="IRNazanin" w:hAnsi="IRNazanin" w:eastAsia="IRNazanin"/>
          <w:color w:val="111111"/>
          <w:sz w:val="28"/>
          <w:sz w:val="28"/>
          <w:szCs w:val="28"/>
          <w:rtl w:val="true"/>
          <w:lang w:bidi="fa-IR"/>
        </w:rPr>
        <w:t>درهم وذکر نحوه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العقرقوفی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عن شعیب العقرقونی أنه</w:t>
      </w:r>
    </w:p>
    <w:p>
      <w:pPr>
        <w:pStyle w:val="BookText"/>
        <w:rPr/>
      </w:pPr>
      <w:r>
        <w:rPr>
          <w:rFonts w:ascii="IRNazanin" w:hAnsi="IRNazanin" w:eastAsia="IRNazanin"/>
          <w:color w:val="111111"/>
          <w:sz w:val="28"/>
          <w:sz w:val="28"/>
          <w:szCs w:val="28"/>
          <w:rtl w:val="true"/>
          <w:lang w:bidi="fa-IR"/>
        </w:rPr>
        <w:t>بعث معه رجل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قریبة من ذلک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أَرْبَعَةً مِنَ الطَّیْرِ فَصُرْهُنَّ</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أو کانت أربعة من أجناس مختلفة؟ أو من</w:t>
      </w:r>
    </w:p>
    <w:p>
      <w:pPr>
        <w:pStyle w:val="BookText"/>
        <w:rPr/>
      </w:pPr>
      <w:r>
        <w:rPr>
          <w:rFonts w:ascii="IRNazanin" w:hAnsi="IRNazanin" w:eastAsia="IRNazanin"/>
          <w:color w:val="111111"/>
          <w:sz w:val="28"/>
          <w:sz w:val="28"/>
          <w:szCs w:val="28"/>
          <w:rtl w:val="true"/>
          <w:lang w:bidi="fa-IR"/>
        </w:rPr>
        <w:t>جنس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أریکم مثله؟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طاووس طار إلی حضرته،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غراب بین یدیه، ثم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بازی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حمامة بین یدیه، ثم أمر</w:t>
      </w:r>
    </w:p>
    <w:p>
      <w:pPr>
        <w:pStyle w:val="BookText"/>
        <w:rPr/>
      </w:pPr>
      <w:r>
        <w:rPr>
          <w:rFonts w:ascii="IRNazanin" w:hAnsi="IRNazanin" w:eastAsia="IRNazanin"/>
          <w:color w:val="111111"/>
          <w:sz w:val="28"/>
          <w:sz w:val="28"/>
          <w:szCs w:val="28"/>
          <w:rtl w:val="true"/>
          <w:lang w:bidi="fa-IR"/>
        </w:rPr>
        <w:t>بذبحها کلها وتقطیعها ونتف ریشها، وأن یخلط ذلک کله بعضه ببعض،</w:t>
      </w:r>
    </w:p>
    <w:p>
      <w:pPr>
        <w:pStyle w:val="BookText"/>
        <w:rPr/>
      </w:pPr>
      <w:r>
        <w:rPr>
          <w:rFonts w:ascii="IRNazanin" w:hAnsi="IRNazanin" w:eastAsia="IRNazanin"/>
          <w:color w:val="111111"/>
          <w:sz w:val="28"/>
          <w:sz w:val="28"/>
          <w:szCs w:val="28"/>
          <w:rtl w:val="true"/>
          <w:lang w:bidi="fa-IR"/>
        </w:rPr>
        <w:t>ثم أخذ برأس الطاووس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یاطاووس فرأینا لحمه وعظامه وریشه، یتمیز</w:t>
      </w:r>
    </w:p>
    <w:p>
      <w:pPr>
        <w:pStyle w:val="BookText"/>
        <w:rPr/>
      </w:pPr>
      <w:r>
        <w:rPr>
          <w:rFonts w:ascii="IRNazanin" w:hAnsi="IRNazanin" w:eastAsia="IRNazanin"/>
          <w:color w:val="111111"/>
          <w:sz w:val="28"/>
          <w:sz w:val="28"/>
          <w:szCs w:val="28"/>
          <w:rtl w:val="true"/>
          <w:lang w:bidi="fa-IR"/>
        </w:rPr>
        <w:t>من غیره حتی ألتزق</w:t>
      </w:r>
      <w:r>
        <w:rPr>
          <w:rStyle w:val="FootnoteAnchor"/>
          <w:rtl w:val="true"/>
        </w:rPr>
        <w:footnoteReference w:id="1020"/>
      </w:r>
      <w:r>
        <w:rPr>
          <w:rFonts w:ascii="IRNazanin" w:hAnsi="IRNazanin" w:eastAsia="IRNazanin"/>
          <w:color w:val="111111"/>
          <w:sz w:val="28"/>
          <w:sz w:val="28"/>
          <w:szCs w:val="28"/>
          <w:rtl w:val="true"/>
          <w:lang w:bidi="fa-IR"/>
        </w:rPr>
        <w:t>ذلک کله برأسه، وقام الطاووس بین یدیه حیا، ثم</w:t>
      </w:r>
    </w:p>
    <w:p>
      <w:pPr>
        <w:pStyle w:val="BookText"/>
        <w:rPr/>
      </w:pPr>
      <w:r>
        <w:rPr>
          <w:rFonts w:ascii="IRNazanin" w:hAnsi="IRNazanin" w:eastAsia="IRNazanin"/>
          <w:color w:val="111111"/>
          <w:sz w:val="28"/>
          <w:sz w:val="28"/>
          <w:szCs w:val="28"/>
          <w:rtl w:val="true"/>
          <w:lang w:bidi="fa-IR"/>
        </w:rPr>
        <w:t>صاح بالغراب کذلک، وبالبازی والحمامة کذلک، فقامت کلها أحیاء بین</w:t>
      </w:r>
    </w:p>
    <w:p>
      <w:pPr>
        <w:pStyle w:val="BookText"/>
        <w:rPr/>
      </w:pPr>
      <w:r>
        <w:rPr>
          <w:rFonts w:ascii="IRNazanin" w:hAnsi="IRNazanin" w:eastAsia="IRNazanin"/>
          <w:color w:val="111111"/>
          <w:sz w:val="28"/>
          <w:sz w:val="28"/>
          <w:szCs w:val="28"/>
          <w:rtl w:val="true"/>
          <w:lang w:bidi="fa-IR"/>
        </w:rPr>
        <w:t>یدیه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راشد،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w:t>
      </w:r>
    </w:p>
    <w:p>
      <w:pPr>
        <w:pStyle w:val="BookText"/>
        <w:rPr/>
      </w:pPr>
      <w:r>
        <w:rPr>
          <w:rFonts w:ascii="IRNazanin" w:hAnsi="IRNazanin" w:eastAsia="IRNazanin"/>
          <w:color w:val="111111"/>
          <w:sz w:val="28"/>
          <w:sz w:val="28"/>
          <w:szCs w:val="28"/>
          <w:rtl w:val="true"/>
          <w:lang w:bidi="fa-IR"/>
        </w:rPr>
        <w:t xml:space="preserve">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مسألة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السید</w:t>
      </w:r>
    </w:p>
    <w:p>
      <w:pPr>
        <w:pStyle w:val="BookText"/>
        <w:rPr/>
      </w:pPr>
      <w:r>
        <w:rPr>
          <w:rFonts w:ascii="IRNazanin" w:hAnsi="IRNazanin" w:eastAsia="IRNazanin"/>
          <w:color w:val="111111"/>
          <w:sz w:val="28"/>
          <w:sz w:val="28"/>
          <w:szCs w:val="28"/>
          <w:rtl w:val="true"/>
          <w:lang w:bidi="fa-IR"/>
        </w:rPr>
        <w:t>الحمیری الشاعر، وهو فی جنازته، فمضیت إلی المقابر فاستفتیته، فأفتانی،</w:t>
      </w:r>
    </w:p>
    <w:p>
      <w:pPr>
        <w:pStyle w:val="BookText"/>
        <w:rPr/>
      </w:pPr>
      <w:r>
        <w:rPr>
          <w:rFonts w:ascii="IRNazanin" w:hAnsi="IRNazanin" w:eastAsia="IRNazanin"/>
          <w:color w:val="111111"/>
          <w:sz w:val="28"/>
          <w:sz w:val="28"/>
          <w:szCs w:val="28"/>
          <w:rtl w:val="true"/>
          <w:lang w:bidi="fa-IR"/>
        </w:rPr>
        <w:t xml:space="preserve">فلما أن قمت أخذ بثوبی فجذبه إلیه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معاشر الأحداث ترکتم</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هذا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فدلیل أو علامة؟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أخبرک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بأخ لی ودفنته فی هذه المقابر، فأحیه لی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بأهل لذلک، ولکن أخوک کان مؤمنا واسمه کان عندنا</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من القبر ودعاء،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فانشق عنه قبره، وخرج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اتبعه ولاتفارقه، ثم عاد إلی قبره، واستحلفنی علی أن لا أخبر</w:t>
      </w:r>
    </w:p>
    <w:p>
      <w:pPr>
        <w:pStyle w:val="BookText"/>
        <w:rPr/>
      </w:pPr>
      <w:r>
        <w:rPr>
          <w:rFonts w:ascii="IRNazanin" w:hAnsi="IRNazanin" w:eastAsia="IRNazanin"/>
          <w:color w:val="111111"/>
          <w:sz w:val="28"/>
          <w:sz w:val="28"/>
          <w:szCs w:val="28"/>
          <w:rtl w:val="true"/>
          <w:lang w:bidi="fa-IR"/>
        </w:rPr>
        <w:t>به أحدا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عن سعد القمی قال</w:t>
      </w:r>
    </w:p>
    <w:p>
      <w:pPr>
        <w:pStyle w:val="BookText"/>
        <w:rPr/>
      </w:pPr>
      <w:r>
        <w:rPr>
          <w:rFonts w:ascii="IRNazanin" w:hAnsi="IRNazanin" w:eastAsia="IRNazanin"/>
          <w:color w:val="111111"/>
          <w:sz w:val="28"/>
          <w:sz w:val="28"/>
          <w:szCs w:val="28"/>
          <w:rtl w:val="true"/>
          <w:lang w:bidi="fa-IR"/>
        </w:rPr>
        <w:t>أبو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راشد، عن أبیه، عن جده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ماشئت أخبرک</w:t>
      </w:r>
    </w:p>
    <w:p>
      <w:pPr>
        <w:pStyle w:val="BookText"/>
        <w:rPr/>
      </w:pPr>
      <w:r>
        <w:rPr>
          <w:rFonts w:ascii="IRNazanin" w:hAnsi="IRNazanin" w:eastAsia="IRNazanin"/>
          <w:color w:val="111111"/>
          <w:sz w:val="28"/>
          <w:sz w:val="28"/>
          <w:szCs w:val="28"/>
          <w:rtl w:val="true"/>
          <w:lang w:bidi="fa-IR"/>
        </w:rPr>
        <w:t>إن شاء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لی بات فی هذه المقابر فتأمره أن یجیئنی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کان 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قم باذن الله وباذن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والله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عن إبراهیم بن عبدالحمید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 مکة بردة والیت علی نفسی أن لاتخرج عن ملکی حتی</w:t>
      </w:r>
    </w:p>
    <w:p>
      <w:pPr>
        <w:pStyle w:val="BookText"/>
        <w:rPr/>
      </w:pPr>
      <w:r>
        <w:rPr>
          <w:rFonts w:ascii="IRNazanin" w:hAnsi="IRNazanin" w:eastAsia="IRNazanin"/>
          <w:color w:val="111111"/>
          <w:sz w:val="28"/>
          <w:sz w:val="28"/>
          <w:szCs w:val="28"/>
          <w:rtl w:val="true"/>
          <w:lang w:bidi="fa-IR"/>
        </w:rPr>
        <w:t>تکون کفنی فخرجت فیها إلی عرفة، فوقفت فیها الموقف، ثم انصرفت إلی</w:t>
      </w:r>
    </w:p>
    <w:p>
      <w:pPr>
        <w:pStyle w:val="BookText"/>
        <w:rPr/>
      </w:pPr>
      <w:r>
        <w:rPr>
          <w:rFonts w:ascii="IRNazanin" w:hAnsi="IRNazanin" w:eastAsia="IRNazanin"/>
          <w:color w:val="111111"/>
          <w:sz w:val="28"/>
          <w:sz w:val="28"/>
          <w:szCs w:val="28"/>
          <w:rtl w:val="true"/>
          <w:lang w:bidi="fa-IR"/>
        </w:rPr>
        <w:t>جمع</w:t>
      </w:r>
      <w:r>
        <w:rPr>
          <w:rStyle w:val="FootnoteAnchor"/>
          <w:rtl w:val="true"/>
        </w:rPr>
        <w:footnoteReference w:id="1024"/>
      </w:r>
      <w:r>
        <w:rPr>
          <w:rFonts w:ascii="IRNazanin" w:hAnsi="IRNazanin" w:eastAsia="IRNazanin"/>
          <w:color w:val="111111"/>
          <w:sz w:val="28"/>
          <w:sz w:val="28"/>
          <w:szCs w:val="28"/>
          <w:rtl w:val="true"/>
          <w:lang w:bidi="fa-IR"/>
        </w:rPr>
        <w:t>، فقمت إلیها فی وقت الصلاة، فرفعتها وطویتها شفقة منی علیها</w:t>
      </w:r>
    </w:p>
    <w:p>
      <w:pPr>
        <w:pStyle w:val="BookText"/>
        <w:rPr/>
      </w:pPr>
      <w:r>
        <w:rPr>
          <w:rFonts w:ascii="IRNazanin" w:hAnsi="IRNazanin" w:eastAsia="IRNazanin"/>
          <w:color w:val="111111"/>
          <w:sz w:val="28"/>
          <w:sz w:val="28"/>
          <w:szCs w:val="28"/>
          <w:rtl w:val="true"/>
          <w:lang w:bidi="fa-IR"/>
        </w:rPr>
        <w:t>وقمت لأتوضأ ثم عدت فلم أرها فاغتممت لذلک غما شدیدا، فلما</w:t>
      </w:r>
    </w:p>
    <w:p>
      <w:pPr>
        <w:pStyle w:val="BookText"/>
        <w:rPr/>
      </w:pPr>
      <w:r>
        <w:rPr>
          <w:rFonts w:ascii="IRNazanin" w:hAnsi="IRNazanin" w:eastAsia="IRNazanin"/>
          <w:color w:val="111111"/>
          <w:sz w:val="28"/>
          <w:sz w:val="28"/>
          <w:szCs w:val="28"/>
          <w:rtl w:val="true"/>
          <w:lang w:bidi="fa-IR"/>
        </w:rPr>
        <w:t>أصبحت وقمت لأتوضأ، أفضت مع الناس إلی منی، فانی والله لفی مسجد</w:t>
      </w:r>
    </w:p>
    <w:p>
      <w:pPr>
        <w:pStyle w:val="BookText"/>
        <w:rPr/>
      </w:pPr>
      <w:r>
        <w:rPr>
          <w:rFonts w:ascii="IRNazanin" w:hAnsi="IRNazanin" w:eastAsia="IRNazanin"/>
          <w:color w:val="111111"/>
          <w:sz w:val="28"/>
          <w:sz w:val="28"/>
          <w:szCs w:val="28"/>
          <w:rtl w:val="true"/>
          <w:lang w:bidi="fa-IR"/>
        </w:rPr>
        <w:t xml:space="preserve">الحیف إذ أتانی رسول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إلینا الساعة، فقمت مسرعا حتی دخلت إلیه وهو فی</w:t>
      </w:r>
    </w:p>
    <w:p>
      <w:pPr>
        <w:pStyle w:val="BookText"/>
        <w:rPr/>
      </w:pPr>
      <w:r>
        <w:rPr>
          <w:rFonts w:ascii="IRNazanin" w:hAnsi="IRNazanin" w:eastAsia="IRNazanin"/>
          <w:color w:val="111111"/>
          <w:sz w:val="28"/>
          <w:sz w:val="28"/>
          <w:szCs w:val="28"/>
          <w:rtl w:val="true"/>
          <w:lang w:bidi="fa-IR"/>
        </w:rPr>
        <w:t>فسطاط، فسلمت وجلست، فالتفت إلی أو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p>
    <w:p>
      <w:pPr>
        <w:pStyle w:val="BookText"/>
        <w:rPr/>
      </w:pPr>
      <w:r>
        <w:rPr>
          <w:rFonts w:ascii="IRNazanin" w:hAnsi="IRNazanin" w:eastAsia="IRNazanin"/>
          <w:color w:val="111111"/>
          <w:sz w:val="28"/>
          <w:sz w:val="28"/>
          <w:szCs w:val="28"/>
          <w:rtl w:val="true"/>
          <w:lang w:bidi="fa-IR"/>
        </w:rPr>
        <w:t>أتحب أن نعطیک بردة تکون کفنک؟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یحلف به إبراهیم</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لقد ضاعت بردتی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قنادی غلامه فأتی ببردة فإذا هی والله بردتی</w:t>
      </w:r>
    </w:p>
    <w:p>
      <w:pPr>
        <w:pStyle w:val="BookText"/>
        <w:rPr/>
      </w:pPr>
      <w:r>
        <w:rPr>
          <w:rFonts w:ascii="IRNazanin" w:hAnsi="IRNazanin" w:eastAsia="IRNazanin"/>
          <w:color w:val="111111"/>
          <w:sz w:val="28"/>
          <w:sz w:val="28"/>
          <w:szCs w:val="28"/>
          <w:rtl w:val="true"/>
          <w:lang w:bidi="fa-IR"/>
        </w:rPr>
        <w:t>بعینها، وطی بیدی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څذها یا إبراهیم واحمد الله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إبراهیم بن عبدالحمید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 من مکة بردة</w:t>
      </w:r>
      <w:r>
        <w:rPr>
          <w:rStyle w:val="FootnoteAnchor"/>
          <w:rtl w:val="true"/>
        </w:rPr>
        <w:footnoteReference w:id="1027"/>
      </w:r>
      <w:r>
        <w:rPr>
          <w:rFonts w:ascii="IRNazanin" w:hAnsi="IRNazanin" w:eastAsia="IRNazanin"/>
          <w:color w:val="111111"/>
          <w:sz w:val="28"/>
          <w:sz w:val="28"/>
          <w:szCs w:val="28"/>
          <w:rtl w:val="true"/>
          <w:lang w:bidi="fa-IR"/>
        </w:rPr>
        <w:t>فأنیت علی نفسی أن لاتخرج من ملکی، حتی</w:t>
      </w:r>
    </w:p>
    <w:p>
      <w:pPr>
        <w:pStyle w:val="BookText"/>
        <w:rPr/>
      </w:pPr>
      <w:r>
        <w:rPr>
          <w:rFonts w:ascii="IRNazanin" w:hAnsi="IRNazanin" w:eastAsia="IRNazanin"/>
          <w:color w:val="111111"/>
          <w:sz w:val="28"/>
          <w:sz w:val="28"/>
          <w:szCs w:val="28"/>
          <w:rtl w:val="true"/>
          <w:lang w:bidi="fa-IR"/>
        </w:rPr>
        <w:t>تکون کفنی، فخرجت إلی عرفة فوقفت فیها للموقف، ثم انصرفت إلی</w:t>
      </w:r>
    </w:p>
    <w:p>
      <w:pPr>
        <w:pStyle w:val="BookText"/>
        <w:rPr/>
      </w:pPr>
      <w:r>
        <w:rPr>
          <w:rFonts w:ascii="IRNazanin" w:hAnsi="IRNazanin" w:eastAsia="IRNazanin"/>
          <w:color w:val="111111"/>
          <w:sz w:val="28"/>
          <w:sz w:val="28"/>
          <w:szCs w:val="28"/>
          <w:rtl w:val="true"/>
          <w:lang w:bidi="fa-IR"/>
        </w:rPr>
        <w:t>جمع فقمت فیها فی وقت الصلاة، فطویتها شفقة منی علیها، فقمت</w:t>
      </w:r>
    </w:p>
    <w:p>
      <w:pPr>
        <w:pStyle w:val="BookText"/>
        <w:rPr/>
      </w:pPr>
      <w:r>
        <w:rPr>
          <w:rFonts w:ascii="IRNazanin" w:hAnsi="IRNazanin" w:eastAsia="IRNazanin"/>
          <w:color w:val="111111"/>
          <w:sz w:val="28"/>
          <w:sz w:val="28"/>
          <w:szCs w:val="28"/>
          <w:rtl w:val="true"/>
          <w:lang w:bidi="fa-IR"/>
        </w:rPr>
        <w:t>لأتوضأ فلما عدت لم أرها فاغتممت غما شدیدا، فلما أصبحت أفضت مع</w:t>
      </w:r>
    </w:p>
    <w:p>
      <w:pPr>
        <w:pStyle w:val="BookText"/>
        <w:rPr/>
      </w:pPr>
      <w:r>
        <w:rPr>
          <w:rFonts w:ascii="IRNazanin" w:hAnsi="IRNazanin" w:eastAsia="IRNazanin"/>
          <w:color w:val="111111"/>
          <w:sz w:val="28"/>
          <w:sz w:val="28"/>
          <w:szCs w:val="28"/>
          <w:rtl w:val="true"/>
          <w:lang w:bidi="fa-IR"/>
        </w:rPr>
        <w:t>الناس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رسول من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 xml:space="preserve">لک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مسرعا، فسلمت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 أن نعطیک بردة تکون کفنک، وأمر غلامه فأتی</w:t>
      </w:r>
      <w:r>
        <w:rPr>
          <w:rStyle w:val="FootnoteAnchor"/>
          <w:rtl w:val="true"/>
        </w:rPr>
        <w:footnoteReference w:id="1028"/>
      </w:r>
      <w:r>
        <w:rPr>
          <w:rFonts w:ascii="Amiri" w:hAnsi="Amiri" w:eastAsia="Amiri" w:cs="Amiri"/>
          <w:color w:val="111111"/>
          <w:sz w:val="28"/>
          <w:sz w:val="28"/>
          <w:szCs w:val="28"/>
          <w:rtl w:val="true"/>
          <w:lang w:bidi="ar-SA"/>
        </w:rPr>
        <w:t>ببردة،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التلعکبری، عن أبیه، عن</w:t>
      </w:r>
    </w:p>
    <w:p>
      <w:pPr>
        <w:pStyle w:val="BookText"/>
        <w:rPr/>
      </w:pPr>
      <w:r>
        <w:rPr>
          <w:rFonts w:ascii="IRNazanin" w:hAnsi="IRNazanin" w:eastAsia="IRNazanin"/>
          <w:color w:val="111111"/>
          <w:sz w:val="28"/>
          <w:sz w:val="28"/>
          <w:szCs w:val="28"/>
          <w:rtl w:val="true"/>
          <w:lang w:bidi="fa-IR"/>
        </w:rPr>
        <w:t>محمد بن همام، عن أحمد بن الحسین، عن أخیه، عن بعض رجاله، عن</w:t>
      </w:r>
    </w:p>
    <w:p>
      <w:pPr>
        <w:pStyle w:val="BookText"/>
        <w:rPr/>
      </w:pPr>
      <w:r>
        <w:rPr>
          <w:rFonts w:ascii="IRNazanin" w:hAnsi="IRNazanin" w:eastAsia="IRNazanin"/>
          <w:color w:val="111111"/>
          <w:sz w:val="28"/>
          <w:sz w:val="28"/>
          <w:szCs w:val="28"/>
          <w:rtl w:val="true"/>
          <w:lang w:bidi="fa-IR"/>
        </w:rPr>
        <w:t>عبدالله بن محمد بن منصور بن بزرج</w:t>
      </w:r>
      <w:r>
        <w:rPr>
          <w:rStyle w:val="FootnoteAnchor"/>
          <w:rtl w:val="true"/>
        </w:rPr>
        <w:footnoteReference w:id="1030"/>
      </w:r>
      <w:r>
        <w:rPr>
          <w:rFonts w:ascii="IRNazanin" w:hAnsi="IRNazanin" w:eastAsia="IRNazanin"/>
          <w:color w:val="111111"/>
          <w:sz w:val="28"/>
          <w:sz w:val="28"/>
          <w:szCs w:val="28"/>
          <w:rtl w:val="true"/>
          <w:lang w:bidi="fa-IR"/>
        </w:rPr>
        <w:t>عن إسماعیل بن جابر عن أبی</w:t>
      </w:r>
    </w:p>
    <w:p>
      <w:pPr>
        <w:pStyle w:val="BookText"/>
        <w:rPr/>
      </w:pPr>
      <w:r>
        <w:rPr>
          <w:rFonts w:ascii="IRNazanin" w:hAnsi="IRNazanin" w:eastAsia="IRNazanin"/>
          <w:color w:val="111111"/>
          <w:sz w:val="28"/>
          <w:sz w:val="28"/>
          <w:szCs w:val="28"/>
          <w:rtl w:val="true"/>
          <w:lang w:bidi="fa-IR"/>
        </w:rPr>
        <w:t>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خالد خذ رقعتی فأت غیضة قد سماها فانشرها، فأی سبع جاء معک فجئنی</w:t>
      </w:r>
    </w:p>
    <w:p>
      <w:pPr>
        <w:pStyle w:val="BookText"/>
        <w:rPr/>
      </w:pP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أعفنی من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w:t>
      </w:r>
    </w:p>
    <w:p>
      <w:pPr>
        <w:pStyle w:val="BookText"/>
        <w:rPr/>
      </w:pPr>
      <w:r>
        <w:rPr>
          <w:rFonts w:ascii="IRNazanin" w:hAnsi="IRNazanin" w:eastAsia="IRNazanin"/>
          <w:color w:val="111111"/>
          <w:sz w:val="28"/>
          <w:sz w:val="28"/>
          <w:szCs w:val="28"/>
          <w:rtl w:val="true"/>
          <w:lang w:bidi="fa-IR"/>
        </w:rPr>
        <w:t>أبا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لو أمرک جبار عنید ثم خالفته</w:t>
      </w:r>
    </w:p>
    <w:p>
      <w:pPr>
        <w:pStyle w:val="BookText"/>
        <w:rPr/>
      </w:pPr>
      <w:r>
        <w:rPr>
          <w:rFonts w:ascii="IRNazanin" w:hAnsi="IRNazanin" w:eastAsia="IRNazanin"/>
          <w:color w:val="111111"/>
          <w:sz w:val="28"/>
          <w:sz w:val="28"/>
          <w:szCs w:val="28"/>
          <w:rtl w:val="true"/>
          <w:lang w:bidi="fa-IR"/>
        </w:rPr>
        <w:t>إذا کیف کان حالک؟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حتی إذا صرت إلی الغیضة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ونشرت الرقعة جاء معی واحد منها، فلما صار بین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إلیه واقفأما یحرک من شعره شعرة، فأومأ بکلام لم أفهمه،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عنده وأنا متعجب من سکون السبع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خالد مالک 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أفکر فی إعظام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السبع</w:t>
      </w:r>
    </w:p>
    <w:p>
      <w:pPr>
        <w:pStyle w:val="BookText"/>
        <w:rPr/>
      </w:pPr>
      <w:r>
        <w:rPr>
          <w:rFonts w:ascii="IRNazanin" w:hAnsi="IRNazanin" w:eastAsia="IRNazanin"/>
          <w:color w:val="111111"/>
          <w:sz w:val="28"/>
          <w:sz w:val="28"/>
          <w:szCs w:val="28"/>
          <w:rtl w:val="true"/>
          <w:lang w:bidi="fa-IR"/>
        </w:rPr>
        <w:t>فما لبثت إلا وقتا حتی طلع السبع ومعه کیس فی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 xml:space="preserve">فداک إن هذا الشیء عجیب،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هذا کیس وجه به إلی فلان</w:t>
      </w:r>
    </w:p>
    <w:p>
      <w:pPr>
        <w:pStyle w:val="BookText"/>
        <w:rPr/>
      </w:pPr>
      <w:r>
        <w:rPr>
          <w:rFonts w:ascii="IRNazanin" w:hAnsi="IRNazanin" w:eastAsia="IRNazanin"/>
          <w:color w:val="111111"/>
          <w:sz w:val="28"/>
          <w:sz w:val="28"/>
          <w:szCs w:val="28"/>
          <w:rtl w:val="true"/>
          <w:lang w:bidi="fa-IR"/>
        </w:rPr>
        <w:t>ابن فلان مع المفضل بن عمر، واحتجت إلی ما فیه و کان الطریق مخوفة</w:t>
      </w:r>
    </w:p>
    <w:p>
      <w:pPr>
        <w:pStyle w:val="BookText"/>
        <w:rPr/>
      </w:pPr>
      <w:r>
        <w:rPr>
          <w:rFonts w:ascii="IRNazanin" w:hAnsi="IRNazanin" w:eastAsia="IRNazanin"/>
          <w:color w:val="111111"/>
          <w:sz w:val="28"/>
          <w:sz w:val="28"/>
          <w:szCs w:val="28"/>
          <w:rtl w:val="true"/>
          <w:lang w:bidi="fa-IR"/>
        </w:rPr>
        <w:t>فبعثت هذا السبع فجاء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أبرح حتی یقدم المفضل بن عمر وأعلم</w:t>
      </w:r>
    </w:p>
    <w:p>
      <w:pPr>
        <w:pStyle w:val="BookText"/>
        <w:rPr/>
      </w:pP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خالد</w:t>
      </w:r>
    </w:p>
    <w:p>
      <w:pPr>
        <w:pStyle w:val="BookText"/>
        <w:rPr/>
      </w:pPr>
      <w:r>
        <w:rPr>
          <w:rFonts w:ascii="IRNazanin" w:hAnsi="IRNazanin" w:eastAsia="IRNazanin"/>
          <w:color w:val="111111"/>
          <w:sz w:val="28"/>
          <w:sz w:val="28"/>
          <w:szCs w:val="28"/>
          <w:rtl w:val="true"/>
          <w:lang w:bidi="fa-IR"/>
        </w:rPr>
        <w:t>الاتبرح حتی یأتی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والله من ذلک حیرة،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جعلت فداک</w:t>
      </w:r>
    </w:p>
    <w:p>
      <w:pPr>
        <w:pStyle w:val="BookText"/>
        <w:rPr/>
      </w:pPr>
      <w:r>
        <w:rPr>
          <w:rFonts w:ascii="IRNazanin" w:hAnsi="IRNazanin" w:eastAsia="IRNazanin"/>
          <w:color w:val="111111"/>
          <w:sz w:val="28"/>
          <w:sz w:val="28"/>
          <w:szCs w:val="28"/>
          <w:rtl w:val="true"/>
          <w:lang w:bidi="fa-IR"/>
        </w:rPr>
        <w:t xml:space="preserve">وأقمت أیاما، ثم قدم المفضل وبعث إلی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 فلانا بعث معی کیس فیه مال، فلما صرت فی</w:t>
      </w:r>
    </w:p>
    <w:p>
      <w:pPr>
        <w:pStyle w:val="BookText"/>
        <w:rPr/>
      </w:pPr>
      <w:r>
        <w:rPr>
          <w:rFonts w:ascii="IRNazanin" w:hAnsi="IRNazanin" w:eastAsia="IRNazanin"/>
          <w:color w:val="111111"/>
          <w:sz w:val="28"/>
          <w:sz w:val="28"/>
          <w:szCs w:val="28"/>
          <w:rtl w:val="true"/>
          <w:lang w:bidi="fa-IR"/>
        </w:rPr>
        <w:t>موضع کذا وکذا جاء سبع وحال بیننا وبین رحالنا فلما مضی السبع طلبت</w:t>
      </w:r>
    </w:p>
    <w:p>
      <w:pPr>
        <w:pStyle w:val="BookText"/>
        <w:rPr/>
      </w:pPr>
      <w:r>
        <w:rPr>
          <w:rFonts w:ascii="IRNazanin" w:hAnsi="IRNazanin" w:eastAsia="IRNazanin"/>
          <w:color w:val="111111"/>
          <w:sz w:val="28"/>
          <w:sz w:val="28"/>
          <w:szCs w:val="28"/>
          <w:rtl w:val="true"/>
          <w:lang w:bidi="fa-IR"/>
        </w:rPr>
        <w:t xml:space="preserve">الکیس فی الرحل فلم أجده،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p>
    <w:p>
      <w:pPr>
        <w:pStyle w:val="BookText"/>
        <w:rPr/>
      </w:pPr>
      <w:r>
        <w:rPr>
          <w:rFonts w:ascii="IRNazanin" w:hAnsi="IRNazanin" w:eastAsia="IRNazanin"/>
          <w:color w:val="111111"/>
          <w:sz w:val="28"/>
          <w:sz w:val="28"/>
          <w:szCs w:val="28"/>
          <w:rtl w:val="true"/>
          <w:lang w:bidi="fa-IR"/>
        </w:rPr>
        <w:t xml:space="preserve">أتعرف الکیس؟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جعلنی الله فداک،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هاتی الکیس فأتت به الجاریة، فلما نظر إلیه المفضل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هو الکیس،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تعرف السبع؟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p>
    <w:p>
      <w:pPr>
        <w:pStyle w:val="BookText"/>
        <w:rPr/>
      </w:pPr>
      <w:r>
        <w:rPr>
          <w:rFonts w:ascii="IRNazanin" w:hAnsi="IRNazanin" w:eastAsia="IRNazanin"/>
          <w:color w:val="111111"/>
          <w:sz w:val="28"/>
          <w:sz w:val="28"/>
          <w:szCs w:val="28"/>
          <w:rtl w:val="true"/>
          <w:lang w:bidi="fa-IR"/>
        </w:rPr>
        <w:t xml:space="preserve">کان فی قلبی فی ذلک الوقت رعب،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p>
    <w:p>
      <w:pPr>
        <w:pStyle w:val="BookText"/>
        <w:rPr/>
      </w:pPr>
      <w:r>
        <w:rPr>
          <w:rFonts w:ascii="IRNazanin" w:hAnsi="IRNazanin" w:eastAsia="IRNazanin"/>
          <w:color w:val="111111"/>
          <w:sz w:val="28"/>
          <w:sz w:val="28"/>
          <w:szCs w:val="28"/>
          <w:rtl w:val="true"/>
          <w:lang w:bidi="fa-IR"/>
        </w:rPr>
        <w:t>فدنا منه ثم وضع یده علیه ثم قال لأبی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برقعتی إلی الغیضة</w:t>
      </w:r>
    </w:p>
    <w:p>
      <w:pPr>
        <w:pStyle w:val="BookText"/>
        <w:rPr/>
      </w:pPr>
      <w:r>
        <w:rPr>
          <w:rFonts w:ascii="IRNazanin" w:hAnsi="IRNazanin" w:eastAsia="IRNazanin"/>
          <w:color w:val="111111"/>
          <w:sz w:val="28"/>
          <w:sz w:val="28"/>
          <w:szCs w:val="28"/>
          <w:rtl w:val="true"/>
          <w:lang w:bidi="fa-IR"/>
        </w:rPr>
        <w:t>فائتنا بالسبع، فلما صرت إلی الغیضة ففعلت مثل الفعل الأول جاء السبع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معی، فلما صار بین یدی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إعظامه إیاه</w:t>
      </w:r>
    </w:p>
    <w:p>
      <w:pPr>
        <w:pStyle w:val="BookText"/>
        <w:rPr/>
      </w:pPr>
      <w:r>
        <w:rPr>
          <w:rFonts w:ascii="IRNazanin" w:hAnsi="IRNazanin" w:eastAsia="IRNazanin"/>
          <w:color w:val="111111"/>
          <w:sz w:val="28"/>
          <w:sz w:val="28"/>
          <w:szCs w:val="28"/>
          <w:rtl w:val="true"/>
          <w:lang w:bidi="fa-IR"/>
        </w:rPr>
        <w:t>فاستغفرت فی نفسی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هذا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w:t>
      </w:r>
    </w:p>
    <w:p>
      <w:pPr>
        <w:pStyle w:val="BookText"/>
        <w:rPr/>
      </w:pPr>
      <w:r>
        <w:rPr>
          <w:rFonts w:ascii="IRNazanin" w:hAnsi="IRNazanin" w:eastAsia="IRNazanin"/>
          <w:color w:val="111111"/>
          <w:sz w:val="28"/>
          <w:sz w:val="28"/>
          <w:szCs w:val="28"/>
          <w:rtl w:val="true"/>
          <w:lang w:bidi="fa-IR"/>
        </w:rPr>
        <w:t>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أبشر فأنت معنا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عبدالله رقعة</w:t>
      </w:r>
    </w:p>
    <w:p>
      <w:pPr>
        <w:pStyle w:val="BookText"/>
        <w:rPr/>
      </w:pPr>
      <w:r>
        <w:rPr>
          <w:rFonts w:ascii="IRNazanin" w:hAnsi="IRNazanin" w:eastAsia="IRNazanin"/>
          <w:color w:val="111111"/>
          <w:sz w:val="28"/>
          <w:sz w:val="28"/>
          <w:szCs w:val="28"/>
          <w:rtl w:val="true"/>
          <w:lang w:bidi="fa-IR"/>
        </w:rPr>
        <w:t>فی حوائج لأشتریها، وکتب إذا قرأت الرقعة خرقها، فاشتریت الحوائج،</w:t>
      </w:r>
    </w:p>
    <w:p>
      <w:pPr>
        <w:pStyle w:val="BookText"/>
        <w:rPr/>
      </w:pPr>
      <w:r>
        <w:rPr>
          <w:rFonts w:ascii="IRNazanin" w:hAnsi="IRNazanin" w:eastAsia="IRNazanin"/>
          <w:color w:val="111111"/>
          <w:sz w:val="28"/>
          <w:sz w:val="28"/>
          <w:szCs w:val="28"/>
          <w:rtl w:val="true"/>
          <w:lang w:bidi="fa-IR"/>
        </w:rPr>
        <w:t>وأخذت الرقعة فأدخلتها فی زنفیلجتی</w:t>
      </w:r>
      <w:r>
        <w:rPr>
          <w:rStyle w:val="FootnoteAnchor"/>
          <w:rtl w:val="true"/>
        </w:rPr>
        <w:footnoteReference w:id="1032"/>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أتبرک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w:t>
      </w:r>
    </w:p>
    <w:p>
      <w:pPr>
        <w:pStyle w:val="BookText"/>
        <w:rPr/>
      </w:pPr>
      <w:r>
        <w:rPr>
          <w:rFonts w:ascii="IRNazanin" w:hAnsi="IRNazanin" w:eastAsia="IRNazanin"/>
          <w:color w:val="111111"/>
          <w:sz w:val="28"/>
          <w:sz w:val="28"/>
          <w:szCs w:val="28"/>
          <w:rtl w:val="true"/>
          <w:lang w:bidi="fa-IR"/>
        </w:rPr>
        <w:t xml:space="preserve">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یاهشام اشتریت الحوائج؟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وخرقت الرقعة؟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أدخلتها زنفیلجتی وأقفلت علیها الباب، أطلب البرکة، وهو ذا</w:t>
      </w:r>
    </w:p>
    <w:p>
      <w:pPr>
        <w:pStyle w:val="BookText"/>
        <w:rPr/>
      </w:pPr>
      <w:r>
        <w:rPr>
          <w:rFonts w:ascii="IRNazanin" w:hAnsi="IRNazanin" w:eastAsia="IRNazanin"/>
          <w:color w:val="111111"/>
          <w:sz w:val="28"/>
          <w:sz w:val="28"/>
          <w:szCs w:val="28"/>
          <w:rtl w:val="true"/>
          <w:lang w:bidi="fa-IR"/>
        </w:rPr>
        <w:t>المفتاح فی تکتی،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جانب مصلاه وطرحها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خرقها</w:t>
      </w:r>
    </w:p>
    <w:p>
      <w:pPr>
        <w:pStyle w:val="BookText"/>
        <w:rPr/>
      </w:pPr>
      <w:r>
        <w:rPr>
          <w:rFonts w:ascii="IRNazanin" w:hAnsi="IRNazanin" w:eastAsia="IRNazanin"/>
          <w:color w:val="111111"/>
          <w:sz w:val="28"/>
          <w:sz w:val="28"/>
          <w:szCs w:val="28"/>
          <w:rtl w:val="true"/>
          <w:lang w:bidi="fa-IR"/>
        </w:rPr>
        <w:t>فخرقتها، ورجعت ففتشت الزنفیلجة فلم أجد فیها شیئا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یحیی فی کتاب</w:t>
      </w:r>
    </w:p>
    <w:p>
      <w:pPr>
        <w:pStyle w:val="BookText"/>
        <w:rPr/>
      </w:pPr>
      <w:r>
        <w:rPr>
          <w:rFonts w:ascii="IRNazanin" w:hAnsi="IRNazanin" w:eastAsia="IRNazanin"/>
          <w:color w:val="111111"/>
          <w:sz w:val="28"/>
          <w:sz w:val="28"/>
          <w:szCs w:val="28"/>
          <w:rtl w:val="true"/>
          <w:lang w:bidi="fa-IR"/>
        </w:rPr>
        <w:t>نوادر الحکمة باسناده عن عائذ بن نباتة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أن أسأله عن صلاة اللیل ونسیت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إنا ولده، وما نحن بذی</w:t>
      </w:r>
    </w:p>
    <w:p>
      <w:pPr>
        <w:pStyle w:val="BookText"/>
        <w:rPr/>
      </w:pPr>
      <w:r>
        <w:rPr>
          <w:rFonts w:ascii="IRNazanin" w:hAnsi="IRNazanin" w:eastAsia="IRNazanin"/>
          <w:color w:val="111111"/>
          <w:sz w:val="28"/>
          <w:sz w:val="28"/>
          <w:szCs w:val="28"/>
          <w:rtl w:val="true"/>
          <w:lang w:bidi="fa-IR"/>
        </w:rPr>
        <w:t>قرابة، من أتی الله بالصلوات الخمس المفروضات</w:t>
      </w:r>
      <w:r>
        <w:rPr>
          <w:rStyle w:val="FootnoteAnchor"/>
          <w:rtl w:val="true"/>
        </w:rPr>
        <w:footnoteReference w:id="1034"/>
      </w:r>
      <w:r>
        <w:rPr>
          <w:rFonts w:ascii="IRNazanin" w:hAnsi="IRNazanin" w:eastAsia="IRNazanin"/>
          <w:color w:val="111111"/>
          <w:sz w:val="28"/>
          <w:sz w:val="28"/>
          <w:szCs w:val="28"/>
          <w:rtl w:val="true"/>
          <w:lang w:bidi="fa-IR"/>
        </w:rPr>
        <w:t>لم یسأل عما سوی</w:t>
      </w:r>
    </w:p>
    <w:p>
      <w:pPr>
        <w:pStyle w:val="BookText"/>
        <w:rPr/>
      </w:pPr>
      <w:r>
        <w:rPr>
          <w:rFonts w:ascii="IRNazanin" w:hAnsi="IRNazanin" w:eastAsia="IRNazanin"/>
          <w:color w:val="111111"/>
          <w:sz w:val="28"/>
          <w:sz w:val="28"/>
          <w:szCs w:val="28"/>
          <w:rtl w:val="true"/>
          <w:lang w:bidi="fa-IR"/>
        </w:rPr>
        <w:t>ذلک، فاکتفیت بذلک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عروة بن موسی الجعفی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ونحن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p>
    <w:p>
      <w:pPr>
        <w:pStyle w:val="BookText"/>
        <w:rPr/>
      </w:pPr>
      <w:r>
        <w:rPr>
          <w:rFonts w:ascii="IRNazanin" w:hAnsi="IRNazanin" w:eastAsia="IRNazanin"/>
          <w:color w:val="111111"/>
          <w:sz w:val="28"/>
          <w:sz w:val="28"/>
          <w:szCs w:val="28"/>
          <w:rtl w:val="true"/>
          <w:lang w:bidi="fa-IR"/>
        </w:rPr>
        <w:t>انفقات عین هشام فی قبره،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الثالث؛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فحسبنا موته، وسألنا عنه فکان کذلک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الأشعری فی نوادر</w:t>
      </w:r>
    </w:p>
    <w:p>
      <w:pPr>
        <w:pStyle w:val="BookText"/>
        <w:rPr/>
      </w:pPr>
      <w:r>
        <w:rPr>
          <w:rFonts w:ascii="IRNazanin" w:hAnsi="IRNazanin" w:eastAsia="IRNazanin"/>
          <w:color w:val="111111"/>
          <w:sz w:val="28"/>
          <w:sz w:val="28"/>
          <w:szCs w:val="28"/>
          <w:rtl w:val="true"/>
          <w:lang w:bidi="fa-IR"/>
        </w:rPr>
        <w:t>الحکمة باسناده عن نباتة الأخمسی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 الحدیثین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أمی،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ترکتها مسجی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w:t>
      </w:r>
    </w:p>
    <w:p>
      <w:pPr>
        <w:pStyle w:val="BookText"/>
        <w:rPr/>
      </w:pPr>
      <w:r>
        <w:rPr>
          <w:rFonts w:ascii="IRNazanin" w:hAnsi="IRNazanin" w:eastAsia="IRNazanin"/>
          <w:color w:val="111111"/>
          <w:sz w:val="28"/>
          <w:sz w:val="28"/>
          <w:szCs w:val="28"/>
          <w:rtl w:val="true"/>
          <w:lang w:bidi="fa-IR"/>
        </w:rPr>
        <w:t>علیها، فاذا هی قاعدة فقال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إلی أمک فشهها من الطعام ما</w:t>
      </w:r>
    </w:p>
    <w:p>
      <w:pPr>
        <w:pStyle w:val="BookText"/>
        <w:rPr/>
      </w:pPr>
      <w:r>
        <w:rPr>
          <w:rFonts w:ascii="IRNazanin" w:hAnsi="IRNazanin" w:eastAsia="IRNazanin"/>
          <w:color w:val="111111"/>
          <w:sz w:val="28"/>
          <w:sz w:val="28"/>
          <w:szCs w:val="28"/>
          <w:rtl w:val="true"/>
          <w:lang w:bidi="fa-IR"/>
        </w:rPr>
        <w:t>شاءت فأطعمها،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ما تشتهین؟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زبیبا</w:t>
      </w:r>
    </w:p>
    <w:p>
      <w:pPr>
        <w:pStyle w:val="BookText"/>
        <w:rPr/>
      </w:pPr>
      <w:r>
        <w:rPr>
          <w:rFonts w:ascii="Amiri" w:hAnsi="Amiri" w:eastAsia="Amiri" w:cs="Amiri"/>
          <w:color w:val="111111"/>
          <w:sz w:val="28"/>
          <w:sz w:val="28"/>
          <w:szCs w:val="28"/>
          <w:rtl w:val="true"/>
          <w:lang w:bidi="ar-SA"/>
        </w:rPr>
        <w:t>مطبوخا،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ائتها بغضارة</w:t>
      </w:r>
      <w:r>
        <w:rPr>
          <w:rStyle w:val="FootnoteAnchor"/>
          <w:rtl w:val="true"/>
        </w:rPr>
        <w:footnoteReference w:id="1038"/>
      </w:r>
      <w:r>
        <w:rPr>
          <w:rFonts w:ascii="IRNazanin" w:hAnsi="IRNazanin" w:eastAsia="IRNazanin"/>
          <w:color w:val="111111"/>
          <w:sz w:val="28"/>
          <w:sz w:val="28"/>
          <w:szCs w:val="28"/>
          <w:rtl w:val="true"/>
          <w:lang w:bidi="fa-IR"/>
        </w:rPr>
        <w:t>مملؤة زبیبا، فأکلت منها حاجتها،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رسول الله بالباب یأمرک أن توصین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فأوصت، ثم توفیت،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برحنا حتی صلی علیها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الهیثم النهدی،</w:t>
      </w:r>
    </w:p>
    <w:p>
      <w:pPr>
        <w:pStyle w:val="BookText"/>
        <w:rPr/>
      </w:pPr>
      <w:r>
        <w:rPr>
          <w:rFonts w:ascii="IRNazanin" w:hAnsi="IRNazanin" w:eastAsia="IRNazanin"/>
          <w:color w:val="111111"/>
          <w:sz w:val="28"/>
          <w:sz w:val="28"/>
          <w:szCs w:val="28"/>
          <w:rtl w:val="true"/>
          <w:lang w:bidi="fa-IR"/>
        </w:rPr>
        <w:t>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وهو راکب حماره، فنزل وقد کنا صرنا إلی السوق أو</w:t>
      </w:r>
    </w:p>
    <w:p>
      <w:pPr>
        <w:pStyle w:val="BookText"/>
        <w:rPr/>
      </w:pPr>
      <w:r>
        <w:rPr>
          <w:rFonts w:ascii="IRNazanin" w:hAnsi="IRNazanin" w:eastAsia="IRNazanin"/>
          <w:color w:val="111111"/>
          <w:sz w:val="28"/>
          <w:sz w:val="28"/>
          <w:szCs w:val="28"/>
          <w:rtl w:val="true"/>
          <w:lang w:bidi="fa-IR"/>
        </w:rPr>
        <w:t xml:space="preserve">قریبا من السوق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وسجد وأطال السجود وأنا أنتظره، ثم رفع رأسه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رأیتک نزلت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w:t>
      </w:r>
    </w:p>
    <w:p>
      <w:pPr>
        <w:pStyle w:val="BookText"/>
        <w:rPr/>
      </w:pPr>
      <w:r>
        <w:rPr>
          <w:rFonts w:ascii="IRNazanin" w:hAnsi="IRNazanin" w:eastAsia="IRNazanin"/>
          <w:color w:val="111111"/>
          <w:sz w:val="28"/>
          <w:sz w:val="28"/>
          <w:szCs w:val="28"/>
          <w:rtl w:val="true"/>
          <w:lang w:bidi="fa-IR"/>
        </w:rPr>
        <w:t>نعمة الله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السوق، والناس یجیئون ویذهبون؟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یرنی أحد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w:t>
      </w:r>
    </w:p>
    <w:p>
      <w:pPr>
        <w:pStyle w:val="BookText"/>
        <w:rPr/>
      </w:pPr>
      <w:r>
        <w:rPr>
          <w:rFonts w:ascii="IRNazanin" w:hAnsi="IRNazanin" w:eastAsia="IRNazanin"/>
          <w:color w:val="111111"/>
          <w:sz w:val="28"/>
          <w:sz w:val="28"/>
          <w:szCs w:val="28"/>
          <w:rtl w:val="true"/>
          <w:lang w:bidi="fa-IR"/>
        </w:rPr>
        <w:t>والهیثم بن أبی مسروق النهدی، عن الحسن بن محبوب، عن معاویة بن</w:t>
      </w:r>
    </w:p>
    <w:p>
      <w:pPr>
        <w:pStyle w:val="BookText"/>
        <w:rPr/>
      </w:pPr>
      <w:r>
        <w:rPr>
          <w:rFonts w:ascii="IRNazanin" w:hAnsi="IRNazanin" w:eastAsia="IRNazanin"/>
          <w:color w:val="111111"/>
          <w:sz w:val="28"/>
          <w:sz w:val="28"/>
          <w:szCs w:val="28"/>
          <w:rtl w:val="true"/>
          <w:lang w:bidi="fa-IR"/>
        </w:rPr>
        <w:t>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الحکمة، عن محمد بن أبی</w:t>
      </w:r>
    </w:p>
    <w:p>
      <w:pPr>
        <w:pStyle w:val="BookText"/>
        <w:rPr/>
      </w:pPr>
      <w:r>
        <w:rPr>
          <w:rFonts w:ascii="IRNazanin" w:hAnsi="IRNazanin" w:eastAsia="IRNazanin"/>
          <w:color w:val="111111"/>
          <w:sz w:val="28"/>
          <w:sz w:val="28"/>
          <w:szCs w:val="28"/>
          <w:rtl w:val="true"/>
          <w:lang w:bidi="fa-IR"/>
        </w:rPr>
        <w:t>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شعیب العقرقوفی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صرة فیها دنانیر فوضعها بین یدیه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أزکاة أم صلة؟ فسکت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وصلة قال</w:t>
      </w:r>
      <w:r>
        <w:rPr>
          <w:rFonts w:eastAsia="IRNazanin" w:cs="IRNazanin"/>
          <w:color w:val="111111"/>
          <w:sz w:val="28"/>
          <w:szCs w:val="28"/>
          <w:rtl w:val="true"/>
          <w:lang w:bidi="fa-IR"/>
        </w:rPr>
        <w:t>]</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فلاحاجة لنا</w:t>
      </w:r>
    </w:p>
    <w:p>
      <w:pPr>
        <w:pStyle w:val="BookText"/>
        <w:rPr/>
      </w:pPr>
      <w:r>
        <w:rPr>
          <w:rFonts w:ascii="IRNazanin" w:hAnsi="IRNazanin" w:eastAsia="IRNazanin"/>
          <w:color w:val="111111"/>
          <w:sz w:val="28"/>
          <w:sz w:val="28"/>
          <w:szCs w:val="28"/>
          <w:rtl w:val="true"/>
          <w:lang w:bidi="fa-IR"/>
        </w:rPr>
        <w:t>فی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قبضة فدفعها إلیه، فلما</w:t>
      </w:r>
    </w:p>
    <w:p>
      <w:pPr>
        <w:pStyle w:val="BookText"/>
        <w:rPr/>
      </w:pP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کانت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w:t>
      </w:r>
    </w:p>
    <w:p>
      <w:pPr>
        <w:pStyle w:val="BookText"/>
        <w:rPr/>
      </w:pPr>
      <w:r>
        <w:rPr>
          <w:rFonts w:ascii="IRNazanin" w:hAnsi="IRNazanin" w:eastAsia="IRNazanin"/>
          <w:color w:val="111111"/>
          <w:sz w:val="28"/>
          <w:sz w:val="28"/>
          <w:szCs w:val="28"/>
          <w:rtl w:val="true"/>
          <w:lang w:bidi="fa-IR"/>
        </w:rPr>
        <w:t>ما أعطانی والله لم یزد حبة ولم ینقص حبة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حمزة فی نوادر</w:t>
      </w:r>
    </w:p>
    <w:p>
      <w:pPr>
        <w:pStyle w:val="BookText"/>
        <w:rPr/>
      </w:pPr>
      <w:r>
        <w:rPr>
          <w:rFonts w:ascii="IRNazanin" w:hAnsi="IRNazanin" w:eastAsia="IRNazanin"/>
          <w:color w:val="111111"/>
          <w:sz w:val="28"/>
          <w:sz w:val="28"/>
          <w:szCs w:val="28"/>
          <w:rtl w:val="true"/>
          <w:lang w:bidi="fa-IR"/>
        </w:rPr>
        <w:t>الحکمة باسناد له عن أبی بصیر مثله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الحسن، عن أحمد بن</w:t>
      </w:r>
    </w:p>
    <w:p>
      <w:pPr>
        <w:pStyle w:val="BookText"/>
        <w:rPr/>
      </w:pPr>
      <w:r>
        <w:rPr>
          <w:rFonts w:ascii="IRNazanin" w:hAnsi="IRNazanin" w:eastAsia="IRNazanin"/>
          <w:color w:val="111111"/>
          <w:sz w:val="28"/>
          <w:sz w:val="28"/>
          <w:szCs w:val="28"/>
          <w:rtl w:val="true"/>
          <w:lang w:bidi="fa-IR"/>
        </w:rPr>
        <w:t>الحسین، عن أحمد بن إبراهیم، عن عبدالله بن بکیر، عن عمر بن بویه</w:t>
      </w:r>
      <w:r>
        <w:rPr>
          <w:rStyle w:val="FootnoteAnchor"/>
          <w:rtl w:val="true"/>
        </w:rPr>
        <w:footnoteReference w:id="10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سلیمان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w:t>
      </w:r>
    </w:p>
    <w:p>
      <w:pPr>
        <w:pStyle w:val="BookText"/>
        <w:rPr/>
      </w:pPr>
      <w:r>
        <w:rPr>
          <w:rFonts w:ascii="IRNazanin" w:hAnsi="IRNazanin" w:eastAsia="IRNazanin"/>
          <w:color w:val="111111"/>
          <w:sz w:val="28"/>
          <w:sz w:val="28"/>
          <w:szCs w:val="28"/>
          <w:rtl w:val="true"/>
          <w:lang w:bidi="fa-IR"/>
        </w:rPr>
        <w:t>البلخی معه فانتهی إلی نخلة خاویة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النخلة السامعة المطیعة لربها</w:t>
      </w:r>
    </w:p>
    <w:p>
      <w:pPr>
        <w:pStyle w:val="BookText"/>
        <w:rPr/>
      </w:pPr>
      <w:r>
        <w:rPr>
          <w:rFonts w:ascii="IRNazanin" w:hAnsi="IRNazanin" w:eastAsia="IRNazanin"/>
          <w:color w:val="111111"/>
          <w:sz w:val="28"/>
          <w:sz w:val="28"/>
          <w:szCs w:val="28"/>
          <w:rtl w:val="true"/>
          <w:lang w:bidi="fa-IR"/>
        </w:rPr>
        <w:t>أطعمینا مما جعل الله فیک</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فتساقط علینا رطب مختلف ألوانه فأکلنا</w:t>
      </w:r>
    </w:p>
    <w:p>
      <w:pPr>
        <w:pStyle w:val="BookText"/>
        <w:rPr/>
      </w:pPr>
      <w:r>
        <w:rPr>
          <w:rFonts w:ascii="IRNazanin" w:hAnsi="IRNazanin" w:eastAsia="IRNazanin"/>
          <w:color w:val="111111"/>
          <w:sz w:val="28"/>
          <w:sz w:val="28"/>
          <w:szCs w:val="28"/>
          <w:rtl w:val="true"/>
          <w:lang w:bidi="fa-IR"/>
        </w:rPr>
        <w:t>حتی تضلعنا، 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ستة فیکم کسنة مریم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إلی نخلة 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وذکر نحوه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الحسن، عن أحمد بن</w:t>
      </w:r>
    </w:p>
    <w:p>
      <w:pPr>
        <w:pStyle w:val="BookText"/>
        <w:rPr/>
      </w:pPr>
      <w:r>
        <w:rPr>
          <w:rFonts w:ascii="IRNazanin" w:hAnsi="IRNazanin" w:eastAsia="IRNazanin"/>
          <w:color w:val="111111"/>
          <w:sz w:val="28"/>
          <w:sz w:val="28"/>
          <w:szCs w:val="28"/>
          <w:rtl w:val="true"/>
          <w:lang w:bidi="fa-IR"/>
        </w:rPr>
        <w:t>الحسن، عن أحمد بن إبراهیم، عن عبدالله بن بکیر، عن عمر بن یزید</w:t>
      </w:r>
      <w:r>
        <w:rPr>
          <w:rStyle w:val="FootnoteAnchor"/>
          <w:rtl w:val="true"/>
        </w:rPr>
        <w:footnoteReference w:id="10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سلیمان بن خالد،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أبو</w:t>
      </w:r>
    </w:p>
    <w:p>
      <w:pPr>
        <w:pStyle w:val="BookText"/>
        <w:rPr/>
      </w:pPr>
      <w:r>
        <w:rPr>
          <w:rFonts w:ascii="IRNazanin" w:hAnsi="IRNazanin" w:eastAsia="IRNazanin"/>
          <w:color w:val="111111"/>
          <w:sz w:val="28"/>
          <w:sz w:val="28"/>
          <w:szCs w:val="28"/>
          <w:rtl w:val="true"/>
          <w:lang w:bidi="fa-IR"/>
        </w:rPr>
        <w:t>عبدالله البلخی فی سفر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تری ههنا جبا؟</w:t>
      </w:r>
    </w:p>
    <w:p>
      <w:pPr>
        <w:pStyle w:val="BookText"/>
        <w:rPr/>
      </w:pPr>
      <w:r>
        <w:rPr>
          <w:rFonts w:ascii="IRNazanin" w:hAnsi="IRNazanin" w:eastAsia="IRNazanin"/>
          <w:color w:val="111111"/>
          <w:sz w:val="28"/>
          <w:sz w:val="28"/>
          <w:szCs w:val="28"/>
          <w:rtl w:val="true"/>
          <w:lang w:bidi="fa-IR"/>
        </w:rPr>
        <w:t>فنظر البلخی یمنة ویسرة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انظر فعاد أیضأ ثم رجع إلیه،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صوته، ألا یا أیها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الحب الزاخر السامع المطیع لریه اسقنا مما جعل الله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 منه</w:t>
      </w:r>
    </w:p>
    <w:p>
      <w:pPr>
        <w:pStyle w:val="BookText"/>
        <w:rPr/>
      </w:pPr>
      <w:r>
        <w:rPr>
          <w:rFonts w:ascii="IRNazanin" w:hAnsi="IRNazanin" w:eastAsia="IRNazanin"/>
          <w:color w:val="111111"/>
          <w:sz w:val="28"/>
          <w:sz w:val="28"/>
          <w:szCs w:val="28"/>
          <w:rtl w:val="true"/>
          <w:lang w:bidi="fa-IR"/>
        </w:rPr>
        <w:t>أعذب ماء، وأطیبه وأرقه وأحلاه فقال له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سنة فیکم</w:t>
      </w:r>
    </w:p>
    <w:p>
      <w:pPr>
        <w:pStyle w:val="BookText"/>
        <w:rPr/>
      </w:pPr>
      <w:r>
        <w:rPr>
          <w:rFonts w:ascii="IRNazanin" w:hAnsi="IRNazanin" w:eastAsia="IRNazanin"/>
          <w:color w:val="111111"/>
          <w:sz w:val="28"/>
          <w:sz w:val="28"/>
          <w:szCs w:val="28"/>
          <w:rtl w:val="true"/>
          <w:lang w:bidi="fa-IR"/>
        </w:rPr>
        <w:t>کسنة موسی</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فیکم کسنة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بعصاک الحجر فانفجرت منه اثنتا عشرة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عمر بن عبدالعزیز،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حبابة الوالبیة، وکانت خیرة، فسألته عن</w:t>
      </w:r>
    </w:p>
    <w:p>
      <w:pPr>
        <w:pStyle w:val="BookText"/>
        <w:rPr/>
      </w:pPr>
      <w:r>
        <w:rPr>
          <w:rFonts w:ascii="IRNazanin" w:hAnsi="IRNazanin" w:eastAsia="IRNazanin"/>
          <w:color w:val="111111"/>
          <w:sz w:val="28"/>
          <w:sz w:val="28"/>
          <w:szCs w:val="28"/>
          <w:rtl w:val="true"/>
          <w:lang w:bidi="fa-IR"/>
        </w:rPr>
        <w:t>مسائل فی الحلال والحرام، فتعجبنا من حسن تلک المسائل إذ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w:t>
      </w:r>
    </w:p>
    <w:p>
      <w:pPr>
        <w:pStyle w:val="BookText"/>
        <w:rPr/>
      </w:pPr>
      <w:r>
        <w:rPr>
          <w:rFonts w:ascii="IRNazanin" w:hAnsi="IRNazanin" w:eastAsia="IRNazanin"/>
          <w:color w:val="111111"/>
          <w:sz w:val="28"/>
          <w:sz w:val="28"/>
          <w:szCs w:val="28"/>
          <w:rtl w:val="true"/>
          <w:lang w:bidi="fa-IR"/>
        </w:rPr>
        <w:t>مسائل أحسن من مسائل خبابة الوالبیة؟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لقد وقرت ذلک</w:t>
      </w:r>
    </w:p>
    <w:p>
      <w:pPr>
        <w:pStyle w:val="BookText"/>
        <w:rPr/>
      </w:pPr>
      <w:r>
        <w:rPr>
          <w:rFonts w:ascii="IRNazanin" w:hAnsi="IRNazanin" w:eastAsia="IRNazanin"/>
          <w:color w:val="111111"/>
          <w:sz w:val="28"/>
          <w:sz w:val="28"/>
          <w:szCs w:val="28"/>
          <w:rtl w:val="true"/>
          <w:lang w:bidi="fa-IR"/>
        </w:rPr>
        <w:t>فی عیوننا وقلوبنا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 دموعها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p>
    <w:p>
      <w:pPr>
        <w:pStyle w:val="BookText"/>
        <w:rPr/>
      </w:pPr>
      <w:r>
        <w:rPr>
          <w:rFonts w:ascii="IRNazanin" w:hAnsi="IRNazanin" w:eastAsia="IRNazanin"/>
          <w:color w:val="111111"/>
          <w:sz w:val="28"/>
          <w:sz w:val="28"/>
          <w:szCs w:val="28"/>
          <w:rtl w:val="true"/>
          <w:lang w:bidi="fa-IR"/>
        </w:rPr>
        <w:t>أری عینیک قد سالتا؟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داء قد ظهر بی من الأدواء</w:t>
      </w:r>
    </w:p>
    <w:p>
      <w:pPr>
        <w:pStyle w:val="BookText"/>
        <w:rPr/>
      </w:pPr>
      <w:r>
        <w:rPr>
          <w:rFonts w:ascii="IRNazanin" w:hAnsi="IRNazanin" w:eastAsia="IRNazanin"/>
          <w:color w:val="111111"/>
          <w:sz w:val="28"/>
          <w:sz w:val="28"/>
          <w:szCs w:val="28"/>
          <w:rtl w:val="true"/>
          <w:lang w:bidi="fa-IR"/>
        </w:rPr>
        <w:t xml:space="preserve">الخبیثة التی کانت تصیب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والأولیاء، وإن قرابتی</w:t>
      </w:r>
    </w:p>
    <w:p>
      <w:pPr>
        <w:pStyle w:val="BookText"/>
        <w:rPr/>
      </w:pPr>
      <w:r>
        <w:rPr>
          <w:rFonts w:ascii="IRNazanin" w:hAnsi="IRNazanin" w:eastAsia="IRNazanin"/>
          <w:color w:val="111111"/>
          <w:sz w:val="28"/>
          <w:sz w:val="28"/>
          <w:szCs w:val="28"/>
          <w:rtl w:val="true"/>
          <w:lang w:bidi="fa-IR"/>
        </w:rPr>
        <w:t xml:space="preserve">وأهل بیتی یقولون قد أصابتها الخبیثة ولو کان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الطاعة لدعا لها، فکان الله تعالی یذهب عنها وأنا والله سررت</w:t>
      </w:r>
    </w:p>
    <w:p>
      <w:pPr>
        <w:pStyle w:val="BookText"/>
        <w:rPr/>
      </w:pPr>
      <w:r>
        <w:rPr>
          <w:rFonts w:ascii="IRNazanin" w:hAnsi="IRNazanin" w:eastAsia="IRNazanin"/>
          <w:color w:val="111111"/>
          <w:sz w:val="28"/>
          <w:sz w:val="28"/>
          <w:szCs w:val="28"/>
          <w:rtl w:val="true"/>
          <w:lang w:bidi="fa-IR"/>
        </w:rPr>
        <w:t>بذلک وعلمت أنه تمحیص، وکفارات، وأنه داء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أصابتک،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قالوا ذلک قد</w:t>
      </w:r>
    </w:p>
    <w:p>
      <w:pPr>
        <w:pStyle w:val="BookText"/>
        <w:rPr/>
      </w:pPr>
      <w:r>
        <w:rPr>
          <w:rFonts w:ascii="IRNazanin" w:hAnsi="IRNazanin" w:eastAsia="IRNazanin"/>
          <w:color w:val="111111"/>
          <w:sz w:val="28"/>
          <w:sz w:val="28"/>
          <w:szCs w:val="28"/>
          <w:rtl w:val="true"/>
          <w:lang w:bidi="fa-IR"/>
        </w:rPr>
        <w:t>أصابتک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شفتیه بشیء ما أدری أی دعاء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دار النساء حتی</w:t>
      </w:r>
    </w:p>
    <w:p>
      <w:pPr>
        <w:pStyle w:val="BookText"/>
        <w:rPr/>
      </w:pPr>
      <w:r>
        <w:rPr>
          <w:rFonts w:ascii="IRNazanin" w:hAnsi="IRNazanin" w:eastAsia="IRNazanin"/>
          <w:color w:val="111111"/>
          <w:sz w:val="28"/>
          <w:sz w:val="28"/>
          <w:szCs w:val="28"/>
          <w:rtl w:val="true"/>
          <w:lang w:bidi="fa-IR"/>
        </w:rPr>
        <w:t>تنظرین إلی جسدک،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فکشفت عن ثیابها، ثم قامت ولم یبق</w:t>
      </w:r>
    </w:p>
    <w:p>
      <w:pPr>
        <w:pStyle w:val="BookText"/>
        <w:rPr/>
      </w:pPr>
      <w:r>
        <w:rPr>
          <w:rFonts w:ascii="IRNazanin" w:hAnsi="IRNazanin" w:eastAsia="IRNazanin"/>
          <w:color w:val="111111"/>
          <w:sz w:val="28"/>
          <w:sz w:val="28"/>
          <w:szCs w:val="28"/>
          <w:rtl w:val="true"/>
          <w:lang w:bidi="fa-IR"/>
        </w:rPr>
        <w:t>فی صدرها ولافی جسدها شیء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الآن إلیهم وقولی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یتقرب</w:t>
      </w:r>
    </w:p>
    <w:p>
      <w:pPr>
        <w:pStyle w:val="BookText"/>
        <w:rPr/>
      </w:pPr>
      <w:r>
        <w:rPr>
          <w:rFonts w:ascii="IRNazanin" w:hAnsi="IRNazanin" w:eastAsia="IRNazanin"/>
          <w:color w:val="111111"/>
          <w:sz w:val="28"/>
          <w:sz w:val="28"/>
          <w:szCs w:val="28"/>
          <w:rtl w:val="true"/>
          <w:lang w:bidi="fa-IR"/>
        </w:rPr>
        <w:t>إلی الله بامامته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المعلی بن خنیس باکیا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قوم یزعمون أن لیس لکم علیهم فضل، وأنکم وهم</w:t>
      </w:r>
    </w:p>
    <w:p>
      <w:pPr>
        <w:pStyle w:val="BookText"/>
        <w:rPr/>
      </w:pPr>
      <w:r>
        <w:rPr>
          <w:rFonts w:ascii="IRNazanin" w:hAnsi="IRNazanin" w:eastAsia="IRNazanin"/>
          <w:color w:val="111111"/>
          <w:sz w:val="28"/>
          <w:sz w:val="28"/>
          <w:szCs w:val="28"/>
          <w:rtl w:val="true"/>
          <w:lang w:bidi="fa-IR"/>
        </w:rPr>
        <w:t>شیء واحد، فسکت ثم دعا بطبق من تمر فأخذ منه تمرة فشقها نصفین</w:t>
      </w:r>
    </w:p>
    <w:p>
      <w:pPr>
        <w:pStyle w:val="BookText"/>
        <w:rPr/>
      </w:pPr>
      <w:r>
        <w:rPr>
          <w:rFonts w:ascii="IRNazanin" w:hAnsi="IRNazanin" w:eastAsia="IRNazanin"/>
          <w:color w:val="111111"/>
          <w:sz w:val="28"/>
          <w:sz w:val="28"/>
          <w:szCs w:val="28"/>
          <w:rtl w:val="true"/>
          <w:lang w:bidi="fa-IR"/>
        </w:rPr>
        <w:t>وأکل التمر وغرس النوی فی الأرض فنبتت فحملت بسرا، فأخذ منها</w:t>
      </w:r>
    </w:p>
    <w:p>
      <w:pPr>
        <w:pStyle w:val="BookText"/>
        <w:rPr/>
      </w:pPr>
      <w:r>
        <w:rPr>
          <w:rFonts w:ascii="IRNazanin" w:hAnsi="IRNazanin" w:eastAsia="IRNazanin"/>
          <w:color w:val="111111"/>
          <w:sz w:val="28"/>
          <w:sz w:val="28"/>
          <w:szCs w:val="28"/>
          <w:rtl w:val="true"/>
          <w:lang w:bidi="fa-IR"/>
        </w:rPr>
        <w:t xml:space="preserve">واحدة فشقها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وأخرج منها ورقا ودفعه إلی المعلی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إله إلا الله، محمد</w:t>
      </w:r>
    </w:p>
    <w:p>
      <w:pPr>
        <w:pStyle w:val="BookText"/>
        <w:rPr/>
      </w:pPr>
      <w:r>
        <w:rPr>
          <w:rFonts w:ascii="IRNazanin" w:hAnsi="IRNazanin" w:eastAsia="IRNazanin"/>
          <w:color w:val="111111"/>
          <w:sz w:val="28"/>
          <w:sz w:val="28"/>
          <w:szCs w:val="28"/>
          <w:rtl w:val="true"/>
          <w:lang w:bidi="fa-IR"/>
        </w:rPr>
        <w:t xml:space="preserve">رسول الله،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واحدا واحدا إلی الحسن بن علی وابنه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مالا إلی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فاستکثرته فی نفسی، فلما دخلت علیه دعا بغلام،</w:t>
      </w:r>
    </w:p>
    <w:p>
      <w:pPr>
        <w:pStyle w:val="BookText"/>
        <w:rPr/>
      </w:pPr>
      <w:r>
        <w:rPr>
          <w:rFonts w:ascii="IRNazanin" w:hAnsi="IRNazanin" w:eastAsia="IRNazanin"/>
          <w:color w:val="111111"/>
          <w:sz w:val="28"/>
          <w:sz w:val="28"/>
          <w:szCs w:val="28"/>
          <w:rtl w:val="true"/>
          <w:lang w:bidi="fa-IR"/>
        </w:rPr>
        <w:t>واذا طشت فی آخر الدار، فأمره أن یأتی به، ثم تکلم بکلام لما أتی بالطشت</w:t>
      </w:r>
    </w:p>
    <w:p>
      <w:pPr>
        <w:pStyle w:val="BookText"/>
        <w:rPr/>
      </w:pPr>
      <w:r>
        <w:rPr>
          <w:rFonts w:ascii="IRNazanin" w:hAnsi="IRNazanin" w:eastAsia="IRNazanin"/>
          <w:color w:val="111111"/>
          <w:sz w:val="28"/>
          <w:sz w:val="28"/>
          <w:szCs w:val="28"/>
          <w:rtl w:val="true"/>
          <w:lang w:bidi="fa-IR"/>
        </w:rPr>
        <w:t>فانحدرت الدنانیر من الطشت، حتی حالت بینی وبین الغلام، ثم التفت</w:t>
      </w:r>
    </w:p>
    <w:p>
      <w:pPr>
        <w:pStyle w:val="BookText"/>
        <w:rPr/>
      </w:pPr>
      <w:r>
        <w:rPr>
          <w:rFonts w:ascii="IRNazanin" w:hAnsi="IRNazanin" w:eastAsia="IRNazanin"/>
          <w:color w:val="111111"/>
          <w:sz w:val="28"/>
          <w:sz w:val="28"/>
          <w:szCs w:val="28"/>
          <w:rtl w:val="true"/>
          <w:lang w:bidi="fa-IR"/>
        </w:rPr>
        <w:t>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نحتاج إلی ما فی أیدیکم؟، إنما نأخذ منکم ما نأخذ</w:t>
      </w:r>
    </w:p>
    <w:p>
      <w:pPr>
        <w:pStyle w:val="BookText"/>
        <w:rPr/>
      </w:pPr>
      <w:r>
        <w:rPr>
          <w:rFonts w:ascii="IRNazanin" w:hAnsi="IRNazanin" w:eastAsia="IRNazanin"/>
          <w:color w:val="111111"/>
          <w:sz w:val="28"/>
          <w:sz w:val="28"/>
          <w:szCs w:val="28"/>
          <w:rtl w:val="true"/>
          <w:lang w:bidi="fa-IR"/>
        </w:rPr>
        <w:t>لنطهر کم به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w:t>
      </w:r>
    </w:p>
    <w:p>
      <w:pPr>
        <w:pStyle w:val="BookText"/>
        <w:rPr/>
      </w:pPr>
      <w:r>
        <w:rPr>
          <w:rFonts w:ascii="IRNazanin" w:hAnsi="IRNazanin" w:eastAsia="IRNazanin"/>
          <w:color w:val="111111"/>
          <w:sz w:val="28"/>
          <w:sz w:val="28"/>
          <w:szCs w:val="28"/>
          <w:rtl w:val="true"/>
          <w:lang w:bidi="fa-IR"/>
        </w:rPr>
        <w:t xml:space="preserve">مع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مررنا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بامرأة بین یدیها بقرة میتة، وهی مع صبیة لها تبکیان،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وصبیانی</w:t>
      </w:r>
      <w:r>
        <w:rPr>
          <w:rStyle w:val="FootnoteAnchor"/>
          <w:rtl w:val="true"/>
        </w:rPr>
        <w:footnoteReference w:id="1058"/>
      </w:r>
      <w:r>
        <w:rPr>
          <w:rFonts w:ascii="IRNazanin" w:hAnsi="IRNazanin" w:eastAsia="IRNazanin"/>
          <w:color w:val="111111"/>
          <w:sz w:val="28"/>
          <w:sz w:val="28"/>
          <w:szCs w:val="28"/>
          <w:rtl w:val="true"/>
          <w:lang w:bidi="fa-IR"/>
        </w:rPr>
        <w:t>نعیش من هذه البقرة، وقد</w:t>
      </w:r>
    </w:p>
    <w:p>
      <w:pPr>
        <w:pStyle w:val="BookText"/>
        <w:rPr/>
      </w:pPr>
      <w:r>
        <w:rPr>
          <w:rFonts w:ascii="IRNazanin" w:hAnsi="IRNazanin" w:eastAsia="IRNazanin"/>
          <w:color w:val="111111"/>
          <w:sz w:val="28"/>
          <w:sz w:val="28"/>
          <w:szCs w:val="28"/>
          <w:rtl w:val="true"/>
          <w:lang w:bidi="fa-IR"/>
        </w:rPr>
        <w:t>ماتت، لقد تحیرت فی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أفتحبین أن یحییها الله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تسخر منی مع مصیبتی؟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أردت ذلک، ثم دعا بدعاء، ثم</w:t>
      </w:r>
    </w:p>
    <w:p>
      <w:pPr>
        <w:pStyle w:val="BookText"/>
        <w:rPr/>
      </w:pPr>
      <w:r>
        <w:rPr>
          <w:rFonts w:ascii="IRNazanin" w:hAnsi="IRNazanin" w:eastAsia="IRNazanin"/>
          <w:color w:val="111111"/>
          <w:sz w:val="28"/>
          <w:sz w:val="28"/>
          <w:szCs w:val="28"/>
          <w:rtl w:val="true"/>
          <w:lang w:bidi="fa-IR"/>
        </w:rPr>
        <w:t>رکضها برجله، وصاح بها، فقامت البقرة مسرعة سویة،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w:t>
      </w:r>
    </w:p>
    <w:p>
      <w:pPr>
        <w:pStyle w:val="BookText"/>
        <w:rPr/>
      </w:pPr>
      <w:r>
        <w:rPr>
          <w:rFonts w:ascii="IRNazanin" w:hAnsi="IRNazanin" w:eastAsia="IRNazanin"/>
          <w:color w:val="111111"/>
          <w:sz w:val="28"/>
          <w:sz w:val="28"/>
          <w:szCs w:val="28"/>
          <w:rtl w:val="true"/>
          <w:lang w:bidi="fa-IR"/>
        </w:rPr>
        <w:t>مریم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فلم تعرفه</w:t>
      </w:r>
    </w:p>
    <w:p>
      <w:pPr>
        <w:pStyle w:val="BookText"/>
        <w:rPr/>
      </w:pPr>
      <w:r>
        <w:rPr>
          <w:rFonts w:ascii="Amiri" w:hAnsi="Amiri" w:eastAsia="Amiri" w:cs="Amiri"/>
          <w:color w:val="111111"/>
          <w:sz w:val="28"/>
          <w:sz w:val="28"/>
          <w:szCs w:val="28"/>
          <w:rtl w:val="true"/>
          <w:lang w:bidi="ar-SA"/>
        </w:rPr>
        <w:t>المرأة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الزیتونی، ومحمد بن أحمد بن</w:t>
      </w:r>
    </w:p>
    <w:p>
      <w:pPr>
        <w:pStyle w:val="BookText"/>
        <w:rPr/>
      </w:pPr>
      <w:r>
        <w:rPr>
          <w:rFonts w:ascii="IRNazanin" w:hAnsi="IRNazanin" w:eastAsia="IRNazanin"/>
          <w:color w:val="111111"/>
          <w:sz w:val="28"/>
          <w:sz w:val="28"/>
          <w:szCs w:val="28"/>
          <w:rtl w:val="true"/>
          <w:lang w:bidi="fa-IR"/>
        </w:rPr>
        <w:t>أبی قتادة، عن أحمد بن هلال، عن الحسن بن محبوب، عن الحسن بن</w:t>
      </w:r>
    </w:p>
    <w:p>
      <w:pPr>
        <w:pStyle w:val="BookText"/>
        <w:rPr/>
      </w:pPr>
      <w:r>
        <w:rPr>
          <w:rFonts w:ascii="IRNazanin" w:hAnsi="IRNazanin" w:eastAsia="IRNazanin"/>
          <w:color w:val="111111"/>
          <w:sz w:val="28"/>
          <w:sz w:val="28"/>
          <w:szCs w:val="28"/>
          <w:rtl w:val="true"/>
          <w:lang w:bidi="fa-IR"/>
        </w:rPr>
        <w:t>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علی الصفا، فقال له عباد</w:t>
      </w:r>
    </w:p>
    <w:p>
      <w:pPr>
        <w:pStyle w:val="BookText"/>
        <w:rPr/>
      </w:pP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أعظم</w:t>
      </w:r>
    </w:p>
    <w:p>
      <w:pPr>
        <w:pStyle w:val="BookText"/>
        <w:rPr/>
      </w:pPr>
      <w:r>
        <w:rPr>
          <w:rFonts w:ascii="IRNazanin" w:hAnsi="IRNazanin" w:eastAsia="IRNazanin"/>
          <w:color w:val="111111"/>
          <w:sz w:val="28"/>
          <w:sz w:val="28"/>
          <w:szCs w:val="28"/>
          <w:rtl w:val="true"/>
          <w:lang w:bidi="fa-IR"/>
        </w:rPr>
        <w:t>من حرمة هذه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ذلک، إن المؤمن لو قال لهذه 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أقبلی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الجبال قد أقبلت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Style w:val="FootnoteAnchor"/>
          <w:rtl w:val="true"/>
        </w:rPr>
        <w:footnoteReference w:id="1060"/>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لم أردک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أبی الفضل</w:t>
      </w:r>
      <w:r>
        <w:rPr>
          <w:rStyle w:val="FootnoteAnchor"/>
          <w:rtl w:val="true"/>
        </w:rPr>
        <w:footnoteReference w:id="1062"/>
      </w:r>
      <w:r>
        <w:rPr>
          <w:rFonts w:ascii="IRNazanin" w:hAnsi="IRNazanin" w:eastAsia="IRNazanin"/>
          <w:color w:val="111111"/>
          <w:sz w:val="28"/>
          <w:sz w:val="28"/>
          <w:szCs w:val="28"/>
          <w:rtl w:val="true"/>
          <w:lang w:bidi="fa-IR"/>
        </w:rPr>
        <w:t>قال أبو حازم</w:t>
      </w:r>
    </w:p>
    <w:p>
      <w:pPr>
        <w:pStyle w:val="BookText"/>
        <w:rPr/>
      </w:pPr>
      <w:r>
        <w:rPr>
          <w:rFonts w:ascii="IRNazanin" w:hAnsi="IRNazanin" w:eastAsia="IRNazanin"/>
          <w:color w:val="111111"/>
          <w:sz w:val="28"/>
          <w:sz w:val="28"/>
          <w:szCs w:val="28"/>
          <w:rtl w:val="true"/>
          <w:lang w:bidi="fa-IR"/>
        </w:rPr>
        <w:t>عبدالغفار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إبراهیم بن أدهم الکوفة وأنا معه، وذلک علی</w:t>
      </w:r>
    </w:p>
    <w:p>
      <w:pPr>
        <w:pStyle w:val="BookText"/>
        <w:rPr/>
      </w:pPr>
      <w:r>
        <w:rPr>
          <w:rFonts w:ascii="IRNazanin" w:hAnsi="IRNazanin" w:eastAsia="IRNazanin"/>
          <w:color w:val="111111"/>
          <w:sz w:val="28"/>
          <w:sz w:val="28"/>
          <w:szCs w:val="28"/>
          <w:rtl w:val="true"/>
          <w:lang w:bidi="fa-IR"/>
        </w:rPr>
        <w:t xml:space="preserve">عهد المنصور، وقدمها جعفر بن محمد العلوی فخرج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یرید الرجوع إلی المدینة فشیعه العلماء وأهل الفضل من أهل الکوفة، وکان</w:t>
      </w:r>
    </w:p>
    <w:p>
      <w:pPr>
        <w:pStyle w:val="BookText"/>
        <w:rPr/>
      </w:pPr>
      <w:r>
        <w:rPr>
          <w:rFonts w:ascii="IRNazanin" w:hAnsi="IRNazanin" w:eastAsia="IRNazanin"/>
          <w:color w:val="111111"/>
          <w:sz w:val="28"/>
          <w:sz w:val="28"/>
          <w:szCs w:val="28"/>
          <w:rtl w:val="true"/>
          <w:lang w:bidi="fa-IR"/>
        </w:rPr>
        <w:t>فیمن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وإبراهیم بن أدهم، فتقدم المشیعون له فاذا هم</w:t>
      </w:r>
    </w:p>
    <w:p>
      <w:pPr>
        <w:pStyle w:val="BookText"/>
        <w:rPr/>
      </w:pPr>
      <w:r>
        <w:rPr>
          <w:rFonts w:ascii="IRNazanin" w:hAnsi="IRNazanin" w:eastAsia="IRNazanin"/>
          <w:color w:val="111111"/>
          <w:sz w:val="28"/>
          <w:sz w:val="28"/>
          <w:szCs w:val="28"/>
          <w:rtl w:val="true"/>
          <w:lang w:bidi="fa-IR"/>
        </w:rPr>
        <w:t>بأسد علی الطریق فقال لهم إبراهیم بن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حتی یأتی جعفر فننظر ما</w:t>
      </w:r>
    </w:p>
    <w:p>
      <w:pPr>
        <w:pStyle w:val="BookText"/>
        <w:rPr/>
      </w:pPr>
      <w:r>
        <w:rPr>
          <w:rFonts w:ascii="IRNazanin" w:hAnsi="IRNazanin" w:eastAsia="IRNazanin"/>
          <w:color w:val="111111"/>
          <w:sz w:val="28"/>
          <w:sz w:val="28"/>
          <w:szCs w:val="28"/>
          <w:rtl w:val="true"/>
          <w:lang w:bidi="fa-IR"/>
        </w:rPr>
        <w:t xml:space="preserve">یصنع؟ فجاء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له الأسد، فأقبل حتی دنا من</w:t>
      </w:r>
    </w:p>
    <w:p>
      <w:pPr>
        <w:pStyle w:val="BookText"/>
        <w:rPr/>
      </w:pPr>
      <w:r>
        <w:rPr>
          <w:rFonts w:ascii="IRNazanin" w:hAnsi="IRNazanin" w:eastAsia="IRNazanin"/>
          <w:color w:val="111111"/>
          <w:sz w:val="28"/>
          <w:sz w:val="28"/>
          <w:szCs w:val="28"/>
          <w:rtl w:val="true"/>
          <w:lang w:bidi="fa-IR"/>
        </w:rPr>
        <w:t xml:space="preserve">الأسد فأخذ بأذنه فنحاه عن الطریق، ثم أقبل علیهم،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الناس لو</w:t>
      </w:r>
    </w:p>
    <w:p>
      <w:pPr>
        <w:pStyle w:val="BookText"/>
        <w:rPr/>
      </w:pPr>
      <w:r>
        <w:rPr>
          <w:rFonts w:ascii="IRNazanin" w:hAnsi="IRNazanin" w:eastAsia="IRNazanin"/>
          <w:color w:val="111111"/>
          <w:sz w:val="28"/>
          <w:sz w:val="28"/>
          <w:szCs w:val="28"/>
          <w:rtl w:val="true"/>
          <w:lang w:bidi="fa-IR"/>
        </w:rPr>
        <w:t>أطاعوا الله حق طاعته لحملوا علیه أثقالهم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ابراهیم، عن أبی حمزة، عن</w:t>
      </w:r>
    </w:p>
    <w:p>
      <w:pPr>
        <w:pStyle w:val="BookText"/>
        <w:rPr/>
      </w:pPr>
      <w:r>
        <w:rPr>
          <w:rFonts w:ascii="IRNazanin" w:hAnsi="IRNazanin" w:eastAsia="IRNazanin"/>
          <w:color w:val="111111"/>
          <w:sz w:val="28"/>
          <w:sz w:val="28"/>
          <w:szCs w:val="28"/>
          <w:rtl w:val="true"/>
          <w:lang w:bidi="fa-IR"/>
        </w:rPr>
        <w:t>مأمون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سیدی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سهل بن الحسن</w:t>
      </w:r>
    </w:p>
    <w:p>
      <w:pPr>
        <w:pStyle w:val="BookText"/>
        <w:rPr/>
      </w:pPr>
      <w:r>
        <w:rPr>
          <w:rFonts w:ascii="IRNazanin" w:hAnsi="IRNazanin" w:eastAsia="IRNazanin"/>
          <w:color w:val="111111"/>
          <w:sz w:val="28"/>
          <w:sz w:val="28"/>
          <w:szCs w:val="28"/>
          <w:rtl w:val="true"/>
          <w:lang w:bidi="fa-IR"/>
        </w:rPr>
        <w:t>الخراسانی، فسلم علیه، ثم جلس،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الرأفة والرحمة، وأنتم أهل بیت الإمامة، ما</w:t>
      </w:r>
    </w:p>
    <w:p>
      <w:pPr>
        <w:pStyle w:val="BookText"/>
        <w:rPr/>
      </w:pPr>
      <w:r>
        <w:rPr>
          <w:rFonts w:ascii="IRNazanin" w:hAnsi="IRNazanin" w:eastAsia="IRNazanin"/>
          <w:color w:val="111111"/>
          <w:sz w:val="28"/>
          <w:sz w:val="28"/>
          <w:szCs w:val="28"/>
          <w:rtl w:val="true"/>
          <w:lang w:bidi="fa-IR"/>
        </w:rPr>
        <w:t>الذی یمنعک أن یکون لک حق تقعد عنه؟ وأنت تجد من شیعتک مائة ألف</w:t>
      </w:r>
    </w:p>
    <w:p>
      <w:pPr>
        <w:pStyle w:val="BookText"/>
        <w:rPr/>
      </w:pPr>
      <w:r>
        <w:rPr>
          <w:rFonts w:ascii="IRNazanin" w:hAnsi="IRNazanin" w:eastAsia="IRNazanin"/>
          <w:color w:val="111111"/>
          <w:sz w:val="28"/>
          <w:sz w:val="28"/>
          <w:szCs w:val="28"/>
          <w:rtl w:val="true"/>
          <w:lang w:bidi="fa-IR"/>
        </w:rPr>
        <w:t>یضربون بین یدیک بالسیف؟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یا خراسانی، رعی الله حقک،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أسجری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فسجرته حتی صار کالجمرة، وابیض علوه،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فاجلس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یابن رسول الله لاتعذبنی بالنار أقلنی؟</w:t>
      </w:r>
    </w:p>
    <w:p>
      <w:pPr>
        <w:pStyle w:val="BookText"/>
        <w:rPr/>
      </w:pPr>
      <w:r>
        <w:rPr>
          <w:rFonts w:ascii="IRNazanin" w:hAnsi="IRNazanin" w:eastAsia="IRNazanin"/>
          <w:color w:val="111111"/>
          <w:sz w:val="28"/>
          <w:sz w:val="28"/>
          <w:szCs w:val="28"/>
          <w:rtl w:val="true"/>
          <w:lang w:bidi="fa-IR"/>
        </w:rPr>
        <w:t>أقالک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نحن کذلک إذ أقبل هارون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ونعله فی سبابته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یابن رسول الله،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النعل</w:t>
      </w:r>
    </w:p>
    <w:p>
      <w:pPr>
        <w:pStyle w:val="BookText"/>
        <w:rPr/>
      </w:pPr>
      <w:r>
        <w:rPr>
          <w:rFonts w:ascii="IRNazanin" w:hAnsi="IRNazanin" w:eastAsia="IRNazanin"/>
          <w:color w:val="111111"/>
          <w:sz w:val="28"/>
          <w:sz w:val="28"/>
          <w:szCs w:val="28"/>
          <w:rtl w:val="true"/>
          <w:lang w:bidi="fa-IR"/>
        </w:rPr>
        <w:t>من یدک، واجلس فی التنور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النعل من سبابته، ثم جلس فی التنور، فأقبل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الخراسانی حدیث خراسان حتی کأنه شاهد لها،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باخراسانی، وانظر ما فی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فرأیته متربعا،</w:t>
      </w:r>
    </w:p>
    <w:p>
      <w:pPr>
        <w:pStyle w:val="BookText"/>
        <w:rPr/>
      </w:pPr>
      <w:r>
        <w:rPr>
          <w:rFonts w:ascii="IRNazanin" w:hAnsi="IRNazanin" w:eastAsia="IRNazanin"/>
          <w:color w:val="111111"/>
          <w:sz w:val="28"/>
          <w:sz w:val="28"/>
          <w:szCs w:val="28"/>
          <w:rtl w:val="true"/>
          <w:lang w:bidi="fa-IR"/>
        </w:rPr>
        <w:t>فخرج إلینا وسلم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تجد بخراسان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ولا واحدا،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ولا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إنا لانخرج فی زمان لانجد فیه خمسة معاضدین لنا،</w:t>
      </w:r>
    </w:p>
    <w:p>
      <w:pPr>
        <w:pStyle w:val="BookText"/>
        <w:rPr/>
      </w:pPr>
      <w:r>
        <w:rPr>
          <w:rFonts w:ascii="IRNazanin" w:hAnsi="IRNazanin" w:eastAsia="IRNazanin"/>
          <w:color w:val="111111"/>
          <w:sz w:val="28"/>
          <w:sz w:val="28"/>
          <w:szCs w:val="28"/>
          <w:rtl w:val="true"/>
          <w:lang w:bidi="fa-IR"/>
        </w:rPr>
        <w:t>نحن أعلم بالوقت</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الحکمة، عن عثمان بن عیسی،</w:t>
      </w:r>
    </w:p>
    <w:p>
      <w:pPr>
        <w:pStyle w:val="BookText"/>
        <w:rPr/>
      </w:pPr>
      <w:r>
        <w:rPr>
          <w:rFonts w:ascii="IRNazanin" w:hAnsi="IRNazanin" w:eastAsia="IRNazanin"/>
          <w:color w:val="111111"/>
          <w:sz w:val="28"/>
          <w:sz w:val="28"/>
          <w:szCs w:val="28"/>
          <w:rtl w:val="true"/>
          <w:lang w:bidi="fa-IR"/>
        </w:rPr>
        <w:t>عن ابراهیم بن عبدالحمید،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قبا، لأشتری نخلا</w:t>
      </w:r>
      <w:r>
        <w:rPr>
          <w:rStyle w:val="FootnoteAnchor"/>
          <w:rtl w:val="true"/>
        </w:rPr>
        <w:footnoteReference w:id="1065"/>
      </w:r>
      <w:r>
        <w:rPr>
          <w:rFonts w:ascii="IRNazanin" w:hAnsi="IRNazanin" w:eastAsia="IRNazanin"/>
          <w:color w:val="111111"/>
          <w:sz w:val="28"/>
          <w:sz w:val="28"/>
          <w:szCs w:val="28"/>
          <w:rtl w:val="true"/>
          <w:lang w:bidi="fa-IR"/>
        </w:rPr>
        <w:t xml:space="preserve">فلقیته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المدینة،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نشتری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أمنتم الجراد؟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أشتری نخلة فوالله ما مضت</w:t>
      </w:r>
      <w:r>
        <w:rPr>
          <w:rStyle w:val="FootnoteAnchor"/>
          <w:rtl w:val="true"/>
        </w:rPr>
        <w:footnoteReference w:id="1066"/>
      </w:r>
      <w:r>
        <w:rPr>
          <w:rFonts w:ascii="IRNazanin" w:hAnsi="IRNazanin" w:eastAsia="IRNazanin"/>
          <w:color w:val="111111"/>
          <w:sz w:val="28"/>
          <w:sz w:val="28"/>
          <w:szCs w:val="28"/>
          <w:rtl w:val="true"/>
          <w:lang w:bidi="fa-IR"/>
        </w:rPr>
        <w:t>إلا خمسا حتی جاء</w:t>
      </w:r>
    </w:p>
    <w:p>
      <w:pPr>
        <w:pStyle w:val="BookText"/>
        <w:rPr/>
      </w:pPr>
      <w:r>
        <w:rPr>
          <w:rFonts w:ascii="IRNazanin" w:hAnsi="IRNazanin" w:eastAsia="IRNazanin"/>
          <w:color w:val="111111"/>
          <w:sz w:val="28"/>
          <w:sz w:val="28"/>
          <w:szCs w:val="28"/>
          <w:rtl w:val="true"/>
          <w:lang w:bidi="fa-IR"/>
        </w:rPr>
        <w:t>ابن الجراد مالم یترک فی النخل حملا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یعقوب بن یزید، عن الحسن</w:t>
      </w:r>
    </w:p>
    <w:p>
      <w:pPr>
        <w:pStyle w:val="BookText"/>
        <w:rPr/>
      </w:pPr>
      <w:r>
        <w:rPr>
          <w:rFonts w:ascii="IRNazanin" w:hAnsi="IRNazanin" w:eastAsia="IRNazanin"/>
          <w:color w:val="111111"/>
          <w:sz w:val="28"/>
          <w:sz w:val="28"/>
          <w:szCs w:val="28"/>
          <w:rtl w:val="true"/>
          <w:lang w:bidi="fa-IR"/>
        </w:rPr>
        <w:t>ابن علی بن فضال، عن هارون بن مسلم، عن الحسن بن موسی الحناط</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أنا وجمیل بن دراج وعائذ الأحمسی حجاجا فکان عائذ</w:t>
      </w:r>
    </w:p>
    <w:p>
      <w:pPr>
        <w:pStyle w:val="BookText"/>
        <w:rPr/>
      </w:pPr>
      <w:r>
        <w:rPr>
          <w:rFonts w:ascii="IRNazanin" w:hAnsi="IRNazanin" w:eastAsia="IRNazanin"/>
          <w:color w:val="111111"/>
          <w:sz w:val="28"/>
          <w:sz w:val="28"/>
          <w:szCs w:val="28"/>
          <w:rtl w:val="true"/>
          <w:lang w:bidi="fa-IR"/>
        </w:rPr>
        <w:t>کثیرا ما یقول لنا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w:t>
      </w:r>
    </w:p>
    <w:p>
      <w:pPr>
        <w:pStyle w:val="BookText"/>
        <w:rPr/>
      </w:pPr>
      <w:r>
        <w:rPr>
          <w:rFonts w:ascii="IRNazanin" w:hAnsi="IRNazanin" w:eastAsia="IRNazanin"/>
          <w:color w:val="111111"/>
          <w:sz w:val="28"/>
          <w:sz w:val="28"/>
          <w:szCs w:val="28"/>
          <w:rtl w:val="true"/>
          <w:lang w:bidi="fa-IR"/>
        </w:rPr>
        <w:t>أرید أن أسأله عنها فأقول له حتی نلقاه، فلما دخلنا علیه سلمنا وجلسنا</w:t>
      </w:r>
    </w:p>
    <w:p>
      <w:pPr>
        <w:pStyle w:val="BookText"/>
        <w:rPr/>
      </w:pPr>
      <w:r>
        <w:rPr>
          <w:rFonts w:ascii="IRNazanin" w:hAnsi="IRNazanin" w:eastAsia="IRNazanin"/>
          <w:color w:val="111111"/>
          <w:sz w:val="28"/>
          <w:sz w:val="28"/>
          <w:szCs w:val="28"/>
          <w:rtl w:val="true"/>
          <w:lang w:bidi="fa-IR"/>
        </w:rPr>
        <w:t>فأقبل علینا بوجهه مبتدءا فقال من أتی الله بما افترض علیه لم یسأله عما</w:t>
      </w:r>
    </w:p>
    <w:p>
      <w:pPr>
        <w:pStyle w:val="BookText"/>
        <w:rPr/>
      </w:pPr>
      <w:r>
        <w:rPr>
          <w:rFonts w:ascii="IRNazanin" w:hAnsi="IRNazanin" w:eastAsia="IRNazanin"/>
          <w:color w:val="111111"/>
          <w:sz w:val="28"/>
          <w:sz w:val="28"/>
          <w:szCs w:val="28"/>
          <w:rtl w:val="true"/>
          <w:lang w:bidi="fa-IR"/>
        </w:rPr>
        <w:t>سوی ذلک، فغمزنا عائذ، فلما قمنا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سمعتم،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هذه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لا أطیق القیام</w:t>
      </w:r>
    </w:p>
    <w:p>
      <w:pPr>
        <w:pStyle w:val="BookText"/>
        <w:rPr/>
      </w:pPr>
      <w:r>
        <w:rPr>
          <w:rFonts w:ascii="IRNazanin" w:hAnsi="IRNazanin" w:eastAsia="IRNazanin"/>
          <w:color w:val="111111"/>
          <w:sz w:val="28"/>
          <w:sz w:val="28"/>
          <w:szCs w:val="28"/>
          <w:rtl w:val="true"/>
          <w:lang w:bidi="fa-IR"/>
        </w:rPr>
        <w:t>باللیل فخفت أن أکون مأخوذا به فأهلک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الحسین بن موسی الخیاط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pStyle w:val="BookText"/>
        <w:rPr/>
      </w:pPr>
      <w:r>
        <w:rPr>
          <w:rFonts w:ascii="IRNazanin" w:hAnsi="IRNazanin" w:eastAsia="IRNazanin"/>
          <w:color w:val="111111"/>
          <w:sz w:val="28"/>
          <w:sz w:val="28"/>
          <w:szCs w:val="28"/>
          <w:rtl w:val="true"/>
          <w:lang w:bidi="fa-IR"/>
        </w:rPr>
        <w:t>أنا وجمیل بن دراج وعائذ بن الأحمسی حاجین وذکر نحوه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عنبس، عن مروان، عن</w:t>
      </w:r>
    </w:p>
    <w:p>
      <w:pPr>
        <w:pStyle w:val="BookText"/>
        <w:rPr/>
      </w:pPr>
      <w:r>
        <w:rPr>
          <w:rFonts w:ascii="IRNazanin" w:hAnsi="IRNazanin" w:eastAsia="IRNazanin"/>
          <w:color w:val="111111"/>
          <w:sz w:val="28"/>
          <w:sz w:val="28"/>
          <w:szCs w:val="28"/>
          <w:rtl w:val="true"/>
          <w:lang w:bidi="fa-IR"/>
        </w:rPr>
        <w:t xml:space="preserve">الحسن بن موسی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عن عیسی، عن مروان،</w:t>
      </w:r>
    </w:p>
    <w:p>
      <w:pPr>
        <w:pStyle w:val="BookText"/>
        <w:rPr/>
      </w:pPr>
      <w:r>
        <w:rPr>
          <w:rFonts w:ascii="IRNazanin" w:hAnsi="IRNazanin" w:eastAsia="IRNazanin"/>
          <w:color w:val="111111"/>
          <w:sz w:val="28"/>
          <w:sz w:val="28"/>
          <w:szCs w:val="28"/>
          <w:rtl w:val="true"/>
          <w:lang w:bidi="fa-IR"/>
        </w:rPr>
        <w:t xml:space="preserve">عن الحسین بن موسی الخیاط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وجمیل بن دراج وعائذ</w:t>
      </w:r>
    </w:p>
    <w:p>
      <w:pPr>
        <w:pStyle w:val="BookText"/>
        <w:rPr/>
      </w:pPr>
      <w:r>
        <w:rPr>
          <w:rFonts w:ascii="IRNazanin" w:hAnsi="IRNazanin" w:eastAsia="IRNazanin"/>
          <w:color w:val="111111"/>
          <w:sz w:val="28"/>
          <w:sz w:val="28"/>
          <w:szCs w:val="28"/>
          <w:rtl w:val="true"/>
          <w:lang w:bidi="fa-IR"/>
        </w:rPr>
        <w:t>الأحمسی حاجین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سلمة اللؤلؤی، عن الحسن</w:t>
      </w:r>
    </w:p>
    <w:p>
      <w:pPr>
        <w:pStyle w:val="BookText"/>
        <w:rPr/>
      </w:pPr>
      <w:r>
        <w:rPr>
          <w:rFonts w:ascii="IRNazanin" w:hAnsi="IRNazanin" w:eastAsia="IRNazanin"/>
          <w:color w:val="111111"/>
          <w:sz w:val="28"/>
          <w:sz w:val="28"/>
          <w:szCs w:val="28"/>
          <w:rtl w:val="true"/>
          <w:lang w:bidi="fa-IR"/>
        </w:rPr>
        <w:t>أبن علی بن بقاح عن عبدالله بن جبلة،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الحوض؟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حوض ما بین بصری الی صنعاء</w:t>
      </w:r>
      <w:r>
        <w:rPr>
          <w:rStyle w:val="FootnoteAnchor"/>
          <w:rtl w:val="true"/>
        </w:rPr>
        <w:footnoteReference w:id="1073"/>
      </w:r>
      <w:r>
        <w:rPr>
          <w:rFonts w:ascii="IRNazanin" w:hAnsi="IRNazanin" w:eastAsia="IRNazanin"/>
          <w:color w:val="111111"/>
          <w:sz w:val="28"/>
          <w:sz w:val="28"/>
          <w:szCs w:val="28"/>
          <w:rtl w:val="true"/>
          <w:lang w:bidi="fa-IR"/>
        </w:rPr>
        <w:t>أتحب أن تراه؟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وأخرجنی إلی ظهر المدینة، ثم</w:t>
      </w:r>
    </w:p>
    <w:p>
      <w:pPr>
        <w:pStyle w:val="BookText"/>
        <w:rPr/>
      </w:pPr>
      <w:r>
        <w:rPr>
          <w:rFonts w:ascii="IRNazanin" w:hAnsi="IRNazanin" w:eastAsia="IRNazanin"/>
          <w:color w:val="111111"/>
          <w:sz w:val="28"/>
          <w:sz w:val="28"/>
          <w:szCs w:val="28"/>
          <w:rtl w:val="true"/>
          <w:lang w:bidi="fa-IR"/>
        </w:rPr>
        <w:t>ضرب برجله، فنظرت إلی نهر یجری، من جانبه هذا ماء أبیض من الثلج،</w:t>
      </w:r>
    </w:p>
    <w:p>
      <w:pPr>
        <w:pStyle w:val="BookText"/>
        <w:rPr/>
      </w:pPr>
      <w:r>
        <w:rPr>
          <w:rFonts w:ascii="IRNazanin" w:hAnsi="IRNazanin" w:eastAsia="IRNazanin"/>
          <w:color w:val="111111"/>
          <w:sz w:val="28"/>
          <w:sz w:val="28"/>
          <w:szCs w:val="28"/>
          <w:rtl w:val="true"/>
          <w:lang w:bidi="fa-IR"/>
        </w:rPr>
        <w:t>ومن جانبه هذا لبن أبیض من الثلج، وفی وسطه خمر أحسن من الیاقوت،</w:t>
      </w:r>
    </w:p>
    <w:p>
      <w:pPr>
        <w:pStyle w:val="BookText"/>
        <w:rPr/>
      </w:pPr>
      <w:r>
        <w:rPr>
          <w:rFonts w:ascii="IRNazanin" w:hAnsi="IRNazanin" w:eastAsia="IRNazanin"/>
          <w:color w:val="111111"/>
          <w:sz w:val="28"/>
          <w:sz w:val="28"/>
          <w:szCs w:val="28"/>
          <w:rtl w:val="true"/>
          <w:lang w:bidi="fa-IR"/>
        </w:rPr>
        <w:t>فما رأیت شیئا أحسن من تلک الخمر بین اللبن 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یخرج هذا ومن أین مجراه؟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العیون التی ذکرها الله فی کتابه أنهار فی الجنة، عین من</w:t>
      </w:r>
    </w:p>
    <w:p>
      <w:pPr>
        <w:pStyle w:val="BookText"/>
        <w:rPr/>
      </w:pPr>
      <w:r>
        <w:rPr>
          <w:rFonts w:ascii="IRNazanin" w:hAnsi="IRNazanin" w:eastAsia="IRNazanin"/>
          <w:color w:val="111111"/>
          <w:sz w:val="28"/>
          <w:sz w:val="28"/>
          <w:szCs w:val="28"/>
          <w:rtl w:val="true"/>
          <w:lang w:bidi="fa-IR"/>
        </w:rPr>
        <w:t>ماء، وعین من لبن وعین من خمر، یجری فی هذا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حافتیه علیهما شجر، فیهن جوار معلقات برؤوسهن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مارأیت شیئا أحسن منهن، وبأیدیهن آنیة ما رأیت أحسن منها، لیست من</w:t>
      </w:r>
    </w:p>
    <w:p>
      <w:pPr>
        <w:pStyle w:val="BookText"/>
        <w:rPr/>
      </w:pPr>
      <w:r>
        <w:rPr>
          <w:rFonts w:ascii="IRNazanin" w:hAnsi="IRNazanin" w:eastAsia="IRNazanin"/>
          <w:color w:val="111111"/>
          <w:sz w:val="28"/>
          <w:sz w:val="28"/>
          <w:szCs w:val="28"/>
          <w:rtl w:val="true"/>
          <w:lang w:bidi="fa-IR"/>
        </w:rPr>
        <w:t>آنیة الدنیا؛</w:t>
      </w:r>
    </w:p>
    <w:p>
      <w:pPr>
        <w:pStyle w:val="BookText"/>
        <w:rPr/>
      </w:pPr>
      <w:r>
        <w:rPr>
          <w:rFonts w:ascii="IRNazanin" w:hAnsi="IRNazanin" w:eastAsia="IRNazanin"/>
          <w:color w:val="111111"/>
          <w:sz w:val="28"/>
          <w:sz w:val="28"/>
          <w:szCs w:val="28"/>
          <w:rtl w:val="true"/>
          <w:lang w:bidi="fa-IR"/>
        </w:rPr>
        <w:t xml:space="preserve">فدنی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إحداهن، فأومأ إلیها بیده لتسقیه، فنظرت إلیها وقد</w:t>
      </w:r>
    </w:p>
    <w:p>
      <w:pPr>
        <w:pStyle w:val="BookText"/>
        <w:rPr/>
      </w:pPr>
      <w:r>
        <w:rPr>
          <w:rFonts w:ascii="IRNazanin" w:hAnsi="IRNazanin" w:eastAsia="IRNazanin"/>
          <w:color w:val="111111"/>
          <w:sz w:val="28"/>
          <w:sz w:val="28"/>
          <w:szCs w:val="28"/>
          <w:rtl w:val="true"/>
          <w:lang w:bidi="fa-IR"/>
        </w:rPr>
        <w:t>مالت لتغرف من النهر، فمال الشجر، فاغترفت، ثم ناولته فشرب؛</w:t>
      </w:r>
    </w:p>
    <w:p>
      <w:pPr>
        <w:pStyle w:val="BookText"/>
        <w:rPr/>
      </w:pPr>
      <w:r>
        <w:rPr>
          <w:rFonts w:ascii="IRNazanin" w:hAnsi="IRNazanin" w:eastAsia="IRNazanin"/>
          <w:color w:val="111111"/>
          <w:sz w:val="28"/>
          <w:sz w:val="28"/>
          <w:szCs w:val="28"/>
          <w:rtl w:val="true"/>
          <w:lang w:bidi="fa-IR"/>
        </w:rPr>
        <w:t xml:space="preserve">ثم ناولها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فمالت لتغرف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فمالت الشجرة</w:t>
      </w:r>
    </w:p>
    <w:p>
      <w:pPr>
        <w:pStyle w:val="BookText"/>
        <w:rPr/>
      </w:pPr>
      <w:r>
        <w:rPr>
          <w:rFonts w:ascii="IRNazanin" w:hAnsi="IRNazanin" w:eastAsia="IRNazanin"/>
          <w:color w:val="111111"/>
          <w:sz w:val="28"/>
          <w:sz w:val="28"/>
          <w:szCs w:val="28"/>
          <w:rtl w:val="true"/>
          <w:lang w:bidi="fa-IR"/>
        </w:rPr>
        <w:t>معها، فاغترفت ثم ناولته، فناولنی فشربت، فما رأیت شرابا کان ألین منه،</w:t>
      </w:r>
    </w:p>
    <w:p>
      <w:pPr>
        <w:pStyle w:val="BookText"/>
        <w:rPr/>
      </w:pPr>
      <w:r>
        <w:rPr>
          <w:rFonts w:ascii="IRNazanin" w:hAnsi="IRNazanin" w:eastAsia="IRNazanin"/>
          <w:color w:val="111111"/>
          <w:sz w:val="28"/>
          <w:sz w:val="28"/>
          <w:szCs w:val="28"/>
          <w:rtl w:val="true"/>
          <w:lang w:bidi="fa-IR"/>
        </w:rPr>
        <w:t>ولا ألذ، وکانت رائحته رائحة المسک، ونظرت فی الکأس، فاذا فیه ثلاثة</w:t>
      </w:r>
    </w:p>
    <w:p>
      <w:pPr>
        <w:pStyle w:val="BookText"/>
        <w:rPr/>
      </w:pPr>
      <w:r>
        <w:rPr>
          <w:rFonts w:ascii="IRNazanin" w:hAnsi="IRNazanin" w:eastAsia="IRNazanin"/>
          <w:color w:val="111111"/>
          <w:sz w:val="28"/>
          <w:sz w:val="28"/>
          <w:szCs w:val="28"/>
          <w:rtl w:val="true"/>
          <w:lang w:bidi="fa-IR"/>
        </w:rPr>
        <w:t>ألوان 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مارأیت کالیوم قط، وما کنت أری الأمر</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أقل ما أعده الله تعالی لشیعتنا، إن المؤمن إذا توفی</w:t>
      </w:r>
    </w:p>
    <w:p>
      <w:pPr>
        <w:pStyle w:val="BookText"/>
        <w:rPr/>
      </w:pPr>
      <w:r>
        <w:rPr>
          <w:rFonts w:ascii="IRNazanin" w:hAnsi="IRNazanin" w:eastAsia="IRNazanin"/>
          <w:color w:val="111111"/>
          <w:sz w:val="28"/>
          <w:sz w:val="28"/>
          <w:szCs w:val="28"/>
          <w:rtl w:val="true"/>
          <w:lang w:bidi="fa-IR"/>
        </w:rPr>
        <w:t>صارت روحه إلی هذا النهر، ورعت فی ریاضه، وشربت من شرابه؛</w:t>
      </w:r>
    </w:p>
    <w:p>
      <w:pPr>
        <w:pStyle w:val="BookText"/>
        <w:rPr/>
      </w:pPr>
      <w:r>
        <w:rPr>
          <w:rFonts w:ascii="IRNazanin" w:hAnsi="IRNazanin" w:eastAsia="IRNazanin"/>
          <w:color w:val="111111"/>
          <w:sz w:val="28"/>
          <w:sz w:val="28"/>
          <w:szCs w:val="28"/>
          <w:rtl w:val="true"/>
          <w:lang w:bidi="fa-IR"/>
        </w:rPr>
        <w:t>وإن عدونا إذا توفی صارت روحه إلی وادی برهوت، فأخلدت فی</w:t>
      </w:r>
    </w:p>
    <w:p>
      <w:pPr>
        <w:pStyle w:val="BookText"/>
        <w:rPr/>
      </w:pPr>
      <w:r>
        <w:rPr>
          <w:rFonts w:ascii="IRNazanin" w:hAnsi="IRNazanin" w:eastAsia="IRNazanin"/>
          <w:color w:val="111111"/>
          <w:sz w:val="28"/>
          <w:sz w:val="28"/>
          <w:szCs w:val="28"/>
          <w:rtl w:val="true"/>
          <w:lang w:bidi="fa-IR"/>
        </w:rPr>
        <w:t>عذابه وأطعمت من زقومه، وسقیت من حمیمه، فاستعیذوا بالله من ذلک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الوادی</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عن سلمة، عن الحسین</w:t>
      </w:r>
    </w:p>
    <w:p>
      <w:pPr>
        <w:pStyle w:val="BookText"/>
        <w:rPr/>
      </w:pPr>
      <w:r>
        <w:rPr>
          <w:rFonts w:ascii="IRNazanin" w:hAnsi="IRNazanin" w:eastAsia="IRNazanin"/>
          <w:color w:val="111111"/>
          <w:sz w:val="28"/>
          <w:sz w:val="28"/>
          <w:szCs w:val="28"/>
          <w:rtl w:val="true"/>
          <w:lang w:bidi="fa-IR"/>
        </w:rPr>
        <w:t>ابن علی، عن ابن جبلة،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بین بصری الی صنعاء أتحب أن تراه؟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وذکر نحوه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لونک متغیرا؟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دین</w:t>
      </w:r>
    </w:p>
    <w:p>
      <w:pPr>
        <w:pStyle w:val="BookText"/>
        <w:rPr/>
      </w:pPr>
      <w:r>
        <w:rPr>
          <w:rFonts w:ascii="IRNazanin" w:hAnsi="IRNazanin" w:eastAsia="IRNazanin"/>
          <w:color w:val="111111"/>
          <w:sz w:val="28"/>
          <w:sz w:val="28"/>
          <w:szCs w:val="28"/>
          <w:rtl w:val="true"/>
          <w:lang w:bidi="fa-IR"/>
        </w:rPr>
        <w:t>فادح</w:t>
      </w:r>
      <w:r>
        <w:rPr>
          <w:rStyle w:val="FootnoteAnchor"/>
          <w:rtl w:val="true"/>
        </w:rPr>
        <w:footnoteReference w:id="1076"/>
      </w:r>
      <w:r>
        <w:rPr>
          <w:rFonts w:ascii="IRNazanin" w:hAnsi="IRNazanin" w:eastAsia="IRNazanin"/>
          <w:color w:val="111111"/>
          <w:sz w:val="28"/>
          <w:sz w:val="28"/>
          <w:szCs w:val="28"/>
          <w:rtl w:val="true"/>
          <w:lang w:bidi="fa-IR"/>
        </w:rPr>
        <w:t>عظیم، وقد هممت برکوب البحر إلی السند</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لإتیان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یروعنی عنه أهوال البحر وزلازله؛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یحفظک فی البر هو حافظک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اسمی وروحی لما اطردت الأنهار، ولا أینعت الثمار،</w:t>
      </w:r>
    </w:p>
    <w:p>
      <w:pPr>
        <w:pStyle w:val="BookText"/>
        <w:rPr/>
      </w:pPr>
      <w:r>
        <w:rPr>
          <w:rFonts w:ascii="IRNazanin" w:hAnsi="IRNazanin" w:eastAsia="IRNazanin"/>
          <w:color w:val="111111"/>
          <w:sz w:val="28"/>
          <w:sz w:val="28"/>
          <w:szCs w:val="28"/>
          <w:rtl w:val="true"/>
          <w:lang w:bidi="fa-IR"/>
        </w:rPr>
        <w:t>ولا اخضرت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البحر،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بحیث ما شاء الله من</w:t>
      </w:r>
    </w:p>
    <w:p>
      <w:pPr>
        <w:pStyle w:val="BookText"/>
        <w:rPr/>
      </w:pPr>
      <w:r>
        <w:rPr>
          <w:rFonts w:ascii="IRNazanin" w:hAnsi="IRNazanin" w:eastAsia="IRNazanin"/>
          <w:color w:val="111111"/>
          <w:sz w:val="28"/>
          <w:sz w:val="28"/>
          <w:szCs w:val="28"/>
          <w:rtl w:val="true"/>
          <w:lang w:bidi="fa-IR"/>
        </w:rPr>
        <w:t>ساحل البحر، بعد مسیرة مائة وعشرین یوما خرجت قبل الزوال یوم</w:t>
      </w:r>
    </w:p>
    <w:p>
      <w:pPr>
        <w:pStyle w:val="BookText"/>
        <w:rPr/>
      </w:pPr>
      <w:r>
        <w:rPr>
          <w:rFonts w:ascii="IRNazanin" w:hAnsi="IRNazanin" w:eastAsia="IRNazanin"/>
          <w:color w:val="111111"/>
          <w:sz w:val="28"/>
          <w:sz w:val="28"/>
          <w:szCs w:val="28"/>
          <w:rtl w:val="true"/>
          <w:lang w:bidi="fa-IR"/>
        </w:rPr>
        <w:t>الجمعة، فاذا السماء متغیمة، وإذا نور ساطع من قرن السماء إلی جدد</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الأرض، واذا صوت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قضاء دینک، فارفع رأسک، قد سلمت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ونودیت، علیک بما وراء الأکمة</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فأتیتها، فاذا بصفائح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أحمر، ممسوح أحد جانبیه، وفی</w:t>
      </w:r>
    </w:p>
    <w:p>
      <w:pPr>
        <w:pStyle w:val="BookText"/>
        <w:rPr/>
      </w:pPr>
      <w:r>
        <w:rPr>
          <w:rFonts w:ascii="Amiri" w:hAnsi="Amiri" w:eastAsia="Amiri" w:cs="Amiri"/>
          <w:color w:val="111111"/>
          <w:sz w:val="28"/>
          <w:sz w:val="28"/>
          <w:szCs w:val="28"/>
          <w:rtl w:val="true"/>
          <w:lang w:bidi="ar-SA"/>
        </w:rPr>
        <w:t xml:space="preserve">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فقبضتها ولها قیمة لاتحصی؛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فیها حتی آتی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فقدمتها، فدخلت علی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عطاؤنا لک النور الذی سطع</w:t>
      </w:r>
    </w:p>
    <w:p>
      <w:pPr>
        <w:pStyle w:val="BookText"/>
        <w:rPr/>
      </w:pPr>
      <w:r>
        <w:rPr>
          <w:rFonts w:ascii="IRNazanin" w:hAnsi="IRNazanin" w:eastAsia="IRNazanin"/>
          <w:color w:val="111111"/>
          <w:sz w:val="28"/>
          <w:sz w:val="28"/>
          <w:szCs w:val="28"/>
          <w:rtl w:val="true"/>
          <w:lang w:bidi="fa-IR"/>
        </w:rPr>
        <w:t>لک، لاما ذهبت إلیه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هو لک، هنیئا مریئا، عطاء</w:t>
      </w:r>
    </w:p>
    <w:p>
      <w:pPr>
        <w:pStyle w:val="BookText"/>
        <w:rPr/>
      </w:pPr>
      <w:r>
        <w:rPr>
          <w:rFonts w:ascii="IRNazanin" w:hAnsi="IRNazanin" w:eastAsia="IRNazanin"/>
          <w:color w:val="111111"/>
          <w:sz w:val="28"/>
          <w:sz w:val="28"/>
          <w:szCs w:val="28"/>
          <w:rtl w:val="true"/>
          <w:lang w:bidi="fa-IR"/>
        </w:rPr>
        <w:t>من رب کریم، فاحمد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معتبا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w:t>
      </w:r>
      <w:r>
        <w:rPr>
          <w:rStyle w:val="FootnoteAnchor"/>
          <w:rtl w:val="true"/>
        </w:rPr>
        <w:footnoteReference w:id="10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ذلک الوقت الذی</w:t>
      </w:r>
    </w:p>
    <w:p>
      <w:pPr>
        <w:pStyle w:val="BookText"/>
        <w:rPr/>
      </w:pPr>
      <w:r>
        <w:rPr>
          <w:rFonts w:ascii="IRNazanin" w:hAnsi="IRNazanin" w:eastAsia="IRNazanin"/>
          <w:color w:val="111111"/>
          <w:sz w:val="28"/>
          <w:sz w:val="28"/>
          <w:szCs w:val="28"/>
          <w:rtl w:val="true"/>
          <w:lang w:bidi="fa-IR"/>
        </w:rPr>
        <w:t>تصفه یحدث أصحابه،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وحمران، وعبدالأعلی، مقبلا علیهم</w:t>
      </w:r>
    </w:p>
    <w:p>
      <w:pPr>
        <w:pStyle w:val="BookText"/>
        <w:rPr/>
      </w:pPr>
      <w:r>
        <w:rPr>
          <w:rFonts w:ascii="IRNazanin" w:hAnsi="IRNazanin" w:eastAsia="IRNazanin"/>
          <w:color w:val="111111"/>
          <w:sz w:val="28"/>
          <w:sz w:val="28"/>
          <w:szCs w:val="28"/>
          <w:rtl w:val="true"/>
          <w:lang w:bidi="fa-IR"/>
        </w:rPr>
        <w:t>بوجهه یحدثهم بمثل ما ذکرت، فلما حضرت الصلاة قام فصلی بهم؛</w:t>
      </w:r>
    </w:p>
    <w:p>
      <w:pPr>
        <w:pStyle w:val="BookText"/>
        <w:rPr/>
      </w:pPr>
      <w:r>
        <w:rPr>
          <w:rFonts w:ascii="IRNazanin" w:hAnsi="IRNazanin" w:eastAsia="IRNazanin"/>
          <w:color w:val="111111"/>
          <w:sz w:val="28"/>
          <w:sz w:val="28"/>
          <w:szCs w:val="28"/>
          <w:rtl w:val="true"/>
          <w:lang w:bidi="fa-IR"/>
        </w:rPr>
        <w:t>وقال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هؤلاء جمیعا، فحکوا لی حکایة معتب</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أخوان لی</w:t>
      </w:r>
    </w:p>
    <w:p>
      <w:pPr>
        <w:pStyle w:val="BookText"/>
        <w:rPr/>
      </w:pPr>
      <w:r>
        <w:rPr>
          <w:rFonts w:ascii="IRNazanin" w:hAnsi="IRNazanin" w:eastAsia="IRNazanin"/>
          <w:color w:val="111111"/>
          <w:sz w:val="28"/>
          <w:sz w:val="28"/>
          <w:szCs w:val="28"/>
          <w:rtl w:val="true"/>
          <w:lang w:bidi="fa-IR"/>
        </w:rPr>
        <w:t>یریدان المزار</w:t>
      </w:r>
      <w:r>
        <w:rPr>
          <w:rStyle w:val="FootnoteAnchor"/>
          <w:rtl w:val="true"/>
        </w:rPr>
        <w:footnoteReference w:id="1083"/>
      </w:r>
      <w:r>
        <w:rPr>
          <w:rFonts w:ascii="IRNazanin" w:hAnsi="IRNazanin" w:eastAsia="IRNazanin"/>
          <w:color w:val="111111"/>
          <w:sz w:val="28"/>
          <w:sz w:val="28"/>
          <w:szCs w:val="28"/>
          <w:rtl w:val="true"/>
          <w:lang w:bidi="fa-IR"/>
        </w:rPr>
        <w:t>فعطش أحدهما عطشا شدیدا حتی سقط من الحمار، وسقط</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الآخر فی یده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فصلی، ودعا الله ومحمدا وأمیر المؤمنین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یدعو واحدا بعد واحد، حتی بلغ الی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یدعوه ویلوذ به؛</w:t>
      </w:r>
    </w:p>
    <w:p>
      <w:pPr>
        <w:pStyle w:val="BookText"/>
        <w:rPr/>
      </w:pPr>
      <w:r>
        <w:rPr>
          <w:rFonts w:ascii="IRNazanin" w:hAnsi="IRNazanin" w:eastAsia="IRNazanin"/>
          <w:color w:val="111111"/>
          <w:sz w:val="28"/>
          <w:sz w:val="28"/>
          <w:szCs w:val="28"/>
          <w:rtl w:val="true"/>
          <w:lang w:bidi="fa-IR"/>
        </w:rPr>
        <w:t>فاذا هو برجل قد قام علیه،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یاهذا؟ ما قصتک؟ فذکر له</w:t>
      </w:r>
    </w:p>
    <w:p>
      <w:pPr>
        <w:pStyle w:val="BookText"/>
        <w:rPr/>
      </w:pPr>
      <w:r>
        <w:rPr>
          <w:rFonts w:ascii="IRNazanin" w:hAnsi="IRNazanin" w:eastAsia="IRNazanin"/>
          <w:color w:val="111111"/>
          <w:sz w:val="28"/>
          <w:sz w:val="28"/>
          <w:szCs w:val="28"/>
          <w:rtl w:val="true"/>
          <w:lang w:bidi="fa-IR"/>
        </w:rPr>
        <w:t>حاله؛</w:t>
      </w:r>
    </w:p>
    <w:p>
      <w:pPr>
        <w:pStyle w:val="BookText"/>
        <w:rPr/>
      </w:pPr>
      <w:r>
        <w:rPr>
          <w:rFonts w:ascii="IRNazanin" w:hAnsi="IRNazanin" w:eastAsia="IRNazanin"/>
          <w:color w:val="111111"/>
          <w:sz w:val="28"/>
          <w:sz w:val="28"/>
          <w:szCs w:val="28"/>
          <w:rtl w:val="true"/>
          <w:lang w:bidi="fa-IR"/>
        </w:rPr>
        <w:t>فناوله قطعة عود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هذا بین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فاذا هو قد</w:t>
      </w:r>
    </w:p>
    <w:p>
      <w:pPr>
        <w:pStyle w:val="BookText"/>
        <w:rPr/>
      </w:pPr>
      <w:r>
        <w:rPr>
          <w:rFonts w:ascii="IRNazanin" w:hAnsi="IRNazanin" w:eastAsia="IRNazanin"/>
          <w:color w:val="111111"/>
          <w:sz w:val="28"/>
          <w:sz w:val="28"/>
          <w:szCs w:val="28"/>
          <w:rtl w:val="true"/>
          <w:lang w:bidi="fa-IR"/>
        </w:rPr>
        <w:t>فتح عینیه واستوی جالسا، ولاعطش به، فمضی حتی زار القبر؛</w:t>
      </w:r>
    </w:p>
    <w:p>
      <w:pPr>
        <w:pStyle w:val="BookText"/>
        <w:rPr/>
      </w:pPr>
      <w:r>
        <w:rPr>
          <w:rFonts w:ascii="IRNazanin" w:hAnsi="IRNazanin" w:eastAsia="IRNazanin"/>
          <w:color w:val="111111"/>
          <w:sz w:val="28"/>
          <w:sz w:val="28"/>
          <w:szCs w:val="28"/>
          <w:rtl w:val="true"/>
          <w:lang w:bidi="fa-IR"/>
        </w:rPr>
        <w:t>فلما انصرفا إلی الکوفة أنی صاحب الدعاء</w:t>
      </w:r>
      <w:r>
        <w:rPr>
          <w:rStyle w:val="FootnoteAnchor"/>
          <w:rtl w:val="true"/>
        </w:rPr>
        <w:footnoteReference w:id="1085"/>
      </w:r>
      <w:r>
        <w:rPr>
          <w:rFonts w:ascii="IRNazanin" w:hAnsi="IRNazanin" w:eastAsia="IRNazanin"/>
          <w:color w:val="111111"/>
          <w:sz w:val="28"/>
          <w:sz w:val="28"/>
          <w:szCs w:val="28"/>
          <w:rtl w:val="true"/>
          <w:lang w:bidi="fa-IR"/>
        </w:rPr>
        <w:t>المدینة، فدخل علی</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ما حال أخیک؟ أین العود؟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أصبت بأخی إغتممت غما شدیدا، فلما رد</w:t>
      </w:r>
    </w:p>
    <w:p>
      <w:pPr>
        <w:pStyle w:val="BookText"/>
        <w:rPr/>
      </w:pPr>
      <w:r>
        <w:rPr>
          <w:rFonts w:ascii="IRNazanin" w:hAnsi="IRNazanin" w:eastAsia="IRNazanin"/>
          <w:color w:val="111111"/>
          <w:sz w:val="28"/>
          <w:sz w:val="28"/>
          <w:szCs w:val="28"/>
          <w:rtl w:val="true"/>
          <w:lang w:bidi="fa-IR"/>
        </w:rPr>
        <w:t>الله علیه روحه نسیت العود من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ساعة صرت إلی غم أخیک أتانی</w:t>
      </w:r>
    </w:p>
    <w:p>
      <w:pPr>
        <w:pStyle w:val="BookText"/>
        <w:rPr/>
      </w:pP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 فبعثت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عود من شجرة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خادم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ففتحه وأخرج</w:t>
      </w:r>
    </w:p>
    <w:p>
      <w:pPr>
        <w:pStyle w:val="BookText"/>
        <w:rPr/>
      </w:pPr>
      <w:r>
        <w:rPr>
          <w:rFonts w:ascii="IRNazanin" w:hAnsi="IRNazanin" w:eastAsia="IRNazanin"/>
          <w:color w:val="111111"/>
          <w:sz w:val="28"/>
          <w:sz w:val="28"/>
          <w:szCs w:val="28"/>
          <w:rtl w:val="true"/>
          <w:lang w:bidi="fa-IR"/>
        </w:rPr>
        <w:t>منه قطعة العود بعینها، ثم أراها إیاه، حتی 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ردها إلی السفط</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شاب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علی أن أحج</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بأهلی، فلما أن دخلت المدینة ماتت زوجتی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فانها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وسجیتها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ثم رجع ضاحکا،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علیها وهی</w:t>
      </w:r>
    </w:p>
    <w:p>
      <w:pPr>
        <w:pStyle w:val="BookText"/>
        <w:rPr/>
      </w:pPr>
      <w:r>
        <w:rPr>
          <w:rFonts w:ascii="Amiri" w:hAnsi="Amiri" w:eastAsia="Amiri" w:cs="Amiri"/>
          <w:color w:val="111111"/>
          <w:sz w:val="28"/>
          <w:sz w:val="28"/>
          <w:szCs w:val="28"/>
          <w:rtl w:val="true"/>
          <w:lang w:bidi="ar-SA"/>
        </w:rPr>
        <w:t>جالسة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یاداود أولم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یوم الترویة </w:t>
      </w:r>
      <w:r>
        <w:rPr>
          <w:rStyle w:val="FootnoteAnchor"/>
          <w:rtl w:val="true"/>
        </w:rPr>
        <w:footnoteReference w:id="1087"/>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اشتقت إلی بیت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غدة عرفات</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w:t>
      </w:r>
    </w:p>
    <w:p>
      <w:pPr>
        <w:pStyle w:val="BookText"/>
        <w:rPr/>
      </w:pPr>
      <w:r>
        <w:rPr>
          <w:rFonts w:ascii="IRNazanin" w:hAnsi="IRNazanin" w:eastAsia="IRNazanin"/>
          <w:color w:val="111111"/>
          <w:sz w:val="28"/>
          <w:sz w:val="28"/>
          <w:szCs w:val="28"/>
          <w:rtl w:val="true"/>
          <w:lang w:bidi="fa-IR"/>
        </w:rPr>
        <w:t>فار حل ناقتی، وشد زمامها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فخرج،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وأردفنی خلفه، فسرنا هویا </w:t>
      </w:r>
      <w:r>
        <w:rPr>
          <w:rStyle w:val="FootnoteAnchor"/>
          <w:rtl w:val="true"/>
        </w:rPr>
        <w:footnoteReference w:id="1089"/>
      </w:r>
      <w:r>
        <w:rPr>
          <w:rFonts w:ascii="IRNazanin" w:hAnsi="IRNazanin" w:eastAsia="IRNazanin"/>
          <w:color w:val="111111"/>
          <w:sz w:val="28"/>
          <w:sz w:val="28"/>
          <w:szCs w:val="28"/>
          <w:rtl w:val="true"/>
          <w:lang w:bidi="fa-IR"/>
        </w:rPr>
        <w:t>من اللیل، وفعل فی مواضع ما کان</w:t>
      </w:r>
    </w:p>
    <w:p>
      <w:pPr>
        <w:pStyle w:val="BookText"/>
        <w:rPr/>
      </w:pPr>
      <w:r>
        <w:rPr>
          <w:rFonts w:ascii="IRNazanin" w:hAnsi="IRNazanin" w:eastAsia="IRNazanin"/>
          <w:color w:val="111111"/>
          <w:sz w:val="28"/>
          <w:sz w:val="28"/>
          <w:szCs w:val="28"/>
          <w:rtl w:val="true"/>
          <w:lang w:bidi="fa-IR"/>
        </w:rPr>
        <w:t>ینبغی</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ما کان ینبغی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طلع الفجر، قام فأذن وأقام، وأقامنی عن یمینه، وقرأ فی أول</w:t>
      </w:r>
    </w:p>
    <w:p>
      <w:pPr>
        <w:pStyle w:val="BookText"/>
        <w:rPr/>
      </w:pP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والضحی</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وقل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قنت،</w:t>
      </w:r>
    </w:p>
    <w:p>
      <w:pPr>
        <w:pStyle w:val="BookText"/>
        <w:rPr/>
      </w:pPr>
      <w:r>
        <w:rPr>
          <w:rFonts w:ascii="Amiri" w:hAnsi="Amiri" w:eastAsia="Amiri" w:cs="Amiri"/>
          <w:color w:val="111111"/>
          <w:sz w:val="28"/>
          <w:sz w:val="28"/>
          <w:szCs w:val="28"/>
          <w:rtl w:val="true"/>
          <w:lang w:bidi="ar-SA"/>
        </w:rPr>
        <w:t>ثم سلم وجلس، فلما طلعت الشمس مر الشاب ومعه المرأة، فقالت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شفع الی الله فی إحیائی</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علاء، وسعد الإسکاف، عن</w:t>
      </w:r>
    </w:p>
    <w:p>
      <w:pPr>
        <w:pStyle w:val="BookText"/>
        <w:rPr/>
      </w:pP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إذ دخل علیه رجل</w:t>
      </w:r>
    </w:p>
    <w:p>
      <w:pPr>
        <w:pStyle w:val="BookText"/>
        <w:rPr/>
      </w:pPr>
      <w:r>
        <w:rPr>
          <w:rFonts w:ascii="IRNazanin" w:hAnsi="IRNazanin" w:eastAsia="IRNazanin"/>
          <w:color w:val="111111"/>
          <w:sz w:val="28"/>
          <w:sz w:val="28"/>
          <w:szCs w:val="28"/>
          <w:rtl w:val="true"/>
          <w:lang w:bidi="fa-IR"/>
        </w:rPr>
        <w:t xml:space="preserve">من ولد الأنصار، من أهل الجبل بهدایا وألطاف </w:t>
      </w:r>
      <w:r>
        <w:rPr>
          <w:rStyle w:val="FootnoteAnchor"/>
          <w:rtl w:val="true"/>
        </w:rPr>
        <w:footnoteReference w:id="1094"/>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أهدی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جراب فیه قدید وحش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فنشره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w:t>
      </w:r>
    </w:p>
    <w:p>
      <w:pPr>
        <w:pStyle w:val="BookText"/>
        <w:rPr/>
      </w:pPr>
      <w:r>
        <w:rPr>
          <w:rFonts w:ascii="IRNazanin" w:hAnsi="IRNazanin" w:eastAsia="IRNazanin"/>
          <w:color w:val="111111"/>
          <w:sz w:val="28"/>
          <w:sz w:val="28"/>
          <w:szCs w:val="28"/>
          <w:rtl w:val="true"/>
          <w:lang w:bidi="fa-IR"/>
        </w:rPr>
        <w:t>القدید، فأطعمه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القدید لیس بذکی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اشتریته من رجل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الجراب کما کان،</w:t>
      </w:r>
    </w:p>
    <w:p>
      <w:p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فأدخله البیت قضعه فی زاویة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وقد تکلم أبو عبدالله بکلام لاأعرفه، ولاأدری ما هو؟</w:t>
      </w:r>
    </w:p>
    <w:p>
      <w:pPr>
        <w:pStyle w:val="BookText"/>
        <w:rPr/>
      </w:pPr>
      <w:r>
        <w:rPr>
          <w:rFonts w:ascii="IRNazanin" w:hAnsi="IRNazanin" w:eastAsia="IRNazanin"/>
          <w:color w:val="111111"/>
          <w:sz w:val="28"/>
          <w:sz w:val="28"/>
          <w:szCs w:val="28"/>
          <w:rtl w:val="true"/>
          <w:lang w:bidi="fa-IR"/>
        </w:rPr>
        <w:t>فسمع الرجل القدید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مثلی یأکله الإمام،</w:t>
      </w:r>
    </w:p>
    <w:p>
      <w:pPr>
        <w:pStyle w:val="BookText"/>
        <w:rPr/>
      </w:pPr>
      <w:r>
        <w:rPr>
          <w:rFonts w:ascii="IRNazanin" w:hAnsi="IRNazanin" w:eastAsia="IRNazanin"/>
          <w:color w:val="111111"/>
          <w:sz w:val="28"/>
          <w:sz w:val="28"/>
          <w:szCs w:val="28"/>
          <w:rtl w:val="true"/>
          <w:lang w:bidi="fa-IR"/>
        </w:rPr>
        <w:t>ولا أولاد الأنبیاء، إنی لست بذکی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الرجل الجراب، حتی مر علی الکلب، فألقاه إلیه فأکله</w:t>
      </w:r>
    </w:p>
    <w:p>
      <w:pPr>
        <w:pStyle w:val="BookText"/>
        <w:rPr/>
      </w:pPr>
      <w:r>
        <w:rPr>
          <w:rFonts w:ascii="IRNazanin" w:hAnsi="IRNazanin" w:eastAsia="IRNazanin"/>
          <w:color w:val="111111"/>
          <w:sz w:val="28"/>
          <w:sz w:val="28"/>
          <w:szCs w:val="28"/>
          <w:rtl w:val="true"/>
          <w:lang w:bidi="fa-IR"/>
        </w:rPr>
        <w:t xml:space="preserve">الکلب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الإسکاف،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إذ دخل علیه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بهدایا</w:t>
      </w:r>
    </w:p>
    <w:p>
      <w:pPr>
        <w:pStyle w:val="BookText"/>
        <w:rPr/>
      </w:pPr>
      <w:r>
        <w:rPr>
          <w:rFonts w:ascii="IRNazanin" w:hAnsi="IRNazanin" w:eastAsia="IRNazanin"/>
          <w:color w:val="111111"/>
          <w:sz w:val="28"/>
          <w:sz w:val="28"/>
          <w:szCs w:val="28"/>
          <w:rtl w:val="true"/>
          <w:lang w:bidi="fa-IR"/>
        </w:rPr>
        <w:t xml:space="preserve">وألطاف،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أهدی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جراب من قدید وحش، فنشره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فأطعمها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إشتریته من رجل</w:t>
      </w:r>
    </w:p>
    <w:p>
      <w:pPr>
        <w:pStyle w:val="BookText"/>
        <w:rPr/>
      </w:pPr>
      <w:r>
        <w:rPr>
          <w:rFonts w:ascii="IRNazanin" w:hAnsi="IRNazanin" w:eastAsia="IRNazanin"/>
          <w:color w:val="111111"/>
          <w:sz w:val="28"/>
          <w:sz w:val="28"/>
          <w:szCs w:val="28"/>
          <w:rtl w:val="true"/>
          <w:lang w:bidi="fa-IR"/>
        </w:rPr>
        <w:t>مسلم، ذکر أنه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الجراب، وتکلم</w:t>
      </w:r>
    </w:p>
    <w:p>
      <w:pPr>
        <w:pStyle w:val="BookText"/>
        <w:rPr/>
      </w:pPr>
      <w:r>
        <w:rPr>
          <w:rFonts w:ascii="IRNazanin" w:hAnsi="IRNazanin" w:eastAsia="IRNazanin"/>
          <w:color w:val="111111"/>
          <w:sz w:val="28"/>
          <w:sz w:val="28"/>
          <w:szCs w:val="28"/>
          <w:rtl w:val="true"/>
          <w:lang w:bidi="fa-IR"/>
        </w:rPr>
        <w:t>علیه بکلام لم أدر ما هو؟</w:t>
      </w:r>
    </w:p>
    <w:p>
      <w:p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فأدخله ذلک البیت، وضعه فی زاویة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فسمع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مثلی یأکله</w:t>
      </w:r>
    </w:p>
    <w:p>
      <w:pPr>
        <w:pStyle w:val="BookText"/>
        <w:rPr/>
      </w:pPr>
      <w:r>
        <w:rPr>
          <w:rFonts w:ascii="IRNazanin" w:hAnsi="IRNazanin" w:eastAsia="IRNazanin"/>
          <w:color w:val="111111"/>
          <w:sz w:val="28"/>
          <w:sz w:val="28"/>
          <w:szCs w:val="28"/>
          <w:rtl w:val="true"/>
          <w:lang w:bidi="fa-IR"/>
        </w:rPr>
        <w:t>الإمام، ولا أولاد الأنبیاء لست بذکی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 الرجل الجراب،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أخبرتنی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نعلم</w:t>
      </w:r>
    </w:p>
    <w:p>
      <w:pPr>
        <w:pStyle w:val="BookText"/>
        <w:rPr/>
      </w:pPr>
      <w:r>
        <w:rPr>
          <w:rFonts w:ascii="IRNazanin" w:hAnsi="IRNazanin" w:eastAsia="IRNazanin"/>
          <w:color w:val="111111"/>
          <w:sz w:val="28"/>
          <w:sz w:val="28"/>
          <w:szCs w:val="28"/>
          <w:rtl w:val="true"/>
          <w:lang w:bidi="fa-IR"/>
        </w:rPr>
        <w:t>مالایعلمه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وألقاه علی کلب لقیه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عبدالله، عن</w:t>
      </w:r>
    </w:p>
    <w:p>
      <w:pPr>
        <w:pStyle w:val="BookText"/>
        <w:rPr/>
      </w:pPr>
      <w:r>
        <w:rPr>
          <w:rFonts w:ascii="IRNazanin" w:hAnsi="IRNazanin" w:eastAsia="IRNazanin"/>
          <w:color w:val="111111"/>
          <w:sz w:val="28"/>
          <w:sz w:val="28"/>
          <w:szCs w:val="28"/>
          <w:rtl w:val="true"/>
          <w:lang w:bidi="fa-IR"/>
        </w:rPr>
        <w:t>محمد بن جعفر الزیات، عن محمد بن الحسین بن أبی الخطاب، عن</w:t>
      </w:r>
    </w:p>
    <w:p>
      <w:pPr>
        <w:pStyle w:val="BookText"/>
        <w:rPr/>
      </w:pPr>
      <w:r>
        <w:rPr>
          <w:rFonts w:ascii="IRNazanin" w:hAnsi="IRNazanin" w:eastAsia="IRNazanin"/>
          <w:color w:val="111111"/>
          <w:sz w:val="28"/>
          <w:sz w:val="28"/>
          <w:szCs w:val="28"/>
          <w:rtl w:val="true"/>
          <w:lang w:bidi="fa-IR"/>
        </w:rPr>
        <w:t xml:space="preserve">الحسن بن محبوب،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راکب، وأنا أمشی معه، فمررنا بعبدالله</w:t>
      </w:r>
    </w:p>
    <w:p>
      <w:pPr>
        <w:pStyle w:val="BookText"/>
        <w:rPr/>
      </w:pPr>
      <w:r>
        <w:rPr>
          <w:rFonts w:ascii="IRNazanin" w:hAnsi="IRNazanin" w:eastAsia="IRNazanin"/>
          <w:color w:val="111111"/>
          <w:sz w:val="28"/>
          <w:sz w:val="28"/>
          <w:szCs w:val="28"/>
          <w:rtl w:val="true"/>
          <w:lang w:bidi="fa-IR"/>
        </w:rPr>
        <w:t>ابن الحسن وهو راکب، فلما بصر بنا شال المقرعة لیضرب بها فخذ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فأومأ إلیها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فجفت یمینه والمقرعة فیها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 إلا عفوت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فأوما إلیه بیده</w:t>
      </w:r>
    </w:p>
    <w:p>
      <w:pPr>
        <w:pStyle w:val="BookText"/>
        <w:rPr/>
      </w:pPr>
      <w:r>
        <w:rPr>
          <w:rFonts w:ascii="IRNazanin" w:hAnsi="IRNazanin" w:eastAsia="IRNazanin"/>
          <w:color w:val="111111"/>
          <w:sz w:val="28"/>
          <w:sz w:val="28"/>
          <w:szCs w:val="28"/>
          <w:rtl w:val="true"/>
          <w:lang w:bidi="fa-IR"/>
        </w:rPr>
        <w:t>فرجعت یده،</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عظایة </w:t>
      </w:r>
      <w:r>
        <w:rPr>
          <w:rStyle w:val="FootnoteAnchor"/>
          <w:rtl w:val="true"/>
        </w:rPr>
        <w:footnoteReference w:id="109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حملت الماء فأطفأت نار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عبدالله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یرق الناس علیهم لما مسهم من الولادة والرحم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فی بعض الطریق تحت نخلة یابسة، فحرک</w:t>
      </w:r>
    </w:p>
    <w:p>
      <w:pPr>
        <w:pStyle w:val="BookText"/>
        <w:rPr/>
      </w:pPr>
      <w:r>
        <w:rPr>
          <w:rFonts w:ascii="IRNazanin" w:hAnsi="IRNazanin" w:eastAsia="IRNazanin"/>
          <w:color w:val="111111"/>
          <w:sz w:val="28"/>
          <w:sz w:val="28"/>
          <w:szCs w:val="28"/>
          <w:rtl w:val="true"/>
          <w:lang w:bidi="fa-IR"/>
        </w:rPr>
        <w:t>شفتیه بدعاء لم أفهمه،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أطعمینا مما جعل الله فیک من رزق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النخلة، وقد تمایلت نحو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وعلیها أعذاقها، وفیها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قسم وکل، فأکلنا منها رطبا أعذب</w:t>
      </w:r>
    </w:p>
    <w:p>
      <w:pPr>
        <w:pStyle w:val="BookText"/>
        <w:rPr/>
      </w:pPr>
      <w:r>
        <w:rPr>
          <w:rFonts w:ascii="IRNazanin" w:hAnsi="IRNazanin" w:eastAsia="IRNazanin"/>
          <w:color w:val="111111"/>
          <w:sz w:val="28"/>
          <w:sz w:val="28"/>
          <w:szCs w:val="28"/>
          <w:rtl w:val="true"/>
          <w:lang w:bidi="fa-IR"/>
        </w:rPr>
        <w:t xml:space="preserve">طب وأطیبه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نحن بأعرابی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 أعظم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ورثة الأنبیاء، لیس فینا ساحر</w:t>
      </w:r>
    </w:p>
    <w:p>
      <w:pPr>
        <w:pStyle w:val="BookText"/>
        <w:rPr/>
      </w:pPr>
      <w:r>
        <w:rPr>
          <w:rFonts w:ascii="IRNazanin" w:hAnsi="IRNazanin" w:eastAsia="IRNazanin"/>
          <w:color w:val="111111"/>
          <w:sz w:val="28"/>
          <w:sz w:val="28"/>
          <w:szCs w:val="28"/>
          <w:rtl w:val="true"/>
          <w:lang w:bidi="fa-IR"/>
        </w:rPr>
        <w:t>ولا کاهن، بل ندعو الله فیجیب، فان أحببت أن أدعو الله فیمسخک کلبة</w:t>
      </w:r>
    </w:p>
    <w:p>
      <w:pPr>
        <w:pStyle w:val="BookText"/>
        <w:rPr/>
      </w:pPr>
      <w:r>
        <w:rPr>
          <w:rFonts w:ascii="IRNazanin" w:hAnsi="IRNazanin" w:eastAsia="IRNazanin"/>
          <w:color w:val="111111"/>
          <w:sz w:val="28"/>
          <w:sz w:val="28"/>
          <w:szCs w:val="28"/>
          <w:rtl w:val="true"/>
          <w:lang w:bidi="fa-IR"/>
        </w:rPr>
        <w:t>تهتدی إلی منزلک، وتدخل علیهم وتبصبص لأهلک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فصار کلبة فی وقته، ومضی علی وجهه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حتی صار إلی حیه</w:t>
      </w:r>
    </w:p>
    <w:p>
      <w:pPr>
        <w:pStyle w:val="BookText"/>
        <w:rPr/>
      </w:pPr>
      <w:r>
        <w:rPr>
          <w:rFonts w:ascii="IRNazanin" w:hAnsi="IRNazanin" w:eastAsia="IRNazanin"/>
          <w:color w:val="111111"/>
          <w:sz w:val="28"/>
          <w:sz w:val="28"/>
          <w:szCs w:val="28"/>
          <w:rtl w:val="true"/>
          <w:lang w:bidi="fa-IR"/>
        </w:rPr>
        <w:t>فدخل إلی منزله، فجعل یبصبص لأهله وولده، فأخذوا له العصا حتی</w:t>
      </w:r>
    </w:p>
    <w:p>
      <w:pPr>
        <w:pStyle w:val="BookText"/>
        <w:rPr/>
      </w:pPr>
      <w:r>
        <w:rPr>
          <w:rFonts w:ascii="IRNazanin" w:hAnsi="IRNazanin" w:eastAsia="IRNazanin"/>
          <w:color w:val="111111"/>
          <w:sz w:val="28"/>
          <w:sz w:val="28"/>
          <w:szCs w:val="28"/>
          <w:rtl w:val="true"/>
          <w:lang w:bidi="fa-IR"/>
        </w:rPr>
        <w:t>أخرجوه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فانصرفت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کان منه، فبینما</w:t>
      </w:r>
    </w:p>
    <w:p>
      <w:pPr>
        <w:pStyle w:val="BookText"/>
        <w:rPr/>
      </w:pPr>
      <w:r>
        <w:rPr>
          <w:rFonts w:ascii="IRNazanin" w:hAnsi="IRNazanin" w:eastAsia="IRNazanin"/>
          <w:color w:val="111111"/>
          <w:sz w:val="28"/>
          <w:sz w:val="28"/>
          <w:szCs w:val="28"/>
          <w:rtl w:val="true"/>
          <w:lang w:bidi="fa-IR"/>
        </w:rPr>
        <w:t xml:space="preserve">نحن فی حدیثه إذ أقبل حتی وقف بین یدی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w:t>
      </w:r>
    </w:p>
    <w:p>
      <w:pPr>
        <w:pStyle w:val="BookText"/>
        <w:rPr/>
      </w:pPr>
      <w:r>
        <w:rPr>
          <w:rFonts w:ascii="IRNazanin" w:hAnsi="IRNazanin" w:eastAsia="IRNazanin"/>
          <w:color w:val="111111"/>
          <w:sz w:val="28"/>
          <w:sz w:val="28"/>
          <w:szCs w:val="28"/>
          <w:rtl w:val="true"/>
          <w:lang w:bidi="fa-IR"/>
        </w:rPr>
        <w:t xml:space="preserve">دموعه تسیل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یتمرغ فی التراب، ویعوی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فرحمه، فدعا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آمنت یاأعرابی؟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ألفا</w:t>
      </w:r>
    </w:p>
    <w:p>
      <w:pPr>
        <w:pStyle w:val="BookText"/>
        <w:rPr/>
      </w:pPr>
      <w:r>
        <w:rPr>
          <w:rFonts w:ascii="IRNazanin" w:hAnsi="IRNazanin" w:eastAsia="IRNazanin"/>
          <w:color w:val="111111"/>
          <w:sz w:val="28"/>
          <w:sz w:val="28"/>
          <w:szCs w:val="28"/>
          <w:rtl w:val="true"/>
          <w:lang w:bidi="fa-IR"/>
        </w:rPr>
        <w:t>وألفا</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عمر بن</w:t>
      </w:r>
    </w:p>
    <w:p>
      <w:pPr>
        <w:pStyle w:val="BookText"/>
        <w:rPr/>
      </w:pPr>
      <w:r>
        <w:rPr>
          <w:rFonts w:ascii="IRNazanin" w:hAnsi="IRNazanin" w:eastAsia="IRNazanin"/>
          <w:color w:val="111111"/>
          <w:sz w:val="28"/>
          <w:sz w:val="28"/>
          <w:szCs w:val="28"/>
          <w:rtl w:val="true"/>
          <w:lang w:bidi="fa-IR"/>
        </w:rPr>
        <w:t>عبدالعزیز، عن الخیبری، عن یونس بن ظبیان ومفضل بن عمر وأبی سلمة</w:t>
      </w:r>
    </w:p>
    <w:p>
      <w:pPr>
        <w:pStyle w:val="BookText"/>
        <w:rPr/>
      </w:pPr>
      <w:r>
        <w:rPr>
          <w:rFonts w:ascii="IRNazanin" w:hAnsi="IRNazanin" w:eastAsia="IRNazanin"/>
          <w:color w:val="111111"/>
          <w:sz w:val="28"/>
          <w:sz w:val="28"/>
          <w:szCs w:val="28"/>
          <w:rtl w:val="true"/>
          <w:lang w:bidi="fa-IR"/>
        </w:rPr>
        <w:t>السراج والحسین بن ثویر بن أبی فاختة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خزائن الأرض ومفاتیحها ولو شئت أن أقول بإحدی</w:t>
      </w:r>
    </w:p>
    <w:p>
      <w:pPr>
        <w:pStyle w:val="BookText"/>
        <w:rPr/>
      </w:pPr>
      <w:r>
        <w:rPr>
          <w:rFonts w:ascii="IRNazanin" w:hAnsi="IRNazanin" w:eastAsia="IRNazanin"/>
          <w:color w:val="111111"/>
          <w:sz w:val="28"/>
          <w:sz w:val="28"/>
          <w:szCs w:val="28"/>
          <w:rtl w:val="true"/>
          <w:lang w:bidi="fa-IR"/>
        </w:rPr>
        <w:t>رجلی أخرجی ما فیک من الذهب لأخرجت،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باحدی رجلیه</w:t>
      </w:r>
    </w:p>
    <w:p>
      <w:pPr>
        <w:pStyle w:val="BookText"/>
        <w:rPr/>
      </w:pPr>
      <w:r>
        <w:rPr>
          <w:rFonts w:ascii="IRNazanin" w:hAnsi="IRNazanin" w:eastAsia="IRNazanin"/>
          <w:color w:val="111111"/>
          <w:sz w:val="28"/>
          <w:sz w:val="28"/>
          <w:szCs w:val="28"/>
          <w:rtl w:val="true"/>
          <w:lang w:bidi="fa-IR"/>
        </w:rPr>
        <w:t>فخطها فی الأرض خطا فانفجرت الأرض ثم 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سبیکة</w:t>
      </w:r>
    </w:p>
    <w:p>
      <w:pPr>
        <w:pStyle w:val="BookText"/>
        <w:rPr/>
      </w:pPr>
      <w:r>
        <w:rPr>
          <w:rFonts w:ascii="IRNazanin" w:hAnsi="IRNazanin" w:eastAsia="IRNazanin"/>
          <w:color w:val="111111"/>
          <w:sz w:val="28"/>
          <w:sz w:val="28"/>
          <w:szCs w:val="28"/>
          <w:rtl w:val="true"/>
          <w:lang w:bidi="fa-IR"/>
        </w:rPr>
        <w:t xml:space="preserve">ذهب قدر شبر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حسنا، فنظرنا فاذا سبائک کثیرة بعضها علی</w:t>
      </w:r>
    </w:p>
    <w:p>
      <w:pPr>
        <w:pStyle w:val="BookText"/>
        <w:rPr/>
      </w:pPr>
      <w:r>
        <w:rPr>
          <w:rFonts w:ascii="IRNazanin" w:hAnsi="IRNazanin" w:eastAsia="IRNazanin"/>
          <w:color w:val="111111"/>
          <w:sz w:val="28"/>
          <w:sz w:val="28"/>
          <w:szCs w:val="28"/>
          <w:rtl w:val="true"/>
          <w:lang w:bidi="fa-IR"/>
        </w:rPr>
        <w:t>بعض یتلألأ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أعطیتم ما أعطیتم وشیعتکم</w:t>
      </w:r>
    </w:p>
    <w:p>
      <w:pPr>
        <w:pStyle w:val="BookText"/>
        <w:rPr/>
      </w:pPr>
      <w:r>
        <w:rPr>
          <w:rFonts w:ascii="IRNazanin" w:hAnsi="IRNazanin" w:eastAsia="IRNazanin"/>
          <w:color w:val="111111"/>
          <w:sz w:val="28"/>
          <w:sz w:val="28"/>
          <w:szCs w:val="28"/>
          <w:rtl w:val="true"/>
          <w:lang w:bidi="fa-IR"/>
        </w:rPr>
        <w:t>محتاجون؟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سیجمع لنا ولشیعتنا الدنیا والآخرة</w:t>
      </w:r>
    </w:p>
    <w:p>
      <w:pPr>
        <w:pStyle w:val="BookText"/>
        <w:rPr/>
      </w:pPr>
      <w:r>
        <w:rPr>
          <w:rFonts w:ascii="IRNazanin" w:hAnsi="IRNazanin" w:eastAsia="IRNazanin"/>
          <w:color w:val="111111"/>
          <w:sz w:val="28"/>
          <w:sz w:val="28"/>
          <w:szCs w:val="28"/>
          <w:rtl w:val="true"/>
          <w:lang w:bidi="fa-IR"/>
        </w:rPr>
        <w:t xml:space="preserve">ویدخلهم جنات النعیم ویدخل عدونا الجحیم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عمر بن عبدالعزیز، عن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عن الحسین بن أحمد الخیبری، بهذا الإسناد نحوه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عمر بن عبدالعزیز،</w:t>
      </w:r>
    </w:p>
    <w:p>
      <w:pPr>
        <w:pStyle w:val="BookText"/>
        <w:rPr/>
      </w:pPr>
      <w:r>
        <w:rPr>
          <w:rFonts w:ascii="IRNazanin" w:hAnsi="IRNazanin" w:eastAsia="IRNazanin"/>
          <w:color w:val="111111"/>
          <w:sz w:val="28"/>
          <w:sz w:val="28"/>
          <w:szCs w:val="28"/>
          <w:rtl w:val="true"/>
          <w:lang w:bidi="fa-IR"/>
        </w:rPr>
        <w:t xml:space="preserve">عن الحمیری، عن یونس بن ظبیان بهذا الإسناد نحوه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والمفضل بن عمر وأبو سلمة</w:t>
      </w:r>
    </w:p>
    <w:p>
      <w:pPr>
        <w:pStyle w:val="BookText"/>
        <w:rPr/>
      </w:pPr>
      <w:r>
        <w:rPr>
          <w:rFonts w:ascii="IRNazanin" w:hAnsi="IRNazanin" w:eastAsia="IRNazanin"/>
          <w:color w:val="111111"/>
          <w:sz w:val="28"/>
          <w:sz w:val="28"/>
          <w:szCs w:val="28"/>
          <w:rtl w:val="true"/>
          <w:lang w:bidi="fa-IR"/>
        </w:rPr>
        <w:t>السراج والحسین بن ثویر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سبائک کثیرة بعضها علی بعض یتلالا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موسی بن</w:t>
      </w:r>
    </w:p>
    <w:p>
      <w:pPr>
        <w:pStyle w:val="BookText"/>
        <w:rPr/>
      </w:pPr>
      <w:r>
        <w:rPr>
          <w:rFonts w:ascii="IRNazanin" w:hAnsi="IRNazanin" w:eastAsia="IRNazanin"/>
          <w:color w:val="111111"/>
          <w:sz w:val="28"/>
          <w:sz w:val="28"/>
          <w:szCs w:val="28"/>
          <w:rtl w:val="true"/>
          <w:lang w:bidi="fa-IR"/>
        </w:rPr>
        <w:t>سعدان،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تجسست جسد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تحب أن ترانی؟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 عینی فإذا أنا أنظر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أبا محمد لولا شهرة الناس لترکتک بصیرا علی حالک، ولکن لاتستقیم،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یده علی عینی فإذا أنا کما کنت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سعید، عن أبیه، عن أبی</w:t>
      </w:r>
    </w:p>
    <w:p>
      <w:pPr>
        <w:pStyle w:val="BookText"/>
        <w:rPr/>
      </w:pPr>
      <w:r>
        <w:rPr>
          <w:rFonts w:ascii="IRNazanin" w:hAnsi="IRNazanin" w:eastAsia="IRNazanin"/>
          <w:color w:val="111111"/>
          <w:sz w:val="28"/>
          <w:sz w:val="28"/>
          <w:szCs w:val="28"/>
          <w:rtl w:val="true"/>
          <w:lang w:bidi="fa-IR"/>
        </w:rPr>
        <w:t>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إشتقت إلی رؤیة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p>
    <w:p>
      <w:pPr>
        <w:pStyle w:val="BookText"/>
        <w:rPr/>
      </w:pPr>
      <w:r>
        <w:rPr>
          <w:rFonts w:ascii="IRNazanin" w:hAnsi="IRNazanin" w:eastAsia="IRNazanin"/>
          <w:color w:val="111111"/>
          <w:sz w:val="28"/>
          <w:sz w:val="28"/>
          <w:szCs w:val="28"/>
          <w:rtl w:val="true"/>
          <w:lang w:bidi="fa-IR"/>
        </w:rPr>
        <w:t>ترید أن ترانی؟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بیده علی عینی فرأیته، ثم مسح علی</w:t>
      </w:r>
    </w:p>
    <w:p>
      <w:pPr>
        <w:pStyle w:val="BookText"/>
        <w:rPr/>
      </w:pPr>
      <w:r>
        <w:rPr>
          <w:rFonts w:ascii="IRNazanin" w:hAnsi="IRNazanin" w:eastAsia="IRNazanin"/>
          <w:color w:val="111111"/>
          <w:sz w:val="28"/>
          <w:sz w:val="28"/>
          <w:szCs w:val="28"/>
          <w:rtl w:val="true"/>
          <w:lang w:bidi="fa-IR"/>
        </w:rPr>
        <w:t xml:space="preserve">عینی فإذا أنا کما کنت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العباس، عن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بن عیسی، عن الحسین 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تنظر بعینک الی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فمسح</w:t>
      </w:r>
    </w:p>
    <w:p>
      <w:pPr>
        <w:pStyle w:val="BookText"/>
        <w:rPr/>
      </w:pPr>
      <w:r>
        <w:rPr>
          <w:rFonts w:ascii="IRNazanin" w:hAnsi="IRNazanin" w:eastAsia="IRNazanin"/>
          <w:color w:val="111111"/>
          <w:sz w:val="28"/>
          <w:sz w:val="28"/>
          <w:szCs w:val="28"/>
          <w:rtl w:val="true"/>
          <w:lang w:bidi="fa-IR"/>
        </w:rPr>
        <w:t xml:space="preserve">یده علی عینی فنظرت إلی السماء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بصیر کان مکفوف البصر، ولهذا کتی بأبی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p>
    <w:p>
      <w:pPr>
        <w:pStyle w:val="BookText"/>
        <w:rPr/>
      </w:pPr>
      <w:r>
        <w:rPr>
          <w:rFonts w:ascii="IRNazanin" w:hAnsi="IRNazanin" w:eastAsia="IRNazanin"/>
          <w:color w:val="111111"/>
          <w:sz w:val="28"/>
          <w:sz w:val="28"/>
          <w:szCs w:val="28"/>
          <w:rtl w:val="true"/>
          <w:lang w:bidi="fa-IR"/>
        </w:rPr>
        <w:t>یقال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لایحسن القرآن، فعلمه فی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w:t>
      </w:r>
    </w:p>
    <w:p>
      <w:pPr>
        <w:pStyle w:val="BookText"/>
        <w:rPr/>
      </w:pPr>
      <w:r>
        <w:rPr>
          <w:rFonts w:ascii="IRNazanin" w:hAnsi="IRNazanin" w:eastAsia="IRNazanin"/>
          <w:color w:val="111111"/>
          <w:sz w:val="28"/>
          <w:sz w:val="28"/>
          <w:szCs w:val="28"/>
          <w:rtl w:val="true"/>
          <w:lang w:bidi="fa-IR"/>
        </w:rPr>
        <w:t xml:space="preserve">أحکم القرآن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w:t>
      </w:r>
    </w:p>
    <w:p>
      <w:pPr>
        <w:pStyle w:val="BookText"/>
        <w:rPr/>
      </w:pPr>
      <w:r>
        <w:rPr>
          <w:rFonts w:ascii="IRNazanin" w:hAnsi="IRNazanin" w:eastAsia="IRNazanin"/>
          <w:color w:val="111111"/>
          <w:sz w:val="28"/>
          <w:sz w:val="28"/>
          <w:szCs w:val="28"/>
          <w:rtl w:val="true"/>
          <w:lang w:bidi="fa-IR"/>
        </w:rPr>
        <w:t>الحسین المعروف بابن أبی القاسم، عن أبیه، عن بعض رجاله، عن الحسن بن</w:t>
      </w:r>
    </w:p>
    <w:p>
      <w:pPr>
        <w:pStyle w:val="BookText"/>
        <w:rPr/>
      </w:pPr>
      <w:r>
        <w:rPr>
          <w:rFonts w:ascii="IRNazanin" w:hAnsi="IRNazanin" w:eastAsia="IRNazanin"/>
          <w:color w:val="111111"/>
          <w:sz w:val="28"/>
          <w:sz w:val="28"/>
          <w:szCs w:val="28"/>
          <w:rtl w:val="true"/>
          <w:lang w:bidi="fa-IR"/>
        </w:rPr>
        <w:t>علی بن یقطین، عن سعدان بن مسلم،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المنصور قد وفد بأبی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فلما أذن له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هل لک فی مرافقتی؟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w:t>
      </w:r>
    </w:p>
    <w:p>
      <w:pPr>
        <w:pStyle w:val="BookText"/>
        <w:rPr/>
      </w:pPr>
      <w:r>
        <w:rPr>
          <w:rFonts w:ascii="IRNazanin" w:hAnsi="IRNazanin" w:eastAsia="IRNazanin"/>
          <w:color w:val="111111"/>
          <w:sz w:val="28"/>
          <w:sz w:val="28"/>
          <w:szCs w:val="28"/>
          <w:rtl w:val="true"/>
          <w:lang w:bidi="fa-IR"/>
        </w:rPr>
        <w:t>اللیلة فصر إلی، فلما کان فی نصف اللیل خرج وخرجت معه فاذا أنا</w:t>
      </w:r>
    </w:p>
    <w:p>
      <w:pPr>
        <w:pStyle w:val="BookText"/>
        <w:rPr/>
      </w:pPr>
      <w:r>
        <w:rPr>
          <w:rFonts w:ascii="IRNazanin" w:hAnsi="IRNazanin" w:eastAsia="IRNazanin"/>
          <w:color w:val="111111"/>
          <w:sz w:val="28"/>
          <w:sz w:val="28"/>
          <w:szCs w:val="28"/>
          <w:rtl w:val="true"/>
          <w:lang w:bidi="fa-IR"/>
        </w:rPr>
        <w:t>بأسدین مسرجین ملجمین،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فضرب بیده علی عینی فشدها</w:t>
      </w:r>
    </w:p>
    <w:p>
      <w:pPr>
        <w:pStyle w:val="BookText"/>
        <w:rPr/>
      </w:pPr>
      <w:r>
        <w:rPr>
          <w:rFonts w:ascii="IRNazanin" w:hAnsi="IRNazanin" w:eastAsia="IRNazanin"/>
          <w:color w:val="111111"/>
          <w:sz w:val="28"/>
          <w:sz w:val="28"/>
          <w:szCs w:val="28"/>
          <w:rtl w:val="true"/>
          <w:lang w:bidi="fa-IR"/>
        </w:rPr>
        <w:t xml:space="preserve">ثم حملنی ردیفا فصبح المدینة </w:t>
      </w:r>
      <w:r>
        <w:rPr>
          <w:rStyle w:val="FootnoteAnchor"/>
          <w:rtl w:val="true"/>
        </w:rPr>
        <w:footnoteReference w:id="1109"/>
      </w:r>
      <w:r>
        <w:rPr>
          <w:rFonts w:ascii="IRNazanin" w:hAnsi="IRNazanin" w:eastAsia="IRNazanin"/>
          <w:color w:val="111111"/>
          <w:sz w:val="28"/>
          <w:sz w:val="28"/>
          <w:szCs w:val="28"/>
          <w:rtl w:val="true"/>
          <w:lang w:bidi="fa-IR"/>
        </w:rPr>
        <w:t xml:space="preserve">وأنا معه، فلم یزل فی منزله حتی قدم عیاله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 فلما کان أوان الظهر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اعدل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عن الطریق، حتی نأخذ أهبة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أولسنا نحن</w:t>
      </w:r>
    </w:p>
    <w:p>
      <w:pPr>
        <w:pStyle w:val="BookText"/>
        <w:rPr/>
      </w:pPr>
      <w:r>
        <w:rPr>
          <w:rFonts w:ascii="IRNazanin" w:hAnsi="IRNazanin" w:eastAsia="IRNazanin"/>
          <w:color w:val="111111"/>
          <w:sz w:val="28"/>
          <w:sz w:val="28"/>
          <w:szCs w:val="28"/>
          <w:rtl w:val="true"/>
          <w:lang w:bidi="fa-IR"/>
        </w:rPr>
        <w:t>فی أرض قفر لاماء فیها؟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وعدلنا عن</w:t>
      </w:r>
    </w:p>
    <w:p>
      <w:pPr>
        <w:pStyle w:val="BookText"/>
        <w:rPr/>
      </w:pPr>
      <w:r>
        <w:rPr>
          <w:rFonts w:ascii="IRNazanin" w:hAnsi="IRNazanin" w:eastAsia="IRNazanin"/>
          <w:color w:val="111111"/>
          <w:sz w:val="28"/>
          <w:sz w:val="28"/>
          <w:szCs w:val="28"/>
          <w:rtl w:val="true"/>
          <w:lang w:bidi="fa-IR"/>
        </w:rPr>
        <w:t>الطریق، فنزلنا فی أرض قفر لاماء فیها، فرکضها برجله فنبع لنا عین ماء</w:t>
      </w:r>
    </w:p>
    <w:p>
      <w:pPr>
        <w:pStyle w:val="BookText"/>
        <w:rPr/>
      </w:pPr>
      <w:r>
        <w:rPr>
          <w:rFonts w:ascii="IRNazanin" w:hAnsi="IRNazanin" w:eastAsia="IRNazanin"/>
          <w:color w:val="111111"/>
          <w:sz w:val="28"/>
          <w:sz w:val="28"/>
          <w:szCs w:val="28"/>
          <w:rtl w:val="true"/>
          <w:lang w:bidi="fa-IR"/>
        </w:rPr>
        <w:t>یسبب کأنه قطع الثلج، فتوضأ وتوضیت، ثم أدینا ما علینا من الفرض، فلما</w:t>
      </w:r>
    </w:p>
    <w:p>
      <w:pPr>
        <w:pStyle w:val="BookText"/>
        <w:rPr/>
      </w:pPr>
      <w:r>
        <w:rPr>
          <w:rFonts w:ascii="IRNazanin" w:hAnsi="IRNazanin" w:eastAsia="IRNazanin"/>
          <w:color w:val="111111"/>
          <w:sz w:val="28"/>
          <w:sz w:val="28"/>
          <w:szCs w:val="28"/>
          <w:rtl w:val="true"/>
          <w:lang w:bidi="fa-IR"/>
        </w:rPr>
        <w:t>هممنا بالمسیر التفت فإذا بجذع نخل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أتحب أن أطعمک منه</w:t>
      </w:r>
    </w:p>
    <w:p>
      <w:pPr>
        <w:pStyle w:val="BookText"/>
        <w:rPr/>
      </w:pPr>
      <w:r>
        <w:rPr>
          <w:rFonts w:ascii="IRNazanin" w:hAnsi="IRNazanin" w:eastAsia="IRNazanin"/>
          <w:color w:val="111111"/>
          <w:sz w:val="28"/>
          <w:sz w:val="28"/>
          <w:szCs w:val="28"/>
          <w:rtl w:val="true"/>
          <w:lang w:bidi="fa-IR"/>
        </w:rPr>
        <w:t>رطبا؟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إلی الجذع فهزه فاخضر من أسفله</w:t>
      </w:r>
    </w:p>
    <w:p>
      <w:pPr>
        <w:pStyle w:val="BookText"/>
        <w:rPr/>
      </w:pPr>
      <w:r>
        <w:rPr>
          <w:rFonts w:ascii="IRNazanin" w:hAnsi="IRNazanin" w:eastAsia="IRNazanin"/>
          <w:color w:val="111111"/>
          <w:sz w:val="28"/>
          <w:sz w:val="28"/>
          <w:szCs w:val="28"/>
          <w:rtl w:val="true"/>
          <w:lang w:bidi="fa-IR"/>
        </w:rPr>
        <w:t>إلی أعلاه،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اجتذبه الثانیة، فأطعمنا اثنین وثلاثین نوعا من أنواع</w:t>
      </w:r>
    </w:p>
    <w:p>
      <w:pPr>
        <w:pStyle w:val="BookText"/>
        <w:rPr/>
      </w:pPr>
      <w:r>
        <w:rPr>
          <w:rFonts w:ascii="IRNazanin" w:hAnsi="IRNazanin" w:eastAsia="IRNazanin"/>
          <w:color w:val="111111"/>
          <w:sz w:val="28"/>
          <w:sz w:val="28"/>
          <w:szCs w:val="28"/>
          <w:rtl w:val="true"/>
          <w:lang w:bidi="fa-IR"/>
        </w:rPr>
        <w:t xml:space="preserve">الرطب، ثم مسح بیده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تخرا </w:t>
      </w:r>
      <w:r>
        <w:rPr>
          <w:rStyle w:val="FootnoteAnchor"/>
          <w:rtl w:val="true"/>
        </w:rPr>
        <w:footnoteReference w:id="1111"/>
      </w:r>
      <w:r>
        <w:rPr>
          <w:rFonts w:ascii="IRNazanin" w:hAnsi="IRNazanin" w:eastAsia="IRNazanin"/>
          <w:color w:val="111111"/>
          <w:sz w:val="28"/>
          <w:sz w:val="28"/>
          <w:szCs w:val="28"/>
          <w:rtl w:val="true"/>
          <w:lang w:bidi="fa-IR"/>
        </w:rPr>
        <w:t>بإذن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نعاد</w:t>
      </w:r>
    </w:p>
    <w:p>
      <w:pPr>
        <w:pStyle w:val="BookText"/>
        <w:rPr/>
      </w:pPr>
      <w:r>
        <w:rPr>
          <w:rFonts w:ascii="IRNazanin" w:hAnsi="IRNazanin" w:eastAsia="IRNazanin"/>
          <w:color w:val="111111"/>
          <w:sz w:val="28"/>
          <w:sz w:val="28"/>
          <w:szCs w:val="28"/>
          <w:rtl w:val="true"/>
          <w:lang w:bidi="fa-IR"/>
        </w:rPr>
        <w:t>کسیرته الأولی</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الصامت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شیئا ینفی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المفتاح الذی فی کمک، فناولته فاذا المفتاح شبه أسد،</w:t>
      </w:r>
    </w:p>
    <w:p>
      <w:pPr>
        <w:pStyle w:val="BookText"/>
        <w:rPr/>
      </w:pPr>
      <w:r>
        <w:rPr>
          <w:rFonts w:ascii="IRNazanin" w:hAnsi="IRNazanin" w:eastAsia="IRNazanin"/>
          <w:color w:val="111111"/>
          <w:sz w:val="28"/>
          <w:sz w:val="28"/>
          <w:szCs w:val="28"/>
          <w:rtl w:val="true"/>
          <w:lang w:bidi="fa-IR"/>
        </w:rPr>
        <w:t>فخفت،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ولاتخف، فأخذته، فعاد مفتاحا کما کان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یوما</w:t>
      </w:r>
    </w:p>
    <w:p>
      <w:pPr>
        <w:pStyle w:val="BookText"/>
        <w:rPr/>
      </w:pPr>
      <w:r>
        <w:rPr>
          <w:rFonts w:ascii="IRNazanin" w:hAnsi="IRNazanin" w:eastAsia="IRNazanin"/>
          <w:color w:val="111111"/>
          <w:sz w:val="28"/>
          <w:sz w:val="28"/>
          <w:szCs w:val="28"/>
          <w:rtl w:val="true"/>
          <w:lang w:bidi="fa-IR"/>
        </w:rPr>
        <w:t>دعاه، فرکب معه إلی بعض النواحی فجلس المنصور علی تلال هناک، وإلی</w:t>
      </w:r>
    </w:p>
    <w:p>
      <w:pPr>
        <w:pStyle w:val="BookText"/>
        <w:rPr/>
      </w:pPr>
      <w:r>
        <w:rPr>
          <w:rFonts w:ascii="IRNazanin" w:hAnsi="IRNazanin" w:eastAsia="IRNazanin"/>
          <w:color w:val="111111"/>
          <w:sz w:val="28"/>
          <w:sz w:val="28"/>
          <w:szCs w:val="28"/>
          <w:rtl w:val="true"/>
          <w:lang w:bidi="fa-IR"/>
        </w:rPr>
        <w:t xml:space="preserve">جانبه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وهم أن یسأل المنصور ثم</w:t>
      </w:r>
    </w:p>
    <w:p>
      <w:pPr>
        <w:pStyle w:val="BookText"/>
        <w:rPr/>
      </w:pPr>
      <w:r>
        <w:rPr>
          <w:rFonts w:ascii="IRNazanin" w:hAnsi="IRNazanin" w:eastAsia="IRNazanin"/>
          <w:color w:val="111111"/>
          <w:sz w:val="28"/>
          <w:sz w:val="28"/>
          <w:szCs w:val="28"/>
          <w:rtl w:val="true"/>
          <w:lang w:bidi="fa-IR"/>
        </w:rPr>
        <w:t xml:space="preserve">أعرض عنه، وسأل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نحثی له من رمل هناک ملء یده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ثلاث مرات،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واغل </w:t>
      </w:r>
      <w:r>
        <w:rPr>
          <w:rStyle w:val="FootnoteAnchor"/>
          <w:rtl w:val="true"/>
        </w:rPr>
        <w:footnoteReference w:id="1115"/>
      </w:r>
      <w:r>
        <w:rPr>
          <w:rFonts w:ascii="IRNazanin" w:hAnsi="IRNazanin" w:eastAsia="IRNazanin"/>
          <w:color w:val="111111"/>
          <w:sz w:val="28"/>
          <w:sz w:val="28"/>
          <w:szCs w:val="28"/>
          <w:rtl w:val="true"/>
          <w:lang w:bidi="fa-IR"/>
        </w:rPr>
        <w:t>فقال له بعض حاشیة المنصور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خرجت </w:t>
      </w:r>
      <w:r>
        <w:rPr>
          <w:rStyle w:val="FootnoteAnchor"/>
          <w:rtl w:val="true"/>
        </w:rPr>
        <w:footnoteReference w:id="1116"/>
      </w:r>
      <w:r>
        <w:rPr>
          <w:rFonts w:ascii="IRNazanin" w:hAnsi="IRNazanin" w:eastAsia="IRNazanin"/>
          <w:color w:val="111111"/>
          <w:sz w:val="28"/>
          <w:sz w:val="28"/>
          <w:szCs w:val="28"/>
          <w:rtl w:val="true"/>
          <w:lang w:bidi="fa-IR"/>
        </w:rPr>
        <w:t xml:space="preserve">عن الملک وسألت فقیرة لایملک شیئا؟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عرق</w:t>
      </w:r>
    </w:p>
    <w:p>
      <w:pPr>
        <w:pStyle w:val="BookText"/>
        <w:rPr/>
      </w:pPr>
      <w:r>
        <w:rPr>
          <w:rFonts w:ascii="IRNazanin" w:hAnsi="IRNazanin" w:eastAsia="IRNazanin"/>
          <w:color w:val="111111"/>
          <w:sz w:val="28"/>
          <w:sz w:val="28"/>
          <w:szCs w:val="28"/>
          <w:rtl w:val="true"/>
          <w:lang w:bidi="fa-IR"/>
        </w:rPr>
        <w:t xml:space="preserve">وجهه خجلا مما أعطاه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سألت من أنا واثق بعطائه، ثم جاء بالتراب</w:t>
      </w:r>
    </w:p>
    <w:p>
      <w:pPr>
        <w:pStyle w:val="BookText"/>
        <w:rPr/>
      </w:pPr>
      <w:r>
        <w:rPr>
          <w:rFonts w:ascii="IRNazanin" w:hAnsi="IRNazanin" w:eastAsia="IRNazanin"/>
          <w:color w:val="111111"/>
          <w:sz w:val="28"/>
          <w:sz w:val="28"/>
          <w:szCs w:val="28"/>
          <w:rtl w:val="true"/>
          <w:lang w:bidi="fa-IR"/>
        </w:rPr>
        <w:t>إلی بیته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أعطاک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صادق فاذهب بقلیل منه إلی أهل</w:t>
      </w:r>
    </w:p>
    <w:p>
      <w:pPr>
        <w:pStyle w:val="BookText"/>
        <w:rPr/>
      </w:pPr>
      <w:r>
        <w:rPr>
          <w:rFonts w:ascii="IRNazanin" w:hAnsi="IRNazanin" w:eastAsia="IRNazanin"/>
          <w:color w:val="111111"/>
          <w:sz w:val="28"/>
          <w:sz w:val="28"/>
          <w:szCs w:val="28"/>
          <w:rtl w:val="true"/>
          <w:lang w:bidi="fa-IR"/>
        </w:rPr>
        <w:t>المعرفة، فإنی أشم منه رائحة الغنی، فأخذ الرجل منه جزءأ ومر به إلی بعض</w:t>
      </w:r>
    </w:p>
    <w:p>
      <w:pPr>
        <w:pStyle w:val="BookText"/>
        <w:rPr/>
      </w:pPr>
      <w:r>
        <w:rPr>
          <w:rFonts w:ascii="IRNazanin" w:hAnsi="IRNazanin" w:eastAsia="IRNazanin"/>
          <w:color w:val="111111"/>
          <w:sz w:val="28"/>
          <w:sz w:val="28"/>
          <w:szCs w:val="28"/>
          <w:rtl w:val="true"/>
          <w:lang w:bidi="fa-IR"/>
        </w:rPr>
        <w:t>الیهود فأعطاه فیما حمل منه إلیه عشرة آلاف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بباقیه</w:t>
      </w:r>
    </w:p>
    <w:p>
      <w:pPr>
        <w:pStyle w:val="BookText"/>
        <w:rPr/>
      </w:pPr>
      <w:r>
        <w:rPr>
          <w:rFonts w:ascii="IRNazanin" w:hAnsi="IRNazanin" w:eastAsia="IRNazanin"/>
          <w:color w:val="111111"/>
          <w:sz w:val="28"/>
          <w:sz w:val="28"/>
          <w:szCs w:val="28"/>
          <w:rtl w:val="true"/>
          <w:lang w:bidi="fa-IR"/>
        </w:rPr>
        <w:t xml:space="preserve">علی هذه القیمة </w:t>
      </w:r>
      <w:r>
        <w:rPr>
          <w:rStyle w:val="FootnoteAnchor"/>
          <w:rtl w:val="true"/>
        </w:rPr>
        <w:footnoteReference w:id="1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أهلی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عهدنا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حججنا،</w:t>
      </w:r>
    </w:p>
    <w:p>
      <w:pPr>
        <w:pStyle w:val="BookText"/>
        <w:rPr/>
      </w:pPr>
      <w:r>
        <w:rPr>
          <w:rFonts w:ascii="IRNazanin" w:hAnsi="IRNazanin" w:eastAsia="IRNazanin"/>
          <w:color w:val="111111"/>
          <w:sz w:val="28"/>
          <w:sz w:val="28"/>
          <w:szCs w:val="28"/>
          <w:rtl w:val="true"/>
          <w:lang w:bidi="fa-IR"/>
        </w:rPr>
        <w:t>وجددنا به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عندی شیء أحج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کسوة وحلی</w:t>
      </w:r>
    </w:p>
    <w:p>
      <w:pPr>
        <w:pStyle w:val="BookText"/>
        <w:rPr/>
      </w:pPr>
      <w:r>
        <w:rPr>
          <w:rFonts w:ascii="IRNazanin" w:hAnsi="IRNazanin" w:eastAsia="IRNazanin"/>
          <w:color w:val="111111"/>
          <w:sz w:val="28"/>
          <w:sz w:val="28"/>
          <w:szCs w:val="28"/>
          <w:rtl w:val="true"/>
          <w:lang w:bidi="fa-IR"/>
        </w:rPr>
        <w:t>فبع ذلک، وتجهز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w:t>
      </w:r>
    </w:p>
    <w:p>
      <w:pPr>
        <w:pStyle w:val="BookText"/>
        <w:rPr/>
      </w:pPr>
      <w:r>
        <w:rPr>
          <w:rFonts w:ascii="IRNazanin" w:hAnsi="IRNazanin" w:eastAsia="IRNazanin"/>
          <w:color w:val="111111"/>
          <w:sz w:val="28"/>
          <w:sz w:val="28"/>
          <w:szCs w:val="28"/>
          <w:rtl w:val="true"/>
          <w:lang w:bidi="fa-IR"/>
        </w:rPr>
        <w:t>فلما صرنا بقرب المدینة مرضت مرضا شدیدا حتی أشرفت علی</w:t>
      </w:r>
    </w:p>
    <w:p>
      <w:pPr>
        <w:pStyle w:val="BookText"/>
        <w:rPr/>
      </w:pPr>
      <w:r>
        <w:rPr>
          <w:rFonts w:ascii="IRNazanin" w:hAnsi="IRNazanin" w:eastAsia="IRNazanin"/>
          <w:color w:val="111111"/>
          <w:sz w:val="28"/>
          <w:sz w:val="28"/>
          <w:szCs w:val="28"/>
          <w:rtl w:val="true"/>
          <w:lang w:bidi="fa-IR"/>
        </w:rPr>
        <w:t>الموت، فلما دخلنا المدینة خرجت من عندها، وأنا آیس منها؛</w:t>
      </w:r>
    </w:p>
    <w:p>
      <w:pPr>
        <w:pStyle w:val="BookText"/>
        <w:rPr/>
      </w:pPr>
      <w:r>
        <w:rPr>
          <w:rFonts w:ascii="IRNazanin" w:hAnsi="IRNazanin" w:eastAsia="IRNazanin"/>
          <w:color w:val="111111"/>
          <w:sz w:val="28"/>
          <w:sz w:val="28"/>
          <w:szCs w:val="28"/>
          <w:rtl w:val="true"/>
          <w:lang w:bidi="fa-IR"/>
        </w:rPr>
        <w:t xml:space="preserve">فأتیت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ثوبان مصران </w:t>
      </w:r>
      <w:r>
        <w:rPr>
          <w:rStyle w:val="FootnoteAnchor"/>
          <w:rtl w:val="true"/>
        </w:rPr>
        <w:footnoteReference w:id="1118"/>
      </w:r>
      <w:r>
        <w:rPr>
          <w:rFonts w:ascii="IRNazanin" w:hAnsi="IRNazanin" w:eastAsia="IRNazanin"/>
          <w:color w:val="111111"/>
          <w:sz w:val="28"/>
          <w:sz w:val="28"/>
          <w:szCs w:val="28"/>
          <w:rtl w:val="true"/>
          <w:lang w:bidi="fa-IR"/>
        </w:rPr>
        <w:t>فسلمت علیه،</w:t>
      </w:r>
    </w:p>
    <w:p>
      <w:pPr>
        <w:pStyle w:val="BookText"/>
        <w:rPr/>
      </w:pPr>
      <w:r>
        <w:rPr>
          <w:rFonts w:ascii="IRNazanin" w:hAnsi="IRNazanin" w:eastAsia="IRNazanin"/>
          <w:color w:val="111111"/>
          <w:sz w:val="28"/>
          <w:sz w:val="28"/>
          <w:szCs w:val="28"/>
          <w:rtl w:val="true"/>
          <w:lang w:bidi="fa-IR"/>
        </w:rPr>
        <w:t>فأجابنی، وسألنی عنها، فعرفته خبرها،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وقد أیست منها؛</w:t>
      </w:r>
    </w:p>
    <w:p>
      <w:pPr>
        <w:pStyle w:val="BookText"/>
        <w:rPr/>
      </w:pP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حزین یسببها؟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علیها، فقد دعوت الله لها بالعافیة، فارجع إلیها، فانک تجدها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أفاقت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و ألخادمة تلقمها الطبرزد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إلیها مبادرة، فوجدتها قد أفاقت، وهی قاعدة، والخادمة</w:t>
      </w:r>
    </w:p>
    <w:p>
      <w:pPr>
        <w:pStyle w:val="BookText"/>
        <w:rPr/>
      </w:pPr>
      <w:r>
        <w:rPr>
          <w:rFonts w:ascii="IRNazanin" w:hAnsi="IRNazanin" w:eastAsia="IRNazanin"/>
          <w:color w:val="111111"/>
          <w:sz w:val="28"/>
          <w:sz w:val="28"/>
          <w:szCs w:val="28"/>
          <w:rtl w:val="true"/>
          <w:lang w:bidi="fa-IR"/>
        </w:rPr>
        <w:t>تلقمها الطبرزد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 الله علی العافیة صبا، وقد اشتهیت</w:t>
      </w:r>
    </w:p>
    <w:p>
      <w:pPr>
        <w:pStyle w:val="BookText"/>
        <w:rPr/>
      </w:pPr>
      <w:r>
        <w:rPr>
          <w:rFonts w:ascii="IRNazanin" w:hAnsi="IRNazanin" w:eastAsia="IRNazanin"/>
          <w:color w:val="111111"/>
          <w:sz w:val="28"/>
          <w:sz w:val="28"/>
          <w:szCs w:val="28"/>
          <w:rtl w:val="true"/>
          <w:lang w:bidi="fa-IR"/>
        </w:rPr>
        <w:t>هذا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عندک آیسا، فسألنی الصادق عنک، فأخبرته</w:t>
      </w:r>
    </w:p>
    <w:p>
      <w:pPr>
        <w:pStyle w:val="BookText"/>
        <w:rPr/>
      </w:pPr>
      <w:r>
        <w:rPr>
          <w:rFonts w:ascii="IRNazanin" w:hAnsi="IRNazanin" w:eastAsia="IRNazanin"/>
          <w:color w:val="111111"/>
          <w:sz w:val="28"/>
          <w:sz w:val="28"/>
          <w:szCs w:val="28"/>
          <w:rtl w:val="true"/>
          <w:lang w:bidi="fa-IR"/>
        </w:rPr>
        <w:t>بحالک،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علیها، إرجع إلیها فهی تأکل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عندی وأنا أجود بنفسی، فدخل علی رجل علیه</w:t>
      </w:r>
    </w:p>
    <w:p>
      <w:pPr>
        <w:pStyle w:val="BookText"/>
        <w:rPr/>
      </w:pPr>
      <w:r>
        <w:rPr>
          <w:rFonts w:ascii="IRNazanin" w:hAnsi="IRNazanin" w:eastAsia="IRNazanin"/>
          <w:color w:val="111111"/>
          <w:sz w:val="28"/>
          <w:sz w:val="28"/>
          <w:szCs w:val="28"/>
          <w:rtl w:val="true"/>
          <w:lang w:bidi="fa-IR"/>
        </w:rPr>
        <w:t>ثوبان مصران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میتة، وهذا ملک الموت قد جاء لقبض</w:t>
      </w:r>
    </w:p>
    <w:p>
      <w:pPr>
        <w:pStyle w:val="BookText"/>
        <w:rPr/>
      </w:pP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أمرت</w:t>
      </w:r>
    </w:p>
    <w:p>
      <w:pPr>
        <w:pStyle w:val="BookText"/>
        <w:rPr/>
      </w:pPr>
      <w:r>
        <w:rPr>
          <w:rFonts w:ascii="IRNazanin" w:hAnsi="IRNazanin" w:eastAsia="IRNazanin"/>
          <w:color w:val="111111"/>
          <w:sz w:val="28"/>
          <w:sz w:val="28"/>
          <w:szCs w:val="28"/>
          <w:rtl w:val="true"/>
          <w:lang w:bidi="fa-IR"/>
        </w:rPr>
        <w:t>بالسمع والطاعة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آمرک أن تؤخر أمرها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هو وملک الموت من عندی</w:t>
      </w:r>
    </w:p>
    <w:p>
      <w:pPr>
        <w:pStyle w:val="BookText"/>
        <w:rPr/>
      </w:pPr>
      <w:r>
        <w:rPr>
          <w:rFonts w:ascii="IRNazanin" w:hAnsi="IRNazanin" w:eastAsia="IRNazanin"/>
          <w:color w:val="111111"/>
          <w:sz w:val="28"/>
          <w:sz w:val="28"/>
          <w:szCs w:val="28"/>
          <w:rtl w:val="true"/>
          <w:lang w:bidi="fa-IR"/>
        </w:rPr>
        <w:t xml:space="preserve">فاقت من ساعتی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عبدالرحمن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وهو علی بغلة، وأنا</w:t>
      </w:r>
    </w:p>
    <w:p>
      <w:pPr>
        <w:pStyle w:val="BookText"/>
        <w:rPr/>
      </w:pPr>
      <w:r>
        <w:rPr>
          <w:rFonts w:ascii="IRNazanin" w:hAnsi="IRNazanin" w:eastAsia="IRNazanin"/>
          <w:color w:val="111111"/>
          <w:sz w:val="28"/>
          <w:sz w:val="28"/>
          <w:szCs w:val="28"/>
          <w:rtl w:val="true"/>
          <w:lang w:bidi="fa-IR"/>
        </w:rPr>
        <w:t>علی حمار، ولیس معنا أحد؛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علامة الإمام؟ </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یاعبدالرحمنا لو قال لهذا</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الجبل یسیر، فنظر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w:t>
      </w:r>
    </w:p>
    <w:p>
      <w:pPr>
        <w:pStyle w:val="BookText"/>
        <w:rPr/>
      </w:pPr>
      <w:r>
        <w:rPr>
          <w:rFonts w:ascii="IRNazanin" w:hAnsi="IRNazanin" w:eastAsia="IRNazanin"/>
          <w:color w:val="111111"/>
          <w:sz w:val="28"/>
          <w:sz w:val="28"/>
          <w:szCs w:val="28"/>
          <w:rtl w:val="true"/>
          <w:lang w:bidi="fa-IR"/>
        </w:rPr>
        <w:t>أعنک</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إن أبا مریم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w:t>
      </w:r>
    </w:p>
    <w:p>
      <w:pPr>
        <w:pStyle w:val="BookText"/>
        <w:rPr/>
      </w:pPr>
      <w:r>
        <w:rPr>
          <w:rFonts w:ascii="IRNazanin" w:hAnsi="IRNazanin" w:eastAsia="IRNazanin"/>
          <w:color w:val="111111"/>
          <w:sz w:val="28"/>
          <w:sz w:val="28"/>
          <w:szCs w:val="28"/>
          <w:rtl w:val="true"/>
          <w:lang w:bidi="fa-IR"/>
        </w:rPr>
        <w:t xml:space="preserve">الحج، فلما صرت قریبا من الشجرة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أمیال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علی حمار لی،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w:t>
      </w:r>
    </w:p>
    <w:p>
      <w:pPr>
        <w:pStyle w:val="BookText"/>
        <w:rPr/>
      </w:pPr>
      <w:r>
        <w:rPr>
          <w:rFonts w:ascii="IRNazanin" w:hAnsi="IRNazanin" w:eastAsia="IRNazanin"/>
          <w:color w:val="111111"/>
          <w:sz w:val="28"/>
          <w:sz w:val="28"/>
          <w:szCs w:val="28"/>
          <w:rtl w:val="true"/>
          <w:lang w:bidi="fa-IR"/>
        </w:rPr>
        <w:t>الجماعة، و أصلی معهم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فنظرت الی الجماعة یصلون، فأتیتهم فوجدتهم قد صلوا، وإذا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بردائه یسبح،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یا أبا مریم؟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ثم ارتحلنا؛ فسرت تحت محمله، فقلت فی نفسی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خلوت به الیوم، فأسأله عما بدا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أیا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تحت محملی؟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زمیله</w:t>
      </w:r>
    </w:p>
    <w:p>
      <w:pPr>
        <w:pStyle w:val="BookText"/>
        <w:rPr/>
      </w:pPr>
      <w:r>
        <w:rPr>
          <w:rFonts w:ascii="IRNazanin" w:hAnsi="IRNazanin" w:eastAsia="IRNazanin"/>
          <w:color w:val="111111"/>
          <w:sz w:val="28"/>
          <w:sz w:val="28"/>
          <w:szCs w:val="28"/>
          <w:rtl w:val="true"/>
          <w:lang w:bidi="fa-IR"/>
        </w:rPr>
        <w:t>غلام له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فرآنی کثیر الإختلاف </w:t>
      </w:r>
      <w:r>
        <w:rPr>
          <w:rStyle w:val="FootnoteAnchor"/>
          <w:rtl w:val="true"/>
        </w:rPr>
        <w:footnoteReference w:id="11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کثیر</w:t>
      </w:r>
    </w:p>
    <w:p>
      <w:pPr>
        <w:pStyle w:val="BookText"/>
        <w:rPr/>
      </w:pPr>
      <w:r>
        <w:rPr>
          <w:rFonts w:ascii="IRNazanin" w:hAnsi="IRNazanin" w:eastAsia="IRNazanin"/>
          <w:color w:val="111111"/>
          <w:sz w:val="28"/>
          <w:sz w:val="28"/>
          <w:szCs w:val="28"/>
          <w:rtl w:val="true"/>
          <w:lang w:bidi="fa-IR"/>
        </w:rPr>
        <w:t xml:space="preserve">الإختلاف أبک بطن ؟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حیتانا ؟ </w:t>
      </w:r>
      <w:r>
        <w:rPr>
          <w:rStyle w:val="FootnoteAnchor"/>
          <w:rtl w:val="true"/>
        </w:rPr>
        <w:footnoteReference w:id="112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فأتبعتها</w:t>
      </w:r>
    </w:p>
    <w:p>
      <w:pPr>
        <w:pStyle w:val="BookText"/>
        <w:rPr/>
      </w:pPr>
      <w:r>
        <w:rPr>
          <w:rFonts w:ascii="IRNazanin" w:hAnsi="IRNazanin" w:eastAsia="IRNazanin"/>
          <w:color w:val="111111"/>
          <w:sz w:val="28"/>
          <w:sz w:val="28"/>
          <w:szCs w:val="28"/>
          <w:rtl w:val="true"/>
          <w:lang w:bidi="fa-IR"/>
        </w:rPr>
        <w:t>بتمرات؟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أتبعتها بتمرات، وسمیت ما ضرک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فسرنا حتی إذا کان وقت الزوال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أتوضأ به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فناوله، فدخل إلی موضع یتوضأ، فلما خرج إذا هو بجذع، فدنا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أطعمنا مما خلق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الجذع اهتر، ثم</w:t>
      </w:r>
    </w:p>
    <w:p>
      <w:pPr>
        <w:pStyle w:val="BookText"/>
        <w:rPr/>
      </w:pPr>
      <w:r>
        <w:rPr>
          <w:rFonts w:ascii="IRNazanin" w:hAnsi="IRNazanin" w:eastAsia="IRNazanin"/>
          <w:color w:val="111111"/>
          <w:sz w:val="28"/>
          <w:sz w:val="28"/>
          <w:szCs w:val="28"/>
          <w:rtl w:val="true"/>
          <w:lang w:bidi="fa-IR"/>
        </w:rPr>
        <w:t xml:space="preserve">اخضر، ثم أطلع </w:t>
      </w:r>
      <w:r>
        <w:rPr>
          <w:rStyle w:val="FootnoteAnchor"/>
          <w:rtl w:val="true"/>
        </w:rPr>
        <w:footnoteReference w:id="1127"/>
      </w:r>
      <w:r>
        <w:rPr>
          <w:rFonts w:ascii="IRNazanin" w:hAnsi="IRNazanin" w:eastAsia="IRNazanin"/>
          <w:color w:val="111111"/>
          <w:sz w:val="28"/>
          <w:sz w:val="28"/>
          <w:szCs w:val="28"/>
          <w:rtl w:val="true"/>
          <w:lang w:bidi="fa-IR"/>
        </w:rPr>
        <w:t xml:space="preserve">ثم إحمر، ثم إصفر، ثم ذئب </w:t>
      </w:r>
      <w:r>
        <w:rPr>
          <w:rStyle w:val="FootnoteAnchor"/>
          <w:rtl w:val="true"/>
        </w:rPr>
        <w:footnoteReference w:id="1128"/>
      </w:r>
      <w:r>
        <w:rPr>
          <w:rFonts w:ascii="IRNazanin" w:hAnsi="IRNazanin" w:eastAsia="IRNazanin"/>
          <w:color w:val="111111"/>
          <w:sz w:val="28"/>
          <w:sz w:val="28"/>
          <w:szCs w:val="28"/>
          <w:rtl w:val="true"/>
          <w:lang w:bidi="fa-IR"/>
        </w:rPr>
        <w:t>فأکل منه وأطعمنی، کل</w:t>
      </w:r>
    </w:p>
    <w:p>
      <w:pPr>
        <w:pStyle w:val="BookText"/>
        <w:rPr/>
      </w:pPr>
      <w:r>
        <w:rPr>
          <w:rFonts w:ascii="IRNazanin" w:hAnsi="IRNazanin" w:eastAsia="IRNazanin"/>
          <w:color w:val="111111"/>
          <w:sz w:val="28"/>
          <w:sz w:val="28"/>
          <w:szCs w:val="28"/>
          <w:rtl w:val="true"/>
          <w:lang w:bidi="fa-IR"/>
        </w:rPr>
        <w:t xml:space="preserve">ذلک أسرع من طرفة عین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وأبو الخطاب والمفضل، وأبو عبدالله البلخی،</w:t>
      </w:r>
    </w:p>
    <w:p>
      <w:pPr>
        <w:pStyle w:val="BookText"/>
        <w:rPr/>
      </w:pPr>
      <w:r>
        <w:rPr>
          <w:rFonts w:ascii="IRNazanin" w:hAnsi="IRNazanin" w:eastAsia="IRNazanin"/>
          <w:color w:val="111111"/>
          <w:sz w:val="28"/>
          <w:sz w:val="28"/>
          <w:szCs w:val="28"/>
          <w:rtl w:val="true"/>
          <w:lang w:bidi="fa-IR"/>
        </w:rPr>
        <w:t>إذ دخل علینا کثیر النوا،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الخطاب هذا یشتم أبا بکر وعمر، ویظهر البرائة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والله ما سمع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حلف، ولایحلف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لم أسمع أنا منه، ولکن حدثنی الثقة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الثقة لایبلغ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کثیر النوا،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لمن کان</w:t>
      </w:r>
    </w:p>
    <w:p>
      <w:pPr>
        <w:pStyle w:val="BookText"/>
        <w:rPr/>
      </w:pPr>
      <w:r>
        <w:rPr>
          <w:rFonts w:ascii="IRNazanin" w:hAnsi="IRNazanin" w:eastAsia="IRNazanin"/>
          <w:color w:val="111111"/>
          <w:sz w:val="28"/>
          <w:sz w:val="28"/>
          <w:szCs w:val="28"/>
          <w:rtl w:val="true"/>
          <w:lang w:bidi="fa-IR"/>
        </w:rPr>
        <w:t>أبو الخطاب ذکر ما قال کثیر، لقد علم من أمرهما ما لم یعلمه کثیر؛</w:t>
      </w:r>
    </w:p>
    <w:p>
      <w:pPr>
        <w:pStyle w:val="BookText"/>
        <w:rPr/>
      </w:pPr>
      <w:r>
        <w:rPr>
          <w:rFonts w:ascii="IRNazanin" w:hAnsi="IRNazanin" w:eastAsia="IRNazanin"/>
          <w:color w:val="111111"/>
          <w:sz w:val="28"/>
          <w:sz w:val="28"/>
          <w:szCs w:val="28"/>
          <w:rtl w:val="true"/>
          <w:lang w:bidi="fa-IR"/>
        </w:rPr>
        <w:t xml:space="preserve">والله لقد جلسا مجلس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 فلاغفر</w:t>
      </w:r>
    </w:p>
    <w:p>
      <w:pPr>
        <w:pStyle w:val="BookText"/>
        <w:rPr/>
      </w:pPr>
      <w:r>
        <w:rPr>
          <w:rFonts w:ascii="IRNazanin" w:hAnsi="IRNazanin" w:eastAsia="IRNazanin"/>
          <w:color w:val="111111"/>
          <w:sz w:val="28"/>
          <w:sz w:val="28"/>
          <w:szCs w:val="28"/>
          <w:rtl w:val="true"/>
          <w:lang w:bidi="fa-IR"/>
        </w:rPr>
        <w:t>الله لهما، ولاعفا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فبهت أبو عبدالله البلخی، فنظر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 مما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أنکرت ما سمعت منی فیهما؟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الإنکار منک لیلة رفع</w:t>
      </w:r>
    </w:p>
    <w:p>
      <w:pPr>
        <w:pStyle w:val="BookText"/>
        <w:rPr/>
      </w:pPr>
      <w:r>
        <w:rPr>
          <w:rFonts w:ascii="IRNazanin" w:hAnsi="IRNazanin" w:eastAsia="IRNazanin"/>
          <w:color w:val="111111"/>
          <w:sz w:val="28"/>
          <w:sz w:val="28"/>
          <w:szCs w:val="28"/>
          <w:rtl w:val="true"/>
          <w:lang w:bidi="fa-IR"/>
        </w:rPr>
        <w:t>إلیک فلان بن فلان البلخی جاریته فلانة لتبیعها له، فلما عبرت النهر</w:t>
      </w:r>
    </w:p>
    <w:p>
      <w:pPr>
        <w:pStyle w:val="BookText"/>
        <w:rPr/>
      </w:pPr>
      <w:r>
        <w:rPr>
          <w:rFonts w:ascii="IRNazanin" w:hAnsi="IRNazanin" w:eastAsia="IRNazanin"/>
          <w:color w:val="111111"/>
          <w:sz w:val="28"/>
          <w:sz w:val="28"/>
          <w:szCs w:val="28"/>
          <w:rtl w:val="true"/>
          <w:lang w:bidi="fa-IR"/>
        </w:rPr>
        <w:t>إفترشتها فی أصل 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الحدیث أکثر من عشرین سنة،</w:t>
      </w:r>
    </w:p>
    <w:p>
      <w:pPr>
        <w:pStyle w:val="BookText"/>
        <w:rPr/>
      </w:pPr>
      <w:r>
        <w:rPr>
          <w:rFonts w:ascii="IRNazanin" w:hAnsi="IRNazanin" w:eastAsia="IRNazanin"/>
          <w:color w:val="111111"/>
          <w:sz w:val="28"/>
          <w:sz w:val="28"/>
          <w:szCs w:val="28"/>
          <w:rtl w:val="true"/>
          <w:lang w:bidi="fa-IR"/>
        </w:rPr>
        <w:t>ولقد ثبت الی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ثبت وما تاب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غضب الله لصاحب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رکب، وسار البلخی معه، فلما برزا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 صوت حمار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أهل النار یتأذون بهما، وبأصواتهما، کما</w:t>
      </w:r>
    </w:p>
    <w:p>
      <w:pPr>
        <w:pStyle w:val="BookText"/>
        <w:rPr/>
      </w:pPr>
      <w:r>
        <w:rPr>
          <w:rFonts w:ascii="IRNazanin" w:hAnsi="IRNazanin" w:eastAsia="IRNazanin"/>
          <w:color w:val="111111"/>
          <w:sz w:val="28"/>
          <w:sz w:val="28"/>
          <w:szCs w:val="28"/>
          <w:rtl w:val="true"/>
          <w:lang w:bidi="fa-IR"/>
        </w:rPr>
        <w:t>تتأذون بصوت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برزنا الی الصحراء فاذا نحن بجب کبیر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البلخی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إسقنا من هذا</w:t>
      </w:r>
    </w:p>
    <w:p>
      <w:pPr>
        <w:pStyle w:val="BookText"/>
        <w:rPr/>
      </w:pP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البلخی،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 بعید القعر، لاأری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السامع المطیع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إسقنا مما جعل الله فیک من الماء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فنظرنا الماء یرتفع من الحب، فشربنا منه، ثم سار حتی انتهی إلی</w:t>
      </w:r>
    </w:p>
    <w:p>
      <w:pPr>
        <w:pStyle w:val="BookText"/>
        <w:rPr/>
      </w:pPr>
      <w:r>
        <w:rPr>
          <w:rFonts w:ascii="IRNazanin" w:hAnsi="IRNazanin" w:eastAsia="IRNazanin"/>
          <w:color w:val="111111"/>
          <w:sz w:val="28"/>
          <w:sz w:val="28"/>
          <w:szCs w:val="28"/>
          <w:rtl w:val="true"/>
          <w:lang w:bidi="fa-IR"/>
        </w:rPr>
        <w:t>موضع فیه نخلة یابسة فدنا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أطعمینا مما جعل الله</w:t>
      </w:r>
    </w:p>
    <w:p>
      <w:pPr>
        <w:pStyle w:val="BookText"/>
        <w:rPr/>
      </w:pP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فانتثرت رطبا جنیا فأکلنا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جازها، فالتفتنا فلم تر فیها شیئا، ثم سار، فاذا نحن بظبی قد أقبل</w:t>
      </w:r>
    </w:p>
    <w:p>
      <w:pPr>
        <w:pStyle w:val="BookText"/>
        <w:rPr/>
      </w:pPr>
      <w:r>
        <w:rPr>
          <w:rFonts w:ascii="IRNazanin" w:hAnsi="IRNazanin" w:eastAsia="IRNazanin"/>
          <w:color w:val="111111"/>
          <w:sz w:val="28"/>
          <w:sz w:val="28"/>
          <w:szCs w:val="28"/>
          <w:rtl w:val="true"/>
          <w:lang w:bidi="fa-IR"/>
        </w:rPr>
        <w:t xml:space="preserve">یبصبص بذنبه،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وتبغم </w:t>
      </w:r>
      <w:r>
        <w:rPr>
          <w:rStyle w:val="FootnoteAnchor"/>
          <w:rtl w:val="true"/>
        </w:rPr>
        <w:footnoteReference w:id="113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عجباا فما الذی</w:t>
      </w:r>
    </w:p>
    <w:p>
      <w:pPr>
        <w:pStyle w:val="BookText"/>
        <w:rPr/>
      </w:pPr>
      <w:r>
        <w:rPr>
          <w:rFonts w:ascii="IRNazanin" w:hAnsi="IRNazanin" w:eastAsia="IRNazanin"/>
          <w:color w:val="111111"/>
          <w:sz w:val="28"/>
          <w:sz w:val="28"/>
          <w:szCs w:val="28"/>
          <w:rtl w:val="true"/>
          <w:lang w:bidi="fa-IR"/>
        </w:rPr>
        <w:t>سألک الظبی؟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استجار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وأخبرنی أن بعض من یصید الظباء</w:t>
      </w:r>
    </w:p>
    <w:p>
      <w:pPr>
        <w:pStyle w:val="BookText"/>
        <w:rPr/>
      </w:pPr>
      <w:r>
        <w:rPr>
          <w:rFonts w:ascii="IRNazanin" w:hAnsi="IRNazanin" w:eastAsia="IRNazanin"/>
          <w:color w:val="111111"/>
          <w:sz w:val="28"/>
          <w:sz w:val="28"/>
          <w:szCs w:val="28"/>
          <w:rtl w:val="true"/>
          <w:lang w:bidi="fa-IR"/>
        </w:rPr>
        <w:t xml:space="preserve">بالمدینة صاد زوجته، وأن لها خشفین </w:t>
      </w:r>
      <w:r>
        <w:rPr>
          <w:rStyle w:val="FootnoteAnchor"/>
          <w:rtl w:val="true"/>
        </w:rPr>
        <w:footnoteReference w:id="1132"/>
      </w:r>
      <w:r>
        <w:rPr>
          <w:rFonts w:ascii="IRNazanin" w:hAnsi="IRNazanin" w:eastAsia="IRNazanin"/>
          <w:color w:val="111111"/>
          <w:sz w:val="28"/>
          <w:sz w:val="28"/>
          <w:szCs w:val="28"/>
          <w:rtl w:val="true"/>
          <w:lang w:bidi="fa-IR"/>
        </w:rPr>
        <w:t>صغیرین، وسألنی أن اشتریها،</w:t>
      </w:r>
    </w:p>
    <w:p>
      <w:pPr>
        <w:pStyle w:val="BookText"/>
        <w:rPr/>
      </w:pPr>
      <w:r>
        <w:rPr>
          <w:rFonts w:ascii="IRNazanin" w:hAnsi="IRNazanin" w:eastAsia="IRNazanin"/>
          <w:color w:val="111111"/>
          <w:sz w:val="28"/>
          <w:sz w:val="28"/>
          <w:szCs w:val="28"/>
          <w:rtl w:val="true"/>
          <w:lang w:bidi="fa-IR"/>
        </w:rPr>
        <w:t>وأطلقها الله إلیه، فضمنت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واستقبل القبلة، ودعا،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کثیرة کما هو أهله</w:t>
      </w:r>
    </w:p>
    <w:p>
      <w:pPr>
        <w:pStyle w:val="BookText"/>
        <w:rPr/>
      </w:pPr>
      <w:r>
        <w:rPr>
          <w:rFonts w:ascii="IRNazanin" w:hAnsi="IRNazanin" w:eastAsia="IRNazanin"/>
          <w:color w:val="111111"/>
          <w:sz w:val="28"/>
          <w:sz w:val="28"/>
          <w:szCs w:val="28"/>
          <w:rtl w:val="true"/>
          <w:lang w:bidi="fa-IR"/>
        </w:rPr>
        <w:t>ومستحقه،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 یحسدون الناس علی ما آتاهم الله من فضلهه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ونحن معه، فاشتری الظبیة وأطلقها،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تذیعوا</w:t>
      </w:r>
    </w:p>
    <w:p>
      <w:pPr>
        <w:pStyle w:val="BookText"/>
        <w:rPr/>
      </w:pPr>
      <w:r>
        <w:rPr>
          <w:rFonts w:ascii="IRNazanin" w:hAnsi="IRNazanin" w:eastAsia="IRNazanin"/>
          <w:color w:val="111111"/>
          <w:sz w:val="28"/>
          <w:sz w:val="28"/>
          <w:szCs w:val="28"/>
          <w:rtl w:val="true"/>
          <w:lang w:bidi="fa-IR"/>
        </w:rPr>
        <w:t>سرنا، ولاتحدثوا به عند غیر أهله، فان المذیع 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علینا من عدونا </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رجلا دخل المدینة یسأل عن الامام فدلوه علی عبدالله بن الحسن فسأله</w:t>
      </w:r>
    </w:p>
    <w:p>
      <w:pPr>
        <w:pStyle w:val="BookText"/>
        <w:rPr/>
      </w:pPr>
      <w:r>
        <w:rPr>
          <w:rFonts w:ascii="IRNazanin" w:hAnsi="IRNazanin" w:eastAsia="IRNazanin"/>
          <w:color w:val="111111"/>
          <w:sz w:val="28"/>
          <w:sz w:val="28"/>
          <w:szCs w:val="28"/>
          <w:rtl w:val="true"/>
          <w:lang w:bidi="fa-IR"/>
        </w:rPr>
        <w:t xml:space="preserve">هنیئة، ثم خرج، فدلوه علی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فقصده، فلما</w:t>
      </w:r>
    </w:p>
    <w:p>
      <w:pPr>
        <w:pStyle w:val="BookText"/>
        <w:rPr/>
      </w:pPr>
      <w:r>
        <w:rPr>
          <w:rFonts w:ascii="IRNazanin" w:hAnsi="IRNazanin" w:eastAsia="IRNazanin"/>
          <w:color w:val="111111"/>
          <w:sz w:val="28"/>
          <w:sz w:val="28"/>
          <w:szCs w:val="28"/>
          <w:rtl w:val="true"/>
          <w:lang w:bidi="fa-IR"/>
        </w:rPr>
        <w:t xml:space="preserve">نظر إلیه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إنک کنت مغری </w:t>
      </w:r>
      <w:r>
        <w:rPr>
          <w:rStyle w:val="FootnoteAnchor"/>
          <w:rtl w:val="true"/>
        </w:rPr>
        <w:footnoteReference w:id="1134"/>
      </w:r>
      <w:r>
        <w:rPr>
          <w:rFonts w:ascii="IRNazanin" w:hAnsi="IRNazanin" w:eastAsia="IRNazanin"/>
          <w:color w:val="111111"/>
          <w:sz w:val="28"/>
          <w:sz w:val="28"/>
          <w:szCs w:val="28"/>
          <w:rtl w:val="true"/>
          <w:lang w:bidi="fa-IR"/>
        </w:rPr>
        <w:t>فدخلت</w:t>
      </w:r>
    </w:p>
    <w:p>
      <w:pPr>
        <w:pStyle w:val="BookText"/>
        <w:rPr/>
      </w:pPr>
      <w:r>
        <w:rPr>
          <w:rFonts w:ascii="IRNazanin" w:hAnsi="IRNazanin" w:eastAsia="IRNazanin"/>
          <w:color w:val="111111"/>
          <w:sz w:val="28"/>
          <w:sz w:val="28"/>
          <w:szCs w:val="28"/>
          <w:rtl w:val="true"/>
          <w:lang w:bidi="fa-IR"/>
        </w:rPr>
        <w:t xml:space="preserve">مدینتنا هذه تسأل عن الإمام، فاستقبلک فئة </w:t>
      </w:r>
      <w:r>
        <w:rPr>
          <w:rStyle w:val="FootnoteAnchor"/>
          <w:rtl w:val="true"/>
        </w:rPr>
        <w:footnoteReference w:id="1135"/>
      </w:r>
      <w:r>
        <w:rPr>
          <w:rFonts w:ascii="IRNazanin" w:hAnsi="IRNazanin" w:eastAsia="IRNazanin"/>
          <w:color w:val="111111"/>
          <w:sz w:val="28"/>
          <w:sz w:val="28"/>
          <w:szCs w:val="28"/>
          <w:rtl w:val="true"/>
          <w:lang w:bidi="fa-IR"/>
        </w:rPr>
        <w:t>من ولد الحسن فأرشدوک إلی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الحسن فسألته هنیئة ثم خرجت، فان شئت أخبرتک عما سألته،</w:t>
      </w:r>
    </w:p>
    <w:p>
      <w:pPr>
        <w:pStyle w:val="BookText"/>
        <w:rPr/>
      </w:pPr>
      <w:r>
        <w:rPr>
          <w:rFonts w:ascii="IRNazanin" w:hAnsi="IRNazanin" w:eastAsia="IRNazanin"/>
          <w:color w:val="111111"/>
          <w:sz w:val="28"/>
          <w:sz w:val="28"/>
          <w:szCs w:val="28"/>
          <w:rtl w:val="true"/>
          <w:lang w:bidi="fa-IR"/>
        </w:rPr>
        <w:t>وما رد علیک، ثم استقبلک فتیة من ولد الحسین، فقالوا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w:t>
      </w:r>
    </w:p>
    <w:p>
      <w:pPr>
        <w:pStyle w:val="BookText"/>
        <w:rPr/>
      </w:pPr>
      <w:r>
        <w:rPr>
          <w:rFonts w:ascii="IRNazanin" w:hAnsi="IRNazanin" w:eastAsia="IRNazanin"/>
          <w:color w:val="111111"/>
          <w:sz w:val="28"/>
          <w:sz w:val="28"/>
          <w:szCs w:val="28"/>
          <w:rtl w:val="true"/>
          <w:lang w:bidi="fa-IR"/>
        </w:rPr>
        <w:t>رأیت أن تلقی جعفر بن محمد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کما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عبدالله بن الحسن فاسأله عن درع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الرجل فسأله</w:t>
      </w:r>
    </w:p>
    <w:p>
      <w:pPr>
        <w:pStyle w:val="BookText"/>
        <w:rPr/>
      </w:pPr>
      <w:r>
        <w:rPr>
          <w:rFonts w:ascii="IRNazanin" w:hAnsi="IRNazanin" w:eastAsia="IRNazanin"/>
          <w:color w:val="111111"/>
          <w:sz w:val="28"/>
          <w:sz w:val="28"/>
          <w:szCs w:val="28"/>
          <w:rtl w:val="true"/>
          <w:lang w:bidi="fa-IR"/>
        </w:rPr>
        <w:t xml:space="preserve">عن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والعمامة فأخذ درعا من کندوج</w:t>
      </w:r>
    </w:p>
    <w:p>
      <w:pPr>
        <w:pStyle w:val="BookText"/>
        <w:rPr/>
      </w:pPr>
      <w:r>
        <w:rPr>
          <w:rFonts w:ascii="IRNazanin" w:hAnsi="IRNazanin" w:eastAsia="IRNazanin"/>
          <w:color w:val="111111"/>
          <w:sz w:val="28"/>
          <w:sz w:val="28"/>
          <w:szCs w:val="28"/>
          <w:rtl w:val="true"/>
          <w:lang w:bidi="fa-IR"/>
        </w:rPr>
        <w:t>له فلبسها فاذا هی سابغة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یلبس الدرع، فرجع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خاتم فضرب به الأرض فاذا الدرع والعمامة ساقطین من</w:t>
      </w:r>
    </w:p>
    <w:p>
      <w:pPr>
        <w:pStyle w:val="BookText"/>
        <w:rPr/>
      </w:pPr>
      <w:r>
        <w:rPr>
          <w:rFonts w:ascii="IRNazanin" w:hAnsi="IRNazanin" w:eastAsia="IRNazanin"/>
          <w:color w:val="111111"/>
          <w:sz w:val="28"/>
          <w:sz w:val="28"/>
          <w:szCs w:val="28"/>
          <w:rtl w:val="true"/>
          <w:lang w:bidi="fa-IR"/>
        </w:rPr>
        <w:t xml:space="preserve">جوف الخاتم، فلبس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فاذا هی إلی نصف</w:t>
      </w:r>
    </w:p>
    <w:p>
      <w:pPr>
        <w:pStyle w:val="BookText"/>
        <w:rPr/>
      </w:pPr>
      <w:r>
        <w:rPr>
          <w:rFonts w:ascii="IRNazanin" w:hAnsi="IRNazanin" w:eastAsia="IRNazanin"/>
          <w:color w:val="111111"/>
          <w:sz w:val="28"/>
          <w:sz w:val="28"/>
          <w:szCs w:val="28"/>
          <w:rtl w:val="true"/>
          <w:lang w:bidi="fa-IR"/>
        </w:rPr>
        <w:t>ساقه، ثم تعمم بالعمامة، فاذا هی سابغة فنزعها، ثم ردهما فی الفص،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یلبسها إن هذا لیس مما</w:t>
      </w:r>
    </w:p>
    <w:p>
      <w:pPr>
        <w:pStyle w:val="BookText"/>
        <w:rPr/>
      </w:pPr>
      <w:r>
        <w:rPr>
          <w:rFonts w:ascii="IRNazanin" w:hAnsi="IRNazanin" w:eastAsia="IRNazanin"/>
          <w:color w:val="111111"/>
          <w:sz w:val="28"/>
          <w:sz w:val="28"/>
          <w:szCs w:val="28"/>
          <w:rtl w:val="true"/>
          <w:lang w:bidi="fa-IR"/>
        </w:rPr>
        <w:t>غزل فی الأرض، إن خزانة الله فی کن، وإن خزانة الأمام فی خاتمه، وإن</w:t>
      </w:r>
    </w:p>
    <w:p>
      <w:pPr>
        <w:pStyle w:val="BookText"/>
        <w:rPr/>
      </w:pPr>
      <w:r>
        <w:rPr>
          <w:rFonts w:ascii="IRNazanin" w:hAnsi="IRNazanin" w:eastAsia="IRNazanin"/>
          <w:color w:val="111111"/>
          <w:sz w:val="28"/>
          <w:sz w:val="28"/>
          <w:szCs w:val="28"/>
          <w:rtl w:val="true"/>
          <w:lang w:bidi="fa-IR"/>
        </w:rPr>
        <w:t>الله عنده الدنیا کسکرجة، وإنها عند الإمام کصحیفة، فلو لم یکن الأمر</w:t>
      </w:r>
    </w:p>
    <w:p>
      <w:pPr>
        <w:pStyle w:val="BookText"/>
        <w:rPr/>
      </w:pPr>
      <w:r>
        <w:rPr>
          <w:rFonts w:ascii="IRNazanin" w:hAnsi="IRNazanin" w:eastAsia="IRNazanin"/>
          <w:color w:val="111111"/>
          <w:sz w:val="28"/>
          <w:sz w:val="28"/>
          <w:szCs w:val="28"/>
          <w:rtl w:val="true"/>
          <w:lang w:bidi="fa-IR"/>
        </w:rPr>
        <w:t xml:space="preserve">هکذا لم نکن أئمة، وکنا کسائر الناس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المخزن، معرب</w:t>
      </w:r>
    </w:p>
    <w:p>
      <w:pPr>
        <w:pStyle w:val="BookText"/>
        <w:rPr/>
      </w:pPr>
      <w:r>
        <w:rPr>
          <w:rFonts w:ascii="IRNazanin" w:hAnsi="IRNazanin" w:eastAsia="IRNazanin"/>
          <w:color w:val="111111"/>
          <w:sz w:val="28"/>
          <w:sz w:val="28"/>
          <w:szCs w:val="28"/>
          <w:rtl w:val="true"/>
          <w:lang w:bidi="fa-IR"/>
        </w:rPr>
        <w:t>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 أی فی لفظة کن، کنایة عن إرادته</w:t>
      </w:r>
    </w:p>
    <w:p>
      <w:pPr>
        <w:pStyle w:val="BookText"/>
        <w:rPr/>
      </w:pPr>
      <w:r>
        <w:rPr>
          <w:rFonts w:ascii="IRNazanin" w:hAnsi="IRNazanin" w:eastAsia="IRNazanin"/>
          <w:color w:val="111111"/>
          <w:sz w:val="28"/>
          <w:sz w:val="28"/>
          <w:szCs w:val="28"/>
          <w:rtl w:val="true"/>
          <w:lang w:bidi="fa-IR"/>
        </w:rPr>
        <w:t>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إشارة 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السکرجة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والکاف وتشدید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صغیر یؤکل فیه</w:t>
      </w:r>
    </w:p>
    <w:p>
      <w:pPr>
        <w:pStyle w:val="BookText"/>
        <w:rPr/>
      </w:pPr>
      <w:r>
        <w:rPr>
          <w:rFonts w:ascii="IRNazanin" w:hAnsi="IRNazanin" w:eastAsia="IRNazanin"/>
          <w:color w:val="111111"/>
          <w:sz w:val="28"/>
          <w:sz w:val="28"/>
          <w:szCs w:val="28"/>
          <w:rtl w:val="true"/>
          <w:lang w:bidi="fa-IR"/>
        </w:rPr>
        <w:t xml:space="preserve">الشیء القلیل من الادام وهی فارسیة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حول قانون المعجزات، وینبغی أن</w:t>
      </w:r>
    </w:p>
    <w:p>
      <w:pPr>
        <w:pStyle w:val="BookText"/>
        <w:rPr/>
      </w:pPr>
      <w:r>
        <w:rPr>
          <w:rFonts w:ascii="IRNazanin" w:hAnsi="IRNazanin" w:eastAsia="IRNazanin"/>
          <w:color w:val="111111"/>
          <w:sz w:val="28"/>
          <w:sz w:val="28"/>
          <w:szCs w:val="28"/>
          <w:rtl w:val="true"/>
          <w:lang w:bidi="fa-IR"/>
        </w:rPr>
        <w:t xml:space="preserve">نضیف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أخری تتمیمة لذلک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w:t>
      </w:r>
    </w:p>
    <w:p>
      <w:pPr>
        <w:pStyle w:val="BookText"/>
        <w:rPr/>
      </w:pPr>
      <w:r>
        <w:rPr>
          <w:rFonts w:ascii="IRNazanin" w:hAnsi="IRNazanin" w:eastAsia="IRNazanin"/>
          <w:color w:val="111111"/>
          <w:sz w:val="28"/>
          <w:sz w:val="28"/>
          <w:szCs w:val="28"/>
          <w:rtl w:val="true"/>
          <w:lang w:bidi="fa-IR"/>
        </w:rPr>
        <w:t>المعاجز بصورة علنیة ویتحدی الطبیعة والعادة، إذن، لقامت علیه القیامة،</w:t>
      </w:r>
    </w:p>
    <w:p>
      <w:pPr>
        <w:pStyle w:val="BookText"/>
        <w:rPr/>
      </w:pPr>
      <w:r>
        <w:rPr>
          <w:rFonts w:ascii="IRNazanin" w:hAnsi="IRNazanin" w:eastAsia="IRNazanin"/>
          <w:color w:val="111111"/>
          <w:sz w:val="28"/>
          <w:sz w:val="28"/>
          <w:szCs w:val="28"/>
          <w:rtl w:val="true"/>
          <w:lang w:bidi="fa-IR"/>
        </w:rPr>
        <w:t xml:space="preserve">ونسبوا إلیه السحر کما نسبوا الی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شاهدوا منه المعاجز الخارقة للطبیعة والعادة کما یحدثنا 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عقاب ساحر المسلمین هو القتل، فان المناوئین کانوا</w:t>
      </w:r>
    </w:p>
    <w:p>
      <w:pPr>
        <w:pStyle w:val="BookText"/>
        <w:rPr/>
      </w:pPr>
      <w:r>
        <w:rPr>
          <w:rFonts w:ascii="IRNazanin" w:hAnsi="IRNazanin" w:eastAsia="IRNazanin"/>
          <w:color w:val="111111"/>
          <w:sz w:val="28"/>
          <w:sz w:val="28"/>
          <w:szCs w:val="28"/>
          <w:rtl w:val="true"/>
          <w:lang w:bidi="fa-IR"/>
        </w:rPr>
        <w:t>ینتظرون وینتهزون هکذا مناسبات حتی یبرروا قتل الامام 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الأمام ربما أظهر معجزة لبعض شیعته، بعد أن یأخذ منه</w:t>
      </w:r>
    </w:p>
    <w:p>
      <w:pPr>
        <w:pStyle w:val="BookText"/>
        <w:rPr/>
      </w:pPr>
      <w:r>
        <w:rPr>
          <w:rFonts w:ascii="IRNazanin" w:hAnsi="IRNazanin" w:eastAsia="IRNazanin"/>
          <w:color w:val="111111"/>
          <w:sz w:val="28"/>
          <w:sz w:val="28"/>
          <w:szCs w:val="28"/>
          <w:rtl w:val="true"/>
          <w:lang w:bidi="fa-IR"/>
        </w:rPr>
        <w:t>الأیمان المغلظة، والعهود المؤکدة بأن لایخبر بذلک أحدة، وبعض هؤلاء کان</w:t>
      </w:r>
    </w:p>
    <w:p>
      <w:pPr>
        <w:pStyle w:val="BookText"/>
        <w:rPr/>
      </w:pPr>
      <w:r>
        <w:rPr>
          <w:rFonts w:ascii="IRNazanin" w:hAnsi="IRNazanin" w:eastAsia="IRNazanin"/>
          <w:color w:val="111111"/>
          <w:sz w:val="28"/>
          <w:sz w:val="28"/>
          <w:szCs w:val="28"/>
          <w:rtl w:val="true"/>
          <w:lang w:bidi="fa-IR"/>
        </w:rPr>
        <w:t>ینکث العهد، ویخبر الناس بذلک، ویجر الویلات علی نفسه، کما ینسب</w:t>
      </w:r>
    </w:p>
    <w:p>
      <w:pPr>
        <w:pStyle w:val="BookText"/>
        <w:rPr/>
      </w:pPr>
      <w:r>
        <w:rPr>
          <w:rFonts w:ascii="IRNazanin" w:hAnsi="IRNazanin" w:eastAsia="IRNazanin"/>
          <w:color w:val="111111"/>
          <w:sz w:val="28"/>
          <w:sz w:val="28"/>
          <w:szCs w:val="28"/>
          <w:rtl w:val="true"/>
          <w:lang w:bidi="fa-IR"/>
        </w:rPr>
        <w:t>ذلک الی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ما کان یخبر بذلک أحدة إلا بعد وفاة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عبد الله بن</w:t>
      </w:r>
    </w:p>
    <w:p>
      <w:pPr>
        <w:pStyle w:val="BookText"/>
        <w:rPr/>
      </w:pPr>
      <w:r>
        <w:rPr>
          <w:rFonts w:ascii="IRNazanin" w:hAnsi="IRNazanin" w:eastAsia="IRNazanin"/>
          <w:color w:val="111111"/>
          <w:sz w:val="28"/>
          <w:sz w:val="28"/>
          <w:szCs w:val="28"/>
          <w:rtl w:val="true"/>
          <w:lang w:bidi="fa-IR"/>
        </w:rPr>
        <w:t>جبلة،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کنا فی الطواف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w:t>
      </w:r>
    </w:p>
    <w:p>
      <w:pPr>
        <w:pStyle w:val="BookText"/>
        <w:rPr/>
      </w:pPr>
      <w:r>
        <w:rPr>
          <w:rFonts w:ascii="IRNazanin" w:hAnsi="IRNazanin" w:eastAsia="IRNazanin"/>
          <w:color w:val="111111"/>
          <w:sz w:val="28"/>
          <w:sz w:val="28"/>
          <w:szCs w:val="28"/>
          <w:rtl w:val="true"/>
          <w:lang w:bidi="fa-IR"/>
        </w:rPr>
        <w:t xml:space="preserve">یغفر الله لهذا الخلق؟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إن أکثر من تری قردة وخنازیر،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بکلمات ثم أمر یده علی بصری فرأیتهم</w:t>
      </w:r>
    </w:p>
    <w:p>
      <w:pPr>
        <w:pStyle w:val="BookText"/>
        <w:rPr/>
      </w:pPr>
      <w:r>
        <w:rPr>
          <w:rFonts w:ascii="IRNazanin" w:hAnsi="IRNazanin" w:eastAsia="IRNazanin"/>
          <w:color w:val="111111"/>
          <w:sz w:val="28"/>
          <w:sz w:val="28"/>
          <w:szCs w:val="28"/>
          <w:rtl w:val="true"/>
          <w:lang w:bidi="fa-IR"/>
        </w:rPr>
        <w:t>قردة وخنازیر فهالنی ذلک، ثم أمر یده علی بصری فرأیتهم کما کانوا فی</w:t>
      </w:r>
    </w:p>
    <w:p>
      <w:pPr>
        <w:pStyle w:val="BookText"/>
        <w:rPr/>
      </w:pPr>
      <w:r>
        <w:rPr>
          <w:rFonts w:ascii="IRNazanin" w:hAnsi="IRNazanin" w:eastAsia="IRNazanin"/>
          <w:color w:val="111111"/>
          <w:sz w:val="28"/>
          <w:sz w:val="28"/>
          <w:szCs w:val="28"/>
          <w:rtl w:val="true"/>
          <w:lang w:bidi="fa-IR"/>
        </w:rPr>
        <w:t>المرة الأولی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أنتم فی الجنة تحیرون، وبین أطباق النار تطلبون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من الأشرار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فلاتوجدون، والله لایجتمع فی النار منکم ثلاثة لا والله، ولا إثنان لا والله،</w:t>
      </w:r>
    </w:p>
    <w:p>
      <w:pPr>
        <w:pStyle w:val="BookText"/>
        <w:rPr/>
      </w:pPr>
      <w:r>
        <w:rPr>
          <w:rFonts w:ascii="IRNazanin" w:hAnsi="IRNazanin" w:eastAsia="IRNazanin"/>
          <w:color w:val="111111"/>
          <w:sz w:val="28"/>
          <w:sz w:val="28"/>
          <w:szCs w:val="28"/>
          <w:rtl w:val="true"/>
          <w:lang w:bidi="fa-IR"/>
        </w:rPr>
        <w:t xml:space="preserve">ولاواحد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السرور والنعمة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علی ماله فأحببت دفعه إلیه، وکنت</w:t>
      </w:r>
    </w:p>
    <w:p>
      <w:pPr>
        <w:pStyle w:val="BookText"/>
        <w:rPr/>
      </w:pPr>
      <w:r>
        <w:rPr>
          <w:rFonts w:ascii="IRNazanin" w:hAnsi="IRNazanin" w:eastAsia="IRNazanin"/>
          <w:color w:val="111111"/>
          <w:sz w:val="28"/>
          <w:sz w:val="28"/>
          <w:szCs w:val="28"/>
          <w:rtl w:val="true"/>
          <w:lang w:bidi="fa-IR"/>
        </w:rPr>
        <w:t>حبست منه دینارا، لکی أعلم أقاویل الناس، فوضعت المال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پاسدیر خنتنا، ولم ترد بخیانتک إیانا قطیعتنا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فداک وما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شیئا من حقنا لتعلم کیف مذهبنا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جعلت فداک، إنما أردت أن أعلم قول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کل ما یحتاج إلیه نعلمه، وعندنا ذلک، أما</w:t>
      </w:r>
    </w:p>
    <w:p>
      <w:pPr>
        <w:pStyle w:val="BookText"/>
        <w:rPr/>
      </w:pPr>
      <w:r>
        <w:rPr>
          <w:rFonts w:ascii="Amiri" w:hAnsi="Amiri" w:eastAsia="Amiri" w:cs="Amiri"/>
          <w:color w:val="111111"/>
          <w:sz w:val="28"/>
          <w:sz w:val="28"/>
          <w:szCs w:val="28"/>
          <w:rtl w:val="true"/>
          <w:lang w:bidi="ar-SA"/>
        </w:rPr>
        <w:t>سمعت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اعلم أن علم الأنبیاء محفوظ فی علمنا، مجتمع عندنا وعلمنا من علم</w:t>
      </w:r>
    </w:p>
    <w:p>
      <w:pPr>
        <w:pStyle w:val="BookText"/>
        <w:rPr/>
      </w:pPr>
      <w:r>
        <w:rPr>
          <w:rFonts w:ascii="IRNazanin" w:hAnsi="IRNazanin" w:eastAsia="IRNazanin"/>
          <w:color w:val="111111"/>
          <w:sz w:val="28"/>
          <w:sz w:val="28"/>
          <w:szCs w:val="28"/>
          <w:rtl w:val="true"/>
          <w:lang w:bidi="fa-IR"/>
        </w:rPr>
        <w:t>الأنبیاء، فأین یذهب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السجستانی،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أجیء فأستأذن علیه فجئت ذات لیلة فجلست فی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فسطاطه بمنی فاستؤذن لشباب کأنهم رجال زط </w:t>
      </w:r>
      <w:r>
        <w:rPr>
          <w:rStyle w:val="FootnoteAnchor"/>
          <w:rtl w:val="true"/>
        </w:rPr>
        <w:footnoteReference w:id="1141"/>
      </w:r>
      <w:r>
        <w:rPr>
          <w:rFonts w:ascii="IRNazanin" w:hAnsi="IRNazanin" w:eastAsia="IRNazanin"/>
          <w:color w:val="111111"/>
          <w:sz w:val="28"/>
          <w:sz w:val="28"/>
          <w:szCs w:val="28"/>
          <w:rtl w:val="true"/>
          <w:lang w:bidi="fa-IR"/>
        </w:rPr>
        <w:t>وخرج علی عیسی</w:t>
      </w:r>
    </w:p>
    <w:p>
      <w:pPr>
        <w:pStyle w:val="BookText"/>
        <w:rPr/>
      </w:pPr>
      <w:r>
        <w:rPr>
          <w:rFonts w:ascii="IRNazanin" w:hAnsi="IRNazanin" w:eastAsia="IRNazanin"/>
          <w:color w:val="111111"/>
          <w:sz w:val="28"/>
          <w:sz w:val="28"/>
          <w:szCs w:val="28"/>
          <w:rtl w:val="true"/>
          <w:lang w:bidi="fa-IR"/>
        </w:rPr>
        <w:t>شلقان فذکرنی له فأذن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 متی جئت؟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أولئک</w:t>
      </w:r>
    </w:p>
    <w:p>
      <w:pPr>
        <w:pStyle w:val="BookText"/>
        <w:rPr/>
      </w:pPr>
      <w:r>
        <w:rPr>
          <w:rFonts w:ascii="IRNazanin" w:hAnsi="IRNazanin" w:eastAsia="IRNazanin"/>
          <w:color w:val="111111"/>
          <w:sz w:val="28"/>
          <w:sz w:val="28"/>
          <w:szCs w:val="28"/>
          <w:rtl w:val="true"/>
          <w:lang w:bidi="fa-IR"/>
        </w:rPr>
        <w:t xml:space="preserve">الشباب الذین دخلوا علیک وما رأیتهم خرجوا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من الجن</w:t>
      </w:r>
    </w:p>
    <w:p>
      <w:pPr>
        <w:pStyle w:val="BookText"/>
        <w:rPr/>
      </w:pPr>
      <w:r>
        <w:rPr>
          <w:rFonts w:ascii="IRNazanin" w:hAnsi="IRNazanin" w:eastAsia="IRNazanin"/>
          <w:color w:val="111111"/>
          <w:sz w:val="28"/>
          <w:sz w:val="28"/>
          <w:szCs w:val="28"/>
          <w:rtl w:val="true"/>
          <w:lang w:bidi="fa-IR"/>
        </w:rPr>
        <w:t xml:space="preserve">سألوا عن مسائل ثم ذهبوا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bookmarkStart w:id="269" w:name="pg13605_181380"/>
    </w:p>
    <w:p>
      <w:pPr>
        <w:pStyle w:val="Heading2"/>
        <w:numPr>
          <w:ilvl w:val="1"/>
          <w:numId w:val="1"/>
        </w:numPr>
        <w:rPr/>
      </w:pPr>
      <w:bookmarkStart w:id="270" w:name="__RefHeading___Toc288727_3830689328"/>
      <w:bookmarkStart w:id="271" w:name="_Toc97"/>
      <w:bookmarkEnd w:id="269"/>
      <w:bookmarkEnd w:id="270"/>
      <w:r>
        <w:rPr>
          <w:rtl w:val="true"/>
        </w:rPr>
        <w:t xml:space="preserve">الإمام الصادق </w:t>
      </w:r>
      <w:r>
        <w:rPr>
          <w:rtl w:val="true"/>
        </w:rPr>
        <w:t>(</w:t>
      </w:r>
      <w:r>
        <w:rPr>
          <w:rtl w:val="true"/>
        </w:rPr>
        <w:t>علیه السلام</w:t>
      </w:r>
      <w:r>
        <w:rPr>
          <w:rtl w:val="true"/>
        </w:rPr>
        <w:t xml:space="preserve">) </w:t>
      </w:r>
      <w:r>
        <w:rPr>
          <w:rtl w:val="true"/>
        </w:rPr>
        <w:t>والمذاهب المعاصرة له</w:t>
      </w:r>
      <w:bookmarkEnd w:id="271"/>
    </w:p>
    <w:p>
      <w:pPr>
        <w:pStyle w:val="BookText"/>
        <w:rPr/>
      </w:pPr>
      <w:r>
        <w:rPr>
          <w:rFonts w:ascii="IRNazanin" w:hAnsi="IRNazanin" w:eastAsia="IRNazanin"/>
          <w:color w:val="111111"/>
          <w:sz w:val="28"/>
          <w:sz w:val="28"/>
          <w:szCs w:val="28"/>
          <w:rtl w:val="true"/>
          <w:lang w:bidi="fa-IR"/>
        </w:rPr>
        <w:t>من الظواهر الإجتماعیة الثابتة فی المجتمعات الإسلامیة أنه کلما</w:t>
      </w:r>
    </w:p>
    <w:p>
      <w:pPr>
        <w:pStyle w:val="BookText"/>
        <w:rPr/>
      </w:pPr>
      <w:r>
        <w:rPr>
          <w:rFonts w:ascii="IRNazanin" w:hAnsi="IRNazanin" w:eastAsia="IRNazanin"/>
          <w:color w:val="111111"/>
          <w:sz w:val="28"/>
          <w:sz w:val="28"/>
          <w:szCs w:val="28"/>
          <w:rtl w:val="true"/>
          <w:lang w:bidi="fa-IR"/>
        </w:rPr>
        <w:t>ظهرت بوادر الحق خفیت معالم الباطل، وکلما ضعف الحق تقوی الباطل؛</w:t>
      </w:r>
    </w:p>
    <w:p>
      <w:pPr>
        <w:pStyle w:val="BookText"/>
        <w:rPr/>
      </w:pPr>
      <w:r>
        <w:rPr>
          <w:rFonts w:ascii="IRNazanin" w:hAnsi="IRNazanin" w:eastAsia="IRNazanin"/>
          <w:color w:val="111111"/>
          <w:sz w:val="28"/>
          <w:sz w:val="28"/>
          <w:szCs w:val="28"/>
          <w:rtl w:val="true"/>
          <w:lang w:bidi="fa-IR"/>
        </w:rPr>
        <w:t>والتاریخ الإسلامی أصدق شاهد علی هذا القول، بل وحتی التاریخ</w:t>
      </w:r>
    </w:p>
    <w:p>
      <w:pPr>
        <w:pStyle w:val="BookText"/>
        <w:rPr/>
      </w:pPr>
      <w:r>
        <w:rPr>
          <w:rFonts w:ascii="IRNazanin" w:hAnsi="IRNazanin" w:eastAsia="IRNazanin"/>
          <w:color w:val="111111"/>
          <w:sz w:val="28"/>
          <w:sz w:val="28"/>
          <w:szCs w:val="28"/>
          <w:rtl w:val="true"/>
          <w:lang w:bidi="fa-IR"/>
        </w:rPr>
        <w:t>المعاصر أیضا لایخلو من هذه الظاهرة، فان الفترة التی کان یرتفع فیها</w:t>
      </w:r>
    </w:p>
    <w:p>
      <w:pPr>
        <w:pStyle w:val="BookText"/>
        <w:rPr/>
      </w:pPr>
      <w:r>
        <w:rPr>
          <w:rFonts w:ascii="IRNazanin" w:hAnsi="IRNazanin" w:eastAsia="IRNazanin"/>
          <w:color w:val="111111"/>
          <w:sz w:val="28"/>
          <w:sz w:val="28"/>
          <w:szCs w:val="28"/>
          <w:rtl w:val="true"/>
          <w:lang w:bidi="fa-IR"/>
        </w:rPr>
        <w:t>صوت الحق بکل حریة، کان صوت الباطل یختنق ویضمحل، وحینما کان</w:t>
      </w:r>
    </w:p>
    <w:p>
      <w:pPr>
        <w:pStyle w:val="BookText"/>
        <w:rPr/>
      </w:pPr>
      <w:r>
        <w:rPr>
          <w:rFonts w:ascii="IRNazanin" w:hAnsi="IRNazanin" w:eastAsia="IRNazanin"/>
          <w:color w:val="111111"/>
          <w:sz w:val="28"/>
          <w:sz w:val="28"/>
          <w:szCs w:val="28"/>
          <w:rtl w:val="true"/>
          <w:lang w:bidi="fa-IR"/>
        </w:rPr>
        <w:t>یضعف جهاز الدین، ویطارد من قبل السلطات الغاشمة، کان أهل الباطل</w:t>
      </w:r>
    </w:p>
    <w:p>
      <w:pPr>
        <w:pStyle w:val="BookText"/>
        <w:rPr/>
      </w:pPr>
      <w:r>
        <w:rPr>
          <w:rFonts w:ascii="IRNazanin" w:hAnsi="IRNazanin" w:eastAsia="IRNazanin"/>
          <w:color w:val="111111"/>
          <w:sz w:val="28"/>
          <w:sz w:val="28"/>
          <w:szCs w:val="28"/>
          <w:rtl w:val="true"/>
          <w:lang w:bidi="fa-IR"/>
        </w:rPr>
        <w:t>ینتعشون، وتظهر نوایاهم وخفایاهم ونشاطاتهم، لأنهم لا یجدون مانعا ولا</w:t>
      </w:r>
    </w:p>
    <w:p>
      <w:pPr>
        <w:pStyle w:val="BookText"/>
        <w:rPr/>
      </w:pPr>
      <w:r>
        <w:rPr>
          <w:rFonts w:ascii="IRNazanin" w:hAnsi="IRNazanin" w:eastAsia="IRNazanin"/>
          <w:color w:val="111111"/>
          <w:sz w:val="28"/>
          <w:sz w:val="28"/>
          <w:szCs w:val="28"/>
          <w:rtl w:val="true"/>
          <w:lang w:bidi="fa-IR"/>
        </w:rPr>
        <w:t>رادعا فی طریق نشر أهدافهم؛</w:t>
      </w:r>
    </w:p>
    <w:p>
      <w:pPr>
        <w:pStyle w:val="BookText"/>
        <w:rPr/>
      </w:pPr>
      <w:r>
        <w:rPr>
          <w:rFonts w:ascii="IRNazanin" w:hAnsi="IRNazanin" w:eastAsia="IRNazanin"/>
          <w:color w:val="111111"/>
          <w:sz w:val="28"/>
          <w:sz w:val="28"/>
          <w:szCs w:val="28"/>
          <w:rtl w:val="true"/>
          <w:lang w:bidi="fa-IR"/>
        </w:rPr>
        <w:t>فاذا ضعفت السلطة أو تبدل جهاز الحکم حصل تغییر فی ذلک</w:t>
      </w:r>
    </w:p>
    <w:p>
      <w:pPr>
        <w:pStyle w:val="BookText"/>
        <w:rPr/>
      </w:pPr>
      <w:r>
        <w:rPr>
          <w:rFonts w:ascii="IRNazanin" w:hAnsi="IRNazanin" w:eastAsia="IRNazanin"/>
          <w:color w:val="111111"/>
          <w:sz w:val="28"/>
          <w:sz w:val="28"/>
          <w:szCs w:val="28"/>
          <w:rtl w:val="true"/>
          <w:lang w:bidi="fa-IR"/>
        </w:rPr>
        <w:t>الجانب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ذکرنا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 النبوی الطاهر، وکل</w:t>
      </w:r>
    </w:p>
    <w:p>
      <w:pPr>
        <w:pStyle w:val="BookText"/>
        <w:rPr/>
      </w:pPr>
      <w:r>
        <w:rPr>
          <w:rFonts w:ascii="IRNazanin" w:hAnsi="IRNazanin" w:eastAsia="IRNazanin"/>
          <w:color w:val="111111"/>
          <w:sz w:val="28"/>
          <w:sz w:val="28"/>
          <w:szCs w:val="28"/>
          <w:rtl w:val="true"/>
          <w:lang w:bidi="fa-IR"/>
        </w:rPr>
        <w:t>من کان یدور فی فلکهم کانوا یعانون من الحکم القائم فی تلک العصور</w:t>
      </w:r>
    </w:p>
    <w:p>
      <w:pPr>
        <w:pStyle w:val="BookText"/>
        <w:rPr/>
      </w:pPr>
      <w:r>
        <w:rPr>
          <w:rFonts w:ascii="IRNazanin" w:hAnsi="IRNazanin" w:eastAsia="IRNazanin"/>
          <w:color w:val="111111"/>
          <w:sz w:val="28"/>
          <w:sz w:val="28"/>
          <w:szCs w:val="28"/>
          <w:rtl w:val="true"/>
          <w:lang w:bidi="fa-IR"/>
        </w:rPr>
        <w:t>أنواع الضغط والکبت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حاکم من بنی أمیة وبنی العباس حینما کان یتربع علی مسند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کان یبذل طاقاته وإمکاناته لتطویق أئمة أهل البیت، وتقلیص</w:t>
      </w:r>
    </w:p>
    <w:p>
      <w:pPr>
        <w:pStyle w:val="BookText"/>
        <w:rPr/>
      </w:pPr>
      <w:r>
        <w:rPr>
          <w:rFonts w:ascii="IRNazanin" w:hAnsi="IRNazanin" w:eastAsia="IRNazanin"/>
          <w:color w:val="111111"/>
          <w:sz w:val="28"/>
          <w:sz w:val="28"/>
          <w:szCs w:val="28"/>
          <w:rtl w:val="true"/>
          <w:lang w:bidi="fa-IR"/>
        </w:rPr>
        <w:t>نشاطاتهم، والتضییق علیهم بکل ما أمکن، والقضاء علیهم بکل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الوقت کان المجال مفتوحا، والحریة ممنوحة لغیرهم أن یفعل</w:t>
      </w:r>
    </w:p>
    <w:p>
      <w:pPr>
        <w:pStyle w:val="BookText"/>
        <w:rPr/>
      </w:pPr>
      <w:r>
        <w:rPr>
          <w:rFonts w:ascii="IRNazanin" w:hAnsi="IRNazanin" w:eastAsia="IRNazanin"/>
          <w:color w:val="111111"/>
          <w:sz w:val="28"/>
          <w:sz w:val="28"/>
          <w:szCs w:val="28"/>
          <w:rtl w:val="true"/>
          <w:lang w:bidi="fa-IR"/>
        </w:rPr>
        <w:t>ما یشاء، وأن یقول ما یرید وخاصة إذا انسجم واندمج مع السلطة</w:t>
      </w:r>
    </w:p>
    <w:p>
      <w:pPr>
        <w:pStyle w:val="BookText"/>
        <w:rPr/>
      </w:pPr>
      <w:r>
        <w:rPr>
          <w:rFonts w:ascii="IRNazanin" w:hAnsi="IRNazanin" w:eastAsia="IRNazanin"/>
          <w:color w:val="111111"/>
          <w:sz w:val="28"/>
          <w:sz w:val="28"/>
          <w:szCs w:val="28"/>
          <w:rtl w:val="true"/>
          <w:lang w:bidi="fa-IR"/>
        </w:rPr>
        <w:t>الحاکمة، واتفق معها فی أهدافها وأفعالها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تشجع علی انتشار المبادیء</w:t>
      </w:r>
    </w:p>
    <w:p>
      <w:pPr>
        <w:pStyle w:val="BookText"/>
        <w:rPr/>
      </w:pPr>
      <w:r>
        <w:rPr>
          <w:rFonts w:ascii="IRNazanin" w:hAnsi="IRNazanin" w:eastAsia="IRNazanin"/>
          <w:color w:val="111111"/>
          <w:sz w:val="28"/>
          <w:sz w:val="28"/>
          <w:szCs w:val="28"/>
          <w:rtl w:val="true"/>
          <w:lang w:bidi="fa-IR"/>
        </w:rPr>
        <w:t>الباطلة فی المجتمعات الاسلامیة، کالجبریة والمفوضة، والأشاعرة والمعتزلة</w:t>
      </w:r>
    </w:p>
    <w:p>
      <w:pPr>
        <w:pStyle w:val="BookText"/>
        <w:rPr/>
      </w:pPr>
      <w:r>
        <w:rPr>
          <w:rFonts w:ascii="IRNazanin" w:hAnsi="IRNazanin" w:eastAsia="IRNazanin"/>
          <w:color w:val="111111"/>
          <w:sz w:val="28"/>
          <w:sz w:val="28"/>
          <w:szCs w:val="28"/>
          <w:rtl w:val="true"/>
          <w:lang w:bidi="fa-IR"/>
        </w:rPr>
        <w:t>والغلاة والملاحدة، وانتشار عقیدة الحلول والتناسخ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الحکام هم الذین أمروا بترجمة کتب الفلسفة الیونانیة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w:t>
      </w:r>
    </w:p>
    <w:p>
      <w:pPr>
        <w:pStyle w:val="BookText"/>
        <w:rPr/>
      </w:pPr>
      <w:r>
        <w:rPr>
          <w:rFonts w:ascii="IRNazanin" w:hAnsi="IRNazanin" w:eastAsia="IRNazanin"/>
          <w:color w:val="111111"/>
          <w:sz w:val="28"/>
          <w:sz w:val="28"/>
          <w:szCs w:val="28"/>
          <w:rtl w:val="true"/>
          <w:lang w:bidi="fa-IR"/>
        </w:rPr>
        <w:t>من العقائد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اللغة العربیة، ونشرها فی الأوساط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هذه المقدمة الوجیزة حتی تظهر لنا أسباب إنتشار الأفکار</w:t>
      </w:r>
    </w:p>
    <w:p>
      <w:pPr>
        <w:pStyle w:val="BookText"/>
        <w:rPr/>
      </w:pPr>
      <w:r>
        <w:rPr>
          <w:rFonts w:ascii="IRNazanin" w:hAnsi="IRNazanin" w:eastAsia="IRNazanin"/>
          <w:color w:val="111111"/>
          <w:sz w:val="28"/>
          <w:sz w:val="28"/>
          <w:szCs w:val="28"/>
          <w:rtl w:val="true"/>
          <w:lang w:bidi="fa-IR"/>
        </w:rPr>
        <w:t>الهدامة والعقائد الباطلة فی المجتمعات الإسلامیة فی أوائل القرن الثانی</w:t>
      </w:r>
    </w:p>
    <w:p>
      <w:pPr>
        <w:pStyle w:val="BookText"/>
        <w:rPr/>
      </w:pPr>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إزاحة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مراتبهم التی ربهم الله فیها، وغلق الأبواب فی وجوههم، وإیجاد جو من</w:t>
      </w:r>
    </w:p>
    <w:p>
      <w:pPr>
        <w:pStyle w:val="BookText"/>
        <w:rPr/>
      </w:pPr>
      <w:r>
        <w:rPr>
          <w:rFonts w:ascii="IRNazanin" w:hAnsi="IRNazanin" w:eastAsia="IRNazanin"/>
          <w:color w:val="111111"/>
          <w:sz w:val="28"/>
          <w:sz w:val="28"/>
          <w:szCs w:val="28"/>
          <w:rtl w:val="true"/>
          <w:lang w:bidi="fa-IR"/>
        </w:rPr>
        <w:t>الخوف والرعب والتهدید لکل من یمت إلیهم بصلة، حتی التحدث عنهم،</w:t>
      </w:r>
    </w:p>
    <w:p>
      <w:pPr>
        <w:pStyle w:val="BookText"/>
        <w:rPr/>
      </w:pPr>
      <w:r>
        <w:rPr>
          <w:rFonts w:ascii="IRNazanin" w:hAnsi="IRNazanin" w:eastAsia="IRNazanin"/>
          <w:color w:val="111111"/>
          <w:sz w:val="28"/>
          <w:sz w:val="28"/>
          <w:szCs w:val="28"/>
          <w:rtl w:val="true"/>
          <w:lang w:bidi="fa-IR"/>
        </w:rPr>
        <w:t>أو التصریح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أبعدوا عن الساحة ظهر</w:t>
      </w:r>
    </w:p>
    <w:p>
      <w:pPr>
        <w:pStyle w:val="BookText"/>
        <w:rPr/>
      </w:pPr>
      <w:r>
        <w:rPr>
          <w:rFonts w:ascii="IRNazanin" w:hAnsi="IRNazanin" w:eastAsia="IRNazanin"/>
          <w:color w:val="111111"/>
          <w:sz w:val="28"/>
          <w:sz w:val="28"/>
          <w:szCs w:val="28"/>
          <w:rtl w:val="true"/>
          <w:lang w:bidi="fa-IR"/>
        </w:rPr>
        <w:t>غیرهم من المناوئین الذین کانوا یعترفون بتلک السلطات، ویصححون</w:t>
      </w:r>
    </w:p>
    <w:p>
      <w:pPr>
        <w:pStyle w:val="BookText"/>
        <w:rPr/>
      </w:pPr>
      <w:r>
        <w:rPr>
          <w:rFonts w:ascii="IRNazanin" w:hAnsi="IRNazanin" w:eastAsia="IRNazanin"/>
          <w:color w:val="111111"/>
          <w:sz w:val="28"/>
          <w:sz w:val="28"/>
          <w:szCs w:val="28"/>
          <w:rtl w:val="true"/>
          <w:lang w:bidi="fa-IR"/>
        </w:rPr>
        <w:t>أخطاءهم، ویبررون جنایاتهم، ویعتذرون عن مخازیهم، بل ویطوقونهم</w:t>
      </w:r>
    </w:p>
    <w:p>
      <w:pPr>
        <w:pStyle w:val="BookText"/>
        <w:rPr/>
      </w:pPr>
      <w:r>
        <w:rPr>
          <w:rFonts w:ascii="IRNazanin" w:hAnsi="IRNazanin" w:eastAsia="IRNazanin"/>
          <w:color w:val="111111"/>
          <w:sz w:val="28"/>
          <w:sz w:val="28"/>
          <w:szCs w:val="28"/>
          <w:rtl w:val="true"/>
          <w:lang w:bidi="fa-IR"/>
        </w:rPr>
        <w:t>بهالات من القداسة، ولهذا أعطی لهم المجال الواسع، وفتح أمامهم الطریق</w:t>
      </w:r>
    </w:p>
    <w:p>
      <w:pPr>
        <w:pStyle w:val="BookText"/>
        <w:rPr/>
      </w:pPr>
      <w:r>
        <w:rPr>
          <w:rFonts w:ascii="IRNazanin" w:hAnsi="IRNazanin" w:eastAsia="IRNazanin"/>
          <w:color w:val="111111"/>
          <w:sz w:val="28"/>
          <w:sz w:val="28"/>
          <w:szCs w:val="28"/>
          <w:rtl w:val="true"/>
          <w:lang w:bidi="fa-IR"/>
        </w:rPr>
        <w:t>الجمیع تصرفاتهم، سواء فی القضاء أو الفتوی أو نقل الأحادیث المزیفة، أو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الآیات حسب الآراء والمیول والظروف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کأن القرآن أداة طیعة بید الناس، یفسرونه کما أعجبهم</w:t>
      </w:r>
    </w:p>
    <w:p>
      <w:pPr>
        <w:pStyle w:val="BookText"/>
        <w:rPr/>
      </w:pPr>
      <w:r>
        <w:rPr>
          <w:rFonts w:ascii="IRNazanin" w:hAnsi="IRNazanin" w:eastAsia="IRNazanin"/>
          <w:color w:val="111111"/>
          <w:sz w:val="28"/>
          <w:sz w:val="28"/>
          <w:szCs w:val="28"/>
          <w:rtl w:val="true"/>
          <w:lang w:bidi="fa-IR"/>
        </w:rPr>
        <w:t>وهذا هو السبب الثانی من أسباب انتشار الأفکار الباطلة، والعقائد</w:t>
      </w:r>
    </w:p>
    <w:p>
      <w:pPr>
        <w:pStyle w:val="BookText"/>
        <w:rPr/>
      </w:pPr>
      <w:r>
        <w:rPr>
          <w:rFonts w:ascii="IRNazanin" w:hAnsi="IRNazanin" w:eastAsia="IRNazanin"/>
          <w:color w:val="111111"/>
          <w:sz w:val="28"/>
          <w:sz w:val="28"/>
          <w:szCs w:val="28"/>
          <w:rtl w:val="true"/>
          <w:lang w:bidi="fa-IR"/>
        </w:rPr>
        <w:t>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الأعتقاد بالتجسیم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إنتشر فی</w:t>
      </w:r>
    </w:p>
    <w:p>
      <w:pPr>
        <w:pStyle w:val="BookText"/>
        <w:rPr/>
      </w:pPr>
      <w:r>
        <w:rPr>
          <w:rFonts w:ascii="IRNazanin" w:hAnsi="IRNazanin" w:eastAsia="IRNazanin"/>
          <w:color w:val="111111"/>
          <w:sz w:val="28"/>
          <w:sz w:val="28"/>
          <w:szCs w:val="28"/>
          <w:rtl w:val="true"/>
          <w:lang w:bidi="fa-IR"/>
        </w:rPr>
        <w:t>المجتمعات الإسلامیة، من ذلک العهد الی یومنا هذا؟</w:t>
      </w:r>
    </w:p>
    <w:p>
      <w:pPr>
        <w:pStyle w:val="BookText"/>
        <w:rPr/>
      </w:pPr>
      <w:r>
        <w:rPr>
          <w:rFonts w:ascii="IRNazanin" w:hAnsi="IRNazanin" w:eastAsia="IRNazanin"/>
          <w:color w:val="111111"/>
          <w:sz w:val="28"/>
          <w:sz w:val="28"/>
          <w:szCs w:val="28"/>
          <w:rtl w:val="true"/>
          <w:lang w:bidi="fa-IR"/>
        </w:rPr>
        <w:t xml:space="preserve">ولقد سمعت ۔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إذاعة دولة 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عرفة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علوا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الی السماء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مشایخ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البلاد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هذه العقیدة مناقضة للتوحید، ومخالفة لصریح القرآن،</w:t>
      </w:r>
    </w:p>
    <w:p>
      <w:pPr>
        <w:pStyle w:val="BookText"/>
        <w:rPr/>
      </w:pPr>
      <w:r>
        <w:rPr>
          <w:rFonts w:ascii="IRNazanin" w:hAnsi="IRNazanin" w:eastAsia="IRNazanin"/>
          <w:color w:val="111111"/>
          <w:sz w:val="28"/>
          <w:sz w:val="28"/>
          <w:szCs w:val="28"/>
          <w:rtl w:val="true"/>
          <w:lang w:bidi="fa-IR"/>
        </w:rPr>
        <w:t xml:space="preserve">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الی الأدلة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نفی التجسیم عن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المذکورة فی محلها، والأحادیث الصحیحة حول هذا الموضوع؛</w:t>
      </w:r>
    </w:p>
    <w:p>
      <w:pPr>
        <w:pStyle w:val="BookText"/>
        <w:rPr/>
      </w:pPr>
      <w:r>
        <w:rPr>
          <w:rFonts w:ascii="IRNazanin" w:hAnsi="IRNazanin" w:eastAsia="IRNazanin"/>
          <w:color w:val="111111"/>
          <w:sz w:val="28"/>
          <w:sz w:val="28"/>
          <w:szCs w:val="28"/>
          <w:rtl w:val="true"/>
          <w:lang w:bidi="fa-IR"/>
        </w:rPr>
        <w:t xml:space="preserve">إن علماء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تلاعبوا حتی بعقیدة التوحید،</w:t>
      </w:r>
    </w:p>
    <w:p>
      <w:pPr>
        <w:pStyle w:val="BookText"/>
        <w:rPr/>
      </w:pPr>
      <w:r>
        <w:rPr>
          <w:rFonts w:ascii="IRNazanin" w:hAnsi="IRNazanin" w:eastAsia="IRNazanin"/>
          <w:color w:val="111111"/>
          <w:sz w:val="28"/>
          <w:sz w:val="28"/>
          <w:szCs w:val="28"/>
          <w:rtl w:val="true"/>
          <w:lang w:bidi="fa-IR"/>
        </w:rPr>
        <w:t>فکیف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أبی الحدید الکثیر من تلک الأباطیل والکفرات فی</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یندی منه جبین الاسلام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المقصود من استعراض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w:t>
      </w:r>
    </w:p>
    <w:p>
      <w:pPr>
        <w:pStyle w:val="BookText"/>
        <w:rPr/>
      </w:pPr>
      <w:r>
        <w:rPr>
          <w:rFonts w:ascii="IRNazanin" w:hAnsi="IRNazanin" w:eastAsia="IRNazanin"/>
          <w:color w:val="111111"/>
          <w:sz w:val="28"/>
          <w:sz w:val="28"/>
          <w:szCs w:val="28"/>
          <w:rtl w:val="true"/>
          <w:lang w:bidi="fa-IR"/>
        </w:rPr>
        <w:t>أسباب انتشار المذاهب العدیدة والأفکار الباطلة فی عصر الإمام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لکل مذهب من تلک المذاهب أتباع وأفراد ینشرون أفکارهم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ویبثون آرائهم بین السذج والمغفلین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مذهب من تلک المذاهب کان بمنزلة</w:t>
      </w:r>
    </w:p>
    <w:p>
      <w:pPr>
        <w:pStyle w:val="BookText"/>
        <w:rPr/>
      </w:pPr>
      <w:r>
        <w:rPr>
          <w:rFonts w:ascii="IRNazanin" w:hAnsi="IRNazanin" w:eastAsia="IRNazanin"/>
          <w:color w:val="111111"/>
          <w:sz w:val="28"/>
          <w:sz w:val="28"/>
          <w:szCs w:val="28"/>
          <w:rtl w:val="true"/>
          <w:lang w:bidi="fa-IR"/>
        </w:rPr>
        <w:t xml:space="preserve">جبهة من جبهات الحرب الباردة ضد خط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هو خط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تظهر عظمة حکمة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مکافحة</w:t>
      </w:r>
    </w:p>
    <w:p>
      <w:pPr>
        <w:pStyle w:val="BookText"/>
        <w:rPr/>
      </w:pPr>
      <w:r>
        <w:rPr>
          <w:rFonts w:ascii="IRNazanin" w:hAnsi="IRNazanin" w:eastAsia="IRNazanin"/>
          <w:color w:val="111111"/>
          <w:sz w:val="28"/>
          <w:sz w:val="28"/>
          <w:szCs w:val="28"/>
          <w:rtl w:val="true"/>
          <w:lang w:bidi="fa-IR"/>
        </w:rPr>
        <w:t>تلک المذاهب، وأنواع قدراته الواسعة فی تضعیف تلک المبادیء وتفنیدها</w:t>
      </w:r>
    </w:p>
    <w:p>
      <w:pPr>
        <w:pStyle w:val="BookText"/>
        <w:rPr/>
      </w:pPr>
      <w:r>
        <w:rPr>
          <w:rFonts w:ascii="IRNazanin" w:hAnsi="IRNazanin" w:eastAsia="IRNazanin"/>
          <w:color w:val="111111"/>
          <w:sz w:val="28"/>
          <w:sz w:val="28"/>
          <w:szCs w:val="28"/>
          <w:rtl w:val="true"/>
          <w:lang w:bidi="fa-IR"/>
        </w:rPr>
        <w:t>وتحطیمها علمیا، بالرغم من محدودیة إمکاناته بحسب الظروف</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bookmarkStart w:id="272" w:name="pg13605_181384"/>
    </w:p>
    <w:p>
      <w:pPr>
        <w:pStyle w:val="Heading2"/>
        <w:numPr>
          <w:ilvl w:val="1"/>
          <w:numId w:val="1"/>
        </w:numPr>
        <w:rPr/>
      </w:pPr>
      <w:bookmarkStart w:id="273" w:name="__RefHeading___Toc288729_3830689328"/>
      <w:bookmarkStart w:id="274" w:name="_Toc98"/>
      <w:bookmarkEnd w:id="272"/>
      <w:bookmarkEnd w:id="273"/>
      <w:r>
        <w:rPr>
          <w:rtl w:val="true"/>
        </w:rPr>
        <w:t>الجبریة أو المجبرة</w:t>
      </w:r>
      <w:bookmarkEnd w:id="274"/>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وإضافته إلی الرب</w:t>
      </w:r>
    </w:p>
    <w:p>
      <w:pPr>
        <w:pStyle w:val="BookText"/>
        <w:rPr/>
      </w:pPr>
      <w:r>
        <w:rPr>
          <w:rFonts w:ascii="IRNazanin" w:hAnsi="IRNazanin" w:eastAsia="IRNazanin"/>
          <w:color w:val="111111"/>
          <w:sz w:val="28"/>
          <w:sz w:val="28"/>
          <w:szCs w:val="28"/>
          <w:rtl w:val="true"/>
          <w:lang w:bidi="fa-IR"/>
        </w:rPr>
        <w:t>تعالی، وکل ما صدر من العبد من خیر أو شر ینسبونه إلی الله سبحانه</w:t>
      </w:r>
    </w:p>
    <w:p>
      <w:pPr>
        <w:pStyle w:val="BookText"/>
        <w:rPr/>
      </w:pPr>
      <w:r>
        <w:rPr>
          <w:rFonts w:ascii="IRNazanin" w:hAnsi="IRNazanin" w:eastAsia="IRNazanin"/>
          <w:color w:val="111111"/>
          <w:sz w:val="28"/>
          <w:sz w:val="28"/>
          <w:szCs w:val="28"/>
          <w:rtl w:val="true"/>
          <w:lang w:bidi="fa-IR"/>
        </w:rPr>
        <w:t>وتعالی، والمجبرة علی أصناف وطوائف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الفکرة تصدر من انسان، وتنتقل إلی أتباعه، وکان أتباعه</w:t>
      </w:r>
    </w:p>
    <w:p>
      <w:pPr>
        <w:pStyle w:val="BookText"/>
        <w:rPr/>
      </w:pPr>
      <w:r>
        <w:rPr>
          <w:rFonts w:ascii="IRNazanin" w:hAnsi="IRNazanin" w:eastAsia="IRNazanin"/>
          <w:color w:val="111111"/>
          <w:sz w:val="28"/>
          <w:sz w:val="28"/>
          <w:szCs w:val="28"/>
          <w:rtl w:val="true"/>
          <w:lang w:bidi="fa-IR"/>
        </w:rPr>
        <w:t>یضیفون الی تلک الفکرة إضافات من عند أنفسهم، وکان الهمج من الناس</w:t>
      </w:r>
    </w:p>
    <w:p>
      <w:pPr>
        <w:pStyle w:val="BookText"/>
        <w:rPr/>
      </w:pPr>
      <w:r>
        <w:rPr>
          <w:rFonts w:ascii="IRNazanin" w:hAnsi="IRNazanin" w:eastAsia="IRNazanin"/>
          <w:color w:val="111111"/>
          <w:sz w:val="28"/>
          <w:sz w:val="28"/>
          <w:szCs w:val="28"/>
          <w:rtl w:val="true"/>
          <w:lang w:bidi="fa-IR"/>
        </w:rPr>
        <w:t>یتقبلون منهم تلک الأباطیل، و کأنها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والمصیبة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أولئک الضلال کانوا یفرضون آرائهم</w:t>
      </w:r>
    </w:p>
    <w:p>
      <w:pPr>
        <w:pStyle w:val="BookText"/>
        <w:rPr/>
      </w:pPr>
      <w:r>
        <w:rPr>
          <w:rFonts w:ascii="IRNazanin" w:hAnsi="IRNazanin" w:eastAsia="IRNazanin"/>
          <w:color w:val="111111"/>
          <w:sz w:val="28"/>
          <w:sz w:val="28"/>
          <w:szCs w:val="28"/>
          <w:rtl w:val="true"/>
          <w:lang w:bidi="fa-IR"/>
        </w:rPr>
        <w:t>وأفکارهم علی ذات الله تعالی</w:t>
      </w:r>
    </w:p>
    <w:p>
      <w:pPr>
        <w:pStyle w:val="BookText"/>
        <w:rPr/>
      </w:pPr>
      <w:r>
        <w:rPr>
          <w:rFonts w:ascii="IRNazanin" w:hAnsi="IRNazanin" w:eastAsia="IRNazanin"/>
          <w:color w:val="111111"/>
          <w:sz w:val="28"/>
          <w:sz w:val="28"/>
          <w:szCs w:val="28"/>
          <w:rtl w:val="true"/>
          <w:lang w:bidi="fa-IR"/>
        </w:rPr>
        <w:t>فتارة یثبتون له تعالی العلم، وتارة ینفونه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یثبتون له القدرة وتارة ینفونها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صارت المقدسات الإسلامیة، والمعتقدات الدینیة خاضعة</w:t>
      </w:r>
    </w:p>
    <w:p>
      <w:pPr>
        <w:pStyle w:val="BookText"/>
        <w:rPr/>
      </w:pPr>
      <w:r>
        <w:rPr>
          <w:rFonts w:ascii="IRNazanin" w:hAnsi="IRNazanin" w:eastAsia="IRNazanin"/>
          <w:color w:val="111111"/>
          <w:sz w:val="28"/>
          <w:sz w:val="28"/>
          <w:szCs w:val="28"/>
          <w:rtl w:val="true"/>
          <w:lang w:bidi="fa-IR"/>
        </w:rPr>
        <w:t>للأهواء، ومحکومة بالآراء التی ما انزل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الجبریة أو المجبرة وهم القائلون بالجبر، فهم ینسبون أفعالهم الی</w:t>
      </w:r>
    </w:p>
    <w:p>
      <w:pPr>
        <w:pStyle w:val="BookText"/>
        <w:rPr/>
      </w:pPr>
      <w:r>
        <w:rPr>
          <w:rFonts w:ascii="IRNazanin" w:hAnsi="IRNazanin" w:eastAsia="IRNazanin"/>
          <w:color w:val="111111"/>
          <w:sz w:val="28"/>
          <w:sz w:val="28"/>
          <w:szCs w:val="28"/>
          <w:rtl w:val="true"/>
          <w:lang w:bidi="fa-IR"/>
        </w:rPr>
        <w:t>الله تعالی،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لسنا مخیرین فی أفعالنا التی نفعلها،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نحن مجبرون بارادة الله ومشیئته، فاذا شاء الله أن نصلی صلینا، واذا</w:t>
      </w:r>
    </w:p>
    <w:p>
      <w:pPr>
        <w:pStyle w:val="BookText"/>
        <w:rPr/>
      </w:pPr>
      <w:r>
        <w:rPr>
          <w:rFonts w:ascii="IRNazanin" w:hAnsi="IRNazanin" w:eastAsia="IRNazanin"/>
          <w:color w:val="111111"/>
          <w:sz w:val="28"/>
          <w:sz w:val="28"/>
          <w:szCs w:val="28"/>
          <w:rtl w:val="true"/>
          <w:lang w:bidi="fa-IR"/>
        </w:rPr>
        <w:t>شاء أن نشرب الخمر شربناها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هذا الإعتقاد الباطل بآیات من القرآن، وتأولوها حسب</w:t>
      </w:r>
    </w:p>
    <w:p>
      <w:pPr>
        <w:pStyle w:val="BookText"/>
        <w:rPr/>
      </w:pPr>
      <w:r>
        <w:rPr>
          <w:rFonts w:ascii="IRNazanin" w:hAnsi="IRNazanin" w:eastAsia="IRNazanin"/>
          <w:color w:val="111111"/>
          <w:sz w:val="28"/>
          <w:sz w:val="28"/>
          <w:szCs w:val="28"/>
          <w:rtl w:val="true"/>
          <w:lang w:bidi="fa-IR"/>
        </w:rPr>
        <w:t>أهوائهم وآرائهم،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یَشْرَحْ صَدْرَهُ لِلْإِسْلَامِ وَمَنْ یُرِدْ أَنْ یُضِلَّهُ یَجْعَلْ صَدْرَهُ ضَیِّقًا حَرَجًا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وغیرها من الآیات التی معانیها وتأویلها علی خلاف ما اعتقده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العقیدة الفاسدة تنسب إلی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المعتنق لهذه العقیدة یبیح لنفسه کل جریمة ومعصیة</w:t>
      </w:r>
    </w:p>
    <w:p>
      <w:pPr>
        <w:pStyle w:val="BookText"/>
        <w:rPr/>
      </w:pPr>
      <w:r>
        <w:rPr>
          <w:rFonts w:ascii="IRNazanin" w:hAnsi="IRNazanin" w:eastAsia="IRNazanin"/>
          <w:color w:val="111111"/>
          <w:sz w:val="28"/>
          <w:sz w:val="28"/>
          <w:szCs w:val="28"/>
          <w:rtl w:val="true"/>
          <w:lang w:bidi="fa-IR"/>
        </w:rPr>
        <w:t>من ترک الواجبات وارتکاب المحرمات؛</w:t>
      </w:r>
    </w:p>
    <w:p>
      <w:pPr>
        <w:pStyle w:val="BookText"/>
        <w:rPr/>
      </w:pPr>
      <w:r>
        <w:rPr>
          <w:rFonts w:ascii="IRNazanin" w:hAnsi="IRNazanin" w:eastAsia="IRNazanin"/>
          <w:color w:val="111111"/>
          <w:sz w:val="28"/>
          <w:sz w:val="28"/>
          <w:szCs w:val="28"/>
          <w:rtl w:val="true"/>
          <w:lang w:bidi="fa-IR"/>
        </w:rPr>
        <w:t>یشرب الخمر، ویزنی، ویسرق،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أن أسرق فسرقت</w:t>
      </w:r>
    </w:p>
    <w:p>
      <w:pPr>
        <w:pStyle w:val="BookText"/>
        <w:rPr/>
      </w:pPr>
      <w:r>
        <w:rPr>
          <w:rFonts w:ascii="IRNazanin" w:hAnsi="IRNazanin" w:eastAsia="IRNazanin"/>
          <w:color w:val="111111"/>
          <w:sz w:val="28"/>
          <w:sz w:val="28"/>
          <w:szCs w:val="28"/>
          <w:rtl w:val="true"/>
          <w:lang w:bidi="fa-IR"/>
        </w:rPr>
        <w:t>وشاء الله أن أزنی فزنیت، وشاء الله أن أصلی فما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وهلم 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 أن یسرق السارق،</w:t>
      </w:r>
    </w:p>
    <w:p>
      <w:pPr>
        <w:pStyle w:val="BookText"/>
        <w:rPr/>
      </w:pPr>
      <w:r>
        <w:rPr>
          <w:rFonts w:ascii="IRNazanin" w:hAnsi="IRNazanin" w:eastAsia="IRNazanin"/>
          <w:color w:val="111111"/>
          <w:sz w:val="28"/>
          <w:sz w:val="28"/>
          <w:szCs w:val="28"/>
          <w:rtl w:val="true"/>
          <w:lang w:bidi="fa-IR"/>
        </w:rPr>
        <w:t>فیسرق بلا إختیار منه، ثم یعذبه الله تعالی یوم القیامة، الیس معنی ذلک هو</w:t>
      </w:r>
    </w:p>
    <w:p>
      <w:pPr>
        <w:pStyle w:val="BookText"/>
        <w:rPr/>
      </w:pPr>
      <w:r>
        <w:rPr>
          <w:rFonts w:ascii="IRNazanin" w:hAnsi="IRNazanin" w:eastAsia="IRNazanin"/>
          <w:color w:val="111111"/>
          <w:sz w:val="28"/>
          <w:sz w:val="28"/>
          <w:szCs w:val="28"/>
          <w:rtl w:val="true"/>
          <w:lang w:bidi="fa-IR"/>
        </w:rPr>
        <w:t>اسناد الظلم إلی الله؟ تعالی عن ذلک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bookmarkStart w:id="275" w:name="pg13605_181386"/>
    </w:p>
    <w:p>
      <w:pPr>
        <w:pStyle w:val="Heading2"/>
        <w:numPr>
          <w:ilvl w:val="1"/>
          <w:numId w:val="1"/>
        </w:numPr>
        <w:rPr/>
      </w:pPr>
      <w:bookmarkStart w:id="276" w:name="__RefHeading___Toc288731_3830689328"/>
      <w:bookmarkStart w:id="277" w:name="_Toc99"/>
      <w:bookmarkEnd w:id="275"/>
      <w:bookmarkEnd w:id="276"/>
      <w:r>
        <w:rPr>
          <w:rtl w:val="true"/>
        </w:rPr>
        <w:t>فکرة الإلحاد والزندقة</w:t>
      </w:r>
      <w:bookmarkEnd w:id="277"/>
    </w:p>
    <w:p>
      <w:pPr>
        <w:pStyle w:val="BookText"/>
        <w:rPr/>
      </w:pPr>
      <w:r>
        <w:rPr>
          <w:rFonts w:ascii="IRNazanin" w:hAnsi="IRNazanin" w:eastAsia="IRNazanin"/>
          <w:color w:val="111111"/>
          <w:sz w:val="28"/>
          <w:sz w:val="28"/>
          <w:szCs w:val="28"/>
          <w:rtl w:val="true"/>
          <w:lang w:bidi="fa-IR"/>
        </w:rPr>
        <w:t>ربما یتبادر إلی الذهن کیف تولدت فکرة الإلحاد والزندقة فی المراکز</w:t>
      </w:r>
    </w:p>
    <w:p>
      <w:pPr>
        <w:pStyle w:val="BookText"/>
        <w:rPr/>
      </w:pPr>
      <w:r>
        <w:rPr>
          <w:rFonts w:ascii="IRNazanin" w:hAnsi="IRNazanin" w:eastAsia="IRNazanin"/>
          <w:color w:val="111111"/>
          <w:sz w:val="28"/>
          <w:sz w:val="28"/>
          <w:szCs w:val="28"/>
          <w:rtl w:val="true"/>
          <w:lang w:bidi="fa-IR"/>
        </w:rPr>
        <w:t>الاسلامیة یومذاک؟</w:t>
      </w:r>
    </w:p>
    <w:p>
      <w:pPr>
        <w:pStyle w:val="BookText"/>
        <w:rPr/>
      </w:pPr>
      <w:r>
        <w:rPr>
          <w:rFonts w:ascii="IRNazanin" w:hAnsi="IRNazanin" w:eastAsia="IRNazanin"/>
          <w:color w:val="111111"/>
          <w:sz w:val="28"/>
          <w:sz w:val="28"/>
          <w:szCs w:val="28"/>
          <w:rtl w:val="true"/>
          <w:lang w:bidi="fa-IR"/>
        </w:rPr>
        <w:t>مع العلم انه ینبغی أن یکون الأمر بالعکس، لأن المجتمع الاسلامی</w:t>
      </w:r>
    </w:p>
    <w:p>
      <w:pPr>
        <w:pStyle w:val="BookText"/>
        <w:rPr/>
      </w:pPr>
      <w:r>
        <w:rPr>
          <w:rFonts w:ascii="IRNazanin" w:hAnsi="IRNazanin" w:eastAsia="IRNazanin"/>
          <w:color w:val="111111"/>
          <w:sz w:val="28"/>
          <w:sz w:val="28"/>
          <w:szCs w:val="28"/>
          <w:rtl w:val="true"/>
          <w:lang w:bidi="fa-IR"/>
        </w:rPr>
        <w:t>ینبغی أن ینشر عقیدة الإیمان والتوحید فی الناس، لا الإلحاد والزندقة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لا استبعد أن یکون السبب، أو أحد الأسباب فی تکون فکرة</w:t>
      </w:r>
    </w:p>
    <w:p>
      <w:pPr>
        <w:pStyle w:val="BookText"/>
        <w:rPr/>
      </w:pPr>
      <w:r>
        <w:rPr>
          <w:rFonts w:ascii="IRNazanin" w:hAnsi="IRNazanin" w:eastAsia="IRNazanin"/>
          <w:color w:val="111111"/>
          <w:sz w:val="28"/>
          <w:sz w:val="28"/>
          <w:szCs w:val="28"/>
          <w:rtl w:val="true"/>
          <w:lang w:bidi="fa-IR"/>
        </w:rPr>
        <w:t>الإلحاد والزندقة فی ذلک العصر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الذین إدعوا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وزورا،</w:t>
      </w:r>
    </w:p>
    <w:p>
      <w:pPr>
        <w:pStyle w:val="BookText"/>
        <w:rPr/>
      </w:pPr>
      <w:r>
        <w:rPr>
          <w:rFonts w:ascii="IRNazanin" w:hAnsi="IRNazanin" w:eastAsia="IRNazanin"/>
          <w:color w:val="111111"/>
          <w:sz w:val="28"/>
          <w:sz w:val="28"/>
          <w:szCs w:val="28"/>
          <w:rtl w:val="true"/>
          <w:lang w:bidi="fa-IR"/>
        </w:rPr>
        <w:t>وعرفوا أنفسهم أنهم أقرب الخلائق الی الله تعالی، فاذا حیاتهم کلها فجور</w:t>
      </w:r>
    </w:p>
    <w:p>
      <w:pPr>
        <w:pStyle w:val="BookText"/>
        <w:rPr/>
      </w:pPr>
      <w:r>
        <w:rPr>
          <w:rFonts w:ascii="IRNazanin" w:hAnsi="IRNazanin" w:eastAsia="IRNazanin"/>
          <w:color w:val="111111"/>
          <w:sz w:val="28"/>
          <w:sz w:val="28"/>
          <w:szCs w:val="28"/>
          <w:rtl w:val="true"/>
          <w:lang w:bidi="fa-IR"/>
        </w:rPr>
        <w:t>ومجون، واراقة الدماء، وهدر الکرامات، ومصادرة الأموال، وغیر ذلک</w:t>
      </w:r>
    </w:p>
    <w:p>
      <w:pPr>
        <w:pStyle w:val="BookText"/>
        <w:rPr/>
      </w:pPr>
      <w:r>
        <w:rPr>
          <w:rFonts w:ascii="IRNazanin" w:hAnsi="IRNazanin" w:eastAsia="IRNazanin"/>
          <w:color w:val="111111"/>
          <w:sz w:val="28"/>
          <w:sz w:val="28"/>
          <w:szCs w:val="28"/>
          <w:rtl w:val="true"/>
          <w:lang w:bidi="fa-IR"/>
        </w:rPr>
        <w:t>من مظاهر الظلم الفاحش، والإعتداء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ضئالة الثقافة الدینیة عند الأکثریة من الناس، وعدم</w:t>
      </w:r>
    </w:p>
    <w:p>
      <w:pPr>
        <w:pStyle w:val="BookText"/>
        <w:rPr/>
      </w:pPr>
      <w:r>
        <w:rPr>
          <w:rFonts w:ascii="IRNazanin" w:hAnsi="IRNazanin" w:eastAsia="IRNazanin"/>
          <w:color w:val="111111"/>
          <w:sz w:val="28"/>
          <w:sz w:val="28"/>
          <w:szCs w:val="28"/>
          <w:rtl w:val="true"/>
          <w:lang w:bidi="fa-IR"/>
        </w:rPr>
        <w:t>وعیهم للحقیقة، وانخداعهم بالادعاءات الفارغة، فهم کانوا یتصورون أن</w:t>
      </w:r>
    </w:p>
    <w:p>
      <w:pPr>
        <w:pStyle w:val="BookText"/>
        <w:rPr/>
      </w:pPr>
      <w:r>
        <w:rPr>
          <w:rFonts w:ascii="IRNazanin" w:hAnsi="IRNazanin" w:eastAsia="IRNazanin"/>
          <w:color w:val="111111"/>
          <w:sz w:val="28"/>
          <w:sz w:val="28"/>
          <w:szCs w:val="28"/>
          <w:rtl w:val="true"/>
          <w:lang w:bidi="fa-IR"/>
        </w:rPr>
        <w:t>الخلافة الاسلامیة المتجسدة فی طواغیت بنی أمیة وفراعنة بنی العباس هی</w:t>
      </w:r>
    </w:p>
    <w:p>
      <w:pPr>
        <w:pStyle w:val="BookText"/>
        <w:rPr/>
      </w:pPr>
      <w:r>
        <w:rPr>
          <w:rFonts w:ascii="IRNazanin" w:hAnsi="IRNazanin" w:eastAsia="IRNazanin"/>
          <w:color w:val="111111"/>
          <w:sz w:val="28"/>
          <w:sz w:val="28"/>
          <w:szCs w:val="28"/>
          <w:rtl w:val="true"/>
          <w:lang w:bidi="fa-IR"/>
        </w:rPr>
        <w:t xml:space="preserve">الخلافة الصحیحة، وأنهم یمثلون صاحب الشریعة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تصرفاتهم الشاذة، وحیاتهم المخزیة، وأعمالهم المضادة للاسلام،</w:t>
      </w:r>
    </w:p>
    <w:p>
      <w:pPr>
        <w:pStyle w:val="BookText"/>
        <w:rPr/>
      </w:pPr>
      <w:r>
        <w:rPr>
          <w:rFonts w:ascii="IRNazanin" w:hAnsi="IRNazanin" w:eastAsia="IRNazanin"/>
          <w:color w:val="111111"/>
          <w:sz w:val="28"/>
          <w:sz w:val="28"/>
          <w:szCs w:val="28"/>
          <w:rtl w:val="true"/>
          <w:lang w:bidi="fa-IR"/>
        </w:rPr>
        <w:t>وان الاسلام القائم فی ذلک النظام هو إسلام الخمور والفجور، والشذوذ</w:t>
      </w:r>
    </w:p>
    <w:p>
      <w:pPr>
        <w:pStyle w:val="BookText"/>
        <w:rPr/>
      </w:pPr>
      <w:r>
        <w:rPr>
          <w:rFonts w:ascii="IRNazanin" w:hAnsi="IRNazanin" w:eastAsia="IRNazanin"/>
          <w:color w:val="111111"/>
          <w:sz w:val="28"/>
          <w:sz w:val="28"/>
          <w:szCs w:val="28"/>
          <w:rtl w:val="true"/>
          <w:lang w:bidi="fa-IR"/>
        </w:rPr>
        <w:t>الجنسی، وحصد رؤوس الأبریاء الذین لاینقادون لتلک السلطة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القیادة الدینیة بهذا المستوی النازل المشین، وبهذه الصورة</w:t>
      </w:r>
    </w:p>
    <w:p>
      <w:pPr>
        <w:pStyle w:val="BookText"/>
        <w:rPr/>
      </w:pPr>
      <w:r>
        <w:rPr>
          <w:rFonts w:ascii="IRNazanin" w:hAnsi="IRNazanin" w:eastAsia="IRNazanin"/>
          <w:color w:val="111111"/>
          <w:sz w:val="28"/>
          <w:sz w:val="28"/>
          <w:szCs w:val="28"/>
          <w:rtl w:val="true"/>
          <w:lang w:bidi="fa-IR"/>
        </w:rPr>
        <w:t>المشوهة القبیحة، فان إساءة الظن تسری وتتجاوز الحدود، حتی یصل الأمر</w:t>
      </w:r>
    </w:p>
    <w:p>
      <w:pPr>
        <w:pStyle w:val="BookText"/>
        <w:rPr/>
      </w:pPr>
      <w:r>
        <w:rPr>
          <w:rFonts w:ascii="IRNazanin" w:hAnsi="IRNazanin" w:eastAsia="IRNazanin"/>
          <w:color w:val="111111"/>
          <w:sz w:val="28"/>
          <w:sz w:val="28"/>
          <w:szCs w:val="28"/>
          <w:rtl w:val="true"/>
          <w:lang w:bidi="fa-IR"/>
        </w:rPr>
        <w:t>إلی أن یشک بعض الناس فی وجود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الذی یشک فی الأصل یشک فی القرع قطعة</w:t>
      </w:r>
    </w:p>
    <w:p>
      <w:pPr>
        <w:pStyle w:val="BookText"/>
        <w:rPr/>
      </w:pPr>
      <w:r>
        <w:rPr>
          <w:rFonts w:ascii="IRNazanin" w:hAnsi="IRNazanin" w:eastAsia="IRNazanin"/>
          <w:color w:val="111111"/>
          <w:sz w:val="28"/>
          <w:sz w:val="28"/>
          <w:szCs w:val="28"/>
          <w:rtl w:val="true"/>
          <w:lang w:bidi="fa-IR"/>
        </w:rPr>
        <w:t xml:space="preserve">قالشک فی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الشک فی النبوة والأنبیاء، والکتب</w:t>
      </w:r>
    </w:p>
    <w:p>
      <w:pPr>
        <w:pStyle w:val="BookText"/>
        <w:rPr/>
      </w:pPr>
      <w:r>
        <w:rPr>
          <w:rFonts w:ascii="IRNazanin" w:hAnsi="IRNazanin" w:eastAsia="IRNazanin"/>
          <w:color w:val="111111"/>
          <w:sz w:val="28"/>
          <w:sz w:val="28"/>
          <w:szCs w:val="28"/>
          <w:rtl w:val="true"/>
          <w:lang w:bidi="fa-IR"/>
        </w:rPr>
        <w:t>السماویة، والأوامر الإلهیة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إنتشرت فکرة الإلحاد فی ذلک المجتمع الاسلامی لهذا السبب</w:t>
      </w:r>
    </w:p>
    <w:p>
      <w:pPr>
        <w:pStyle w:val="BookText"/>
        <w:rPr/>
      </w:pPr>
      <w:r>
        <w:rPr>
          <w:rFonts w:ascii="IRNazanin" w:hAnsi="IRNazanin" w:eastAsia="IRNazanin"/>
          <w:color w:val="111111"/>
          <w:sz w:val="28"/>
          <w:sz w:val="28"/>
          <w:szCs w:val="28"/>
          <w:rtl w:val="true"/>
          <w:lang w:bidi="fa-IR"/>
        </w:rPr>
        <w:t>فقط أو مع أسباب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شاکر الدیصانی وقف ذات یوم فی</w:t>
      </w:r>
    </w:p>
    <w:p>
      <w:pPr>
        <w:pStyle w:val="BookText"/>
        <w:rPr/>
      </w:pPr>
      <w:r>
        <w:rPr>
          <w:rFonts w:ascii="IRNazanin" w:hAnsi="IRNazanin" w:eastAsia="IRNazanin"/>
          <w:color w:val="111111"/>
          <w:sz w:val="28"/>
          <w:sz w:val="28"/>
          <w:szCs w:val="28"/>
          <w:rtl w:val="true"/>
          <w:lang w:bidi="fa-IR"/>
        </w:rPr>
        <w:t xml:space="preserve">مجلس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لأحد النجوم الزواهر،</w:t>
      </w:r>
    </w:p>
    <w:p>
      <w:pPr>
        <w:pStyle w:val="BookText"/>
        <w:rPr/>
      </w:pPr>
      <w:r>
        <w:rPr>
          <w:rFonts w:ascii="IRNazanin" w:hAnsi="IRNazanin" w:eastAsia="IRNazanin"/>
          <w:color w:val="111111"/>
          <w:sz w:val="28"/>
          <w:sz w:val="28"/>
          <w:szCs w:val="28"/>
          <w:rtl w:val="true"/>
          <w:lang w:bidi="fa-IR"/>
        </w:rPr>
        <w:t>وکان آباؤک بدورا بواهر، وأمهاتک عقیلات عباهر، وعنصرک من أکرم</w:t>
      </w:r>
    </w:p>
    <w:p>
      <w:pPr>
        <w:pStyle w:val="BookText"/>
        <w:rPr/>
      </w:pPr>
      <w:r>
        <w:rPr>
          <w:rFonts w:ascii="IRNazanin" w:hAnsi="IRNazanin" w:eastAsia="IRNazanin"/>
          <w:color w:val="111111"/>
          <w:sz w:val="28"/>
          <w:sz w:val="28"/>
          <w:szCs w:val="28"/>
          <w:rtl w:val="true"/>
          <w:lang w:bidi="fa-IR"/>
        </w:rPr>
        <w:t>العناصر، واذا ذکر العلماء فعلیک تثنی الخناصر؛</w:t>
      </w:r>
    </w:p>
    <w:p>
      <w:pPr>
        <w:pStyle w:val="BookText"/>
        <w:rPr/>
      </w:pPr>
      <w:r>
        <w:rPr>
          <w:rFonts w:ascii="IRNazanin" w:hAnsi="IRNazanin" w:eastAsia="IRNazanin"/>
          <w:color w:val="111111"/>
          <w:sz w:val="28"/>
          <w:sz w:val="28"/>
          <w:szCs w:val="28"/>
          <w:rtl w:val="true"/>
          <w:lang w:bidi="fa-IR"/>
        </w:rPr>
        <w:t>خبرنا أیها البحر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حدوث العالم؟</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أقرب الدلیل علی ذلک ما أظهره</w:t>
      </w:r>
    </w:p>
    <w:p>
      <w:pPr>
        <w:pStyle w:val="BookText"/>
        <w:rPr/>
      </w:pPr>
      <w:r>
        <w:rPr>
          <w:rFonts w:ascii="IRNazanin" w:hAnsi="IRNazanin" w:eastAsia="IRNazanin"/>
          <w:color w:val="111111"/>
          <w:sz w:val="28"/>
          <w:sz w:val="28"/>
          <w:szCs w:val="28"/>
          <w:rtl w:val="true"/>
          <w:lang w:bidi="fa-IR"/>
        </w:rPr>
        <w:t>لک، ثم دعا ببیضة فوضعها فی راحته،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حصن ملموم، داخله غرقیء </w:t>
      </w:r>
      <w:r>
        <w:rPr>
          <w:rStyle w:val="FootnoteAnchor"/>
          <w:rtl w:val="true"/>
        </w:rPr>
        <w:footnoteReference w:id="1145"/>
      </w:r>
      <w:r>
        <w:rPr>
          <w:rFonts w:ascii="IRNazanin" w:hAnsi="IRNazanin" w:eastAsia="IRNazanin"/>
          <w:color w:val="111111"/>
          <w:sz w:val="28"/>
          <w:sz w:val="28"/>
          <w:szCs w:val="28"/>
          <w:rtl w:val="true"/>
          <w:lang w:bidi="fa-IR"/>
        </w:rPr>
        <w:t>رقیق یطیف به کالفضة السائلة،</w:t>
      </w:r>
    </w:p>
    <w:p>
      <w:pPr>
        <w:pStyle w:val="BookText"/>
        <w:rPr/>
      </w:pPr>
      <w:r>
        <w:rPr>
          <w:rFonts w:ascii="IRNazanin" w:hAnsi="IRNazanin" w:eastAsia="IRNazanin"/>
          <w:color w:val="111111"/>
          <w:sz w:val="28"/>
          <w:sz w:val="28"/>
          <w:szCs w:val="28"/>
          <w:rtl w:val="true"/>
          <w:lang w:bidi="fa-IR"/>
        </w:rPr>
        <w:t>والذهبة المائعة، أتشک فی ذلک؟</w:t>
      </w:r>
    </w:p>
    <w:p>
      <w:pPr>
        <w:pStyle w:val="BookText"/>
        <w:rPr/>
      </w:pPr>
      <w:r>
        <w:rPr>
          <w:rFonts w:ascii="IRNazanin" w:hAnsi="IRNazanin" w:eastAsia="IRNazanin"/>
          <w:color w:val="111111"/>
          <w:sz w:val="28"/>
          <w:sz w:val="28"/>
          <w:szCs w:val="28"/>
          <w:rtl w:val="true"/>
          <w:lang w:bidi="fa-IR"/>
        </w:rPr>
        <w:t>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ینفلق عن صورة کالطاووس،</w:t>
      </w:r>
    </w:p>
    <w:p>
      <w:pPr>
        <w:pStyle w:val="BookText"/>
        <w:rPr/>
      </w:pPr>
      <w:r>
        <w:rPr>
          <w:rFonts w:ascii="IRNazanin" w:hAnsi="IRNazanin" w:eastAsia="IRNazanin"/>
          <w:color w:val="111111"/>
          <w:sz w:val="28"/>
          <w:sz w:val="28"/>
          <w:szCs w:val="28"/>
          <w:rtl w:val="true"/>
          <w:lang w:bidi="fa-IR"/>
        </w:rPr>
        <w:t>أدخله شیء غیر ما عرفت؟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علی 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فأوضحت، وقلت فأحسنت،</w:t>
      </w:r>
    </w:p>
    <w:p>
      <w:pPr>
        <w:pStyle w:val="BookText"/>
        <w:rPr/>
      </w:pPr>
      <w:r>
        <w:rPr>
          <w:rFonts w:ascii="IRNazanin" w:hAnsi="IRNazanin" w:eastAsia="IRNazanin"/>
          <w:color w:val="111111"/>
          <w:sz w:val="28"/>
          <w:sz w:val="28"/>
          <w:szCs w:val="28"/>
          <w:rtl w:val="true"/>
          <w:lang w:bidi="fa-IR"/>
        </w:rPr>
        <w:t>وذکرت فأوجزت، وقد علمت أنا لانقبل إلا ما أدرکناه بأبصارنا، أو</w:t>
      </w:r>
    </w:p>
    <w:p>
      <w:pPr>
        <w:pStyle w:val="BookText"/>
        <w:rPr/>
      </w:pPr>
      <w:r>
        <w:rPr>
          <w:rFonts w:ascii="IRNazanin" w:hAnsi="IRNazanin" w:eastAsia="IRNazanin"/>
          <w:color w:val="111111"/>
          <w:sz w:val="28"/>
          <w:sz w:val="28"/>
          <w:szCs w:val="28"/>
          <w:rtl w:val="true"/>
          <w:lang w:bidi="fa-IR"/>
        </w:rPr>
        <w:t>سمعناه بآذاننا، أو ذقناه بأفواهنا، أو شممناه بأنوفنا، أو لمسناه ببشرتنا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الحواس الخمس وهی لاتنفع</w:t>
      </w:r>
    </w:p>
    <w:p>
      <w:pPr>
        <w:pStyle w:val="BookText"/>
        <w:rPr/>
      </w:pPr>
      <w:r>
        <w:rPr>
          <w:rFonts w:ascii="IRNazanin" w:hAnsi="IRNazanin" w:eastAsia="IRNazanin"/>
          <w:color w:val="111111"/>
          <w:sz w:val="28"/>
          <w:sz w:val="28"/>
          <w:szCs w:val="28"/>
          <w:rtl w:val="true"/>
          <w:lang w:bidi="fa-IR"/>
        </w:rPr>
        <w:t>فی الاستنباط إلا بدلیل کما لاتقطع الظلمة بغیر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الحواس بغیر عقل لاتوصل إلی معرفة</w:t>
      </w:r>
    </w:p>
    <w:p>
      <w:pPr>
        <w:pStyle w:val="BookText"/>
        <w:rPr/>
      </w:pPr>
      <w:r>
        <w:rPr>
          <w:rFonts w:ascii="IRNazanin" w:hAnsi="IRNazanin" w:eastAsia="IRNazanin"/>
          <w:color w:val="111111"/>
          <w:sz w:val="28"/>
          <w:sz w:val="28"/>
          <w:szCs w:val="28"/>
          <w:rtl w:val="true"/>
          <w:lang w:bidi="fa-IR"/>
        </w:rPr>
        <w:t>الغائبات، وان الذی أراه من حدوث الصورة معقول، بنی العلم به علی</w:t>
      </w:r>
    </w:p>
    <w:p>
      <w:pPr>
        <w:pStyle w:val="BookText"/>
        <w:rPr/>
      </w:pPr>
      <w:r>
        <w:rPr>
          <w:rFonts w:ascii="IRNazanin" w:hAnsi="IRNazanin" w:eastAsia="IRNazanin"/>
          <w:color w:val="111111"/>
          <w:sz w:val="28"/>
          <w:sz w:val="28"/>
          <w:szCs w:val="28"/>
          <w:rtl w:val="true"/>
          <w:lang w:bidi="fa-IR"/>
        </w:rPr>
        <w:t xml:space="preserve">محسوس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فی حدیثه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أبن أبی العوجاء،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إختلفت</w:t>
      </w:r>
    </w:p>
    <w:p>
      <w:pPr>
        <w:pStyle w:val="BookText"/>
        <w:rPr/>
      </w:pPr>
      <w:r>
        <w:rPr>
          <w:rFonts w:ascii="IRNazanin" w:hAnsi="IRNazanin" w:eastAsia="IRNazanin"/>
          <w:color w:val="111111"/>
          <w:sz w:val="28"/>
          <w:sz w:val="28"/>
          <w:szCs w:val="28"/>
          <w:rtl w:val="true"/>
          <w:lang w:bidi="fa-IR"/>
        </w:rPr>
        <w:t>منیات الناس، فمات بعضهم بالبطن وبعضهم بالسل؟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العلة واحدة أمن الناس حتی تجیء</w:t>
      </w:r>
    </w:p>
    <w:p>
      <w:pPr>
        <w:pStyle w:val="BookText"/>
        <w:rPr/>
      </w:pPr>
      <w:r>
        <w:rPr>
          <w:rFonts w:ascii="IRNazanin" w:hAnsi="IRNazanin" w:eastAsia="IRNazanin"/>
          <w:color w:val="111111"/>
          <w:sz w:val="28"/>
          <w:sz w:val="28"/>
          <w:szCs w:val="28"/>
          <w:rtl w:val="true"/>
          <w:lang w:bidi="fa-IR"/>
        </w:rPr>
        <w:t xml:space="preserve">تلک العلة بعینها، فأحب الله أن لا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یمیل القلب الی الخضرة أکثر مما یمیل إلی غیرها؟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الله تعالی خلق القلب أخضر، ومن شأن الشیء أن</w:t>
      </w:r>
    </w:p>
    <w:p>
      <w:pPr>
        <w:pStyle w:val="BookText"/>
        <w:rPr/>
      </w:pPr>
      <w:r>
        <w:rPr>
          <w:rFonts w:ascii="IRNazanin" w:hAnsi="IRNazanin" w:eastAsia="IRNazanin"/>
          <w:color w:val="111111"/>
          <w:sz w:val="28"/>
          <w:sz w:val="28"/>
          <w:szCs w:val="28"/>
          <w:rtl w:val="true"/>
          <w:lang w:bidi="fa-IR"/>
        </w:rPr>
        <w:t>یمیل الی 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أنه لما جاء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غیره، فانکفأ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w:t>
      </w:r>
    </w:p>
    <w:p>
      <w:pPr>
        <w:pStyle w:val="BookText"/>
        <w:rPr/>
      </w:pPr>
      <w:r>
        <w:rPr>
          <w:rFonts w:ascii="IRNazanin" w:hAnsi="IRNazanin" w:eastAsia="IRNazanin"/>
          <w:color w:val="111111"/>
          <w:sz w:val="28"/>
          <w:sz w:val="28"/>
          <w:szCs w:val="28"/>
          <w:rtl w:val="true"/>
          <w:lang w:bidi="fa-IR"/>
        </w:rPr>
        <w:t>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إبتدأنی، فسألنی عن إسمی، فان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الکریم الذی أنت عبده؟ فإما أن أقر بملیک، وإما أظهر منی</w:t>
      </w:r>
    </w:p>
    <w:p>
      <w:pPr>
        <w:pStyle w:val="BookText"/>
        <w:rPr/>
      </w:pPr>
      <w:r>
        <w:rPr>
          <w:rFonts w:ascii="IRNazanin" w:hAnsi="IRNazanin" w:eastAsia="IRNazanin"/>
          <w:color w:val="111111"/>
          <w:sz w:val="28"/>
          <w:sz w:val="28"/>
          <w:szCs w:val="28"/>
          <w:rtl w:val="true"/>
          <w:lang w:bidi="fa-IR"/>
        </w:rPr>
        <w:t>ما أکتم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انصرف،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ابن أبی العوجاء</w:t>
      </w:r>
    </w:p>
    <w:p>
      <w:pPr>
        <w:pStyle w:val="BookText"/>
        <w:rPr/>
      </w:pPr>
      <w:r>
        <w:rPr>
          <w:rFonts w:ascii="IRNazanin" w:hAnsi="IRNazanin" w:eastAsia="IRNazanin"/>
          <w:color w:val="111111"/>
          <w:sz w:val="28"/>
          <w:sz w:val="28"/>
          <w:szCs w:val="28"/>
          <w:rtl w:val="true"/>
          <w:lang w:bidi="fa-IR"/>
        </w:rPr>
        <w:t xml:space="preserve">إلی أصحابه محجوجا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علیه ذلة العلبة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أبی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أولیس بابن الذی نگل</w:t>
      </w:r>
    </w:p>
    <w:p>
      <w:pPr>
        <w:pStyle w:val="BookText"/>
        <w:rPr/>
      </w:pPr>
      <w:r>
        <w:rPr>
          <w:rFonts w:ascii="IRNazanin" w:hAnsi="IRNazanin" w:eastAsia="IRNazanin"/>
          <w:color w:val="111111"/>
          <w:sz w:val="28"/>
          <w:sz w:val="28"/>
          <w:szCs w:val="28"/>
          <w:rtl w:val="true"/>
          <w:lang w:bidi="fa-IR"/>
        </w:rPr>
        <w:t xml:space="preserve">بالخلق </w:t>
      </w:r>
      <w:r>
        <w:rPr>
          <w:rStyle w:val="FootnoteAnchor"/>
          <w:rtl w:val="true"/>
        </w:rPr>
        <w:footnoteReference w:id="1147"/>
      </w:r>
      <w:r>
        <w:rPr>
          <w:rFonts w:ascii="IRNazanin" w:hAnsi="IRNazanin" w:eastAsia="IRNazanin"/>
          <w:color w:val="111111"/>
          <w:sz w:val="28"/>
          <w:sz w:val="28"/>
          <w:szCs w:val="28"/>
          <w:rtl w:val="true"/>
          <w:lang w:bidi="fa-IR"/>
        </w:rPr>
        <w:t xml:space="preserve">وأمر بالحلق، وشوه عوراتهم، وفرق أموالهم، وحرم نساءهم؟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اللعین حینما ظهر منه العجز والذل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أولیس</w:t>
      </w:r>
    </w:p>
    <w:p>
      <w:pPr>
        <w:pStyle w:val="BookText"/>
        <w:rPr/>
      </w:pPr>
      <w:r>
        <w:rPr>
          <w:rFonts w:ascii="IRNazanin" w:hAnsi="IRNazanin" w:eastAsia="IRNazanin"/>
          <w:color w:val="111111"/>
          <w:sz w:val="28"/>
          <w:sz w:val="28"/>
          <w:szCs w:val="28"/>
          <w:rtl w:val="true"/>
          <w:lang w:bidi="fa-IR"/>
        </w:rPr>
        <w:t>باین الذی نکل 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من کلامه هذا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الکفار والمشرکین فی الحروب،</w:t>
      </w:r>
    </w:p>
    <w:p>
      <w:pPr>
        <w:pStyle w:val="BookText"/>
        <w:rPr/>
      </w:pPr>
      <w:r>
        <w:rPr>
          <w:rFonts w:ascii="IRNazanin" w:hAnsi="IRNazanin" w:eastAsia="IRNazanin"/>
          <w:color w:val="111111"/>
          <w:sz w:val="28"/>
          <w:sz w:val="28"/>
          <w:szCs w:val="28"/>
          <w:rtl w:val="true"/>
          <w:lang w:bidi="fa-IR"/>
        </w:rPr>
        <w:t>وأمر الحاج بحلق رؤوسهم، وأمر المسلمین بالختان، وأمر بالزکاة، وحرم</w:t>
      </w:r>
    </w:p>
    <w:p>
      <w:pPr>
        <w:pStyle w:val="BookText"/>
        <w:rPr/>
      </w:pPr>
      <w:r>
        <w:rPr>
          <w:rFonts w:ascii="IRNazanin" w:hAnsi="IRNazanin" w:eastAsia="IRNazanin"/>
          <w:color w:val="111111"/>
          <w:sz w:val="28"/>
          <w:sz w:val="28"/>
          <w:szCs w:val="28"/>
          <w:rtl w:val="true"/>
          <w:lang w:bidi="fa-IR"/>
        </w:rPr>
        <w:t>النساء المحارم علی الرجال، وحرم الزنا وحتی النظر الی المرأة الأجنبیة بقصد</w:t>
      </w:r>
    </w:p>
    <w:p>
      <w:pPr>
        <w:pStyle w:val="BookText"/>
        <w:rPr/>
      </w:pPr>
      <w:r>
        <w:rPr>
          <w:rFonts w:ascii="IRNazanin" w:hAnsi="IRNazanin" w:eastAsia="IRNazanin"/>
          <w:color w:val="111111"/>
          <w:sz w:val="28"/>
          <w:sz w:val="28"/>
          <w:szCs w:val="28"/>
          <w:rtl w:val="true"/>
          <w:lang w:bidi="fa-IR"/>
        </w:rPr>
        <w:t>التلذذ</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bookmarkStart w:id="278" w:name="pg13605_181390"/>
    </w:p>
    <w:p>
      <w:pPr>
        <w:pStyle w:val="Heading2"/>
        <w:numPr>
          <w:ilvl w:val="1"/>
          <w:numId w:val="1"/>
        </w:numPr>
        <w:rPr/>
      </w:pPr>
      <w:bookmarkStart w:id="279" w:name="__RefHeading___Toc288733_3830689328"/>
      <w:bookmarkStart w:id="280" w:name="_Toc100"/>
      <w:bookmarkEnd w:id="278"/>
      <w:bookmarkEnd w:id="279"/>
      <w:r>
        <w:rPr>
          <w:rtl w:val="true"/>
        </w:rPr>
        <w:t>فکرة الغلو</w:t>
      </w:r>
      <w:bookmarkEnd w:id="28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لَا تَغْلُوا فِی دِینِکُمْ غَیْرَ الْحَقِّ وَلَا تَتَّبِعُوا أَهْوَاءَ قَوْمٍ قَدْ ضَلُّوا مِنْ قَبْلُ وَأَضَلُّوا کَثِیرًا وَضَلُّوا عَنْ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الحد، إما فی الزیادة أو فی النقیصة، وکل من تجاوز</w:t>
      </w:r>
    </w:p>
    <w:p>
      <w:pPr>
        <w:pStyle w:val="BookText"/>
        <w:rPr/>
      </w:pPr>
      <w:r>
        <w:rPr>
          <w:rFonts w:ascii="IRNazanin" w:hAnsi="IRNazanin" w:eastAsia="IRNazanin"/>
          <w:color w:val="111111"/>
          <w:sz w:val="28"/>
          <w:sz w:val="28"/>
          <w:szCs w:val="28"/>
          <w:rtl w:val="true"/>
          <w:lang w:bidi="fa-IR"/>
        </w:rPr>
        <w:t xml:space="preserve">الحد الذی حده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التجاوز الی الزیادة أو إلی 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خطاب الی النصاری فقط، أو إلی الیهود والنصاری، لأن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فریق منهما تجاوز الحد فی عقیدته فی حق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النصاری فاعتقدوا فیه أنه إبن الله،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الله،</w:t>
      </w:r>
    </w:p>
    <w:p>
      <w:pPr>
        <w:pStyle w:val="BookText"/>
        <w:rPr/>
      </w:pP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والإبن وروح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الیهود فقد غلوا فیه أیضا، فنسبوه إلی أب، وطعنوا فی نسبه</w:t>
      </w:r>
    </w:p>
    <w:p>
      <w:pPr>
        <w:pStyle w:val="BookText"/>
        <w:rPr/>
      </w:pPr>
      <w:r>
        <w:rPr>
          <w:rFonts w:ascii="IRNazanin" w:hAnsi="IRNazanin" w:eastAsia="IRNazanin"/>
          <w:color w:val="111111"/>
          <w:sz w:val="28"/>
          <w:sz w:val="28"/>
          <w:szCs w:val="28"/>
          <w:rtl w:val="true"/>
          <w:lang w:bidi="fa-IR"/>
        </w:rPr>
        <w:t>أیضا، فهم – أیضا – تجاوزوا الحد، وهکذا غلوا فی عزیر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عُزَیْرٌ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إذن، فمن الصحیح أن یکون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والنصاری، لأنهم اعتقدوا فی الله غیر الحق، وغلوا فی عیسی بن</w:t>
      </w:r>
    </w:p>
    <w:p>
      <w:pPr>
        <w:pStyle w:val="BookText"/>
        <w:rPr/>
      </w:pPr>
      <w:r>
        <w:rPr>
          <w:rFonts w:ascii="IRNazanin" w:hAnsi="IRNazanin" w:eastAsia="IRNazanin"/>
          <w:color w:val="111111"/>
          <w:sz w:val="28"/>
          <w:sz w:val="28"/>
          <w:szCs w:val="28"/>
          <w:rtl w:val="true"/>
          <w:lang w:bidi="fa-IR"/>
        </w:rPr>
        <w:t>مریم وعزیر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الثانیة أیضا نفس المضمون مع اختلاف یسیر، وزیادة، وهی</w:t>
      </w:r>
    </w:p>
    <w:p>
      <w:pPr>
        <w:pStyle w:val="BookText"/>
        <w:rPr/>
      </w:pPr>
      <w:r>
        <w:rPr>
          <w:rFonts w:ascii="IRNazanin" w:hAnsi="IRNazanin" w:eastAsia="IRNazanin"/>
          <w:color w:val="111111"/>
          <w:sz w:val="28"/>
          <w:sz w:val="28"/>
          <w:szCs w:val="28"/>
          <w:rtl w:val="true"/>
          <w:lang w:bidi="fa-IR"/>
        </w:rPr>
        <w:t>النهی عن اتباع أهواء وآراء قوم قد ضلوا من قبل، وهم أسلافهم أی رؤساء</w:t>
      </w:r>
    </w:p>
    <w:p>
      <w:pPr>
        <w:pStyle w:val="BookText"/>
        <w:rPr/>
      </w:pPr>
      <w:r>
        <w:rPr>
          <w:rFonts w:ascii="IRNazanin" w:hAnsi="IRNazanin" w:eastAsia="IRNazanin"/>
          <w:color w:val="111111"/>
          <w:sz w:val="28"/>
          <w:sz w:val="28"/>
          <w:szCs w:val="28"/>
          <w:rtl w:val="true"/>
          <w:lang w:bidi="fa-IR"/>
        </w:rPr>
        <w:t>الفریقین من الیهود والنصاری الذین اختلقوا وابتدعوا الآراء والمذاهب،</w:t>
      </w:r>
    </w:p>
    <w:p>
      <w:pPr>
        <w:pStyle w:val="BookText"/>
        <w:rPr/>
      </w:pPr>
      <w:r>
        <w:rPr>
          <w:rFonts w:ascii="IRNazanin" w:hAnsi="IRNazanin" w:eastAsia="IRNazanin"/>
          <w:color w:val="111111"/>
          <w:sz w:val="28"/>
          <w:sz w:val="28"/>
          <w:szCs w:val="28"/>
          <w:rtl w:val="true"/>
          <w:lang w:bidi="fa-IR"/>
        </w:rPr>
        <w:t>فاتبعهم الناس، فأضلوهم من ناحیة العقیدة، وضلوا عن الطریق المستقیم</w:t>
      </w:r>
    </w:p>
    <w:p>
      <w:pPr>
        <w:pStyle w:val="BookText"/>
        <w:rPr/>
      </w:pPr>
      <w:r>
        <w:rPr>
          <w:rFonts w:ascii="IRNazanin" w:hAnsi="IRNazanin" w:eastAsia="IRNazanin"/>
          <w:color w:val="111111"/>
          <w:sz w:val="28"/>
          <w:sz w:val="28"/>
          <w:szCs w:val="28"/>
          <w:rtl w:val="true"/>
          <w:lang w:bidi="fa-IR"/>
        </w:rPr>
        <w:t>بعد هذه اللمحة الموجزة عن الغلو المنهی عنه فی القرآن الکریم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هاتین الآیتین وغیرهما أن فکرة الغلو کانت فی الأمم</w:t>
      </w:r>
    </w:p>
    <w:p>
      <w:pPr>
        <w:pStyle w:val="BookText"/>
        <w:rPr/>
      </w:pPr>
      <w:r>
        <w:rPr>
          <w:rFonts w:ascii="IRNazanin" w:hAnsi="IRNazanin" w:eastAsia="IRNazanin"/>
          <w:color w:val="111111"/>
          <w:sz w:val="28"/>
          <w:sz w:val="28"/>
          <w:szCs w:val="28"/>
          <w:rtl w:val="true"/>
          <w:lang w:bidi="fa-IR"/>
        </w:rPr>
        <w:t>الماضیة، وکانت الفکرة تصدر من انسان واحد، ثم تنتشر، ثم تصبح مذهبا</w:t>
      </w:r>
    </w:p>
    <w:p>
      <w:pPr>
        <w:pStyle w:val="BookText"/>
        <w:rPr/>
      </w:pPr>
      <w:r>
        <w:rPr>
          <w:rFonts w:ascii="IRNazanin" w:hAnsi="IRNazanin" w:eastAsia="IRNazanin"/>
          <w:color w:val="111111"/>
          <w:sz w:val="28"/>
          <w:sz w:val="28"/>
          <w:szCs w:val="28"/>
          <w:rtl w:val="true"/>
          <w:lang w:bidi="fa-IR"/>
        </w:rPr>
        <w:t>ومبدءا بین المعتنقین لها، ولانستطیع أن نتأکد من أسباب تکون هذه</w:t>
      </w:r>
    </w:p>
    <w:p>
      <w:pPr>
        <w:pStyle w:val="BookText"/>
        <w:rPr/>
      </w:pPr>
      <w:r>
        <w:rPr>
          <w:rFonts w:ascii="IRNazanin" w:hAnsi="IRNazanin" w:eastAsia="IRNazanin"/>
          <w:color w:val="111111"/>
          <w:sz w:val="28"/>
          <w:sz w:val="28"/>
          <w:szCs w:val="28"/>
          <w:rtl w:val="true"/>
          <w:lang w:bidi="fa-IR"/>
        </w:rPr>
        <w:t>الفکرة، ومعرفة الأدلة التی کان أصحابها یستدلون بها، ویجعلونها سهلة</w:t>
      </w:r>
    </w:p>
    <w:p>
      <w:pPr>
        <w:pStyle w:val="BookText"/>
        <w:rPr/>
      </w:pPr>
      <w:r>
        <w:rPr>
          <w:rFonts w:ascii="IRNazanin" w:hAnsi="IRNazanin" w:eastAsia="IRNazanin"/>
          <w:color w:val="111111"/>
          <w:sz w:val="28"/>
          <w:sz w:val="28"/>
          <w:szCs w:val="28"/>
          <w:rtl w:val="true"/>
          <w:lang w:bidi="fa-IR"/>
        </w:rPr>
        <w:t>القبول عند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الانتباه الی النهی عن الغلو الوارد فی الآیتین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وبصرف النظر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bookmarkStart w:id="281" w:name="pg13605_181392"/>
    </w:p>
    <w:p>
      <w:pPr>
        <w:pStyle w:val="BookText"/>
        <w:rPr/>
      </w:pPr>
      <w:bookmarkEnd w:id="281"/>
      <w:r>
        <w:rPr>
          <w:rFonts w:ascii="IRNazanin" w:hAnsi="IRNazanin" w:eastAsia="IRNazanin"/>
          <w:color w:val="111111"/>
          <w:sz w:val="28"/>
          <w:sz w:val="28"/>
          <w:szCs w:val="28"/>
          <w:rtl w:val="true"/>
          <w:lang w:bidi="fa-IR"/>
        </w:rPr>
        <w:t>عن المخاطبین المقصودین بذلک الخطاب وهم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أن</w:t>
      </w:r>
    </w:p>
    <w:p>
      <w:pPr>
        <w:pStyle w:val="BookText"/>
        <w:rPr/>
      </w:pPr>
      <w:r>
        <w:rPr>
          <w:rFonts w:ascii="IRNazanin" w:hAnsi="IRNazanin" w:eastAsia="IRNazanin"/>
          <w:color w:val="111111"/>
          <w:sz w:val="28"/>
          <w:sz w:val="28"/>
          <w:szCs w:val="28"/>
          <w:rtl w:val="true"/>
          <w:lang w:bidi="fa-IR"/>
        </w:rPr>
        <w:t>تجاوز الحدود فی مدح الأفراد یعتبر من مصادیق الضلالة، ویصیر سببا</w:t>
      </w:r>
    </w:p>
    <w:p>
      <w:pPr>
        <w:pStyle w:val="BookText"/>
        <w:rPr/>
      </w:pPr>
      <w:r>
        <w:rPr>
          <w:rFonts w:ascii="IRNazanin" w:hAnsi="IRNazanin" w:eastAsia="IRNazanin"/>
          <w:color w:val="111111"/>
          <w:sz w:val="28"/>
          <w:sz w:val="28"/>
          <w:szCs w:val="28"/>
          <w:rtl w:val="true"/>
          <w:lang w:bidi="fa-IR"/>
        </w:rPr>
        <w:t>الإضلال من یتقبلها</w:t>
      </w:r>
      <w:r>
        <w:rPr>
          <w:rFonts w:eastAsia="IRNazanin" w:cs="IRNazanin"/>
          <w:color w:val="111111"/>
          <w:sz w:val="28"/>
          <w:szCs w:val="28"/>
          <w:rtl w:val="true"/>
          <w:lang w:bidi="fa-IR"/>
        </w:rPr>
        <w:t>.</w:t>
      </w:r>
    </w:p>
    <w:p>
      <w:pPr>
        <w:pStyle w:val="Heading2"/>
        <w:numPr>
          <w:ilvl w:val="1"/>
          <w:numId w:val="1"/>
        </w:numPr>
        <w:rPr/>
      </w:pPr>
      <w:bookmarkStart w:id="282" w:name="__RefHeading___Toc288735_3830689328"/>
      <w:bookmarkStart w:id="283" w:name="_Toc101"/>
      <w:bookmarkEnd w:id="282"/>
      <w:r>
        <w:rPr>
          <w:rtl w:val="true"/>
        </w:rPr>
        <w:t xml:space="preserve">رفض الامام الصادق </w:t>
      </w:r>
      <w:r>
        <w:rPr>
          <w:rtl w:val="true"/>
        </w:rPr>
        <w:t>(</w:t>
      </w:r>
      <w:r>
        <w:rPr>
          <w:rtl w:val="true"/>
        </w:rPr>
        <w:t>علیه السلام</w:t>
      </w:r>
      <w:r>
        <w:rPr>
          <w:rtl w:val="true"/>
        </w:rPr>
        <w:t xml:space="preserve">) </w:t>
      </w:r>
      <w:r>
        <w:rPr>
          <w:rtl w:val="true"/>
        </w:rPr>
        <w:t>لفکرة الغلو والغلاة</w:t>
      </w:r>
      <w:bookmarkEnd w:id="283"/>
    </w:p>
    <w:p>
      <w:pPr>
        <w:pStyle w:val="BookText"/>
        <w:rPr/>
      </w:pPr>
      <w:r>
        <w:rPr>
          <w:rFonts w:ascii="IRNazanin" w:hAnsi="IRNazanin" w:eastAsia="IRNazanin"/>
          <w:color w:val="111111"/>
          <w:sz w:val="28"/>
          <w:sz w:val="28"/>
          <w:szCs w:val="28"/>
          <w:rtl w:val="true"/>
          <w:lang w:bidi="fa-IR"/>
        </w:rPr>
        <w:t>ومن أشد الأسف أن هذه الفکرة التائهة اختلقها أناس من هذه الأمة</w:t>
      </w:r>
    </w:p>
    <w:p>
      <w:pPr>
        <w:pStyle w:val="BookText"/>
        <w:rPr/>
      </w:pPr>
      <w:r>
        <w:rPr>
          <w:rFonts w:ascii="IRNazanin" w:hAnsi="IRNazanin" w:eastAsia="IRNazanin"/>
          <w:color w:val="111111"/>
          <w:sz w:val="28"/>
          <w:sz w:val="28"/>
          <w:szCs w:val="28"/>
          <w:rtl w:val="true"/>
          <w:lang w:bidi="fa-IR"/>
        </w:rPr>
        <w:t>الدوافع یعلمها الله، ونشروها فی المجتمعات الاسلامیة، فتقبلها شرذمة من</w:t>
      </w:r>
    </w:p>
    <w:p>
      <w:pPr>
        <w:pStyle w:val="BookText"/>
        <w:rPr/>
      </w:pPr>
      <w:r>
        <w:rPr>
          <w:rFonts w:ascii="IRNazanin" w:hAnsi="IRNazanin" w:eastAsia="IRNazanin"/>
          <w:color w:val="111111"/>
          <w:sz w:val="28"/>
          <w:sz w:val="28"/>
          <w:szCs w:val="28"/>
          <w:rtl w:val="true"/>
          <w:lang w:bidi="fa-IR"/>
        </w:rPr>
        <w:t>الناس علی خوف من السلطات، ومن الجهات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یفند أباطیلهم، ویزیف أدلتهم،</w:t>
      </w:r>
    </w:p>
    <w:p>
      <w:pPr>
        <w:pStyle w:val="BookText"/>
        <w:rPr/>
      </w:pPr>
      <w:r>
        <w:rPr>
          <w:rFonts w:ascii="IRNazanin" w:hAnsi="IRNazanin" w:eastAsia="IRNazanin"/>
          <w:color w:val="111111"/>
          <w:sz w:val="28"/>
          <w:sz w:val="28"/>
          <w:szCs w:val="28"/>
          <w:rtl w:val="true"/>
          <w:lang w:bidi="fa-IR"/>
        </w:rPr>
        <w:t>ویجیب علی أسئلتهم، ویدحض حججهم، فاذا لم یجد منهم التجاوب</w:t>
      </w:r>
    </w:p>
    <w:p>
      <w:pPr>
        <w:pStyle w:val="BookText"/>
        <w:rPr/>
      </w:pPr>
      <w:r>
        <w:rPr>
          <w:rFonts w:ascii="IRNazanin" w:hAnsi="IRNazanin" w:eastAsia="IRNazanin"/>
          <w:color w:val="111111"/>
          <w:sz w:val="28"/>
          <w:sz w:val="28"/>
          <w:szCs w:val="28"/>
          <w:rtl w:val="true"/>
          <w:lang w:bidi="fa-IR"/>
        </w:rPr>
        <w:t>والتفاهم کان یقاوم ویکافح تلک الجبهات بکل صرامة وخشونة وبلا هوادة</w:t>
      </w:r>
    </w:p>
    <w:p>
      <w:pPr>
        <w:pStyle w:val="BookText"/>
        <w:rPr/>
      </w:pPr>
      <w:r>
        <w:rPr>
          <w:rFonts w:ascii="IRNazanin" w:hAnsi="IRNazanin" w:eastAsia="IRNazanin"/>
          <w:color w:val="111111"/>
          <w:sz w:val="28"/>
          <w:sz w:val="28"/>
          <w:szCs w:val="28"/>
          <w:rtl w:val="true"/>
          <w:lang w:bidi="fa-IR"/>
        </w:rPr>
        <w:t>ویعلن براءته منهم، ویتجاهر بلعنهم والدعاء علیهم، فیدمرهم تدمیرا</w:t>
      </w:r>
    </w:p>
    <w:p>
      <w:pPr>
        <w:pStyle w:val="BookText"/>
        <w:rPr/>
      </w:pPr>
      <w:r>
        <w:rPr>
          <w:rFonts w:ascii="IRNazanin" w:hAnsi="IRNazanin" w:eastAsia="IRNazanin"/>
          <w:color w:val="111111"/>
          <w:sz w:val="28"/>
          <w:sz w:val="28"/>
          <w:szCs w:val="28"/>
          <w:rtl w:val="true"/>
          <w:lang w:bidi="fa-IR"/>
        </w:rPr>
        <w:t>ویحطم أباطیلهم، ویشوه سمعتهم، ویأمر شیعته والخط الموالی له بالإبتعاد</w:t>
      </w:r>
    </w:p>
    <w:p>
      <w:pPr>
        <w:pStyle w:val="BookText"/>
        <w:rPr/>
      </w:pPr>
      <w:r>
        <w:rPr>
          <w:rFonts w:ascii="IRNazanin" w:hAnsi="IRNazanin" w:eastAsia="IRNazanin"/>
          <w:color w:val="111111"/>
          <w:sz w:val="28"/>
          <w:sz w:val="28"/>
          <w:szCs w:val="28"/>
          <w:rtl w:val="true"/>
          <w:lang w:bidi="fa-IR"/>
        </w:rPr>
        <w:t>عنهم، والبراءة عنهم، بل ولعنهم، بل وربما أمر بقتلهم کما فی بزیع</w:t>
      </w:r>
    </w:p>
    <w:p>
      <w:pPr>
        <w:pStyle w:val="BookText"/>
        <w:rPr/>
      </w:pPr>
      <w:r>
        <w:rPr>
          <w:rFonts w:ascii="IRNazanin" w:hAnsi="IRNazanin" w:eastAsia="IRNazanin"/>
          <w:color w:val="111111"/>
          <w:sz w:val="28"/>
          <w:sz w:val="28"/>
          <w:szCs w:val="28"/>
          <w:rtl w:val="true"/>
          <w:lang w:bidi="fa-IR"/>
        </w:rPr>
        <w:t>الحائک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الموقف الممتاز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w:t>
      </w:r>
    </w:p>
    <w:p>
      <w:pPr>
        <w:pStyle w:val="BookText"/>
        <w:rPr/>
      </w:pPr>
      <w:r>
        <w:rPr>
          <w:rFonts w:ascii="IRNazanin" w:hAnsi="IRNazanin" w:eastAsia="IRNazanin"/>
          <w:color w:val="111111"/>
          <w:sz w:val="28"/>
          <w:sz w:val="28"/>
          <w:szCs w:val="28"/>
          <w:rtl w:val="true"/>
          <w:lang w:bidi="fa-IR"/>
        </w:rPr>
        <w:t>جدا، فهو فی الوقت الذی یحارب تلک المنکرات، فی نفس الوقت یبریء</w:t>
      </w:r>
    </w:p>
    <w:p>
      <w:pPr>
        <w:pStyle w:val="BookText"/>
        <w:rPr/>
      </w:pPr>
      <w:r>
        <w:rPr>
          <w:rFonts w:ascii="IRNazanin" w:hAnsi="IRNazanin" w:eastAsia="IRNazanin"/>
          <w:color w:val="111111"/>
          <w:sz w:val="28"/>
          <w:sz w:val="28"/>
          <w:szCs w:val="28"/>
          <w:rtl w:val="true"/>
          <w:lang w:bidi="fa-IR"/>
        </w:rPr>
        <w:t>ساحته ومدرسته من أولئک الضالین الذین کانوا یترددون علی دار الامام</w:t>
      </w:r>
    </w:p>
    <w:p>
      <w:pPr>
        <w:pStyle w:val="BookText"/>
        <w:rPr/>
      </w:pPr>
      <w:r>
        <w:rPr>
          <w:rFonts w:ascii="IRNazanin" w:hAnsi="IRNazanin" w:eastAsia="IRNazanin"/>
          <w:color w:val="111111"/>
          <w:sz w:val="28"/>
          <w:sz w:val="28"/>
          <w:szCs w:val="28"/>
          <w:rtl w:val="true"/>
          <w:lang w:bidi="fa-IR"/>
        </w:rPr>
        <w:t>الصادق کی یظهروا للناس أنهم محسوبون علی الإمام، وینتمون الی</w:t>
      </w:r>
    </w:p>
    <w:p>
      <w:pPr>
        <w:pStyle w:val="BookText"/>
        <w:rPr/>
      </w:pPr>
      <w:r>
        <w:rPr>
          <w:rFonts w:ascii="IRNazanin" w:hAnsi="IRNazanin" w:eastAsia="IRNazanin"/>
          <w:color w:val="111111"/>
          <w:sz w:val="28"/>
          <w:sz w:val="28"/>
          <w:szCs w:val="28"/>
          <w:rtl w:val="true"/>
          <w:lang w:bidi="fa-IR"/>
        </w:rPr>
        <w:t>مدرسته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تلک المواقف من الامام نافعة وناجعة وموفقة، لأن الغلاة بعد</w:t>
      </w:r>
    </w:p>
    <w:p>
      <w:pPr>
        <w:pStyle w:val="BookText"/>
        <w:rPr/>
      </w:pPr>
      <w:r>
        <w:rPr>
          <w:rFonts w:ascii="IRNazanin" w:hAnsi="IRNazanin" w:eastAsia="IRNazanin"/>
          <w:color w:val="111111"/>
          <w:sz w:val="28"/>
          <w:sz w:val="28"/>
          <w:szCs w:val="28"/>
          <w:rtl w:val="true"/>
          <w:lang w:bidi="fa-IR"/>
        </w:rPr>
        <w:t>أن تلطخوا بوصمات الخزی والعار لم یستطیعوا التخلص من آثار اللعن</w:t>
      </w:r>
    </w:p>
    <w:p>
      <w:pPr>
        <w:pStyle w:val="BookText"/>
        <w:rPr/>
      </w:pPr>
      <w:r>
        <w:rPr>
          <w:rFonts w:ascii="IRNazanin" w:hAnsi="IRNazanin" w:eastAsia="IRNazanin"/>
          <w:color w:val="111111"/>
          <w:sz w:val="28"/>
          <w:sz w:val="28"/>
          <w:szCs w:val="28"/>
          <w:rtl w:val="true"/>
          <w:lang w:bidi="fa-IR"/>
        </w:rPr>
        <w:t>الذی شملهم، والتبریء الذی طردهم من المجتمعات الشیعیة، فکانوا</w:t>
      </w:r>
    </w:p>
    <w:p>
      <w:pPr>
        <w:pStyle w:val="BookText"/>
        <w:rPr/>
      </w:pPr>
      <w:r>
        <w:rPr>
          <w:rFonts w:ascii="IRNazanin" w:hAnsi="IRNazanin" w:eastAsia="IRNazanin"/>
          <w:color w:val="111111"/>
          <w:sz w:val="28"/>
          <w:sz w:val="28"/>
          <w:szCs w:val="28"/>
          <w:rtl w:val="true"/>
          <w:lang w:bidi="fa-IR"/>
        </w:rPr>
        <w:t>یشعرون أنهم یعیشون عیشة الإنعزال، والانفصال عن المجتمعات الشیعیة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وغیرها بسبب شذوذهم 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نوعیة الغلو تختلف فی أولئک الأفراد، فبعضهم کان یعتقد</w:t>
      </w:r>
    </w:p>
    <w:p>
      <w:pPr>
        <w:pStyle w:val="BookText"/>
        <w:rPr/>
      </w:pPr>
      <w:r>
        <w:rPr>
          <w:rFonts w:ascii="IRNazanin" w:hAnsi="IRNazanin" w:eastAsia="IRNazanin"/>
          <w:color w:val="111111"/>
          <w:sz w:val="28"/>
          <w:sz w:val="28"/>
          <w:szCs w:val="28"/>
          <w:rtl w:val="true"/>
          <w:lang w:bidi="fa-IR"/>
        </w:rPr>
        <w:t xml:space="preserve">فی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نبی من الأنبیاء، وبعضهم یعتقد إنه إله</w:t>
      </w:r>
    </w:p>
    <w:p>
      <w:pPr>
        <w:pStyle w:val="BookText"/>
        <w:rPr/>
      </w:pPr>
      <w:r>
        <w:rPr>
          <w:rFonts w:ascii="IRNazanin" w:hAnsi="IRNazanin" w:eastAsia="IRNazanin"/>
          <w:color w:val="111111"/>
          <w:sz w:val="28"/>
          <w:sz w:val="28"/>
          <w:szCs w:val="28"/>
          <w:rtl w:val="true"/>
          <w:lang w:bidi="fa-IR"/>
        </w:rPr>
        <w:t>وبعضهم کان یدعی النبوة لنفسه، أو لغیره من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أعجب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الربوبیة إلی المخلوقین،</w:t>
      </w:r>
    </w:p>
    <w:p>
      <w:pPr>
        <w:pStyle w:val="BookText"/>
        <w:rPr/>
      </w:pPr>
      <w:r>
        <w:rPr>
          <w:rFonts w:ascii="IRNazanin" w:hAnsi="IRNazanin" w:eastAsia="IRNazanin"/>
          <w:color w:val="111111"/>
          <w:sz w:val="28"/>
          <w:sz w:val="28"/>
          <w:szCs w:val="28"/>
          <w:rtl w:val="true"/>
          <w:lang w:bidi="fa-IR"/>
        </w:rPr>
        <w:t xml:space="preserve">مع العلم أن کل مسلم فی ذلک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ثقافته الدینیة ضئیلة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یحفظ سورة التوحید، ویقرؤها فی صلاته، وخاصة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کانوا یعلمون بأن الذین نسبت إلیهم الربوبیة ولدوا</w:t>
      </w:r>
    </w:p>
    <w:p>
      <w:pPr>
        <w:pStyle w:val="BookText"/>
        <w:rPr/>
      </w:pPr>
      <w:r>
        <w:rPr>
          <w:rFonts w:ascii="IRNazanin" w:hAnsi="IRNazanin" w:eastAsia="IRNazanin"/>
          <w:color w:val="111111"/>
          <w:sz w:val="28"/>
          <w:sz w:val="28"/>
          <w:szCs w:val="28"/>
          <w:rtl w:val="true"/>
          <w:lang w:bidi="fa-IR"/>
        </w:rPr>
        <w:t>وولدوا، وکان الناس یعرفون آباءهم وأبناءهم، وزوجاتهم وهم یتلون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صاحبة ولا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خفیت علیهم هذه الحقائق؟ وکیف إلتبست علیهم هذه</w:t>
      </w:r>
    </w:p>
    <w:p>
      <w:pPr>
        <w:pStyle w:val="BookText"/>
        <w:rPr/>
      </w:pPr>
      <w:r>
        <w:rPr>
          <w:rFonts w:ascii="IRNazanin" w:hAnsi="IRNazanin" w:eastAsia="IRNazanin"/>
          <w:color w:val="111111"/>
          <w:sz w:val="28"/>
          <w:sz w:val="28"/>
          <w:szCs w:val="28"/>
          <w:rtl w:val="true"/>
          <w:lang w:bidi="fa-IR"/>
        </w:rPr>
        <w:t>الامور التی کانت من أوضح الواضحات واقوی المعتقدات؟ وکیف غلبت</w:t>
      </w:r>
    </w:p>
    <w:p>
      <w:pPr>
        <w:pStyle w:val="BookText"/>
        <w:rPr/>
      </w:pPr>
      <w:r>
        <w:rPr>
          <w:rFonts w:ascii="IRNazanin" w:hAnsi="IRNazanin" w:eastAsia="IRNazanin"/>
          <w:color w:val="111111"/>
          <w:sz w:val="28"/>
          <w:sz w:val="28"/>
          <w:szCs w:val="28"/>
          <w:rtl w:val="true"/>
          <w:lang w:bidi="fa-IR"/>
        </w:rPr>
        <w:t>أباطیلهم عقولهم، بالرغم من الآیات القرآنیة؟ وکیف انتصرت کفریاتهم</w:t>
      </w:r>
    </w:p>
    <w:p>
      <w:pPr>
        <w:pStyle w:val="BookText"/>
        <w:rPr/>
      </w:pPr>
      <w:r>
        <w:rPr>
          <w:rFonts w:ascii="IRNazanin" w:hAnsi="IRNazanin" w:eastAsia="IRNazanin"/>
          <w:color w:val="111111"/>
          <w:sz w:val="28"/>
          <w:sz w:val="28"/>
          <w:szCs w:val="28"/>
          <w:rtl w:val="true"/>
          <w:lang w:bidi="fa-IR"/>
        </w:rPr>
        <w:t>فی مقابل معالم الحق، ومعتقدات الاسلام والمسلمین؟</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جملة الظواهر العجیبة فی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 xml:space="preserve">والثانی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فکرة الغلو فی بعض الناس، ونقصد من</w:t>
      </w:r>
    </w:p>
    <w:p>
      <w:pPr>
        <w:pStyle w:val="BookText"/>
        <w:rPr/>
      </w:pP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الألوهیة والربوبیة الی البشر المخلوق؛</w:t>
      </w:r>
    </w:p>
    <w:p>
      <w:pPr>
        <w:pStyle w:val="BookText"/>
        <w:rPr/>
      </w:pPr>
      <w:r>
        <w:rPr>
          <w:rFonts w:ascii="IRNazanin" w:hAnsi="IRNazanin" w:eastAsia="IRNazanin"/>
          <w:color w:val="111111"/>
          <w:sz w:val="28"/>
          <w:sz w:val="28"/>
          <w:szCs w:val="28"/>
          <w:rtl w:val="true"/>
          <w:lang w:bidi="fa-IR"/>
        </w:rPr>
        <w:t>ومن الواضح أن هذه الفکرة تناقض الإسلام الصحیح، بل تعتبر من</w:t>
      </w:r>
    </w:p>
    <w:p>
      <w:pPr>
        <w:pStyle w:val="BookText"/>
        <w:rPr/>
      </w:pPr>
      <w:r>
        <w:rPr>
          <w:rFonts w:ascii="IRNazanin" w:hAnsi="IRNazanin" w:eastAsia="IRNazanin"/>
          <w:color w:val="111111"/>
          <w:sz w:val="28"/>
          <w:sz w:val="28"/>
          <w:szCs w:val="28"/>
          <w:rtl w:val="true"/>
          <w:lang w:bidi="fa-IR"/>
        </w:rPr>
        <w:t>المبادیء الهدامة التی لاتنسجم مع التوحید لأنها هی الشرک الواضح</w:t>
      </w:r>
    </w:p>
    <w:p>
      <w:pPr>
        <w:pStyle w:val="BookText"/>
        <w:rPr/>
      </w:pPr>
      <w:r>
        <w:rPr>
          <w:rFonts w:ascii="IRNazanin" w:hAnsi="IRNazanin" w:eastAsia="IRNazanin"/>
          <w:color w:val="111111"/>
          <w:sz w:val="28"/>
          <w:sz w:val="28"/>
          <w:szCs w:val="28"/>
          <w:rtl w:val="true"/>
          <w:lang w:bidi="fa-IR"/>
        </w:rPr>
        <w:t>المکشوف، المناقض لوجود الله الواحد الأحد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الاسلامی یعتبر الغلاة أنجس وارجس جمیع الفرق الضالة</w:t>
      </w:r>
    </w:p>
    <w:p>
      <w:pPr>
        <w:pStyle w:val="BookText"/>
        <w:rPr/>
      </w:pPr>
      <w:r>
        <w:rPr>
          <w:rFonts w:ascii="IRNazanin" w:hAnsi="IRNazanin" w:eastAsia="IRNazanin"/>
          <w:color w:val="111111"/>
          <w:sz w:val="28"/>
          <w:sz w:val="28"/>
          <w:szCs w:val="28"/>
          <w:rtl w:val="true"/>
          <w:lang w:bidi="fa-IR"/>
        </w:rPr>
        <w:t>الکافرة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أسباب انتشار هذه الفکرة فی المجتمعات</w:t>
      </w:r>
    </w:p>
    <w:p>
      <w:pPr>
        <w:pStyle w:val="BookText"/>
        <w:rPr/>
      </w:pPr>
      <w:r>
        <w:rPr>
          <w:rFonts w:ascii="IRNazanin" w:hAnsi="IRNazanin" w:eastAsia="IRNazanin"/>
          <w:color w:val="111111"/>
          <w:sz w:val="28"/>
          <w:sz w:val="28"/>
          <w:szCs w:val="28"/>
          <w:rtl w:val="true"/>
          <w:lang w:bidi="fa-IR"/>
        </w:rPr>
        <w:t>الاسلامیة لها ثلاثة جذور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الحلول التی انتقلت من العهد الجاهلی ومن فلاسفة الیونان،</w:t>
      </w:r>
    </w:p>
    <w:p>
      <w:pPr>
        <w:pStyle w:val="BookText"/>
        <w:rPr/>
      </w:pPr>
      <w:r>
        <w:rPr>
          <w:rFonts w:ascii="IRNazanin" w:hAnsi="IRNazanin" w:eastAsia="IRNazanin"/>
          <w:color w:val="111111"/>
          <w:sz w:val="28"/>
          <w:sz w:val="28"/>
          <w:szCs w:val="28"/>
          <w:rtl w:val="true"/>
          <w:lang w:bidi="fa-IR"/>
        </w:rPr>
        <w:t>وانتشرت فی الجزیرة العربیة وغیرها وبناء علی تلک الفلسفة کان</w:t>
      </w:r>
    </w:p>
    <w:p>
      <w:pPr>
        <w:pStyle w:val="BookText"/>
        <w:rPr/>
      </w:pPr>
      <w:r>
        <w:rPr>
          <w:rFonts w:ascii="IRNazanin" w:hAnsi="IRNazanin" w:eastAsia="IRNazanin"/>
          <w:color w:val="111111"/>
          <w:sz w:val="28"/>
          <w:sz w:val="28"/>
          <w:szCs w:val="28"/>
          <w:rtl w:val="true"/>
          <w:lang w:bidi="fa-IR"/>
        </w:rPr>
        <w:t xml:space="preserve">المشرکون یعبدون الأصنام معتقدین بان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یقول الکافرون</w:t>
      </w:r>
    </w:p>
    <w:p>
      <w:pPr>
        <w:pStyle w:val="BookText"/>
        <w:rPr/>
      </w:pP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 فی تلک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تبلورت تلک الفلسفة وتطورت</w:t>
      </w:r>
    </w:p>
    <w:p>
      <w:pPr>
        <w:pStyle w:val="BookText"/>
        <w:rPr/>
      </w:pPr>
      <w:r>
        <w:rPr>
          <w:rFonts w:ascii="IRNazanin" w:hAnsi="IRNazanin" w:eastAsia="IRNazanin"/>
          <w:color w:val="111111"/>
          <w:sz w:val="28"/>
          <w:sz w:val="28"/>
          <w:szCs w:val="28"/>
          <w:rtl w:val="true"/>
          <w:lang w:bidi="fa-IR"/>
        </w:rPr>
        <w:t>وتسرت إلی المجتمعات الاسلامیة، فجعل من یدعی الاسلام یعتقد الحلول</w:t>
      </w:r>
    </w:p>
    <w:p>
      <w:pPr>
        <w:pStyle w:val="BookText"/>
        <w:rPr/>
      </w:pPr>
      <w:r>
        <w:rPr>
          <w:rFonts w:ascii="IRNazanin" w:hAnsi="IRNazanin" w:eastAsia="IRNazanin"/>
          <w:color w:val="111111"/>
          <w:sz w:val="28"/>
          <w:sz w:val="28"/>
          <w:szCs w:val="28"/>
          <w:rtl w:val="true"/>
          <w:lang w:bidi="fa-IR"/>
        </w:rPr>
        <w:t>فی بعض أفراد الناس، فاعتقدوا الربوبیة فی بعض العظماء حسب الفلسفة</w:t>
      </w:r>
    </w:p>
    <w:p>
      <w:pPr>
        <w:pStyle w:val="BookText"/>
        <w:rPr/>
      </w:pPr>
      <w:r>
        <w:rPr>
          <w:rFonts w:ascii="Amiri" w:hAnsi="Amiri" w:eastAsia="Amiri" w:cs="Amiri"/>
          <w:color w:val="111111"/>
          <w:sz w:val="28"/>
          <w:sz w:val="28"/>
          <w:szCs w:val="28"/>
          <w:rtl w:val="true"/>
          <w:lang w:bidi="ar-SA"/>
        </w:rPr>
        <w:t>الساقطة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التی اجتمعت وتوفرت فی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المعاجز والکرامات، والتخلق بأعلی درجات الأخلاق، فامتازوا</w:t>
      </w:r>
    </w:p>
    <w:p>
      <w:pPr>
        <w:pStyle w:val="BookText"/>
        <w:rPr/>
      </w:pPr>
      <w:r>
        <w:rPr>
          <w:rFonts w:ascii="IRNazanin" w:hAnsi="IRNazanin" w:eastAsia="IRNazanin"/>
          <w:color w:val="111111"/>
          <w:sz w:val="28"/>
          <w:sz w:val="28"/>
          <w:szCs w:val="28"/>
          <w:rtl w:val="true"/>
          <w:lang w:bidi="fa-IR"/>
        </w:rPr>
        <w:t>عن سواهم بمزایا لایلحقهم فیها لاحق، ولا یسبقهم سابق، ولایفرقهم 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المقارنة بینهم وبین غیرهم کان یظهر البون الشاسع والفرق</w:t>
      </w:r>
    </w:p>
    <w:p>
      <w:pPr>
        <w:pStyle w:val="BookText"/>
        <w:rPr/>
      </w:pPr>
      <w:r>
        <w:rPr>
          <w:rFonts w:ascii="IRNazanin" w:hAnsi="IRNazanin" w:eastAsia="IRNazanin"/>
          <w:color w:val="111111"/>
          <w:sz w:val="28"/>
          <w:sz w:val="28"/>
          <w:szCs w:val="28"/>
          <w:rtl w:val="true"/>
          <w:lang w:bidi="fa-IR"/>
        </w:rPr>
        <w:t>العظیم، وصار هذا سببا لانحراف العقائد فی بعض ضعفاء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الثابت أن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بمنزلة سامیة،</w:t>
      </w:r>
    </w:p>
    <w:p>
      <w:pPr>
        <w:pStyle w:val="BookText"/>
        <w:rPr/>
      </w:pPr>
      <w:r>
        <w:rPr>
          <w:rFonts w:ascii="IRNazanin" w:hAnsi="IRNazanin" w:eastAsia="IRNazanin"/>
          <w:color w:val="111111"/>
          <w:sz w:val="28"/>
          <w:sz w:val="28"/>
          <w:szCs w:val="28"/>
          <w:rtl w:val="true"/>
          <w:lang w:bidi="fa-IR"/>
        </w:rPr>
        <w:t>و مرتبة عالیة من السمو والکمال والرفعة، ولم یر الناس نظیرة لهم فی</w:t>
      </w:r>
    </w:p>
    <w:p>
      <w:pPr>
        <w:pStyle w:val="BookText"/>
        <w:rPr/>
      </w:pPr>
      <w:r>
        <w:rPr>
          <w:rFonts w:ascii="IRNazanin" w:hAnsi="IRNazanin" w:eastAsia="IRNazanin"/>
          <w:color w:val="111111"/>
          <w:sz w:val="28"/>
          <w:sz w:val="28"/>
          <w:szCs w:val="28"/>
          <w:rtl w:val="true"/>
          <w:lang w:bidi="fa-IR"/>
        </w:rPr>
        <w:t>مزایاهم وخصائصهم؛</w:t>
      </w:r>
    </w:p>
    <w:p>
      <w:pPr>
        <w:pStyle w:val="BookText"/>
        <w:rPr/>
      </w:pPr>
      <w:r>
        <w:rPr>
          <w:rFonts w:ascii="IRNazanin" w:hAnsi="IRNazanin" w:eastAsia="IRNazanin"/>
          <w:color w:val="111111"/>
          <w:sz w:val="28"/>
          <w:sz w:val="28"/>
          <w:szCs w:val="28"/>
          <w:rtl w:val="true"/>
          <w:lang w:bidi="fa-IR"/>
        </w:rPr>
        <w:t>فهم فی أعلی جو، وأرفع أفق من المواهب، فکأنهم لیسوا من البشر</w:t>
      </w:r>
    </w:p>
    <w:p>
      <w:pPr>
        <w:pStyle w:val="BookText"/>
        <w:rPr/>
      </w:pP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معانیها ومفاهیمها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تجسدت وتمثلت فیهم، من</w:t>
      </w:r>
    </w:p>
    <w:p>
      <w:pPr>
        <w:pStyle w:val="BookText"/>
        <w:rPr/>
      </w:pPr>
      <w:r>
        <w:rPr>
          <w:rFonts w:ascii="IRNazanin" w:hAnsi="IRNazanin" w:eastAsia="IRNazanin"/>
          <w:color w:val="111111"/>
          <w:sz w:val="28"/>
          <w:sz w:val="28"/>
          <w:szCs w:val="28"/>
          <w:rtl w:val="true"/>
          <w:lang w:bidi="fa-IR"/>
        </w:rPr>
        <w:t>ناحیة طهارة النفس وقداسة الروح، وطیب القلب، وسمو الأخلاق،</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وغزارة العلم، وخاصة إخبارهم عن المغیبات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المتصیف بهذه الصفات تکون له منزلة رفیعة فی</w:t>
      </w:r>
    </w:p>
    <w:p>
      <w:pPr>
        <w:pStyle w:val="BookText"/>
        <w:rPr/>
      </w:pPr>
      <w:r>
        <w:rPr>
          <w:rFonts w:ascii="IRNazanin" w:hAnsi="IRNazanin" w:eastAsia="IRNazanin"/>
          <w:color w:val="111111"/>
          <w:sz w:val="28"/>
          <w:sz w:val="28"/>
          <w:szCs w:val="28"/>
          <w:rtl w:val="true"/>
          <w:lang w:bidi="fa-IR"/>
        </w:rPr>
        <w:t>القلوب من المحبة والتقدیر، وهذه الخصائص والمزایا هی التی أجبرت</w:t>
      </w:r>
    </w:p>
    <w:p>
      <w:pPr>
        <w:pStyle w:val="BookText"/>
        <w:rPr/>
      </w:pPr>
      <w:r>
        <w:rPr>
          <w:rFonts w:ascii="IRNazanin" w:hAnsi="IRNazanin" w:eastAsia="IRNazanin"/>
          <w:color w:val="111111"/>
          <w:sz w:val="28"/>
          <w:sz w:val="28"/>
          <w:szCs w:val="28"/>
          <w:rtl w:val="true"/>
          <w:lang w:bidi="fa-IR"/>
        </w:rPr>
        <w:t>النفوس أن تنحنی لهم إجلالا، وتقدیسة وتعظیما، علی إختلاف و تفاوت</w:t>
      </w:r>
    </w:p>
    <w:p>
      <w:pPr>
        <w:pStyle w:val="BookText"/>
        <w:rPr/>
      </w:pPr>
      <w:r>
        <w:rPr>
          <w:rFonts w:ascii="IRNazanin" w:hAnsi="IRNazanin" w:eastAsia="IRNazanin"/>
          <w:color w:val="111111"/>
          <w:sz w:val="28"/>
          <w:sz w:val="28"/>
          <w:szCs w:val="28"/>
          <w:rtl w:val="true"/>
          <w:lang w:bidi="fa-IR"/>
        </w:rPr>
        <w:t>فی درجات المحبة والتعظیم، فهناک المعتدل، وهناک المسرف؛</w:t>
      </w:r>
    </w:p>
    <w:p>
      <w:pPr>
        <w:pStyle w:val="BookText"/>
        <w:rPr/>
      </w:pP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رجلا عادیا حتی یعتبره الناس</w:t>
      </w:r>
    </w:p>
    <w:p>
      <w:pPr>
        <w:pStyle w:val="BookText"/>
        <w:rPr/>
      </w:pPr>
      <w:r>
        <w:rPr>
          <w:rFonts w:ascii="IRNazanin" w:hAnsi="IRNazanin" w:eastAsia="IRNazanin"/>
          <w:color w:val="111111"/>
          <w:sz w:val="28"/>
          <w:sz w:val="28"/>
          <w:szCs w:val="28"/>
          <w:rtl w:val="true"/>
          <w:lang w:bidi="fa-IR"/>
        </w:rPr>
        <w:t>عالم من العلماء فقط، أو محدا من المحدثین فحسب، بل آثار الکمال</w:t>
      </w:r>
    </w:p>
    <w:p>
      <w:pPr>
        <w:pStyle w:val="BookText"/>
        <w:rPr/>
      </w:pPr>
      <w:r>
        <w:rPr>
          <w:rFonts w:ascii="IRNazanin" w:hAnsi="IRNazanin" w:eastAsia="IRNazanin"/>
          <w:color w:val="111111"/>
          <w:sz w:val="28"/>
          <w:sz w:val="28"/>
          <w:szCs w:val="28"/>
          <w:rtl w:val="true"/>
          <w:lang w:bidi="fa-IR"/>
        </w:rPr>
        <w:t>النفسی کانت تظهر فی حرکاته وسکناته، وحمید صفاته کان یتجلی فی</w:t>
      </w:r>
    </w:p>
    <w:p>
      <w:pPr>
        <w:pStyle w:val="BookText"/>
        <w:rPr/>
      </w:pPr>
      <w:r>
        <w:rPr>
          <w:rFonts w:ascii="IRNazanin" w:hAnsi="IRNazanin" w:eastAsia="IRNazanin"/>
          <w:color w:val="111111"/>
          <w:sz w:val="28"/>
          <w:sz w:val="28"/>
          <w:szCs w:val="28"/>
          <w:rtl w:val="true"/>
          <w:lang w:bidi="fa-IR"/>
        </w:rPr>
        <w:t>تصرفاته؛</w:t>
      </w:r>
    </w:p>
    <w:p>
      <w:pPr>
        <w:pStyle w:val="BookText"/>
        <w:rPr/>
      </w:pPr>
      <w:r>
        <w:rPr>
          <w:rFonts w:ascii="IRNazanin" w:hAnsi="IRNazanin" w:eastAsia="IRNazanin"/>
          <w:color w:val="111111"/>
          <w:sz w:val="28"/>
          <w:sz w:val="28"/>
          <w:szCs w:val="28"/>
          <w:rtl w:val="true"/>
          <w:lang w:bidi="fa-IR"/>
        </w:rPr>
        <w:t>فلاعجب من تکون فکرة الغلو عند بعض ضعفاء العقیدة، وانتهاء</w:t>
      </w:r>
    </w:p>
    <w:p>
      <w:pPr>
        <w:pStyle w:val="BookText"/>
        <w:rPr/>
      </w:pPr>
      <w:r>
        <w:rPr>
          <w:rFonts w:ascii="IRNazanin" w:hAnsi="IRNazanin" w:eastAsia="IRNazanin"/>
          <w:color w:val="111111"/>
          <w:sz w:val="28"/>
          <w:sz w:val="28"/>
          <w:szCs w:val="28"/>
          <w:rtl w:val="true"/>
          <w:lang w:bidi="fa-IR"/>
        </w:rPr>
        <w:t>أمرهم الی الانحراف والضلال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لاننسی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یتألم من</w:t>
      </w:r>
    </w:p>
    <w:p>
      <w:pPr>
        <w:pStyle w:val="BookText"/>
        <w:rPr/>
      </w:pPr>
      <w:r>
        <w:rPr>
          <w:rFonts w:ascii="IRNazanin" w:hAnsi="IRNazanin" w:eastAsia="IRNazanin"/>
          <w:color w:val="111111"/>
          <w:sz w:val="28"/>
          <w:sz w:val="28"/>
          <w:szCs w:val="28"/>
          <w:rtl w:val="true"/>
          <w:lang w:bidi="fa-IR"/>
        </w:rPr>
        <w:t>تلک العقائد الکافرة أشد التألم، ویتبرء منها ومن معتنقیها أشد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ذنب الامام الصادق إذا کان الشواذ من الناس یعتقدون فیه</w:t>
      </w:r>
    </w:p>
    <w:p>
      <w:pPr>
        <w:pStyle w:val="BookText"/>
        <w:rPr/>
      </w:pPr>
      <w:r>
        <w:rPr>
          <w:rFonts w:ascii="IRNazanin" w:hAnsi="IRNazanin" w:eastAsia="IRNazanin"/>
          <w:color w:val="111111"/>
          <w:sz w:val="28"/>
          <w:sz w:val="28"/>
          <w:szCs w:val="28"/>
          <w:rtl w:val="true"/>
          <w:lang w:bidi="fa-IR"/>
        </w:rPr>
        <w:t>اعتقاد باطلا؟</w:t>
      </w:r>
    </w:p>
    <w:p>
      <w:pPr>
        <w:pStyle w:val="BookText"/>
        <w:rPr/>
      </w:pPr>
      <w:r>
        <w:rPr>
          <w:rFonts w:ascii="IRNazanin" w:hAnsi="IRNazanin" w:eastAsia="IRNazanin"/>
          <w:color w:val="111111"/>
          <w:sz w:val="28"/>
          <w:sz w:val="28"/>
          <w:szCs w:val="28"/>
          <w:rtl w:val="true"/>
          <w:lang w:bidi="fa-IR"/>
        </w:rPr>
        <w:t>فهل یکتم علومه؟ ویخفی مواهبه من الناس، ویغطی جمال فضائله ،</w:t>
      </w:r>
    </w:p>
    <w:p>
      <w:pPr>
        <w:pStyle w:val="BookText"/>
        <w:rPr/>
      </w:pPr>
      <w:r>
        <w:rPr>
          <w:rFonts w:ascii="IRNazanin" w:hAnsi="IRNazanin" w:eastAsia="IRNazanin"/>
          <w:color w:val="111111"/>
          <w:sz w:val="28"/>
          <w:sz w:val="28"/>
          <w:szCs w:val="28"/>
          <w:rtl w:val="true"/>
          <w:lang w:bidi="fa-IR"/>
        </w:rPr>
        <w:t>ویستر نفسیاته الزکیة، وصفاته الحمیدة حتی لاتظهر للناس، فیعتقد فیه</w:t>
      </w:r>
    </w:p>
    <w:p>
      <w:pPr>
        <w:pStyle w:val="BookText"/>
        <w:rPr/>
      </w:pPr>
      <w:r>
        <w:rPr>
          <w:rFonts w:ascii="IRNazanin" w:hAnsi="IRNazanin" w:eastAsia="IRNazanin"/>
          <w:color w:val="111111"/>
          <w:sz w:val="28"/>
          <w:sz w:val="28"/>
          <w:szCs w:val="28"/>
          <w:rtl w:val="true"/>
          <w:lang w:bidi="fa-IR"/>
        </w:rPr>
        <w:t>بعض الجهلة السفلة إعتقادا لایلیق بالمخلوق؟</w:t>
      </w:r>
    </w:p>
    <w:p>
      <w:pPr>
        <w:pStyle w:val="BookText"/>
        <w:rPr/>
      </w:pPr>
      <w:r>
        <w:rPr>
          <w:rFonts w:ascii="IRNazanin" w:hAnsi="IRNazanin" w:eastAsia="IRNazanin"/>
          <w:color w:val="111111"/>
          <w:sz w:val="28"/>
          <w:sz w:val="28"/>
          <w:szCs w:val="28"/>
          <w:rtl w:val="true"/>
          <w:lang w:bidi="fa-IR"/>
        </w:rPr>
        <w:t xml:space="preserve">وسنذکر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التی تبین مواقف الامام الصادق من</w:t>
      </w:r>
    </w:p>
    <w:p>
      <w:pPr>
        <w:pStyle w:val="BookText"/>
        <w:rPr/>
      </w:pPr>
      <w:r>
        <w:rPr>
          <w:rFonts w:ascii="IRNazanin" w:hAnsi="IRNazanin" w:eastAsia="IRNazanin"/>
          <w:color w:val="111111"/>
          <w:sz w:val="28"/>
          <w:sz w:val="28"/>
          <w:szCs w:val="28"/>
          <w:rtl w:val="true"/>
          <w:lang w:bidi="fa-IR"/>
        </w:rPr>
        <w:t xml:space="preserve">أولئک الضالین، وسوف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تراجم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 من</w:t>
      </w:r>
    </w:p>
    <w:p>
      <w:pPr>
        <w:pStyle w:val="BookText"/>
        <w:rPr/>
      </w:pPr>
      <w:r>
        <w:rPr>
          <w:rFonts w:ascii="IRNazanin" w:hAnsi="IRNazanin" w:eastAsia="IRNazanin"/>
          <w:color w:val="111111"/>
          <w:sz w:val="28"/>
          <w:sz w:val="28"/>
          <w:szCs w:val="28"/>
          <w:rtl w:val="true"/>
          <w:lang w:bidi="fa-IR"/>
        </w:rPr>
        <w:t>التفصیل، وینکشف لنا أن تلک العقائد المزیفة کیف کانت تسلب القرار</w:t>
      </w:r>
    </w:p>
    <w:p>
      <w:pPr>
        <w:pStyle w:val="BookText"/>
        <w:rPr/>
      </w:pPr>
      <w:r>
        <w:rPr>
          <w:rFonts w:ascii="IRNazanin" w:hAnsi="IRNazanin" w:eastAsia="IRNazanin"/>
          <w:color w:val="111111"/>
          <w:sz w:val="28"/>
          <w:sz w:val="28"/>
          <w:szCs w:val="28"/>
          <w:rtl w:val="true"/>
          <w:lang w:bidi="fa-IR"/>
        </w:rPr>
        <w:t>والراحة من الإمام الصادق، وتورث فیه الأرق والقلق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الدسیسة أو الدسائس التی قام بها بعض الفاسدین المفسدین لإلقاء</w:t>
      </w:r>
    </w:p>
    <w:p>
      <w:pPr>
        <w:pStyle w:val="BookText"/>
        <w:rPr/>
      </w:pPr>
      <w:r>
        <w:rPr>
          <w:rFonts w:ascii="IRNazanin" w:hAnsi="IRNazanin" w:eastAsia="IRNazanin"/>
          <w:color w:val="111111"/>
          <w:sz w:val="28"/>
          <w:sz w:val="28"/>
          <w:szCs w:val="28"/>
          <w:rtl w:val="true"/>
          <w:lang w:bidi="fa-IR"/>
        </w:rPr>
        <w:t>الشبهات فی المجتمعات الاسلامیة بدافع التفرقة، وهذم الکیان العقائدی،</w:t>
      </w:r>
    </w:p>
    <w:p>
      <w:pPr>
        <w:pStyle w:val="BookText"/>
        <w:rPr/>
      </w:pPr>
      <w:r>
        <w:rPr>
          <w:rFonts w:ascii="IRNazanin" w:hAnsi="IRNazanin" w:eastAsia="IRNazanin"/>
          <w:color w:val="111111"/>
          <w:sz w:val="28"/>
          <w:sz w:val="28"/>
          <w:szCs w:val="28"/>
          <w:rtl w:val="true"/>
          <w:lang w:bidi="fa-IR"/>
        </w:rPr>
        <w:t>والتلاعب بالمقدسات، وایجاد الشک فی بعض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خطط شیطانیة قد تنجح فی بعض الظروف، وعند السذج من</w:t>
      </w:r>
    </w:p>
    <w:p>
      <w:pPr>
        <w:pStyle w:val="BookText"/>
        <w:rPr/>
      </w:pPr>
      <w:r>
        <w:rPr>
          <w:rFonts w:ascii="IRNazanin" w:hAnsi="IRNazanin" w:eastAsia="IRNazanin"/>
          <w:color w:val="111111"/>
          <w:sz w:val="28"/>
          <w:sz w:val="28"/>
          <w:szCs w:val="28"/>
          <w:rtl w:val="true"/>
          <w:lang w:bidi="fa-IR"/>
        </w:rPr>
        <w:t>الناس، من فاقدی الوعی والثقافة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علی بن فضال، عن أسد بن أبی العلاء</w:t>
      </w:r>
    </w:p>
    <w:p>
      <w:pPr>
        <w:pStyle w:val="BookText"/>
        <w:rPr/>
      </w:pPr>
      <w:r>
        <w:rPr>
          <w:rFonts w:ascii="IRNazanin" w:hAnsi="IRNazanin" w:eastAsia="IRNazanin"/>
          <w:color w:val="111111"/>
          <w:sz w:val="28"/>
          <w:sz w:val="28"/>
          <w:szCs w:val="28"/>
          <w:rtl w:val="true"/>
          <w:lang w:bidi="fa-IR"/>
        </w:rPr>
        <w:t>عن خالد بن نجیح 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p>
    <w:p>
      <w:pPr>
        <w:pStyle w:val="BookText"/>
        <w:rPr/>
      </w:pP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یدرون هؤلاء بین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فأدنانی حتی</w:t>
      </w:r>
    </w:p>
    <w:p>
      <w:pPr>
        <w:pStyle w:val="BookText"/>
        <w:rPr/>
      </w:pPr>
      <w:r>
        <w:rPr>
          <w:rFonts w:ascii="IRNazanin" w:hAnsi="IRNazanin" w:eastAsia="IRNazanin"/>
          <w:color w:val="111111"/>
          <w:sz w:val="28"/>
          <w:sz w:val="28"/>
          <w:szCs w:val="28"/>
          <w:rtl w:val="true"/>
          <w:lang w:bidi="fa-IR"/>
        </w:rPr>
        <w:t>جلست بین یدیه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لی ربا أعبده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الشهرستانی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النصیریة</w:t>
      </w:r>
    </w:p>
    <w:p>
      <w:pPr>
        <w:pStyle w:val="BookText"/>
        <w:rPr/>
      </w:pPr>
      <w:r>
        <w:rPr>
          <w:rFonts w:ascii="IRNazanin" w:hAnsi="IRNazanin" w:eastAsia="IRNazanin"/>
          <w:color w:val="111111"/>
          <w:sz w:val="28"/>
          <w:sz w:val="28"/>
          <w:szCs w:val="28"/>
          <w:rtl w:val="true"/>
          <w:lang w:bidi="fa-IR"/>
        </w:rPr>
        <w:t>والإسحاقیة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غلاة الشیعة، ولهم جماعة ینصرون مذهبهم، ویذبون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أصحاب مقالاتهم؛ وبینهم خلاف فی کیفیة إطلاق اسم</w:t>
      </w:r>
    </w:p>
    <w:p>
      <w:pPr>
        <w:pStyle w:val="BookText"/>
        <w:rPr/>
      </w:pPr>
      <w:r>
        <w:rPr>
          <w:rFonts w:ascii="IRNazanin" w:hAnsi="IRNazanin" w:eastAsia="IRNazanin"/>
          <w:color w:val="111111"/>
          <w:sz w:val="28"/>
          <w:sz w:val="28"/>
          <w:szCs w:val="28"/>
          <w:rtl w:val="true"/>
          <w:lang w:bidi="fa-IR"/>
        </w:rPr>
        <w:t>الإلهیة علی الأئمة من أهل البیت؛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الروحانی بالجسد الجسمانی أمر لا ینکره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w:t>
      </w:r>
    </w:p>
    <w:p>
      <w:pPr>
        <w:pStyle w:val="BookText"/>
        <w:rPr/>
      </w:pPr>
      <w:r>
        <w:rPr>
          <w:rFonts w:ascii="IRNazanin" w:hAnsi="IRNazanin" w:eastAsia="IRNazanin"/>
          <w:color w:val="111111"/>
          <w:sz w:val="28"/>
          <w:sz w:val="28"/>
          <w:szCs w:val="28"/>
          <w:rtl w:val="true"/>
          <w:lang w:bidi="fa-IR"/>
        </w:rPr>
        <w:t xml:space="preserve">جانب الخیر؛ فکظهور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الأشخاص، والتصور</w:t>
      </w:r>
    </w:p>
    <w:p>
      <w:pPr>
        <w:pStyle w:val="BookText"/>
        <w:rPr/>
      </w:pPr>
      <w:r>
        <w:rPr>
          <w:rFonts w:ascii="IRNazanin" w:hAnsi="IRNazanin" w:eastAsia="IRNazanin"/>
          <w:color w:val="111111"/>
          <w:sz w:val="28"/>
          <w:sz w:val="28"/>
          <w:szCs w:val="28"/>
          <w:rtl w:val="true"/>
          <w:lang w:bidi="fa-IR"/>
        </w:rPr>
        <w:t>بصورة أعرابی، والتمثل بصورة البشر؛</w:t>
      </w:r>
    </w:p>
    <w:p>
      <w:pPr>
        <w:pStyle w:val="BookText"/>
        <w:rPr/>
      </w:pPr>
      <w:r>
        <w:rPr>
          <w:rFonts w:ascii="IRNazanin" w:hAnsi="IRNazanin" w:eastAsia="IRNazanin"/>
          <w:color w:val="111111"/>
          <w:sz w:val="28"/>
          <w:sz w:val="28"/>
          <w:szCs w:val="28"/>
          <w:rtl w:val="true"/>
          <w:lang w:bidi="fa-IR"/>
        </w:rPr>
        <w:t>وأما فی جانب الشر؛ فکظهور الشیطان بصورة إنسان، حتی یعمل</w:t>
      </w:r>
    </w:p>
    <w:p>
      <w:pPr>
        <w:pStyle w:val="BookText"/>
        <w:rPr/>
      </w:pPr>
      <w:r>
        <w:rPr>
          <w:rFonts w:ascii="IRNazanin" w:hAnsi="IRNazanin" w:eastAsia="IRNazanin"/>
          <w:color w:val="111111"/>
          <w:sz w:val="28"/>
          <w:sz w:val="28"/>
          <w:szCs w:val="28"/>
          <w:rtl w:val="true"/>
          <w:lang w:bidi="fa-IR"/>
        </w:rPr>
        <w:t>الشر بصورته وظهور الجن بصورة بشر حتی یتکلم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ظهر بصورة أشخاص</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لم یکن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أفضل</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أولاده المخصوصون، وهم خیر البریة،</w:t>
      </w:r>
    </w:p>
    <w:p>
      <w:pPr>
        <w:pStyle w:val="BookText"/>
        <w:rPr/>
      </w:pPr>
      <w:r>
        <w:rPr>
          <w:rFonts w:ascii="IRNazanin" w:hAnsi="IRNazanin" w:eastAsia="IRNazanin"/>
          <w:color w:val="111111"/>
          <w:sz w:val="28"/>
          <w:sz w:val="28"/>
          <w:szCs w:val="28"/>
          <w:rtl w:val="true"/>
          <w:lang w:bidi="fa-IR"/>
        </w:rPr>
        <w:t xml:space="preserve">فظهر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بصورتهم، ونطق بلسانهم وأخذ بأیدیهم، عن هذا أطلقنا</w:t>
      </w:r>
    </w:p>
    <w:p>
      <w:pPr>
        <w:pStyle w:val="BookText"/>
        <w:rPr/>
      </w:pPr>
      <w:r>
        <w:rPr>
          <w:rFonts w:ascii="IRNazanin" w:hAnsi="IRNazanin" w:eastAsia="IRNazanin"/>
          <w:color w:val="111111"/>
          <w:sz w:val="28"/>
          <w:sz w:val="28"/>
          <w:szCs w:val="28"/>
          <w:rtl w:val="true"/>
          <w:lang w:bidi="fa-IR"/>
        </w:rPr>
        <w:t>إسم الإلهیة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أثبتنا هذا 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لأنه</w:t>
      </w:r>
    </w:p>
    <w:p>
      <w:pPr>
        <w:pStyle w:val="BookText"/>
        <w:rPr/>
      </w:pPr>
      <w:r>
        <w:rPr>
          <w:rFonts w:ascii="IRNazanin" w:hAnsi="IRNazanin" w:eastAsia="IRNazanin"/>
          <w:color w:val="111111"/>
          <w:sz w:val="28"/>
          <w:sz w:val="28"/>
          <w:szCs w:val="28"/>
          <w:rtl w:val="true"/>
          <w:lang w:bidi="fa-IR"/>
        </w:rPr>
        <w:t>کان مخصوصا بتأیید إلهی من عند الله تعالی فیما یتعلق بباطن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الی هذه الکفریات والخرافات والمغالطات التی یعتقد بها بعض</w:t>
      </w:r>
    </w:p>
    <w:p>
      <w:pPr>
        <w:pStyle w:val="BookText"/>
        <w:rPr/>
      </w:pPr>
      <w:r>
        <w:rPr>
          <w:rFonts w:ascii="IRNazanin" w:hAnsi="IRNazanin" w:eastAsia="IRNazanin"/>
          <w:color w:val="111111"/>
          <w:sz w:val="28"/>
          <w:sz w:val="28"/>
          <w:szCs w:val="28"/>
          <w:rtl w:val="true"/>
          <w:lang w:bidi="fa-IR"/>
        </w:rPr>
        <w:t>الناس، ویبنون علیها معتقداتهم وأصول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الشهرستانی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أبی الخطاب محمد بن أبی زینب الأسدی،</w:t>
      </w:r>
    </w:p>
    <w:p>
      <w:pPr>
        <w:pStyle w:val="BookText"/>
        <w:rPr/>
      </w:pPr>
      <w:r>
        <w:rPr>
          <w:rFonts w:ascii="IRNazanin" w:hAnsi="IRNazanin" w:eastAsia="IRNazanin"/>
          <w:color w:val="111111"/>
          <w:sz w:val="28"/>
          <w:sz w:val="28"/>
          <w:szCs w:val="28"/>
          <w:rtl w:val="true"/>
          <w:lang w:bidi="fa-IR"/>
        </w:rPr>
        <w:t xml:space="preserve">الأجدع، مولی بنی أسد وهو الذی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إلی أبی عبدالله</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وقف الصادق علی غلوه الباطل فی حقه تبرأ منه، ولعنه، وأمر</w:t>
      </w:r>
    </w:p>
    <w:p>
      <w:pPr>
        <w:pStyle w:val="BookText"/>
        <w:rPr/>
      </w:pPr>
      <w:r>
        <w:rPr>
          <w:rFonts w:ascii="IRNazanin" w:hAnsi="IRNazanin" w:eastAsia="IRNazanin"/>
          <w:color w:val="111111"/>
          <w:sz w:val="28"/>
          <w:sz w:val="28"/>
          <w:szCs w:val="28"/>
          <w:rtl w:val="true"/>
          <w:lang w:bidi="fa-IR"/>
        </w:rPr>
        <w:t>أصحابه بالبراءة منه، وشدد القول فی ذلک، وبالغ فی التبری منه واللعن</w:t>
      </w:r>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فلما اعتزل عنه إدعی الإمامة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w:t>
      </w:r>
    </w:p>
    <w:p>
      <w:pPr>
        <w:pStyle w:val="BookText"/>
        <w:rPr/>
      </w:pPr>
      <w:r>
        <w:rPr>
          <w:rFonts w:ascii="IRNazanin" w:hAnsi="IRNazanin" w:eastAsia="IRNazanin"/>
          <w:color w:val="111111"/>
          <w:sz w:val="28"/>
          <w:sz w:val="28"/>
          <w:szCs w:val="28"/>
          <w:rtl w:val="true"/>
          <w:lang w:bidi="fa-IR"/>
        </w:rPr>
        <w:t xml:space="preserve">أنبیاء ثم الهة وقال بالهیة جعفر بن محمد وإلهیة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أبناؤ الله وأحباؤه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والالهیة نور فی النبوة، والنبوة نور فی الإمامة، ولایخلو العالم من</w:t>
      </w:r>
    </w:p>
    <w:p>
      <w:pPr>
        <w:pStyle w:val="BookText"/>
        <w:rPr/>
      </w:pPr>
      <w:r>
        <w:rPr>
          <w:rFonts w:ascii="IRNazanin" w:hAnsi="IRNazanin" w:eastAsia="IRNazanin"/>
          <w:color w:val="111111"/>
          <w:sz w:val="28"/>
          <w:sz w:val="28"/>
          <w:szCs w:val="28"/>
          <w:rtl w:val="true"/>
          <w:lang w:bidi="fa-IR"/>
        </w:rPr>
        <w:t>هذه الآثار والأنوار، وزعم أن جعفر، هو الإله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المحسوس الذی یرونه، ولکن لما نزل الی هذا العالم، لبس تلک الصورة فرآه</w:t>
      </w:r>
    </w:p>
    <w:p>
      <w:pPr>
        <w:pStyle w:val="BookText"/>
        <w:rPr/>
      </w:pPr>
      <w:r>
        <w:rPr>
          <w:rFonts w:ascii="IRNazanin" w:hAnsi="IRNazanin" w:eastAsia="IRNazanin"/>
          <w:color w:val="111111"/>
          <w:sz w:val="28"/>
          <w:sz w:val="28"/>
          <w:szCs w:val="28"/>
          <w:rtl w:val="true"/>
          <w:lang w:bidi="fa-IR"/>
        </w:rPr>
        <w:t>الناس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وقف عیسی بن موسی صاحب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خبث</w:t>
      </w:r>
    </w:p>
    <w:p>
      <w:pPr>
        <w:pStyle w:val="BookText"/>
        <w:rPr/>
      </w:pPr>
      <w:r>
        <w:rPr>
          <w:rFonts w:ascii="IRNazanin" w:hAnsi="IRNazanin" w:eastAsia="IRNazanin"/>
          <w:color w:val="111111"/>
          <w:sz w:val="28"/>
          <w:sz w:val="28"/>
          <w:szCs w:val="28"/>
          <w:rtl w:val="true"/>
          <w:lang w:bidi="fa-IR"/>
        </w:rPr>
        <w:t>دعوته قتله بسبخة الکوفة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Style w:val="FootnoteAnchor"/>
          <w:rtl w:val="true"/>
        </w:rPr>
        <w:footnoteReference w:id="1155"/>
      </w:r>
      <w:r>
        <w:rPr>
          <w:rFonts w:ascii="IRNazanin" w:hAnsi="IRNazanin" w:eastAsia="IRNazanin"/>
          <w:color w:val="111111"/>
          <w:sz w:val="28"/>
          <w:sz w:val="28"/>
          <w:szCs w:val="28"/>
          <w:rtl w:val="true"/>
          <w:lang w:bidi="fa-IR"/>
        </w:rPr>
        <w:t>والحسن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صفوان بن یحیی، عن ابن مسکان، عمن حدثه من أصحابنا، عن 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ولعن الله المغیرة بن سعید، إنه کان یکذب علی أبی، فأذاقه الله حر</w:t>
      </w:r>
    </w:p>
    <w:p>
      <w:pPr>
        <w:pStyle w:val="BookText"/>
        <w:rPr/>
      </w:pPr>
      <w:r>
        <w:rPr>
          <w:rFonts w:ascii="IRNazanin" w:hAnsi="IRNazanin" w:eastAsia="IRNazanin"/>
          <w:color w:val="111111"/>
          <w:sz w:val="28"/>
          <w:sz w:val="28"/>
          <w:szCs w:val="28"/>
          <w:rtl w:val="true"/>
          <w:lang w:bidi="fa-IR"/>
        </w:rPr>
        <w:t>الحدید، لعن الله من قال فینا مالانقوله فی أنفسنا، ولعن الله من أزالنا عن</w:t>
      </w:r>
    </w:p>
    <w:p>
      <w:pPr>
        <w:pStyle w:val="BookText"/>
        <w:rPr/>
      </w:pPr>
      <w:r>
        <w:rPr>
          <w:rFonts w:ascii="IRNazanin" w:hAnsi="IRNazanin" w:eastAsia="IRNazanin"/>
          <w:color w:val="111111"/>
          <w:sz w:val="28"/>
          <w:sz w:val="28"/>
          <w:szCs w:val="28"/>
          <w:rtl w:val="true"/>
          <w:lang w:bidi="fa-IR"/>
        </w:rPr>
        <w:t>العبودیة لله الذی خلقنا، وإلیه مابنا ومعادنا، وبیده نواصینا</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ابن</w:t>
      </w:r>
    </w:p>
    <w:p>
      <w:pPr>
        <w:pStyle w:val="BookText"/>
        <w:rPr/>
      </w:pPr>
      <w:r>
        <w:rPr>
          <w:rFonts w:ascii="IRNazanin" w:hAnsi="IRNazanin" w:eastAsia="IRNazanin"/>
          <w:color w:val="111111"/>
          <w:sz w:val="28"/>
          <w:sz w:val="28"/>
          <w:szCs w:val="28"/>
          <w:rtl w:val="true"/>
          <w:lang w:bidi="fa-IR"/>
        </w:rPr>
        <w:t>أبی عمیر، عن شعیب،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w:t>
      </w:r>
    </w:p>
    <w:p>
      <w:pPr>
        <w:pStyle w:val="BookText"/>
        <w:rPr/>
      </w:pPr>
      <w:r>
        <w:rPr>
          <w:rFonts w:ascii="IRNazanin" w:hAnsi="IRNazanin" w:eastAsia="IRNazanin"/>
          <w:color w:val="111111"/>
          <w:sz w:val="28"/>
          <w:sz w:val="28"/>
          <w:szCs w:val="28"/>
          <w:rtl w:val="true"/>
          <w:lang w:bidi="fa-IR"/>
        </w:rPr>
        <w:t>قطر المطر، وعدد النجوم، وورق الشجر، ووزن ما فی البحر، وعدد</w:t>
      </w:r>
    </w:p>
    <w:p>
      <w:pPr>
        <w:pStyle w:val="BookText"/>
        <w:rPr/>
      </w:pP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الی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p>
    <w:p>
      <w:pPr>
        <w:pStyle w:val="BookText"/>
        <w:rPr/>
      </w:pPr>
      <w:r>
        <w:rPr>
          <w:rFonts w:ascii="IRNazanin" w:hAnsi="IRNazanin" w:eastAsia="IRNazanin"/>
          <w:color w:val="111111"/>
          <w:sz w:val="28"/>
          <w:sz w:val="28"/>
          <w:szCs w:val="28"/>
          <w:rtl w:val="true"/>
          <w:lang w:bidi="fa-IR"/>
        </w:rPr>
        <w:t xml:space="preserve">ما یعلم هذا إلا الله </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بشار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أحمد وعلی بن محمد بن سلیمان،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جعفر البغدادی، عن جعفر بن محمد بن مالک الکوفی، عن</w:t>
      </w:r>
    </w:p>
    <w:p>
      <w:pPr>
        <w:pStyle w:val="BookText"/>
        <w:rPr/>
      </w:pPr>
      <w:r>
        <w:rPr>
          <w:rFonts w:ascii="IRNazanin" w:hAnsi="IRNazanin" w:eastAsia="IRNazanin"/>
          <w:color w:val="111111"/>
          <w:sz w:val="28"/>
          <w:sz w:val="28"/>
          <w:szCs w:val="28"/>
          <w:rtl w:val="true"/>
          <w:lang w:bidi="fa-IR"/>
        </w:rPr>
        <w:t>الحسن بن راشد، عن علی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جعفر بن</w:t>
      </w:r>
    </w:p>
    <w:p>
      <w:pPr>
        <w:pStyle w:val="BookText"/>
        <w:rPr/>
      </w:pPr>
      <w:r>
        <w:rPr>
          <w:rFonts w:ascii="IRNazanin" w:hAnsi="IRNazanin" w:eastAsia="IRNazanin"/>
          <w:color w:val="111111"/>
          <w:sz w:val="28"/>
          <w:sz w:val="28"/>
          <w:szCs w:val="28"/>
          <w:rtl w:val="true"/>
          <w:lang w:bidi="fa-IR"/>
        </w:rPr>
        <w:t xml:space="preserve">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یخرج به الرجل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الی غال فیستمع الی</w:t>
      </w:r>
    </w:p>
    <w:p>
      <w:pPr>
        <w:pStyle w:val="BookText"/>
        <w:rPr/>
      </w:pPr>
      <w:r>
        <w:rPr>
          <w:rFonts w:ascii="IRNazanin" w:hAnsi="IRNazanin" w:eastAsia="IRNazanin"/>
          <w:color w:val="111111"/>
          <w:sz w:val="28"/>
          <w:sz w:val="28"/>
          <w:szCs w:val="28"/>
          <w:rtl w:val="true"/>
          <w:lang w:bidi="fa-IR"/>
        </w:rPr>
        <w:t xml:space="preserve">حدیثه، ویصدقه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أبی حدثنی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أمتی لانصیب لهما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والقدریة</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حین</w:t>
      </w:r>
    </w:p>
    <w:p>
      <w:pPr>
        <w:pStyle w:val="BookText"/>
        <w:rPr/>
      </w:pPr>
      <w:r>
        <w:rPr>
          <w:rFonts w:ascii="IRNazanin" w:hAnsi="IRNazanin" w:eastAsia="IRNazanin"/>
          <w:color w:val="111111"/>
          <w:sz w:val="28"/>
          <w:sz w:val="28"/>
          <w:szCs w:val="28"/>
          <w:rtl w:val="true"/>
          <w:lang w:bidi="fa-IR"/>
        </w:rPr>
        <w:t>اجلبت</w:t>
      </w:r>
      <w:r>
        <w:rPr>
          <w:rStyle w:val="FootnoteAnchor"/>
          <w:rtl w:val="true"/>
        </w:rPr>
        <w:footnoteReference w:id="1159"/>
      </w:r>
      <w:r>
        <w:rPr>
          <w:rFonts w:ascii="IRNazanin" w:hAnsi="IRNazanin" w:eastAsia="IRNazanin"/>
          <w:color w:val="111111"/>
          <w:sz w:val="28"/>
          <w:sz w:val="28"/>
          <w:szCs w:val="28"/>
          <w:rtl w:val="true"/>
          <w:lang w:bidi="fa-IR"/>
        </w:rPr>
        <w:t>الشیعة، وصاروا فرقا، فتنحینا عن المدینة ناحیة، ثم خلونا، فجعلنا</w:t>
      </w:r>
    </w:p>
    <w:p>
      <w:pPr>
        <w:pStyle w:val="BookText"/>
        <w:rPr/>
      </w:pPr>
      <w:r>
        <w:rPr>
          <w:rFonts w:ascii="IRNazanin" w:hAnsi="IRNazanin" w:eastAsia="IRNazanin"/>
          <w:color w:val="111111"/>
          <w:sz w:val="28"/>
          <w:sz w:val="28"/>
          <w:szCs w:val="28"/>
          <w:rtl w:val="true"/>
          <w:lang w:bidi="fa-IR"/>
        </w:rPr>
        <w:t>نذکر فضائلهم، وما قالت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خطر ببالنا الربوبیة، فما شعرنا بشیء إذا نحن بأبی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علی حمار، فلم ندر من أین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أحدثتما الکلام فی الربوبیة؟</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خطر ببالنا إلا الساعة،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اعلما أن لنا ربا یکلونا </w:t>
      </w:r>
      <w:r>
        <w:rPr>
          <w:rStyle w:val="FootnoteAnchor"/>
          <w:rtl w:val="true"/>
        </w:rPr>
        <w:footnoteReference w:id="1160"/>
      </w:r>
      <w:r>
        <w:rPr>
          <w:rFonts w:ascii="IRNazanin" w:hAnsi="IRNazanin" w:eastAsia="IRNazanin"/>
          <w:color w:val="111111"/>
          <w:sz w:val="28"/>
          <w:sz w:val="28"/>
          <w:szCs w:val="28"/>
          <w:rtl w:val="true"/>
          <w:lang w:bidi="fa-IR"/>
        </w:rPr>
        <w:t>باللیل</w:t>
      </w:r>
    </w:p>
    <w:p>
      <w:pPr>
        <w:pStyle w:val="BookText"/>
        <w:rPr/>
      </w:pPr>
      <w:r>
        <w:rPr>
          <w:rFonts w:ascii="IRNazanin" w:hAnsi="IRNazanin" w:eastAsia="IRNazanin"/>
          <w:color w:val="111111"/>
          <w:sz w:val="28"/>
          <w:sz w:val="28"/>
          <w:szCs w:val="28"/>
          <w:rtl w:val="true"/>
          <w:lang w:bidi="fa-IR"/>
        </w:rPr>
        <w:t>والنهار، نعبده،</w:t>
      </w:r>
    </w:p>
    <w:p>
      <w:pPr>
        <w:pStyle w:val="BookText"/>
        <w:rPr/>
      </w:pP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فینا ماشئتم، واجعلونا مخلوقین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فکررها علینا مرارة وهو واقف علی حماره </w:t>
      </w:r>
      <w:r>
        <w:rPr>
          <w:rStyle w:val="FootnoteAnchor"/>
          <w:rtl w:val="true"/>
        </w:rPr>
        <w:footnoteReference w:id="116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البرقی،</w:t>
      </w:r>
    </w:p>
    <w:p>
      <w:pPr>
        <w:pStyle w:val="BookText"/>
        <w:rPr/>
      </w:pPr>
      <w:r>
        <w:rPr>
          <w:rFonts w:ascii="IRNazanin" w:hAnsi="IRNazanin" w:eastAsia="IRNazanin"/>
          <w:color w:val="111111"/>
          <w:sz w:val="28"/>
          <w:sz w:val="28"/>
          <w:szCs w:val="28"/>
          <w:rtl w:val="true"/>
          <w:lang w:bidi="fa-IR"/>
        </w:rPr>
        <w:t>عن أبی طالب،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w:t>
      </w:r>
    </w:p>
    <w:p>
      <w:pPr>
        <w:pStyle w:val="BookText"/>
        <w:rPr/>
      </w:pPr>
      <w:r>
        <w:rPr>
          <w:rFonts w:ascii="IRNazanin" w:hAnsi="IRNazanin" w:eastAsia="IRNazanin"/>
          <w:color w:val="111111"/>
          <w:sz w:val="28"/>
          <w:sz w:val="28"/>
          <w:szCs w:val="28"/>
          <w:rtl w:val="true"/>
          <w:lang w:bidi="fa-IR"/>
        </w:rPr>
        <w:t>یزعمون أنکم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 بذلک علینا قرآنا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الذی فی السماء إله</w:t>
      </w:r>
    </w:p>
    <w:p>
      <w:pPr>
        <w:pStyle w:val="BookText"/>
        <w:rPr/>
      </w:pPr>
      <w:r>
        <w:rPr>
          <w:rFonts w:ascii="IRNazanin" w:hAnsi="IRNazanin" w:eastAsia="IRNazanin"/>
          <w:color w:val="111111"/>
          <w:sz w:val="28"/>
          <w:sz w:val="28"/>
          <w:szCs w:val="28"/>
          <w:rtl w:val="true"/>
          <w:lang w:bidi="fa-IR"/>
        </w:rPr>
        <w:t>وفی الأرض إله</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و بصری وبشری ولحمی ودمی وشعری من</w:t>
      </w:r>
    </w:p>
    <w:p>
      <w:pPr>
        <w:pStyle w:val="BookText"/>
        <w:rPr/>
      </w:pPr>
      <w:r>
        <w:rPr>
          <w:rFonts w:ascii="IRNazanin" w:hAnsi="IRNazanin" w:eastAsia="IRNazanin"/>
          <w:color w:val="111111"/>
          <w:sz w:val="28"/>
          <w:sz w:val="28"/>
          <w:szCs w:val="28"/>
          <w:rtl w:val="true"/>
          <w:lang w:bidi="fa-IR"/>
        </w:rPr>
        <w:t>هؤلاء براء، وبریء الله منهم، ما هؤلاء علی دینی، ولا علی دین آبائی،</w:t>
      </w:r>
    </w:p>
    <w:p>
      <w:pPr>
        <w:pStyle w:val="BookText"/>
        <w:rPr/>
      </w:pPr>
      <w:r>
        <w:rPr>
          <w:rFonts w:ascii="IRNazanin" w:hAnsi="IRNazanin" w:eastAsia="IRNazanin"/>
          <w:color w:val="111111"/>
          <w:sz w:val="28"/>
          <w:sz w:val="28"/>
          <w:szCs w:val="28"/>
          <w:rtl w:val="true"/>
          <w:lang w:bidi="fa-IR"/>
        </w:rPr>
        <w:t>والله لایجمعنی الله وإیاهم یوم القیامة إلا وهو ساخط علیهم؛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قوم یزعمون أنکم شل، یقرئون علینا بذلک</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الرسل کلوا من الطیبات واعملوا صالحا إنی بما تعملون</w:t>
      </w:r>
    </w:p>
    <w:p>
      <w:pPr>
        <w:pStyle w:val="BookText"/>
        <w:rPr/>
      </w:pPr>
      <w:r>
        <w:rPr>
          <w:rFonts w:ascii="IRNazanin" w:hAnsi="IRNazanin" w:eastAsia="IRNazanin"/>
          <w:color w:val="111111"/>
          <w:sz w:val="28"/>
          <w:sz w:val="28"/>
          <w:szCs w:val="28"/>
          <w:rtl w:val="true"/>
          <w:lang w:bidi="fa-IR"/>
        </w:rPr>
        <w:t xml:space="preserve">علیم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و بصری، وشعری وبشری ولحمی ودمی من</w:t>
      </w:r>
    </w:p>
    <w:p>
      <w:pPr>
        <w:pStyle w:val="BookText"/>
        <w:rPr/>
      </w:pPr>
      <w:r>
        <w:rPr>
          <w:rFonts w:ascii="IRNazanin" w:hAnsi="IRNazanin" w:eastAsia="IRNazanin"/>
          <w:color w:val="111111"/>
          <w:sz w:val="28"/>
          <w:sz w:val="28"/>
          <w:szCs w:val="28"/>
          <w:rtl w:val="true"/>
          <w:lang w:bidi="fa-IR"/>
        </w:rPr>
        <w:t>هؤلاء براء، وبریء الله منهم ورسوله، ما هؤلاء علی دینی، ولا علی دین</w:t>
      </w:r>
    </w:p>
    <w:p>
      <w:pPr>
        <w:pStyle w:val="BookText"/>
        <w:rPr/>
      </w:pPr>
      <w:r>
        <w:rPr>
          <w:rFonts w:ascii="IRNazanin" w:hAnsi="IRNazanin" w:eastAsia="IRNazanin"/>
          <w:color w:val="111111"/>
          <w:sz w:val="28"/>
          <w:sz w:val="28"/>
          <w:szCs w:val="28"/>
          <w:rtl w:val="true"/>
          <w:lang w:bidi="fa-IR"/>
        </w:rPr>
        <w:t>آبائی، والله لایجمعنی الله وإیاهم یوم القیامة إلا وهو ساخط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خزان علم الله، نحن تراجمة </w:t>
      </w:r>
      <w:r>
        <w:rPr>
          <w:rStyle w:val="FootnoteAnchor"/>
          <w:rtl w:val="true"/>
        </w:rPr>
        <w:footnoteReference w:id="1164"/>
      </w:r>
      <w:r>
        <w:rPr>
          <w:rFonts w:ascii="IRNazanin" w:hAnsi="IRNazanin" w:eastAsia="IRNazanin"/>
          <w:color w:val="111111"/>
          <w:sz w:val="28"/>
          <w:sz w:val="28"/>
          <w:szCs w:val="28"/>
          <w:rtl w:val="true"/>
          <w:lang w:bidi="fa-IR"/>
        </w:rPr>
        <w:t>أمر الله، نحن قوم</w:t>
      </w:r>
    </w:p>
    <w:p>
      <w:pPr>
        <w:pStyle w:val="BookText"/>
        <w:rPr/>
      </w:pPr>
      <w:r>
        <w:rPr>
          <w:rFonts w:ascii="IRNazanin" w:hAnsi="IRNazanin" w:eastAsia="IRNazanin"/>
          <w:color w:val="111111"/>
          <w:sz w:val="28"/>
          <w:sz w:val="28"/>
          <w:szCs w:val="28"/>
          <w:rtl w:val="true"/>
          <w:lang w:bidi="fa-IR"/>
        </w:rPr>
        <w:t xml:space="preserve">معصومون،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بطاعتنا ونهی عن معصیتنا؛</w:t>
      </w:r>
    </w:p>
    <w:p>
      <w:pPr>
        <w:pStyle w:val="BookText"/>
        <w:rPr/>
      </w:pPr>
      <w:r>
        <w:rPr>
          <w:rFonts w:ascii="IRNazanin" w:hAnsi="IRNazanin" w:eastAsia="IRNazanin"/>
          <w:color w:val="111111"/>
          <w:sz w:val="28"/>
          <w:sz w:val="28"/>
          <w:szCs w:val="28"/>
          <w:rtl w:val="true"/>
          <w:lang w:bidi="fa-IR"/>
        </w:rPr>
        <w:t>نحن الحجة البالغة علی من دون السماء وفوق الأرض</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أورمة، عن محمد بن خالد البرقی،</w:t>
      </w:r>
    </w:p>
    <w:p>
      <w:pPr>
        <w:pStyle w:val="BookText"/>
        <w:rPr/>
      </w:pPr>
      <w:r>
        <w:rPr>
          <w:rFonts w:ascii="IRNazanin" w:hAnsi="IRNazanin" w:eastAsia="IRNazanin"/>
          <w:color w:val="111111"/>
          <w:sz w:val="28"/>
          <w:sz w:val="28"/>
          <w:szCs w:val="28"/>
          <w:rtl w:val="true"/>
          <w:lang w:bidi="fa-IR"/>
        </w:rPr>
        <w:t>عن أبی طالب القمی،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یزعمون أنکم آلهة، یتلون علینا بذلک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أیها الرسل کلوا من الطیبات واعملوا صالحا إنی بما تعملون علیم</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پاسدیر سمعی وبصری وشعری وبشری ولحمی ودمی من هؤلاء براء،</w:t>
      </w:r>
    </w:p>
    <w:p>
      <w:pPr>
        <w:pStyle w:val="BookText"/>
        <w:rPr/>
      </w:pPr>
      <w:r>
        <w:rPr>
          <w:rFonts w:ascii="IRNazanin" w:hAnsi="IRNazanin" w:eastAsia="IRNazanin"/>
          <w:color w:val="111111"/>
          <w:sz w:val="28"/>
          <w:sz w:val="28"/>
          <w:szCs w:val="28"/>
          <w:rtl w:val="true"/>
          <w:lang w:bidi="fa-IR"/>
        </w:rPr>
        <w:t>بریء الله منهم ورسوله، ما هؤلاء علی دینی ودین آبائی، والله لایجمعنی</w:t>
      </w:r>
    </w:p>
    <w:p>
      <w:pPr>
        <w:pStyle w:val="BookText"/>
        <w:rPr/>
      </w:pPr>
      <w:r>
        <w:rPr>
          <w:rFonts w:ascii="IRNazanin" w:hAnsi="IRNazanin" w:eastAsia="IRNazanin"/>
          <w:color w:val="111111"/>
          <w:sz w:val="28"/>
          <w:sz w:val="28"/>
          <w:szCs w:val="28"/>
          <w:rtl w:val="true"/>
          <w:lang w:bidi="fa-IR"/>
        </w:rPr>
        <w:t>وإیاهم یوم القیامة إلا وهو علیهم ساخط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علم الله وتراجمة</w:t>
      </w:r>
    </w:p>
    <w:p>
      <w:pPr>
        <w:pStyle w:val="BookText"/>
        <w:rPr/>
      </w:pPr>
      <w:r>
        <w:rPr>
          <w:rFonts w:ascii="IRNazanin" w:hAnsi="IRNazanin" w:eastAsia="IRNazanin"/>
          <w:color w:val="111111"/>
          <w:sz w:val="28"/>
          <w:sz w:val="28"/>
          <w:szCs w:val="28"/>
          <w:rtl w:val="true"/>
          <w:lang w:bidi="fa-IR"/>
        </w:rPr>
        <w:t>وحی الله ونحن قوم معصومون، أمر الله بطاعتنا ونهی عن معصیتنا، نحن</w:t>
      </w:r>
    </w:p>
    <w:p>
      <w:pPr>
        <w:pStyle w:val="BookText"/>
        <w:rPr/>
      </w:pPr>
      <w:r>
        <w:rPr>
          <w:rFonts w:ascii="IRNazanin" w:hAnsi="IRNazanin" w:eastAsia="IRNazanin"/>
          <w:color w:val="111111"/>
          <w:sz w:val="28"/>
          <w:sz w:val="28"/>
          <w:szCs w:val="28"/>
          <w:rtl w:val="true"/>
          <w:lang w:bidi="fa-IR"/>
        </w:rPr>
        <w:t>الحجة البالغة علی من دون السماء وفوق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اشکیبا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من أبی طالب عن سدیر ان شاء الله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أولوا الرسل بالأئمة، والعمل الصالح بخلق ما هو</w:t>
      </w:r>
    </w:p>
    <w:p>
      <w:pPr>
        <w:pStyle w:val="BookText"/>
        <w:rPr/>
      </w:pPr>
      <w:r>
        <w:rPr>
          <w:rFonts w:ascii="IRNazanin" w:hAnsi="IRNazanin" w:eastAsia="IRNazanin"/>
          <w:color w:val="111111"/>
          <w:sz w:val="28"/>
          <w:sz w:val="28"/>
          <w:szCs w:val="28"/>
          <w:rtl w:val="true"/>
          <w:lang w:bidi="fa-IR"/>
        </w:rPr>
        <w:t xml:space="preserve">المصلحة فی نظام العالم، أو الرسل بأتباع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والأظهر</w:t>
      </w:r>
    </w:p>
    <w:p>
      <w:pPr>
        <w:pStyle w:val="BookText"/>
        <w:rPr/>
      </w:pPr>
      <w:r>
        <w:rPr>
          <w:rFonts w:ascii="IRNazanin" w:hAnsi="IRNazanin" w:eastAsia="IRNazanin"/>
          <w:color w:val="111111"/>
          <w:sz w:val="28"/>
          <w:sz w:val="28"/>
          <w:szCs w:val="28"/>
          <w:rtl w:val="true"/>
          <w:lang w:bidi="fa-IR"/>
        </w:rPr>
        <w:t>أنه سقط من الخبر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ومحمد بن عیسی، عن علی</w:t>
      </w:r>
    </w:p>
    <w:p>
      <w:pPr>
        <w:pStyle w:val="BookText"/>
        <w:rPr/>
      </w:pPr>
      <w:r>
        <w:rPr>
          <w:rFonts w:ascii="IRNazanin" w:hAnsi="IRNazanin" w:eastAsia="IRNazanin"/>
          <w:color w:val="111111"/>
          <w:sz w:val="28"/>
          <w:sz w:val="28"/>
          <w:szCs w:val="28"/>
          <w:rtl w:val="true"/>
          <w:lang w:bidi="fa-IR"/>
        </w:rPr>
        <w:t>ابن مهزیار، عن فضالة بن أیوب الأزدی،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عبدالله بن سبأ، إنه إدعی الربوبیة</w:t>
      </w:r>
    </w:p>
    <w:p>
      <w:pPr>
        <w:pStyle w:val="BookText"/>
        <w:rPr/>
      </w:pPr>
      <w:r>
        <w:rPr>
          <w:rFonts w:ascii="IRNazanin" w:hAnsi="IRNazanin" w:eastAsia="IRNazanin"/>
          <w:color w:val="111111"/>
          <w:sz w:val="28"/>
          <w:sz w:val="28"/>
          <w:szCs w:val="28"/>
          <w:rtl w:val="true"/>
          <w:lang w:bidi="fa-IR"/>
        </w:rPr>
        <w:t xml:space="preserve">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 لله طائعا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الویل لمن کذب علینا، وإن قوما یقولون فینا ما لانقوله فی أنفسنا،</w:t>
      </w:r>
    </w:p>
    <w:p>
      <w:pPr>
        <w:pStyle w:val="BookText"/>
        <w:rPr/>
      </w:pPr>
      <w:r>
        <w:rPr>
          <w:rFonts w:ascii="IRNazanin" w:hAnsi="IRNazanin" w:eastAsia="IRNazanin"/>
          <w:color w:val="111111"/>
          <w:sz w:val="28"/>
          <w:sz w:val="28"/>
          <w:szCs w:val="28"/>
          <w:rtl w:val="true"/>
          <w:lang w:bidi="fa-IR"/>
        </w:rPr>
        <w:t xml:space="preserve">نبرأ إلی الله منهم، نبرأ إلی الله منهم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w:t>
      </w:r>
    </w:p>
    <w:p>
      <w:pPr>
        <w:pStyle w:val="BookText"/>
        <w:rPr/>
      </w:pPr>
      <w:r>
        <w:rPr>
          <w:rFonts w:ascii="IRNazanin" w:hAnsi="IRNazanin" w:eastAsia="IRNazanin"/>
          <w:color w:val="111111"/>
          <w:sz w:val="28"/>
          <w:sz w:val="28"/>
          <w:szCs w:val="28"/>
          <w:rtl w:val="true"/>
          <w:lang w:bidi="fa-IR"/>
        </w:rPr>
        <w:t>ابن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الوشا، عن بعض أصحابنا، عن</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أنبیاء فعلیه لعنة الله، ومن شک فی ذلک فعلیه لعنة الله </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w:t>
      </w:r>
    </w:p>
    <w:p>
      <w:pPr>
        <w:pStyle w:val="BookText"/>
        <w:rPr/>
      </w:pPr>
      <w:r>
        <w:rPr>
          <w:rFonts w:ascii="IRNazanin" w:hAnsi="IRNazanin" w:eastAsia="IRNazanin"/>
          <w:color w:val="111111"/>
          <w:sz w:val="28"/>
          <w:sz w:val="28"/>
          <w:szCs w:val="28"/>
          <w:rtl w:val="true"/>
          <w:lang w:bidi="fa-IR"/>
        </w:rPr>
        <w:t>عن ابن أبی عمیر، عن جعفر بن عثمان،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من یزعم أنا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ممن یزعم أنا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بریء الله منه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عن محمد بن</w:t>
      </w:r>
    </w:p>
    <w:p>
      <w:pPr>
        <w:pStyle w:val="BookText"/>
        <w:rPr/>
      </w:pPr>
      <w:r>
        <w:rPr>
          <w:rFonts w:ascii="IRNazanin" w:hAnsi="IRNazanin" w:eastAsia="IRNazanin"/>
          <w:color w:val="111111"/>
          <w:sz w:val="28"/>
          <w:sz w:val="28"/>
          <w:szCs w:val="28"/>
          <w:rtl w:val="true"/>
          <w:lang w:bidi="fa-IR"/>
        </w:rPr>
        <w:t xml:space="preserve">الحسین، عن الحسن بن علی الصیرفی، عن صالح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w:t>
      </w:r>
    </w:p>
    <w:p>
      <w:pPr>
        <w:pStyle w:val="BookText"/>
        <w:rPr/>
      </w:pPr>
      <w:r>
        <w:rPr>
          <w:rFonts w:ascii="IRNazanin" w:hAnsi="IRNazanin" w:eastAsia="IRNazanin"/>
          <w:color w:val="111111"/>
          <w:sz w:val="28"/>
          <w:sz w:val="28"/>
          <w:szCs w:val="28"/>
          <w:rtl w:val="true"/>
          <w:lang w:bidi="fa-IR"/>
        </w:rPr>
        <w:t xml:space="preserve">فی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بالربوبیة، فدخلت علیه، فلما نظر إلی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مخلوقون، لنا رب نعبده، وإن لم نعبده</w:t>
      </w:r>
    </w:p>
    <w:p>
      <w:pPr>
        <w:pStyle w:val="BookText"/>
        <w:rPr/>
      </w:pPr>
      <w:r>
        <w:rPr>
          <w:rFonts w:ascii="IRNazanin" w:hAnsi="IRNazanin" w:eastAsia="IRNazanin"/>
          <w:color w:val="111111"/>
          <w:sz w:val="28"/>
          <w:sz w:val="28"/>
          <w:szCs w:val="28"/>
          <w:rtl w:val="true"/>
          <w:lang w:bidi="fa-IR"/>
        </w:rPr>
        <w:t xml:space="preserve">عذبنا </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وخالد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الجواز، ونجم الحطیم، وسلیمان بن خالد علی باب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فتکلمنا فیما یتکلم فیه أهل الغلو، فخرج علینا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بلاحذاء، ولارداء، وهو ینتفض </w:t>
      </w:r>
      <w:r>
        <w:rPr>
          <w:rStyle w:val="FootnoteAnchor"/>
          <w:rtl w:val="true"/>
        </w:rPr>
        <w:footnoteReference w:id="1172"/>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یاسلیمان،</w:t>
      </w:r>
    </w:p>
    <w:p>
      <w:pPr>
        <w:pStyle w:val="BookText"/>
        <w:rPr/>
      </w:pPr>
      <w:r>
        <w:rPr>
          <w:rFonts w:ascii="Amiri" w:hAnsi="Amiri" w:eastAsia="Amiri" w:cs="Amiri"/>
          <w:color w:val="111111"/>
          <w:sz w:val="28"/>
          <w:sz w:val="28"/>
          <w:szCs w:val="28"/>
          <w:rtl w:val="true"/>
          <w:lang w:bidi="ar-SA"/>
        </w:rPr>
        <w:t xml:space="preserve">یا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فی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الغلاة،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مخلوقون، لنا</w:t>
      </w:r>
    </w:p>
    <w:p>
      <w:pPr>
        <w:pStyle w:val="BookText"/>
        <w:rPr/>
      </w:pPr>
      <w:r>
        <w:rPr>
          <w:rFonts w:ascii="IRNazanin" w:hAnsi="IRNazanin" w:eastAsia="IRNazanin"/>
          <w:color w:val="111111"/>
          <w:sz w:val="28"/>
          <w:sz w:val="28"/>
          <w:szCs w:val="28"/>
          <w:rtl w:val="true"/>
          <w:lang w:bidi="fa-IR"/>
        </w:rPr>
        <w:t xml:space="preserve">رب نعبده، وإن لم نعبده عذبنا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صالح، عن محمد بن أورمة،</w:t>
      </w:r>
    </w:p>
    <w:p>
      <w:pPr>
        <w:pStyle w:val="BookText"/>
        <w:rPr/>
      </w:pPr>
      <w:r>
        <w:rPr>
          <w:rFonts w:ascii="IRNazanin" w:hAnsi="IRNazanin" w:eastAsia="IRNazanin"/>
          <w:color w:val="111111"/>
          <w:sz w:val="28"/>
          <w:sz w:val="28"/>
          <w:szCs w:val="28"/>
          <w:rtl w:val="true"/>
          <w:lang w:bidi="fa-IR"/>
        </w:rPr>
        <w:t>عن 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والقاسم شریکی، ونجم</w:t>
      </w:r>
    </w:p>
    <w:p>
      <w:pPr>
        <w:pStyle w:val="BookText"/>
        <w:rPr/>
      </w:pPr>
      <w:r>
        <w:rPr>
          <w:rFonts w:ascii="IRNazanin" w:hAnsi="IRNazanin" w:eastAsia="IRNazanin"/>
          <w:color w:val="111111"/>
          <w:sz w:val="28"/>
          <w:sz w:val="28"/>
          <w:szCs w:val="28"/>
          <w:rtl w:val="true"/>
          <w:lang w:bidi="fa-IR"/>
        </w:rPr>
        <w:t>این حطیم، وصالح بن سهل بالمدینة، فتناظرنا فی الربوبیة</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تصنعون بهذا؟ نحن بالقرب منه </w:t>
      </w:r>
      <w:r>
        <w:rPr>
          <w:rStyle w:val="FootnoteAnchor"/>
          <w:rtl w:val="true"/>
        </w:rPr>
        <w:footnoteReference w:id="1176"/>
      </w: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منا فی تقیة، قوموا 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فوالله ما بلغنا الباب إلا وقد خرج علینا بلاحذاء</w:t>
      </w:r>
    </w:p>
    <w:p>
      <w:pPr>
        <w:pStyle w:val="BookText"/>
        <w:rPr/>
      </w:pPr>
      <w:r>
        <w:rPr>
          <w:rFonts w:ascii="IRNazanin" w:hAnsi="IRNazanin" w:eastAsia="IRNazanin"/>
          <w:color w:val="111111"/>
          <w:sz w:val="28"/>
          <w:sz w:val="28"/>
          <w:szCs w:val="28"/>
          <w:rtl w:val="true"/>
          <w:lang w:bidi="fa-IR"/>
        </w:rPr>
        <w:t>ولارداء، قد قام کل شعرة من رأسه منه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یا مفضل</w:t>
      </w:r>
    </w:p>
    <w:p>
      <w:pPr>
        <w:pStyle w:val="BookText"/>
        <w:rPr/>
      </w:pPr>
      <w:r>
        <w:rPr>
          <w:rFonts w:ascii="IRNazanin" w:hAnsi="IRNazanin" w:eastAsia="IRNazanin"/>
          <w:color w:val="111111"/>
          <w:sz w:val="28"/>
          <w:sz w:val="28"/>
          <w:szCs w:val="28"/>
          <w:rtl w:val="true"/>
          <w:lang w:bidi="fa-IR"/>
        </w:rPr>
        <w:t>ویا قاسم ویانجم، لا، لا، بل عباد مکرمون لایسبقونه بالقول وهم بأمره</w:t>
      </w:r>
    </w:p>
    <w:p>
      <w:pPr>
        <w:pStyle w:val="BookText"/>
        <w:rPr/>
      </w:pPr>
      <w:r>
        <w:rPr>
          <w:rFonts w:ascii="IRNazanin" w:hAnsi="IRNazanin" w:eastAsia="IRNazanin"/>
          <w:color w:val="111111"/>
          <w:sz w:val="28"/>
          <w:sz w:val="28"/>
          <w:szCs w:val="28"/>
          <w:rtl w:val="true"/>
          <w:lang w:bidi="fa-IR"/>
        </w:rPr>
        <w:t xml:space="preserve">یعملون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p>
    <w:p>
      <w:pPr>
        <w:pStyle w:val="BookText"/>
        <w:rPr/>
      </w:pPr>
      <w:r>
        <w:rPr>
          <w:rFonts w:ascii="IRNazanin" w:hAnsi="IRNazanin" w:eastAsia="IRNazanin"/>
          <w:color w:val="111111"/>
          <w:sz w:val="28"/>
          <w:sz w:val="28"/>
          <w:szCs w:val="28"/>
          <w:rtl w:val="true"/>
          <w:lang w:bidi="fa-IR"/>
        </w:rPr>
        <w:t>خلق الله، یصغرون عظمة الله، ویدعون الربوبیة لعباد الله، والله إن الغلاة</w:t>
      </w:r>
    </w:p>
    <w:p>
      <w:pPr>
        <w:pStyle w:val="BookText"/>
        <w:rPr/>
      </w:pPr>
      <w:r>
        <w:rPr>
          <w:rFonts w:ascii="IRNazanin" w:hAnsi="IRNazanin" w:eastAsia="IRNazanin"/>
          <w:color w:val="111111"/>
          <w:sz w:val="28"/>
          <w:sz w:val="28"/>
          <w:szCs w:val="28"/>
          <w:rtl w:val="true"/>
          <w:lang w:bidi="fa-IR"/>
        </w:rPr>
        <w:t xml:space="preserve">لشر من الیهود والنصاری والمجوس والذین أشرکوا </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الفضیل بن عثمان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وعظموا الله، وعظموا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ولاتفضلوا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فضله؛</w:t>
      </w:r>
    </w:p>
    <w:p>
      <w:pPr>
        <w:pStyle w:val="BookText"/>
        <w:rPr/>
      </w:pPr>
      <w:r>
        <w:rPr>
          <w:rFonts w:ascii="IRNazanin" w:hAnsi="IRNazanin" w:eastAsia="IRNazanin"/>
          <w:color w:val="111111"/>
          <w:sz w:val="28"/>
          <w:sz w:val="28"/>
          <w:szCs w:val="28"/>
          <w:rtl w:val="true"/>
          <w:lang w:bidi="fa-IR"/>
        </w:rPr>
        <w:t>وأحبوا أهل بیت نبیکم حبا مقتصدا، ولاتغلوا فی، ولا تفرقوا</w:t>
      </w:r>
    </w:p>
    <w:p>
      <w:pPr>
        <w:pStyle w:val="BookText"/>
        <w:rPr/>
      </w:pPr>
      <w:r>
        <w:rPr>
          <w:rFonts w:ascii="IRNazanin" w:hAnsi="IRNazanin" w:eastAsia="IRNazanin"/>
          <w:color w:val="111111"/>
          <w:sz w:val="28"/>
          <w:sz w:val="28"/>
          <w:szCs w:val="28"/>
          <w:rtl w:val="true"/>
          <w:lang w:bidi="fa-IR"/>
        </w:rPr>
        <w:t>ولا تقولوا مالانقول، فانکم إن قلتم وقلنا، ومتم و متنا، ثم بعثکم الله وبعثنا،</w:t>
      </w:r>
    </w:p>
    <w:p>
      <w:pPr>
        <w:pStyle w:val="BookText"/>
        <w:rPr/>
      </w:pPr>
      <w:r>
        <w:rPr>
          <w:rFonts w:ascii="IRNazanin" w:hAnsi="IRNazanin" w:eastAsia="IRNazanin"/>
          <w:color w:val="111111"/>
          <w:sz w:val="28"/>
          <w:sz w:val="28"/>
          <w:szCs w:val="28"/>
          <w:rtl w:val="true"/>
          <w:lang w:bidi="fa-IR"/>
        </w:rPr>
        <w:t>فکنا حیث یشاء الله، وکنتم</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المقصود من الحملات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اذا اتفقتم معنا فی</w:t>
      </w:r>
    </w:p>
    <w:p>
      <w:pPr>
        <w:pStyle w:val="BookText"/>
        <w:rPr/>
      </w:pPr>
      <w:r>
        <w:rPr>
          <w:rFonts w:ascii="IRNazanin" w:hAnsi="IRNazanin" w:eastAsia="IRNazanin"/>
          <w:color w:val="111111"/>
          <w:sz w:val="28"/>
          <w:sz w:val="28"/>
          <w:szCs w:val="28"/>
          <w:rtl w:val="true"/>
          <w:lang w:bidi="fa-IR"/>
        </w:rPr>
        <w:t>العقیدة کنتم معنا فی الآخرة، واذا اختلفتم معنا فی العقیدة کان مکانکم</w:t>
      </w:r>
    </w:p>
    <w:p>
      <w:pPr>
        <w:pStyle w:val="BookText"/>
        <w:rPr/>
      </w:pPr>
      <w:r>
        <w:rPr>
          <w:rFonts w:ascii="IRNazanin" w:hAnsi="IRNazanin" w:eastAsia="IRNazanin"/>
          <w:color w:val="111111"/>
          <w:sz w:val="28"/>
          <w:sz w:val="28"/>
          <w:szCs w:val="28"/>
          <w:rtl w:val="true"/>
          <w:lang w:bidi="fa-IR"/>
        </w:rPr>
        <w:t>غیر مکاننا أی کنتم محرومین عن لقائنا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w:t>
      </w:r>
    </w:p>
    <w:p>
      <w:pPr>
        <w:pStyle w:val="BookText"/>
        <w:rPr/>
      </w:pPr>
      <w:r>
        <w:rPr>
          <w:rFonts w:ascii="IRNazanin" w:hAnsi="IRNazanin" w:eastAsia="IRNazanin"/>
          <w:color w:val="111111"/>
          <w:sz w:val="28"/>
          <w:sz w:val="28"/>
          <w:szCs w:val="28"/>
          <w:rtl w:val="true"/>
          <w:lang w:bidi="fa-IR"/>
        </w:rPr>
        <w:t xml:space="preserve">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w:t>
      </w:r>
    </w:p>
    <w:p>
      <w:pPr>
        <w:pStyle w:val="BookText"/>
        <w:rPr/>
      </w:pPr>
      <w:r>
        <w:rPr>
          <w:rFonts w:ascii="IRNazanin" w:hAnsi="IRNazanin" w:eastAsia="IRNazanin"/>
          <w:color w:val="111111"/>
          <w:sz w:val="28"/>
          <w:sz w:val="28"/>
          <w:szCs w:val="28"/>
          <w:rtl w:val="true"/>
          <w:lang w:bidi="fa-IR"/>
        </w:rPr>
        <w:t>محمد بن خالد البرقی، عن العباس بن معروف، عن عبدالرحمن بن مسلم،</w:t>
      </w:r>
    </w:p>
    <w:p>
      <w:pPr>
        <w:pStyle w:val="BookText"/>
        <w:rPr/>
      </w:pPr>
      <w:r>
        <w:rPr>
          <w:rFonts w:ascii="IRNazanin" w:hAnsi="IRNazanin" w:eastAsia="IRNazanin"/>
          <w:color w:val="111111"/>
          <w:sz w:val="28"/>
          <w:sz w:val="28"/>
          <w:szCs w:val="28"/>
          <w:rtl w:val="true"/>
          <w:lang w:bidi="fa-IR"/>
        </w:rPr>
        <w:t>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إحذروا ۔ علی شبابکم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لایفسدوهم، فان الغلاة شر خلق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یصغرون عظمة الله، ویدعون الربوبیة لعباد الله،</w:t>
      </w:r>
    </w:p>
    <w:p>
      <w:pPr>
        <w:pStyle w:val="BookText"/>
        <w:rPr/>
      </w:pPr>
      <w:r>
        <w:rPr>
          <w:rFonts w:ascii="IRNazanin" w:hAnsi="IRNazanin" w:eastAsia="IRNazanin"/>
          <w:color w:val="111111"/>
          <w:sz w:val="28"/>
          <w:sz w:val="28"/>
          <w:szCs w:val="28"/>
          <w:rtl w:val="true"/>
          <w:lang w:bidi="fa-IR"/>
        </w:rPr>
        <w:t>والله إن الغلاة أشر من الیهود والنصاری والمجوس والذین أشرکوا؛</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یرجع الغالی فلانقبله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یلحق المقصر</w:t>
      </w:r>
    </w:p>
    <w:p>
      <w:pPr>
        <w:pStyle w:val="BookText"/>
        <w:rPr/>
      </w:pPr>
      <w:r>
        <w:rPr>
          <w:rFonts w:ascii="IRNazanin" w:hAnsi="IRNazanin" w:eastAsia="IRNazanin"/>
          <w:color w:val="111111"/>
          <w:sz w:val="28"/>
          <w:sz w:val="28"/>
          <w:szCs w:val="28"/>
          <w:rtl w:val="true"/>
          <w:lang w:bidi="fa-IR"/>
        </w:rPr>
        <w:t xml:space="preserve">فنقبله،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اعتاد ترک الصلاة والزکاة والصیام والحج،</w:t>
      </w:r>
    </w:p>
    <w:p>
      <w:pPr>
        <w:pStyle w:val="BookText"/>
        <w:rPr/>
      </w:pPr>
      <w:r>
        <w:rPr>
          <w:rFonts w:ascii="IRNazanin" w:hAnsi="IRNazanin" w:eastAsia="IRNazanin"/>
          <w:color w:val="111111"/>
          <w:sz w:val="28"/>
          <w:sz w:val="28"/>
          <w:szCs w:val="28"/>
          <w:rtl w:val="true"/>
          <w:lang w:bidi="fa-IR"/>
        </w:rPr>
        <w:t xml:space="preserve">فلایقدر علی ترک عادته وعلی الرجوع الی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وإن</w:t>
      </w:r>
    </w:p>
    <w:p>
      <w:pPr>
        <w:pStyle w:val="BookText"/>
        <w:rPr/>
      </w:pPr>
      <w:r>
        <w:rPr>
          <w:rFonts w:ascii="IRNazanin" w:hAnsi="IRNazanin" w:eastAsia="IRNazanin"/>
          <w:color w:val="111111"/>
          <w:sz w:val="28"/>
          <w:sz w:val="28"/>
          <w:szCs w:val="28"/>
          <w:rtl w:val="true"/>
          <w:lang w:bidi="fa-IR"/>
        </w:rPr>
        <w:t>المقصر اذا عرف عمل وأطاع</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البرانی، وعثمان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یزداد</w:t>
      </w:r>
      <w:r>
        <w:rPr>
          <w:rStyle w:val="FootnoteAnchor"/>
          <w:rtl w:val="true"/>
        </w:rPr>
        <w:footnoteReference w:id="1181"/>
      </w:r>
      <w:r>
        <w:rPr>
          <w:rFonts w:ascii="IRNazanin" w:hAnsi="IRNazanin" w:eastAsia="IRNazanin"/>
          <w:color w:val="111111"/>
          <w:sz w:val="28"/>
          <w:sz w:val="28"/>
          <w:szCs w:val="28"/>
          <w:rtl w:val="true"/>
          <w:lang w:bidi="fa-IR"/>
        </w:rPr>
        <w:t>عن محمد بن الحسین، عن الحجال، عن أبی مالک</w:t>
      </w:r>
    </w:p>
    <w:p>
      <w:pPr>
        <w:pStyle w:val="BookText"/>
        <w:rPr/>
      </w:pPr>
      <w:r>
        <w:rPr>
          <w:rFonts w:ascii="IRNazanin" w:hAnsi="IRNazanin" w:eastAsia="IRNazanin"/>
          <w:color w:val="111111"/>
          <w:sz w:val="28"/>
          <w:sz w:val="28"/>
          <w:szCs w:val="28"/>
          <w:rtl w:val="true"/>
          <w:lang w:bidi="fa-IR"/>
        </w:rPr>
        <w:t>الحضرمی، عن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تدارء</w:t>
      </w:r>
      <w:r>
        <w:rPr>
          <w:rStyle w:val="FootnoteAnchor"/>
          <w:rtl w:val="true"/>
        </w:rPr>
        <w:footnoteReference w:id="1182"/>
      </w:r>
      <w:r>
        <w:rPr>
          <w:rFonts w:ascii="IRNazanin" w:hAnsi="IRNazanin" w:eastAsia="IRNazanin"/>
          <w:color w:val="111111"/>
          <w:sz w:val="28"/>
          <w:sz w:val="28"/>
          <w:szCs w:val="28"/>
          <w:rtl w:val="true"/>
          <w:lang w:bidi="fa-IR"/>
        </w:rPr>
        <w:t>إبن أبی یعفور، ومعلی بن</w:t>
      </w:r>
    </w:p>
    <w:p>
      <w:pPr>
        <w:pStyle w:val="BookText"/>
        <w:rPr/>
      </w:pPr>
      <w:r>
        <w:rPr>
          <w:rFonts w:ascii="IRNazanin" w:hAnsi="IRNazanin" w:eastAsia="IRNazanin"/>
          <w:color w:val="111111"/>
          <w:sz w:val="28"/>
          <w:sz w:val="28"/>
          <w:szCs w:val="28"/>
          <w:rtl w:val="true"/>
          <w:lang w:bidi="fa-IR"/>
        </w:rPr>
        <w:t>خنیس، 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أبرار 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w:t>
      </w:r>
    </w:p>
    <w:p>
      <w:pPr>
        <w:pStyle w:val="BookText"/>
        <w:rPr/>
      </w:pPr>
      <w:r>
        <w:rPr>
          <w:rFonts w:ascii="IRNazanin" w:hAnsi="IRNazanin" w:eastAsia="IRNazanin"/>
          <w:color w:val="111111"/>
          <w:sz w:val="28"/>
          <w:sz w:val="28"/>
          <w:szCs w:val="28"/>
          <w:rtl w:val="true"/>
          <w:lang w:bidi="fa-IR"/>
        </w:rPr>
        <w:t>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w:t>
      </w:r>
    </w:p>
    <w:p>
      <w:pPr>
        <w:pStyle w:val="BookText"/>
        <w:rPr/>
      </w:pPr>
      <w:r>
        <w:rPr>
          <w:rFonts w:ascii="IRNazanin" w:hAnsi="IRNazanin" w:eastAsia="IRNazanin"/>
          <w:color w:val="111111"/>
          <w:sz w:val="28"/>
          <w:sz w:val="28"/>
          <w:szCs w:val="28"/>
          <w:rtl w:val="true"/>
          <w:lang w:bidi="fa-IR"/>
        </w:rPr>
        <w:t>مجلسهما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فبدأهما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أبرأ 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أنبیاء </w:t>
      </w:r>
      <w:r>
        <w:rPr>
          <w:rStyle w:val="FootnoteAnchor"/>
          <w:rtl w:val="true"/>
        </w:rPr>
        <w:footnoteReference w:id="1183"/>
      </w:r>
    </w:p>
    <w:p>
      <w:pPr>
        <w:pStyle w:val="BookText"/>
        <w:rPr/>
      </w:pP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عن عبدالعزیز</w:t>
      </w:r>
    </w:p>
    <w:p>
      <w:pPr>
        <w:pStyle w:val="BookText"/>
        <w:rPr/>
      </w:pPr>
      <w:r>
        <w:rPr>
          <w:rFonts w:ascii="IRNazanin" w:hAnsi="IRNazanin" w:eastAsia="IRNazanin"/>
          <w:color w:val="111111"/>
          <w:sz w:val="28"/>
          <w:sz w:val="28"/>
          <w:szCs w:val="28"/>
          <w:rtl w:val="true"/>
          <w:lang w:bidi="fa-IR"/>
        </w:rPr>
        <w:t>القزاز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أقول فیهم بالربوبیة، 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یاعبدالعزیز ضع لی ماء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فلما دخل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الذی قلت فیه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w:t>
      </w:r>
    </w:p>
    <w:p>
      <w:pPr>
        <w:pStyle w:val="BookText"/>
        <w:rPr/>
      </w:pPr>
      <w:r>
        <w:rPr>
          <w:rFonts w:ascii="IRNazanin" w:hAnsi="IRNazanin" w:eastAsia="IRNazanin"/>
          <w:color w:val="111111"/>
          <w:sz w:val="28"/>
          <w:sz w:val="28"/>
          <w:szCs w:val="28"/>
          <w:rtl w:val="true"/>
          <w:lang w:bidi="fa-IR"/>
        </w:rPr>
        <w:t>فلما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العزیز لاتحمل علی البناء فوق ما یطیق فینهدم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عبید مخلوقون</w:t>
      </w:r>
      <w:r>
        <w:rPr>
          <w:rStyle w:val="FootnoteAnchor"/>
          <w:rtl w:val="true"/>
        </w:rPr>
        <w:footnoteReference w:id="1184"/>
      </w:r>
    </w:p>
    <w:p>
      <w:pPr>
        <w:pStyle w:val="BookText"/>
        <w:rPr/>
      </w:pP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الحسین بن بردة، وأبی عبدالله </w:t>
      </w:r>
      <w:r>
        <w:rPr>
          <w:rStyle w:val="FootnoteAnchor"/>
          <w:rtl w:val="true"/>
        </w:rPr>
        <w:footnoteReference w:id="1185"/>
      </w:r>
      <w:r>
        <w:rPr>
          <w:rFonts w:ascii="IRNazanin" w:hAnsi="IRNazanin" w:eastAsia="IRNazanin"/>
          <w:color w:val="111111"/>
          <w:sz w:val="28"/>
          <w:sz w:val="28"/>
          <w:szCs w:val="28"/>
          <w:rtl w:val="true"/>
          <w:lang w:bidi="fa-IR"/>
        </w:rPr>
        <w:t>عن جعفر بن بشیر الخزاز، عن</w:t>
      </w:r>
    </w:p>
    <w:p>
      <w:pPr>
        <w:pStyle w:val="BookText"/>
        <w:rPr/>
      </w:pPr>
      <w:r>
        <w:rPr>
          <w:rFonts w:ascii="IRNazanin" w:hAnsi="IRNazanin" w:eastAsia="IRNazanin"/>
          <w:color w:val="111111"/>
          <w:sz w:val="28"/>
          <w:sz w:val="28"/>
          <w:szCs w:val="28"/>
          <w:rtl w:val="true"/>
          <w:lang w:bidi="fa-IR"/>
        </w:rPr>
        <w:t>اسماعیل بن عبدالعزیز،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لی فی المتوضأ</w:t>
      </w:r>
    </w:p>
    <w:p>
      <w:pPr>
        <w:pStyle w:val="BookText"/>
        <w:rPr/>
      </w:pP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فوضعت له، فدخل،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w:t>
      </w:r>
    </w:p>
    <w:p>
      <w:pPr>
        <w:pStyle w:val="BookText"/>
        <w:rPr/>
      </w:pPr>
      <w:r>
        <w:rPr>
          <w:rFonts w:ascii="IRNazanin" w:hAnsi="IRNazanin" w:eastAsia="IRNazanin"/>
          <w:color w:val="111111"/>
          <w:sz w:val="28"/>
          <w:sz w:val="28"/>
          <w:szCs w:val="28"/>
          <w:rtl w:val="true"/>
          <w:lang w:bidi="fa-IR"/>
        </w:rPr>
        <w:t xml:space="preserve">فیه کذا وکذا ویدخل المتوضا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أن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 البناء فوق طاقته</w:t>
      </w:r>
    </w:p>
    <w:p>
      <w:pPr>
        <w:pStyle w:val="BookText"/>
        <w:rPr/>
      </w:pPr>
      <w:r>
        <w:rPr>
          <w:rFonts w:ascii="IRNazanin" w:hAnsi="IRNazanin" w:eastAsia="IRNazanin"/>
          <w:color w:val="111111"/>
          <w:sz w:val="28"/>
          <w:sz w:val="28"/>
          <w:szCs w:val="28"/>
          <w:rtl w:val="true"/>
          <w:lang w:bidi="fa-IR"/>
        </w:rPr>
        <w:t>فینهدم، إجعلونا عبیدة مخلوقین، وقولوا فینا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تبلغوا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وأقول وأقول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رب ورازق وخالق ومثل هذا کما</w:t>
      </w:r>
    </w:p>
    <w:p>
      <w:pPr>
        <w:pStyle w:val="BookText"/>
        <w:rPr/>
      </w:pPr>
      <w:r>
        <w:rPr>
          <w:rFonts w:ascii="IRNazanin" w:hAnsi="IRNazanin" w:eastAsia="IRNazanin"/>
          <w:color w:val="111111"/>
          <w:sz w:val="28"/>
          <w:sz w:val="28"/>
          <w:szCs w:val="28"/>
          <w:rtl w:val="true"/>
          <w:lang w:bidi="fa-IR"/>
        </w:rPr>
        <w:t>انه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إنه وأقول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عة من أصحابنا، عن أحمد بن محمد، عن ابن</w:t>
      </w:r>
    </w:p>
    <w:p>
      <w:pPr>
        <w:pStyle w:val="BookText"/>
        <w:rPr/>
      </w:pPr>
      <w:r>
        <w:rPr>
          <w:rFonts w:ascii="IRNazanin" w:hAnsi="IRNazanin" w:eastAsia="IRNazanin"/>
          <w:color w:val="111111"/>
          <w:sz w:val="28"/>
          <w:sz w:val="28"/>
          <w:szCs w:val="28"/>
          <w:rtl w:val="true"/>
          <w:lang w:bidi="fa-IR"/>
        </w:rPr>
        <w:t xml:space="preserve">محبوب، عن مالک بن عطیة، عن بعض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خرجت آنفا فی حاجة فتعرض لی بعض سودان المدینة فهتف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باجعفر بن محمد لبیک، فرجعت عودی علی بدئی </w:t>
      </w:r>
      <w:r>
        <w:rPr>
          <w:rStyle w:val="FootnoteAnchor"/>
          <w:rtl w:val="true"/>
        </w:rPr>
        <w:footnoteReference w:id="1187"/>
      </w:r>
      <w:r>
        <w:rPr>
          <w:rFonts w:ascii="IRNazanin" w:hAnsi="IRNazanin" w:eastAsia="IRNazanin"/>
          <w:color w:val="111111"/>
          <w:sz w:val="28"/>
          <w:sz w:val="28"/>
          <w:szCs w:val="28"/>
          <w:rtl w:val="true"/>
          <w:lang w:bidi="fa-IR"/>
        </w:rPr>
        <w:t>إلی منزلی خائفة ذعرة مما قال حتی سجدت فی مسجدی لربی وعفرت له وجهی وذللت له</w:t>
      </w:r>
    </w:p>
    <w:p>
      <w:pPr>
        <w:pStyle w:val="BookText"/>
        <w:rPr/>
      </w:pPr>
      <w:r>
        <w:rPr>
          <w:rFonts w:ascii="IRNazanin" w:hAnsi="IRNazanin" w:eastAsia="IRNazanin"/>
          <w:color w:val="111111"/>
          <w:sz w:val="28"/>
          <w:sz w:val="28"/>
          <w:szCs w:val="28"/>
          <w:rtl w:val="true"/>
          <w:lang w:bidi="fa-IR"/>
        </w:rPr>
        <w:t xml:space="preserve">نفسی وبرئت إلیه مما هتف بی ولو أن عیسی بن مریم عدا ما قال الله فیه </w:t>
      </w:r>
      <w:r>
        <w:rPr>
          <w:rStyle w:val="FootnoteAnchor"/>
          <w:rtl w:val="true"/>
        </w:rPr>
        <w:footnoteReference w:id="1188"/>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لصم صما لایسمع بعده أبدا، وعمی عمی لایبصر بعده أبدا، وخرس</w:t>
      </w:r>
    </w:p>
    <w:p>
      <w:pPr>
        <w:pStyle w:val="BookText"/>
        <w:rPr/>
      </w:pPr>
      <w:r>
        <w:rPr>
          <w:rFonts w:ascii="IRNazanin" w:hAnsi="IRNazanin" w:eastAsia="IRNazanin"/>
          <w:color w:val="111111"/>
          <w:sz w:val="28"/>
          <w:sz w:val="28"/>
          <w:szCs w:val="28"/>
          <w:rtl w:val="true"/>
          <w:lang w:bidi="fa-IR"/>
        </w:rPr>
        <w:t xml:space="preserve">خرسا لا یتکلم بعده أبدا،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الخطاب وقتله بالحدید </w:t>
      </w:r>
      <w:r>
        <w:rPr>
          <w:rStyle w:val="FootnoteAnchor"/>
          <w:rtl w:val="true"/>
        </w:rPr>
        <w:footnoteReference w:id="1189"/>
      </w:r>
      <w:r>
        <w:rPr>
          <w:rFonts w:ascii="IRNazanin" w:hAnsi="IRNazanin" w:eastAsia="IRNazanin"/>
          <w:color w:val="111111"/>
          <w:sz w:val="28"/>
          <w:sz w:val="28"/>
          <w:szCs w:val="28"/>
          <w:rtl w:val="true"/>
          <w:lang w:bidi="fa-IR"/>
        </w:rPr>
        <w:t xml:space="preserve">و </w:t>
      </w:r>
      <w:r>
        <w:rPr>
          <w:rStyle w:val="FootnoteAnchor"/>
          <w:rtl w:val="true"/>
        </w:rPr>
        <w:footnoteReference w:id="1190"/>
      </w:r>
    </w:p>
    <w:p>
      <w:pPr>
        <w:pStyle w:val="BookText"/>
        <w:rPr/>
      </w:pP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إسحاق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القاسم، عن خالد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والمفضل بن عمر وناس من أصحابنا بالمدینة وقد</w:t>
      </w:r>
    </w:p>
    <w:p>
      <w:pPr>
        <w:pStyle w:val="BookText"/>
        <w:rPr/>
      </w:pPr>
      <w:r>
        <w:rPr>
          <w:rFonts w:ascii="IRNazanin" w:hAnsi="IRNazanin" w:eastAsia="IRNazanin"/>
          <w:color w:val="111111"/>
          <w:sz w:val="28"/>
          <w:sz w:val="28"/>
          <w:szCs w:val="28"/>
          <w:rtl w:val="true"/>
          <w:lang w:bidi="fa-IR"/>
        </w:rPr>
        <w:t>تکلمنا فی الربوبیة،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إلی باب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إلینا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Style w:val="FootnoteAnchor"/>
          <w:rtl w:val="true"/>
        </w:rPr>
        <w:footnoteReference w:id="1191"/>
      </w:r>
      <w:r>
        <w:rPr>
          <w:rFonts w:ascii="IRNazanin" w:hAnsi="IRNazanin" w:eastAsia="IRNazanin"/>
          <w:color w:val="111111"/>
          <w:sz w:val="28"/>
          <w:sz w:val="28"/>
          <w:szCs w:val="28"/>
          <w:rtl w:val="true"/>
          <w:lang w:bidi="fa-IR"/>
        </w:rPr>
        <w:t>و</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الربوبیة، أی ربوبیة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حمدویه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العبیدی </w:t>
      </w:r>
      <w:r>
        <w:rPr>
          <w:rStyle w:val="FootnoteAnchor"/>
          <w:rtl w:val="true"/>
        </w:rPr>
        <w:footnoteReference w:id="1193"/>
      </w:r>
      <w:r>
        <w:rPr>
          <w:rFonts w:ascii="IRNazanin" w:hAnsi="IRNazanin" w:eastAsia="IRNazanin"/>
          <w:color w:val="111111"/>
          <w:sz w:val="28"/>
          <w:sz w:val="28"/>
          <w:szCs w:val="28"/>
          <w:rtl w:val="true"/>
          <w:lang w:bidi="fa-IR"/>
        </w:rPr>
        <w:t xml:space="preserve">،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الغلاة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فیهم من یکذب حتی أن الشیطان لیحتاج</w:t>
      </w:r>
    </w:p>
    <w:p>
      <w:pPr>
        <w:pStyle w:val="BookText"/>
        <w:rPr/>
      </w:pPr>
      <w:r>
        <w:rPr>
          <w:rFonts w:ascii="IRNazanin" w:hAnsi="IRNazanin" w:eastAsia="IRNazanin"/>
          <w:color w:val="111111"/>
          <w:sz w:val="28"/>
          <w:sz w:val="28"/>
          <w:szCs w:val="28"/>
          <w:rtl w:val="true"/>
          <w:lang w:bidi="fa-IR"/>
        </w:rPr>
        <w:t xml:space="preserve">إلی کذبه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یکتب کتبا إلی بغداد، وأنا أرید أن أودعه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إلی بغداد؟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مولای هذا بدفع کتبه،</w:t>
      </w:r>
    </w:p>
    <w:p>
      <w:pPr>
        <w:pStyle w:val="BookText"/>
        <w:rPr/>
      </w:pPr>
      <w:r>
        <w:rPr>
          <w:rFonts w:ascii="IRNazanin" w:hAnsi="IRNazanin" w:eastAsia="IRNazanin"/>
          <w:color w:val="111111"/>
          <w:sz w:val="28"/>
          <w:sz w:val="28"/>
          <w:szCs w:val="28"/>
          <w:rtl w:val="true"/>
          <w:lang w:bidi="fa-IR"/>
        </w:rPr>
        <w:t>ففکرت وأنا فی صحن الدار أمشی،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علی خلقه</w:t>
      </w:r>
    </w:p>
    <w:p>
      <w:pPr>
        <w:pStyle w:val="BookText"/>
        <w:rPr/>
      </w:pPr>
      <w:r>
        <w:rPr>
          <w:rFonts w:ascii="IRNazanin" w:hAnsi="IRNazanin" w:eastAsia="IRNazanin"/>
          <w:color w:val="111111"/>
          <w:sz w:val="28"/>
          <w:sz w:val="28"/>
          <w:szCs w:val="28"/>
          <w:rtl w:val="true"/>
          <w:lang w:bidi="fa-IR"/>
        </w:rPr>
        <w:t xml:space="preserve">یکتب إلی أبی أیوب الخوری </w:t>
      </w:r>
      <w:r>
        <w:rPr>
          <w:rStyle w:val="FootnoteAnchor"/>
          <w:rtl w:val="true"/>
        </w:rPr>
        <w:footnoteReference w:id="1195"/>
      </w:r>
      <w:r>
        <w:rPr>
          <w:rFonts w:ascii="IRNazanin" w:hAnsi="IRNazanin" w:eastAsia="IRNazanin"/>
          <w:color w:val="111111"/>
          <w:sz w:val="28"/>
          <w:sz w:val="28"/>
          <w:szCs w:val="28"/>
          <w:rtl w:val="true"/>
          <w:lang w:bidi="fa-IR"/>
        </w:rPr>
        <w:t>وفلان وفلان یسألهم حوائجه فلما صرنا إلی</w:t>
      </w:r>
    </w:p>
    <w:p>
      <w:pPr>
        <w:pStyle w:val="BookText"/>
        <w:rPr/>
      </w:pPr>
      <w:r>
        <w:rPr>
          <w:rFonts w:ascii="IRNazanin" w:hAnsi="IRNazanin" w:eastAsia="IRNazanin"/>
          <w:color w:val="111111"/>
          <w:sz w:val="28"/>
          <w:sz w:val="28"/>
          <w:szCs w:val="28"/>
          <w:rtl w:val="true"/>
          <w:lang w:bidi="fa-IR"/>
        </w:rPr>
        <w:t>باب الدار 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ارجع أنت وحدک، فرجعت،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w:t>
      </w:r>
    </w:p>
    <w:p>
      <w:pPr>
        <w:pStyle w:val="BookText"/>
        <w:rPr/>
      </w:pPr>
      <w:r>
        <w:rPr>
          <w:rFonts w:ascii="IRNazanin" w:hAnsi="IRNazanin" w:eastAsia="IRNazanin"/>
          <w:color w:val="111111"/>
          <w:sz w:val="28"/>
          <w:sz w:val="28"/>
          <w:szCs w:val="28"/>
          <w:rtl w:val="true"/>
          <w:lang w:bidi="fa-IR"/>
        </w:rPr>
        <w:t>إلیهم لأخبرهم أنی عبد، وبی</w:t>
      </w:r>
      <w:r>
        <w:rPr>
          <w:rStyle w:val="FootnoteAnchor"/>
          <w:rtl w:val="true"/>
        </w:rPr>
        <w:footnoteReference w:id="1196"/>
      </w:r>
      <w:r>
        <w:rPr>
          <w:rFonts w:ascii="IRNazanin" w:hAnsi="IRNazanin" w:eastAsia="IRNazanin"/>
          <w:color w:val="111111"/>
          <w:sz w:val="28"/>
          <w:sz w:val="28"/>
          <w:szCs w:val="28"/>
          <w:rtl w:val="true"/>
          <w:lang w:bidi="fa-IR"/>
        </w:rPr>
        <w:t>إلیهم حاجة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w:t>
      </w:r>
    </w:p>
    <w:p>
      <w:pPr>
        <w:pStyle w:val="BookText"/>
        <w:rPr/>
      </w:pPr>
      <w:r>
        <w:rPr>
          <w:rFonts w:ascii="IRNazanin" w:hAnsi="IRNazanin" w:eastAsia="IRNazanin"/>
          <w:color w:val="111111"/>
          <w:sz w:val="28"/>
          <w:sz w:val="28"/>
          <w:szCs w:val="28"/>
          <w:rtl w:val="true"/>
          <w:lang w:bidi="fa-IR"/>
        </w:rPr>
        <w:t>ابن الحسن بن بندار، ومحمد بن قولویه القمیان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محمد بن عیسی، عن الحسین بن سعید، عن ابن أبی</w:t>
      </w:r>
    </w:p>
    <w:p>
      <w:pPr>
        <w:pStyle w:val="BookText"/>
        <w:rPr/>
      </w:pPr>
      <w:r>
        <w:rPr>
          <w:rFonts w:ascii="IRNazanin" w:hAnsi="IRNazanin" w:eastAsia="IRNazanin"/>
          <w:color w:val="111111"/>
          <w:sz w:val="28"/>
          <w:sz w:val="28"/>
          <w:szCs w:val="28"/>
          <w:rtl w:val="true"/>
          <w:lang w:bidi="fa-IR"/>
        </w:rPr>
        <w:t xml:space="preserve">عمیر، عن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بنانا</w:t>
      </w:r>
    </w:p>
    <w:p>
      <w:pPr>
        <w:pStyle w:val="BookText"/>
        <w:rPr/>
      </w:pPr>
      <w:r>
        <w:rPr>
          <w:rFonts w:ascii="IRNazanin" w:hAnsi="IRNazanin" w:eastAsia="IRNazanin"/>
          <w:color w:val="111111"/>
          <w:sz w:val="28"/>
          <w:sz w:val="28"/>
          <w:szCs w:val="28"/>
          <w:rtl w:val="true"/>
          <w:lang w:bidi="fa-IR"/>
        </w:rPr>
        <w:t xml:space="preserve">والسری وبزیعا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تراءی لهم الشیطان فی أحسن ما یکون صورة</w:t>
      </w:r>
    </w:p>
    <w:p>
      <w:pPr>
        <w:pStyle w:val="BookText"/>
        <w:rPr/>
      </w:pPr>
      <w:r>
        <w:rPr>
          <w:rFonts w:ascii="Amiri" w:hAnsi="Amiri" w:eastAsia="Amiri" w:cs="Amiri"/>
          <w:color w:val="111111"/>
          <w:sz w:val="28"/>
          <w:sz w:val="28"/>
          <w:szCs w:val="28"/>
          <w:rtl w:val="true"/>
          <w:lang w:bidi="ar-SA"/>
        </w:rPr>
        <w:t>آدمی من قرنه إلی سرته،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بنانا یتأول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فِی السَّمَاءِ إِلَهٌ وَفِی الْأَرْضِ إِلَهٌ</w:t>
      </w:r>
      <w:r>
        <w:rPr>
          <w:rFonts w:eastAsia="Amiri" w:cs="Amiri" w:ascii="Amiri" w:hAnsi="Amiri"/>
          <w:color w:val="111111"/>
          <w:sz w:val="28"/>
          <w:szCs w:val="28"/>
          <w:rtl w:val="true"/>
          <w:lang w:bidi="ar-SA"/>
        </w:rPr>
        <w:t xml:space="preserve">» </w:t>
      </w:r>
      <w:r>
        <w:rPr>
          <w:rStyle w:val="FootnoteAnchor"/>
          <w:rtl w:val="true"/>
        </w:rPr>
        <w:footnoteReference w:id="1198"/>
      </w:r>
      <w:r>
        <w:rPr>
          <w:rFonts w:ascii="IRNazanin" w:hAnsi="IRNazanin" w:eastAsia="IRNazanin"/>
          <w:color w:val="111111"/>
          <w:sz w:val="28"/>
          <w:sz w:val="28"/>
          <w:szCs w:val="28"/>
          <w:rtl w:val="true"/>
          <w:lang w:bidi="fa-IR"/>
        </w:rPr>
        <w:t>أن الذی فی الأرض غیر إله السماء وإله</w:t>
      </w:r>
    </w:p>
    <w:p>
      <w:pPr>
        <w:pStyle w:val="BookText"/>
        <w:rPr/>
      </w:pPr>
      <w:r>
        <w:rPr>
          <w:rFonts w:ascii="IRNazanin" w:hAnsi="IRNazanin" w:eastAsia="IRNazanin"/>
          <w:color w:val="111111"/>
          <w:sz w:val="28"/>
          <w:sz w:val="28"/>
          <w:szCs w:val="28"/>
          <w:rtl w:val="true"/>
          <w:lang w:bidi="fa-IR"/>
        </w:rPr>
        <w:t>السماء غیر إله الأرض، وأن إله السماء أعظم من إله الأرض وأن أهل</w:t>
      </w:r>
    </w:p>
    <w:p>
      <w:pPr>
        <w:pStyle w:val="BookText"/>
        <w:rPr/>
      </w:pPr>
      <w:r>
        <w:rPr>
          <w:rFonts w:ascii="IRNazanin" w:hAnsi="IRNazanin" w:eastAsia="IRNazanin"/>
          <w:color w:val="111111"/>
          <w:sz w:val="28"/>
          <w:sz w:val="28"/>
          <w:szCs w:val="28"/>
          <w:rtl w:val="true"/>
          <w:lang w:bidi="fa-IR"/>
        </w:rPr>
        <w:t>الأرض یعرفون فضل إله السماء ویعظمونه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إلا الله وحده لا شریک له، إله من فی السماوات</w:t>
      </w:r>
    </w:p>
    <w:p>
      <w:pPr>
        <w:pStyle w:val="BookText"/>
        <w:rPr/>
      </w:pPr>
      <w:r>
        <w:rPr>
          <w:rFonts w:ascii="IRNazanin" w:hAnsi="IRNazanin" w:eastAsia="IRNazanin"/>
          <w:color w:val="111111"/>
          <w:sz w:val="28"/>
          <w:sz w:val="28"/>
          <w:szCs w:val="28"/>
          <w:rtl w:val="true"/>
          <w:lang w:bidi="fa-IR"/>
        </w:rPr>
        <w:t>وإله من فی الأرضین کذب بنان، علیه لعنة الله، لقد صغر الله جل جلاله</w:t>
      </w:r>
    </w:p>
    <w:p>
      <w:pPr>
        <w:pStyle w:val="BookText"/>
        <w:rPr/>
      </w:pPr>
      <w:r>
        <w:rPr>
          <w:rFonts w:ascii="IRNazanin" w:hAnsi="IRNazanin" w:eastAsia="IRNazanin"/>
          <w:color w:val="111111"/>
          <w:sz w:val="28"/>
          <w:sz w:val="28"/>
          <w:szCs w:val="28"/>
          <w:rtl w:val="true"/>
          <w:lang w:bidi="fa-IR"/>
        </w:rPr>
        <w:t xml:space="preserve">وصغر عظمته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bookmarkStart w:id="284" w:name="pg13605_181410"/>
    </w:p>
    <w:p>
      <w:pPr>
        <w:pStyle w:val="Heading2"/>
        <w:numPr>
          <w:ilvl w:val="1"/>
          <w:numId w:val="1"/>
        </w:numPr>
        <w:rPr/>
      </w:pPr>
      <w:bookmarkStart w:id="285" w:name="__RefHeading___Toc288737_3830689328"/>
      <w:bookmarkStart w:id="286" w:name="_Toc102"/>
      <w:bookmarkEnd w:id="284"/>
      <w:bookmarkEnd w:id="285"/>
      <w:r>
        <w:rPr>
          <w:rtl w:val="true"/>
        </w:rPr>
        <w:t>نهایة الأرب للنویری</w:t>
      </w:r>
      <w:bookmarkEnd w:id="286"/>
    </w:p>
    <w:p>
      <w:pPr>
        <w:pStyle w:val="BookText"/>
        <w:rPr/>
      </w:pPr>
      <w:r>
        <w:rPr>
          <w:rFonts w:ascii="IRNazanin" w:hAnsi="IRNazanin" w:eastAsia="IRNazanin"/>
          <w:color w:val="111111"/>
          <w:sz w:val="28"/>
          <w:sz w:val="28"/>
          <w:szCs w:val="28"/>
          <w:rtl w:val="true"/>
          <w:lang w:bidi="fa-IR"/>
        </w:rPr>
        <w:t>الجارودیة</w:t>
      </w:r>
    </w:p>
    <w:p>
      <w:pPr>
        <w:pStyle w:val="BookText"/>
        <w:rPr/>
      </w:pPr>
      <w:r>
        <w:rPr>
          <w:rFonts w:ascii="IRNazanin" w:hAnsi="IRNazanin" w:eastAsia="IRNazanin"/>
          <w:color w:val="111111"/>
          <w:sz w:val="28"/>
          <w:sz w:val="28"/>
          <w:szCs w:val="28"/>
          <w:rtl w:val="true"/>
          <w:lang w:bidi="fa-IR"/>
        </w:rPr>
        <w:t>ویقال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السرحوبیة أیضا، لنسبتهم الی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w:t>
      </w:r>
    </w:p>
    <w:p>
      <w:pPr>
        <w:pStyle w:val="BookText"/>
        <w:rPr/>
      </w:pPr>
      <w:r>
        <w:rPr>
          <w:rFonts w:ascii="IRNazanin" w:hAnsi="IRNazanin" w:eastAsia="IRNazanin"/>
          <w:color w:val="111111"/>
          <w:sz w:val="28"/>
          <w:sz w:val="28"/>
          <w:szCs w:val="28"/>
          <w:rtl w:val="true"/>
          <w:lang w:bidi="fa-IR"/>
        </w:rPr>
        <w:t>المنذر، السرحوب، الأعمی، المذموم بالذم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ونذکره فی الحروریة فی حرف الزای فی مجلدات الرواة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bookmarkStart w:id="287" w:name="pg13605_181411"/>
    </w:p>
    <w:p>
      <w:pPr>
        <w:pStyle w:val="Heading2"/>
        <w:numPr>
          <w:ilvl w:val="1"/>
          <w:numId w:val="1"/>
        </w:numPr>
        <w:rPr/>
      </w:pPr>
      <w:bookmarkStart w:id="288" w:name="__RefHeading___Toc288739_3830689328"/>
      <w:bookmarkStart w:id="289" w:name="_Toc103"/>
      <w:bookmarkEnd w:id="287"/>
      <w:bookmarkEnd w:id="288"/>
      <w:r>
        <w:rPr>
          <w:rtl w:val="true"/>
        </w:rPr>
        <w:t>تفسیر الخازن لعلاء الدین</w:t>
      </w:r>
      <w:bookmarkEnd w:id="289"/>
    </w:p>
    <w:p>
      <w:pPr>
        <w:pStyle w:val="BookText"/>
        <w:rPr/>
      </w:pPr>
      <w:r>
        <w:rPr>
          <w:rFonts w:ascii="IRNazanin" w:hAnsi="IRNazanin" w:eastAsia="IRNazanin"/>
          <w:color w:val="111111"/>
          <w:sz w:val="28"/>
          <w:sz w:val="28"/>
          <w:szCs w:val="28"/>
          <w:rtl w:val="true"/>
          <w:lang w:bidi="fa-IR"/>
        </w:rPr>
        <w:t xml:space="preserve">الحروریة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p>
    <w:p>
      <w:pPr>
        <w:pStyle w:val="BookText"/>
        <w:rPr/>
      </w:pPr>
      <w:r>
        <w:rPr>
          <w:rFonts w:ascii="IRNazanin" w:hAnsi="IRNazanin" w:eastAsia="IRNazanin"/>
          <w:color w:val="111111"/>
          <w:sz w:val="28"/>
          <w:sz w:val="28"/>
          <w:szCs w:val="28"/>
          <w:rtl w:val="true"/>
          <w:lang w:bidi="fa-IR"/>
        </w:rPr>
        <w:t>قد تکون هذا المذهب فی واقعة صفین، بسبب تحکیم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مفصل، وحیث انهم خرجوا علی الإمام أمیر المؤمنین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Heading2"/>
        <w:numPr>
          <w:ilvl w:val="1"/>
          <w:numId w:val="1"/>
        </w:numPr>
        <w:rPr/>
      </w:pPr>
      <w:bookmarkStart w:id="290" w:name="__RefHeading___Toc288741_3830689328"/>
      <w:bookmarkStart w:id="291" w:name="_Toc104"/>
      <w:bookmarkEnd w:id="290"/>
      <w:r>
        <w:rPr>
          <w:rtl w:val="true"/>
        </w:rPr>
        <w:t>تهذیب الکمال للمزی</w:t>
      </w:r>
      <w:bookmarkEnd w:id="291"/>
    </w:p>
    <w:p>
      <w:pPr>
        <w:pStyle w:val="BookText"/>
        <w:rPr/>
      </w:pPr>
      <w:r>
        <w:rPr>
          <w:rFonts w:ascii="IRNazanin" w:hAnsi="IRNazanin" w:eastAsia="IRNazanin"/>
          <w:color w:val="111111"/>
          <w:sz w:val="28"/>
          <w:sz w:val="28"/>
          <w:szCs w:val="28"/>
          <w:rtl w:val="true"/>
          <w:lang w:bidi="fa-IR"/>
        </w:rPr>
        <w:t xml:space="preserve">وحیث أن الحرب التی قتلوا فیها کانت فی ارض حروراء قیل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حروریة وهی موضع بقرب الکوفة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الکیسانیة</w:t>
      </w:r>
    </w:p>
    <w:p>
      <w:pPr>
        <w:pStyle w:val="BookText"/>
        <w:rPr/>
      </w:pPr>
      <w:r>
        <w:rPr>
          <w:rFonts w:ascii="IRNazanin" w:hAnsi="IRNazanin" w:eastAsia="IRNazanin"/>
          <w:color w:val="111111"/>
          <w:sz w:val="28"/>
          <w:sz w:val="28"/>
          <w:szCs w:val="28"/>
          <w:rtl w:val="true"/>
          <w:lang w:bidi="fa-IR"/>
        </w:rPr>
        <w:t>هم أتباع محمد بن الحنفیة ابن الإمام أمیر المؤمنین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أول فرقة شدت وانحرفت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سبب تسمیتهم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منسوبون الی کیسان</w:t>
      </w:r>
    </w:p>
    <w:p>
      <w:pPr>
        <w:pStyle w:val="BookText"/>
        <w:rPr/>
      </w:pPr>
      <w:r>
        <w:rPr>
          <w:rFonts w:ascii="IRNazanin" w:hAnsi="IRNazanin" w:eastAsia="IRNazanin"/>
          <w:color w:val="111111"/>
          <w:sz w:val="28"/>
          <w:sz w:val="28"/>
          <w:szCs w:val="28"/>
          <w:rtl w:val="true"/>
          <w:lang w:bidi="fa-IR"/>
        </w:rPr>
        <w:t xml:space="preserve">غلام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کیسان اسم للمختار ابن أبی عبیدة الثقفی، وان أباه حمله</w:t>
      </w:r>
    </w:p>
    <w:p>
      <w:pPr>
        <w:pStyle w:val="BookText"/>
        <w:rPr/>
      </w:pPr>
      <w:r>
        <w:rPr>
          <w:rFonts w:ascii="IRNazanin" w:hAnsi="IRNazanin" w:eastAsia="IRNazanin"/>
          <w:color w:val="111111"/>
          <w:sz w:val="28"/>
          <w:sz w:val="28"/>
          <w:szCs w:val="28"/>
          <w:rtl w:val="true"/>
          <w:lang w:bidi="fa-IR"/>
        </w:rPr>
        <w:t xml:space="preserve">ووضعه بین یدی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الإمام یمسح بیده علی</w:t>
      </w:r>
    </w:p>
    <w:p>
      <w:pPr>
        <w:pStyle w:val="BookText"/>
        <w:rPr/>
      </w:pPr>
      <w:r>
        <w:rPr>
          <w:rFonts w:ascii="IRNazanin" w:hAnsi="IRNazanin" w:eastAsia="IRNazanin"/>
          <w:color w:val="111111"/>
          <w:sz w:val="28"/>
          <w:sz w:val="28"/>
          <w:szCs w:val="28"/>
          <w:rtl w:val="true"/>
          <w:lang w:bidi="fa-IR"/>
        </w:rPr>
        <w:t>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 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الفرقة کانت تعتقد بأن الأمام بعد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أخوه محمد بن الحنفیة، وانه المهدی الذی یملأ الله الأرض به قسطا</w:t>
      </w:r>
    </w:p>
    <w:p>
      <w:pPr>
        <w:pStyle w:val="BookText"/>
        <w:rPr/>
      </w:pPr>
      <w:r>
        <w:rPr>
          <w:rFonts w:ascii="IRNazanin" w:hAnsi="IRNazanin" w:eastAsia="IRNazanin"/>
          <w:color w:val="111111"/>
          <w:sz w:val="28"/>
          <w:sz w:val="28"/>
          <w:szCs w:val="28"/>
          <w:rtl w:val="true"/>
          <w:lang w:bidi="fa-IR"/>
        </w:rPr>
        <w:t xml:space="preserve">وعدلا، وأنه حی لایموت، وقد غاب فی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وأقصی تعلقهم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دلیلهم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یوم البصرة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إبنی 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وأنه کان صاحب رایته، کما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رایة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بمقام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ودلیلهم أنه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تنقضی الایام واللیالی حتی یبعث الله رجلا من أهل بیتی إسمه</w:t>
      </w:r>
    </w:p>
    <w:p>
      <w:pPr>
        <w:pStyle w:val="BookText"/>
        <w:rPr/>
      </w:pPr>
      <w:r>
        <w:rPr>
          <w:rFonts w:ascii="IRNazanin" w:hAnsi="IRNazanin" w:eastAsia="IRNazanin"/>
          <w:color w:val="111111"/>
          <w:sz w:val="28"/>
          <w:sz w:val="28"/>
          <w:szCs w:val="28"/>
          <w:rtl w:val="true"/>
          <w:lang w:bidi="fa-IR"/>
        </w:rPr>
        <w:t>إسمی، وکنیته گیتی، واسم أبیه اسم أبی، یملأ الأرض قسطا وعدلا، بعدما</w:t>
      </w:r>
    </w:p>
    <w:p>
      <w:pPr>
        <w:pStyle w:val="BookText"/>
        <w:rPr/>
      </w:pPr>
      <w:r>
        <w:rPr>
          <w:rFonts w:ascii="IRNazanin" w:hAnsi="IRNazanin" w:eastAsia="IRNazanin"/>
          <w:color w:val="111111"/>
          <w:sz w:val="28"/>
          <w:sz w:val="28"/>
          <w:szCs w:val="28"/>
          <w:rtl w:val="true"/>
          <w:lang w:bidi="fa-IR"/>
        </w:rPr>
        <w:t>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أسماء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عبدالله وأخو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ودلیلهم علی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ثبتت إمامته وأنه القائم</w:t>
      </w:r>
    </w:p>
    <w:p>
      <w:pPr>
        <w:pStyle w:val="BookText"/>
        <w:rPr/>
      </w:pPr>
      <w:r>
        <w:rPr>
          <w:rFonts w:ascii="IRNazanin" w:hAnsi="IRNazanin" w:eastAsia="IRNazanin"/>
          <w:color w:val="111111"/>
          <w:sz w:val="28"/>
          <w:sz w:val="28"/>
          <w:szCs w:val="28"/>
          <w:rtl w:val="true"/>
          <w:lang w:bidi="fa-IR"/>
        </w:rPr>
        <w:t>تعین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تخلو الأرض من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فرقة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أبن الحنفیة هو الأمام بعد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دون الامام الحسن والامام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الامام الحسن إنما دعی فی الباطن الی محمد بن الحنفیة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والامام الحسین إنما ظهر بالسیف بأمره، وانهما کانا داعیین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وآمرین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فرقة ثالثة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وانتقلت الامامة</w:t>
      </w:r>
    </w:p>
    <w:p>
      <w:pPr>
        <w:pStyle w:val="BookText"/>
        <w:rPr/>
      </w:pPr>
      <w:r>
        <w:rPr>
          <w:rFonts w:ascii="IRNazanin" w:hAnsi="IRNazanin" w:eastAsia="IRNazanin"/>
          <w:color w:val="111111"/>
          <w:sz w:val="28"/>
          <w:sz w:val="28"/>
          <w:szCs w:val="28"/>
          <w:rtl w:val="true"/>
          <w:lang w:bidi="fa-IR"/>
        </w:rPr>
        <w:t xml:space="preserve">الی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فرقة رابعة أن محمد ابن الحنفیة مات، وأنه یقوم بعد الموت</w:t>
      </w:r>
    </w:p>
    <w:p>
      <w:pPr>
        <w:pStyle w:val="BookText"/>
        <w:rPr/>
      </w:pPr>
      <w:r>
        <w:rPr>
          <w:rFonts w:ascii="IRNazanin" w:hAnsi="IRNazanin" w:eastAsia="IRNazanin"/>
          <w:color w:val="111111"/>
          <w:sz w:val="28"/>
          <w:sz w:val="28"/>
          <w:szCs w:val="28"/>
          <w:rtl w:val="true"/>
          <w:lang w:bidi="fa-IR"/>
        </w:rPr>
        <w:t>وانه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فکرة الکیسانیة لها جذور، فان صح هذا الخبر فان</w:t>
      </w:r>
    </w:p>
    <w:p>
      <w:pPr>
        <w:pStyle w:val="BookText"/>
        <w:rPr/>
      </w:pPr>
      <w:r>
        <w:rPr>
          <w:rFonts w:ascii="IRNazanin" w:hAnsi="IRNazanin" w:eastAsia="IRNazanin"/>
          <w:color w:val="111111"/>
          <w:sz w:val="28"/>
          <w:sz w:val="28"/>
          <w:szCs w:val="28"/>
          <w:rtl w:val="true"/>
          <w:lang w:bidi="fa-IR"/>
        </w:rPr>
        <w:t xml:space="preserve">محمد بن الحنفیة هو أول من نازع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الامامة بعد شهادة الإمام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w:t>
      </w:r>
    </w:p>
    <w:p>
      <w:pPr>
        <w:pStyle w:val="BookText"/>
        <w:rPr/>
      </w:pPr>
      <w:r>
        <w:rPr>
          <w:rFonts w:ascii="IRNazanin" w:hAnsi="IRNazanin" w:eastAsia="IRNazanin"/>
          <w:color w:val="111111"/>
          <w:sz w:val="28"/>
          <w:sz w:val="28"/>
          <w:szCs w:val="28"/>
          <w:rtl w:val="true"/>
          <w:lang w:bidi="fa-IR"/>
        </w:rPr>
        <w:t xml:space="preserve">محمد 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الی علی بن الحسین وقل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أکبر ولد أمیر المؤمنین بعد 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وأنا أحق</w:t>
      </w:r>
    </w:p>
    <w:p>
      <w:pPr>
        <w:pStyle w:val="BookText"/>
        <w:rPr/>
      </w:pPr>
      <w:r>
        <w:rPr>
          <w:rFonts w:ascii="IRNazanin" w:hAnsi="IRNazanin" w:eastAsia="IRNazanin"/>
          <w:color w:val="111111"/>
          <w:sz w:val="28"/>
          <w:sz w:val="28"/>
          <w:szCs w:val="28"/>
          <w:rtl w:val="true"/>
          <w:lang w:bidi="fa-IR"/>
        </w:rPr>
        <w:t>بهذا الأمر منک، فینبغی أن تسلمه إلی، وان شئت فاختر حکما نتحاکم</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قصرت إلیه، وأدیت الیه رسالته الرسالة،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ولاتدع ما لم یجعله الله لک، فان</w:t>
      </w:r>
    </w:p>
    <w:p>
      <w:pPr>
        <w:pStyle w:val="BookText"/>
        <w:rPr/>
      </w:pPr>
      <w:r>
        <w:rPr>
          <w:rFonts w:ascii="IRNazanin" w:hAnsi="IRNazanin" w:eastAsia="IRNazanin"/>
          <w:color w:val="111111"/>
          <w:sz w:val="28"/>
          <w:sz w:val="28"/>
          <w:szCs w:val="28"/>
          <w:rtl w:val="true"/>
          <w:lang w:bidi="fa-IR"/>
        </w:rPr>
        <w:t xml:space="preserve">أبیت فبینی وبینک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 ، فأینا یشهد له الحجر الأسود فهو</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إلیه بهذا الجواب، فقال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جمیعا، وأنا معهما حتی واقیا الحجر</w:t>
      </w:r>
    </w:p>
    <w:p>
      <w:pPr>
        <w:pStyle w:val="BookText"/>
        <w:rPr/>
      </w:pPr>
      <w:r>
        <w:rPr>
          <w:rFonts w:ascii="IRNazanin" w:hAnsi="IRNazanin" w:eastAsia="IRNazanin"/>
          <w:color w:val="111111"/>
          <w:sz w:val="28"/>
          <w:sz w:val="28"/>
          <w:szCs w:val="28"/>
          <w:rtl w:val="true"/>
          <w:lang w:bidi="fa-IR"/>
        </w:rPr>
        <w:t>الأسود؛</w:t>
      </w:r>
    </w:p>
    <w:p>
      <w:pPr>
        <w:pStyle w:val="BookText"/>
        <w:rPr/>
      </w:pP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باعم؛ فانک أن، فاسأله</w:t>
      </w:r>
    </w:p>
    <w:p>
      <w:pPr>
        <w:pStyle w:val="BookText"/>
        <w:rPr/>
      </w:pPr>
      <w:r>
        <w:rPr>
          <w:rFonts w:ascii="IRNazanin" w:hAnsi="IRNazanin" w:eastAsia="IRNazanin"/>
          <w:color w:val="111111"/>
          <w:sz w:val="28"/>
          <w:sz w:val="28"/>
          <w:szCs w:val="28"/>
          <w:rtl w:val="true"/>
          <w:lang w:bidi="fa-IR"/>
        </w:rPr>
        <w:t>الشهادة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محمد، فصلی رکعتین ودعا بدعوات، ثم سأل الحجر</w:t>
      </w:r>
    </w:p>
    <w:p>
      <w:pPr>
        <w:pStyle w:val="BookText"/>
        <w:rPr/>
      </w:pPr>
      <w:r>
        <w:rPr>
          <w:rFonts w:ascii="IRNazanin" w:hAnsi="IRNazanin" w:eastAsia="IRNazanin"/>
          <w:color w:val="111111"/>
          <w:sz w:val="28"/>
          <w:sz w:val="28"/>
          <w:szCs w:val="28"/>
          <w:rtl w:val="true"/>
          <w:lang w:bidi="fa-IR"/>
        </w:rPr>
        <w:t>بالشهادة إن کانت الإمامة له، فلم یجبه بشیء،</w:t>
      </w:r>
    </w:p>
    <w:p>
      <w:pPr>
        <w:pStyle w:val="BookText"/>
        <w:rPr/>
      </w:pPr>
      <w:r>
        <w:rPr>
          <w:rFonts w:ascii="IRNazanin" w:hAnsi="IRNazanin" w:eastAsia="IRNazanin"/>
          <w:color w:val="111111"/>
          <w:sz w:val="28"/>
          <w:sz w:val="28"/>
          <w:szCs w:val="28"/>
          <w:rtl w:val="true"/>
          <w:lang w:bidi="fa-IR"/>
        </w:rPr>
        <w:t xml:space="preserve">ثم قام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الحجر الذی جعله الله شاهدا لمن یوافی بیته الحرام من وفود</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تعلم أنی صاحب الأمر، وأنی الامام المفترض الطاعة علی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عباد الله فاشهد لی بذلک لیعلم عمی أنه لاحق له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فأنطق الله الحجر بلسان عربی مبین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الأمر إلی علی بن الحسین، فانه الإمام</w:t>
      </w:r>
    </w:p>
    <w:p>
      <w:pPr>
        <w:pStyle w:val="BookText"/>
        <w:rPr/>
      </w:pPr>
      <w:r>
        <w:rPr>
          <w:rFonts w:ascii="IRNazanin" w:hAnsi="IRNazanin" w:eastAsia="IRNazanin"/>
          <w:color w:val="111111"/>
          <w:sz w:val="28"/>
          <w:sz w:val="28"/>
          <w:szCs w:val="28"/>
          <w:rtl w:val="true"/>
          <w:lang w:bidi="fa-IR"/>
        </w:rPr>
        <w:t>المفترض الطاعة علیک وعلی جمیع عباد الله دونک و دون الخلق أجمعین فی</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فقبل محمد بن الحنفیة رجله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الحنفیة إنما فعل ذلک إزاحة لشکوک الناس فی ذلک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بصورة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جعفر بن نماء فی کتاب أحوال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ابی بجیر عالم الأهواز وکان یقول بامامة ابن الحنفیة،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فلقیت إمامی، وکنت یوما عنده قمر به غلام شاب فسلم</w:t>
      </w:r>
    </w:p>
    <w:p>
      <w:pPr>
        <w:pStyle w:val="BookText"/>
        <w:rPr/>
      </w:pPr>
      <w:r>
        <w:rPr>
          <w:rFonts w:ascii="IRNazanin" w:hAnsi="IRNazanin" w:eastAsia="IRNazanin"/>
          <w:color w:val="111111"/>
          <w:sz w:val="28"/>
          <w:sz w:val="28"/>
          <w:szCs w:val="28"/>
          <w:rtl w:val="true"/>
          <w:lang w:bidi="fa-IR"/>
        </w:rPr>
        <w:t xml:space="preserve">علیه،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وقبل ما بین عینیه، وخاطبه بالسیادة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الغلام، وعاد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عنای</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نعتقد أنک الإمام المفترض الطاعة</w:t>
      </w:r>
    </w:p>
    <w:p>
      <w:pPr>
        <w:pStyle w:val="BookText"/>
        <w:rPr/>
      </w:pPr>
      <w:r>
        <w:rPr>
          <w:rFonts w:ascii="IRNazanin" w:hAnsi="IRNazanin" w:eastAsia="IRNazanin"/>
          <w:color w:val="111111"/>
          <w:sz w:val="28"/>
          <w:sz w:val="28"/>
          <w:szCs w:val="28"/>
          <w:rtl w:val="true"/>
          <w:lang w:bidi="fa-IR"/>
        </w:rPr>
        <w:t>تقوم وتتلقی هذا الغلام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هو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إبن أخی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أنی نازعته الإمامة</w:t>
      </w:r>
    </w:p>
    <w:p>
      <w:pPr>
        <w:pStyle w:val="BookText"/>
        <w:rPr/>
      </w:pPr>
      <w:r>
        <w:rPr>
          <w:rFonts w:ascii="IRNazanin" w:hAnsi="IRNazanin" w:eastAsia="IRNazanin"/>
          <w:color w:val="111111"/>
          <w:sz w:val="28"/>
          <w:sz w:val="28"/>
          <w:szCs w:val="28"/>
          <w:rtl w:val="true"/>
          <w:lang w:bidi="fa-IR"/>
        </w:rPr>
        <w:t>و نازعنی،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بالحجر الأسود حکما بینی وبینک؟ فقلت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نحتکم الی حجر جماد؟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إماما لایکلمه الجماد فلیس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فاستحییت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وبینک 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فقصدنا الحجر، ورصلی وصلیت، وتقدم إلیه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بالذی</w:t>
      </w:r>
    </w:p>
    <w:p>
      <w:pPr>
        <w:pStyle w:val="BookText"/>
        <w:rPr/>
      </w:pPr>
      <w:r>
        <w:rPr>
          <w:rFonts w:ascii="IRNazanin" w:hAnsi="IRNazanin" w:eastAsia="IRNazanin"/>
          <w:color w:val="111111"/>
          <w:sz w:val="28"/>
          <w:sz w:val="28"/>
          <w:szCs w:val="28"/>
          <w:rtl w:val="true"/>
          <w:lang w:bidi="fa-IR"/>
        </w:rPr>
        <w:t>أودعک مواثیق العباد لتشهد لهم بالموافاة إلا أخبرتنا من الامام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 الأمر إلی ابن أخیک،</w:t>
      </w:r>
    </w:p>
    <w:p>
      <w:pPr>
        <w:pStyle w:val="BookText"/>
        <w:rPr/>
      </w:pPr>
      <w:r>
        <w:rPr>
          <w:rFonts w:ascii="IRNazanin" w:hAnsi="IRNazanin" w:eastAsia="IRNazanin"/>
          <w:color w:val="111111"/>
          <w:sz w:val="28"/>
          <w:sz w:val="28"/>
          <w:szCs w:val="28"/>
          <w:rtl w:val="true"/>
          <w:lang w:bidi="fa-IR"/>
        </w:rPr>
        <w:t>فهو أحق به منک، وهو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وتحلحل</w:t>
      </w:r>
      <w:r>
        <w:rPr>
          <w:rStyle w:val="FootnoteAnchor"/>
          <w:rtl w:val="true"/>
        </w:rPr>
        <w:footnoteReference w:id="1202"/>
      </w:r>
      <w:r>
        <w:rPr>
          <w:rFonts w:ascii="IRNazanin" w:hAnsi="IRNazanin" w:eastAsia="IRNazanin"/>
          <w:color w:val="111111"/>
          <w:sz w:val="28"/>
          <w:sz w:val="28"/>
          <w:szCs w:val="28"/>
          <w:rtl w:val="true"/>
          <w:lang w:bidi="fa-IR"/>
        </w:rPr>
        <w:t>حتی ظننته یسقط؛ فأذعنت</w:t>
      </w:r>
    </w:p>
    <w:p>
      <w:pPr>
        <w:pStyle w:val="BookText"/>
        <w:rPr/>
      </w:pPr>
      <w:r>
        <w:rPr>
          <w:rFonts w:ascii="IRNazanin" w:hAnsi="IRNazanin" w:eastAsia="IRNazanin"/>
          <w:color w:val="111111"/>
          <w:sz w:val="28"/>
          <w:sz w:val="28"/>
          <w:szCs w:val="28"/>
          <w:rtl w:val="true"/>
          <w:lang w:bidi="fa-IR"/>
        </w:rPr>
        <w:t>با مامته، ودنت له بفرض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عنده، وقد دنت بامامة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وترکت القول بالکیسانیة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ظهور هذه المعجزة من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الحنفیة، وبالرغم من عدم توفر شرائط الامامة ومؤهلاتها</w:t>
      </w:r>
    </w:p>
    <w:p>
      <w:pPr>
        <w:pStyle w:val="BookText"/>
        <w:rPr/>
      </w:pPr>
      <w:r>
        <w:rPr>
          <w:rFonts w:ascii="IRNazanin" w:hAnsi="IRNazanin" w:eastAsia="IRNazanin"/>
          <w:color w:val="111111"/>
          <w:sz w:val="28"/>
          <w:sz w:val="28"/>
          <w:szCs w:val="28"/>
          <w:rtl w:val="true"/>
          <w:lang w:bidi="fa-IR"/>
        </w:rPr>
        <w:t>فیه فقد قفز علی منصة الظهور جماعة، ونسبوا إلیه الامامة، واستدلوا علی</w:t>
      </w:r>
    </w:p>
    <w:p>
      <w:pPr>
        <w:pStyle w:val="BookText"/>
        <w:rPr/>
      </w:pPr>
      <w:r>
        <w:rPr>
          <w:rFonts w:ascii="IRNazanin" w:hAnsi="IRNazanin" w:eastAsia="IRNazanin"/>
          <w:color w:val="111111"/>
          <w:sz w:val="28"/>
          <w:sz w:val="28"/>
          <w:szCs w:val="28"/>
          <w:rtl w:val="true"/>
          <w:lang w:bidi="fa-IR"/>
        </w:rPr>
        <w:t>إمامته بأباطیل وأساطیر وترهات تضحک منها الثکلی،</w:t>
      </w:r>
    </w:p>
    <w:p>
      <w:pPr>
        <w:pStyle w:val="BookText"/>
        <w:rPr/>
      </w:pPr>
      <w:r>
        <w:rPr>
          <w:rFonts w:ascii="IRNazanin" w:hAnsi="IRNazanin" w:eastAsia="IRNazanin"/>
          <w:color w:val="111111"/>
          <w:sz w:val="28"/>
          <w:sz w:val="28"/>
          <w:szCs w:val="28"/>
          <w:rtl w:val="true"/>
          <w:lang w:bidi="fa-IR"/>
        </w:rPr>
        <w:t xml:space="preserve">وقد مرت علیک الامور التی استدلوا بها، ورأیت کیف تشبثوا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تکون هذا المذهب، ومن هم الذین تبنوا</w:t>
      </w:r>
    </w:p>
    <w:p>
      <w:pPr>
        <w:pStyle w:val="BookText"/>
        <w:rPr/>
      </w:pPr>
      <w:r>
        <w:rPr>
          <w:rFonts w:ascii="IRNazanin" w:hAnsi="IRNazanin" w:eastAsia="IRNazanin"/>
          <w:color w:val="111111"/>
          <w:sz w:val="28"/>
          <w:sz w:val="28"/>
          <w:szCs w:val="28"/>
          <w:rtl w:val="true"/>
          <w:lang w:bidi="fa-IR"/>
        </w:rPr>
        <w:t>هذا العمل، وبذلوا المساعی لنشر هذه الفکرة فی المجتمع الشیعی یومذاک ؟</w:t>
      </w:r>
    </w:p>
    <w:p>
      <w:pPr>
        <w:pStyle w:val="BookText"/>
        <w:rPr/>
      </w:pPr>
      <w:r>
        <w:rPr>
          <w:rFonts w:ascii="IRNazanin" w:hAnsi="IRNazanin" w:eastAsia="IRNazanin"/>
          <w:color w:val="111111"/>
          <w:sz w:val="28"/>
          <w:sz w:val="28"/>
          <w:szCs w:val="28"/>
          <w:rtl w:val="true"/>
          <w:lang w:bidi="fa-IR"/>
        </w:rPr>
        <w:t>وما هی أهدافهم الشیطانیة؟</w:t>
      </w:r>
    </w:p>
    <w:p>
      <w:pPr>
        <w:pStyle w:val="BookText"/>
        <w:rPr/>
      </w:pPr>
      <w:r>
        <w:rPr>
          <w:rFonts w:ascii="IRNazanin" w:hAnsi="IRNazanin" w:eastAsia="IRNazanin"/>
          <w:color w:val="111111"/>
          <w:sz w:val="28"/>
          <w:sz w:val="28"/>
          <w:szCs w:val="28"/>
          <w:rtl w:val="true"/>
          <w:lang w:bidi="fa-IR"/>
        </w:rPr>
        <w:t>فهل کان مبدأ هذه الفکرة هو محمد بن الحنفیة؟ أم أن جماعة من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نسبوا الیه ذلک؟</w:t>
      </w:r>
    </w:p>
    <w:p>
      <w:pPr>
        <w:pStyle w:val="BookText"/>
        <w:rPr/>
      </w:pPr>
      <w:r>
        <w:rPr>
          <w:rFonts w:ascii="IRNazanin" w:hAnsi="IRNazanin" w:eastAsia="IRNazanin"/>
          <w:color w:val="111111"/>
          <w:sz w:val="28"/>
          <w:sz w:val="28"/>
          <w:szCs w:val="28"/>
          <w:rtl w:val="true"/>
          <w:lang w:bidi="fa-IR"/>
        </w:rPr>
        <w:t>وعلی کل تقدیر فقد اختمرت هذه الفکرة فی بعض الأذهان،</w:t>
      </w:r>
    </w:p>
    <w:p>
      <w:pPr>
        <w:pStyle w:val="BookText"/>
        <w:rPr/>
      </w:pPr>
      <w:r>
        <w:rPr>
          <w:rFonts w:ascii="Amiri" w:hAnsi="Amiri" w:eastAsia="Amiri" w:cs="Amiri"/>
          <w:color w:val="111111"/>
          <w:sz w:val="28"/>
          <w:sz w:val="28"/>
          <w:szCs w:val="28"/>
          <w:rtl w:val="true"/>
          <w:lang w:bidi="ar-SA"/>
        </w:rPr>
        <w:t>واعتنق جماعة هذا المذهب؛</w:t>
      </w:r>
    </w:p>
    <w:p>
      <w:pPr>
        <w:pStyle w:val="BookText"/>
        <w:rPr/>
      </w:pPr>
      <w:r>
        <w:rPr>
          <w:rFonts w:ascii="IRNazanin" w:hAnsi="IRNazanin" w:eastAsia="IRNazanin"/>
          <w:color w:val="111111"/>
          <w:sz w:val="28"/>
          <w:sz w:val="28"/>
          <w:szCs w:val="28"/>
          <w:rtl w:val="true"/>
          <w:lang w:bidi="fa-IR"/>
        </w:rPr>
        <w:t>وبعد موت ابن الحنفیة اعتقدوا بامامة ولده عبدالله ویکنی أبا هاشم،</w:t>
      </w:r>
    </w:p>
    <w:p>
      <w:pPr>
        <w:pStyle w:val="BookText"/>
        <w:rPr/>
      </w:pPr>
      <w:r>
        <w:rPr>
          <w:rFonts w:ascii="IRNazanin" w:hAnsi="IRNazanin" w:eastAsia="IRNazanin"/>
          <w:color w:val="111111"/>
          <w:sz w:val="28"/>
          <w:sz w:val="28"/>
          <w:szCs w:val="28"/>
          <w:rtl w:val="true"/>
          <w:lang w:bidi="fa-IR"/>
        </w:rPr>
        <w:t>وعرفوا بالهاشمیة؛</w:t>
      </w:r>
    </w:p>
    <w:p>
      <w:pPr>
        <w:pStyle w:val="BookText"/>
        <w:rPr/>
      </w:pPr>
      <w:r>
        <w:rPr>
          <w:rFonts w:ascii="IRNazanin" w:hAnsi="IRNazanin" w:eastAsia="IRNazanin"/>
          <w:color w:val="111111"/>
          <w:sz w:val="28"/>
          <w:sz w:val="28"/>
          <w:szCs w:val="28"/>
          <w:rtl w:val="true"/>
          <w:lang w:bidi="fa-IR"/>
        </w:rPr>
        <w:t xml:space="preserve">قال أبو الفرج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أم ولد، تدعی نائلة، وکان لسنا خصمة عالمة، وکان وصی أبیه،</w:t>
      </w:r>
    </w:p>
    <w:p>
      <w:pPr>
        <w:pStyle w:val="BookText"/>
        <w:rPr/>
      </w:pPr>
      <w:r>
        <w:rPr>
          <w:rFonts w:ascii="IRNazanin" w:hAnsi="IRNazanin" w:eastAsia="IRNazanin"/>
          <w:color w:val="111111"/>
          <w:sz w:val="28"/>
          <w:sz w:val="28"/>
          <w:szCs w:val="28"/>
          <w:rtl w:val="true"/>
          <w:lang w:bidi="fa-IR"/>
        </w:rPr>
        <w:t>وهو الذی یزعم الشیعة من أهل خراسان أنه ورث الوصیة عن أبیه، وانه</w:t>
      </w:r>
    </w:p>
    <w:p>
      <w:pPr>
        <w:pStyle w:val="BookText"/>
        <w:rPr/>
      </w:pPr>
      <w:r>
        <w:rPr>
          <w:rFonts w:ascii="IRNazanin" w:hAnsi="IRNazanin" w:eastAsia="IRNazanin"/>
          <w:color w:val="111111"/>
          <w:sz w:val="28"/>
          <w:sz w:val="28"/>
          <w:szCs w:val="28"/>
          <w:rtl w:val="true"/>
          <w:lang w:bidi="fa-IR"/>
        </w:rPr>
        <w:t>کان الأمام، وانه أوصی الی محمد بن علی بن عبدالله بن العباس، وأوصی</w:t>
      </w:r>
    </w:p>
    <w:p>
      <w:pPr>
        <w:pStyle w:val="BookText"/>
        <w:rPr/>
      </w:pPr>
      <w:r>
        <w:rPr>
          <w:rFonts w:ascii="IRNazanin" w:hAnsi="IRNazanin" w:eastAsia="IRNazanin"/>
          <w:color w:val="111111"/>
          <w:sz w:val="28"/>
          <w:sz w:val="28"/>
          <w:szCs w:val="28"/>
          <w:rtl w:val="true"/>
          <w:lang w:bidi="fa-IR"/>
        </w:rPr>
        <w:t>محمد الی ابراهیم الامام، فصارت الوصیة فی بنی العباس من تلک الجهة،</w:t>
      </w:r>
    </w:p>
    <w:p>
      <w:pPr>
        <w:pStyle w:val="BookText"/>
        <w:rPr/>
      </w:pPr>
      <w:r>
        <w:rPr>
          <w:rFonts w:ascii="IRNazanin" w:hAnsi="IRNazanin" w:eastAsia="IRNazanin"/>
          <w:color w:val="111111"/>
          <w:sz w:val="28"/>
          <w:sz w:val="28"/>
          <w:szCs w:val="28"/>
          <w:rtl w:val="true"/>
          <w:lang w:bidi="fa-IR"/>
        </w:rPr>
        <w:t>ودس سلیمان بن عبدالملک سما إلیه فمات منه بالحمیمة من ارض</w:t>
      </w:r>
    </w:p>
    <w:p>
      <w:pPr>
        <w:pStyle w:val="BookText"/>
        <w:rPr/>
      </w:pPr>
      <w:r>
        <w:rPr>
          <w:rFonts w:ascii="IRNazanin" w:hAnsi="IRNazanin" w:eastAsia="IRNazanin"/>
          <w:color w:val="111111"/>
          <w:sz w:val="28"/>
          <w:sz w:val="28"/>
          <w:szCs w:val="28"/>
          <w:rtl w:val="true"/>
          <w:lang w:bidi="fa-IR"/>
        </w:rPr>
        <w:t xml:space="preserve">الشام </w:t>
      </w:r>
      <w:r>
        <w:rPr>
          <w:rStyle w:val="FootnoteAnchor"/>
          <w:rtl w:val="true"/>
        </w:rPr>
        <w:footnoteReference w:id="1204"/>
      </w:r>
      <w:r>
        <w:rPr>
          <w:rFonts w:ascii="IRNazanin" w:hAnsi="IRNazanin" w:eastAsia="IRNazanin"/>
          <w:color w:val="111111"/>
          <w:sz w:val="28"/>
          <w:sz w:val="28"/>
          <w:szCs w:val="28"/>
          <w:rtl w:val="true"/>
          <w:lang w:bidi="fa-IR"/>
        </w:rPr>
        <w:t>، وأوصی قبل موتی الی محمد بن علی بن عبدالله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المذهب إنقرض ولم یبق من یعتنقه ویعتقد به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الحیانیة</w:t>
      </w:r>
    </w:p>
    <w:p>
      <w:pPr>
        <w:pStyle w:val="BookText"/>
        <w:rPr/>
      </w:pPr>
      <w:r>
        <w:rPr>
          <w:rFonts w:ascii="IRNazanin" w:hAnsi="IRNazanin" w:eastAsia="IRNazanin"/>
          <w:color w:val="111111"/>
          <w:sz w:val="28"/>
          <w:sz w:val="28"/>
          <w:szCs w:val="28"/>
          <w:rtl w:val="true"/>
          <w:lang w:bidi="fa-IR"/>
        </w:rPr>
        <w:t>وهم أصحاب حیان السراج، فانهم یزعمون أن الأمام بعد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محمد بن الحنفیة، ولایرون للحسنین إمامة، ومنهم</w:t>
      </w:r>
    </w:p>
    <w:p>
      <w:pPr>
        <w:pStyle w:val="BookText"/>
        <w:rPr/>
      </w:pPr>
      <w:r>
        <w:rPr>
          <w:rFonts w:ascii="IRNazanin" w:hAnsi="IRNazanin" w:eastAsia="IRNazanin"/>
          <w:color w:val="111111"/>
          <w:sz w:val="28"/>
          <w:sz w:val="28"/>
          <w:szCs w:val="28"/>
          <w:rtl w:val="true"/>
          <w:lang w:bidi="fa-IR"/>
        </w:rPr>
        <w:t>الرزامیة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الرزامیة</w:t>
      </w:r>
    </w:p>
    <w:p>
      <w:pPr>
        <w:pStyle w:val="BookText"/>
        <w:rPr/>
      </w:pPr>
      <w:r>
        <w:rPr>
          <w:rFonts w:ascii="IRNazanin" w:hAnsi="IRNazanin" w:eastAsia="IRNazanin"/>
          <w:color w:val="111111"/>
          <w:sz w:val="28"/>
          <w:sz w:val="28"/>
          <w:szCs w:val="28"/>
          <w:rtl w:val="true"/>
          <w:lang w:bidi="fa-IR"/>
        </w:rPr>
        <w:t>وهم أتباع رزام، ساقوا الإمامة بعد أبی هاشم ابن محمد بن الحنفیة</w:t>
      </w:r>
    </w:p>
    <w:p>
      <w:pPr>
        <w:pStyle w:val="BookText"/>
        <w:rPr/>
      </w:pPr>
      <w:r>
        <w:rPr>
          <w:rFonts w:ascii="IRNazanin" w:hAnsi="IRNazanin" w:eastAsia="IRNazanin"/>
          <w:color w:val="111111"/>
          <w:sz w:val="28"/>
          <w:sz w:val="28"/>
          <w:szCs w:val="28"/>
          <w:rtl w:val="true"/>
          <w:lang w:bidi="fa-IR"/>
        </w:rPr>
        <w:t>الی عبدالله بن العباس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رزام بن مسلم مولی خالد بن عبدالله القسری الکوفی، عده</w:t>
      </w:r>
    </w:p>
    <w:p>
      <w:pPr>
        <w:pStyle w:val="BookText"/>
        <w:rPr/>
      </w:pPr>
      <w:r>
        <w:rPr>
          <w:rFonts w:ascii="IRNazanin" w:hAnsi="IRNazanin" w:eastAsia="IRNazanin"/>
          <w:color w:val="111111"/>
          <w:sz w:val="28"/>
          <w:sz w:val="28"/>
          <w:szCs w:val="28"/>
          <w:rtl w:val="true"/>
          <w:lang w:bidi="fa-IR"/>
        </w:rPr>
        <w:t xml:space="preserve">الشیخ من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الکشی أحادیث</w:t>
      </w:r>
    </w:p>
    <w:p>
      <w:pPr>
        <w:pStyle w:val="BookText"/>
        <w:rPr/>
      </w:pPr>
      <w:r>
        <w:rPr>
          <w:rFonts w:ascii="IRNazanin" w:hAnsi="IRNazanin" w:eastAsia="IRNazanin"/>
          <w:color w:val="111111"/>
          <w:sz w:val="28"/>
          <w:sz w:val="28"/>
          <w:szCs w:val="28"/>
          <w:rtl w:val="true"/>
          <w:lang w:bidi="fa-IR"/>
        </w:rPr>
        <w:t>تتعلق به نذکرها فی حرف الراء فی ترجمة رزام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المرجئة</w:t>
      </w:r>
    </w:p>
    <w:p>
      <w:pPr>
        <w:pStyle w:val="BookText"/>
        <w:rPr/>
      </w:pPr>
      <w:r>
        <w:rPr>
          <w:rFonts w:ascii="IRNazanin" w:hAnsi="IRNazanin" w:eastAsia="IRNazanin"/>
          <w:color w:val="111111"/>
          <w:sz w:val="28"/>
          <w:sz w:val="28"/>
          <w:szCs w:val="28"/>
          <w:rtl w:val="true"/>
          <w:lang w:bidi="fa-IR"/>
        </w:rPr>
        <w:t>هذه الکلمة مشتقة من الإرجاء بمعنی التأخیر، ومأخوذة من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مُرْجَوْنَ لِأَمْرِ اللَّهِ إِمَّا یُعَذِّبُهُمْ وَإِمَّا یَتُوبُ عَلَیْهِمْ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مؤخرون موقوفون لما یرد من أمر الله تعالی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یعذبهم وإما</w:t>
      </w:r>
    </w:p>
    <w:p>
      <w:pPr>
        <w:pStyle w:val="BookText"/>
        <w:rPr/>
      </w:pPr>
      <w:r>
        <w:rPr>
          <w:rFonts w:ascii="IRNazanin" w:hAnsi="IRNazanin" w:eastAsia="IRNazanin"/>
          <w:color w:val="111111"/>
          <w:sz w:val="28"/>
          <w:sz w:val="28"/>
          <w:szCs w:val="28"/>
          <w:rtl w:val="true"/>
          <w:lang w:bidi="fa-IR"/>
        </w:rPr>
        <w:t>یتوب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حکم صاحب المعصیة الکبیرة الی یوم القیامة،</w:t>
      </w:r>
    </w:p>
    <w:p>
      <w:pPr>
        <w:pStyle w:val="BookText"/>
        <w:rPr/>
      </w:pPr>
      <w:r>
        <w:rPr>
          <w:rFonts w:ascii="IRNazanin" w:hAnsi="IRNazanin" w:eastAsia="IRNazanin"/>
          <w:color w:val="111111"/>
          <w:sz w:val="28"/>
          <w:sz w:val="28"/>
          <w:szCs w:val="28"/>
          <w:rtl w:val="true"/>
          <w:lang w:bidi="fa-IR"/>
        </w:rPr>
        <w:t xml:space="preserve">فلایحکمون علیه بحکم ما فی الدنیا من کونه من أهل الجنة أو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النضر</w:t>
      </w:r>
    </w:p>
    <w:p>
      <w:pPr>
        <w:pStyle w:val="BookText"/>
        <w:rPr/>
      </w:pPr>
      <w:r>
        <w:rPr>
          <w:rFonts w:ascii="IRNazanin" w:hAnsi="IRNazanin" w:eastAsia="IRNazanin"/>
          <w:color w:val="111111"/>
          <w:sz w:val="28"/>
          <w:sz w:val="28"/>
          <w:szCs w:val="28"/>
          <w:rtl w:val="true"/>
          <w:lang w:bidi="fa-IR"/>
        </w:rPr>
        <w:t>ابن شعیب، عن أبان بن عثمان، عن الفضیل بن یسار، عن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لاتجالسوهم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ولعن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مللهم المشرکة الذین لایعبدون الله علی شیء من الأشیاء </w:t>
      </w:r>
      <w:r>
        <w:rPr>
          <w:rStyle w:val="FootnoteAnchor"/>
          <w:rtl w:val="true"/>
        </w:rPr>
        <w:footnoteReference w:id="1206"/>
      </w:r>
      <w:r>
        <w:rPr>
          <w:rFonts w:ascii="IRNazanin" w:hAnsi="IRNazanin" w:eastAsia="IRNazanin"/>
          <w:color w:val="111111"/>
          <w:sz w:val="28"/>
          <w:sz w:val="28"/>
          <w:szCs w:val="28"/>
          <w:rtl w:val="true"/>
          <w:lang w:bidi="fa-IR"/>
        </w:rPr>
        <w:t xml:space="preserve">و </w:t>
      </w:r>
      <w:r>
        <w:rPr>
          <w:rStyle w:val="FootnoteAnchor"/>
          <w:rtl w:val="true"/>
        </w:rPr>
        <w:footnoteReference w:id="120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bookmarkStart w:id="292" w:name="pg13605_181421"/>
    </w:p>
    <w:p>
      <w:pPr>
        <w:pStyle w:val="Heading2"/>
        <w:numPr>
          <w:ilvl w:val="1"/>
          <w:numId w:val="1"/>
        </w:numPr>
        <w:rPr/>
      </w:pPr>
      <w:bookmarkStart w:id="293" w:name="__RefHeading___Toc288743_3830689328"/>
      <w:bookmarkStart w:id="294" w:name="_Toc105"/>
      <w:bookmarkEnd w:id="292"/>
      <w:bookmarkEnd w:id="293"/>
      <w:r>
        <w:rPr>
          <w:rtl w:val="true"/>
        </w:rPr>
        <w:t>المفوضة</w:t>
      </w:r>
      <w:bookmarkEnd w:id="294"/>
    </w:p>
    <w:p>
      <w:pPr>
        <w:pStyle w:val="BookText"/>
        <w:rPr/>
      </w:pPr>
      <w:r>
        <w:rPr>
          <w:rFonts w:ascii="IRNazanin" w:hAnsi="IRNazanin" w:eastAsia="IRNazanin"/>
          <w:color w:val="111111"/>
          <w:sz w:val="28"/>
          <w:sz w:val="28"/>
          <w:szCs w:val="28"/>
          <w:rtl w:val="true"/>
          <w:lang w:bidi="fa-IR"/>
        </w:rPr>
        <w:t>هذا العنوان أو الإسم ینطبق علی فئات عدیدة، فمنهم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المفوضة الذین یزعمون أن الله تعالی خلق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إلیه أمر العالم، فهو الخلاق للدنیا وما فیها،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ذلک</w:t>
      </w:r>
    </w:p>
    <w:p>
      <w:pPr>
        <w:pStyle w:val="BookText"/>
        <w:rPr/>
      </w:pPr>
      <w:r>
        <w:rPr>
          <w:rFonts w:ascii="IRNazanin" w:hAnsi="IRNazanin" w:eastAsia="IRNazanin"/>
          <w:color w:val="111111"/>
          <w:sz w:val="28"/>
          <w:sz w:val="28"/>
          <w:szCs w:val="28"/>
          <w:rtl w:val="true"/>
          <w:lang w:bidi="fa-IR"/>
        </w:rPr>
        <w:t xml:space="preserve">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کفر صریح، وشرک</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معانی اخری للتفویض لاحاجة لنا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المقصود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التفویض بمعنی أن الله تعالی لا صنع</w:t>
      </w:r>
    </w:p>
    <w:p>
      <w:pPr>
        <w:pStyle w:val="BookText"/>
        <w:rPr/>
      </w:pPr>
      <w:r>
        <w:rPr>
          <w:rFonts w:ascii="IRNazanin" w:hAnsi="IRNazanin" w:eastAsia="IRNazanin"/>
          <w:color w:val="111111"/>
          <w:sz w:val="28"/>
          <w:sz w:val="28"/>
          <w:szCs w:val="28"/>
          <w:rtl w:val="true"/>
          <w:lang w:bidi="fa-IR"/>
        </w:rPr>
        <w:t xml:space="preserve">له ولادخل فی أفعال العباد، سوی أنه خلقهم وأقدرهم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فوض إلیهم أمر الأفعال، یفعلون ما یشاؤون بصورة مستقلة، ومعنی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الله تعالی عن کل إحاطة وتصرف فی خلقه، وهذه العقیدة تنسب الی</w:t>
      </w:r>
    </w:p>
    <w:p>
      <w:pPr>
        <w:pStyle w:val="BookText"/>
        <w:rPr/>
      </w:pPr>
      <w:r>
        <w:rPr>
          <w:rFonts w:ascii="IRNazanin" w:hAnsi="IRNazanin" w:eastAsia="IRNazanin"/>
          <w:color w:val="111111"/>
          <w:sz w:val="28"/>
          <w:sz w:val="28"/>
          <w:szCs w:val="28"/>
          <w:rtl w:val="true"/>
          <w:lang w:bidi="fa-IR"/>
        </w:rPr>
        <w:t>المعتزلة، ولاشک فی فساد هذه العقیدة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 الکلام وأصح الاعتقادات هو کلام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ولاتفویض، بل 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الهادی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w:t>
      </w:r>
    </w:p>
    <w:p>
      <w:pPr>
        <w:pStyle w:val="BookText"/>
        <w:rPr/>
      </w:pPr>
      <w:r>
        <w:rPr>
          <w:rFonts w:ascii="IRNazanin" w:hAnsi="IRNazanin" w:eastAsia="IRNazanin"/>
          <w:color w:val="111111"/>
          <w:sz w:val="28"/>
          <w:sz w:val="28"/>
          <w:szCs w:val="28"/>
          <w:rtl w:val="true"/>
          <w:lang w:bidi="fa-IR"/>
        </w:rPr>
        <w:t xml:space="preserve">للإمام حول إبطال الجبر والتفویض، وبیان کلام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bookmarkStart w:id="295" w:name="pg13605_181422"/>
    </w:p>
    <w:p>
      <w:pPr>
        <w:pStyle w:val="Heading2"/>
        <w:numPr>
          <w:ilvl w:val="1"/>
          <w:numId w:val="1"/>
        </w:numPr>
        <w:rPr/>
      </w:pPr>
      <w:bookmarkStart w:id="296" w:name="__RefHeading___Toc288745_3830689328"/>
      <w:bookmarkStart w:id="297" w:name="_Toc106"/>
      <w:bookmarkEnd w:id="295"/>
      <w:bookmarkEnd w:id="296"/>
      <w:r>
        <w:rPr>
          <w:rtl w:val="true"/>
        </w:rPr>
        <w:t>الخطابیة</w:t>
      </w:r>
      <w:bookmarkEnd w:id="297"/>
    </w:p>
    <w:p>
      <w:pPr>
        <w:pStyle w:val="BookText"/>
        <w:rPr/>
      </w:pPr>
      <w:r>
        <w:rPr>
          <w:rFonts w:ascii="IRNazanin" w:hAnsi="IRNazanin" w:eastAsia="IRNazanin"/>
          <w:color w:val="111111"/>
          <w:sz w:val="28"/>
          <w:sz w:val="28"/>
          <w:szCs w:val="28"/>
          <w:rtl w:val="true"/>
          <w:lang w:bidi="fa-IR"/>
        </w:rPr>
        <w:t>وهم المنسوبون الی أبی الخطاب ، محمد بن مقلاص الأسدی ،</w:t>
      </w:r>
    </w:p>
    <w:p>
      <w:pPr>
        <w:pStyle w:val="BookText"/>
        <w:rPr/>
      </w:pPr>
      <w:r>
        <w:rPr>
          <w:rFonts w:ascii="IRNazanin" w:hAnsi="IRNazanin" w:eastAsia="IRNazanin"/>
          <w:color w:val="111111"/>
          <w:sz w:val="28"/>
          <w:sz w:val="28"/>
          <w:szCs w:val="28"/>
          <w:rtl w:val="true"/>
          <w:lang w:bidi="fa-IR"/>
        </w:rPr>
        <w:t>الأجدع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یدینون بشهادة الزور علی من خالفهم وخادعهم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لمخالفتهم</w:t>
      </w:r>
    </w:p>
    <w:p>
      <w:pPr>
        <w:pStyle w:val="BookText"/>
        <w:rPr/>
      </w:pPr>
      <w:r>
        <w:rPr>
          <w:rFonts w:ascii="IRNazanin" w:hAnsi="IRNazanin" w:eastAsia="IRNazanin"/>
          <w:color w:val="111111"/>
          <w:sz w:val="28"/>
          <w:sz w:val="28"/>
          <w:szCs w:val="28"/>
          <w:rtl w:val="true"/>
          <w:lang w:bidi="fa-IR"/>
        </w:rPr>
        <w:t xml:space="preserve">له فی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حلف علی صدق دعواه؛</w:t>
      </w:r>
    </w:p>
    <w:p>
      <w:pPr>
        <w:pStyle w:val="BookText"/>
        <w:rPr/>
      </w:pPr>
      <w:r>
        <w:rPr>
          <w:rFonts w:ascii="IRNazanin" w:hAnsi="IRNazanin" w:eastAsia="IRNazanin"/>
          <w:color w:val="111111"/>
          <w:sz w:val="28"/>
          <w:sz w:val="28"/>
          <w:szCs w:val="28"/>
          <w:rtl w:val="true"/>
          <w:lang w:bidi="fa-IR"/>
        </w:rPr>
        <w:t xml:space="preserve">ونذکر بعض ما یتعلق بأبی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w:t>
      </w:r>
    </w:p>
    <w:p>
      <w:pPr>
        <w:pStyle w:val="BookText"/>
        <w:rPr/>
      </w:pPr>
      <w:r>
        <w:rPr>
          <w:rFonts w:ascii="IRNazanin" w:hAnsi="IRNazanin" w:eastAsia="IRNazanin"/>
          <w:color w:val="111111"/>
          <w:sz w:val="28"/>
          <w:sz w:val="28"/>
          <w:szCs w:val="28"/>
          <w:rtl w:val="true"/>
          <w:lang w:bidi="fa-IR"/>
        </w:rPr>
        <w:t>المیم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w:t>
      </w:r>
    </w:p>
    <w:p>
      <w:pPr>
        <w:pStyle w:val="BookText"/>
        <w:rPr/>
      </w:pPr>
      <w:r>
        <w:rPr>
          <w:rFonts w:ascii="IRNazanin" w:hAnsi="IRNazanin" w:eastAsia="IRNazanin"/>
          <w:color w:val="111111"/>
          <w:sz w:val="28"/>
          <w:sz w:val="28"/>
          <w:szCs w:val="28"/>
          <w:rtl w:val="true"/>
          <w:lang w:bidi="fa-IR"/>
        </w:rPr>
        <w:t>محمد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عیسی، عن ابن أبی نصر،</w:t>
      </w:r>
    </w:p>
    <w:p>
      <w:pPr>
        <w:pStyle w:val="BookText"/>
        <w:rPr/>
      </w:pPr>
      <w:r>
        <w:rPr>
          <w:rFonts w:ascii="IRNazanin" w:hAnsi="IRNazanin" w:eastAsia="IRNazanin"/>
          <w:color w:val="111111"/>
          <w:sz w:val="28"/>
          <w:sz w:val="28"/>
          <w:szCs w:val="28"/>
          <w:rtl w:val="true"/>
          <w:lang w:bidi="fa-IR"/>
        </w:rPr>
        <w:t>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 وجلست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مجلسک هذا أبو الخطاب ومعه</w:t>
      </w:r>
    </w:p>
    <w:p>
      <w:pPr>
        <w:pStyle w:val="BookText"/>
        <w:rPr/>
      </w:pPr>
      <w:r>
        <w:rPr>
          <w:rFonts w:ascii="IRNazanin" w:hAnsi="IRNazanin" w:eastAsia="IRNazanin"/>
          <w:color w:val="111111"/>
          <w:sz w:val="28"/>
          <w:sz w:val="28"/>
          <w:szCs w:val="28"/>
          <w:rtl w:val="true"/>
          <w:lang w:bidi="fa-IR"/>
        </w:rPr>
        <w:t xml:space="preserve">سبعون رجلا کلهم الیه ینالهم منهم شیء، رحمتهم </w:t>
      </w:r>
      <w:r>
        <w:rPr>
          <w:rStyle w:val="FootnoteAnchor"/>
          <w:rtl w:val="true"/>
        </w:rPr>
        <w:footnoteReference w:id="1208"/>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أخبرکم بفضائل المسلم؟ فلاأحسب أصغرهم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المسلم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قاریء لکتاب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وفلان ذو حظ من ورع، وفلان یجتهد فی عبادته لربه،</w:t>
      </w:r>
    </w:p>
    <w:p>
      <w:pPr>
        <w:pStyle w:val="BookText"/>
        <w:rPr/>
      </w:pPr>
      <w:r>
        <w:rPr>
          <w:rFonts w:ascii="IRNazanin" w:hAnsi="IRNazanin" w:eastAsia="IRNazanin"/>
          <w:color w:val="111111"/>
          <w:sz w:val="28"/>
          <w:sz w:val="28"/>
          <w:szCs w:val="28"/>
          <w:rtl w:val="true"/>
          <w:lang w:bidi="fa-IR"/>
        </w:rPr>
        <w:t>فهذه فضائل المسلم، مالکم وللریاسات؟ إنما المسلمون رأس واحد، إیاکم</w:t>
      </w:r>
    </w:p>
    <w:p>
      <w:pPr>
        <w:pStyle w:val="BookText"/>
        <w:rPr/>
      </w:pPr>
      <w:r>
        <w:rPr>
          <w:rFonts w:ascii="IRNazanin" w:hAnsi="IRNazanin" w:eastAsia="IRNazanin"/>
          <w:color w:val="111111"/>
          <w:sz w:val="28"/>
          <w:sz w:val="28"/>
          <w:szCs w:val="28"/>
          <w:rtl w:val="true"/>
          <w:lang w:bidi="fa-IR"/>
        </w:rPr>
        <w:t xml:space="preserve">والرجال فان الرجال للرجال مهلکة، فانی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شیطانا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یأتی فی کل صورة إلا أنه لایأتی فی</w:t>
      </w:r>
    </w:p>
    <w:p>
      <w:pPr>
        <w:pStyle w:val="BookText"/>
        <w:rPr/>
      </w:pPr>
      <w:r>
        <w:rPr>
          <w:rFonts w:ascii="IRNazanin" w:hAnsi="IRNazanin" w:eastAsia="IRNazanin"/>
          <w:color w:val="111111"/>
          <w:sz w:val="28"/>
          <w:sz w:val="28"/>
          <w:szCs w:val="28"/>
          <w:rtl w:val="true"/>
          <w:lang w:bidi="fa-IR"/>
        </w:rPr>
        <w:t>صورة نبی ولاوصی نبی ولا أحسبه إلا وقد تراءی لصاحبکم فاحذروه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فبلغنی أنهم قتلوا معه فأبعدهم الله وأسحقهم إنه لایهلک علی الله إلا</w:t>
      </w:r>
    </w:p>
    <w:p>
      <w:pPr>
        <w:pStyle w:val="BookText"/>
        <w:rPr/>
      </w:pPr>
      <w:r>
        <w:rPr>
          <w:rFonts w:ascii="IRNazanin" w:hAnsi="IRNazanin" w:eastAsia="IRNazanin"/>
          <w:color w:val="111111"/>
          <w:sz w:val="28"/>
          <w:sz w:val="28"/>
          <w:szCs w:val="28"/>
          <w:rtl w:val="true"/>
          <w:lang w:bidi="fa-IR"/>
        </w:rPr>
        <w:t>هالک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إلیه یتألم کذا فی أکثر</w:t>
      </w:r>
    </w:p>
    <w:p>
      <w:pPr>
        <w:pStyle w:val="BookText"/>
        <w:rPr/>
      </w:pPr>
      <w:r>
        <w:rPr>
          <w:rFonts w:ascii="IRNazanin" w:hAnsi="IRNazanin" w:eastAsia="IRNazanin"/>
          <w:color w:val="111111"/>
          <w:sz w:val="28"/>
          <w:sz w:val="28"/>
          <w:szCs w:val="28"/>
          <w:rtl w:val="true"/>
          <w:lang w:bidi="fa-IR"/>
        </w:rPr>
        <w:t>النسخ علی صیغة التفعل من الألم،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w:t>
      </w:r>
    </w:p>
    <w:p>
      <w:pPr>
        <w:pStyle w:val="BookText"/>
        <w:rPr/>
      </w:pPr>
      <w:r>
        <w:rPr>
          <w:rFonts w:ascii="IRNazanin" w:hAnsi="IRNazanin" w:eastAsia="IRNazanin"/>
          <w:color w:val="111111"/>
          <w:sz w:val="28"/>
          <w:sz w:val="28"/>
          <w:szCs w:val="28"/>
          <w:rtl w:val="true"/>
          <w:lang w:bidi="fa-IR"/>
        </w:rPr>
        <w:t xml:space="preserve">فیه سقطا وتحریفا، وقال السید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کلهم مسلمون إلیه</w:t>
      </w:r>
    </w:p>
    <w:p>
      <w:pPr>
        <w:pStyle w:val="BookText"/>
        <w:rPr/>
      </w:pPr>
      <w:r>
        <w:rPr>
          <w:rFonts w:ascii="IRNazanin" w:hAnsi="IRNazanin" w:eastAsia="IRNazanin"/>
          <w:color w:val="111111"/>
          <w:sz w:val="28"/>
          <w:sz w:val="28"/>
          <w:szCs w:val="28"/>
          <w:rtl w:val="true"/>
          <w:lang w:bidi="fa-IR"/>
        </w:rPr>
        <w:t>ینالهم منهم شیء، بالنون من النیل، أی یصیبهم من تلقاء أنفسهم مصیبة</w:t>
      </w:r>
    </w:p>
    <w:p>
      <w:pPr>
        <w:pStyle w:val="BookText"/>
        <w:rPr/>
      </w:pP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بالمثلثة علی المفاعلة من الثلمة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 أو بمعنی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للدعاء، والمعنی یثالمهم شیء ویوقع فیهم ثلمة،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أحسب أصغرهم، أی لم أظن أحدا أنه أصغرهم إلا أجاب بهذا الجواب،</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أحسب إلا أصغرهم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المسلمون رأس واحد، أی جمیعهم فی</w:t>
      </w:r>
    </w:p>
    <w:p>
      <w:pPr>
        <w:pStyle w:val="BookText"/>
        <w:rPr/>
      </w:pPr>
      <w:r>
        <w:rPr>
          <w:rFonts w:ascii="IRNazanin" w:hAnsi="IRNazanin" w:eastAsia="IRNazanin"/>
          <w:color w:val="111111"/>
          <w:sz w:val="28"/>
          <w:sz w:val="28"/>
          <w:szCs w:val="28"/>
          <w:rtl w:val="true"/>
          <w:lang w:bidi="fa-IR"/>
        </w:rPr>
        <w:t>حکم رأس واحد فلاینبغی لهم إلا رئیس واحد، ویمکن أن یقدر المضاف،</w:t>
      </w:r>
    </w:p>
    <w:p>
      <w:pPr>
        <w:pStyle w:val="BookText"/>
        <w:rPr/>
      </w:pPr>
      <w:r>
        <w:rPr>
          <w:rFonts w:ascii="IRNazanin" w:hAnsi="IRNazanin" w:eastAsia="IRNazanin"/>
          <w:color w:val="111111"/>
          <w:sz w:val="28"/>
          <w:sz w:val="28"/>
          <w:szCs w:val="28"/>
          <w:rtl w:val="true"/>
          <w:lang w:bidi="fa-IR"/>
        </w:rPr>
        <w:t>أی ذو رأس واحد، 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للمسلمین رأس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إنما</w:t>
      </w:r>
    </w:p>
    <w:p>
      <w:pPr>
        <w:pStyle w:val="BookText"/>
        <w:rPr/>
      </w:pPr>
      <w:r>
        <w:rPr>
          <w:rFonts w:ascii="IRNazanin" w:hAnsi="IRNazanin" w:eastAsia="IRNazanin"/>
          <w:color w:val="111111"/>
          <w:sz w:val="28"/>
          <w:sz w:val="28"/>
          <w:szCs w:val="28"/>
          <w:rtl w:val="true"/>
          <w:lang w:bidi="fa-IR"/>
        </w:rPr>
        <w:t>الهم جمیعا رئیس واحد ومطاع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عیسی، عن النضر بن سوید، عن یحیی الحلبی، عن أبیه عمران بن علی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ولعن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معه ولعن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منهم ولعن الله من دخل قلبه رحمة</w:t>
      </w:r>
    </w:p>
    <w:p>
      <w:pPr>
        <w:pStyle w:val="BookText"/>
        <w:rPr/>
      </w:pPr>
      <w:r>
        <w:rPr>
          <w:rFonts w:ascii="IRNazanin" w:hAnsi="IRNazanin" w:eastAsia="IRNazanin"/>
          <w:color w:val="111111"/>
          <w:sz w:val="28"/>
          <w:sz w:val="28"/>
          <w:szCs w:val="28"/>
          <w:rtl w:val="true"/>
          <w:lang w:bidi="fa-IR"/>
        </w:rPr>
        <w:t xml:space="preserve">لهم </w:t>
      </w:r>
      <w:r>
        <w:rPr>
          <w:rStyle w:val="FootnoteAnchor"/>
          <w:rtl w:val="true"/>
        </w:rPr>
        <w:footnoteReference w:id="1210"/>
      </w:r>
    </w:p>
    <w:p>
      <w:pPr>
        <w:pStyle w:val="BookText"/>
        <w:rPr/>
      </w:pP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w:t>
      </w:r>
    </w:p>
    <w:p>
      <w:pPr>
        <w:pStyle w:val="BookText"/>
        <w:rPr/>
      </w:pPr>
      <w:r>
        <w:rPr>
          <w:rFonts w:ascii="IRNazanin" w:hAnsi="IRNazanin" w:eastAsia="IRNazanin"/>
          <w:color w:val="111111"/>
          <w:sz w:val="28"/>
          <w:sz w:val="28"/>
          <w:szCs w:val="28"/>
          <w:rtl w:val="true"/>
          <w:lang w:bidi="fa-IR"/>
        </w:rPr>
        <w:t>ابن الحسن بن بندار، ومحمد بن قولویه القمیان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الأشعری عبدالله بن علی بن عامر، بأسناد 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لأبی الخطاب علی سور المدینة أو</w:t>
      </w:r>
    </w:p>
    <w:p>
      <w:pPr>
        <w:pStyle w:val="BookText"/>
        <w:rPr/>
      </w:pPr>
      <w:r>
        <w:rPr>
          <w:rFonts w:ascii="IRNazanin" w:hAnsi="IRNazanin" w:eastAsia="IRNazanin"/>
          <w:color w:val="111111"/>
          <w:sz w:val="28"/>
          <w:sz w:val="28"/>
          <w:szCs w:val="28"/>
          <w:rtl w:val="true"/>
          <w:lang w:bidi="fa-IR"/>
        </w:rPr>
        <w:t>المسجد، فکأنی أنظر إلیه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تظفر الآن، إیها تظفر الآن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بالسکوت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نوح،</w:t>
      </w:r>
    </w:p>
    <w:p>
      <w:pPr>
        <w:pStyle w:val="BookText"/>
        <w:rPr/>
      </w:pPr>
      <w:r>
        <w:rPr>
          <w:rFonts w:ascii="IRNazanin" w:hAnsi="IRNazanin" w:eastAsia="IRNazanin"/>
          <w:color w:val="111111"/>
          <w:sz w:val="28"/>
          <w:sz w:val="28"/>
          <w:szCs w:val="28"/>
          <w:rtl w:val="true"/>
          <w:lang w:bidi="fa-IR"/>
        </w:rPr>
        <w:t xml:space="preserve">عن حنان بن سدیر،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ومیسر عنده، ونحن فی سنة ثمان وثلاثین</w:t>
      </w:r>
    </w:p>
    <w:p>
      <w:pPr>
        <w:pStyle w:val="BookText"/>
        <w:rPr/>
      </w:pPr>
      <w:r>
        <w:rPr>
          <w:rFonts w:ascii="Amiri" w:hAnsi="Amiri" w:eastAsia="Amiri" w:cs="Amiri"/>
          <w:color w:val="111111"/>
          <w:sz w:val="28"/>
          <w:sz w:val="28"/>
          <w:szCs w:val="28"/>
          <w:rtl w:val="true"/>
          <w:lang w:bidi="ar-SA"/>
        </w:rPr>
        <w:t>ومائة؛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بیاع الزطی</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لقوم کانوا</w:t>
      </w:r>
    </w:p>
    <w:p>
      <w:pPr>
        <w:pStyle w:val="BookText"/>
        <w:rPr/>
      </w:pPr>
      <w:r>
        <w:rPr>
          <w:rFonts w:ascii="IRNazanin" w:hAnsi="IRNazanin" w:eastAsia="IRNazanin"/>
          <w:color w:val="111111"/>
          <w:sz w:val="28"/>
          <w:sz w:val="28"/>
          <w:szCs w:val="28"/>
          <w:rtl w:val="true"/>
          <w:lang w:bidi="fa-IR"/>
        </w:rPr>
        <w:t>یأتون معنا إلی هذا الموضع فانقطعت آثارهم، وفنیت 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فجلس فرفع إصبعه إلی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أبی الخطاب لعنة الله والملائکة والناس أجمعین، فأشهد بالله أنه کافر فاسق،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 وإنه یحشر مع فرعون فی أشد العذاب، غدوا وعشیا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لأنفس علی أجساد أصلیت معه النار</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صفوان بن یحیی، عن</w:t>
      </w:r>
    </w:p>
    <w:p>
      <w:pPr>
        <w:pStyle w:val="BookText"/>
        <w:rPr/>
      </w:pPr>
      <w:r>
        <w:rPr>
          <w:rFonts w:ascii="IRNazanin" w:hAnsi="IRNazanin" w:eastAsia="IRNazanin"/>
          <w:color w:val="111111"/>
          <w:sz w:val="28"/>
          <w:sz w:val="28"/>
          <w:szCs w:val="28"/>
          <w:rtl w:val="true"/>
          <w:lang w:bidi="fa-IR"/>
        </w:rPr>
        <w:t>عیسی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أن</w:t>
      </w:r>
    </w:p>
    <w:p>
      <w:pPr>
        <w:pStyle w:val="BookText"/>
        <w:rPr/>
      </w:pPr>
      <w:r>
        <w:rPr>
          <w:rFonts w:ascii="IRNazanin" w:hAnsi="IRNazanin" w:eastAsia="IRNazanin"/>
          <w:color w:val="111111"/>
          <w:sz w:val="28"/>
          <w:sz w:val="28"/>
          <w:szCs w:val="28"/>
          <w:rtl w:val="true"/>
          <w:lang w:bidi="fa-IR"/>
        </w:rPr>
        <w:t xml:space="preserve">أسأله عن أبی الخطاب،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مبتدئة قبل أن أجلس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مامنعک أن تلقی إبنی فتسأله عن جمیع ما ترید؟</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قاعد فی الکتاب </w:t>
      </w:r>
      <w:r>
        <w:rPr>
          <w:rStyle w:val="FootnoteAnchor"/>
          <w:rtl w:val="true"/>
        </w:rPr>
        <w:footnoteReference w:id="1214"/>
      </w:r>
      <w:r>
        <w:rPr>
          <w:rFonts w:ascii="IRNazanin" w:hAnsi="IRNazanin" w:eastAsia="IRNazanin"/>
          <w:color w:val="111111"/>
          <w:sz w:val="28"/>
          <w:sz w:val="28"/>
          <w:szCs w:val="28"/>
          <w:rtl w:val="true"/>
          <w:lang w:bidi="fa-IR"/>
        </w:rPr>
        <w:t xml:space="preserve">وعلی شفتیه أثر المداد،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میثاق النبیین علی النبوة، فلم</w:t>
      </w:r>
    </w:p>
    <w:p>
      <w:pPr>
        <w:pStyle w:val="BookText"/>
        <w:rPr/>
      </w:pPr>
      <w:r>
        <w:rPr>
          <w:rFonts w:ascii="IRNazanin" w:hAnsi="IRNazanin" w:eastAsia="IRNazanin"/>
          <w:color w:val="111111"/>
          <w:sz w:val="28"/>
          <w:sz w:val="28"/>
          <w:szCs w:val="28"/>
          <w:rtl w:val="true"/>
          <w:lang w:bidi="fa-IR"/>
        </w:rPr>
        <w:t>یتحولوا عنها أبدا، وأخذ میثاق الوصیین علی الوصیة، فلم یتحولوا عنها</w:t>
      </w:r>
    </w:p>
    <w:p>
      <w:pPr>
        <w:pStyle w:val="BookText"/>
        <w:rPr/>
      </w:pPr>
      <w:r>
        <w:rPr>
          <w:rFonts w:ascii="IRNazanin" w:hAnsi="IRNazanin" w:eastAsia="IRNazanin"/>
          <w:color w:val="111111"/>
          <w:sz w:val="28"/>
          <w:sz w:val="28"/>
          <w:szCs w:val="28"/>
          <w:rtl w:val="true"/>
          <w:lang w:bidi="fa-IR"/>
        </w:rPr>
        <w:t>أبدا، وأعار قومة الإیمان زمان، ثم سلبهم إیاه، وإن أبا الخطاب من أعیر</w:t>
      </w:r>
    </w:p>
    <w:p>
      <w:pPr>
        <w:pStyle w:val="BookText"/>
        <w:rPr/>
      </w:pPr>
      <w:r>
        <w:rPr>
          <w:rFonts w:ascii="IRNazanin" w:hAnsi="IRNazanin" w:eastAsia="IRNazanin"/>
          <w:color w:val="111111"/>
          <w:sz w:val="28"/>
          <w:sz w:val="28"/>
          <w:szCs w:val="28"/>
          <w:rtl w:val="true"/>
          <w:lang w:bidi="fa-IR"/>
        </w:rPr>
        <w:t>الإیمان، ثم سلبه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فضممته إلی، وقبلت بین عینیه،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ذریة</w:t>
      </w:r>
    </w:p>
    <w:p>
      <w:pPr>
        <w:pStyle w:val="BookText"/>
        <w:rPr/>
      </w:pPr>
      <w:r>
        <w:rPr>
          <w:rFonts w:ascii="IRNazanin" w:hAnsi="IRNazanin" w:eastAsia="IRNazanin"/>
          <w:color w:val="111111"/>
          <w:sz w:val="28"/>
          <w:sz w:val="28"/>
          <w:szCs w:val="28"/>
          <w:rtl w:val="true"/>
          <w:lang w:bidi="fa-IR"/>
        </w:rPr>
        <w:t>بعضها من بعض والله سمیع علیم</w:t>
      </w:r>
    </w:p>
    <w:p>
      <w:pPr>
        <w:pStyle w:val="BookText"/>
        <w:rPr/>
      </w:pPr>
      <w:r>
        <w:rPr>
          <w:rFonts w:ascii="IRNazanin" w:hAnsi="IRNazanin" w:eastAsia="IRNazanin"/>
          <w:color w:val="111111"/>
          <w:sz w:val="28"/>
          <w:sz w:val="28"/>
          <w:szCs w:val="28"/>
          <w:rtl w:val="true"/>
          <w:lang w:bidi="fa-IR"/>
        </w:rPr>
        <w:t xml:space="preserve">ثم رجعت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ascii="IRNazanin" w:hAnsi="IRNazanin" w:eastAsia="IRNazanin"/>
          <w:color w:val="111111"/>
          <w:sz w:val="28"/>
          <w:sz w:val="28"/>
          <w:szCs w:val="28"/>
          <w:rtl w:val="true"/>
          <w:lang w:bidi="fa-IR"/>
        </w:rPr>
        <w:t>یاعیسی؟</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فأخبرنی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مبتدئة من غیر أن أسأله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جمیع ما أردت أن أسأله عنه، فعلمت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أنه صاحب</w:t>
      </w:r>
    </w:p>
    <w:p>
      <w:pPr>
        <w:pStyle w:val="BookText"/>
        <w:rPr/>
      </w:pPr>
      <w:r>
        <w:rPr>
          <w:rFonts w:ascii="IRNazanin" w:hAnsi="IRNazanin" w:eastAsia="IRNazanin"/>
          <w:color w:val="111111"/>
          <w:sz w:val="28"/>
          <w:sz w:val="28"/>
          <w:szCs w:val="28"/>
          <w:rtl w:val="true"/>
          <w:lang w:bidi="fa-IR"/>
        </w:rPr>
        <w:t>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رأیته لو سألته عما بین دفتی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المصحف الأجابک فیه بعلم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أخرجه ذلک من الکتاب، فعلمت ذلک الیوم أنه صاحب هذا</w:t>
      </w:r>
    </w:p>
    <w:p>
      <w:pPr>
        <w:pStyle w:val="BookText"/>
        <w:rPr/>
      </w:pPr>
      <w:r>
        <w:rPr>
          <w:rFonts w:ascii="IRNazanin" w:hAnsi="IRNazanin" w:eastAsia="IRNazanin"/>
          <w:color w:val="111111"/>
          <w:sz w:val="28"/>
          <w:sz w:val="28"/>
          <w:szCs w:val="28"/>
          <w:rtl w:val="true"/>
          <w:lang w:bidi="fa-IR"/>
        </w:rPr>
        <w:t>الأمر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شلقان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وذکر نحوه الی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حمدان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حکیم وحدثنی محمد بن الحسن</w:t>
      </w:r>
    </w:p>
    <w:p>
      <w:pPr>
        <w:pStyle w:val="BookText"/>
        <w:rPr/>
      </w:pPr>
      <w:r>
        <w:rPr>
          <w:rFonts w:ascii="IRNazanin" w:hAnsi="IRNazanin" w:eastAsia="IRNazanin"/>
          <w:color w:val="111111"/>
          <w:sz w:val="28"/>
          <w:sz w:val="28"/>
          <w:szCs w:val="28"/>
          <w:rtl w:val="true"/>
          <w:lang w:bidi="fa-IR"/>
        </w:rPr>
        <w:t>البرائی،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w:t>
      </w:r>
    </w:p>
    <w:p>
      <w:pPr>
        <w:pStyle w:val="BookText"/>
        <w:rPr/>
      </w:pPr>
      <w:r>
        <w:rPr>
          <w:rFonts w:ascii="IRNazanin" w:hAnsi="IRNazanin" w:eastAsia="IRNazanin"/>
          <w:color w:val="111111"/>
          <w:sz w:val="28"/>
          <w:sz w:val="28"/>
          <w:szCs w:val="28"/>
          <w:rtl w:val="true"/>
          <w:lang w:bidi="fa-IR"/>
        </w:rPr>
        <w:t>ابن حکیم،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الخطاب أشیاء، فدخلت</w:t>
      </w:r>
    </w:p>
    <w:p>
      <w:pPr>
        <w:pStyle w:val="BookText"/>
        <w:rPr/>
      </w:pPr>
      <w:r>
        <w:rPr>
          <w:rFonts w:ascii="IRNazanin" w:hAnsi="IRNazanin" w:eastAsia="IRNazanin"/>
          <w:color w:val="111111"/>
          <w:sz w:val="28"/>
          <w:sz w:val="28"/>
          <w:szCs w:val="28"/>
          <w:rtl w:val="true"/>
          <w:lang w:bidi="fa-IR"/>
        </w:rPr>
        <w:t xml:space="preserve">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أبو الخطاب، وأنا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دخلت وهو عنده، فلما أن بقیت أنا وهو فی المجلس قلت لأبی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روی عنک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أروی ما روی شیئا فشیئا مما سمعناه</w:t>
      </w:r>
    </w:p>
    <w:p>
      <w:pPr>
        <w:pStyle w:val="BookText"/>
        <w:rPr/>
      </w:pPr>
      <w:r>
        <w:rPr>
          <w:rFonts w:ascii="IRNazanin" w:hAnsi="IRNazanin" w:eastAsia="IRNazanin"/>
          <w:color w:val="111111"/>
          <w:sz w:val="28"/>
          <w:sz w:val="28"/>
          <w:szCs w:val="28"/>
          <w:rtl w:val="true"/>
          <w:lang w:bidi="fa-IR"/>
        </w:rPr>
        <w:t xml:space="preserve">وأنکرناه إلا سألت عنه،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وزحف أبو الخطاب حتی ضرب بیده إلی لحیة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یده،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1217"/>
      </w:r>
      <w:r>
        <w:rPr>
          <w:rFonts w:ascii="IRNazanin" w:hAnsi="IRNazanin" w:eastAsia="IRNazanin"/>
          <w:color w:val="111111"/>
          <w:sz w:val="28"/>
          <w:sz w:val="28"/>
          <w:szCs w:val="28"/>
          <w:rtl w:val="true"/>
          <w:lang w:bidi="fa-IR"/>
        </w:rPr>
        <w:t>یدک عن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r>
        <w:rPr>
          <w:rStyle w:val="FootnoteAnchor"/>
          <w:rtl w:val="true"/>
        </w:rPr>
        <w:footnoteReference w:id="1218"/>
      </w:r>
      <w:r>
        <w:rPr>
          <w:rFonts w:ascii="IRNazanin" w:hAnsi="IRNazanin" w:eastAsia="IRNazanin"/>
          <w:color w:val="111111"/>
          <w:sz w:val="28"/>
          <w:sz w:val="28"/>
          <w:szCs w:val="28"/>
          <w:rtl w:val="true"/>
          <w:lang w:bidi="fa-IR"/>
        </w:rPr>
        <w:t>لاتقوم؟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 مرات،</w:t>
      </w:r>
    </w:p>
    <w:p>
      <w:pPr>
        <w:pStyle w:val="BookText"/>
        <w:rPr/>
      </w:pPr>
      <w:r>
        <w:rPr>
          <w:rFonts w:ascii="IRNazanin" w:hAnsi="IRNazanin" w:eastAsia="IRNazanin"/>
          <w:color w:val="111111"/>
          <w:sz w:val="28"/>
          <w:sz w:val="28"/>
          <w:szCs w:val="28"/>
          <w:rtl w:val="true"/>
          <w:lang w:bidi="fa-IR"/>
        </w:rPr>
        <w:t>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أن 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یخبرنی</w:t>
      </w:r>
    </w:p>
    <w:p>
      <w:pPr>
        <w:pStyle w:val="BookText"/>
        <w:rPr/>
      </w:pPr>
      <w:r>
        <w:rPr>
          <w:rFonts w:ascii="IRNazanin" w:hAnsi="IRNazanin" w:eastAsia="IRNazanin"/>
          <w:color w:val="111111"/>
          <w:sz w:val="28"/>
          <w:sz w:val="28"/>
          <w:szCs w:val="28"/>
          <w:rtl w:val="true"/>
          <w:lang w:bidi="fa-IR"/>
        </w:rPr>
        <w:t>ویکتمک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فأبلغ أصحابی کذا و کذا؛ وأبلغهم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هذا، فأقول ما حفظت؛ وما لم</w:t>
      </w:r>
    </w:p>
    <w:p>
      <w:pPr>
        <w:pStyle w:val="BookText"/>
        <w:rPr/>
      </w:pPr>
      <w:r>
        <w:rPr>
          <w:rFonts w:ascii="IRNazanin" w:hAnsi="IRNazanin" w:eastAsia="IRNazanin"/>
          <w:color w:val="111111"/>
          <w:sz w:val="28"/>
          <w:sz w:val="28"/>
          <w:szCs w:val="28"/>
          <w:rtl w:val="true"/>
          <w:lang w:bidi="fa-IR"/>
        </w:rPr>
        <w:t>احفظ قلت أحسن ما یحضرنی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فان المصلح لیس بکذاب</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الکشی أنکر هذا الحدیث لاشتماله علی أخذ أبی الخطاب</w:t>
      </w:r>
    </w:p>
    <w:p>
      <w:pPr>
        <w:pStyle w:val="BookText"/>
        <w:rPr/>
      </w:pPr>
      <w:r>
        <w:rPr>
          <w:rFonts w:ascii="IRNazanin" w:hAnsi="IRNazanin" w:eastAsia="IRNazanin"/>
          <w:color w:val="111111"/>
          <w:sz w:val="28"/>
          <w:sz w:val="28"/>
          <w:szCs w:val="28"/>
          <w:rtl w:val="true"/>
          <w:lang w:bidi="fa-IR"/>
        </w:rPr>
        <w:t xml:space="preserve">الحیة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وإستبعد هذا التجرء من ذلک اللعین</w:t>
      </w:r>
    </w:p>
    <w:p>
      <w:pPr>
        <w:pStyle w:val="BookText"/>
        <w:rPr/>
      </w:pPr>
      <w:r>
        <w:rPr>
          <w:rFonts w:ascii="IRNazanin" w:hAnsi="IRNazanin" w:eastAsia="IRNazanin"/>
          <w:color w:val="111111"/>
          <w:sz w:val="28"/>
          <w:sz w:val="28"/>
          <w:szCs w:val="28"/>
          <w:rtl w:val="true"/>
          <w:lang w:bidi="fa-IR"/>
        </w:rPr>
        <w:t>واحتمل البعض أن ذلک العمل من أبی الخطاب لم یکن بقصد الإهانة، وانما</w:t>
      </w:r>
    </w:p>
    <w:p>
      <w:pPr>
        <w:pStyle w:val="BookText"/>
        <w:rPr/>
      </w:pPr>
      <w:r>
        <w:rPr>
          <w:rFonts w:ascii="IRNazanin" w:hAnsi="IRNazanin" w:eastAsia="IRNazanin"/>
          <w:color w:val="111111"/>
          <w:sz w:val="28"/>
          <w:sz w:val="28"/>
          <w:szCs w:val="28"/>
          <w:rtl w:val="true"/>
          <w:lang w:bidi="fa-IR"/>
        </w:rPr>
        <w:t>کان هذا العمل شائعا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معنی بعض جملات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کذب أبا الخطاب، طلب أبو الخطاب من الراوی أن یغادر ذلک المکان</w:t>
      </w:r>
    </w:p>
    <w:p>
      <w:pPr>
        <w:pStyle w:val="BookText"/>
        <w:rPr/>
      </w:pPr>
      <w:r>
        <w:rPr>
          <w:rFonts w:ascii="IRNazanin" w:hAnsi="IRNazanin" w:eastAsia="IRNazanin"/>
          <w:color w:val="111111"/>
          <w:sz w:val="28"/>
          <w:sz w:val="28"/>
          <w:szCs w:val="28"/>
          <w:rtl w:val="true"/>
          <w:lang w:bidi="fa-IR"/>
        </w:rPr>
        <w:t>حتی یبقی أبو الخطاب وحده عند الإمام، ولکن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للراوی شغل وحاجة عندی، فلا ینبغی أن یخرج، فخرج أبو الخطاب من</w:t>
      </w:r>
    </w:p>
    <w:p>
      <w:pPr>
        <w:pStyle w:val="BookText"/>
        <w:rPr/>
      </w:pPr>
      <w:r>
        <w:rPr>
          <w:rFonts w:ascii="IRNazanin" w:hAnsi="IRNazanin" w:eastAsia="IRNazanin"/>
          <w:color w:val="111111"/>
          <w:sz w:val="28"/>
          <w:sz w:val="28"/>
          <w:szCs w:val="28"/>
          <w:rtl w:val="true"/>
          <w:lang w:bidi="fa-IR"/>
        </w:rPr>
        <w:t xml:space="preserve">دار الامام فقال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الخطاب انما طلب منک أن تخرج</w:t>
      </w:r>
    </w:p>
    <w:p>
      <w:pPr>
        <w:pStyle w:val="BookText"/>
        <w:rPr/>
      </w:pPr>
      <w:r>
        <w:rPr>
          <w:rFonts w:ascii="IRNazanin" w:hAnsi="IRNazanin" w:eastAsia="IRNazanin"/>
          <w:color w:val="111111"/>
          <w:sz w:val="28"/>
          <w:sz w:val="28"/>
          <w:szCs w:val="28"/>
          <w:rtl w:val="true"/>
          <w:lang w:bidi="fa-IR"/>
        </w:rPr>
        <w:t>من داری حتی یبقی هو وحده، وبعد ذلک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أخبرنی</w:t>
      </w:r>
    </w:p>
    <w:p>
      <w:pPr>
        <w:pStyle w:val="BookText"/>
        <w:rPr/>
      </w:pPr>
      <w:r>
        <w:rPr>
          <w:rFonts w:ascii="IRNazanin" w:hAnsi="IRNazanin" w:eastAsia="IRNazanin"/>
          <w:color w:val="111111"/>
          <w:sz w:val="28"/>
          <w:sz w:val="28"/>
          <w:szCs w:val="28"/>
          <w:rtl w:val="true"/>
          <w:lang w:bidi="fa-IR"/>
        </w:rPr>
        <w:t>بهذه الأمور، ولکنه کان یکتم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قال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أصحابی کذا وکذا أی إبطال أقوال</w:t>
      </w:r>
    </w:p>
    <w:p>
      <w:pPr>
        <w:pStyle w:val="BookText"/>
        <w:rPr/>
      </w:pPr>
      <w:r>
        <w:rPr>
          <w:rFonts w:ascii="IRNazanin" w:hAnsi="IRNazanin" w:eastAsia="IRNazanin"/>
          <w:color w:val="111111"/>
          <w:sz w:val="28"/>
          <w:sz w:val="28"/>
          <w:szCs w:val="28"/>
          <w:rtl w:val="true"/>
          <w:lang w:bidi="fa-IR"/>
        </w:rPr>
        <w:t>أبی الخطاب وتکذیبه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لبی أبو الخطاب بالکوفة، وادعی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إذعاه،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عبید بن زرارة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إدعی أبو الخطاب</w:t>
      </w:r>
    </w:p>
    <w:p>
      <w:pPr>
        <w:pStyle w:val="BookText"/>
        <w:rPr/>
      </w:pPr>
      <w:r>
        <w:rPr>
          <w:rFonts w:ascii="IRNazanin" w:hAnsi="IRNazanin" w:eastAsia="IRNazanin"/>
          <w:color w:val="111111"/>
          <w:sz w:val="28"/>
          <w:sz w:val="28"/>
          <w:szCs w:val="28"/>
          <w:rtl w:val="true"/>
          <w:lang w:bidi="fa-IR"/>
        </w:rPr>
        <w:t>وأصحابه فیک أمرا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لبی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جعفر، لبیک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أصحابه أن أبا الخطاب أسری به إلیک، فلما هبط الی الأرض</w:t>
      </w:r>
    </w:p>
    <w:p>
      <w:pPr>
        <w:pStyle w:val="BookText"/>
        <w:rPr/>
      </w:pPr>
      <w:r>
        <w:rPr>
          <w:rFonts w:ascii="IRNazanin" w:hAnsi="IRNazanin" w:eastAsia="IRNazanin"/>
          <w:color w:val="111111"/>
          <w:sz w:val="28"/>
          <w:sz w:val="28"/>
          <w:szCs w:val="28"/>
          <w:rtl w:val="true"/>
          <w:lang w:bidi="fa-IR"/>
        </w:rPr>
        <w:t>دعی</w:t>
      </w:r>
      <w:r>
        <w:rPr>
          <w:rStyle w:val="FootnoteAnchor"/>
          <w:rtl w:val="true"/>
        </w:rPr>
        <w:footnoteReference w:id="1220"/>
      </w:r>
      <w:r>
        <w:rPr>
          <w:rFonts w:ascii="IRNazanin" w:hAnsi="IRNazanin" w:eastAsia="IRNazanin"/>
          <w:color w:val="111111"/>
          <w:sz w:val="28"/>
          <w:sz w:val="28"/>
          <w:szCs w:val="28"/>
          <w:rtl w:val="true"/>
          <w:lang w:bidi="fa-IR"/>
        </w:rPr>
        <w:t>إلیک، ولذلک لبی 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دمعته من حمالیق</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عینیه،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مما إذعی فی الأجدع، عبد بنی</w:t>
      </w:r>
    </w:p>
    <w:p>
      <w:pPr>
        <w:pStyle w:val="BookText"/>
        <w:rPr/>
      </w:pPr>
      <w:r>
        <w:rPr>
          <w:rFonts w:ascii="IRNazanin" w:hAnsi="IRNazanin" w:eastAsia="IRNazanin"/>
          <w:color w:val="111111"/>
          <w:sz w:val="28"/>
          <w:sz w:val="28"/>
          <w:szCs w:val="28"/>
          <w:rtl w:val="true"/>
          <w:lang w:bidi="fa-IR"/>
        </w:rPr>
        <w:t>أسد،</w:t>
      </w:r>
    </w:p>
    <w:p>
      <w:pPr>
        <w:pStyle w:val="BookText"/>
        <w:rPr/>
      </w:pPr>
      <w:r>
        <w:rPr>
          <w:rFonts w:ascii="IRNazanin" w:hAnsi="IRNazanin" w:eastAsia="IRNazanin"/>
          <w:color w:val="111111"/>
          <w:sz w:val="28"/>
          <w:sz w:val="28"/>
          <w:szCs w:val="28"/>
          <w:rtl w:val="true"/>
          <w:lang w:bidi="fa-IR"/>
        </w:rPr>
        <w:t>خشع لک شعری وبشری، عبد لک ابن عبد لک، خاضع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أطرق ساعة فی الأرض، کأنه یناجی شیئا، ثم رفع رأسه وهو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أجل، عبد خاضع، خاشع، ذلیل لربه، صاغ، راغم، من ربه</w:t>
      </w:r>
    </w:p>
    <w:p>
      <w:pPr>
        <w:pStyle w:val="BookText"/>
        <w:rPr/>
      </w:pPr>
      <w:r>
        <w:rPr>
          <w:rFonts w:ascii="IRNazanin" w:hAnsi="IRNazanin" w:eastAsia="IRNazanin"/>
          <w:color w:val="111111"/>
          <w:sz w:val="28"/>
          <w:sz w:val="28"/>
          <w:szCs w:val="28"/>
          <w:rtl w:val="true"/>
          <w:lang w:bidi="fa-IR"/>
        </w:rPr>
        <w:t xml:space="preserve">خائف وجل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أعبده، لاأشرک به شیئا؛</w:t>
      </w:r>
    </w:p>
    <w:p>
      <w:pPr>
        <w:pStyle w:val="BookText"/>
        <w:rPr/>
      </w:pPr>
      <w:r>
        <w:rPr>
          <w:rFonts w:ascii="IRNazanin" w:hAnsi="IRNazanin" w:eastAsia="IRNazanin"/>
          <w:color w:val="111111"/>
          <w:sz w:val="28"/>
          <w:sz w:val="28"/>
          <w:szCs w:val="28"/>
          <w:rtl w:val="true"/>
          <w:lang w:bidi="fa-IR"/>
        </w:rPr>
        <w:t xml:space="preserve">ماله؟ خزاه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أخزاه خ ل الله، وأرعبه، وآمن روعته یوم القیامة؛</w:t>
      </w:r>
    </w:p>
    <w:p>
      <w:pPr>
        <w:pStyle w:val="BookText"/>
        <w:rPr/>
      </w:pPr>
      <w:r>
        <w:rPr>
          <w:rFonts w:ascii="IRNazanin" w:hAnsi="IRNazanin" w:eastAsia="IRNazanin"/>
          <w:color w:val="111111"/>
          <w:sz w:val="28"/>
          <w:sz w:val="28"/>
          <w:szCs w:val="28"/>
          <w:rtl w:val="true"/>
          <w:lang w:bidi="fa-IR"/>
        </w:rPr>
        <w:t xml:space="preserve">ما کانت تلبیة الأنبیاء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ولاتلبیة الرسل، إنما لبیت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قمنا من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یازید إنما قلت لک هذا لأستقر فی قبری،</w:t>
      </w:r>
    </w:p>
    <w:p>
      <w:pPr>
        <w:pStyle w:val="BookText"/>
        <w:rPr/>
      </w:pPr>
      <w:r>
        <w:rPr>
          <w:rFonts w:ascii="IRNazanin" w:hAnsi="IRNazanin" w:eastAsia="IRNazanin"/>
          <w:color w:val="111111"/>
          <w:sz w:val="28"/>
          <w:sz w:val="28"/>
          <w:szCs w:val="28"/>
          <w:rtl w:val="true"/>
          <w:lang w:bidi="fa-IR"/>
        </w:rPr>
        <w:t>بازید استر ذلک عن الأعداء</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w:t>
      </w:r>
    </w:p>
    <w:p>
      <w:pPr>
        <w:pStyle w:val="BookText"/>
        <w:rPr/>
      </w:pPr>
      <w:r>
        <w:rPr>
          <w:rFonts w:ascii="IRNazanin" w:hAnsi="IRNazanin" w:eastAsia="IRNazanin"/>
          <w:color w:val="111111"/>
          <w:sz w:val="28"/>
          <w:sz w:val="28"/>
          <w:szCs w:val="28"/>
          <w:rtl w:val="true"/>
          <w:lang w:bidi="fa-IR"/>
        </w:rPr>
        <w:t>عن ابن أبی عمیر، عن عبدالصمد بن بشیر،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القوم</w:t>
      </w:r>
    </w:p>
    <w:p>
      <w:pPr>
        <w:pStyle w:val="BookText"/>
        <w:rPr/>
      </w:pPr>
      <w:r>
        <w:rPr>
          <w:rFonts w:ascii="IRNazanin" w:hAnsi="IRNazanin" w:eastAsia="IRNazanin"/>
          <w:color w:val="111111"/>
          <w:sz w:val="28"/>
          <w:sz w:val="28"/>
          <w:szCs w:val="28"/>
          <w:rtl w:val="true"/>
          <w:lang w:bidi="fa-IR"/>
        </w:rPr>
        <w:t xml:space="preserve">الذین أتوا بالکوفة </w:t>
      </w:r>
      <w:r>
        <w:rPr>
          <w:rStyle w:val="FootnoteAnchor"/>
          <w:rtl w:val="true"/>
        </w:rPr>
        <w:footnoteReference w:id="1223"/>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w:t>
      </w:r>
    </w:p>
    <w:p>
      <w:pPr>
        <w:pStyle w:val="BookText"/>
        <w:rPr/>
      </w:pPr>
      <w:r>
        <w:rPr>
          <w:rFonts w:ascii="IRNazanin" w:hAnsi="IRNazanin" w:eastAsia="IRNazanin"/>
          <w:color w:val="111111"/>
          <w:sz w:val="28"/>
          <w:sz w:val="28"/>
          <w:szCs w:val="28"/>
          <w:rtl w:val="true"/>
          <w:lang w:bidi="fa-IR"/>
        </w:rPr>
        <w:t xml:space="preserve">فخر ساجدا، وألزق جؤجؤه </w:t>
      </w:r>
      <w:r>
        <w:rPr>
          <w:rStyle w:val="FootnoteAnchor"/>
          <w:rtl w:val="true"/>
        </w:rPr>
        <w:footnoteReference w:id="1224"/>
      </w:r>
      <w:r>
        <w:rPr>
          <w:rFonts w:ascii="IRNazanin" w:hAnsi="IRNazanin" w:eastAsia="IRNazanin"/>
          <w:color w:val="111111"/>
          <w:sz w:val="28"/>
          <w:sz w:val="28"/>
          <w:szCs w:val="28"/>
          <w:rtl w:val="true"/>
          <w:lang w:bidi="fa-IR"/>
        </w:rPr>
        <w:t>بالأرض وبکی، وأقبل یلوذ باصبعه،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عبدالله، قن داخر </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مرارة کثیرة؛</w:t>
      </w:r>
    </w:p>
    <w:p>
      <w:pPr>
        <w:pStyle w:val="BookText"/>
        <w:rPr/>
      </w:pPr>
      <w:r>
        <w:rPr>
          <w:rFonts w:ascii="IRNazanin" w:hAnsi="IRNazanin" w:eastAsia="IRNazanin"/>
          <w:color w:val="111111"/>
          <w:sz w:val="28"/>
          <w:sz w:val="28"/>
          <w:szCs w:val="28"/>
          <w:rtl w:val="true"/>
          <w:lang w:bidi="fa-IR"/>
        </w:rPr>
        <w:t xml:space="preserve">ثم رفع رأسه ودموعه تسیل علی لحیته، فندمت علی إخباری إیاه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أنت من 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عما قالت النصاری</w:t>
      </w:r>
    </w:p>
    <w:p>
      <w:pPr>
        <w:pStyle w:val="BookText"/>
        <w:rPr/>
      </w:pPr>
      <w:r>
        <w:rPr>
          <w:rFonts w:ascii="IRNazanin" w:hAnsi="IRNazanin" w:eastAsia="IRNazanin"/>
          <w:color w:val="111111"/>
          <w:sz w:val="28"/>
          <w:sz w:val="28"/>
          <w:szCs w:val="28"/>
          <w:rtl w:val="true"/>
          <w:lang w:bidi="fa-IR"/>
        </w:rPr>
        <w:t>فیه لکان حقا علی الله أن یصم سمعه، ویعمی بصره، ولو سکت عما قال</w:t>
      </w:r>
    </w:p>
    <w:p>
      <w:pPr>
        <w:pStyle w:val="BookText"/>
        <w:rPr/>
      </w:pPr>
      <w:r>
        <w:rPr>
          <w:rFonts w:ascii="IRNazanin" w:hAnsi="IRNazanin" w:eastAsia="IRNazanin"/>
          <w:color w:val="111111"/>
          <w:sz w:val="28"/>
          <w:sz w:val="28"/>
          <w:szCs w:val="28"/>
          <w:rtl w:val="true"/>
          <w:lang w:bidi="fa-IR"/>
        </w:rPr>
        <w:t>فی أبو الخطاب لکان حقا علی الله أن یصم سمعی، ویعمی بصری</w:t>
      </w:r>
      <w:r>
        <w:rPr>
          <w:rStyle w:val="FootnoteAnchor"/>
          <w:rtl w:val="true"/>
        </w:rPr>
        <w:footnoteReference w:id="1226"/>
      </w:r>
    </w:p>
    <w:p>
      <w:pPr>
        <w:pStyle w:val="BookText"/>
        <w:rPr/>
      </w:pP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العبیدی</w:t>
      </w:r>
    </w:p>
    <w:p>
      <w:pPr>
        <w:pStyle w:val="BookText"/>
        <w:rPr/>
      </w:pPr>
      <w:r>
        <w:rPr>
          <w:rFonts w:ascii="IRNazanin" w:hAnsi="IRNazanin" w:eastAsia="IRNazanin"/>
          <w:color w:val="111111"/>
          <w:sz w:val="28"/>
          <w:sz w:val="28"/>
          <w:szCs w:val="28"/>
          <w:rtl w:val="true"/>
          <w:lang w:bidi="fa-IR"/>
        </w:rPr>
        <w:t>عن ابن أبی عمیر، عن المفضل بن مزید</w:t>
      </w:r>
      <w:r>
        <w:rPr>
          <w:rStyle w:val="FootnoteAnchor"/>
          <w:rtl w:val="true"/>
        </w:rPr>
        <w:footnoteReference w:id="12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أصحاب أبی الخطاب والغلاة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لاتقاعدوهم</w:t>
      </w:r>
    </w:p>
    <w:p>
      <w:pPr>
        <w:pStyle w:val="BookText"/>
        <w:rPr/>
      </w:pPr>
      <w:r>
        <w:rPr>
          <w:rFonts w:ascii="IRNazanin" w:hAnsi="IRNazanin" w:eastAsia="IRNazanin"/>
          <w:color w:val="111111"/>
          <w:sz w:val="28"/>
          <w:sz w:val="28"/>
          <w:szCs w:val="28"/>
          <w:rtl w:val="true"/>
          <w:lang w:bidi="fa-IR"/>
        </w:rPr>
        <w:t>ولاتؤاکلوهم ولاتشار بوهم ولاتصافحوهم ولاتؤاثروهم</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الاتؤائروهم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بالهمزة علی المفاعلة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الأثر بمعنی الخبر، أی لا تحادثوهم ولاتعاوضوهم بالآثار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الاتوارثوهم علی المفاعلة من الموارثة، أی لاتواصلوهم</w:t>
      </w:r>
    </w:p>
    <w:p>
      <w:pPr>
        <w:pStyle w:val="BookText"/>
        <w:rPr/>
      </w:pPr>
      <w:r>
        <w:rPr>
          <w:rFonts w:ascii="Amiri" w:hAnsi="Amiri" w:eastAsia="Amiri" w:cs="Amiri"/>
          <w:color w:val="111111"/>
          <w:sz w:val="28"/>
          <w:sz w:val="28"/>
          <w:szCs w:val="28"/>
          <w:rtl w:val="true"/>
          <w:lang w:bidi="ar-SA"/>
        </w:rPr>
        <w:t>بالمصاهرة الموجبة للتوارث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الخشاب، عن</w:t>
      </w:r>
    </w:p>
    <w:p>
      <w:pPr>
        <w:pStyle w:val="BookText"/>
        <w:rPr/>
      </w:pPr>
      <w:r>
        <w:rPr>
          <w:rFonts w:ascii="IRNazanin" w:hAnsi="IRNazanin" w:eastAsia="IRNazanin"/>
          <w:color w:val="111111"/>
          <w:sz w:val="28"/>
          <w:sz w:val="28"/>
          <w:szCs w:val="28"/>
          <w:rtl w:val="true"/>
          <w:lang w:bidi="fa-IR"/>
        </w:rPr>
        <w:t>إسماعیل بن مهران، عن عثمان بن جبلة، عن کامل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اجعل لنا ربا نؤب إلیه</w:t>
      </w:r>
    </w:p>
    <w:p>
      <w:pPr>
        <w:pStyle w:val="BookText"/>
        <w:rPr/>
      </w:pPr>
      <w:r>
        <w:rPr>
          <w:rFonts w:ascii="IRNazanin" w:hAnsi="IRNazanin" w:eastAsia="IRNazanin"/>
          <w:color w:val="111111"/>
          <w:sz w:val="28"/>
          <w:sz w:val="28"/>
          <w:szCs w:val="28"/>
          <w:rtl w:val="true"/>
          <w:lang w:bidi="fa-IR"/>
        </w:rPr>
        <w:t>وقولوا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لکم ربة تؤبون إلیه ونقول فیکم ما شئنا؟</w:t>
      </w:r>
      <w:r>
        <w:rPr>
          <w:rStyle w:val="FootnoteAnchor"/>
          <w:rtl w:val="true"/>
        </w:rPr>
        <w:footnoteReference w:id="1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إلیکم من علمنا إلا ألفا</w:t>
      </w:r>
    </w:p>
    <w:p>
      <w:pPr>
        <w:pStyle w:val="BookText"/>
        <w:rPr/>
      </w:pPr>
      <w:r>
        <w:rPr>
          <w:rFonts w:ascii="IRNazanin" w:hAnsi="IRNazanin" w:eastAsia="IRNazanin"/>
          <w:color w:val="111111"/>
          <w:sz w:val="28"/>
          <w:sz w:val="28"/>
          <w:szCs w:val="28"/>
          <w:rtl w:val="true"/>
          <w:lang w:bidi="fa-IR"/>
        </w:rPr>
        <w:t xml:space="preserve">غیر معطوفة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نسخة بصائر الدرجات بعض الاضطراب</w:t>
      </w:r>
    </w:p>
    <w:p>
      <w:pPr>
        <w:pStyle w:val="BookText"/>
        <w:rPr/>
      </w:pPr>
      <w:r>
        <w:rPr>
          <w:rFonts w:ascii="IRNazanin" w:hAnsi="IRNazanin" w:eastAsia="IRNazanin"/>
          <w:color w:val="111111"/>
          <w:sz w:val="28"/>
          <w:sz w:val="28"/>
          <w:szCs w:val="28"/>
          <w:rtl w:val="true"/>
          <w:lang w:bidi="fa-IR"/>
        </w:rPr>
        <w:t>والإبهام فمزجناه مع نسخة البحار لیکون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معطوفة، أی نصف حرف،</w:t>
      </w:r>
    </w:p>
    <w:p>
      <w:pPr>
        <w:pStyle w:val="BookText"/>
        <w:rPr/>
      </w:pPr>
      <w:r>
        <w:rPr>
          <w:rFonts w:ascii="IRNazanin" w:hAnsi="IRNazanin" w:eastAsia="IRNazanin"/>
          <w:color w:val="111111"/>
          <w:sz w:val="28"/>
          <w:sz w:val="28"/>
          <w:szCs w:val="28"/>
          <w:rtl w:val="true"/>
          <w:lang w:bidi="fa-IR"/>
        </w:rPr>
        <w:t>کنایة عن نهایة القلة، فإن الألف بالخط الکوفی نصفه مستقیم، ونصفه</w:t>
      </w:r>
    </w:p>
    <w:p>
      <w:pPr>
        <w:pStyle w:val="BookText"/>
        <w:rPr/>
      </w:pPr>
      <w:r>
        <w:rPr>
          <w:rFonts w:ascii="IRNazanin" w:hAnsi="IRNazanin" w:eastAsia="IRNazanin"/>
          <w:color w:val="111111"/>
          <w:sz w:val="28"/>
          <w:sz w:val="28"/>
          <w:szCs w:val="28"/>
          <w:rtl w:val="true"/>
          <w:lang w:bidi="fa-IR"/>
        </w:rPr>
        <w:t xml:space="preserve">معطوف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ألف لیس بعده شیء،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لیس قبله</w:t>
      </w:r>
    </w:p>
    <w:p>
      <w:pPr>
        <w:pStyle w:val="BookText"/>
        <w:rPr/>
      </w:pPr>
      <w:r>
        <w:rPr>
          <w:rFonts w:ascii="IRNazanin" w:hAnsi="IRNazanin" w:eastAsia="IRNazanin"/>
          <w:color w:val="111111"/>
          <w:sz w:val="28"/>
          <w:sz w:val="28"/>
          <w:szCs w:val="28"/>
          <w:rtl w:val="true"/>
          <w:lang w:bidi="fa-IR"/>
        </w:rPr>
        <w:t>صفر أی باب واحد، والأول هو الصواب والمسموع من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محمد بن حکیم، وحماد بن عثمان، عن أبی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البصرة ما 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 وقدریة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حروریة </w:t>
      </w:r>
      <w:r>
        <w:rPr>
          <w:rStyle w:val="FootnoteAnchor"/>
          <w:rtl w:val="true"/>
        </w:rPr>
        <w:footnoteReference w:id="123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تلک الملل </w:t>
      </w:r>
      <w:r>
        <w:rPr>
          <w:rStyle w:val="FootnoteAnchor"/>
          <w:rtl w:val="true"/>
        </w:rPr>
        <w:footnoteReference w:id="1232"/>
      </w:r>
      <w:r>
        <w:rPr>
          <w:rFonts w:ascii="IRNazanin" w:hAnsi="IRNazanin" w:eastAsia="IRNazanin"/>
          <w:color w:val="111111"/>
          <w:sz w:val="28"/>
          <w:sz w:val="28"/>
          <w:szCs w:val="28"/>
          <w:rtl w:val="true"/>
          <w:lang w:bidi="fa-IR"/>
        </w:rPr>
        <w:t xml:space="preserve">الکافرة المشرکة التی لا تعبد الله علی شیء </w:t>
      </w:r>
      <w:r>
        <w:rPr>
          <w:rStyle w:val="FootnoteAnchor"/>
          <w:rtl w:val="true"/>
        </w:rPr>
        <w:footnoteReference w:id="1233"/>
      </w:r>
    </w:p>
    <w:p>
      <w:pPr>
        <w:pStyle w:val="BookText"/>
        <w:rPr/>
      </w:pP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الحسین بن سعید، عن فضالة بن أیوب، عن سیف بن عمیرة، عن أبی</w:t>
      </w:r>
    </w:p>
    <w:p>
      <w:pPr>
        <w:pStyle w:val="BookText"/>
        <w:rPr/>
      </w:pPr>
      <w:r>
        <w:rPr>
          <w:rFonts w:ascii="IRNazanin" w:hAnsi="IRNazanin" w:eastAsia="IRNazanin"/>
          <w:color w:val="111111"/>
          <w:sz w:val="28"/>
          <w:sz w:val="28"/>
          <w:szCs w:val="28"/>
          <w:rtl w:val="true"/>
          <w:lang w:bidi="fa-IR"/>
        </w:rPr>
        <w:t>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شر 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الروم کفروا ولم یعادونا وإن أهل الشام کفروا</w:t>
      </w:r>
    </w:p>
    <w:p>
      <w:pPr>
        <w:pStyle w:val="BookText"/>
        <w:rPr/>
      </w:pPr>
      <w:r>
        <w:rPr>
          <w:rFonts w:ascii="IRNazanin" w:hAnsi="IRNazanin" w:eastAsia="IRNazanin"/>
          <w:color w:val="111111"/>
          <w:sz w:val="28"/>
          <w:sz w:val="28"/>
          <w:szCs w:val="28"/>
          <w:rtl w:val="true"/>
          <w:lang w:bidi="fa-IR"/>
        </w:rPr>
        <w:t xml:space="preserve">وعادونا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مروک بن</w:t>
      </w:r>
    </w:p>
    <w:p>
      <w:pPr>
        <w:pStyle w:val="BookText"/>
        <w:rPr/>
      </w:pPr>
      <w:r>
        <w:rPr>
          <w:rFonts w:ascii="IRNazanin" w:hAnsi="IRNazanin" w:eastAsia="IRNazanin"/>
          <w:color w:val="111111"/>
          <w:sz w:val="28"/>
          <w:sz w:val="28"/>
          <w:szCs w:val="28"/>
          <w:rtl w:val="true"/>
          <w:lang w:bidi="fa-IR"/>
        </w:rPr>
        <w:t xml:space="preserve">عبید،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القدریة، لعن</w:t>
      </w:r>
    </w:p>
    <w:p>
      <w:pPr>
        <w:pStyle w:val="BookText"/>
        <w:rPr/>
      </w:pPr>
      <w:r>
        <w:rPr>
          <w:rFonts w:ascii="Amiri" w:hAnsi="Amiri" w:eastAsia="Amiri" w:cs="Amiri"/>
          <w:color w:val="111111"/>
          <w:sz w:val="28"/>
          <w:sz w:val="28"/>
          <w:szCs w:val="28"/>
          <w:rtl w:val="true"/>
          <w:lang w:bidi="ar-SA"/>
        </w:rPr>
        <w:t>الله الخوارج، لعن الله المرجئة، لعن الله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هؤلاء مرة</w:t>
      </w:r>
    </w:p>
    <w:p>
      <w:pPr>
        <w:pStyle w:val="BookText"/>
        <w:rPr/>
      </w:pPr>
      <w:r>
        <w:rPr>
          <w:rFonts w:ascii="IRNazanin" w:hAnsi="IRNazanin" w:eastAsia="IRNazanin"/>
          <w:color w:val="111111"/>
          <w:sz w:val="28"/>
          <w:sz w:val="28"/>
          <w:szCs w:val="28"/>
          <w:rtl w:val="true"/>
          <w:lang w:bidi="fa-IR"/>
        </w:rPr>
        <w:t>ومرة ولعنت هؤلاء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قتلتنا مؤمنون،</w:t>
      </w:r>
    </w:p>
    <w:p>
      <w:pPr>
        <w:pStyle w:val="BookText"/>
        <w:rPr/>
      </w:pPr>
      <w:r>
        <w:rPr>
          <w:rFonts w:ascii="IRNazanin" w:hAnsi="IRNazanin" w:eastAsia="IRNazanin"/>
          <w:color w:val="111111"/>
          <w:sz w:val="28"/>
          <w:sz w:val="28"/>
          <w:szCs w:val="28"/>
          <w:rtl w:val="true"/>
          <w:lang w:bidi="fa-IR"/>
        </w:rPr>
        <w:t xml:space="preserve">ندماؤنا متلطخة بثیابهم إلی یوم القیامة، إن الله حکی عن قوم فی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نُؤْمِنَ لِرَسُولٍ حَتَّی یَأْتِیَنَا بِقُرْبَانٍ تَأْکُلُهُ النَّارُ قُلْ قَدْ جَاءَکُمْ رُسُلٌ مِنْ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قَبْلِی بِالْبَیِّنَاتِ وَبِالَّذِی قُلْتُمْ فَلِمَ قَتَلْتُمُوهُمْ إِنْ کُنْتُمْ صَادِقِینَ</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w:t>
      </w:r>
    </w:p>
    <w:p>
      <w:pPr>
        <w:pStyle w:val="BookText"/>
        <w:rPr/>
      </w:pPr>
      <w:r>
        <w:rPr>
          <w:rFonts w:ascii="IRNazanin" w:hAnsi="IRNazanin" w:eastAsia="IRNazanin"/>
          <w:color w:val="111111"/>
          <w:sz w:val="28"/>
          <w:sz w:val="28"/>
          <w:szCs w:val="28"/>
          <w:rtl w:val="true"/>
          <w:lang w:bidi="fa-IR"/>
        </w:rPr>
        <w:t>القاتلین والقائلین خمسمائة عام فألزمهم الله القتل برضاهم مافعلوا</w:t>
      </w:r>
      <w:r>
        <w:rPr>
          <w:rStyle w:val="FootnoteAnchor"/>
          <w:rtl w:val="true"/>
        </w:rPr>
        <w:footnoteReference w:id="1236"/>
      </w:r>
    </w:p>
    <w:p>
      <w:pPr>
        <w:pStyle w:val="BookText"/>
        <w:rPr/>
      </w:pP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صباح الکشی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عن محمد</w:t>
      </w:r>
    </w:p>
    <w:p>
      <w:pPr>
        <w:pStyle w:val="BookText"/>
        <w:rPr/>
      </w:pPr>
      <w:r>
        <w:rPr>
          <w:rFonts w:ascii="IRNazanin" w:hAnsi="IRNazanin" w:eastAsia="IRNazanin"/>
          <w:color w:val="111111"/>
          <w:sz w:val="28"/>
          <w:sz w:val="28"/>
          <w:szCs w:val="28"/>
          <w:rtl w:val="true"/>
          <w:lang w:bidi="fa-IR"/>
        </w:rPr>
        <w:t>ابن اسماعیل بن بزیع، عن محمد بن فضیل، عن أبی عمر سعد الجلاب،</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البتریة صف واحد ما بین المشرق</w:t>
      </w:r>
    </w:p>
    <w:p>
      <w:pPr>
        <w:pStyle w:val="BookText"/>
        <w:rPr/>
      </w:pPr>
      <w:r>
        <w:rPr>
          <w:rFonts w:ascii="IRNazanin" w:hAnsi="IRNazanin" w:eastAsia="IRNazanin"/>
          <w:color w:val="111111"/>
          <w:sz w:val="28"/>
          <w:sz w:val="28"/>
          <w:szCs w:val="28"/>
          <w:rtl w:val="true"/>
          <w:lang w:bidi="fa-IR"/>
        </w:rPr>
        <w:t>إلی المغرب، ما أعز الله بهم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والبتریة هم أصحاب کثیر النوا، و الحسن بن صالح بن حی، وسالم</w:t>
      </w:r>
    </w:p>
    <w:p>
      <w:pPr>
        <w:pStyle w:val="BookText"/>
        <w:rPr/>
      </w:pPr>
      <w:r>
        <w:rPr>
          <w:rFonts w:ascii="IRNazanin" w:hAnsi="IRNazanin" w:eastAsia="IRNazanin"/>
          <w:color w:val="111111"/>
          <w:sz w:val="28"/>
          <w:sz w:val="28"/>
          <w:szCs w:val="28"/>
          <w:rtl w:val="true"/>
          <w:lang w:bidi="fa-IR"/>
        </w:rPr>
        <w:t>ابن أبی حفصة، والحکم بن عیینة، وسلمة بن کهیل، وأبی المقدام ثابت</w:t>
      </w:r>
    </w:p>
    <w:p>
      <w:p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دعوا إلی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خلطوها بولایة</w:t>
      </w:r>
    </w:p>
    <w:p>
      <w:pPr>
        <w:pStyle w:val="BookText"/>
        <w:rPr/>
      </w:pPr>
      <w:r>
        <w:rPr>
          <w:rFonts w:ascii="IRNazanin" w:hAnsi="IRNazanin" w:eastAsia="IRNazanin"/>
          <w:color w:val="111111"/>
          <w:sz w:val="28"/>
          <w:sz w:val="28"/>
          <w:szCs w:val="28"/>
          <w:rtl w:val="true"/>
          <w:lang w:bidi="fa-IR"/>
        </w:rPr>
        <w:t>أبی بکر وعمر، ویثبتون لهما إمامتهما، وینتقصون عثمان وطلحة والزبیر</w:t>
      </w:r>
    </w:p>
    <w:p>
      <w:pPr>
        <w:pStyle w:val="BookText"/>
        <w:rPr/>
      </w:pPr>
      <w:r>
        <w:rPr>
          <w:rFonts w:ascii="IRNazanin" w:hAnsi="IRNazanin" w:eastAsia="IRNazanin"/>
          <w:color w:val="111111"/>
          <w:sz w:val="28"/>
          <w:sz w:val="28"/>
          <w:szCs w:val="28"/>
          <w:rtl w:val="true"/>
          <w:lang w:bidi="fa-IR"/>
        </w:rPr>
        <w:t xml:space="preserve">و عائشة ، و یرون الخروج مع بطون ولد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یذهبون فی ذلک إلی الأمر بالمعروف والنهی عن المنکر ویثبتون لکل من</w:t>
      </w:r>
    </w:p>
    <w:p>
      <w:pPr>
        <w:pStyle w:val="BookText"/>
        <w:rPr/>
      </w:pPr>
      <w:r>
        <w:rPr>
          <w:rFonts w:ascii="IRNazanin" w:hAnsi="IRNazanin" w:eastAsia="IRNazanin"/>
          <w:color w:val="111111"/>
          <w:sz w:val="28"/>
          <w:sz w:val="28"/>
          <w:szCs w:val="28"/>
          <w:rtl w:val="true"/>
          <w:lang w:bidi="fa-IR"/>
        </w:rPr>
        <w:t xml:space="preserve">خرج من ولد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الامامة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bookmarkStart w:id="298" w:name="pg13605_181433"/>
    </w:p>
    <w:p>
      <w:pPr>
        <w:pStyle w:val="Heading2"/>
        <w:numPr>
          <w:ilvl w:val="1"/>
          <w:numId w:val="1"/>
        </w:numPr>
        <w:rPr/>
      </w:pPr>
      <w:bookmarkStart w:id="299" w:name="__RefHeading___Toc288747_3830689328"/>
      <w:bookmarkStart w:id="300" w:name="_Toc107"/>
      <w:bookmarkEnd w:id="298"/>
      <w:bookmarkEnd w:id="299"/>
      <w:r>
        <w:rPr>
          <w:rtl w:val="true"/>
        </w:rPr>
        <w:t>المغیریة</w:t>
      </w:r>
      <w:bookmarkEnd w:id="300"/>
    </w:p>
    <w:p>
      <w:pPr>
        <w:pStyle w:val="BookText"/>
        <w:rPr/>
      </w:pPr>
      <w:r>
        <w:rPr>
          <w:rFonts w:ascii="IRNazanin" w:hAnsi="IRNazanin" w:eastAsia="IRNazanin"/>
          <w:color w:val="111111"/>
          <w:sz w:val="28"/>
          <w:sz w:val="28"/>
          <w:szCs w:val="28"/>
          <w:rtl w:val="true"/>
          <w:lang w:bidi="fa-IR"/>
        </w:rPr>
        <w:t>نسبة إلی المغیرة بن سعید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المغیرة بن سعید العجلی، إدعی أن الإمامة</w:t>
      </w:r>
    </w:p>
    <w:p>
      <w:pPr>
        <w:pStyle w:val="BookText"/>
        <w:rPr/>
      </w:pPr>
      <w:r>
        <w:rPr>
          <w:rFonts w:ascii="IRNazanin" w:hAnsi="IRNazanin" w:eastAsia="IRNazanin"/>
          <w:color w:val="111111"/>
          <w:sz w:val="28"/>
          <w:sz w:val="28"/>
          <w:szCs w:val="28"/>
          <w:rtl w:val="true"/>
          <w:lang w:bidi="fa-IR"/>
        </w:rPr>
        <w:t xml:space="preserve">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الحسین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عبدالله بن الحسن بن الحسن، الخارج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أنه حی لم یمت، وکان المغیرة مولی لخالد بن عبدالله القسری،</w:t>
      </w:r>
    </w:p>
    <w:p>
      <w:pPr>
        <w:pStyle w:val="BookText"/>
        <w:rPr/>
      </w:pPr>
      <w:r>
        <w:rPr>
          <w:rFonts w:ascii="IRNazanin" w:hAnsi="IRNazanin" w:eastAsia="IRNazanin"/>
          <w:color w:val="111111"/>
          <w:sz w:val="28"/>
          <w:sz w:val="28"/>
          <w:szCs w:val="28"/>
          <w:rtl w:val="true"/>
          <w:lang w:bidi="fa-IR"/>
        </w:rPr>
        <w:t>وادعی الامامة لنفسه بعد الامام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ادعی النبوة لنفسه، واستحل المحارم، وغلا فی حق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غلوا لایعتقده عاقل</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وإلیک بعض الأحادیث المرویة حول هویة هذا الرجس وعقائده</w:t>
      </w:r>
    </w:p>
    <w:p>
      <w:pPr>
        <w:pStyle w:val="BookText"/>
        <w:rPr/>
      </w:pPr>
      <w:r>
        <w:rPr>
          <w:rFonts w:ascii="IRNazanin" w:hAnsi="IRNazanin" w:eastAsia="IRNazanin"/>
          <w:color w:val="111111"/>
          <w:sz w:val="28"/>
          <w:sz w:val="28"/>
          <w:szCs w:val="28"/>
          <w:rtl w:val="true"/>
          <w:lang w:bidi="fa-IR"/>
        </w:rPr>
        <w:t>المنحرفة، وتلاعبه بالمقدسات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والحسین بن</w:t>
      </w:r>
    </w:p>
    <w:p>
      <w:pPr>
        <w:pStyle w:val="BookText"/>
        <w:rPr/>
      </w:pPr>
      <w:r>
        <w:rPr>
          <w:rFonts w:ascii="IRNazanin" w:hAnsi="IRNazanin" w:eastAsia="IRNazanin"/>
          <w:color w:val="111111"/>
          <w:sz w:val="28"/>
          <w:sz w:val="28"/>
          <w:szCs w:val="28"/>
          <w:rtl w:val="true"/>
          <w:lang w:bidi="fa-IR"/>
        </w:rPr>
        <w:t>الحسن بن بندار القمی،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الحسن بن موسی</w:t>
      </w:r>
    </w:p>
    <w:p>
      <w:pPr>
        <w:pStyle w:val="BookText"/>
        <w:rPr/>
      </w:pPr>
      <w:r>
        <w:rPr>
          <w:rFonts w:ascii="IRNazanin" w:hAnsi="IRNazanin" w:eastAsia="IRNazanin"/>
          <w:color w:val="111111"/>
          <w:sz w:val="28"/>
          <w:sz w:val="28"/>
          <w:szCs w:val="28"/>
          <w:rtl w:val="true"/>
          <w:lang w:bidi="fa-IR"/>
        </w:rPr>
        <w:t>الخشاب، عن علی بن حسان، عن عمه عبدالرحمن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یوما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المغیرة بن سعید، ولعن</w:t>
      </w:r>
    </w:p>
    <w:p>
      <w:pPr>
        <w:pStyle w:val="BookText"/>
        <w:rPr/>
      </w:pPr>
      <w:r>
        <w:rPr>
          <w:rFonts w:ascii="IRNazanin" w:hAnsi="IRNazanin" w:eastAsia="IRNazanin"/>
          <w:color w:val="111111"/>
          <w:sz w:val="28"/>
          <w:sz w:val="28"/>
          <w:szCs w:val="28"/>
          <w:rtl w:val="true"/>
          <w:lang w:bidi="fa-IR"/>
        </w:rPr>
        <w:t>الله یهودیة کان یختلف إلیها، یتعلم منها السحر والشعبذة والمخاریق</w:t>
      </w:r>
      <w:r>
        <w:rPr>
          <w:rStyle w:val="FootnoteAnchor"/>
          <w:rtl w:val="true"/>
        </w:rPr>
        <w:footnoteReference w:id="12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المغیرة کذب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فسلبه الله الإیمان، وإن قوما</w:t>
      </w:r>
    </w:p>
    <w:p>
      <w:pPr>
        <w:pStyle w:val="BookText"/>
        <w:rPr/>
      </w:pPr>
      <w:r>
        <w:rPr>
          <w:rFonts w:ascii="IRNazanin" w:hAnsi="IRNazanin" w:eastAsia="IRNazanin"/>
          <w:color w:val="111111"/>
          <w:sz w:val="28"/>
          <w:sz w:val="28"/>
          <w:szCs w:val="28"/>
          <w:rtl w:val="true"/>
          <w:lang w:bidi="fa-IR"/>
        </w:rPr>
        <w:t>کذبوا علی، مالهم؟ أذاقهم الله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نحن إلا عبید الذی خلقنا واصطفانا، ما نقدر علی ضر</w:t>
      </w:r>
    </w:p>
    <w:p>
      <w:pPr>
        <w:pStyle w:val="BookText"/>
        <w:rPr/>
      </w:pPr>
      <w:r>
        <w:rPr>
          <w:rFonts w:ascii="IRNazanin" w:hAnsi="IRNazanin" w:eastAsia="IRNazanin"/>
          <w:color w:val="111111"/>
          <w:sz w:val="28"/>
          <w:sz w:val="28"/>
          <w:szCs w:val="28"/>
          <w:rtl w:val="true"/>
          <w:lang w:bidi="fa-IR"/>
        </w:rPr>
        <w:t>ولانفع، وإن رحمنا برحمته، وإن عینا قبنوبنا، والله مالنا علی الله من</w:t>
      </w:r>
    </w:p>
    <w:p>
      <w:pPr>
        <w:pStyle w:val="BookText"/>
        <w:rPr/>
      </w:pPr>
      <w:r>
        <w:rPr>
          <w:rFonts w:ascii="Amiri" w:hAnsi="Amiri" w:eastAsia="Amiri" w:cs="Amiri"/>
          <w:color w:val="111111"/>
          <w:sz w:val="28"/>
          <w:sz w:val="28"/>
          <w:szCs w:val="28"/>
          <w:rtl w:val="true"/>
          <w:lang w:bidi="ar-SA"/>
        </w:rPr>
        <w:t>حجة، ولامعنا من الله براءة، وإنا لمتون و مقبورون ومنشرون ومبعوثون</w:t>
      </w:r>
    </w:p>
    <w:p>
      <w:pPr>
        <w:pStyle w:val="BookText"/>
        <w:rPr/>
      </w:pPr>
      <w:r>
        <w:rPr>
          <w:rFonts w:ascii="IRNazanin" w:hAnsi="IRNazanin" w:eastAsia="IRNazanin"/>
          <w:color w:val="111111"/>
          <w:sz w:val="28"/>
          <w:sz w:val="28"/>
          <w:szCs w:val="28"/>
          <w:rtl w:val="true"/>
          <w:lang w:bidi="fa-IR"/>
        </w:rPr>
        <w:t>وموقوفون ومسؤولون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ویلهم مالهم؟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آذوا الله وآذوا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قبره، وأمیر المؤمنین، وفاطمة والحسن والحسین، وعلی بن</w:t>
      </w:r>
    </w:p>
    <w:p>
      <w:pPr>
        <w:pStyle w:val="BookText"/>
        <w:rPr/>
      </w:pPr>
      <w:r>
        <w:rPr>
          <w:rFonts w:ascii="IRNazanin" w:hAnsi="IRNazanin" w:eastAsia="IRNazanin"/>
          <w:color w:val="111111"/>
          <w:sz w:val="28"/>
          <w:sz w:val="28"/>
          <w:szCs w:val="28"/>
          <w:rtl w:val="true"/>
          <w:lang w:bidi="fa-IR"/>
        </w:rPr>
        <w:t xml:space="preserve">الحسین، ومحمد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أنا ذا بین أظهرکم، لحم رسول الله، وجلد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علی فراشی خائفة وجلا، مرعوبة، یأمنون وأفزع، ینامون</w:t>
      </w:r>
    </w:p>
    <w:p>
      <w:pPr>
        <w:pStyle w:val="BookText"/>
        <w:rPr/>
      </w:pPr>
      <w:r>
        <w:rPr>
          <w:rFonts w:ascii="IRNazanin" w:hAnsi="IRNazanin" w:eastAsia="IRNazanin"/>
          <w:color w:val="111111"/>
          <w:sz w:val="28"/>
          <w:sz w:val="28"/>
          <w:szCs w:val="28"/>
          <w:rtl w:val="true"/>
          <w:lang w:bidi="fa-IR"/>
        </w:rPr>
        <w:t>علی فرشهم وأنا خائف ساهر وجل، أنقلقل بین الجبال والبراری؛</w:t>
      </w:r>
    </w:p>
    <w:p>
      <w:pPr>
        <w:pStyle w:val="BookText"/>
        <w:rPr/>
      </w:pPr>
      <w:r>
        <w:rPr>
          <w:rFonts w:ascii="IRNazanin" w:hAnsi="IRNazanin" w:eastAsia="IRNazanin"/>
          <w:color w:val="111111"/>
          <w:sz w:val="28"/>
          <w:sz w:val="28"/>
          <w:szCs w:val="28"/>
          <w:rtl w:val="true"/>
          <w:lang w:bidi="fa-IR"/>
        </w:rPr>
        <w:t>أبرأ إلی الله مما قال فی الأجدع البراد، عبد بنی أسد، أبو الخطاب،</w:t>
      </w:r>
    </w:p>
    <w:p>
      <w:pPr>
        <w:pStyle w:val="BookText"/>
        <w:rPr/>
      </w:pPr>
      <w:r>
        <w:rPr>
          <w:rFonts w:ascii="IRNazanin" w:hAnsi="IRNazanin" w:eastAsia="IRNazanin"/>
          <w:color w:val="111111"/>
          <w:sz w:val="28"/>
          <w:sz w:val="28"/>
          <w:szCs w:val="28"/>
          <w:rtl w:val="true"/>
          <w:lang w:bidi="fa-IR"/>
        </w:rPr>
        <w:t>لعنه الله ،</w:t>
      </w:r>
    </w:p>
    <w:p>
      <w:pPr>
        <w:pStyle w:val="BookText"/>
        <w:rPr/>
      </w:pPr>
      <w:r>
        <w:rPr>
          <w:rFonts w:ascii="IRNazanin" w:hAnsi="IRNazanin" w:eastAsia="IRNazanin"/>
          <w:color w:val="111111"/>
          <w:sz w:val="28"/>
          <w:sz w:val="28"/>
          <w:szCs w:val="28"/>
          <w:rtl w:val="true"/>
          <w:lang w:bidi="fa-IR"/>
        </w:rPr>
        <w:t>والله لو إلوا بنا، وأمرناهم بذلک، لکان الواجب أن لایقبلوه</w:t>
      </w:r>
    </w:p>
    <w:p>
      <w:pPr>
        <w:pStyle w:val="BookText"/>
        <w:rPr/>
      </w:pPr>
      <w:r>
        <w:rPr>
          <w:rFonts w:ascii="IRNazanin" w:hAnsi="IRNazanin" w:eastAsia="IRNazanin"/>
          <w:color w:val="111111"/>
          <w:sz w:val="28"/>
          <w:sz w:val="28"/>
          <w:szCs w:val="28"/>
          <w:rtl w:val="true"/>
          <w:lang w:bidi="fa-IR"/>
        </w:rPr>
        <w:t>فکیف وهم یرونی خائفا وجلا؟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أستعدی الله علیهم، وأتبرأ إلی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إمرؤ ولدنی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معی</w:t>
      </w:r>
    </w:p>
    <w:p>
      <w:pPr>
        <w:pStyle w:val="BookText"/>
        <w:rPr/>
      </w:pPr>
      <w:r>
        <w:rPr>
          <w:rFonts w:ascii="IRNazanin" w:hAnsi="IRNazanin" w:eastAsia="IRNazanin"/>
          <w:color w:val="111111"/>
          <w:sz w:val="28"/>
          <w:sz w:val="28"/>
          <w:szCs w:val="28"/>
          <w:rtl w:val="true"/>
          <w:lang w:bidi="fa-IR"/>
        </w:rPr>
        <w:t>براءة من الله، إن أطعته رحمنی، وأن عصیته عذبنی عذابا شدیدة، أو أشد</w:t>
      </w:r>
    </w:p>
    <w:p>
      <w:pPr>
        <w:pStyle w:val="BookText"/>
        <w:rPr/>
      </w:pPr>
      <w:r>
        <w:rPr>
          <w:rFonts w:ascii="IRNazanin" w:hAnsi="IRNazanin" w:eastAsia="IRNazanin"/>
          <w:color w:val="111111"/>
          <w:sz w:val="28"/>
          <w:sz w:val="28"/>
          <w:szCs w:val="28"/>
          <w:rtl w:val="true"/>
          <w:lang w:bidi="fa-IR"/>
        </w:rPr>
        <w:t xml:space="preserve">عذابه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الحدیث یحتاج الی شیء من الشرح والتفصیل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 xml:space="preserve">المسلمین المکلفین بالتکالیف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النظر عن مقام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عبد مخلوق، لایملک لنفسه نفعا ولاضرة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آذوا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إشارة إلی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ویؤذون</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یخالفون أمره، ویصفونه بما هو منزه عنه، ویشبهونه بغیره؛</w:t>
      </w:r>
    </w:p>
    <w:p>
      <w:pPr>
        <w:pStyle w:val="BookText"/>
        <w:rPr/>
      </w:pPr>
      <w:r>
        <w:rPr>
          <w:rFonts w:ascii="IRNazanin" w:hAnsi="IRNazanin" w:eastAsia="IRNazanin"/>
          <w:color w:val="111111"/>
          <w:sz w:val="28"/>
          <w:sz w:val="28"/>
          <w:szCs w:val="28"/>
          <w:rtl w:val="true"/>
          <w:lang w:bidi="fa-IR"/>
        </w:rPr>
        <w:t xml:space="preserve">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لایلحقه أذی، ولکن لما کانت مخالفة الأمر فیما</w:t>
      </w:r>
    </w:p>
    <w:p>
      <w:pPr>
        <w:pStyle w:val="BookText"/>
        <w:rPr/>
      </w:pPr>
      <w:r>
        <w:rPr>
          <w:rFonts w:ascii="IRNazanin" w:hAnsi="IRNazanin" w:eastAsia="IRNazanin"/>
          <w:color w:val="111111"/>
          <w:sz w:val="28"/>
          <w:sz w:val="28"/>
          <w:szCs w:val="28"/>
          <w:rtl w:val="true"/>
          <w:lang w:bidi="fa-IR"/>
        </w:rPr>
        <w:t>بیننا تسمی إیذاء، خوطبنا بما نتعارفه؛</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یؤذون رسول الله، فقدم ذکر الله علی وجه التعظیم، إذ</w:t>
      </w:r>
    </w:p>
    <w:p>
      <w:pPr>
        <w:pStyle w:val="BookText"/>
        <w:rPr/>
      </w:pPr>
      <w:r>
        <w:rPr>
          <w:rFonts w:ascii="IRNazanin" w:hAnsi="IRNazanin" w:eastAsia="IRNazanin"/>
          <w:color w:val="111111"/>
          <w:sz w:val="28"/>
          <w:sz w:val="28"/>
          <w:szCs w:val="28"/>
          <w:rtl w:val="true"/>
          <w:lang w:bidi="fa-IR"/>
        </w:rPr>
        <w:t>جعل أذی رسوله أذی له، تشریفا له وتکریما، فکانه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أن یناله</w:t>
      </w:r>
    </w:p>
    <w:p>
      <w:pPr>
        <w:pStyle w:val="BookText"/>
        <w:rPr/>
      </w:pPr>
      <w:r>
        <w:rPr>
          <w:rFonts w:ascii="IRNazanin" w:hAnsi="IRNazanin" w:eastAsia="IRNazanin"/>
          <w:color w:val="111111"/>
          <w:sz w:val="28"/>
          <w:sz w:val="28"/>
          <w:szCs w:val="28"/>
          <w:rtl w:val="true"/>
          <w:lang w:bidi="fa-IR"/>
        </w:rPr>
        <w:t xml:space="preserve">أذی من شیء لکان ینالنی من هذا </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ابتلوا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فرض</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المحال، أی لو أن الله تعالی کان یختبرهم ویمتحنهم بنا، بأن کنا نأمرهم</w:t>
      </w:r>
    </w:p>
    <w:p>
      <w:pPr>
        <w:pStyle w:val="BookText"/>
        <w:rPr/>
      </w:pPr>
      <w:r>
        <w:rPr>
          <w:rFonts w:ascii="IRNazanin" w:hAnsi="IRNazanin" w:eastAsia="IRNazanin"/>
          <w:color w:val="111111"/>
          <w:sz w:val="28"/>
          <w:sz w:val="28"/>
          <w:szCs w:val="28"/>
          <w:rtl w:val="true"/>
          <w:lang w:bidi="fa-IR"/>
        </w:rPr>
        <w:t>بالغلو لکان الواجب علیهم أن لایقبلواقولنا، فکیف ونحن ننهاهم عن ذلک؟</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أطعته رحمنی، وإن عصیته عذینی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شیء لایختص بالامام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جمیع</w:t>
      </w:r>
    </w:p>
    <w:p>
      <w:pPr>
        <w:pStyle w:val="BookText"/>
        <w:rPr/>
      </w:pPr>
      <w:r>
        <w:rPr>
          <w:rFonts w:ascii="IRNazanin" w:hAnsi="IRNazanin" w:eastAsia="IRNazanin"/>
          <w:color w:val="111111"/>
          <w:sz w:val="28"/>
          <w:sz w:val="28"/>
          <w:szCs w:val="28"/>
          <w:rtl w:val="true"/>
          <w:lang w:bidi="fa-IR"/>
        </w:rPr>
        <w:t>المکلفین حتی الأنبیاء علی فرض صدور المعصیة منهم، وقد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w:t>
      </w:r>
    </w:p>
    <w:p>
      <w:pPr>
        <w:pStyle w:val="BookText"/>
        <w:rPr/>
      </w:pPr>
      <w:r>
        <w:rPr>
          <w:rFonts w:ascii="IRNazanin" w:hAnsi="IRNazanin" w:eastAsia="IRNazanin"/>
          <w:color w:val="111111"/>
          <w:sz w:val="28"/>
          <w:sz w:val="28"/>
          <w:szCs w:val="28"/>
          <w:rtl w:val="true"/>
          <w:lang w:bidi="fa-IR"/>
        </w:rPr>
        <w:t>المحال لیس بمحال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جعفر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عمران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w:t>
      </w:r>
    </w:p>
    <w:p>
      <w:pPr>
        <w:pStyle w:val="BookText"/>
        <w:rPr/>
      </w:pPr>
      <w:r>
        <w:rPr>
          <w:rFonts w:ascii="IRNazanin" w:hAnsi="IRNazanin" w:eastAsia="IRNazanin"/>
          <w:color w:val="111111"/>
          <w:sz w:val="28"/>
          <w:sz w:val="28"/>
          <w:szCs w:val="28"/>
          <w:rtl w:val="true"/>
          <w:lang w:bidi="fa-IR"/>
        </w:rPr>
        <w:t>ابن یزید النوفلی،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المغیرة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الرجل ربه لیس</w:t>
      </w:r>
    </w:p>
    <w:p>
      <w:pPr>
        <w:pStyle w:val="BookText"/>
        <w:rPr/>
      </w:pPr>
      <w:r>
        <w:rPr>
          <w:rFonts w:ascii="IRNazanin" w:hAnsi="IRNazanin" w:eastAsia="IRNazanin"/>
          <w:color w:val="111111"/>
          <w:sz w:val="28"/>
          <w:sz w:val="28"/>
          <w:szCs w:val="28"/>
          <w:rtl w:val="true"/>
          <w:lang w:bidi="fa-IR"/>
        </w:rPr>
        <w:t xml:space="preserve">علیه وراء ذلک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لعنه الله ألیس کلما ازداد بالله معرفة فهو</w:t>
      </w:r>
    </w:p>
    <w:p>
      <w:pPr>
        <w:pStyle w:val="BookText"/>
        <w:rPr/>
      </w:pPr>
      <w:r>
        <w:rPr>
          <w:rFonts w:ascii="IRNazanin" w:hAnsi="IRNazanin" w:eastAsia="IRNazanin"/>
          <w:color w:val="111111"/>
          <w:sz w:val="28"/>
          <w:sz w:val="28"/>
          <w:szCs w:val="28"/>
          <w:rtl w:val="true"/>
          <w:lang w:bidi="fa-IR"/>
        </w:rPr>
        <w:t xml:space="preserve">أطوع له؟ أفیطیع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یعرفه؟</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وأمر محمد</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بأمر، فهم عاملون به إلی أن یجیء نهیه،</w:t>
      </w:r>
    </w:p>
    <w:p>
      <w:pPr>
        <w:pStyle w:val="BookText"/>
        <w:rPr/>
      </w:pPr>
      <w:r>
        <w:rPr>
          <w:rFonts w:ascii="IRNazanin" w:hAnsi="IRNazanin" w:eastAsia="IRNazanin"/>
          <w:color w:val="111111"/>
          <w:sz w:val="28"/>
          <w:sz w:val="28"/>
          <w:szCs w:val="28"/>
          <w:rtl w:val="true"/>
          <w:lang w:bidi="fa-IR"/>
        </w:rPr>
        <w:t>والأمر والنهی عند المؤمن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ولا یزکیه إذا ترک فریضة</w:t>
      </w:r>
    </w:p>
    <w:p>
      <w:pPr>
        <w:pStyle w:val="BookText"/>
        <w:rPr/>
      </w:pPr>
      <w:r>
        <w:rPr>
          <w:rFonts w:ascii="IRNazanin" w:hAnsi="IRNazanin" w:eastAsia="IRNazanin"/>
          <w:color w:val="111111"/>
          <w:sz w:val="28"/>
          <w:sz w:val="28"/>
          <w:szCs w:val="28"/>
          <w:rtl w:val="true"/>
          <w:lang w:bidi="fa-IR"/>
        </w:rPr>
        <w:t>من فرائض الله، أو ارتکب کبیرة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لاینظر الله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أشرک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بأمر، وأمره إبلیس بأمر، فترک ما</w:t>
      </w:r>
    </w:p>
    <w:p>
      <w:pPr>
        <w:pStyle w:val="BookText"/>
        <w:rPr/>
      </w:pP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وصار إلی ما أمر إبلیس به فهذا مع إبلیس فی الدرک</w:t>
      </w:r>
    </w:p>
    <w:p>
      <w:pPr>
        <w:pStyle w:val="BookText"/>
        <w:rPr/>
      </w:pPr>
      <w:r>
        <w:rPr>
          <w:rFonts w:ascii="IRNazanin" w:hAnsi="IRNazanin" w:eastAsia="IRNazanin"/>
          <w:color w:val="111111"/>
          <w:sz w:val="28"/>
          <w:sz w:val="28"/>
          <w:szCs w:val="28"/>
          <w:rtl w:val="true"/>
          <w:lang w:bidi="fa-IR"/>
        </w:rPr>
        <w:t>السابع من النا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محمد بن أحمد</w:t>
      </w:r>
    </w:p>
    <w:p>
      <w:pPr>
        <w:pStyle w:val="BookText"/>
        <w:rPr/>
      </w:pPr>
      <w:r>
        <w:rPr>
          <w:rFonts w:ascii="IRNazanin" w:hAnsi="IRNazanin" w:eastAsia="IRNazanin"/>
          <w:color w:val="111111"/>
          <w:sz w:val="28"/>
          <w:sz w:val="28"/>
          <w:szCs w:val="28"/>
          <w:rtl w:val="true"/>
          <w:lang w:bidi="fa-IR"/>
        </w:rPr>
        <w:t>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اسحاق</w:t>
      </w:r>
    </w:p>
    <w:p>
      <w:pPr>
        <w:pStyle w:val="BookText"/>
        <w:rPr/>
      </w:pPr>
      <w:r>
        <w:rPr>
          <w:rFonts w:ascii="IRNazanin" w:hAnsi="IRNazanin" w:eastAsia="IRNazanin"/>
          <w:color w:val="111111"/>
          <w:sz w:val="28"/>
          <w:sz w:val="28"/>
          <w:szCs w:val="28"/>
          <w:rtl w:val="true"/>
          <w:lang w:bidi="fa-IR"/>
        </w:rPr>
        <w:t>القمی، عن یونس بن عبدالرحمن، عن محمد بن الصباح، عن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المغیرة وأبو الخطاب الجنة إلا بعد رکضات فی</w:t>
      </w:r>
    </w:p>
    <w:p>
      <w:pPr>
        <w:pStyle w:val="BookText"/>
        <w:rPr/>
      </w:pPr>
      <w:r>
        <w:rPr>
          <w:rFonts w:ascii="IRNazanin" w:hAnsi="IRNazanin" w:eastAsia="IRNazanin"/>
          <w:color w:val="111111"/>
          <w:sz w:val="28"/>
          <w:sz w:val="28"/>
          <w:szCs w:val="28"/>
          <w:rtl w:val="true"/>
          <w:lang w:bidi="fa-IR"/>
        </w:rPr>
        <w:t>النار</w:t>
      </w:r>
      <w:r>
        <w:rPr>
          <w:rStyle w:val="FootnoteAnchor"/>
          <w:rtl w:val="true"/>
        </w:rPr>
        <w:footnoteReference w:id="1244"/>
      </w:r>
    </w:p>
    <w:p>
      <w:pPr>
        <w:pStyle w:val="BookText"/>
        <w:rPr/>
      </w:pP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ابن أبی عمیر، عن حماد، عن</w:t>
      </w:r>
    </w:p>
    <w:p>
      <w:pPr>
        <w:pStyle w:val="BookText"/>
        <w:rPr/>
      </w:pPr>
      <w:r>
        <w:rPr>
          <w:rFonts w:ascii="IRNazanin" w:hAnsi="IRNazanin" w:eastAsia="IRNazanin"/>
          <w:color w:val="111111"/>
          <w:sz w:val="28"/>
          <w:sz w:val="28"/>
          <w:szCs w:val="28"/>
          <w:rtl w:val="true"/>
          <w:lang w:bidi="fa-IR"/>
        </w:rPr>
        <w:t>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الکوفة قد نزل فیهم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یکذب علی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 نساء</w:t>
      </w:r>
    </w:p>
    <w:p>
      <w:pPr>
        <w:pStyle w:val="BookText"/>
        <w:rPr/>
      </w:pPr>
      <w:r>
        <w:rPr>
          <w:rFonts w:ascii="IRNazanin" w:hAnsi="IRNazanin" w:eastAsia="IRNazanin"/>
          <w:color w:val="111111"/>
          <w:sz w:val="28"/>
          <w:sz w:val="28"/>
          <w:szCs w:val="28"/>
          <w:rtl w:val="true"/>
          <w:lang w:bidi="fa-IR"/>
        </w:rPr>
        <w:t>آل محمد إذا حضن قضین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والله، 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p>
    <w:p>
      <w:pPr>
        <w:pStyle w:val="BookText"/>
        <w:rPr/>
      </w:pPr>
      <w:r>
        <w:rPr>
          <w:rFonts w:ascii="IRNazanin" w:hAnsi="IRNazanin" w:eastAsia="IRNazanin"/>
          <w:color w:val="111111"/>
          <w:sz w:val="28"/>
          <w:sz w:val="28"/>
          <w:szCs w:val="28"/>
          <w:rtl w:val="true"/>
          <w:lang w:bidi="fa-IR"/>
        </w:rPr>
        <w:t>من ذلک شیء ولاحدثه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الخطاب فکذب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أمرته أن لایصلی هو</w:t>
      </w:r>
    </w:p>
    <w:p>
      <w:pPr>
        <w:pStyle w:val="BookText"/>
        <w:rPr/>
      </w:pPr>
      <w:r>
        <w:rPr>
          <w:rFonts w:ascii="IRNazanin" w:hAnsi="IRNazanin" w:eastAsia="IRNazanin"/>
          <w:color w:val="111111"/>
          <w:sz w:val="28"/>
          <w:sz w:val="28"/>
          <w:szCs w:val="28"/>
          <w:rtl w:val="true"/>
          <w:lang w:bidi="fa-IR"/>
        </w:rPr>
        <w:t>وأصحابه المغرب حتی یروا کوکب کذا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القندانی، والله أن ذلک</w:t>
      </w:r>
    </w:p>
    <w:p>
      <w:pPr>
        <w:pStyle w:val="BookText"/>
        <w:rPr/>
      </w:pPr>
      <w:r>
        <w:rPr>
          <w:rFonts w:ascii="IRNazanin" w:hAnsi="IRNazanin" w:eastAsia="IRNazanin"/>
          <w:color w:val="111111"/>
          <w:sz w:val="28"/>
          <w:sz w:val="28"/>
          <w:szCs w:val="28"/>
          <w:rtl w:val="true"/>
          <w:lang w:bidi="fa-IR"/>
        </w:rPr>
        <w:t>الکوکب ما أعرفه</w:t>
      </w:r>
      <w:r>
        <w:rPr>
          <w:rStyle w:val="FootnoteAnchor"/>
          <w:rtl w:val="true"/>
        </w:rPr>
        <w:footnoteReference w:id="1245"/>
      </w:r>
    </w:p>
    <w:p>
      <w:pPr>
        <w:pStyle w:val="BookText"/>
        <w:rPr/>
      </w:pP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النعمان، عن الحسین بن أبی العلاء، عن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المغیرة وهو بالبقیع ومعه رجل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الأرواح تتناسخ، فکرهت أن أسأله و کرهت أن أمشی فیتعلق بی، فرجعت</w:t>
      </w:r>
    </w:p>
    <w:p>
      <w:pPr>
        <w:pStyle w:val="BookText"/>
        <w:rPr/>
      </w:pPr>
      <w:r>
        <w:rPr>
          <w:rFonts w:ascii="IRNazanin" w:hAnsi="IRNazanin" w:eastAsia="IRNazanin"/>
          <w:color w:val="111111"/>
          <w:sz w:val="28"/>
          <w:sz w:val="28"/>
          <w:szCs w:val="28"/>
          <w:rtl w:val="true"/>
          <w:lang w:bidi="fa-IR"/>
        </w:rPr>
        <w:t>إلی أبی ولم أمض،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لقد أسرعت،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انی رأیت المغیرة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المغیرة قد حلفت أن لایدخل علی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w:t>
      </w:r>
    </w:p>
    <w:p>
      <w:pPr>
        <w:pStyle w:val="BookText"/>
        <w:rPr/>
      </w:pPr>
      <w:r>
        <w:rPr>
          <w:rFonts w:ascii="IRNazanin" w:hAnsi="IRNazanin" w:eastAsia="IRNazanin"/>
          <w:color w:val="111111"/>
          <w:sz w:val="28"/>
          <w:sz w:val="28"/>
          <w:szCs w:val="28"/>
          <w:rtl w:val="true"/>
          <w:lang w:bidi="fa-IR"/>
        </w:rPr>
        <w:t>أن رجلا من أصحابه تکلم عندی ببعض الکلام فقال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أن</w:t>
      </w:r>
    </w:p>
    <w:p>
      <w:pPr>
        <w:pStyle w:val="BookText"/>
        <w:rPr/>
      </w:pPr>
      <w:r>
        <w:rPr>
          <w:rFonts w:ascii="IRNazanin" w:hAnsi="IRNazanin" w:eastAsia="IRNazanin"/>
          <w:color w:val="111111"/>
          <w:sz w:val="28"/>
          <w:sz w:val="28"/>
          <w:szCs w:val="28"/>
          <w:rtl w:val="true"/>
          <w:lang w:bidi="fa-IR"/>
        </w:rPr>
        <w:t>الذی حدثک لمن الکاذبین، وأشهد الله أن المغیرة عند الله لمن المدحضین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صاحبهم الذی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رآه 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ما صاحبکم بمهدی ولابمهتدی، وذکرت لهم ان فیهم غلمانا أحداثا لو</w:t>
      </w:r>
    </w:p>
    <w:p>
      <w:pPr>
        <w:pStyle w:val="BookText"/>
        <w:rPr/>
      </w:pPr>
      <w:r>
        <w:rPr>
          <w:rFonts w:ascii="IRNazanin" w:hAnsi="IRNazanin" w:eastAsia="IRNazanin"/>
          <w:color w:val="111111"/>
          <w:sz w:val="28"/>
          <w:sz w:val="28"/>
          <w:szCs w:val="28"/>
          <w:rtl w:val="true"/>
          <w:lang w:bidi="fa-IR"/>
        </w:rPr>
        <w:t>سمعوا کلامک لرجوت أن یرجعوا،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یأتونی فأخبرهم؟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عثمان بن حامد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یزداد، عن محمد بن الحسین، عن المزخرف، عن</w:t>
      </w:r>
    </w:p>
    <w:p>
      <w:pPr>
        <w:pStyle w:val="BookText"/>
        <w:rPr/>
      </w:pPr>
      <w:r>
        <w:rPr>
          <w:rFonts w:ascii="IRNazanin" w:hAnsi="IRNazanin" w:eastAsia="IRNazanin"/>
          <w:color w:val="111111"/>
          <w:sz w:val="28"/>
          <w:sz w:val="28"/>
          <w:szCs w:val="28"/>
          <w:rtl w:val="true"/>
          <w:lang w:bidi="fa-IR"/>
        </w:rPr>
        <w:t xml:space="preserve">حبیب الخثعمی،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یکذب علیه ولم یسمه، وکان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 یکذب علیه ولم یسمه، وکان المختار یکذب علی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المغیرة بن سعید یکذب علی أب </w:t>
      </w:r>
      <w:r>
        <w:rPr>
          <w:rStyle w:val="FootnoteAnchor"/>
          <w:rtl w:val="true"/>
        </w:rPr>
        <w:footnoteReference w:id="1247"/>
      </w:r>
    </w:p>
    <w:p>
      <w:pPr>
        <w:pStyle w:val="BookText"/>
        <w:rPr/>
      </w:pP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والحسین بن</w:t>
      </w:r>
    </w:p>
    <w:p>
      <w:pPr>
        <w:pStyle w:val="BookText"/>
        <w:rPr/>
      </w:pPr>
      <w:r>
        <w:rPr>
          <w:rFonts w:ascii="IRNazanin" w:hAnsi="IRNazanin" w:eastAsia="IRNazanin"/>
          <w:color w:val="111111"/>
          <w:sz w:val="28"/>
          <w:sz w:val="28"/>
          <w:szCs w:val="28"/>
          <w:rtl w:val="true"/>
          <w:lang w:bidi="fa-IR"/>
        </w:rPr>
        <w:t>الحسن بن بندار القمی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 xml:space="preserve">عیسی بن عبید، عن یونس، عن هشام بن الحکم،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بن سعید یتعمد الکذب علی أبی، ویأخذ کتب</w:t>
      </w:r>
    </w:p>
    <w:p>
      <w:pPr>
        <w:pStyle w:val="BookText"/>
        <w:rPr/>
      </w:pPr>
      <w:r>
        <w:rPr>
          <w:rFonts w:ascii="IRNazanin" w:hAnsi="IRNazanin" w:eastAsia="IRNazanin"/>
          <w:color w:val="111111"/>
          <w:sz w:val="28"/>
          <w:sz w:val="28"/>
          <w:szCs w:val="28"/>
          <w:rtl w:val="true"/>
          <w:lang w:bidi="fa-IR"/>
        </w:rPr>
        <w:t>أصحابه وکان أصحابه المستترون بأصحاب أبی یأخذون الکتب من</w:t>
      </w:r>
    </w:p>
    <w:p>
      <w:pPr>
        <w:pStyle w:val="BookText"/>
        <w:rPr/>
      </w:pPr>
      <w:r>
        <w:rPr>
          <w:rFonts w:ascii="IRNazanin" w:hAnsi="IRNazanin" w:eastAsia="IRNazanin"/>
          <w:color w:val="111111"/>
          <w:sz w:val="28"/>
          <w:sz w:val="28"/>
          <w:szCs w:val="28"/>
          <w:rtl w:val="true"/>
          <w:lang w:bidi="fa-IR"/>
        </w:rPr>
        <w:t>أصحاب أبی فیدفعونها إلی المغیرة، فکان یدس فیها الکفر والزندقة،</w:t>
      </w:r>
    </w:p>
    <w:p>
      <w:pPr>
        <w:pStyle w:val="BookText"/>
        <w:rPr/>
      </w:pPr>
      <w:r>
        <w:rPr>
          <w:rFonts w:ascii="IRNazanin" w:hAnsi="IRNazanin" w:eastAsia="IRNazanin"/>
          <w:color w:val="111111"/>
          <w:sz w:val="28"/>
          <w:sz w:val="28"/>
          <w:szCs w:val="28"/>
          <w:rtl w:val="true"/>
          <w:lang w:bidi="fa-IR"/>
        </w:rPr>
        <w:t>ویسندها إلی أبی ثم یدفعها الی أصحابه ویأمرهم أن یبثوها فی الشیعة،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فکلما کان فی کتب أصحاب أبی من الغلو فذاک ما دسه المغیرة بن سعید</w:t>
      </w:r>
    </w:p>
    <w:p>
      <w:pPr>
        <w:pStyle w:val="BookText"/>
        <w:rPr/>
      </w:pPr>
      <w:r>
        <w:rPr>
          <w:rFonts w:ascii="IRNazanin" w:hAnsi="IRNazanin" w:eastAsia="IRNazanin"/>
          <w:color w:val="111111"/>
          <w:sz w:val="28"/>
          <w:sz w:val="28"/>
          <w:szCs w:val="28"/>
          <w:rtl w:val="true"/>
          <w:lang w:bidi="fa-IR"/>
        </w:rPr>
        <w:t>فی کتبهم</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والحسن بن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w:t>
      </w:r>
    </w:p>
    <w:p>
      <w:pPr>
        <w:pStyle w:val="BookText"/>
        <w:rPr/>
      </w:pPr>
      <w:r>
        <w:rPr>
          <w:rFonts w:ascii="IRNazanin" w:hAnsi="IRNazanin" w:eastAsia="IRNazanin"/>
          <w:color w:val="111111"/>
          <w:sz w:val="28"/>
          <w:sz w:val="28"/>
          <w:szCs w:val="28"/>
          <w:rtl w:val="true"/>
          <w:lang w:bidi="fa-IR"/>
        </w:rPr>
        <w:t xml:space="preserve">ابن یحیی، عن ابن مسکان، عمن حدثه من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المغیرة بن سعید أنه کان یکذب علی</w:t>
      </w:r>
    </w:p>
    <w:p>
      <w:pPr>
        <w:pStyle w:val="BookText"/>
        <w:rPr/>
      </w:pPr>
      <w:r>
        <w:rPr>
          <w:rFonts w:ascii="IRNazanin" w:hAnsi="IRNazanin" w:eastAsia="IRNazanin"/>
          <w:color w:val="111111"/>
          <w:sz w:val="28"/>
          <w:sz w:val="28"/>
          <w:szCs w:val="28"/>
          <w:rtl w:val="true"/>
          <w:lang w:bidi="fa-IR"/>
        </w:rPr>
        <w:t>أبی فأذاقه الله حر الحدید، لعن الله من قال فینا مالانقوله فی أنفسنا ولعن</w:t>
      </w:r>
    </w:p>
    <w:p>
      <w:pPr>
        <w:pStyle w:val="BookText"/>
        <w:rPr/>
      </w:pPr>
      <w:r>
        <w:rPr>
          <w:rFonts w:ascii="IRNazanin" w:hAnsi="IRNazanin" w:eastAsia="IRNazanin"/>
          <w:color w:val="111111"/>
          <w:sz w:val="28"/>
          <w:sz w:val="28"/>
          <w:szCs w:val="28"/>
          <w:rtl w:val="true"/>
          <w:lang w:bidi="fa-IR"/>
        </w:rPr>
        <w:t xml:space="preserve">الله من از النا عن العبودیة لله الذی خلقنا وإلیه مابنا ومعاذنا وبیده نواصینا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الی هنا ینتهی الجزء الثانی من هذه الموسوعة المبارکة، وسوف نلتقی</w:t>
      </w:r>
    </w:p>
    <w:p>
      <w:pPr>
        <w:pStyle w:val="BookText"/>
        <w:rPr/>
      </w:pPr>
      <w:r>
        <w:rPr>
          <w:rFonts w:ascii="IRNazanin" w:hAnsi="IRNazanin" w:eastAsia="IRNazanin"/>
          <w:color w:val="111111"/>
          <w:sz w:val="28"/>
          <w:sz w:val="28"/>
          <w:szCs w:val="28"/>
          <w:rtl w:val="true"/>
          <w:lang w:bidi="fa-IR"/>
        </w:rPr>
        <w:t>بالقراء الکرام فی الجزء الثالث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الطیبین الطاهرین، وآخر دعوانا أن</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bookmarkStart w:id="301" w:name="pg13605_181442"/>
    </w:p>
    <w:p>
      <w:pPr>
        <w:pStyle w:val="Heading2"/>
        <w:numPr>
          <w:ilvl w:val="1"/>
          <w:numId w:val="1"/>
        </w:numPr>
        <w:rPr/>
      </w:pPr>
      <w:bookmarkStart w:id="302" w:name="__RefHeading___Toc288749_3830689328"/>
      <w:bookmarkStart w:id="303" w:name="_Toc108"/>
      <w:bookmarkEnd w:id="301"/>
      <w:bookmarkEnd w:id="302"/>
      <w:r>
        <w:rPr>
          <w:rtl w:val="true"/>
        </w:rPr>
        <w:t>فهرس الکتاب</w:t>
      </w:r>
      <w:bookmarkEnd w:id="303"/>
    </w:p>
    <w:p>
      <w:pPr>
        <w:pStyle w:val="BookText"/>
        <w:rPr/>
      </w:pPr>
      <w:r>
        <w:rPr>
          <w:rFonts w:ascii="IRNazanin" w:hAnsi="IRNazanin" w:eastAsia="IRNazanin"/>
          <w:color w:val="111111"/>
          <w:sz w:val="28"/>
          <w:sz w:val="28"/>
          <w:szCs w:val="28"/>
          <w:rtl w:val="true"/>
          <w:lang w:bidi="fa-IR"/>
        </w:rPr>
        <w:t xml:space="preserve">فی غیاب العلامة المحقق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العامة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تهذیب التهذیب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الاصابة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لسان المیزان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الفصول المهمة لابن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منهاج التوسل للبسطامی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تاریخ الخلفاء الفاطمیین بالمغرب للداعی أدریس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النجوم الزاهرة لابن تغری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نزهة المجالس للصفوری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صحاح الأخبار محمد سراج الدین الرفاعی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توضیح الدلائل لشهاب الدین احمد بن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القول 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اللطیفة فی تاریخ المدینة الشریفة للسخاوی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الخصائص الکبری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الکنز المدفون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تدریب الراوی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وفاء الوفاء للمهری السمهودی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غایة الاختصار محمد بن حمزة بن زهرة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الخلاصة للجزری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المشرع الروی للحضرمی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المیزان الکبری للشعرانی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الواقح الانوار للشعرانی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الصواعق المحرقة لابن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الزواجر عن اقتراف الکبائر لابن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للمتقی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آداب العشرة وذکر الصحبة للغزی الدمشقی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الأشراف علی فضل الاشراف الهمدانی السمهودی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عین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الأکبر لعلی القاریء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تاریخ القرمانی أحمد بن یوسف القرمانی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المناقب المرتضویة للکشفی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الکواکب الدریة للمناوی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احمد شهاب الدین الخفاجی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شذرات الذهب لابن عماد الحنبلی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رسائل الجاحظ للسندوبی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مفتاح النجا للبدخشی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شرح المواهب للزرقانی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الاتحاف بحب الاشراف للشبراوی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نزهة الجلیس للسید عباس المکی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مناقب العشرة للنقشبندی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فقه الملوک للحنفی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علم الکتاب لخواجه میر المحمدی الحنفی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اسعاف الراغبین لابن الصبان المالکی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وسیلة النجاة للسهالوی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الدرة الخریدة للسوسی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سبائک الذهب للسویدی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نتائج الأفکار القدسیة للعروسی المصری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ینابیع المودة للقندوزی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العرائس الواضحة لعبدالهادی الآبیاری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تفسیر فتح البیان للسید حسن خان الحنفی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نور الأبصار فی مناقب آل بیت النبی المختار للشبلنجی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الروضة الندیة للشیخ مصطفی رشدی الدمشقی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الموسوعة العربیة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من العلماء والباحثین العرب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مواقف عدائیة تجاه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w:t>
      </w:r>
    </w:p>
    <w:p>
      <w:pPr>
        <w:pStyle w:val="BookText"/>
        <w:rPr/>
      </w:pPr>
      <w:r>
        <w:rPr>
          <w:rFonts w:ascii="Amiri" w:hAnsi="Amiri" w:eastAsia="Amiri" w:cs="Amiri"/>
          <w:color w:val="111111"/>
          <w:sz w:val="28"/>
          <w:sz w:val="28"/>
          <w:szCs w:val="28"/>
          <w:rtl w:val="true"/>
          <w:lang w:bidi="ar-SA"/>
        </w:rPr>
        <w:t xml:space="preserve">الأمامة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۱۴۰</w:t>
      </w:r>
    </w:p>
    <w:p>
      <w:pPr>
        <w:pStyle w:val="BookText"/>
        <w:rPr/>
      </w:pPr>
      <w:r>
        <w:rPr>
          <w:rFonts w:ascii="IRNazanin" w:hAnsi="IRNazanin" w:eastAsia="IRNazanin"/>
          <w:color w:val="111111"/>
          <w:sz w:val="28"/>
          <w:sz w:val="28"/>
          <w:szCs w:val="28"/>
          <w:rtl w:val="true"/>
          <w:lang w:bidi="fa-IR"/>
        </w:rPr>
        <w:t xml:space="preserve">جوانب من حیاة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۱۴۶</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حیاته العائلیة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فی عصر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زوجات الامام وجواریه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اولاده وبناته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الدیباج ابن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العریضی ابن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 xml:space="preserve">حیاته التربویة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 xml:space="preserve">حیاته الاقتصادیة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 xml:space="preserve">حیاته العلمیة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الغیب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الطب والتشریح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النجوم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ومنطق الحیوانات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ومعرفته باللغات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الحیوان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السیرة والسریرة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 xml:space="preserve">اخلاق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وسلوکه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 xml:space="preserve">حرمة الجلوس علی مائدة الخمر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p>
    <w:p>
      <w:pPr>
        <w:pStyle w:val="BookText"/>
        <w:rPr/>
      </w:pPr>
      <w:r>
        <w:rPr>
          <w:rFonts w:ascii="IRNazanin" w:hAnsi="IRNazanin" w:eastAsia="IRNazanin"/>
          <w:color w:val="111111"/>
          <w:sz w:val="28"/>
          <w:sz w:val="28"/>
          <w:szCs w:val="28"/>
          <w:rtl w:val="true"/>
          <w:lang w:bidi="fa-IR"/>
        </w:rPr>
        <w:t xml:space="preserve">المواساة والایثار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مدرسة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المذهب الجعفری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وحریة الکلام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p>
    <w:p>
      <w:pPr>
        <w:pStyle w:val="BookText"/>
        <w:rPr/>
      </w:pPr>
      <w:r>
        <w:rPr>
          <w:rFonts w:ascii="IRNazanin" w:hAnsi="IRNazanin" w:eastAsia="IRNazanin"/>
          <w:color w:val="111111"/>
          <w:sz w:val="28"/>
          <w:sz w:val="28"/>
          <w:szCs w:val="28"/>
          <w:rtl w:val="true"/>
          <w:lang w:bidi="fa-IR"/>
        </w:rPr>
        <w:t xml:space="preserve">لمحة خاطفة عن المذهب الشیعی والمذاهب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استجابة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 xml:space="preserve">کلمة حول ضمان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ومواریث الأنبیاء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 xml:space="preserve">هیبة الدولة وهیبة 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 xml:space="preserve">قانون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والمعجزات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والمذاهب المعاصرة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p>
    <w:p>
      <w:pPr>
        <w:pStyle w:val="BookText"/>
        <w:rPr/>
      </w:pPr>
      <w:r>
        <w:rPr>
          <w:rFonts w:ascii="IRNazanin" w:hAnsi="IRNazanin" w:eastAsia="IRNazanin"/>
          <w:color w:val="111111"/>
          <w:sz w:val="28"/>
          <w:sz w:val="28"/>
          <w:szCs w:val="28"/>
          <w:rtl w:val="true"/>
          <w:lang w:bidi="fa-IR"/>
        </w:rPr>
        <w:t xml:space="preserve">الجبریة أو المجبرة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p>
    <w:p>
      <w:pPr>
        <w:pStyle w:val="BookText"/>
        <w:rPr/>
      </w:pPr>
      <w:r>
        <w:rPr>
          <w:rFonts w:ascii="IRNazanin" w:hAnsi="IRNazanin" w:eastAsia="IRNazanin"/>
          <w:color w:val="111111"/>
          <w:sz w:val="28"/>
          <w:sz w:val="28"/>
          <w:szCs w:val="28"/>
          <w:rtl w:val="true"/>
          <w:lang w:bidi="fa-IR"/>
        </w:rPr>
        <w:t xml:space="preserve">فکرة الالحاد والزندقة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فکرة الغلو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w:t>
      </w:r>
    </w:p>
    <w:p>
      <w:pPr>
        <w:pStyle w:val="BookText"/>
        <w:rPr/>
      </w:pPr>
      <w:r>
        <w:rPr>
          <w:rFonts w:ascii="IRNazanin" w:hAnsi="IRNazanin" w:eastAsia="IRNazanin"/>
          <w:color w:val="111111"/>
          <w:sz w:val="28"/>
          <w:sz w:val="28"/>
          <w:szCs w:val="28"/>
          <w:rtl w:val="true"/>
          <w:lang w:bidi="fa-IR"/>
        </w:rPr>
        <w:t xml:space="preserve">رفض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لفکرة الغلو والغلاة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w:t>
      </w:r>
    </w:p>
    <w:p>
      <w:pPr>
        <w:pStyle w:val="BookText"/>
        <w:rPr/>
      </w:pPr>
      <w:r>
        <w:rPr>
          <w:rFonts w:ascii="IRNazanin" w:hAnsi="IRNazanin" w:eastAsia="IRNazanin"/>
          <w:color w:val="111111"/>
          <w:sz w:val="28"/>
          <w:sz w:val="28"/>
          <w:szCs w:val="28"/>
          <w:rtl w:val="true"/>
          <w:lang w:bidi="fa-IR"/>
        </w:rPr>
        <w:t xml:space="preserve">الجارودیة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w:t>
      </w:r>
    </w:p>
    <w:p>
      <w:pPr>
        <w:pStyle w:val="BookText"/>
        <w:rPr/>
      </w:pPr>
      <w:r>
        <w:rPr>
          <w:rFonts w:ascii="IRNazanin" w:hAnsi="IRNazanin" w:eastAsia="IRNazanin"/>
          <w:color w:val="111111"/>
          <w:sz w:val="28"/>
          <w:sz w:val="28"/>
          <w:szCs w:val="28"/>
          <w:rtl w:val="true"/>
          <w:lang w:bidi="fa-IR"/>
        </w:rPr>
        <w:t xml:space="preserve">الحروریة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p>
    <w:p>
      <w:pPr>
        <w:pStyle w:val="BookText"/>
        <w:rPr/>
      </w:pPr>
      <w:r>
        <w:rPr>
          <w:rFonts w:ascii="IRNazanin" w:hAnsi="IRNazanin" w:eastAsia="IRNazanin"/>
          <w:color w:val="111111"/>
          <w:sz w:val="28"/>
          <w:sz w:val="28"/>
          <w:szCs w:val="28"/>
          <w:rtl w:val="true"/>
          <w:lang w:bidi="fa-IR"/>
        </w:rPr>
        <w:t xml:space="preserve">الکیسانیة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 xml:space="preserve">الحیانیة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w:t>
      </w:r>
    </w:p>
    <w:p>
      <w:pPr>
        <w:pStyle w:val="BookText"/>
        <w:rPr/>
      </w:pPr>
      <w:r>
        <w:rPr>
          <w:rFonts w:ascii="IRNazanin" w:hAnsi="IRNazanin" w:eastAsia="IRNazanin"/>
          <w:color w:val="111111"/>
          <w:sz w:val="28"/>
          <w:sz w:val="28"/>
          <w:szCs w:val="28"/>
          <w:rtl w:val="true"/>
          <w:lang w:bidi="fa-IR"/>
        </w:rPr>
        <w:t xml:space="preserve">الرزامیة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۴۵۹</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۴۶۰</w:t>
      </w:r>
    </w:p>
    <w:p>
      <w:pPr>
        <w:pStyle w:val="BookText"/>
        <w:rPr/>
      </w:pPr>
      <w:r>
        <w:rPr>
          <w:rFonts w:ascii="IRNazanin" w:hAnsi="IRNazanin" w:eastAsia="IRNazanin"/>
          <w:color w:val="111111"/>
          <w:sz w:val="28"/>
          <w:sz w:val="28"/>
          <w:szCs w:val="28"/>
          <w:rtl w:val="true"/>
          <w:lang w:bidi="fa-IR"/>
        </w:rPr>
        <w:t xml:space="preserve">الخظابیة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۴۶۱</w:t>
      </w:r>
    </w:p>
    <w:p>
      <w:pPr>
        <w:pStyle w:val="BookText"/>
        <w:rPr/>
      </w:pPr>
      <w:r>
        <w:rPr>
          <w:rFonts w:ascii="IRNazanin" w:hAnsi="IRNazanin" w:eastAsia="IRNazanin"/>
          <w:color w:val="111111"/>
          <w:sz w:val="28"/>
          <w:sz w:val="28"/>
          <w:szCs w:val="28"/>
          <w:rtl w:val="true"/>
          <w:lang w:bidi="fa-IR"/>
        </w:rPr>
        <w:t xml:space="preserve">المغیریة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w:t>
      </w:r>
    </w:p>
    <w:p>
      <w:p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 مطبوعة للمؤلف</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الظهور</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والتعالیم التربویة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فاجعة الطف أو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المصریة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نبطی 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 ولعل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لیتجازوا</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الإمام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نسخة مکتبة الملی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نسخة مکتبة الملی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نسخة مکتبة الملکی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الغلامین بصلاح أبویهما، فاحفظنی بما حفظته بهما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در ابزوبی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بالمدینة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الأبیض ولیس بالشدید البیاض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۰۹۰۱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وماء لعقیل وماء بالمدینة إحدی صدقاته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الانوار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الزواجر عن اقتراف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المیمنیة فی بولاق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الانسان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الأنف، نخر الانسان والحمار والفرس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 النفسی فی خیاشیمه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البیهقی فی السنن الکبری کتاب قسم الفیء والغنیمة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أثاث البیت ومتاعه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بین مکة والمدینة، قیل هی علی یومین من المدینة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مالک فی الموطأ، کتاب الحج باب فی النحر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مالک فی الموطأ، کتاب الحج، باب قطع التلبیة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می</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فی الطبقات باب ذکر الصلاة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المرسلات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المطلقه بائنا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تذفیف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الإجهاز علیه وتحریر قتله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التمر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العشرة وذکر الصحبة والأخوة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علی فضل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الظاهریة فی دمشق أو الأحمدیة فی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عین العلم وزین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بالمطبعة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والآیة فی سورة الرعد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کثیر دمشق بیروت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للسندوبی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فی مناقب آل العبا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الشعراء</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الإمام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الأدبیة بمصر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 فی سیرة المصطفی و فضائل أهل بیته الطاهرین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الخریدة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الأفکار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النجم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الأعلمی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وانما ذکرنا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الصادق وهو فی سند هذا الحدیث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الأصل، ولعل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محبهم،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الزکاة الواجبة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حفرة تحفر للأسد والصید ، یغطی رأسها بما یسترها لیقع 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تبخر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ملاءة کانت قطعة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والآیات فی سورة الزخرف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تصحیف عیشت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مع سیلان دمعها فی أکثر الأوقات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جالیة الکدر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فتح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مصر، 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العربیة المیسرة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ولادة الامام الصادق سنة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ووفاة الامام السجاد سنة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من الهجرة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هکذا وجدنا فی المصدر 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لی وللحجة من بعدی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الدواب و الرقیق، وقوله أمثل من الاخری،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الی البرء و أفضل و أحسن، وکذا المتماثلة،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العلیل قارب البر، والامثل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الدواب و الرقیق، وقوله أمثل من الاخری،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الی البرء و أفضل و أحسن، وکذا المتماثلة، قال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تماثل العلیل قارب البر،والامثل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البرقی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أغمضه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ظننا أنا لانتفع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حمزة لابواکی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فقعد علی حاشیة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محمد الدقاق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فراق المألوف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وصحة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تجهیز اسماعیل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اجتمع فیه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فکشفت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أتی علی آخر من فی المجلس وکل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لفوه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أرسلها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نذکر ما یتعلق بهذین المذهبین فی بحث المذاهب المعاصرة للإمام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 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الثابت عند المسلمین أن لازکوة فی أقل من مائتی درهم، ولکن الأفطح کان یجهل هذا الحکم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وأبو جعفر وصاحب الطاق والأحول رجل واحد، له ألقاب عدیدة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زقاق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البحار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یجعل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ذلک الحطب کله فاحترق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أبوک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مفرجات فاستقبل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یحرفهما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بخشوع واستکانة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رکبتیه إلی خلفه ونصب عنقه وغمض 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ووضع یدیه الی الأرض قبل رکبتیه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سبعة منها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فهذه السبعة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ظاهر قدمه الیمنی علی باطن قدمه الیسری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یستعن بشیء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رکعتین علی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یا حماد هکذا صل ولا تلتفت ولاتعبث بیدک و أصابعک و لا تبرق عن یمینک ولا یسارک ولا بین یدیک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ترافقهم فی سفرک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عند من یعرفه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المصالحة والسکون وإیقاف القتال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ففتحت الجاریة، فغمزت یدها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قف مکانک و الزمه حتی افرغ من الطواف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مسائل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ألفاظه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 و کل ما یستحی منه، والظاهر أن المراد هتک أستار الناس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بأبی جعفر الدوانیقی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هذا عادتی وهمتی فان الدهر یقال للهمة والعادة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السیف صقلا وصقالا أی جلاه، والصانع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عتیقه مرایا جمع مرآة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مرایا عتیقة قد زال عنها الزیبق،فصقلتها بالزیبق، وقدمت الی الری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منه ثلاثین دینارا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فأتیت بها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تراکم و تعقد من حبة العنب فی عرق و احد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رفعت به یدک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و الزای ثم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قدرناه فنظرنا و حدسنا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 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حرص</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راجع الی ابن عذافر کما یظهر من آخر الحدیث 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لی عند أبی محمد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أمنه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کتب هکذا 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۰۲</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غلیظ 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خبزة مصعنبة مضمومة الجوانب الی الوسط، تشوی ثم</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فی الدین هو تحصیل البصیرة فی العلوم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المعیشة تعدیلها بحیث لایمیل الی طرفی الاسراف والتقتیر ، بل یکون قواما بین ذلک کما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فی عتمة اللیل وهی ظلمته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 الغنم لیلا بلا راع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الجملتان مقتبستان من خطبة 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هذین المثالین هو أن القوم سلموا الأمور العظیمة والمناصب الخطیرة إلی غیر أهلها، بعد أن سلبوا تلک المناصب من أصحابها الشرعیین، ذوی الکفاءة واللیاقة والخبرة والبصیرة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ثور، مملوء علما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جاریة شابة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والطائل بمعنی، وهو الفضل والقدرة والغنی والسعة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محذوف منه حرف النداء أی یاهذا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۰۹۱</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فی أفغانستان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جونة العطار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أتباع زیاد بن المنذر الجارودی العبدی الذی لعنه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ونذکره فی بحث الرواة فی حرف الزای إن شاء الله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السحر والکهانة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أتظن به و تنسب إلیه کل ذا، و یحتمل أن یکون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الربوبیة،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فیه و تغلو کل ذا؟</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و هی مغیض ماء تجمع فیه الشجر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بالشیء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مواصل قبائل الرأس وملتقاها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خطوط تجتمع فی الجبهة وتتکسر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الموجود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أرایح واراویح جمع ریح وأما أرابیح فلم أظفر بها فلعلها</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تکرهه النفس لقبحه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شوط القدر وشیطها إذا أغلاها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و جانبه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فی البدن من القروح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یتحراه ویطلبه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الأخر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عادة العرب اذا ارادوا تعظیم المخاطب ان لایخاطبوه بویلک بل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الرضی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خ 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صوت الشاة والمعز وما شاکلها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فی قصة سلیمان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علمنا منطق الطیر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علی وزن 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قریب من التنعیم وهو من مکة علی عشرة أمیال وقیل أقل وأکثر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وابتعدی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 فی السنة الأولی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الخرطوم، والخراطیم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المناقیر للطیر، وفی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بخطمه</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وسکون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 ثم استعیر لسرعة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ذعال أسحطوا ۔ البحار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۰۸۱</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 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أحار الجواب احارة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 منه لم یحر جوابا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یصاب من غیر حل ولایدری ما وجهه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۰۲۱۸</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المورد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 ومأوی الأسد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مختلف طرفاه، والبیضة اذا أختلفت طرفاها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حلالا واذا تساوت طرفاها کالکرة المستدیرة کانت حراماً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منها یلی بعضها بعضا علی نسق واحد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إنه تحریف بیرحا، قیل هی أرض لأبی طلحة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بقرب المسجد یعرف بقصر بنی جدیلة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علی أمیال منها یسیرة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هذی بهذی هذیا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بغیر معقول لمرض أو لغیره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القدیم بظهر الکوفة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الربیع، لاساق له ولاعرق، لونه یمیل الی الغبرة، ویشبه لون البطاطا، ویقال لها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بلاد الخلیج یقال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 و الریش فی العنق، والدیکة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الدیک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نغانغ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اللهاة وشوارب الحنجور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اعترض فی الحلق من عظم أو غیره، لایمکن إساغته ولادفعه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اسحاق بن ابراهیم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 موالیکم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یتجشم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البحار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اللیلة الأخری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خفت علی من التکلف والتعب فی ضیافتک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ثوب کل واحد منهم</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هؤلاء من الشیعة؟</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کانوا من الشیعة لواسیناهم بکل ما تملک حتی بالملح المدقوق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هذه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انها تقع فی ید الله قبل أن تقع فی ید السائل، فأحببت أن أناول ما ولیها الله تعالی، وفی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 أن ألیها إذا ولیها الله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وهو الصحیح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بروحه بالمروحة أو شیء آخر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الأنسان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من المهد الی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بستان خارج المدینة کان للامام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بنیة، وهی النطع یفرش علی الأرض ویوضع علیه التمر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موسم قصاص التمر من النخیل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تصلح لأن ترحل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الناقة والناقتین والثلاثة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الرأی وسوء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هو الطیش والخفة عند الغضب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میزاب الکعبة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تنحی حتی یمنعه من تقبیل رجلیه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اسماعیل بن شعیب بن میثم بن یحیی التمار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بئر فی المسجد الحرام بمکة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 جبل فی مکة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 و کل ما کان فی جوف شیء کالزبیب وما أشبهه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ابتعد عنی حتی انزع ثیابی و الیس هذین البردین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المدینة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والضاد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ضیعة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العقار، والأرض التی یزرع فیها أو یبنی علیها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یسمی به لشدة حلاوته، تشبیهة بالسکر الطبرزد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 الذی یحف فی الذهاب والمجییء بین یدی الأمیر،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جلاوزة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ارسل رجلا من الشیعة الی باب حاکم الکوفة، وأمره أن لایبرح من مکانه حتی یأتیه أحد من قبل الأمام، فان حدث شیء للمرأة من إطلاق سراح أو غیره فعلی الرجل أن یأتی إلی مسجد السهلة حتی یخبر الامام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الذی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الذی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مزار الشهید ص</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رئثت هیئة الشخص وأرثت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وهانت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أی اکتسبت وجمعت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المنصور الدوانیقی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تحویل قلبه عن ضررهم أو اشتغاله بما یصیر سببا لغفلته عنهم وربما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بالجیم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الحبس والقطع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 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أشارت إلی وجهه بالملحفة أو ألفتها، فان فی معنی القول توسعا یطلق علی معان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جمیع الافعال،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 أی أخذ وقال برجله أی مشی وکل ذلک علی المجاز توسعا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فراسة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 النظر وأدرک الباطن من نظر الظاهر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البحار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لی والله جعفر بن محمد بما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قوهستان معرب کوهستان ویعنی موضع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کورة بین نیسابور و هراة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البحار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ابن الامام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الرفیق فی السفر، الذی یعادلک فی المحمل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أحمله علی کتفی مبالغة فی إکرامه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أکتفی بأمرک الذی أمرتنی فی حق الرجل فی الأول، ولاحاجة للتکرار والتأکید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أبلاه 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أداه إلیه فقبله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آیسین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تحضرها الشیاطین والجن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العام القابل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کنت أظن انه یختطف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ذهب حیث ذهب، أی کان هو السبب فی اختطافه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الرعد</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الانبیاء</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۰۸۷</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الکنف،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فقطعتها وأخرجتها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زیف ملبس بالفضة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ستوقة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وهی المشعر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المخطط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برود،وأبراد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الزنفیلجة والزنفلیجة، شبه الکنف وهو وعاء أدوات الراعی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ومعرب واصله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بیله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 جمعها غضائر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المناقب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فقبض قبضة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المناقب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اعلام الوری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تزد حبة ولم تنقص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عمر بن توبة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وَهُزِّی إِلَیْکِ بِجِذْعِ النَّخْلَةِ تُسَاقِطْ عَلَیْکِ رُطَبًا جَنِیًّا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صبایای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مهلک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أشتری التمر الذی علی النخل قبل جذاذه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لبثنا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صنعاء بالیمن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واسعة فی بلاد پاکستان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 من الارض</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سألت خادم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کان الأمام یوم کذا؟ أی ذلک الیوم الذی رأیت النور،وسمعت الصوت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التاریخ کان الامام فی المدینة مع بعض أصحابه یحدثهم، فسألت أصحاب الإمام عن ذلک الیوم فقالوا جمیعا کما قال معتب خادم الأمام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المنورة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 فی أمره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ذلک الأخ الذی دعا الله تعالی و استغاث بالنبی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من ذی الحجة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عرفة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اللیل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بمناسک العمرة من الإحرام والتلبیة، والطواف والصلاة والسعی، ومناسک الحج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بمناسک العمرة من الإحرام والتلبیة، والطواف والصلاة والسعی، ومناسک الحج</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سورة الإنشراح مع الضحی باعتبار أنه أمر مفروغ منه، أو أنه ساقط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قدید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من لحوم الحیوانات الوحشیة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أکبر من الوزغة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فی نسخة البحار، وفی المناقب نخ والظاهر أنه تصحیف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نسخة البحار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بأن یبیع ذلک التراب غالیا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المصر هو الذی فیه صفرة خفیفة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السکر الأبلوج، ونوع من أنواع التمر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مایجب من عظم حق الإمام؟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الشجرة، وهو میقات أهل المدینة، بذی الحلیفة علی ستة</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کثیر الإسهال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البطن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علیه طلع النخلة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الرطب من قبل ذنب العذق</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البئر العمیق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یصوت بأرخم ما یکون من صوته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أول ما یولد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المغری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به من حیث لایحمله علیه 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لسان أهل النار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وقالوا مالنا لانری رجالا کنا نعدهم</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أهل الهند معرب جت، وإلیهم تنسب الثیاب الزکیة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القشرة الرقیقة داخل البیضة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به صنیعا یحذر غیره اذا رآه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یکلؤنا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یحفظنا ویحرسنا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مص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ترجمان وهو المفسر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یرتعد ویرتجف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ربوبیة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جمیع الأئمة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الامام الصادق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وجعفر بن بشیر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لبیک یا جعفر بن محمد، الظاهر أن هذا الکافر من أصحاب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مقلاص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یعتقد ربوبیته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کاعتقاد أبی الخطاب فانه أثبت ذلک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وادعی النبوة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أهل الکوفة فناداه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الکافر بما ینادی به الله فی الحج وقال ذلک علی هذا الوجه، فذعر من ذلک لعظیم ما نسب إلیه وسجد لربه، وبر نفسه عند الله مما قال، ولعن أبا الخطاب لانه کان مخترع هذا المذهب الفاسد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 عودی علی بدئی،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علی بدء وعوده علی بدئه أی لم ینفع ذهابه حتی وصله برجوعه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جاوز ما قال الله فیه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دعاء علیه واستجیب 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ذکر الکشی أنه بعث عیسی بن موسی بن علی بن عبدالله بن العباس وکان عامل المنصور علی الکوفة إلی أبی الخطاب وأصحابه لما بلغه أنهم قد أظهروا الاباحات ودعوا الناس إلی نبوة أبی الخطاب فانهم مجتمعون فی المسجد لزموا الأساطین یروون الناس أنهم لزموها للجادة وبعث إلیهم رجلا فقتلهم جمیعا فلم یفلت منهم إلا رجل واحد أصابته جراحات فسقط بین القتلی یعد فیهم فلما جنه اللیل خرج من بینهم فتخلص وهو أبو سلمة سالم بن مکرم الجمال وروی أنهم کانوا سبعین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أطلب الأجر من الله تعالی بسبب المشقة التی تحملها لزیارة من کنت اعتقد إمامته،فتبین لی أنه لیس بامام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 النضار فی أحوال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نما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عبادة من العبادات أو علی ملة من الملل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الیهم یتألم منهم شیئا فرحمتهم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الخشب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 الذی یتعلم فیه الأطفال القراءة والکتابة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کنیة الراوی لهذا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استفهامیة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تقوم وتخرج من هذا المکان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 البحار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 العین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لبی القوم الذین لبوا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العبد الذی کان هو وأبواه مملوکین، والداخر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الحقیر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ولاتوارثوهم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فی هذا الخبر من نسخة البحار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صپ</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یقصر ویمد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قریة بقرب الکوفة نحسب الیها الحروریة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الخوارج، کان أول مجتمعهم فیها، تعمقوا فی الدین حتی مرقوا منه، فهم المارقون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الملة وهی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لاتعبد الله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علی شیء من الحق أو العبادة أو علی شیء من الأشیاء التی جاء بها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ملا صالح</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الشعبذة والشعوذة أعمال تشبه الأعمال السحریة، وتصرف فی عین الرائی بسبب سرعة حرکة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یلف، ویضرب به الصبیان بعضهم بعضا، ولعل السحرة والمشعوذین کانوا یستعملون المخاریق فی أعمالهم السحریة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إختبار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85077</Words>
  <Characters>373310</Characters>
  <CharactersWithSpaces>449868</CharactersWithSpaces>
  <Paragraphs>9009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2026-08-24T09:55:44Z</dcterms:created>
  <dc:creator>ghaemiyeh.com</dc:creator>
  <dc:description/>
  <dc:language>en-US</dc:language>
  <cp:lastModifiedBy/>
  <dcterms:modified xsi:type="dcterms:W3CDTF">2026-08-24T13:26:01Z</dcterms:modified>
  <cp:revision>1</cp:revision>
  <dc:subject/>
  <dc:title>موسوعه الامام الصادق علیه السلام جلد 2</dc:title>
</cp:coreProperties>
</file>

<file path=docProps/custom.xml><?xml version="1.0" encoding="utf-8"?>
<Properties xmlns="http://schemas.openxmlformats.org/officeDocument/2006/custom-properties" xmlns:vt="http://schemas.openxmlformats.org/officeDocument/2006/docPropsVTypes"/>
</file>