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69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69: ایمان و کفر - 6</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الإيمان و الكفر / ادامه کتاب ایمان و کفر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أبواب مكارم الأخلاق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94 فضل الفقر و الفقراء و حبهم و مجالستهم و الرضا بالفقر و ثواب إكرام الفقراء و عقاب من استهان بهم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ادامه باب های مکارم اخلاق</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نود و چهارم : فضیلت فقر و فقرا و دوست داشتن و همنشینی با آنان و خشنودی به فقر و پاداش گرامیداشت فقرا و گناه اهانت به آنان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آیات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تفسير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بيان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شرح</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بيان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شرح</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«4»</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بيان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شرح</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«5»</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بيان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أقول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«6»</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بيان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«7»</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شرح</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من معتقدم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شرح</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بيان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«8»</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بيان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شرح</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شرح</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«9»</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بيان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«10»</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بيان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شرح</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شرح</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بيان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شرح</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«12»</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بيان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شرح</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بيان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شرح</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أقول</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أقول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من می‌گویم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من می‌گویم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«14»</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بيان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«15»</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شرح</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بيان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شرح</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«16»</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بيان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شرح</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«17»</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بيان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«18»</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بيان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شرح</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شرح</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«19»</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بيان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«20»</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بيان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شرح</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شرح</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بيان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بيان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شرح</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شرح</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«23»</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بيان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شرح</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«24»</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بيان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«25»</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بيان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شرح</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شرح</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«26»</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«27»</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بيان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«28»</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شرح</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بيان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«29»</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شرح</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«30»</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«31»</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«32»</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«33»</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«34»</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«35»</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«36»</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«37»</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«38»</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«39»</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«40»</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«41»</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«42»</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«43»</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«44»</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«45»</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«46»</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«47»</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«48»</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أقول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«49»</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«50»</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«51»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«52»</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«53»</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«54»</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«55»</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«56»</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«57»</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«58»</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«59»</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«60»</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«61»</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«62»</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«63»</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«64»</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«65»</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«66»</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«67»</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«68»</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«69»</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«70»</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«71»</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«72»</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«73»</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«74»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«75»</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«76»</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«77»</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«78»</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«79»</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«80»</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«81»</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«82»</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«83»</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«84»</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«85»</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«86»</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95 الغني و الكفاف</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نود و پنجم : ثروت و کفاف</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آیات</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تفسير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بيان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شرح</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بيان</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«3»</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تبيان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شرح</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شرح</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توضيح</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«5»</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بيان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شرح</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شرح</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«6»</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بيان</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«7»</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شرح</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«8»</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«9»</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«10»</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«11»</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«12»</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«13»</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«14»</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«15»</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«16»</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«17»</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«18»</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«19»</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«20»</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«21»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«23»</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«24»</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«25»</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«26»</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«27»</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«28»</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«29»</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باب 96 ترك الراحة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باب نود و ششم : ترک آسایش</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باب 97 الحزن</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باب نود و هفتم : غم و اندوه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الجزء الثالث من كتاب الايمان و الكفر</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أبواب الكفر و مساوي الأخلاق</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أقول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98 الكفر و لوازمه و آثاره و أنواعه و أصناف الشرك</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باب نود و هشتم : کفر و لوازم و آثار آن و انواع شرک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آیات</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«4»</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«5»</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«6»</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«7»</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«8»</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«9»</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«10»</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«12»</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«13»</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«14»</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«15»</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«16»</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«17»</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«18»</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«19»</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«20»</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«21»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«22»</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«23»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«24»</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«25»</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«26»</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«27»</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«28»</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«29»</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«30»</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«31»</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«32»</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باب 99 أصول الكفر و أركانه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بيان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باب نود و نهم : اصول کفر و ارکان آن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شرح</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بيان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«3»</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بيان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شرح</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شرح</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بيان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«5»</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شرح</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بيان</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«6»</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بيان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«7»</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شرح</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شرح</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بيان</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«8»</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بيان</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شرح</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شرح</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«9»</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بيان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«10»</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شرح</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بيان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شرح</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«11»</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بيان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شرح</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«12»</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بيان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«13»</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شرح</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بيان</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«14»</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شرح</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بيان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«15»</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شرح</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«16»</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«17»</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«18»</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«19»</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«20»</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باب 100 الشك في الدين و الوسوسة و حديث النفس و انتحال الإيمان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باب یکصدم : شک در دین و وسوسه و حدیث نفس و دستبردن در دین</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آیات</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«2»</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«3»</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«4»</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«5»</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«6»</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«7»</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«8»</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«9»</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«10»</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«11»</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«12»</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«13»</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«14»</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«15»</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بيان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شرح</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باب 101 كفر المخالفين و النصاب و ما يناسب ذلك</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أقول</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«3»</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باب یکصد و یکم : کفر مخالفان و ناصب )دشمنان اهل بیت علیهم السلام) و امور مربوط به آن</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«6»</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«7»</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«8»</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«9»</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«10»</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«11»</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«12»</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«13»</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«14»</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«15»</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أقول</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«16»</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«17»</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«18»</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«19»</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«20»</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«21»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«22»</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«23»</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«24»</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«25»</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«26»</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«27»</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«28»</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«29»</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باب 102 المستضعفین و المرجون لأمر الله</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«1»</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باب یکصد و دوم : مستضعفان و امیدواران به فضل الهی</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آیات</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«3»</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«4»</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«5»</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«6»</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«7»</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«8»</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«9»</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«10»</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«11»</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«12»</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«13»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«14»</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«15»</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«16»</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«17»</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«18»</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«19»</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«20»</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«21»</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«22»</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«23»</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«24»</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«25»</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«26»</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«27»</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«28»</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«29»</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«30»</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«31»</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«32»</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«33»</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«34»</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«35»</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«36»</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«37»</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باب 103 النفاق</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باب یکصد و سوم : نفاق</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آیات</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«1»</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«2»</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«3»</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«4»</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«5»</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«6»</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باب 104 المرجئة و الزيدية و البترية و الواقفية و سائر فرق أهل الضلال و ما يناسب ذلك</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«1»</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باب یکصد و چهارم : مرجئه و زیدیه و بتریه و واقفیه و دیگر مذاهب اهل ضلالت و امور مربوط به آن</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أقول</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«3»</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«4»</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«5»</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«6»</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«7»</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«8»</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«9»</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«10»</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باب 105 جوامع مساوي الأخلاق</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«1»</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باب یکصد و پنجم : زشتی‌های اخلاقی</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آیات</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«2»</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«3»</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«5»</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«7»</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«8»</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«9»</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«10»</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«11»</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«12»</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«13»</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«14»</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«15»</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«16»</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«17»</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«18»</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«19»</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«20»</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«21»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«22»</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«23»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«24»</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«25»</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«26»</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«27»</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«28»</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«29»</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«30»</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«31»</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باب 106 شرار الناس و صفات المنافق و المرائي و الكسلان و الظالم و من يستحق اللعن</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باب یکصد و ششم : بدترین مردم و ویژگی‌های منافقان و ریاکاران و تنبل‌ان و ظالمان و هر آنکه سزاوار لعن است</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آیات</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«2»</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«3»</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«4»</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«5»</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«6»</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«7»</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أقول</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«8»</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«9»</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«10»</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باب 107 لعن من لا يستحق اللعن و تكفير من لا يستحقه</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«1»</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«2»</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«3»</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باب یکصد و هفتم : لعن و تکفیر ناروا</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«4»</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«5»</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باب 108 الخصال التي لا تكون في المؤمن</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أقول</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«1»</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«2»</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باب یکصد و هشتم : ویژگی‌هایی که در مومن نیست نویسنده: برخی از احادیث در باب لواط (هم‌جنس بازی) بیان خواهد شد.</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أقول</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«3»</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«4»</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باب 109 من استولي عليهم الشيطان من أصحاب البدع و ما ينسبون إلي أنفسهم من الأكاذيب و أنها من الشيطان</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«1»</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«2»</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«3»</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باب یکصد و نهم : بدعت گذارانی که شیطان بر آنان مسلط شده و دروغ‌های شیطانی که به خود نسبت می‌دهند</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«4»</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«5»</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«6»</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«7»</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«8»</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باب 110 عقاب من أحدث دينا أو أضل الناس و أنه لا يحمل أحد الوزر عمن يستحقه</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باب یکصد و دهم : باب کیفر بدعت گذاران و کسانی که مردم را گمراه ساختند، و اینکه کسی بار گناه دیگری را به دوش نمی‌کشد</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آیات</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«1»</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«2»</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«3»</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«4»</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«5»</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«6»</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«7»</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«8»</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أقول</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مؤلف</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«9»</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«10»</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باب 111 من وصف عدلا ثم خالفه إلي غيره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تفسير</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باب یکصد و یازدهم : باب کسانی که از عدالت دم می‌زنند، اما آن را به دیگری وا می‌گذارند</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آیات</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تفسیر</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أقول</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«1»</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بيان</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شرح</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«2»</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«3»</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بيان</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«4»</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شرح</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بيان</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«5»</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شرح</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بيان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باب 112 الاستخفاف بالدين و التهاون بأمر الله</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شرح</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باب یکصد و دوازدهم: باب کوچک شمردن امر دین و سبک شمردن امر الهی</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آیات</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«1»</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«2»</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«3»</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«4»</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باب 113 الإعراض عن الحق و التكذيب به</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باب یکصد و سیزدهم : روی گرداندن از حق و تکذیب آن</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آیات</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«1»</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«2»</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«3»</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باب 114 الكذب و روايته و سماعه</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باب یکصد و چهاردهم: باب دروغ و نقل آن و گوش سپردن به آن</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آیات</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«1»</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بيان</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شرح</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«2»</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بيان</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شرح</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«3»</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بيان</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«4»</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شرح</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بيان</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شرح</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«5»</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بيان</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شرح</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«6»</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بيان</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شرح</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أقول</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«7»</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بيان</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شرح</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«8»</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بيان</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«9»</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بيان</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شرح</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شرح</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«10»</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بيان</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«11»</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بيان</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شرح</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شرح</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«12»</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بيان</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«13»</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بيان</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«14»</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بيان</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شرح</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شرح</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شرح</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«15»</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بيان</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«16»</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بيان</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«17»</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بيان</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شرح</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شرح</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شرح</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«18»</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بيان</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«19»</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بيان</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شرح</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شرح</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«20»</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«21»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أقول</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«22»</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«23»</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«24»</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«25»</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«26»</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گویم</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«27»</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«28»</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«29»</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«30»</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«31»</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«32»</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«33»</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«34»</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«35»</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«36»</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«37»</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«38»</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«39»</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«40»</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«41»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«42»</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«43»</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«44»</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«45»</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«46»</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«47»</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«48»</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باب 115 استماع اللغو و الكذب و الباطل و القصة</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«1»</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باب یکصد و پانزده: شنیدن سخن لغو و دروغ و باطل و قصه</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آیات</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أقول</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«2»</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«3»</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باب 116 الرياء</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باب یکصد و شانزدهم : ریا</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آیات</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«1»</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بيان</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شرح</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«2»</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بيان</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«3»</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بيان</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«4»</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شرح</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شرح</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بيان</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شرح</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«5»</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بيان</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شرح</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«6»</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بيان</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شرح</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«7»</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بيان</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شرح</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«8»</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بيان</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«9»</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بيان</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«10»</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بيان</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شرح</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شرح</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شرح</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«11»</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بيان</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«12»</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شرح</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«13»</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بيان</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«14»</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بيان</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شرح</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شرح</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«15»</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بيان</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شرح</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«16»</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بيان</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شرح</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«17»</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بيان</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شرح</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«18»</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بيان</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شرح</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«19»</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«20»</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«21»</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«22»</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«23»</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«24»</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«25»</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«26»</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«27»</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«28»</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«29»</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«30»</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«31»</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«32»</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«33»</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«34»</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«35»</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«36»</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«37»</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«38»</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«39»</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«40»</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«41»</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«42»</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«43»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«44»</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«45»</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«46»</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«47»</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«48»</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«49»</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«50»</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«51»</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«52»</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باب 117 استكثار الطاعة و العجب بالأعمال</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«1»</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بيان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باب یکصد و هفدهم : زیاد شمردن طاعت و عجب نسبت به اعمال</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آیات</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شرح</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«2»</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بيان</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شرح</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«3»</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بيان</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شرح</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«4»</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بيان</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شرح</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«5»</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بيان</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«6»</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شرح</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بيان</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«7»</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بيان</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«8»</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شرح</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شرح</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بيان</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شرح</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«9»</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«10»</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«11»</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«12»</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«13»</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«14»</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«15»</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«16»</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«17»</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«18»</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«19»</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أقول</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«20»</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می‌گویم</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«21»</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«22»</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«23»</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«24»</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«25»</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«26»</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«27»</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«28»</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«29»</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«30»</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«31»</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«32»</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«33»</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«34»</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«35»</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«36»</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«37»</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«38»</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باب 118 ذم السمعة و الاغترار بمدح الناس</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أقول</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«1»</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«2»</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«3»</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باب یکصد و هجدهم: نکوهش شهرت و مغرور شدن به ستایش مردم</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من می‌گویم</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«4»</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«5»</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باب 119 ذم الشكاية من الله و عدم الرضا بقسم الله و التأسف بما فات</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«1»</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«2»</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«3»</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باب یکصد و نوزدهم : نکوهش شکایت از خدا و ناخشنودی از قسمت الهی و تأسف به خاطر آنچه از دست داده است</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آیات</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«4»</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«5»</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«6»</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«7»</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«8»</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«9»</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«10»</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«11»</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«12»</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شرح</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«13»</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بيان</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«14»</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بيان</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«15»</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شرح</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شرح</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بيان</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«16»</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بيان</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شرح</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شرح</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«17»</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بيان</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«18»</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بيان</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«19»</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توضيح</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شرح</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شرح</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شرح</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«20»</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بيان</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«21»</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«22»</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شرح</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بيان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«23»</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شرح</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شرح</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«24»</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بيان</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باب 120 اليأس من روح الله و الأمن من مكر الله</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شرح</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باب یکصد و بیستم : باب ناامیدی از لطف الهی و در امان دانستن خود از مکر خداوند</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آیات</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تفسير</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«1»</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«2»</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«3»</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باب 121 كفران النعم</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باب یکصد و بیست و یکم : کفران نعمت</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آیات</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1470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99_119016"/>
    <w:bookmarkEnd w:id="0"/>
    <w:p>
      <w:pPr>
        <w:pStyle w:val="Heading2"/>
      </w:pPr>
      <w:bookmarkStart w:id="242" w:name="_Toc1"/>
      <w:r>
        <w:t>مشخصات کتاب</w:t>
      </w:r>
      <w:bookmarkEnd w:id="242"/>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243" w:name="_Toc2"/>
      <w:r>
        <w:t>ترجمه بحارالانوار جلد 69: ایمان و کفر - 6</w:t>
      </w:r>
      <w:bookmarkEnd w:id="243"/>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244" w:name="_Toc3"/>
      <w:r>
        <w:t>تتمة كتاب الإيمان و الكفر / ادامه کتاب ایمان و کفر</w:t>
      </w:r>
      <w:bookmarkEnd w:id="244"/>
    </w:p>
    <w:p>
      <w:pPr>
        <w:pStyle w:val="Heading2"/>
      </w:pPr>
      <w:bookmarkStart w:id="245" w:name="_Toc4"/>
      <w:r>
        <w:t>تتمة أبواب مكارم الأخلاق</w:t>
      </w:r>
      <w:bookmarkEnd w:id="245"/>
    </w:p>
    <w:p>
      <w:pPr>
        <w:pStyle w:val="Heading3"/>
      </w:pPr>
      <w:bookmarkStart w:id="246" w:name="_Toc5"/>
      <w:r>
        <w:t>باب 94 فضل الفقر و الفقراء و حبهم و مجالستهم و الرضا بالفقر و ثواب إكرام الفقراء و عقاب من استهان بهم</w:t>
      </w:r>
      <w:bookmarkEnd w:id="246"/>
    </w:p>
    <w:p>
      <w:pPr>
        <w:pStyle w:val="Heading4"/>
      </w:pPr>
      <w:bookmarkStart w:id="247" w:name="_Toc6"/>
      <w:r>
        <w:t>الآيات</w:t>
      </w:r>
      <w:bookmarkEnd w:id="247"/>
    </w:p>
    <w:p>
      <w:pPr>
        <w:pStyle w:val="BookText"/>
      </w:pPr>
      <w:r>
        <w:rPr>
          <w:rFonts w:ascii="Amiri" w:hAnsi="Amiri" w:eastAsia="Amiri" w:cs="Amiri"/>
          <w:lang w:bidi="ar-SA"/>
          <w:color w:val="111111"/>
          <w:sz w:val="28"/>
          <w:szCs w:val="28"/>
          <w:rtl/>
        </w:rPr>
        <w:t xml:space="preserve">الكهف: 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Style w:val="FootnoteReference"/>
        </w:rPr>
        <w:footnoteReference w:id="1"/>
      </w:r>
    </w:p>
    <w:p>
      <w:pPr>
        <w:pStyle w:val="BookText"/>
      </w:pPr>
      <w:r>
        <w:rPr>
          <w:rFonts w:ascii="Amiri" w:hAnsi="Amiri" w:eastAsia="Amiri" w:cs="Amiri"/>
          <w:lang w:bidi="ar-SA"/>
          <w:color w:val="111111"/>
          <w:sz w:val="28"/>
          <w:szCs w:val="28"/>
          <w:rtl/>
        </w:rPr>
        <w:t xml:space="preserve">الفرقان: تَبارَكَ الَّذِي إِنْ شاءَ جَعَلَ لَكَ خَيْراً مِنْ ذلِكَ جَنَّاتٍ تَجْرِي مِنْ تَحْتِهَا الْأَنْهارُ وَ يَجْعَلْ لَكَ قُصُوراً</w:t>
      </w:r>
      <w:r>
        <w:rPr>
          <w:rStyle w:val="FootnoteReference"/>
        </w:rPr>
        <w:footnoteReference w:id="2"/>
      </w:r>
    </w:p>
    <w:p>
      <w:pPr>
        <w:pStyle w:val="BookText"/>
      </w:pPr>
      <w:r>
        <w:rPr>
          <w:rFonts w:ascii="Amiri" w:hAnsi="Amiri" w:eastAsia="Amiri" w:cs="Amiri"/>
          <w:lang w:bidi="ar-SA"/>
          <w:color w:val="111111"/>
          <w:sz w:val="28"/>
          <w:szCs w:val="28"/>
          <w:rtl/>
        </w:rPr>
        <w:t xml:space="preserve">الزخرف: وَ لَوْ 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وَ الْآخِرَةُ عِنْدَ رَبِّكَ لِلْمُتَّقِينَ‌</w:t>
      </w:r>
      <w:r>
        <w:rPr>
          <w:rStyle w:val="FootnoteReference"/>
        </w:rPr>
        <w:footnoteReference w:id="3"/>
      </w:r>
    </w:p>
    <w:p>
      <w:pPr>
        <w:pStyle w:val="BookText"/>
      </w:pPr>
      <w:r>
        <w:rPr>
          <w:rFonts w:ascii="Amiri" w:hAnsi="Amiri" w:eastAsia="Amiri" w:cs="Amiri"/>
          <w:lang w:bidi="ar-SA"/>
          <w:color w:val="111111"/>
          <w:sz w:val="28"/>
          <w:szCs w:val="28"/>
          <w:rtl/>
        </w:rPr>
        <w:t xml:space="preserve">الفجر: فَأَمَّا الْإِنْسانُ إِذا مَا ابْتَلاهُ رَبُّهُ فَأَكْرَمَهُ وَ نَعَّمَهُ فَيَقُولُ رَبِّي أَكْرَمَنِ وَ أَمَّا إِذا مَا ابْتَلاهُ فَقَدَرَ عَلَيْهِ رِزْقَهُ فَيَقُولُ رَبِّي أَهانَنِ‌</w:t>
      </w:r>
      <w:r>
        <w:rPr>
          <w:rStyle w:val="FootnoteReference"/>
        </w:rPr>
        <w:footnoteReference w:id="4"/>
      </w:r>
    </w:p>
    <w:p>
      <w:pPr>
        <w:pStyle w:val="Heading2"/>
      </w:pPr>
      <w:bookmarkStart w:id="248" w:name="_Toc7"/>
      <w:r>
        <w:t>ادامه باب های مکارم اخلاق</w:t>
      </w:r>
      <w:bookmarkEnd w:id="248"/>
    </w:p>
    <w:p>
      <w:pPr>
        <w:pStyle w:val="Heading3"/>
      </w:pPr>
      <w:bookmarkStart w:id="249" w:name="_Toc8"/>
      <w:r>
        <w:t>باب نود و چهارم : فضیلت فقر و فقرا و دوست داشتن و همنشینی با آنان و خشنودی به فقر و پاداش گرامیداشت فقرا و گناه اهانت به آنان</w:t>
      </w:r>
      <w:bookmarkEnd w:id="249"/>
    </w:p>
    <w:p>
      <w:pPr>
        <w:pStyle w:val="Heading4"/>
      </w:pPr>
      <w:bookmarkStart w:id="250" w:name="_Toc9"/>
      <w:r>
        <w:t>آیات</w:t>
      </w:r>
      <w:bookmarkEnd w:id="2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زِیة الْحَیاةِ الدُّنْیا وَ لا تُطِعْ مَنْ أَغْفَلْنا قَلْبَهُ عَنْ ذِکْرِنا وَ اتَّبَعَ هَواهُ وَ کانَ أَمْرُهُ فُرُطاً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با کسانی که پروردگارشان را صبح و شام می‌خوانند [و] خشنودی او را می‌خواهند، شکیبایی پیشه کن، و دو دیده‌ات را از آنان برمگیر که زیور زندگی دنیا را بخواهی، و از آن کس که قلبش را از یاد خود غافل ساخته‌ایم و پیروی کرده و [اساس] کارش بر زیاده‌روی است، اطاعت مکن}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{بزرگ [و خجسته] است کسی که اگر بخواهد بهتر از این را برای تو قرار می‌دهد: باغهایی که جویبارهایی که از زیر [درختان] آن روان است و برای تو کاخها پدید می‌آورد.} - 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اگر نه آن بود که [همه] مردم [در انکار خدا] امّتی واحد گردند، قطعاً برای خانه‌های آنان که به [خدای] رحمان کفر می‌ورزیدند سقفها و نردبانهایی از نقره که بر آنها بالا روند قرار می‌دادیم و زر و زیورهای [دیگر نیز]. و همه اینها جز متاع زندگی دنیا نیست، و آخرت پیش پروردگار تو برای پرهیزگاران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وَ أَمَّا إِذا مَا ابْتَلاهُ فَقَدَرَ عَلَیْهِ رِزْقَهُ فَیَقُولُ رَبِّی أَهانَنِ.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{امّا انسان، هنگامی که پروردگارش وی را می‌آزماید، و عزیزش می‌دارد و نعمت فراوان به او می‌دهد، می‌گوید: پروردگارم مرا گرامی داشته است و امّا چون وی را می‌آزماید و روزی‌اش را بر او تنگ می‌گرداند، می‌گوید: پروردگارم مرا خوار کرده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499_119017"/>
    <w:bookmarkEnd w:id="1"/>
    <w:p>
      <w:pPr>
        <w:pStyle w:val="Heading4"/>
      </w:pPr>
      <w:bookmarkStart w:id="251" w:name="_Toc10"/>
      <w:r>
        <w:t>تفسير</w:t>
      </w:r>
      <w:bookmarkEnd w:id="251"/>
    </w:p>
    <w:p>
      <w:pPr>
        <w:pStyle w:val="BookText"/>
      </w:pPr>
      <w:r>
        <w:rPr>
          <w:rFonts w:ascii="Amiri" w:hAnsi="Amiri" w:eastAsia="Amiri" w:cs="Amiri"/>
          <w:lang w:bidi="ar-SA"/>
          <w:color w:val="111111"/>
          <w:sz w:val="28"/>
          <w:szCs w:val="28"/>
          <w:rtl/>
        </w:rPr>
        <w:t xml:space="preserve">وَ اصْبِرْ نَفْسَكَ أَيِ احْبِسْهَا وَ ثَبِّتْهَا قَالَ الطَّبْرِسِيُّ رَحِمَهُ اللَّهُ‌</w:t>
      </w:r>
      <w:r>
        <w:rPr>
          <w:rStyle w:val="FootnoteReference"/>
        </w:rPr>
        <w:footnoteReference w:id="6"/>
      </w:r>
      <w:r>
        <w:rPr>
          <w:rFonts w:ascii="Amiri" w:hAnsi="Amiri" w:eastAsia="Amiri" w:cs="Amiri"/>
          <w:lang w:bidi="ar-SA"/>
          <w:color w:val="111111"/>
          <w:sz w:val="28"/>
          <w:szCs w:val="28"/>
          <w:rtl/>
        </w:rPr>
        <w:t xml:space="preserve">فِي نُزُولِهَا إِنَّهَا نَزَلَتْ فِي سَلْمَانَ‌</w:t>
      </w:r>
      <w:r>
        <w:rPr>
          <w:rStyle w:val="FootnoteReference"/>
        </w:rPr>
        <w:footnoteReference w:id="7"/>
      </w:r>
      <w:r>
        <w:rPr>
          <w:rFonts w:ascii="Amiri" w:hAnsi="Amiri" w:eastAsia="Amiri" w:cs="Amiri"/>
          <w:lang w:bidi="ar-SA"/>
          <w:color w:val="111111"/>
          <w:sz w:val="28"/>
          <w:szCs w:val="28"/>
          <w:rtl/>
        </w:rPr>
        <w:t xml:space="preserve">وَ أَبِي ذَرٍّ وَ صُهَيْبٍ وَ عَمَّارٍ وَ خَبَّابٍ وَ غَيْرِهِمْ مِنْ فُقَرَاءِ أَصْحَابِ النَّبِيِّ صلي الله عليه و آله وَ ذَلِكَ أَنَّ الْمُؤَلَّفَةَ قُلُوبُهُمْ جَاءُوا إِلَي رَسُولِ اللَّهِ صلي الله عليه و آله عُيَيْنَةُ بْنُ حِصْنٍ وَ الْأَقْرَعُ بْنُ حَابِسٍ وَ ذَوُوهُمْ فَقَالُوا يَا رَسُولَ اللَّهِ إِنْ جَلَسْتَ فِي صَدْرِ الْمَجْلِسِ وَ نَحَّيْتَ عَنَّا هَؤُلَاءِ وَ رَوَائِحَ صُنَانِهِمْ‌</w:t>
      </w:r>
      <w:r>
        <w:rPr>
          <w:rStyle w:val="FootnoteReference"/>
        </w:rPr>
        <w:footnoteReference w:id="8"/>
      </w:r>
      <w:r>
        <w:rPr>
          <w:rFonts w:ascii="Amiri" w:hAnsi="Amiri" w:eastAsia="Amiri" w:cs="Amiri"/>
          <w:lang w:bidi="ar-SA"/>
          <w:color w:val="111111"/>
          <w:sz w:val="28"/>
          <w:szCs w:val="28"/>
          <w:rtl/>
        </w:rPr>
        <w:t xml:space="preserve">وَ كَانَتْ عَلَيْهِمْ جِبَابُ الصُّوفِ جَلَسْنَا نَحْنُ إِلَيْكَ وَ أَخَذْنَا عَنْكَ فَمَا يَمْنَعُنَا مِنَ الدُّخُولِ عَلَيْكَ إِلَّا هَؤُلَاءِ فَلَمَّا نَزَلَتِ الْآيَةُ قَامَ النَّبِيُّ صلي الله عليه و آله يَلْتَمِسُهُمْ فَأَصَابَهُمْ فِي مُؤَخَّرِ الْمَسْجِدِ يَذْكُرُونَ اللَّهَ فَقَالَ الْحَمْدُ لِلَّهِ الَّذِي لَمْ يُمِتْنِي حَتَّي أَمَرَنِي أَنْ أَصْبِرَ نَفْسِي مَعَ رِجَالٍ مِنْ أُمَّتِي مَعَكُمُ الْمَحْيَا وَ مَعَكُمُ الْمَمَاتُ.</w:t>
      </w:r>
    </w:p>
    <w:p>
      <w:pPr>
        <w:pStyle w:val="BookText"/>
      </w:pPr>
      <w:r>
        <w:rPr>
          <w:rFonts w:ascii="Amiri" w:hAnsi="Amiri" w:eastAsia="Amiri" w:cs="Amiri"/>
          <w:lang w:bidi="ar-SA"/>
          <w:color w:val="111111"/>
          <w:sz w:val="28"/>
          <w:szCs w:val="28"/>
          <w:rtl/>
        </w:rPr>
        <w:t xml:space="preserve">مَعَ الَّذِينَ يَدْعُونَ إلخ أي يداومون علي الصلوات و الدعاء عند الصباح و المساء لا شغل لهم غيره فيستفتحون يومهم بالدعاء و يختمونه بالدعاء يُرِيدُونَ وَجْهَهُ أي رضوانه و قيل يريدون تعظيمه و القربة إليه دون الرئاء و السمعة وَ لا تَعْدُ عَيْناكَ عَنْهُمْ أي و لا تتجاوز عيناك عنهم بالنظر إلي غيرهم من أبناء الدنيا تُرِيدُ زِينَةَ الْحَياةِ الدُّنْيا تريد في موضع الحال أي مريدا مجالسة أهل الشرف و الغناء و كان النبي صلي الله عليه و آله حريصا علي إيمان العظماء من المشركين طمعا في إيمان أتباعهم و لم يمل إلي الدنيا و زينتها قط و لا إلي أهلها و إنما كان يلين في بعض الأحايين للرؤساء طمعا في إيمانهم فعوتب بهذه الآية و أمر بالإقبال علي فقراء المؤمنين</w:t>
      </w:r>
    </w:p>
    <w:p>
      <w:pPr>
        <w:pStyle w:val="Heading4"/>
      </w:pPr>
      <w:bookmarkStart w:id="252" w:name="_Toc11"/>
      <w:r>
        <w:t>تفسیر</w:t>
      </w:r>
      <w:bookmarkEnd w:id="252"/>
    </w:p>
    <w:p>
      <w:pPr>
        <w:pStyle w:val="BookText"/>
      </w:pPr>
      <w:r>
        <w:rPr>
          <w:rFonts w:ascii="IRNazanin" w:hAnsi="IRNazanin" w:eastAsia="IRNazanin" w:cs="IRNazanin"/>
          <w:lang w:bidi="fa-IR"/>
          <w:color w:val="111111"/>
          <w:sz w:val="28"/>
          <w:szCs w:val="28"/>
          <w:rtl/>
        </w:rPr>
        <w:t xml:space="preserve">«واصبر نفسک» یعنی آن را باز دار و استوار بدار. طبرسی رحمه الله</w:t>
      </w:r>
      <w:r>
        <w:rPr>
          <w:rStyle w:val="FootnoteReference"/>
        </w:rPr>
        <w:footnoteReference w:id="9"/>
      </w:r>
      <w:r>
        <w:rPr>
          <w:rFonts w:ascii="IRNazanin" w:hAnsi="IRNazanin" w:eastAsia="IRNazanin" w:cs="IRNazanin"/>
          <w:lang w:bidi="fa-IR"/>
          <w:color w:val="111111"/>
          <w:sz w:val="28"/>
          <w:szCs w:val="28"/>
          <w:rtl/>
        </w:rPr>
        <w:t xml:space="preserve">درباره شأن نزول این آیه می‌گوید: این آیه در شأن سلمان</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صُنان به معنای زیر بغل و بوی متعفن زیر بغل است، در «الدّر المنثور» به جای الصنان، «جبابهم» آورده است که صحیح‌تر می‌باشد، زیرا الجباب جمع جبه و به معنای لباس بلند بدون استین است که روی لباس می‌پوشند. به همین دلیل، راوی پس از آن می‌گوید «جبه پشمی پوشیده بودند»، اما کلمه در اصل و مصدر به جبات تبدیل شده است.و ابوذر و عمار و خبّات و دیگر صحابه فقیر پیامبر صلی الله علیه و آله و سلم نازل شده است. موضوع از این قرار بود: افرادی که دل‌هایشان به اسلام متمایل بود، مانند عیینه بن حصن و اقرع بن حابس و غیره، نزد پیامبر آمده و در حالی که اشاره به این مردان با ایمان می‌کردند، گفتند: ای محمد! اگر تو در صدر مجلس بنشینی، و این گونه افراد که بوی زننده زیر بغل شان</w:t>
      </w:r>
    </w:p>
    <w:p>
      <w:pPr>
        <w:pStyle w:val="BookText"/>
      </w:pPr>
      <w:r>
        <w:rPr>
          <w:rFonts w:ascii="IRNazanin" w:hAnsi="IRNazanin" w:eastAsia="IRNazanin" w:cs="IRNazanin"/>
          <w:lang w:bidi="fa-IR"/>
          <w:color w:val="111111"/>
          <w:sz w:val="28"/>
          <w:szCs w:val="28"/>
          <w:rtl/>
        </w:rPr>
        <w:t xml:space="preserve">مشام انسان را آزار می‌دهد، و لباس های خشن و پشمینه در تن دارند، از خود دور سازی، ما نزد تو خواهیم آمد، و از سخنانت بهره می‌گیریم، ولی چه کنیم که با وجود این گروه جای ما نیست!</w:t>
      </w:r>
    </w:p>
    <w:p>
      <w:pPr>
        <w:pStyle w:val="BookText"/>
      </w:pPr>
      <w:r>
        <w:rPr>
          <w:rFonts w:ascii="IRNazanin" w:hAnsi="IRNazanin" w:eastAsia="IRNazanin" w:cs="IRNazanin"/>
          <w:lang w:bidi="fa-IR"/>
          <w:color w:val="111111"/>
          <w:sz w:val="28"/>
          <w:szCs w:val="28"/>
          <w:rtl/>
        </w:rPr>
        <w:t xml:space="preserve">در این هنگام آیات فوق نازل شد، پیامبر صلی الله علیه و آله به جستجوی این گروه برخاست، آن ها را در حالی یافت که در آخر مسجد به ذکر خدا مشغول بودند. فرمود: خدا را سپاس می گویم که نمردم وچنین دستوری به من داد که با امثال شما شکیبایی ورزم. آری زندگی با شما و مرگ هم با شما خوش است!</w:t>
      </w:r>
    </w:p>
    <w:p>
      <w:pPr>
        <w:pStyle w:val="BookText"/>
      </w:pPr>
      <w:r>
        <w:rPr>
          <w:rFonts w:ascii="IRNazanin" w:hAnsi="IRNazanin" w:eastAsia="IRNazanin" w:cs="IRNazanin"/>
          <w:lang w:bidi="fa-IR"/>
          <w:color w:val="111111"/>
          <w:sz w:val="28"/>
          <w:szCs w:val="28"/>
          <w:rtl/>
        </w:rPr>
        <w:t xml:space="preserve">«مَعَ الَّذِینَ یَدْعُونَ»{با کسانی که خدا را می‌خوانند} تا آخر آیه، یعنی کسانی که صبح و شب بر نماز و دعا مداومت می‌کنند و به کار دیگری نمی‌پردازند، روز خود را با دعا شروع کرده و با دعا به پایان می‌برند. «یُرِیدُونَ وَجْهَهُ» یعنی در پی رضا و خشنودی خداوند هستند، گفته می‌شود بدون هیچ ریا و خودنمایی خداوند را بزرگ داشته و به او نزدیکی می‌جویند. «تُرِیدُ زِینَةَ الْحَیاةِ الدُّنْیا»{زینت دنیا را می‌خواهی} فعل «ترید» جمله حالیه است یعنی درحالی که بخواهی با بزرگان واشراف هم نشین گردی مانندایشان در خطر این هستی که به جلوه های دنیوی گرایش پیدا کنی در صورتی که پیامبرتلاش می کرد با نزدیک شدن بدان ها، بزرگان مشرکین را به اسلام دعوت نماید تا بدین وسیله پیروان شان نیز اسلام آورند، و این هم‌نشینی با آنان هرگز به معنای تمایل به دنیا و زینت‌های دنیوی و میل به دنیاپرستان نبوده است و تنها گاهی اوقات برای جذب سران مشرکان با آنان هم نشین می‌شد، که خداوند با این آیه ایشان</w:t>
      </w:r>
    </w:p>
    <w:p>
      <w:pPr>
        <w:pStyle w:val="BookText"/>
      </w:pPr>
      <w:r>
        <w:rPr>
          <w:rFonts w:ascii="IRNazanin" w:hAnsi="IRNazanin" w:eastAsia="IRNazanin" w:cs="IRNazanin"/>
          <w:lang w:bidi="fa-IR"/>
          <w:color w:val="111111"/>
          <w:sz w:val="28"/>
          <w:szCs w:val="28"/>
          <w:rtl/>
        </w:rPr>
        <w:t xml:space="preserve">را از این کار به شدت نهی فرمود و به هم‌نشینی با مومنان فقیر فرمان داد.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499_119018"/>
    <w:bookmarkEnd w:id="2"/>
    <w:p>
      <w:pPr>
        <w:pStyle w:val="BookText"/>
      </w:pPr>
      <w:r>
        <w:rPr>
          <w:rFonts w:ascii="Amiri" w:hAnsi="Amiri" w:eastAsia="Amiri" w:cs="Amiri"/>
          <w:lang w:bidi="ar-SA"/>
          <w:color w:val="111111"/>
          <w:sz w:val="28"/>
          <w:szCs w:val="28"/>
          <w:rtl/>
        </w:rPr>
        <w:t xml:space="preserve">و أن لا يرفع بصره عنهم إلي مجالسة الأشراف.</w:t>
      </w:r>
    </w:p>
    <w:p>
      <w:pPr>
        <w:pStyle w:val="BookText"/>
      </w:pPr>
      <w:r>
        <w:rPr>
          <w:rFonts w:ascii="Amiri" w:hAnsi="Amiri" w:eastAsia="Amiri" w:cs="Amiri"/>
          <w:lang w:bidi="ar-SA"/>
          <w:color w:val="111111"/>
          <w:sz w:val="28"/>
          <w:szCs w:val="28"/>
          <w:rtl/>
        </w:rPr>
        <w:t xml:space="preserve">وَ لا تُطِعْ مَنْ أَغْفَلْنا قَلْبَهُ عَنْ ذِكْرِنا قيل فيه أقوال أحدها أن معناه و لا تطع من جعلنا قلبه غافلا عن ذكرنا بتعريضه للغفلة و لهذا قال وَ اتَّبَعَ هَواهُ و مثله فَلَمَّا زاغُوا أَزاغَ اللَّهُ قُلُوبَهُمْ و ثانيها نسبنا قلبه إلي الغفلة كما يقال أكفره إذا نسبه إلي الكفر و ثالثها صادفناه غافلا و رابعها جعلناه غفلا لم نسمه بسمة قلوب المؤمنين و لم نعلم فيه علامة لتعرفه الملائكة بتلك السمة و خامسها تركنا قلبه و خذلناه و خلينا بينه و بين الشيطان بتركه أمرنا وَ اتَّبَعَ هَواهُ أي في شهواته و أفعاله وَ كانَ أَمْرُهُ فُرُطاً أي سرفا و إفراطا و تجاوزا عن الحد أو ضياعا و هلاكا.</w:t>
      </w:r>
    </w:p>
    <w:p>
      <w:pPr>
        <w:pStyle w:val="BookText"/>
      </w:pPr>
      <w:r>
        <w:rPr>
          <w:rFonts w:ascii="Amiri" w:hAnsi="Amiri" w:eastAsia="Amiri" w:cs="Amiri"/>
          <w:lang w:bidi="ar-SA"/>
          <w:color w:val="111111"/>
          <w:sz w:val="28"/>
          <w:szCs w:val="28"/>
          <w:rtl/>
        </w:rPr>
        <w:t xml:space="preserve">و أقول فيها مدح عظيم للفقراء و حث علي مصاحبتهم و مجالستهم إذا كانوا زاهدين في الدنيا مواظبين علي ذكر الله و الصلوات و منع عن مجالسة الأغنياء المتكبرين اللاهين عن الله.</w:t>
      </w:r>
    </w:p>
    <w:p>
      <w:pPr>
        <w:pStyle w:val="BookText"/>
      </w:pPr>
      <w:r>
        <w:rPr>
          <w:rFonts w:ascii="Amiri" w:hAnsi="Amiri" w:eastAsia="Amiri" w:cs="Amiri"/>
          <w:lang w:bidi="ar-SA"/>
          <w:color w:val="111111"/>
          <w:sz w:val="28"/>
          <w:szCs w:val="28"/>
          <w:rtl/>
        </w:rPr>
        <w:t xml:space="preserve">قوله تعالي تَبارَكَ‌</w:t>
      </w:r>
      <w:r>
        <w:rPr>
          <w:rStyle w:val="FootnoteReference"/>
        </w:rPr>
        <w:footnoteReference w:id="11"/>
      </w:r>
      <w:r>
        <w:rPr>
          <w:rFonts w:ascii="Amiri" w:hAnsi="Amiri" w:eastAsia="Amiri" w:cs="Amiri"/>
          <w:lang w:bidi="ar-SA"/>
          <w:color w:val="111111"/>
          <w:sz w:val="28"/>
          <w:szCs w:val="28"/>
          <w:rtl/>
        </w:rPr>
        <w:t xml:space="preserve">أي تقدس الَّذِي إِنْ شاءَ جَعَلَ لَكَ أي في الدنيا خَيْراً مِنْ ذلِكَ أي مما قالوا وَ يَجْعَلْ لَكَ قُصُوراً في الدنيا أو في الآخرة علي القراءتين و معلوم من السياق أن الآخرة خير من الدنيا و اختارها الله لأحب خلقه.</w:t>
      </w:r>
    </w:p>
    <w:p>
      <w:pPr>
        <w:pStyle w:val="BookText"/>
      </w:pPr>
      <w:r>
        <w:rPr>
          <w:rFonts w:ascii="Amiri" w:hAnsi="Amiri" w:eastAsia="Amiri" w:cs="Amiri"/>
          <w:lang w:bidi="ar-SA"/>
          <w:color w:val="111111"/>
          <w:sz w:val="28"/>
          <w:szCs w:val="28"/>
          <w:rtl/>
        </w:rPr>
        <w:t xml:space="preserve">وَ لَوْ لا أَنْ يَكُونَ النَّاسُ‌</w:t>
      </w:r>
      <w:r>
        <w:rPr>
          <w:rStyle w:val="FootnoteReference"/>
        </w:rPr>
        <w:footnoteReference w:id="12"/>
      </w:r>
      <w:r>
        <w:rPr>
          <w:rFonts w:ascii="Amiri" w:hAnsi="Amiri" w:eastAsia="Amiri" w:cs="Amiri"/>
          <w:lang w:bidi="ar-SA"/>
          <w:color w:val="111111"/>
          <w:sz w:val="28"/>
          <w:szCs w:val="28"/>
          <w:rtl/>
        </w:rPr>
        <w:t xml:space="preserve">قد مر تفسيره مرارا.</w:t>
      </w:r>
    </w:p>
    <w:p>
      <w:pPr>
        <w:pStyle w:val="BookText"/>
      </w:pPr>
      <w:r>
        <w:rPr>
          <w:rFonts w:ascii="Amiri" w:hAnsi="Amiri" w:eastAsia="Amiri" w:cs="Amiri"/>
          <w:lang w:bidi="ar-SA"/>
          <w:color w:val="111111"/>
          <w:sz w:val="28"/>
          <w:szCs w:val="28"/>
          <w:rtl/>
        </w:rPr>
        <w:t xml:space="preserve">قوله سبحانه فَأَمَّا الْإِنْسانُ إِذا مَا ابْتَلاهُ رَبُّهُ‌</w:t>
      </w:r>
      <w:r>
        <w:rPr>
          <w:rStyle w:val="FootnoteReference"/>
        </w:rPr>
        <w:footnoteReference w:id="13"/>
      </w:r>
      <w:r>
        <w:rPr>
          <w:rFonts w:ascii="Amiri" w:hAnsi="Amiri" w:eastAsia="Amiri" w:cs="Amiri"/>
          <w:lang w:bidi="ar-SA"/>
          <w:color w:val="111111"/>
          <w:sz w:val="28"/>
          <w:szCs w:val="28"/>
          <w:rtl/>
        </w:rPr>
        <w:t xml:space="preserve">أي اختبره و امتحنه بالنعمة فَأَكْرَمَهُ بالمال وَ نَعَّمَهُ بما وسع عليه من أنواع الإفضال فَيَقُولُ رَبِّي أَكْرَمَنِ أي فيفرح بذلك و يسرّ.</w:t>
      </w:r>
    </w:p>
    <w:p>
      <w:pPr>
        <w:pStyle w:val="Heading4"/>
      </w:pPr>
      <w:bookmarkStart w:id="253" w:name="_Toc12"/>
      <w:r>
        <w:t>الأخبار</w:t>
      </w:r>
      <w:bookmarkEnd w:id="253"/>
    </w:p>
    <w:p>
      <w:pPr>
        <w:pStyle w:val="Heading5"/>
      </w:pPr>
      <w:bookmarkStart w:id="254" w:name="_Toc13"/>
      <w:r>
        <w:t>«1»</w:t>
      </w:r>
      <w:bookmarkEnd w:id="254"/>
    </w:p>
    <w:p>
      <w:pPr>
        <w:pStyle w:val="BookText"/>
      </w:pPr>
      <w:r>
        <w:rPr>
          <w:rFonts w:ascii="Amiri" w:hAnsi="Amiri" w:eastAsia="Amiri" w:cs="Amiri"/>
          <w:lang w:bidi="ar-SA"/>
          <w:color w:val="111111"/>
          <w:sz w:val="28"/>
          <w:szCs w:val="28"/>
          <w:rtl/>
        </w:rPr>
        <w:t xml:space="preserve">الْمُؤْمِنُ، بِإِسْنَادِهِ عَنِ الْأَصْبَغِ قَالَ: كُنْتُ عِنْدَ أَمِيرِ الْمُؤْمِنِينَ عليه السلام قَاعِداً فَجَاءَ رَجُلٌ فَقَالَ يَا أَمِيرَ الْمُؤْمِنِينَ وَ اللَّهِ إِنِّي لَأُحِبُّكَ فِي اللَّهِ فَقَالَ صَدَقْتَ إِنَ</w:t>
      </w:r>
    </w:p>
    <w:p>
      <w:pPr>
        <w:pStyle w:val="BookText"/>
      </w:pPr>
      <w:r>
        <w:rPr>
          <w:rFonts w:ascii="IRNazanin" w:hAnsi="IRNazanin" w:eastAsia="IRNazanin" w:cs="IRNazanin"/>
          <w:lang w:bidi="fa-IR"/>
          <w:color w:val="111111"/>
          <w:sz w:val="28"/>
          <w:szCs w:val="28"/>
          <w:rtl/>
        </w:rPr>
        <w:t xml:space="preserve">هم‌نشینی با اشراف مانع از نادیده گرفتن مومنان فقیر نشود.</w:t>
      </w:r>
    </w:p>
    <w:p>
      <w:pPr>
        <w:pStyle w:val="BookText"/>
      </w:pPr>
      <w:r>
        <w:rPr>
          <w:rFonts w:ascii="IRNazanin" w:hAnsi="IRNazanin" w:eastAsia="IRNazanin" w:cs="IRNazanin"/>
          <w:lang w:bidi="fa-IR"/>
          <w:color w:val="111111"/>
          <w:sz w:val="28"/>
          <w:szCs w:val="28"/>
          <w:rtl/>
        </w:rPr>
        <w:t xml:space="preserve">«وَ لا تُطِعْ مَنْ أَغْفَلْنا قَلْبَهُ عَنْ ذِکْرِنا» {و از آن کس که قلبش را از یاد خود غافل ساخته‌ایم، اطاعت مکن}. این آیه چند معنا دارد: یکی آنکه از کسی که قلبش را از یاد خود غافل ساخته‌ایم، اطاعت مکن؛ کنایه از غفلت شخص است. به همین دلیل است که در ادامه آیه می‌فرماید: «وَ اتَّبَعَ هَواهُ» {و از هوای نفس خود پیروی کرده} مثَل آن‌ها، مثل کسانی است که «فَلَمَّا زاغُوا أَزاغَ اللَّهُ قُلُوبَهُمْ» {پس چون [از حق] برگشتند، خدا دلهای شان را برگردانید}. دومین معنا: قلبش را به غفلت و فراموشی نسبت دادیم، همان طور که {وی را کافر کرد} یعنی نسبت کفر به او داد. سومین معنا: او راغافل یافتیم. چهارمین معنا: او را غافل کردیم، و نمی‌توان دلش را در شمار دل‌های مومنان آورد و نشانه ایی که فرشتگان او را به آن بشناسند، در وی وجود ندارد. پنجمین معنا: با سرپیچی کردن از فرمان ما و پیروی از هوا و هوس، قلب او را به حال خود واگذاشته و او را با شیطان رها کردیم؛ «وَ کانَ أَمْرُهُ فُرُطاً» {[اساس] کارش بر زیاده‌روی است}، یعنی کارش بر اسراف وزیاده روی و فراتر رفتن از حد و حدود ویا گمراهی و هلاکت است.</w:t>
      </w:r>
    </w:p>
    <w:p>
      <w:pPr>
        <w:pStyle w:val="BookText"/>
      </w:pPr>
      <w:r>
        <w:rPr>
          <w:rFonts w:ascii="IRNazanin" w:hAnsi="IRNazanin" w:eastAsia="IRNazanin" w:cs="IRNazanin"/>
          <w:lang w:bidi="fa-IR"/>
          <w:color w:val="111111"/>
          <w:sz w:val="28"/>
          <w:szCs w:val="28"/>
          <w:rtl/>
        </w:rPr>
        <w:t xml:space="preserve">درباره این آیه معتقدم: خداوند در این آیه فقیران را بسیار ستوده و بر هم‌نشینی و هم‌صحبتی با آن‌ها ترغیب نموده است ، چرا که در دنیا زهد پیشه کردند و بر یاد خدا و نماز</w:t>
      </w:r>
    </w:p>
    <w:p>
      <w:pPr>
        <w:pStyle w:val="BookText"/>
      </w:pPr>
      <w:r>
        <w:rPr>
          <w:rFonts w:ascii="IRNazanin" w:hAnsi="IRNazanin" w:eastAsia="IRNazanin" w:cs="IRNazanin"/>
          <w:lang w:bidi="fa-IR"/>
          <w:color w:val="111111"/>
          <w:sz w:val="28"/>
          <w:szCs w:val="28"/>
          <w:rtl/>
        </w:rPr>
        <w:t xml:space="preserve">مداومت نموده‌اند، وحضرت صلی الله علیه و آله از هم‌نشینی با ثروت مندان منع شده است، همان افراد خود بزرگ  بین که دیگران را از دوستی با خدا باز می‌دارند.</w:t>
      </w:r>
    </w:p>
    <w:p>
      <w:pPr>
        <w:pStyle w:val="BookText"/>
      </w:pPr>
      <w:r>
        <w:rPr>
          <w:rFonts w:ascii="IRNazanin" w:hAnsi="IRNazanin" w:eastAsia="IRNazanin" w:cs="IRNazanin"/>
          <w:lang w:bidi="fa-IR"/>
          <w:color w:val="111111"/>
          <w:sz w:val="28"/>
          <w:szCs w:val="28"/>
          <w:rtl/>
        </w:rPr>
        <w:t xml:space="preserve">این آیه شریفه «تبارک»</w:t>
      </w:r>
      <w:r>
        <w:rPr>
          <w:rStyle w:val="FootnoteReference"/>
        </w:rPr>
        <w:footnoteReference w:id="14"/>
      </w:r>
      <w:r>
        <w:rPr>
          <w:rFonts w:ascii="IRNazanin" w:hAnsi="IRNazanin" w:eastAsia="IRNazanin" w:cs="IRNazanin"/>
          <w:lang w:bidi="fa-IR"/>
          <w:color w:val="111111"/>
          <w:sz w:val="28"/>
          <w:szCs w:val="28"/>
          <w:rtl/>
        </w:rPr>
        <w:t xml:space="preserve">یعنی پاک و منزه است، «الَّذِی إِنْ شاءَ جَعَلَ لَکَ» {کسی که اگر بخواهد، به تو عطا می‌کند} منظور در دنیا است، «خَیْراً مِنْ ذلِکَ» {بهتر از آن قرار می‌دهد} یعنی از آنچه مشرکان گفتند؛ «یَجْعَلْ لَکَ قُصُوراً» {و برای تو قصرهای می‌آفریند} در دنیا و آخرت، بر اساس دو قرائت؛ و از سیاق آیه پیداست که آخرت بر دنیا برتری دارد و خداوند آن قصرها را برای محبوب‌ترین بندگان خود برگزیده است.</w:t>
      </w:r>
    </w:p>
    <w:p>
      <w:pPr>
        <w:pStyle w:val="BookText"/>
      </w:pPr>
      <w:r>
        <w:rPr>
          <w:rFonts w:ascii="IRNazanin" w:hAnsi="IRNazanin" w:eastAsia="IRNazanin" w:cs="IRNazanin"/>
          <w:lang w:bidi="fa-IR"/>
          <w:color w:val="111111"/>
          <w:sz w:val="28"/>
          <w:szCs w:val="28"/>
          <w:rtl/>
        </w:rPr>
        <w:t xml:space="preserve">«وَ لَوْ لا أَنْ یَکُونَ النَّاسُ» {و اگر نه این بود که همه مردم یک امت می‌شدند}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پیش از این بارها تفسیر آن بیان شده است.</w:t>
      </w:r>
    </w:p>
    <w:p>
      <w:pPr>
        <w:pStyle w:val="BookText"/>
      </w:pPr>
      <w:r>
        <w:rPr>
          <w:rFonts w:ascii="IRNazanin" w:hAnsi="IRNazanin" w:eastAsia="IRNazanin" w:cs="IRNazanin"/>
          <w:lang w:bidi="fa-IR"/>
          <w:color w:val="111111"/>
          <w:sz w:val="28"/>
          <w:szCs w:val="28"/>
          <w:rtl/>
        </w:rPr>
        <w:t xml:space="preserve">«فَأَمَّا الْإِنْسانُ إِذا مَا ابْتَلاهُ رَبُّهُ» {اما انسان هنگامی که خداوند وی را می‌آزماید}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یعنی وی را به نعمت آزمایش کرده و امتحان می‌نماید، «فَأَکْرَمَهُ»{عزیزش می‌دارد} یعنی به وسیله مال و «نَعَّمَهُ»{نعمت فراوان به او می‌دهد} همه نوع نعمتی به وی ارزانی می‌کند، «فَیَقُولُ رَبِّی أَکْرَمَنِ» {می‌گوید پروردگارم مرا گرامی داشته است}، از این همه نعمت شاد گشته و خشنود است.</w:t>
      </w:r>
    </w:p>
    <w:p>
      <w:pPr>
        <w:pStyle w:val="Heading4"/>
      </w:pPr>
      <w:bookmarkStart w:id="255" w:name="_Toc14"/>
      <w:r>
        <w:t>روایات</w:t>
      </w:r>
      <w:bookmarkEnd w:id="255"/>
    </w:p>
    <w:p>
      <w:pPr>
        <w:pStyle w:val="Heading5"/>
      </w:pPr>
      <w:bookmarkStart w:id="256" w:name="_Toc15"/>
      <w:r>
        <w:t>روایت 1</w:t>
      </w:r>
      <w:bookmarkEnd w:id="256"/>
    </w:p>
    <w:p>
      <w:pPr>
        <w:pStyle w:val="BookText"/>
      </w:pPr>
      <w:r>
        <w:rPr>
          <w:rFonts w:ascii="IRNazanin" w:hAnsi="IRNazanin" w:eastAsia="IRNazanin" w:cs="IRNazanin"/>
          <w:lang w:bidi="fa-IR"/>
          <w:color w:val="111111"/>
          <w:sz w:val="28"/>
          <w:szCs w:val="28"/>
          <w:rtl/>
        </w:rPr>
        <w:t xml:space="preserve">مومن، به استناد اصبغ نقل می‌کند: نزد امیرالمومنین علیه السلام نشسته بودم، شخصی به حضرت عرض کرد: ای امیرالمومنین، به خدا سوگند من شما را برای رضای خدا دوست می‌دارم. امیرالمومنین علیه السلام فرمود: راست گفتی،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499_119019"/>
    <w:bookmarkEnd w:id="3"/>
    <w:p>
      <w:pPr>
        <w:pStyle w:val="BookText"/>
      </w:pPr>
      <w:r>
        <w:rPr>
          <w:rFonts w:ascii="Amiri" w:hAnsi="Amiri" w:eastAsia="Amiri" w:cs="Amiri"/>
          <w:lang w:bidi="ar-SA"/>
          <w:color w:val="111111"/>
          <w:sz w:val="28"/>
          <w:szCs w:val="28"/>
          <w:rtl/>
        </w:rPr>
        <w:t xml:space="preserve">طِينَتَنَا مَخْزُونَةٌ أَخَذَ اللَّهُ مِيثَاقَهَا مِنْ صُلْبِ آدَمَ عليه السلام فَاتَّخِذْ لِلْفَقْرِ جِلْبَاباً فَإِنِّي سَمِعْتُ رَسُولَ اللَّهِ صلي الله عليه و آله يَقُولُ وَ اللَّهِ يَا عَلِيُّ إِنَّ الْفَقْرَ لَأَسْرَعُ إِلَي مُحِبِّيكَ مِنَ السَّيْلِ إِلَي بَطْنِ الْوَادِي‌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5"/>
      </w:pPr>
      <w:bookmarkStart w:id="257" w:name="_Toc16"/>
      <w:r>
        <w:t>«2»</w:t>
      </w:r>
      <w:bookmarkEnd w:id="257"/>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أَبَانِ بْنِ عَبْدِ الْمَلِكِ قَالَ حَدَّثَنِي بَكْرٌ الْأَرْقَطُ عَنْ أَبِي عَبْدِ اللَّهِ عليه السلام أَوْ عَنْ شُعَيْبٍ عَنْ أَبِي عَبْدِ اللَّهِ عليه السلام: أَنَّهُ دَخَلَ عَلَيْهِ وَاحِدٌ فَقَالَ لَهُ أَصْلَحَكَ اللَّهُ إِنِّي رَجُلٌ مُنْقَطِعٌ إِلَيْكُمْ بِمَوَدَّتِي وَ قَدْ أَصَابَتْنِي حَاجَةٌ شَدِيدَةٌ وَ قَدْ تَقَرَّبْتُ بِذَلِكَ إِلَي أَهْلِ بَيْتِي وَ قَوْمِي فَلَمْ يَزِدْنِي بِذَلِكَ مِنْهُمْ إِلَّا بُعْداً قَالَ فَمَا آتَاكَ اللَّهُ خَيْرٌ مِمَّا أَخَذَ مِنْكَ قَالَ جُعِلْتُ فِدَاكَ ادْعُ اللَّهَ أَنْ يُغْنِيَنِي عَنْ خَلْقِهِ قَالَ إِنَّ اللَّهَ قَسَمَ رِزْقَ مَنْ شَاءَ عَلَي يَدَيْ مَنْ شَاءَ وَ لَكِنِ اسْأَلِ اللَّهَ أَنْ يُغْنِيَكَ عَنِ الْحَاجَةِ الَّتِي تَضْطَرُّكَ إِلَي لِئَامِ خَلْقِهِ‌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5"/>
      </w:pPr>
      <w:bookmarkStart w:id="258" w:name="_Toc17"/>
      <w:r>
        <w:t>بيان</w:t>
      </w:r>
      <w:bookmarkEnd w:id="258"/>
    </w:p>
    <w:p>
      <w:pPr>
        <w:pStyle w:val="BookText"/>
      </w:pPr>
      <w:r>
        <w:rPr>
          <w:rFonts w:ascii="Amiri" w:hAnsi="Amiri" w:eastAsia="Amiri" w:cs="Amiri"/>
          <w:lang w:bidi="ar-SA"/>
          <w:color w:val="111111"/>
          <w:sz w:val="28"/>
          <w:szCs w:val="28"/>
          <w:rtl/>
        </w:rPr>
        <w:t xml:space="preserve">أصلحك الله مشتمل علي سوء أدب إلا أن يكون المراد إصلاح أحوالهم في الدنيا و تمكينهم في الأرض و دفع أعدائهم أو أنه جري ذلك علي لسانهم لإلفهم به فيما يجري بينهم من غير تحقيق لمعناه و مورده إني رجل منقطع إليكم كأنه ضمّن الانقطاع معني التوجّه أي منقطع عن الخلق متوجّها إليكم بسبب مودتي لكم أو مودتي مختصة بكم و قد تقرّبت بذلك الإشارة إما إلي مصدر أصابتني أو إلي الحاجة و المستتر في قوله فلم يزدني راجع إلي مصدر تقربت و مرجع الإشارة ما تقدم و قوله إلا بعدا استثناء مفرغ و هو مفعول لم يزدني أي لم يزدني التقرب منهم بسبب فقري شيئا إلا بعدا منهم.</w:t>
      </w:r>
    </w:p>
    <w:p>
      <w:pPr>
        <w:pStyle w:val="BookText"/>
      </w:pPr>
      <w:r>
        <w:rPr>
          <w:rFonts w:ascii="IRNazanin" w:hAnsi="IRNazanin" w:eastAsia="IRNazanin" w:cs="IRNazanin"/>
          <w:lang w:bidi="fa-IR"/>
          <w:color w:val="111111"/>
          <w:sz w:val="28"/>
          <w:szCs w:val="28"/>
          <w:rtl/>
        </w:rPr>
        <w:t xml:space="preserve">همانا سرشت ما (اهل بیت) گنجینه ای است که خداوند میثاق آن را از صلب آدم گرفته است، پس برای فقر وتنگ دستی خود پوشش{صبر} آماده کن، به درستی که از رسول خدا صلی الله علیه و آله شنیدم که فرمود: ای علی، به خدا سوگند فقر به سوی محبان تو، شتابان‌تر از سیل در دره است.(طِینَتَنَا مَخْزُونَةٌ أَخَذَ اللَّهُ مِیثَاقَهَا مِنْ صُلْبِ آدَمَ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امام صادق علیه السلام در توضیح این حدیث فرمود: چنین نیست، امیرالمومنین علیه السلام فرمود: لباس و پوششی برای فقر و نداری‌ات آماده ساخته‌ای، یعنی برای روز قیامت.</w:t>
      </w:r>
    </w:p>
    <w:p>
      <w:pPr>
        <w:pStyle w:val="Heading5"/>
      </w:pPr>
      <w:bookmarkStart w:id="259" w:name="_Toc18"/>
      <w:r>
        <w:t>روایت 2</w:t>
      </w:r>
      <w:bookmarkEnd w:id="259"/>
    </w:p>
    <w:p>
      <w:pPr>
        <w:pStyle w:val="BookText"/>
      </w:pPr>
      <w:r>
        <w:rPr>
          <w:rFonts w:ascii="IRNazanin" w:hAnsi="IRNazanin" w:eastAsia="IRNazanin" w:cs="IRNazanin"/>
          <w:lang w:bidi="fa-IR"/>
          <w:color w:val="111111"/>
          <w:sz w:val="28"/>
          <w:szCs w:val="28"/>
          <w:rtl/>
        </w:rPr>
        <w:t xml:space="preserve">اصول کافی: شخصی خدمت امام صادق (ع ) آمد و عرض کرد: اصلحک الله (خداوند شما را اصلاح کند)، من مردی هستم که دوستی خود را تنها به شما متوجه ساخته و از دیگران بریده ام، و اکنون گرفتاری های شدیدی برایم پیش آمده که به واسطه آن به فامیل وقومم نزدیک شدم (که شاید گرفتاریم را بر طرف کنند) ولی جز دوری از آن ها برایم نیفزود. امام فرمود: آنچه خدا به تو داده (ولایت اهل بیت علیهم السلام ) از آنچه از تو گرفته (مال دنیا) بهتر است، عرض کرد: قربانت گردم، از خدابه خواه که مرا از خلقش بی نیاز کند. فرمود: همانا خداوند اراده کرده رزق بعضی را در دست برخی دیگر قرار دهد وروزی شان را چنین تقسیم نموده (پس مردم به یکدیگر محتاج اند)، لیکن از خدا بخواه ترا از محتاج شدن به مخلوق پست ولئیمش، بی نیاز کند.</w:t>
      </w:r>
      <w:r>
        <w:rPr>
          <w:rStyle w:val="FootnoteReference"/>
        </w:rPr>
        <w:footnoteReference w:id="20"/>
      </w:r>
    </w:p>
    <w:p>
      <w:pPr>
        <w:pStyle w:val="Heading5"/>
      </w:pPr>
      <w:bookmarkStart w:id="260" w:name="_Toc19"/>
      <w:r>
        <w:t>شرح</w:t>
      </w:r>
      <w:bookmarkEnd w:id="260"/>
    </w:p>
    <w:p>
      <w:pPr>
        <w:pStyle w:val="BookText"/>
      </w:pPr>
      <w:r>
        <w:rPr>
          <w:rFonts w:ascii="IRNazanin" w:hAnsi="IRNazanin" w:eastAsia="IRNazanin" w:cs="IRNazanin"/>
          <w:lang w:bidi="fa-IR"/>
          <w:color w:val="111111"/>
          <w:sz w:val="28"/>
          <w:szCs w:val="28"/>
          <w:rtl/>
        </w:rPr>
        <w:t xml:space="preserve">«أصلحک الله» کلامی حمل بر بی‌ادبی است، مگر اینکه منظور از آن اصلاح امور آنان در دنیا و قدرت دادن آن‌ها در زمین و دفع دشمن باشد و یا به کار بردن این لفظ به دلیل الفت و دوستی میان آن‌ها بوده و معنای ظاهری آن مورد نظر نیست.</w:t>
      </w:r>
    </w:p>
    <w:p>
      <w:pPr>
        <w:pStyle w:val="BookText"/>
      </w:pPr>
      <w:r>
        <w:rPr>
          <w:rFonts w:ascii="IRNazanin" w:hAnsi="IRNazanin" w:eastAsia="IRNazanin" w:cs="IRNazanin"/>
          <w:lang w:bidi="fa-IR"/>
          <w:color w:val="111111"/>
          <w:sz w:val="28"/>
          <w:szCs w:val="28"/>
          <w:rtl/>
        </w:rPr>
        <w:t xml:space="preserve">«إنی رجل منقطع إلیکم: من مردی هستم که دوستی خود را تنها به شما متوجه ساخته‌ام»، شخص بریدن را به معنای توجه گرفته است، یعنی بریدن از خلق و توجه به شما به دلیل دوستی شما و یا منظور این است که دوستی من تنها مختص به شما است و «قد تقرّبت بذلک: به واسطه آن نزدیک شدم» این سخن به مصدر «أصابتنی: دچار شده‌ام» اشاره دارد و یا به نیاز و حاجت شخص برمی‌گردد؛ مرجع ضمیر در جمله مستتر است. و «فلم یزدنی : بر من نیفزود» به مصدر «تقرب: نزدیک شدن» اشاره دارد و مرجع اشاره در این عبارت بیان شد. عبارت «إلا بعدا: جز بر دوری» استثنای مفرغ و مفعول لم‌یزدنی است، یعنی فقر من نه تنها بر نزدیکی به خویشان نیفزود و بلکه موجب دوری از آنها نیز 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499_119020"/>
    <w:bookmarkEnd w:id="4"/>
    <w:p>
      <w:pPr>
        <w:pStyle w:val="BookText"/>
      </w:pPr>
      <w:r>
        <w:rPr>
          <w:rFonts w:ascii="Amiri" w:hAnsi="Amiri" w:eastAsia="Amiri" w:cs="Amiri"/>
          <w:lang w:bidi="ar-SA"/>
          <w:color w:val="111111"/>
          <w:sz w:val="28"/>
          <w:szCs w:val="28"/>
          <w:rtl/>
        </w:rPr>
        <w:t xml:space="preserve">فما آتاك الله قيل الفاء للتفريع علي قوله إني رجل منقطع إليكم فقوله ما آتاك الله المودّة و قيل هو الفقر و الأول أظهر مما أخذ منك أي المال إلي لئام خلقه اللئام جمع اللئيم و في المصباح لؤم بضم الهمزة لؤما فهو لئيم يقال ذلك للشحيح و الدنيّ النفس و المهين و نحوهم لأن اللؤم ضدّ الكرم و يومي الحديث إلي أن الفقر المذموم ما يصير سببا لذلك و غيره ممدوح و ذمه لأن اللئيم لا يقضي حاجة أحد و ربما يلومه في رفع الحاجة إليه و إذا قضاها لا يخلو من منة و يمكن أن يشمل الظالم و الفاسق المعلن بفسقه و في كثير من الأدعية اللهم لا تجعل لظالم و لا فاسق عليّ يدا و لا منّة و ذلك لأن القلب مجبول علي حبّ من أحسن إليه و في حبّ الظالم معاصيَ كثيرة كما قال تعالي وَ لا تَرْكَنُوا إِلَي الَّذِينَ ظَلَمُوا فَتَمَسَّكُمُ النَّارُ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261" w:name="_Toc20"/>
      <w:r>
        <w:t>«3»</w:t>
      </w:r>
      <w:bookmarkEnd w:id="261"/>
    </w:p>
    <w:p>
      <w:pPr>
        <w:pStyle w:val="BookText"/>
      </w:pPr>
      <w:r>
        <w:rPr>
          <w:rFonts w:ascii="Amiri" w:hAnsi="Amiri" w:eastAsia="Amiri" w:cs="Amiri"/>
          <w:lang w:bidi="ar-SA"/>
          <w:color w:val="111111"/>
          <w:sz w:val="28"/>
          <w:szCs w:val="28"/>
          <w:rtl/>
        </w:rPr>
        <w:t xml:space="preserve">كا، [الكافي] عَنِ الْعِدَّةِ عَنْ سَهْلِ بْنِ زِيَادٍ عَنْ عَلِيِّ بْنِ أَسْبَاطٍ عَمَّنْ ذَكَرَهُ عَنْ أَبِي عَبْدِ اللَّهِ عليه السلام قَالَ: الْفَقْرُ الْمَوْتُ الْأَحْمَرُ فَقُلْتُ لِأَبِي عَبْدِ اللَّهِ عليه السلام الْفَقْرُ مِنَ الدِّينَارِ وَ الدِّرْهَمِ فَقَالَ لَا وَ لَكِنْ مِنَ الدِّينِ‌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262" w:name="_Toc21"/>
      <w:r>
        <w:t>بيان</w:t>
      </w:r>
      <w:bookmarkEnd w:id="262"/>
    </w:p>
    <w:p>
      <w:pPr>
        <w:pStyle w:val="BookText"/>
      </w:pPr>
      <w:r>
        <w:rPr>
          <w:rFonts w:ascii="Amiri" w:hAnsi="Amiri" w:eastAsia="Amiri" w:cs="Amiri"/>
          <w:lang w:bidi="ar-SA"/>
          <w:color w:val="111111"/>
          <w:sz w:val="28"/>
          <w:szCs w:val="28"/>
          <w:rtl/>
        </w:rPr>
        <w:t xml:space="preserve">قال في النهاية و فيه تعلمون ما في هذه الأمة من الموت الأحمر يعني القتل لما فيه من حمرة الدم أو لشدته يقال موت أحمر أي شديد وَ مِنْهُ حَدِيثُ عَلِيٍّ عليه السلام: كُنَّا إِذَا احْمَرَّ الْبَأْسُ اتَّقَيْنَا بِرَسُولِ اللَّهِ صلي الله عليه و آله‌</w:t>
      </w:r>
      <w:r>
        <w:rPr>
          <w:rStyle w:val="FootnoteReference"/>
        </w:rPr>
        <w:footnoteReference w:id="23"/>
      </w:r>
      <w:r>
        <w:rPr>
          <w:rFonts w:ascii="Amiri" w:hAnsi="Amiri" w:eastAsia="Amiri" w:cs="Amiri"/>
          <w:lang w:bidi="ar-SA"/>
          <w:color w:val="111111"/>
          <w:sz w:val="28"/>
          <w:szCs w:val="28"/>
          <w:rtl/>
        </w:rPr>
        <w:t xml:space="preserve">. أي إذا اشتدّت الحرب استقبلنا العدو به و جعلناه لنا وقاية و قيل أراد إذا اضطرمت نار الحرب و تسعّرت كما يقال في الشر بين القوم اضطرمت نارهم تشبيها بجمرة النار و كثيرا ما يطلقون الحمرة علي الشدة.</w:t>
      </w:r>
    </w:p>
    <w:p>
      <w:pPr>
        <w:pStyle w:val="BookText"/>
      </w:pPr>
      <w:r>
        <w:rPr>
          <w:rFonts w:ascii="Amiri" w:hAnsi="Amiri" w:eastAsia="Amiri" w:cs="Amiri"/>
          <w:lang w:bidi="ar-SA"/>
          <w:color w:val="111111"/>
          <w:sz w:val="28"/>
          <w:szCs w:val="28"/>
          <w:rtl/>
        </w:rPr>
        <w:t xml:space="preserve">و لكن من الدين نظيره قَوْلُ أَمِيرِ الْمُؤْمِنِينَ عليه السلام: الْفَقْرُ وَ الْغِنَي بَعْدَ الْعَرْضِ‌</w:t>
      </w:r>
      <w:r>
        <w:rPr>
          <w:rStyle w:val="FootnoteReference"/>
        </w:rPr>
        <w:footnoteReference w:id="24"/>
      </w:r>
      <w:r>
        <w:rPr>
          <w:rFonts w:ascii="Amiri" w:hAnsi="Amiri" w:eastAsia="Amiri" w:cs="Amiri"/>
          <w:lang w:bidi="ar-SA"/>
          <w:color w:val="111111"/>
          <w:sz w:val="28"/>
          <w:szCs w:val="28"/>
          <w:rtl/>
        </w:rPr>
        <w:t xml:space="preserve">عَلَي اللَّهِ. و المعني أنهما يظهران بعد الحساب و هو ما أشار إليه رسول الله صلي الله عليه و آله</w:t>
      </w:r>
    </w:p>
    <w:p>
      <w:pPr>
        <w:pStyle w:val="BookText"/>
      </w:pPr>
      <w:r>
        <w:rPr>
          <w:rFonts w:ascii="IRNazanin" w:hAnsi="IRNazanin" w:eastAsia="IRNazanin" w:cs="IRNazanin"/>
          <w:lang w:bidi="fa-IR"/>
          <w:color w:val="111111"/>
          <w:sz w:val="28"/>
          <w:szCs w:val="28"/>
          <w:rtl/>
        </w:rPr>
        <w:t xml:space="preserve">«فما آتاک: آنچه خداوند به تو داده است» حرف فاء برای اقتباس معنای «مردی هستم که دوستی خود را تنها به شما متوجه ساخته‌ام»، آمده است. منظور از «ما آتاک الله» مودت و دوستی اهل بیت علیهم السلام است، گفته می‌شود: منظور فقر نیز می‌باشد، اما معنای اول روشن‌تر است. «مما أخذ منک: آنچه از تو گرفته» منظور مال است. «إلی لئام خلقه» اللئام جمع اللئیم و در مصباح لؤم لؤما با ضم همزه، به افراد پست اطلاق می‌شود، و این صفت به افراد خسیس و پست فطرت و خوار و مانند آن نیز نسبت می‌دهند، زیرا خساست، متضاد بخشش است. حدیث به این نکته اشاره دارد که فقر نکوهیده بوده و موجب خساست می‌شود، و غیر از آن پسندیده نیست و نکوهش شده است، چرا که شخص پست و فرومایه نیاز هیچ‌کس را برآورده نمی‌کند و چه بسا وی را به خاطر رفع نیازش سرزنش نماید، و هرگاه حاجت او را برآورده ساخت بر وی منت بگذارد.</w:t>
      </w:r>
    </w:p>
    <w:p>
      <w:pPr>
        <w:pStyle w:val="BookText"/>
      </w:pPr>
      <w:r>
        <w:rPr>
          <w:rFonts w:ascii="IRNazanin" w:hAnsi="IRNazanin" w:eastAsia="IRNazanin" w:cs="IRNazanin"/>
          <w:lang w:bidi="fa-IR"/>
          <w:color w:val="111111"/>
          <w:sz w:val="28"/>
          <w:szCs w:val="28"/>
          <w:rtl/>
        </w:rPr>
        <w:t xml:space="preserve">ممکن است این معنا بر ظالم و فاسقی که به فسق و فجور شهره است نیز اطلاق شود، در بسیاری از دعاها آمده است: خداوندا فاسق و ظالم را بر من مسلط مساز، زیرا قلب بر محبت کسی که به وی نیکی کند، گرایش پیدا می کند و دوست داشتن ظالم گناه بزرگی به شمار می‌رود، همان طور که خداوند می‌فرماید: «و به کسانی که ستم کرده‌اند متمایل مشوید که آتش [دوزخ] به شما می‌رسد.»</w:t>
      </w:r>
      <w:r>
        <w:rPr>
          <w:rStyle w:val="FootnoteReference"/>
        </w:rPr>
        <w:footnoteReference w:id="25"/>
      </w:r>
    </w:p>
    <w:p>
      <w:pPr>
        <w:pStyle w:val="Heading5"/>
      </w:pPr>
      <w:bookmarkStart w:id="263" w:name="_Toc22"/>
      <w:r>
        <w:t>روایت 3</w:t>
      </w:r>
      <w:bookmarkEnd w:id="263"/>
    </w:p>
    <w:p>
      <w:pPr>
        <w:pStyle w:val="BookText"/>
      </w:pPr>
      <w:r>
        <w:rPr>
          <w:rFonts w:ascii="IRNazanin" w:hAnsi="IRNazanin" w:eastAsia="IRNazanin" w:cs="IRNazanin"/>
          <w:lang w:bidi="fa-IR"/>
          <w:color w:val="111111"/>
          <w:sz w:val="28"/>
          <w:szCs w:val="28"/>
          <w:rtl/>
        </w:rPr>
        <w:t xml:space="preserve">. اصول کافی: از امام صادق علیه السلام روایت شده است که فرمود: فقر مرگ سرخ است ، راوی گوید: به امام علیه السلام عرض کردم : مقصود شما نداشتن دینار و درهم است ؟ فرمود: خیر، منظور فقر دین است . </w:t>
      </w:r>
      <w:r>
        <w:rPr>
          <w:rStyle w:val="FootnoteReference"/>
        </w:rPr>
        <w:footnoteReference w:id="26"/>
      </w:r>
    </w:p>
    <w:p>
      <w:pPr>
        <w:pStyle w:val="Heading5"/>
      </w:pPr>
      <w:bookmarkStart w:id="264" w:name="_Toc23"/>
      <w:r>
        <w:t>شرح</w:t>
      </w:r>
      <w:bookmarkEnd w:id="264"/>
    </w:p>
    <w:p>
      <w:pPr>
        <w:pStyle w:val="BookText"/>
      </w:pPr>
      <w:r>
        <w:rPr>
          <w:rFonts w:ascii="IRNazanin" w:hAnsi="IRNazanin" w:eastAsia="IRNazanin" w:cs="IRNazanin"/>
          <w:lang w:bidi="fa-IR"/>
          <w:color w:val="111111"/>
          <w:sz w:val="28"/>
          <w:szCs w:val="28"/>
          <w:rtl/>
        </w:rPr>
        <w:t xml:space="preserve">در النهایه ذکر شده: می‌دانید مرگ سرخ در این امت چیست؟ مرگ سرخ، قتل و کشته شدن است. به دلیل سرخی خون و یا سختی‌اش آن را مرگ سرخ می‌نامند. گفته می‌شود: مرگ سرخ یعنی مرگ سخت، و به این سخن امام علی علیه السلام استناد می‌شود که فرمود: هنگامی که رنج و سختی سرخی گراییده و جنگ بر ما فشار می‌آورد، به رسول خدا صلی الله علیه و آله پناه می‌بردیم.</w:t>
      </w:r>
      <w:r>
        <w:rPr>
          <w:rStyle w:val="FootnoteReference"/>
        </w:rPr>
        <w:footnoteReference w:id="27"/>
      </w:r>
      <w:r>
        <w:rPr>
          <w:rFonts w:ascii="IRNazanin" w:hAnsi="IRNazanin" w:eastAsia="IRNazanin" w:cs="IRNazanin"/>
          <w:lang w:bidi="fa-IR"/>
          <w:color w:val="111111"/>
          <w:sz w:val="28"/>
          <w:szCs w:val="28"/>
          <w:rtl/>
        </w:rPr>
        <w:t xml:space="preserve">یعنی هنگامی که جنگ بر ما سخت می‌شد، به سوی پیامبر صلی الله علیه و آله می‌شتافتیم و آن حضرت سپر ما بود.</w:t>
      </w:r>
    </w:p>
    <w:p>
      <w:pPr>
        <w:pStyle w:val="BookText"/>
      </w:pPr>
      <w:r>
        <w:rPr>
          <w:rFonts w:ascii="IRNazanin" w:hAnsi="IRNazanin" w:eastAsia="IRNazanin" w:cs="IRNazanin"/>
          <w:lang w:bidi="fa-IR"/>
          <w:color w:val="111111"/>
          <w:sz w:val="28"/>
          <w:szCs w:val="28"/>
          <w:rtl/>
        </w:rPr>
        <w:t xml:space="preserve">گفته می‌شود منظور این است: هنگامی که آتش جنگ زبانه می‌کشید و شعله‌ور می‌شد؛ همان طور که در درگیری میان قومی می‌گویند آتش اختلاف شان شعله‌ور شد و آن را به آتش تشبیه می‌کنند.</w:t>
      </w:r>
    </w:p>
    <w:p>
      <w:pPr>
        <w:pStyle w:val="BookText"/>
      </w:pPr>
      <w:r>
        <w:rPr>
          <w:rFonts w:ascii="IRNazanin" w:hAnsi="IRNazanin" w:eastAsia="IRNazanin" w:cs="IRNazanin"/>
          <w:lang w:bidi="fa-IR"/>
          <w:color w:val="111111"/>
          <w:sz w:val="28"/>
          <w:szCs w:val="28"/>
          <w:rtl/>
        </w:rPr>
        <w:t xml:space="preserve">اصطلاح «سرخی» بسیار بر شدت و سختی امری اطلاق می‌شود. «.لکن من الدین: اما فقر در دین منظور است» مانند این سخن امیرالمومنین علیه السلام است که فرمود: فقر و ثروت واقعی پس از عرضه آن به خداست.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به این معنا که بنا به فرموده رسول خدا صلی الله علیه و آله، پس از حساب مشخص می‌شود.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3499_119021"/>
    <w:bookmarkEnd w:id="5"/>
    <w:p>
      <w:pPr>
        <w:pStyle w:val="BookText"/>
      </w:pPr>
      <w:r>
        <w:rPr>
          <w:rFonts w:ascii="Amiri" w:hAnsi="Amiri" w:eastAsia="Amiri" w:cs="Amiri"/>
          <w:lang w:bidi="ar-SA"/>
          <w:color w:val="111111"/>
          <w:sz w:val="28"/>
          <w:szCs w:val="28"/>
          <w:rtl/>
        </w:rPr>
        <w:t xml:space="preserve">بقوله أَ تَدْرُونَ مَا الْمُفْلِسُ فَقِيلَ الْمُفْلِسُ فِينَا مَنْ لَا دِرْهَمَ لَهُ وَ لَا مَتَاعَ لَهُ فَقَالَ الْمُفْلِسُ مِنْ أُمَّتِي مَنْ يَأْتِي يَوْمَ الْقِيَامَةِ بِصَلَاةٍ وَ صِيَامٍ وَ زَكَاةٍ وَ يَأْتِي قَدْ شَتَمَ وَ قَذَفَ هَذَا وَ أَكَلَ مَالَ هَذَا وَ سَفَكَ دَمَ هَذَا وَ ضَرَبَ هَذَا فَيُعْطَي هَذَا مِنْ حَسَنَاتِهِ وَ هَذَا مِنْ حَسَنَاتِهِ فَإِنْ فَنِيَتْ حَسَنَاتُهُ قَبْلَ أَنْ يُقْضَي مَا عَلَيْهِ أُخِذَ مِنْ خَطَايَاهُمْ فَطُرِحَتْ عَلَيْهِ ثُمَّ طُرِحَ فِي النَّارِ بل قد يقال إن المفلس حقيقة هو هذا.</w:t>
      </w:r>
    </w:p>
    <w:p>
      <w:pPr>
        <w:pStyle w:val="BookText"/>
      </w:pPr>
      <w:r>
        <w:rPr>
          <w:rFonts w:ascii="Amiri" w:hAnsi="Amiri" w:eastAsia="Amiri" w:cs="Amiri"/>
          <w:lang w:bidi="ar-SA"/>
          <w:color w:val="111111"/>
          <w:sz w:val="28"/>
          <w:szCs w:val="28"/>
          <w:rtl/>
        </w:rPr>
        <w:t xml:space="preserve">و يحتمل أن يراد بقوله عليه السلام و لكن من الدّين الفقر القلبيّ و ضدّه الغني القلبيّ فالفقير علي هذا من ليس له في الدين معرفة و علم بأحكامه و لا تقوي و لا ورع و غيرها من الصفات الحسنة كذا قيل و أقول يحتمل أن يكون المعني الذي يضرّ بالدين و لا يصبر عليه و يتوسّل بالظالمين و الفاسقين كما مرّ.</w:t>
      </w:r>
    </w:p>
    <w:p>
      <w:pPr>
        <w:pStyle w:val="Heading5"/>
      </w:pPr>
      <w:bookmarkStart w:id="265" w:name="_Toc24"/>
      <w:r>
        <w:t>«4»</w:t>
      </w:r>
      <w:bookmarkEnd w:id="265"/>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ابْنِ سِنَانٍ عَنِ الْعَلَاءِ عَنِ ابْنِ أَبِي يَعْفُورٍ عَنْ أَبِي عَبْدِ اللَّهِ عليه السلام قَالَ: إِنَّ فُقَرَاءَ الْمُؤْمِنِينَ يَتَقَلَّبُونَ فِي رِيَاضِ الْجَنَّةِ قَبْلَ أَغْنِيَائِهِمْ بِأَرْبَعِينَ خَرِيفاً ثُمَّ قَالَ سَأَضْرِبُ لَكَ مَثَلَ ذَلِكَ إِنَّمَا مَثَلُ ذَلِكَ مَثَلُ سَفِينَتَيْنِ مُرَّ بِهِمَا عَلَي عَاشِرٍ فَنَظَرَ فِي إِحْدَاهُمَا فَلَمْ يَرَ فِيهَا شَيْئاً فَقَالَ أَسْرِبُوهَا وَ نَظَرَ فِي الْأُخْرَي فَإِذَا هِيَ مُوقَرَةٌ فَقَالَ احْبِسُوهَا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266" w:name="_Toc25"/>
      <w:r>
        <w:t>بيان</w:t>
      </w:r>
      <w:bookmarkEnd w:id="266"/>
    </w:p>
    <w:p>
      <w:pPr>
        <w:pStyle w:val="BookText"/>
      </w:pPr>
      <w:r>
        <w:rPr>
          <w:rFonts w:ascii="Amiri" w:hAnsi="Amiri" w:eastAsia="Amiri" w:cs="Amiri"/>
          <w:lang w:bidi="ar-SA"/>
          <w:color w:val="111111"/>
          <w:sz w:val="28"/>
          <w:szCs w:val="28"/>
          <w:rtl/>
        </w:rPr>
        <w:t xml:space="preserve">في القاموس تقلّب في الأمور تصرّف كيف شاء و قال في النهاية فيه فقراء أُمَّتي يدخلون الجنة قبل أغنيائهم بأربعين خريفا الخريف الزمان المعروف من فصول السنة ما بين الصيف و الشتاء و يريد به أربعين سنة لأن الخريف لا يكون في السنة إلا مرة واحدة فإذا انقضي أربعون خريفا فقد مضت أربعون سنة انتهي.</w:t>
      </w:r>
    </w:p>
    <w:p>
      <w:pPr>
        <w:pStyle w:val="BookText"/>
      </w:pPr>
      <w:r>
        <w:rPr>
          <w:rFonts w:ascii="Amiri" w:hAnsi="Amiri" w:eastAsia="Amiri" w:cs="Amiri"/>
          <w:lang w:bidi="ar-SA"/>
          <w:color w:val="111111"/>
          <w:sz w:val="28"/>
          <w:szCs w:val="28"/>
          <w:rtl/>
        </w:rPr>
        <w:t xml:space="preserve">وَ رُوِيَ فِي مَعَانِي الْأَخْبَارِ</w:t>
      </w:r>
      <w:r>
        <w:rPr>
          <w:rStyle w:val="FootnoteReference"/>
        </w:rPr>
        <w:footnoteReference w:id="30"/>
      </w:r>
      <w:r>
        <w:rPr>
          <w:rFonts w:ascii="Amiri" w:hAnsi="Amiri" w:eastAsia="Amiri" w:cs="Amiri"/>
          <w:lang w:bidi="ar-SA"/>
          <w:color w:val="111111"/>
          <w:sz w:val="28"/>
          <w:szCs w:val="28"/>
          <w:rtl/>
        </w:rPr>
        <w:t xml:space="preserve">بِإِسْنَادِهِ عَنْ أَبِي جَعْفَرٍ عليه السلام قَالَ: إِنَّ عَبْداً مَكَثَ فِي النَّارِ سَبْعِينَ خَرِيفاً وَ الْخَرِيفُ سَبْعُونَ سَنَةً إِلَي آخِرِ الْخَبَرِ.</w:t>
      </w:r>
    </w:p>
    <w:p>
      <w:pPr>
        <w:pStyle w:val="BookText"/>
      </w:pPr>
      <w:r>
        <w:rPr>
          <w:rFonts w:ascii="Amiri" w:hAnsi="Amiri" w:eastAsia="Amiri" w:cs="Amiri"/>
          <w:lang w:bidi="ar-SA"/>
          <w:color w:val="111111"/>
          <w:sz w:val="28"/>
          <w:szCs w:val="28"/>
          <w:rtl/>
        </w:rPr>
        <w:t xml:space="preserve">و فسّره صاحب المعالم بأكثر من ذلك و في بعض الروايات أنه ألف عام و العام ألف سنة و قيل:</w:t>
      </w:r>
    </w:p>
    <w:p>
      <w:pPr>
        <w:pStyle w:val="BookText"/>
      </w:pPr>
      <w:r>
        <w:rPr>
          <w:rFonts w:ascii="IRNazanin" w:hAnsi="IRNazanin" w:eastAsia="IRNazanin" w:cs="IRNazanin"/>
          <w:lang w:bidi="fa-IR"/>
          <w:color w:val="111111"/>
          <w:sz w:val="28"/>
          <w:szCs w:val="28"/>
          <w:rtl/>
        </w:rPr>
        <w:t xml:space="preserve">رسول اللهِ صلی الله علیه وسلم فرمود: آیا می‌دانید مفلس چه کسی است؟ گفتند: مفلس در میان ما کسی است که پول و کالایی نداشته باشد فرمودند: مفلس در میان امت من کسی است که در روز قیامت با نماز و روزه و زکات می‌آید در حالی که این را دشنام داده و این را به زنا متهم کرده، مال این را خورده، خون این را ریخته و این را زده است، به این از نیکی ها و حسناتش داده می‌شود و به این هم از نیکی ها و حسناتش داده می‌شود. اگر نیکی هایش قبل از تمام شدن آنچه که بر گردن اوست، تمام شود از گناهان طلب کاران بر دوش او گذاشته می‌شود و پس از آن در آتش جهنم انداخته می‌شود. البته گفته می‌شود مفلس حقیقی خود اوست. ممکن است منظور حضرت صلی الله علیه و آله از «فقر دینی»، فقر قلبی باشد که ضد آن ثروت قلبی است، بر این اساس، فقیر در دین به کسی اطلاق می‌شود که نسبت به دین شناختی نداشته و احکام آن را نمی‌داند ودر عمل تقوا و پرهیزکاری نداشته و صفت‌های نیک دیگر نیز ندارد. من می‌گویم ممکن است منظور کسی باشد که به دین ضربه زده و بر آن صبر نمی‌کند و همان طور که گفته شد از ظالمان و ستم گران یاری می طلبد.</w:t>
      </w:r>
    </w:p>
    <w:p>
      <w:pPr>
        <w:pStyle w:val="Heading5"/>
      </w:pPr>
      <w:bookmarkStart w:id="267" w:name="_Toc26"/>
      <w:r>
        <w:t>روایت 4</w:t>
      </w:r>
      <w:bookmarkEnd w:id="267"/>
    </w:p>
    <w:p>
      <w:pPr>
        <w:pStyle w:val="BookText"/>
      </w:pPr>
      <w:r>
        <w:rPr>
          <w:rFonts w:ascii="IRNazanin" w:hAnsi="IRNazanin" w:eastAsia="IRNazanin" w:cs="IRNazanin"/>
          <w:lang w:bidi="fa-IR"/>
          <w:color w:val="111111"/>
          <w:sz w:val="28"/>
          <w:szCs w:val="28"/>
          <w:rtl/>
        </w:rPr>
        <w:t xml:space="preserve">کا: اصول کافی: از امام صادق علیه السلام روایت شده است که فرمود: مومنان فقیر چهل سال زودتر از ثروت مندان مومن در بهشت جای خواهند گرفت. سپس فرمود: مثالی برای تو می‌زنم: مثل آن به دو کشتی می‌ماند که به گمرک رسند، مأمور گمرک یکی را خالی ببیند و گوید روانه کنید و دیگری را پر از بار ببیند و گوید نگهش دارید.</w:t>
      </w:r>
      <w:r>
        <w:rPr>
          <w:rStyle w:val="FootnoteReference"/>
        </w:rPr>
        <w:footnoteReference w:id="31"/>
      </w:r>
    </w:p>
    <w:p>
      <w:pPr>
        <w:pStyle w:val="Heading5"/>
      </w:pPr>
      <w:bookmarkStart w:id="268" w:name="_Toc27"/>
      <w:r>
        <w:t>شرح</w:t>
      </w:r>
      <w:bookmarkEnd w:id="268"/>
    </w:p>
    <w:p>
      <w:pPr>
        <w:pStyle w:val="BookText"/>
      </w:pPr>
      <w:r>
        <w:rPr>
          <w:rFonts w:ascii="IRNazanin" w:hAnsi="IRNazanin" w:eastAsia="IRNazanin" w:cs="IRNazanin"/>
          <w:lang w:bidi="fa-IR"/>
          <w:color w:val="111111"/>
          <w:sz w:val="28"/>
          <w:szCs w:val="28"/>
          <w:rtl/>
        </w:rPr>
        <w:t xml:space="preserve">در فرهنگ لغت «تقلب فی الأمور» به معنای رفتار کردن هر طور که بخواهد، است. در النهایه آمده است: مومنان فقیر چهل پاییز زودتر از ثروت مندان مومن در بهشت جای خواهند گرفت. پاییز، فصل بین تابستان و زمستان است، و معادل یک سال گرفته شده و منظور از چهل پاییز، چهل سال است، چرا پاییز تنها یک بار در سال بوده و هنگامی که چهل پاییز بگذرد، چهل سال گذشته است.</w:t>
      </w:r>
    </w:p>
    <w:p>
      <w:pPr>
        <w:pStyle w:val="BookText"/>
      </w:pPr>
      <w:r>
        <w:rPr>
          <w:rFonts w:ascii="IRNazanin" w:hAnsi="IRNazanin" w:eastAsia="IRNazanin" w:cs="IRNazanin"/>
          <w:lang w:bidi="fa-IR"/>
          <w:color w:val="111111"/>
          <w:sz w:val="28"/>
          <w:szCs w:val="28"/>
          <w:rtl/>
        </w:rPr>
        <w:t xml:space="preserve">در معانی الأخبار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از اباجعفر علیه السلام نقل شده است که فرمود: بنده‌ای هفتاد پاییز در آتش می‌ماند و هفتاد پاییز همان هفتاد سال است، و صاحب المعالم تعداد سال‌ها را بیش از این می‌داند و در برخی از روایات آن را تا هزار قرن می‌دانند، هر قرن معادل هزار سال است، گفته می‌شود: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499_119022"/>
    <w:bookmarkEnd w:id="6"/>
    <w:p>
      <w:pPr>
        <w:pStyle w:val="BookText"/>
      </w:pPr>
      <w:r>
        <w:rPr>
          <w:rFonts w:ascii="Amiri" w:hAnsi="Amiri" w:eastAsia="Amiri" w:cs="Amiri"/>
          <w:lang w:bidi="ar-SA"/>
          <w:color w:val="111111"/>
          <w:sz w:val="28"/>
          <w:szCs w:val="28"/>
          <w:rtl/>
        </w:rPr>
        <w:t xml:space="preserve">إن التفاوت بهذه المدّة إذا كان الأغنياء من أهل الصلاح و السداد و أدَّوا الحقوق الواجبة و لم يكتسبوا من وجه الحرام فيكون حبسهم بمجرَّد خروجهم عن عهدة الحساب و السؤال عن مكسب المال و مخرجه و إلا فهم علي خطر عظيم.</w:t>
      </w:r>
    </w:p>
    <w:p>
      <w:pPr>
        <w:pStyle w:val="BookText"/>
      </w:pPr>
      <w:r>
        <w:rPr>
          <w:rFonts w:ascii="Amiri" w:hAnsi="Amiri" w:eastAsia="Amiri" w:cs="Amiri"/>
          <w:lang w:bidi="ar-SA"/>
          <w:color w:val="111111"/>
          <w:sz w:val="28"/>
          <w:szCs w:val="28"/>
          <w:rtl/>
        </w:rPr>
        <w:t xml:space="preserve">مُرَّ بهما علي بناء المجهول و الباء للتعدية و الظرف نائب الفاعل و العاشر من يأخذ العُشر علي الطريق في المصباح عشرت المال عشرا من باب قتل و عشورا أخذت عشره و اسم الفاعل عاشر و عشّار فقال أسربوها علي بناء الإفعال أي أرسلوها و خلّوها تذهب و السارب الذاهب علي وجهه في الأرض فإذا هي موقرة بفتح القاف أو كسرها في القاموس الوقر بالكسر الحمل الثقيل أو أعمّ و أوقر الدابّة إيقارا و قرة و دابة وقري موقرة و رجل موقر ذو وقر و نخلة موقِرة و موقَرة و موقِر و موقَّرة.</w:t>
      </w:r>
    </w:p>
    <w:p>
      <w:pPr>
        <w:pStyle w:val="BookText"/>
      </w:pPr>
      <w:r>
        <w:rPr>
          <w:rFonts w:ascii="Amiri" w:hAnsi="Amiri" w:eastAsia="Amiri" w:cs="Amiri"/>
          <w:lang w:bidi="ar-SA"/>
          <w:color w:val="111111"/>
          <w:sz w:val="28"/>
          <w:szCs w:val="28"/>
          <w:rtl/>
        </w:rPr>
        <w:t xml:space="preserve">فقال احبسوها بالأمر من باب ضرب و التشبيه في غاية الحسن و الكمال و الحديث يدل علي أن الفقر أفضل من الغني و من الكفاف للصابر و ما وقع في بعض الروايات من استعاذتهم عليهم السلام من الفقر يمكن حمله علي الاستعاذة من الفقر الذي لا يكون معه صبر و لا ورع يحجزه عما لا يليق بأهل الدين أو علي فقر القلب أو علي فقر الآخرة و قد صرح به بعض العلماء و دل عليه بعض الروايات.</w:t>
      </w:r>
    </w:p>
    <w:p>
      <w:pPr>
        <w:pStyle w:val="BookText"/>
      </w:pPr>
      <w:r>
        <w:rPr>
          <w:rFonts w:ascii="Amiri" w:hAnsi="Amiri" w:eastAsia="Amiri" w:cs="Amiri"/>
          <w:lang w:bidi="ar-SA"/>
          <w:color w:val="111111"/>
          <w:sz w:val="28"/>
          <w:szCs w:val="28"/>
          <w:rtl/>
        </w:rPr>
        <w:t xml:space="preserve">و للعامة في تفضيل الفقر علي الغني و الكفاف أو العكس أربعة أقوال ثالثها الكفاف أفضل و رابعها الوقف و معني الكفاف أن لا يحتاج و لا يفضل و لا ريب أن الفقر أسلم و أحسن بالنسبة إلي أكثر الناس و الغني أحسن بالنسبة إلي بعضهم فينبغي أن يكون المؤمن راضيا بكل ما أعطاه الله و علم صلاحه فيه و سؤال الفقر لم يرد في الأدعية بل ورد في أكثرها الاستعاذة عن الفقر الذي يشقي به و عن الغني الذي يصير سببا لطغيانه.</w:t>
      </w:r>
    </w:p>
    <w:p>
      <w:pPr>
        <w:pStyle w:val="Heading5"/>
      </w:pPr>
      <w:bookmarkStart w:id="269" w:name="_Toc28"/>
      <w:r>
        <w:t>«5»</w:t>
      </w:r>
      <w:bookmarkEnd w:id="269"/>
    </w:p>
    <w:p>
      <w:pPr>
        <w:pStyle w:val="BookText"/>
      </w:pPr>
      <w:r>
        <w:rPr>
          <w:rFonts w:ascii="Amiri" w:hAnsi="Amiri" w:eastAsia="Amiri" w:cs="Amiri"/>
          <w:lang w:bidi="ar-SA"/>
          <w:color w:val="111111"/>
          <w:sz w:val="28"/>
          <w:szCs w:val="28"/>
          <w:rtl/>
        </w:rPr>
        <w:t xml:space="preserve">كا، [الكافي] عَنِ الْعِدَّةِ عَنِ الْبَرْقِيِّ عَنْ أَبِيهِ عَنْ سَعْدَانَ قَالَ قَالَ</w:t>
      </w:r>
    </w:p>
    <w:p>
      <w:pPr>
        <w:pStyle w:val="BookText"/>
      </w:pPr>
      <w:r>
        <w:rPr>
          <w:rFonts w:ascii="IRNazanin" w:hAnsi="IRNazanin" w:eastAsia="IRNazanin" w:cs="IRNazanin"/>
          <w:lang w:bidi="fa-IR"/>
          <w:color w:val="111111"/>
          <w:sz w:val="28"/>
          <w:szCs w:val="28"/>
          <w:rtl/>
        </w:rPr>
        <w:t xml:space="preserve">این تفاوت زمانی هنگامی است که ثروت مندان اهل صلاح و عمل نیکو و پرداخت حقوق واجب باشند، و مال خود را از راه حرام به دست نیاورده باشند، و این نگه‌داشتن آن‌ها تنها برای حساب رسی و پرسش از راه کسب درآمد و مصرف آن است و اگر غیر از این باشد به خطر بزرگی دچار شده‌اند.</w:t>
      </w:r>
    </w:p>
    <w:p>
      <w:pPr>
        <w:pStyle w:val="BookText"/>
      </w:pPr>
      <w:r>
        <w:rPr>
          <w:rFonts w:ascii="IRNazanin" w:hAnsi="IRNazanin" w:eastAsia="IRNazanin" w:cs="IRNazanin"/>
          <w:lang w:bidi="fa-IR"/>
          <w:color w:val="111111"/>
          <w:sz w:val="28"/>
          <w:szCs w:val="28"/>
          <w:rtl/>
        </w:rPr>
        <w:t xml:space="preserve">«مر بهما» فعل مجهول و باء برای متعدی کردن آن است و ظرف نائب فاعل، العاشر کسی که یک دهم کالا را در مسیر می‌گیرد ،[ مأمور مالیات]. در المصباح آمده است: عشرت المال عشرا: عشر مال را تحویل گرفت، از باب قتل و عشورا به معنای گرفتن عشر بوده و اسم فاعل آن عاشر و عشار است. «فقال: أسربوها» بر وزن افعال یعنی آن را روانه کنید و اجازه دهید برود، السارب به معنای کسی که راه خود را طی می‌کند؛ «فإذا هی موقره» (با فتحه قاف و یا کسره آن)، در فرهنگ لغت الوِقر: بار سنگین یا بار سنگین بر حیوان گذاشتن و فشار آوردن و سنگین کردن است و قری: موقره، رجل موقر:</w:t>
      </w:r>
    </w:p>
    <w:p>
      <w:pPr>
        <w:pStyle w:val="BookText"/>
      </w:pPr>
      <w:r>
        <w:rPr>
          <w:rFonts w:ascii="IRNazanin" w:hAnsi="IRNazanin" w:eastAsia="IRNazanin" w:cs="IRNazanin"/>
          <w:lang w:bidi="fa-IR"/>
          <w:color w:val="111111"/>
          <w:sz w:val="28"/>
          <w:szCs w:val="28"/>
          <w:rtl/>
        </w:rPr>
        <w:t xml:space="preserve">مرد باوقار، نخله موقره: نخل پرثمر و موقره و موقر و موقره</w:t>
      </w:r>
    </w:p>
    <w:p>
      <w:pPr>
        <w:pStyle w:val="BookText"/>
      </w:pPr>
      <w:r>
        <w:rPr>
          <w:rFonts w:ascii="IRNazanin" w:hAnsi="IRNazanin" w:eastAsia="IRNazanin" w:cs="IRNazanin"/>
          <w:lang w:bidi="fa-IR"/>
          <w:color w:val="111111"/>
          <w:sz w:val="28"/>
          <w:szCs w:val="28"/>
          <w:rtl/>
        </w:rPr>
        <w:t xml:space="preserve">«فقال أحبسوها: آن را نگه دارید» فرمان اوقف کشی از باب تشبیه در نهایت زیبایی و کمال است و این حدیث بر آن دلالت دارد که فقر برتر از ثروت است، اینکه در برخی از روایت‌ها معصومین علیهم السلام از فقر به خدا پناه می‌برند، ممکن است منظور فقری باشد که با صبر همراه نیست، و نه با پرهیزکاری چون که شخص را از آنچه شایسته دین‌دار نیست، باز دارد؛ و یا منظور فقر قلب و یا فقر آخرت است که برخی از علما به آن پرداخته و برخی روایت‌ها بر آن دلالت می‌کند.</w:t>
      </w:r>
    </w:p>
    <w:p>
      <w:pPr>
        <w:pStyle w:val="BookText"/>
      </w:pPr>
      <w:r>
        <w:rPr>
          <w:rFonts w:ascii="IRNazanin" w:hAnsi="IRNazanin" w:eastAsia="IRNazanin" w:cs="IRNazanin"/>
          <w:lang w:bidi="fa-IR"/>
          <w:color w:val="111111"/>
          <w:sz w:val="28"/>
          <w:szCs w:val="28"/>
          <w:rtl/>
        </w:rPr>
        <w:t xml:space="preserve">در فضیلت فقر بر ثروت و کفاف روزی و یا بر عکس آن چهار نقل برای عموم مردم وجود دارد: سومین آن این است که کفاف روزی بهتر است و چهارمین نقل می‌گوید وقف وسکوت در این مورد بهتر است. معنای کفاف این است که نه نیازی باقی باشد و نه چیزی اضافه باشد، شکی نیست که فقر برای بسیاری از مردم سالم‌تر و بهتر است، و برخی دیگر نیز ثروت برای شان بهتر است. شایسته است مومن در هر حال به آنچه خداوند به او ارزانی داشته، راضی باشد و بداند صلاح او در همان است. در دعاها درخواست فقر از خداوند وجود ندارد، بلکه در بسیاری از آن‌ها از فقری که انسان را به بدبختی می کشاند، و از ثروتی که موجب سرکشی شود، به خدا پناه برده‌اند.</w:t>
      </w:r>
    </w:p>
    <w:p>
      <w:pPr>
        <w:pStyle w:val="Heading5"/>
      </w:pPr>
      <w:bookmarkStart w:id="270" w:name="_Toc29"/>
      <w:r>
        <w:t>روایت 5</w:t>
      </w:r>
      <w:bookmarkEnd w:id="270"/>
    </w:p>
    <w:p>
      <w:pPr>
        <w:pStyle w:val="BookText"/>
      </w:pPr>
      <w:r>
        <w:rPr>
          <w:rFonts w:ascii="IRNazanin" w:hAnsi="IRNazanin" w:eastAsia="IRNazanin" w:cs="IRNazanin"/>
          <w:lang w:bidi="fa-IR"/>
          <w:color w:val="111111"/>
          <w:sz w:val="28"/>
          <w:szCs w:val="28"/>
          <w:rtl/>
        </w:rPr>
        <w:t xml:space="preserve">امام صادق علیه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3499_119023"/>
    <w:bookmarkEnd w:id="7"/>
    <w:p>
      <w:pPr>
        <w:pStyle w:val="BookText"/>
      </w:pPr>
      <w:r>
        <w:rPr>
          <w:rFonts w:ascii="Amiri" w:hAnsi="Amiri" w:eastAsia="Amiri" w:cs="Amiri"/>
          <w:lang w:bidi="ar-SA"/>
          <w:color w:val="111111"/>
          <w:sz w:val="28"/>
          <w:szCs w:val="28"/>
          <w:rtl/>
        </w:rPr>
        <w:t xml:space="preserve">أَبُو عَبْدِ اللَّهِ عليه السلام: الْمَصَائِبُ مِنَحٌ مِنَ اللَّهِ وَ الْفَقْرُ مَخْزُونٌ عِنْدَ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271" w:name="_Toc30"/>
      <w:r>
        <w:t>بيان</w:t>
      </w:r>
      <w:bookmarkEnd w:id="271"/>
    </w:p>
    <w:p>
      <w:pPr>
        <w:pStyle w:val="BookText"/>
      </w:pPr>
      <w:r>
        <w:rPr>
          <w:rFonts w:ascii="Amiri" w:hAnsi="Amiri" w:eastAsia="Amiri" w:cs="Amiri"/>
          <w:lang w:bidi="ar-SA"/>
          <w:color w:val="111111"/>
          <w:sz w:val="28"/>
          <w:szCs w:val="28"/>
          <w:rtl/>
        </w:rPr>
        <w:t xml:space="preserve">منح من الله المنح بكسر الميم و فتح النون جمع منحة بالكسر و هي العطية في القاموس منحه كمنعه و ضربه أعطاه و الاسم المنحة بالكسر و أقول الخبر يحتمل وجهين:</w:t>
      </w:r>
    </w:p>
    <w:p>
      <w:pPr>
        <w:pStyle w:val="BookText"/>
      </w:pPr>
      <w:r>
        <w:rPr>
          <w:rFonts w:ascii="Amiri" w:hAnsi="Amiri" w:eastAsia="Amiri" w:cs="Amiri"/>
          <w:lang w:bidi="ar-SA"/>
          <w:color w:val="111111"/>
          <w:sz w:val="28"/>
          <w:szCs w:val="28"/>
          <w:rtl/>
        </w:rPr>
        <w:t xml:space="preserve">أحدهما أن ثواب المصائب منح و عطايا يبذلها الله في الدنيا و ثواب الفقر مخزون عند الله لا يعطيه إلا في الآخرة لعظمه و شرافته و الدنيا لا يصلح أن يكون عوضا عنه.</w:t>
      </w:r>
    </w:p>
    <w:p>
      <w:pPr>
        <w:pStyle w:val="BookText"/>
      </w:pPr>
      <w:r>
        <w:rPr>
          <w:rFonts w:ascii="Amiri" w:hAnsi="Amiri" w:eastAsia="Amiri" w:cs="Amiri"/>
          <w:lang w:bidi="ar-SA"/>
          <w:color w:val="111111"/>
          <w:sz w:val="28"/>
          <w:szCs w:val="28"/>
          <w:rtl/>
        </w:rPr>
        <w:t xml:space="preserve">و ثانيهما أن المصائب عطايا من الله عز و جل يعطيها من يشاء من عباده و الفقر من جملتها مخزون عنده عزيز لا يعطيه إلا من خصه بمزيد العناية و لا يعترض أحد بكثرة الفقراء و ذلك لأن الفقير هنا من لا يجد إلا القوت من التعفف و لا يوجد من هذه صفته في ألف ألف واحد.</w:t>
      </w:r>
    </w:p>
    <w:p>
      <w:pPr>
        <w:pStyle w:val="Heading5"/>
      </w:pPr>
      <w:bookmarkStart w:id="272" w:name="_Toc31"/>
      <w:r>
        <w:t>أقول</w:t>
      </w:r>
      <w:bookmarkEnd w:id="272"/>
    </w:p>
    <w:p>
      <w:pPr>
        <w:pStyle w:val="BookText"/>
      </w:pPr>
      <w:r>
        <w:rPr>
          <w:rFonts w:ascii="Amiri" w:hAnsi="Amiri" w:eastAsia="Amiri" w:cs="Amiri"/>
          <w:lang w:bidi="ar-SA"/>
          <w:color w:val="111111"/>
          <w:sz w:val="28"/>
          <w:szCs w:val="28"/>
          <w:rtl/>
        </w:rPr>
        <w:t xml:space="preserve">أو المراد به الفقر الذي يصير سببا لشدة الافتقار إلي الله و لا يتوسل معه إلي المخلوقين و يكون معه أعلي مراتب الرضا و فيه تنبيه علي أنه ينبغي أن يفرح صاحب المصيبة بها كما يفرح صاحب العطية بها.</w:t>
      </w:r>
    </w:p>
    <w:p>
      <w:pPr>
        <w:pStyle w:val="Heading5"/>
      </w:pPr>
      <w:bookmarkStart w:id="273" w:name="_Toc32"/>
      <w:r>
        <w:t>«6»</w:t>
      </w:r>
      <w:bookmarkEnd w:id="273"/>
    </w:p>
    <w:p>
      <w:pPr>
        <w:pStyle w:val="BookText"/>
      </w:pPr>
      <w:r>
        <w:rPr>
          <w:rFonts w:ascii="Amiri" w:hAnsi="Amiri" w:eastAsia="Amiri" w:cs="Amiri"/>
          <w:lang w:bidi="ar-SA"/>
          <w:color w:val="111111"/>
          <w:sz w:val="28"/>
          <w:szCs w:val="28"/>
          <w:rtl/>
        </w:rPr>
        <w:t xml:space="preserve">كا، [الكافي] عَنِ الْعِدَّةِ عَنِ الْبَرْقِيِّ رَفَعَهُ إِلَي أَبِي عَبْدِ اللَّهِ عليه السلام قَالَ قَالَ رَسُولُ اللَّهِ صلي الله عليه و آله: يَا عَلِيُّ إِنَّ اللَّهَ جَعَلَ الْفَقْرَ أَمَانَةً عِنْدَ خَلْقِهِ فَمَنْ سَرَّهُ أَعْطَاهُ اللَّهُ مِثْلَ أَجْرِ الصَّائِمِ الْقَائِمِ وَ مَنْ أَفْشَاهُ إِلَي مَنْ يَقْدِرُ عَلَي قَضَاءِ حَاجَتِهِ فَلَمْ يَفْعَلْ فَقَدْ قَتَلَهُ أَمَا إِنَّهُ مَا قَتَلَهُ بِسَيْفٍ وَ لَا رُمْحٍ وَ لَكِنَّهُ قَتَلَهُ بِمَا نَكَي مِنْ قَلْبِهِ‌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5"/>
      </w:pPr>
      <w:bookmarkStart w:id="274" w:name="_Toc33"/>
      <w:r>
        <w:t>بيان</w:t>
      </w:r>
      <w:bookmarkEnd w:id="274"/>
    </w:p>
    <w:p>
      <w:pPr>
        <w:pStyle w:val="BookText"/>
      </w:pPr>
      <w:r>
        <w:rPr>
          <w:rFonts w:ascii="Amiri" w:hAnsi="Amiri" w:eastAsia="Amiri" w:cs="Amiri"/>
          <w:lang w:bidi="ar-SA"/>
          <w:color w:val="111111"/>
          <w:sz w:val="28"/>
          <w:szCs w:val="28"/>
          <w:rtl/>
        </w:rPr>
        <w:t xml:space="preserve">فقد قتله أي قتل المسئول السائل و العكس كما زعم بعيد جدا في المصباح نَكَأْتُ القَرْحَةَ أَنْكَؤُهَا مهموز بفتحتين قَشَرْتُهَا و نَكَأْتُ في العدوّ نَكْأ من باب نفع أيضا لغة في نَكَيْتُ فيه من أَنْكِي من باب رمي و الاسم النِّكَايَة بالكسر إذا قَتَلْتَ و أَثْخَنْتَ.</w:t>
      </w:r>
    </w:p>
    <w:p>
      <w:pPr>
        <w:pStyle w:val="Heading5"/>
      </w:pPr>
      <w:bookmarkStart w:id="275" w:name="_Toc34"/>
      <w:r>
        <w:t>«7»</w:t>
      </w:r>
      <w:bookmarkEnd w:id="275"/>
    </w:p>
    <w:p>
      <w:pPr>
        <w:pStyle w:val="BookText"/>
      </w:pPr>
      <w:r>
        <w:rPr>
          <w:rFonts w:ascii="Amiri" w:hAnsi="Amiri" w:eastAsia="Amiri" w:cs="Amiri"/>
          <w:lang w:bidi="ar-SA"/>
          <w:color w:val="111111"/>
          <w:sz w:val="28"/>
          <w:szCs w:val="28"/>
          <w:rtl/>
        </w:rPr>
        <w:t xml:space="preserve">كا، [الكافي] عَنِ الْعِدَّةِ عَنِ الْبَرْقِيِّ عَنْ مُحَمَّدِ بْنِ عَلِيٍّ عَنْ دَاوُدَ الْحَذَّاءِ</w:t>
      </w:r>
    </w:p>
    <w:p>
      <w:pPr>
        <w:pStyle w:val="BookText"/>
      </w:pPr>
      <w:r>
        <w:rPr>
          <w:rFonts w:ascii="IRNazanin" w:hAnsi="IRNazanin" w:eastAsia="IRNazanin" w:cs="IRNazanin"/>
          <w:lang w:bidi="fa-IR"/>
          <w:color w:val="111111"/>
          <w:sz w:val="28"/>
          <w:szCs w:val="28"/>
          <w:rtl/>
        </w:rPr>
        <w:t xml:space="preserve">فرمود: مصیبت‌ها بخشش‌های خداوند است و فقر در خزانه الهی محفوظ است.</w:t>
      </w:r>
      <w:r>
        <w:rPr>
          <w:rStyle w:val="FootnoteReference"/>
        </w:rPr>
        <w:footnoteReference w:id="35"/>
      </w:r>
    </w:p>
    <w:p>
      <w:pPr>
        <w:pStyle w:val="Heading5"/>
      </w:pPr>
      <w:bookmarkStart w:id="276" w:name="_Toc35"/>
      <w:r>
        <w:t>شرح</w:t>
      </w:r>
      <w:bookmarkEnd w:id="276"/>
    </w:p>
    <w:p>
      <w:pPr>
        <w:pStyle w:val="BookText"/>
      </w:pPr>
      <w:r>
        <w:rPr>
          <w:rFonts w:ascii="IRNazanin" w:hAnsi="IRNazanin" w:eastAsia="IRNazanin" w:cs="IRNazanin"/>
          <w:lang w:bidi="fa-IR"/>
          <w:color w:val="111111"/>
          <w:sz w:val="28"/>
          <w:szCs w:val="28"/>
          <w:rtl/>
        </w:rPr>
        <w:t xml:space="preserve">المِنح (به کسره میم و فتحه نون) جمع منحه و به معنای بخشش است. در فرهنگ لغت آمده: منحه بر وزن منعه، یعنی به وی عطا کرد، اسم آن المنحه (با کسره) بوده و به اعتقاد من، خبر ممکن است دو وجه داشته باشد:</w:t>
      </w:r>
    </w:p>
    <w:p>
      <w:pPr>
        <w:pStyle w:val="BookText"/>
      </w:pPr>
      <w:r>
        <w:rPr>
          <w:rFonts w:ascii="IRNazanin" w:hAnsi="IRNazanin" w:eastAsia="IRNazanin" w:cs="IRNazanin"/>
          <w:lang w:bidi="fa-IR"/>
          <w:color w:val="111111"/>
          <w:sz w:val="28"/>
          <w:szCs w:val="28"/>
          <w:rtl/>
        </w:rPr>
        <w:t xml:space="preserve">اول اینکه پاداش مصیبت‌ها بخشش و عطایی است که خداوند در دنیا می‌دهد، و پاداش فقر در خزانه الهی بوده و به خاطر عظمت و شرافت فقر، تنها در آخرت به شخص عطا می‌شود و دنیا برای دریافت عوض این فقر شایسته نیست.</w:t>
      </w:r>
    </w:p>
    <w:p>
      <w:pPr>
        <w:pStyle w:val="BookText"/>
      </w:pPr>
      <w:r>
        <w:rPr>
          <w:rFonts w:ascii="IRNazanin" w:hAnsi="IRNazanin" w:eastAsia="IRNazanin" w:cs="IRNazanin"/>
          <w:lang w:bidi="fa-IR"/>
          <w:color w:val="111111"/>
          <w:sz w:val="28"/>
          <w:szCs w:val="28"/>
          <w:rtl/>
        </w:rPr>
        <w:t xml:space="preserve">دوم اینکه: مصیبت‌ها، بخشش و عطاهای الهی است که بر یک از بندگان خود بخواهد عطا می‌کند و فقر نیز جزء این بخشش‌ها بوده و در خزانه الهی قرار دارد، این بخشش عزیز و گران قدر بوده و تنها به کسانی تعلق می‌گیرد که توجه خاصی به او دارد، کسی نسبت به تعداد زیاد فقیران اعتراض نکند، فقیر در اینجا منظور کسی است که جز قوت ضروری خود نیابد و تعداد کسانی که این گونه هستند یک در هزار هزار است.</w:t>
      </w:r>
    </w:p>
    <w:p>
      <w:pPr>
        <w:pStyle w:val="Heading5"/>
      </w:pPr>
      <w:bookmarkStart w:id="277" w:name="_Toc36"/>
      <w:r>
        <w:t>من معتقدم</w:t>
      </w:r>
      <w:bookmarkEnd w:id="277"/>
    </w:p>
    <w:p>
      <w:pPr>
        <w:pStyle w:val="BookText"/>
      </w:pPr>
      <w:r>
        <w:rPr>
          <w:rFonts w:ascii="IRNazanin" w:hAnsi="IRNazanin" w:eastAsia="IRNazanin" w:cs="IRNazanin"/>
          <w:lang w:bidi="fa-IR"/>
          <w:color w:val="111111"/>
          <w:sz w:val="28"/>
          <w:szCs w:val="28"/>
          <w:rtl/>
        </w:rPr>
        <w:t xml:space="preserve">منظور از فقر آن است که موجب شدت نیاز به پروردگار شود، و با وجود این فقر به خلق روی نیاورد، و باعالی‌ترین درجات رضا و خشنودی همراه است، و این یادآوری است بر اینکه مصیبت‌دیده نیز شایسته است مانند کسی که نعمتی نصیبش شده است، شاد باشد.</w:t>
      </w:r>
    </w:p>
    <w:p>
      <w:pPr>
        <w:pStyle w:val="Heading5"/>
      </w:pPr>
      <w:bookmarkStart w:id="278" w:name="_Toc37"/>
      <w:r>
        <w:t>روایت 6</w:t>
      </w:r>
      <w:bookmarkEnd w:id="278"/>
    </w:p>
    <w:p>
      <w:pPr>
        <w:pStyle w:val="BookText"/>
      </w:pPr>
      <w:r>
        <w:rPr>
          <w:rFonts w:ascii="IRNazanin" w:hAnsi="IRNazanin" w:eastAsia="IRNazanin" w:cs="IRNazanin"/>
          <w:lang w:bidi="fa-IR"/>
          <w:color w:val="111111"/>
          <w:sz w:val="28"/>
          <w:szCs w:val="28"/>
          <w:rtl/>
        </w:rPr>
        <w:t xml:space="preserve">اصول کافی: امام صادق علیه السلام به نقل از پیامبر صلی الله علیه و آله فرمود: یا علی، خدا فقر را نزد خلق خود امانت نهاده، هر که آن را پنهان و پوشیده دارد خدای تعالی به او پاداشی همانند پاداش روزه‌دار شب زنده‌دار عطا کند، و هر کس آن را نزد کسی که قادر به برآوردن نیازش باشد، فاش سازد و شخص نیاز او را برآورده نکند، وی را به قتل رسانده است، او را با شمشیر و نیزه نکشته است، بلکه به وسیله زخمی که بر قلبش زده، وی را به قتل رسانده است.</w:t>
      </w:r>
      <w:r>
        <w:rPr>
          <w:rStyle w:val="FootnoteReference"/>
        </w:rPr>
        <w:footnoteReference w:id="36"/>
      </w:r>
    </w:p>
    <w:p>
      <w:pPr>
        <w:pStyle w:val="Heading5"/>
      </w:pPr>
      <w:bookmarkStart w:id="279" w:name="_Toc38"/>
      <w:r>
        <w:t>شرح</w:t>
      </w:r>
      <w:bookmarkEnd w:id="279"/>
    </w:p>
    <w:p>
      <w:pPr>
        <w:pStyle w:val="BookText"/>
      </w:pPr>
      <w:r>
        <w:rPr>
          <w:rFonts w:ascii="IRNazanin" w:hAnsi="IRNazanin" w:eastAsia="IRNazanin" w:cs="IRNazanin"/>
          <w:lang w:bidi="fa-IR"/>
          <w:color w:val="111111"/>
          <w:sz w:val="28"/>
          <w:szCs w:val="28"/>
          <w:rtl/>
        </w:rPr>
        <w:t xml:space="preserve">«فقد قتله: او را کشته است» یعنی کسی که از وی درخواست شده، درخواست کننده را به قتل رسانده است. و عکس این موضوع بسیار بعید است. در مصباح آمده است: نکأت القرحه انکأها یعنی زخم را خراش داد، نکیت فی العدو نکأ: زخم عمیقی به دشمن وارد کردم، از باب نفع بوده هم‌چنین عبارت نکیت فیه أنکی از باب رمی است و اسم آن النکایه (با کسره) گویند هنگامی که کشته شود و تار و مار گردد.</w:t>
      </w:r>
    </w:p>
    <w:p>
      <w:pPr>
        <w:pStyle w:val="Heading5"/>
      </w:pPr>
      <w:bookmarkStart w:id="280" w:name="_Toc39"/>
      <w:r>
        <w:t>روایت 7</w:t>
      </w:r>
      <w:bookmarkEnd w:id="28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3499_119024"/>
    <w:bookmarkEnd w:id="8"/>
    <w:p>
      <w:pPr>
        <w:pStyle w:val="BookText"/>
      </w:pPr>
      <w:r>
        <w:rPr>
          <w:rFonts w:ascii="Amiri" w:hAnsi="Amiri" w:eastAsia="Amiri" w:cs="Amiri"/>
          <w:lang w:bidi="ar-SA"/>
          <w:color w:val="111111"/>
          <w:sz w:val="28"/>
          <w:szCs w:val="28"/>
          <w:rtl/>
        </w:rPr>
        <w:t xml:space="preserve">عَنْ مُحَمَّدِ بْنِ صَغِيرٍ عَنْ جَدِّهِ شُعَيْبٍ عَنْ مُفَضَّلٍ قَالَ قَالَ أَبُو عَبْدِ اللَّهِ عليه السلام: كُلَّمَا ازْدَادَ الْعَبْدُ إِيمَاناً ازْدَادَ ضِيقاً فِي مَعِيشَتِهِ.</w:t>
      </w:r>
    </w:p>
    <w:p>
      <w:pPr>
        <w:pStyle w:val="BookText"/>
      </w:pPr>
      <w:r>
        <w:rPr>
          <w:rFonts w:ascii="Amiri" w:hAnsi="Amiri" w:eastAsia="Amiri" w:cs="Amiri"/>
          <w:lang w:bidi="ar-SA"/>
          <w:color w:val="111111"/>
          <w:sz w:val="28"/>
          <w:szCs w:val="28"/>
          <w:rtl/>
        </w:rPr>
        <w:t xml:space="preserve">وَ بِإِسْنَادِهِ قَالَ قَالَ أَبُو عَبْدِ اللَّهِ عليه السلام: لَوْ لَا إِلْحَاحُ الْمُؤْمِنِينَ عَلَي اللَّهِ فِي طَلَبِ الرِّزْقِ لَنَقَلَهُمْ مِنَ الْحَالِ الَّتِي هُمْ فِيهَا إِلَي حَالٍ أَضْيَقَ مِنْهَا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281" w:name="_Toc40"/>
      <w:r>
        <w:t>بيان</w:t>
      </w:r>
      <w:bookmarkEnd w:id="281"/>
    </w:p>
    <w:p>
      <w:pPr>
        <w:pStyle w:val="BookText"/>
      </w:pPr>
      <w:r>
        <w:rPr>
          <w:rFonts w:ascii="Amiri" w:hAnsi="Amiri" w:eastAsia="Amiri" w:cs="Amiri"/>
          <w:lang w:bidi="ar-SA"/>
          <w:color w:val="111111"/>
          <w:sz w:val="28"/>
          <w:szCs w:val="28"/>
          <w:rtl/>
        </w:rPr>
        <w:t xml:space="preserve">الازدياد هنا لازم بمعني الزيادة و إيمانا و ضيقا تميزان و في المصباح ازداد الشي‌ء زاد و ازددت مالا زدته لنفسي زيادة علي ما كان و يؤيده ما نسب إلي أمير المؤمنين عليه السلام:</w:t>
      </w:r>
    </w:p>
    <w:p>
      <w:pPr>
        <w:pStyle w:val="BookText"/>
      </w:pPr>
      <w:r>
        <w:rPr>
          <w:rFonts w:ascii="Amiri" w:hAnsi="Amiri" w:eastAsia="Amiri" w:cs="Amiri"/>
          <w:lang w:bidi="ar-SA"/>
          <w:color w:val="111111"/>
          <w:sz w:val="28"/>
          <w:szCs w:val="28"/>
          <w:rtl/>
        </w:rPr>
        <w:t xml:space="preserve">وَ كَمْ مِنْ أَدِيبٍ عَالِمٍ فَطِنٍ *** مُسْتَكْمِلِ الْعَقْلِ مُقِلٌّ عَدِيمٌ</w:t>
      </w:r>
    </w:p>
    <w:p>
      <w:pPr>
        <w:pStyle w:val="BookText"/>
      </w:pPr>
      <w:r>
        <w:rPr>
          <w:rFonts w:ascii="Amiri" w:hAnsi="Amiri" w:eastAsia="Amiri" w:cs="Amiri"/>
          <w:lang w:bidi="ar-SA"/>
          <w:color w:val="111111"/>
          <w:sz w:val="28"/>
          <w:szCs w:val="28"/>
          <w:rtl/>
        </w:rPr>
        <w:t xml:space="preserve">وَ كَمْ مِنْ جَهُولٍ يُكْثِرُ مَالَهُ *** ذَاكَ تَقْدِيرُ الْعَزِيزِ الْعَلِيمِ</w:t>
      </w:r>
    </w:p>
    <w:p>
      <w:pPr>
        <w:pStyle w:val="BookText"/>
      </w:pPr>
      <w:r>
        <w:rPr>
          <w:rFonts w:ascii="Amiri" w:hAnsi="Amiri" w:eastAsia="Amiri" w:cs="Amiri"/>
          <w:lang w:bidi="ar-SA"/>
          <w:color w:val="111111"/>
          <w:sz w:val="28"/>
          <w:szCs w:val="28"/>
          <w:rtl/>
        </w:rPr>
        <w:t xml:space="preserve">و السرّ ما مر من فوائد الابتلاء من المثوبات التي ليس لها انتهاء و أيضا الإكثار موجب للتكبر و الخيلاء و احتقار الفقراء و الخشونة و القسوة و الجفاء و الغفلة عن الله سبحانه بسبب اشتغالهم بحفظ أموالهم و تنميتها مع كثرة ما يجب عليهم من الحقوق التي قل من يؤديها و بذلك يتعرضون لسخط الله تعالي و الفقراء مبرءون من ذلك مع توسلهم بربهم و تضرعهم إليه و توكلهم عليه و قربهم عنده بذلك مع سائر الخلال الحميدة التي لا تنفك عن الفقر إذا صبر علي الشدائد التي هي من قواصم الظهر.</w:t>
      </w:r>
    </w:p>
    <w:p>
      <w:pPr>
        <w:pStyle w:val="Heading5"/>
      </w:pPr>
      <w:bookmarkStart w:id="282" w:name="_Toc41"/>
      <w:r>
        <w:t>«8»</w:t>
      </w:r>
      <w:bookmarkEnd w:id="282"/>
    </w:p>
    <w:p>
      <w:pPr>
        <w:pStyle w:val="BookText"/>
      </w:pPr>
      <w:r>
        <w:rPr>
          <w:rFonts w:ascii="Amiri" w:hAnsi="Amiri" w:eastAsia="Amiri" w:cs="Amiri"/>
          <w:lang w:bidi="ar-SA"/>
          <w:color w:val="111111"/>
          <w:sz w:val="28"/>
          <w:szCs w:val="28"/>
          <w:rtl/>
        </w:rPr>
        <w:t xml:space="preserve">كا، [الكافي] عَنِ الْعِدَّةِ عَنِ الْبَرْقِيِّ عَنْ بَعْضِ أَصْحَابِهِ رَفَعَهُ قَالَ قَالَ أَبُو عَبْدِ اللَّهِ عليه السلام: مَا أُعْطِيَ عَبْدٌ مِنَ الدُّنْيَا إِلَّا اعْتِبَاراً وَ لَا زُوِيَ عَنْهُ إِلَّا اخْتِبَاراً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5"/>
      </w:pPr>
      <w:bookmarkStart w:id="283" w:name="_Toc42"/>
      <w:r>
        <w:t>بيان</w:t>
      </w:r>
      <w:bookmarkEnd w:id="283"/>
    </w:p>
    <w:p>
      <w:pPr>
        <w:pStyle w:val="BookText"/>
      </w:pPr>
      <w:r>
        <w:rPr>
          <w:rFonts w:ascii="Amiri" w:hAnsi="Amiri" w:eastAsia="Amiri" w:cs="Amiri"/>
          <w:lang w:bidi="ar-SA"/>
          <w:color w:val="111111"/>
          <w:sz w:val="28"/>
          <w:szCs w:val="28"/>
          <w:rtl/>
        </w:rPr>
        <w:t xml:space="preserve">إلا اعتبارا مفعول له و كذا اختبارا و كأن المعني لا يعطيه إلا ليعتبر به غيره فيعلم أنه لا خير فيه لما يظهر للناس من مفاسده الدنيوية و الأخروية أو ليعتبر بحال الفقراء فيشكر الله علي الغني و يعين الفقراء كما مر في حديث آدم عليه السلام حيث سأل عن سبب اختلاف ذريته فقال تعالي في سياق جوابه و ينظر الغني إلي الفقير فيحمدني و يشكرني و ينظر الفقير إلي الغني فيدعوني و يسألني</w:t>
      </w:r>
    </w:p>
    <w:p>
      <w:pPr>
        <w:pStyle w:val="BookText"/>
      </w:pPr>
      <w:r>
        <w:rPr>
          <w:rFonts w:ascii="IRNazanin" w:hAnsi="IRNazanin" w:eastAsia="IRNazanin" w:cs="IRNazanin"/>
          <w:lang w:bidi="fa-IR"/>
          <w:color w:val="111111"/>
          <w:sz w:val="28"/>
          <w:szCs w:val="28"/>
          <w:rtl/>
        </w:rPr>
        <w:t xml:space="preserve">امام صادق علیه السلام فرمود: هرچه بر ایمان بنده افزوده شود، زندگی بر او سخت‌تر و تنگ‌تر می‌شود. و نیز می‌فرماید: اگر مومنان به درخواست روزی بر خداوند اصرار نورزند، زندگی بر آنان تنگ آمده و معیشت شان رو به کاستی می‌نهد.</w:t>
      </w:r>
      <w:r>
        <w:rPr>
          <w:rStyle w:val="FootnoteReference"/>
        </w:rPr>
        <w:footnoteReference w:id="39"/>
      </w:r>
    </w:p>
    <w:p>
      <w:pPr>
        <w:pStyle w:val="Heading5"/>
      </w:pPr>
      <w:bookmarkStart w:id="284" w:name="_Toc43"/>
      <w:r>
        <w:t>شرح</w:t>
      </w:r>
      <w:bookmarkEnd w:id="284"/>
    </w:p>
    <w:p>
      <w:pPr>
        <w:pStyle w:val="BookText"/>
      </w:pPr>
      <w:r>
        <w:rPr>
          <w:rFonts w:ascii="IRNazanin" w:hAnsi="IRNazanin" w:eastAsia="IRNazanin" w:cs="IRNazanin"/>
          <w:lang w:bidi="fa-IR"/>
          <w:color w:val="111111"/>
          <w:sz w:val="28"/>
          <w:szCs w:val="28"/>
          <w:rtl/>
        </w:rPr>
        <w:t xml:space="preserve">الازدیاد در اینجا به معنای زیادشدن و «ایمانا و ضیقا» تمیز است. در مصباح آمده است: ازداد الشیء (بر چیزی افزود) زاد و ازددت مالا یعنی بر آنچه که بود افزودم، ابیاتی که به امیرالمومنین علی علیه السلام نسبت داده شده است، این نکته را تایید می‌کند: چه بسیار ادیب دانشمند و زیرک و عاقلی که بهره‌ای از مال ندارد و چه بسیار انسان نادانی که غرق ثروت است، و این تقدیر خدای عزیز و داناست.</w:t>
      </w:r>
    </w:p>
    <w:p>
      <w:pPr>
        <w:pStyle w:val="BookText"/>
      </w:pPr>
      <w:r>
        <w:rPr>
          <w:rFonts w:ascii="IRNazanin" w:hAnsi="IRNazanin" w:eastAsia="IRNazanin" w:cs="IRNazanin"/>
          <w:lang w:bidi="fa-IR"/>
          <w:color w:val="111111"/>
          <w:sz w:val="28"/>
          <w:szCs w:val="28"/>
          <w:rtl/>
        </w:rPr>
        <w:t xml:space="preserve">آنچه که گفته شد در باب پاداش بی‌پایان بلا و مصیبت است، مال و دارایی فراوان موجب خودپسندی و غرور است، و فقیران را تحقیر کرده، خشونت و سنگ‌دلی و ظلم وفراموشی از یاد خدا را به دنبال دارد، چرا که در پی جمع‌آوری و نگهداری از اموال هستند، و چه بسیار حقوقی که بر آن‌ها واجب شده و جز اندکی آن را نمی‌پردازند، و به همین دلیل در معرض خشم الهی قرار می‌گیرند؛ اما فقیران از این امور مبرا هستند، چرا که به سوی خدا توسل جسته و به درگاه الهی زاری نموده و بر او توکل کرده‌اند، و علاوه بر این موارد، ویژگی‌های پسندیده دیگری که همراه فقر است، آن‌ها را به خداوند نزدیک می‌کند، این در صورتی است که بر سختی‌های کمر شکن شکیبا باشد .</w:t>
      </w:r>
    </w:p>
    <w:p>
      <w:pPr>
        <w:pStyle w:val="Heading5"/>
      </w:pPr>
      <w:bookmarkStart w:id="285" w:name="_Toc44"/>
      <w:r>
        <w:t>روایت 8</w:t>
      </w:r>
      <w:bookmarkEnd w:id="285"/>
    </w:p>
    <w:p>
      <w:pPr>
        <w:pStyle w:val="BookText"/>
      </w:pPr>
      <w:r>
        <w:rPr>
          <w:rFonts w:ascii="IRNazanin" w:hAnsi="IRNazanin" w:eastAsia="IRNazanin" w:cs="IRNazanin"/>
          <w:lang w:bidi="fa-IR"/>
          <w:color w:val="111111"/>
          <w:sz w:val="28"/>
          <w:szCs w:val="28"/>
          <w:rtl/>
        </w:rPr>
        <w:t xml:space="preserve">اصول کافی: امام صادق علیه السلام فرمود: چیزی از دنیا به بنده عطا نشد، مگر برای عبرت گرفتن و چیزی از وی گرفته نشد، مگر برای آزمودن.</w:t>
      </w:r>
      <w:r>
        <w:rPr>
          <w:rStyle w:val="FootnoteReference"/>
        </w:rPr>
        <w:footnoteReference w:id="40"/>
      </w:r>
    </w:p>
    <w:p>
      <w:pPr>
        <w:pStyle w:val="Heading5"/>
      </w:pPr>
      <w:bookmarkStart w:id="286" w:name="_Toc45"/>
      <w:r>
        <w:t>شرح</w:t>
      </w:r>
      <w:bookmarkEnd w:id="286"/>
    </w:p>
    <w:p>
      <w:pPr>
        <w:pStyle w:val="BookText"/>
      </w:pPr>
      <w:r>
        <w:rPr>
          <w:rFonts w:ascii="IRNazanin" w:hAnsi="IRNazanin" w:eastAsia="IRNazanin" w:cs="IRNazanin"/>
          <w:lang w:bidi="fa-IR"/>
          <w:color w:val="111111"/>
          <w:sz w:val="28"/>
          <w:szCs w:val="28"/>
          <w:rtl/>
        </w:rPr>
        <w:t xml:space="preserve">«إلا إعتبارا» و «اختیارا» مفعول له، و گویا معنا جز برای عبرت گرفتن دیگران تحقق نمی‌یابد، از این سخن بر می‌آید که خیری در آن ( عطای دنیوی) نیست، هنگامی که مفاسد دنیوی و اخروی آن آشکار می‌شود و یا برای این است که از وضع فقیر عبرت گرفته و خدا را به خاطر ثروت خود شکر گوید، و به یاری فقیری بشتابد، همان طور که در حدیث آدم علیه السلام ذکر شد، آنجا که از خداوند درباره اختلاف در میان فرزندان خود پرسید و خداوند تبارک وتعالی پاسخ داد: (این اختلاف در اموال از آن رو است که) ثروت مند به نگاه کند و مرا حمد می‌گوید و شکر مرا به جای می‌آورد و فقیر به ثروت مند نگاه کرده و مرا به دعا می‌خواند و از من درخواست می‌کند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3499_119025"/>
    <w:bookmarkEnd w:id="9"/>
    <w:p>
      <w:pPr>
        <w:pStyle w:val="BookText"/>
      </w:pPr>
      <w:r>
        <w:rPr>
          <w:rFonts w:ascii="Amiri" w:hAnsi="Amiri" w:eastAsia="Amiri" w:cs="Amiri"/>
          <w:lang w:bidi="ar-SA"/>
          <w:color w:val="111111"/>
          <w:sz w:val="28"/>
          <w:szCs w:val="28"/>
          <w:rtl/>
        </w:rPr>
        <w:t xml:space="preserve">لكن الأول في هذا المقام أنسب.</w:t>
      </w:r>
    </w:p>
    <w:p>
      <w:pPr>
        <w:pStyle w:val="BookText"/>
      </w:pPr>
      <w:r>
        <w:rPr>
          <w:rFonts w:ascii="Amiri" w:hAnsi="Amiri" w:eastAsia="Amiri" w:cs="Amiri"/>
          <w:lang w:bidi="ar-SA"/>
          <w:color w:val="111111"/>
          <w:sz w:val="28"/>
          <w:szCs w:val="28"/>
          <w:rtl/>
        </w:rPr>
        <w:t xml:space="preserve">و قوله إلا اختبارا في بعض النسخ بالياء المثناة التحتانية أي لأنه اختاره و فضله و أكرمه بذلك و في بعضها بالموحدة أي امتحانا فإذا صبر كان خيرا له و الابتلاء و الاختبار في حقه تعالي مجاز باعتبار أن فعل ذلك مع عباده ليترتب عليه الجزاء شبيه بفعل المختبر منا مع صاحبه و إلا فهو سبحانه عالم بما يصدر عن العباد قبل صدوره عنهم و زوي علي بناء المجهول في القاموس زواه زيا و زويا نحاه فانزوي و سره عنه طواه و الشي‌ء جمعه و قبضه و أقول نائب الفاعل ضمير الدنيا و قيل هذا مخصوص بزمان دولة الباطل لئلا ينافي ما سيأتي من الأخبار في كتاب المعيشة.</w:t>
      </w:r>
    </w:p>
    <w:p>
      <w:pPr>
        <w:pStyle w:val="Heading5"/>
      </w:pPr>
      <w:bookmarkStart w:id="287" w:name="_Toc46"/>
      <w:r>
        <w:t>«9»</w:t>
      </w:r>
      <w:bookmarkEnd w:id="287"/>
    </w:p>
    <w:p>
      <w:pPr>
        <w:pStyle w:val="BookText"/>
      </w:pPr>
      <w:r>
        <w:rPr>
          <w:rFonts w:ascii="Amiri" w:hAnsi="Amiri" w:eastAsia="Amiri" w:cs="Amiri"/>
          <w:lang w:bidi="ar-SA"/>
          <w:color w:val="111111"/>
          <w:sz w:val="28"/>
          <w:szCs w:val="28"/>
          <w:rtl/>
        </w:rPr>
        <w:t xml:space="preserve">كا، [الكافي] عَنْ مُحَمَّدِ بْنِ يَحْيَي عَنْ أَحْمَدَ بْنِ مُحَمَّدٍ عَنِ الْأَشْعَرِيِّ عَنْ بَعْضِ مَشَايِخِهِ عَنْ إِدْرِيسَ بْنِ عَبْدِ اللَّهِ عَنْ أَبِي عَبْدِ اللَّهِ عليه السلام قَالَ قَالَ النَّبِيُّ صلي الله عليه و آله: يَا عَلِيُّ الْحَاجَةُ أَمَانَةُ اللَّهِ عِنْدَ خَلْقِهِ فَمَنْ كَتَمَهَا عَلَي نَفْسِهِ أَعْطَاهُ اللَّهُ ثَوَابَ مَنْ صَلَّي وَ مَنْ كَشَفَهَا إِلَي مَنْ يَقْدِرُ أَنْ يُفَرِّجَ عَنْهُ وَ لَمْ يَفْعَلْ فَقَدْ قَتَلَهُ أَمَا إِنَّهُ لَمْ يَقْتُلْهُ بِسَيْفٍ وَ لَا سِنَانٍ وَ لَا سَهْمٍ وَ لَكِنْ قَتَلَهُ بِمَا نَكَأَ مِنْ قَلْبِهِ‌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5"/>
      </w:pPr>
      <w:bookmarkStart w:id="288" w:name="_Toc47"/>
      <w:r>
        <w:t>بيان</w:t>
      </w:r>
      <w:bookmarkEnd w:id="288"/>
    </w:p>
    <w:p>
      <w:pPr>
        <w:pStyle w:val="BookText"/>
      </w:pPr>
      <w:r>
        <w:rPr>
          <w:rFonts w:ascii="Amiri" w:hAnsi="Amiri" w:eastAsia="Amiri" w:cs="Amiri"/>
          <w:lang w:bidi="ar-SA"/>
          <w:color w:val="111111"/>
          <w:sz w:val="28"/>
          <w:szCs w:val="28"/>
          <w:rtl/>
        </w:rPr>
        <w:t xml:space="preserve">من صلي أي في الليل كله أو واظب عليها.</w:t>
      </w:r>
    </w:p>
    <w:p>
      <w:pPr>
        <w:pStyle w:val="Heading5"/>
      </w:pPr>
      <w:bookmarkStart w:id="289" w:name="_Toc48"/>
      <w:r>
        <w:t>«10»</w:t>
      </w:r>
      <w:bookmarkEnd w:id="289"/>
    </w:p>
    <w:p>
      <w:pPr>
        <w:pStyle w:val="BookText"/>
      </w:pPr>
      <w:r>
        <w:rPr>
          <w:rFonts w:ascii="Amiri" w:hAnsi="Amiri" w:eastAsia="Amiri" w:cs="Amiri"/>
          <w:lang w:bidi="ar-SA"/>
          <w:color w:val="111111"/>
          <w:sz w:val="28"/>
          <w:szCs w:val="28"/>
          <w:rtl/>
        </w:rPr>
        <w:t xml:space="preserve">كا، [الكافي] عَنِ الْعِدَّةِ عَنِ الْبَرْقِيِّ عَنْ نُوحِ بْنِ شُعَيْبٍ وَ أَبِي إِسْحَاقَ الْخَفَّافِ عَنْ رَجُلٍ عَنْ أَبِي عَبْدِ اللَّهِ عليه السلام قَالَ: لَيْسَ لِمُصَاصِ شِيعَتِنَا فِي دَوْلَةِ الْبَاطِلِ إِلَّا الْقُوتُ شَرِّقُوا إِنْ شِئْتُمْ أَوْ غَرِّبُوا لَمْ تُرْزَقُوا إِلَّا الْقُوتَ‌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5"/>
      </w:pPr>
      <w:bookmarkStart w:id="290" w:name="_Toc49"/>
      <w:r>
        <w:t>بيان</w:t>
      </w:r>
      <w:bookmarkEnd w:id="290"/>
    </w:p>
    <w:p>
      <w:pPr>
        <w:pStyle w:val="BookText"/>
      </w:pPr>
      <w:r>
        <w:rPr>
          <w:rFonts w:ascii="Amiri" w:hAnsi="Amiri" w:eastAsia="Amiri" w:cs="Amiri"/>
          <w:lang w:bidi="ar-SA"/>
          <w:color w:val="111111"/>
          <w:sz w:val="28"/>
          <w:szCs w:val="28"/>
          <w:rtl/>
        </w:rPr>
        <w:t xml:space="preserve">قال الجوهري المصاص خالص كل شي‌ء يقال فلان مصاص قومه إذا كان أخلصهم نسبا يستوي فيه الواحد و الاثنان و الجمع و المؤنث و في النهاية و منه الحديث اللهم اجعل رزق آل محمد قوتا أي بقدر ما يمسك الرمق من المطعم و في المصباح القوت ما يؤكل ليمسك الرمق قاله ابن فارس و الأزهري انتهي و قيل هو البلغة يعني قدر ما يتبلغ به من العيش و يسمي ذلك أيضا كفافا لأنه</w:t>
      </w:r>
    </w:p>
    <w:p>
      <w:pPr>
        <w:pStyle w:val="BookText"/>
      </w:pPr>
      <w:r>
        <w:rPr>
          <w:rFonts w:ascii="IRNazanin" w:hAnsi="IRNazanin" w:eastAsia="IRNazanin" w:cs="IRNazanin"/>
          <w:lang w:bidi="fa-IR"/>
          <w:color w:val="111111"/>
          <w:sz w:val="28"/>
          <w:szCs w:val="28"/>
          <w:rtl/>
        </w:rPr>
        <w:t xml:space="preserve">اما اولین مورد در این خصوص متناسب‌تر است.</w:t>
      </w:r>
    </w:p>
    <w:p>
      <w:pPr>
        <w:pStyle w:val="BookText"/>
      </w:pPr>
      <w:r>
        <w:rPr>
          <w:rFonts w:ascii="IRNazanin" w:hAnsi="IRNazanin" w:eastAsia="IRNazanin" w:cs="IRNazanin"/>
          <w:lang w:bidi="fa-IR"/>
          <w:color w:val="111111"/>
          <w:sz w:val="28"/>
          <w:szCs w:val="28"/>
          <w:rtl/>
        </w:rPr>
        <w:t xml:space="preserve">عبارت «الا إختبارا» در برخی از نسخه‌ها با یاء دونقطه زیرحرف ذکر شده است زیرا (خداوند آن بنده را به وسیله فقر) برگزیده و برتری داده و بزرگ داشته است، در برخی از نسخه‌ها همراه با ترکیب است و به معنای برای آزمایش است، پس اگر صبر پیشه کند برای او بهتر خواهد بود. ابتلا و آزمایش خداوند مجاز است به این اعتبار که خداوند برای عطای پاداش به بندگان، به این صورت عمل می‌نماید. این به کار به عمل ما در ارتباط با ممتحن و آزمایش شونده است، زیرا خداوند سبحان پیش از اینکه بندگان عملی انجام دهند، از آن آگاه است. «زوی» مجهول است، در فرهنگ لغت زواه زیا و زویا نحاه فانزوی: پوشاندن، پنهان کردن و مخفی ساختن است، و سُِّره عنه: آن را درهم پیچید و برای اشیا یعنی آن را جمع کرد و نائب فاعل ضمیر دنیا است و گفته می‌شود این به زمان حکومت باطلان اختصاص دارد و چه بسا با اخباری که در کتاب معیشه خواهد آمد، منافات داشته باشد .</w:t>
      </w:r>
    </w:p>
    <w:p>
      <w:pPr>
        <w:pStyle w:val="Heading5"/>
      </w:pPr>
      <w:bookmarkStart w:id="291" w:name="_Toc50"/>
      <w:r>
        <w:t>روایت 9</w:t>
      </w:r>
      <w:bookmarkEnd w:id="291"/>
    </w:p>
    <w:p>
      <w:pPr>
        <w:pStyle w:val="BookText"/>
      </w:pPr>
      <w:r>
        <w:rPr>
          <w:rFonts w:ascii="IRNazanin" w:hAnsi="IRNazanin" w:eastAsia="IRNazanin" w:cs="IRNazanin"/>
          <w:lang w:bidi="fa-IR"/>
          <w:color w:val="111111"/>
          <w:sz w:val="28"/>
          <w:szCs w:val="28"/>
          <w:rtl/>
        </w:rPr>
        <w:t xml:space="preserve">اصول کافی: امام صادق علیه السلام از پیامبر صلی الله علیه و آله نقل فرمود: ای علی، همانا خداوند نیاز را میان مخلوقاتش به امانت گذاشته است، پس هر کس آن را پنهان کند خداوند پاداش نمازگزار را به وی عطا کند و هر کس فقر خود را نزد کسی فاش سازد که قادر به یاری اوست، ولی کمکش نکند، وی را کشته است. این کشتن نه با شمشیر است و نه با تیر و نیزه، بلکه به وسیله جراحتی که بر قلبش وارد می‌کند، او را به قتل می‌رساند.</w:t>
      </w:r>
      <w:r>
        <w:rPr>
          <w:rStyle w:val="FootnoteReference"/>
        </w:rPr>
        <w:footnoteReference w:id="43"/>
      </w:r>
    </w:p>
    <w:p>
      <w:pPr>
        <w:pStyle w:val="Heading5"/>
      </w:pPr>
      <w:bookmarkStart w:id="292" w:name="_Toc51"/>
      <w:r>
        <w:t>شرح</w:t>
      </w:r>
      <w:bookmarkEnd w:id="292"/>
    </w:p>
    <w:p>
      <w:pPr>
        <w:pStyle w:val="BookText"/>
      </w:pPr>
      <w:r>
        <w:rPr>
          <w:rFonts w:ascii="IRNazanin" w:hAnsi="IRNazanin" w:eastAsia="IRNazanin" w:cs="IRNazanin"/>
          <w:lang w:bidi="fa-IR"/>
          <w:color w:val="111111"/>
          <w:sz w:val="28"/>
          <w:szCs w:val="28"/>
          <w:rtl/>
        </w:rPr>
        <w:t xml:space="preserve">منظور از نمازگزار کسی است که تمام شب را به عبادت می پردازد و یا همواره آداب واحکام آن را به خوبی به جای می آورد.</w:t>
      </w:r>
    </w:p>
    <w:p>
      <w:pPr>
        <w:pStyle w:val="Heading5"/>
      </w:pPr>
      <w:bookmarkStart w:id="293" w:name="_Toc52"/>
      <w:r>
        <w:t>روایت 10</w:t>
      </w:r>
      <w:bookmarkEnd w:id="293"/>
    </w:p>
    <w:p>
      <w:pPr>
        <w:pStyle w:val="BookText"/>
      </w:pPr>
      <w:r>
        <w:rPr>
          <w:rFonts w:ascii="IRNazanin" w:hAnsi="IRNazanin" w:eastAsia="IRNazanin" w:cs="IRNazanin"/>
          <w:lang w:bidi="fa-IR"/>
          <w:color w:val="111111"/>
          <w:sz w:val="28"/>
          <w:szCs w:val="28"/>
          <w:rtl/>
        </w:rPr>
        <w:t xml:space="preserve">اصول کافی: از امام صادق علیه السلام نقل شده است، شیعیان خالص ما در دولت باطل فقط به اندازه سد رمق سهم دارند، شما اگر به شرق عالم و یا به غرب آن بروید بیش از نیاز روزانه نمی‌توانید بدست بیاورید.</w:t>
      </w:r>
      <w:r>
        <w:rPr>
          <w:rStyle w:val="FootnoteReference"/>
        </w:rPr>
        <w:footnoteReference w:id="44"/>
      </w:r>
    </w:p>
    <w:p>
      <w:pPr>
        <w:pStyle w:val="Heading5"/>
      </w:pPr>
      <w:bookmarkStart w:id="294" w:name="_Toc53"/>
      <w:r>
        <w:t>شرح</w:t>
      </w:r>
      <w:bookmarkEnd w:id="294"/>
    </w:p>
    <w:p>
      <w:pPr>
        <w:pStyle w:val="BookText"/>
      </w:pPr>
      <w:r>
        <w:rPr>
          <w:rFonts w:ascii="IRNazanin" w:hAnsi="IRNazanin" w:eastAsia="IRNazanin" w:cs="IRNazanin"/>
          <w:lang w:bidi="fa-IR"/>
          <w:color w:val="111111"/>
          <w:sz w:val="28"/>
          <w:szCs w:val="28"/>
          <w:rtl/>
        </w:rPr>
        <w:t xml:space="preserve">جواهری می‌گوید: «المصاص» خالص هر چیزی را گویند، فلانی خالص قوم خود است، به این معنا که از نظر اصل ونسب خالص‌تر باشد، مفرد ومثنی و جمع در این کلمه یکسان به کار می‌رود. در کتاب نهایه آمده است: خداوندا رزق و روزی اهل بیت محمد صلی الله علیه و آله را قوت قرار ده، یعنی به اندازه‌ای که تنها رفع گرسنگی کند. در مصباح از ابن فارس و ازهری نقل شده است: قوت آن غذایی است که خورده می‌شود تا شخص زنده بماند؛ و نیز گفته می‌شود: قوت، کفاف / بسندگی است، یعنی به اندازه‌ای که از معیشت حاصل می‌شود، به آن کفاف هم می‌گویند،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3499_119026"/>
    <w:bookmarkEnd w:id="10"/>
    <w:p>
      <w:pPr>
        <w:pStyle w:val="BookText"/>
      </w:pPr>
      <w:r>
        <w:rPr>
          <w:rFonts w:ascii="Amiri" w:hAnsi="Amiri" w:eastAsia="Amiri" w:cs="Amiri"/>
          <w:lang w:bidi="ar-SA"/>
          <w:color w:val="111111"/>
          <w:sz w:val="28"/>
          <w:szCs w:val="28"/>
          <w:rtl/>
        </w:rPr>
        <w:t xml:space="preserve">قدر يكفه عن الناس و يغنيه عن سؤالهم ثم بالغ عليه السلام في أن نصيبهم القوت بقوله شرقوا إلخ و هو كناية عن الجد في الطلب و السير في أطراف الأرض.</w:t>
      </w:r>
    </w:p>
    <w:p>
      <w:pPr>
        <w:pStyle w:val="Heading5"/>
      </w:pPr>
      <w:bookmarkStart w:id="295" w:name="_Toc54"/>
      <w:r>
        <w:t>«11»</w:t>
      </w:r>
      <w:bookmarkEnd w:id="295"/>
    </w:p>
    <w:p>
      <w:pPr>
        <w:pStyle w:val="BookText"/>
      </w:pPr>
      <w:r>
        <w:rPr>
          <w:rFonts w:ascii="Amiri" w:hAnsi="Amiri" w:eastAsia="Amiri" w:cs="Amiri"/>
          <w:lang w:bidi="ar-SA"/>
          <w:color w:val="111111"/>
          <w:sz w:val="28"/>
          <w:szCs w:val="28"/>
          <w:rtl/>
        </w:rPr>
        <w:t xml:space="preserve">كا، [الكافي] عَنِ الْعِدَّةِ عَنِ الْبَرْقِيِّ عَنْ أَحْمَدَ عَنْ عَلِيِّ بْنِ الْحَكَمِ عَنْ سَعْدَانَ قَالَ قَالَ أَبُو عَبْدِ اللَّهِ عليه السلام: إِنَّ اللَّهَ عَزَّ وَ جَلَّ يَلْتَفِتُ يَوْمَ الْقِيَامَةِ إِلَي فُقَرَاءِ الْمُؤْمِنِينَ شَبِيهاً بِالْمُعْتَذِرِ إِلَيْهِمْ فَيَقُولُ وَ عِزَّتِي وَ جَلَالِي مَا أَفْقَرْتُكُمْ فِي الدُّنْيَا مِنْ هَوَانٍ بِكُمْ عَلَيَّ وَ لَتَرَوُنَّ مَا أَصْنَعُ بِكُمُ الْيَوْمَ فَمَنْ زَوَّدَ أَحَداً مِنْكُمْ فِي دَارِ الدُّنْيَا مَعْرُوفاً فَخُذُوا بِيَدِهِ فَأَدْخِلُوهُ الْجَنَّةَ قَالَ فَيَقُولُ رَجُلٌ مِنْهُمْ يَا رَبِّ إِنَّ أَهْلَ الدُّنْيَا تَنَافَسُوا فِي دُنْيَاهُمْ فَنَكَحُوا النِّسَاءَ وَ لَبِسُوا الثِّيَابَ اللَّيِّنَةَ وَ أَكَلُوا الطَّعَامَ وَ سَكَنُوا الدُّورَ وَ رَكِبُوا الْمَشْهُورَ مِنَ الدَّوَابِّ فَأَعْطِنِي مِثْلَ مَا أَعْطَيْتَهُمْ فَيَقُولُ تَبَارَكَ وَ تَعَالَي لَكَ وَ لِكُلِّ عَبْدٍ مِنْكُمْ مِثْلُ مَا أَعْطَيْتُ أَهْلَ الدُّنْيَا مُنْذُ كَانَتِ الدُّنْيَا إِلَي أَنِ انْقَضَتِ الدُّنْيَا سَبْعُونَ ضِعْفاً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296" w:name="_Toc55"/>
      <w:r>
        <w:t>بيان</w:t>
      </w:r>
      <w:bookmarkEnd w:id="296"/>
    </w:p>
    <w:p>
      <w:pPr>
        <w:pStyle w:val="BookText"/>
      </w:pPr>
      <w:r>
        <w:rPr>
          <w:rFonts w:ascii="Amiri" w:hAnsi="Amiri" w:eastAsia="Amiri" w:cs="Amiri"/>
          <w:lang w:bidi="ar-SA"/>
          <w:color w:val="111111"/>
          <w:sz w:val="28"/>
          <w:szCs w:val="28"/>
          <w:rtl/>
        </w:rPr>
        <w:t xml:space="preserve">و لترون بسكون الواو و تخفيف النون أو بضم الواو و تشديد النون المؤكدة ما أصنع ما موصولة أو استفهامية فمن زوّد علي بناء التفعيل أي أعطي الزاد للسفر كما ذكره الأكثر أو مطلقا فيشمل الحضر في المصباح زاد المسافر طعامه المتخذ لسفره و تزود لسفره و زودته أعطيته زادا و نحوه قال الجوهري و غيره لكن قال الراغب الزاد المدخر الزائد علي ما يحتاج إليه في الوقت منكم أي أحدا منكم كما في بعض النسخ و قيل من هنا اسم بمعني البعض و قيل معروفا صفة للمفعول المطلق المحذوف أي تزويدا معروفا و في النهاية التنافس من المنافسة و هي الرغبة في الشي‌ء و الانفراد به و هو من الشي‌ء النفيس الجيد في نوعه و نافست في الشي‌ء منافسة و نفاسا إذا رغبت فيه و نفس بالضم نفاسة أي صار مرغوبا فيه و نفست به بالكسر أي بخلت و نفست عليه الشي‌ء نفاسة إذا لم تره له أهلا.</w:t>
      </w:r>
    </w:p>
    <w:p>
      <w:pPr>
        <w:pStyle w:val="BookText"/>
      </w:pPr>
      <w:r>
        <w:rPr>
          <w:rFonts w:ascii="Amiri" w:hAnsi="Amiri" w:eastAsia="Amiri" w:cs="Amiri"/>
          <w:lang w:bidi="ar-SA"/>
          <w:color w:val="111111"/>
          <w:sz w:val="28"/>
          <w:szCs w:val="28"/>
          <w:rtl/>
        </w:rPr>
        <w:t xml:space="preserve">و المشهور من الدواب التي اشتهرت بالنفاسة و الحسن في القاموس المشهور</w:t>
      </w:r>
    </w:p>
    <w:p>
      <w:pPr>
        <w:pStyle w:val="BookText"/>
      </w:pPr>
      <w:r>
        <w:rPr>
          <w:rFonts w:ascii="IRNazanin" w:hAnsi="IRNazanin" w:eastAsia="IRNazanin" w:cs="IRNazanin"/>
          <w:lang w:bidi="fa-IR"/>
          <w:color w:val="111111"/>
          <w:sz w:val="28"/>
          <w:szCs w:val="28"/>
          <w:rtl/>
        </w:rPr>
        <w:t xml:space="preserve">زیرا به اندازه‌ای است که ایشان را از مردم بی‌نیاز کرده و از درخواست از آنان باز می‌دارد، سپس آن حضرت علیه السلام در به دست آوردن روزی مبالغه کرده و می‌فرماید «شرقوا و» الخ، کنایه از تلاش و کوشش در کسب روزی و پیمودن زمین است.</w:t>
      </w:r>
    </w:p>
    <w:p>
      <w:pPr>
        <w:pStyle w:val="Heading5"/>
      </w:pPr>
      <w:bookmarkStart w:id="297" w:name="_Toc56"/>
      <w:r>
        <w:t>روایت 11</w:t>
      </w:r>
      <w:bookmarkEnd w:id="297"/>
    </w:p>
    <w:p>
      <w:pPr>
        <w:pStyle w:val="BookText"/>
      </w:pPr>
      <w:r>
        <w:rPr>
          <w:rFonts w:ascii="IRNazanin" w:hAnsi="IRNazanin" w:eastAsia="IRNazanin" w:cs="IRNazanin"/>
          <w:lang w:bidi="fa-IR"/>
          <w:color w:val="111111"/>
          <w:sz w:val="28"/>
          <w:szCs w:val="28"/>
          <w:rtl/>
        </w:rPr>
        <w:t xml:space="preserve">اصول کافی: امام صادق علیه السلام فرمود: خداوند روز قیامت به بندگان فقیرمومن خود توجه کرده و با دلجویی به آن‌ها می‌فرماید: به عزت و جلالم سوگند، در دنیا شما را برای خواری و پستی فقیر نساختم و امروز خواهید دید که چه چیز به شما عطا می‌نمایم، پس هر کس در دنیا به شما نیکی کرده، دستش را بگیرید و وارد بهشت نمایید. حضرت علیه السلام می‌فرماید: فقیری می‌گوید: بارالها، اهل دنیا با یکدیگر رقابت  نمودند: ازدواج کردند، لباس‌های نرم و لطیف پوشیدند، غذا خوردند، در کاخ‌ها زندگی کردند، بر مرکب‌های مشهور سوار شدند، پس آنچه را به آنان بخشیدی به من نیز عطا فرما. خدای تبارک و تعالی می‌فرماید: ، هفتاد برابر آنچه که اهل دنیا از روز ازل تا روزی که دنیا زمانش پایان یافت ،به هر کدام از شما عطا می‌کنم.</w:t>
      </w:r>
      <w:r>
        <w:rPr>
          <w:rStyle w:val="FootnoteReference"/>
        </w:rPr>
        <w:footnoteReference w:id="46"/>
      </w:r>
    </w:p>
    <w:p>
      <w:pPr>
        <w:pStyle w:val="Heading5"/>
      </w:pPr>
      <w:bookmarkStart w:id="298" w:name="_Toc57"/>
      <w:r>
        <w:t>شرح</w:t>
      </w:r>
      <w:bookmarkEnd w:id="298"/>
    </w:p>
    <w:p>
      <w:pPr>
        <w:pStyle w:val="BookText"/>
      </w:pPr>
      <w:r>
        <w:rPr>
          <w:rFonts w:ascii="IRNazanin" w:hAnsi="IRNazanin" w:eastAsia="IRNazanin" w:cs="IRNazanin"/>
          <w:lang w:bidi="fa-IR"/>
          <w:color w:val="111111"/>
          <w:sz w:val="28"/>
          <w:szCs w:val="28"/>
          <w:rtl/>
        </w:rPr>
        <w:t xml:space="preserve">«و لترون» با سکون واو و تخفیف نون و یا ضم واو و تشدید نون مؤکد؛ «ما أصنع» ما موصوله یا استفهامیه است؛ «فمن زود» در جایگاه مفعول، یعنی زاد و توشه سفر را آماده کرد، بیشتر مفسران با این نظر موافق اند و یا به طور مطلق بوده و شامل شهر و آبادی نیز می‌شود.</w:t>
      </w:r>
    </w:p>
    <w:p>
      <w:pPr>
        <w:pStyle w:val="BookText"/>
      </w:pPr>
      <w:r>
        <w:rPr>
          <w:rFonts w:ascii="IRNazanin" w:hAnsi="IRNazanin" w:eastAsia="IRNazanin" w:cs="IRNazanin"/>
          <w:lang w:bidi="fa-IR"/>
          <w:color w:val="111111"/>
          <w:sz w:val="28"/>
          <w:szCs w:val="28"/>
          <w:rtl/>
        </w:rPr>
        <w:t xml:space="preserve">در مصباح آمده است: «الزاد» توشه اضافی را گویند که بیش از نیاز باشد. «منکم» یعنی یکی از شما؛ در برخی از نسخه‌ها به این صورت آمده است. می‌گویند: «من» در اینجا اسم و به معنای یکی است.</w:t>
      </w:r>
    </w:p>
    <w:p>
      <w:pPr>
        <w:pStyle w:val="BookText"/>
      </w:pPr>
      <w:r>
        <w:rPr>
          <w:rFonts w:ascii="IRNazanin" w:hAnsi="IRNazanin" w:eastAsia="IRNazanin" w:cs="IRNazanin"/>
          <w:lang w:bidi="fa-IR"/>
          <w:color w:val="111111"/>
          <w:sz w:val="28"/>
          <w:szCs w:val="28"/>
          <w:rtl/>
        </w:rPr>
        <w:t xml:space="preserve">می‌گویند: «معروفا» صفت مفعول مطلق محذوف است، یعنی «تزویدا معروفا». در کتاب النهایه، تنافس از منافسه بوده و یه معنای تمایل در چیزی و بی‌همتا شدن در آن است و به شیء نفیس و ارزشمند که در نوع خود بی نظیر است، اطلاق می‌شود. نافس فی الشیء منافسه نفاسا هنگامی گویند که به چیزی میل و تمایل داشته باشد. نفس با ضمه و نفاسه یعنی مطلوب و خواستنی شد؛ «نفس» با کسره یعنی بخل ورزید؛ و نفست علیه الشیء نفاسه؛ هنگامی است که او را لایق آن چیز نداند.</w:t>
      </w:r>
    </w:p>
    <w:p>
      <w:pPr>
        <w:pStyle w:val="BookText"/>
      </w:pPr>
      <w:r>
        <w:rPr>
          <w:rFonts w:ascii="IRNazanin" w:hAnsi="IRNazanin" w:eastAsia="IRNazanin" w:cs="IRNazanin"/>
          <w:lang w:bidi="fa-IR"/>
          <w:color w:val="111111"/>
          <w:sz w:val="28"/>
          <w:szCs w:val="28"/>
          <w:rtl/>
        </w:rPr>
        <w:t xml:space="preserve">«المشهور من الدواب» مرکبی را گویند که از نظر بها و نیکی شهره باشد. در فرهنگ لغت، مشهور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3499_119027"/>
    <w:bookmarkEnd w:id="11"/>
    <w:p>
      <w:pPr>
        <w:pStyle w:val="BookText"/>
      </w:pPr>
      <w:r>
        <w:rPr>
          <w:rFonts w:ascii="Amiri" w:hAnsi="Amiri" w:eastAsia="Amiri" w:cs="Amiri"/>
          <w:lang w:bidi="ar-SA"/>
          <w:color w:val="111111"/>
          <w:sz w:val="28"/>
          <w:szCs w:val="28"/>
          <w:rtl/>
        </w:rPr>
        <w:t xml:space="preserve">المعروف المكان المذكور و النبيه و في النهاية فيه الضعف في المعاد أي مثلي الأجر يقال إن أعطيتني درهما فلك ضعفه أي درهمان و ربما قالوا تلك ضعفاه و قيل ضعف الشي‌ء مثله و ضعفاه مثلاه و قال الأزهري الضعف في كلام العرب المثل فما زاد و ليس بمقصور علي مثلين فأقل الضعف محصور في الواحد و أكثره غير محصور.</w:t>
      </w:r>
    </w:p>
    <w:p>
      <w:pPr>
        <w:pStyle w:val="Heading5"/>
      </w:pPr>
      <w:bookmarkStart w:id="299" w:name="_Toc58"/>
      <w:r>
        <w:t>«12»</w:t>
      </w:r>
      <w:bookmarkEnd w:id="299"/>
    </w:p>
    <w:p>
      <w:pPr>
        <w:pStyle w:val="BookText"/>
      </w:pPr>
      <w:r>
        <w:rPr>
          <w:rFonts w:ascii="Amiri" w:hAnsi="Amiri" w:eastAsia="Amiri" w:cs="Amiri"/>
          <w:lang w:bidi="ar-SA"/>
          <w:color w:val="111111"/>
          <w:sz w:val="28"/>
          <w:szCs w:val="28"/>
          <w:rtl/>
        </w:rPr>
        <w:t xml:space="preserve">كا، [الكافي] عَنِ الْعِدَّةِ عَنْ سَهْلٍ عَنْ إِبْرَاهِيمَ بْنِ عُقْبَةَ عَنْ إِسْمَاعِيلَ بْنِ سَهْلٍ وَ إِسْمَاعِيلَ بْنِ عَبَّادٍ جَمِيعاً يَرْفَعَانِهِ إِلَي أَبِي عَبْدِ اللَّهِ عليه السلام قَالَ: مَا كَانَ مِنْ وُلْدِ آدَمَ مُؤْمِنٌ إِلَّا فَقِيراً وَ لَا كَافِرٌ إِلَّا غَنِيّاً حَتَّي جَاءَ إِبْرَاهِيمُ عليه السلام فَقَالَ رَبَّنا لا تَجْعَلْنا فِتْنَةً لِلَّذِينَ كَفَرُوا</w:t>
      </w:r>
      <w:r>
        <w:rPr>
          <w:rStyle w:val="FootnoteReference"/>
        </w:rPr>
        <w:footnoteReference w:id="47"/>
      </w:r>
      <w:r>
        <w:rPr>
          <w:rFonts w:ascii="Amiri" w:hAnsi="Amiri" w:eastAsia="Amiri" w:cs="Amiri"/>
          <w:lang w:bidi="ar-SA"/>
          <w:color w:val="111111"/>
          <w:sz w:val="28"/>
          <w:szCs w:val="28"/>
          <w:rtl/>
        </w:rPr>
        <w:t xml:space="preserve">فَصَيَّرَ اللَّهُ فِي هَؤُلَاءِ أَمْوَالًا وَ حَاجَةً وَ فِي هَؤُلَاءِ أَمْوَالًا وَ حَاجَةً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300" w:name="_Toc59"/>
      <w:r>
        <w:t>بيان</w:t>
      </w:r>
      <w:bookmarkEnd w:id="300"/>
    </w:p>
    <w:p>
      <w:pPr>
        <w:pStyle w:val="BookText"/>
      </w:pPr>
      <w:r>
        <w:rPr>
          <w:rFonts w:ascii="Amiri" w:hAnsi="Amiri" w:eastAsia="Amiri" w:cs="Amiri"/>
          <w:lang w:bidi="ar-SA"/>
          <w:color w:val="111111"/>
          <w:sz w:val="28"/>
          <w:szCs w:val="28"/>
          <w:rtl/>
        </w:rPr>
        <w:t xml:space="preserve">رَبَّنا لا تَجْعَلْنا أقول هذا تتمة قول إبراهيم حيث قال في سورة الممتحنة 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حَتَّي تُؤْمِنُوا بِاللَّهِ وَحْدَهُ إِلَّا قَوْلَ إِبْراهِيمَ لِأَبِيهِ لَأَسْتَغْفِرَنَّ لَكَ وَ ما أَمْلِكُ لَكَ مِنَ اللَّهِ مِنْ شَيْ‌ءٍ رَبَّنا عَلَيْكَ تَوَكَّلْنا وَ إِلَيْكَ أَنَبْنا وَ إِلَيْكَ الْمَصِيرُ رَبَّنا لا تَجْعَلْنا فِتْنَةً لِلَّذِينَ كَفَرُوا وَ اغْفِرْ لَنا رَبَّنا إِنَّكَ أَنْتَ الْعَزِيزُ الْحَكِيمُ .</w:t>
      </w:r>
    </w:p>
    <w:p>
      <w:pPr>
        <w:pStyle w:val="BookText"/>
      </w:pPr>
      <w:r>
        <w:rPr>
          <w:rFonts w:ascii="Amiri" w:hAnsi="Amiri" w:eastAsia="Amiri" w:cs="Amiri"/>
          <w:lang w:bidi="ar-SA"/>
          <w:color w:val="111111"/>
          <w:sz w:val="28"/>
          <w:szCs w:val="28"/>
          <w:rtl/>
        </w:rPr>
        <w:t xml:space="preserve">قال في مجمع البيان معناه لا تعذبنا بأيديهم و لا ببلاء من عندك فيقولوا لو كان هؤلاء علي حق لما أصابهم هذا البلاء و قيل معناه لا تسلطهم علينا فيفتنونا عن دينك و قيل معناه ألطف لنا حتي نصبر علي أذاهم و لا نتبعهم فنصير فتنة لهم و قيل معناه اعصمنا من موالاة الكفار فإنا إذا واليناهم ظنوا أنا صوبناهم و قيل معناه لا تخذلنا إذا حاربناهم فلو خذلتنا لقالوا لو كان هؤلاء علي الحق لما خذلوا انتهي‌</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از نظر جایگاه معروف بوده و بزرگ باشد. در نهایه آمده است: «ضعف» پاداش دوبرابر است. می‌گویند: اگر یک درهم به من بدهی، دو برابر آن به تو می‌دهم، یعنی دو درهم. ممکن است گفته‌اند: آن دو برابرش است. ونیزگفته شده: «ضعف الشیء» مانند آن شیء است، و «ضعفاه» شبیه بودن آن دوچیز به هم دیگر است. ازهری می‌گوید: «ضعف» در زبان عربی، به مثل و مانند شیء و بیش از آن اطلاق می‌شود و معنای آن منحصردر دو برابر چیزی نیست. کم ترین مقداری که از معنای کلمه «ضعف» استفاده می شود، منحصر در یک نمونه آن شیء به کار می رود و بیشتر از یک برابر آن تا بی‌نهایت می‌باشد.</w:t>
      </w:r>
    </w:p>
    <w:p>
      <w:pPr>
        <w:pStyle w:val="Heading5"/>
      </w:pPr>
      <w:bookmarkStart w:id="301" w:name="_Toc60"/>
      <w:r>
        <w:t>روایت 12</w:t>
      </w:r>
      <w:bookmarkEnd w:id="301"/>
    </w:p>
    <w:p>
      <w:pPr>
        <w:pStyle w:val="BookText"/>
      </w:pPr>
      <w:r>
        <w:rPr>
          <w:rFonts w:ascii="IRNazanin" w:hAnsi="IRNazanin" w:eastAsia="IRNazanin" w:cs="IRNazanin"/>
          <w:lang w:bidi="fa-IR"/>
          <w:color w:val="111111"/>
          <w:sz w:val="28"/>
          <w:szCs w:val="28"/>
          <w:rtl/>
        </w:rPr>
        <w:t xml:space="preserve">کافی: امام صادق علیه السّلام فرمود: در فرزندان آدم مؤمنان همواره فقیر بودند و کافران پیوسته توانگر؛ تا زمان حضرت ابراهیم علیه السلام که از خداوند چنین خواست : بار خدایا ما را در برابر کافران آزمایش نکن</w:t>
      </w:r>
      <w:r>
        <w:rPr>
          <w:rStyle w:val="FootnoteReference"/>
        </w:rPr>
        <w:footnoteReference w:id="50"/>
      </w:r>
      <w:r>
        <w:rPr>
          <w:rFonts w:ascii="IRNazanin" w:hAnsi="IRNazanin" w:eastAsia="IRNazanin" w:cs="IRNazanin"/>
          <w:lang w:bidi="fa-IR"/>
          <w:color w:val="111111"/>
          <w:sz w:val="28"/>
          <w:szCs w:val="28"/>
          <w:rtl/>
        </w:rPr>
        <w:t xml:space="preserve">، و خداوند برای هر یک از آن دو گروه دارایی ها و احتیاجاتی قرار داد، وگروهی را ثروت داده و گروهی را هم محتاج کرده است.</w:t>
      </w:r>
      <w:r>
        <w:rPr>
          <w:rStyle w:val="FootnoteReference"/>
        </w:rPr>
        <w:footnoteReference w:id="51"/>
      </w:r>
    </w:p>
    <w:p>
      <w:pPr>
        <w:pStyle w:val="Heading5"/>
      </w:pPr>
      <w:bookmarkStart w:id="302" w:name="_Toc61"/>
      <w:r>
        <w:t>شرح</w:t>
      </w:r>
      <w:bookmarkEnd w:id="302"/>
    </w:p>
    <w:p>
      <w:pPr>
        <w:pStyle w:val="BookText"/>
      </w:pPr>
      <w:r>
        <w:rPr>
          <w:rFonts w:ascii="IRNazanin" w:hAnsi="IRNazanin" w:eastAsia="IRNazanin" w:cs="IRNazanin"/>
          <w:lang w:bidi="fa-IR"/>
          <w:color w:val="111111"/>
          <w:sz w:val="28"/>
          <w:szCs w:val="28"/>
          <w:rtl/>
        </w:rPr>
        <w:t xml:space="preserve">«ربنا لاتجعلنا» من می‌گویم: این تکمیل سخن ابراهیم علیه السلام است که خداوند در سوره ممتحنه می‌فرماید: «قَدْ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رَبَّنا لا تَجْعَلْنا فِتْنَةً لِلَّذِینَ کَفَرُوا وَ اغْفِرْ لَنا رَبَّنا إِنَّکَ أَنْتَ الْعَزِیزُ الْحَکِیم»</w:t>
      </w:r>
    </w:p>
    <w:p>
      <w:pPr>
        <w:pStyle w:val="BookText"/>
      </w:pPr>
      <w:r>
        <w:rPr>
          <w:rFonts w:ascii="IRNazanin" w:hAnsi="IRNazanin" w:eastAsia="IRNazanin" w:cs="IRNazanin"/>
          <w:lang w:bidi="fa-IR"/>
          <w:color w:val="111111"/>
          <w:sz w:val="28"/>
          <w:szCs w:val="28"/>
          <w:rtl/>
        </w:rPr>
        <w:t xml:space="preserve">{قطعاً برای شما در [پیروی از] ابراهیم و کسانی که با اویند سرمشقی نیکوست: آنگاه که به قوم خود گفتند: «ما از شما و از آنچه به جای خدا می‌پرستید بیزاریم. به شما کفر می‌ورزیم و میان ما و شما دشمنی و کینه همیشگی پدیدار شده تا وقتی که فقط به خدا ایمان آورید.» جز [در] سخن ابراهیم [که] به [نا]پدر[ی] خود [گفت:] «حتماً برای تو آمرزش خواهم خواست، با آنکه در برابر خدا اختیار چیزی را برای تو ندارم.» «ای پروردگار ما! بر تو اعتماد کردیم و به سوی تو بازگشتیم و فرجام به سوی توست. پروردگارا، ما را وسیله آزمایش [و آماج آزار] برای کسانی که کفر ورزیده‌اند مگردان، و بر ما ببخشای که تو خود توانای سنجیده‌کاری.»}</w:t>
      </w:r>
    </w:p>
    <w:p>
      <w:pPr>
        <w:pStyle w:val="BookText"/>
      </w:pPr>
      <w:r>
        <w:rPr>
          <w:rFonts w:ascii="IRNazanin" w:hAnsi="IRNazanin" w:eastAsia="IRNazanin" w:cs="IRNazanin"/>
          <w:lang w:bidi="fa-IR"/>
          <w:color w:val="111111"/>
          <w:sz w:val="28"/>
          <w:szCs w:val="28"/>
          <w:rtl/>
        </w:rPr>
        <w:t xml:space="preserve">در مجمع البیان آمده است: آیه به این معناست که ما را نه به وسیله ثروتمندان عذاب کن و نه به وسیله بلا و مصیبتی از جانب خود به سختی مفکن، تا سبب نشود آن‌ها بگویند: اگر این ها{مومنان} بر حق بودند، به این بلا دچار نمی‌شدند.</w:t>
      </w:r>
    </w:p>
    <w:p>
      <w:pPr>
        <w:pStyle w:val="BookText"/>
      </w:pPr>
      <w:r>
        <w:rPr>
          <w:rFonts w:ascii="IRNazanin" w:hAnsi="IRNazanin" w:eastAsia="IRNazanin" w:cs="IRNazanin"/>
          <w:lang w:bidi="fa-IR"/>
          <w:color w:val="111111"/>
          <w:sz w:val="28"/>
          <w:szCs w:val="28"/>
          <w:rtl/>
        </w:rPr>
        <w:t xml:space="preserve">گفته می‌شود: آیه به این معناست: آن‌ها را بر ما مسلط مساز که ما را از دین تو باز‌دارند. و نیز می‌گویند: به این معناست که بر ما لطف فرما تادر برابر آزار و اذیت آنان شکیبا باشیم ومجبور به پیروی ازآنان نگردیم، چرا که موجب فتنه و آزمایش آنان می‌شویم. و نیز می‌گویند: به این معناست که ما را از دوستی با کفار حفظ فرما، زیرا چنان چه با آنان دوستی نماییم، گمان می‌کنند آنان را برحق دانسته وتصدیق شان می کنیم. و می‌گویند: به این معناست: هنگام جنگ با کفار ما را فرو مگذار، زیرا اگر ما را فرو گذاری، خواهند گفت: اگر این مومنان بر حق بودند، خداوند آنان را ترک نکرده و یاری می‌نمود.</w:t>
      </w:r>
      <w:r>
        <w:rPr>
          <w:rStyle w:val="FootnoteReference"/>
        </w:rPr>
        <w:footnoteReference w:id="52"/>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3499_119028"/>
    <w:bookmarkEnd w:id="12"/>
    <w:p>
      <w:pPr>
        <w:pStyle w:val="BookText"/>
      </w:pPr>
      <w:r>
        <w:rPr>
          <w:rFonts w:ascii="Amiri" w:hAnsi="Amiri" w:eastAsia="Amiri" w:cs="Amiri"/>
          <w:lang w:bidi="ar-SA"/>
          <w:color w:val="111111"/>
          <w:sz w:val="28"/>
          <w:szCs w:val="28"/>
          <w:rtl/>
        </w:rPr>
        <w:t xml:space="preserve">و أقول المعني المستفاد من الخبر قريب من المعني الأول لأن الفقر أيضا بلاء يصير سببا لافتتان الكفار إما بأن يقولوا لو كان هؤلاء علي الحق لما ابتلوا بعموم الفقر فيهم أو بأن يفروا من الإسلام خوفا من الفقر في هؤلاء.</w:t>
      </w:r>
    </w:p>
    <w:p>
      <w:pPr>
        <w:pStyle w:val="BookText"/>
      </w:pPr>
      <w:r>
        <w:rPr>
          <w:rFonts w:ascii="Amiri" w:hAnsi="Amiri" w:eastAsia="Amiri" w:cs="Amiri"/>
          <w:lang w:bidi="ar-SA"/>
          <w:color w:val="111111"/>
          <w:sz w:val="28"/>
          <w:szCs w:val="28"/>
          <w:rtl/>
        </w:rPr>
        <w:t xml:space="preserve">أموالا و حاجة أي صار بعضهم ذوي مال و بعضهم محتاجين مفتاقين و لا ينافي هذا كون الأموال في الكفار أو غير الخلص من المؤمنين أكثر و الفاقة في خلص المؤمنين أو كلهم أكثر و أشد.</w:t>
      </w:r>
    </w:p>
    <w:p>
      <w:pPr>
        <w:pStyle w:val="Heading5"/>
      </w:pPr>
      <w:bookmarkStart w:id="303" w:name="_Toc62"/>
      <w:r>
        <w:t>«13»</w:t>
      </w:r>
      <w:bookmarkEnd w:id="303"/>
    </w:p>
    <w:p>
      <w:pPr>
        <w:pStyle w:val="BookText"/>
      </w:pPr>
      <w:r>
        <w:rPr>
          <w:rFonts w:ascii="Amiri" w:hAnsi="Amiri" w:eastAsia="Amiri" w:cs="Amiri"/>
          <w:lang w:bidi="ar-SA"/>
          <w:color w:val="111111"/>
          <w:sz w:val="28"/>
          <w:szCs w:val="28"/>
          <w:rtl/>
        </w:rPr>
        <w:t xml:space="preserve">كا، [الكافي] عَنِ الْعِدَّةِ عَنِ الْبَرْقِيِّ عَنْ عُثْمَانَ بْنِ عِيسَي عَمَّنْ ذَكَرَهُ عَنْ أَبِي عَبْدِ اللَّهِ عليه السلام قَالَ: جَاءَ رَجُلٌ مُوسِرٌ إِلَي رَسُولِ اللَّهِ صلي الله عليه و آله نَقِيُّ الثَّوْبِ فَجَلَسَ إِلَي رَسُولِ اللَّهِ صلي الله عليه و آله فَجَاءَ رَجُلٌ مُعْسِرٌ دَرِنُ الثَّوْبِ فَجَلَسَ إِلَي جَنْبِ الْمُوسِرِ فَقَبَضَ الْمُوسِرُ ثِيَابَهُ مِنْ تَحْتِ فَخِذَيْهِ فَقَالَ لَهُ رَسُولُ اللَّهِ صلي الله عليه و آله أَ خِفْتَ أَنْ يَمَسَّكَ مِنْ فَقْرِهِ شَيْ‌ءٌ قَالَ لَا قَالَ فَخِفْتَ أَنْ يُصِيبَهُ مِنْ غِنَاكَ شَيْ‌ءٌ قَالَ لَا قَالَ فَخِفْتَ أَنْ يُوَسِّخَ ثِيَابَكَ قَالَ لَا قَالَ فَمَا حَمَلَكَ عَلَي مَا صَنَعْتَ فَقَالَ يَا رَسُولَ اللَّهِ إِنَّ لِي قَرِيناً يُزَيِّنُ لِي كُلَّ قَبِيحٍ وَ يُقَبِّحُ لِي كُلَّ حَسَنٍ وَ قَدْ جَعَلْتُ لَهُ نِصْفَ مَالِي فَقَالَ رَسُولُ اللَّهِ صلي الله عليه و آله لِلْمُعْسِرِ أَ تَقْبَلُ قَالَ لَا فَقَالَ لَهُ الرَّجُلُ لِمَ قَالَ أَخَافُ أَنْ يَدْخُلَنِي مَا دَخَلَكَ‌</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304" w:name="_Toc63"/>
      <w:r>
        <w:t>بيان</w:t>
      </w:r>
      <w:bookmarkEnd w:id="304"/>
    </w:p>
    <w:p>
      <w:pPr>
        <w:pStyle w:val="BookText"/>
      </w:pPr>
      <w:r>
        <w:rPr>
          <w:rFonts w:ascii="Amiri" w:hAnsi="Amiri" w:eastAsia="Amiri" w:cs="Amiri"/>
          <w:lang w:bidi="ar-SA"/>
          <w:color w:val="111111"/>
          <w:sz w:val="28"/>
          <w:szCs w:val="28"/>
          <w:rtl/>
        </w:rPr>
        <w:t xml:space="preserve">فجلس إلي رسول الله صلي الله عليه و آله قال الشيخ البهائي قدس سره إلي إما بمعني مع كما قال بعض المفسرين في قوله تعالي مَنْ أَنْصارِي إِلَي اللَّهِ‌</w:t>
      </w:r>
      <w:r>
        <w:rPr>
          <w:rStyle w:val="FootnoteReference"/>
        </w:rPr>
        <w:footnoteReference w:id="54"/>
      </w:r>
      <w:r>
        <w:rPr>
          <w:rFonts w:ascii="Amiri" w:hAnsi="Amiri" w:eastAsia="Amiri" w:cs="Amiri"/>
          <w:lang w:bidi="ar-SA"/>
          <w:color w:val="111111"/>
          <w:sz w:val="28"/>
          <w:szCs w:val="28"/>
          <w:rtl/>
        </w:rPr>
        <w:t xml:space="preserve">أو بمعني عند كما في قول الشاعر: أشهي إلي من الرحيق السلسل و يجوز أن يضمن جلس معني توجه أو نحوه درن الثوب بفتح الدال و كسر الراء صفة مشبهة من الدرن بفتحهما و هو الوسخ و أقول في المصباح درن الثوب درنا فهو درن مثل وسخ وسخا فهو وسخ وزنا و معني.</w:t>
      </w:r>
    </w:p>
    <w:p>
      <w:pPr>
        <w:pStyle w:val="BookText"/>
      </w:pPr>
      <w:r>
        <w:rPr>
          <w:rFonts w:ascii="Amiri" w:hAnsi="Amiri" w:eastAsia="Amiri" w:cs="Amiri"/>
          <w:lang w:bidi="ar-SA"/>
          <w:color w:val="111111"/>
          <w:sz w:val="28"/>
          <w:szCs w:val="28"/>
          <w:rtl/>
        </w:rPr>
        <w:t xml:space="preserve">فقبض الموسر ثيابه قيل أي أطراف ثوبه من تحت فخذيه كان الظاهر</w:t>
      </w:r>
    </w:p>
    <w:p>
      <w:pPr>
        <w:pStyle w:val="BookText"/>
      </w:pPr>
      <w:r>
        <w:rPr>
          <w:rFonts w:ascii="IRNazanin" w:hAnsi="IRNazanin" w:eastAsia="IRNazanin" w:cs="IRNazanin"/>
          <w:lang w:bidi="fa-IR"/>
          <w:color w:val="111111"/>
          <w:sz w:val="28"/>
          <w:szCs w:val="28"/>
          <w:rtl/>
        </w:rPr>
        <w:t xml:space="preserve">می‌گویم: معنایی که از روایت برداشت می‌شود به معنای اول نزدیک‌تر است، زیرا فقر بلایی است که موجب آزمایش کفار می‌شود، به این صورت که بگویند: اگر اینان بر حق بودند بیشتر آنان به فقر مبتلا نمی‌شدند، و یا از بیم فقر از اسلام گریزان شوند.</w:t>
      </w:r>
    </w:p>
    <w:p>
      <w:pPr>
        <w:pStyle w:val="BookText"/>
      </w:pPr>
      <w:r>
        <w:rPr>
          <w:rFonts w:ascii="IRNazanin" w:hAnsi="IRNazanin" w:eastAsia="IRNazanin" w:cs="IRNazanin"/>
          <w:lang w:bidi="fa-IR"/>
          <w:color w:val="111111"/>
          <w:sz w:val="28"/>
          <w:szCs w:val="28"/>
          <w:rtl/>
        </w:rPr>
        <w:t xml:space="preserve">«اموالا و حاجه» یعنی برخی ثروت مند شده و برخی دیگر فقیر. اموال کفار و یا مومنان غیر مخلص بیشتر است، فقر در مومنان مخلص و یا عموم مومنان بیشتر می‌باشد .</w:t>
      </w:r>
    </w:p>
    <w:p>
      <w:pPr>
        <w:pStyle w:val="Heading5"/>
      </w:pPr>
      <w:bookmarkStart w:id="305" w:name="_Toc64"/>
      <w:r>
        <w:t>روایت 13</w:t>
      </w:r>
      <w:bookmarkEnd w:id="305"/>
    </w:p>
    <w:p>
      <w:pPr>
        <w:pStyle w:val="BookText"/>
      </w:pPr>
      <w:r>
        <w:rPr>
          <w:rFonts w:ascii="IRNazanin" w:hAnsi="IRNazanin" w:eastAsia="IRNazanin" w:cs="IRNazanin"/>
          <w:lang w:bidi="fa-IR"/>
          <w:color w:val="111111"/>
          <w:sz w:val="28"/>
          <w:szCs w:val="28"/>
          <w:rtl/>
        </w:rPr>
        <w:t xml:space="preserve">کافی: یکی از راویان گوید: امام صادق علیه السّلام فرمود: مرد توانگری خدمت حضرت رسول صلی اللَّه علیه و آله آمد و در کنار آن جناب نشست، در این هنگام مرد فقیری آمد در کنار آن مرد توانگر خوش لباس نشست</w:t>
      </w:r>
    </w:p>
    <w:p>
      <w:pPr>
        <w:pStyle w:val="BookText"/>
      </w:pPr>
      <w:r>
        <w:rPr>
          <w:rFonts w:ascii="IRNazanin" w:hAnsi="IRNazanin" w:eastAsia="IRNazanin" w:cs="IRNazanin"/>
          <w:lang w:bidi="fa-IR"/>
          <w:color w:val="111111"/>
          <w:sz w:val="28"/>
          <w:szCs w:val="28"/>
          <w:rtl/>
        </w:rPr>
        <w:t xml:space="preserve">مرد ثروت مند هنگامی که دید شخص فقیر نزدیک اونشسته، لباسش را که زیر پای فرد فقیر رفته بود کشیده و خود را از او دور کرد، رسول اکرم صلی اللَّه علیه و آله فرمود: آیا ترسیدی از فقر او چیزی به تو برسد که خود را از او کنار می‌کشی و فاصله می‌گیری؟.</w:t>
      </w:r>
    </w:p>
    <w:p>
      <w:pPr>
        <w:pStyle w:val="BookText"/>
      </w:pPr>
      <w:r>
        <w:rPr>
          <w:rFonts w:ascii="IRNazanin" w:hAnsi="IRNazanin" w:eastAsia="IRNazanin" w:cs="IRNazanin"/>
          <w:lang w:bidi="fa-IR"/>
          <w:color w:val="111111"/>
          <w:sz w:val="28"/>
          <w:szCs w:val="28"/>
          <w:rtl/>
        </w:rPr>
        <w:t xml:space="preserve">مرد توانگر گفت: خیر، رسول اکرم فرمود: ترسیدی از داریی هایت چیزی به او برسد[واز ثروتت چیزی کاسته شود]، گفت خیر این هم نیست، فرمود: ترسیدی لباست کثیف شود، گفت: خیر، فرمود: پس چه چیزی تورا واداشت که چنین رفتاری[زشت]را مرتکب شوی؟</w:t>
      </w:r>
    </w:p>
    <w:p>
      <w:pPr>
        <w:pStyle w:val="BookText"/>
      </w:pPr>
      <w:r>
        <w:rPr>
          <w:rFonts w:ascii="IRNazanin" w:hAnsi="IRNazanin" w:eastAsia="IRNazanin" w:cs="IRNazanin"/>
          <w:lang w:bidi="fa-IR"/>
          <w:color w:val="111111"/>
          <w:sz w:val="28"/>
          <w:szCs w:val="28"/>
          <w:rtl/>
        </w:rPr>
        <w:t xml:space="preserve">آن مرد عرض کرد یا رسول اللَّه در من،حالت وصفتی[بد] است که زشتی ها را در نظرم زیبا جلوه می دهد و نیکویی ها وخوبی ها را ناپسند و زشت می نمایاند و اینک [برای دل جویی</w:t>
      </w:r>
    </w:p>
    <w:p>
      <w:pPr>
        <w:pStyle w:val="BookText"/>
      </w:pPr>
      <w:r>
        <w:rPr>
          <w:rFonts w:ascii="IRNazanin" w:hAnsi="IRNazanin" w:eastAsia="IRNazanin" w:cs="IRNazanin"/>
          <w:lang w:bidi="fa-IR"/>
          <w:color w:val="111111"/>
          <w:sz w:val="28"/>
          <w:szCs w:val="28"/>
          <w:rtl/>
        </w:rPr>
        <w:t xml:space="preserve">از وی] ،نصف دارایی خود را به او می‌دهم، رسول خدا به آن مرد فقیر گفت: قبول می‌کنی، گفت: خیر نمی‌گیرم، آن مرد گفت: چرا قبول نمی کنی؟ گفت: برای اینکه می ترسم من نیزمانند تو بشوم وبه آن چه در تو راه یافته گرفتار شوم.</w:t>
      </w:r>
      <w:r>
        <w:rPr>
          <w:rStyle w:val="FootnoteReference"/>
        </w:rPr>
        <w:footnoteReference w:id="55"/>
      </w:r>
    </w:p>
    <w:p>
      <w:pPr>
        <w:pStyle w:val="Heading5"/>
      </w:pPr>
      <w:bookmarkStart w:id="306" w:name="_Toc65"/>
      <w:r>
        <w:t>شرح</w:t>
      </w:r>
      <w:bookmarkEnd w:id="306"/>
    </w:p>
    <w:p>
      <w:pPr>
        <w:pStyle w:val="BookText"/>
      </w:pPr>
      <w:r>
        <w:rPr>
          <w:rFonts w:ascii="IRNazanin" w:hAnsi="IRNazanin" w:eastAsia="IRNazanin" w:cs="IRNazanin"/>
          <w:lang w:bidi="fa-IR"/>
          <w:color w:val="111111"/>
          <w:sz w:val="28"/>
          <w:szCs w:val="28"/>
          <w:rtl/>
        </w:rPr>
        <w:t xml:space="preserve">شیخ بهایی قدس سره، در شرح عبارت «فجلس إلی رسول الله صلی الله علیه وآله» می‌گوید: «الی» یا به معنای «مع» است، همان طور که برخی از مفسران در نفسیر آیه شریفه «من أنصاری إلی الله»</w:t>
      </w:r>
      <w:r>
        <w:rPr>
          <w:rStyle w:val="FootnoteReference"/>
        </w:rPr>
        <w:footnoteReference w:id="56"/>
      </w:r>
      <w:r>
        <w:rPr>
          <w:rFonts w:ascii="IRNazanin" w:hAnsi="IRNazanin" w:eastAsia="IRNazanin" w:cs="IRNazanin"/>
          <w:lang w:bidi="fa-IR"/>
          <w:color w:val="111111"/>
          <w:sz w:val="28"/>
          <w:szCs w:val="28"/>
          <w:rtl/>
        </w:rPr>
        <w:t xml:space="preserve">{یاران من در راه خدا چه کسانی هستند؟} و یا به معنای «عندکما» (نزد شما) است، مانند گفتار شاعری که چنین سروده: «أشهی إلی ٌ من الرحیق السلسل؛ نزد من از نوشیدن جام های پی در پی هم گواراتر است». و نیز می‌توان لفظ«جلس» را شامل معنای توجه کردن، روکردن یا مانند آن  دانست. «درن الثوب» با فتحه دال و کسره راء، صفت مشبهه از «درن» با فتحه حروف، بوده و به معنای آلودگی می‌باشد. من می‌گویم: در مصباح درن الثوب درنا فهو درن، معادل ومانند وسخ وسخا فهو وسخ است و هردو لفظ بر یک وزن ودارای یک معنا (آلوده شدن) هستند.</w:t>
      </w:r>
    </w:p>
    <w:p>
      <w:pPr>
        <w:pStyle w:val="BookText"/>
      </w:pPr>
      <w:r>
        <w:rPr>
          <w:rFonts w:ascii="IRNazanin" w:hAnsi="IRNazanin" w:eastAsia="IRNazanin" w:cs="IRNazanin"/>
          <w:lang w:bidi="fa-IR"/>
          <w:color w:val="111111"/>
          <w:sz w:val="28"/>
          <w:szCs w:val="28"/>
          <w:rtl/>
        </w:rPr>
        <w:t xml:space="preserve">گفته شده، عبارت «فقبض الموسر ثیابه» به این معناست که گوشه لباسش را جمع کرد؛ به نظر می‌رسد «من تحت فخذیه»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3499_119029"/>
    <w:bookmarkEnd w:id="13"/>
    <w:p>
      <w:pPr>
        <w:pStyle w:val="BookText"/>
      </w:pPr>
      <w:r>
        <w:rPr>
          <w:rFonts w:ascii="Amiri" w:hAnsi="Amiri" w:eastAsia="Amiri" w:cs="Amiri"/>
          <w:lang w:bidi="ar-SA"/>
          <w:color w:val="111111"/>
          <w:sz w:val="28"/>
          <w:szCs w:val="28"/>
          <w:rtl/>
        </w:rPr>
        <w:t xml:space="preserve">إرجاع ضمير فخذيه إلي المعسر و لو كان راجعا إلي الموسر لما كان لجمع الطرف الآخر وجه إلا أن يكون لموافقة الطرف الآخر و فيه تكلفات أخر.</w:t>
      </w:r>
    </w:p>
    <w:p>
      <w:pPr>
        <w:pStyle w:val="BookText"/>
      </w:pPr>
      <w:r>
        <w:rPr>
          <w:rFonts w:ascii="Amiri" w:hAnsi="Amiri" w:eastAsia="Amiri" w:cs="Amiri"/>
          <w:lang w:bidi="ar-SA"/>
          <w:color w:val="111111"/>
          <w:sz w:val="28"/>
          <w:szCs w:val="28"/>
          <w:rtl/>
        </w:rPr>
        <w:t xml:space="preserve">و قال الشيخ المتقدم رحمه الله ضمير فخذيه يعود إلي الموسر أي جمع الموسر ثيابه و ضمها تحت فخذي نفسه لئلا تلاصق ثياب المعسر و يحتمل عوده إلي المعسر و من علي الأول إما بمعني في أو زائدة علي القول بجواز زيادتها في الإثبات و علي الثاني لابتداء الغاية و العود إلي الموسر أولي كما يرشد إليه قوله عليه السلام فخفت أن يوسخ ثيابك لأن قوله عليه السلام فخفت أن يوسخ ثيابك الغرض منه مجرد التقريع للموسر كما هو الغرض من التقريعين السابقين أعني قوله خفت أن يمسك من فقره شي‌ء خفت أن يصيبه من غناك شي‌ء و هذه التقريعات الثلاث منخرطة في سلك واحد و لو كان ثياب الموسر تحت فخذي المعسر لا يمكن أن يكون قبضها من تحت فخذيه خوفا من أن يوسخها.</w:t>
      </w:r>
    </w:p>
    <w:p>
      <w:pPr>
        <w:pStyle w:val="Heading5"/>
      </w:pPr>
      <w:bookmarkStart w:id="307" w:name="_Toc66"/>
      <w:r>
        <w:t>أقول</w:t>
      </w:r>
      <w:bookmarkEnd w:id="307"/>
    </w:p>
    <w:p>
      <w:pPr>
        <w:pStyle w:val="BookText"/>
      </w:pPr>
      <w:r>
        <w:rPr>
          <w:rFonts w:ascii="Amiri" w:hAnsi="Amiri" w:eastAsia="Amiri" w:cs="Amiri"/>
          <w:lang w:bidi="ar-SA"/>
          <w:color w:val="111111"/>
          <w:sz w:val="28"/>
          <w:szCs w:val="28"/>
          <w:rtl/>
        </w:rPr>
        <w:t xml:space="preserve">ما ذكره قدس سره و إن كان التقريع فيه أظهر و بالأولين أنسب لكن لا يصير هذا مجوزا لارتكاب بعض التكلفات إذ يمكن أن يكون التقريع لأن سراية الوسخ في الملاصقة في المدة القليلة نادرة أو لأن هذه مفسدة قليلة لا يحسن لأجلها ارتكاب إيذاء المؤمن.</w:t>
      </w:r>
    </w:p>
    <w:p>
      <w:pPr>
        <w:pStyle w:val="BookText"/>
      </w:pPr>
      <w:r>
        <w:rPr>
          <w:rFonts w:ascii="Amiri" w:hAnsi="Amiri" w:eastAsia="Amiri" w:cs="Amiri"/>
          <w:lang w:bidi="ar-SA"/>
          <w:color w:val="111111"/>
          <w:sz w:val="28"/>
          <w:szCs w:val="28"/>
          <w:rtl/>
        </w:rPr>
        <w:t xml:space="preserve">إن لي قرينا يزين لي كل قبيح قال رحمه الله أي إن لي شيطانا يغويني و يجعل القبيح حسنا و الحسن قبيحا و هذا الفعل الشنيع الذي صدر مني من جملة إغوائه لي.</w:t>
      </w:r>
    </w:p>
    <w:p>
      <w:pPr>
        <w:pStyle w:val="Heading5"/>
      </w:pPr>
      <w:bookmarkStart w:id="308" w:name="_Toc67"/>
      <w:r>
        <w:t>أقول</w:t>
      </w:r>
      <w:bookmarkEnd w:id="308"/>
    </w:p>
    <w:p>
      <w:pPr>
        <w:pStyle w:val="BookText"/>
      </w:pPr>
      <w:r>
        <w:rPr>
          <w:rFonts w:ascii="Amiri" w:hAnsi="Amiri" w:eastAsia="Amiri" w:cs="Amiri"/>
          <w:lang w:bidi="ar-SA"/>
          <w:color w:val="111111"/>
          <w:sz w:val="28"/>
          <w:szCs w:val="28"/>
          <w:rtl/>
        </w:rPr>
        <w:t xml:space="preserve">و يمكن أيضا أن يراد بالقرين النفس الأمارة التي طغت و بغت بالمال أو المال أو الأعم كما قال تعالي إِنَّ الْإِنْسانَ لَيَطْغي أَنْ رَآهُ اسْتَغْني‌</w:t>
      </w:r>
      <w:r>
        <w:rPr>
          <w:rStyle w:val="FootnoteReference"/>
        </w:rPr>
        <w:footnoteReference w:id="57"/>
      </w:r>
      <w:r>
        <w:rPr>
          <w:rFonts w:ascii="Amiri" w:hAnsi="Amiri" w:eastAsia="Amiri" w:cs="Amiri"/>
          <w:lang w:bidi="ar-SA"/>
          <w:color w:val="111111"/>
          <w:sz w:val="28"/>
          <w:szCs w:val="28"/>
          <w:rtl/>
        </w:rPr>
        <w:t xml:space="preserve">و قال في النهاية و منه الحديث ما من أحد إلا وكل به قرينه أي مصاحبه من الملائكة أو الشياطين و كل إنسان فإن معه قرينا منهما فقرينه من الملائكة يأمره بالخير و يحثه عليه و قرينه من الشياطين يأمره بالشر و يحثه عليه.</w:t>
      </w:r>
    </w:p>
    <w:p>
      <w:pPr>
        <w:pStyle w:val="BookText"/>
      </w:pPr>
      <w:r>
        <w:rPr>
          <w:rFonts w:ascii="IRNazanin" w:hAnsi="IRNazanin" w:eastAsia="IRNazanin" w:cs="IRNazanin"/>
          <w:lang w:bidi="fa-IR"/>
          <w:color w:val="111111"/>
          <w:sz w:val="28"/>
          <w:szCs w:val="28"/>
          <w:rtl/>
        </w:rPr>
        <w:t xml:space="preserve">ضمیر در «فخذیه» به فقیر بر می‌گردد، اگر مرجع ضمیر ثروت مند بود، مرد فقیر دلیلی نداشته که لباسش را جمع کند، مگر اینکه بگوییم در مقابل رفتاری که از فرد ثروت مند سر زده، او نیز چنین رفتاری از خود نشان داده است، واگر بخواهیم مرجع ضمیر را مرد ثروت مند بدانیم، مفهوم جمله دچار پیچیدگی و اشکال های دیگری نیزخواهد شد .</w:t>
      </w:r>
    </w:p>
    <w:p>
      <w:pPr>
        <w:pStyle w:val="BookText"/>
      </w:pPr>
      <w:r>
        <w:rPr>
          <w:rFonts w:ascii="IRNazanin" w:hAnsi="IRNazanin" w:eastAsia="IRNazanin" w:cs="IRNazanin"/>
          <w:lang w:bidi="fa-IR"/>
          <w:color w:val="111111"/>
          <w:sz w:val="28"/>
          <w:szCs w:val="28"/>
          <w:rtl/>
        </w:rPr>
        <w:t xml:space="preserve">شیخ المتقدم رحمه الله می‌گوید: ضمیر «فخذیه» به ثروت مند بر می‌گردد، به این معنی که شخص ثروت مند دنباله لباسش را جمع کرد و زیر پای خود گذاشت تا به لباس‌های فقیر نچسبد. و ممکن است مرد فقیر مرجع ضمیر باشد، و «من» با درنظر گرفتن احتمال اول [که مرد ثروت مند مرجع ضمیر باشد] ،یا به معنای «فی» است یا بنا به قولی که در اثبات «من» می تواند زایده قرار گیرد ،آن را زایده بدانیم و اگر احتمال دوم را پذیرفتیم[ که مرد فقیر مرجع ضمیر است]،«من»برای ابتدای غایت به کار رفته است . وصحیح تر آن است که مرد ثروت مند را مرجع ضمیر بدانیم،و سخن پیامبر صلی الله علیه و آله که فرمود: «ترسیدی لباست کثیف شود؟» نیز موید این نظرمی باشد؛ چون هدف حضرت صلی الله علیه و اله از این سخن، نکوهش مرد ثروت مند بوده است، همان طور که منظور از دو عبارت «ترسیدی فقر او گریبان گیر تو نیز بشود؟» و «ترسیدی چیزی از ثروت تو را بهره مند گردد؟» برای نکوهش فرد ثروت مند است.</w:t>
      </w:r>
    </w:p>
    <w:p>
      <w:pPr>
        <w:pStyle w:val="BookText"/>
      </w:pPr>
      <w:r>
        <w:rPr>
          <w:rFonts w:ascii="IRNazanin" w:hAnsi="IRNazanin" w:eastAsia="IRNazanin" w:cs="IRNazanin"/>
          <w:lang w:bidi="fa-IR"/>
          <w:color w:val="111111"/>
          <w:sz w:val="28"/>
          <w:szCs w:val="28"/>
          <w:rtl/>
        </w:rPr>
        <w:t xml:space="preserve">این سه نکوهش، در یک راستا قرار دارند. حتی اگر لباس ثروت مند زیر پای فقیر بود، نمی‌توان گفت وی از بیم کثیف شدن لباسش، آن را از زیر پای فقیر بیرون بکشد .</w:t>
      </w:r>
    </w:p>
    <w:p>
      <w:pPr>
        <w:pStyle w:val="Heading5"/>
      </w:pPr>
      <w:bookmarkStart w:id="309" w:name="_Toc68"/>
      <w:r>
        <w:t>من می‌گویم</w:t>
      </w:r>
      <w:bookmarkEnd w:id="309"/>
    </w:p>
    <w:p>
      <w:pPr>
        <w:pStyle w:val="BookText"/>
      </w:pPr>
      <w:r>
        <w:rPr>
          <w:rFonts w:ascii="IRNazanin" w:hAnsi="IRNazanin" w:eastAsia="IRNazanin" w:cs="IRNazanin"/>
          <w:lang w:bidi="fa-IR"/>
          <w:color w:val="111111"/>
          <w:sz w:val="28"/>
          <w:szCs w:val="28"/>
          <w:rtl/>
        </w:rPr>
        <w:t xml:space="preserve">آنچه که ایشان قدس سره بیان کرده است، گرچه نکوهش در آن آشکار بوده وبا معنای دو جمله اول در کلام رسول الله مناسبت  دارد ، اما مجوز چنین برخوردی نمی‌شود. ممکن است نکوهش به این دلیل باشد که انتقال آلودگی در چنین مدت کوتاهی بسیار کم اتفاق می افتد ، و یا به این دلیل است که مفسده چنین چیزی [که لباس آلوده گردد]، کم بوده و ارزش آزردن مومن را ندارد.</w:t>
      </w:r>
    </w:p>
    <w:p>
      <w:pPr>
        <w:pStyle w:val="BookText"/>
      </w:pPr>
      <w:r>
        <w:rPr>
          <w:rFonts w:ascii="IRNazanin" w:hAnsi="IRNazanin" w:eastAsia="IRNazanin" w:cs="IRNazanin"/>
          <w:lang w:bidi="fa-IR"/>
          <w:color w:val="111111"/>
          <w:sz w:val="28"/>
          <w:szCs w:val="28"/>
          <w:rtl/>
        </w:rPr>
        <w:t xml:space="preserve">«إن لی قرینا یزین لی کل قبیح» شیخ رحمه الله می‌گوید: به این معناست که شیطان همراه من، مرا فریب داده و زشت را برای من زیبا و زیبا را برای من زشت جلوه می‌دهد، و چنین عمل زشتی که از من سرزده، به سبب فریب خوردن من از وسوسه‌های شیطانی است.</w:t>
      </w:r>
    </w:p>
    <w:p>
      <w:pPr>
        <w:pStyle w:val="Heading5"/>
      </w:pPr>
      <w:bookmarkStart w:id="310" w:name="_Toc69"/>
      <w:r>
        <w:t>من می‌گویم</w:t>
      </w:r>
      <w:bookmarkEnd w:id="310"/>
    </w:p>
    <w:p>
      <w:pPr>
        <w:pStyle w:val="BookText"/>
      </w:pPr>
      <w:r>
        <w:rPr>
          <w:rFonts w:ascii="IRNazanin" w:hAnsi="IRNazanin" w:eastAsia="IRNazanin" w:cs="IRNazanin"/>
          <w:lang w:bidi="fa-IR"/>
          <w:color w:val="111111"/>
          <w:sz w:val="28"/>
          <w:szCs w:val="28"/>
          <w:rtl/>
        </w:rPr>
        <w:t xml:space="preserve">ممکن است منظور از هم نشین، نفس اماره ای می باشد که به خاطر ثروت و مال زیاد طغیان کرده یا ثروت زیاد یا به طورکلی دارایی های بسیاری که داشته است، خود را بی نیاز احساس کرده وسبب سرکشی ونافرمانی او از حق گشته است ، همان طور که خدای متعال می‌فرماید: «إن الانسان لیطغی» {حقّاً که انسان سرکشی می‌کند، همین که خود را بی‌نیاز پندارد.}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نهایه این حدیث نقل شده است هیچ کسی نیست مگر برای او هم نشینی از فرشتگان وشیطان ها قرار داده شده است، و پس هر فردی به همراهش فرشته ای قرار دارد که او را به انجام کار خوب بر می انگیزاند و شیطانی که از راه خیر باز داشته و به بدی تشویق می کند.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3499_119030"/>
    <w:bookmarkEnd w:id="14"/>
    <w:p>
      <w:pPr>
        <w:pStyle w:val="BookText"/>
      </w:pPr>
      <w:r>
        <w:rPr>
          <w:rFonts w:ascii="Amiri" w:hAnsi="Amiri" w:eastAsia="Amiri" w:cs="Amiri"/>
          <w:lang w:bidi="ar-SA"/>
          <w:color w:val="111111"/>
          <w:sz w:val="28"/>
          <w:szCs w:val="28"/>
          <w:rtl/>
        </w:rPr>
        <w:t xml:space="preserve">و جعلت له نصف مالي أي في مقابلة ما صدر مني إليه من كسر قلبه و زجرا للنفس عن العود إلي مثل هذه الزلة قال أخاف أن يدخلني ما دخلك أي مما ذكرت أو من الكبر و الغرور و الترفع علي الناس و احتقارهم و سائر الأخلاق الذميمة التي هي من لوازم التمول و الغني.</w:t>
      </w:r>
    </w:p>
    <w:p>
      <w:pPr>
        <w:pStyle w:val="Heading5"/>
      </w:pPr>
      <w:bookmarkStart w:id="311" w:name="_Toc70"/>
      <w:r>
        <w:t>«14»</w:t>
      </w:r>
      <w:bookmarkEnd w:id="311"/>
    </w:p>
    <w:p>
      <w:pPr>
        <w:pStyle w:val="BookText"/>
      </w:pPr>
      <w:r>
        <w:rPr>
          <w:rFonts w:ascii="Amiri" w:hAnsi="Amiri" w:eastAsia="Amiri" w:cs="Amiri"/>
          <w:lang w:bidi="ar-SA"/>
          <w:color w:val="111111"/>
          <w:sz w:val="28"/>
          <w:szCs w:val="28"/>
          <w:rtl/>
        </w:rPr>
        <w:t xml:space="preserve">كا، [الكافي] عَنْ عَلِيِّ بْنِ إِبْرَاهِيمَ عَنْ عَلِيِّ بْنِ مُحَمَّدٍ الْقَاسَانِيِّ عَنِ الْقَاسِمِ بْنِ مُحَمَّدٍ عَنْ سُلَيْمَانَ بْنِ دَاوُدَ الْمِنْقَرِيِّ عَنْ حَفْصِ بْنِ غِيَاثٍ عَنْ أَبِي عَبْدِ اللَّهِ عليه السلام قَالَ: فِي مُنَاجَاةِ مُوسَي عليه السلام يَا مُوسَي إِذَا رَأَيْتَ الْفَقْرَ مُقْبِلًا فَقُلْ مَرْحَباً بِشِعَارِ الصَّالِحِينَ وَ إِذَا رَأَيْتَ الْغِنَي مُقْبِلًا فَقُلْ ذَنْبٌ عُجِّلَتْ عُقُوبَتُهُ‌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312" w:name="_Toc71"/>
      <w:r>
        <w:t>بيان</w:t>
      </w:r>
      <w:bookmarkEnd w:id="312"/>
    </w:p>
    <w:p>
      <w:pPr>
        <w:pStyle w:val="BookText"/>
      </w:pPr>
      <w:r>
        <w:rPr>
          <w:rFonts w:ascii="Amiri" w:hAnsi="Amiri" w:eastAsia="Amiri" w:cs="Amiri"/>
          <w:lang w:bidi="ar-SA"/>
          <w:color w:val="111111"/>
          <w:sz w:val="28"/>
          <w:szCs w:val="28"/>
          <w:rtl/>
        </w:rPr>
        <w:t xml:space="preserve">الشعار بالكسر ما ولي الجسد من الثياب لأنه يلي شعره و يستعار للصفات المختصة و في حديث الأنصار أنتم الشعار دون الدثار و الشعار أيضا علامة يتعارفون بها في الحرب و الفقر من خصائص الصالحين و مرحبا أي لقيت رحبا و سعة و قيل معناه رحب الله بك مرحبا و القول كناية عن غاية الرضا و التسليم.</w:t>
      </w:r>
    </w:p>
    <w:p>
      <w:pPr>
        <w:pStyle w:val="BookText"/>
      </w:pPr>
      <w:r>
        <w:rPr>
          <w:rFonts w:ascii="Amiri" w:hAnsi="Amiri" w:eastAsia="Amiri" w:cs="Amiri"/>
          <w:lang w:bidi="ar-SA"/>
          <w:color w:val="111111"/>
          <w:sz w:val="28"/>
          <w:szCs w:val="28"/>
          <w:rtl/>
        </w:rPr>
        <w:t xml:space="preserve">ذنب عجلت عقوبته أي أذنبت ذنبا صار سببا لأن أخرجني الله من أوليائه و اتصفت بصفات أعدائه أو ابتلاني بالمشقة التي ابتلي بها أصحاب الأموال كما قال تعالي إِنَّما يُرِيدُ اللَّهُ لِيُعَذِّبَهُمْ بِها فِي الْحَياةِ الدُّنْيا</w:t>
      </w:r>
      <w:r>
        <w:rPr>
          <w:rStyle w:val="FootnoteReference"/>
        </w:rPr>
        <w:footnoteReference w:id="60"/>
      </w:r>
      <w:r>
        <w:rPr>
          <w:rFonts w:ascii="Amiri" w:hAnsi="Amiri" w:eastAsia="Amiri" w:cs="Amiri"/>
          <w:lang w:bidi="ar-SA"/>
          <w:color w:val="111111"/>
          <w:sz w:val="28"/>
          <w:szCs w:val="28"/>
          <w:rtl/>
        </w:rPr>
        <w:t xml:space="preserve">و ما قيل من أن الذنب من الغني فهو بعيد جدا.</w:t>
      </w:r>
    </w:p>
    <w:p>
      <w:pPr>
        <w:pStyle w:val="Heading5"/>
      </w:pPr>
      <w:bookmarkStart w:id="313" w:name="_Toc72"/>
      <w:r>
        <w:t>«15»</w:t>
      </w:r>
      <w:bookmarkEnd w:id="313"/>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النَّبِيُّ صلي الله عليه و آله: طُوبَي لِلْمَسَاكِينِ بِالصَّبْرِ وَ هُمُ الَّذِينَ يَرَوْنَ مَلَكُوتَ السَّمَاوَاتِ وَ الْأَرْضِ‌</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جعلت له نصف مالی» یعنی برای جبران عملی که از من سرزده و قلب او را شکسته‌ام و نیز به عنوان مجازاتی برای نفسش تا دیگر مرتکب چنین لغزشی نشود. «أخاف أن یدخلنی ما دخلک» یعنی از آنچه در مورد حالت درونیت ذکر کردی و یا از کبر و غرور و خودبزرگ بینی نسبت به مردم و تحقیر آنان و دیگر اخلاق نکوهیده که در اثر ثروت  زیاد واحساس بی نیازی در انسان پدید می آید</w:t>
      </w:r>
    </w:p>
    <w:p>
      <w:pPr>
        <w:pStyle w:val="Heading5"/>
      </w:pPr>
      <w:bookmarkStart w:id="314" w:name="_Toc73"/>
      <w:r>
        <w:t>روایت 14</w:t>
      </w:r>
      <w:bookmarkEnd w:id="314"/>
    </w:p>
    <w:p>
      <w:pPr>
        <w:pStyle w:val="BookText"/>
      </w:pPr>
      <w:r>
        <w:rPr>
          <w:rFonts w:ascii="IRNazanin" w:hAnsi="IRNazanin" w:eastAsia="IRNazanin" w:cs="IRNazanin"/>
          <w:lang w:bidi="fa-IR"/>
          <w:color w:val="111111"/>
          <w:sz w:val="28"/>
          <w:szCs w:val="28"/>
          <w:rtl/>
        </w:rPr>
        <w:t xml:space="preserve">کافی: امام صادق علیه السّلام فرمود: خداوند در مناجات خود به موسی علیه السّلام فرمود: ای موسی: هرگاه مشاهده کردی که فقر به طرف تو می‌آید به او خوش آمد بگو، که فقر از شعار بندگان صالح می‌باشد، و هر گاه دیدی که مال به طرفت می‌آید بگو این گناهی است که مجازاتش زود تحقق یابد[در همین دنیا مجازتش فراهم گشته وبه آخرت گذاشته نمی شود].</w:t>
      </w:r>
      <w:r>
        <w:rPr>
          <w:rStyle w:val="FootnoteReference"/>
        </w:rPr>
        <w:footnoteReference w:id="62"/>
      </w:r>
    </w:p>
    <w:p>
      <w:pPr>
        <w:pStyle w:val="Heading5"/>
      </w:pPr>
      <w:bookmarkStart w:id="315" w:name="_Toc74"/>
      <w:r>
        <w:t>شرح</w:t>
      </w:r>
      <w:bookmarkEnd w:id="315"/>
    </w:p>
    <w:p>
      <w:pPr>
        <w:pStyle w:val="BookText"/>
      </w:pPr>
      <w:r>
        <w:rPr>
          <w:rFonts w:ascii="IRNazanin" w:hAnsi="IRNazanin" w:eastAsia="IRNazanin" w:cs="IRNazanin"/>
          <w:lang w:bidi="fa-IR"/>
          <w:color w:val="111111"/>
          <w:sz w:val="28"/>
          <w:szCs w:val="28"/>
          <w:rtl/>
        </w:rPr>
        <w:t xml:space="preserve">«الشعار» به کسره شین، لباس زیری است که جسم را می‌پوشاند، زیرا بر روی موی بدن قرار می‌گیرد، و استعاره از ویژگی‌های خاصی است، در حدیثی درباره انصار آمده است: شما لباس زیرین هستید و نه جامه رو.</w:t>
      </w:r>
    </w:p>
    <w:p>
      <w:pPr>
        <w:pStyle w:val="BookText"/>
      </w:pPr>
      <w:r>
        <w:rPr>
          <w:rFonts w:ascii="IRNazanin" w:hAnsi="IRNazanin" w:eastAsia="IRNazanin" w:cs="IRNazanin"/>
          <w:lang w:bidi="fa-IR"/>
          <w:color w:val="111111"/>
          <w:sz w:val="28"/>
          <w:szCs w:val="28"/>
          <w:rtl/>
        </w:rPr>
        <w:t xml:space="preserve">همچنین «الشعار» به معنای نشان وپرچمی است که به وسیله آن در جنگ شناخته می شوند، و فقر از ویژگی های صالحان است، «مرحبا» یعنی به مکان فراخ و وسیعی رسیده‌ای. گفته می‌شود: یعنی، خداوند جایگاه تو را وسیع گردانیده است، این سخن کنایه از نهایت خشنودی و تسلیم بودن فرد می‌باشد.</w:t>
      </w:r>
    </w:p>
    <w:p>
      <w:pPr>
        <w:pStyle w:val="BookText"/>
      </w:pPr>
      <w:r>
        <w:rPr>
          <w:rFonts w:ascii="IRNazanin" w:hAnsi="IRNazanin" w:eastAsia="IRNazanin" w:cs="IRNazanin"/>
          <w:lang w:bidi="fa-IR"/>
          <w:color w:val="111111"/>
          <w:sz w:val="28"/>
          <w:szCs w:val="28"/>
          <w:rtl/>
        </w:rPr>
        <w:t xml:space="preserve">«ذنب عجلت عقوبته» یعنی گناهی مرتکب شده‌ام که باعث شده است خداوند مرا از زمره اولیای خود خارج ساخته و ویژگی دشمنان الهی را به دست آورده‌ام، ویا به این معناست که مرا به گرفتاری سختی مبتلا نموده است که ثرت مندان را بدان می‌آزماید، همان طور که خدای متعال می‌فرماید: «إنما یرید الله لیعذبهم فی الحیاه الدنیا» {جز این نیست که خدا می‌خواهد در زندگی دنیا به وسیله اینها عذابشان کند} و اینکه می گویند گناه از بی نیازی سرچشمه می گیرد ، بسیار بعید است.</w:t>
      </w:r>
    </w:p>
    <w:p>
      <w:pPr>
        <w:pStyle w:val="Heading5"/>
      </w:pPr>
      <w:bookmarkStart w:id="316" w:name="_Toc75"/>
      <w:r>
        <w:t>روایت 15</w:t>
      </w:r>
      <w:bookmarkEnd w:id="316"/>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 آله روایت می‌کند که فرمود: خوشا به حال نیازمندانی که صبر می‌کنند، و آنها کسانی هستند که ملکوت آسمانها و زمین را مشاهده می‌کنند.</w:t>
      </w:r>
      <w:r>
        <w:rPr>
          <w:rStyle w:val="FootnoteReference"/>
        </w:rPr>
        <w:footnoteReference w:id="63"/>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3499_119031"/>
    <w:bookmarkEnd w:id="15"/>
    <w:p>
      <w:pPr>
        <w:pStyle w:val="Heading5"/>
      </w:pPr>
      <w:bookmarkStart w:id="317" w:name="_Toc76"/>
      <w:r>
        <w:t>بيان</w:t>
      </w:r>
      <w:bookmarkEnd w:id="317"/>
    </w:p>
    <w:p>
      <w:pPr>
        <w:pStyle w:val="BookText"/>
      </w:pPr>
      <w:r>
        <w:rPr>
          <w:rFonts w:ascii="Amiri" w:hAnsi="Amiri" w:eastAsia="Amiri" w:cs="Amiri"/>
          <w:lang w:bidi="ar-SA"/>
          <w:color w:val="111111"/>
          <w:sz w:val="28"/>
          <w:szCs w:val="28"/>
          <w:rtl/>
        </w:rPr>
        <w:t xml:space="preserve">قد مر تفسير طوبي‌</w:t>
      </w:r>
      <w:r>
        <w:rPr>
          <w:rStyle w:val="FootnoteReference"/>
        </w:rPr>
        <w:footnoteReference w:id="64"/>
      </w:r>
    </w:p>
    <w:p>
      <w:pPr>
        <w:pStyle w:val="BookText"/>
      </w:pPr>
      <w:r>
        <w:rPr>
          <w:rFonts w:ascii="Amiri" w:hAnsi="Amiri" w:eastAsia="Amiri" w:cs="Amiri"/>
          <w:lang w:bidi="ar-SA"/>
          <w:color w:val="111111"/>
          <w:sz w:val="28"/>
          <w:szCs w:val="28"/>
          <w:rtl/>
        </w:rPr>
        <w:t xml:space="preserve">و روي العيّاشيّ في تفسيره ج 2 ص 213 عن أبي بصير عن أبي جعفر عليه السلام في حديث: و طوبي شجرة في الجنة أصلها في دار رسول اللّه فليس من مؤمن الا و في داره غصن من أغصانها لا ينوي في قلبه شيئا الا آتاه ذلك الغصن، و لو أن راكبا مجدا سار في ظلها مائة عام ما خرج منها و لو أن غرابا طار من أصلها ما بلغ أعلاها حتّي يبياض هرما.</w:t>
      </w:r>
    </w:p>
    <w:p>
      <w:pPr>
        <w:pStyle w:val="BookText"/>
      </w:pPr>
      <w:r>
        <w:rPr>
          <w:rFonts w:ascii="Amiri" w:hAnsi="Amiri" w:eastAsia="Amiri" w:cs="Amiri"/>
          <w:lang w:bidi="ar-SA"/>
          <w:color w:val="111111"/>
          <w:sz w:val="28"/>
          <w:szCs w:val="28"/>
          <w:rtl/>
        </w:rPr>
        <w:t xml:space="preserve">و قال الشرتوني في الأقرب: الطوبي مصدر بمعني الطيب أصله طيبي- بضم الطاء قلبت الياء واوا لسكونها بعد ضمة و جمع الطيبة، هو من نوادر الجموع، و تأنيث الأطيب و الغبطة و السعادة و الحسني و الخير و الخيرة و شجرة في الجنة أو الجنة بالهندية، و يقال لها طيبي- بكسر الطاء- أيضا.</w:t>
      </w:r>
    </w:p>
    <w:p>
      <w:pPr>
        <w:pStyle w:val="BookText"/>
      </w:pPr>
      <w:r>
        <w:rPr>
          <w:rFonts w:ascii="Amiri" w:hAnsi="Amiri" w:eastAsia="Amiri" w:cs="Amiri"/>
          <w:lang w:bidi="ar-SA"/>
          <w:color w:val="111111"/>
          <w:sz w:val="28"/>
          <w:szCs w:val="28"/>
          <w:rtl/>
        </w:rPr>
        <w:t xml:space="preserve">و قوله بالصبر إما للسببية أي طوبي لهم بسبب الصبر أو للملابسة فيكون حالا عن المساكين و لا يبعد أن يقرأ المساكين بالتشديد للمبالغة أي المتمسكين كثيرا بالصبر.</w:t>
      </w:r>
    </w:p>
    <w:p>
      <w:pPr>
        <w:pStyle w:val="BookText"/>
      </w:pPr>
      <w:r>
        <w:rPr>
          <w:rFonts w:ascii="Amiri" w:hAnsi="Amiri" w:eastAsia="Amiri" w:cs="Amiri"/>
          <w:lang w:bidi="ar-SA"/>
          <w:color w:val="111111"/>
          <w:sz w:val="28"/>
          <w:szCs w:val="28"/>
          <w:rtl/>
        </w:rPr>
        <w:t xml:space="preserve">و رؤية ملكوت السماوات و الأرض للكمل منهم و هم الأنبياء و الأوصياء و من يقرب منهم من الأولياء و يمكن أن يكون لرؤية ملكوت السماوات و الأرض مراتب يحصل لكل منهم مرتبة يليق بهم فمنهم من يتفكر في خلق السماوات و الأرض و نظام العالم فيعلم بذلك قدرته تعالي و حكمته و أنه لم يخلقها عبثا بل خلقها لأمر عظيم و هو عبادة الله سبحانه و معرفته كما قال تعالي يَتَفَكَّرُونَ فِي خَلْقِ السَّماواتِ وَ الْأَرْضِ رَبَّنا ما خَلَقْتَ هذا باطِلًا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يتفكر في أن خالق السماوات و الأرض لا يكون عاجزا و لا بخيلا فلم يفقرهم و يحوجهم إلا لمصلحة عظيمة فيصبر علي بلاء الله و يرضي بقضائه</w:t>
      </w:r>
    </w:p>
    <w:p>
      <w:pPr>
        <w:pStyle w:val="Heading5"/>
      </w:pPr>
      <w:bookmarkStart w:id="318" w:name="_Toc77"/>
      <w:r>
        <w:t>شرح</w:t>
      </w:r>
      <w:bookmarkEnd w:id="318"/>
    </w:p>
    <w:p>
      <w:pPr>
        <w:pStyle w:val="BookText"/>
      </w:pPr>
      <w:r>
        <w:rPr>
          <w:rFonts w:ascii="IRNazanin" w:hAnsi="IRNazanin" w:eastAsia="IRNazanin" w:cs="IRNazanin"/>
          <w:lang w:bidi="fa-IR"/>
          <w:color w:val="111111"/>
          <w:sz w:val="28"/>
          <w:szCs w:val="28"/>
          <w:rtl/>
        </w:rPr>
        <w:t xml:space="preserve">تفسیر «طوبی»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عیاشی در جلد 2 تفسیر خود ص 213 به نقل از ابابصیر و ایشان از امام صادق علیه السلام نقل می‌کند: طوبی درختی بهشتی است که ریشه آن در خانه رسول خدا صلی الله علیه و آله قرار دارد، هیچ مومنی نیست مگر اینکه شاخه‌ای از آن در خانه خود دارد، در قلب خود قصد هر کار خیری که نماید، به برکت آن شاخه است، اگر سوارکاری یکصد سال به طور پیوسته در سایه آن راه بپیماید، از سایه آن خارج نمی‌شود و اگر کلاغی از ریشه و ابتدای آن به پرواز در آید، بر سر آن نخواهد رسید، حتی اگر تمام عمر پرواز کند و پیر شود.</w:t>
      </w:r>
    </w:p>
    <w:p>
      <w:pPr>
        <w:pStyle w:val="BookText"/>
      </w:pPr>
      <w:r>
        <w:rPr>
          <w:rFonts w:ascii="IRNazanin" w:hAnsi="IRNazanin" w:eastAsia="IRNazanin" w:cs="IRNazanin"/>
          <w:lang w:bidi="fa-IR"/>
          <w:color w:val="111111"/>
          <w:sz w:val="28"/>
          <w:szCs w:val="28"/>
          <w:rtl/>
        </w:rPr>
        <w:t xml:space="preserve">شیخ شوشتری (ره) در اقرب می‌گوید: طوبی مصدری به معنای طیب و پاکیزه است که اصل آن «طیبی» - با ضمه طاء- و یاء در آن به دلیل اینکه پس از ضمه قرار گرفته، به «واو» تبدیل شده و جمع آن «طیبه» و از جمع‌های نادر به شمار می‌رود، و تأنیث واژه «أطیب» بوده و به معنای: غبطه و خوشبختی و نیکویی و خیر و بهتر و نام درختی در بهشت و یا جنه هندی و به آن طیبی – با کسره طاء- است.</w:t>
      </w:r>
    </w:p>
    <w:p>
      <w:pPr>
        <w:pStyle w:val="BookText"/>
      </w:pPr>
      <w:r>
        <w:rPr>
          <w:rFonts w:ascii="IRNazanin" w:hAnsi="IRNazanin" w:eastAsia="IRNazanin" w:cs="IRNazanin"/>
          <w:lang w:bidi="fa-IR"/>
          <w:color w:val="111111"/>
          <w:sz w:val="28"/>
          <w:szCs w:val="28"/>
          <w:rtl/>
        </w:rPr>
        <w:t xml:space="preserve">بیان شد. عبارت «بالصبر» برای بیان سبب این خوش اقبالی است، یعنی خوشا به حال آن‌ها به خاطر صبرشان؛یا به خاطر اینکه فقرایی که صبر می کنند به این خوش اقبالی خواهند رسید و در این صورت [بالصبر] برای بیان حالت مساکین [جمیله حالیه] است. بعید نیست که «مسّاکین» به تشدید وبرای مبالغه بوده و یعنی کسانی که بسیار صبر پیشه می‌کنند.</w:t>
      </w:r>
    </w:p>
    <w:p>
      <w:pPr>
        <w:pStyle w:val="BookText"/>
      </w:pPr>
      <w:r>
        <w:rPr>
          <w:rFonts w:ascii="IRNazanin" w:hAnsi="IRNazanin" w:eastAsia="IRNazanin" w:cs="IRNazanin"/>
          <w:lang w:bidi="fa-IR"/>
          <w:color w:val="111111"/>
          <w:sz w:val="28"/>
          <w:szCs w:val="28"/>
          <w:rtl/>
        </w:rPr>
        <w:t xml:space="preserve">دیدن ملکوت آسمان و زمین برای افراد صاحب کمالی مانند انبیا و اوصیا و اولیایی است که به ایشان نزدیک‌اند. ممکن است منظور از دیدن ملکوت آسمان و زمین، مراتبی باشد که هر یک از آنان به فراخور مقام خود به آن می‌رسند، برخی در آفرینش آسمان و زمین و نظام جهان اندیشه کرده و از این رهگذر، به قدرت و حکمت الهی پی ببرد، و اینکه خداوند آن‌ها را بیهوده خلق نکرده بلکه هدف والایی در آن است، که همان پرستش پروردگار و شناخت اوست، همان طور که خدای متعال می‌فرماید: «یتفکرون فی خلق السماوات و الأرض ربنا ما خلقت هذا باطلا» {و در آفرینش آسمانها و زمین می‌اندیشند [که:] پروردگارا، اینها را بیهوده نیافریده‌ای}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برخی می‌اندیشند آفریننده آسمان و زمین نه ناتوان است و نه بخیل، پس آنان را جز برای مصلحتی بزرگ فقیر و نیازمند نساخته است، پس براین بلایی که پروردگار آن ها را گرفتار کرده شکیبایی می ورزند و در برابر خواسته واراده او خشنود هستند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3499_119032"/>
    <w:bookmarkEnd w:id="16"/>
    <w:p>
      <w:pPr>
        <w:pStyle w:val="BookText"/>
      </w:pPr>
      <w:r>
        <w:rPr>
          <w:rFonts w:ascii="Amiri" w:hAnsi="Amiri" w:eastAsia="Amiri" w:cs="Amiri"/>
          <w:lang w:bidi="ar-SA"/>
          <w:color w:val="111111"/>
          <w:sz w:val="28"/>
          <w:szCs w:val="28"/>
          <w:rtl/>
        </w:rPr>
        <w:t xml:space="preserve">و كان تفسير المساكين هنا بالأنبياء و الأوصياء عليهم السلام أظهر و قد ورد في بعض الأخبار تفسيره بهم عليهم السلام فإن المسكنة الخضوع و الخشوع و التوسل بجناب الحق سبحانه و الإعراض عن غيره قال في النهاية قد تكرر في الحديث ذكر المسكين و المساكين و المسكنة و التمسكن و كلها يدور معناها علي الخضوع و الذلة و قلة المال و الحال السيئة و استكان إذا خضع و المسكنة فقر النفس و تمسكن إذا تشبه بالمساكين و هو جمع المسكين و هو الذي لا شي‌ء له و قيل هو الذي له بعض الشي‌ء و قد تقع المسكنة علي الضعف و منه حديث قيلة صدقت المسكنة أراد الضعف و لم يرد الفقر و فيه اللهم أحيني مسكينا و أمتني مسكينا و احشرني في زمرة المساكين أراد به التواضع و الإخبات و أن لا يكون من الجبارين المتكبرين و فيه أنه قال للمصلي تبأس و تمسكن أي تذلل و تخضع و هو تمفعل من السكون.</w:t>
      </w:r>
    </w:p>
    <w:p>
      <w:pPr>
        <w:pStyle w:val="Heading5"/>
      </w:pPr>
      <w:bookmarkStart w:id="319" w:name="_Toc78"/>
      <w:r>
        <w:t>«16»</w:t>
      </w:r>
      <w:bookmarkEnd w:id="319"/>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يَا مَعْشَرَ الْمَسَاكِينِ طِيبُوا نَفْساً وَ أَعْطُوا اللَّهَ الرِّضَا مِنْ قُلُوبِكُمْ يُثِبْكُمُ اللَّهُ عَزَّ وَ جَلَّ عَلَي فَقْرِكِمْ فَإِنْ لَمْ تَفْعَلُوا فَلَا ثَوَابَ لَكُمْ‌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320" w:name="_Toc79"/>
      <w:r>
        <w:t>بيان</w:t>
      </w:r>
      <w:bookmarkEnd w:id="320"/>
    </w:p>
    <w:p>
      <w:pPr>
        <w:pStyle w:val="BookText"/>
      </w:pPr>
      <w:r>
        <w:rPr>
          <w:rFonts w:ascii="Amiri" w:hAnsi="Amiri" w:eastAsia="Amiri" w:cs="Amiri"/>
          <w:lang w:bidi="ar-SA"/>
          <w:color w:val="111111"/>
          <w:sz w:val="28"/>
          <w:szCs w:val="28"/>
          <w:rtl/>
        </w:rPr>
        <w:t xml:space="preserve">نفسا تمييز و يدل علي أن الثواب إنما هو علي الرضا بالفقر لا علي أصل الفقر و حمل علي أصول المتكلمين و هي أن الثواب هو الجزاء الدائم في الآخرة و هو لا يكون إلا علي الفعل الاختياري و أما ما يعطيه الله علي الآلام التي يوردها علي العبد في الدنيا بغير اختياره فإنما هو الجزاء المنقطع في الدنيا أو في الآخرة أيضا علي قول بعضهم حيث جوزوا أن يكون انقطاعها علي وجه لا يشعر به فلا يصير سببا لألمه و منهم من جوز كون العوض دائما في الآخرة.</w:t>
      </w:r>
    </w:p>
    <w:p>
      <w:pPr>
        <w:pStyle w:val="BookText"/>
      </w:pPr>
      <w:r>
        <w:rPr>
          <w:rFonts w:ascii="Amiri" w:hAnsi="Amiri" w:eastAsia="Amiri" w:cs="Amiri"/>
          <w:lang w:bidi="ar-SA"/>
          <w:color w:val="111111"/>
          <w:sz w:val="28"/>
          <w:szCs w:val="28"/>
          <w:rtl/>
        </w:rPr>
        <w:t xml:space="preserve">قال العلامة قدس الله روحه في الباب الحادي عشر السادسة في أنه تعالي يجب عليه فعل عوض الآلام الصادرة عنه و معني العوض هو النفع المستحق الخالي</w:t>
      </w:r>
    </w:p>
    <w:p>
      <w:pPr>
        <w:pStyle w:val="BookText"/>
      </w:pPr>
      <w:r>
        <w:rPr>
          <w:rFonts w:ascii="IRNazanin" w:hAnsi="IRNazanin" w:eastAsia="IRNazanin" w:cs="IRNazanin"/>
          <w:lang w:bidi="fa-IR"/>
          <w:color w:val="111111"/>
          <w:sz w:val="28"/>
          <w:szCs w:val="28"/>
          <w:rtl/>
        </w:rPr>
        <w:t xml:space="preserve">تفسیر مساکین در اینجا به انبیاء و اوصیاء علیهم السلام آشکار است، در برخی از روایت‌ها از مساکین به ایشان علیهم السلام تعبیر شده است، مسکنه به معنای خضوع و خشوع و توسل به حضرت حق و روی‌گرداندن از غیر خداست.</w:t>
      </w:r>
    </w:p>
    <w:p>
      <w:pPr>
        <w:pStyle w:val="BookText"/>
      </w:pPr>
      <w:r>
        <w:rPr>
          <w:rFonts w:ascii="IRNazanin" w:hAnsi="IRNazanin" w:eastAsia="IRNazanin" w:cs="IRNazanin"/>
          <w:lang w:bidi="fa-IR"/>
          <w:color w:val="111111"/>
          <w:sz w:val="28"/>
          <w:szCs w:val="28"/>
          <w:rtl/>
        </w:rPr>
        <w:t xml:space="preserve">در نهایه آمده است: در حدیث واژه‌های مسکین و مسکنه و تمسکن تکرار شده و معنای خضوع و ذلت و کمی مال و ثروت و حال بد از آن برداشت می شود. «استکان» هنگامی است که شخص فروتنی کند، و «مسکنه» فقر نفس؛ و «تمسکن» زمانی است که تظاهر به درویشی کند، این واژه جمع «مسکین» است، یعنی کسی که بی‌بهره باشد.</w:t>
      </w:r>
    </w:p>
    <w:p>
      <w:pPr>
        <w:pStyle w:val="BookText"/>
      </w:pPr>
      <w:r>
        <w:rPr>
          <w:rFonts w:ascii="IRNazanin" w:hAnsi="IRNazanin" w:eastAsia="IRNazanin" w:cs="IRNazanin"/>
          <w:lang w:bidi="fa-IR"/>
          <w:color w:val="111111"/>
          <w:sz w:val="28"/>
          <w:szCs w:val="28"/>
          <w:rtl/>
        </w:rPr>
        <w:t xml:space="preserve">می‌گویند: مسکین کسی است که اندک مالی دارد، و گاهی «مسکنه» بر ضعف دلالت دارد.در حدیث قیله که می‌فرماید: «صدقت المسکنه» منظور ضعف و ناتوانی است ونه فقر. در این فراز دعا: بارالها مرا مسکین و فقیر زنده بدار و فقیر بمیران و در زمره فقیران محشور فرما؛ منظور از آن تواضع و فروتنی کردن است و اینکه در شمار ستمگران متکبر نباشد. باز نمونه ای دیگر که به نمازگزار فرمود: تظاهر به فقر و بیچارگی کن، یعنی تواضع و فروتنی کن. تمسکن بر وزن تمفعل از ریشه «سکون» است.</w:t>
      </w:r>
    </w:p>
    <w:p>
      <w:pPr>
        <w:pStyle w:val="Heading5"/>
      </w:pPr>
      <w:bookmarkStart w:id="321" w:name="_Toc80"/>
      <w:r>
        <w:t>روایت 16</w:t>
      </w:r>
      <w:bookmarkEnd w:id="321"/>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کرد: ای فقرا! نفس خود را پاکیزه دارید و از صمیم قلب راضی و خشنود باشید تا خداوند به خاطر فقرتان به شما پاداش عطا کند، و اگر چنین نکنید هیچ پاداشی نخواهید داشت.</w:t>
      </w:r>
      <w:r>
        <w:rPr>
          <w:rStyle w:val="FootnoteReference"/>
        </w:rPr>
        <w:footnoteReference w:id="69"/>
      </w:r>
    </w:p>
    <w:p>
      <w:pPr>
        <w:pStyle w:val="Heading5"/>
      </w:pPr>
      <w:bookmarkStart w:id="322" w:name="_Toc81"/>
      <w:r>
        <w:t>شرح</w:t>
      </w:r>
      <w:bookmarkEnd w:id="322"/>
    </w:p>
    <w:p>
      <w:pPr>
        <w:pStyle w:val="BookText"/>
      </w:pPr>
      <w:r>
        <w:rPr>
          <w:rFonts w:ascii="IRNazanin" w:hAnsi="IRNazanin" w:eastAsia="IRNazanin" w:cs="IRNazanin"/>
          <w:lang w:bidi="fa-IR"/>
          <w:color w:val="111111"/>
          <w:sz w:val="28"/>
          <w:szCs w:val="28"/>
          <w:rtl/>
        </w:rPr>
        <w:t xml:space="preserve">«نفسا» تمیز بوده و بر این دلالت دارد که پاداش تنها به خاطر رضایت به فقر است و نه به خاطر خود فقر؛ این سخن از اصول متکلمین نشأت گرفته، به این معنا که ثواب، همان پاداش دائم در آخرت است، و جز به عمل اختیاری تعلق نمی‌گیرد، اما آنچه که خداوند به جبران درد و رنج‌های غیر ارادی بنده در دنیا به وی عطا می‌کند، پاداشی متناوب و منقطع در دنیا و نیز در آخرت است، برخی معتقدند، این پاداش کم کم، می‌تواند به گونه‌ای باشد که آن را احساس نکند، پس علت درد ورنج او نیست؛ برخی دیگر جبران همیشگی آن را در آخرت می‌دانند.</w:t>
      </w:r>
    </w:p>
    <w:p>
      <w:pPr>
        <w:pStyle w:val="BookText"/>
      </w:pPr>
      <w:r>
        <w:rPr>
          <w:rFonts w:ascii="IRNazanin" w:hAnsi="IRNazanin" w:eastAsia="IRNazanin" w:cs="IRNazanin"/>
          <w:lang w:bidi="fa-IR"/>
          <w:color w:val="111111"/>
          <w:sz w:val="28"/>
          <w:szCs w:val="28"/>
          <w:rtl/>
        </w:rPr>
        <w:t xml:space="preserve">علامه قدس الله روحه، در باب یازدهم می‌گوید: ششمین مطلب اینکه بر خدای متعال واجب است به جبران دردهایی که وارد کرده است، عوض و جبرانی داشته باشد، و معنای عوض این است که سود و منفعتی درخور بوده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التعظيم و الإجلال و إلا لكان ظالما تعالي الله عن ذلك و يجب زيادته علي الآلام و إلا لكان عبثا.</w:t>
      </w:r>
    </w:p>
    <w:p>
      <w:pPr>
        <w:pStyle w:val="BookText"/>
      </w:pPr>
      <w:r>
        <w:rPr>
          <w:rFonts w:ascii="Amiri" w:hAnsi="Amiri" w:eastAsia="Amiri" w:cs="Amiri"/>
          <w:lang w:bidi="ar-SA"/>
          <w:color w:val="111111"/>
          <w:sz w:val="28"/>
          <w:szCs w:val="28"/>
          <w:rtl/>
        </w:rPr>
        <w:t xml:space="preserve">و قال بعض الأفاضل في شرحه الألم الحاصل للحيوان إما أن يعلم فيه وجه من وجوه القبح فذلك يصدر عنا خاصة أو لا يعلم فيه ذلك فيكون حسنا و قد ذكر لحسن الألم وجوه الأول كونه مستحقا الثاني كونه مشتملا علي النفع الزائد الثالث كونه مشتملا علي دفع الضرر الزائد عنه الرابع كونه بمجري العادة الخامس كونه متصلا علي وجه الدفع و ذلك الحسن قد يكون صادرا عنه تعالي و قد يكون صادرا عنا.</w:t>
      </w:r>
    </w:p>
    <w:p>
      <w:pPr>
        <w:pStyle w:val="BookText"/>
      </w:pPr>
      <w:r>
        <w:rPr>
          <w:rFonts w:ascii="Amiri" w:hAnsi="Amiri" w:eastAsia="Amiri" w:cs="Amiri"/>
          <w:lang w:bidi="ar-SA"/>
          <w:color w:val="111111"/>
          <w:sz w:val="28"/>
          <w:szCs w:val="28"/>
          <w:rtl/>
        </w:rPr>
        <w:t xml:space="preserve">فأما ما كان صادرا عنه تعالي علي وجه النفع فيجب فيه أمران أحدهما العوض و إلا لكان ظالما تعالي الله عنه و يجب أن يكون زائدا علي الألم إلي حد يرضي عنه كل عاقل لأنه يقبح في الشاهد إيلام شخص لتعويضه ألمه من غير زيادة لاشتماله علي العبث و ثانيهما اشتماله علي اللطف إما للمتألم أو لغيره ليخرج عن العبث فأما ما كان صادرا عنا مما فيه وجه من وجوه القبح فيجب عليه تعالي الانتصاف للمتألم من المؤلم لعدله و لدلالة الأدلة السمعية عليه و يكون العوض هنا مساويا للألم و إلا لكان ظلما.</w:t>
      </w:r>
    </w:p>
    <w:p>
      <w:pPr>
        <w:pStyle w:val="BookText"/>
      </w:pPr>
      <w:r>
        <w:rPr>
          <w:rFonts w:ascii="Amiri" w:hAnsi="Amiri" w:eastAsia="Amiri" w:cs="Amiri"/>
          <w:lang w:bidi="ar-SA"/>
          <w:color w:val="111111"/>
          <w:sz w:val="28"/>
          <w:szCs w:val="28"/>
          <w:rtl/>
        </w:rPr>
        <w:t xml:space="preserve">و هنا فوائد الأولي العوض هو النفع المستحق الخالي عن تعظيم و إجلال فبقيد المستحق خرج التفضل و بقيد الخلو عن تعظيم خرج الثواب.</w:t>
      </w:r>
    </w:p>
    <w:p>
      <w:pPr>
        <w:pStyle w:val="BookText"/>
      </w:pPr>
      <w:r>
        <w:rPr>
          <w:rFonts w:ascii="Amiri" w:hAnsi="Amiri" w:eastAsia="Amiri" w:cs="Amiri"/>
          <w:lang w:bidi="ar-SA"/>
          <w:color w:val="111111"/>
          <w:sz w:val="28"/>
          <w:szCs w:val="28"/>
          <w:rtl/>
        </w:rPr>
        <w:t xml:space="preserve">الثانية لا يجب دوام العوض لأنه يحسن في الشاهد ركوب الأهوال العظيمة لنفع منقطع قليل.</w:t>
      </w:r>
    </w:p>
    <w:p>
      <w:pPr>
        <w:pStyle w:val="BookText"/>
      </w:pPr>
      <w:r>
        <w:rPr>
          <w:rFonts w:ascii="Amiri" w:hAnsi="Amiri" w:eastAsia="Amiri" w:cs="Amiri"/>
          <w:lang w:bidi="ar-SA"/>
          <w:color w:val="111111"/>
          <w:sz w:val="28"/>
          <w:szCs w:val="28"/>
          <w:rtl/>
        </w:rPr>
        <w:t xml:space="preserve">الثالثة العوض لا يجب حصوله في الدنيا لجواز أن يعلم الله تعالي المصلحة في تأخره بل قد يكون حاصلا في الدنيا و قد لا يكون.</w:t>
      </w:r>
    </w:p>
    <w:p>
      <w:pPr>
        <w:pStyle w:val="BookText"/>
      </w:pPr>
      <w:r>
        <w:rPr>
          <w:rFonts w:ascii="Amiri" w:hAnsi="Amiri" w:eastAsia="Amiri" w:cs="Amiri"/>
          <w:lang w:bidi="ar-SA"/>
          <w:color w:val="111111"/>
          <w:sz w:val="28"/>
          <w:szCs w:val="28"/>
          <w:rtl/>
        </w:rPr>
        <w:t xml:space="preserve">الرابعة الذي يصل إليه عوض ألمه في الآخرة إما أن يكون من أهل الثواب أو من أهل العقاب فإن كان من أهل الثواب فيكفيه إيصال أعواضه إليه بأن</w:t>
      </w:r>
    </w:p>
    <w:p>
      <w:pPr>
        <w:pStyle w:val="BookText"/>
      </w:pPr>
      <w:r>
        <w:rPr>
          <w:rFonts w:ascii="IRNazanin" w:hAnsi="IRNazanin" w:eastAsia="IRNazanin" w:cs="IRNazanin"/>
          <w:lang w:bidi="fa-IR"/>
          <w:color w:val="111111"/>
          <w:sz w:val="28"/>
          <w:szCs w:val="28"/>
          <w:rtl/>
        </w:rPr>
        <w:t xml:space="preserve">و بزرگداشت و تکریم در پی آن نباشد؛ اگر چنین منفعتی در کار نباشد، ظالمانه بوده و لازم است این پاداش بیش از درد و رنج‌ها باشد، در غیر این صورت درد و رنج‌ها بیهوده خواهد بود.</w:t>
      </w:r>
    </w:p>
    <w:p>
      <w:pPr>
        <w:pStyle w:val="BookText"/>
      </w:pPr>
      <w:r>
        <w:rPr>
          <w:rFonts w:ascii="IRNazanin" w:hAnsi="IRNazanin" w:eastAsia="IRNazanin" w:cs="IRNazanin"/>
          <w:lang w:bidi="fa-IR"/>
          <w:color w:val="111111"/>
          <w:sz w:val="28"/>
          <w:szCs w:val="28"/>
          <w:rtl/>
        </w:rPr>
        <w:t xml:space="preserve">برخی از دانشمندان در شرح آن گفته‌اند: درد و رنج حاصل شده برای حیوان است، خواه این درد و رنج را زشت و ناپسند بداند، که این امر در مورد ما انسان‌ها زیاد صدق می‌کند، و خواه آن را حسن و نیکی بداند.(کدام مفهوم صحیح است؟ چه در آن وجوهی از قبح و زشتی شناخته شود، که این مورد مخصوصا از ما سر می‌زند، و چه در آن شناخته نشود، و حسن و نیکی باشد.)</w:t>
      </w:r>
    </w:p>
    <w:p>
      <w:pPr>
        <w:pStyle w:val="BookText"/>
      </w:pPr>
      <w:r>
        <w:rPr>
          <w:rFonts w:ascii="IRNazanin" w:hAnsi="IRNazanin" w:eastAsia="IRNazanin" w:cs="IRNazanin"/>
          <w:lang w:bidi="fa-IR"/>
          <w:color w:val="111111"/>
          <w:sz w:val="28"/>
          <w:szCs w:val="28"/>
          <w:rtl/>
        </w:rPr>
        <w:t xml:space="preserve">حسن و نیکی درد، فلسفه‌ای دارد: اول اینکه شخص مستحق دریافت آن بوده است، دوم: نفع زائدی را در بر دارد، سوم: ضرر زائدی را دفع می‌کند، چهارم: از روی عادت رخ می‌دهد، پنجم: به صورت پیوسته و دائمی شر و بدی را دفع می‌کند، این نیکی ممکن است توسط حق تعالی انجام شود و یا توسط ما .</w:t>
      </w:r>
    </w:p>
    <w:p>
      <w:pPr>
        <w:pStyle w:val="BookText"/>
      </w:pPr>
      <w:r>
        <w:rPr>
          <w:rFonts w:ascii="IRNazanin" w:hAnsi="IRNazanin" w:eastAsia="IRNazanin" w:cs="IRNazanin"/>
          <w:lang w:bidi="fa-IR"/>
          <w:color w:val="111111"/>
          <w:sz w:val="28"/>
          <w:szCs w:val="28"/>
          <w:rtl/>
        </w:rPr>
        <w:t xml:space="preserve">اما آن نفع و سودی که توسط حق تعالی اتفاق می‌افتد، دو وجه دارد: یکی عوض بودن آن، چرا که در غیر این صورت، این درد و رنج توسط حق تعالی ظالمانه محسوب می‌شود، لازم است عوض آن، بیشتر از درد و رنج باشد تا هر عاقلی آن را بپذیرد، زیرا شاهد این درد و رنج، اگر ببیند برای جبران تنها چیزی معادل آن به رنج‌کشیده عطا شده است، آن را زشت و ناپسند می‌شمارد چرا که تحمل چنین درد و رنجی را بیهوده میداند. دوم اینکه: لطف کرم دانستن؛ خواه برای دردکشیده و خواه برای دیگران، تا درد و رنج بیهوده نباشد.</w:t>
      </w:r>
    </w:p>
    <w:p>
      <w:pPr>
        <w:pStyle w:val="BookText"/>
      </w:pPr>
      <w:r>
        <w:rPr>
          <w:rFonts w:ascii="IRNazanin" w:hAnsi="IRNazanin" w:eastAsia="IRNazanin" w:cs="IRNazanin"/>
          <w:lang w:bidi="fa-IR"/>
          <w:color w:val="111111"/>
          <w:sz w:val="28"/>
          <w:szCs w:val="28"/>
          <w:rtl/>
        </w:rPr>
        <w:t xml:space="preserve">اما درد و رنجی را که ما زشت و ناپسند می‌شماریم، لازم است حق تعالی با دردمند به خاطر درد و رنجی که کشیده است، و نیز به خاطر گواهان سمعی بر آن، عادلانه رفتار نماید. عوض و جبران برابر با درد و رنج است، در غیر این صورت ظلم محسوب می‌شود.</w:t>
      </w:r>
    </w:p>
    <w:p>
      <w:pPr>
        <w:pStyle w:val="BookText"/>
      </w:pPr>
      <w:r>
        <w:rPr>
          <w:rFonts w:ascii="IRNazanin" w:hAnsi="IRNazanin" w:eastAsia="IRNazanin" w:cs="IRNazanin"/>
          <w:lang w:bidi="fa-IR"/>
          <w:color w:val="111111"/>
          <w:sz w:val="28"/>
          <w:szCs w:val="28"/>
          <w:rtl/>
        </w:rPr>
        <w:t xml:space="preserve">این امر فوایدی دارد: اول اینکه: عوض و جبران همان نفع مستحق بدون بزرگداشت و تکریم است. پس به قید مستحق بودن، برتری وی اثبات می‌شود و به قید خالی بودن از تکریم و بزرگداشت، پاداشی نیز شامل او می‌گردد.</w:t>
      </w:r>
    </w:p>
    <w:p>
      <w:pPr>
        <w:pStyle w:val="BookText"/>
      </w:pPr>
      <w:r>
        <w:rPr>
          <w:rFonts w:ascii="IRNazanin" w:hAnsi="IRNazanin" w:eastAsia="IRNazanin" w:cs="IRNazanin"/>
          <w:lang w:bidi="fa-IR"/>
          <w:color w:val="111111"/>
          <w:sz w:val="28"/>
          <w:szCs w:val="28"/>
          <w:rtl/>
        </w:rPr>
        <w:t xml:space="preserve">دوم اینکه: عوض و جبران لازم نیست پیوسته باشد، چرا که رویارویی با خطرهای بزرگ برای سود اندک و منقطع پسندیده است.</w:t>
      </w:r>
    </w:p>
    <w:p>
      <w:pPr>
        <w:pStyle w:val="BookText"/>
      </w:pPr>
      <w:r>
        <w:rPr>
          <w:rFonts w:ascii="IRNazanin" w:hAnsi="IRNazanin" w:eastAsia="IRNazanin" w:cs="IRNazanin"/>
          <w:lang w:bidi="fa-IR"/>
          <w:color w:val="111111"/>
          <w:sz w:val="28"/>
          <w:szCs w:val="28"/>
          <w:rtl/>
        </w:rPr>
        <w:t xml:space="preserve">سوم اینکه: لازم نیست عوض و جبران تنها منحصر به دنیا باشد، چرا که خداوند مصلحت تاخیر آن را می‌داند، البته ممکن در دنیا عوض حاصل شود، و ممکن است حاصل نشود.</w:t>
      </w:r>
    </w:p>
    <w:p>
      <w:pPr>
        <w:pStyle w:val="BookText"/>
      </w:pPr>
      <w:r>
        <w:rPr>
          <w:rFonts w:ascii="IRNazanin" w:hAnsi="IRNazanin" w:eastAsia="IRNazanin" w:cs="IRNazanin"/>
          <w:lang w:bidi="fa-IR"/>
          <w:color w:val="111111"/>
          <w:sz w:val="28"/>
          <w:szCs w:val="28"/>
          <w:rtl/>
        </w:rPr>
        <w:t xml:space="preserve">چهارم اینکه: کسی که پاداش درد و رنج خود را در آخرت می‌بیند یا سزاوار پاداش است یا سزاوار عقاب. اگر سزاوار پاداش است، پاداش های گوناگون خواهد بود، به این صورت که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يفرقها الله علي الأوقات أو يتفضل الله عليه بمثلها و إن كان من أهل العقاب أسقط بها جزءا من عقابه بحيث لا يظهر له التخفيف بأن يفرق القدر علي الأوقات.</w:t>
      </w:r>
    </w:p>
    <w:p>
      <w:pPr>
        <w:pStyle w:val="BookText"/>
      </w:pPr>
      <w:r>
        <w:rPr>
          <w:rFonts w:ascii="Amiri" w:hAnsi="Amiri" w:eastAsia="Amiri" w:cs="Amiri"/>
          <w:lang w:bidi="ar-SA"/>
          <w:color w:val="111111"/>
          <w:sz w:val="28"/>
          <w:szCs w:val="28"/>
          <w:rtl/>
        </w:rPr>
        <w:t xml:space="preserve">الخامسة الألم الصادر عنا بأمره أو إباحته و الصادر عن غير العاقل كالعجماوات و كذا ما يصدر عنه تعالي من تفويت المنفعة لمصلحة الغير و إنزال الغموم الحاصلة من غير فعل العبد عوض ذلك كله علي الله تعالي لعدله و كرمه.</w:t>
      </w:r>
    </w:p>
    <w:p>
      <w:pPr>
        <w:pStyle w:val="BookText"/>
      </w:pPr>
      <w:r>
        <w:rPr>
          <w:rFonts w:ascii="Amiri" w:hAnsi="Amiri" w:eastAsia="Amiri" w:cs="Amiri"/>
          <w:lang w:bidi="ar-SA"/>
          <w:color w:val="111111"/>
          <w:sz w:val="28"/>
          <w:szCs w:val="28"/>
          <w:rtl/>
        </w:rPr>
        <w:t xml:space="preserve">و أقول كون أعواض الآلام الغير الاختيارية منقطعة مما لم يدل عليه برهان قاطع و بعض الروايات تدل علي خلافه كالروايات الدالة علي أن حمي ليلة تعدل عبادة سنة و أن من مات له ولد يدخله الله الجنة صبر أم لم يصبر جزع أم لم يجزع و أن من سلب الله كريمتيه وجبت له الجنة و أمثال ذلك كثيرة و إن أمكن تأويل بعضها مع الحاجة إليه.</w:t>
      </w:r>
    </w:p>
    <w:p>
      <w:pPr>
        <w:pStyle w:val="BookText"/>
      </w:pPr>
      <w:r>
        <w:rPr>
          <w:rFonts w:ascii="Amiri" w:hAnsi="Amiri" w:eastAsia="Amiri" w:cs="Amiri"/>
          <w:lang w:bidi="ar-SA"/>
          <w:color w:val="111111"/>
          <w:sz w:val="28"/>
          <w:szCs w:val="28"/>
          <w:rtl/>
        </w:rPr>
        <w:t xml:space="preserve">و قيل للفقير ثلاثة أحوال أحدها الرضا بالفقر و الفرح به و هو شأن الأصفياء و ثانيها الرضا به دون الفرح و له أيضا ثواب دون الأول و ثالثها عدم الرضا به و الكراهة في القسمة و هذا مما لا ثواب له أصلا.</w:t>
      </w:r>
    </w:p>
    <w:p>
      <w:pPr>
        <w:pStyle w:val="BookText"/>
      </w:pPr>
      <w:r>
        <w:rPr>
          <w:rFonts w:ascii="Amiri" w:hAnsi="Amiri" w:eastAsia="Amiri" w:cs="Amiri"/>
          <w:lang w:bidi="ar-SA"/>
          <w:color w:val="111111"/>
          <w:sz w:val="28"/>
          <w:szCs w:val="28"/>
          <w:rtl/>
        </w:rPr>
        <w:t xml:space="preserve">و هو كلام علي التشهي لكن روي السيد الرضي رضي الله عنه في نهج البلاغة أنه قال أمير المؤمنين عليه السلام لبعض أصحابه في علة اعتلها جعل الله ما كان من شكواك حطا لسيئاتك. فإن المرض لا أجر فيه و لكنه يحط السيئات و يحتها حت الأوراق و إنما الأجر في القول باللسان و العمل بالأيدي و الأقدام و إن الله سبحانه يدخل بصدق النية و السريرة الصالحة من يشاء من عباده الجنة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السيد رحمه الله و أقول صدق عليه السلام أن المرض لا أجر فيه لأنه من قبيل ما يستحق عليه العوض لأن العوض يستحق علي ما كان في مقابلة فعل الله تعالي بالعبد من الآلام و الأمراض و ما يجري مجري ذلك و الأجر و الثواب يستحقان علي ما كان في مقابلة فعل العبد فبينهما فرق قد بينه عليه السلام كما</w:t>
      </w:r>
    </w:p>
    <w:p>
      <w:pPr>
        <w:pStyle w:val="BookText"/>
      </w:pPr>
      <w:r>
        <w:rPr>
          <w:rFonts w:ascii="IRNazanin" w:hAnsi="IRNazanin" w:eastAsia="IRNazanin" w:cs="IRNazanin"/>
          <w:lang w:bidi="fa-IR"/>
          <w:color w:val="111111"/>
          <w:sz w:val="28"/>
          <w:szCs w:val="28"/>
          <w:rtl/>
        </w:rPr>
        <w:t xml:space="preserve">پرودگار در مقابل دردهایی که بنده دچار آن شده، در جاهای دیگر به او پاداش هایی عنایت می کند یا هر دردی کشیده خداوند، مانند همان چیزی که رنجش را کشیده، به وی عطا می فرماید، و اگر از اهل دوزخ و عقاب باشد، به این سبب رنجی که کشیده، بخشی از عذاب وی برداشته می شود، البته نه طوری که در عذاب او تخفیفی داده شود و برای کاهش عذابش پرودگار او را در جاهای دیگر زندگی اش، به دردهایی مبتلا کند</w:t>
      </w:r>
    </w:p>
    <w:p>
      <w:pPr>
        <w:pStyle w:val="BookText"/>
      </w:pPr>
      <w:r>
        <w:rPr>
          <w:rFonts w:ascii="IRNazanin" w:hAnsi="IRNazanin" w:eastAsia="IRNazanin" w:cs="IRNazanin"/>
          <w:lang w:bidi="fa-IR"/>
          <w:color w:val="111111"/>
          <w:sz w:val="28"/>
          <w:szCs w:val="28"/>
          <w:rtl/>
        </w:rPr>
        <w:t xml:space="preserve">پنجم اینکه: همه پاداش هایی که پرودگار درمقابل درد و رنجی که از طرف ما به دستور خداوند انجام شود یا کاری که انجام دادن آن جایز است، یا کاری که غیر از موجوداتی که عقل ندارند مانند حیوانات نیز صادر   می گردد، به بندگان عطا می فرماید و هم چنین زمانی که پروردگار برای مصلحت بزرگتر نعمتی را از او سلب می کند و یا بدون اینکه بنده کاری کند که مستحق درد ورنج باشد، اندوه وغمی را برایش مقدر می سازد، در مقابل به او پاداش های زیادی ارزانی می دارد، که همه این پاداش ها جلوه‌هایی از عدل و کرم خدای متعال است .</w:t>
      </w:r>
    </w:p>
    <w:p>
      <w:pPr>
        <w:pStyle w:val="BookText"/>
      </w:pPr>
      <w:r>
        <w:rPr>
          <w:rFonts w:ascii="IRNazanin" w:hAnsi="IRNazanin" w:eastAsia="IRNazanin" w:cs="IRNazanin"/>
          <w:lang w:bidi="fa-IR"/>
          <w:color w:val="111111"/>
          <w:sz w:val="28"/>
          <w:szCs w:val="28"/>
          <w:rtl/>
        </w:rPr>
        <w:t xml:space="preserve">من معتقدم، این گفتار :که پاداش هایی که برای جبران رنج و دردهایی که اختیاری نیست،</w:t>
      </w:r>
    </w:p>
    <w:p>
      <w:pPr>
        <w:pStyle w:val="BookText"/>
      </w:pPr>
      <w:r>
        <w:rPr>
          <w:rFonts w:ascii="IRNazanin" w:hAnsi="IRNazanin" w:eastAsia="IRNazanin" w:cs="IRNazanin"/>
          <w:lang w:bidi="fa-IR"/>
          <w:color w:val="111111"/>
          <w:sz w:val="28"/>
          <w:szCs w:val="28"/>
          <w:rtl/>
        </w:rPr>
        <w:t xml:space="preserve">در در دنیا به پایان می رسد ومنقطع خواهد بود، از آن عقیده هایی است که دلیل  محکمی در اثبات آن وجود ندارد، و برخی از روایت‌ها خلاف این را بیان می کند، از جمله روایتی که تب شبانه، معادل عبادت یک سال می شمارد، و یا کسی که فرزند خود را از دست بدهد، خداوند وی را وارد بهشت می‌کند، خواه بر مصیبت خود صبر کند و خواه بی‌تابی نماید؛ ویا کسی که خداوند نعمت با ارزشی را از او می‌گیرد، بهشت بر او واجب می‌شود، روایت‌هایی از این دست زیاد است، گرچه برخی ازاین روایت ها را درصورتی که نیاز باشد،  می توان تاویل دیگری نموند</w:t>
      </w:r>
    </w:p>
    <w:p>
      <w:pPr>
        <w:pStyle w:val="BookText"/>
      </w:pPr>
      <w:r>
        <w:rPr>
          <w:rFonts w:ascii="IRNazanin" w:hAnsi="IRNazanin" w:eastAsia="IRNazanin" w:cs="IRNazanin"/>
          <w:lang w:bidi="fa-IR"/>
          <w:color w:val="111111"/>
          <w:sz w:val="28"/>
          <w:szCs w:val="28"/>
          <w:rtl/>
        </w:rPr>
        <w:t xml:space="preserve">گفته شده: فقیر سه حالت دارد: اول، رضایت به فقر، و شاد بودن از آن، که این مقام برگزیدگان است؛ دوم: رضایت به فقر بدون آنکه از آن خشنود باشد، این شخص نیز پاداش می برد اما کمتر از مورد اول. سوم: کسی که از فقر خود ناراضی بوده و از قسمتی که پرودگار برایش مقدر کرده کراهت دارد، چنین شخصی هیچ پاداشی ندارد.</w:t>
      </w:r>
    </w:p>
    <w:p>
      <w:pPr>
        <w:pStyle w:val="BookText"/>
      </w:pPr>
      <w:r>
        <w:rPr>
          <w:rFonts w:ascii="IRNazanin" w:hAnsi="IRNazanin" w:eastAsia="IRNazanin" w:cs="IRNazanin"/>
          <w:lang w:bidi="fa-IR"/>
          <w:color w:val="111111"/>
          <w:sz w:val="28"/>
          <w:szCs w:val="28"/>
          <w:rtl/>
        </w:rPr>
        <w:t xml:space="preserve">این سخن خوشایندی است اما سید رضی رضی الله عنه در نهج البلاغه می‌گوید: امیر المومنین علیه السلام به یکی از یاران خود که بیمار شده بود، فرمود: خدا رنج تو را وسیله ریختن گناهانت قرار داد؛ زیرا بیماری به خودی خود اجری ندارد، ولی گناهان را همانند برگ درختان می ریزاند. همانا پاداش فقط در گفتار با زبان و کردار با دست ها و گام ها پدید می آید. به درستی که خدای سبحان هر کدام از بندگانش را که بخواهد، با توجه به صدق نیت و سیرت صالح آنان به بهشت می برد.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سپس سید رحمه الله علیه می‌فرماید: امام علی، علیه السلام، درست فرموده است؛ در بیماری اجر و پاداشی نیست، زیرا بیماری از اموری است که با آن برای بندگان استحقاق عوض پیدا می شودنه استحقاق اجر. چون عوض، در برابر کارهایی است که از طرف خداوند به بندگان، مانند بیماری ها و دردها وگرفتاری وسختی هایی که شبیه آن هاست صادر می گردد و بند گان استحقاق عوض آن را پیدا می کنند . اما استحقاق پاداش و ثواب در برابر کار شایسته بندگان پدید می آید. و میان این دو فرق است که امام علی، علیه السلام، آن را بیان فرمودند،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يقضيه علمه الثاقب و رأيه الصائب انتهي.</w:t>
      </w:r>
    </w:p>
    <w:p>
      <w:pPr>
        <w:pStyle w:val="BookText"/>
      </w:pPr>
      <w:r>
        <w:rPr>
          <w:rFonts w:ascii="Amiri" w:hAnsi="Amiri" w:eastAsia="Amiri" w:cs="Amiri"/>
          <w:lang w:bidi="ar-SA"/>
          <w:color w:val="111111"/>
          <w:sz w:val="28"/>
          <w:szCs w:val="28"/>
          <w:rtl/>
        </w:rPr>
        <w:t xml:space="preserve">و قوله عليه السلام اعتلها أي اعتل بها و الشكوي المرض و الحط الوضع و الحدر من علو إلي سفل و حت الورق كمد سقطت فانحتت و تحاتت و حت فلان الشي‌ء أي حطه يتعدي و لا يتعدي و السريرة ما يكتم كالسر و لو كانت الرواية صحيحة يؤيد مذهب القوم في الجملة.</w:t>
      </w:r>
    </w:p>
    <w:p>
      <w:pPr>
        <w:pStyle w:val="BookText"/>
      </w:pPr>
      <w:r>
        <w:rPr>
          <w:rFonts w:ascii="Amiri" w:hAnsi="Amiri" w:eastAsia="Amiri" w:cs="Amiri"/>
          <w:lang w:bidi="ar-SA"/>
          <w:color w:val="111111"/>
          <w:sz w:val="28"/>
          <w:szCs w:val="28"/>
          <w:rtl/>
        </w:rPr>
        <w:t xml:space="preserve">و قال قطب الدين الراوندي في شرحه علي النهج قول السيد إن المرض لا أجر له ليس ذلك علي الإطلاق و ذلك لأن المريض إذا احتمل المشقة التي حملها الله عليه احتسابا كان له أجر الثواب علي ذلك و العوض علي المرض فعلي فعل العبد إذا كان مشروعا الثواب و علي فعل الله إذا كان ألما علي سبيل الاختيار العوض.</w:t>
      </w:r>
    </w:p>
    <w:p>
      <w:pPr>
        <w:pStyle w:val="BookText"/>
      </w:pPr>
      <w:r>
        <w:rPr>
          <w:rFonts w:ascii="Amiri" w:hAnsi="Amiri" w:eastAsia="Amiri" w:cs="Amiri"/>
          <w:lang w:bidi="ar-SA"/>
          <w:color w:val="111111"/>
          <w:sz w:val="28"/>
          <w:szCs w:val="28"/>
          <w:rtl/>
        </w:rPr>
        <w:t xml:space="preserve">و قال ابن أبي الحديد</w:t>
      </w:r>
      <w:r>
        <w:rPr>
          <w:rStyle w:val="FootnoteReference"/>
        </w:rPr>
        <w:footnoteReference w:id="72"/>
      </w:r>
      <w:r>
        <w:rPr>
          <w:rFonts w:ascii="Amiri" w:hAnsi="Amiri" w:eastAsia="Amiri" w:cs="Amiri"/>
          <w:lang w:bidi="ar-SA"/>
          <w:color w:val="111111"/>
          <w:sz w:val="28"/>
          <w:szCs w:val="28"/>
          <w:rtl/>
        </w:rPr>
        <w:t xml:space="preserve">ينبغي أن يحمل كلام أمير المؤمنين عليه السلام في هذا الفصل علي تأويل يطابق ما يدل عليه العقول و أن لا يحمل علي ظاهره و ذلك لأن المرض إذا استحق عليه الإنسان العوض لم يجز أن يقال العوض يحط السيئات بنفسه لا علي قول أصحابنا و لا علي قول الإمامية.</w:t>
      </w:r>
    </w:p>
    <w:p>
      <w:pPr>
        <w:pStyle w:val="BookText"/>
      </w:pPr>
      <w:r>
        <w:rPr>
          <w:rFonts w:ascii="Amiri" w:hAnsi="Amiri" w:eastAsia="Amiri" w:cs="Amiri"/>
          <w:lang w:bidi="ar-SA"/>
          <w:color w:val="111111"/>
          <w:sz w:val="28"/>
          <w:szCs w:val="28"/>
          <w:rtl/>
        </w:rPr>
        <w:t xml:space="preserve">أما الإمامية فإنهم مرجئة لا يذهبون إلي التحابط و أما أصحابنا فإنهم لا تحابط عندهم إلا في الثواب و العقاب فأما العقاب و العوض فلا تحابط بينهما لأن التحابط بين الثواب و العقاب إنما كان باعتبار التنافي بينهما من حيث كان أحدهما يتضمن الإجلال و الإعظام و الآخر يتضمن الاستخفاف و الإهانة و محال أن يكون الإنسان الواحد مهانا معظما في حال واحد و لما كان العوض لا يتضمن إجلالا و إعظاما و إنما هو نفع خالص فقط لم يكن منافيا للعقاب و جاز أن يجتمع للإنسان الواحد في الوقت الواحد كونه مستحقا للعقاب و العوض إما بأن يوفر العوض عليه في الدار الدنيا و إما بأن يخفف عنه بعض عقابه و يجعل ذلك بدلا من العوض الذي كان سبيله أن يوصل إليه.</w:t>
      </w:r>
    </w:p>
    <w:p>
      <w:pPr>
        <w:pStyle w:val="BookText"/>
      </w:pPr>
      <w:r>
        <w:rPr>
          <w:rFonts w:ascii="IRNazanin" w:hAnsi="IRNazanin" w:eastAsia="IRNazanin" w:cs="IRNazanin"/>
          <w:lang w:bidi="fa-IR"/>
          <w:color w:val="111111"/>
          <w:sz w:val="28"/>
          <w:szCs w:val="28"/>
          <w:rtl/>
        </w:rPr>
        <w:t xml:space="preserve">چنان که علم نافذ و اندیشه درست ایشان اقتضا می کرد.</w:t>
      </w:r>
    </w:p>
    <w:p>
      <w:pPr>
        <w:pStyle w:val="BookText"/>
      </w:pPr>
      <w:r>
        <w:rPr>
          <w:rFonts w:ascii="IRNazanin" w:hAnsi="IRNazanin" w:eastAsia="IRNazanin" w:cs="IRNazanin"/>
          <w:lang w:bidi="fa-IR"/>
          <w:color w:val="111111"/>
          <w:sz w:val="28"/>
          <w:szCs w:val="28"/>
          <w:rtl/>
        </w:rPr>
        <w:t xml:space="preserve">در سخن حضرت علیه السلام: «إعتلها: بیمارش کرد» یعنی «إعتل بها: به وسیله آن بیمار شد»، الشکوی به معنای بیماری است، الحط: تنزیل وضعیت و فرود آمدن از بالا به پایین است، «حت الورق: فرو ریختن برگ» مانند فرو افتادن و انتحت و تحاتت حت فلان الشیء: پایین گذاشتن، هم متعدی است و هم غیر متعدی؛ «السریره»: آنچه که مانند راز پنهان شود، و اگر این روایت درست باشد، عقیده این گروه را در جمله تایید می‌کند.</w:t>
      </w:r>
    </w:p>
    <w:p>
      <w:pPr>
        <w:pStyle w:val="BookText"/>
      </w:pPr>
      <w:r>
        <w:rPr>
          <w:rFonts w:ascii="IRNazanin" w:hAnsi="IRNazanin" w:eastAsia="IRNazanin" w:cs="IRNazanin"/>
          <w:lang w:bidi="fa-IR"/>
          <w:color w:val="111111"/>
          <w:sz w:val="28"/>
          <w:szCs w:val="28"/>
          <w:rtl/>
        </w:rPr>
        <w:t xml:space="preserve">قطب الدین راوندی در شرح نهج البلاغه، سخن سید بزرگوار را نقل می‌کند: اینکه بیماری پاداشی ندارد، به طور مطلق اینگونه نیست، چرا که بیمار هنگامی که رنج و سختی را که خداوند بر دوش او گذاشته است، به خاطر خدا رنج بیماری را تحمل می‌کند، پاداش می‌برد و عوض بیماری را دریافت می‌کند. تنها زمانی عمل بنده مستحق پاداش است که وی کار شایسته انجام دهد و تنها زمانی به عمل خداوند عوض تعلق میگیرد که درد و رنجی اختیاری باشد .</w:t>
      </w:r>
    </w:p>
    <w:p>
      <w:pPr>
        <w:pStyle w:val="BookText"/>
      </w:pPr>
      <w:r>
        <w:rPr>
          <w:rFonts w:ascii="IRNazanin" w:hAnsi="IRNazanin" w:eastAsia="IRNazanin" w:cs="IRNazanin"/>
          <w:lang w:bidi="fa-IR"/>
          <w:color w:val="111111"/>
          <w:sz w:val="28"/>
          <w:szCs w:val="28"/>
          <w:rtl/>
        </w:rPr>
        <w:t xml:space="preserve">ابن ابی الحدید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می‌گوید: شایسته است سخن امیرالمومنین علیه السلام دراین روایت به گونه ای تفسیر کنیم که عقل آن را بپذیرد ونباید ظاهر این کلام را معنای حقیقی گفتار حضرت علی(ع) بدانیم ، سخن این است: زمانی که انسان به سبب بیماری مستحق عوض می گردد، نمی‌توان گفت: خود عوض، سبب ریزش گناهان می شود، چنین سخنی را نه شیعه به آن معتقد است و نه امامیه.</w:t>
      </w:r>
    </w:p>
    <w:p>
      <w:pPr>
        <w:pStyle w:val="BookText"/>
      </w:pPr>
      <w:r>
        <w:rPr>
          <w:rFonts w:ascii="IRNazanin" w:hAnsi="IRNazanin" w:eastAsia="IRNazanin" w:cs="IRNazanin"/>
          <w:lang w:bidi="fa-IR"/>
          <w:color w:val="111111"/>
          <w:sz w:val="28"/>
          <w:szCs w:val="28"/>
          <w:rtl/>
        </w:rPr>
        <w:t xml:space="preserve">متکلمان امامیه به رحمت پرودگار مهربان در معتقدند، ولی متکلمان شیعی ما، تنها در کیفر و پاداش به تحابط معتقدند. اما کیفر و عوض شامل تحابط نمی شود چرا که تحابط در کیفر و پاداش است، ، چرا که تحابط وبی اثر شدن اعمال در کیفر و پاداش از این روست که این دو با هم متضاد هستند و همدیگر را نفی می کنند،چرا یکی ناشی از تکریم و بزرگ شمردن مقام پرودگار است و دیگری از کوچک شمردن و جایگاه پرودگار و ثمره اهانت به محضر پرودگار پدید آمده است، و محال است که یک انسان در آن واحد هم جایگاه پرودگار را بزرگ بداند و هم او را نادیده وکوچک بشمارد در عوض ، چیزی از تکریم و تعظیم وجود ندارد؛و تنها نفع و بهره مندی خالص است،و با عقاب منافاتی ندارد، و یک انسان می‌تواند در آن واحد، هم مستحق کیفر شود و هم مستحق عوض؛ خواه این عوض در دنیا به وی داده شود و یا اینکه در آخرت سبب تخفیف در مجازات اوگردد، و این تخفیف در عذاب نیزی یکی از راه هایی است که پرودگار عوض را به بنده اش می رساند.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ثبت ذلك وجب أن يحمل كلام أمير المؤمنين عليه السلام علي تأويل صحيح و هو الذي أراده عليه السلام لأنه كان أعرف الناس بهذه المعاني و منه تعلم المتكلمون علم الكلام و هو أن المرض و الألم يحط الله تعالي عن الإنسان المبتلي به ما يستحقه من العقاب علي معاصيه السالفة تفضلا منه سبحانه فلما كان إسقاطه للعقاب متعقبا للمرض و واقعا بعده بلا فصل جاز أن يطلق اللفظ بأن المرض يحط السيئات و يحتها حت الورق كما جاز أن يطلق اللفظ بأن الجماع يحبل المرأة و بأن سقي البذر الماء ينبته و إن كان الولد و الزرع عند المتكلمين واقعا من الله تعالي علي سبيل الاختيار لا علي سبيل الإيجاب و لكنه أجري العادة بأن يفعل ذلك عقيب الجماع و عقيب سقي البذر الماء.</w:t>
      </w:r>
    </w:p>
    <w:p>
      <w:pPr>
        <w:pStyle w:val="BookText"/>
      </w:pPr>
      <w:r>
        <w:rPr>
          <w:rFonts w:ascii="Amiri" w:hAnsi="Amiri" w:eastAsia="Amiri" w:cs="Amiri"/>
          <w:lang w:bidi="ar-SA"/>
          <w:color w:val="111111"/>
          <w:sz w:val="28"/>
          <w:szCs w:val="28"/>
          <w:rtl/>
        </w:rPr>
        <w:t xml:space="preserve">فإن قلت يجوز أن يقال إن الله تعالي يمرض الإنسان المستحق للعقاب و يكون إنما أمرضه ليسقط عنه العقاب لا غير؟</w:t>
      </w:r>
    </w:p>
    <w:p>
      <w:pPr>
        <w:pStyle w:val="BookText"/>
      </w:pPr>
      <w:r>
        <w:rPr>
          <w:rFonts w:ascii="Amiri" w:hAnsi="Amiri" w:eastAsia="Amiri" w:cs="Amiri"/>
          <w:lang w:bidi="ar-SA"/>
          <w:color w:val="111111"/>
          <w:sz w:val="28"/>
          <w:szCs w:val="28"/>
          <w:rtl/>
        </w:rPr>
        <w:t xml:space="preserve">قلت لا لأنه قادر علي أن يسقط عنه العقاب ابتداء و لا يجوز إنزال الألم إلا حيث لا يمكن اقتناص العوض المجزي به إليه إلا بطريق الألم و إلا كان فعل الألم عبثا أ لا تري أنه لا يجوز أن يستحق زيد علي عمرو ألف درهم فيضربه و يقول إنما أضربه لأجعل ما يناله من ألم الضرب مسقطا لما أستحقه من الدراهم عليه و يذمه العقلاء و يسفهونه و يقولون له فهلا وهبتها له و أسقطتها عنه من غير حاجة إلي أن تضربه و أيضا فإن الآلام قد تنزل بالأنبياء و ليسوا ذوي ذنوب و معاص ليقال إنه يحطها عنهم.</w:t>
      </w:r>
    </w:p>
    <w:p>
      <w:pPr>
        <w:pStyle w:val="BookText"/>
      </w:pPr>
      <w:r>
        <w:rPr>
          <w:rFonts w:ascii="Amiri" w:hAnsi="Amiri" w:eastAsia="Amiri" w:cs="Amiri"/>
          <w:lang w:bidi="ar-SA"/>
          <w:color w:val="111111"/>
          <w:sz w:val="28"/>
          <w:szCs w:val="28"/>
          <w:rtl/>
        </w:rPr>
        <w:t xml:space="preserve">فأما قوله عليه السلام و إنما الأجر في القول إلي آخر الفصل فإنه عليه السلام قسم أسباب الثواب أقساما فقال لما كان المرض لا يقتضي الثواب لأنه ليس من فعل المكلف إنما يستحق المكلف الثواب علي ما كان من فعله وجب أن نبين ما الذي يستحق به المكلف الثواب.</w:t>
      </w:r>
    </w:p>
    <w:p>
      <w:pPr>
        <w:pStyle w:val="BookText"/>
      </w:pPr>
      <w:r>
        <w:rPr>
          <w:rFonts w:ascii="Amiri" w:hAnsi="Amiri" w:eastAsia="Amiri" w:cs="Amiri"/>
          <w:lang w:bidi="ar-SA"/>
          <w:color w:val="111111"/>
          <w:sz w:val="28"/>
          <w:szCs w:val="28"/>
          <w:rtl/>
        </w:rPr>
        <w:t xml:space="preserve">الذي يستحق المكلف به ذلك أن يفعل فعلا إما من أفعال الجوارح و إما من أفعال القلوب فأفعال الجوارح إما قول باللسان أو عمل ببعض الجوارح و عبر</w:t>
      </w:r>
    </w:p>
    <w:p>
      <w:pPr>
        <w:pStyle w:val="BookText"/>
      </w:pPr>
      <w:r>
        <w:rPr>
          <w:rFonts w:ascii="IRNazanin" w:hAnsi="IRNazanin" w:eastAsia="IRNazanin" w:cs="IRNazanin"/>
          <w:lang w:bidi="fa-IR"/>
          <w:color w:val="111111"/>
          <w:sz w:val="28"/>
          <w:szCs w:val="28"/>
          <w:rtl/>
        </w:rPr>
        <w:t xml:space="preserve">و اگر این موضوع ثابت شود، واجب است کلام امیر المومنین علیه السلام به درستی تفسیر شود، و این همان معنایی است که حضرت علیه السلام آن را اراده فرموده است چرا که ایشان آگاه‌ترین مردم نسبت به این معانی است و از همین گفتارهای والای ایشان است که متکلمان علم کلام را آموختند .</w:t>
      </w:r>
    </w:p>
    <w:p>
      <w:pPr>
        <w:pStyle w:val="BookText"/>
      </w:pPr>
      <w:r>
        <w:rPr>
          <w:rFonts w:ascii="IRNazanin" w:hAnsi="IRNazanin" w:eastAsia="IRNazanin" w:cs="IRNazanin"/>
          <w:lang w:bidi="fa-IR"/>
          <w:color w:val="111111"/>
          <w:sz w:val="28"/>
          <w:szCs w:val="28"/>
          <w:rtl/>
        </w:rPr>
        <w:t xml:space="preserve">مفهوم سخن حضرت علیه السلام این است که خداوند سبحان از فضل و کرم خود درد و بیماری را دچار انسان می‌کند تا بدین وسیله عقاب و کیفری را که مستحق آن است، از بین ببرد، پس هنگامی که برداشتن عقاب در پی بیماری باشد و بلافاصله پس از آن صورت گیرد، می‌توان گفت که بیماری به طور مطلق گناهان را نابود می‌کند، و آن را مانند برگ درخت می‌ریزد، همانطور که به طور مطلق می‌توان گفت: نزدیکی زن را باردار می‌کند و آبیاری بذر، آن را می‌رویاند؛ گرچه به اعتقاد متکلمان وجود فرزند و محصول، با توجه به فاعلیت خداوند آن را در محدوده اختیار انسان قرار داده است وواقعا همه افعال ناشی از قدرت اوست نه اینکه تحقق آن ها به صورت حتمی واختیار کامل انسان یا طبیعت باشد، ولی به طور طبیعی تولد فرزند پس از نزدیکی و به ثمر رسیدن محصول پس از آبیاری تحقق پیدا کرده است</w:t>
      </w:r>
    </w:p>
    <w:p>
      <w:pPr>
        <w:pStyle w:val="BookText"/>
      </w:pPr>
      <w:r>
        <w:rPr>
          <w:rFonts w:ascii="IRNazanin" w:hAnsi="IRNazanin" w:eastAsia="IRNazanin" w:cs="IRNazanin"/>
          <w:lang w:bidi="fa-IR"/>
          <w:color w:val="111111"/>
          <w:sz w:val="28"/>
          <w:szCs w:val="28"/>
          <w:rtl/>
        </w:rPr>
        <w:t xml:space="preserve">و اینکه گفتم: می‌توان گفت خداوند انسان مستحق عقاب را بیمار می‌کند، بیماری وی تنها برای از بین رفتن عقاب است و علت دیگری ندارد؟ پاسخ دادم: خیر، زیرا خداوند قادر است همان ابتدا عقاب را از وی بردارد، و دیگر جایز نیست درد و رنجی به شخص برساند مگر اینکه عوضی که به وی داده می‌شود جز با درد و رنج امکان پذیر نباشد، در غیر این صورت، وجود درد و رنج بیهوده است. مگر نه اینکه زید جایز نیست هزار درهم به عمرو بدهد، سپس او را کتک زده و بگوید: تنها به این دلیل او را کتک می‌زنم که تا دردی که می‌کشد، جبران درهم‌هایی باشد که گرفته است. در چنین حالتی، عقلا وی را سرزنش کرده و او را نادان می‌شمارند و می‌گویند: مگر نه اینکه درهم‌ها را به او بخشیدی و از وی پس گرفتی، پس دیگر برای چه او را کتک می‌زنی؟ همچنین درد و رنج‌هایی که به پیامبران علیهم السلام می‌رسد، به خاطر خطا و گناهانشان نیست تا بگوییم این رنج‌ها موجب از بین رفتن گناهانشان می‌شود.</w:t>
      </w:r>
    </w:p>
    <w:p>
      <w:pPr>
        <w:pStyle w:val="BookText"/>
      </w:pPr>
      <w:r>
        <w:rPr>
          <w:rFonts w:ascii="IRNazanin" w:hAnsi="IRNazanin" w:eastAsia="IRNazanin" w:cs="IRNazanin"/>
          <w:lang w:bidi="fa-IR"/>
          <w:color w:val="111111"/>
          <w:sz w:val="28"/>
          <w:szCs w:val="28"/>
          <w:rtl/>
        </w:rPr>
        <w:t xml:space="preserve">اما سخن حضرت علیه السلام که می‌فرماید «انما الأجر فی القول» تا آخر عبارت، ایشان اسباب ثواب را تقسیم‌بندی کرده‌اند؛ آنجا که می‌فرماید: بیماری موجب پاداش نمی‌شود چرا که شخص عملی را انجام نداده است، تنها زمانی ملکف سزاوار پاداش است که عملی انجام داده باشد، لازم است آنچه که مکلف را سزاوار پاداش می‌کند، به طور واضح بیان کنیم.</w:t>
      </w:r>
    </w:p>
    <w:p>
      <w:pPr>
        <w:pStyle w:val="BookText"/>
      </w:pPr>
      <w:r>
        <w:rPr>
          <w:rFonts w:ascii="IRNazanin" w:hAnsi="IRNazanin" w:eastAsia="IRNazanin" w:cs="IRNazanin"/>
          <w:lang w:bidi="fa-IR"/>
          <w:color w:val="111111"/>
          <w:sz w:val="28"/>
          <w:szCs w:val="28"/>
          <w:rtl/>
        </w:rPr>
        <w:t xml:space="preserve">آنچه که مکلف را سزاوار پاداش می‌کند، عملی است که انجام می‌دهد، خواه این عمل فعل قلبی باشد و یا با اعضای بدن. فعل جوارحی مانند گفتار با زبان و یا عمل کردن با یکی از اعضا و جوارح؛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سائر الجوارح عدا اللسان بالأيدي و الأقدام لأن أكثر ما يفعل بها و إن كان قد يفعل بغيرها نحو مجامعة الرجل زوجته إذا قصد به تحصينها و تحصينه عن الزنا و نحو أن ينحي حجرا ثقيلا برأسه عن صدر إنسان قد كاد يقتله و غير ذلك.</w:t>
      </w:r>
    </w:p>
    <w:p>
      <w:pPr>
        <w:pStyle w:val="BookText"/>
      </w:pPr>
      <w:r>
        <w:rPr>
          <w:rFonts w:ascii="Amiri" w:hAnsi="Amiri" w:eastAsia="Amiri" w:cs="Amiri"/>
          <w:lang w:bidi="ar-SA"/>
          <w:color w:val="111111"/>
          <w:sz w:val="28"/>
          <w:szCs w:val="28"/>
          <w:rtl/>
        </w:rPr>
        <w:t xml:space="preserve">و أما أفعال القلوب فهي العزوم و الإرادات و النظر و العلوم و الظنون و الندم فعبر عليه السلام عن جميع ذلك بصدق النية و السريرة الصالحة و اكتفي بذلك عن تعديد هذه الأجناس.</w:t>
      </w:r>
    </w:p>
    <w:p>
      <w:pPr>
        <w:pStyle w:val="BookText"/>
      </w:pPr>
      <w:r>
        <w:rPr>
          <w:rFonts w:ascii="Amiri" w:hAnsi="Amiri" w:eastAsia="Amiri" w:cs="Amiri"/>
          <w:lang w:bidi="ar-SA"/>
          <w:color w:val="111111"/>
          <w:sz w:val="28"/>
          <w:szCs w:val="28"/>
          <w:rtl/>
        </w:rPr>
        <w:t xml:space="preserve">فإن قلت فإن الإنسان قد يستحق الثواب علي أن لا يفعل القبيح و هذا يخرم الحصر الذي حصره أمير المؤمنين عليه السلام.</w:t>
      </w:r>
    </w:p>
    <w:p>
      <w:pPr>
        <w:pStyle w:val="BookText"/>
      </w:pPr>
      <w:r>
        <w:rPr>
          <w:rFonts w:ascii="Amiri" w:hAnsi="Amiri" w:eastAsia="Amiri" w:cs="Amiri"/>
          <w:lang w:bidi="ar-SA"/>
          <w:color w:val="111111"/>
          <w:sz w:val="28"/>
          <w:szCs w:val="28"/>
          <w:rtl/>
        </w:rPr>
        <w:t xml:space="preserve">قلت يجوز أن يكون يذهب مذهب أبي علي في أن القادر بقدرة لا يخلو عن الفعل و الترك انتهي.</w:t>
      </w:r>
    </w:p>
    <w:p>
      <w:pPr>
        <w:pStyle w:val="BookText"/>
      </w:pPr>
      <w:r>
        <w:rPr>
          <w:rFonts w:ascii="Amiri" w:hAnsi="Amiri" w:eastAsia="Amiri" w:cs="Amiri"/>
          <w:lang w:bidi="ar-SA"/>
          <w:color w:val="111111"/>
          <w:sz w:val="28"/>
          <w:szCs w:val="28"/>
          <w:rtl/>
        </w:rPr>
        <w:t xml:space="preserve">قال ابن ميثم‌</w:t>
      </w:r>
      <w:r>
        <w:rPr>
          <w:rStyle w:val="FootnoteReference"/>
        </w:rPr>
        <w:footnoteReference w:id="74"/>
      </w:r>
      <w:r>
        <w:rPr>
          <w:rFonts w:ascii="Amiri" w:hAnsi="Amiri" w:eastAsia="Amiri" w:cs="Amiri"/>
          <w:lang w:bidi="ar-SA"/>
          <w:color w:val="111111"/>
          <w:sz w:val="28"/>
          <w:szCs w:val="28"/>
          <w:rtl/>
        </w:rPr>
        <w:t xml:space="preserve">قدس سره دعا عليه السلام لصاحبه بما هو ممكن و هو حط السيئات بسبب المرض و لم يدع له بالأجر عليه معللا ذلك بقوله فإن المرض لا أجر فيه و السر فيه أن الأجر و الثواب إنما يستحق بالأفعال المعدة له كما أشار إليه بقوله و إنما الأجر في القول إلي قوله بالأقدام و كني بالأقدام عن القيام بالعبادة و كذلك ما يكون كالفعل من عدمات الملكات كالصوم و نحوه فأما المرض فليس هو بفعل العبد و لا عدم فعل من شأنه أن يفعله.</w:t>
      </w:r>
    </w:p>
    <w:p>
      <w:pPr>
        <w:pStyle w:val="BookText"/>
      </w:pPr>
      <w:r>
        <w:rPr>
          <w:rFonts w:ascii="Amiri" w:hAnsi="Amiri" w:eastAsia="Amiri" w:cs="Amiri"/>
          <w:lang w:bidi="ar-SA"/>
          <w:color w:val="111111"/>
          <w:sz w:val="28"/>
          <w:szCs w:val="28"/>
          <w:rtl/>
        </w:rPr>
        <w:t xml:space="preserve">فأما حطه للسيئات فباعتبار أمرين أحدهما أن المريض تنكسر شهوته و غضبه اللذين هما مبدءا الذنوب و المعاصي و مادتهما الثاني أن من شأن المرض أن يرجع الإنسان فيه إلي ربه بالتوبة و الندم علي المعصية و العزم علي ترك مثلها كما قال تعالي وَ إِذا مَسَّ الْإِنْسانَ الضُّرُّ دَعانا لِجَنْبِهِ أَوْ قاعِداً أَوْ قائِماً الآية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كان من السيئات حالات غير متمكنة من جوهر النفس فإنه يسرع زوالها منها و ما صار ملكة فربما يزول علي طول المرض و دوام الإنابة إلي الله تعالي</w:t>
      </w:r>
    </w:p>
    <w:p>
      <w:pPr>
        <w:pStyle w:val="BookText"/>
      </w:pPr>
      <w:r>
        <w:rPr>
          <w:rFonts w:ascii="IRNazanin" w:hAnsi="IRNazanin" w:eastAsia="IRNazanin" w:cs="IRNazanin"/>
          <w:lang w:bidi="fa-IR"/>
          <w:color w:val="111111"/>
          <w:sz w:val="28"/>
          <w:szCs w:val="28"/>
          <w:rtl/>
        </w:rPr>
        <w:t xml:space="preserve">که از سایر جوارح به دست و پا، جز زبان،تعبیر می‌شود، زیرا بیشترین افعال را انسان با این اعضاء انجام می‌دهد، مانند نزدیکی مرد با همسرش، هنگامی که می‌خواهد زن را از گناه مصون دارد ویا زن می‌خواهد همسرش از زنا در امان باشد، و یا اینکه شخصی سنگ سنگینی را بالای سر برده و به قصد کشتن بر سینه انسانی بکوبد، و اعمالی از این قبیل.</w:t>
      </w:r>
    </w:p>
    <w:p>
      <w:pPr>
        <w:pStyle w:val="BookText"/>
      </w:pPr>
      <w:r>
        <w:rPr>
          <w:rFonts w:ascii="IRNazanin" w:hAnsi="IRNazanin" w:eastAsia="IRNazanin" w:cs="IRNazanin"/>
          <w:lang w:bidi="fa-IR"/>
          <w:color w:val="111111"/>
          <w:sz w:val="28"/>
          <w:szCs w:val="28"/>
          <w:rtl/>
        </w:rPr>
        <w:t xml:space="preserve">اما افعال قلوب شامل عزم و اراده و تصمیم و دیدگاه و ظن و گمان و پشیمانی است، که حضرت علیه السلام از همه این‌ها به درستی نیت و وجدانی پاک تعبیر می‌نماید، همین مقدار مثال کفایت می‌کند.</w:t>
      </w:r>
    </w:p>
    <w:p>
      <w:pPr>
        <w:pStyle w:val="BookText"/>
      </w:pPr>
      <w:r>
        <w:rPr>
          <w:rFonts w:ascii="IRNazanin" w:hAnsi="IRNazanin" w:eastAsia="IRNazanin" w:cs="IRNazanin"/>
          <w:lang w:bidi="fa-IR"/>
          <w:color w:val="111111"/>
          <w:sz w:val="28"/>
          <w:szCs w:val="28"/>
          <w:rtl/>
        </w:rPr>
        <w:t xml:space="preserve">پس اگر بگویم: انسان ممکن است به خاطر انجام ندادن عمل زشت سزاوار پاداش شود، این سخن به کلام امیر المومنین علیه السلام خدشه وارد می‌کند.</w:t>
      </w:r>
    </w:p>
    <w:p>
      <w:pPr>
        <w:pStyle w:val="BookText"/>
      </w:pPr>
      <w:r>
        <w:rPr>
          <w:rFonts w:ascii="IRNazanin" w:hAnsi="IRNazanin" w:eastAsia="IRNazanin" w:cs="IRNazanin"/>
          <w:lang w:bidi="fa-IR"/>
          <w:color w:val="111111"/>
          <w:sz w:val="28"/>
          <w:szCs w:val="28"/>
          <w:rtl/>
        </w:rPr>
        <w:t xml:space="preserve">می‌گویم: جایز است در خصوص اینکه قادر متناسب با توانایی خود، عملی را انجام دهد و یا ترک نماید، با پدرم علی علیه السلام هم عقیده هستم.</w:t>
      </w:r>
    </w:p>
    <w:p>
      <w:pPr>
        <w:pStyle w:val="BookText"/>
      </w:pPr>
      <w:r>
        <w:rPr>
          <w:rFonts w:ascii="IRNazanin" w:hAnsi="IRNazanin" w:eastAsia="IRNazanin" w:cs="IRNazanin"/>
          <w:lang w:bidi="fa-IR"/>
          <w:color w:val="111111"/>
          <w:sz w:val="28"/>
          <w:szCs w:val="28"/>
          <w:rtl/>
        </w:rPr>
        <w:t xml:space="preserve">ابن میثم</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قدس سره معتقد است: حضرت علیه السلام برای دوست خود دعایی می‌کند که تحقق آن ممکن بوده، و آن نابودی گناهان به وسیله بیماری است، آن حضرت برای بیماری او اجر و پاداشی از خداوند درخواست نکرد، و دلیل آن سخن حضرت است که فرمود «فان المرض لا اجر فیه، بیماری اجر و پاداشی ندارد»، دلیلش این است که اجر و پاداش تنها به افعالی تعلق می‌گیرد که پیش از این برشمردیم. همان گونه که به این مطلب در سخن حضرت اشاره نموده که فرمود: «اجر فقط در گفتار با زبان است» تا آنجا که می‌فرماید: «و با عمل کردن به وسیله پاها»؛ حضرت علیه السلام پاها را کنایه از قیام برای عبادت کردن آورده است، همچنین حضرت (ع) چیزهایی که مانند فعل یا انجام دادن کاری به شمار می آیند و از ویژگی های فطری نیستند، مانند روزه و غیره، به صورت کنایه بیان فرموده است. و بیماری از جمله فعل یا عدم فعل بنده به شمار نمی آید تا بخواهیم بنده آن را انجام دهد.</w:t>
      </w:r>
    </w:p>
    <w:p>
      <w:pPr>
        <w:pStyle w:val="BookText"/>
      </w:pPr>
      <w:r>
        <w:rPr>
          <w:rFonts w:ascii="IRNazanin" w:hAnsi="IRNazanin" w:eastAsia="IRNazanin" w:cs="IRNazanin"/>
          <w:lang w:bidi="fa-IR"/>
          <w:color w:val="111111"/>
          <w:sz w:val="28"/>
          <w:szCs w:val="28"/>
          <w:rtl/>
        </w:rPr>
        <w:t xml:space="preserve">اینکه بیماری گناهان را می‌ریزد، به اعتبار دو امر صورت می‌گیرد: اول اینکه بیماری شهوت و غضب شخص را که دو مبدأ گناه و سرکشی است، می‌شکند؛ دوم اینکه: ذات بیماری به گونه‌ای است که انسان را با توبه و پشیمانی بر گناهان و تصمیم بر ترک آن، به درگاه الهی بازمی‌گرداند، همانطور که خداوند متعال می‌فرماید: «وَ إِذا مَسَّ الْإِنْسانَ الضُّرُّ دَعانا لِجَنْبِهِ أَوْ قاعِداً أَوْ قائِماً» {هنگامی که رنج و سختی به انسان می‌رسد، در همه حال: به پلو خوابیده یا نشسته و یا ایستاده ما را به دعا می‌خواند.}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برخی از گناهان در گوهر نفس جای نگرفته و به سرعت از بین می‌روند و عادت و خوی او نمی‌شوند، و چه بسا در طول بیماری و با توبه و انابه پیوسته به درگاه خداوند از بین بروند،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استعار لزوالها لفظ الحت و شبهه في قوة الزوال و المفارقة بحت الأوراق.</w:t>
      </w:r>
    </w:p>
    <w:p>
      <w:pPr>
        <w:pStyle w:val="BookText"/>
      </w:pPr>
      <w:r>
        <w:rPr>
          <w:rFonts w:ascii="Amiri" w:hAnsi="Amiri" w:eastAsia="Amiri" w:cs="Amiri"/>
          <w:lang w:bidi="ar-SA"/>
          <w:color w:val="111111"/>
          <w:sz w:val="28"/>
          <w:szCs w:val="28"/>
          <w:rtl/>
        </w:rPr>
        <w:t xml:space="preserve">ثم نبه عليه السلام بقوله و إن الله إلي آخره علي أن العبد إذا احتسب المشقة في مرضه لله بصدق نيته مع صلاح سريرته فقد يكون ذلك معدا لإفاضة الأجر و الثواب عليه و دخوله الجنة و يدخل ذلك في أعدام الملكات المقرونة بنية القربة إلي الله و كلام السيد رحمه الله مقتضي مذهب المعتزلة انتهي.</w:t>
      </w:r>
    </w:p>
    <w:p>
      <w:pPr>
        <w:pStyle w:val="BookText"/>
      </w:pPr>
      <w:r>
        <w:rPr>
          <w:rFonts w:ascii="Amiri" w:hAnsi="Amiri" w:eastAsia="Amiri" w:cs="Amiri"/>
          <w:lang w:bidi="ar-SA"/>
          <w:color w:val="111111"/>
          <w:sz w:val="28"/>
          <w:szCs w:val="28"/>
          <w:rtl/>
        </w:rPr>
        <w:t xml:space="preserve">و قال الكيدري نور الله ضريحه المرض لا أجر فيه للمريض بمجرد الألم بل فيه العوض و إذا احتمل المريض ما حمل احتسابا أثيب علي ذلك انتهي.</w:t>
      </w:r>
    </w:p>
    <w:p>
      <w:pPr>
        <w:pStyle w:val="BookText"/>
      </w:pPr>
      <w:r>
        <w:rPr>
          <w:rFonts w:ascii="Amiri" w:hAnsi="Amiri" w:eastAsia="Amiri" w:cs="Amiri"/>
          <w:lang w:bidi="ar-SA"/>
          <w:color w:val="111111"/>
          <w:sz w:val="28"/>
          <w:szCs w:val="28"/>
          <w:rtl/>
        </w:rPr>
        <w:t xml:space="preserve">و أقول إذا اطلعت علي ما ذكره المخالف و المؤالف في هذا الباب فاعلم أنهم جروا في ذلك علي ما نسجوه من قواعدهم الكلامية نسج العنكبوت و لا طائل في الخوض فيها لكن لا بد من الخوض في الآيات و الأخبار الواردة في ذلك و الجمع بينهما.</w:t>
      </w:r>
    </w:p>
    <w:p>
      <w:pPr>
        <w:pStyle w:val="BookText"/>
      </w:pPr>
      <w:r>
        <w:rPr>
          <w:rFonts w:ascii="Amiri" w:hAnsi="Amiri" w:eastAsia="Amiri" w:cs="Amiri"/>
          <w:lang w:bidi="ar-SA"/>
          <w:color w:val="111111"/>
          <w:sz w:val="28"/>
          <w:szCs w:val="28"/>
          <w:rtl/>
        </w:rPr>
        <w:t xml:space="preserve">و الذي يظهر منها أن الله تعالي بلطفه و رحمته يبتلي المؤمنين في الدنيا بأنواع البلايا علي قدر إيمانهم و سبب ذلك إما إصلاح نفوسهم و ردعها عن الشهوات أو تعريضهم بالصبر عليها لأجزل المثوبات أو لحط ما صدر عنهم من السيئات إذا علم أن صلاحهم في العفو بعد الابتلاء ليكون رادعا لهم عن ارتكاب مثلها و مع ذلك يعوضهم أو يثيبهم بأنواع الأعواض و المثوبات.</w:t>
      </w:r>
    </w:p>
    <w:p>
      <w:pPr>
        <w:pStyle w:val="BookText"/>
      </w:pPr>
      <w:r>
        <w:rPr>
          <w:rFonts w:ascii="Amiri" w:hAnsi="Amiri" w:eastAsia="Amiri" w:cs="Amiri"/>
          <w:lang w:bidi="ar-SA"/>
          <w:color w:val="111111"/>
          <w:sz w:val="28"/>
          <w:szCs w:val="28"/>
          <w:rtl/>
        </w:rPr>
        <w:t xml:space="preserve">و لو صح قولهم إن العوض لا يكون دائما يمكن أن يقال دخولهم الجنة و تنعمهم بنعيمه الدائم إنما هو بالإيمان و الأعمال الصالحة لكن لما كانت معاصيهم حائلة بينهم و بين دخولهم الجنة ابتداء قد يبتليهم في الدنيا ليطهرهم من لوثها و قد يؤخرهم إلي سكرات الموت أو عذاب البرزخ أو في القيامة ليدخلوا الجنة مطهرين من لوث المعاصي و كل ذلك بحسب ما علم من صلاحهم في ذلك.</w:t>
      </w:r>
    </w:p>
    <w:p>
      <w:pPr>
        <w:pStyle w:val="BookText"/>
      </w:pPr>
      <w:r>
        <w:rPr>
          <w:rFonts w:ascii="Amiri" w:hAnsi="Amiri" w:eastAsia="Amiri" w:cs="Amiri"/>
          <w:lang w:bidi="ar-SA"/>
          <w:color w:val="111111"/>
          <w:sz w:val="28"/>
          <w:szCs w:val="28"/>
          <w:rtl/>
        </w:rPr>
        <w:t xml:space="preserve">ثم إن جميع ذلك في غير الأنبياء و الأوصياء و الأولياء عليهم السلام و أما فيهم عليهم السلام فليس إلا لرفع الدرجات و تكثير المثوبات كما عرفت مما سبق من الروايات</w:t>
      </w:r>
    </w:p>
    <w:p>
      <w:pPr>
        <w:pStyle w:val="BookText"/>
      </w:pPr>
      <w:r>
        <w:rPr>
          <w:rFonts w:ascii="IRNazanin" w:hAnsi="IRNazanin" w:eastAsia="IRNazanin" w:cs="IRNazanin"/>
          <w:lang w:bidi="fa-IR"/>
          <w:color w:val="111111"/>
          <w:sz w:val="28"/>
          <w:szCs w:val="28"/>
          <w:rtl/>
        </w:rPr>
        <w:t xml:space="preserve">و برای بیان زوال و نابودی آن لفظ «حت: فرو ریختن» به کار برده، که از نظر نابودی و جدا شدن، به فرو ریختن برگ درخت تشبیه شده است. سپس حضرت علیه السلام با این سخن «إن الله ... » این نکته را خاطر نشان می‌کند که اگر بنده رنج و سختی حاصل از بیماری را با نیتی خالص و قلبی پاک برای رضای خدا تحمل کند، سبب می شود که بنده آماده دریافت عنایت های پرودگار و ثواب های الهی و داخل شدن به بهشت گردد و با نیت نزدیکی به خدا، باعث از بین رفتن خوی و عادت‌های ناپسند می‌گردد. این سخن سید رحمه الله، بر اساس مذهب معتزله است.</w:t>
      </w:r>
    </w:p>
    <w:p>
      <w:pPr>
        <w:pStyle w:val="BookText"/>
      </w:pPr>
      <w:r>
        <w:rPr>
          <w:rFonts w:ascii="IRNazanin" w:hAnsi="IRNazanin" w:eastAsia="IRNazanin" w:cs="IRNazanin"/>
          <w:lang w:bidi="fa-IR"/>
          <w:color w:val="111111"/>
          <w:sz w:val="28"/>
          <w:szCs w:val="28"/>
          <w:rtl/>
        </w:rPr>
        <w:t xml:space="preserve">کیدری، نور الله ، می‌گوید: بیماری به مجرد درد، پاداش و اجری ندارد بلکه عوض دارد و هنگامی که بیمار رنج و سختی را با رضایت و خشنودی تحمل کند، به وی پاداش عطا می‌گردد .</w:t>
      </w:r>
    </w:p>
    <w:p>
      <w:pPr>
        <w:pStyle w:val="BookText"/>
      </w:pPr>
      <w:r>
        <w:rPr>
          <w:rFonts w:ascii="IRNazanin" w:hAnsi="IRNazanin" w:eastAsia="IRNazanin" w:cs="IRNazanin"/>
          <w:lang w:bidi="fa-IR"/>
          <w:color w:val="111111"/>
          <w:sz w:val="28"/>
          <w:szCs w:val="28"/>
          <w:rtl/>
        </w:rPr>
        <w:t xml:space="preserve">من معتقدم: اگر آنچه را که مخالفان در این باب گفته‌اند از نظر بگذرانید، در می‌یابید قواعد و اصول کلامی که در این خصوص بیان می‌کنند، مانند خانه عنکبوت سست و بی‌پایه است و نباید با فرورفتن در اندیشه های ایشان زیاده گویی کرد، اما لازم است آیات و اخبار وارده در این مورد را به دقت بررسی نمود و بین آنها جمع نمود</w:t>
      </w:r>
    </w:p>
    <w:p>
      <w:pPr>
        <w:pStyle w:val="BookText"/>
      </w:pPr>
      <w:r>
        <w:rPr>
          <w:rFonts w:ascii="IRNazanin" w:hAnsi="IRNazanin" w:eastAsia="IRNazanin" w:cs="IRNazanin"/>
          <w:lang w:bidi="fa-IR"/>
          <w:color w:val="111111"/>
          <w:sz w:val="28"/>
          <w:szCs w:val="28"/>
          <w:rtl/>
        </w:rPr>
        <w:t xml:space="preserve">آنچه از آیات وروایات آشکارمی باشد، این است که خدای متعال از روی لطف و رحمت خاص خود، مومنان را متناسب به درجه ایمانشان در دنیا به انواع بلاها می‌آزماید، تا بدین وسیله نفسشان را اصلاح نماید و مانع از غرق شدن آن‌ها در شهوات شده ویاآنها را در معرض صبر و بردباری قرار داده تا به آنان پاداش های بزرگی عطا فرماید یااگر پرودگار صلاح بداند با گرفتار کردن ایشان به سختی وبیماری، گناهانشان را محو و نابود نماید، تا دیگر مرتکب گناه نشوند. با این وجود عوض بیماری را به ایشان عطا می‌کند و یا آنان را از انواع عوض‌ها و پاداش‌ها، بهره مند سازد</w:t>
      </w:r>
    </w:p>
    <w:p>
      <w:pPr>
        <w:pStyle w:val="BookText"/>
      </w:pPr>
      <w:r>
        <w:rPr>
          <w:rFonts w:ascii="IRNazanin" w:hAnsi="IRNazanin" w:eastAsia="IRNazanin" w:cs="IRNazanin"/>
          <w:lang w:bidi="fa-IR"/>
          <w:color w:val="111111"/>
          <w:sz w:val="28"/>
          <w:szCs w:val="28"/>
          <w:rtl/>
        </w:rPr>
        <w:t xml:space="preserve">اگر این سخن «عوض دائم و همیشگی نیست» صحیح باشد، ممکن است چنین بگوییم که: ورود به بهشت و برخوردار شدن از نعمت‌های بهشتی تنها به وسیله ایمان و عمل صالح امکان پذیر است ولی چون در ابتدا گناهان بین آن‌ها و داخل شدن در بهشت فاصله انداخته بود بود، خداوند در دنیا ابتدا آنان را مبتلا می‌گرداند تا از آلودگی گناهان پاک شوند، ویا مجازات ایشان را تا به هنگام مرگ و سکرات موت یا عذاب برزخ و یا در قیامت تاخیر انداخته است تا ایشان را از وجود هر گناهی پاک گرداند و وارد بهشت شوند، و همه این‌ها بر اساس صلاح و مصلحتی است که خداوند درباره ایشان می‌داند.</w:t>
      </w:r>
    </w:p>
    <w:p>
      <w:pPr>
        <w:pStyle w:val="BookText"/>
      </w:pPr>
      <w:r>
        <w:rPr>
          <w:rFonts w:ascii="IRNazanin" w:hAnsi="IRNazanin" w:eastAsia="IRNazanin" w:cs="IRNazanin"/>
          <w:lang w:bidi="fa-IR"/>
          <w:color w:val="111111"/>
          <w:sz w:val="28"/>
          <w:szCs w:val="28"/>
          <w:rtl/>
        </w:rPr>
        <w:t xml:space="preserve">بلا و مصیبت‌هایی که بر پیامبران و اوصیاء و اولیای الهی علیهم السلام وارد می‌شود، تنها برای بالا بردن درجه و مقام ایشان و پاداش بیش از پیش آنان بوده است، همانطور که در روایت‌های قبلی نیز به این موضوع پرداختیم. پس آنچه را که به تو رسیده است، بگیر و از شکرگذاران باش و به شبهه‌های گمراهان که پیش از این برخی 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3499_119039"/>
    <w:bookmarkEnd w:id="17"/>
    <w:p>
      <w:pPr>
        <w:pStyle w:val="BookText"/>
      </w:pPr>
      <w:r>
        <w:rPr>
          <w:rFonts w:ascii="Amiri" w:hAnsi="Amiri" w:eastAsia="Amiri" w:cs="Amiri"/>
          <w:lang w:bidi="ar-SA"/>
          <w:color w:val="111111"/>
          <w:sz w:val="28"/>
          <w:szCs w:val="28"/>
          <w:rtl/>
        </w:rPr>
        <w:t xml:space="preserve">فخذ ما آتيتك و كن من الشاكرين و لا تصغ إلي شبهات المضلين و قد سبق منا بعض القول فيه.</w:t>
      </w:r>
    </w:p>
    <w:p>
      <w:pPr>
        <w:pStyle w:val="Heading5"/>
      </w:pPr>
      <w:bookmarkStart w:id="323" w:name="_Toc82"/>
      <w:r>
        <w:t>«17»</w:t>
      </w:r>
      <w:bookmarkEnd w:id="323"/>
    </w:p>
    <w:p>
      <w:pPr>
        <w:pStyle w:val="BookText"/>
      </w:pPr>
      <w:r>
        <w:rPr>
          <w:rFonts w:ascii="Amiri" w:hAnsi="Amiri" w:eastAsia="Amiri" w:cs="Amiri"/>
          <w:lang w:bidi="ar-SA"/>
          <w:color w:val="111111"/>
          <w:sz w:val="28"/>
          <w:szCs w:val="28"/>
          <w:rtl/>
        </w:rPr>
        <w:t xml:space="preserve">كا، [الكافي] عَنِ الْعِدَّةِ عَنْ أَحْمَدَ بْنِ مُحَمَّدٍ عَنِ ابْنِ أَبِي نَصْرٍ عَنْ عِيسَي الْفَرَّاءِ عَنْ مُحَمَّدِ بْنِ مُسْلِمٍ عَنْ أَبِي جَعْفَرٍ عليه السلام قَالَ: إِذَا كَانَ يَوْمُ الْقِيَامَةِ أَمَرَ اللَّهُ تَبَارَكَ وَ تَعَالَي مُنَادِياً يُنَادِي بَيْنَ يَدَيْهِ أَيْنَ الْفُقَرَاءُ فَيَقُومُ عُنُقٌ مِنَ النَّاسِ كَثِيرٌ فَيَقُولُ عِبَادِي فَيَقُولُونَ لَبَّيْكَ رَبَّنَا فَيَقُولُ إِنِّي لَمْ أُفْقِرْكُمْ لِهَوَانٍ بِكُمْ عَلَيَّ وَ لَكِنْ إِنَّمَا اخْتَرْتُكُمْ لِمِثْلِ هَذَا الْيَوْمِ تَصَفَّحُوا وُجُوهَ النَّاسِ فَمَنْ صَنَعَ إِلَيْكُمْ مَعْرُوفاً لَمْ يَصْنَعْهُ إِلَّا فِيَّ فَكَافُوهُ عَنِّي بِالْجَنَّةِ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324" w:name="_Toc83"/>
      <w:r>
        <w:t>بيان</w:t>
      </w:r>
      <w:bookmarkEnd w:id="324"/>
    </w:p>
    <w:p>
      <w:pPr>
        <w:pStyle w:val="BookText"/>
      </w:pPr>
      <w:r>
        <w:rPr>
          <w:rFonts w:ascii="Amiri" w:hAnsi="Amiri" w:eastAsia="Amiri" w:cs="Amiri"/>
          <w:lang w:bidi="ar-SA"/>
          <w:color w:val="111111"/>
          <w:sz w:val="28"/>
          <w:szCs w:val="28"/>
          <w:rtl/>
        </w:rPr>
        <w:t xml:space="preserve">كان تحتمل التامة و الناقصة كما مر بين يديه أي قدام عرشه و قيل أي يصل نداؤه إلي كل أحد كما أنه حاضر عند كل أحد و في النهاية فيه يخرج عنق من النار أي طائفة و قال عنق من الناس أي جماعة لهوان بكم علي أي لمذلة و هوان علي كان بكم و لكن إنما اخترتكم أي اصطفيتكم لمثل هذا اليوم أي لهذا اليوم فكلمة مثل زائدة نحو قولهم مثلك لا يبخل أو لهذا اليوم و مثله لأثيبكم قال في المصباح المثل يستعمل علي ثلاثة أوجه بمعني التشبيه و بمعني نفس الشي‌ء و زائدة و قال صفحت الكتاب قلبت صفحاته و هي وجوه الأوراق و تصفحته كذلك و صفحت القوم صفحا رأيت صفحات وجوههم لم يصنعه إلا في الجملة جزاء الشرط أو صفة لقوله معروفا أي معروفا يكون خالصا و الأول أظهر و يومئ إليه قوله فكافوه عني.</w:t>
      </w:r>
    </w:p>
    <w:p>
      <w:pPr>
        <w:pStyle w:val="Heading5"/>
      </w:pPr>
      <w:bookmarkStart w:id="325" w:name="_Toc84"/>
      <w:r>
        <w:t>«18»</w:t>
      </w:r>
      <w:bookmarkEnd w:id="325"/>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إِبْرَاهِيمَ الْحَذَّاءِ عَنْ مُحَمَّدِ بْنِ صَغِيرٍ عَنْ جَدِّهِ شُعَيْبٍ عَنِ الْمُفَضَّلِ قَالَ قَالَ أَبُو عَبْدِ اللَّهِ عليه السلام: لَوْ لَا إِلْحَاحُ هَذِهِ الشِّيعَةِ عَلَي اللَّهِ فِي طَلَبِ الرِّزْقِ لَنَقَلَهُمْ مِنَ الْحَالِ الَّتِي هُمْ فِيهَا إِلَي مَا هُوَ أَضْيَقُ‌</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326" w:name="_Toc85"/>
      <w:r>
        <w:t>بيان</w:t>
      </w:r>
      <w:bookmarkEnd w:id="326"/>
    </w:p>
    <w:p>
      <w:pPr>
        <w:pStyle w:val="BookText"/>
      </w:pPr>
      <w:r>
        <w:rPr>
          <w:rFonts w:ascii="Amiri" w:hAnsi="Amiri" w:eastAsia="Amiri" w:cs="Amiri"/>
          <w:lang w:bidi="ar-SA"/>
          <w:color w:val="111111"/>
          <w:sz w:val="28"/>
          <w:szCs w:val="28"/>
          <w:rtl/>
        </w:rPr>
        <w:t xml:space="preserve">هذه الشيعة أي الإمامية فإن الشيعة أعم منهم أو إشارة</w:t>
      </w:r>
    </w:p>
    <w:p>
      <w:pPr>
        <w:pStyle w:val="BookText"/>
      </w:pPr>
      <w:r>
        <w:rPr>
          <w:rFonts w:ascii="IRNazanin" w:hAnsi="IRNazanin" w:eastAsia="IRNazanin" w:cs="IRNazanin"/>
          <w:lang w:bidi="fa-IR"/>
          <w:color w:val="111111"/>
          <w:sz w:val="28"/>
          <w:szCs w:val="28"/>
          <w:rtl/>
        </w:rPr>
        <w:t xml:space="preserve">آن‌ها را بیان کردیم، توجه مکن.</w:t>
      </w:r>
    </w:p>
    <w:p>
      <w:pPr>
        <w:pStyle w:val="Heading5"/>
      </w:pPr>
      <w:bookmarkStart w:id="327" w:name="_Toc86"/>
      <w:r>
        <w:t>روایت 17</w:t>
      </w:r>
      <w:bookmarkEnd w:id="327"/>
    </w:p>
    <w:p>
      <w:pPr>
        <w:pStyle w:val="BookText"/>
      </w:pPr>
      <w:r>
        <w:rPr>
          <w:rFonts w:ascii="IRNazanin" w:hAnsi="IRNazanin" w:eastAsia="IRNazanin" w:cs="IRNazanin"/>
          <w:lang w:bidi="fa-IR"/>
          <w:color w:val="111111"/>
          <w:sz w:val="28"/>
          <w:szCs w:val="28"/>
          <w:rtl/>
        </w:rPr>
        <w:t xml:space="preserve">کافی: امام باقر علیه السلام فرمود: چون روز قیامت شود، خداوند منادی را امر کرده تا مقابل عرش الهی ندا دهد: فقیران کجایند؟ پس گروهی زیادی از مردم</w:t>
      </w:r>
    </w:p>
    <w:p>
      <w:pPr>
        <w:pStyle w:val="BookText"/>
      </w:pPr>
      <w:r>
        <w:rPr>
          <w:rFonts w:ascii="IRNazanin" w:hAnsi="IRNazanin" w:eastAsia="IRNazanin" w:cs="IRNazanin"/>
          <w:lang w:bidi="fa-IR"/>
          <w:color w:val="111111"/>
          <w:sz w:val="28"/>
          <w:szCs w:val="28"/>
          <w:rtl/>
        </w:rPr>
        <w:t xml:space="preserve">سر بلند می‌کنند. خداوند می‌فرماید: بندگان من. پاسخ می‌دهند: لبیک پروردگار ما. خداوند می‌فرماید: من شما را به این دلیل فقیر نگردانیدم که نزد من خوار و بی ارزش بوده اید، اما شما را برای چنین روزی برگزیدم تا چهره‌های مردم را ببینید و هر کس در حق شما نیکی کرده است، در حقیقت برای من کار نیک انجام داده و من به پاداش آن نیکی، بهشت را به او می‌بخشم.</w:t>
      </w:r>
      <w:r>
        <w:rPr>
          <w:rStyle w:val="FootnoteReference"/>
        </w:rPr>
        <w:footnoteReference w:id="80"/>
      </w:r>
    </w:p>
    <w:p>
      <w:pPr>
        <w:pStyle w:val="Heading5"/>
      </w:pPr>
      <w:bookmarkStart w:id="328" w:name="_Toc87"/>
      <w:r>
        <w:t>شرح</w:t>
      </w:r>
      <w:bookmarkEnd w:id="328"/>
    </w:p>
    <w:p>
      <w:pPr>
        <w:pStyle w:val="BookText"/>
      </w:pPr>
      <w:r>
        <w:rPr>
          <w:rFonts w:ascii="IRNazanin" w:hAnsi="IRNazanin" w:eastAsia="IRNazanin" w:cs="IRNazanin"/>
          <w:lang w:bidi="fa-IR"/>
          <w:color w:val="111111"/>
          <w:sz w:val="28"/>
          <w:szCs w:val="28"/>
          <w:rtl/>
        </w:rPr>
        <w:t xml:space="preserve">«کان» ممکن است فعل تام باشد و یا ناقص. «مر بین یدیه» یعنی ایستادن درمقابل عرش الهی، و گفته می‌شود به این معناست که صدای او به همه می‌رسد گویادر مقابل هر یک ایستاده و آن‌ها را مخاطب قرار می‌دهد؛ و در آخر، عبارت «یخرج عنق من النار» یعنی گروهی؛ و «عنق من الناس» یعنی جماعت و گروهی؛ «لهوان بکم علی»: برای ذلت و خواری‌تان نزد من؛ «انما أخترتکم»: شما را برگزیدم؛ «لمثل هذا الیوم: برای این روز (قیامت)، «مثل» در اینجا زائد است، مانند عبارت «مثلک لایبخل» و یا منظور برای این روز و مانند آن تا شما را پاداش دهم.</w:t>
      </w:r>
    </w:p>
    <w:p>
      <w:pPr>
        <w:pStyle w:val="BookText"/>
      </w:pPr>
      <w:r>
        <w:rPr>
          <w:rFonts w:ascii="IRNazanin" w:hAnsi="IRNazanin" w:eastAsia="IRNazanin" w:cs="IRNazanin"/>
          <w:lang w:bidi="fa-IR"/>
          <w:color w:val="111111"/>
          <w:sz w:val="28"/>
          <w:szCs w:val="28"/>
          <w:rtl/>
        </w:rPr>
        <w:t xml:space="preserve">در مصباح آمده است : «مثل» سه وجه دارد: به معنای تشبیه و یا مانند شیء و یا زائد است. «صفحت الکتاب» یعنی صفحه‌های کتاب را ورق زدم، که منظور ورق‌های آن است، «تصفحته» نیز به همین معناست، صفحت القوم صفحا یعنی چهره‌هایشان را دیدم، (لم یصنعه الا فی) این عبارت یا جزای شرط است یا صفت برای «معروفا» می‌باشد، به این معنا که کار نیک خالصانه‌ای انجام داده باشد،؛ معنای اول واضح‌تر است و عبارت «فکافوه عنی» به این مطلب اشاره دارد .</w:t>
      </w:r>
    </w:p>
    <w:p>
      <w:pPr>
        <w:pStyle w:val="Heading5"/>
      </w:pPr>
      <w:bookmarkStart w:id="329" w:name="_Toc88"/>
      <w:r>
        <w:t>روایت 18</w:t>
      </w:r>
      <w:bookmarkEnd w:id="329"/>
    </w:p>
    <w:p>
      <w:pPr>
        <w:pStyle w:val="BookText"/>
      </w:pPr>
      <w:r>
        <w:rPr>
          <w:rFonts w:ascii="IRNazanin" w:hAnsi="IRNazanin" w:eastAsia="IRNazanin" w:cs="IRNazanin"/>
          <w:lang w:bidi="fa-IR"/>
          <w:color w:val="111111"/>
          <w:sz w:val="28"/>
          <w:szCs w:val="28"/>
          <w:rtl/>
        </w:rPr>
        <w:t xml:space="preserve">کافی: امام صادق علیه السلام فرمود: اگر شیعیان این چنین برای رزق بیشتر بردرگاه خداوند اصرار و پافشاری نمی کردند ،پرودگار رزقشان را از آنچه که هست سخت‌تر می نمود.</w:t>
      </w:r>
      <w:r>
        <w:rPr>
          <w:rStyle w:val="FootnoteReference"/>
        </w:rPr>
        <w:footnoteReference w:id="81"/>
      </w:r>
    </w:p>
    <w:p>
      <w:pPr>
        <w:pStyle w:val="Heading5"/>
      </w:pPr>
      <w:bookmarkStart w:id="330" w:name="_Toc89"/>
      <w:r>
        <w:t>شرح</w:t>
      </w:r>
      <w:bookmarkEnd w:id="330"/>
    </w:p>
    <w:p>
      <w:pPr>
        <w:pStyle w:val="BookText"/>
      </w:pPr>
      <w:r>
        <w:rPr>
          <w:rFonts w:ascii="IRNazanin" w:hAnsi="IRNazanin" w:eastAsia="IRNazanin" w:cs="IRNazanin"/>
          <w:lang w:bidi="fa-IR"/>
          <w:color w:val="111111"/>
          <w:sz w:val="28"/>
          <w:szCs w:val="28"/>
          <w:rtl/>
        </w:rPr>
        <w:t xml:space="preserve">«هذه الشیعه: یعنی امامیه، چرا که شیعه اعم از آن‌ها است و یا به یاران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3499_119040"/>
    <w:bookmarkEnd w:id="18"/>
    <w:p>
      <w:pPr>
        <w:pStyle w:val="BookText"/>
      </w:pPr>
      <w:r>
        <w:rPr>
          <w:rFonts w:ascii="Amiri" w:hAnsi="Amiri" w:eastAsia="Amiri" w:cs="Amiri"/>
          <w:lang w:bidi="ar-SA"/>
          <w:color w:val="111111"/>
          <w:sz w:val="28"/>
          <w:szCs w:val="28"/>
          <w:rtl/>
        </w:rPr>
        <w:t xml:space="preserve">إلي غير الخلص منهم فإنهم لا يلحون و كأن الإشارة علي الأول لبيان الاختصاص و علي الثاني للتحقير.</w:t>
      </w:r>
    </w:p>
    <w:p>
      <w:pPr>
        <w:pStyle w:val="Heading5"/>
      </w:pPr>
      <w:bookmarkStart w:id="331" w:name="_Toc90"/>
      <w:r>
        <w:t>«19»</w:t>
      </w:r>
      <w:bookmarkEnd w:id="331"/>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ابْنِ فَضَّالٍ عَنْ مُحَمَّدِ بْنِ الْحُسَيْنِ بْنِ كَثِيرٍ الْخَزَّازِ عَنْ أَبِي عَبْدِ اللَّهِ عليه السلام قَالَ: قَالَ لِي أَ مَا تَدْخُلُ السُّوقَ أَ مَا تَرَي الْفَاكِهَةَ تُبَاعُ وَ الشَّيْ‌ءَ مِمَّا تَشْتَهِيهِ فَقُلْتُ بَلَي فَقَالَ أَمَا إِنَّ لَكَ بِكُلِّ مَا تَرَاهُ فَلَا تَقْدِرُ عَلَي شِرَاهُ حَسَنَةً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332" w:name="_Toc91"/>
      <w:r>
        <w:t>بيان</w:t>
      </w:r>
      <w:bookmarkEnd w:id="332"/>
    </w:p>
    <w:p>
      <w:pPr>
        <w:pStyle w:val="BookText"/>
      </w:pPr>
      <w:r>
        <w:rPr>
          <w:rFonts w:ascii="Amiri" w:hAnsi="Amiri" w:eastAsia="Amiri" w:cs="Amiri"/>
          <w:lang w:bidi="ar-SA"/>
          <w:color w:val="111111"/>
          <w:sz w:val="28"/>
          <w:szCs w:val="28"/>
          <w:rtl/>
        </w:rPr>
        <w:t xml:space="preserve">و الشي‌ء مما تشتهيه أي من غير الفاكهة أعم من المأكول و الملبوس و غيرهما و الظاهر من الحسنة المثوبة الأخروية و حمل علي العوض أو علي أن الحسنة للصبر و الرضا بالقضاء علي الأصل المتقدم.</w:t>
      </w:r>
    </w:p>
    <w:p>
      <w:pPr>
        <w:pStyle w:val="Heading5"/>
      </w:pPr>
      <w:bookmarkStart w:id="333" w:name="_Toc92"/>
      <w:r>
        <w:t>«20»</w:t>
      </w:r>
      <w:bookmarkEnd w:id="333"/>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مُحَمَّدِ بْنِ سِنَانٍ عَنْ عَلِيِّ بْنِ عُثْمَانَ عَنْ مُفَضَّلِ بْنِ عُمَرَ عَنْ أَبِي عَبْدِ اللَّهِ عليه السلام قَالَ: إِنَّ اللَّهَ جَلَّ ثَنَاؤُهُ لَيَعْتَذِرُ إِلَي عَبْدِهِ الْمُؤْمِنِ الْمُحْوِجِ فِي الدُّنْيَا كَمَا يَعْتَذِرُ الْأَخُ إِلَي أَخِيهِ فَيَقُولُ وَ عِزَّتِي وَ جَلَالِي مَا أَحْوَجْتُكَ فِي الدُّنْيَا مِنْ هَوَانٍ كَانَ بِكَ عَلَيَّ فَارْفَعْ هَذَا السَّجْفَ فَانْظُرْ إِلَي مَا عَوَّضْتُكَ مِنَ الدُّنْيَا قَالَ فَيَرْفَعُ فَيَقُولُ مَا ضَرَّنِي مَا مَنَعْتَنِي مَعَ مَا عَوَّضْتَنِي‌</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5"/>
      </w:pPr>
      <w:bookmarkStart w:id="334" w:name="_Toc93"/>
      <w:r>
        <w:t>بيان</w:t>
      </w:r>
      <w:bookmarkEnd w:id="334"/>
    </w:p>
    <w:p>
      <w:pPr>
        <w:pStyle w:val="BookText"/>
      </w:pPr>
      <w:r>
        <w:rPr>
          <w:rFonts w:ascii="Amiri" w:hAnsi="Amiri" w:eastAsia="Amiri" w:cs="Amiri"/>
          <w:lang w:bidi="ar-SA"/>
          <w:color w:val="111111"/>
          <w:sz w:val="28"/>
          <w:szCs w:val="28"/>
          <w:rtl/>
        </w:rPr>
        <w:t xml:space="preserve">ليعتذر كأنه مجاز كما يومئ إليه ما مر في التاسع‌</w:t>
      </w:r>
      <w:r>
        <w:rPr>
          <w:rStyle w:val="FootnoteReference"/>
        </w:rPr>
        <w:footnoteReference w:id="84"/>
      </w:r>
      <w:r>
        <w:rPr>
          <w:rFonts w:ascii="Amiri" w:hAnsi="Amiri" w:eastAsia="Amiri" w:cs="Amiri"/>
          <w:lang w:bidi="ar-SA"/>
          <w:color w:val="111111"/>
          <w:sz w:val="28"/>
          <w:szCs w:val="28"/>
          <w:rtl/>
        </w:rPr>
        <w:t xml:space="preserve">شبيها بالمعتذر و المحوج يحتمل كسر الواو و فتحها في المصباح أحوج وزان أكرم من الحاجة و يستعمل أيضا متعديا يقال أحوجه الله إلي كذا و في القاموس السجف و يكسر و ككتاب الستر ما ضرني ما نافية ما منعتني ما مصدرية مع ما عوضتني ما موصولة و تحتمل المصدرية أيضا.</w:t>
      </w:r>
    </w:p>
    <w:p>
      <w:pPr>
        <w:pStyle w:val="Heading5"/>
      </w:pPr>
      <w:bookmarkStart w:id="335" w:name="_Toc94"/>
      <w:r>
        <w:t>«21»</w:t>
      </w:r>
      <w:bookmarkEnd w:id="335"/>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الْحَكَمِ عَنْ أَبِي عَبْدِ اللَّهِ عليه السلام قَالَ: إِذَا كَانَ يَوْمُ الْقِيَامَةِ قَامَ عُنُقٌ مِنَ النَّاسِ حَتَّي يَأْتُوا بَابَ الْجَنَّةِ</w:t>
      </w:r>
    </w:p>
    <w:p>
      <w:pPr>
        <w:pStyle w:val="BookText"/>
      </w:pPr>
      <w:r>
        <w:rPr>
          <w:rFonts w:ascii="IRNazanin" w:hAnsi="IRNazanin" w:eastAsia="IRNazanin" w:cs="IRNazanin"/>
          <w:lang w:bidi="fa-IR"/>
          <w:color w:val="111111"/>
          <w:sz w:val="28"/>
          <w:szCs w:val="28"/>
          <w:rtl/>
        </w:rPr>
        <w:t xml:space="preserve">غیر مخلص اشاره دارد، چرا که یاران حقیقی اصرار نمی‌ورزند، گویا اشاره اول برای بیان اختصاص است و اشاره دوم برای تحقیر.</w:t>
      </w:r>
    </w:p>
    <w:p>
      <w:pPr>
        <w:pStyle w:val="Heading5"/>
      </w:pPr>
      <w:bookmarkStart w:id="336" w:name="_Toc95"/>
      <w:r>
        <w:t>روایت 19</w:t>
      </w:r>
      <w:bookmarkEnd w:id="336"/>
    </w:p>
    <w:p>
      <w:pPr>
        <w:pStyle w:val="BookText"/>
      </w:pPr>
      <w:r>
        <w:rPr>
          <w:rFonts w:ascii="IRNazanin" w:hAnsi="IRNazanin" w:eastAsia="IRNazanin" w:cs="IRNazanin"/>
          <w:lang w:bidi="fa-IR"/>
          <w:color w:val="111111"/>
          <w:sz w:val="28"/>
          <w:szCs w:val="28"/>
          <w:rtl/>
        </w:rPr>
        <w:t xml:space="preserve">کافی: محمد بن حسین بن کثیر خزار به نقل از امام صادق علیه السلام می‌گوید: حضرت به من فرمود: آیا وارد بازار شده‌ای و میوه‌ها را دیده‌ای که خرید و فروش می‌شوند وچیزهای دیگری که دوست داری آن‌ها را بخری اما نمی‌توانی؟ گفتم: آری. فرمود: برای هر چیزی که می‌بینی و قدرت خرید آن را نداری، حسنه‌ای برای تو نوشته می‌شود.</w:t>
      </w:r>
    </w:p>
    <w:p>
      <w:pPr>
        <w:pStyle w:val="Heading5"/>
      </w:pPr>
      <w:bookmarkStart w:id="337" w:name="_Toc96"/>
      <w:r>
        <w:t>شرح</w:t>
      </w:r>
      <w:bookmarkEnd w:id="337"/>
    </w:p>
    <w:p>
      <w:pPr>
        <w:pStyle w:val="BookText"/>
      </w:pPr>
      <w:r>
        <w:rPr>
          <w:rFonts w:ascii="IRNazanin" w:hAnsi="IRNazanin" w:eastAsia="IRNazanin" w:cs="IRNazanin"/>
          <w:lang w:bidi="fa-IR"/>
          <w:color w:val="111111"/>
          <w:sz w:val="28"/>
          <w:szCs w:val="28"/>
          <w:rtl/>
        </w:rPr>
        <w:t xml:space="preserve">«الشیء مما تشتهه» شامل میوه‌ها و خوردنی‌ها و پوشیدنی‌ها و غیره می‌شود، و منظور از «حسنه» پاداش اخروی بوده ویا آن را به معنای عوض تفسیرکرده اند، و یابنا بر آن اصلی که پیش از این بیان شد، پاداش برای صبر و خشنودی به قضایی است که پرودگار آن راتقدیر فرموده است</w:t>
      </w:r>
    </w:p>
    <w:p>
      <w:pPr>
        <w:pStyle w:val="Heading5"/>
      </w:pPr>
      <w:bookmarkStart w:id="338" w:name="_Toc97"/>
      <w:r>
        <w:t>روایت 20</w:t>
      </w:r>
      <w:bookmarkEnd w:id="338"/>
    </w:p>
    <w:p>
      <w:pPr>
        <w:pStyle w:val="BookText"/>
      </w:pPr>
      <w:r>
        <w:rPr>
          <w:rFonts w:ascii="IRNazanin" w:hAnsi="IRNazanin" w:eastAsia="IRNazanin" w:cs="IRNazanin"/>
          <w:lang w:bidi="fa-IR"/>
          <w:color w:val="111111"/>
          <w:sz w:val="28"/>
          <w:szCs w:val="28"/>
          <w:rtl/>
        </w:rPr>
        <w:t xml:space="preserve">کافی: امام صادق علیه السلام فرمود: خدای جل ثنائه، برای اینکه از بنده مومن فقیر خود دلجویی نماید، همانطور که برادر از برادر خود عذرخواهی می‌کند، می‌فرماید: به عزت و جلالم سوگند، برای خوار و ذلیل کردنت، تو را در دنیا نیازمند نساختم، اکنون این پرده را بلا بزن و ببین در عوض آنچه در دنیا به تو ندادم، چه چیز نصیب تو شده است، پس بنده سر خود را بلند کرده و می‌گوید: ، آنچه را که در دنیا از من دریغ فرمودی، در عوض آنچه که من عطا فرموده‌ای، به من ضرر نرساند.</w:t>
      </w:r>
      <w:r>
        <w:rPr>
          <w:rStyle w:val="FootnoteReference"/>
        </w:rPr>
        <w:footnoteReference w:id="85"/>
      </w:r>
    </w:p>
    <w:p>
      <w:pPr>
        <w:pStyle w:val="Heading5"/>
      </w:pPr>
      <w:bookmarkStart w:id="339" w:name="_Toc98"/>
      <w:r>
        <w:t>شرح</w:t>
      </w:r>
      <w:bookmarkEnd w:id="339"/>
    </w:p>
    <w:p>
      <w:pPr>
        <w:pStyle w:val="BookText"/>
      </w:pPr>
      <w:r>
        <w:rPr>
          <w:rFonts w:ascii="IRNazanin" w:hAnsi="IRNazanin" w:eastAsia="IRNazanin" w:cs="IRNazanin"/>
          <w:lang w:bidi="fa-IR"/>
          <w:color w:val="111111"/>
          <w:sz w:val="28"/>
          <w:szCs w:val="28"/>
          <w:rtl/>
        </w:rPr>
        <w:t xml:space="preserve">«لیعتذر» همانطور که در بند نُه ذکر شد. مجاز بوده و به دلجو تعبیر شده است. المحوج، امکان دارد با کسره واو ویا فتحه خوانده شود. در مصباح أحوج بر وزن أکرم بوده و از حاجه گرفته شده و به صورت متعدی نیز به کار می‌رود: أحوجه الله إلی کذا: خداوند وی را به فلان چیز نیازمند ساخت. در فرهنگ لغت السجف با کسره آمده است مانند کتاب الستر. ماضرنی: ما نافیه است. ما منعتنی: ما مصدریه است. مع ما عوضتنی: ما موصوله و ممکن است مصدریه نیز باشد.</w:t>
      </w:r>
    </w:p>
    <w:p>
      <w:pPr>
        <w:pStyle w:val="Heading5"/>
      </w:pPr>
      <w:bookmarkStart w:id="340" w:name="_Toc99"/>
      <w:r>
        <w:t>روایت 21</w:t>
      </w:r>
      <w:bookmarkEnd w:id="340"/>
    </w:p>
    <w:p>
      <w:pPr>
        <w:pStyle w:val="BookText"/>
      </w:pPr>
      <w:r>
        <w:rPr>
          <w:rFonts w:ascii="IRNazanin" w:hAnsi="IRNazanin" w:eastAsia="IRNazanin" w:cs="IRNazanin"/>
          <w:lang w:bidi="fa-IR"/>
          <w:color w:val="111111"/>
          <w:sz w:val="28"/>
          <w:szCs w:val="28"/>
          <w:rtl/>
        </w:rPr>
        <w:t xml:space="preserve">کافی: امام صادق علیه السلام فرمود: در روز قیامت، برخی از مردم گردن برافراشته تا به در بهشت می‌رسند،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3499_119041"/>
    <w:bookmarkEnd w:id="19"/>
    <w:p>
      <w:pPr>
        <w:pStyle w:val="BookText"/>
      </w:pPr>
      <w:r>
        <w:rPr>
          <w:rFonts w:ascii="Amiri" w:hAnsi="Amiri" w:eastAsia="Amiri" w:cs="Amiri"/>
          <w:lang w:bidi="ar-SA"/>
          <w:color w:val="111111"/>
          <w:sz w:val="28"/>
          <w:szCs w:val="28"/>
          <w:rtl/>
        </w:rPr>
        <w:t xml:space="preserve">فَيَضْرِبُوا بَابَ الْجَنَّةِ فَيُقَالُ لَهُمْ مَنْ أَنْتُمْ فَيَقُولُونَ نَحْنُ الْفُقَرَاءُ فَيُقَالُ لَهُمْ أَ قَبْلَ الْحِسَابِ فَيَقُولُونَ مَا أَعْطَيْتُمُونَا شَيْئاً تُحَاسِبُونَّا عَلَيْهِ فَيَقُولُ اللَّهُ عَزَّ وَ جَلَّ صَدَقُوا ادْخُلُوا الْجَنَّةَ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341" w:name="_Toc100"/>
      <w:r>
        <w:t>بيان</w:t>
      </w:r>
      <w:bookmarkEnd w:id="341"/>
    </w:p>
    <w:p>
      <w:pPr>
        <w:pStyle w:val="BookText"/>
      </w:pPr>
      <w:r>
        <w:rPr>
          <w:rFonts w:ascii="Amiri" w:hAnsi="Amiri" w:eastAsia="Amiri" w:cs="Amiri"/>
          <w:lang w:bidi="ar-SA"/>
          <w:color w:val="111111"/>
          <w:sz w:val="28"/>
          <w:szCs w:val="28"/>
          <w:rtl/>
        </w:rPr>
        <w:t xml:space="preserve">أ قبل الحساب أي أ تدخلون الجنة قبل الحساب علي التعجب أو الإنكار ما أعطيتمونا أي ما أعطانا الله شيئا و إضافته إلي الملائكة لأنهم مقربوا جنابه بمنزلة وكلائه تحاسبونا قيل يجوز فيه تشديد النون كما قرئ في سورة الزمر تَأْمُرُونِّي‌</w:t>
      </w:r>
      <w:r>
        <w:rPr>
          <w:rStyle w:val="FootnoteReference"/>
        </w:rPr>
        <w:footnoteReference w:id="87"/>
      </w:r>
      <w:r>
        <w:rPr>
          <w:rFonts w:ascii="Amiri" w:hAnsi="Amiri" w:eastAsia="Amiri" w:cs="Amiri"/>
          <w:lang w:bidi="ar-SA"/>
          <w:color w:val="111111"/>
          <w:sz w:val="28"/>
          <w:szCs w:val="28"/>
          <w:rtl/>
        </w:rPr>
        <w:t xml:space="preserve">بالتخفيف و بالتشديد و بالنونين و المخاطب في صدقوا الملائكة و في ادخلوا الفقراء إذا قرئ علي بناء المجرد كما هو الظاهر و أمرهم بالدخول يستلزم أمر الملائكة بفتح الباب و يمكن أن يقرأ علي بناء الإفعال فالمخاطب الملائكة أيضا و قيل هو من قبيل ذكر اللازم و إرادة الملزوم أي افتحوا الباب و لذا حذف المفعول بناء علي أن فتح الباب سبب لدخول كل من يستحقه و إن كان الباعث الفقراء و كأنّ هذا مبني علي ما سيأتي من أن الله تعالي لا يحاسب المؤمنين علي ما أكلوا و لبسوا و نكحوا و أمثال ذلك إذا كان من حلال.</w:t>
      </w:r>
    </w:p>
    <w:p>
      <w:pPr>
        <w:pStyle w:val="Heading5"/>
      </w:pPr>
      <w:bookmarkStart w:id="342" w:name="_Toc101"/>
      <w:r>
        <w:t>«22»</w:t>
      </w:r>
      <w:bookmarkEnd w:id="342"/>
    </w:p>
    <w:p>
      <w:pPr>
        <w:pStyle w:val="BookText"/>
      </w:pPr>
      <w:r>
        <w:rPr>
          <w:rFonts w:ascii="Amiri" w:hAnsi="Amiri" w:eastAsia="Amiri" w:cs="Amiri"/>
          <w:lang w:bidi="ar-SA"/>
          <w:color w:val="111111"/>
          <w:sz w:val="28"/>
          <w:szCs w:val="28"/>
          <w:rtl/>
        </w:rPr>
        <w:t xml:space="preserve">كا، [الكافي] عَنِ الْعِدَّةِ عَنِ الْبَرْقِيِّ عَنْ عُثْمَانَ بْنِ عِيسَي عَنْ مُبَارَكٍ غُلَامِ شُعَيْبٍ قَالَ سَمِعْتُ أَبَا الْحَسَنِ مُوسَي عليه السلام يَقُولُ: إِنَّ اللَّهَ عَزَّ وَ جَلَّ يَقُولُ إِنِّي لَمْ أُغْنِ الْغَنِيَّ لِكَرَامَةٍ بِهِ عَلَيَّ وَ لَمْ أُفْقِرِ الْفَقِيرَ لِهَوَانٍ بِهِ عَلَيَّ وَ هُوَ مِمَّا ابْتَلَيْتُ بِهِ الْأَغْنِيَاءَ بِالْفُقَرَاءِ وَ لَوْ لَا الْفُقَرَاءُ لَمْ يَسْتَوْجِبِ الْأَغْنِيَاءُ الْجَنَّةَ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343" w:name="_Toc102"/>
      <w:r>
        <w:t>بيان</w:t>
      </w:r>
      <w:bookmarkEnd w:id="343"/>
    </w:p>
    <w:p>
      <w:pPr>
        <w:pStyle w:val="BookText"/>
      </w:pPr>
      <w:r>
        <w:rPr>
          <w:rFonts w:ascii="Amiri" w:hAnsi="Amiri" w:eastAsia="Amiri" w:cs="Amiri"/>
          <w:lang w:bidi="ar-SA"/>
          <w:color w:val="111111"/>
          <w:sz w:val="28"/>
          <w:szCs w:val="28"/>
          <w:rtl/>
        </w:rPr>
        <w:t xml:space="preserve">و هو مما ابتليت به الأغنياء كان ضمير هو راجع إلي التفاوت المفهوم من الكلام السابق أقول إذا كان من للتبعيض يدل علي أن ابتلاء الناس بعضهم ببعض يكون علي وجوه شتي منها ابتلاؤهم بالفقر و الغني و يحتمل أن يكون من للتعليل و لو لا الفقراء كان المعني أن عمدة عبادة الأغنياء إعانة الفقراء أو أنه يلزم الغني أحوال لا يمكن تداركها إلا برعاية الفقراء فتأمل.</w:t>
      </w:r>
    </w:p>
    <w:p>
      <w:pPr>
        <w:pStyle w:val="BookText"/>
      </w:pPr>
      <w:r>
        <w:rPr>
          <w:rFonts w:ascii="IRNazanin" w:hAnsi="IRNazanin" w:eastAsia="IRNazanin" w:cs="IRNazanin"/>
          <w:lang w:bidi="fa-IR"/>
          <w:color w:val="111111"/>
          <w:sz w:val="28"/>
          <w:szCs w:val="28"/>
          <w:rtl/>
        </w:rPr>
        <w:t xml:space="preserve">در بهشت را می‌کوبند. می‌پرسند: شما که هستید؟ پاسخ می‌دهند: ما فقرا هستیم. به آن‌ها می‌گویند: آیا پیش از حساب وارد بهشت می‌شوید؟ می‌گویند: در دنیا چیزی به ما ندادند تا اکنون به خاطر آن محاسبه شویم. پس خدای عز و جل می‌فرماید: راست می گویند، وارد بهشت‌شان کنید.</w:t>
      </w:r>
      <w:r>
        <w:rPr>
          <w:rStyle w:val="FootnoteReference"/>
        </w:rPr>
        <w:footnoteReference w:id="89"/>
      </w:r>
    </w:p>
    <w:p>
      <w:pPr>
        <w:pStyle w:val="Heading5"/>
      </w:pPr>
      <w:bookmarkStart w:id="344" w:name="_Toc103"/>
      <w:r>
        <w:t>شرح</w:t>
      </w:r>
      <w:bookmarkEnd w:id="344"/>
    </w:p>
    <w:p>
      <w:pPr>
        <w:pStyle w:val="BookText"/>
      </w:pPr>
      <w:r>
        <w:rPr>
          <w:rFonts w:ascii="IRNazanin" w:hAnsi="IRNazanin" w:eastAsia="IRNazanin" w:cs="IRNazanin"/>
          <w:lang w:bidi="fa-IR"/>
          <w:color w:val="111111"/>
          <w:sz w:val="28"/>
          <w:szCs w:val="28"/>
          <w:rtl/>
        </w:rPr>
        <w:t xml:space="preserve">أ قبل الحساب: با حالت تعجب ویا انکار می‌پرسند: آیا پیش از اینکه محاسبه شوید وارد بهشت می‌شوید؟ ماأعطیتمونا: یعنی خداوند چیزی به ما عطا نفرمود و آن را به ملائکه اضافه کرده است زیرا فرشتگان مقربان درگاه الهی و وکلای خداوند هستند. تحاسبونا: می‌گویند: نون را می‌توان همانند سوره زمر «تأمرونّی»</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به صورت مشدد خواند و با دو نون و یا بدون تشدید. مخاطب در عبارت «صدقوا» ملائکه هستند، و در «أدخلوا» فقرا می باشد؛ اگر به صورت فعل مجرد خوانده شود که ظاهر کلام این‌طور نیز به نظر می‌رسد. «أمرهم بالدخول» مستلزم فرمان دادن به ملائکه است تا درهای بهشت را بگشایند. ممکن است بر وزن افعال باشد که در این صورت نیز مخاطب ملائکه هستند. گفته می‌شود این عبارت از مواردی است که لازم را ذکر کرده اما مراد از آن ملزوم است، یعنی درها را بگشایید، بنابراین مفعول حذف شده است، بر این اساس که گشودن در، سبب می شود همه کسانی که مستحق بهشت هستند وارد بهشت گردند. اگر چه فقرا موجب باز شدن درها شدند. گویا این امر که همه وارد بهشت میگردند، بر این اساس است که خداوند مومنان را در مورد آنچه که خوردند و پوشیدند و ازدواج‌شان و امثال آن، اگر از راه حال باشد، بازخواست نمی‌کند.</w:t>
      </w:r>
    </w:p>
    <w:p>
      <w:pPr>
        <w:pStyle w:val="Heading5"/>
      </w:pPr>
      <w:bookmarkStart w:id="345" w:name="_Toc104"/>
      <w:r>
        <w:t>روایت 22</w:t>
      </w:r>
      <w:bookmarkEnd w:id="345"/>
    </w:p>
    <w:p>
      <w:pPr>
        <w:pStyle w:val="BookText"/>
      </w:pPr>
      <w:r>
        <w:rPr>
          <w:rFonts w:ascii="IRNazanin" w:hAnsi="IRNazanin" w:eastAsia="IRNazanin" w:cs="IRNazanin"/>
          <w:lang w:bidi="fa-IR"/>
          <w:color w:val="111111"/>
          <w:sz w:val="28"/>
          <w:szCs w:val="28"/>
          <w:rtl/>
        </w:rPr>
        <w:t xml:space="preserve">کافی: أبا الحسن موسی علیه السلام فرمود: خدای عز و جل می‌فرماید: من فقرا را برای اینکه در نظر من ذلیل وخوار بوده اند، فقیر نساخته و اغنیا را برای اینکه نزد من عزت و کرامت داشته اند ثروتمند نگردانیدم، بلکه برای آن بود تا ثروتمندان را به وسیله فقیران بیازمایم و اگر فقیران نبودند، ثروتمندان سزاوار بهشت نمی‌شدند.</w:t>
      </w:r>
      <w:r>
        <w:rPr>
          <w:rStyle w:val="FootnoteReference"/>
        </w:rPr>
        <w:footnoteReference w:id="91"/>
      </w:r>
    </w:p>
    <w:p>
      <w:pPr>
        <w:pStyle w:val="Heading5"/>
      </w:pPr>
      <w:bookmarkStart w:id="346" w:name="_Toc105"/>
      <w:r>
        <w:t>شرح</w:t>
      </w:r>
      <w:bookmarkEnd w:id="346"/>
    </w:p>
    <w:p>
      <w:pPr>
        <w:pStyle w:val="BookText"/>
      </w:pPr>
      <w:r>
        <w:rPr>
          <w:rFonts w:ascii="IRNazanin" w:hAnsi="IRNazanin" w:eastAsia="IRNazanin" w:cs="IRNazanin"/>
          <w:lang w:bidi="fa-IR"/>
          <w:color w:val="111111"/>
          <w:sz w:val="28"/>
          <w:szCs w:val="28"/>
          <w:rtl/>
        </w:rPr>
        <w:t xml:space="preserve">ضمیر هو در عبارت: «هو مما إبتلیت به الأغنیاء» ، به تفاوت مفهوم در جمله قبل باز می‌گردد. من معتقدم: اگر «مِن» برای تبعیض باشد، بر این امر دلالت دارد که آزمایش و ابتلای مردم به همدیگربه اشکال مختلف صورت می پذیرد که یکی از آنها، گرفتار کردن آنها به فقر وثروت می باشد، ممکن است «من» برای تعلیل باشد.</w:t>
      </w:r>
    </w:p>
    <w:p>
      <w:pPr>
        <w:pStyle w:val="BookText"/>
      </w:pPr>
      <w:r>
        <w:rPr>
          <w:rFonts w:ascii="IRNazanin" w:hAnsi="IRNazanin" w:eastAsia="IRNazanin" w:cs="IRNazanin"/>
          <w:lang w:bidi="fa-IR"/>
          <w:color w:val="111111"/>
          <w:sz w:val="28"/>
          <w:szCs w:val="28"/>
          <w:rtl/>
        </w:rPr>
        <w:t xml:space="preserve">«و لو لا الفقرا» به این معناست که بیشترین عبادت ثروتمندان، یاری رساندن به فقراست، و یا به این مفهوم که برای ثروتمندان چیزهایی واجب است که جز با دستگیری از فقیران به آن دست نمی‌یابند، پس در این خصوص تفکر و تأمل کن.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3499_119042"/>
    <w:bookmarkEnd w:id="20"/>
    <w:p>
      <w:pPr>
        <w:pStyle w:val="Heading5"/>
      </w:pPr>
      <w:bookmarkStart w:id="347" w:name="_Toc106"/>
      <w:r>
        <w:t>«23»</w:t>
      </w:r>
      <w:bookmarkEnd w:id="347"/>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إِسْحَاقَ بْنِ عِيسَي عَنْ إِسْحَاقَ بْنِ عَمَّارٍ وَ الْمُفَضَّلِ بْنِ عُمَرَ قَالا قَالَ أَبُو عَبْدِ اللَّهِ عليه السلام: مَيَاسِيرُ شِيعَتِنَا أُمَنَاؤُنَا عَلَي مَحَاوِيجِهِمْ فَاحْفَظُونَا فِيهِمْ يَحْفَظْكُمُ اللَّهُ‌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348" w:name="_Toc107"/>
      <w:r>
        <w:t>بيان</w:t>
      </w:r>
      <w:bookmarkEnd w:id="348"/>
    </w:p>
    <w:p>
      <w:pPr>
        <w:pStyle w:val="BookText"/>
      </w:pPr>
      <w:r>
        <w:rPr>
          <w:rFonts w:ascii="Amiri" w:hAnsi="Amiri" w:eastAsia="Amiri" w:cs="Amiri"/>
          <w:lang w:bidi="ar-SA"/>
          <w:color w:val="111111"/>
          <w:sz w:val="28"/>
          <w:szCs w:val="28"/>
          <w:rtl/>
        </w:rPr>
        <w:t xml:space="preserve">المياسير و المحاويج جمعا الموسر و المحوج لكن علي غير القياس لأن القياس جمع مفعال علي مفاعيل قال الفيروزآبادي أيسر إيسارا و يسرا صار ذا غني فهو موسر و الجمع مياسير و قال صاحب مصباح اللغة أحوج وزان أكرم من الحاجة فهو محوج و قياس جمعه بالواو و النون لأنه صفة عاقل و الناس يقولون محاويج مثل مفاطير و مفاليس و بعضهم ينكره و يقول غير مسموع انتهي.</w:t>
      </w:r>
    </w:p>
    <w:p>
      <w:pPr>
        <w:pStyle w:val="BookText"/>
      </w:pPr>
      <w:r>
        <w:rPr>
          <w:rFonts w:ascii="Amiri" w:hAnsi="Amiri" w:eastAsia="Amiri" w:cs="Amiri"/>
          <w:lang w:bidi="ar-SA"/>
          <w:color w:val="111111"/>
          <w:sz w:val="28"/>
          <w:szCs w:val="28"/>
          <w:rtl/>
        </w:rPr>
        <w:t xml:space="preserve">و أقول وروده في الحديث يدل علي مجيئه لكن قال بعضهم إنهما جمعا ميسار و محواج اسمي آلة استعملا في الموسر و المحوج للمبالغة.</w:t>
      </w:r>
    </w:p>
    <w:p>
      <w:pPr>
        <w:pStyle w:val="BookText"/>
      </w:pPr>
      <w:r>
        <w:rPr>
          <w:rFonts w:ascii="Amiri" w:hAnsi="Amiri" w:eastAsia="Amiri" w:cs="Amiri"/>
          <w:lang w:bidi="ar-SA"/>
          <w:color w:val="111111"/>
          <w:sz w:val="28"/>
          <w:szCs w:val="28"/>
          <w:rtl/>
        </w:rPr>
        <w:t xml:space="preserve">أمناؤنا علي محاويجهم كونهم أمناءهم عليهم السلام إما مبني علي ما ذكره الكليني رحمه الله‌</w:t>
      </w:r>
      <w:r>
        <w:rPr>
          <w:rStyle w:val="FootnoteReference"/>
        </w:rPr>
        <w:footnoteReference w:id="93"/>
      </w:r>
      <w:r>
        <w:rPr>
          <w:rFonts w:ascii="Amiri" w:hAnsi="Amiri" w:eastAsia="Amiri" w:cs="Amiri"/>
          <w:lang w:bidi="ar-SA"/>
          <w:color w:val="111111"/>
          <w:sz w:val="28"/>
          <w:szCs w:val="28"/>
          <w:rtl/>
        </w:rPr>
        <w:t xml:space="preserve">في آخر كتاب الحجة أن الأموال كلها للإمام و إنما رخص لشيعتهم التصرف فيها فتصرفهم مشروط برعاية فقراء الشيعة و ضعفائهم أو علي أنهم خلفاء الله و يلزمهم أخذ حقوق الله من الأغنياء و صرفها في مصارفها و لما لم يمكنهم في أزمنة التقية و الغيبة أخذها منهم و صرفها في مصارفها و أمروا الأغنياء بذلك فهم أمناؤهم علي ذلك أو علي أنه لما كان الخمس و سائر أموالهم من الفي‌ء و الأنفال بأيديهم و لم يمكنهم إيصالها إليهم عليهم السلام فهم أمناؤهم في إيصال ذلك إلي فقراء الشيعة فيدل علي وجوب صرف حصة الإمام من الخمس و ميراث من لا وارث له و غير ذلك من أموال الإمام إلي فقراء الشيعة و لا يخلو من قوة و الأحوط صرفها إلي الفقيه المحدث العادل ليصرفها في مصارفها نيابة عنهم عليهم السلام و الله يعلم.</w:t>
      </w:r>
    </w:p>
    <w:p>
      <w:pPr>
        <w:pStyle w:val="BookText"/>
      </w:pPr>
      <w:r>
        <w:rPr>
          <w:rFonts w:ascii="Amiri" w:hAnsi="Amiri" w:eastAsia="Amiri" w:cs="Amiri"/>
          <w:lang w:bidi="ar-SA"/>
          <w:color w:val="111111"/>
          <w:sz w:val="28"/>
          <w:szCs w:val="28"/>
          <w:rtl/>
        </w:rPr>
        <w:t xml:space="preserve">فاحفظونا فيهم أي ارعوا حقنا فيهم لكونهم شيعتنا و بمنزلة عيالنا يحفظكم الله أي يحفظكم الله في أنفسكم و أموالكم في الدنيا و من عذابه في الآخرة و يحتمل</w:t>
      </w:r>
    </w:p>
    <w:p>
      <w:pPr>
        <w:pStyle w:val="Heading5"/>
      </w:pPr>
      <w:bookmarkStart w:id="349" w:name="_Toc108"/>
      <w:r>
        <w:t>روایت 23</w:t>
      </w:r>
      <w:bookmarkEnd w:id="349"/>
    </w:p>
    <w:p>
      <w:pPr>
        <w:pStyle w:val="BookText"/>
      </w:pPr>
      <w:r>
        <w:rPr>
          <w:rFonts w:ascii="IRNazanin" w:hAnsi="IRNazanin" w:eastAsia="IRNazanin" w:cs="IRNazanin"/>
          <w:lang w:bidi="fa-IR"/>
          <w:color w:val="111111"/>
          <w:sz w:val="28"/>
          <w:szCs w:val="28"/>
          <w:rtl/>
        </w:rPr>
        <w:t xml:space="preserve">کافی: امام صادق علیه السلام فرمود: شیعیان ثروتمند ما، کارگزاران ما در امر نیازمندان هستند، پس از جانب ما امور آنان را حفظ و رعایت کنید تا خداوند شما را حفظ کند.</w:t>
      </w:r>
      <w:r>
        <w:rPr>
          <w:rStyle w:val="FootnoteReference"/>
        </w:rPr>
        <w:footnoteReference w:id="94"/>
      </w:r>
    </w:p>
    <w:p>
      <w:pPr>
        <w:pStyle w:val="Heading5"/>
      </w:pPr>
      <w:bookmarkStart w:id="350" w:name="_Toc109"/>
      <w:r>
        <w:t>شرح</w:t>
      </w:r>
      <w:bookmarkEnd w:id="350"/>
    </w:p>
    <w:p>
      <w:pPr>
        <w:pStyle w:val="BookText"/>
      </w:pPr>
      <w:r>
        <w:rPr>
          <w:rFonts w:ascii="IRNazanin" w:hAnsi="IRNazanin" w:eastAsia="IRNazanin" w:cs="IRNazanin"/>
          <w:lang w:bidi="fa-IR"/>
          <w:color w:val="111111"/>
          <w:sz w:val="28"/>
          <w:szCs w:val="28"/>
          <w:rtl/>
        </w:rPr>
        <w:t xml:space="preserve">المیاسر و المحاویج جمع الموسر(ثروتمند) و المحوج (نیازمند) بوده اما این جمع خلاف قاعده است. چرا که جمع مفاعل بر وزن مفاعیل می‌باشد، همانطور که فیروزآبادی می‌گوید: أیسر إیسارا و یسرا، به معنای ثروتمند شد و جمع آن میاسر است .</w:t>
      </w:r>
    </w:p>
    <w:p>
      <w:pPr>
        <w:pStyle w:val="BookText"/>
      </w:pPr>
      <w:r>
        <w:rPr>
          <w:rFonts w:ascii="IRNazanin" w:hAnsi="IRNazanin" w:eastAsia="IRNazanin" w:cs="IRNazanin"/>
          <w:lang w:bidi="fa-IR"/>
          <w:color w:val="111111"/>
          <w:sz w:val="28"/>
          <w:szCs w:val="28"/>
          <w:rtl/>
        </w:rPr>
        <w:t xml:space="preserve">صاحب مصباح اللغه می‌گوید: أحوج بر وزن أکرم و از الحاجه گرفته شده و جمع آن با «واو و نون» است، چرا که صفت عاقل بوده و می‌گویند «محاویج» مانند مفاطیر و مفالیس است و برخی دیگر آن را انکار کرده و معتقدند که چنین استعمالی شنیده نشده است</w:t>
      </w:r>
    </w:p>
    <w:p>
      <w:pPr>
        <w:pStyle w:val="BookText"/>
      </w:pPr>
      <w:r>
        <w:rPr>
          <w:rFonts w:ascii="IRNazanin" w:hAnsi="IRNazanin" w:eastAsia="IRNazanin" w:cs="IRNazanin"/>
          <w:lang w:bidi="fa-IR"/>
          <w:color w:val="111111"/>
          <w:sz w:val="28"/>
          <w:szCs w:val="28"/>
          <w:rtl/>
        </w:rPr>
        <w:t xml:space="preserve">من معتقدم: استعمال آن در حدیث، حاکی از آن است که چنین جمعی کاربرد دارد، اما عده‌ای عقیده دارند دو جمع میسار و محواج، اسم آلت هستند که برای مبالغه در موسر و محوج به کار رفته است.</w:t>
      </w:r>
    </w:p>
    <w:p>
      <w:pPr>
        <w:pStyle w:val="BookText"/>
      </w:pPr>
      <w:r>
        <w:rPr>
          <w:rFonts w:ascii="IRNazanin" w:hAnsi="IRNazanin" w:eastAsia="IRNazanin" w:cs="IRNazanin"/>
          <w:lang w:bidi="fa-IR"/>
          <w:color w:val="111111"/>
          <w:sz w:val="28"/>
          <w:szCs w:val="28"/>
          <w:rtl/>
        </w:rPr>
        <w:t xml:space="preserve">«امنا بودن اغنیای شیعه از جانب ائمّه علیهم السلام»، یا بر مبنای سخنی است که کلینی- رحمه اللَّه- </w:t>
      </w:r>
      <w:r>
        <w:rPr>
          <w:rStyle w:val="FootnoteReference"/>
        </w:rPr>
        <w:footnoteReference w:id="95"/>
      </w:r>
      <w:r>
        <w:rPr>
          <w:rFonts w:ascii="IRNazanin" w:hAnsi="IRNazanin" w:eastAsia="IRNazanin" w:cs="IRNazanin"/>
          <w:lang w:bidi="fa-IR"/>
          <w:color w:val="111111"/>
          <w:sz w:val="28"/>
          <w:szCs w:val="28"/>
          <w:rtl/>
        </w:rPr>
        <w:t xml:space="preserve">در پایان «کتاب الحجّة» آورده و گفته است که همه اموال از آن امام بوده، و به شیعیان فقط اجازه تصرّف در آنها داده شده است، به شرط آنکه رعایت حال فقیران و ناتوانان شیعه را بکنند، یا بر این مبناست که ائمّه علیهم السلام خلفای خدایند، و بر ایشان لازم است که حقوق خدا را از ثروتمندان بگیرند و به مصارفی که باید برسانند.</w:t>
      </w:r>
    </w:p>
    <w:p>
      <w:pPr>
        <w:pStyle w:val="BookText"/>
      </w:pPr>
      <w:r>
        <w:rPr>
          <w:rFonts w:ascii="IRNazanin" w:hAnsi="IRNazanin" w:eastAsia="IRNazanin" w:cs="IRNazanin"/>
          <w:lang w:bidi="fa-IR"/>
          <w:color w:val="111111"/>
          <w:sz w:val="28"/>
          <w:szCs w:val="28"/>
          <w:rtl/>
        </w:rPr>
        <w:t xml:space="preserve">اما هنگامی که در دوران تقیه و غیبت امکان چنین امری وجود نداشته باشد، ثروت را گرفته و در مصارفی که لازم است، می‌رسانند و ثروتمندان برای این کار مأمور شده‌اند. چرا که ایشان کارگزاران معصوم علیهم السلام هستند و یا به این دلیل که مواردی مانند خمس و فیء و انفال در اختیار شیعیان بوده ولی امکان رساندن اموال به دست امامان علیهم السلام را ندارند بنابراین، ثروتمندان از جانب امام علیه السلام مأمور هستند تا آن‌ها را به دست شیعیان فقیر برسانند. و این امر دلالت دارد که برهمه شیعیان واجب است تا خمس و ارثیه بدون وارث و غیره از سهم امام، را در راه شیعیان فقیر هزینه نمایند. ولی احتیاط آن است که این اموال را در اختیار محدث فقیه و عادل است قرار داد تا به نیابت از امام علیه السلام در مصارفی که لازم است، استفاده نماید، خداوند به این امور آگاه‌تر است.</w:t>
      </w:r>
    </w:p>
    <w:p>
      <w:pPr>
        <w:pStyle w:val="BookText"/>
      </w:pPr>
      <w:r>
        <w:rPr>
          <w:rFonts w:ascii="IRNazanin" w:hAnsi="IRNazanin" w:eastAsia="IRNazanin" w:cs="IRNazanin"/>
          <w:lang w:bidi="fa-IR"/>
          <w:color w:val="111111"/>
          <w:sz w:val="28"/>
          <w:szCs w:val="28"/>
          <w:rtl/>
        </w:rPr>
        <w:t xml:space="preserve">فاحفظونا فیهم: یعنی حقوق آن‌ها را رعایت کنید زیرا پیروان ما هستند و بمنزله خانواده ما قلمداد می‌شوند. یحفظکم الله: یعنی خداوند جان و مال شما را در دنیا حفظ و در آخرت از عذاب دور می‌سازد. ممکن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3499_119043"/>
    <w:bookmarkEnd w:id="21"/>
    <w:p>
      <w:pPr>
        <w:pStyle w:val="BookText"/>
      </w:pPr>
      <w:r>
        <w:rPr>
          <w:rFonts w:ascii="Amiri" w:hAnsi="Amiri" w:eastAsia="Amiri" w:cs="Amiri"/>
          <w:lang w:bidi="ar-SA"/>
          <w:color w:val="111111"/>
          <w:sz w:val="28"/>
          <w:szCs w:val="28"/>
          <w:rtl/>
        </w:rPr>
        <w:t xml:space="preserve">أن تكون جملة دعائية و قيل يدل علي أن الأغنياء إذا لم يراعوا الفقراء سلبت عنهم النعمة لأنه إذا ظهرت الخيانة من الأمين يؤخذ ما في يده كَمَا قَالَ أَمِيرُ الْمُؤْمِنِينَ عليه السلام: إِنَّ لِلَّهِ تَعَالَي عِبَاداً يَخُصُّهُمْ بِالنِّعَمِ لِمَنَافِعِ الْعِبَادِ فَيُقِرُّهَا فِي أَيْدِيهِمْ مَا بَذَلُوهَا فَإِذَا مَنَعُوهَا نَزَعَهَا مِنْهُمْ ثُمَّ حَوَّلَهَا إِلَي غَيْرِهِمْ.</w:t>
      </w:r>
    </w:p>
    <w:p>
      <w:pPr>
        <w:pStyle w:val="Heading5"/>
      </w:pPr>
      <w:bookmarkStart w:id="351" w:name="_Toc110"/>
      <w:r>
        <w:t>«24»</w:t>
      </w:r>
      <w:bookmarkEnd w:id="351"/>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عَبْدِ اللَّهِ عليه السلام قَالَ قَالَ أَمِيرُ الْمُؤْمِنِينَ عليه السلام: الْفَقْرُ أَزْيَنُ لِلْمُؤْمِنِينَ مِنَ الْعِذَارِ عَلَي خَدِّ الْفَرَسِ‌</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352" w:name="_Toc111"/>
      <w:r>
        <w:t>بيان</w:t>
      </w:r>
      <w:bookmarkEnd w:id="352"/>
    </w:p>
    <w:p>
      <w:pPr>
        <w:pStyle w:val="BookText"/>
      </w:pPr>
      <w:r>
        <w:rPr>
          <w:rFonts w:ascii="Amiri" w:hAnsi="Amiri" w:eastAsia="Amiri" w:cs="Amiri"/>
          <w:lang w:bidi="ar-SA"/>
          <w:color w:val="111111"/>
          <w:sz w:val="28"/>
          <w:szCs w:val="28"/>
          <w:rtl/>
        </w:rPr>
        <w:t xml:space="preserve">أزين للمؤمنين اللام للتعدية و في النهاية فيه الفقر أزين للمؤمن من عذار حسن علي خد فرس العذاران من الفرس كالعارضين من وجه الإنسان ثم سمي به السير الذي يكون عليه من اللجام عذارا باسم موضعه انتهي.</w:t>
      </w:r>
    </w:p>
    <w:p>
      <w:pPr>
        <w:pStyle w:val="BookText"/>
      </w:pPr>
      <w:r>
        <w:rPr>
          <w:rFonts w:ascii="Amiri" w:hAnsi="Amiri" w:eastAsia="Amiri" w:cs="Amiri"/>
          <w:lang w:bidi="ar-SA"/>
          <w:color w:val="111111"/>
          <w:sz w:val="28"/>
          <w:szCs w:val="28"/>
          <w:rtl/>
        </w:rPr>
        <w:t xml:space="preserve">و أقول يمكن أن يقال لتكميل التشبيه إن الفقر يمنع الإنسان من الطغيان كما يمنع اللجام الفرس عن العصيان.</w:t>
      </w:r>
    </w:p>
    <w:p>
      <w:pPr>
        <w:pStyle w:val="BookText"/>
      </w:pPr>
      <w:r>
        <w:rPr>
          <w:rFonts w:ascii="Amiri" w:hAnsi="Amiri" w:eastAsia="Amiri" w:cs="Amiri"/>
          <w:lang w:bidi="ar-SA"/>
          <w:color w:val="111111"/>
          <w:sz w:val="28"/>
          <w:szCs w:val="28"/>
          <w:rtl/>
        </w:rPr>
        <w:t xml:space="preserve">و قال بعض شراح العامة لأن صاحب الدنيا كلما اطمأن منها إلي سرور أشخصته إلي مكروه فطلبها شين و القلة زين.</w:t>
      </w:r>
    </w:p>
    <w:p>
      <w:pPr>
        <w:pStyle w:val="Heading5"/>
      </w:pPr>
      <w:bookmarkStart w:id="353" w:name="_Toc112"/>
      <w:r>
        <w:t>«25»</w:t>
      </w:r>
      <w:bookmarkEnd w:id="353"/>
    </w:p>
    <w:p>
      <w:pPr>
        <w:pStyle w:val="BookText"/>
      </w:pPr>
      <w:r>
        <w:rPr>
          <w:rFonts w:ascii="Amiri" w:hAnsi="Amiri" w:eastAsia="Amiri" w:cs="Amiri"/>
          <w:lang w:bidi="ar-SA"/>
          <w:color w:val="111111"/>
          <w:sz w:val="28"/>
          <w:szCs w:val="28"/>
          <w:rtl/>
        </w:rPr>
        <w:t xml:space="preserve">كا، [الكافي] عَنِ الْعِدَّةِ عَنْ سَهْلِ بْنِ زِيَادٍ عَنِ ابْنِ مَحْبُوبٍ عَنْ عَبْدِ اللَّهِ بْنِ غَالِبٍ عَنْ أَبِيهِ عَنْ سَعِيدِ بْنِ الْمُسَيَّبِ قَالَ: سَأَلْتُ عَلِيَّ بْنَ الْحُسَيْنِ عليه السلام عَنْ قَوْلِ اللَّهِ عَزَّ وَ جَلَ وَ لَوْ لا أَنْ يَكُونَ النَّاسُ أُمَّةً واحِدَةً</w:t>
      </w:r>
      <w:r>
        <w:rPr>
          <w:rStyle w:val="FootnoteReference"/>
        </w:rPr>
        <w:footnoteReference w:id="97"/>
      </w:r>
      <w:r>
        <w:rPr>
          <w:rFonts w:ascii="Amiri" w:hAnsi="Amiri" w:eastAsia="Amiri" w:cs="Amiri"/>
          <w:lang w:bidi="ar-SA"/>
          <w:color w:val="111111"/>
          <w:sz w:val="28"/>
          <w:szCs w:val="28"/>
          <w:rtl/>
        </w:rPr>
        <w:t xml:space="preserve">قَالَ عَنَي بِذَلِكَ أُمَّةَ مُحَمَّدٍ صلي الله عليه و آله أَنْ يَكُونُوا عَلَي دِينٍ وَاحِدٍ كُفَّاراً كُلَّهُمْ لَجَعَلْنا لِمَنْ يَكْفُرُ بِالرَّحْمنِ لِبُيُوتِهِمْ سُقُفاً مِنْ فِضَّةٍ وَ لَوْ فَعَلَ اللَّهُ ذَلِكَ بِأُمَّةِ مُحَمَّدٍ لَحَزِنَ الْمُؤْمِنُونَ وَ غَمَّهُمْ ذَلِكَ وَ لَمْ يُنَاكِحُوهُمْ وَ لَمْ يُوَارِثُوهُمْ‌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354" w:name="_Toc113"/>
      <w:r>
        <w:t>بيان</w:t>
      </w:r>
      <w:bookmarkEnd w:id="354"/>
    </w:p>
    <w:p>
      <w:pPr>
        <w:pStyle w:val="BookText"/>
      </w:pPr>
      <w:r>
        <w:rPr>
          <w:rFonts w:ascii="Amiri" w:hAnsi="Amiri" w:eastAsia="Amiri" w:cs="Amiri"/>
          <w:lang w:bidi="ar-SA"/>
          <w:color w:val="111111"/>
          <w:sz w:val="28"/>
          <w:szCs w:val="28"/>
          <w:rtl/>
        </w:rPr>
        <w:t xml:space="preserve">قد مر تفسير الآية و أما تأويله عليه السلام فلعل المعني أن المراد بالناس</w:t>
      </w:r>
    </w:p>
    <w:p>
      <w:pPr>
        <w:pStyle w:val="BookText"/>
      </w:pPr>
      <w:r>
        <w:rPr>
          <w:rFonts w:ascii="IRNazanin" w:hAnsi="IRNazanin" w:eastAsia="IRNazanin" w:cs="IRNazanin"/>
          <w:lang w:bidi="fa-IR"/>
          <w:color w:val="111111"/>
          <w:sz w:val="28"/>
          <w:szCs w:val="28"/>
          <w:rtl/>
        </w:rPr>
        <w:t xml:space="preserve">جمله دعایی باشد، گفته شده: این کلام امام عیله السلام بر این امر دلالت دارد که اگر ثروتمندان حقوق فقیران را رعایت نکنند، نعمت از آن‌ها گرفته می‌شود، چرا که اگر خیانت امانت‌دار آشکار شود، امانت را از دست وی باز می‌ستانند، همانطور که امیرالمومنین علیه السلام می‌فرماید: خداوند متعال بندگانی را به نعمت خود مخصوص می‌گرداند تا منافع بندگان را تأمین نمایند و مادام که آن نعمت را بذل و بخشش می‌کنند، نعمت را در اختیار آنان قرار می‌دهد و چون از این کار خودداری نمایند، نعمت را از ایشان گرفته و به دیگری می‌دهد.</w:t>
      </w:r>
    </w:p>
    <w:p>
      <w:pPr>
        <w:pStyle w:val="Heading5"/>
      </w:pPr>
      <w:bookmarkStart w:id="355" w:name="_Toc114"/>
      <w:r>
        <w:t>روایت 24</w:t>
      </w:r>
      <w:bookmarkEnd w:id="355"/>
    </w:p>
    <w:p>
      <w:pPr>
        <w:pStyle w:val="BookText"/>
      </w:pPr>
      <w:r>
        <w:rPr>
          <w:rFonts w:ascii="IRNazanin" w:hAnsi="IRNazanin" w:eastAsia="IRNazanin" w:cs="IRNazanin"/>
          <w:lang w:bidi="fa-IR"/>
          <w:color w:val="111111"/>
          <w:sz w:val="28"/>
          <w:szCs w:val="28"/>
          <w:rtl/>
        </w:rPr>
        <w:t xml:space="preserve">اصول کافی: امام صادق علیه السلام از امام علی علیه السلام نقل فرمود: فقر بر چهره مومن، از دنباله لگام بر گونه اسب زیباتر است.</w:t>
      </w:r>
      <w:r>
        <w:rPr>
          <w:rStyle w:val="FootnoteReference"/>
        </w:rPr>
        <w:footnoteReference w:id="99"/>
      </w:r>
    </w:p>
    <w:p>
      <w:pPr>
        <w:pStyle w:val="Heading5"/>
      </w:pPr>
      <w:bookmarkStart w:id="356" w:name="_Toc115"/>
      <w:r>
        <w:t>شرح</w:t>
      </w:r>
      <w:bookmarkEnd w:id="356"/>
    </w:p>
    <w:p>
      <w:pPr>
        <w:pStyle w:val="BookText"/>
      </w:pPr>
      <w:r>
        <w:rPr>
          <w:rFonts w:ascii="IRNazanin" w:hAnsi="IRNazanin" w:eastAsia="IRNazanin" w:cs="IRNazanin"/>
          <w:lang w:bidi="fa-IR"/>
          <w:color w:val="111111"/>
          <w:sz w:val="28"/>
          <w:szCs w:val="28"/>
          <w:rtl/>
        </w:rPr>
        <w:t xml:space="preserve">در «أزین للمومنین»، لام برای تعدیه بوده و در نهایه آمده است: فقر برای مومن زینت‌بخش‌تر از لگام بر چهره اسب است. لگام‌های دو طرف صورت اسب، مانند رستنگاه مو در دو طرف صورت انسان بوده و سپس به تکه چرمی که گام بر آن قرار می گیرد و به اسم موضع و محل آن اطلاق می‌شود.</w:t>
      </w:r>
    </w:p>
    <w:p>
      <w:pPr>
        <w:pStyle w:val="BookText"/>
      </w:pPr>
      <w:r>
        <w:rPr>
          <w:rFonts w:ascii="IRNazanin" w:hAnsi="IRNazanin" w:eastAsia="IRNazanin" w:cs="IRNazanin"/>
          <w:lang w:bidi="fa-IR"/>
          <w:color w:val="111111"/>
          <w:sz w:val="28"/>
          <w:szCs w:val="28"/>
          <w:rtl/>
        </w:rPr>
        <w:t xml:space="preserve">من معتقدم: ممکن است برای تکمیل تشبیه بگویند: فقر انسان را از طغیان باز می‌دارد همانطور که لگام مانع از چموش شدن اسب می‌شود.</w:t>
      </w:r>
    </w:p>
    <w:p>
      <w:pPr>
        <w:pStyle w:val="BookText"/>
      </w:pPr>
      <w:r>
        <w:rPr>
          <w:rFonts w:ascii="IRNazanin" w:hAnsi="IRNazanin" w:eastAsia="IRNazanin" w:cs="IRNazanin"/>
          <w:lang w:bidi="fa-IR"/>
          <w:color w:val="111111"/>
          <w:sz w:val="28"/>
          <w:szCs w:val="28"/>
          <w:rtl/>
        </w:rPr>
        <w:t xml:space="preserve">برخی از مفسران عامه می گویند: زمانی که ثروتمندان بر دارایی های خود تکیه کردند با اطمینان بر آن خوشحال می شوند و به کارهای ناشایست گرایش پیدا می کنند و آن را دنیابیشتر بابدی می جویند نه با روش های پسندیده وزیبا .</w:t>
      </w:r>
    </w:p>
    <w:p>
      <w:pPr>
        <w:pStyle w:val="Heading5"/>
      </w:pPr>
      <w:bookmarkStart w:id="357" w:name="_Toc116"/>
      <w:r>
        <w:t>روایت 25</w:t>
      </w:r>
      <w:bookmarkEnd w:id="357"/>
    </w:p>
    <w:p>
      <w:pPr>
        <w:pStyle w:val="BookText"/>
      </w:pPr>
      <w:r>
        <w:rPr>
          <w:rFonts w:ascii="IRNazanin" w:hAnsi="IRNazanin" w:eastAsia="IRNazanin" w:cs="IRNazanin"/>
          <w:lang w:bidi="fa-IR"/>
          <w:color w:val="111111"/>
          <w:sz w:val="28"/>
          <w:szCs w:val="28"/>
          <w:rtl/>
        </w:rPr>
        <w:t xml:space="preserve">اصول کافی: سعید بن مسیب می‌گوید: از علی بن حسین علیه السلام درباره این سخن خداوند پرسیدم که می‌فرماید: «وَ لَوْ لا أَنْ یَکُونَ النَّاسُ أُمَّةً واحِدَةً» {و اگر نه آن بود که [همه] مردم [در انکار خدا] امّتی واحد گردند}،</w:t>
      </w:r>
      <w:r>
        <w:rPr>
          <w:rStyle w:val="FootnoteReference"/>
        </w:rPr>
        <w:footnoteReference w:id="100"/>
      </w:r>
      <w:r>
        <w:rPr>
          <w:rFonts w:ascii="IRNazanin" w:hAnsi="IRNazanin" w:eastAsia="IRNazanin" w:cs="IRNazanin"/>
          <w:lang w:bidi="fa-IR"/>
          <w:color w:val="111111"/>
          <w:sz w:val="28"/>
          <w:szCs w:val="28"/>
          <w:rtl/>
        </w:rPr>
        <w:t xml:space="preserve">حضرت پاسخ داد: منظور از آن، امت محمد صلی الله علیه و آله است که همه بر یک عقیده گرد هم بیایند وبه خداوند کفر بورزند و ازپذیرفتن دین چشم پوشی ورزند «لَجَعَلْنا لِمَنْ یَکْفُرُ بِالرَّحْمنِ لِبُیُوتِهِمْ سُقُفاً مِنْ فِضَّةٍ» {قطعاً برای خانه‌های آنان که به [خدای] رحمان کفر می‌ورزیدند سقفها و نردبانهایی از نقره که بر آنها بالا روند، قرار می‌دادیم }. اگر خداوند با امت محمد صلی الله علیه و آله چنین رفتار نماید، مومنان ناراحت شده و این امر آنان را اندوهگین می‌سازد، وسبب می شود که نه با آنان پیوند زناشویی بسته و نه از ایشان ارث برند. </w:t>
      </w:r>
      <w:r>
        <w:rPr>
          <w:rStyle w:val="FootnoteReference"/>
        </w:rPr>
        <w:footnoteReference w:id="101"/>
      </w:r>
    </w:p>
    <w:p>
      <w:pPr>
        <w:pStyle w:val="Heading5"/>
      </w:pPr>
      <w:bookmarkStart w:id="358" w:name="_Toc117"/>
      <w:r>
        <w:t>شرح</w:t>
      </w:r>
      <w:bookmarkEnd w:id="358"/>
    </w:p>
    <w:p>
      <w:pPr>
        <w:pStyle w:val="BookText"/>
      </w:pPr>
      <w:r>
        <w:rPr>
          <w:rFonts w:ascii="IRNazanin" w:hAnsi="IRNazanin" w:eastAsia="IRNazanin" w:cs="IRNazanin"/>
          <w:lang w:bidi="fa-IR"/>
          <w:color w:val="111111"/>
          <w:sz w:val="28"/>
          <w:szCs w:val="28"/>
          <w:rtl/>
        </w:rPr>
        <w:t xml:space="preserve">تفسیر آیه پیش از این بیان شد، و اما تأویل آن ممکن است این باشد: منظور از مردمی که در این آیه بدان اشاره شده،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3499_119044"/>
    <w:bookmarkEnd w:id="22"/>
    <w:p>
      <w:pPr>
        <w:pStyle w:val="BookText"/>
      </w:pPr>
      <w:r>
        <w:rPr>
          <w:rFonts w:ascii="Amiri" w:hAnsi="Amiri" w:eastAsia="Amiri" w:cs="Amiri"/>
          <w:lang w:bidi="ar-SA"/>
          <w:color w:val="111111"/>
          <w:sz w:val="28"/>
          <w:szCs w:val="28"/>
          <w:rtl/>
        </w:rPr>
        <w:t xml:space="preserve">أمة محمد صلي الله عليه و آله بعد وفاته بقرينة المضارع في يكون و يكفر و المراد بمن يكفر بالرحمن المخالفون المنكرون للإمامة و النص علي الإمام و لذا عبر بالرحمن إشعارا بأن رحمانية الله تقتضي عدم إهمالهم في أمور دينهم أو المراد أن المنكر للإمام كافر برحمانية الملك العلام.</w:t>
      </w:r>
    </w:p>
    <w:p>
      <w:pPr>
        <w:pStyle w:val="BookText"/>
      </w:pPr>
      <w:r>
        <w:rPr>
          <w:rFonts w:ascii="Amiri" w:hAnsi="Amiri" w:eastAsia="Amiri" w:cs="Amiri"/>
          <w:lang w:bidi="ar-SA"/>
          <w:color w:val="111111"/>
          <w:sz w:val="28"/>
          <w:szCs w:val="28"/>
          <w:rtl/>
        </w:rPr>
        <w:t xml:space="preserve">و الحاصل أنه لو لا أنه كان يصير سببا لكفر المؤمنين لحزنهم و غمهم و انكسار قلبهم فيستولي عليهم الشيطان فيكفرون و يلحقون بالمخالفين إلا شاذ [شاذا] منهم لا يكفي وجودهم لنصرة الإمام أو يهلكون غما و حزنا و أيضا لو كان جميع المخالفين بهذه الدرجة من الغناء و الثروة و جميع المؤمنين في غاية الفقر و المهانة و المذلة لم يناكحوهم أي المخالفون المؤمنين بأن يعطوهم بناتهم أو يأخذوا منهم بناتهم فلم يكن يحصل فيهم نسب يصير سببا للتوارث فبذلك ينقطع نسل المؤمنين و يصير سببا لانقراضهم أو لمزيد غمهم الموجب لارتدادهم و بتلك الأسباب يصير أمة محمد صلي الله عليه و آله كلهم كفرة و مخالفين فيكونوا أمة واحدة كفرة إما مطلقا أو إلا من شذ منهم ممن محض الإيمان محضا فعبر بالناس عن الأكثرين لقلة المؤمنين فكأنهم ليسوا منهم.</w:t>
      </w:r>
    </w:p>
    <w:p>
      <w:pPr>
        <w:pStyle w:val="BookText"/>
      </w:pPr>
      <w:r>
        <w:rPr>
          <w:rFonts w:ascii="Amiri" w:hAnsi="Amiri" w:eastAsia="Amiri" w:cs="Amiri"/>
          <w:lang w:bidi="ar-SA"/>
          <w:color w:val="111111"/>
          <w:sz w:val="28"/>
          <w:szCs w:val="28"/>
          <w:rtl/>
        </w:rPr>
        <w:t xml:space="preserve">فالمراد بالأمة في قوله عني بذلك أمة محمد صلي الله عليه و آله أعم من أمة الدعوة و الإجابة قاطبة أو الأعم من المؤمنين و المنافقين و المخالفين و ذلك إشارة إلي الناس و المراد بالأمة في قوله و لو فعل ذلك بأمة محمد المنافقون و المخالفون أو الأعم منهم و من سائر الكفار و الأول أظهر بقرينة و لم يناكحوهم فإن غيرهم من الكفار لا يناكحون الآن أيضا و الضمير المرفوع راجع إلي المخالفين و المنصوب إلي المؤمنين و كذا و لم يوارثوهم.</w:t>
      </w:r>
    </w:p>
    <w:p>
      <w:pPr>
        <w:pStyle w:val="Heading5"/>
      </w:pPr>
      <w:bookmarkStart w:id="359" w:name="_Toc118"/>
      <w:r>
        <w:t>«26»</w:t>
      </w:r>
      <w:bookmarkEnd w:id="359"/>
    </w:p>
    <w:p>
      <w:pPr>
        <w:pStyle w:val="BookText"/>
      </w:pPr>
      <w:r>
        <w:rPr>
          <w:rFonts w:ascii="Amiri" w:hAnsi="Amiri" w:eastAsia="Amiri" w:cs="Amiri"/>
          <w:lang w:bidi="ar-SA"/>
          <w:color w:val="111111"/>
          <w:sz w:val="28"/>
          <w:szCs w:val="28"/>
          <w:rtl/>
        </w:rPr>
        <w:t xml:space="preserve">لي، [الأمالي للصدوق] عَنِ الْفَامِيِّ عَنْ مُحَمَّدٍ الْحِمْيَرِيِّ عَنْ أَبِيهِ عَنْ مُحَمَّدِ بْنِ عَبْدِ الْجَبَّارِ عَنِ ابْنِ أَبِي عُمَيْرٍ عَنْ هِشَامِ بْنِ سَالِمٍ عَنِ الصَّادِقِ عليه السلام قَالَ: كَادَ الْفَقْرُ أَنْ يَكُونَ كُفْراً وَ كَادَ الْحَسَدُ أَنْ يَغْلِبَ الْقَدَرَ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امت محمد صلی الله علیه و آله پس از وفات آن حضرت است، قرینه آن «یکون و یکفر» بوده که به صورت مضارع بیان شده است. منظور از «من یکفر بالر حمن» مخالفان و منکران امامت و تصریحی است که پرودگار آن را از طریق پیامبرش به مردم ابلاغ نموده است و لذا با لفظ «الرحمن» بیان شده تا نشان دهد، رحمانیت خداوند اقتضا می‌کند که آنان در امور دین سهل‌انگاری نکنند و یا مراد این است که منکرامام، به رحمانیت خداوند کافر است.</w:t>
      </w:r>
    </w:p>
    <w:p>
      <w:pPr>
        <w:pStyle w:val="BookText"/>
      </w:pPr>
      <w:r>
        <w:rPr>
          <w:rFonts w:ascii="IRNazanin" w:hAnsi="IRNazanin" w:eastAsia="IRNazanin" w:cs="IRNazanin"/>
          <w:lang w:bidi="fa-IR"/>
          <w:color w:val="111111"/>
          <w:sz w:val="28"/>
          <w:szCs w:val="28"/>
          <w:rtl/>
        </w:rPr>
        <w:t xml:space="preserve">و نتیجه اینکه: اگر این امر موجب کفر مومنان نشود، به خاطر غم و اندوه و دل‌شکستگی‌شان شیطان بر آن‌ها مسلط شد و ایشان را به کفار ملحق میکند و به مخالفان می‌پیوندند،</w:t>
      </w:r>
    </w:p>
    <w:p>
      <w:pPr>
        <w:pStyle w:val="BookText"/>
      </w:pPr>
      <w:r>
        <w:rPr>
          <w:rFonts w:ascii="IRNazanin" w:hAnsi="IRNazanin" w:eastAsia="IRNazanin" w:cs="IRNazanin"/>
          <w:lang w:bidi="fa-IR"/>
          <w:color w:val="111111"/>
          <w:sz w:val="28"/>
          <w:szCs w:val="28"/>
          <w:rtl/>
        </w:rPr>
        <w:t xml:space="preserve">جز اندکی که تعدادشان برای یاری امام علیه السلام کافی نیست؛ و یا اینکه از شدت غم و غصه هلاک می‌شوند.</w:t>
      </w:r>
    </w:p>
    <w:p>
      <w:pPr>
        <w:pStyle w:val="BookText"/>
      </w:pPr>
      <w:r>
        <w:rPr>
          <w:rFonts w:ascii="IRNazanin" w:hAnsi="IRNazanin" w:eastAsia="IRNazanin" w:cs="IRNazanin"/>
          <w:lang w:bidi="fa-IR"/>
          <w:color w:val="111111"/>
          <w:sz w:val="28"/>
          <w:szCs w:val="28"/>
          <w:rtl/>
        </w:rPr>
        <w:t xml:space="preserve">همچنین اگر همه مخالفان به همین اندازه ثروتمند بوده و همه مومنان در نهایت فقر و سختی و ذلت باشند، مخالفان با مومنان ازدواج نمی‌کنند، دختر به آن‌ها نداده و دختران آن‌ها نیز نمی‌گیرند، در نتیجه نسبی که موجب وراثت آن‌ها شود، پدید نمی آید و بدین ترتیب نسل مومنان قطع و منقرض می‌گردد؛ ویا اینکه شدت غم و اندوه موجب ارتداد آن‌ها می‌شود. بنا به این دلائل، امت محمد صلی الله علیه و آله همه کافر و مخالف شمرده شد ه اند و همه آن‌ها به طور مطلق امتی یک‌پارچه کافر خواهند بود، جز کسانی که ایمانشان خالص است. به دلیل اندک بودن مومنان، از اکثریت کافران به «همه مردم» تعبیر شده است، گویا مومنان در شمار آن‌ها نیستند.</w:t>
      </w:r>
    </w:p>
    <w:p>
      <w:pPr>
        <w:pStyle w:val="BookText"/>
      </w:pPr>
      <w:r>
        <w:rPr>
          <w:rFonts w:ascii="IRNazanin" w:hAnsi="IRNazanin" w:eastAsia="IRNazanin" w:cs="IRNazanin"/>
          <w:lang w:bidi="fa-IR"/>
          <w:color w:val="111111"/>
          <w:sz w:val="28"/>
          <w:szCs w:val="28"/>
          <w:rtl/>
        </w:rPr>
        <w:t xml:space="preserve">مراد از امت در این آیه، امت محمد صلی الله علیه و آله است. امتی که آنان را به اسلام دعوت کرده و آنان دعوت حضرتش را اجابت کرده‌اند و یا اعم از مومنان و منافقان و مخالفان بوده، و به عبارتی به همه مردم اشاره دارد. منظور از عبارت «و لو فعل ذلک بأمه محمد صلی الله علیه و آله» منافقان و مخالفان و یا اعم از آن‌ها، دیگر کافران را نیز شامل می‌شود. مورد اول واضح‌تر است چرا که قرینه «و لم یناکحوهم» بر این امر دلالت دارد، زیرا دیگر کافران به طور کلی با آنان پیمان زناشویی نمی‌بندند. ضمیر مرفوع به مخالفان برمی‌گردد و ضمیر منصوب به مومنان. در «و لم یوارثوهم» نیز همین‌طور.</w:t>
      </w:r>
    </w:p>
    <w:p>
      <w:pPr>
        <w:pStyle w:val="Heading5"/>
      </w:pPr>
      <w:bookmarkStart w:id="360" w:name="_Toc119"/>
      <w:r>
        <w:t>روایت 26</w:t>
      </w:r>
      <w:bookmarkEnd w:id="360"/>
    </w:p>
    <w:p>
      <w:pPr>
        <w:pStyle w:val="BookText"/>
      </w:pPr>
      <w:r>
        <w:rPr>
          <w:rFonts w:ascii="IRNazanin" w:hAnsi="IRNazanin" w:eastAsia="IRNazanin" w:cs="IRNazanin"/>
          <w:lang w:bidi="fa-IR"/>
          <w:color w:val="111111"/>
          <w:sz w:val="28"/>
          <w:szCs w:val="28"/>
          <w:rtl/>
        </w:rPr>
        <w:t xml:space="preserve">از امام صادق علیه السلام فرمودند: نزدیک است که فقر انسان را به کفر بکشاند و نزدیک است که حسادت ورزیدن بر تقدیرات الهی غلبه کند.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3499_119045"/>
    <w:bookmarkEnd w:id="23"/>
    <w:p>
      <w:pPr>
        <w:pStyle w:val="BookText"/>
      </w:pPr>
      <w:r>
        <w:rPr>
          <w:rFonts w:ascii="Amiri" w:hAnsi="Amiri" w:eastAsia="Amiri" w:cs="Amiri"/>
          <w:lang w:bidi="ar-SA"/>
          <w:color w:val="111111"/>
          <w:sz w:val="28"/>
          <w:szCs w:val="28"/>
          <w:rtl/>
        </w:rPr>
        <w:t xml:space="preserve">ل، [الخصال] عَنْ حَمْزَةَ الْعَلَوِيِّ عَنْ عَلِيٍّ عَنْ أَبِيهِ عَنِ ابْنِ الْمُغِيرَةِ عَنِ السَّكُونِيِّ عَنِ الصَّادِقِ عَنْ آبَائِهِ عليهم السلام عَنِ النَّبِيِّ صلي الله عليه و آله: مِثْلَهُ‌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عَنِ النَّبِيِّ صلي الله عليه و آله: مِثْلَهُ.</w:t>
      </w:r>
    </w:p>
    <w:p>
      <w:pPr>
        <w:pStyle w:val="Heading5"/>
      </w:pPr>
      <w:bookmarkStart w:id="361" w:name="_Toc120"/>
      <w:r>
        <w:t>توضيح</w:t>
      </w:r>
      <w:bookmarkEnd w:id="361"/>
    </w:p>
    <w:p>
      <w:pPr>
        <w:pStyle w:val="BookText"/>
      </w:pPr>
      <w:r>
        <w:rPr>
          <w:rFonts w:ascii="Amiri" w:hAnsi="Amiri" w:eastAsia="Amiri" w:cs="Amiri"/>
          <w:lang w:bidi="ar-SA"/>
          <w:color w:val="111111"/>
          <w:sz w:val="28"/>
          <w:szCs w:val="28"/>
          <w:rtl/>
        </w:rPr>
        <w:t xml:space="preserve">هذه الرواية من المشهورات بين الخاصة و العامة و فيها ذم عظيم للفقر و يعارضها الأخبار السابقة و ما رُوِيَ عَنِ النَّبِيِّ صلي الله عليه و آله: الْفَقْرُ فَخْرِي وَ بِهِ أَفْتَخِرُ وَ قَوْلُهُ صلي الله عليه و آله: اللَّهُمَّ أَحْيِنِي مِسْكِيناً وَ أَمِتْنِي مِسْكِيناً وَ احْشُرْنِي فِي زُمْرَةِ الْمَسَاكِينِ وَ يُؤَيِّدُ هَذِهِ الرِّوَايَةَ مَا رَوَاهُ الْعَامَّةُ عَنْهُ صلي الله عليه و آله: الْفَقْرُ سَوَادُ الْوَجْهِ فِي الدَّارَيْنِ و قد قيل في الجمع بينها وجوه.</w:t>
      </w:r>
    </w:p>
    <w:p>
      <w:pPr>
        <w:pStyle w:val="BookText"/>
      </w:pPr>
      <w:r>
        <w:rPr>
          <w:rFonts w:ascii="Amiri" w:hAnsi="Amiri" w:eastAsia="Amiri" w:cs="Amiri"/>
          <w:lang w:bidi="ar-SA"/>
          <w:color w:val="111111"/>
          <w:sz w:val="28"/>
          <w:szCs w:val="28"/>
          <w:rtl/>
        </w:rPr>
        <w:t xml:space="preserve">قال الراغب في المفردات الفقر يستعمل علي أربعة أوجه الأول وجود الحاجة الضرورية و ذلك عام للإنسان ما دام في دار الدنيا بل عام للموجودات كلها و علي هذا قوله عز و جل يا أَيُّهَا النَّاسُ أَنْتُمُ الْفُقَراءُ إِلَي اللَّهِ وَ اللَّهُ هُوَ الْغَنِيُّ الْحَمِيدُ</w:t>
      </w:r>
      <w:r>
        <w:rPr>
          <w:rStyle w:val="FootnoteReference"/>
        </w:rPr>
        <w:footnoteReference w:id="104"/>
      </w:r>
      <w:r>
        <w:rPr>
          <w:rFonts w:ascii="Amiri" w:hAnsi="Amiri" w:eastAsia="Amiri" w:cs="Amiri"/>
          <w:lang w:bidi="ar-SA"/>
          <w:color w:val="111111"/>
          <w:sz w:val="28"/>
          <w:szCs w:val="28"/>
          <w:rtl/>
        </w:rPr>
        <w:t xml:space="preserve">و إلي هذا الفقر أشار بقوله في وصف الإنسان ما جَعَلْناهُمْ جَسَداً لا يَأْكُلُونَ الطَّعامَ‌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عدم المقتنيات و هو المذكور في قوله لِلْفُقَراءِ الَّذِينَ أُحْصِرُوا فِي سَبِيلِ اللَّهِ إلي قوله يَحْسَبُهُمُ الْجاهِلُ أَغْنِياءَ مِنَ التَّعَفُّفِ‌</w:t>
      </w:r>
      <w:r>
        <w:rPr>
          <w:rStyle w:val="FootnoteReference"/>
        </w:rPr>
        <w:footnoteReference w:id="106"/>
      </w:r>
      <w:r>
        <w:rPr>
          <w:rFonts w:ascii="Amiri" w:hAnsi="Amiri" w:eastAsia="Amiri" w:cs="Amiri"/>
          <w:lang w:bidi="ar-SA"/>
          <w:color w:val="111111"/>
          <w:sz w:val="28"/>
          <w:szCs w:val="28"/>
          <w:rtl/>
        </w:rPr>
        <w:t xml:space="preserve">إِنَّمَا الصَّدَقاتُ لِلْفُقَراءِ وَ الْمَساكِينِ‌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فقر النفس و هو الشره المعني بقوله صلي الله عليه و آله: كاد الفقر أن يكون كفرا.</w:t>
      </w:r>
    </w:p>
    <w:p>
      <w:pPr>
        <w:pStyle w:val="BookText"/>
      </w:pPr>
      <w:r>
        <w:rPr>
          <w:rFonts w:ascii="IRNazanin" w:hAnsi="IRNazanin" w:eastAsia="IRNazanin" w:cs="IRNazanin"/>
          <w:lang w:bidi="fa-IR"/>
          <w:color w:val="111111"/>
          <w:sz w:val="28"/>
          <w:szCs w:val="28"/>
          <w:rtl/>
        </w:rPr>
        <w:t xml:space="preserve">در کتاب الخصال نیز امام صادق علیه السلام روایت مشابهی را به نقل از پیامبر صلی الله علیه و آله بیان فرموده‌اند.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کتاب الامامه و التبصره، حضرت موسی بن جعفر علیه السلام به نقل از پدران بزرگوارشان حدیث مشابهی را از پیامبر صلی الله علیه و آله بیان فرموده‌اند.</w:t>
      </w:r>
    </w:p>
    <w:p>
      <w:pPr>
        <w:pStyle w:val="Heading5"/>
      </w:pPr>
      <w:bookmarkStart w:id="362" w:name="_Toc121"/>
      <w:r>
        <w:t>توضیح</w:t>
      </w:r>
      <w:bookmarkEnd w:id="362"/>
    </w:p>
    <w:p>
      <w:pPr>
        <w:pStyle w:val="BookText"/>
      </w:pPr>
      <w:r>
        <w:rPr>
          <w:rFonts w:ascii="IRNazanin" w:hAnsi="IRNazanin" w:eastAsia="IRNazanin" w:cs="IRNazanin"/>
          <w:lang w:bidi="fa-IR"/>
          <w:color w:val="111111"/>
          <w:sz w:val="28"/>
          <w:szCs w:val="28"/>
          <w:rtl/>
        </w:rPr>
        <w:t xml:space="preserve">این روایت بین خاص و عام مشهور است، که در آن فقر به شدت نکوهش شده است که با روایت‌های گذشته و با آنچه که رسول خدا صلی الله علیه و آله درباره فقر بیان فرموده، مغایر است. از جمله: فقر تاج افتخار من است و به آن مفتخرم.</w:t>
      </w:r>
    </w:p>
    <w:p>
      <w:pPr>
        <w:pStyle w:val="BookText"/>
      </w:pPr>
      <w:r>
        <w:rPr>
          <w:rFonts w:ascii="IRNazanin" w:hAnsi="IRNazanin" w:eastAsia="IRNazanin" w:cs="IRNazanin"/>
          <w:lang w:bidi="fa-IR"/>
          <w:color w:val="111111"/>
          <w:sz w:val="28"/>
          <w:szCs w:val="28"/>
          <w:rtl/>
        </w:rPr>
        <w:t xml:space="preserve">و یا حدیث: خداوندا بدرویشیم زنده‌دار، و بدرویشیم بمیران، و بزمره درویشان مرا برانگیزان.</w:t>
      </w:r>
    </w:p>
    <w:p>
      <w:pPr>
        <w:pStyle w:val="BookText"/>
      </w:pPr>
      <w:r>
        <w:rPr>
          <w:rFonts w:ascii="IRNazanin" w:hAnsi="IRNazanin" w:eastAsia="IRNazanin" w:cs="IRNazanin"/>
          <w:lang w:bidi="fa-IR"/>
          <w:color w:val="111111"/>
          <w:sz w:val="28"/>
          <w:szCs w:val="28"/>
          <w:rtl/>
        </w:rPr>
        <w:t xml:space="preserve">آنچه که از به نقل از عامه از حضرت روایت شده است، بر این مطلب صحه می‌گذارد: فقر و بیچارگی، سروری دو جهان است. که برای جمع بین این دودسته از روایات وجوه گوناگونی بیان شده است.</w:t>
      </w:r>
    </w:p>
    <w:p>
      <w:pPr>
        <w:pStyle w:val="BookText"/>
      </w:pPr>
      <w:r>
        <w:rPr>
          <w:rFonts w:ascii="IRNazanin" w:hAnsi="IRNazanin" w:eastAsia="IRNazanin" w:cs="IRNazanin"/>
          <w:lang w:bidi="fa-IR"/>
          <w:color w:val="111111"/>
          <w:sz w:val="28"/>
          <w:szCs w:val="28"/>
          <w:rtl/>
        </w:rPr>
        <w:t xml:space="preserve">راغب در مفردات خود نقل می‌کند: فقر چهار وجه دارد: اول، وجود نیازهای ضروری، این قسم، برای همه انسان‌ها، بلکه برای تمامی موجودات تا زمانی که در دنیا هستند وجود دارد، همانطور که خداوند می‌فرماید: «یا أَیُّهَا النَّاسُ أَنْتُمُ الْفُقَراءُ إِلَی اللَّهِ وَ اللَّهُ هُوَ الْغَنِیُّ الْحَمِید»</w:t>
      </w:r>
      <w:r>
        <w:rPr>
          <w:rStyle w:val="FootnoteReference"/>
        </w:rPr>
        <w:footnoteReference w:id="109"/>
      </w:r>
      <w:r>
        <w:rPr>
          <w:rFonts w:ascii="IRNazanin" w:hAnsi="IRNazanin" w:eastAsia="IRNazanin" w:cs="IRNazanin"/>
          <w:lang w:bidi="fa-IR"/>
          <w:color w:val="111111"/>
          <w:sz w:val="28"/>
          <w:szCs w:val="28"/>
          <w:rtl/>
        </w:rPr>
        <w:t xml:space="preserve">{ای مردم، شما به خدا نیازمندید، و خداست که بی‌نیازِ ستوده است} و خداوند در توصیف انسان به چنین فقری اشاره فرموده است: «ما جَعَلْناهُمْ جَسَداً لا یَأْکُلُونَ الطَّعامَ»</w:t>
      </w:r>
      <w:r>
        <w:rPr>
          <w:rStyle w:val="FootnoteReference"/>
        </w:rPr>
        <w:footnoteReference w:id="110"/>
      </w:r>
      <w:r>
        <w:rPr>
          <w:rFonts w:ascii="IRNazanin" w:hAnsi="IRNazanin" w:eastAsia="IRNazanin" w:cs="IRNazanin"/>
          <w:lang w:bidi="fa-IR"/>
          <w:color w:val="111111"/>
          <w:sz w:val="28"/>
          <w:szCs w:val="28"/>
          <w:rtl/>
        </w:rPr>
        <w:t xml:space="preserve">{و ایشان را جسدی که غذا نخورند قرار ندادیم و جاویدان [هم] نبودند.}</w:t>
      </w:r>
    </w:p>
    <w:p>
      <w:pPr>
        <w:pStyle w:val="BookText"/>
      </w:pPr>
      <w:r>
        <w:rPr>
          <w:rFonts w:ascii="Amiri" w:hAnsi="Amiri" w:eastAsia="Amiri" w:cs="Amiri"/>
          <w:lang w:bidi="ar-SA"/>
          <w:color w:val="111111"/>
          <w:sz w:val="28"/>
          <w:szCs w:val="28"/>
          <w:rtl/>
        </w:rPr>
        <w:t xml:space="preserve">دومین فقر، نداشتن اندوخته است، آنجا که خدای متعالی می‌فرماید: «لِلْفُقَراءِ الَّذِینَ أُحْصِرُوا فِی سَبِیلِ اللَّهِ»</w:t>
      </w:r>
      <w:r>
        <w:rPr>
          <w:rStyle w:val="FootnoteReference"/>
        </w:rPr>
        <w:footnoteReference w:id="111"/>
      </w:r>
      <w:r>
        <w:rPr>
          <w:rFonts w:ascii="Amiri" w:hAnsi="Amiri" w:eastAsia="Amiri" w:cs="Amiri"/>
          <w:lang w:bidi="ar-SA"/>
          <w:color w:val="111111"/>
          <w:sz w:val="28"/>
          <w:szCs w:val="28"/>
          <w:rtl/>
        </w:rPr>
        <w:t xml:space="preserve">{این صدقات] برای آن [دسته از] نیازمندانی است که در راه خدا فرومانده‌اند} تا آنجا که می‌فرماید: «یَحْسَبُهُمُ الْجاهِلُ أَغْنِیاءَ مِنَ التَّعَفُّفِ إِنَّمَا الصَّدَقاتُ لِلْفُقَراءِ وَ الْمَساکِینِ.»</w:t>
      </w:r>
      <w:r>
        <w:rPr>
          <w:rStyle w:val="FootnoteReference"/>
        </w:rPr>
        <w:footnoteReference w:id="112"/>
      </w:r>
      <w:r>
        <w:rPr>
          <w:rFonts w:ascii="IRNazanin" w:hAnsi="IRNazanin" w:eastAsia="IRNazanin" w:cs="IRNazanin"/>
          <w:lang w:bidi="fa-IR"/>
          <w:color w:val="111111"/>
          <w:sz w:val="28"/>
          <w:szCs w:val="28"/>
          <w:rtl/>
        </w:rPr>
        <w:t xml:space="preserve">{از شدّت خویشتن‌داری، فرد بی‌اطلاع، آنان را توانگر می‌پندارد. صدقات، تنها به تهیدستان و بینوایان تعلق دارد}</w:t>
      </w:r>
    </w:p>
    <w:p>
      <w:pPr>
        <w:pStyle w:val="BookText"/>
      </w:pPr>
      <w:r>
        <w:rPr>
          <w:rFonts w:ascii="IRNazanin" w:hAnsi="IRNazanin" w:eastAsia="IRNazanin" w:cs="IRNazanin"/>
          <w:lang w:bidi="fa-IR"/>
          <w:color w:val="111111"/>
          <w:sz w:val="28"/>
          <w:szCs w:val="28"/>
          <w:rtl/>
        </w:rPr>
        <w:t xml:space="preserve">سومین نوع، فقر در نفس است، که بد و پلید به شمار می‌رود، در این خصوص است که حضرت صلی الله علیه و آله می‌فرماید: «نزدیک است که فقر به کفر بینجامد.»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المقابل بقوله الغني غني النفس و المعني بقولهم من عدم القناعة لم يفده المال غني.</w:t>
      </w:r>
    </w:p>
    <w:p>
      <w:pPr>
        <w:pStyle w:val="BookText"/>
      </w:pPr>
      <w:r>
        <w:rPr>
          <w:rFonts w:ascii="Amiri" w:hAnsi="Amiri" w:eastAsia="Amiri" w:cs="Amiri"/>
          <w:lang w:bidi="ar-SA"/>
          <w:color w:val="111111"/>
          <w:sz w:val="28"/>
          <w:szCs w:val="28"/>
          <w:rtl/>
        </w:rPr>
        <w:t xml:space="preserve">الرابع الفقر إلي الله المشار إليه بقوله: اللهم أغنني بالافتقار إليك و لا تفقرني بالاستغناء عنك و إياه عني تعالي بقوله رَبِّ إِنِّي لِما أَنْزَلْتَ إِلَيَّ مِنْ خَيْرٍ فَقِيرٌ</w:t>
      </w:r>
      <w:r>
        <w:rPr>
          <w:rStyle w:val="FootnoteReference"/>
        </w:rPr>
        <w:footnoteReference w:id="113"/>
      </w:r>
      <w:r>
        <w:rPr>
          <w:rFonts w:ascii="IRNazanin" w:hAnsi="IRNazanin" w:eastAsia="IRNazanin" w:cs="IRNazanin"/>
          <w:lang w:bidi="fa-IR"/>
          <w:color w:val="111111"/>
          <w:sz w:val="28"/>
          <w:szCs w:val="28"/>
          <w:rtl/>
        </w:rPr>
        <w:t xml:space="preserve">و بهذا ألم الشاعر فقال:</w:t>
      </w:r>
    </w:p>
    <w:p>
      <w:pPr>
        <w:pStyle w:val="BookText"/>
      </w:pPr>
      <w:r>
        <w:rPr>
          <w:rFonts w:ascii="Amiri" w:hAnsi="Amiri" w:eastAsia="Amiri" w:cs="Amiri"/>
          <w:lang w:bidi="ar-SA"/>
          <w:color w:val="111111"/>
          <w:sz w:val="28"/>
          <w:szCs w:val="28"/>
          <w:rtl/>
        </w:rPr>
        <w:t xml:space="preserve">و يعجبني فقري إليك و لم يكن *** ليعجبني لو لا محبتك الفقر</w:t>
      </w:r>
    </w:p>
    <w:p>
      <w:pPr>
        <w:pStyle w:val="BookText"/>
      </w:pPr>
      <w:r>
        <w:rPr>
          <w:rFonts w:ascii="Amiri" w:hAnsi="Amiri" w:eastAsia="Amiri" w:cs="Amiri"/>
          <w:lang w:bidi="ar-SA"/>
          <w:color w:val="111111"/>
          <w:sz w:val="28"/>
          <w:szCs w:val="28"/>
          <w:rtl/>
        </w:rPr>
        <w:t xml:space="preserve">و يقال افتقر فهو مفتقر و فقير و لا يكاد يقال فقر و إن كان القياس يقتضيه و أصل الفقير هو المكسور الفقار انتهي‌</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أحسن ما قيل في هذا المقام و منهم من حمل سواد الوجه علي المدح أي أنه كالخال الذي علي وجه المحبوب فإنه يزينه و لا يشينه و قيل المراد بالوجه ذات الممكن و من الفقر احتياجه في وجوده و سائر كمالاته إلي الغير و كون ذلك الاحتياج سواد وجهه عبارة عن لزومه لذاته بحيث لا ينفك كما لا ينفك السواد عن محله و لا يخفي بعدهما و الأظهر حمله مع صحته علي الفقر المذموم كما مر.</w:t>
      </w:r>
    </w:p>
    <w:p>
      <w:pPr>
        <w:pStyle w:val="BookText"/>
      </w:pPr>
      <w:r>
        <w:rPr>
          <w:rFonts w:ascii="Amiri" w:hAnsi="Amiri" w:eastAsia="Amiri" w:cs="Amiri"/>
          <w:lang w:bidi="ar-SA"/>
          <w:color w:val="111111"/>
          <w:sz w:val="28"/>
          <w:szCs w:val="28"/>
          <w:rtl/>
        </w:rPr>
        <w:t xml:space="preserve">و قال الغزالي في شرح هذا الخبر إذ الفقر مع الاضطرار إلي ما لا بد منه قارب أن يوقع في الكفر لأنه يحمل علي حسد الأغنياء و الحسد يأكل الحسنات و علي التذلل لهم بما يدنس به عرضه و ينثلم به دينه و علي عدم الرضا بالقضاء و تسخط الرزق و ذلك إن لم يكن كفرا فهو جار إليه و لذلك استعاذ المصطفي من الفقر.</w:t>
      </w:r>
    </w:p>
    <w:p>
      <w:pPr>
        <w:pStyle w:val="BookText"/>
      </w:pPr>
      <w:r>
        <w:rPr>
          <w:rFonts w:ascii="Amiri" w:hAnsi="Amiri" w:eastAsia="Amiri" w:cs="Amiri"/>
          <w:lang w:bidi="ar-SA"/>
          <w:color w:val="111111"/>
          <w:sz w:val="28"/>
          <w:szCs w:val="28"/>
          <w:rtl/>
        </w:rPr>
        <w:t xml:space="preserve">و قال بعضهم لأن أجمع عندي أربعين ألف دينار حتي أموت عنها أحب إلي من فقر يوم و ذل في سؤال الناس و و الله ما أدري ما ذا يقع مني لو ابتليت ببلية من فقر أو مرض فلعلي أكفر و لا أشعر فلذلك قال كاد الفقر أن يكون كفرا</w:t>
      </w:r>
    </w:p>
    <w:p>
      <w:pPr>
        <w:pStyle w:val="BookText"/>
      </w:pPr>
      <w:r>
        <w:rPr>
          <w:rFonts w:ascii="IRNazanin" w:hAnsi="IRNazanin" w:eastAsia="IRNazanin" w:cs="IRNazanin"/>
          <w:lang w:bidi="fa-IR"/>
          <w:color w:val="111111"/>
          <w:sz w:val="28"/>
          <w:szCs w:val="28"/>
          <w:rtl/>
        </w:rPr>
        <w:t xml:space="preserve">این حدیث در مقابل روایاتی مانند، «بهترین بی‌نیازی، غنای نفس است» قرار دارد، و منظور این است که اگر ثروتمند قناعت پیشه نکند، ثروتش به او سود نرساند.</w:t>
      </w:r>
    </w:p>
    <w:p>
      <w:pPr>
        <w:pStyle w:val="BookText"/>
      </w:pPr>
      <w:r>
        <w:rPr>
          <w:rFonts w:ascii="IRNazanin" w:hAnsi="IRNazanin" w:eastAsia="IRNazanin" w:cs="IRNazanin"/>
          <w:lang w:bidi="fa-IR"/>
          <w:color w:val="111111"/>
          <w:sz w:val="28"/>
          <w:szCs w:val="28"/>
          <w:rtl/>
        </w:rPr>
        <w:t xml:space="preserve">چهارمین نوع: فقر و نیاز به خدا است، حضرت به این سخن: بارالها مرا پیوسته به خودت نیازمند گردان ومرا با دچار کردن من به احساس بی نیازی به تو، به فقر مبتلا مساز ، و نیز آیه «رَبِّ إِنِّی لِما أَنْزَلْتَ إِلَیَّ مِنْ خَیْرٍ فَقِیرٌ» {بارالها من به خیری که از سوی تو نازل شود، محتاجم}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اشاره به همین موضوع دارد. شاعر نیز در این خصوص می‌گوید:</w:t>
      </w:r>
    </w:p>
    <w:p>
      <w:pPr>
        <w:pStyle w:val="BookText"/>
      </w:pPr>
      <w:r>
        <w:rPr>
          <w:rFonts w:ascii="IRNazanin" w:hAnsi="IRNazanin" w:eastAsia="IRNazanin" w:cs="IRNazanin"/>
          <w:lang w:bidi="fa-IR"/>
          <w:color w:val="111111"/>
          <w:sz w:val="28"/>
          <w:szCs w:val="28"/>
          <w:rtl/>
        </w:rPr>
        <w:t xml:space="preserve">نیازمندیم به سوی تو مرا به شگفتی واداشت و اگر محبت و دوستی تو فقر و نیاز نبود، مرا اینچنین شگفت‌زده نمی‌کرد.</w:t>
      </w:r>
    </w:p>
    <w:p>
      <w:pPr>
        <w:pStyle w:val="BookText"/>
      </w:pPr>
      <w:r>
        <w:rPr>
          <w:rFonts w:ascii="IRNazanin" w:hAnsi="IRNazanin" w:eastAsia="IRNazanin" w:cs="IRNazanin"/>
          <w:lang w:bidi="fa-IR"/>
          <w:color w:val="111111"/>
          <w:sz w:val="28"/>
          <w:szCs w:val="28"/>
          <w:rtl/>
        </w:rPr>
        <w:t xml:space="preserve">افتقر فهو مفتقر و فقیر (فقیر شد)، فعل «فقر» معمولا کاربرد ندارد گرچه قیاس آن اقتضا می‌کند، اصل کلمه فقیر، کمر شکن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 این جایگاه این بهترین توصیف برای فقر است، مثلا «نشان چهره» مدح فقر بوده، به این معنا که خالی است بر چهره محبوب که زینت چهره اوست و نه باعث زشتی آن. گفته می شود منظور از صورت، ذات ممکن الوجود بوده و فقر، نیاز و احتیاج او در وجود و دیگر کمالات به دیگری است، و این نیاز نشان چهره او، همان نیاز به ذات است که این نیاز به غیر، از او جدایی ناپذیر است ، همانطور که خال سیاه از محل خود جدا نمی‌شود و این ویژگی نیاز در هر دو مثال همیشه آشکار است، همانطور که بیان شد تعبیر آن به سلامت ماندن او از فقر نکوهیده صحیح‌تر است.</w:t>
      </w:r>
    </w:p>
    <w:p>
      <w:pPr>
        <w:pStyle w:val="BookText"/>
      </w:pPr>
      <w:r>
        <w:rPr>
          <w:rFonts w:ascii="IRNazanin" w:hAnsi="IRNazanin" w:eastAsia="IRNazanin" w:cs="IRNazanin"/>
          <w:lang w:bidi="fa-IR"/>
          <w:color w:val="111111"/>
          <w:sz w:val="28"/>
          <w:szCs w:val="28"/>
          <w:rtl/>
        </w:rPr>
        <w:t xml:space="preserve">غزالی در شرح این روایت می‌نویسد: هنگامی که فقر با اضطرار همراه باشد، دیری نمی‌پاید که به کفر منجر شود، زیرا در این حالت به ثروتمندان حسد ورزیده، و حسد نیکی‌ها را از بین می‌برد، ذلت و خواری حاصل از فقر، آبروی آن‌ها را می‌آلاید و دینشان را تباه می‌سازد، و ناخشنود از قضا و قدر و رزق و روزی را به دنبال دارد، و این حتی اگر کفر نباشد، به کفر منتهی می‌شود، به همین دلیل، پیامبر صلی الله علیه وآله از فقر به خدا پناه می‌برد.</w:t>
      </w:r>
    </w:p>
    <w:p>
      <w:pPr>
        <w:pStyle w:val="BookText"/>
      </w:pPr>
      <w:r>
        <w:rPr>
          <w:rFonts w:ascii="IRNazanin" w:hAnsi="IRNazanin" w:eastAsia="IRNazanin" w:cs="IRNazanin"/>
          <w:lang w:bidi="fa-IR"/>
          <w:color w:val="111111"/>
          <w:sz w:val="28"/>
          <w:szCs w:val="28"/>
          <w:rtl/>
        </w:rPr>
        <w:t xml:space="preserve">برخی گفته اند: اگر در هنگام مرگ چهل هزار دینار داشته باشم، بهتر از این است که حتی یک روز نیازمند گردم و به خواری درخواست از مردم تن دهم. والله نمی‌دانم اگر روزی فقیر و یا بیمار شوم، چه بر سر من خواهد آمد، چه بسا بدون آنکه متوجه شوم به خدا کفر بورزم. به همین دلیل حضرت صلی الله علیه و آله فرموده است: نزدیک است که فقر به کفر منجر شود.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يحمل المرء علي كل صعب و ذلول و ربما يؤديه إلي الاعتراض علي الله و التصرف في ملكه و الفقر نعمة من الله داع إلي الإنابة و الالتجاء إليه و الطلب منه و هو حلية الأنبياء و زينة الأولياء و زي الصلحاء و من ثم ورد خبر إذا رأيت الفقر مقبلا فقل مرحبا بشعار الصالحين فهو نعمة جليلة بيد أنه مولم شديد التحمل.</w:t>
      </w:r>
    </w:p>
    <w:p>
      <w:pPr>
        <w:pStyle w:val="BookText"/>
      </w:pPr>
      <w:r>
        <w:rPr>
          <w:rFonts w:ascii="Amiri" w:hAnsi="Amiri" w:eastAsia="Amiri" w:cs="Amiri"/>
          <w:lang w:bidi="ar-SA"/>
          <w:color w:val="111111"/>
          <w:sz w:val="28"/>
          <w:szCs w:val="28"/>
          <w:rtl/>
        </w:rPr>
        <w:t xml:space="preserve">قال الغزالي هذا الحديث ثناء علي المال و لا تقف علي وجه الجمع بين المدح و الذم إلا بأن تعرف حكمة المال و مقصوده و فوائده و غوائله حتي ينكشف لك أنه خير من وجه شر من وجه و ليس بخير محض و لا بشر محض بل هو سبب للأمرين معا يمدح مرة و يذم مرة و البصير المميز يدرك أن الممدوح منه غير المذموم.</w:t>
      </w:r>
    </w:p>
    <w:p>
      <w:pPr>
        <w:pStyle w:val="BookText"/>
      </w:pPr>
      <w:r>
        <w:rPr>
          <w:rFonts w:ascii="Amiri" w:hAnsi="Amiri" w:eastAsia="Amiri" w:cs="Amiri"/>
          <w:lang w:bidi="ar-SA"/>
          <w:color w:val="111111"/>
          <w:sz w:val="28"/>
          <w:szCs w:val="28"/>
          <w:rtl/>
        </w:rPr>
        <w:t xml:space="preserve">و قال بعض أصحابنا في الدعاء نعوذ بك من الفقر و القلة قيل الفقر المستعاذ منه إنما هو فقر النفس الذي يفضي بصاحبه إلي كفران نعم الله و نسيان ذكره و يدعوه إلي سد الخلة بما يتدنس به عرضه و يثلم به دينه و القلة تحمل علي قلة الصبر أو قلة العدد.</w:t>
      </w:r>
    </w:p>
    <w:p>
      <w:pPr>
        <w:pStyle w:val="BookText"/>
      </w:pPr>
      <w:r>
        <w:rPr>
          <w:rFonts w:ascii="Amiri" w:hAnsi="Amiri" w:eastAsia="Amiri" w:cs="Amiri"/>
          <w:lang w:bidi="ar-SA"/>
          <w:color w:val="111111"/>
          <w:sz w:val="28"/>
          <w:szCs w:val="28"/>
          <w:rtl/>
        </w:rPr>
        <w:t xml:space="preserve">و في الخبر أنه صلي الله عليه و آله تعوذ من الفقر وَ قَالَ: الْفَقْرُ فَخْرِي وَ بِهِ أَفْتَخِرُ عَلَي سَائِرِ الْأَنْبِيَاءِ و قد جمع بين القولين بأن الفقر الذي تعوذ منه صلي الله عليه و آله الفقر إلي الناس و الذي دون الكفاف و الذي افتخر به الفقر إلي الله تعالي و إنما كان هذا فخرا له علي سائر الأنبياء مع مشاركتهم له فيه لأن توحيده و اتصاله بالحضرة الإلهية و انقطاعه إليه كان في الدرجة التي لم يكن لأحد مثلها في العلو ففقره إليه كان أتم و أكمل من فقر سائر الأنبياء.</w:t>
      </w:r>
    </w:p>
    <w:p>
      <w:pPr>
        <w:pStyle w:val="BookText"/>
      </w:pPr>
      <w:r>
        <w:rPr>
          <w:rFonts w:ascii="Amiri" w:hAnsi="Amiri" w:eastAsia="Amiri" w:cs="Amiri"/>
          <w:lang w:bidi="ar-SA"/>
          <w:color w:val="111111"/>
          <w:sz w:val="28"/>
          <w:szCs w:val="28"/>
          <w:rtl/>
        </w:rPr>
        <w:t xml:space="preserve">و قال الكرماني في شرح البخاري في قَوْله صلي الله عليه و آله: أَعُوذُ بِكَ مِنَ الْفَقْرِ: استدل به علي تفضيل الغني و بقوله تعالي إِنْ تَرَكَ خَيْراً أي مالا و بأنه صلي الله عليه و آله توفي علي أكمل حالاته و هو موسر بما أفاء الله عليه و بأن الغني وصف للحق و حديث أكثر أهل الجنة الفقراء إخبار عن الواقع كما يقال أكثر أهل الدنيا الفقراء و أما تركه الطيبات فلأنه لم يرض أن يستعجل من الطيبات.</w:t>
      </w:r>
    </w:p>
    <w:p>
      <w:pPr>
        <w:pStyle w:val="BookText"/>
      </w:pPr>
      <w:r>
        <w:rPr>
          <w:rFonts w:ascii="IRNazanin" w:hAnsi="IRNazanin" w:eastAsia="IRNazanin" w:cs="IRNazanin"/>
          <w:lang w:bidi="fa-IR"/>
          <w:color w:val="111111"/>
          <w:sz w:val="28"/>
          <w:szCs w:val="28"/>
          <w:rtl/>
        </w:rPr>
        <w:t xml:space="preserve">زیرا فقر انسان را به مشقت و سختی و ذلت می‌اندازد و چه بسا به اعتراض در برابر خدا و تصرف در ملک الهی منجر شود. فقر نعمتی از نعمت‌های الهی است که به روی آوردن به درگاه الهی و پناه بردن به خدا و درخواست کردن از پروردگار دعوت می‌کند. فقر زینت انبیاء و اولیا و صالحان است، و روایت شده است: هرگاه دیدی فقر به تو روی آورد بگو: خوش آمدی که این شعار صالحان است؛ پس آن نعمت گران‌بهایی است به ویژه اینکه دردناک بوده و صبر و تحمل زیادی می طلبد.</w:t>
      </w:r>
    </w:p>
    <w:p>
      <w:pPr>
        <w:pStyle w:val="BookText"/>
      </w:pPr>
      <w:r>
        <w:rPr>
          <w:rFonts w:ascii="IRNazanin" w:hAnsi="IRNazanin" w:eastAsia="IRNazanin" w:cs="IRNazanin"/>
          <w:lang w:bidi="fa-IR"/>
          <w:color w:val="111111"/>
          <w:sz w:val="28"/>
          <w:szCs w:val="28"/>
          <w:rtl/>
        </w:rPr>
        <w:t xml:space="preserve">غزالی می‌گوید: این سخن در مدح و ستایش مال است، و جمع بین مدح و ذم فقر امکان پذیر نیست مگر اینکه حکمت مال و هدف و فایده و نیز مفاسد آن</w:t>
      </w:r>
    </w:p>
    <w:p>
      <w:pPr>
        <w:pStyle w:val="BookText"/>
      </w:pPr>
      <w:r>
        <w:rPr>
          <w:rFonts w:ascii="IRNazanin" w:hAnsi="IRNazanin" w:eastAsia="IRNazanin" w:cs="IRNazanin"/>
          <w:lang w:bidi="fa-IR"/>
          <w:color w:val="111111"/>
          <w:sz w:val="28"/>
          <w:szCs w:val="28"/>
          <w:rtl/>
        </w:rPr>
        <w:t xml:space="preserve">بر شما آشکار شود و بدانید از یک بعد خیر و از بعد دیگر شر بوده، نه خیر محض است و نه شر محض. بلکه خیر و شر با هم است، یکبار ستایش می‌شود و بار دیگر نکوهش می‌گردد، و انسان عاقل درمی‌یابد ستایش شده غیر از نکوهش شده است.</w:t>
      </w:r>
    </w:p>
    <w:p>
      <w:pPr>
        <w:pStyle w:val="BookText"/>
      </w:pPr>
      <w:r>
        <w:rPr>
          <w:rFonts w:ascii="IRNazanin" w:hAnsi="IRNazanin" w:eastAsia="IRNazanin" w:cs="IRNazanin"/>
          <w:lang w:bidi="fa-IR"/>
          <w:color w:val="111111"/>
          <w:sz w:val="28"/>
          <w:szCs w:val="28"/>
          <w:rtl/>
        </w:rPr>
        <w:t xml:space="preserve">یکی از اصحاب ما در دعای خویش می گفت: پرودگارا از فقر و کمی رزق به تو پناه می‌بریم. گفته می‌شود: فقری که از آن به خدا پناه می‌برند، تنها فقر نفس است که فقیر را به کفران نعمت‌های خدا سوق می‌دهد. آن‌ها به درگاه خدا دعا می‌کنند آنان را از صفت‌هایی که آبرو را لکه‌دار کرد و دینش را می‌آلاید حفظ کند. منظور از «القله» صبر اندک و یا تعداد اندک است.</w:t>
      </w:r>
    </w:p>
    <w:p>
      <w:pPr>
        <w:pStyle w:val="BookText"/>
      </w:pPr>
      <w:r>
        <w:rPr>
          <w:rFonts w:ascii="IRNazanin" w:hAnsi="IRNazanin" w:eastAsia="IRNazanin" w:cs="IRNazanin"/>
          <w:lang w:bidi="fa-IR"/>
          <w:color w:val="111111"/>
          <w:sz w:val="28"/>
          <w:szCs w:val="28"/>
          <w:rtl/>
        </w:rPr>
        <w:t xml:space="preserve">در حدیث آمده است که پیامبر صلی الله علیه و آله از فقر به خدا پناه می‌برد .</w:t>
      </w:r>
    </w:p>
    <w:p>
      <w:pPr>
        <w:pStyle w:val="BookText"/>
      </w:pPr>
      <w:r>
        <w:rPr>
          <w:rFonts w:ascii="IRNazanin" w:hAnsi="IRNazanin" w:eastAsia="IRNazanin" w:cs="IRNazanin"/>
          <w:lang w:bidi="fa-IR"/>
          <w:color w:val="111111"/>
          <w:sz w:val="28"/>
          <w:szCs w:val="28"/>
          <w:rtl/>
        </w:rPr>
        <w:t xml:space="preserve">حضرت صلی الله علیه و آله فرموده است: فقر تاج افتخار من است و به آن بر دیگر پیامبران می‌بالم. این دو حدیث به این صورت با هم جمع می‌شود: فقری که حضرت از آن به خدا پناه برده است، فقر و نیاز به مردم و فقری است که نیازهای انسان را کفایت نمی‌کند. دوم: فقر و نیاز به خداست، و تنها این فقر است که با وجود سهیم بودن دیگر پیامبران علیهم السلام در آن مایه مباهات رسول خدا صلی الله علیه و آله می‌باشد، چرا که توحید و پیوستگی ایشان با حضرت احدیت و پیوند ناگسستنی با پروردگار، در حدی است که هیچکس را یارای رسیدن به آن ندارد، این نوع فقر پیامبر صلی الله علیه و آله به خداوند کامل‌تر از فقر دیگر پیامبران علیهم السلام است.</w:t>
      </w:r>
    </w:p>
    <w:p>
      <w:pPr>
        <w:pStyle w:val="BookText"/>
      </w:pPr>
      <w:r>
        <w:rPr>
          <w:rFonts w:ascii="IRNazanin" w:hAnsi="IRNazanin" w:eastAsia="IRNazanin" w:cs="IRNazanin"/>
          <w:lang w:bidi="fa-IR"/>
          <w:color w:val="111111"/>
          <w:sz w:val="28"/>
          <w:szCs w:val="28"/>
          <w:rtl/>
        </w:rPr>
        <w:t xml:space="preserve">کرمانی در شرح بخاری درباره حدیث «از فقر به تو پناه می‌برم»، می‌گوید: از این حدیث برای استدلال برتری فقر بر بی نیازی استفاده می‌نماید و با توجه به آیه شریفه «إِنْ تَرَکَ خَیْراً» یعنی مالی را بر جای گذارد، رسول خدا صلی الله علیه و اله در بهترین حالت از دنیا رفت: بی نیاز بودن با آنچه خداوند به ایشان ارزانی داشته است، و بی‌نیازی صفت خداست. حدیث «بیشتر اهل بهشت فقرا هستند» یک واقعیت است چرا که گفته می‌شود بیشتر اهل دنیا را فقیران تشکیل می‌دهند، و اما ترک کردن لذت‌ها به این دلیل بوده است که حضرت صلی الله علیه و آله به تعجیل در لذت‌ها رضایت نمی‌داد.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أجاب الآخرون بأنه إيماء إلي أن علة الدخول الفقر و تركه الطيبات يدل علي فضل الفقر و استعاذته من الفقر معارض باستعاذته من الغني و لا نزاع في كون المال خيرا بل في الأفضل و كان عند وفاته صلي الله عليه و آله درعه مرهونا و غني الله تعالي بمعني آخر انتهي.</w:t>
      </w:r>
    </w:p>
    <w:p>
      <w:pPr>
        <w:pStyle w:val="BookText"/>
      </w:pPr>
      <w:r>
        <w:rPr>
          <w:rFonts w:ascii="Amiri" w:hAnsi="Amiri" w:eastAsia="Amiri" w:cs="Amiri"/>
          <w:lang w:bidi="ar-SA"/>
          <w:color w:val="111111"/>
          <w:sz w:val="28"/>
          <w:szCs w:val="28"/>
          <w:rtl/>
        </w:rPr>
        <w:t xml:space="preserve">و ذهب أكثرهم إلي أن الكفاف أفضل من الغني و الفقر فإنه سالم من آفاتهما و ليس ببعيد و قال بعضهم هذا كله صحيح لكن لا يدفع أصل السؤال في أيهما أفضل الغني أو الفقر لأن النزاع إنما ورد في حق من اتصف بأحد الوصفين أيهما في حقه أفضل و قيل إن السؤال أيهما أفضل لا يستقيم لاحتمال أن يكون لأحدهما من العمل الصالح ما ليس للآخر فيكون أفضل و إنما يقع السؤال عنهما إذا استويا بحيث يكون لكل منهما من العمل ما يقاوم به عمل الآخر فتعلم أيهما أفضل عند الله و لذا قيل صورة الاختلاف في فقير ليس بحريص و غني ليس بممسك إذ لا يخفي أن الفقير القانع أفضل من الغني البخيل و أن الغني المنفق أفضل من الفقير الحريص قال و كل ما يراد لغيره و لا يراد لعينه ينبغي أن يضاف إلي مقصوده فيه ليظهر فضله فالمال ليس محذورا لعينه بل لكونه قد يعوق عن الله و كذا العكس فكم من غني لم يشغله غناه عن الله و كم من فقير شغله فقره عن الله.</w:t>
      </w:r>
    </w:p>
    <w:p>
      <w:pPr>
        <w:pStyle w:val="BookText"/>
      </w:pPr>
      <w:r>
        <w:rPr>
          <w:rFonts w:ascii="Amiri" w:hAnsi="Amiri" w:eastAsia="Amiri" w:cs="Amiri"/>
          <w:lang w:bidi="ar-SA"/>
          <w:color w:val="111111"/>
          <w:sz w:val="28"/>
          <w:szCs w:val="28"/>
          <w:rtl/>
        </w:rPr>
        <w:t xml:space="preserve">إلي أن قال و إن أخذت بالأكثر فالفقير عن الخطر أبعد لأن فتنة الغني أشد من فتنة الفقر و قال بعضهم كلام الناس في أصل المسألة يختلف فمنهم من فضل الفقر و منهم من فضل الغني و منهم من فضل الكفاف و كل ذلك خارج عن محل الخلاف أي الحالين أفضل عند الله للعبد حتي يتكسب ذلك و يتخلق به هل التقلل من المال أفضل ليتفرغ قلبه عن الشواغل و ينال لذة المناجاة و لا ينهمك في الاكتساب ليستريح من طول الحساب أو التشاغل باكتساب المال أفضل ليستكثر من القرب من البر و الصلة لما في ذلك من النفع المتعدي.</w:t>
      </w:r>
    </w:p>
    <w:p>
      <w:pPr>
        <w:pStyle w:val="BookText"/>
      </w:pPr>
      <w:r>
        <w:rPr>
          <w:rFonts w:ascii="Amiri" w:hAnsi="Amiri" w:eastAsia="Amiri" w:cs="Amiri"/>
          <w:lang w:bidi="ar-SA"/>
          <w:color w:val="111111"/>
          <w:sz w:val="28"/>
          <w:szCs w:val="28"/>
          <w:rtl/>
        </w:rPr>
        <w:t xml:space="preserve">قال و إذا كان الأمر كذلك فالأفضل ما اختاره النبي صلي الله عليه و آله و جمهور أصحابه من التقلل في الدنيا و البعد عن زهرتها و يبقي النظر فيمن حصل له شي‌ء من الدنيا</w:t>
      </w:r>
    </w:p>
    <w:p>
      <w:pPr>
        <w:pStyle w:val="BookText"/>
      </w:pPr>
      <w:r>
        <w:rPr>
          <w:rFonts w:ascii="IRNazanin" w:hAnsi="IRNazanin" w:eastAsia="IRNazanin" w:cs="IRNazanin"/>
          <w:lang w:bidi="fa-IR"/>
          <w:color w:val="111111"/>
          <w:sz w:val="28"/>
          <w:szCs w:val="28"/>
          <w:rtl/>
        </w:rPr>
        <w:t xml:space="preserve">دیگران در پاسخ به این مطلب گفته‌اند: این سخن اشاره به این دارد که انتخاب فقر و ترک لذت‌ها توسط پیامبر صلی الله علیه و آله، دلالت بر برتری فقر دارد؛ و استعاذه از فقر با استعاذه از ثروت مغایر است، در خیر بودن مال جای هیچ بحثی نیست، بلکه بحث درباره برتری فقر و ثروت است. در حالی که زره پیامبر صلی الله علیه به هنگام وفاتش در گرو شخص دیگری بود.و بی‌نیازی خداوند به معنای دیگری است.</w:t>
      </w:r>
    </w:p>
    <w:p>
      <w:pPr>
        <w:pStyle w:val="BookText"/>
      </w:pPr>
      <w:r>
        <w:rPr>
          <w:rFonts w:ascii="IRNazanin" w:hAnsi="IRNazanin" w:eastAsia="IRNazanin" w:cs="IRNazanin"/>
          <w:lang w:bidi="fa-IR"/>
          <w:color w:val="111111"/>
          <w:sz w:val="28"/>
          <w:szCs w:val="28"/>
          <w:rtl/>
        </w:rPr>
        <w:t xml:space="preserve">بیشتر مفسران بر این عقیده‌اند که بهره مند مندی انسان از مال دنیا به اندازه  کفاف ورفع نیازهایش بهتر از فقر یا ثروت است، چرا که آفات</w:t>
      </w:r>
    </w:p>
    <w:p>
      <w:pPr>
        <w:pStyle w:val="BookText"/>
      </w:pPr>
      <w:r>
        <w:rPr>
          <w:rFonts w:ascii="IRNazanin" w:hAnsi="IRNazanin" w:eastAsia="IRNazanin" w:cs="IRNazanin"/>
          <w:lang w:bidi="fa-IR"/>
          <w:color w:val="111111"/>
          <w:sz w:val="28"/>
          <w:szCs w:val="28"/>
          <w:rtl/>
        </w:rPr>
        <w:t xml:space="preserve">فقر و ثروت گریبان‌گیرش نمی‌شود، که درستی این سخن بعید نیست. برخی می‌گویند: همه آنچه بیان شد، درست است اما سوال مطرح شده این است که کدامیک از فقر و ثروت برتر است؟ چرا که بحث درباره شخصیتی مطرح شده است که دارای یکی از این دو ویژگی است، کدامیک از این دو ویژگی در حق ایشان بهتر است.</w:t>
      </w:r>
    </w:p>
    <w:p>
      <w:pPr>
        <w:pStyle w:val="BookText"/>
      </w:pPr>
      <w:r>
        <w:rPr>
          <w:rFonts w:ascii="IRNazanin" w:hAnsi="IRNazanin" w:eastAsia="IRNazanin" w:cs="IRNazanin"/>
          <w:lang w:bidi="fa-IR"/>
          <w:color w:val="111111"/>
          <w:sz w:val="28"/>
          <w:szCs w:val="28"/>
          <w:rtl/>
        </w:rPr>
        <w:t xml:space="preserve">می‌گویند: پرسش درباره برتری یکی از آن دو درست نیست، چرا که احتمال دارد یکی عمل صالح داشته و دیگری از آن بی‌بهره باشد، پس نمی‌توان برتری را تعیین نمود. این پرسش تنها زمانی می‌تواند مطرح شود که هر کدام به اندازه‌ای عمل نیک داشته باشند که با عمل دیگری در یک راستا باشد، تا از این رهگذر بتوان برتری آن‌ها را در پیشگاه خداوند دریافت.</w:t>
      </w:r>
    </w:p>
    <w:p>
      <w:pPr>
        <w:pStyle w:val="BookText"/>
      </w:pPr>
      <w:r>
        <w:rPr>
          <w:rFonts w:ascii="IRNazanin" w:hAnsi="IRNazanin" w:eastAsia="IRNazanin" w:cs="IRNazanin"/>
          <w:lang w:bidi="fa-IR"/>
          <w:color w:val="111111"/>
          <w:sz w:val="28"/>
          <w:szCs w:val="28"/>
          <w:rtl/>
        </w:rPr>
        <w:t xml:space="preserve">بنابراین گفته می‌شود: وجه اختلاف در فقیری است که حریص نبوده و ثروتمندی است که بخل نمی‌ورزد. بر کسی پوشیده نیست که فقیر قانع از ثروتمند بخیل برتر بوده، و ثروتمند بخشنده نسبت به فقیر آزمند پسندیده‌تر است. آنچه برای دیگران می‌خواهد و برای خود نمی‌خواهد، بهتر است به هدفش اضافه شود تا برتری اش مشخص گردد، کسی از کسب مال منع نشده بلکه به این دلیل که ممکن است شخص را از یاد خدا باز دارد ناپسند می‌دانند، لذا عکس آن نیز درست است: چه بسا ثروتمندی که ثروتش او را از یاد خدا غافل نمی‌سازد و چه بسا فقیری که فقر و احتیاجش وی را از یاد خدا باز می‌دارد.</w:t>
      </w:r>
    </w:p>
    <w:p>
      <w:pPr>
        <w:pStyle w:val="BookText"/>
      </w:pPr>
      <w:r>
        <w:rPr>
          <w:rFonts w:ascii="IRNazanin" w:hAnsi="IRNazanin" w:eastAsia="IRNazanin" w:cs="IRNazanin"/>
          <w:lang w:bidi="fa-IR"/>
          <w:color w:val="111111"/>
          <w:sz w:val="28"/>
          <w:szCs w:val="28"/>
          <w:rtl/>
        </w:rPr>
        <w:t xml:space="preserve">تا آنجا که می‌فرماید: اگر مال و دارایی بیشتری گرد آورید، فقیر از خطر دورتر است، چرا که فتنه ثروت بیشتر از فتنه فقر است. برخی می‌گویند: نظر مردم درباره اصل مسأله با یکدیگر متفاوت است. بعضی فقر را برتر می‌دانند، عده ای ثروت و برخی کفاف. هیچیک از این موارد قابل مقایسه با یکدیگر نیستند، به این معنی که کدامیک از این حالت‌ها برای بنده نزد خدا برتر است تا آن را به دست آورد و به آن آراسته گردد؟ آیا اندکی مال سودمند‌تر است تا بدین وسیله قلبش را از مشغله‌ها خالی نماید و لذت مناجات را دریابد و در جمع آوری دارایی اسیر نگردد و از محاسبه طولانی در قیامت نجات یابد؟ و یا به کسب مال و دارایی بپردازد تا با نیکی و بخشش آن به درگاهی الهی نزدیک شود، و سود بیشتری به دست آورد .</w:t>
      </w:r>
    </w:p>
    <w:p>
      <w:pPr>
        <w:pStyle w:val="BookText"/>
      </w:pPr>
      <w:r>
        <w:rPr>
          <w:rFonts w:ascii="IRNazanin" w:hAnsi="IRNazanin" w:eastAsia="IRNazanin" w:cs="IRNazanin"/>
          <w:lang w:bidi="fa-IR"/>
          <w:color w:val="111111"/>
          <w:sz w:val="28"/>
          <w:szCs w:val="28"/>
          <w:rtl/>
        </w:rPr>
        <w:t xml:space="preserve">اگر به این صورت باشد، پس بهترین مورد آن است که پیامبر صلی الله علیه و آله و بیشتر یارانش انتخاب کردند که همان دارایی اندک در دنیا و دوری از شکوه زندگی مادی است. پس، بحث درباره کسانی است که از مال دنیا برخوردار شدند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تكسّب منه كالميراث و سهم الغنيمة هل الأفضل أن يبادر إلي إخراجه في وجوه البر حتي لا يبقي منه شي‌ء أو يتشاغل بتثميره ليستكثر من نفعه المتعدي.</w:t>
      </w:r>
    </w:p>
    <w:p>
      <w:pPr>
        <w:pStyle w:val="BookText"/>
      </w:pPr>
      <w:r>
        <w:rPr>
          <w:rFonts w:ascii="Amiri" w:hAnsi="Amiri" w:eastAsia="Amiri" w:cs="Amiri"/>
          <w:lang w:bidi="ar-SA"/>
          <w:color w:val="111111"/>
          <w:sz w:val="28"/>
          <w:szCs w:val="28"/>
          <w:rtl/>
        </w:rPr>
        <w:t xml:space="preserve">قال و هو علي القسمين الأولين و قال ابن حجر مقتضي ذلك أن يبذل إلي أن يبقي في حالة الكفاف و لا يضر ما يتجدد من ذلك إذا سلك هذه الطريقة.</w:t>
      </w:r>
    </w:p>
    <w:p>
      <w:pPr>
        <w:pStyle w:val="BookText"/>
      </w:pPr>
      <w:r>
        <w:rPr>
          <w:rFonts w:ascii="Amiri" w:hAnsi="Amiri" w:eastAsia="Amiri" w:cs="Amiri"/>
          <w:lang w:bidi="ar-SA"/>
          <w:color w:val="111111"/>
          <w:sz w:val="28"/>
          <w:szCs w:val="28"/>
          <w:rtl/>
        </w:rPr>
        <w:t xml:space="preserve">و دعوي أن جمهور الصحابة كانوا علي التقلل و الزهد ممنوعة فإن المشهور من أحوالهم أنهم كانوا علي قسمين بعد أن فتحت عليهم الفتوح فمنهم من أبقي ما بيده مع التقرب إلي ربه بالبر و الصلة و المواساة مع الاتصاف بغني النفس و منهم من استمر علي ما كان عليه قبل ذلك و كان لا يبقي شيئا مما فتح عليه و هم قليل و الأخبار في ذلك متعارضة و من المواضع التي وقع فيها التردد من لا شي‌ء له فالأولي في حقه أن يستكسب للصون عن ذل السؤال أو يترك و ينتظر ما يفتح عليه بغير مسألة انتهي.</w:t>
      </w:r>
    </w:p>
    <w:p>
      <w:pPr>
        <w:pStyle w:val="BookText"/>
      </w:pPr>
      <w:r>
        <w:rPr>
          <w:rFonts w:ascii="Amiri" w:hAnsi="Amiri" w:eastAsia="Amiri" w:cs="Amiri"/>
          <w:lang w:bidi="ar-SA"/>
          <w:color w:val="111111"/>
          <w:sz w:val="28"/>
          <w:szCs w:val="28"/>
          <w:rtl/>
        </w:rPr>
        <w:t xml:space="preserve">و أقول مقتضي الجمع بين أخبارنا أن الفقر و الغني كل منهما نعمة من نعم الله تعالي يعطي كلا منهما من شاء من عباده بحسب ما يعلم من مصالحه الكاملة و علي العبد أن يصبر علي الفقر بل يشكره و يشكر الغني إن أعطاه و يعمل بمقتضاه فمع عمل كل منهما بما تقتضيه حاله فالغالب أن الفقير الصابر أكثر ثوابا من الغني الشاكر لكن مراتب أحوالهما مختلفة غاية الاختلاف و لا يمكن الحكم الكلي من أحد الطرفين و الظاهر أن الكفاف أسلم و أقل خطرا من الجانبين و لذا ورد في أكثر الأدعية طلبه و سأله النبي صلي الله عليه و آله لآله و عترته و سيأتي تمام القول في ذلك في كتاب المكاسب إن شاء الله.</w:t>
      </w:r>
    </w:p>
    <w:p>
      <w:pPr>
        <w:pStyle w:val="BookText"/>
      </w:pPr>
      <w:r>
        <w:rPr>
          <w:rFonts w:ascii="Amiri" w:hAnsi="Amiri" w:eastAsia="Amiri" w:cs="Amiri"/>
          <w:lang w:bidi="ar-SA"/>
          <w:color w:val="111111"/>
          <w:sz w:val="28"/>
          <w:szCs w:val="28"/>
          <w:rtl/>
        </w:rPr>
        <w:t xml:space="preserve">و أما قوله صلي الله عليه و آله كاد الحسد أن يغلب القدر فقد شرحناه في كتاب السماء و العالم و حمله أكثر المحققين علي تأثير العين فإنه ينشأ غالبا من حسد العائن و هذا هو الظاهر و هو مبالغة في تأثير العين بأنه يقرب أن يغلب قضاء الله و قدره.</w:t>
      </w:r>
    </w:p>
    <w:p>
      <w:pPr>
        <w:pStyle w:val="BookText"/>
      </w:pPr>
      <w:r>
        <w:rPr>
          <w:rFonts w:ascii="Amiri" w:hAnsi="Amiri" w:eastAsia="Amiri" w:cs="Amiri"/>
          <w:lang w:bidi="ar-SA"/>
          <w:color w:val="111111"/>
          <w:sz w:val="28"/>
          <w:szCs w:val="28"/>
          <w:rtl/>
        </w:rPr>
        <w:t xml:space="preserve">و هذا الحديث مروي في شهاب الأخبار عن أنس بن مالك عنه صلي الله عليه و آله و قال</w:t>
      </w:r>
    </w:p>
    <w:p>
      <w:pPr>
        <w:pStyle w:val="BookText"/>
      </w:pPr>
      <w:r>
        <w:rPr>
          <w:rFonts w:ascii="IRNazanin" w:hAnsi="IRNazanin" w:eastAsia="IRNazanin" w:cs="IRNazanin"/>
          <w:lang w:bidi="fa-IR"/>
          <w:color w:val="111111"/>
          <w:sz w:val="28"/>
          <w:szCs w:val="28"/>
          <w:rtl/>
        </w:rPr>
        <w:t xml:space="preserve">و این برخورداری و ثروت، بدون تلاش برای کسب روزی و از طریق ارثیه و یا غنیمت بوده است. آیا بهتر است تمامی آن را در مصارف خیر به کار ببرند و چیزی برای خود باقی نگذارند؟ و یا آن را به جریان انداخته و با کارکردن وفعالیت اقتصادی، دیگران نیز از سود حاصل از آن بهرمند شوند؟</w:t>
      </w:r>
    </w:p>
    <w:p>
      <w:pPr>
        <w:pStyle w:val="BookText"/>
      </w:pPr>
      <w:r>
        <w:rPr>
          <w:rFonts w:ascii="IRNazanin" w:hAnsi="IRNazanin" w:eastAsia="IRNazanin" w:cs="IRNazanin"/>
          <w:lang w:bidi="fa-IR"/>
          <w:color w:val="111111"/>
          <w:sz w:val="28"/>
          <w:szCs w:val="28"/>
          <w:rtl/>
        </w:rPr>
        <w:t xml:space="preserve">بر اساس دو تقسیم بندی اولیه، ابن حجر معتقد است: بر اساس مقتضای آن، این است که مالش را به اندازه‌ای ببخشد وبرای خودش به کفاف رزق بسنده کند. چنانچه این راه را در پیش بگیرد، تغییرات جدید به وی آسیب نمی‌رساند.</w:t>
      </w:r>
    </w:p>
    <w:p>
      <w:pPr>
        <w:pStyle w:val="BookText"/>
      </w:pPr>
      <w:r>
        <w:rPr>
          <w:rFonts w:ascii="IRNazanin" w:hAnsi="IRNazanin" w:eastAsia="IRNazanin" w:cs="IRNazanin"/>
          <w:lang w:bidi="fa-IR"/>
          <w:color w:val="111111"/>
          <w:sz w:val="28"/>
          <w:szCs w:val="28"/>
          <w:rtl/>
        </w:rPr>
        <w:t xml:space="preserve">اینکه بیشتر صحابه زهد پیشه کرده و به روزی اندک اکتفا نموده‌اند، صحیح نیست. آنچه از وضعیت و احوال آن‌ها مشهور است، این است که پس از فتوحات، به دو گروه تقسیم شدند: عده‌ای ضمن خودکفایی، آنچه را که به دست آورده بودند با نیکی و بخشندگی به درگاه الهی تقرب می‌جستند؛ برخی نیز بر حال خود باقی مانده و تمام ثروت خود را در راه خدا بخشیدند، البته تعدادشان اندک بود.</w:t>
      </w:r>
    </w:p>
    <w:p>
      <w:pPr>
        <w:pStyle w:val="BookText"/>
      </w:pPr>
      <w:r>
        <w:rPr>
          <w:rFonts w:ascii="IRNazanin" w:hAnsi="IRNazanin" w:eastAsia="IRNazanin" w:cs="IRNazanin"/>
          <w:lang w:bidi="fa-IR"/>
          <w:color w:val="111111"/>
          <w:sz w:val="28"/>
          <w:szCs w:val="28"/>
          <w:rtl/>
        </w:rPr>
        <w:t xml:space="preserve">روایت‌هایی که در این خصوص بیان شده با یکدیگر متفاوت است، از جمله مواردی که در مورد آن تردید وجود دارد، این است: شخصی که مال و ثروتی ندارد، بهتر است مال و دارایی به دست آورد تا از ذلت و خواری درخواست از مردم برحذر باشد و یا بدون آنکه دست نیاز به سوی مردم دراز کند، صبر پیشه سازد تا گشایشی در کار وی حاصل شود.</w:t>
      </w:r>
    </w:p>
    <w:p>
      <w:pPr>
        <w:pStyle w:val="BookText"/>
      </w:pPr>
      <w:r>
        <w:rPr>
          <w:rFonts w:ascii="IRNazanin" w:hAnsi="IRNazanin" w:eastAsia="IRNazanin" w:cs="IRNazanin"/>
          <w:lang w:bidi="fa-IR"/>
          <w:color w:val="111111"/>
          <w:sz w:val="28"/>
          <w:szCs w:val="28"/>
          <w:rtl/>
        </w:rPr>
        <w:t xml:space="preserve">من معتقدم: همه این روایت‌ها به این صورت با یکدیگر جمع می‌شود که فقر و ثروت، هر کدام نعمتی از نعمت‌های الهی به شمار می‌رود که خداوند با توجه به مصلحت بنده، یکی از این دو را به وی عطا می‌کند، و بنده می‌بایست نه تنها بر فقر خود صبر پیشه کند بلکه شکر آن را نیز به جای آورد؛ و ثروتمند نیز به خاطر نعمتی که به وی عطا شده است شکرگزار باشد و با توجه به شرایط خود عمل کند .</w:t>
      </w:r>
    </w:p>
    <w:p>
      <w:pPr>
        <w:pStyle w:val="BookText"/>
      </w:pPr>
      <w:r>
        <w:rPr>
          <w:rFonts w:ascii="IRNazanin" w:hAnsi="IRNazanin" w:eastAsia="IRNazanin" w:cs="IRNazanin"/>
          <w:lang w:bidi="fa-IR"/>
          <w:color w:val="111111"/>
          <w:sz w:val="28"/>
          <w:szCs w:val="28"/>
          <w:rtl/>
        </w:rPr>
        <w:t xml:space="preserve">پس عمل هر کس به مقتضای وضعیتش باشد، معمولا فقیر صبور بیش از ثروتمند شاکر پاداش می‌برد، اما وضعیت آن‌ها کاملا با یکدیگر اختلاف دارد و نمی‌توان حکم کلی برای دو طرف صادر کرد. به نظر می‌رسد کفاف در مقایسه با فقر و ثروت بهتر بوده و خطر کمتری دارد، لذا در بیشتر دعاها و نیز در دعای پیامبر صلی الله علیه و آله برای خود و خاندان مطهرش، کفاف رزق درخواست شده است. ان شاء الله در کتاب «مکاسب» به طور کامل به این بحث می‌پردازیم.</w:t>
      </w:r>
    </w:p>
    <w:p>
      <w:pPr>
        <w:pStyle w:val="BookText"/>
      </w:pPr>
      <w:r>
        <w:rPr>
          <w:rFonts w:ascii="IRNazanin" w:hAnsi="IRNazanin" w:eastAsia="IRNazanin" w:cs="IRNazanin"/>
          <w:lang w:bidi="fa-IR"/>
          <w:color w:val="111111"/>
          <w:sz w:val="28"/>
          <w:szCs w:val="28"/>
          <w:rtl/>
        </w:rPr>
        <w:t xml:space="preserve">حضرت صلی الله علیه و آله می‌فرماید: نزدیک است که حسد بر قدر غلبه کند، این حدیث را در کتاب «السماء و العالم» بیان شده و بیشتر محققان تاثیر چشم زخم را، که غالبا از حسد چشم زخم‌زننده ناشی می‌شود، شرح داده‌اند. این ظاهر موضوع است که در مبالغه تاثیر چشم‌زخم گفته‌اند نزدیک است که بر قضاء و قدر الهی غلبه کند.</w:t>
      </w:r>
    </w:p>
    <w:p>
      <w:pPr>
        <w:pStyle w:val="BookText"/>
      </w:pPr>
      <w:r>
        <w:rPr>
          <w:rFonts w:ascii="IRNazanin" w:hAnsi="IRNazanin" w:eastAsia="IRNazanin" w:cs="IRNazanin"/>
          <w:lang w:bidi="fa-IR"/>
          <w:color w:val="111111"/>
          <w:sz w:val="28"/>
          <w:szCs w:val="28"/>
          <w:rtl/>
        </w:rPr>
        <w:t xml:space="preserve">این حدیث در شهاب الأخبار از انس بن مالک، از رسول خدا صلی الله علیه و آله نقل شده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3499_119050"/>
    <w:bookmarkEnd w:id="24"/>
    <w:p>
      <w:pPr>
        <w:pStyle w:val="BookText"/>
      </w:pPr>
      <w:r>
        <w:rPr>
          <w:rFonts w:ascii="Amiri" w:hAnsi="Amiri" w:eastAsia="Amiri" w:cs="Amiri"/>
          <w:lang w:bidi="ar-SA"/>
          <w:color w:val="111111"/>
          <w:sz w:val="28"/>
          <w:szCs w:val="28"/>
          <w:rtl/>
        </w:rPr>
        <w:t xml:space="preserve">الراوندي في الضوء المعني أن للحسد تأثيرا قويا في النظر في إزالة النعمة من المحسود أو التمني لذلك فإنه ربما يحمله حسده علي قتل المحسود و إهلاك ماله و إبطال معاشه فكأنه سعي في غلبة المقدور لأن الله تعالي قد قدر للمحسود الخير و النعمة و هو يسعي في إزالة ذلك عنه و قيل الحسد يأكل الجسد انتهي.</w:t>
      </w:r>
    </w:p>
    <w:p>
      <w:pPr>
        <w:pStyle w:val="BookText"/>
      </w:pPr>
      <w:r>
        <w:rPr>
          <w:rFonts w:ascii="Amiri" w:hAnsi="Amiri" w:eastAsia="Amiri" w:cs="Amiri"/>
          <w:lang w:bidi="ar-SA"/>
          <w:color w:val="111111"/>
          <w:sz w:val="28"/>
          <w:szCs w:val="28"/>
          <w:rtl/>
        </w:rPr>
        <w:t xml:space="preserve">و قال بعض المخالفين أي كاد الحسد في قلب الحاسد أن يغلب علي العلم بالقدر فلا يري أن النعمة التي حسد عليها إنما صارت إليه بقدر الله و قضائه فلا تزول إلا بقضائه و قدره و غرض الحاسد زوال نعمة المحسود و لو تحقق القدر لم يحسده و استسلم و علم أن الكل مقدر.</w:t>
      </w:r>
    </w:p>
    <w:p>
      <w:pPr>
        <w:pStyle w:val="Heading5"/>
      </w:pPr>
      <w:bookmarkStart w:id="363" w:name="_Toc122"/>
      <w:r>
        <w:t>«27»</w:t>
      </w:r>
      <w:bookmarkEnd w:id="363"/>
    </w:p>
    <w:p>
      <w:pPr>
        <w:pStyle w:val="BookText"/>
      </w:pPr>
      <w:r>
        <w:rPr>
          <w:rFonts w:ascii="Amiri" w:hAnsi="Amiri" w:eastAsia="Amiri" w:cs="Amiri"/>
          <w:lang w:bidi="ar-SA"/>
          <w:color w:val="111111"/>
          <w:sz w:val="28"/>
          <w:szCs w:val="28"/>
          <w:rtl/>
        </w:rPr>
        <w:t xml:space="preserve">لي، [الأمالي للصدوق] عَنْ أَبِيهِ عَنْ أَحْمَدَ بْنِ إِدْرِيسَ عَنِ ابْنِ هَاشِمٍ عَنِ ابْنِ مَحْبُوبٍ عَنِ ابْنِ رِئَابٍ عَنْ مُوسَي بْنِ بَكْرٍ عَنْ أَبِي الْحَسَنِ الْأَوَّلِ عَنْ آبَائِهِ عليهم السلام قَالَ قَالَ رَسُولُ اللَّهِ صلي الله عليه و آله: لَا تَسْتَخِفُّوا بِفُقَرَاءِ شِيعَةِ عَلِيٍّ وَ عِتْرَتِهِ مِنْ بَعْدِهِ فَإِنَّ الرَّجُلَ مِنْهُمْ لَيُشَفَّعُ فِي مِثْلِ رَبِيعَةَ وَ مُضَرَ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364" w:name="_Toc123"/>
      <w:r>
        <w:t>بيان</w:t>
      </w:r>
      <w:bookmarkEnd w:id="364"/>
    </w:p>
    <w:p>
      <w:pPr>
        <w:pStyle w:val="BookText"/>
      </w:pPr>
      <w:r>
        <w:rPr>
          <w:rFonts w:ascii="Amiri" w:hAnsi="Amiri" w:eastAsia="Amiri" w:cs="Amiri"/>
          <w:lang w:bidi="ar-SA"/>
          <w:color w:val="111111"/>
          <w:sz w:val="28"/>
          <w:szCs w:val="28"/>
          <w:rtl/>
        </w:rPr>
        <w:t xml:space="preserve">ربيعة و مضر</w:t>
      </w:r>
      <w:r>
        <w:rPr>
          <w:rStyle w:val="FootnoteReference"/>
        </w:rPr>
        <w:footnoteReference w:id="118"/>
      </w:r>
      <w:r>
        <w:rPr>
          <w:rFonts w:ascii="Amiri" w:hAnsi="Amiri" w:eastAsia="Amiri" w:cs="Amiri"/>
          <w:lang w:bidi="ar-SA"/>
          <w:color w:val="111111"/>
          <w:sz w:val="28"/>
          <w:szCs w:val="28"/>
          <w:rtl/>
        </w:rPr>
        <w:t xml:space="preserve">قبيلتان عظيمتان يضرب المثل بهما في الكثرة.</w:t>
      </w:r>
    </w:p>
    <w:p>
      <w:pPr>
        <w:pStyle w:val="Heading5"/>
      </w:pPr>
      <w:bookmarkStart w:id="365" w:name="_Toc124"/>
      <w:r>
        <w:t>«28»</w:t>
      </w:r>
      <w:bookmarkEnd w:id="365"/>
    </w:p>
    <w:p>
      <w:pPr>
        <w:pStyle w:val="BookText"/>
      </w:pPr>
      <w:r>
        <w:rPr>
          <w:rFonts w:ascii="Amiri" w:hAnsi="Amiri" w:eastAsia="Amiri" w:cs="Amiri"/>
          <w:lang w:bidi="ar-SA"/>
          <w:color w:val="111111"/>
          <w:sz w:val="28"/>
          <w:szCs w:val="28"/>
          <w:rtl/>
        </w:rPr>
        <w:t xml:space="preserve">لي، [الأمالي للصدوق] عَنْ أَبِيهِ عَنْ سَعْدٍ عَنِ ابْنِ عِيسَي عَنِ الْحُسَيْنِ بْنِ سَعِيدٍ عَنْ عَلِيِّ بْنِ الْحَكَمِ عَنْ دَاوُدَ بْنِ النُّعْمَانِ عَنْ إِسْحَاقَ بْنِ عَمَّارٍ عَنِ الصَّادِقِ جَعْفَرِ بْنِ مُحَمَّدٍ عليهما السلام قَالَ: إِذَا كَانَ يَوْمُ الْقِيَامَةِ وُقِفَ عَبْدَانِ مُؤْمِنَانِ لِلْحِسَابِ كِلَاهُمَا مِنْ أَهْلِ الْجَنَّةِ فَقِيرٌ فِي الدُّنْيَا وَ غَنِيٌّ فِي الدُّنْيَا فَيَقُولُ الْفَقِيرُ يَا رَبِّ عَلَي مَا أُوقَفُ فَوَ عِزَّتِكَ إِنَّكَ لَتَعْلَمُ أَنَّكَ لَمْ تُوَلِّنِي وِلَايَةً فَأَعْدِلَ فِيهَا أَوْ أَجُورَ وَ لَمْ</w:t>
      </w:r>
    </w:p>
    <w:p>
      <w:pPr>
        <w:pStyle w:val="BookText"/>
      </w:pPr>
      <w:r>
        <w:rPr>
          <w:rFonts w:ascii="IRNazanin" w:hAnsi="IRNazanin" w:eastAsia="IRNazanin" w:cs="IRNazanin"/>
          <w:lang w:bidi="fa-IR"/>
          <w:color w:val="111111"/>
          <w:sz w:val="28"/>
          <w:szCs w:val="28"/>
          <w:rtl/>
        </w:rPr>
        <w:t xml:space="preserve">راوندی در «االضوء المعنی» می‌گوید: حسد چنان تاثیر قدرتمندی دارد که باعث از دست دادن نعمت شخص می‌شود و یا آرزوی از دست دادن نعمت وی را می‌کند. بنابراین چه بسا حسد او منجر به قتل شخص و یا از دست دادن مال و دارایی و یا قطع شدن روزی وی شود. گویا برای غلبه بر قضا و قدر الهی تلاش می‌کند، چرا که خداوند خیر و نعمت برای حسود می‌خواهد و او برای از بین بردنش تلاش می‌کند و گقته می‌شود حسد، جسم را می‌خورد.</w:t>
      </w:r>
    </w:p>
    <w:p>
      <w:pPr>
        <w:pStyle w:val="BookText"/>
      </w:pPr>
      <w:r>
        <w:rPr>
          <w:rFonts w:ascii="IRNazanin" w:hAnsi="IRNazanin" w:eastAsia="IRNazanin" w:cs="IRNazanin"/>
          <w:lang w:bidi="fa-IR"/>
          <w:color w:val="111111"/>
          <w:sz w:val="28"/>
          <w:szCs w:val="28"/>
          <w:rtl/>
        </w:rPr>
        <w:t xml:space="preserve">برخی از مخالفان درباره این حدیث عقیده دارند: نزدیک است حسد در قلب شخص حسود، بر علم به قدر غلبه کند و درک نمی‌کند نعمتی که به آن حسادت می‌ورزد، به خواست الهی به شخص عطا شده است و جز به قضا و قدر الهی از بین نمی‌رود، در حالی که حسود می‌خواهد این نعمت از بین برود و اگر قدر الهی محقق شود، به وی حسادت نکرده و تسلیم می‌شود و می‌داند همه چیز مقدر شده است.</w:t>
      </w:r>
    </w:p>
    <w:p>
      <w:pPr>
        <w:pStyle w:val="Heading5"/>
      </w:pPr>
      <w:bookmarkStart w:id="366" w:name="_Toc125"/>
      <w:r>
        <w:t>روایت 27</w:t>
      </w:r>
      <w:bookmarkEnd w:id="366"/>
    </w:p>
    <w:p>
      <w:pPr>
        <w:pStyle w:val="BookText"/>
      </w:pPr>
      <w:r>
        <w:rPr>
          <w:rFonts w:ascii="IRNazanin" w:hAnsi="IRNazanin" w:eastAsia="IRNazanin" w:cs="IRNazanin"/>
          <w:lang w:bidi="fa-IR"/>
          <w:color w:val="111111"/>
          <w:sz w:val="28"/>
          <w:szCs w:val="28"/>
          <w:rtl/>
        </w:rPr>
        <w:t xml:space="preserve">از ابالحسن اول از پدرانشان علیهم السلام و ایشان از رسول خدا صلی الله علیه و آله نقل فرمود: شیعیان وپیروان فقیر علی علیه السلام و خاندانش را خوار نشمارید، زیرا هر یک از آن‌ها می‌تواند معادل قبیله ربیعه و مضر از دیگران شفاعت نماید. </w:t>
      </w:r>
      <w:r>
        <w:rPr>
          <w:rStyle w:val="FootnoteReference"/>
        </w:rPr>
        <w:footnoteReference w:id="119"/>
      </w:r>
    </w:p>
    <w:p>
      <w:pPr>
        <w:pStyle w:val="Heading5"/>
      </w:pPr>
      <w:bookmarkStart w:id="367" w:name="_Toc126"/>
      <w:r>
        <w:t>شرح</w:t>
      </w:r>
      <w:bookmarkEnd w:id="367"/>
    </w:p>
    <w:p>
      <w:pPr>
        <w:pStyle w:val="BookText"/>
      </w:pPr>
      <w:r>
        <w:rPr>
          <w:rFonts w:ascii="IRNazanin" w:hAnsi="IRNazanin" w:eastAsia="IRNazanin" w:cs="IRNazanin"/>
          <w:lang w:bidi="fa-IR"/>
          <w:color w:val="111111"/>
          <w:sz w:val="28"/>
          <w:szCs w:val="28"/>
          <w:rtl/>
        </w:rPr>
        <w:t xml:space="preserve">ربیعه و مضر، </w:t>
      </w:r>
      <w:r>
        <w:rPr>
          <w:rStyle w:val="FootnoteReference"/>
        </w:rPr>
        <w:footnoteReference w:id="120"/>
      </w:r>
      <w:r>
        <w:rPr>
          <w:rFonts w:ascii="IRNazanin" w:hAnsi="IRNazanin" w:eastAsia="IRNazanin" w:cs="IRNazanin"/>
          <w:lang w:bidi="fa-IR"/>
          <w:color w:val="111111"/>
          <w:sz w:val="28"/>
          <w:szCs w:val="28"/>
          <w:rtl/>
        </w:rPr>
        <w:t xml:space="preserve">دو قبیله هستند که در کثرت و زیادی به آن‌ها مثل می زنند.</w:t>
      </w:r>
    </w:p>
    <w:p>
      <w:pPr>
        <w:pStyle w:val="Heading5"/>
      </w:pPr>
      <w:bookmarkStart w:id="368" w:name="_Toc127"/>
      <w:r>
        <w:t>روایت 28</w:t>
      </w:r>
      <w:bookmarkEnd w:id="368"/>
    </w:p>
    <w:p>
      <w:pPr>
        <w:pStyle w:val="BookText"/>
      </w:pPr>
      <w:r>
        <w:rPr>
          <w:rFonts w:ascii="IRNazanin" w:hAnsi="IRNazanin" w:eastAsia="IRNazanin" w:cs="IRNazanin"/>
          <w:lang w:bidi="fa-IR"/>
          <w:color w:val="111111"/>
          <w:sz w:val="28"/>
          <w:szCs w:val="28"/>
          <w:rtl/>
        </w:rPr>
        <w:t xml:space="preserve">امام صادق علیه السلام فرمود: «روز قیامت دو بنده را که هر دو بهشتی‌اند برای حسابرسی می‌آورند که یکی در دنیا فقیر بوده و دیگری غنی. فقیر می‌گوید: پروردگارا! من چرا توقف کنم؟ به عزّتت سوگند! تو خود می‌دانی که به من حکومت ندادی تا در آن به عدالت رفتار کرده باشم یا به جور، مال ندادی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3499_119051"/>
    <w:bookmarkEnd w:id="25"/>
    <w:p>
      <w:pPr>
        <w:pStyle w:val="BookText"/>
      </w:pPr>
      <w:r>
        <w:rPr>
          <w:rFonts w:ascii="Amiri" w:hAnsi="Amiri" w:eastAsia="Amiri" w:cs="Amiri"/>
          <w:lang w:bidi="ar-SA"/>
          <w:color w:val="111111"/>
          <w:sz w:val="28"/>
          <w:szCs w:val="28"/>
          <w:rtl/>
        </w:rPr>
        <w:t xml:space="preserve">تَرْزُقْنِي مَالًا فَأُؤَدِّيَ مِنْهُ حَقّاً أَوْ أَمْنَعَ وَ لَا كَانَ رِزْقِي يَأْتِينِي مِنْهَا إِلَّا كَفَافاً عَلَي مَا عَلِمْتَ وَ قَدَّرْتَ لِي فَيَقُولُ اللَّهُ جَلَّ جَلَالُهُ صَدَقَ عَبْدِي خَلُّوا عَنْهُ يَدْخُلِ الْجَنَّةَ وَ يُبْقَي الْآخَرُ حَتَّي يَسِيلَ مِنْهُ مِنَ الْعَرَقِ مَا لَوْ شَرِبَهُ أَرْبَعُونَ بَعِيراً لَكَفَاهَا ثُمَّ يَدْخُلُ الْجَنَّةَ .</w:t>
      </w:r>
    </w:p>
    <w:p>
      <w:pPr>
        <w:pStyle w:val="BookText"/>
      </w:pPr>
      <w:r>
        <w:rPr>
          <w:rFonts w:ascii="Amiri" w:hAnsi="Amiri" w:eastAsia="Amiri" w:cs="Amiri"/>
          <w:lang w:bidi="ar-SA"/>
          <w:color w:val="111111"/>
          <w:sz w:val="28"/>
          <w:szCs w:val="28"/>
          <w:rtl/>
        </w:rPr>
        <w:t xml:space="preserve">فَيَقُولُ لَهُ الْفَقِيرُ مَا حَبَسَكَ فَيَقُولُ طُولُ الْحِسَابِ مَا زَالَ الشَّيْ‌ءُ يَجِيئُنِي بَعْدَ الشَّيْ‌ءِ يُغْفَرُ لِي ثُمَّ أُسْأَلُ عَنْ شَيْ‌ءٍ آخَرَ حَتَّي تَغَمَّدَنِيَ اللَّهُ عَزَّ وَ جَلَّ مِنْهُ بِرَحْمَةٍ وَ أَلْحَقَنِي بِالتَّائِبِينَ فَمَنْ أَنْتَ فَيَقُولُ أَنَا الْفَقِيرُ الَّذِي كُنْتُ مَعَكَ آنِفاً فَيَقُولُ لَقَدْ غَيَّرَكَ النَّعِيمُ بَعْدِي‌</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369" w:name="_Toc128"/>
      <w:r>
        <w:t>بيان</w:t>
      </w:r>
      <w:bookmarkEnd w:id="369"/>
    </w:p>
    <w:p>
      <w:pPr>
        <w:pStyle w:val="BookText"/>
      </w:pPr>
      <w:r>
        <w:rPr>
          <w:rFonts w:ascii="Amiri" w:hAnsi="Amiri" w:eastAsia="Amiri" w:cs="Amiri"/>
          <w:lang w:bidi="ar-SA"/>
          <w:color w:val="111111"/>
          <w:sz w:val="28"/>
          <w:szCs w:val="28"/>
          <w:rtl/>
        </w:rPr>
        <w:t xml:space="preserve">وقف علي بناء المعلوم أو المجهول فإنه جاء لازما و متعديا و الثاني أظهر لما سيأتي و لعل تصديق الله تعالي العبد لسعة لطفه و كرمه و إلا فنعمة الله علي كل عبد أكثر من أن تحصي بل نعمة الفقر أيضا من أعظم النعم عليه أو التصديق معناه أنه صدق أني لا أحاسب العبد علي تلك النعم لسعة رحمتي و في القاموس قال آنفا كصاحب و كتف و قرئ بهما أي مذ ساعة أي في أول وقت يقرب منا انتهي‌</w:t>
      </w:r>
      <w:r>
        <w:rPr>
          <w:rStyle w:val="FootnoteReference"/>
        </w:rPr>
        <w:footnoteReference w:id="122"/>
      </w:r>
      <w:r>
        <w:rPr>
          <w:rFonts w:ascii="Amiri" w:hAnsi="Amiri" w:eastAsia="Amiri" w:cs="Amiri"/>
          <w:lang w:bidi="ar-SA"/>
          <w:color w:val="111111"/>
          <w:sz w:val="28"/>
          <w:szCs w:val="28"/>
          <w:rtl/>
        </w:rPr>
        <w:t xml:space="preserve">و لعل هذا نظرا إلي أيام الآخرة و ساعاتها.</w:t>
      </w:r>
    </w:p>
    <w:p>
      <w:pPr>
        <w:pStyle w:val="Heading5"/>
      </w:pPr>
      <w:bookmarkStart w:id="370" w:name="_Toc129"/>
      <w:r>
        <w:t>«29»</w:t>
      </w:r>
      <w:bookmarkEnd w:id="370"/>
    </w:p>
    <w:p>
      <w:pPr>
        <w:pStyle w:val="BookText"/>
      </w:pPr>
      <w:r>
        <w:rPr>
          <w:rFonts w:ascii="Amiri" w:hAnsi="Amiri" w:eastAsia="Amiri" w:cs="Amiri"/>
          <w:lang w:bidi="ar-SA"/>
          <w:color w:val="111111"/>
          <w:sz w:val="28"/>
          <w:szCs w:val="28"/>
          <w:rtl/>
        </w:rPr>
        <w:t xml:space="preserve">لي، [الأمالي للصدوق] عَنِ الْحَسَنِ بْنِ عَبْدِ اللَّهِ بْنِ سَعِيدٍ عَنْ عَبْدِ اللَّهِ بْنِ مُحَمَّدِ بْنِ عَبْدِ الْكَرِيمِ عَنْ مُحَمَّدِ بْنِ عَبْدِ الرَّحْمَنِ عَنْ عَمْرِو بْنِ أَبِي سَلَمَةَ عَنْ أَبِي عُمَرَ الصَّنْعَانِيِّ عَنِ الْعَلَاءِ بْنِ عَبْدِ الرَّحْمَنِ عَنْ أَبِيهِ عَنْ أَبِي هُرَيْرَةَ أَنَّ رَسُولَ اللَّهِ صلي الله عليه و آله قَالَ: رُبَّ أَشْعَثَ أَغْبَرَ ذِي طِمْرَيْنِ مُدْقِعٍ بِالْأَبْوَابِ لَوْ أَقْسَمَ عَلَي اللَّهِ لَأَبَرَّهُ‌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371" w:name="_Toc130"/>
      <w:r>
        <w:t>توضيح</w:t>
      </w:r>
      <w:bookmarkEnd w:id="371"/>
    </w:p>
    <w:p>
      <w:pPr>
        <w:pStyle w:val="BookText"/>
      </w:pPr>
      <w:r>
        <w:rPr>
          <w:rFonts w:ascii="Amiri" w:hAnsi="Amiri" w:eastAsia="Amiri" w:cs="Amiri"/>
          <w:lang w:bidi="ar-SA"/>
          <w:color w:val="111111"/>
          <w:sz w:val="28"/>
          <w:szCs w:val="28"/>
          <w:rtl/>
        </w:rPr>
        <w:t xml:space="preserve">قال في النهاية الشعث أي بالتحريك انتشار الأمر و منه قولهم</w:t>
      </w:r>
    </w:p>
    <w:p>
      <w:pPr>
        <w:pStyle w:val="BookText"/>
      </w:pPr>
      <w:r>
        <w:rPr>
          <w:rFonts w:ascii="IRNazanin" w:hAnsi="IRNazanin" w:eastAsia="IRNazanin" w:cs="IRNazanin"/>
          <w:lang w:bidi="fa-IR"/>
          <w:color w:val="111111"/>
          <w:sz w:val="28"/>
          <w:szCs w:val="28"/>
          <w:rtl/>
        </w:rPr>
        <w:t xml:space="preserve">تا حقوق آن را ادا کرده باشم یا نه. روزی من بر اساس علم و تقدیر تو به قدر کفافم بود و بس. خداوند متعال می‌فرماید: بنده‌ام راست می‌گوید، راهش را باز کنید تا وارد بهشت گردد. اما آن دیگری را آنقدر نگه می‌دارند تا جایی که عرقهای ریخته‌شده از او چهل شتر را می‌تواند سیراب کند، پس از آن وارد بهشت می‌گردد. در آنجا فقیر به او می‌گوید: چه چیزی باعث شد که تو را نگه دارند؟ می‌گوید: حسابرسی به طول انجامید، دائما مسأله‌ای مطرح می‌شد و خداوند آن را می‌بخشید، بعد، از چیز دیگر سؤال می‌شد و خداوند رحمتش را بر من گسترانیده و مرا به توبه‌کنندگان ملحق می‌ساخت و ... (اما بگو ببینم) تو که هستی؟ می‌گوید: من آن فقیری هستم که قبلا با تو بودم، آنگاه غنی می‌گوید: نعمتهای بهشت، تو را تغییر داده است».</w:t>
      </w:r>
      <w:r>
        <w:rPr>
          <w:rStyle w:val="FootnoteReference"/>
        </w:rPr>
        <w:footnoteReference w:id="124"/>
      </w:r>
    </w:p>
    <w:p>
      <w:pPr>
        <w:pStyle w:val="Heading5"/>
      </w:pPr>
      <w:bookmarkStart w:id="372" w:name="_Toc131"/>
      <w:r>
        <w:t>شرح</w:t>
      </w:r>
      <w:bookmarkEnd w:id="372"/>
    </w:p>
    <w:p>
      <w:pPr>
        <w:pStyle w:val="BookText"/>
      </w:pPr>
      <w:r>
        <w:rPr>
          <w:rFonts w:ascii="IRNazanin" w:hAnsi="IRNazanin" w:eastAsia="IRNazanin" w:cs="IRNazanin"/>
          <w:lang w:bidi="fa-IR"/>
          <w:color w:val="111111"/>
          <w:sz w:val="28"/>
          <w:szCs w:val="28"/>
          <w:rtl/>
        </w:rPr>
        <w:t xml:space="preserve">«وقف» بنا بر معلوم و یا مجهول بودن، لازم و متعدی آمده است، مورد دوم (متعدی) برای آنچه که به دنبال خواهد آمد، واضح‌تر است. چه بسا خداوند از لطف و کرم خاص خود، بنده‌اش را تایید می‌کند و الا نعمت‌های خداوند نسبت به بنده اش در شمار نمی‌آید، البته نعمت فقر از بزرگترین نعمت‌های الهی است. ممکن است تصدیق الهی تاییدی بر این فرموده خداوند باشد: «من از روی رحمتم قطعا بنده‌ام را به خاطر آن نعمت‌ها محاسبه نمی‌کنم». در فرهنگ لغت «آنفا» به معنای دوست است. کتف و قرئ بهما یعنی از ساعتی، یعنی در اولین فرصتی که به ما می‌پیوندد.</w:t>
      </w:r>
      <w:r>
        <w:rPr>
          <w:rStyle w:val="FootnoteReference"/>
        </w:rPr>
        <w:footnoteReference w:id="125"/>
      </w:r>
      <w:r>
        <w:rPr>
          <w:rFonts w:ascii="IRNazanin" w:hAnsi="IRNazanin" w:eastAsia="IRNazanin" w:cs="IRNazanin"/>
          <w:lang w:bidi="fa-IR"/>
          <w:color w:val="111111"/>
          <w:sz w:val="28"/>
          <w:szCs w:val="28"/>
          <w:rtl/>
        </w:rPr>
        <w:t xml:space="preserve">ممکن است به روزها و ساعت‌های قیامت اشاره داشته باشد.</w:t>
      </w:r>
    </w:p>
    <w:p>
      <w:pPr>
        <w:pStyle w:val="Heading5"/>
      </w:pPr>
      <w:bookmarkStart w:id="373" w:name="_Toc132"/>
      <w:r>
        <w:t>روایت 29</w:t>
      </w:r>
      <w:bookmarkEnd w:id="373"/>
    </w:p>
    <w:p>
      <w:pPr>
        <w:pStyle w:val="BookText"/>
      </w:pPr>
      <w:r>
        <w:rPr>
          <w:rFonts w:ascii="IRNazanin" w:hAnsi="IRNazanin" w:eastAsia="IRNazanin" w:cs="IRNazanin"/>
          <w:lang w:bidi="fa-IR"/>
          <w:color w:val="111111"/>
          <w:sz w:val="28"/>
          <w:szCs w:val="28"/>
          <w:rtl/>
        </w:rPr>
        <w:t xml:space="preserve">ابو هریره به نقل از رسول خدا صلی الله علیه و آله روایت می‌کند: </w:t>
      </w:r>
      <w:r>
        <w:rPr>
          <w:rStyle w:val="FootnoteReference"/>
        </w:rPr>
        <w:footnoteReference w:id="126"/>
      </w:r>
      <w:r>
        <w:rPr>
          <w:rFonts w:ascii="IRNazanin" w:hAnsi="IRNazanin" w:eastAsia="IRNazanin" w:cs="IRNazanin"/>
          <w:lang w:bidi="fa-IR"/>
          <w:color w:val="111111"/>
          <w:sz w:val="28"/>
          <w:szCs w:val="28"/>
          <w:rtl/>
        </w:rPr>
        <w:t xml:space="preserve">چه بسا ژولیده موی غبار آلوده ای که لباسی کهنه دارد و به در خانه ها برای طلب حاجت می رود، اگر خداوند را قسم دهد حاجتش را روا کند.</w:t>
      </w:r>
    </w:p>
    <w:p>
      <w:pPr>
        <w:pStyle w:val="Heading5"/>
      </w:pPr>
      <w:bookmarkStart w:id="374" w:name="_Toc133"/>
      <w:r>
        <w:t>توضیح</w:t>
      </w:r>
      <w:bookmarkEnd w:id="374"/>
    </w:p>
    <w:p>
      <w:pPr>
        <w:pStyle w:val="BookText"/>
      </w:pPr>
      <w:r>
        <w:rPr>
          <w:rFonts w:ascii="IRNazanin" w:hAnsi="IRNazanin" w:eastAsia="IRNazanin" w:cs="IRNazanin"/>
          <w:lang w:bidi="fa-IR"/>
          <w:color w:val="111111"/>
          <w:sz w:val="28"/>
          <w:szCs w:val="28"/>
          <w:rtl/>
        </w:rPr>
        <w:t xml:space="preserve">در نهایه شعث با حرکت به معنای گسترش کار است، از جمله سخن آنها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3499_119052"/>
    <w:bookmarkEnd w:id="26"/>
    <w:p>
      <w:pPr>
        <w:pStyle w:val="BookText"/>
      </w:pPr>
      <w:r>
        <w:rPr>
          <w:rFonts w:ascii="Amiri" w:hAnsi="Amiri" w:eastAsia="Amiri" w:cs="Amiri"/>
          <w:lang w:bidi="ar-SA"/>
          <w:color w:val="111111"/>
          <w:sz w:val="28"/>
          <w:szCs w:val="28"/>
          <w:rtl/>
        </w:rPr>
        <w:t xml:space="preserve">لم الله شعثه و منه حديث الدعاء أسألك رحمة تلم بها شعثي أي تجمع بها ما تفرق من أمري و منه حديث رب أشعث أغبر ذي طمرين لا يؤبه له لو أقسم علي الله لأبره و قال الطمر أي بالكسر الثوب الخلق و قال فيه قال للنساء إنكن إذا جعتن دقعتن الدقع الخضوع في طلب الحاجة مأخوذ من الدقعاء و هو التراب أي لصقتن به و منه الحديث لا تحل المسألة إلا لذي فقر مدقع أي شديد يفضين بصاحبه إلي الدقعاء و قيل هو سوء احتمال الفقر و في القاموس أبر اليمين أمضاها علي الصدق.</w:t>
      </w:r>
    </w:p>
    <w:p>
      <w:pPr>
        <w:pStyle w:val="BookText"/>
      </w:pPr>
      <w:r>
        <w:rPr>
          <w:rFonts w:ascii="Amiri" w:hAnsi="Amiri" w:eastAsia="Amiri" w:cs="Amiri"/>
          <w:lang w:bidi="ar-SA"/>
          <w:color w:val="111111"/>
          <w:sz w:val="28"/>
          <w:szCs w:val="28"/>
          <w:rtl/>
        </w:rPr>
        <w:t xml:space="preserve">و أقول يدل علي جواز السؤال عند شدة الحاجة و كأن المراد بالشعث تفرق الشعر و تداخله و عدم تسريحه و إصلاحه و كذا المراد بالغبرة عدم تنظيف الجسد و ظهور آثار الفقر و ذلك إما لشدة الفقر أو كثرة الأشغال بالعبادة و قد مر الكلام فيه.</w:t>
      </w:r>
    </w:p>
    <w:p>
      <w:pPr>
        <w:pStyle w:val="BookText"/>
      </w:pPr>
      <w:r>
        <w:rPr>
          <w:rFonts w:ascii="Amiri" w:hAnsi="Amiri" w:eastAsia="Amiri" w:cs="Amiri"/>
          <w:lang w:bidi="ar-SA"/>
          <w:color w:val="111111"/>
          <w:sz w:val="28"/>
          <w:szCs w:val="28"/>
          <w:rtl/>
        </w:rPr>
        <w:t xml:space="preserve">و أقول رُوِيَ هَذَا الْحَدِيثُ فِي الْمِشْكَاةِ</w:t>
      </w:r>
      <w:r>
        <w:rPr>
          <w:rStyle w:val="FootnoteReference"/>
        </w:rPr>
        <w:footnoteReference w:id="127"/>
      </w:r>
      <w:r>
        <w:rPr>
          <w:rFonts w:ascii="Amiri" w:hAnsi="Amiri" w:eastAsia="Amiri" w:cs="Amiri"/>
          <w:lang w:bidi="ar-SA"/>
          <w:color w:val="111111"/>
          <w:sz w:val="28"/>
          <w:szCs w:val="28"/>
          <w:rtl/>
        </w:rPr>
        <w:t xml:space="preserve">عَنْ أَبِي هُرَيْرَةَ عَنْهُ صلي الله عليه و آله: رُبَّ أَشْعَثَ مَدْفُوعٍ بِالْأَبْوَابِ لَوْ أَقْسَمَ عَلَي اللَّهِ لَأَبَرَّهُ و قال الطيبي في شرحه قال البيضاوي الأشعث هو المغبر الرأس المتفرق الشعور و الصواب مدفوع بالدال أي يدفع عند الدخول علي الأعيان و الحضور في المحافل و لا يترك أن يلج الباب فضلا عن أن يحضر معهم و يجلس فيما بينهم لو أقسم علي الله لأبره أي لو سأل الله شيئا و أقسم عليه أن يفعله لفعله فشبه إجابة المبر المقسم علي غيره بوفاء الحالف يمينه و بره فيها و قيل معناه لو حلف أن الله يفعله أو لا يفعله صدقه في يمينه و أبره فيها بما يوافقها.</w:t>
      </w:r>
    </w:p>
    <w:p>
      <w:pPr>
        <w:pStyle w:val="BookText"/>
      </w:pPr>
      <w:r>
        <w:rPr>
          <w:rFonts w:ascii="Amiri" w:hAnsi="Amiri" w:eastAsia="Amiri" w:cs="Amiri"/>
          <w:lang w:bidi="ar-SA"/>
          <w:color w:val="111111"/>
          <w:sz w:val="28"/>
          <w:szCs w:val="28"/>
          <w:rtl/>
        </w:rPr>
        <w:t xml:space="preserve">ثم قال الطيبي و مما يؤيد الأول لفظة علي الله لأنه أراد به المسمي و لو أريد به اللفظ لقيل بالله و أما معني الإبرار فعلي ما ذهب إليه القاضي من باب الاستعارة و يجوز أن يكون من باب المشاكلة المعنوية.</w:t>
      </w:r>
    </w:p>
    <w:p>
      <w:pPr>
        <w:pStyle w:val="Heading5"/>
      </w:pPr>
      <w:bookmarkStart w:id="375" w:name="_Toc134"/>
      <w:r>
        <w:t>«30»</w:t>
      </w:r>
      <w:bookmarkEnd w:id="375"/>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قَالَ صلي الله عليه و آله: أَلَا وَ مَنِ اسْتَخَفَ</w:t>
      </w:r>
    </w:p>
    <w:p>
      <w:pPr>
        <w:pStyle w:val="BookText"/>
      </w:pPr>
      <w:r>
        <w:rPr>
          <w:rFonts w:ascii="IRNazanin" w:hAnsi="IRNazanin" w:eastAsia="IRNazanin" w:cs="IRNazanin"/>
          <w:lang w:bidi="fa-IR"/>
          <w:color w:val="111111"/>
          <w:sz w:val="28"/>
          <w:szCs w:val="28"/>
          <w:rtl/>
        </w:rPr>
        <w:t xml:space="preserve">«لمّ الله شعته»، خداوند پریشانیش را سامان بخشید. و از رسول خدا نقل شده است که در دعا فرمود: پروردگارا، از تو رحمتی را می‌طلبم که پریشانیم را سامان بخشد. یعنی امور نابسامان مرا اصلاح کند. از حضرت چه بسا ژولیده موی غبار آلوده ای که لباسی کهنه دارد و به در خانه ها برای طلب حاجت می رود، اگر خداوند را قسم دهد حاجتش را روا کند. الطمر (با کسره) لباس کهنه و ژنده را گویند. نقل می‌کنند به زنان گفته می‌شود: شما هنگامی که گرسنه می‌شوید، با تهیدستی زندگی می‌کنید. الدقع: خواری و فروتنی در درخواست حاجت، از دقعاء که همان خاک است، گرفته شده، یعنی چسبیدن و پیوستن به آن.</w:t>
      </w:r>
    </w:p>
    <w:p>
      <w:pPr>
        <w:pStyle w:val="BookText"/>
      </w:pPr>
      <w:r>
        <w:rPr>
          <w:rFonts w:ascii="IRNazanin" w:hAnsi="IRNazanin" w:eastAsia="IRNazanin" w:cs="IRNazanin"/>
          <w:lang w:bidi="fa-IR"/>
          <w:color w:val="111111"/>
          <w:sz w:val="28"/>
          <w:szCs w:val="28"/>
          <w:rtl/>
        </w:rPr>
        <w:t xml:space="preserve">و نیز از حضرت صلی الله علیه و آله نقل شده است: گشایش در کار صورت نمی پذیرد مگر برای نیازمندی که باشدت درخواست خود بخواهد واصرار زیاد ورزد .</w:t>
      </w:r>
    </w:p>
    <w:p>
      <w:pPr>
        <w:pStyle w:val="BookText"/>
      </w:pPr>
      <w:r>
        <w:rPr>
          <w:rFonts w:ascii="IRNazanin" w:hAnsi="IRNazanin" w:eastAsia="IRNazanin" w:cs="IRNazanin"/>
          <w:lang w:bidi="fa-IR"/>
          <w:color w:val="111111"/>
          <w:sz w:val="28"/>
          <w:szCs w:val="28"/>
          <w:rtl/>
        </w:rPr>
        <w:t xml:space="preserve">مدقع یعنی شدید، که صاحبش را به خاک ذلت می‌اندازد. می‌گویند فقر سخت است و در قاموس ابر الیمین به صدق خاتمه دادن است.</w:t>
      </w:r>
    </w:p>
    <w:p>
      <w:pPr>
        <w:pStyle w:val="BookText"/>
      </w:pPr>
      <w:r>
        <w:rPr>
          <w:rFonts w:ascii="IRNazanin" w:hAnsi="IRNazanin" w:eastAsia="IRNazanin" w:cs="IRNazanin"/>
          <w:lang w:bidi="fa-IR"/>
          <w:color w:val="111111"/>
          <w:sz w:val="28"/>
          <w:szCs w:val="28"/>
          <w:rtl/>
        </w:rPr>
        <w:t xml:space="preserve">من معتقدم در اوج سختی و نیاز، درخواست کردن از دیگران را جایز می‌سازد. منظور از «شعث»، پریشانی مو و ژولیدگی آن و نامرتب بودن آن است. و «الغبره»، بر آلودگی جسم و ظهور نشانه‌های فقر دلالت دارد، این امر ممکن است به دلیل شدت فقر و یا اشتغال زیاد به عبادت حاصل شود. پیش از این توضیح آن بیان شد.</w:t>
      </w:r>
    </w:p>
    <w:p>
      <w:pPr>
        <w:pStyle w:val="BookText"/>
      </w:pPr>
      <w:r>
        <w:rPr>
          <w:rFonts w:ascii="IRNazanin" w:hAnsi="IRNazanin" w:eastAsia="IRNazanin" w:cs="IRNazanin"/>
          <w:lang w:bidi="fa-IR"/>
          <w:color w:val="111111"/>
          <w:sz w:val="28"/>
          <w:szCs w:val="28"/>
          <w:rtl/>
        </w:rPr>
        <w:t xml:space="preserve">من معتقدم: در کتاب مشکات</w:t>
      </w:r>
      <w:r>
        <w:rPr>
          <w:rStyle w:val="FootnoteReference"/>
        </w:rPr>
        <w:footnoteReference w:id="128"/>
      </w:r>
      <w:r>
        <w:rPr>
          <w:rFonts w:ascii="IRNazanin" w:hAnsi="IRNazanin" w:eastAsia="IRNazanin" w:cs="IRNazanin"/>
          <w:lang w:bidi="fa-IR"/>
          <w:color w:val="111111"/>
          <w:sz w:val="28"/>
          <w:szCs w:val="28"/>
          <w:rtl/>
        </w:rPr>
        <w:t xml:space="preserve">ابوهریره به نقل از رسول خدا صلی الله علیه و آله می‌گوید: چه بسا ژولیده طرد شده از مقابل خانه‌ها که اگر سوگند بخورد، آن کار انجام شود.</w:t>
      </w:r>
    </w:p>
    <w:p>
      <w:pPr>
        <w:pStyle w:val="BookText"/>
      </w:pPr>
      <w:r>
        <w:rPr>
          <w:rFonts w:ascii="IRNazanin" w:hAnsi="IRNazanin" w:eastAsia="IRNazanin" w:cs="IRNazanin"/>
          <w:lang w:bidi="fa-IR"/>
          <w:color w:val="111111"/>
          <w:sz w:val="28"/>
          <w:szCs w:val="28"/>
          <w:rtl/>
        </w:rPr>
        <w:t xml:space="preserve">طیبی در شرح این حدیث به نقل از بیضاوی می‌گوید: «اشعث» ژولیده و پریشان مو را گویند، کلمه صحیح «مدفوع» با دال است، یعنی کسی که از ورودش به خانه اشراف و حضور در محافل آنان جلوگیری شده و حتی به او اجازه کوبیدن در را نمی‌دهند چه رسد به اینکه وارد شده و با آنان هم‌نشین شود، اما همین شخص اگر به درگاه الهی عرض حاجت کند، اجابت شود.«لو أقسم علی الله لابرّه»، یعنی اگردرخواستی داشته باشد و خداوند را قسم دهد، که آن نیاز را برایش برآورد، پرودگار درخواستش را اجابت می کند ، واین اجابت کردن نیازمندی که برای برآورده شدن خواسته اش را با قسم از خدا می خواهد به کسی تشبیه کرده اند که دیگری قسم می دهدتا کاری را برایش انجام دهد.و نیز گفته شده است معنایش این است، اگر خدارا قسم دهد، پرودگار خواسته اش را اجابت می کند، یا اینکه خواسته اش را برآورده نمی کند ولی او را در قسمش تصدیق می کند ولی نعمتی به او عنایت می فرماید که خواسته ونیازش را تامین می کند .</w:t>
      </w:r>
    </w:p>
    <w:p>
      <w:pPr>
        <w:pStyle w:val="BookText"/>
      </w:pPr>
      <w:r>
        <w:rPr>
          <w:rFonts w:ascii="IRNazanin" w:hAnsi="IRNazanin" w:eastAsia="IRNazanin" w:cs="IRNazanin"/>
          <w:lang w:bidi="fa-IR"/>
          <w:color w:val="111111"/>
          <w:sz w:val="28"/>
          <w:szCs w:val="28"/>
          <w:rtl/>
        </w:rPr>
        <w:t xml:space="preserve">طیبی می‌گوید: آنچه که مورد اول را تایید می‌کند، عبارت «علی الله» است، چرا که مسمی مورد نظر بوده و اگر لفظ مورد نظر ما باشد، می‌بایست بگوید: «بالله» .</w:t>
      </w:r>
    </w:p>
    <w:p>
      <w:pPr>
        <w:pStyle w:val="BookText"/>
      </w:pPr>
      <w:r>
        <w:rPr>
          <w:rFonts w:ascii="IRNazanin" w:hAnsi="IRNazanin" w:eastAsia="IRNazanin" w:cs="IRNazanin"/>
          <w:lang w:bidi="fa-IR"/>
          <w:color w:val="111111"/>
          <w:sz w:val="28"/>
          <w:szCs w:val="28"/>
          <w:rtl/>
        </w:rPr>
        <w:t xml:space="preserve">و اما معنای «ابرار»، قاضی معتقد است: استعاره بوده و ممکن است از باب تشابه معنوی باشد.</w:t>
      </w:r>
    </w:p>
    <w:p>
      <w:pPr>
        <w:pStyle w:val="Heading5"/>
      </w:pPr>
      <w:bookmarkStart w:id="376" w:name="_Toc135"/>
      <w:r>
        <w:t>روایت 30</w:t>
      </w:r>
      <w:bookmarkEnd w:id="376"/>
    </w:p>
    <w:p>
      <w:pPr>
        <w:pStyle w:val="BookText"/>
      </w:pPr>
      <w:r>
        <w:rPr>
          <w:rFonts w:ascii="IRNazanin" w:hAnsi="IRNazanin" w:eastAsia="IRNazanin" w:cs="IRNazanin"/>
          <w:lang w:bidi="fa-IR"/>
          <w:color w:val="111111"/>
          <w:sz w:val="28"/>
          <w:szCs w:val="28"/>
          <w:rtl/>
        </w:rPr>
        <w:t xml:space="preserve">در امالی شیخ صدوق درباره آنچه که نهی شده است، به نقل از رسول خدا صلی الله علیه و آله آمده است: هر کس مسلمان فقیری را خوار بشمارد،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3499_119053"/>
    <w:bookmarkEnd w:id="27"/>
    <w:p>
      <w:pPr>
        <w:pStyle w:val="BookText"/>
      </w:pPr>
      <w:r>
        <w:rPr>
          <w:rFonts w:ascii="Amiri" w:hAnsi="Amiri" w:eastAsia="Amiri" w:cs="Amiri"/>
          <w:lang w:bidi="ar-SA"/>
          <w:color w:val="111111"/>
          <w:sz w:val="28"/>
          <w:szCs w:val="28"/>
          <w:rtl/>
        </w:rPr>
        <w:t xml:space="preserve">بِفَقِيرٍ مُسْلِمٍ فَقَدِ اسْتَخَفَّ بِحَقِّ اللَّهِ وَ اللَّهُ يَسْتَخِفُّ بِهِ يَوْمَ الْقِيَامَةِ إِلَّا أَنْ يَتُوبَ وَ قَالَ صلي الله عليه و آله: مَنْ أَكْرَمَ فَقِيراً مُسْلِماً لَقِيَ اللَّهَ يَوْمَ الْقِيَامَةِ وَ هُوَ عَنْهُ رَاضٍ‌</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377" w:name="_Toc136"/>
      <w:r>
        <w:t>«31»</w:t>
      </w:r>
      <w:bookmarkEnd w:id="377"/>
    </w:p>
    <w:p>
      <w:pPr>
        <w:pStyle w:val="BookText"/>
      </w:pPr>
      <w:r>
        <w:rPr>
          <w:rFonts w:ascii="Amiri" w:hAnsi="Amiri" w:eastAsia="Amiri" w:cs="Amiri"/>
          <w:lang w:bidi="ar-SA"/>
          <w:color w:val="111111"/>
          <w:sz w:val="28"/>
          <w:szCs w:val="28"/>
          <w:rtl/>
        </w:rPr>
        <w:t xml:space="preserve">لي، [الأمالي للصدوق] عَنِ ابْنِ إِدْرِيسَ عَنْ أَبِيهِ عَنْ جَعْفَرِ بْنِ مُحَمَّدِ بْنِ مَالِكٍ عَنْ مُحَمَّدِ بْنِ أَحْمَدَ الْمَدَائِنِيِّ عَنْ فَضْلِ بْنِ كَثِيرٍ عَنِ الرِّضَا عليه السلام قَالَ: مَنْ لَقِيَ فَقِيراً مُسْلِماً فَسَلَّمَ عَلَيْهِ خِلَافَ سَلَامِهِ عَلَي الْغَنِيِّ لَقِيَ اللَّهَ عَزَّ وَ جَلَّ يَوْمَ الْقِيَامَةِ وَ هُوَ عَلَيْهِ غَضْبَانُ‌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378" w:name="_Toc137"/>
      <w:r>
        <w:t>«32»</w:t>
      </w:r>
      <w:bookmarkEnd w:id="378"/>
    </w:p>
    <w:p>
      <w:pPr>
        <w:pStyle w:val="BookText"/>
      </w:pPr>
      <w:r>
        <w:rPr>
          <w:rFonts w:ascii="Amiri" w:hAnsi="Amiri" w:eastAsia="Amiri" w:cs="Amiri"/>
          <w:lang w:bidi="ar-SA"/>
          <w:color w:val="111111"/>
          <w:sz w:val="28"/>
          <w:szCs w:val="28"/>
          <w:rtl/>
        </w:rPr>
        <w:t xml:space="preserve">فس، [تفسير القمي]: وَ لا تَطْرُدِ الَّذِينَ يَدْعُونَ رَبَّهُمْ بِالْغَداةِ وَ الْعَشِيِّ يُرِيدُونَ وَجْهَهُ ما عَلَيْكَ مِنْ حِسابِهِمْ مِنْ شَيْ‌ءٍ وَ ما مِنْ حِسابِكَ عَلَيْهِمْ مِنْ شَيْ‌ءٍ فَتَطْرُدَهُمْ فَتَكُونَ مِنَ الظَّالِمِينَ‌</w:t>
      </w:r>
      <w:r>
        <w:rPr>
          <w:rStyle w:val="FootnoteReference"/>
        </w:rPr>
        <w:footnoteReference w:id="131"/>
      </w:r>
      <w:r>
        <w:rPr>
          <w:rFonts w:ascii="Amiri" w:hAnsi="Amiri" w:eastAsia="Amiri" w:cs="Amiri"/>
          <w:lang w:bidi="ar-SA"/>
          <w:color w:val="111111"/>
          <w:sz w:val="28"/>
          <w:szCs w:val="28"/>
          <w:rtl/>
        </w:rPr>
        <w:t xml:space="preserve">فَإِنَّهُ كَانَ سَبَبَ نُزُولِهَا أَنَّهُ كَانَ بِالْمَدِينَةِ قَوْمٌ فُقَرَاءُ مُؤْمِنُونَ يُسَمَّوْنَ أَصْحَابَ الصُّفَّةِ وَ كَانَ رَسُولُ اللَّهِ صلي الله عليه و آله أَمَرَهُمْ أَنْ يَكُونُوا فِي صُفَّةٍ يَأْوُونَ إِلَيْهَا كَانَ رَسُولُ اللَّهِ صلي الله عليه و آله يَتَعَاهَدُهُمْ بِنَفْسِهِ وَ رُبَّمَا حَمَلَ إِلَيْهِمْ مَا يَأْكُلُونَ وَ كَانُوا يَخْتَلِفُونَ إِلَي رَسُولِ اللَّهِ فَيَقْرَبُهُمْ وَ يَقْعُدُ مَعَهُمْ وَ يُؤْنِسُهُمْ وَ كَانَ إِذَا جَاءَ الْأَغْنِيَاءُ وَ الْمُتْرَفُونَ مِنْ أَصْحَابِهِ ينكروا [أَنْكَرُوا] عَلَيْهِ ذَلِكَ وَ يقولوا [يَقُولُونَ] لَهُ اطْرُدْهُمْ عَنْكَ .</w:t>
      </w:r>
    </w:p>
    <w:p>
      <w:pPr>
        <w:pStyle w:val="BookText"/>
      </w:pPr>
      <w:r>
        <w:rPr>
          <w:rFonts w:ascii="Amiri" w:hAnsi="Amiri" w:eastAsia="Amiri" w:cs="Amiri"/>
          <w:lang w:bidi="ar-SA"/>
          <w:color w:val="111111"/>
          <w:sz w:val="28"/>
          <w:szCs w:val="28"/>
          <w:rtl/>
        </w:rPr>
        <w:t xml:space="preserve">فَجَاءَ يَوْماً رَجُلٌ مِنَ الْأَنْصَارِ إِلَي رَسُولِ اللَّهِ صلي الله عليه و آله وَ عِنْدَهُ رَجُلٌ مِنْ أَصْحَابِ رَسُولِ اللَّهِ مِنْ أَصْحَابِ الصُّفَّةِ قَدْ لَزِقَ بِرَسُولِ اللَّهِ صلي الله عليه و آله وَ رَسُولُ اللَّهِ يُحَدِّثُهُ فَقَعَدَ الْأَنْصَارِيُّ بِالْبُعْدِ مِنْهُمَا فَقَالَ لَهُ رَسُولُ اللَّهِ صلي الله عليه و آله تَقَدَّمْ فَلَمْ يَفْعَلْ فَقَالَ لَهُ رَسُولُ اللَّهِ لَعَلَّكَ خِفْتَ أَنْ يَلْزَقَ فَقْرُهُ بِكَ فَقَالَ الْأَنْصَارِيُّ اطْرُدْ هَؤُلَاءِ عَنْكَ فَأَنْزَلَ اللَّهُ وَ لا تَطْرُدِ الَّذِينَ يَدْعُونَ رَبَّهُمْ بِالْغَداةِ وَ الْعَشِيِ الْآيَةَ ثُمَّ قَالَ وَ كَذلِكَ فَتَنَّا بَعْضَهُمْ بِبَعْضٍ أَيِ اخْتَبَرْنَا الْأَغْنِيَاءَ بِالْغِنَي لِنَنْظُرَ كَيْفَ مُوَاسَاتُهُمْ لِلْفُقَرَاءِ وَ كَيْفَ يُخْرِجُونَ مَا فَرَضَ اللَّهُ عَلَيْهِمْ فِي أَمْوَالِهِمْ لَهُمْ وَ اخْتَبَرْنَا الْفُقَرَاءَ</w:t>
      </w:r>
    </w:p>
    <w:p>
      <w:pPr>
        <w:pStyle w:val="BookText"/>
      </w:pPr>
      <w:r>
        <w:rPr>
          <w:rFonts w:ascii="IRNazanin" w:hAnsi="IRNazanin" w:eastAsia="IRNazanin" w:cs="IRNazanin"/>
          <w:lang w:bidi="fa-IR"/>
          <w:color w:val="111111"/>
          <w:sz w:val="28"/>
          <w:szCs w:val="28"/>
          <w:rtl/>
        </w:rPr>
        <w:t xml:space="preserve">حق خداوند را خوار شکرده است و خداوند روز قیامت او را خوار و خفیف می‌گرداند، مگر اینکه توبه کند.</w:t>
      </w:r>
    </w:p>
    <w:p>
      <w:pPr>
        <w:pStyle w:val="BookText"/>
      </w:pPr>
      <w:r>
        <w:rPr>
          <w:rFonts w:ascii="IRNazanin" w:hAnsi="IRNazanin" w:eastAsia="IRNazanin" w:cs="IRNazanin"/>
          <w:lang w:bidi="fa-IR"/>
          <w:color w:val="111111"/>
          <w:sz w:val="28"/>
          <w:szCs w:val="28"/>
          <w:rtl/>
        </w:rPr>
        <w:t xml:space="preserve">و نیز فرمود: هر کس مسلمان فقیری را اکرام نماید، روز قیامت خداوند را درحالی ملاقات می‌کند که از او راضی و خشنود است. </w:t>
      </w:r>
      <w:r>
        <w:rPr>
          <w:rStyle w:val="FootnoteReference"/>
        </w:rPr>
        <w:footnoteReference w:id="132"/>
      </w:r>
    </w:p>
    <w:p>
      <w:pPr>
        <w:pStyle w:val="Heading5"/>
      </w:pPr>
      <w:bookmarkStart w:id="379" w:name="_Toc138"/>
      <w:r>
        <w:t>روایت 31</w:t>
      </w:r>
      <w:bookmarkEnd w:id="379"/>
    </w:p>
    <w:p>
      <w:pPr>
        <w:pStyle w:val="BookText"/>
      </w:pPr>
      <w:r>
        <w:rPr>
          <w:rFonts w:ascii="IRNazanin" w:hAnsi="IRNazanin" w:eastAsia="IRNazanin" w:cs="IRNazanin"/>
          <w:lang w:bidi="fa-IR"/>
          <w:color w:val="111111"/>
          <w:sz w:val="28"/>
          <w:szCs w:val="28"/>
          <w:rtl/>
        </w:rPr>
        <w:t xml:space="preserve">امام رضا علیه السلام فرمود: هر کس آنطور که به ثروتمند سلام می‌کند، به فقیر سلام نکند، روز قیامت خدای عز و جل را خشمگین ملاقات خواهد کرد. </w:t>
      </w:r>
      <w:r>
        <w:rPr>
          <w:rStyle w:val="FootnoteReference"/>
        </w:rPr>
        <w:footnoteReference w:id="133"/>
      </w:r>
    </w:p>
    <w:p>
      <w:pPr>
        <w:pStyle w:val="Heading5"/>
      </w:pPr>
      <w:bookmarkStart w:id="380" w:name="_Toc139"/>
      <w:r>
        <w:t>روایت 32</w:t>
      </w:r>
      <w:bookmarkEnd w:id="380"/>
    </w:p>
    <w:p>
      <w:pPr>
        <w:pStyle w:val="BookText"/>
      </w:pPr>
      <w:r>
        <w:rPr>
          <w:rFonts w:ascii="Amiri" w:hAnsi="Amiri" w:eastAsia="Amiri" w:cs="Amiri"/>
          <w:lang w:bidi="ar-SA"/>
          <w:color w:val="111111"/>
          <w:sz w:val="28"/>
          <w:szCs w:val="28"/>
          <w:rtl/>
        </w:rPr>
        <w:t xml:space="preserve">تفسیر قمی: «وَ لا تَطْرُدِ الَّذِینَ یَدْعُونَ رَبَّهُمْ بِالْغَداةِ وَ الْعَشِیِّ یُرِیدُونَ وَجْهَهُ ما عَلَیْکَ مِنْ حِسابِهِمْ مِنْ شَیْ‌ءٍ وَ ما مِنْ حِسابِکَ عَلَیْهِمْ مِنْ شَیْ‌ءٍ فَتَطْرُدَهُمْ فَتَکُونَ مِنَ الظَّالِمِینَ» </w:t>
      </w:r>
      <w:r>
        <w:rPr>
          <w:rStyle w:val="FootnoteReference"/>
        </w:rPr>
        <w:footnoteReference w:id="134"/>
      </w:r>
      <w:r>
        <w:rPr>
          <w:rFonts w:ascii="IRNazanin" w:hAnsi="IRNazanin" w:eastAsia="IRNazanin" w:cs="IRNazanin"/>
          <w:lang w:bidi="fa-IR"/>
          <w:color w:val="111111"/>
          <w:sz w:val="28"/>
          <w:szCs w:val="28"/>
          <w:rtl/>
        </w:rPr>
        <w:t xml:space="preserve">{و کسانی را که پروردگار خود را بامدادان و شامگاهان می‌خوانند- در حالی که خشنودی او را می‌خواهند- مران. از حساب آنان چیزی بر عهده تو نیست، و از حساب تو [نیز] چیزی بر عهده آنان نیست، تا ایشان را برانی و از ستمکاران باشی. } سبب نزول این آیه شریفه آن است که گروهی از فقراء مؤمنان در مدینه زندگی می‌کردند و آنها را اصحاب صفه می‌گفتند، رسول خدا صلی اللَّه علیه و آله به آنها دستور داده بودند در صفه‌ای گرد هم آیند.</w:t>
      </w:r>
    </w:p>
    <w:p>
      <w:pPr>
        <w:pStyle w:val="BookText"/>
      </w:pPr>
      <w:r>
        <w:rPr>
          <w:rFonts w:ascii="IRNazanin" w:hAnsi="IRNazanin" w:eastAsia="IRNazanin" w:cs="IRNazanin"/>
          <w:lang w:bidi="fa-IR"/>
          <w:color w:val="111111"/>
          <w:sz w:val="28"/>
          <w:szCs w:val="28"/>
          <w:rtl/>
        </w:rPr>
        <w:t xml:space="preserve">رسول خدا صلی اللَّه علیه و آله خودش از آنها سرپرستی می‌کرد و گاهی برای آنها غذا می‌آورد و آنها به محضر آن جناب رفت و آمد می‌کردند، رسول اکرم با آنها می‌نشست و به سخن گفتن مشغول می‌شد و با آنها انس می‌گرفت .</w:t>
      </w:r>
    </w:p>
    <w:p>
      <w:pPr>
        <w:pStyle w:val="BookText"/>
      </w:pPr>
      <w:r>
        <w:rPr>
          <w:rFonts w:ascii="IRNazanin" w:hAnsi="IRNazanin" w:eastAsia="IRNazanin" w:cs="IRNazanin"/>
          <w:lang w:bidi="fa-IR"/>
          <w:color w:val="111111"/>
          <w:sz w:val="28"/>
          <w:szCs w:val="28"/>
          <w:rtl/>
        </w:rPr>
        <w:t xml:space="preserve">گاهی بعضی از اصحاب که از توانگران و افراد مرفه بودند نزد حضرت رسول می‌آمدند و هنگامی که می‌دیدند پیامبر خدا با آنها سخن می‌گوید ناراحت می‌شدند و زبان به اعتراض می‌گشودند که چرا رسول خدا آنها را از خود دور نمی‌کند.</w:t>
      </w:r>
    </w:p>
    <w:p>
      <w:pPr>
        <w:pStyle w:val="BookText"/>
      </w:pPr>
      <w:r>
        <w:rPr>
          <w:rFonts w:ascii="IRNazanin" w:hAnsi="IRNazanin" w:eastAsia="IRNazanin" w:cs="IRNazanin"/>
          <w:lang w:bidi="fa-IR"/>
          <w:color w:val="111111"/>
          <w:sz w:val="28"/>
          <w:szCs w:val="28"/>
          <w:rtl/>
        </w:rPr>
        <w:t xml:space="preserve">یکی از روزها مردی از انصار نزد رسول آمد و مشاهده کرد مردی از اصحاب صفه در خدمت آن حضرت نشسته است، آن مرد فقیر خود را به پیامبر چسبانیده و رسول خدا نیز با او مشغول صحبت می‌باشد.</w:t>
      </w:r>
    </w:p>
    <w:p>
      <w:pPr>
        <w:pStyle w:val="BookText"/>
      </w:pPr>
      <w:r>
        <w:rPr>
          <w:rFonts w:ascii="IRNazanin" w:hAnsi="IRNazanin" w:eastAsia="IRNazanin" w:cs="IRNazanin"/>
          <w:lang w:bidi="fa-IR"/>
          <w:color w:val="111111"/>
          <w:sz w:val="28"/>
          <w:szCs w:val="28"/>
          <w:rtl/>
        </w:rPr>
        <w:t xml:space="preserve">مرد انصاری از آنها فاصله گرفت و در کناری نشست، رسول اکرم صلی اللَّه علیه و آله به آن مرد فرمودند نزدیک بیا، ولی او در جای خودنشست و نزدیک نشد، در این هنگام پیامبر خدا به آن مرد انصاری فرمود: می ترسی از فقر او چیزی به تو برسد؟</w:t>
      </w:r>
    </w:p>
    <w:p>
      <w:pPr>
        <w:pStyle w:val="BookText"/>
      </w:pPr>
      <w:r>
        <w:rPr>
          <w:rFonts w:ascii="IRNazanin" w:hAnsi="IRNazanin" w:eastAsia="IRNazanin" w:cs="IRNazanin"/>
          <w:lang w:bidi="fa-IR"/>
          <w:color w:val="111111"/>
          <w:sz w:val="28"/>
          <w:szCs w:val="28"/>
          <w:rtl/>
        </w:rPr>
        <w:t xml:space="preserve">آن مرد گفت: اینها را از خود دور گردان، در این هنگام این آیه نازل شد «وَ لا تَطْرُدِ الَّذِینَ یَدْعُونَ رَبَّهُمْ» تا آخر و بعد فرمود: وَ کَذلِکَ فَتَنَّا بَعْضَهُمْ بِبَعْضٍ، یعنی ما توانگران را به وسیله مال آزمایش کردیم تا بنگریم با فقراء چه خواهند کرد.</w:t>
      </w:r>
    </w:p>
    <w:p>
      <w:pPr>
        <w:pStyle w:val="BookText"/>
      </w:pPr>
      <w:r>
        <w:rPr>
          <w:rFonts w:ascii="IRNazanin" w:hAnsi="IRNazanin" w:eastAsia="IRNazanin" w:cs="IRNazanin"/>
          <w:lang w:bidi="fa-IR"/>
          <w:color w:val="111111"/>
          <w:sz w:val="28"/>
          <w:szCs w:val="28"/>
          <w:rtl/>
        </w:rPr>
        <w:t xml:space="preserve">اغنیاء چگونه واجبات خداوند را از اموال خود بیرون می‌کنند و به فقراء می‌دهند و ما فقرا را نیز آزمایش کردیم که آنها چگونه صبر می‌کنند و چشم خود را به اموال اغنیاء نمی‌دوزند و آنها می‌گویند: «أَ هؤُلاءِ مَنَّ اللَّهُ عَلَیْهِمْ مِنْ بَیْنِنا أَ لَیْسَ اللَّهُ بِأَعْلَمَ بِالشَّاکِرِینَ».</w:t>
      </w:r>
    </w:p>
    <w:p>
      <w:pPr>
        <w:pStyle w:val="BookText"/>
      </w:pPr>
      <w:r>
        <w:rPr>
          <w:rFonts w:ascii="IRNazanin" w:hAnsi="IRNazanin" w:eastAsia="IRNazanin" w:cs="IRNazanin"/>
          <w:lang w:bidi="fa-IR"/>
          <w:color w:val="111111"/>
          <w:sz w:val="28"/>
          <w:szCs w:val="28"/>
          <w:rtl/>
        </w:rPr>
        <w:t xml:space="preserve">و سپس این آیه نازل شد «وَ کَذلِکَ فَتَنَّا بَعْضَهُمْ بِبَعْضٍ»، یعنی ما ثروتمندان را به وسیله ثروتشان می‌آزماییم تا ببینیم چگونه با فقرا رفتار می‌کنند، و چگونه از مال خود حق و حقوقی را که خداوند بر آن‌ها واجب کرده است، می‌پردازند.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3499_119054"/>
    <w:bookmarkEnd w:id="28"/>
    <w:p>
      <w:pPr>
        <w:pStyle w:val="BookText"/>
      </w:pPr>
      <w:r>
        <w:rPr>
          <w:rFonts w:ascii="Amiri" w:hAnsi="Amiri" w:eastAsia="Amiri" w:cs="Amiri"/>
          <w:lang w:bidi="ar-SA"/>
          <w:color w:val="111111"/>
          <w:sz w:val="28"/>
          <w:szCs w:val="28"/>
          <w:rtl/>
        </w:rPr>
        <w:t xml:space="preserve">لِنَنْظُرَ كَيْفَ صَبْرُهُمْ عَلَي الْفَقْرِ وَ عَمَّا فِي أَيْدِي الْأَغْنِيَاءِ لِيَقُولُوا أَيِ الْفُقَرَاءُ أَ هؤُلاءِ الْأَغْنِيَاءُ مَنَّ اللَّهُ عَلَيْهِمْ مِنْ بَيْنِنا أَ لَيْسَ اللَّهُ بِأَعْلَمَ بِالشَّاكِرِينَ‌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381" w:name="_Toc140"/>
      <w:r>
        <w:t>«33»</w:t>
      </w:r>
      <w:bookmarkEnd w:id="381"/>
    </w:p>
    <w:p>
      <w:pPr>
        <w:pStyle w:val="BookText"/>
      </w:pPr>
      <w:r>
        <w:rPr>
          <w:rFonts w:ascii="Amiri" w:hAnsi="Amiri" w:eastAsia="Amiri" w:cs="Amiri"/>
          <w:lang w:bidi="ar-SA"/>
          <w:color w:val="111111"/>
          <w:sz w:val="28"/>
          <w:szCs w:val="28"/>
          <w:rtl/>
        </w:rPr>
        <w:t xml:space="preserve">ل، [الخصال] الْخَلِيلُ بْنُ أَحْمَدَ عَنْ أَبِي الْعَبَّاسِ السَّرَّاجِ عَنْ قُتَيْبَةَ عَنْ عَبْدِ الْعَزِيزِ عَنْ عَمْرِو بْنِ أَبِي عَمْرٍو عَنْ عَاصِمِ بْنِ عَمْرِو بْنِ قَتَادَةَ عَنْ مَحْمُودِ بْنِ لَبِيدٍ أَنَّ رَسُولَ اللَّهِ صلي الله عليه و آله قَالَ: شَيْئَانِ يَكْرَهُهُمَا ابْنُ آدَمَ يَكْرَهُ الْمَوْتَ وَ الْمَوْتُ رَاحَةٌ لِلْمُؤْمِنِ مِنَ الْفِتْنَةِ وَ يَكْرَهُ قِلَّةَ الْمَالِ وَ قِلَّةُ الْمَالِ أَقَلُّ لِلْحِسَابِ‌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382" w:name="_Toc141"/>
      <w:r>
        <w:t>«34»</w:t>
      </w:r>
      <w:bookmarkEnd w:id="382"/>
    </w:p>
    <w:p>
      <w:pPr>
        <w:pStyle w:val="BookText"/>
      </w:pPr>
      <w:r>
        <w:rPr>
          <w:rFonts w:ascii="Amiri" w:hAnsi="Amiri" w:eastAsia="Amiri" w:cs="Amiri"/>
          <w:lang w:bidi="ar-SA"/>
          <w:color w:val="111111"/>
          <w:sz w:val="28"/>
          <w:szCs w:val="28"/>
          <w:rtl/>
        </w:rPr>
        <w:t xml:space="preserve">ل، [الخصال] مُحَمَّدُ بْنُ أَحْمَدَ الْقُضَاعِيُّ عَنْ إِسْحَاقَ بْنِ الْعَبَّاسِ بْنِ إِسْحَاقَ بْنِ مُوسَي بْنِ جَعْفَرٍ عَنْ أَبِيهِ عَنْ آبَائِهِ عَنِ الْحُسَيْنِ بْنِ عَلِيٍّ عليهم السلام قَالَ قَالَ أَمِيرُ الْمُؤْمِنِينَ عليه السلام: أَهْلَكَ النَّاسَ اثْنَانِ خَوْفُ الْفَقْرِ وَ طَلَبُ الْفَخْرِ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383" w:name="_Toc142"/>
      <w:r>
        <w:t>«35»</w:t>
      </w:r>
      <w:bookmarkEnd w:id="383"/>
    </w:p>
    <w:p>
      <w:pPr>
        <w:pStyle w:val="BookText"/>
      </w:pPr>
      <w:r>
        <w:rPr>
          <w:rFonts w:ascii="Amiri" w:hAnsi="Amiri" w:eastAsia="Amiri" w:cs="Amiri"/>
          <w:lang w:bidi="ar-SA"/>
          <w:color w:val="111111"/>
          <w:sz w:val="28"/>
          <w:szCs w:val="28"/>
          <w:rtl/>
        </w:rPr>
        <w:t xml:space="preserve">ل، [الخصال] فِيمَا أَوْصَي بِهِ رَسُولُ اللَّهِ صلي الله عليه و آله إِلَي عَلِيٍّ عليه السلام: يَا عَلِيُّ أَرْبَعَةٌ مِنْ قَوَاصِمِ الظَّهْرِ إِمَامٌ يَعْصِي اللَّهَ وَ يُطَاعُ أَمْرُهُ وَ زَوْجَةٌ يَحْفَظُهَا زَوْجُهَا وَ هِيَ تَخُونُهُ وَ فَقْرٌ لَا يَجِدُ صَاحِبُهُ لَهُ مُدَاوِياً وَ جَارُ سَوْءٍ فِي دَارِ مُقَامٍ‌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384" w:name="_Toc143"/>
      <w:r>
        <w:t>«36»</w:t>
      </w:r>
      <w:bookmarkEnd w:id="384"/>
    </w:p>
    <w:p>
      <w:pPr>
        <w:pStyle w:val="BookText"/>
      </w:pPr>
      <w:r>
        <w:rPr>
          <w:rFonts w:ascii="Amiri" w:hAnsi="Amiri" w:eastAsia="Amiri" w:cs="Amiri"/>
          <w:lang w:bidi="ar-SA"/>
          <w:color w:val="111111"/>
          <w:sz w:val="28"/>
          <w:szCs w:val="28"/>
          <w:rtl/>
        </w:rPr>
        <w:t xml:space="preserve">مع، [معاني الأخبار] أَبِي عَنْ سَعْدٍ عَنِ الْبَرْقِيِّ عَنِ ابْنِ فَضَّالٍ عَنْ يُونُسَ بْنِ يَعْقُوبَ عَنِ الْعَقَرْقُوفِيِّ قَالَ: قُلْتُ لِأَبِي عَبْدِ اللَّهِ عليه السلام شَيْ‌ءٌ يُرْوَي عَنْ أَبِي ذَرٍّ رَحِمَهُ اللَّهُ أَنَّهُ كَانَ يَقُولُ ثَلَاثَةٌ يُبْغِضُهَا النَّاسُ وَ أَنَا أُحِبُّهَا أُحِبُّ الْمَوْتَ وَ أُحِبُّ الْفَقْرَ وَ أُحِبُّ الْبَلَاءَ فَقَالَ إِنَّ هَذَا لَيْسَ عَلَي مَا تَرْوُونَ إِنَّمَا عَنَي الْمَوْتُ فِي طَاعَةِ اللَّهِ أَحَبُّ إِلَيَّ مِنَ الْحَيَاةِ فِي مَعْصِيَةِ اللَّهِ وَ الْفَقْرُ فِي طَاعَةِ اللَّهِ أَحَبُّ إِلَيَّ مِنَ الْغِنَي فِي مَعْصِيَةِ اللَّهِ وَ الْبَلَاءُ فِي طَاعَةِ اللَّهِ أَحَبُّ إِلَيَّ مِنَ الصِّحَّةِ فِي مَعْصِيَةِ اللَّهِ‌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w:t>
      </w:r>
    </w:p>
    <w:p>
      <w:pPr>
        <w:pStyle w:val="BookText"/>
      </w:pPr>
      <w:r>
        <w:rPr>
          <w:rFonts w:ascii="IRNazanin" w:hAnsi="IRNazanin" w:eastAsia="IRNazanin" w:cs="IRNazanin"/>
          <w:lang w:bidi="fa-IR"/>
          <w:color w:val="111111"/>
          <w:sz w:val="28"/>
          <w:szCs w:val="28"/>
          <w:rtl/>
        </w:rPr>
        <w:t xml:space="preserve">و فقیران را امتحان می‌کنیم تا صبر آن‌ها را بر فقر خود و بر آنچه در اختیار ثروتمندان است، بیازماییم. «لیقولوا» منظور فقیران، و «أهولاء» منظور ثروتمندان هستند که «مَنَّ اللَّهُ عَلَیْهِمْ مِنْ بَیْنِنا أَ لَیْسَ اللَّهُ بِأَعْلَمَ بِالشَّاکِرِینَ‌</w:t>
      </w:r>
      <w:r>
        <w:rPr>
          <w:rStyle w:val="FootnoteReference"/>
        </w:rPr>
        <w:footnoteReference w:id="140"/>
      </w:r>
    </w:p>
    <w:p>
      <w:pPr>
        <w:pStyle w:val="Heading5"/>
      </w:pPr>
      <w:bookmarkStart w:id="385" w:name="_Toc144"/>
      <w:r>
        <w:t>روایت 33</w:t>
      </w:r>
      <w:bookmarkEnd w:id="385"/>
    </w:p>
    <w:p>
      <w:pPr>
        <w:pStyle w:val="BookText"/>
      </w:pPr>
      <w:r>
        <w:rPr>
          <w:rFonts w:ascii="IRNazanin" w:hAnsi="IRNazanin" w:eastAsia="IRNazanin" w:cs="IRNazanin"/>
          <w:lang w:bidi="fa-IR"/>
          <w:color w:val="111111"/>
          <w:sz w:val="28"/>
          <w:szCs w:val="28"/>
          <w:rtl/>
        </w:rPr>
        <w:t xml:space="preserve">خصال :رسول خدا صلی الله علیه و آله فرمود: بنی آدم دو چیز را ناپسند می‌دارد: مرگ را، حال آنکه مرگ رهایی مومن از فتنه‌هاست؛ و اندکی مال را، حال آنکه مال اندک راحتی حساب را در پی دارد.</w:t>
      </w:r>
      <w:r>
        <w:rPr>
          <w:rStyle w:val="FootnoteReference"/>
        </w:rPr>
        <w:footnoteReference w:id="141"/>
      </w:r>
    </w:p>
    <w:p>
      <w:pPr>
        <w:pStyle w:val="Heading5"/>
      </w:pPr>
      <w:bookmarkStart w:id="386" w:name="_Toc145"/>
      <w:r>
        <w:t>روایت 34</w:t>
      </w:r>
      <w:bookmarkEnd w:id="386"/>
    </w:p>
    <w:p>
      <w:pPr>
        <w:pStyle w:val="BookText"/>
      </w:pPr>
      <w:r>
        <w:rPr>
          <w:rFonts w:ascii="IRNazanin" w:hAnsi="IRNazanin" w:eastAsia="IRNazanin" w:cs="IRNazanin"/>
          <w:lang w:bidi="fa-IR"/>
          <w:color w:val="111111"/>
          <w:sz w:val="28"/>
          <w:szCs w:val="28"/>
          <w:rtl/>
        </w:rPr>
        <w:t xml:space="preserve">خصال: موسی بن جعفر علیه السلام از پدران بزرگوارشان از حسین بن علی علیه السلام و ایشان از امیر المومنین علیه السلام نقل فرمود: دو چیز مردم را به هلاکت می‌رساند: ترس از فقر و درخواست فخر و جاه طلبی. </w:t>
      </w:r>
      <w:r>
        <w:rPr>
          <w:rStyle w:val="FootnoteReference"/>
        </w:rPr>
        <w:footnoteReference w:id="142"/>
      </w:r>
    </w:p>
    <w:p>
      <w:pPr>
        <w:pStyle w:val="Heading5"/>
      </w:pPr>
      <w:bookmarkStart w:id="387" w:name="_Toc146"/>
      <w:r>
        <w:t>روایت 35</w:t>
      </w:r>
      <w:bookmarkEnd w:id="387"/>
    </w:p>
    <w:p>
      <w:pPr>
        <w:pStyle w:val="BookText"/>
      </w:pPr>
      <w:r>
        <w:rPr>
          <w:rFonts w:ascii="IRNazanin" w:hAnsi="IRNazanin" w:eastAsia="IRNazanin" w:cs="IRNazanin"/>
          <w:lang w:bidi="fa-IR"/>
          <w:color w:val="111111"/>
          <w:sz w:val="28"/>
          <w:szCs w:val="28"/>
          <w:rtl/>
        </w:rPr>
        <w:t xml:space="preserve">خصال: از سفارش‌های رسول خدا صلی الله علیه و آله به امیر المومنین علیه السلام فرمودند: یا علی چهار چیز کمر را می‌شکنند، امامی که خدا را معصیت می‌کند، ولی مردم از او اطاعت می‌کنند، زنی که شوهرش او را حفظ می‌نماید ولی او به شوهر خیانت می‌کند، فقر ونیازی که صاحبش راهی برای رهایی از آن نمی یابد، و همسایه بد.</w:t>
      </w:r>
      <w:r>
        <w:rPr>
          <w:rStyle w:val="FootnoteReference"/>
        </w:rPr>
        <w:footnoteReference w:id="143"/>
      </w:r>
    </w:p>
    <w:p>
      <w:pPr>
        <w:pStyle w:val="Heading5"/>
      </w:pPr>
      <w:bookmarkStart w:id="388" w:name="_Toc147"/>
      <w:r>
        <w:t>روایت 36</w:t>
      </w:r>
      <w:bookmarkEnd w:id="388"/>
    </w:p>
    <w:p>
      <w:pPr>
        <w:pStyle w:val="BookText"/>
      </w:pPr>
      <w:r>
        <w:rPr>
          <w:rFonts w:ascii="IRNazanin" w:hAnsi="IRNazanin" w:eastAsia="IRNazanin" w:cs="IRNazanin"/>
          <w:lang w:bidi="fa-IR"/>
          <w:color w:val="111111"/>
          <w:sz w:val="28"/>
          <w:szCs w:val="28"/>
          <w:rtl/>
        </w:rPr>
        <w:t xml:space="preserve">مع، معانی الأخبار: عقرقوفی نقل می‌کند: به امام صادق علیه السلام عرض کردم: شنیده‌ام که ابوذر رحمه الله علیه، گفته است: سه چیز را مردم ناپسند داشته و من آن‌ها را دوست می‌دارم: مرگ، فقر و بلا را دوست دارم. حضرت فرمود: چنین نیست، بلکه گفته است: مرگ در راه اطاعت خدا از زندگی در معصیت خدا برای من محبوب‌تر است، و فقر در طاعت پروردگار، دوست‌داشتنی‌تر از ثروت در معصیت خداست، و بلا در فرمانبرداری از خداوند از سلامتی که در نافرمانی او باشد، نزد من پسندیده‌تر است. </w:t>
      </w:r>
      <w:r>
        <w:rPr>
          <w:rStyle w:val="FootnoteReference"/>
        </w:rPr>
        <w:footnoteReference w:id="14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3499_119055"/>
    <w:bookmarkEnd w:id="29"/>
    <w:p>
      <w:pPr>
        <w:pStyle w:val="BookText"/>
      </w:pPr>
      <w:r>
        <w:rPr>
          <w:rFonts w:ascii="Amiri" w:hAnsi="Amiri" w:eastAsia="Amiri" w:cs="Amiri"/>
          <w:lang w:bidi="ar-SA"/>
          <w:color w:val="111111"/>
          <w:sz w:val="28"/>
          <w:szCs w:val="28"/>
          <w:rtl/>
        </w:rPr>
        <w:t xml:space="preserve">مَهْزِيَارَ عَنِ ابْنِ فَضَّالٍ: مِثْلَهُ‌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389" w:name="_Toc148"/>
      <w:r>
        <w:t>«37»</w:t>
      </w:r>
      <w:bookmarkEnd w:id="389"/>
    </w:p>
    <w:p>
      <w:pPr>
        <w:pStyle w:val="BookText"/>
      </w:pPr>
      <w:r>
        <w:rPr>
          <w:rFonts w:ascii="Amiri" w:hAnsi="Amiri" w:eastAsia="Amiri" w:cs="Amiri"/>
          <w:lang w:bidi="ar-SA"/>
          <w:color w:val="111111"/>
          <w:sz w:val="28"/>
          <w:szCs w:val="28"/>
          <w:rtl/>
        </w:rPr>
        <w:t xml:space="preserve">مع، [معاني الأخبار] أَبِي عَنْ أَحْمَدَ بْنِ إِدْرِيسَ وَ مُحَمَّدٍ الْعَطَّارِ عَنِ الْأَشْعَرِيِّ عَنْ مُحَمَّدِ بْنِ الْحُسَيْنِ عَنْ مَنْصُورٍ عَنْ أَحْمَدَ بْنِ خَالِدٍ عَنْ أَحْمَدَ بْنِ الْمُبَارَكِ قَالَ: قَالَ رَجُلٌ لِأَبِي عَبْدِ اللَّهِ عليه السلام حَدِيثٌ يُرْوَي أَنَّ رَجُلًا قَالَ لِأَمِيرِ الْمُؤْمِنِينَ عليه السلام إِنِّي أُحِبُّكَ فَقَالَ لَهُ أَعِدَّ لِلْفَقْرِ جِلْبَاباً فَقَالَ لَيْسَ هَكَذَا قَالَ إِنَّمَا قَالَ لَهُ أَعْدَدْتَ لِفَاقَتِكَ جِلْبَاباً يَعْنِي يَوْمَ الْقِيَامَةِ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390" w:name="_Toc149"/>
      <w:r>
        <w:t>«38»</w:t>
      </w:r>
      <w:bookmarkEnd w:id="390"/>
    </w:p>
    <w:p>
      <w:pPr>
        <w:pStyle w:val="BookText"/>
      </w:pPr>
      <w:r>
        <w:rPr>
          <w:rFonts w:ascii="Amiri" w:hAnsi="Amiri" w:eastAsia="Amiri" w:cs="Amiri"/>
          <w:lang w:bidi="ar-SA"/>
          <w:color w:val="111111"/>
          <w:sz w:val="28"/>
          <w:szCs w:val="28"/>
          <w:rtl/>
        </w:rPr>
        <w:t xml:space="preserve">مع، [معاني الأخبار] أَبِي عَنْ سَعْدٍ عَنِ الْبَرْقِيِّ عَنْ مُحَمَّدِ بْنِ عَلِيٍّ عَنْ حَارِثِ بْنِ الْحَسَنِ الطَّحَّانِ عَنْ إِبْرَاهِيمَ بْنِ عَبْدِ اللَّهِ عَنْ فُضَيْلِ بْنِ يَسَارٍ عَنْ أَبِي جَعْفَرٍ عليه السلام قَالَ: لَا يَبْلُغُ أَحَدُكُمْ حَقِيقَةَ الْإِيمَانِ حَتَّي يَكُونَ فِيهِ ثَلَاثُ خِصَالٍ يَكُونُ الْمَوْتُ أَحَبَّ إِلَيْهِ مِنَ الْحَيَاةِ وَ الْفَقْرُ أَحَبَّ إِلَيْهِ مِنَ الْغِنَي وَ الْمَرَضُ أَحَبَّ إِلَيْهِ مِنَ الصِّحَّةِ قُلْنَا وَ مَنْ يَكُونُ كَذَلِكَ قَالَ كُلُّكُمْ ثُمَّ قَالَ أَيُّمَا أَحَبُّ إِلَي أَحَدِكُمْ يَمُوتُ فِي حُبِّنَا أَوْ يَعِيشُ فِي بُغْضِنَا فَقُلْتُ نَمُوتُ وَ اللَّهِ فِي حُبِّكُمْ أَحَبُّ إِلَيْنَا قَالَ وَ كَذَلِكَ الْفَقْرُ وَ الْغِنَي وَ الْمَرَضُ وَ الصِّحَّةُ قُلْتُ إِي وَ اللَّهِ‌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391" w:name="_Toc150"/>
      <w:r>
        <w:t>«39»</w:t>
      </w:r>
      <w:bookmarkEnd w:id="391"/>
    </w:p>
    <w:p>
      <w:pPr>
        <w:pStyle w:val="BookText"/>
      </w:pPr>
      <w:r>
        <w:rPr>
          <w:rFonts w:ascii="Amiri" w:hAnsi="Amiri" w:eastAsia="Amiri" w:cs="Amiri"/>
          <w:lang w:bidi="ar-SA"/>
          <w:color w:val="111111"/>
          <w:sz w:val="28"/>
          <w:szCs w:val="28"/>
          <w:rtl/>
        </w:rPr>
        <w:t xml:space="preserve">مع، [معاني الأخبار] ابْنُ الْوَلِيدِ عَنِ الصَّفَّارِ عَنِ الْيَقْطِينِيِّ عَنْ صَفْوَانَ بْنِ يَحْيَي عَنْ ذَرِيحٍ الْمُحَارِبِيِّ عَنْ أَبِي عَبْدِ اللَّهِ عليه السلام قَالَ: الْفَقْرُ الْمَوْتُ الْأَحْمَرُ فَقِيلَ الْفَقْرُ مِنَ الدَّنَانِيرِ وَ الدَّرَاهِمِ قَالَ لَا وَ لَكِنْ مِنَ الدِّينِ‌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392" w:name="_Toc151"/>
      <w:r>
        <w:t>«40»</w:t>
      </w:r>
      <w:bookmarkEnd w:id="392"/>
    </w:p>
    <w:p>
      <w:pPr>
        <w:pStyle w:val="BookText"/>
      </w:pPr>
      <w:r>
        <w:rPr>
          <w:rFonts w:ascii="Amiri" w:hAnsi="Amiri" w:eastAsia="Amiri" w:cs="Amiri"/>
          <w:lang w:bidi="ar-SA"/>
          <w:color w:val="111111"/>
          <w:sz w:val="28"/>
          <w:szCs w:val="28"/>
          <w:rtl/>
        </w:rPr>
        <w:t xml:space="preserve">مع، [معاني الأخبار] أَبِي عَنْ أَحْمَدَ بْنِ إِدْرِيسَ عَنِ الْأَشْعَرِيِّ عَنْ مُحَمَّدِ بْنِ عَبْدِ الْحَمِيدِ عَمَّنْ حَدَّثَهُ قَالَ: مَاتَ رَجُلٌ مِنْ آلِ أَبِي طَالِبٍ لَمْ يَكُنْ حَضَرَهُ أَبُو الْحَسَنِ عليه السلام فَجَاءَهُ قَوْمٌ فَلَمَّا جَلَسَ أَمْسَكَ الْقَوْمُ كَأَنَّ عَلَي رُءُوسِهِمُ الطَّيْرَ فَكَانُوا فِي ذِكْرِ الْفُقَرَاءِ وَ الْمَوْتِ فَلَمَّا جَلَسَ عليه السلام قَالَ ابْتِدَاءً مِنْهُ قَالَ رَسُولُ اللَّهِ صلي الله عليه و آله مَا بَيْنَ</w:t>
      </w:r>
    </w:p>
    <w:p>
      <w:pPr>
        <w:pStyle w:val="BookText"/>
      </w:pPr>
      <w:r>
        <w:rPr>
          <w:rFonts w:ascii="IRNazanin" w:hAnsi="IRNazanin" w:eastAsia="IRNazanin" w:cs="IRNazanin"/>
          <w:lang w:bidi="fa-IR"/>
          <w:color w:val="111111"/>
          <w:sz w:val="28"/>
          <w:szCs w:val="28"/>
          <w:rtl/>
        </w:rPr>
        <w:t xml:space="preserve">جا، مجالس شیخ مفید نیز چنین روایتی نقل شده است. </w:t>
      </w:r>
      <w:r>
        <w:rPr>
          <w:rStyle w:val="FootnoteReference"/>
        </w:rPr>
        <w:footnoteReference w:id="149"/>
      </w:r>
    </w:p>
    <w:p>
      <w:pPr>
        <w:pStyle w:val="Heading5"/>
      </w:pPr>
      <w:bookmarkStart w:id="393" w:name="_Toc152"/>
      <w:r>
        <w:t>روایت 37</w:t>
      </w:r>
      <w:bookmarkEnd w:id="393"/>
    </w:p>
    <w:p>
      <w:pPr>
        <w:pStyle w:val="BookText"/>
      </w:pPr>
      <w:r>
        <w:rPr>
          <w:rFonts w:ascii="IRNazanin" w:hAnsi="IRNazanin" w:eastAsia="IRNazanin" w:cs="IRNazanin"/>
          <w:lang w:bidi="fa-IR"/>
          <w:color w:val="111111"/>
          <w:sz w:val="28"/>
          <w:szCs w:val="28"/>
          <w:rtl/>
        </w:rPr>
        <w:t xml:space="preserve">معانی الأخبار: مردی به امام صادق علیه السلام عرض کرد: در حدیثی روایت شده است که مردی خدمت امیرالمومنین علیه السلام امد و عرض کرد: حقیقتا من شما را دوست دارم، حضرت به وی فرمود: جامه‌ای از فقر برای خودت آماده کرده‌ای. امام صادق عله السلام پاسخ داد: چنین نیست، بلکه حضرت فرمود: برای روز فقر و نداری‌ات جامه‌ای اماده کرده‌ای. منظور روز قیامت است. </w:t>
      </w:r>
      <w:r>
        <w:rPr>
          <w:rStyle w:val="FootnoteReference"/>
        </w:rPr>
        <w:footnoteReference w:id="150"/>
      </w:r>
    </w:p>
    <w:p>
      <w:pPr>
        <w:pStyle w:val="Heading5"/>
      </w:pPr>
      <w:bookmarkStart w:id="394" w:name="_Toc153"/>
      <w:r>
        <w:t>روایت 38</w:t>
      </w:r>
      <w:bookmarkEnd w:id="394"/>
    </w:p>
    <w:p>
      <w:pPr>
        <w:pStyle w:val="BookText"/>
      </w:pPr>
      <w:r>
        <w:rPr>
          <w:rFonts w:ascii="IRNazanin" w:hAnsi="IRNazanin" w:eastAsia="IRNazanin" w:cs="IRNazanin"/>
          <w:lang w:bidi="fa-IR"/>
          <w:color w:val="111111"/>
          <w:sz w:val="28"/>
          <w:szCs w:val="28"/>
          <w:rtl/>
        </w:rPr>
        <w:t xml:space="preserve">معانی الاخبار: امام باقر علیه السلام فرمود: هیچیک از شما حقیقت ایمان را در نمی‌یابد مگر اینکه سه ویژگی داشته باشد: مرگ را بیش‌تر از زندگی، فقر را بیش از ثروت، و بیماری را بیشتر از سلامتی دوست داشته باشد. عرض کردیم: چه کسی این‌گونه است؟ فرمود: همه شما. آنگاه افزود: هریک از شما کدام را ترجیح می‌دهد: اینکه در راه دوستی ما جان دهد و یا بر بغض و دشمنی ما زندگی کند؟ پاسخ دادم: جان می‌دهیم، به خدا سوگند مرگ در راه دوستی شما برایمان دوست‌داشتنی‌تر است. فرمود: فقر و ثروت، و بیماری و سلامتی نیز همین‌گونه است. گفتم: آری، به خدا سوگند چنین است. </w:t>
      </w:r>
      <w:r>
        <w:rPr>
          <w:rStyle w:val="FootnoteReference"/>
        </w:rPr>
        <w:footnoteReference w:id="151"/>
      </w:r>
    </w:p>
    <w:p>
      <w:pPr>
        <w:pStyle w:val="Heading5"/>
      </w:pPr>
      <w:bookmarkStart w:id="395" w:name="_Toc154"/>
      <w:r>
        <w:t>روایت 39</w:t>
      </w:r>
      <w:bookmarkEnd w:id="395"/>
    </w:p>
    <w:p>
      <w:pPr>
        <w:pStyle w:val="BookText"/>
      </w:pPr>
      <w:r>
        <w:rPr>
          <w:rFonts w:ascii="IRNazanin" w:hAnsi="IRNazanin" w:eastAsia="IRNazanin" w:cs="IRNazanin"/>
          <w:lang w:bidi="fa-IR"/>
          <w:color w:val="111111"/>
          <w:sz w:val="28"/>
          <w:szCs w:val="28"/>
          <w:rtl/>
        </w:rPr>
        <w:t xml:space="preserve">معانی الخبار: امام صادق علیه السلام فرمود: فقر مرگ سرخ و سختی است. پرسیدند: فقر و نداشتن دینار و درهم را می‌گویید؟ فرمود: خیر، فقر دین. </w:t>
      </w:r>
      <w:r>
        <w:rPr>
          <w:rStyle w:val="FootnoteReference"/>
        </w:rPr>
        <w:footnoteReference w:id="152"/>
      </w:r>
    </w:p>
    <w:p>
      <w:pPr>
        <w:pStyle w:val="Heading5"/>
      </w:pPr>
      <w:bookmarkStart w:id="396" w:name="_Toc155"/>
      <w:r>
        <w:t>روایت 40</w:t>
      </w:r>
      <w:bookmarkEnd w:id="396"/>
    </w:p>
    <w:p>
      <w:pPr>
        <w:pStyle w:val="BookText"/>
      </w:pPr>
      <w:r>
        <w:rPr>
          <w:rFonts w:ascii="IRNazanin" w:hAnsi="IRNazanin" w:eastAsia="IRNazanin" w:cs="IRNazanin"/>
          <w:lang w:bidi="fa-IR"/>
          <w:color w:val="111111"/>
          <w:sz w:val="28"/>
          <w:szCs w:val="28"/>
          <w:rtl/>
        </w:rPr>
        <w:t xml:space="preserve">معانی الخبار: محمد بن عبد الحمید گوید: یکی از اولاد آل ابو طالب درگذشت. ابو الحسن علیه السّلام در آنجا حضور نداشتند، بعد از اینکه آمدند و در جای خود مستقر شدند مردم از سخن گفتن باز ماندند، آنها قبل از آمدن امام علیه السّلام در مسائل فقر و مرگ گفتگو می‌کردند.</w:t>
      </w:r>
    </w:p>
    <w:p>
      <w:pPr>
        <w:pStyle w:val="BookText"/>
      </w:pPr>
      <w:r>
        <w:rPr>
          <w:rFonts w:ascii="IRNazanin" w:hAnsi="IRNazanin" w:eastAsia="IRNazanin" w:cs="IRNazanin"/>
          <w:lang w:bidi="fa-IR"/>
          <w:color w:val="111111"/>
          <w:sz w:val="28"/>
          <w:szCs w:val="28"/>
          <w:rtl/>
        </w:rPr>
        <w:t xml:space="preserve">هنگامی که ابو الحسن علیه السّلام در جای خود قرار گرفتند، فرمودند: رسول خدا صلی اللَّه علیه و آله فرمود: بین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3499_119056"/>
    <w:bookmarkEnd w:id="30"/>
    <w:p>
      <w:pPr>
        <w:pStyle w:val="BookText"/>
      </w:pPr>
      <w:r>
        <w:rPr>
          <w:rFonts w:ascii="Amiri" w:hAnsi="Amiri" w:eastAsia="Amiri" w:cs="Amiri"/>
          <w:lang w:bidi="ar-SA"/>
          <w:color w:val="111111"/>
          <w:sz w:val="28"/>
          <w:szCs w:val="28"/>
          <w:rtl/>
        </w:rPr>
        <w:t xml:space="preserve">السِّتِّينَ إِلَي السَّبْعِينَ مُعْتَرَكُ الْمَنَايَا ثُمَّ قَالَ الْفُقَرَاءُ محسن [مِحَنُ] الْإِسْلَامِ‌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397" w:name="_Toc156"/>
      <w:r>
        <w:t>«41»</w:t>
      </w:r>
      <w:bookmarkEnd w:id="397"/>
    </w:p>
    <w:p>
      <w:pPr>
        <w:pStyle w:val="BookText"/>
      </w:pPr>
      <w:r>
        <w:rPr>
          <w:rFonts w:ascii="Amiri" w:hAnsi="Amiri" w:eastAsia="Amiri" w:cs="Amiri"/>
          <w:lang w:bidi="ar-SA"/>
          <w:color w:val="111111"/>
          <w:sz w:val="28"/>
          <w:szCs w:val="28"/>
          <w:rtl/>
        </w:rPr>
        <w:t xml:space="preserve">ما، [الأمالي للشيخ الطوسي] الْمُفِيدُ عَنِ ابْنِ قُولَوَيْهِ عَنْ مُحَمَّدٍ الْحِمْيَرِيِّ عَنْ أَبِيهِ عَنِ الْبَرْقِيِّ عَنِ التَّفْلِيسِيِّ عَنِ الْبَقْبَاقِ عَنْ أَبِي عَبْدِ اللَّهِ عليه السلام قَالَ: يَا فُضَيْلُ لَا تَزْهَدُوا فِي فُقَرَاءِ شِيعَتِنَا فَإِنَّ الْفَقِيرَ مِنْهُمْ لَيُشَفَّعُ يَوْمَ الْقِيَامَةِ فِي مِثْلِ رَبِيعَةَ وَ مُضَرَ</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فِي وَصَايَا رَسُولِ اللَّهِ صلي الله عليه و آله لِأَبِي ذَرٍّ أَنَّهُ قَالَ: أَوْصَانِي رَسُولُ اللَّهِ أَنْ أَنْظُرَ إِلَي مَنْ هُوَ دُونِي وَ لَا أَنْظُرَ إِلَي مَنْ هُوَ فَوْقِي وَ أَوْصَانِي بِحُبِّ الْمَسَاكِينِ وَ الدُّنُوِّ مِنْهُمْ‌</w:t>
      </w:r>
      <w:r>
        <w:rPr>
          <w:rStyle w:val="FootnoteReference"/>
        </w:rPr>
        <w:footnoteReference w:id="155"/>
      </w:r>
      <w:r>
        <w:rPr>
          <w:rFonts w:ascii="Amiri" w:hAnsi="Amiri" w:eastAsia="Amiri" w:cs="Amiri"/>
          <w:lang w:bidi="ar-SA"/>
          <w:color w:val="111111"/>
          <w:sz w:val="28"/>
          <w:szCs w:val="28"/>
          <w:rtl/>
        </w:rPr>
        <w:t xml:space="preserve">وَ فِي خَبَرٍ آخَرَ عَنْهُ قَالَ: قَالَ لِي رَسُولُ اللَّهِ صلي الله عليه و آله أَحْبِبِ الْمَسَاكِينَ وَ مُجَالَسَتَهُمْ‌</w:t>
      </w:r>
      <w:r>
        <w:rPr>
          <w:rStyle w:val="FootnoteReference"/>
        </w:rPr>
        <w:footnoteReference w:id="156"/>
      </w:r>
      <w:r>
        <w:rPr>
          <w:rFonts w:ascii="Amiri" w:hAnsi="Amiri" w:eastAsia="Amiri" w:cs="Amiri"/>
          <w:lang w:bidi="ar-SA"/>
          <w:color w:val="111111"/>
          <w:sz w:val="28"/>
          <w:szCs w:val="28"/>
          <w:rtl/>
        </w:rPr>
        <w:t xml:space="preserve">وَ فِي خَبَرٍ آخَرَ عَنْهُ قَالَ: قَالَ لِي رَسُولُ اللَّهِ صلي الله عليه و آله عَلَيْكَ بِحُبِّ الْمَسَاكِينِ وَ مُجَالَسَتِهِمْ.</w:t>
      </w:r>
    </w:p>
    <w:p>
      <w:pPr>
        <w:pStyle w:val="Heading5"/>
      </w:pPr>
      <w:bookmarkStart w:id="398" w:name="_Toc157"/>
      <w:r>
        <w:t>«42»</w:t>
      </w:r>
      <w:bookmarkEnd w:id="398"/>
    </w:p>
    <w:p>
      <w:pPr>
        <w:pStyle w:val="BookText"/>
      </w:pPr>
      <w:r>
        <w:rPr>
          <w:rFonts w:ascii="Amiri" w:hAnsi="Amiri" w:eastAsia="Amiri" w:cs="Amiri"/>
          <w:lang w:bidi="ar-SA"/>
          <w:color w:val="111111"/>
          <w:sz w:val="28"/>
          <w:szCs w:val="28"/>
          <w:rtl/>
        </w:rPr>
        <w:t xml:space="preserve">فس، [تفسير القمي]: وَ لا تَمُدَّنَّ عَيْنَيْكَ إِلي ما مَتَّعْنا بِهِ أَزْواجاً مِنْهُمْ زَهْرَةَ الْحَياةِ الدُّنْيا لِنَفْتِنَهُمْ فِيهِ وَ رِزْقُ رَبِّكَ خَيْرٌ وَ أَبْقي‌</w:t>
      </w:r>
      <w:r>
        <w:rPr>
          <w:rStyle w:val="FootnoteReference"/>
        </w:rPr>
        <w:footnoteReference w:id="157"/>
      </w:r>
      <w:r>
        <w:rPr>
          <w:rFonts w:ascii="Amiri" w:hAnsi="Amiri" w:eastAsia="Amiri" w:cs="Amiri"/>
          <w:lang w:bidi="ar-SA"/>
          <w:color w:val="111111"/>
          <w:sz w:val="28"/>
          <w:szCs w:val="28"/>
          <w:rtl/>
        </w:rPr>
        <w:t xml:space="preserve">قَالَ أَبُو عَبْدِ اللَّهِ صَلَوَاتُ اللَّهِ عَلَيْهِ لَمَّا نَزَلَتْ هَذِهِ الْآيَةُ اسْتَوَي رَسُولُ اللَّهِ صلي الله عليه و آله جَالِساً ثُمَّ قَالَ مَنْ لَمْ يَعِزَّ بِعَزَاءِ اللَّهِ تَقَطَّعَتْ نَفْسُهُ حَسَرَاتٍ وَ مَنْ أَتْبَعَ بَصَرَهُ مَا فِي أَيْدِي النَّاسِ طَالَ هَمُّهُ وَ لَمْ يُشْفَ غَيْظُهُ وَ مَنْ لَمْ يَعْرِفْ لِلَّهِ عَلَيْهِ نِعْمَةً إِلَّا فِي مَطْعَمٍ وَ مَشْرَبٍ قَصُرَ أَجَلُهُ وَ دَنَا عَذَابُهُ‌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399" w:name="_Toc158"/>
      <w:r>
        <w:t>«43»</w:t>
      </w:r>
      <w:bookmarkEnd w:id="399"/>
    </w:p>
    <w:p>
      <w:pPr>
        <w:pStyle w:val="BookText"/>
      </w:pPr>
      <w:r>
        <w:rPr>
          <w:rFonts w:ascii="Amiri" w:hAnsi="Amiri" w:eastAsia="Amiri" w:cs="Amiri"/>
          <w:lang w:bidi="ar-SA"/>
          <w:color w:val="111111"/>
          <w:sz w:val="28"/>
          <w:szCs w:val="28"/>
          <w:rtl/>
        </w:rPr>
        <w:t xml:space="preserve">ما، [الأمالي للشيخ الطوسي] فِيمَا أَوْصَي بِهِ أَمِيرُ الْمُؤْمِنِينَ عليه السلام عِنْدَ وَفَاتِهِ: أُوصِيكَ بِحُبِّ الْمَسَاكِينِ وَ مُجَالَسَتِهِمْ‌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شصت و هفتاد مرگ و میر زیاد است، و بیشترین مرگ‌ها در این سالها واقع می‌شود، و بعد فرمودند: فقراء تسلیم وفرمان برداری شان زیباتر وبهتر است. </w:t>
      </w:r>
      <w:r>
        <w:rPr>
          <w:rStyle w:val="FootnoteReference"/>
        </w:rPr>
        <w:footnoteReference w:id="160"/>
      </w:r>
      <w:r>
        <w:rPr>
          <w:rFonts w:ascii="IRNazanin" w:hAnsi="IRNazanin" w:eastAsia="IRNazanin" w:cs="IRNazanin"/>
          <w:lang w:bidi="fa-IR"/>
          <w:color w:val="111111"/>
          <w:sz w:val="28"/>
          <w:szCs w:val="28"/>
          <w:rtl/>
        </w:rPr>
        <w:t xml:space="preserve">((فقیران نیکوکارن اسلام هستند))</w:t>
      </w:r>
    </w:p>
    <w:p>
      <w:pPr>
        <w:pStyle w:val="Heading5"/>
      </w:pPr>
      <w:bookmarkStart w:id="400" w:name="_Toc159"/>
      <w:r>
        <w:t>روایت 41</w:t>
      </w:r>
      <w:bookmarkEnd w:id="400"/>
    </w:p>
    <w:p>
      <w:pPr>
        <w:pStyle w:val="BookText"/>
      </w:pPr>
      <w:r>
        <w:rPr>
          <w:rFonts w:ascii="IRNazanin" w:hAnsi="IRNazanin" w:eastAsia="IRNazanin" w:cs="IRNazanin"/>
          <w:lang w:bidi="fa-IR"/>
          <w:color w:val="111111"/>
          <w:sz w:val="28"/>
          <w:szCs w:val="28"/>
          <w:rtl/>
        </w:rPr>
        <w:t xml:space="preserve">امالی شیخ طوسی: امام صادق علیه السلام فرمود: ای فضیل، از شیعیان فقیر ما روی‌گردان مباشید که روز قیامت به اندازه قبیله ربیعه و مضر شفاعت می‌کند.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 سفارش‌های رسول خدا صلی الله علیه و آله به ابوذر بیان خواهد شد که ابوذر نقل می‌کند: رسول خدا صلی الله علیه و آله به من سفارش فرمود که به افراد پایین‌تر از خودم نگاه کنم و نه کسانی که برتر از من هستند و مرا به دوستی درویشان و هم نشینی با آن‌ها سفارش فرمود.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در حدیث دیگری از ابوذر آمده است: رسول خدا صلی الله علیه و آله به من فرمود: درویشان و هم‌نشینی با آنان را دوست بدار.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نیز ابوذر در حدیث دیگری نقل می‌کند: رسول خدا صلی الله علیه و آله به من فرمود: بر تو باد به دوستی با درویشان و هم‌نشینی با ایشان.</w:t>
      </w:r>
    </w:p>
    <w:p>
      <w:pPr>
        <w:pStyle w:val="Heading5"/>
      </w:pPr>
      <w:bookmarkStart w:id="401" w:name="_Toc160"/>
      <w:r>
        <w:t>روایت 42</w:t>
      </w:r>
      <w:bookmarkEnd w:id="401"/>
    </w:p>
    <w:p>
      <w:pPr>
        <w:pStyle w:val="BookText"/>
      </w:pPr>
      <w:r>
        <w:rPr>
          <w:rFonts w:ascii="Amiri" w:hAnsi="Amiri" w:eastAsia="Amiri" w:cs="Amiri"/>
          <w:lang w:bidi="ar-SA"/>
          <w:color w:val="111111"/>
          <w:sz w:val="28"/>
          <w:szCs w:val="28"/>
          <w:rtl/>
        </w:rPr>
        <w:t xml:space="preserve">تفسیر قمی: «وَ لا تَمُدَّنَّ عَیْنَیْکَ إِلی ما مَتَّعْنا بِهِ أَزْواجاً مِنْهُمْ زَهْرَةَ الْحَیاةِ الدُّنْیا لِنَفْتِنَهُمْ فِیهِ وَ رِزْقُ رَبِّکَ خَیْرٌ وَ أَبْقی»ترجمه آیه نیامده است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امام صادق علیه السلام فرمود: هنگامی که این آیه نازل شد رسول خدا صلی الله علیه و آله در جای خود مستقر شد، سپس فرمود: هر که با تسلی خدا آرامش نیابد، جانش از حسرت دنیا برآید؛ و هر کس به مال دنیا که در دست مردم است چشم دوزد، اندوهش بسیار شود و خشمش فرو ننشیند؛ و کسی که نعمت خدا را بر خویشتن جز در خوردن و نوشیدن در نیابد، عمرش کوتاه گشته و به عذاب نزدیک گردد.</w:t>
      </w:r>
      <w:r>
        <w:rPr>
          <w:rStyle w:val="FootnoteReference"/>
        </w:rPr>
        <w:footnoteReference w:id="165"/>
      </w:r>
    </w:p>
    <w:p>
      <w:pPr>
        <w:pStyle w:val="Heading5"/>
      </w:pPr>
      <w:bookmarkStart w:id="402" w:name="_Toc161"/>
      <w:r>
        <w:t>روایت 43</w:t>
      </w:r>
      <w:bookmarkEnd w:id="402"/>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در هنگام وفات به امیر المومنین علیه السلام فرمود: تو را به دوستی با درویشان و هم‌نشینی با آنان سفارش می‌کنم. </w:t>
      </w:r>
      <w:r>
        <w:rPr>
          <w:rStyle w:val="FootnoteReference"/>
        </w:rPr>
        <w:footnoteReference w:id="16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3499_119057"/>
    <w:bookmarkEnd w:id="31"/>
    <w:p>
      <w:pPr>
        <w:pStyle w:val="Heading5"/>
      </w:pPr>
      <w:bookmarkStart w:id="403" w:name="_Toc162"/>
      <w:r>
        <w:t>«44»</w:t>
      </w:r>
      <w:bookmarkEnd w:id="403"/>
    </w:p>
    <w:p>
      <w:pPr>
        <w:pStyle w:val="BookText"/>
      </w:pPr>
      <w:r>
        <w:rPr>
          <w:rFonts w:ascii="Amiri" w:hAnsi="Amiri" w:eastAsia="Amiri" w:cs="Amiri"/>
          <w:lang w:bidi="ar-SA"/>
          <w:color w:val="111111"/>
          <w:sz w:val="28"/>
          <w:szCs w:val="28"/>
          <w:rtl/>
        </w:rPr>
        <w:t xml:space="preserve">ع، [علل الشرائع] ابْنُ الْمُتَوَكِّلِ عَنِ الْحِمْيَرِيِّ عَنْ مُحَمَّدِ بْنِ عِيسَي عَنِ ابْنِ مَحْبُوبٍ عَنْ هِشَامِ بْنِ سَالِمٍ قَالَ قَالَ أَبُو عَبْدِ اللَّهِ عليه السلام لِحُمْرَانَ: يَا حُمْرَانُ انْظُرْ إِلَي مَنْ هُوَ دُونَكَ وَ لَا تَنْظُرْ إِلَي مَنْ هُوَ فَوْقَكَ فِي الْمَقْدُرَةِ فَإِنَّ ذَلِكَ أَقْنَعُ لَكَ بِمَا قُسِمَ لَكَ وَ أَحْرَي أَنْ تَسْتَوْجِبَ الزِّيَادَةَ مِنْ رَبِّكَ الْخَبَرَ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404" w:name="_Toc163"/>
      <w:r>
        <w:t>«45»</w:t>
      </w:r>
      <w:bookmarkEnd w:id="404"/>
    </w:p>
    <w:p>
      <w:pPr>
        <w:pStyle w:val="BookText"/>
      </w:pPr>
      <w:r>
        <w:rPr>
          <w:rFonts w:ascii="Amiri" w:hAnsi="Amiri" w:eastAsia="Amiri" w:cs="Amiri"/>
          <w:lang w:bidi="ar-SA"/>
          <w:color w:val="111111"/>
          <w:sz w:val="28"/>
          <w:szCs w:val="28"/>
          <w:rtl/>
        </w:rPr>
        <w:t xml:space="preserve">ل، [الخصال] الْأَرْبَعُمِائَةِ، قَالَ أَمِيرُ الْمُؤْمِنِينَ: الْفَقْرُ هُوَ الْمَوْتُ الْأَكْبَرُ وَ قَالَ عليه السلام لَا تُحَقِّرُوا ضُعَفَاءَ إِخْوَانِكُمْ فَإِنَّهُ مَنِ احْتَقَرَ مُؤْمِناً لَمْ يَجْمَعِ اللَّهُ عَزَّ وَ جَلَّ بَيْنَهُمَا فِي الْجَنَّةِ إِلَّا أَنْ يَتُوبَ‌</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405" w:name="_Toc164"/>
      <w:r>
        <w:t>«46»</w:t>
      </w:r>
      <w:bookmarkEnd w:id="405"/>
    </w:p>
    <w:p>
      <w:pPr>
        <w:pStyle w:val="BookText"/>
      </w:pPr>
      <w:r>
        <w:rPr>
          <w:rFonts w:ascii="Amiri" w:hAnsi="Amiri" w:eastAsia="Amiri" w:cs="Amiri"/>
          <w:lang w:bidi="ar-SA"/>
          <w:color w:val="111111"/>
          <w:sz w:val="28"/>
          <w:szCs w:val="28"/>
          <w:rtl/>
        </w:rPr>
        <w:t xml:space="preserve">ثو، [ثواب الأعمال] ابْنُ الْمُتَوَكِّلِ عَنْ مُحَمَّدِ بْنِ يَحْيَي عَنِ الْأَشْعَرِيِّ رَفَعَهُ إِلَي أَبِي عَبْدِ اللَّهِ عليه السلام: أَنَّهُ قَالَ لِبَعْضِ أَصْحَابِهِ أَ مَا تَدْخُلُ السُّوقَ أَ مَا تَرَي الْفَاكِهَةَ تُبَاعُ وَ الشَّيْ‌ءَ مِمَّا تَشْتَهِيهِ فَقُلْتُ بَلَي وَ اللَّهِ فَقَالَ أَمَا إِنَّ لَكَ بِكُلِّ مَا تَرَاهُ وَ لَا تَقْدِرُ عَلَي شِرَائِهِ وَ تَصْبِرُ عَلَيْهِ حَسَنَةً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406" w:name="_Toc165"/>
      <w:r>
        <w:t>«47»</w:t>
      </w:r>
      <w:bookmarkEnd w:id="406"/>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عَمَّنْ ذَكَرَهُ عَنْ أَبِي عَبْدِ اللَّهِ عليه السلام قَالَ: إِذَا كَانَ يَوْمُ الْقِيَامَةِ أَمَرَ اللَّهُ عَزَّ وَ جَلَّ مُنَادِياً فَيُنَادِي أَيْنَ الْفُقَرَاءُ فَيَقُومُ عُنُقٌ مِنَ النَّاسِ فَيُؤْمَرُ بِهِمْ إِلَي الْجَنَّةِ فَيَأْتُونَ بَابَ الْجَنَّةِ فَيَقُولُ لَهُمْ خَزَنَةُ الْجَنَّةِ قَبْلَ الْحِسَابِ فَيَقُولُونَ أَعْطَيْتُمُونَا</w:t>
      </w:r>
      <w:r>
        <w:rPr>
          <w:rStyle w:val="FootnoteReference"/>
        </w:rPr>
        <w:footnoteReference w:id="170"/>
      </w:r>
      <w:r>
        <w:rPr>
          <w:rFonts w:ascii="Amiri" w:hAnsi="Amiri" w:eastAsia="Amiri" w:cs="Amiri"/>
          <w:lang w:bidi="ar-SA"/>
          <w:color w:val="111111"/>
          <w:sz w:val="28"/>
          <w:szCs w:val="28"/>
          <w:rtl/>
        </w:rPr>
        <w:t xml:space="preserve">شَيْئاً فَتُحَاسِبُونَا عَلَيْهِ فَيَقُولُ اللَّهُ عَزَّ وَ جَلَّ صَدَقُوا عِبَادِي مَا أَفْقَرْتُكُمْ هَوَاناً بِكُمْ وَ لَكِنِ ادَّخَرْتُ هَذَا لَكُمْ لِهَذَا الْيَوْمِ ثُمَّ يَقُولُ لَهُمُ انْظُرُوا وَ تَصَفَّحُوا وُجُوهَ النَّاسِ فَمَنْ آتَي إِلَيْكُمْ مَعْرُوفاً فَخُذُوا بِيَدِهِ وَ أَدْخِلُوهُ الْجَنَّةَ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5"/>
      </w:pPr>
      <w:bookmarkStart w:id="407" w:name="_Toc166"/>
      <w:r>
        <w:t>روایت 44</w:t>
      </w:r>
      <w:bookmarkEnd w:id="407"/>
    </w:p>
    <w:p>
      <w:pPr>
        <w:pStyle w:val="BookText"/>
      </w:pPr>
      <w:r>
        <w:rPr>
          <w:rFonts w:ascii="IRNazanin" w:hAnsi="IRNazanin" w:eastAsia="IRNazanin" w:cs="IRNazanin"/>
          <w:lang w:bidi="fa-IR"/>
          <w:color w:val="111111"/>
          <w:sz w:val="28"/>
          <w:szCs w:val="28"/>
          <w:rtl/>
        </w:rPr>
        <w:t xml:space="preserve">علل الشرائع: امام صادق علیه السلام به حمران فرمود: ای حمران همواره به آنهائی که از خودت پایین هستند توجه داشته باش، و هرگز به کسانی که بالاتر از خودت می‌باشند نگاه نکن، اگر چنین کنی به آنچه در دست داری راضی خواهی شد و شایستگی پیدا می‌کنی که خداوند زیادتر به شما عطا می‌کند. </w:t>
      </w:r>
      <w:r>
        <w:rPr>
          <w:rStyle w:val="FootnoteReference"/>
        </w:rPr>
        <w:footnoteReference w:id="172"/>
      </w:r>
    </w:p>
    <w:p>
      <w:pPr>
        <w:pStyle w:val="Heading5"/>
      </w:pPr>
      <w:bookmarkStart w:id="408" w:name="_Toc167"/>
      <w:r>
        <w:t>روایت 45</w:t>
      </w:r>
      <w:bookmarkEnd w:id="408"/>
    </w:p>
    <w:p>
      <w:pPr>
        <w:pStyle w:val="BookText"/>
      </w:pPr>
      <w:r>
        <w:rPr>
          <w:rFonts w:ascii="IRNazanin" w:hAnsi="IRNazanin" w:eastAsia="IRNazanin" w:cs="IRNazanin"/>
          <w:lang w:bidi="fa-IR"/>
          <w:color w:val="111111"/>
          <w:sz w:val="28"/>
          <w:szCs w:val="28"/>
          <w:rtl/>
        </w:rPr>
        <w:t xml:space="preserve">خصال: امیرالمومنین علیه السلام فرمود: فقر، مرگ بزرگ‌تر است. حضرت علیه السلام فرمود: برادران ضعیف خود را خوار نشمارید، زیرا هر کس مومنی را خوار و حقیر بشمارد، خداوند آن‌ها را در بهشت با هم گرد نمی‌ورد مگر اینکه توبه کند. </w:t>
      </w:r>
      <w:r>
        <w:rPr>
          <w:rStyle w:val="FootnoteReference"/>
        </w:rPr>
        <w:footnoteReference w:id="173"/>
      </w:r>
    </w:p>
    <w:p>
      <w:pPr>
        <w:pStyle w:val="Heading5"/>
      </w:pPr>
      <w:bookmarkStart w:id="409" w:name="_Toc168"/>
      <w:r>
        <w:t>روایت 46</w:t>
      </w:r>
      <w:bookmarkEnd w:id="409"/>
    </w:p>
    <w:p>
      <w:pPr>
        <w:pStyle w:val="BookText"/>
      </w:pPr>
      <w:r>
        <w:rPr>
          <w:rFonts w:ascii="IRNazanin" w:hAnsi="IRNazanin" w:eastAsia="IRNazanin" w:cs="IRNazanin"/>
          <w:lang w:bidi="fa-IR"/>
          <w:color w:val="111111"/>
          <w:sz w:val="28"/>
          <w:szCs w:val="28"/>
          <w:rtl/>
        </w:rPr>
        <w:t xml:space="preserve">ثواب الاعمال: امام صادق علیه السلام به یکی از یاران خود فرمود: آیا وارد بازار شده‌ای و میوه‌ها و دیگر چیزهایی را که دوست داری، دیده‌ای؟ گفتم: والله آری. فرمود: در عوض هرآنچه که می‌بینی اما قدرت خرید آن را نداری و بر آن صبر پیشه می‌کنی، خداوند به تو پاداش می‌دهد. </w:t>
      </w:r>
      <w:r>
        <w:rPr>
          <w:rStyle w:val="FootnoteReference"/>
        </w:rPr>
        <w:footnoteReference w:id="174"/>
      </w:r>
    </w:p>
    <w:p>
      <w:pPr>
        <w:pStyle w:val="Heading5"/>
      </w:pPr>
      <w:bookmarkStart w:id="410" w:name="_Toc169"/>
      <w:r>
        <w:t>روایت 47</w:t>
      </w:r>
      <w:bookmarkEnd w:id="410"/>
    </w:p>
    <w:p>
      <w:pPr>
        <w:pStyle w:val="BookText"/>
      </w:pPr>
      <w:r>
        <w:rPr>
          <w:rFonts w:ascii="IRNazanin" w:hAnsi="IRNazanin" w:eastAsia="IRNazanin" w:cs="IRNazanin"/>
          <w:lang w:bidi="fa-IR"/>
          <w:color w:val="111111"/>
          <w:sz w:val="28"/>
          <w:szCs w:val="28"/>
          <w:rtl/>
        </w:rPr>
        <w:t xml:space="preserve">ثواب الأعمال: امام صادق علیه السلام خود فرمود: چون قیامت شود، خدای عز و جل منادی را ندا می‌دهد: فقرا کجا هستند؟ پس گروهی از مردم بر می‌خیزند، پس به آنان فرمان می‌دهد وارد بهشت شوند. ان‌ها به در بهشت می‌رسند .</w:t>
      </w:r>
    </w:p>
    <w:p>
      <w:pPr>
        <w:pStyle w:val="BookText"/>
      </w:pPr>
      <w:r>
        <w:rPr>
          <w:rFonts w:ascii="IRNazanin" w:hAnsi="IRNazanin" w:eastAsia="IRNazanin" w:cs="IRNazanin"/>
          <w:lang w:bidi="fa-IR"/>
          <w:color w:val="111111"/>
          <w:sz w:val="28"/>
          <w:szCs w:val="28"/>
          <w:rtl/>
        </w:rPr>
        <w:t xml:space="preserve">دربان بهشت می‌گوید: پیش از حساب وارد بهشت می‌شوید؟ پاسخ می‌دهند: مگر چیزی به ما داده‌اید </w:t>
      </w:r>
      <w:r>
        <w:rPr>
          <w:rStyle w:val="FootnoteReference"/>
        </w:rPr>
        <w:footnoteReference w:id="175"/>
      </w:r>
      <w:r>
        <w:rPr>
          <w:rFonts w:ascii="IRNazanin" w:hAnsi="IRNazanin" w:eastAsia="IRNazanin" w:cs="IRNazanin"/>
          <w:lang w:bidi="fa-IR"/>
          <w:color w:val="111111"/>
          <w:sz w:val="28"/>
          <w:szCs w:val="28"/>
          <w:rtl/>
        </w:rPr>
        <w:t xml:space="preserve">که اکنون حساب آن را پس دهیم؟ خدای عز و جل می‌فرماید: بندگان من درست می‌گویند. من شما را به خاطر ذلیل و کوچک بودن نزد خود، فقیر نساختم، اما آن فقر را ذخیره امروزتان قرار دادم. سپس خداوند می‌فرماید: نگاه کنید و چهره‌های مردم را ببینید، و هر کس به شما نیکی کرده است، دستش را گرفته و با خود وارد بهشت نمایید. </w:t>
      </w:r>
      <w:r>
        <w:rPr>
          <w:rStyle w:val="FootnoteReference"/>
        </w:rPr>
        <w:footnoteReference w:id="17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3499_119058"/>
    <w:bookmarkEnd w:id="32"/>
    <w:p>
      <w:pPr>
        <w:pStyle w:val="BookText"/>
      </w:pPr>
      <w:r>
        <w:rPr>
          <w:rFonts w:ascii="Amiri" w:hAnsi="Amiri" w:eastAsia="Amiri" w:cs="Amiri"/>
          <w:lang w:bidi="ar-SA"/>
          <w:color w:val="111111"/>
          <w:sz w:val="28"/>
          <w:szCs w:val="28"/>
          <w:rtl/>
        </w:rPr>
        <w:t xml:space="preserve">جع، [جامع الأخبار]: مِثْلَهُ‌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411" w:name="_Toc170"/>
      <w:r>
        <w:t>«48»</w:t>
      </w:r>
      <w:bookmarkEnd w:id="411"/>
    </w:p>
    <w:p>
      <w:pPr>
        <w:pStyle w:val="BookText"/>
      </w:pPr>
      <w:r>
        <w:rPr>
          <w:rFonts w:ascii="Amiri" w:hAnsi="Amiri" w:eastAsia="Amiri" w:cs="Amiri"/>
          <w:lang w:bidi="ar-SA"/>
          <w:color w:val="111111"/>
          <w:sz w:val="28"/>
          <w:szCs w:val="28"/>
          <w:rtl/>
        </w:rPr>
        <w:t xml:space="preserve">ثو، [ثواب الأعمال] حَمْزَةُ الْعَلَوِيُّ عَنْ عَلِيٍّ عَنْ أَبِيهِ عَنِ النَّوْفَلِيِّ عَنِ السَّكُونِيِّ عَنِ الصَّادِقِ عَنْ آبَائِهِ عليهم السلام قَالَ قَالَ رَسُولُ اللَّهِ صلي الله عليه و آله: يَا مَعْشَرَ الْمَسَاكِينِ طِيبُوا نَفْساً وَ أَعْطَوُا الرِّضَا مِنْ قُلُوبِكُمْ يُثِبْكُمُ اللَّهُ عَلَي فَقْرِكُمْ فَإِنْ لَمْ تَفْعَلُوا فَلَا ثَوَابَ لَكُمْ‌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412" w:name="_Toc171"/>
      <w:r>
        <w:t>أقول</w:t>
      </w:r>
      <w:bookmarkEnd w:id="412"/>
    </w:p>
    <w:p>
      <w:pPr>
        <w:pStyle w:val="BookText"/>
      </w:pPr>
      <w:r>
        <w:rPr>
          <w:rFonts w:ascii="Amiri" w:hAnsi="Amiri" w:eastAsia="Amiri" w:cs="Amiri"/>
          <w:lang w:bidi="ar-SA"/>
          <w:color w:val="111111"/>
          <w:sz w:val="28"/>
          <w:szCs w:val="28"/>
          <w:rtl/>
        </w:rPr>
        <w:t xml:space="preserve">قد أوردنا بعض الأخبار في باب من أذل مؤمنا في كتاب العشرة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413" w:name="_Toc172"/>
      <w:r>
        <w:t>«49»</w:t>
      </w:r>
      <w:bookmarkEnd w:id="413"/>
    </w:p>
    <w:p>
      <w:pPr>
        <w:pStyle w:val="BookText"/>
      </w:pPr>
      <w:r>
        <w:rPr>
          <w:rFonts w:ascii="Amiri" w:hAnsi="Amiri" w:eastAsia="Amiri" w:cs="Amiri"/>
          <w:lang w:bidi="ar-SA"/>
          <w:color w:val="111111"/>
          <w:sz w:val="28"/>
          <w:szCs w:val="28"/>
          <w:rtl/>
        </w:rPr>
        <w:t xml:space="preserve">ص، [قصص الأنبياء عليهم السلام] عَنْ أَبِي جَعْفَرٍ عليه السلام قَالَ: قَالَ اللَّهُ تَعَالَي لِمُوسَي يَا مُوسَي لَا تَسْتَذِلَّ الْفَقِيرَ وَ لَا تَغْبِطِ الْغَنِيَّ بِالشَّيْ‌ءِ الْيَسِيرِ.</w:t>
      </w:r>
    </w:p>
    <w:p>
      <w:pPr>
        <w:pStyle w:val="Heading5"/>
      </w:pPr>
      <w:bookmarkStart w:id="414" w:name="_Toc173"/>
      <w:r>
        <w:t>«50»</w:t>
      </w:r>
      <w:bookmarkEnd w:id="414"/>
    </w:p>
    <w:p>
      <w:pPr>
        <w:pStyle w:val="BookText"/>
      </w:pPr>
      <w:r>
        <w:rPr>
          <w:rFonts w:ascii="Amiri" w:hAnsi="Amiri" w:eastAsia="Amiri" w:cs="Amiri"/>
          <w:lang w:bidi="ar-SA"/>
          <w:color w:val="111111"/>
          <w:sz w:val="28"/>
          <w:szCs w:val="28"/>
          <w:rtl/>
        </w:rPr>
        <w:t xml:space="preserve">ير، [بصائر الدرجات] إِبْرَاهِيمُ بْنُ هَاشِمٍ عَنْ أَبِي عَبْدِ اللَّهِ الْبَرْقِيِّ عَنْ خَلَفِ بْنِ حَمَّادٍ عَنِ ابْنِ طَرِيفٍ عَنِ ابْنِ نُبَاتَةَ قَالَ: جَاءَ رَجُلٌ إِلَي أَمِيرِ الْمُؤْمِنِينَ عليه السلام فَقَالَ إِنِّي لَأَدِينُ اللَّهَ بِوَلَايَتِكَ وَ إِنِّي لَأُحِبُّكَ فِي السِّرِّ كَمَا أُحِبُّكَ فِي الْعَلَانِيَةِ فَقَالَ لَهُ صَدَقْتَ طِينَتُكَ مِنْ تِلْكَ الطِّينَةِ وَ عَلَي وَلَايَتِنَا أُخِذَ مِيثَاقُكَ وَ إِنَّ رُوحَكَ مِنْ أَرْوَاحِ الْمُؤْمِنِينَ فَاتَّخِذْ لِلْفَقْرِ جِلْبَاباً فَوَ الَّذِي نَفْسِي بِيَدِهِ لَقَدْ سَمِعْتُ رَسُولَ اللَّهِ صلي الله عليه و آله يَقُولُ إِنَّ الْفَقْرَ إِلَي مُحِبِّينَا أَسْرَعُ مِنَ السَّيْلِ مِنْ أَعْلَي الْوَادِي إِلَي أَسْفَلِهِ‌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الْأَهْوَازِيِّ عَنِ الْحُسَيْنِ بْنِ عُلْوَانَ عَنْ سَعْدِ بْنِ طَرِيفٍ عَنِ الْأَصْبَغِ بْنِ نُبَاتَةَ قَالَ: كُنْتُ مَعَ أَمِيرِ الْمُؤْمِنِينَ عليه السلام وَ ذَكَرَ مِثْلَهُ‌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415" w:name="_Toc174"/>
      <w:r>
        <w:t>«51»</w:t>
      </w:r>
      <w:bookmarkEnd w:id="415"/>
    </w:p>
    <w:p>
      <w:pPr>
        <w:pStyle w:val="BookText"/>
      </w:pPr>
      <w:r>
        <w:rPr>
          <w:rFonts w:ascii="Amiri" w:hAnsi="Amiri" w:eastAsia="Amiri" w:cs="Amiri"/>
          <w:lang w:bidi="ar-SA"/>
          <w:color w:val="111111"/>
          <w:sz w:val="28"/>
          <w:szCs w:val="28"/>
          <w:rtl/>
        </w:rPr>
        <w:t xml:space="preserve">ير، [بصائر الدرجات] عَبَّادُ بْنُ سُلَيْمَانَ عَنْ مُحَمَّدِ بْنِ سُلَيْمَانَ عَنْ أَبِيهِ سُلَيْمَانَ الدَّيْلَمِيِّ عَنْ هَارُونَ بْنِ الْجَهْمِ عَنْ سَعْدٍ الْخَفَّافِ عَنْ أَبِي جَعْفَرٍ عليه السلام قَالَ: بَيْنَا أَمِيرُ الْمُؤْمِنِينَ</w:t>
      </w:r>
    </w:p>
    <w:p>
      <w:pPr>
        <w:pStyle w:val="BookText"/>
      </w:pPr>
      <w:r>
        <w:rPr>
          <w:rFonts w:ascii="IRNazanin" w:hAnsi="IRNazanin" w:eastAsia="IRNazanin" w:cs="IRNazanin"/>
          <w:lang w:bidi="fa-IR"/>
          <w:color w:val="111111"/>
          <w:sz w:val="28"/>
          <w:szCs w:val="28"/>
          <w:rtl/>
        </w:rPr>
        <w:t xml:space="preserve">جامع الاخبار: حدیث مشابهی نقل شده است.</w:t>
      </w:r>
      <w:r>
        <w:rPr>
          <w:rStyle w:val="FootnoteReference"/>
        </w:rPr>
        <w:footnoteReference w:id="182"/>
      </w:r>
    </w:p>
    <w:p>
      <w:pPr>
        <w:pStyle w:val="Heading5"/>
      </w:pPr>
      <w:bookmarkStart w:id="416" w:name="_Toc175"/>
      <w:r>
        <w:t>روایت 48</w:t>
      </w:r>
      <w:bookmarkEnd w:id="416"/>
    </w:p>
    <w:p>
      <w:pPr>
        <w:pStyle w:val="BookText"/>
      </w:pPr>
      <w:r>
        <w:rPr>
          <w:rFonts w:ascii="IRNazanin" w:hAnsi="IRNazanin" w:eastAsia="IRNazanin" w:cs="IRNazanin"/>
          <w:lang w:bidi="fa-IR"/>
          <w:color w:val="111111"/>
          <w:sz w:val="28"/>
          <w:szCs w:val="28"/>
          <w:rtl/>
        </w:rPr>
        <w:t xml:space="preserve">ثواب الاعمال: امام صادق علیه السلام از پدران بزرگوارشان و ایشان از رسول خدا صلی الله علیه و آله نقل فرمود: ای گروه درویشان، نفس خود را پاکیزه دارید و قلبا به آنچه دارید راضی باشید تا خداوند به خاطر فقرتان به شما پاداش دهد، و اگر چنین نکنید، پاداشی به شما نمی‌رسد. </w:t>
      </w:r>
      <w:r>
        <w:rPr>
          <w:rStyle w:val="FootnoteReference"/>
        </w:rPr>
        <w:footnoteReference w:id="183"/>
      </w:r>
    </w:p>
    <w:p>
      <w:pPr>
        <w:pStyle w:val="Heading5"/>
      </w:pPr>
      <w:bookmarkStart w:id="417" w:name="_Toc176"/>
      <w:r>
        <w:t>نویسنده</w:t>
      </w:r>
      <w:bookmarkEnd w:id="417"/>
    </w:p>
    <w:p>
      <w:pPr>
        <w:pStyle w:val="BookText"/>
      </w:pPr>
      <w:r>
        <w:rPr>
          <w:rFonts w:ascii="IRNazanin" w:hAnsi="IRNazanin" w:eastAsia="IRNazanin" w:cs="IRNazanin"/>
          <w:lang w:bidi="fa-IR"/>
          <w:color w:val="111111"/>
          <w:sz w:val="28"/>
          <w:szCs w:val="28"/>
          <w:rtl/>
        </w:rPr>
        <w:t xml:space="preserve">(علامه مجلسی ره): برخی از روایت‌ها را در کتاب «عشره» و در باب «کسی که مومنی را خوار کند» آورده‌ایم.</w:t>
      </w:r>
      <w:r>
        <w:rPr>
          <w:rStyle w:val="FootnoteReference"/>
        </w:rPr>
        <w:footnoteReference w:id="184"/>
      </w:r>
    </w:p>
    <w:p>
      <w:pPr>
        <w:pStyle w:val="Heading5"/>
      </w:pPr>
      <w:bookmarkStart w:id="418" w:name="_Toc177"/>
      <w:r>
        <w:t>روایت 49</w:t>
      </w:r>
      <w:bookmarkEnd w:id="418"/>
    </w:p>
    <w:p>
      <w:pPr>
        <w:pStyle w:val="BookText"/>
      </w:pPr>
      <w:r>
        <w:rPr>
          <w:rFonts w:ascii="IRNazanin" w:hAnsi="IRNazanin" w:eastAsia="IRNazanin" w:cs="IRNazanin"/>
          <w:lang w:bidi="fa-IR"/>
          <w:color w:val="111111"/>
          <w:sz w:val="28"/>
          <w:szCs w:val="28"/>
          <w:rtl/>
        </w:rPr>
        <w:t xml:space="preserve">قصص الانبیاء: امام محمد باقر علیه السلام فرمود: خدای متعال به موسی علیه السلام فرمود: ای موسی، فقیر را خوار نساز و به مال اندک توانگران هم رشک نبر.</w:t>
      </w:r>
    </w:p>
    <w:p>
      <w:pPr>
        <w:pStyle w:val="Heading5"/>
      </w:pPr>
      <w:bookmarkStart w:id="419" w:name="_Toc178"/>
      <w:r>
        <w:t>روایت 50</w:t>
      </w:r>
      <w:bookmarkEnd w:id="419"/>
    </w:p>
    <w:p>
      <w:pPr>
        <w:pStyle w:val="BookText"/>
      </w:pPr>
      <w:r>
        <w:rPr>
          <w:rFonts w:ascii="IRNazanin" w:hAnsi="IRNazanin" w:eastAsia="IRNazanin" w:cs="IRNazanin"/>
          <w:lang w:bidi="fa-IR"/>
          <w:color w:val="111111"/>
          <w:sz w:val="28"/>
          <w:szCs w:val="28"/>
          <w:rtl/>
        </w:rPr>
        <w:t xml:space="preserve">بصائر الدرجات: ابن نباته نقل می‌کند: مردی خدمت امیرالمومنین علیه السلام رسید و عرض کرد: من به ولایت شما نزد خداوند اعتقاد دارم، و شما را در نهان دوست می‌دارم همان گونه که در آشکارا به شما علاقمند می‌باشم. علی علیه السّلام فرمودند: شما راست می‌گویید زیرا سرشت شما از همان سرشت ما برداشته شده و به ولایت ما از شما پیمان گرفته‌اند، و روح شما از ارواح مؤمنان می‌باشد، اکنون برای فقر لباسی تهیه کنید،به پرودگاری که جانم در دستان اوست، از رسول خدا صلی اللَّه علیه و آله شنیدم فرمود: فقر به دوستان ما از جریان سیل به طرف پایین شتابان می‌آید.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بصائر الدرجات: از ابن نباته نقل شده است: با امیرالمومنین علیه السلام همراه بودم، حدیث مشابهی را نقل کرده است.</w:t>
      </w:r>
      <w:r>
        <w:rPr>
          <w:rStyle w:val="FootnoteReference"/>
        </w:rPr>
        <w:footnoteReference w:id="186"/>
      </w:r>
    </w:p>
    <w:p>
      <w:pPr>
        <w:pStyle w:val="Heading5"/>
      </w:pPr>
      <w:bookmarkStart w:id="420" w:name="_Toc179"/>
      <w:r>
        <w:t>روایت 51</w:t>
      </w:r>
      <w:bookmarkEnd w:id="420"/>
    </w:p>
    <w:p>
      <w:pPr>
        <w:pStyle w:val="BookText"/>
      </w:pPr>
      <w:r>
        <w:rPr>
          <w:rFonts w:ascii="IRNazanin" w:hAnsi="IRNazanin" w:eastAsia="IRNazanin" w:cs="IRNazanin"/>
          <w:lang w:bidi="fa-IR"/>
          <w:color w:val="111111"/>
          <w:sz w:val="28"/>
          <w:szCs w:val="28"/>
          <w:rtl/>
        </w:rPr>
        <w:t xml:space="preserve">بصائر الدرجات: امام باقر علیه السلام فرمود: روزی امیر المومنین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3499_119059"/>
    <w:bookmarkEnd w:id="33"/>
    <w:p>
      <w:pPr>
        <w:pStyle w:val="BookText"/>
      </w:pPr>
      <w:r>
        <w:rPr>
          <w:rFonts w:ascii="Amiri" w:hAnsi="Amiri" w:eastAsia="Amiri" w:cs="Amiri"/>
          <w:lang w:bidi="ar-SA"/>
          <w:color w:val="111111"/>
          <w:sz w:val="28"/>
          <w:szCs w:val="28"/>
          <w:rtl/>
        </w:rPr>
        <w:t xml:space="preserve">عليه السلام يَوْماً جَالِسٌ فِي الْمَسْجِدِ وَ أَصْحَابُهُ حَوْلَهُ فَأَتَاهُ رَجُلٌ مِنْ شِيعَتِهِ فَقَالَ يَا أَمِيرَ الْمُؤْمِنِينَ إِنَّ اللَّهَ يَعْلَمُ أَنِّي أَدِينُهُ بِحُبِّكَ فِي السِّرِّ كَمَا أَدِينُهُ بِحُبِّكَ فِي الْعَلَانِيَةِ وَ أَتَوَلَّاكَ فِي السِّرِّ كَمَا أَتَوَلَّاكَ فِي الْعَلَانِيَةِ فَقَالَ أَمِيرُ الْمُؤْمِنِينَ صَدَقْتَ أَمَا فَاتَّخِذْ لِلْفَقْرِ جِلْبَاباً فَإِنَّ الْفَقْرَ أَسْرَعُ إِلَي شِيعَتِنَا مِنَ السَّيْلِ إِلَي قَرَارِ الْوَادِي‌</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421" w:name="_Toc180"/>
      <w:r>
        <w:t>«52»</w:t>
      </w:r>
      <w:bookmarkEnd w:id="421"/>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رَسُولُ اللَّهِ صلي الله عليه و آله: مَنِ اسْتَذَلَّ مُؤْمِناً أَوْ مُؤْمِنَةً أَوْ حَقَّرَهُ لِفَقْرِهِ أَوْ قِلَّةِ ذَاتِ يَدِهِ شَهَرَهُ اللَّهُ تَعَالَي يَوْمَ الْقِيَامَةِ ثُمَّ يَفْضَحُهُ‌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قَالَ قَالَ رَسُولُ اللَّهِ صلي الله عليه و آله: مَا كَانَ وَ لَا يَكُونُ إِلَي يَوْمِ الْقِيَامَةِ مُؤْمِنٌ إِلَّا وَ لَهُ جَارٌ يُؤْذِيهِ‌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5"/>
      </w:pPr>
      <w:bookmarkStart w:id="422" w:name="_Toc181"/>
      <w:r>
        <w:t>«53»</w:t>
      </w:r>
      <w:bookmarkEnd w:id="422"/>
    </w:p>
    <w:p>
      <w:pPr>
        <w:pStyle w:val="BookText"/>
      </w:pPr>
      <w:r>
        <w:rPr>
          <w:rFonts w:ascii="Amiri" w:hAnsi="Amiri" w:eastAsia="Amiri" w:cs="Amiri"/>
          <w:lang w:bidi="ar-SA"/>
          <w:color w:val="111111"/>
          <w:sz w:val="28"/>
          <w:szCs w:val="28"/>
          <w:rtl/>
        </w:rPr>
        <w:t xml:space="preserve">يج، [الخرائج و الجرائح] رَوَي سَعِيدُ بْنُ عَبْدِ اللَّهِ عَنْ مُحَمَّدِ بْنِ الْحَسَنِ بْنِ شَمُّونٍ قَالَ: كَتَبْتُ إِلَيْهِ عليه السلام‌</w:t>
      </w:r>
      <w:r>
        <w:rPr>
          <w:rStyle w:val="FootnoteReference"/>
        </w:rPr>
        <w:footnoteReference w:id="190"/>
      </w:r>
      <w:r>
        <w:rPr>
          <w:rFonts w:ascii="Amiri" w:hAnsi="Amiri" w:eastAsia="Amiri" w:cs="Amiri"/>
          <w:lang w:bidi="ar-SA"/>
          <w:color w:val="111111"/>
          <w:sz w:val="28"/>
          <w:szCs w:val="28"/>
          <w:rtl/>
        </w:rPr>
        <w:t xml:space="preserve">أَشْكُو الْفَقْرَ ثُمَّ قُلْتُ فِي نَفْسِي أَ لَيْسَ قَالَ أَبُو عَبْدِ اللَّهِ عليه السلام الْفَقْرُ مَعَنَا خَيْرٌ مِنَ الْغِنَي مَعَ غَيْرِنَا وَ الْقَتْلُ مَعَنَا خَيْرٌ مِنَ الْحَيَاةِ مَعَ غَيْرِنَا فَرَجَعَ الْجَوَابُ أَنَّ اللَّهَ مَحَّصَ أَوْلِيَاءَهُ إِذَا تَكَاثَفَتْ ذُنُوبُهُمْ بِالْفَقْرِ وَ قَدْ يَعْفُو عَنْ كَثِيرٍ وَ هُوَ كَمَا حَدَّثْتَ نَفْسَكَ الْفَقْرُ مَعَنَا خَيْرٌ مِنَ الْغِنَي مَعَ غَيْرِنَا وَ نَحْنُ كَهْفٌ لِمَنِ الْتَجَأَ وَ نُورٌ لِمَنِ اسْتَضَاءَ بِنَا وَ عِصْمَةٌ لِمَنِ اعْتَصَمَ مَنْ أَحَبَّنَا كَانَ مَعَنَا فِي السَّنَامِ الْأَعْلَي وَ مَنِ انْحَرَفَ عَنَّا فَإِلَي النَّارِ قَالَ أَبُو عَبْدِ اللَّهِ عليه السلام تَشْهَدُونَ عَلَي عَدُوِّكُمْ بِالنَّارِ وَ لَا تَشْهَدُونَ لِوَلِيِّكُمْ بِالْجَنَّةِ مَا يَمْنَعُكُمْ مِنْ ذَلِكَ إِلَّا</w:t>
      </w:r>
    </w:p>
    <w:p>
      <w:pPr>
        <w:pStyle w:val="BookText"/>
      </w:pPr>
      <w:r>
        <w:rPr>
          <w:rFonts w:ascii="IRNazanin" w:hAnsi="IRNazanin" w:eastAsia="IRNazanin" w:cs="IRNazanin"/>
          <w:lang w:bidi="fa-IR"/>
          <w:color w:val="111111"/>
          <w:sz w:val="28"/>
          <w:szCs w:val="28"/>
          <w:rtl/>
        </w:rPr>
        <w:t xml:space="preserve">علیه السلام به همراه یاران خویش در مسجد نشسته بودند که مردی از پیروان ایشان نزد حضرت رفت وگفت: ای امیرالمومنین خداوند آگاه است، من ، شما را در نهان دوست می‌دارم همان گونه که در آشکارا به شما علاقمند می‌باشم و در نهان خود از شما پیروی واطاعت می کنم همانطور که آشکارا از شما تبعیت میکنم. علی علیه السّلام فرمودند: شما راست می‌گویید ،اکنون برای فقر خود آماده، لباسی (از صبر)تهیه کنید، از رسول خدا صلی اللَّه علیه و آله شنیدم فرمود: فقر به دوستان ما از جریان سیل به طرف پایین شتابان می‌آید.</w:t>
      </w:r>
      <w:r>
        <w:rPr>
          <w:rStyle w:val="FootnoteReference"/>
        </w:rPr>
        <w:footnoteReference w:id="191"/>
      </w:r>
    </w:p>
    <w:p>
      <w:pPr>
        <w:pStyle w:val="Heading5"/>
      </w:pPr>
      <w:bookmarkStart w:id="423" w:name="_Toc182"/>
      <w:r>
        <w:t>روایت 52</w:t>
      </w:r>
      <w:bookmarkEnd w:id="423"/>
    </w:p>
    <w:p>
      <w:pPr>
        <w:pStyle w:val="BookText"/>
      </w:pPr>
      <w:r>
        <w:rPr>
          <w:rFonts w:ascii="IRNazanin" w:hAnsi="IRNazanin" w:eastAsia="IRNazanin" w:cs="IRNazanin"/>
          <w:lang w:bidi="fa-IR"/>
          <w:color w:val="111111"/>
          <w:sz w:val="28"/>
          <w:szCs w:val="28"/>
          <w:rtl/>
        </w:rPr>
        <w:t xml:space="preserve">صحیفه الرضا علیه السلام: امام رضا علیه السلام از پدرانشان علیهم السلام نقل می‌کند: رسول خدا صلی الله علیه و اله فرمود: هر کس زن یا مرد مومنی را خوار بشمارد و یا به خاطر فقرش و تهیدستی‌اش تحقیر کند، خدای متعال روز قیامت او را بدنام کرده و رسوا می‌گرداند.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حدیث دیگری در همین کتاب از رسول خدا صلی الله علیه و آله نقل شده است: از روز ازل تا به ابد، هیچ مومنی نیست مگر اینکه همسایه‌ای وی را آزار می‌رساند.</w:t>
      </w:r>
      <w:r>
        <w:rPr>
          <w:rStyle w:val="FootnoteReference"/>
        </w:rPr>
        <w:footnoteReference w:id="193"/>
      </w:r>
    </w:p>
    <w:p>
      <w:pPr>
        <w:pStyle w:val="Heading5"/>
      </w:pPr>
      <w:bookmarkStart w:id="424" w:name="_Toc183"/>
      <w:r>
        <w:t>روایت 53</w:t>
      </w:r>
      <w:bookmarkEnd w:id="424"/>
    </w:p>
    <w:p>
      <w:pPr>
        <w:pStyle w:val="BookText"/>
      </w:pPr>
      <w:r>
        <w:rPr>
          <w:rFonts w:ascii="IRNazanin" w:hAnsi="IRNazanin" w:eastAsia="IRNazanin" w:cs="IRNazanin"/>
          <w:lang w:bidi="fa-IR"/>
          <w:color w:val="111111"/>
          <w:sz w:val="28"/>
          <w:szCs w:val="28"/>
          <w:rtl/>
        </w:rPr>
        <w:t xml:space="preserve">الخرائج و الجرائح: محمد بن حسن بن شمعول نقل می‌کند: به امام رضا علیه السلام نامه نوشته و از فقر خود شکایت کردم.</w:t>
      </w:r>
      <w:r>
        <w:rPr>
          <w:rStyle w:val="FootnoteReference"/>
        </w:rPr>
        <w:footnoteReference w:id="194"/>
      </w:r>
      <w:r>
        <w:rPr>
          <w:rFonts w:ascii="IRNazanin" w:hAnsi="IRNazanin" w:eastAsia="IRNazanin" w:cs="IRNazanin"/>
          <w:lang w:bidi="fa-IR"/>
          <w:color w:val="111111"/>
          <w:sz w:val="28"/>
          <w:szCs w:val="28"/>
          <w:rtl/>
        </w:rPr>
        <w:t xml:space="preserve">با خود گفتم: مگر نه ینکه امام صادق علیه السلام فرموده است: فقر همراه با دوستی ما بهتر از ثروت با غیر ماست، و کشته شدن با ما بهتر از زندگی با غیر ماست. حضرت علیه السلام پاسخ داد: هنگامی که گناه اولیای خداوند زیاد شود، آنان را با فقر اصلاح می‌کند، حال آنکه از بسیاری از گناهان در می‌گذرد، و همانطور که با خود اندیشیدی: فقر همراه با دوستی ما بهتر از ثروت با غیر ماست، و کشته شدن با ما بهتر از زندگی با غیر ماست. ما پناهگاه هستیم برای کسی که به ما پناه آورد، و نور هستیم برای کسی که بخواهد از ما نور بگیرد، و حفاظی هستیم برای کسی که به ما متوسل شود، هر کس ما را دوست بدارد، همراه با ما در بلندای قله خواهد بود و هر کس از ما منحرف شود، به سوی آتش خواهد رفت؛ امام صادق علیه السلام فرمود: بر دوزخی بودن دشمنانتان شهادت می‌دهید اما بر بر بهشتی بودن ولی و سرور خود گواهی نمی‌دهید،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3499_119060"/>
    <w:bookmarkEnd w:id="34"/>
    <w:p>
      <w:pPr>
        <w:pStyle w:val="BookText"/>
      </w:pPr>
      <w:r>
        <w:rPr>
          <w:rFonts w:ascii="Amiri" w:hAnsi="Amiri" w:eastAsia="Amiri" w:cs="Amiri"/>
          <w:lang w:bidi="ar-SA"/>
          <w:color w:val="111111"/>
          <w:sz w:val="28"/>
          <w:szCs w:val="28"/>
          <w:rtl/>
        </w:rPr>
        <w:t xml:space="preserve">الضَّعْفُ‌</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مِنْ دَلَائِلِ الْحِمْيَرِيِّ عَنْ مُحَمَّدِ بْنِ الْحَسَنِ بْنِ شَمُّونٍ: مِثْلَهُ‌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 [رجال الكشي] أَحْمَدُ بْنُ عَلِيِّ بْنِ كُلْثُومٍ عَنْ إِسْحَاقَ بْنِ مُحَمَّدٍ عَنْ مُحَمَّدِ بْنِ الْحَسَنِ بْنِ شَمُّونٍ: مِثْلَهُ‌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425" w:name="_Toc184"/>
      <w:r>
        <w:t>«54»</w:t>
      </w:r>
      <w:bookmarkEnd w:id="425"/>
    </w:p>
    <w:p>
      <w:pPr>
        <w:pStyle w:val="BookText"/>
      </w:pPr>
      <w:r>
        <w:rPr>
          <w:rFonts w:ascii="Amiri" w:hAnsi="Amiri" w:eastAsia="Amiri" w:cs="Amiri"/>
          <w:lang w:bidi="ar-SA"/>
          <w:color w:val="111111"/>
          <w:sz w:val="28"/>
          <w:szCs w:val="28"/>
          <w:rtl/>
        </w:rPr>
        <w:t xml:space="preserve">شي، [تفسير العياشي] عَنْ عَمْرِو بْنِ جُمَيْعٍ رَفَعَهُ إِلَي أَمِيرِ الْمُؤْمِنِينَ عليه السلام قَالَ: الْفَقْرُ الْمَوْتُ الْأَكْبَرُ</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426" w:name="_Toc185"/>
      <w:r>
        <w:t>«55»</w:t>
      </w:r>
      <w:bookmarkEnd w:id="426"/>
    </w:p>
    <w:p>
      <w:pPr>
        <w:pStyle w:val="BookText"/>
      </w:pPr>
      <w:r>
        <w:rPr>
          <w:rFonts w:ascii="Amiri" w:hAnsi="Amiri" w:eastAsia="Amiri" w:cs="Amiri"/>
          <w:lang w:bidi="ar-SA"/>
          <w:color w:val="111111"/>
          <w:sz w:val="28"/>
          <w:szCs w:val="28"/>
          <w:rtl/>
        </w:rPr>
        <w:t xml:space="preserve">جا، [المجالس للمفيد] أَحْمَدُ بْنُ الْوَلِيدِ عَنْ أَبِيهِ عَنْ سَعْدٍ عَنِ ابْنِ عِيسَي عَنِ ابْنِ مَحْبُوبٍ عَنِ الْعَلَاءِ عَنِ ابْنِ أَبِي يَعْفُورٍ عَنْ أَبِي جَعْفَرٍ عليه السلام قَالَ: إِنَّ فُقَرَاءَ الْمُؤْمِنِينَ يَنْقَلِبُونَ فِي رِيَاضِ الْجَنَّةِ قَبْلَ أَغْنِيَائِهِمْ بِأَرْبَعِينَ خَرِيفاً ثُمَّ قَالَ سَأَضْرِبُ لَكَ مِثَالَ ذَلِكَ إِنَّمَا مَثَلُ ذَلِكَ مَثَلُ سَفِينَتَيْنِ مُرَّ بِهِمَا عَلَي عَاشِرٍ فَنَظَرَ فِي إِحْدَاهُمَا فَلَمْ يَجِدْ فِيهَا شَيْئاً فَقَالَ أَسْرِبُوهَا وَ نَظَرَ فِي الْأُخْرَي فَإِذَا هِيَ مُوقَرَةٌ فَقَالَ احْبِسُوهَا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427" w:name="_Toc186"/>
      <w:r>
        <w:t>«56»</w:t>
      </w:r>
      <w:bookmarkEnd w:id="427"/>
    </w:p>
    <w:p>
      <w:pPr>
        <w:pStyle w:val="BookText"/>
      </w:pPr>
      <w:r>
        <w:rPr>
          <w:rFonts w:ascii="Amiri" w:hAnsi="Amiri" w:eastAsia="Amiri" w:cs="Amiri"/>
          <w:lang w:bidi="ar-SA"/>
          <w:color w:val="111111"/>
          <w:sz w:val="28"/>
          <w:szCs w:val="28"/>
          <w:rtl/>
        </w:rPr>
        <w:t xml:space="preserve">كش، [رجال الكشي] خَلَفُ بْنُ حَمَّادٍ عَنْ سَهْلٍ عَنْ أَحْمَدَ بْنِ عُمَرَ الْحَلَبِيِّ قَالَ: دَخَلْتُ عَلَي الرِّضَا عليه السلام بِمِنًي فَقُلْتُ لَهُ جُعِلْتُ فِدَاكَ كُنَّا أَهْلَ بَيْتِ عَطِيَّةٍ وَ سُرُورٍ وَ نِعْمَةٍ وَ إِنَّ اللَّهَ تَعَالَي قَدْ أَذْهَبَ بِذَلِكَ كُلَّهُ حَتَّي احْتَجْتُ إِلَي مَنْ كَانَ يَحْتَاجُ إِلَيْنَا فَقَالَ لِي يَا أَحْمَدُ مَا أَحْسَنَ حَالَكَ يَا أَحْمَدَ بْنَ عُمَرَ فَقُلْتُ لَهُ جُعِلْتُ فِدَاكَ حَالِي مَا أَخْبَرْتُكَ فَقَالَ لِي يَا أَحْمَدُ أَ يَسُرُّكَ أَنَّكَ عَلَي بَعْضِ مَا عَلَيْهِ هَؤُلَاءِ الْجَبَّارُونَ وَ لَكَ الدُّنْيَا مَمْلُوَّةً ذَهَباً فَقُلْتُ لَا وَ اللَّهِ يَا ابْنَ رَسُولِ اللَّهِ فَضَحِكَ ثُمَّ قَالَ تَرْجِعُ مِنْ هَاهُنَا إِلَي خَلَفٍ فَمَنْ أَحْسَنُ حَالًا مِنْكَ وَ بِيَدِكَ صِنَاعَةٌ لَا تَبِيعُهَا بِمِلْ‌ءِ الْأَرْضِ ذَهَباً</w:t>
      </w:r>
    </w:p>
    <w:p>
      <w:pPr>
        <w:pStyle w:val="BookText"/>
      </w:pPr>
      <w:r>
        <w:rPr>
          <w:rFonts w:ascii="IRNazanin" w:hAnsi="IRNazanin" w:eastAsia="IRNazanin" w:cs="IRNazanin"/>
          <w:lang w:bidi="fa-IR"/>
          <w:color w:val="111111"/>
          <w:sz w:val="28"/>
          <w:szCs w:val="28"/>
          <w:rtl/>
        </w:rPr>
        <w:t xml:space="preserve">تنها به خاطر ضعف چنین می‌کنید.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در کشف الغمه نیز حدیث مشابهی نقل شده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رجال کشی نیز حدیث مشابهی نقل شده است. </w:t>
      </w:r>
      <w:r>
        <w:rPr>
          <w:rStyle w:val="FootnoteReference"/>
        </w:rPr>
        <w:footnoteReference w:id="202"/>
      </w:r>
    </w:p>
    <w:p>
      <w:pPr>
        <w:pStyle w:val="Heading5"/>
      </w:pPr>
      <w:bookmarkStart w:id="428" w:name="_Toc187"/>
      <w:r>
        <w:t>روایت 54</w:t>
      </w:r>
      <w:bookmarkEnd w:id="428"/>
    </w:p>
    <w:p>
      <w:pPr>
        <w:pStyle w:val="BookText"/>
      </w:pPr>
      <w:r>
        <w:rPr>
          <w:rFonts w:ascii="IRNazanin" w:hAnsi="IRNazanin" w:eastAsia="IRNazanin" w:cs="IRNazanin"/>
          <w:lang w:bidi="fa-IR"/>
          <w:color w:val="111111"/>
          <w:sz w:val="28"/>
          <w:szCs w:val="28"/>
          <w:rtl/>
        </w:rPr>
        <w:t xml:space="preserve">تفسیر عیاشی: امیر المومنین علیه السلام فرمود: فقر مرگ بزرگتر است. </w:t>
      </w:r>
      <w:r>
        <w:rPr>
          <w:rStyle w:val="FootnoteReference"/>
        </w:rPr>
        <w:footnoteReference w:id="203"/>
      </w:r>
    </w:p>
    <w:p>
      <w:pPr>
        <w:pStyle w:val="Heading5"/>
      </w:pPr>
      <w:bookmarkStart w:id="429" w:name="_Toc188"/>
      <w:r>
        <w:t>روایت 55</w:t>
      </w:r>
      <w:bookmarkEnd w:id="429"/>
    </w:p>
    <w:p>
      <w:pPr>
        <w:pStyle w:val="BookText"/>
      </w:pPr>
      <w:r>
        <w:rPr>
          <w:rFonts w:ascii="IRNazanin" w:hAnsi="IRNazanin" w:eastAsia="IRNazanin" w:cs="IRNazanin"/>
          <w:lang w:bidi="fa-IR"/>
          <w:color w:val="111111"/>
          <w:sz w:val="28"/>
          <w:szCs w:val="28"/>
          <w:rtl/>
        </w:rPr>
        <w:t xml:space="preserve">مجالس: امام باقر علیه السلام فرمود: مومنان فقیر چهل پاییز زودتر از ثروتمندان مومن وارد بهشت می‌شوند. سپس فرمود: مثال آن را برای تو می‌زنم: مثل آن به دو کشتی می‌ماند که به بندرگاه رسند و مأمور مالیات به یکی نگاه کند و چیزی در آن نبیند، پس گوید: روانه‌اش کنید. و به کشتی دیگر نگاه کرده و آن را پر ببیند، پس بگوید: آن را نگه دارید. </w:t>
      </w:r>
      <w:r>
        <w:rPr>
          <w:rStyle w:val="FootnoteReference"/>
        </w:rPr>
        <w:footnoteReference w:id="204"/>
      </w:r>
    </w:p>
    <w:p>
      <w:pPr>
        <w:pStyle w:val="Heading5"/>
      </w:pPr>
      <w:bookmarkStart w:id="430" w:name="_Toc189"/>
      <w:r>
        <w:t>روایت 56</w:t>
      </w:r>
      <w:bookmarkEnd w:id="430"/>
    </w:p>
    <w:p>
      <w:pPr>
        <w:pStyle w:val="BookText"/>
      </w:pPr>
      <w:r>
        <w:rPr>
          <w:rFonts w:ascii="IRNazanin" w:hAnsi="IRNazanin" w:eastAsia="IRNazanin" w:cs="IRNazanin"/>
          <w:lang w:bidi="fa-IR"/>
          <w:color w:val="111111"/>
          <w:sz w:val="28"/>
          <w:szCs w:val="28"/>
          <w:rtl/>
        </w:rPr>
        <w:t xml:space="preserve">رجال: احمد بن عمر حلبی نقل می‌کند: در منا بر امام رضا علیه السلام وارد شده و عرض کردم: فدایتان شوم، ما خاندان بخشش و نعمت بودیم، خداوند همه آن‌ها را گرفت، تا جایی که به یکی از کسانی که به ما نیازمند بود، عرض حاجت کردم. حضرت به من فرمود: ای احمد، چقدر حال تو نیکوست.</w:t>
      </w:r>
    </w:p>
    <w:p>
      <w:pPr>
        <w:pStyle w:val="BookText"/>
      </w:pPr>
      <w:r>
        <w:rPr>
          <w:rFonts w:ascii="IRNazanin" w:hAnsi="IRNazanin" w:eastAsia="IRNazanin" w:cs="IRNazanin"/>
          <w:lang w:bidi="fa-IR"/>
          <w:color w:val="111111"/>
          <w:sz w:val="28"/>
          <w:szCs w:val="28"/>
          <w:rtl/>
        </w:rPr>
        <w:t xml:space="preserve">ای احمد بن عمر. گفتم: فدایتان شوم، وضعیتم را برای شما شرح ندادم. به من فرمود: آیا دوست داری مانند این ستمگران از مال و دارایی برخوردار باشی و دنیایی سرتاسر طلا در اختیارت باشد؟ پاسخ دادم: به خدا سوگند خیر یابن رسول الله. حضرت خندید سپس فرمود: از همین‌جا برگرد، چه کسی موقعیتی بهتر از تو دارد، پیشه‌ای در اختیار داری که اگر بابت آن معادل زمین طلا بپردازند، آن را نمی‌فروشی.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3499_119061"/>
    <w:bookmarkEnd w:id="35"/>
    <w:p>
      <w:pPr>
        <w:pStyle w:val="BookText"/>
      </w:pPr>
      <w:r>
        <w:rPr>
          <w:rFonts w:ascii="Amiri" w:hAnsi="Amiri" w:eastAsia="Amiri" w:cs="Amiri"/>
          <w:lang w:bidi="ar-SA"/>
          <w:color w:val="111111"/>
          <w:sz w:val="28"/>
          <w:szCs w:val="28"/>
          <w:rtl/>
        </w:rPr>
        <w:t xml:space="preserve">أَ لَا أُبَشِّرُكَ قُلْتُ نَعَمْ فَقَدْ سَرَّنِيَ اللَّهُ بِكَ وَ بِآبَائِكَ.</w:t>
      </w:r>
    </w:p>
    <w:p>
      <w:pPr>
        <w:pStyle w:val="BookText"/>
      </w:pPr>
      <w:r>
        <w:rPr>
          <w:rFonts w:ascii="Amiri" w:hAnsi="Amiri" w:eastAsia="Amiri" w:cs="Amiri"/>
          <w:lang w:bidi="ar-SA"/>
          <w:color w:val="111111"/>
          <w:sz w:val="28"/>
          <w:szCs w:val="28"/>
          <w:rtl/>
        </w:rPr>
        <w:t xml:space="preserve">فَقَالَ لِي أَبُو جَعْفَرٍ عليه السلام فِي قَوْلِ اللَّهِ عَزَّ وَ جَلَ وَ كانَ تَحْتَهُ كَنْزٌ لَهُما</w:t>
      </w:r>
      <w:r>
        <w:rPr>
          <w:rStyle w:val="FootnoteReference"/>
        </w:rPr>
        <w:footnoteReference w:id="205"/>
      </w:r>
      <w:r>
        <w:rPr>
          <w:rFonts w:ascii="Amiri" w:hAnsi="Amiri" w:eastAsia="Amiri" w:cs="Amiri"/>
          <w:lang w:bidi="ar-SA"/>
          <w:color w:val="111111"/>
          <w:sz w:val="28"/>
          <w:szCs w:val="28"/>
          <w:rtl/>
        </w:rPr>
        <w:t xml:space="preserve">لَوْحٌ مِنْ ذَهَبٍ فِيهِ مَكْتُوبٌ بِسْمِ اللَّهِ الرَّحْمَنِ الرَّحِيمِ لَا إِلَهَ إِلَّا اللَّهُ مُحَمَّدٌ رَسُولُ اللَّهِ عَجِبْتُ لِمَنْ أَيْقَنَ بِالْمَوْتِ كَيْفَ يَفْرَحُ وَ مَنْ يَرَي الدُّنْيَا وَ تَغَيُّرَهَا بِأَهْلِهَا كَيْفَ يَرْكَنُ إِلَيْهَا وَ يَنْبَغِي لِمَنْ عَقَلَ عَنِ اللَّهِ أَنْ لَا يَسْتَبْطِئَ اللَّهَ فِي رِزْقِهِ وَ لَا يَتَّهِمَهُ فِي قَضَائِهِ ثُمَّ قَالَ رَضِيتَ يَا أَحْمَدُ قَالَ قُلْتُ عَنِ اللَّهِ تَعَالَي وَ عَنْكُمْ أَهْلَ الْبَيْتِ‌</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5"/>
      </w:pPr>
      <w:bookmarkStart w:id="431" w:name="_Toc190"/>
      <w:r>
        <w:t>«57»</w:t>
      </w:r>
      <w:bookmarkEnd w:id="431"/>
    </w:p>
    <w:p>
      <w:pPr>
        <w:pStyle w:val="BookText"/>
      </w:pPr>
      <w:r>
        <w:rPr>
          <w:rFonts w:ascii="Amiri" w:hAnsi="Amiri" w:eastAsia="Amiri" w:cs="Amiri"/>
          <w:lang w:bidi="ar-SA"/>
          <w:color w:val="111111"/>
          <w:sz w:val="28"/>
          <w:szCs w:val="28"/>
          <w:rtl/>
        </w:rPr>
        <w:t xml:space="preserve">ضه، [روضة الواعظين] قَالَ أَبُو الْحَسَنِ مُوسَي عليه السلام: إِنَّ الْأَنْبِيَاءَ وَ أَوْلَادَ الْأَنْبِيَاءِ وَ أَتْبَاعَ الْأَنْبِيَاءِ خُصُّوا بِثَلَاثِ خِصَالٍ السُّقْمِ فِي الْأَبْدَانِ وَ خَوْفِ السُّلْطَانِ وَ الْفَقْرِ.</w:t>
      </w:r>
    </w:p>
    <w:p>
      <w:pPr>
        <w:pStyle w:val="BookText"/>
      </w:pPr>
      <w:r>
        <w:rPr>
          <w:rFonts w:ascii="Amiri" w:hAnsi="Amiri" w:eastAsia="Amiri" w:cs="Amiri"/>
          <w:lang w:bidi="ar-SA"/>
          <w:color w:val="111111"/>
          <w:sz w:val="28"/>
          <w:szCs w:val="28"/>
          <w:rtl/>
        </w:rPr>
        <w:t xml:space="preserve">وَ قَالَ أَمِيرُ الْمُؤْمِنِينَ عليه السلام: الْفَقْرُ يُخْرِسُ الْفَطِنَ عَنْ حُجَّتِهِ وَ الْمُقِلُّ غَرِيبٌ فِي بَلَدِهِ طُوبَي لِمَنْ ذَكَرَ الْمَعَادَ وَ عَمِلَ لِلْحِسَابِ وَ قَنِعَ بِالْكَفَافِ .</w:t>
      </w:r>
    </w:p>
    <w:p>
      <w:pPr>
        <w:pStyle w:val="BookText"/>
      </w:pPr>
      <w:r>
        <w:rPr>
          <w:rFonts w:ascii="Amiri" w:hAnsi="Amiri" w:eastAsia="Amiri" w:cs="Amiri"/>
          <w:lang w:bidi="ar-SA"/>
          <w:color w:val="111111"/>
          <w:sz w:val="28"/>
          <w:szCs w:val="28"/>
          <w:rtl/>
        </w:rPr>
        <w:t xml:space="preserve">الْغِنَي فِي الْغُرْبَةِ وَطَنٌ وَ الْفَقْرُ فِي الْوَطَنِ غُرْبَةٌ الْقَنَاعَةُ مَالٌ لَا يَنْفَدُ الْفَقْرُ الْمَوْتُ الْأَكْبَرُ مَا أَحْسَنَ تَوَاضُعَ الْأَغْنِيَاءِ لِلْفُقَرَاءِ طَلَباً لِمَا عِنْدَ اللَّهِ وَ أَحْسَنُ مِنْهُ تِيهُ الْفُقَرَاءِ عَلَي الْأَغْنِيَاءِ اتِّكَالًا عَلَي اللَّهِ.</w:t>
      </w:r>
    </w:p>
    <w:p>
      <w:pPr>
        <w:pStyle w:val="BookText"/>
      </w:pPr>
      <w:r>
        <w:rPr>
          <w:rFonts w:ascii="Amiri" w:hAnsi="Amiri" w:eastAsia="Amiri" w:cs="Amiri"/>
          <w:lang w:bidi="ar-SA"/>
          <w:color w:val="111111"/>
          <w:sz w:val="28"/>
          <w:szCs w:val="28"/>
          <w:rtl/>
        </w:rPr>
        <w:t xml:space="preserve">وَ قَالَ رَسُولُ اللَّهِ صلي الله عليه و آله: مَنِ اسْتَذَلَّ مُؤْمِناً أَوْ مُؤْمِنَةً أَوْ حَقَّرَهُ لِفَقْرِهِ وَ قِلَّةِ ذَاتِ يَدِهِ شَهَرَهُ اللَّهُ يَوْمَ الْقِيَامَةِ ثُمَّ يَفْضَحُهُ.</w:t>
      </w:r>
    </w:p>
    <w:p>
      <w:pPr>
        <w:pStyle w:val="BookText"/>
      </w:pPr>
      <w:r>
        <w:rPr>
          <w:rFonts w:ascii="Amiri" w:hAnsi="Amiri" w:eastAsia="Amiri" w:cs="Amiri"/>
          <w:lang w:bidi="ar-SA"/>
          <w:color w:val="111111"/>
          <w:sz w:val="28"/>
          <w:szCs w:val="28"/>
          <w:rtl/>
        </w:rPr>
        <w:t xml:space="preserve">وَ قَالَ صلي الله عليه و آله: اللَّهُمَّ أَحْيِنِي مِسْكِيناً وَ أَمِتْنِي مِسْكِيناً وَ احْشُرْنِي فِي زُمْرَةِ الْمَسَاكِينِ.</w:t>
      </w:r>
    </w:p>
    <w:p>
      <w:pPr>
        <w:pStyle w:val="BookText"/>
      </w:pPr>
      <w:r>
        <w:rPr>
          <w:rFonts w:ascii="Amiri" w:hAnsi="Amiri" w:eastAsia="Amiri" w:cs="Amiri"/>
          <w:lang w:bidi="ar-SA"/>
          <w:color w:val="111111"/>
          <w:sz w:val="28"/>
          <w:szCs w:val="28"/>
          <w:rtl/>
        </w:rPr>
        <w:t xml:space="preserve">وَ قَالَ صلي الله عليه و آله: إِذَا أَحَبَّ اللَّهُ عَبْداً فِي دَارِ الدُّنْيَا يُرْجِعُهُ قَالُوا يَا رَسُولَ اللَّهِ وَ كَيْفَ يُرْجِعُهُ قَالَ فِي مَوْضِعِ الطَّعَامِ الرَّخِيصِ وَ الْخَيْرِ الْكَثِيرِ وَلِيُّ اللَّهِ لَا يَجِدُ الطَّعَامَ مَا يَمْلَأُ بِهِ بَطْنَهُ.</w:t>
      </w:r>
    </w:p>
    <w:p>
      <w:pPr>
        <w:pStyle w:val="BookText"/>
      </w:pPr>
      <w:r>
        <w:rPr>
          <w:rFonts w:ascii="Amiri" w:hAnsi="Amiri" w:eastAsia="Amiri" w:cs="Amiri"/>
          <w:lang w:bidi="ar-SA"/>
          <w:color w:val="111111"/>
          <w:sz w:val="28"/>
          <w:szCs w:val="28"/>
          <w:rtl/>
        </w:rPr>
        <w:t xml:space="preserve">وَ قَالَ صلي الله عليه و آله: أَبْوَابُ الْجَنَّةِ مُفَتَّحَةٌ عَلَي الْفُقَرَاءِ وَ الرَّحْمَةُ نَازِلَةٌ عَلَي الرُّحَمَاءِ وَ اللَّهُ رَاضٍ عَنِ الْأَسْخِيَاءِ.</w:t>
      </w:r>
    </w:p>
    <w:p>
      <w:pPr>
        <w:pStyle w:val="BookText"/>
      </w:pPr>
      <w:r>
        <w:rPr>
          <w:rFonts w:ascii="IRNazanin" w:hAnsi="IRNazanin" w:eastAsia="IRNazanin" w:cs="IRNazanin"/>
          <w:lang w:bidi="fa-IR"/>
          <w:color w:val="111111"/>
          <w:sz w:val="28"/>
          <w:szCs w:val="28"/>
          <w:rtl/>
        </w:rPr>
        <w:t xml:space="preserve">آیا بشارتی به تو بدهم؟ گفتم آری، خداوند مرا به شما و پدرانتان شاد نموده است.</w:t>
      </w:r>
    </w:p>
    <w:p>
      <w:pPr>
        <w:pStyle w:val="BookText"/>
      </w:pPr>
      <w:r>
        <w:rPr>
          <w:rFonts w:ascii="IRNazanin" w:hAnsi="IRNazanin" w:eastAsia="IRNazanin" w:cs="IRNazanin"/>
          <w:lang w:bidi="fa-IR"/>
          <w:color w:val="111111"/>
          <w:sz w:val="28"/>
          <w:szCs w:val="28"/>
          <w:rtl/>
        </w:rPr>
        <w:t xml:space="preserve">پس فرمود: امام باقر علیه السلام فرمود: آنجا که خداوند می‌فرماید «وَ کانَ تَحْتَهُ کَنْزٌ لَهُما» (آن گنج) بر لوحی طلایی نوشته بود: «به نام خدای بخشنده مهربان، خدایی جز خدای یکتا نیست، محمد صلی الله علیه و آله رسول خداست، در شگفتم از کسی که به مرگ یقین دارد، پس چگونه به خوشی گذرای آن شاد است؟ و از کسی که دنیا و تغییرات آن را می‌بیند، چگونه بر آن تکیه می‌کند؟ شایسته است انسان عاقل در رزق خود خداوند را رازق ببیند و او را در قضا و قدر متهم نگرداند. سپس فرمود: ای احمد،آیا راضی شدی؟ پاسخ دادم: از خدا و از شما اهل بیت علیهم السلام. </w:t>
      </w:r>
      <w:r>
        <w:rPr>
          <w:rStyle w:val="FootnoteReference"/>
        </w:rPr>
        <w:footnoteReference w:id="207"/>
      </w:r>
    </w:p>
    <w:p>
      <w:pPr>
        <w:pStyle w:val="Heading5"/>
      </w:pPr>
      <w:bookmarkStart w:id="432" w:name="_Toc191"/>
      <w:r>
        <w:t>روایت 57</w:t>
      </w:r>
      <w:bookmarkEnd w:id="432"/>
    </w:p>
    <w:p>
      <w:pPr>
        <w:pStyle w:val="BookText"/>
      </w:pPr>
      <w:r>
        <w:rPr>
          <w:rFonts w:ascii="IRNazanin" w:hAnsi="IRNazanin" w:eastAsia="IRNazanin" w:cs="IRNazanin"/>
          <w:lang w:bidi="fa-IR"/>
          <w:color w:val="111111"/>
          <w:sz w:val="28"/>
          <w:szCs w:val="28"/>
          <w:rtl/>
        </w:rPr>
        <w:t xml:space="preserve">روض الواعظین: ابوالحسن موسی علیه السلام فرمود: پیامبران و فرزندان پیامبران و پیروان پیامبران به سه ویژگی ممتاز شده‌اند: بیماری، ترس از حاکم و فقر.</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امیرالمومنین علیه السلام فرمود: فقر برهان‌های خرد را از بین می‌برد و فرد فقیرو نیازمند در شهر خود غریب است ، خوشا به حال کسی که قیامت را یاد آورد و برای حساب کار کرد و به رزقش به اندازه کفاف قانع باشد؛</w:t>
      </w:r>
    </w:p>
    <w:p>
      <w:pPr>
        <w:pStyle w:val="BookText"/>
      </w:pPr>
      <w:r>
        <w:rPr>
          <w:rFonts w:ascii="IRNazanin" w:hAnsi="IRNazanin" w:eastAsia="IRNazanin" w:cs="IRNazanin"/>
          <w:lang w:bidi="fa-IR"/>
          <w:color w:val="111111"/>
          <w:sz w:val="28"/>
          <w:szCs w:val="28"/>
          <w:rtl/>
        </w:rPr>
        <w:t xml:space="preserve">شهر غریب برای فرد ثروتمند مانند وطنش می ماند و فقیر در شهر خودش هم غریبه به شمار می آید. قناعت سرمایه‌ای بی‌پایان است. فقر مرگ بزرگتر است. چه زیباست تواضع ثروتمندان در برابر فقیران برای دریافت پاداشی که نزد خداست، و بهتر از آن، غرور تهیدستان در برابر ثروتمندان است، بخاطر اعتمادی که خداوند دارند.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زن یا مرد مومنی را خوار بشمارد و یا به خاطر فقرش و تهیدستی‌اش تحقیر کند، خدای متعال روز قیامت او را بدنام کرده و رسوا می‌گرداند.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پروردگارا، مرا با درویشان زنده بدار، با درویشان بمیران و با درویشان محشور فرما.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هرگاه خداوند بنده‌ای را در دنیا دوست داشته باشد، او را باز می‌گرداند. گفتند: یا رسول الله چگونه او را باز می‌گرداند؟ فرمود: او را به طعام اندک و خیر زیاد باز می‌گرداند، ولیّ خدا غذایی که شکمش را پر کند،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درهای بهشت به روز فقیران گشوده است؛ و رحمت الهی بر رحم‌کنندگان نازل و خداوند از بخشندگان راضی و خشنود است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3499_119062"/>
    <w:bookmarkEnd w:id="36"/>
    <w:p>
      <w:pPr>
        <w:pStyle w:val="BookText"/>
      </w:pPr>
      <w:r>
        <w:rPr>
          <w:rFonts w:ascii="Amiri" w:hAnsi="Amiri" w:eastAsia="Amiri" w:cs="Amiri"/>
          <w:lang w:bidi="ar-SA"/>
          <w:color w:val="111111"/>
          <w:sz w:val="28"/>
          <w:szCs w:val="28"/>
          <w:rtl/>
        </w:rPr>
        <w:t xml:space="preserve">وَ قَالَ صلي الله عليه و آله: الْفَقْرُ فَقْرَانِ فَقْرُ الدُّنْيَا وَ فَقْرُ الْآخِرَةِ فَفَقْرُ الدُّنْيَا غِنَي الْآخِرَةِ وَ غِنَي الدُّنْيَا فَقْرُ الْآخِرَةِ وَ ذَلِكَ الْهَلَاكُ.</w:t>
      </w:r>
    </w:p>
    <w:p>
      <w:pPr>
        <w:pStyle w:val="BookText"/>
      </w:pPr>
      <w:r>
        <w:rPr>
          <w:rFonts w:ascii="Amiri" w:hAnsi="Amiri" w:eastAsia="Amiri" w:cs="Amiri"/>
          <w:lang w:bidi="ar-SA"/>
          <w:color w:val="111111"/>
          <w:sz w:val="28"/>
          <w:szCs w:val="28"/>
          <w:rtl/>
        </w:rPr>
        <w:t xml:space="preserve">وَ قَالَ صلي الله عليه و آله: مَا أُوحِيَ إِلَيَّ أَنِ اجْمَعِ الْمَالَ وَ كُنْ مِنَ التَّاجِرِينَ وَ لَكِنْ أُوحِيَ إِلَيَّ أَنْ سَبِّحْ بِحَمْدِ رَبِّكَ وَ كُنْ مِنَ السَّاجِدِينَ وَ اعْبُدْ رَبَّكَ حَتَّي يَأْتِيَكَ الْيَقِينُ.</w:t>
      </w:r>
    </w:p>
    <w:p>
      <w:pPr>
        <w:pStyle w:val="BookText"/>
      </w:pPr>
      <w:r>
        <w:rPr>
          <w:rFonts w:ascii="Amiri" w:hAnsi="Amiri" w:eastAsia="Amiri" w:cs="Amiri"/>
          <w:lang w:bidi="ar-SA"/>
          <w:color w:val="111111"/>
          <w:sz w:val="28"/>
          <w:szCs w:val="28"/>
          <w:rtl/>
        </w:rPr>
        <w:t xml:space="preserve">وَ قَالَ لُقْمَانُ لِابْنِهِ: يَا بُنَيَّ لَا تُحَقِّرَنَّ أَحَداً بِخُلْقَانِ ثِيَابِهِ فَإِنَّ رَبَّكَ وَ رَبَّهُ وَاحِدٌ.</w:t>
      </w:r>
    </w:p>
    <w:p>
      <w:pPr>
        <w:pStyle w:val="Heading5"/>
      </w:pPr>
      <w:bookmarkStart w:id="433" w:name="_Toc192"/>
      <w:r>
        <w:t>«58»</w:t>
      </w:r>
      <w:bookmarkEnd w:id="433"/>
    </w:p>
    <w:p>
      <w:pPr>
        <w:pStyle w:val="BookText"/>
      </w:pPr>
      <w:r>
        <w:rPr>
          <w:rFonts w:ascii="Amiri" w:hAnsi="Amiri" w:eastAsia="Amiri" w:cs="Amiri"/>
          <w:lang w:bidi="ar-SA"/>
          <w:color w:val="111111"/>
          <w:sz w:val="28"/>
          <w:szCs w:val="28"/>
          <w:rtl/>
        </w:rPr>
        <w:t xml:space="preserve">جع، [جامع الأخبار]: سُئِلَ عَنِ النَّبِيِّ صلي الله عليه و آله مَا الْفَقْرُ فَقَالَ خِزَانَةٌ مِنْ خَزَائِنِ اللَّهِ قِيلَ ثَانِياً يَا رَسُولَ اللَّهِ مَا الْفَقْرُ فَقَالَ كَرَامَةٌ مِنَ اللَّهِ قِيلَ ثَالِثاً مَا الْفَقْرُ فَقَالَ صلي الله عليه و آله شَيْ‌ءٌ لَا يُعْطِيهِ اللَّهُ إِلَّا نَبِيّاً مُرْسَلًا أَوْ مُؤْمِناً كَرِيماً عَلَي اللَّهِ تَعَالَي.</w:t>
      </w:r>
    </w:p>
    <w:p>
      <w:pPr>
        <w:pStyle w:val="BookText"/>
      </w:pPr>
      <w:r>
        <w:rPr>
          <w:rFonts w:ascii="Amiri" w:hAnsi="Amiri" w:eastAsia="Amiri" w:cs="Amiri"/>
          <w:lang w:bidi="ar-SA"/>
          <w:color w:val="111111"/>
          <w:sz w:val="28"/>
          <w:szCs w:val="28"/>
          <w:rtl/>
        </w:rPr>
        <w:t xml:space="preserve">وَ قَالَ النَّبِيُّ صلي الله عليه و آله: الْفَقْرُ أَشَدُّ مِنَ الْقَتْلِ.</w:t>
      </w:r>
    </w:p>
    <w:p>
      <w:pPr>
        <w:pStyle w:val="BookText"/>
      </w:pPr>
      <w:r>
        <w:rPr>
          <w:rFonts w:ascii="Amiri" w:hAnsi="Amiri" w:eastAsia="Amiri" w:cs="Amiri"/>
          <w:lang w:bidi="ar-SA"/>
          <w:color w:val="111111"/>
          <w:sz w:val="28"/>
          <w:szCs w:val="28"/>
          <w:rtl/>
        </w:rPr>
        <w:t xml:space="preserve">قَالَ النَّبِيُّ صلي الله عليه و آله: أَوْحَي اللَّهُ تَعَالَي إِلَي إِبْرَاهِيمَ عليه السلام فَقَالَ يَا إِبْرَاهِيمُ خَلَقْتُكَ وَ ابْتَلَيْتُكَ بِنَارِ نُمْرُودَ فَلَوِ ابْتَلَيْتُكَ بِالْفَقْرِ وَ رَفَعْتُ عَنْكَ الصَّبْرَ فَمَا تَصْنَعُ قَالَ إِبْرَاهِيمُ يَا رَبِّ الْفَقْرُ أَشَدُّ إِلَيَّ مِنْ نَارِ نُمْرُودَ قَالَ اللَّهُ فَبِعِزَّتِي وَ جَلَالِي مَا خَلَقْتُ فِي السَّمَاءِ وَ الْأَرْضِ أَشَدَّ مِنَ الْفَقْرِ قَالَ يَا رَبِّ مَنْ أَطْعَمَ جَائِعاً فَمَا جَزَاؤُهُ قَالَ جَزَاؤُهُ الْغُفْرَانُ وَ إِنْ كَانَ ذُنُوبُهُ يَمْلَأُ مَا بَيْنَ السَّمَاءِ وَ الْأَرْضِ.</w:t>
      </w:r>
    </w:p>
    <w:p>
      <w:pPr>
        <w:pStyle w:val="BookText"/>
      </w:pPr>
      <w:r>
        <w:rPr>
          <w:rFonts w:ascii="Amiri" w:hAnsi="Amiri" w:eastAsia="Amiri" w:cs="Amiri"/>
          <w:lang w:bidi="ar-SA"/>
          <w:color w:val="111111"/>
          <w:sz w:val="28"/>
          <w:szCs w:val="28"/>
          <w:rtl/>
        </w:rPr>
        <w:t xml:space="preserve">وَ قَالَ صلي الله عليه و آله: لَوْ لَا رَحْمَةُ رَبِّي عَلَي فُقَرَاءِ أُمَّتِي كَادَ الْفَقْرُ يَكُونُ كُفْراً فَقَامَ رَجُلٌ مِنَ الصَّحَابَةِ فَقَالَ يَا رَسُولَ اللَّهِ فَمَا جَزَاءُ مُؤْمِنٍ فَقِيرٍ يَصْبِرُ عَلَي فَقْرِهِ قَالَ إِنَّ فِي الْجَنَّةِ غُرْفَةً مِنْ يَاقُوتَةٍ حَمْرَاءَ يَنْظُرُ أَهْلُ الْجَنَّةِ إِلَيْهَا كَمَا يَنْظُرُ أَهْلُ الْأَرْضِ إِلَي نُجُومِ السَّمَاءِ لَا يَدْخُلُ فِيهَا إِلَّا نَبِيٌّ فَقِيرٌ أَوْ شَهِيدٌ فَقِيرٌ أَوْ مُؤْمِنٌ فَقِيرٌ.</w:t>
      </w:r>
    </w:p>
    <w:p>
      <w:pPr>
        <w:pStyle w:val="BookText"/>
      </w:pPr>
      <w:r>
        <w:rPr>
          <w:rFonts w:ascii="Amiri" w:hAnsi="Amiri" w:eastAsia="Amiri" w:cs="Amiri"/>
          <w:lang w:bidi="ar-SA"/>
          <w:color w:val="111111"/>
          <w:sz w:val="28"/>
          <w:szCs w:val="28"/>
          <w:rtl/>
        </w:rPr>
        <w:t xml:space="preserve">قَالَ أَمِيرُ الْمُؤْمِنِينَ عليه السلام لِلْحَسَنِ عليه السلام: لَا تَلُمْ إِنْسَاناً يَطْلُبُ قُوتَهُ فَمَنْ عَدِمَ قُوتَهُ كَثُرَ خَطَايَاهُ يَا بُنَيَّ الْفَقِيرُ حَقِيرٌ لَا يُسْمَعُ كَلَامُهُ وَ لَا يُعْرَفُ مَقَامُهُ لَوْ كَانَ الْفَقِيرُ صَادِقاً يُسَمُّونَهُ كَاذِباً وَ لَوْ كَانَ زَاهِداً يُسَمُّونَهُ جَاهِلًا يَا بُنَيَّ مَنِ ابْتُلِيَ بِالْفَقْرِ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فقر دو نوع است: فقر دنیا و فقر آخرت. فقر دنیا، بی‌نیازی آخرت را در پی دارد؛ و بی‌نیازی دنیا، فقر آخرت را و چنین بی‌نیازی مایه هلاکت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به من وحی نرسیده است که مال و ثروت جمع کن و در شمار تاجران باش، اما به من وحی رسیده است که «سَبِّحْ بِحَمْدِ رَبِّکَ وَ کُنْ مِنَ السَّاجِدِینَ وَ اعْبُدْ رَبَّکَ حَتَّی یَأْتِیَکَ الْیَقِینُ» {به ستایش پروردگارت تسبیح گوی و از سجده‌کنان باش و پروردگار خویش را عبادت کن تا برایت یقین (مرگ ) فرا رسد}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لقمان به فرزندش گفت: ای فرزندم، هرگز کسی را به خاطر لباس کهنه‌اش تحقیر مکن، زیرا پروردگار تو و او یکی است.</w:t>
      </w:r>
    </w:p>
    <w:p>
      <w:pPr>
        <w:pStyle w:val="Heading5"/>
      </w:pPr>
      <w:bookmarkStart w:id="434" w:name="_Toc193"/>
      <w:r>
        <w:t>روایت 58</w:t>
      </w:r>
      <w:bookmarkEnd w:id="434"/>
    </w:p>
    <w:p>
      <w:pPr>
        <w:pStyle w:val="BookText"/>
      </w:pPr>
      <w:r>
        <w:rPr>
          <w:rFonts w:ascii="IRNazanin" w:hAnsi="IRNazanin" w:eastAsia="IRNazanin" w:cs="IRNazanin"/>
          <w:lang w:bidi="fa-IR"/>
          <w:color w:val="111111"/>
          <w:sz w:val="28"/>
          <w:szCs w:val="28"/>
          <w:rtl/>
        </w:rPr>
        <w:t xml:space="preserve">جامع الاخبار: از پیامبر صلی الله علیه و آله پرسیدند: فقر چیست؟ فرمود: گنجی از گنج‌های الهی است. بار دیگر پرسیدند: ای رسول خدا فقر چیست؟ فرمود: کرامتی الهی است. برای بار سوم پرسیدند: فقر چیست؟ حضرت صلی الله و آله فرمود: فقر چیزی است که خداوند جز به پیامبری فرستاده شده و یا مومنی که نزد او عزتی داشته باشد، ارزانی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 فقر سخت‌تر از قتل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 خدای متعال به ابراهیم علیه السلام وحی کرد: ای ابراهیم، تو را آفریدم و به آتش نمرود آزمودم. اگر تو را به فقر می‌آزمودم و صبر را از تو می‌گرفتم، چه می‌کردی؟ ابراهیم علیه السلام پاسخ داد: بارالها، فقر برای من از آتش نمرود سخت‌تر است. خداوند فرمود: به عزت و جلالم سوگند، در تمام آسمان و زمین سخت‌تر از فقر نیافریدم. ابراهیم عرض کرد: بارالها، کسی که گرسنه‌ای را سیر کند، چه پاداشی دارد؟خداوند فرمود: پاداش او آمرزش من است، گرچه گناهانش بین آسمان و زمین را پر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اگر رحمت پروردگارم بر فقیران امتم نبود، نزدیک بود فقر آنان را به کفر بکشاند. یکی از صحابه برخاست و عرض کرد: پاداش مومن فقیری که بر فقر خود صبر پیشه می‌کند، چیست؟ فرمود: در بهشت خانه‌ای از یاقوت سرخ است که بهشتیان به آن نگاه می‌کنند، همانطور که زمینیان به ستارگان آسمان چشم می‌دوزند، جز پیامبر فقیر و یا شهید فقیر و یا مومن فقیر در آن راه نمی‌یابند.</w:t>
      </w:r>
    </w:p>
    <w:p>
      <w:pPr>
        <w:pStyle w:val="BookText"/>
      </w:pPr>
      <w:r>
        <w:rPr>
          <w:rFonts w:ascii="IRNazanin" w:hAnsi="IRNazanin" w:eastAsia="IRNazanin" w:cs="IRNazanin"/>
          <w:lang w:bidi="fa-IR"/>
          <w:color w:val="111111"/>
          <w:sz w:val="28"/>
          <w:szCs w:val="28"/>
          <w:rtl/>
        </w:rPr>
        <w:t xml:space="preserve">امیر المومنین علیه السلام به امام حسن علیه السلام فرمود: کسی را که در طلب قوتی است، سرزنش مکن. کسی که قوتی ندارد، خطاهایش زیاد شود. فرزندم، فقیر خوار و حقیر است، نه سخنش شنیده می‌شود ونه مقام و منزلتش شناخته می‌گردد. اگر فقیر راستگو باشد، دروغگویش می‌خوانند و اگر زاهد باشد، نادان خطابش می‌کنند، فرزندم، هر کس مبتلا به فقر شود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ابْتُلِيَ بِأَرْبَعِ خِصَالٍ بِالضَّعْفِ فِي يَقِينِهِ وَ النُّقْصَانِ فِي عَقْلِهِ وَ الرِّقَّةِ فِي دِينِهِ وَ قِلَّةِ الْحَيَاءِ فِي وَجْهِهِ فَنَعُوذُ بِاللَّهِ مِنَ الْفَقْرِ.</w:t>
      </w:r>
    </w:p>
    <w:p>
      <w:pPr>
        <w:pStyle w:val="BookText"/>
      </w:pPr>
      <w:r>
        <w:rPr>
          <w:rFonts w:ascii="Amiri" w:hAnsi="Amiri" w:eastAsia="Amiri" w:cs="Amiri"/>
          <w:lang w:bidi="ar-SA"/>
          <w:color w:val="111111"/>
          <w:sz w:val="28"/>
          <w:szCs w:val="28"/>
          <w:rtl/>
        </w:rPr>
        <w:t xml:space="preserve">وَ قَالَ عليه السلام: الْفَقْرُ مَخْزُونٌ عِنْدَ اللَّهِ بِمَنْزِلَةِ الشَّهَادَةِ يُؤْتِيهِ اللَّهُ مَنْ يَشَاءُ.</w:t>
      </w:r>
    </w:p>
    <w:p>
      <w:pPr>
        <w:pStyle w:val="BookText"/>
      </w:pPr>
      <w:r>
        <w:rPr>
          <w:rFonts w:ascii="Amiri" w:hAnsi="Amiri" w:eastAsia="Amiri" w:cs="Amiri"/>
          <w:lang w:bidi="ar-SA"/>
          <w:color w:val="111111"/>
          <w:sz w:val="28"/>
          <w:szCs w:val="28"/>
          <w:rtl/>
        </w:rPr>
        <w:t xml:space="preserve">عَنِ النَّبِيِّ صلي الله عليه و آله: مَنْ تَوَفَّرَ حَظُّهُ فِي الدُّنْيَا انْتَقَصَ حَظُّهُ فِي الْآخِرَةِ وَ إِنْ كَانَ كَرِيماً.</w:t>
      </w:r>
    </w:p>
    <w:p>
      <w:pPr>
        <w:pStyle w:val="BookText"/>
      </w:pPr>
      <w:r>
        <w:rPr>
          <w:rFonts w:ascii="Amiri" w:hAnsi="Amiri" w:eastAsia="Amiri" w:cs="Amiri"/>
          <w:lang w:bidi="ar-SA"/>
          <w:color w:val="111111"/>
          <w:sz w:val="28"/>
          <w:szCs w:val="28"/>
          <w:rtl/>
        </w:rPr>
        <w:t xml:space="preserve">وَ قَالَ الْفُقَرَاءُ لِرَسُولِ اللَّهِ إِنَّ الْأَغْنِيَاءَ ذَهَبُوا بِالْجَنَّةِ يَحُجُّونَ وَ يَعْتَمِرُونَ وَ يَتَصَدَّقُونَ وَ لَا نَقْدِرُ عَلَيْهِ فَقَالَ عليه السلام إِنَّ مَنْ صَبَرَ وَ احْتَسَبَ مِنْكُمْ تَكُنْ لَهُ ثَلَاثُ خِصَالٍ لَيْسَ لِلْأَغْنِيَاءِ أَحَدُهَا أَنَّ فِي الْجَنَّةِ غُرَفاً يَنْظُرُ إِلَيْهَا أَهْلُ الْجَنَّةِ كَمَا يَنْظُرُ أَهْلُ الْأَرْضِ إِلَي نُجُومِ السَّمَاءِ لَا يَدْخُلُهَا إِلَّا نَبِيٌّ فَقِيرٌ أَوْ شَهِيدٌ فَقِيرٌ أَوْ مُؤْمِنٌ فَقِيرٌ وَ ثَانِيهَا يَدْخُلُ الْفُقَرَاءُ الْجَنَّةَ قَبْلَ الْأَغْنِيَاءِ بِخَمْسِمِائَةِ عَامٍ وَ ثَالِثُهَا إِذَا قَالَ الْغَنِيُّ سُبْحَانَ اللَّهِ وَ الْحَمْدُ لِلَّهِ وَ لَا إِلَهَ إِلَّا اللَّهُ وَ اللَّهُ أَكْبَرُ وَ قَالَ الْفَقِيرُ مِثْلَ ذَلِكَ لَمْ يَلْحَقِ الْغَنِيُّ الْفَقِيرَ وَ إِنْ أَنْفَقَ فِيهَا عَشَرَةَ آلَافِ دِرْهَمٍ وَ كَذَلِكَ أَعْمَالُ الْبِرِّ كُلُّهَا فَقَالُوا رَضِينَا.</w:t>
      </w:r>
    </w:p>
    <w:p>
      <w:pPr>
        <w:pStyle w:val="BookText"/>
      </w:pPr>
      <w:r>
        <w:rPr>
          <w:rFonts w:ascii="Amiri" w:hAnsi="Amiri" w:eastAsia="Amiri" w:cs="Amiri"/>
          <w:lang w:bidi="ar-SA"/>
          <w:color w:val="111111"/>
          <w:sz w:val="28"/>
          <w:szCs w:val="28"/>
          <w:rtl/>
        </w:rPr>
        <w:t xml:space="preserve">عَنْ أَنَسِ بْنِ مَالِكٍ عَنِ النَّبِيِّ صلي الله عليه و آله: يَقُومُ فُقَرَاءُ أُمَّتِي يَوْمَ الْقِيَامَةِ وَ ثِيَابُهُمْ خُضْرٌ وَ شُعُورُهُمْ مَنْسُوجَةٌ بِالدُّرِّ وَ الْيَاقُوتِ وَ بِأَيْدِيهِمْ قُضْبَانٌ مِنْ نُورٍ يَخْطُبُونَ عَلَي الْمَنَابِرِ فَيَمُرُّ عَلَيْهِمُ الْأَنْبِيَاءُ فَيَقُولُونَ هَؤُلَاءِ مِنَ الْمَلَائِكَةِ وَ تَقُولُ الْمَلَائِكَةُ هَؤُلَاءِ مِنَ الْأَنْبِيَاءِ فَيَقُولُونَ نَحْنُ لَا مَلَائِكَةٌ وَ لَا أَنْبِيَاءُ بَلْ نَفَرٌ مِنْ فُقَرَاءِ أُمَّةِ مُحَمَّدٍ صلي الله عليه و آله فَيَقُولُونَ بِمَا نِلْتُمْ هَذِهِ الْكَرَامَةَ فَيَقُولُونَ لَمْ يَكُنْ أَعْمَالُنَا شديدا [شَدِيدَةً] وَ لَمْ نَصُمِ الدَّهْرَ وَ لَمْ نَقُمِ اللَّيْلَ وَ لَكِنْ أَقَمْنَا عَلَي الصَّلَوَاتِ الْخَمْسِ وَ إِذَا سَمِعْنَا ذِكْرَ مُحَمَّدٍ صلي الله عليه و آله فَاضَتْ دُمُوعُنَا عَلَي خُدُودِنَا.</w:t>
      </w:r>
    </w:p>
    <w:p>
      <w:pPr>
        <w:pStyle w:val="BookText"/>
      </w:pPr>
      <w:r>
        <w:rPr>
          <w:rFonts w:ascii="Amiri" w:hAnsi="Amiri" w:eastAsia="Amiri" w:cs="Amiri"/>
          <w:lang w:bidi="ar-SA"/>
          <w:color w:val="111111"/>
          <w:sz w:val="28"/>
          <w:szCs w:val="28"/>
          <w:rtl/>
        </w:rPr>
        <w:t xml:space="preserve">عَنْ أَبِي هُرَيْرَةَ قَالَ رَسُولُ اللَّهِ صلي الله عليه و آله: كَلَّمَنِي رَبِّي فَقَالَ يَا مُحَمَّدُ إِذَا أَحْبَبْتُ عَبْداً أَجْعَلُ مَعَهُ ثَلَاثَةَ أَشْيَاءَ قَلْبَهُ حَزِيناً وَ بَدَنَهُ سَقِيماً وَ يَدَهُ خَالِيَةً عَنْ حُطَامِ الدُّنْيَا وَ إِذَا أَبْغَضْتُ عَبْداً أَجْعَلُ مَعَهُ ثَلَاثَةَ أَشْيَاءَ قَلْبَهُ مَسْرُوراً وَ بَدَنَهُ صَحِيحاً وَ يَدَهُ مَمْلُوَّةً مِنْ حُطَامِ الدُّنْيَا.</w:t>
      </w:r>
    </w:p>
    <w:p>
      <w:pPr>
        <w:pStyle w:val="BookText"/>
      </w:pPr>
      <w:r>
        <w:rPr>
          <w:rFonts w:ascii="IRNazanin" w:hAnsi="IRNazanin" w:eastAsia="IRNazanin" w:cs="IRNazanin"/>
          <w:lang w:bidi="fa-IR"/>
          <w:color w:val="111111"/>
          <w:sz w:val="28"/>
          <w:szCs w:val="28"/>
          <w:rtl/>
        </w:rPr>
        <w:t xml:space="preserve">چهار ویژگی در او راه می‌یابد: ضعف در یقین؛ کاستی در عقل؛ سستی در دین؛ اندک بودن شرم وحیا در چهره. و پناه می‌بریم به خدا از 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فقر نیز مانند شهادت در خزانه الهی قرار دارد که به هریک از بندگان که بخواهد عطا می 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 هر کس بهره‌اش در دنیا زیاد شود، در آخرت کم می شود، گرچه بخشنده باشد.</w:t>
      </w:r>
    </w:p>
    <w:p>
      <w:pPr>
        <w:pStyle w:val="BookText"/>
      </w:pPr>
      <w:r>
        <w:rPr>
          <w:rFonts w:ascii="IRNazanin" w:hAnsi="IRNazanin" w:eastAsia="IRNazanin" w:cs="IRNazanin"/>
          <w:lang w:bidi="fa-IR"/>
          <w:color w:val="111111"/>
          <w:sz w:val="28"/>
          <w:szCs w:val="28"/>
          <w:rtl/>
        </w:rPr>
        <w:t xml:space="preserve">فقیران نزد رسول خدا صلی الله علیه و آله شکایت بردند: ثروتمندان به بهشت می‌روند، حج و عمره به جا آورده و صدقه می‌دهند و ما قدرت چنین کاری نداریم. رسول خدا صلی الله علیه و آله فرمود: هر کس صبر پیشه کند و از خداوند پاداش خیر بخواهد، سه ویژگی خواهد داشت که ثروتمندان از آن بی‌بهره‌اند: اول: در بهشت خانه‌هایی از یاقوت سرخ است که بهشتیان به آن نگاه می‌کنند، همانطور که زمینیان به ستارگان آسمان چشم می‌دوزند، جز پیامبر فقیر و یا شهید فقیر و یا مومن فقیر در آن راه نمی‌یابند. دوم: فقرا پانصد سال زودتر از ثروتمندان وارد بهشت می‌شوند. سوم: اگر ثروتمند «سُبْحَانَ اللَّهِ وَ الْحَمْدُ لِلَّهِ وَ لَا إِلَهَ إِلَّا اللَّهُ وَ اللَّهُ أَکْبَرُ» و فقیر نیز این ذکر را بگوید، ثروتمند به پاداشی که به فقیر می‌رسد، دست نمی‌یابد گرچه ده‌ها هزار درهم انفاق کند، دیگر اعمال خیر نیز به همین صورت است. فقیران گفتند: راضی شدیم.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 بن مالک از پیامبر صلی الله علیه و آله نقل فرمود: فقیران امت من در روز قیامت بر می‌خیزند در حالی که لباسشان سبز و موهایشان با مروارید و یاقوت بافته شده است، و بر دستانشان دستبندهایی از نور قرار دارد، بر منبرها خطبه می‌خوانند. پیامبران علیهم السلام بر آن‌ها گذشته می‌گویند: این‌ها فرشتگان هستند و فرشتگان می‌گویند: اینان پیامبران الهی‌اند. پس پاسخ می‌دهند: ما نه فرشته‌ایم و نه پیامبر، بلکه جمعی از فقیران امت محمد صلی الله علیه و آله هستیم، نه اعمال سنگینی داشته‌ایم و نه روزه‌ای گرفته‌ایم، نه شب‌زنده‌داری کرده‌ایم، اما بر نمازهای پنجگانه مواظبت نموده و چون نام محمد صلی الله علیه و آله می‌شنیدیم، اشک از چشمان بر گونه‌هایمان می‌غلتید.</w:t>
      </w:r>
    </w:p>
    <w:p>
      <w:pPr>
        <w:pStyle w:val="BookText"/>
      </w:pPr>
      <w:r>
        <w:rPr>
          <w:rFonts w:ascii="IRNazanin" w:hAnsi="IRNazanin" w:eastAsia="IRNazanin" w:cs="IRNazanin"/>
          <w:lang w:bidi="fa-IR"/>
          <w:color w:val="111111"/>
          <w:sz w:val="28"/>
          <w:szCs w:val="28"/>
          <w:rtl/>
        </w:rPr>
        <w:t xml:space="preserve">ابوهریره از رسول خدا صلی الله علیه و آله نقل کرد: خداوند با من سخن گفت و فرمود: ای محمد، هرگاه من بنده‌ای را دوست‌داشته باشم، سه ویژگی به وی ارزانی می‌نمایم: قلبی اندوهگین، بدنی بیمار و دستی خالی از بهره دنیا. و هرگاه از بنده‌ای به خشم آیم سه چیز به وی عطا می‌نمایم: قلبی شاد، بدنی سالم و دستی پر از بهره دنیا.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13499_119064"/>
    <w:bookmarkEnd w:id="37"/>
    <w:p>
      <w:pPr>
        <w:pStyle w:val="BookText"/>
      </w:pPr>
      <w:r>
        <w:rPr>
          <w:rFonts w:ascii="Amiri" w:hAnsi="Amiri" w:eastAsia="Amiri" w:cs="Amiri"/>
          <w:lang w:bidi="ar-SA"/>
          <w:color w:val="111111"/>
          <w:sz w:val="28"/>
          <w:szCs w:val="28"/>
          <w:rtl/>
        </w:rPr>
        <w:t xml:space="preserve">قَالَ النَّبِيُّ صلي الله عليه و آله: مَنْ جَاعَ أَوِ احْتَاجَ فَكَتَمَهُ النَّاسَ وَ أَفْشَاهُ إِلَي اللَّهِ كَانَ حَقّاً عَلَي اللَّهِ أَنْ يَرْزُقَهُ رِزْقَ سَنَةٍ مِنَ الْحَلَالِ.</w:t>
      </w:r>
    </w:p>
    <w:p>
      <w:pPr>
        <w:pStyle w:val="BookText"/>
      </w:pPr>
      <w:r>
        <w:rPr>
          <w:rFonts w:ascii="Amiri" w:hAnsi="Amiri" w:eastAsia="Amiri" w:cs="Amiri"/>
          <w:lang w:bidi="ar-SA"/>
          <w:color w:val="111111"/>
          <w:sz w:val="28"/>
          <w:szCs w:val="28"/>
          <w:rtl/>
        </w:rPr>
        <w:t xml:space="preserve">وَ قَالَ صلي الله عليه و آله: اللَّهُمَّ أَحْيِنِي مِسْكِيناً وَ أَمِتْنِي مِسْكِيناً وَ احْشُرْنِي فِي زُمْرَةِ الْمَسَاكِينِ.</w:t>
      </w:r>
    </w:p>
    <w:p>
      <w:pPr>
        <w:pStyle w:val="BookText"/>
      </w:pPr>
      <w:r>
        <w:rPr>
          <w:rFonts w:ascii="Amiri" w:hAnsi="Amiri" w:eastAsia="Amiri" w:cs="Amiri"/>
          <w:lang w:bidi="ar-SA"/>
          <w:color w:val="111111"/>
          <w:sz w:val="28"/>
          <w:szCs w:val="28"/>
          <w:rtl/>
        </w:rPr>
        <w:t xml:space="preserve">وَ قَالَ عليه السلام: الْفُقَرَاءُ مُلُوكُ أَهْلِ الْجَنَّةِ وَ النَّاسُ كُلُّهُمْ مُشْتَاقُونَ إِلَي الْجَنَّةِ وَ الْجَنَّةُ مُشْتَاقَةٌ إِلَي الْفُقَرَاءِ.</w:t>
      </w:r>
    </w:p>
    <w:p>
      <w:pPr>
        <w:pStyle w:val="BookText"/>
      </w:pPr>
      <w:r>
        <w:rPr>
          <w:rFonts w:ascii="Amiri" w:hAnsi="Amiri" w:eastAsia="Amiri" w:cs="Amiri"/>
          <w:lang w:bidi="ar-SA"/>
          <w:color w:val="111111"/>
          <w:sz w:val="28"/>
          <w:szCs w:val="28"/>
          <w:rtl/>
        </w:rPr>
        <w:t xml:space="preserve">وَ قَالَ صلي الله عليه و آله: الْفَقْرُ فَخْرِي‌</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صلي الله عليه و آله: مَنِ اسْتَذَلَّ مُؤْمِناً أَوْ مُؤْمِنَةً أَوْ حَقَّرَهُ لِفَقْرِهِ وَ قِلَّةِ ذَاتِ يَدِهِ شَهَرَهُ اللَّهُ يَوْمَ الْقِيَامَةِ ثُمَّ يَفْضَحُهُ.</w:t>
      </w:r>
    </w:p>
    <w:p>
      <w:pPr>
        <w:pStyle w:val="BookText"/>
      </w:pPr>
      <w:r>
        <w:rPr>
          <w:rFonts w:ascii="Amiri" w:hAnsi="Amiri" w:eastAsia="Amiri" w:cs="Amiri"/>
          <w:lang w:bidi="ar-SA"/>
          <w:color w:val="111111"/>
          <w:sz w:val="28"/>
          <w:szCs w:val="28"/>
          <w:rtl/>
        </w:rPr>
        <w:t xml:space="preserve">قَالَ أَبُو الْحَسَنِ مُوسَي عليه السلام: إِنَّ الْأَنْبِيَاءَ وَ أَوْلَادَ الْأَنْبِيَاءِ وَ أَتْبَاعَ الْأَنْبِيَاءِ خُصُّوا بِثَلَاثِ خِصَالٍ السُّقْمِ فِي الْأَبْدَانِ وَ خَوْفِ السُّلْطَانِ وَ الْفَقْرِ.</w:t>
      </w:r>
    </w:p>
    <w:p>
      <w:pPr>
        <w:pStyle w:val="BookText"/>
      </w:pPr>
      <w:r>
        <w:rPr>
          <w:rFonts w:ascii="Amiri" w:hAnsi="Amiri" w:eastAsia="Amiri" w:cs="Amiri"/>
          <w:lang w:bidi="ar-SA"/>
          <w:color w:val="111111"/>
          <w:sz w:val="28"/>
          <w:szCs w:val="28"/>
          <w:rtl/>
        </w:rPr>
        <w:t xml:space="preserve">رُوِيَ: أَنَّ أَحَداً مِنَ الصَّحَابَةِ شَكَا إِلَي النَّبِيِّ صلي الله عليه و آله عَنِ الْفَقْرِ وَ السُّقْمِ قَالَ النَّبِيُّ صلي الله عليه و آله فَإِذَا أَصْبَحْتَ وَ أَمْسَيْتَ فَقُلْ لَا حَوْلَ وَ لَا قُوَّةَ إِلَّا بِاللَّهِ تَوَكَّلْتُ عَلَي الْحَيِّ الَّذِي لَا يَمُوتُ وَ الْحَمْدُ لِلَّهِ الَّذِي لَمْ يَتَّخِذْ وَلَداً وَ لَمْ يَكُنْ لَهُ شَرِيكٌ فِي الْمُلْكِ قَالَ فَوَ اللَّهِ مَا قُلْتُهُ إِلَّا أَيَّاماً حَتَّي أَذْهَبَ عَنِّي الْفَقْرَ وَ السُّقْمَ.</w:t>
      </w:r>
    </w:p>
    <w:p>
      <w:pPr>
        <w:pStyle w:val="BookText"/>
      </w:pPr>
      <w:r>
        <w:rPr>
          <w:rFonts w:ascii="Amiri" w:hAnsi="Amiri" w:eastAsia="Amiri" w:cs="Amiri"/>
          <w:lang w:bidi="ar-SA"/>
          <w:color w:val="111111"/>
          <w:sz w:val="28"/>
          <w:szCs w:val="28"/>
          <w:rtl/>
        </w:rPr>
        <w:t xml:space="preserve">وَ قَالَ عليه السلام: الْفَقْرُ شَيْنٌ عِنْدَ النَّاسِ وَ زَيْنٌ عِنْدَ اللَّهِ يَوْمَ الْقِيَامَةِ.</w:t>
      </w:r>
    </w:p>
    <w:p>
      <w:pPr>
        <w:pStyle w:val="BookText"/>
      </w:pPr>
      <w:r>
        <w:rPr>
          <w:rFonts w:ascii="Amiri" w:hAnsi="Amiri" w:eastAsia="Amiri" w:cs="Amiri"/>
          <w:lang w:bidi="ar-SA"/>
          <w:color w:val="111111"/>
          <w:sz w:val="28"/>
          <w:szCs w:val="28"/>
          <w:rtl/>
        </w:rPr>
        <w:t xml:space="preserve">عَنْ عُبَيْدٍ الْبَصْرِيِّ يَرْفَعُهُ إِلَي أَبِي عَبْدِ اللَّهِ عليه السلام أَنَّهُ قَالَ قَالَ رَسُولُ اللَّهِ صلي الله عليه و آله: يَا عَلِيُّ إِنَّ اللَّهَ جَعَلَ الْفَقْرَ أَمَانَةً عِنْدَ خَلْقِهِ فَمَنْ سَتَرَهُ كَانَ كَالصَّائِمِ الْقَائِمِ وَ مَنْ أَفْشَاهُ إِلَي مَنْ يَقْدِرُ عَلَي قَضَاءِ حَاجَتِهِ فَلَمْ يَفْعَلْ فَقَدْ قَتَلَهُ أَمَا إِنَّهُ مَا قَتَلَهُ بِسَيْفٍ وَ لَا رُمْحٍ وَ لَكِنْ بِمَا أَنْكَي مِنْ قَلْبِهِ‌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435" w:name="_Toc194"/>
      <w:r>
        <w:t>«59»</w:t>
      </w:r>
      <w:bookmarkEnd w:id="435"/>
    </w:p>
    <w:p>
      <w:pPr>
        <w:pStyle w:val="BookText"/>
      </w:pPr>
      <w:r>
        <w:rPr>
          <w:rFonts w:ascii="Amiri" w:hAnsi="Amiri" w:eastAsia="Amiri" w:cs="Amiri"/>
          <w:lang w:bidi="ar-SA"/>
          <w:color w:val="111111"/>
          <w:sz w:val="28"/>
          <w:szCs w:val="28"/>
          <w:rtl/>
        </w:rPr>
        <w:t xml:space="preserve">محص، [التمحيص] عَنِ الْمُفَضَّلِ قَالَ قَالَ أَبُو عَبْدِ اللَّهِ عليه السلام: كُلَّمَا ازْدَادَ الْعَبْدُ إِيمَاناً ازْدَادَ ضِيقاً فِي مَعِيشَتِهِ.</w:t>
      </w:r>
    </w:p>
    <w:p>
      <w:pPr>
        <w:pStyle w:val="Heading5"/>
      </w:pPr>
      <w:bookmarkStart w:id="436" w:name="_Toc195"/>
      <w:r>
        <w:t>«60»</w:t>
      </w:r>
      <w:bookmarkEnd w:id="436"/>
    </w:p>
    <w:p>
      <w:pPr>
        <w:pStyle w:val="BookText"/>
      </w:pPr>
      <w:r>
        <w:rPr>
          <w:rFonts w:ascii="Amiri" w:hAnsi="Amiri" w:eastAsia="Amiri" w:cs="Amiri"/>
          <w:lang w:bidi="ar-SA"/>
          <w:color w:val="111111"/>
          <w:sz w:val="28"/>
          <w:szCs w:val="28"/>
          <w:rtl/>
        </w:rPr>
        <w:t xml:space="preserve">محص، [التمحيص] عَنْ عَبْدِ اللَّهِ بْنِ سِنَانٍ قَالَ قَالَ أَبُو عَبْدِ اللَّهِ: أَكْرَمُ مَا يَكُونُ</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گرسنه و یا نیازمند شود و آن را از مردم پنهان ساخته و تنها نزد خدا فاش سازد، بر خداوند است که رزقی معادل یک سال روزی حلال به وی عطا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پروردگارا مرا با درویشان زنده بدار، با درویشان بمیران و با درویشان محشور فرما.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فقیران، پادشاهان اهل بهشت‌اند، و همه مردم مشتاق بهشت و بهشت مشتاق فقیران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فقر تاج افتخار من است.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هر کس زن یا مرد مومنی را خوار بشمارد و یا به خاطر فقرش و تهیدستی‌اش تحقیر کند، خدای متعال روز قیامت او را بدنام کرده و رسوا می‌گرداند.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ابوالحسن موسی علیه السلام فرمود: : پیامبران و فرزندان پیامبران و پیروان پیامبران به سه ویژگی ممتاز شده‌اند: بیماری، ترس از حاکم و فقر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شده است یکی از صحابه از فقر و بیماری خود به رسول خدا صلی الله علیه و آله شکایت برد، حضرت فرمود: صبح و شام بگو «هیچ نیرویی جز خدا نیست، برآن زنده ابدی توکل کرده‌ام و سپاس خدایی را که نه فرزندی گرفته و نه شریکی در ملک دارد» راوی می‌گوید: به خدا سوگند این ذکر را نگفتم مگر اینکه پس از چند روز فقر و بیماری من از بین رفت.</w:t>
      </w:r>
    </w:p>
    <w:p>
      <w:pPr>
        <w:pStyle w:val="BookText"/>
      </w:pPr>
      <w:r>
        <w:rPr>
          <w:rFonts w:ascii="IRNazanin" w:hAnsi="IRNazanin" w:eastAsia="IRNazanin" w:cs="IRNazanin"/>
          <w:lang w:bidi="fa-IR"/>
          <w:color w:val="111111"/>
          <w:sz w:val="28"/>
          <w:szCs w:val="28"/>
          <w:rtl/>
        </w:rPr>
        <w:t xml:space="preserve">و فرمود: فقر پیش مردم زبونی است و روز قیامت پیش خدا زینت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 آله نقل فرمود: ای علی، خداوند فقر را نزد بندگان خود به امانت گذاشته است، پس هر کس آن را پنهان سازد خداوند پاداش روزه‌دار شب‌زنده‌دار را به وی عطا کند و هر کس آن را نزد کسی فاش سازد که قادر به برآوردن حاجتش است اما نیازش را برآورده نسازد، وی را به قتل رسانده است، نه با شمشیر و نیزه بلکه با جراحتی که به قلبش وارد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437" w:name="_Toc196"/>
      <w:r>
        <w:t>روایت 59</w:t>
      </w:r>
      <w:bookmarkEnd w:id="437"/>
    </w:p>
    <w:p>
      <w:pPr>
        <w:pStyle w:val="BookText"/>
      </w:pPr>
      <w:r>
        <w:rPr>
          <w:rFonts w:ascii="IRNazanin" w:hAnsi="IRNazanin" w:eastAsia="IRNazanin" w:cs="IRNazanin"/>
          <w:lang w:bidi="fa-IR"/>
          <w:color w:val="111111"/>
          <w:sz w:val="28"/>
          <w:szCs w:val="28"/>
          <w:rtl/>
        </w:rPr>
        <w:t xml:space="preserve">تمحیص: امام صادق علیه السلام فرمود: هرچه بر ایمان بنده افزوده شود، زندگی بر او تنگ‌تر می‌گردد.</w:t>
      </w:r>
    </w:p>
    <w:p>
      <w:pPr>
        <w:pStyle w:val="Heading5"/>
      </w:pPr>
      <w:bookmarkStart w:id="438" w:name="_Toc197"/>
      <w:r>
        <w:t>روایت 60</w:t>
      </w:r>
      <w:bookmarkEnd w:id="438"/>
    </w:p>
    <w:p>
      <w:pPr>
        <w:pStyle w:val="BookText"/>
      </w:pPr>
      <w:r>
        <w:rPr>
          <w:rFonts w:ascii="IRNazanin" w:hAnsi="IRNazanin" w:eastAsia="IRNazanin" w:cs="IRNazanin"/>
          <w:lang w:bidi="fa-IR"/>
          <w:color w:val="111111"/>
          <w:sz w:val="28"/>
          <w:szCs w:val="28"/>
          <w:rtl/>
        </w:rPr>
        <w:t xml:space="preserve">تمحیص: امام صادق علیه السلام فرمود: گرامی‌ترین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13499_119065"/>
    <w:bookmarkEnd w:id="38"/>
    <w:p>
      <w:pPr>
        <w:pStyle w:val="BookText"/>
      </w:pPr>
      <w:r>
        <w:rPr>
          <w:rFonts w:ascii="Amiri" w:hAnsi="Amiri" w:eastAsia="Amiri" w:cs="Amiri"/>
          <w:lang w:bidi="ar-SA"/>
          <w:color w:val="111111"/>
          <w:sz w:val="28"/>
          <w:szCs w:val="28"/>
          <w:rtl/>
        </w:rPr>
        <w:t xml:space="preserve">الْعَبْدُ إِلَي اللَّهِ أَنْ يَطْلُبَ دِرْهَماً فَلَا يَقْدِرَ عَلَيْهِ قَالَ عَبْدُ اللَّهِ بْنُ سِنَانٍ قَالَ أَبُو عَبْدِ اللَّهِ عليه السلام هَذَا الْكَلَامَ وَ عِنْدِي مِائَةُ أَلْفٍ وَ أَنَا الْيَوْمَ مَا أَمْلِكُ دِرْهَماً.</w:t>
      </w:r>
    </w:p>
    <w:p>
      <w:pPr>
        <w:pStyle w:val="Heading5"/>
      </w:pPr>
      <w:bookmarkStart w:id="439" w:name="_Toc198"/>
      <w:r>
        <w:t>«61»</w:t>
      </w:r>
      <w:bookmarkEnd w:id="439"/>
    </w:p>
    <w:p>
      <w:pPr>
        <w:pStyle w:val="BookText"/>
      </w:pPr>
      <w:r>
        <w:rPr>
          <w:rFonts w:ascii="Amiri" w:hAnsi="Amiri" w:eastAsia="Amiri" w:cs="Amiri"/>
          <w:lang w:bidi="ar-SA"/>
          <w:color w:val="111111"/>
          <w:sz w:val="28"/>
          <w:szCs w:val="28"/>
          <w:rtl/>
        </w:rPr>
        <w:t xml:space="preserve">محص، [التمحيص] عَنْ عَبَّادِ بْنِ صُهَيْبٍ قَالَ سَمِعْتُ جَعْفَرَ بْنَ مُحَمَّدٍ عليهما السلام يَقُولُ: قَالَ اللَّهُ تَعَالَي لَوْ لَا أَنَّنِي أَسْتَحْيِي مِنْ عَبْدِيَ الْمُؤْمِنِ مَا تَرَكْتُ لَهُ خِرْقَةً يَتَوَارَي بِهَا إِلَّا أَنَّ الْعَبْدَ إِذَا تَكَامَلَ فِيهِ الْإِيمَانُ ابْتَلَيْتُهُ فِي قُوتِهِ فَإِنْ جَزَعَ رَدَدْتُ عَلَيْهِ قُوتَهُ وَ إِنْ صَبَرَ بَاهَيْتُ بِهِ مَلَائِكَتِي فَذَاكَ الَّذِي تُشِيرُ إِلَيْهِ الْمَلَائِكَةُ بِالْأَصَابِعِ.</w:t>
      </w:r>
    </w:p>
    <w:p>
      <w:pPr>
        <w:pStyle w:val="Heading5"/>
      </w:pPr>
      <w:bookmarkStart w:id="440" w:name="_Toc199"/>
      <w:r>
        <w:t>«62»</w:t>
      </w:r>
      <w:bookmarkEnd w:id="440"/>
    </w:p>
    <w:p>
      <w:pPr>
        <w:pStyle w:val="BookText"/>
      </w:pPr>
      <w:r>
        <w:rPr>
          <w:rFonts w:ascii="Amiri" w:hAnsi="Amiri" w:eastAsia="Amiri" w:cs="Amiri"/>
          <w:lang w:bidi="ar-SA"/>
          <w:color w:val="111111"/>
          <w:sz w:val="28"/>
          <w:szCs w:val="28"/>
          <w:rtl/>
        </w:rPr>
        <w:t xml:space="preserve">محص، [التمحيص] عَنْ أَمِيرِ الْمُؤْمِنِينَ عليه السلام قَالَ: وُكِلَ الرِّزْقُ بِالْحُمْقِ وَ وُكِلَ الْحِرْمَانُ بِالْعَقْلِ وَ وُكِلَ الْبَلَاءُ بِالصَّبْرِ.</w:t>
      </w:r>
    </w:p>
    <w:p>
      <w:pPr>
        <w:pStyle w:val="Heading5"/>
      </w:pPr>
      <w:bookmarkStart w:id="441" w:name="_Toc200"/>
      <w:r>
        <w:t>«63»</w:t>
      </w:r>
      <w:bookmarkEnd w:id="441"/>
    </w:p>
    <w:p>
      <w:pPr>
        <w:pStyle w:val="BookText"/>
      </w:pPr>
      <w:r>
        <w:rPr>
          <w:rFonts w:ascii="Amiri" w:hAnsi="Amiri" w:eastAsia="Amiri" w:cs="Amiri"/>
          <w:lang w:bidi="ar-SA"/>
          <w:color w:val="111111"/>
          <w:sz w:val="28"/>
          <w:szCs w:val="28"/>
          <w:rtl/>
        </w:rPr>
        <w:t xml:space="preserve">محص، [التمحيص] عَنْ مُحَمَّدِ بْنِ سُلَيْمَانَ قَالَ قَالَ أَبُو عَبْدِ اللَّهِ عليه السلام: مَنِ اسْتَذَلَّ مُؤْمِناً لِقِلَّةِ ذَاتِ يَدِهِ شَهَرَهُ اللَّهُ يَوْمَ الْقِيَامَةِ عَلَي رُءُوسِ الْخَلَائِقِ لَا مَحَالَةَ.</w:t>
      </w:r>
    </w:p>
    <w:p>
      <w:pPr>
        <w:pStyle w:val="Heading5"/>
      </w:pPr>
      <w:bookmarkStart w:id="442" w:name="_Toc201"/>
      <w:r>
        <w:t>«64»</w:t>
      </w:r>
      <w:bookmarkEnd w:id="442"/>
    </w:p>
    <w:p>
      <w:pPr>
        <w:pStyle w:val="BookText"/>
      </w:pPr>
      <w:r>
        <w:rPr>
          <w:rFonts w:ascii="Amiri" w:hAnsi="Amiri" w:eastAsia="Amiri" w:cs="Amiri"/>
          <w:lang w:bidi="ar-SA"/>
          <w:color w:val="111111"/>
          <w:sz w:val="28"/>
          <w:szCs w:val="28"/>
          <w:rtl/>
        </w:rPr>
        <w:t xml:space="preserve">محص، [التمحيص] عَنِ ابْنِ مُسْلِمٍ عَنْ أَبِي عَبْدِ اللَّهِ عليه السلام قَالَ: الْمَصَائِبُ مِنَحٌ مِنَ اللَّهِ وَ الْفَقْرُ عِنْدَ اللَّهِ مِثْلُ الشَّهَادَةِ وَ لَا يُعْطِيهِ مِنْ عِبَادِهِ إِلَّا مَنْ أَحَبَّ.</w:t>
      </w:r>
    </w:p>
    <w:p>
      <w:pPr>
        <w:pStyle w:val="Heading5"/>
      </w:pPr>
      <w:bookmarkStart w:id="443" w:name="_Toc202"/>
      <w:r>
        <w:t>«65»</w:t>
      </w:r>
      <w:bookmarkEnd w:id="443"/>
    </w:p>
    <w:p>
      <w:pPr>
        <w:pStyle w:val="BookText"/>
      </w:pPr>
      <w:r>
        <w:rPr>
          <w:rFonts w:ascii="Amiri" w:hAnsi="Amiri" w:eastAsia="Amiri" w:cs="Amiri"/>
          <w:lang w:bidi="ar-SA"/>
          <w:color w:val="111111"/>
          <w:sz w:val="28"/>
          <w:szCs w:val="28"/>
          <w:rtl/>
        </w:rPr>
        <w:t xml:space="preserve">محص، [التمحيص] عَنْ عَلِيِّ بْنِ عَفَّانَ عَنْ أَبِي عَبْدِ اللَّهِ عليه السلام قَالَ: إِنَّ اللَّهَ لَيَعْتَذِرُ إِلَي عَبْدِهِ الْمُؤْمِنِ الْمُحْتَاجِ كَانَ فِي الدُّنْيَا كَمَا يَعْتَذِرُ الْأَخُ إِلَي أَخِيهِ فَيَقُولُ لَا وَ عِزَّتِي مَا أَفْقَرْتُكَ لِهَوَانٍ بِكَ عَلَيَّ فَارْفَعْ هَذَا الْغِطَاءَ فَانْظُرْ مَا عَوَّضْتُكَ مِنَ الدُّنْيَا فَيَكْشِفُ فَيَنْظُرُ مَا عَوَّضَهُ اللَّهُ مِنَ الدُّنْيَا فَيَقُولُ مَا يَضُرُّنِي مَا مَنَعْتَنِي مَعَ مَا عَوَّضْتَنِي.</w:t>
      </w:r>
    </w:p>
    <w:p>
      <w:pPr>
        <w:pStyle w:val="Heading5"/>
      </w:pPr>
      <w:bookmarkStart w:id="444" w:name="_Toc203"/>
      <w:r>
        <w:t>«66»</w:t>
      </w:r>
      <w:bookmarkEnd w:id="444"/>
    </w:p>
    <w:p>
      <w:pPr>
        <w:pStyle w:val="BookText"/>
      </w:pPr>
      <w:r>
        <w:rPr>
          <w:rFonts w:ascii="Amiri" w:hAnsi="Amiri" w:eastAsia="Amiri" w:cs="Amiri"/>
          <w:lang w:bidi="ar-SA"/>
          <w:color w:val="111111"/>
          <w:sz w:val="28"/>
          <w:szCs w:val="28"/>
          <w:rtl/>
        </w:rPr>
        <w:t xml:space="preserve">محص، [التمحيص] عَنْ مُحَمَّدِ بْنِ خَالِدٍ الْبَرْقِيِّ عَنْ أَبِي عَبْدِ اللَّهِ عليه السلام قَالَ: وَ اللَّهُ مَا اعْتَذَرَ إِلَي مَلَكٍ مُقَرَّبٍ وَ لَا نَبِيٍّ مُرْسَلٍ إِلَّا إِلَي فُقَرَاءِ شِيعَتِنَا قِيلَ لَهُ وَ كَيْفَ يَعْتَذِرُ إِلَيْهِمْ قَالَ يُنَادِي مُنَادٍ أَيْنَ فُقَرَاءُ الْمُؤْمِنِينَ فَيَقُومُ عُنُقٌ مِنَ النَّاسِ فَيَتَجَلَّي لَهُمُ الرَّبُّ فَيَقُولُ وَ عِزَّتِي وَ جَلَالِي وَ عُلُوِّي وَ آلَائِي وَ ارْتِفَاعِ مَكَانِي مَا حَبَسْتُ عَنْكُمْ شَهَوَاتِكُمْ فِي دَارِ الدُّنْيَا هَوَاناً بِكُمْ عَلَيَّ وَ لَكِنْ ذَخَرْتُهُ لَكُمْ لِهَذَا الْيَوْمِ أَ مَا تَرَي قَوْلَهُ مَا حَبَسْتُ عَنْكُمْ شَهَوَاتِكُمْ فِي دَارِ الدُّنْيَا اعْتِذَاراً قُومُوا الْيَوْمَ وَ تَصَفَّحُوا وُجُوهَ خَلَائِقِي فَمَنْ وَجَدْتُمْ لَهُ عَلَيْكُمْ مِنَّةً بِشَرْبَةٍ مِنْ مَاءٍ فَكَافُوهُ عَنِّي بِالْجَنَّةِ.</w:t>
      </w:r>
    </w:p>
    <w:p>
      <w:pPr>
        <w:pStyle w:val="BookText"/>
      </w:pPr>
      <w:r>
        <w:rPr>
          <w:rFonts w:ascii="Amiri" w:hAnsi="Amiri" w:eastAsia="Amiri" w:cs="Amiri"/>
          <w:lang w:bidi="ar-SA"/>
          <w:color w:val="111111"/>
          <w:sz w:val="28"/>
          <w:szCs w:val="28"/>
          <w:rtl/>
        </w:rPr>
        <w:t xml:space="preserve">وَ عَنْ أَبِي عَبْدِ اللَّهِ عليه السلام قَالَ: قُلْ لِمُصَاصِ شِيعَتِنَا غَرِّبُوا أَوْ شَرِّقُوا لَنْ تُرْزَقُوا</w:t>
      </w:r>
    </w:p>
    <w:p>
      <w:pPr>
        <w:pStyle w:val="BookText"/>
      </w:pPr>
      <w:r>
        <w:rPr>
          <w:rFonts w:ascii="IRNazanin" w:hAnsi="IRNazanin" w:eastAsia="IRNazanin" w:cs="IRNazanin"/>
          <w:lang w:bidi="fa-IR"/>
          <w:color w:val="111111"/>
          <w:sz w:val="28"/>
          <w:szCs w:val="28"/>
          <w:rtl/>
        </w:rPr>
        <w:t xml:space="preserve">بنده در نزد خداوند آن کسی است که هر گاه درهمی بخواهد نتواند آن را بدست آورد، عبد اللَّه گوید: هنگامی که امام این بیان را فرمودند من صد هزار درهم داشتم ولی اکنون یک درهم ندارم.</w:t>
      </w:r>
    </w:p>
    <w:p>
      <w:pPr>
        <w:pStyle w:val="Heading5"/>
      </w:pPr>
      <w:bookmarkStart w:id="445" w:name="_Toc204"/>
      <w:r>
        <w:t>روایت 61</w:t>
      </w:r>
      <w:bookmarkEnd w:id="445"/>
    </w:p>
    <w:p>
      <w:pPr>
        <w:pStyle w:val="BookText"/>
      </w:pPr>
      <w:r>
        <w:rPr>
          <w:rFonts w:ascii="IRNazanin" w:hAnsi="IRNazanin" w:eastAsia="IRNazanin" w:cs="IRNazanin"/>
          <w:lang w:bidi="fa-IR"/>
          <w:color w:val="111111"/>
          <w:sz w:val="28"/>
          <w:szCs w:val="28"/>
          <w:rtl/>
        </w:rPr>
        <w:t xml:space="preserve">تمحیص: امام صادق علیه السلام فرمود: خدای متعال می‌فرماید: سوگند به جلال و شکوه خود، اگر از بنده مؤمنم شرم نمی‌کردم، پاره رختی که بدنش را با آن بپوشاند، برایش باقی نمی‌گذاشتم، و من هر گاه بخواهم ایمان بنده خود را کامل کنم، او را به تنگدستی و بیماری مبتلا می‌سازم [پس اگر بی‌تابی نمود، نیرویش را به وی باز می‌گردانم ] و اگر صبر کرد، به وسیله او بر فرشتگانم فخر می‌کنم وآن بنده است که فرشتگان او را با اشاره انگشتان خود به همدیگر نشان می دهند.</w:t>
      </w:r>
    </w:p>
    <w:p>
      <w:pPr>
        <w:pStyle w:val="Heading5"/>
      </w:pPr>
      <w:bookmarkStart w:id="446" w:name="_Toc205"/>
      <w:r>
        <w:t>روایت 62</w:t>
      </w:r>
      <w:bookmarkEnd w:id="446"/>
    </w:p>
    <w:p>
      <w:pPr>
        <w:pStyle w:val="BookText"/>
      </w:pPr>
      <w:r>
        <w:rPr>
          <w:rFonts w:ascii="IRNazanin" w:hAnsi="IRNazanin" w:eastAsia="IRNazanin" w:cs="IRNazanin"/>
          <w:lang w:bidi="fa-IR"/>
          <w:color w:val="111111"/>
          <w:sz w:val="28"/>
          <w:szCs w:val="28"/>
          <w:rtl/>
        </w:rPr>
        <w:t xml:space="preserve">تمحیص: امیرالمومنین علیه السلام فرمود: روزی با حماقت، محرومیت به عقل و بلا به صبر روزی بستگی پیدا کرده‌اند و به هم ارتباط دارند.</w:t>
      </w:r>
    </w:p>
    <w:p>
      <w:pPr>
        <w:pStyle w:val="Heading5"/>
      </w:pPr>
      <w:bookmarkStart w:id="447" w:name="_Toc206"/>
      <w:r>
        <w:t>روایت 63</w:t>
      </w:r>
      <w:bookmarkEnd w:id="447"/>
    </w:p>
    <w:p>
      <w:pPr>
        <w:pStyle w:val="BookText"/>
      </w:pPr>
      <w:r>
        <w:rPr>
          <w:rFonts w:ascii="IRNazanin" w:hAnsi="IRNazanin" w:eastAsia="IRNazanin" w:cs="IRNazanin"/>
          <w:lang w:bidi="fa-IR"/>
          <w:color w:val="111111"/>
          <w:sz w:val="28"/>
          <w:szCs w:val="28"/>
          <w:rtl/>
        </w:rPr>
        <w:t xml:space="preserve">تمحیص: امام صادق علیه السلام فرمود: هر کس مؤمنی را به خاطر تهی‌دستی‌اش خوار بشمارد، خداوند قطعا روز قیامت او را به مردم نشان می‌دهد و رسوایش می‌کند.</w:t>
      </w:r>
    </w:p>
    <w:p>
      <w:pPr>
        <w:pStyle w:val="Heading5"/>
      </w:pPr>
      <w:bookmarkStart w:id="448" w:name="_Toc207"/>
      <w:r>
        <w:t>روایت 64</w:t>
      </w:r>
      <w:bookmarkEnd w:id="448"/>
    </w:p>
    <w:p>
      <w:pPr>
        <w:pStyle w:val="BookText"/>
      </w:pPr>
      <w:r>
        <w:rPr>
          <w:rFonts w:ascii="IRNazanin" w:hAnsi="IRNazanin" w:eastAsia="IRNazanin" w:cs="IRNazanin"/>
          <w:lang w:bidi="fa-IR"/>
          <w:color w:val="111111"/>
          <w:sz w:val="28"/>
          <w:szCs w:val="28"/>
          <w:rtl/>
        </w:rPr>
        <w:t xml:space="preserve">تمحیص: امام صادق علیه السلام فرمود: مصیبت‌ها بخشش های الهی هستند، و فقر نزد خداوند جایگاه شهادت را دارد و جز به بندگان محبوبش عطا نمی‌کند.</w:t>
      </w:r>
    </w:p>
    <w:p>
      <w:pPr>
        <w:pStyle w:val="Heading5"/>
      </w:pPr>
      <w:bookmarkStart w:id="449" w:name="_Toc208"/>
      <w:r>
        <w:t>روایت 65</w:t>
      </w:r>
      <w:bookmarkEnd w:id="449"/>
    </w:p>
    <w:p>
      <w:pPr>
        <w:pStyle w:val="BookText"/>
      </w:pPr>
      <w:r>
        <w:rPr>
          <w:rFonts w:ascii="IRNazanin" w:hAnsi="IRNazanin" w:eastAsia="IRNazanin" w:cs="IRNazanin"/>
          <w:lang w:bidi="fa-IR"/>
          <w:color w:val="111111"/>
          <w:sz w:val="28"/>
          <w:szCs w:val="28"/>
          <w:rtl/>
        </w:rPr>
        <w:t xml:space="preserve">تمحیص: امام صادق علیه السلام فرمود: خداوند روز قیامت از بنده مومن و فقیر خود عذرخواهی می‌کند، همانطور که برادر از برادر عذرخواهی می‌نماید، و می‌فرماید: به عزت و جلالم سوگند، تو را در دنیا فقیر نساختم چون نزد من خوار وکوچک بوده ای ، این پرده را کنار زن و ببین در عوض مال دنیا چه چیز به تو عطا نموده‌ام. پس پرده را کنار زده و عوض آنچه را که خداوند در دنیا به وی نداده است، می‌بیند و می‌گوید: با وجود آنچه که در این دنیا به من عطا فرموده‌ای، آنچه را که در دنیا از آن بی‌بهره بوده‌ام به من ضرر نرسانده است.</w:t>
      </w:r>
    </w:p>
    <w:p>
      <w:pPr>
        <w:pStyle w:val="Heading5"/>
      </w:pPr>
      <w:bookmarkStart w:id="450" w:name="_Toc209"/>
      <w:r>
        <w:t>روایت 66</w:t>
      </w:r>
      <w:bookmarkEnd w:id="450"/>
    </w:p>
    <w:p>
      <w:pPr>
        <w:pStyle w:val="BookText"/>
      </w:pPr>
      <w:r>
        <w:rPr>
          <w:rFonts w:ascii="IRNazanin" w:hAnsi="IRNazanin" w:eastAsia="IRNazanin" w:cs="IRNazanin"/>
          <w:lang w:bidi="fa-IR"/>
          <w:color w:val="111111"/>
          <w:sz w:val="28"/>
          <w:szCs w:val="28"/>
          <w:rtl/>
        </w:rPr>
        <w:t xml:space="preserve">تمحیص: امام صادق علیه السلام فرمود: خداوند از هیچ فرشته مقرب و هیچ پیامبر مبعوثی عذر خواهی نمی‌کند جز از شیعیان فقیر ما. به خداوند عرض می‌شود: چگونه از آنان عذرخواهی می‌کنی؟ خداوند می‌فرماید: منادی ندا می‌دهد: مومنان فقیر کجا هستند؟ پس جمعی از مردم بر می‌خیزند، خداوند بر آنان جلوه کرده و می‌فرماید: به عزت و جلالم و به رفعت و موهبت‌ها و بلندی جایگاهم سوگند، خواسته‌های شما را در دنیا از شما دریغ نداشتم چون نزد من کوچک و خوار بوده ایدبلکه ، آن را ذخیره امروزتان قرار دادم. در عوض نعمت‌هایی که در دنیا به شما عطا نکردم امروز برخیزید و چهره خلایق را ببینید، هر کس به شربت آبی بر شما حق دارد، از طرف من با بهشت پاداش نیکی‌اش را جبران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به شیعیان حقیقی ما بگو اگر شر ق و غرب را در نوردید،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13499_119066"/>
    <w:bookmarkEnd w:id="39"/>
    <w:p>
      <w:pPr>
        <w:pStyle w:val="BookText"/>
      </w:pPr>
      <w:r>
        <w:rPr>
          <w:rFonts w:ascii="Amiri" w:hAnsi="Amiri" w:eastAsia="Amiri" w:cs="Amiri"/>
          <w:lang w:bidi="ar-SA"/>
          <w:color w:val="111111"/>
          <w:sz w:val="28"/>
          <w:szCs w:val="28"/>
          <w:rtl/>
        </w:rPr>
        <w:t xml:space="preserve">إِلَّا الْقُوتَ‌</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451" w:name="_Toc210"/>
      <w:r>
        <w:t>«67»</w:t>
      </w:r>
      <w:bookmarkEnd w:id="451"/>
    </w:p>
    <w:p>
      <w:pPr>
        <w:pStyle w:val="BookText"/>
      </w:pPr>
      <w:r>
        <w:rPr>
          <w:rFonts w:ascii="Amiri" w:hAnsi="Amiri" w:eastAsia="Amiri" w:cs="Amiri"/>
          <w:lang w:bidi="ar-SA"/>
          <w:color w:val="111111"/>
          <w:sz w:val="28"/>
          <w:szCs w:val="28"/>
          <w:rtl/>
        </w:rPr>
        <w:t xml:space="preserve">محص، [التمحيص] عَنْ مُبَارَكٍ عَنْ أَبِي عَبْدِ اللَّهِ عليه السلام قَالَ: قَالَ اللَّهُ إِنِّي لَمْ أُغْنِ الْغَنِيَّ لِكَرَامَةٍ بِهِ عَلَيَّ وَ لَمْ أُفْقِرِ الْفَقِيرَ لِهَوَانٍ بِهِ عَلَيَّ وَ هُوَ مِمَّا ابْتَلَيْتُ بِهِ الْأَغْنِيَاءَ بِالْفُقَرَاءِ وَ لَوْ لَا الْفُقَرَاءُ لَمْ يَسْتَوْجِبِ الْأَغْنِيَاءُ الْجَنَّةَ.</w:t>
      </w:r>
    </w:p>
    <w:p>
      <w:pPr>
        <w:pStyle w:val="Heading5"/>
      </w:pPr>
      <w:bookmarkStart w:id="452" w:name="_Toc211"/>
      <w:r>
        <w:t>«68»</w:t>
      </w:r>
      <w:bookmarkEnd w:id="452"/>
    </w:p>
    <w:p>
      <w:pPr>
        <w:pStyle w:val="BookText"/>
      </w:pPr>
      <w:r>
        <w:rPr>
          <w:rFonts w:ascii="Amiri" w:hAnsi="Amiri" w:eastAsia="Amiri" w:cs="Amiri"/>
          <w:lang w:bidi="ar-SA"/>
          <w:color w:val="111111"/>
          <w:sz w:val="28"/>
          <w:szCs w:val="28"/>
          <w:rtl/>
        </w:rPr>
        <w:t xml:space="preserve">محص، [التمحيص] عَنْ أَبِي بَصِيرٍ عَنْ أَبِي عَبْدِ اللَّهِ عليه السلام قَالَ: إِنَّ الْعَبْدَ الْمُؤْمِنَ الْفَقِيرَ لَيَقُولُ يَا رَبِّ ارْزُقْنِي حَتَّي أَفْعَلَ كَذَا وَ كَذَا مِنَ الْبِرِّ وَ وُجُوهِ الْخَيْرِ فَإِذَا عَلِمَ اللَّهُ ذَلِكَ مِنْهُ كَتَبَ لَهُ مِنَ الْأَجْرِ مِثْلَ مَا يَكْتُبُهُ لَوْ عَمِلَهُ إِنَّ اللَّهَ وَاسِعٌ كَرِيمٌ.</w:t>
      </w:r>
    </w:p>
    <w:p>
      <w:pPr>
        <w:pStyle w:val="Heading5"/>
      </w:pPr>
      <w:bookmarkStart w:id="453" w:name="_Toc212"/>
      <w:r>
        <w:t>«69»</w:t>
      </w:r>
      <w:bookmarkEnd w:id="453"/>
    </w:p>
    <w:p>
      <w:pPr>
        <w:pStyle w:val="BookText"/>
      </w:pPr>
      <w:r>
        <w:rPr>
          <w:rFonts w:ascii="Amiri" w:hAnsi="Amiri" w:eastAsia="Amiri" w:cs="Amiri"/>
          <w:lang w:bidi="ar-SA"/>
          <w:color w:val="111111"/>
          <w:sz w:val="28"/>
          <w:szCs w:val="28"/>
          <w:rtl/>
        </w:rPr>
        <w:t xml:space="preserve">محص، [التمحيص] عَنْ أَبِي عَبْدِ اللَّهِ عليه السلام قَالَ قَالَ رَسُولُ اللَّهِ صلي الله عليه و آله: يَقُولُ اللَّهُ عَزَّ وَ جَلَّ لَوْ لَا عَبْدِيَ الْمُؤْمِنُ لَعَصَّبْتُ رَأْسَ الْكَافِرِ بِعِصَابَةٍ مِنْ جَوْهَرٍ.</w:t>
      </w:r>
    </w:p>
    <w:p>
      <w:pPr>
        <w:pStyle w:val="Heading5"/>
      </w:pPr>
      <w:bookmarkStart w:id="454" w:name="_Toc213"/>
      <w:r>
        <w:t>«70»</w:t>
      </w:r>
      <w:bookmarkEnd w:id="454"/>
    </w:p>
    <w:p>
      <w:pPr>
        <w:pStyle w:val="BookText"/>
      </w:pPr>
      <w:r>
        <w:rPr>
          <w:rFonts w:ascii="Amiri" w:hAnsi="Amiri" w:eastAsia="Amiri" w:cs="Amiri"/>
          <w:lang w:bidi="ar-SA"/>
          <w:color w:val="111111"/>
          <w:sz w:val="28"/>
          <w:szCs w:val="28"/>
          <w:rtl/>
        </w:rPr>
        <w:t xml:space="preserve">محص، [التمحيص] عَنْ أَمِيرِ الْمُؤْمِنِينَ عليه السلام قَالَ: مَنْ ضُيِّقَ عَلَيْهِ فِي ذَاتِ يَدِهِ فَلَمْ يَظُنَّ أَنَّ ذَلِكَ حُسْنُ نَظَرٍ مِنَ اللَّهِ لَهُ فَقَدْ ضَيَّعَ مَأْمُولًا وَ مَنْ وُسِّعَ عَلَيْهِ فِي ذَاتِ يَدِهِ فَلَمْ يَظُنَّ أَنَّ ذَلِكَ اسْتِدْرَاجٌ مِنَ اللَّهِ فَقَدْ أَمِنَ مَخُوفاً.</w:t>
      </w:r>
    </w:p>
    <w:p>
      <w:pPr>
        <w:pStyle w:val="Heading5"/>
      </w:pPr>
      <w:bookmarkStart w:id="455" w:name="_Toc214"/>
      <w:r>
        <w:t>«71»</w:t>
      </w:r>
      <w:bookmarkEnd w:id="455"/>
    </w:p>
    <w:p>
      <w:pPr>
        <w:pStyle w:val="BookText"/>
      </w:pPr>
      <w:r>
        <w:rPr>
          <w:rFonts w:ascii="Amiri" w:hAnsi="Amiri" w:eastAsia="Amiri" w:cs="Amiri"/>
          <w:lang w:bidi="ar-SA"/>
          <w:color w:val="111111"/>
          <w:sz w:val="28"/>
          <w:szCs w:val="28"/>
          <w:rtl/>
        </w:rPr>
        <w:t xml:space="preserve">محص، [التمحيص] عَنْ مُحَمَّدِ بْنِ مُسْلِمٍ عَنْ أَبِي جَعْفَرٍ عليه السلام قَالَ: إِنَّا نُحِبُّ الْمَالَ وَ أَنْ لَا نُؤْتَي مِنْهُ خَيْرٌ لَنَا إِنَّ عَلِيّاً أَمِيرَ الْمُؤْمِنِينَ عليه السلام كَانَ يَقُولُ أَنَا يَعْسُوبُ الْمُؤْمِنِينَ وَ أَمِيرُ الْمُؤْمِنِينَ وَ إِنَّ أَكْثَرَ الْمَالَ عَدُوٌّ لِلْمُؤْمِنِينَ وَ يَعْسُوبُ الْمُنَافِقِينَ.</w:t>
      </w:r>
    </w:p>
    <w:p>
      <w:pPr>
        <w:pStyle w:val="Heading5"/>
      </w:pPr>
      <w:bookmarkStart w:id="456" w:name="_Toc215"/>
      <w:r>
        <w:t>«72»</w:t>
      </w:r>
      <w:bookmarkEnd w:id="456"/>
    </w:p>
    <w:p>
      <w:pPr>
        <w:pStyle w:val="BookText"/>
      </w:pPr>
      <w:r>
        <w:rPr>
          <w:rFonts w:ascii="Amiri" w:hAnsi="Amiri" w:eastAsia="Amiri" w:cs="Amiri"/>
          <w:lang w:bidi="ar-SA"/>
          <w:color w:val="111111"/>
          <w:sz w:val="28"/>
          <w:szCs w:val="28"/>
          <w:rtl/>
        </w:rPr>
        <w:t xml:space="preserve">محص، [التمحيص] عَنِ ابْنِ أَبِي يَعْفُورٍ عَنْ أَبِي عَبْدِ اللَّهِ عليه السلام قَالَ: إِنَّ رَجُلًا مِنَ الْأَنْصَارِ أَهْدَي إِلَي رَسُولِ اللَّهِ صلي الله عليه و آله صَاعاً مِنْ رُطَبٍ فَقَالَ رَسُولُ اللَّهِ صلي الله عليه و آله لِلْخَادِمِ الَّتِي جَاءَتْ بِهِ ادْخُلِي فَانْظُرِي هَلْ تَجِدِينَ فِي الْبَيْتِ قَصْعَةً أَوْ طَبَقاً فَتَأْتِيَنِي بِهِ فَدَخَلَتْ ثُمَّ خَرَجَتْ إِلَيْهِ فَقَالَتْ مَا أَصَبْتُ قَصْعَةً وَ لَا طَبَقاً فَكَنَسَ رَسُولُ اللَّهِ صلي الله عليه و آله بِثَوْبِهِ مَكَاناً مِنَ الْأَرْضِ ثُمَّ قَالَ لَهَا ضَعِيهِ هَاهُنَا عَلَي الْحَضِيضِ ثُمَّ قَالَ وَ الَّذِي نَفْسِي بِيَدِهِ لَوْ كَانَتِ الدُّنْيَا تَعْدِلُ عِنْدَ اللَّهِ مِثْقَالَ جَنَاحِ بَعُوضَةٍ مَا أَعْطَي كَافِراً وَ لَا مُنَافِقاً مِنْهَا شَيْئاً.</w:t>
      </w:r>
    </w:p>
    <w:p>
      <w:pPr>
        <w:pStyle w:val="BookText"/>
      </w:pPr>
      <w:r>
        <w:rPr>
          <w:rFonts w:ascii="IRNazanin" w:hAnsi="IRNazanin" w:eastAsia="IRNazanin" w:cs="IRNazanin"/>
          <w:lang w:bidi="fa-IR"/>
          <w:color w:val="111111"/>
          <w:sz w:val="28"/>
          <w:szCs w:val="28"/>
          <w:rtl/>
        </w:rPr>
        <w:t xml:space="preserve">جز قوتی روزی شما نیست.</w:t>
      </w:r>
      <w:r>
        <w:rPr>
          <w:rStyle w:val="FootnoteReference"/>
        </w:rPr>
        <w:footnoteReference w:id="213"/>
      </w:r>
    </w:p>
    <w:p>
      <w:pPr>
        <w:pStyle w:val="Heading5"/>
      </w:pPr>
      <w:bookmarkStart w:id="457" w:name="_Toc216"/>
      <w:r>
        <w:t>روایت 67</w:t>
      </w:r>
      <w:bookmarkEnd w:id="457"/>
    </w:p>
    <w:p>
      <w:pPr>
        <w:pStyle w:val="BookText"/>
      </w:pPr>
      <w:r>
        <w:rPr>
          <w:rFonts w:ascii="IRNazanin" w:hAnsi="IRNazanin" w:eastAsia="IRNazanin" w:cs="IRNazanin"/>
          <w:lang w:bidi="fa-IR"/>
          <w:color w:val="111111"/>
          <w:sz w:val="28"/>
          <w:szCs w:val="28"/>
          <w:rtl/>
        </w:rPr>
        <w:t xml:space="preserve">تمحیص: امام صادق علیه السلام فرمود: من ثروتمند را به خاطر کرامتش نزذ من غنی نساخته و فقیر را برای خواری و ذلتش نزد خود، فقیر نگردانیدم، بلکه فقیران را مایه آزمایش ثروتمندان قرار دادم و اگر فقیران نبودند، ثروتمندان لایق بهشت نمی‌شدند.</w:t>
      </w:r>
    </w:p>
    <w:p>
      <w:pPr>
        <w:pStyle w:val="Heading5"/>
      </w:pPr>
      <w:bookmarkStart w:id="458" w:name="_Toc217"/>
      <w:r>
        <w:t>روایت 68</w:t>
      </w:r>
      <w:bookmarkEnd w:id="458"/>
    </w:p>
    <w:p>
      <w:pPr>
        <w:pStyle w:val="BookText"/>
      </w:pPr>
      <w:r>
        <w:rPr>
          <w:rFonts w:ascii="IRNazanin" w:hAnsi="IRNazanin" w:eastAsia="IRNazanin" w:cs="IRNazanin"/>
          <w:lang w:bidi="fa-IR"/>
          <w:color w:val="111111"/>
          <w:sz w:val="28"/>
          <w:szCs w:val="28"/>
          <w:rtl/>
        </w:rPr>
        <w:t xml:space="preserve">تمحیص: امام صادق علیه السلام فرمود: بنده مومن فقیر می‌گوید: بارالها، به من روزی ده تا من فلان و فلان کار خیر را انجام دهد. هر گاه صداقت او در نزد خداوند معلوم گردد خداوند به اندازه نیت او به وی پاداشی می دهد که اگر آن عمل را انجام می داد آن ثواب را بهره مند میگشت. خداوند بزرگ و بخشنده است.</w:t>
      </w:r>
    </w:p>
    <w:p>
      <w:pPr>
        <w:pStyle w:val="Heading5"/>
      </w:pPr>
      <w:bookmarkStart w:id="459" w:name="_Toc218"/>
      <w:r>
        <w:t>روایت 69</w:t>
      </w:r>
      <w:bookmarkEnd w:id="459"/>
    </w:p>
    <w:p>
      <w:pPr>
        <w:pStyle w:val="BookText"/>
      </w:pPr>
      <w:r>
        <w:rPr>
          <w:rFonts w:ascii="IRNazanin" w:hAnsi="IRNazanin" w:eastAsia="IRNazanin" w:cs="IRNazanin"/>
          <w:lang w:bidi="fa-IR"/>
          <w:color w:val="111111"/>
          <w:sz w:val="28"/>
          <w:szCs w:val="28"/>
          <w:rtl/>
        </w:rPr>
        <w:t xml:space="preserve">تمحیص: امام صادق علیه السلام فرمود: اگر به خاطر بنده مؤمن نبود سر کافر را به پارچه‌ای از جواهرات می‌بستم.</w:t>
      </w:r>
    </w:p>
    <w:p>
      <w:pPr>
        <w:pStyle w:val="Heading5"/>
      </w:pPr>
      <w:bookmarkStart w:id="460" w:name="_Toc219"/>
      <w:r>
        <w:t>روایت 70</w:t>
      </w:r>
      <w:bookmarkEnd w:id="460"/>
    </w:p>
    <w:p>
      <w:pPr>
        <w:pStyle w:val="BookText"/>
      </w:pPr>
      <w:r>
        <w:rPr>
          <w:rFonts w:ascii="IRNazanin" w:hAnsi="IRNazanin" w:eastAsia="IRNazanin" w:cs="IRNazanin"/>
          <w:lang w:bidi="fa-IR"/>
          <w:color w:val="111111"/>
          <w:sz w:val="28"/>
          <w:szCs w:val="28"/>
          <w:rtl/>
        </w:rPr>
        <w:t xml:space="preserve">تمحیص: امیرالمومنین علیه السلام فرمود: : هر کس برایش تنگی در زندگی پیش آمد خیال نکند که مورد عنایت خداوند قرار گرفته است زیرا ممکن است وی آرزویی داشته و به آن نرسیده است و نیز هر کس برای او وسعت زندگی و رفاه پیش آمد، گمان نکند که خداوند می‌خواهد او را مورد مواخذه قرار دهد، زیرا ممکن است خداوند او را از گزندی حفظ کند .</w:t>
      </w:r>
    </w:p>
    <w:p>
      <w:pPr>
        <w:pStyle w:val="Heading5"/>
      </w:pPr>
      <w:bookmarkStart w:id="461" w:name="_Toc220"/>
      <w:r>
        <w:t>روایت 71</w:t>
      </w:r>
      <w:bookmarkEnd w:id="461"/>
    </w:p>
    <w:p>
      <w:pPr>
        <w:pStyle w:val="BookText"/>
      </w:pPr>
      <w:r>
        <w:rPr>
          <w:rFonts w:ascii="IRNazanin" w:hAnsi="IRNazanin" w:eastAsia="IRNazanin" w:cs="IRNazanin"/>
          <w:lang w:bidi="fa-IR"/>
          <w:color w:val="111111"/>
          <w:sz w:val="28"/>
          <w:szCs w:val="28"/>
          <w:rtl/>
        </w:rPr>
        <w:t xml:space="preserve">تمحیص: امام صادق علیه السلام فرمود: ما مال و ثروت را دوست داریم ولی اگر به ما داده نشود برای ما بهتر است، امیر المؤمنین علیه السّلام فرمودند: من یعسوب و امیر مؤمنان می‌باشم و مال زیاد دشمن مؤمنان و امیر منافقان است.</w:t>
      </w:r>
    </w:p>
    <w:p>
      <w:pPr>
        <w:pStyle w:val="Heading5"/>
      </w:pPr>
      <w:bookmarkStart w:id="462" w:name="_Toc221"/>
      <w:r>
        <w:t>روایت 72</w:t>
      </w:r>
      <w:bookmarkEnd w:id="462"/>
    </w:p>
    <w:p>
      <w:pPr>
        <w:pStyle w:val="BookText"/>
      </w:pPr>
      <w:r>
        <w:rPr>
          <w:rFonts w:ascii="IRNazanin" w:hAnsi="IRNazanin" w:eastAsia="IRNazanin" w:cs="IRNazanin"/>
          <w:lang w:bidi="fa-IR"/>
          <w:color w:val="111111"/>
          <w:sz w:val="28"/>
          <w:szCs w:val="28"/>
          <w:rtl/>
        </w:rPr>
        <w:t xml:space="preserve">تمحیص: امام صادق علیه السلام فرمود: یکی از انصار ظرف خرمایی نزد رسول خدا صلی الله علیه و آله آورد. حضرت به خادمی که خرما را آورده بود، فرمود: داخل شو و ببین در خانه کاسه بزرگ و یا ظرفی می‌بینی، آن را بیاور. کنیز وارد خانه شده و سپس خارج شد و گفت: هیچ قدح و ظرفی ندیدم. رسول خدا صلی الله علیه و آله با لباس خود گوشه‌ای از زمین را جارو زد، سپس به کنیز فرمود: خرما را همین‌جا روی زمین بگذار. آنگاه فرمود: سوگند به کسی که جانم در دست اوست، اگر دنیا به اندازه بال مگسی نزد خدا ارزش داشت، کافر و منافق هیچ بهره‌ای از آن نداشتند.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13499_119067"/>
    <w:bookmarkEnd w:id="40"/>
    <w:p>
      <w:pPr>
        <w:pStyle w:val="Heading5"/>
      </w:pPr>
      <w:bookmarkStart w:id="463" w:name="_Toc222"/>
      <w:r>
        <w:t>«73»</w:t>
      </w:r>
      <w:bookmarkEnd w:id="463"/>
    </w:p>
    <w:p>
      <w:pPr>
        <w:pStyle w:val="BookText"/>
      </w:pPr>
      <w:r>
        <w:rPr>
          <w:rFonts w:ascii="Amiri" w:hAnsi="Amiri" w:eastAsia="Amiri" w:cs="Amiri"/>
          <w:lang w:bidi="ar-SA"/>
          <w:color w:val="111111"/>
          <w:sz w:val="28"/>
          <w:szCs w:val="28"/>
          <w:rtl/>
        </w:rPr>
        <w:t xml:space="preserve">محص، [التمحيص] عَنْ جَابِرٍ عَنْ أَبِي جَعْفَرٍ عليه السلام قَالَ قَالَ رَسُولُ اللَّهِ صلي الله عليه و آله: يَقُولُ اللَّهُ عَزَّ وَ جَلَّ يَا دُنْيَا تَمَرَّرِي عَلَي عَبْدِيَ الْمُؤْمِنِ بِأَنْوَاعِ الْبَلَاءِ وَ ضَيِّقِي عَلَيْهِ فِي الْمَعِيشَةِ وَ لَا تَحْلَوْلِي فَيَرْكَنَ إِلَيْكِ‌</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5"/>
      </w:pPr>
      <w:bookmarkStart w:id="464" w:name="_Toc223"/>
      <w:r>
        <w:t>«74»</w:t>
      </w:r>
      <w:bookmarkEnd w:id="464"/>
    </w:p>
    <w:p>
      <w:pPr>
        <w:pStyle w:val="BookText"/>
      </w:pPr>
      <w:r>
        <w:rPr>
          <w:rFonts w:ascii="Amiri" w:hAnsi="Amiri" w:eastAsia="Amiri" w:cs="Amiri"/>
          <w:lang w:bidi="ar-SA"/>
          <w:color w:val="111111"/>
          <w:sz w:val="28"/>
          <w:szCs w:val="28"/>
          <w:rtl/>
        </w:rPr>
        <w:t xml:space="preserve">محص، [التمحيص] عَنِ ابْنِ أَبِي الْعَلَاءِ عَنْ أَبِي عَبْدِ اللَّهِ عليه السلام قَالَ: لَوْ لَا كَثْرَةُ إِلْحَاحِ الْمُؤْمِنِ فِي الرِّزْقِ لَضُيِّقَ عَلَيْهِ مِنَ الرِّزْقِ أَكْثَرَ مِمَّا هُوَ فِيهِ.</w:t>
      </w:r>
    </w:p>
    <w:p>
      <w:pPr>
        <w:pStyle w:val="Heading5"/>
      </w:pPr>
      <w:bookmarkStart w:id="465" w:name="_Toc224"/>
      <w:r>
        <w:t>«75»</w:t>
      </w:r>
      <w:bookmarkEnd w:id="465"/>
    </w:p>
    <w:p>
      <w:pPr>
        <w:pStyle w:val="BookText"/>
      </w:pPr>
      <w:r>
        <w:rPr>
          <w:rFonts w:ascii="Amiri" w:hAnsi="Amiri" w:eastAsia="Amiri" w:cs="Amiri"/>
          <w:lang w:bidi="ar-SA"/>
          <w:color w:val="111111"/>
          <w:sz w:val="28"/>
          <w:szCs w:val="28"/>
          <w:rtl/>
        </w:rPr>
        <w:t xml:space="preserve">محص، [التمحيص] عَنِ الْمُفَضَّلِ قَالَ قَالَ أَبُو عَبْدِ اللَّهِ عليه السلام: لَوْ لَا إِلْحَاحُ هَذِهِ الشِّيعَةِ عَلَي اللَّهِ فِي طَلَبِ الرِّزْقِ لَنَقَلَهُمْ مِنَ الْحَالِ الَّتِي هُمْ عَلَيْهَا إِلَي مَا هُوَ أَضْيَقُ.</w:t>
      </w:r>
    </w:p>
    <w:p>
      <w:pPr>
        <w:pStyle w:val="Heading5"/>
      </w:pPr>
      <w:bookmarkStart w:id="466" w:name="_Toc225"/>
      <w:r>
        <w:t>«76»</w:t>
      </w:r>
      <w:bookmarkEnd w:id="466"/>
    </w:p>
    <w:p>
      <w:pPr>
        <w:pStyle w:val="BookText"/>
      </w:pPr>
      <w:r>
        <w:rPr>
          <w:rFonts w:ascii="Amiri" w:hAnsi="Amiri" w:eastAsia="Amiri" w:cs="Amiri"/>
          <w:lang w:bidi="ar-SA"/>
          <w:color w:val="111111"/>
          <w:sz w:val="28"/>
          <w:szCs w:val="28"/>
          <w:rtl/>
        </w:rPr>
        <w:t xml:space="preserve">محص، [التمحيص] عَنْ عَبْدِ اللَّهِ بْنِ سِنَانٍ قَالَ قَالَ أَبُو عَبْدِ اللَّهِ عليه السلام: الْفَقْرُ أَزْيَنُ عَلَي الْمُؤْمِنِ مِنَ الْعِذَارِ عَلَي خَدِّ الْفَرَسِ وَ إِنَّ آخِرَ الْأَنْبِيَاءِ دُخُولًا إِلَي الْجَنَّةِ سُلَيْمَانُ وَ ذَلِكَ لِمَا أُعْطِيَ مِنَ الدُّنْيَا.</w:t>
      </w:r>
    </w:p>
    <w:p>
      <w:pPr>
        <w:pStyle w:val="Heading5"/>
      </w:pPr>
      <w:bookmarkStart w:id="467" w:name="_Toc226"/>
      <w:r>
        <w:t>«77»</w:t>
      </w:r>
      <w:bookmarkEnd w:id="467"/>
    </w:p>
    <w:p>
      <w:pPr>
        <w:pStyle w:val="BookText"/>
      </w:pPr>
      <w:r>
        <w:rPr>
          <w:rFonts w:ascii="Amiri" w:hAnsi="Amiri" w:eastAsia="Amiri" w:cs="Amiri"/>
          <w:lang w:bidi="ar-SA"/>
          <w:color w:val="111111"/>
          <w:sz w:val="28"/>
          <w:szCs w:val="28"/>
          <w:rtl/>
        </w:rPr>
        <w:t xml:space="preserve">محص، [التمحيص] عَنِ ابْنِ دَرَّاجٍ عَنْ أَبِي عَبْدِ اللَّهِ عليه السلام قَالَ: مَا سَدَّ اللَّهُ عَلَي مُؤْمِنٍ بَابَ رِزْقٍ إِلَّا فَتَحَ اللَّهُ لَهُ خَيْراً مِنْهُ قَالَ ابْنُ أَبِي عُمَيْرٍ لَيْسَ يَعْنِي بِخَيْرٍ مِنْهُ أَكْثَرَ مِنْهُ وَ لَكِنْ يَعْنِي إِنْ كَانَ أَقَلَّ فَهُوَ خَيْرٌ لَهُ.</w:t>
      </w:r>
    </w:p>
    <w:p>
      <w:pPr>
        <w:pStyle w:val="Heading5"/>
      </w:pPr>
      <w:bookmarkStart w:id="468" w:name="_Toc227"/>
      <w:r>
        <w:t>«78»</w:t>
      </w:r>
      <w:bookmarkEnd w:id="468"/>
    </w:p>
    <w:p>
      <w:pPr>
        <w:pStyle w:val="BookText"/>
      </w:pPr>
      <w:r>
        <w:rPr>
          <w:rFonts w:ascii="Amiri" w:hAnsi="Amiri" w:eastAsia="Amiri" w:cs="Amiri"/>
          <w:lang w:bidi="ar-SA"/>
          <w:color w:val="111111"/>
          <w:sz w:val="28"/>
          <w:szCs w:val="28"/>
          <w:rtl/>
        </w:rPr>
        <w:t xml:space="preserve">محص، [التمحيص] عَنْ أَبِي عَبْدِ اللَّهِ عليه السلام قَالَ: مَنْ حَقَّرَ مُؤْمِناً مِسْكِيناً لَمْ يَزَلِ اللَّهُ لَهُ حَاقِراً مَاقِتاً حَتَّي يَرْجِعَ عَنْ مَحْقَرَتِهِ إِيَّاهُ.</w:t>
      </w:r>
    </w:p>
    <w:p>
      <w:pPr>
        <w:pStyle w:val="Heading5"/>
      </w:pPr>
      <w:bookmarkStart w:id="469" w:name="_Toc228"/>
      <w:r>
        <w:t>«79»</w:t>
      </w:r>
      <w:bookmarkEnd w:id="469"/>
    </w:p>
    <w:p>
      <w:pPr>
        <w:pStyle w:val="BookText"/>
      </w:pPr>
      <w:r>
        <w:rPr>
          <w:rFonts w:ascii="Amiri" w:hAnsi="Amiri" w:eastAsia="Amiri" w:cs="Amiri"/>
          <w:lang w:bidi="ar-SA"/>
          <w:color w:val="111111"/>
          <w:sz w:val="28"/>
          <w:szCs w:val="28"/>
          <w:rtl/>
        </w:rPr>
        <w:t xml:space="preserve">محص، [التمحيص] عَنْ مُحَمَّدِ بْنِ مُسْلِمٍ عَنْ أَبِي جَعْفَرٍ عليه السلام قَالَ: إِنَّ اللَّهَ لَيُعْطِي الدُّنْيَا مَنْ يُحِبُّ وَ يُبْغِضُ وَ لَا يُعْطِي الْآخِرَةَ إِلَّا مَنْ يُحِبُّ وَ إِنَّ الْمُؤْمِنَ لَيَسْأَلُ رَبَّهُ مَوْضِعَ سَوْطٍ فِي الدُّنْيَا فَلَا يُعْطِيهِ وَ يَسْأَلُهُ الْآخِرَةَ فَيُعْطِيهِ مَا شَاءَ وَ يُعْطِي الْكَافِرَ فِي الدُّنْيَا قَبْلَ أَنْ يَسْأَلَهُ مَا شَاءَ وَ يَسْأَلُهُ مَوْضِعَ سَوْطٍ فِي الْآخِرَةِ فَلَا يُعْطِيهِ شَيْئاً.</w:t>
      </w:r>
    </w:p>
    <w:p>
      <w:pPr>
        <w:pStyle w:val="Heading5"/>
      </w:pPr>
      <w:bookmarkStart w:id="470" w:name="_Toc229"/>
      <w:r>
        <w:t>«80»</w:t>
      </w:r>
      <w:bookmarkEnd w:id="470"/>
    </w:p>
    <w:p>
      <w:pPr>
        <w:pStyle w:val="BookText"/>
      </w:pPr>
      <w:r>
        <w:rPr>
          <w:rFonts w:ascii="Amiri" w:hAnsi="Amiri" w:eastAsia="Amiri" w:cs="Amiri"/>
          <w:lang w:bidi="ar-SA"/>
          <w:color w:val="111111"/>
          <w:sz w:val="28"/>
          <w:szCs w:val="28"/>
          <w:rtl/>
        </w:rPr>
        <w:t xml:space="preserve">محص، [التمحيص] عَنْ حُمْرَانَ عَنْ أَبِي جَعْفَرٍ عليه السلام قَالَ: إِنَّ هَذِهِ الدُّنْيَا يُعْطَاهَا الْبَرُّ وَ الْفَاجِرُ وَ إِنَّ هَذَا الدِّينَ دِينٌ لَا يُعْطِيهِ اللَّهُ إِلَّا خَاصَّتَهُ.</w:t>
      </w:r>
    </w:p>
    <w:p>
      <w:pPr>
        <w:pStyle w:val="Heading5"/>
      </w:pPr>
      <w:bookmarkStart w:id="471" w:name="_Toc230"/>
      <w:r>
        <w:t>«81»</w:t>
      </w:r>
      <w:bookmarkEnd w:id="471"/>
    </w:p>
    <w:p>
      <w:pPr>
        <w:pStyle w:val="BookText"/>
      </w:pPr>
      <w:r>
        <w:rPr>
          <w:rFonts w:ascii="Amiri" w:hAnsi="Amiri" w:eastAsia="Amiri" w:cs="Amiri"/>
          <w:lang w:bidi="ar-SA"/>
          <w:color w:val="111111"/>
          <w:sz w:val="28"/>
          <w:szCs w:val="28"/>
          <w:rtl/>
        </w:rPr>
        <w:t xml:space="preserve">محص، [التمحيص] عَنْ عَبْدِ اللَّهِ بْنِ سِنَانٍ عَنْ أَبِي عَبْدِ اللَّهِ عليه السلام قَالَ: إِنَّ الْفَقْرَ مَخْزُونٌ عِنْدَ اللَّهِ لَا يَبْتَلِي بِهِ إِلَّا مَنْ أَحَبَّ مِنَ الْمُؤْمِنِينَ ثُمَّ قَالَ إِنَّ اللَّهَ يُعْطِي</w:t>
      </w:r>
    </w:p>
    <w:p>
      <w:pPr>
        <w:pStyle w:val="Heading5"/>
      </w:pPr>
      <w:bookmarkStart w:id="472" w:name="_Toc231"/>
      <w:r>
        <w:t>روایت 73</w:t>
      </w:r>
      <w:bookmarkEnd w:id="472"/>
    </w:p>
    <w:p>
      <w:pPr>
        <w:pStyle w:val="BookText"/>
      </w:pPr>
      <w:r>
        <w:rPr>
          <w:rFonts w:ascii="IRNazanin" w:hAnsi="IRNazanin" w:eastAsia="IRNazanin" w:cs="IRNazanin"/>
          <w:lang w:bidi="fa-IR"/>
          <w:color w:val="111111"/>
          <w:sz w:val="28"/>
          <w:szCs w:val="28"/>
          <w:rtl/>
        </w:rPr>
        <w:t xml:space="preserve">تمحیص: امام صادق علیه السلام از رسول خدا صلی الله علیه و آله نقل فرمود: خدای عز و جل می‌فرماید: ای دنیا، با انواع بلاها بر بنده مومن من بگذر و بر معیشت او سخت گیر و زندگی را بر او شیرین مگیر تا به تو تکیه نکند.</w:t>
      </w:r>
      <w:r>
        <w:rPr>
          <w:rStyle w:val="FootnoteReference"/>
        </w:rPr>
        <w:footnoteReference w:id="215"/>
      </w:r>
    </w:p>
    <w:p>
      <w:pPr>
        <w:pStyle w:val="Heading5"/>
      </w:pPr>
      <w:bookmarkStart w:id="473" w:name="_Toc232"/>
      <w:r>
        <w:t>روایت 74</w:t>
      </w:r>
      <w:bookmarkEnd w:id="473"/>
    </w:p>
    <w:p>
      <w:pPr>
        <w:pStyle w:val="BookText"/>
      </w:pPr>
      <w:r>
        <w:rPr>
          <w:rFonts w:ascii="IRNazanin" w:hAnsi="IRNazanin" w:eastAsia="IRNazanin" w:cs="IRNazanin"/>
          <w:lang w:bidi="fa-IR"/>
          <w:color w:val="111111"/>
          <w:sz w:val="28"/>
          <w:szCs w:val="28"/>
          <w:rtl/>
        </w:rPr>
        <w:t xml:space="preserve">تمحیص: امام صادق علیه السلام فرمود: اگر اصرار زیاد مومن برای گشایش روزی نباشد، خداوند بیشتر از این زندگی را بر او تنگ می‌گرفت.</w:t>
      </w:r>
    </w:p>
    <w:p>
      <w:pPr>
        <w:pStyle w:val="Heading5"/>
      </w:pPr>
      <w:bookmarkStart w:id="474" w:name="_Toc233"/>
      <w:r>
        <w:t>روایت 75</w:t>
      </w:r>
      <w:bookmarkEnd w:id="474"/>
    </w:p>
    <w:p>
      <w:pPr>
        <w:pStyle w:val="BookText"/>
      </w:pPr>
      <w:r>
        <w:rPr>
          <w:rFonts w:ascii="IRNazanin" w:hAnsi="IRNazanin" w:eastAsia="IRNazanin" w:cs="IRNazanin"/>
          <w:lang w:bidi="fa-IR"/>
          <w:color w:val="111111"/>
          <w:sz w:val="28"/>
          <w:szCs w:val="28"/>
          <w:rtl/>
        </w:rPr>
        <w:t xml:space="preserve">تمحیص: امام صادق علیه السلام فرمود: اگر اصرار این شیعیان برای گشایش روزی به درگاه خداوند نبود، به شرایطی سخت‌تر از آنچه در آنند دچار می‌شدند.</w:t>
      </w:r>
    </w:p>
    <w:p>
      <w:pPr>
        <w:pStyle w:val="Heading5"/>
      </w:pPr>
      <w:bookmarkStart w:id="475" w:name="_Toc234"/>
      <w:r>
        <w:t>روایت 76</w:t>
      </w:r>
      <w:bookmarkEnd w:id="475"/>
    </w:p>
    <w:p>
      <w:pPr>
        <w:pStyle w:val="BookText"/>
      </w:pPr>
      <w:r>
        <w:rPr>
          <w:rFonts w:ascii="IRNazanin" w:hAnsi="IRNazanin" w:eastAsia="IRNazanin" w:cs="IRNazanin"/>
          <w:lang w:bidi="fa-IR"/>
          <w:color w:val="111111"/>
          <w:sz w:val="28"/>
          <w:szCs w:val="28"/>
          <w:rtl/>
        </w:rPr>
        <w:t xml:space="preserve">تمحیص: امام صادق علیه السلام فرمود: فقر بر چهره مومن، از دنباله لگام بر گونه اسب زیباتر است، آخرین پیامبری که وارد بهشت می شود سلیمان علیه السلام است چرا که مال دنیا به وی عطا شد .</w:t>
      </w:r>
    </w:p>
    <w:p>
      <w:pPr>
        <w:pStyle w:val="Heading5"/>
      </w:pPr>
      <w:bookmarkStart w:id="476" w:name="_Toc235"/>
      <w:r>
        <w:t>روایت 77</w:t>
      </w:r>
      <w:bookmarkEnd w:id="476"/>
    </w:p>
    <w:p>
      <w:pPr>
        <w:pStyle w:val="BookText"/>
      </w:pPr>
      <w:r>
        <w:rPr>
          <w:rFonts w:ascii="IRNazanin" w:hAnsi="IRNazanin" w:eastAsia="IRNazanin" w:cs="IRNazanin"/>
          <w:lang w:bidi="fa-IR"/>
          <w:color w:val="111111"/>
          <w:sz w:val="28"/>
          <w:szCs w:val="28"/>
          <w:rtl/>
        </w:rPr>
        <w:t xml:space="preserve">تمحیص: امام صادق علیه السلام فرمود: هیچ درب روزی بر روی بسته نشد مگر اینکه خداوند بهتر از آن بر وی گشود، ابن ابی عمر می‌گوید: منظور از روزی بهتر، روزی بیشتر نیست، اما به این معناست که گرچه کمتر است اما برای او بهتر می‌باشد.</w:t>
      </w:r>
    </w:p>
    <w:p>
      <w:pPr>
        <w:pStyle w:val="Heading5"/>
      </w:pPr>
      <w:bookmarkStart w:id="477" w:name="_Toc236"/>
      <w:r>
        <w:t>روایت 78</w:t>
      </w:r>
      <w:bookmarkEnd w:id="477"/>
    </w:p>
    <w:p>
      <w:pPr>
        <w:pStyle w:val="BookText"/>
      </w:pPr>
      <w:r>
        <w:rPr>
          <w:rFonts w:ascii="IRNazanin" w:hAnsi="IRNazanin" w:eastAsia="IRNazanin" w:cs="IRNazanin"/>
          <w:lang w:bidi="fa-IR"/>
          <w:color w:val="111111"/>
          <w:sz w:val="28"/>
          <w:szCs w:val="28"/>
          <w:rtl/>
        </w:rPr>
        <w:t xml:space="preserve">تمحیص: امام صادق علیه السلام فرمود: هر کس مومن فقیری را تحقیر نماید، خداوند بر او خشمگین بوده و وی را کوچک می شمارد تا زمانی که از تحقیر خود باز گردد.</w:t>
      </w:r>
    </w:p>
    <w:p>
      <w:pPr>
        <w:pStyle w:val="Heading5"/>
      </w:pPr>
      <w:bookmarkStart w:id="478" w:name="_Toc237"/>
      <w:r>
        <w:t>روایت 79</w:t>
      </w:r>
      <w:bookmarkEnd w:id="478"/>
    </w:p>
    <w:p>
      <w:pPr>
        <w:pStyle w:val="BookText"/>
      </w:pPr>
      <w:r>
        <w:rPr>
          <w:rFonts w:ascii="IRNazanin" w:hAnsi="IRNazanin" w:eastAsia="IRNazanin" w:cs="IRNazanin"/>
          <w:lang w:bidi="fa-IR"/>
          <w:color w:val="111111"/>
          <w:sz w:val="28"/>
          <w:szCs w:val="28"/>
          <w:rtl/>
        </w:rPr>
        <w:t xml:space="preserve">تمحیص: امام صادق علیه السلام فرمود: بی‌شک خدای متعال دنیا را هم به کسانی که دوست دارد عطا می‌کند و هم به کسانی که دشمن می‌دارد؛ اما آخرت را تنها به کسانی عطا می‌فرماید که آنان را دوست دارد. مؤمن از خداوند جایی در زمین به اندازه تازیانه می‌خواهد ولی خداوند به او نمی‌دهد و هر چه بخواهد به وی داده می‌شود. کافر در دنیا پیش از آنکه درخواست کند هر چه بخواهد به وی عطا می‌شود اما در آخرت حتی اگر به اندازه تازیانه می‌خواهد، به وی داده نمی شود.</w:t>
      </w:r>
    </w:p>
    <w:p>
      <w:pPr>
        <w:pStyle w:val="Heading5"/>
      </w:pPr>
      <w:bookmarkStart w:id="479" w:name="_Toc238"/>
      <w:r>
        <w:t>روایت 80</w:t>
      </w:r>
      <w:bookmarkEnd w:id="479"/>
    </w:p>
    <w:p>
      <w:pPr>
        <w:pStyle w:val="BookText"/>
      </w:pPr>
      <w:r>
        <w:rPr>
          <w:rFonts w:ascii="IRNazanin" w:hAnsi="IRNazanin" w:eastAsia="IRNazanin" w:cs="IRNazanin"/>
          <w:lang w:bidi="fa-IR"/>
          <w:color w:val="111111"/>
          <w:sz w:val="28"/>
          <w:szCs w:val="28"/>
          <w:rtl/>
        </w:rPr>
        <w:t xml:space="preserve">تمحیص: امام صادق علیه السلام فرمود: این دنیا به نیکوکار و بدکار داده می‌شود اما این دین، دینی است که خداوند جز به خواص خود عطا نمی‌فرماید.</w:t>
      </w:r>
    </w:p>
    <w:p>
      <w:pPr>
        <w:pStyle w:val="Heading5"/>
      </w:pPr>
      <w:bookmarkStart w:id="480" w:name="_Toc239"/>
      <w:r>
        <w:t>روایت 81</w:t>
      </w:r>
      <w:bookmarkEnd w:id="480"/>
    </w:p>
    <w:p>
      <w:pPr>
        <w:pStyle w:val="BookText"/>
      </w:pPr>
      <w:r>
        <w:rPr>
          <w:rFonts w:ascii="IRNazanin" w:hAnsi="IRNazanin" w:eastAsia="IRNazanin" w:cs="IRNazanin"/>
          <w:lang w:bidi="fa-IR"/>
          <w:color w:val="111111"/>
          <w:sz w:val="28"/>
          <w:szCs w:val="28"/>
          <w:rtl/>
        </w:rPr>
        <w:t xml:space="preserve">تمحیص: امام صادق علیه السلام فرمود: فقر در خزانه الهی محفوظ است و جز به مومنانی که دوست دارد، نمی‌بخشد. سپس فرمود: خداوند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13499_119068"/>
    <w:bookmarkEnd w:id="41"/>
    <w:p>
      <w:pPr>
        <w:pStyle w:val="BookText"/>
      </w:pPr>
      <w:r>
        <w:rPr>
          <w:rFonts w:ascii="Amiri" w:hAnsi="Amiri" w:eastAsia="Amiri" w:cs="Amiri"/>
          <w:lang w:bidi="ar-SA"/>
          <w:color w:val="111111"/>
          <w:sz w:val="28"/>
          <w:szCs w:val="28"/>
          <w:rtl/>
        </w:rPr>
        <w:t xml:space="preserve">الدُّنْيَا مَنْ أَحَبَّ وَ مَنْ أَبْغَضَ وَ لَا يُعْطِي دِينَهُ إِلَّا مَنْ أَحَبَّ.</w:t>
      </w:r>
    </w:p>
    <w:p>
      <w:pPr>
        <w:pStyle w:val="Heading5"/>
      </w:pPr>
      <w:bookmarkStart w:id="481" w:name="_Toc240"/>
      <w:r>
        <w:t>«82»</w:t>
      </w:r>
      <w:bookmarkEnd w:id="481"/>
    </w:p>
    <w:p>
      <w:pPr>
        <w:pStyle w:val="BookText"/>
      </w:pPr>
      <w:r>
        <w:rPr>
          <w:rFonts w:ascii="Amiri" w:hAnsi="Amiri" w:eastAsia="Amiri" w:cs="Amiri"/>
          <w:lang w:bidi="ar-SA"/>
          <w:color w:val="111111"/>
          <w:sz w:val="28"/>
          <w:szCs w:val="28"/>
          <w:rtl/>
        </w:rPr>
        <w:t xml:space="preserve">دَعَوَاتُ الرَّاوَنْدِيِّ، قَالَ النَّبِيُّ صلي الله عليه و آله: لَوْ لَا ثَلَاثَةٌ فِي ابْنِ آدَمَ مَا طَأْطَأَ رَأْسَهُ شَيْ‌ءٌ الْمَرَضُ وَ الْمَوْتُ وَ الْفَقْرُ وَ كُلُّهُنَّ فِيهِ وَ إِنَّهُ لَمَعَهُنَّ لَوَثَّابٌ.</w:t>
      </w:r>
    </w:p>
    <w:p>
      <w:pPr>
        <w:pStyle w:val="Heading5"/>
      </w:pPr>
      <w:bookmarkStart w:id="482" w:name="_Toc241"/>
      <w:r>
        <w:t>«83»</w:t>
      </w:r>
      <w:bookmarkEnd w:id="482"/>
    </w:p>
    <w:p>
      <w:pPr>
        <w:pStyle w:val="BookText"/>
      </w:pPr>
      <w:r>
        <w:rPr>
          <w:rFonts w:ascii="Amiri" w:hAnsi="Amiri" w:eastAsia="Amiri" w:cs="Amiri"/>
          <w:lang w:bidi="ar-SA"/>
          <w:color w:val="111111"/>
          <w:sz w:val="28"/>
          <w:szCs w:val="28"/>
          <w:rtl/>
        </w:rPr>
        <w:t xml:space="preserve">نهج، [نهج البلاغة] قَالَ عليه السلام: الْغِنَي فِي الْغُرْبَةِ وَطَنٌ وَ الْفَقْرُ فِي الْوَطَنِ غُرْبَةٌ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الْفَقْرُ يُخْرِسُ الْفَطِنَ عَنْ حُجَّتِهِ وَ الْمُقِلُّ غَرِيبٌ فِي بَلْدَتِهِ‌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الْفَقْرُ الْمَوْتُ الْأَكْبَرُ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لِابْنِهِ مُحَمَّدٍ: يَا بُنَيَّ إِنِّي أَخَافُ عَلَيْكَ الْفَقْرَ فَاسْتَعِذْ بِاللَّهِ مِنْهُ فَإِنَّ الْفَقْرَ مَنْقَصَةٌ لِلدِّينِ وَ مَدْهَشَةٌ لِلْعَقْلِ دَاعِيَةٌ لِلْمَقْتِ‌</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الْعَفَافُ زِينَةُ الْفَقْرِ وَ الشُّكْرُ زِينَةُ الْغِنَي‌</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تَقْوَي الْقَلْبِ‌</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الْغِنَي وَ الْفَقْرُ بَعْدَ الْعَرْضِ عَلَي اللَّهِ سُبْحَانَهُ‌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5"/>
      </w:pPr>
      <w:bookmarkStart w:id="483" w:name="_Toc242"/>
      <w:r>
        <w:t>«84»</w:t>
      </w:r>
      <w:bookmarkEnd w:id="483"/>
    </w:p>
    <w:p>
      <w:pPr>
        <w:pStyle w:val="BookText"/>
      </w:pPr>
      <w:r>
        <w:rPr>
          <w:rFonts w:ascii="Amiri" w:hAnsi="Amiri" w:eastAsia="Amiri" w:cs="Amiri"/>
          <w:lang w:bidi="ar-SA"/>
          <w:color w:val="111111"/>
          <w:sz w:val="28"/>
          <w:szCs w:val="28"/>
          <w:rtl/>
        </w:rPr>
        <w:t xml:space="preserve">كَنْزُ الْكَرَاجُكِيِّ،: قَالَ لُقْمَانُ لِابْنِهِ اعْلَمْ أَيْ بُنَيَّ إِنِّي قَدْ ذُقْتُ الصَّبِرَ وَ أَنْوَاعَ الْمُرِّ فَلَمْ أَرَ أَمَرَّ مِنَ الْفَقْرِ فَإِنِ افْتَقَرْتَ يَوْماً فَاجْعَلْ فَقْرَكَ بَيْنَكَ وَ بَيْنَ اللَّهِ</w:t>
      </w:r>
    </w:p>
    <w:p>
      <w:pPr>
        <w:pStyle w:val="BookText"/>
      </w:pPr>
      <w:r>
        <w:rPr>
          <w:rFonts w:ascii="IRNazanin" w:hAnsi="IRNazanin" w:eastAsia="IRNazanin" w:cs="IRNazanin"/>
          <w:lang w:bidi="fa-IR"/>
          <w:color w:val="111111"/>
          <w:sz w:val="28"/>
          <w:szCs w:val="28"/>
          <w:rtl/>
        </w:rPr>
        <w:t xml:space="preserve">دنیا را به هر که دوست دارد و هر که دشمن می‌شمارد، عطا می‌کند، اما دینش را تنها به کسی اختصاص می‌دهد که دوستش دارد.</w:t>
      </w:r>
    </w:p>
    <w:p>
      <w:pPr>
        <w:pStyle w:val="Heading5"/>
      </w:pPr>
      <w:bookmarkStart w:id="484" w:name="_Toc243"/>
      <w:r>
        <w:t>روایت 82</w:t>
      </w:r>
      <w:bookmarkEnd w:id="484"/>
    </w:p>
    <w:p>
      <w:pPr>
        <w:pStyle w:val="BookText"/>
      </w:pPr>
      <w:r>
        <w:rPr>
          <w:rFonts w:ascii="IRNazanin" w:hAnsi="IRNazanin" w:eastAsia="IRNazanin" w:cs="IRNazanin"/>
          <w:lang w:bidi="fa-IR"/>
          <w:color w:val="111111"/>
          <w:sz w:val="28"/>
          <w:szCs w:val="28"/>
          <w:rtl/>
        </w:rPr>
        <w:t xml:space="preserve">دعوات راوندی: رسو خدا صلی الله علیه و آله فرمود: اگر سه ویژگی در بنی آدم نبود، در مقابل هیچ چیز سر فرو نمی‌آورد: بیماری و مرگ و فقر. همه این ویژگی‌ها در وجود اوست و با وجود این بسیار گستاخ است .</w:t>
      </w:r>
    </w:p>
    <w:p>
      <w:pPr>
        <w:pStyle w:val="Heading5"/>
      </w:pPr>
      <w:bookmarkStart w:id="485" w:name="_Toc244"/>
      <w:r>
        <w:t>روایت 83</w:t>
      </w:r>
      <w:bookmarkEnd w:id="485"/>
    </w:p>
    <w:p>
      <w:pPr>
        <w:pStyle w:val="BookText"/>
      </w:pPr>
      <w:r>
        <w:rPr>
          <w:rFonts w:ascii="IRNazanin" w:hAnsi="IRNazanin" w:eastAsia="IRNazanin" w:cs="IRNazanin"/>
          <w:lang w:bidi="fa-IR"/>
          <w:color w:val="111111"/>
          <w:sz w:val="28"/>
          <w:szCs w:val="28"/>
          <w:rtl/>
        </w:rPr>
        <w:t xml:space="preserve">نهج البلاغه: امبرالمومنین علیه السلام فرمود: غربت، برای ثروتمند وطن؛ و وطن برای فقیر غربت است.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 نیز فرمود: فقر، آدم باهوش را لال می‌کند و برهانش را از وی می‌گیرد، و آدم نیازمند در شهرش غریب است.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فقر، مرگ بزرگتر است.</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به فرزندش محمد فرمود: ای فرزند می‌ترسم به فقر مبتلا گردی و به خداوند پناه بر از این که فقیر گردی، و بدان فقر در دین نقصان می‌آورد، و عقل را از کار می‌اندازد و آدمی را به دشمنی وامیدارد.</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عفت، زینت فقر و شکر، زینت بی نیازی است.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فقر و پریشانی یکی از گرفتاریها می‌باشد، و بدتر از فقر بیماری بدن است، و بدتر از بیماری بدن بیماری قلب خواهد بود، و یکی از نعمت‌ها فراوانی مال می‌باشد و بهتر از آن تندرستی بدن و بهتر از آن تقوای دل است.</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فقر و ثروت پس از عرضه آن بر خداوند مشخص می‌شود. </w:t>
      </w:r>
      <w:r>
        <w:rPr>
          <w:rStyle w:val="FootnoteReference"/>
        </w:rPr>
        <w:footnoteReference w:id="229"/>
      </w:r>
    </w:p>
    <w:p>
      <w:pPr>
        <w:pStyle w:val="Heading5"/>
      </w:pPr>
      <w:bookmarkStart w:id="486" w:name="_Toc245"/>
      <w:r>
        <w:t>روایت 84</w:t>
      </w:r>
      <w:bookmarkEnd w:id="486"/>
    </w:p>
    <w:p>
      <w:pPr>
        <w:pStyle w:val="BookText"/>
      </w:pPr>
      <w:r>
        <w:rPr>
          <w:rFonts w:ascii="IRNazanin" w:hAnsi="IRNazanin" w:eastAsia="IRNazanin" w:cs="IRNazanin"/>
          <w:lang w:bidi="fa-IR"/>
          <w:color w:val="111111"/>
          <w:sz w:val="28"/>
          <w:szCs w:val="28"/>
          <w:rtl/>
        </w:rPr>
        <w:t xml:space="preserve">کنز الفوائد کراجکی: لقمان به پسرش گفت: بدان پسرم، من صبر و همه تلخی‌ها را چشیده‌ام، اما تلخ‌تر از فقر نیافتم. پس اگر روزی فقیر شدی، فقر خود را بین خود و خدای خود حفظ کن، و فقرت را نزد مردم باز گو مکن که نزد آنان خوار می شوی. بگذار این وضع بین شما و خدا باشد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13499_119069"/>
    <w:bookmarkEnd w:id="42"/>
    <w:p>
      <w:pPr>
        <w:pStyle w:val="BookText"/>
      </w:pPr>
      <w:r>
        <w:rPr>
          <w:rFonts w:ascii="Amiri" w:hAnsi="Amiri" w:eastAsia="Amiri" w:cs="Amiri"/>
          <w:lang w:bidi="ar-SA"/>
          <w:color w:val="111111"/>
          <w:sz w:val="28"/>
          <w:szCs w:val="28"/>
          <w:rtl/>
        </w:rPr>
        <w:t xml:space="preserve">وَ لَا تُحَدِّثِ النَّاسَ بِفَقْرِكَ فَتَهُونَ عَلَيْهِمْ ثُمَّ سَلْ فِي النَّاسِ هَلْ مِنْ أَحَدٍ دَعَا اللَّهَ فَلَمْ يُجِبْهُ أَوْ سَأَلَهُ فَلَمْ يُعْطِهِ‌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487" w:name="_Toc246"/>
      <w:r>
        <w:t>«85»</w:t>
      </w:r>
      <w:bookmarkEnd w:id="487"/>
    </w:p>
    <w:p>
      <w:pPr>
        <w:pStyle w:val="BookText"/>
      </w:pPr>
      <w:r>
        <w:rPr>
          <w:rFonts w:ascii="Amiri" w:hAnsi="Amiri" w:eastAsia="Amiri" w:cs="Amiri"/>
          <w:lang w:bidi="ar-SA"/>
          <w:color w:val="111111"/>
          <w:sz w:val="28"/>
          <w:szCs w:val="28"/>
          <w:rtl/>
        </w:rPr>
        <w:t xml:space="preserve">عِدَّةُ الدَّاعِي قَالَ أَمِيرُ الْمُؤْمِنِينَ عليه السلام: الْفَقْرُ خَيْرٌ لِلْمُؤْمِنِ مِنْ حَسَدِ الْجِيرَانِ وَ جَوْرِ السُّلْطَانِ وَ تَمَلُّقِ الْإِخْوَانِ.</w:t>
      </w:r>
    </w:p>
    <w:p>
      <w:pPr>
        <w:pStyle w:val="BookText"/>
      </w:pPr>
      <w:r>
        <w:rPr>
          <w:rFonts w:ascii="Amiri" w:hAnsi="Amiri" w:eastAsia="Amiri" w:cs="Amiri"/>
          <w:lang w:bidi="ar-SA"/>
          <w:color w:val="111111"/>
          <w:sz w:val="28"/>
          <w:szCs w:val="28"/>
          <w:rtl/>
        </w:rPr>
        <w:t xml:space="preserve">وَ رَوَي حَسَّانُ بْنُ يَحْيَي عَنْ أَبِي عَبْدِ اللَّهِ عليه السلام قَالَ: إِنَّ رَجُلًا فَقِيراً أَتَي رَسُولَ اللَّهِ صلي الله عليه و آله وَ عِنْدَهُ رَجُلٌ غَنِيٌّ فَكَفَّ ثِيَابَهُ وَ تَبَاعَدَ عَنْهُ فَقَالَ لَهُ رَسُولُ اللَّهِ مَا حَمَلَكَ عَلَي مَا صَنَعْتَ أَ خَشِيتَ أَنْ يَلْصَقَ فَقْرُهُ بِكَ أَوْ يَلْصَقَ غِنَاكَ بِهِ فَقَالَ يَا رَسُولَ اللَّهِ أَمَّا إِذَا قُلْتَ هَذَا فَلَهُ نِصْفُ مَالِي قَالَ النَّبِيُّ صلي الله عليه و آله لِلْفَقِيرِ أَ تَقْبَلُ مِنْهُ قَالَ لَا قَالَ وَ لِمَ قَالَ أَخَافُ أَنْ يَدْخُلَنِي مَا دَخَلَهُ.</w:t>
      </w:r>
    </w:p>
    <w:p>
      <w:pPr>
        <w:pStyle w:val="BookText"/>
      </w:pPr>
      <w:r>
        <w:rPr>
          <w:rFonts w:ascii="Amiri" w:hAnsi="Amiri" w:eastAsia="Amiri" w:cs="Amiri"/>
          <w:lang w:bidi="ar-SA"/>
          <w:color w:val="111111"/>
          <w:sz w:val="28"/>
          <w:szCs w:val="28"/>
          <w:rtl/>
        </w:rPr>
        <w:t xml:space="preserve">وَ عَنْهُ عليه السلام قَالَ: فِي الْإِنْجِيلِ أَنَّ عِيسَي عليه السلام قَالَ اللَّهُمَّ ارْزُقْنِي غُدْوَةً رَغِيفاً مِنْ شَعِيرٍ وَ عَشِيَّةً رَغِيفاً مِنْ شَعِيرٍ وَ لَا تَرْزُقْنِي فَوْقَ ذَلِكَ فَأَطْغَي‌</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الصَّادِقِينَ عليهم السلام: مَنْ كَثُرَ اشْتِبَاكُهُ بِالدُّنْيَا كَانَ أَشَدَّ لِحَسْرَتِهِ عِنْدَ فِرَاقِهَا.</w:t>
      </w:r>
    </w:p>
    <w:p>
      <w:pPr>
        <w:pStyle w:val="BookText"/>
      </w:pPr>
      <w:r>
        <w:rPr>
          <w:rFonts w:ascii="Amiri" w:hAnsi="Amiri" w:eastAsia="Amiri" w:cs="Amiri"/>
          <w:lang w:bidi="ar-SA"/>
          <w:color w:val="111111"/>
          <w:sz w:val="28"/>
          <w:szCs w:val="28"/>
          <w:rtl/>
        </w:rPr>
        <w:t xml:space="preserve">وَ قَالَ أَمِيرُ الْمُؤْمِنِينَ عليه السلام: تَخَفَّفُوا تَلْحَقُوا فَإِنَّمَا يُنْتَظَرُ بِأَوَّلِكُمْ آخِرُكُمْ .</w:t>
      </w:r>
    </w:p>
    <w:p>
      <w:pPr>
        <w:pStyle w:val="BookText"/>
      </w:pPr>
      <w:r>
        <w:rPr>
          <w:rFonts w:ascii="Amiri" w:hAnsi="Amiri" w:eastAsia="Amiri" w:cs="Amiri"/>
          <w:lang w:bidi="ar-SA"/>
          <w:color w:val="111111"/>
          <w:sz w:val="28"/>
          <w:szCs w:val="28"/>
          <w:rtl/>
        </w:rPr>
        <w:t xml:space="preserve">وَ تَحَسَّرَ سَلْمَانُ الْفَارِسِيُّ رَضِيَ اللَّهُ عَنْهُ عِنْدَ مَوْتِهِ فَقِيلَ لَهُ عَلَامَ تَأَسُّفُكَ يَا أَبَا عَبْدِ اللَّهِ قَالَ لَيْسَ تَأَسُّفِي عَلَي الدُّنْيَا وَ لَكِنَّ رَسُولَ اللَّهِ صلي الله عليه و آله عَهِدَ إِلَيْنَا وَ قَالَ لِيَكُنْ بُلْغَةُ أَحَدِكُمْ كَزَادِ الرَّاكِبِ وَ أَخَافُ أَنْ نَكُونَ قَدْ جَاوَزْنَا أَمْرَهُ وَ حَوْلِي هَذِهِ الْأَسَاوِدُ وَ أَشَارَ إِلَي مَا فِي بَيْتِهِ وَ قَالَ هُوَ دَسْتٌ وَ سَيْفٌ وَ جَفْنَةٌ.</w:t>
      </w:r>
    </w:p>
    <w:p>
      <w:pPr>
        <w:pStyle w:val="BookText"/>
      </w:pPr>
      <w:r>
        <w:rPr>
          <w:rFonts w:ascii="Amiri" w:hAnsi="Amiri" w:eastAsia="Amiri" w:cs="Amiri"/>
          <w:lang w:bidi="ar-SA"/>
          <w:color w:val="111111"/>
          <w:sz w:val="28"/>
          <w:szCs w:val="28"/>
          <w:rtl/>
        </w:rPr>
        <w:t xml:space="preserve">وَ قَالَ أَبُو ذَرٍّ رَحْمَةُ اللَّهِ عَلَيْهِ: يَا رَسُولَ اللَّهِ الْخَائِفُونَ الْخَاشِعُونَ الْمُتَوَاضِعُونَ الذَّاكِرُونَ اللَّهَ كَثِيراً يَسْبِقُونَ النَّاسَ إِلَي الْجَنَّةِ قَالَ لَا وَ لَكِنَّ فُقَرَاءَ الْمُؤْمِنِينَ يَأْتُونَ فَيَتَخَطَّوْنَ رِقَابَ النَّاسِ فَيَقُولُ لَهُمْ خَزَنَةُ الْجَنَّةِ كَمَا أَنْتُمْ حَتَّي تُحَاسَبُوا فَيَقُولُونَ بِمَ نُحَاسَبُ فَوَ اللَّهِ مَا مَلَكْنَا فَنَجُورَ وَ نَعْدِلَ وَ لَا أُفِيضَ عَلَيْنَا فَنَقْبِضَ</w:t>
      </w:r>
    </w:p>
    <w:p>
      <w:pPr>
        <w:pStyle w:val="BookText"/>
      </w:pPr>
      <w:r>
        <w:rPr>
          <w:rFonts w:ascii="IRNazanin" w:hAnsi="IRNazanin" w:eastAsia="IRNazanin" w:cs="IRNazanin"/>
          <w:lang w:bidi="fa-IR"/>
          <w:color w:val="111111"/>
          <w:sz w:val="28"/>
          <w:szCs w:val="28"/>
          <w:rtl/>
        </w:rPr>
        <w:t xml:space="preserve">زیرا اگر اظهار کنی نزد آنها خوار می‌کردی، و بعد از مردم سؤال کن و بنگر آیا کسی بوده که از خداوند درخواستی کرده باشد و پرودگار خواسته اورا اجابت نکرده باشد؟یا چیزی بخواهد و خدا به او ندهد.</w:t>
      </w:r>
      <w:r>
        <w:rPr>
          <w:rStyle w:val="FootnoteReference"/>
        </w:rPr>
        <w:footnoteReference w:id="232"/>
      </w:r>
    </w:p>
    <w:p>
      <w:pPr>
        <w:pStyle w:val="Heading5"/>
      </w:pPr>
      <w:bookmarkStart w:id="488" w:name="_Toc247"/>
      <w:r>
        <w:t>روایت 85</w:t>
      </w:r>
      <w:bookmarkEnd w:id="488"/>
    </w:p>
    <w:p>
      <w:pPr>
        <w:pStyle w:val="BookText"/>
      </w:pPr>
      <w:r>
        <w:rPr>
          <w:rFonts w:ascii="IRNazanin" w:hAnsi="IRNazanin" w:eastAsia="IRNazanin" w:cs="IRNazanin"/>
          <w:lang w:bidi="fa-IR"/>
          <w:color w:val="111111"/>
          <w:sz w:val="28"/>
          <w:szCs w:val="28"/>
          <w:rtl/>
        </w:rPr>
        <w:t xml:space="preserve">امیرالمومنین علیه السلام فرمود: فقر برای مؤمن بهتر از حسادت همسایگان و جور حاکمان و چاپلوسی برادران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مرد فقیری نزد رسول خدا صلی الله علیه و آله آمد، ثروتمندی نیز نزد حضرت بود، وی لباس‌های خود را جمع کرده و از فقیر فاصله گرفت. رسول خدا صلی الله علیه و آله به او فرمود: چه چیز تو را به چنین کاری واداشت؟ آیا ترسیدی فقر او به تو بچسبد؟ و یا ثروت تو به او برسد؟ پاسخ داد: حال که چنین می‌فرمایید، من نیمی از ثروتم را به او می‌بخشم. پیامبر صلی الله علیه و آله رو به فقیر فرمود: آیا از او می‌پذیری؟ پاسخ داد: خیر. فرمود: چرا؟ گفت: بیم آن دارم آنچه بر وی وارد شده است، بر من نیز وارد شود.</w:t>
      </w:r>
    </w:p>
    <w:p>
      <w:pPr>
        <w:pStyle w:val="BookText"/>
      </w:pPr>
      <w:r>
        <w:rPr>
          <w:rFonts w:ascii="IRNazanin" w:hAnsi="IRNazanin" w:eastAsia="IRNazanin" w:cs="IRNazanin"/>
          <w:lang w:bidi="fa-IR"/>
          <w:color w:val="111111"/>
          <w:sz w:val="28"/>
          <w:szCs w:val="28"/>
          <w:rtl/>
        </w:rPr>
        <w:t xml:space="preserve">و نیز فرمود: در انجیل آمده است که عیسی علیه السلام فرمود: بارالها، صبح و شام قرص نان جویی به من روزی فرما، و بیش از آن عطا مکن که سرپیچی و طغیان می‌کنم.</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المومنین علیه السلام فرمود: هر کس بیشتر به دنیا دلبستگی پیدا کند هنگام فراق از دنیا ناراحت‌تر خواهد شد.</w:t>
      </w:r>
    </w:p>
    <w:p>
      <w:pPr>
        <w:pStyle w:val="BookText"/>
      </w:pPr>
      <w:r>
        <w:rPr>
          <w:rFonts w:ascii="IRNazanin" w:hAnsi="IRNazanin" w:eastAsia="IRNazanin" w:cs="IRNazanin"/>
          <w:lang w:bidi="fa-IR"/>
          <w:color w:val="111111"/>
          <w:sz w:val="28"/>
          <w:szCs w:val="28"/>
          <w:rtl/>
        </w:rPr>
        <w:t xml:space="preserve">_ امیرالمومنین علیه السلام: سبکبار باشید تا خود را به منزل برسانید، همانا که اولین شما منتظر پیوستن آخرین شما به اوست</w:t>
      </w:r>
    </w:p>
    <w:p>
      <w:pPr>
        <w:pStyle w:val="BookText"/>
      </w:pPr>
      <w:r>
        <w:rPr>
          <w:rFonts w:ascii="IRNazanin" w:hAnsi="IRNazanin" w:eastAsia="IRNazanin" w:cs="IRNazanin"/>
          <w:lang w:bidi="fa-IR"/>
          <w:color w:val="111111"/>
          <w:sz w:val="28"/>
          <w:szCs w:val="28"/>
          <w:rtl/>
        </w:rPr>
        <w:t xml:space="preserve">سلمان فارسی رضوان اللَّه علیه در هنگام مرگ افسوس می‌خوردند، به او گفته شد چرا افسوس می‌خورید ای بنده خدا، فرمود: من از برای دنیا افسوس نمی‌خورم، من از رسول خدا صلی اللَّه علیه و آله شنیدم به ما فرمودند: زندگی شما باید به اندازه یک سواری که می‌خواهد به جایی برود باشد.</w:t>
      </w:r>
    </w:p>
    <w:p>
      <w:pPr>
        <w:pStyle w:val="BookText"/>
      </w:pPr>
      <w:r>
        <w:rPr>
          <w:rFonts w:ascii="IRNazanin" w:hAnsi="IRNazanin" w:eastAsia="IRNazanin" w:cs="IRNazanin"/>
          <w:lang w:bidi="fa-IR"/>
          <w:color w:val="111111"/>
          <w:sz w:val="28"/>
          <w:szCs w:val="28"/>
          <w:rtl/>
        </w:rPr>
        <w:t xml:space="preserve">در این هنگام سلمان فرمودند من می‌ترسم از فرمان رسول خدا صلی اللَّه علیه و آله سرپیچی کرده باشم در حالی که اکنون پیرامون مرا اشیایی گرفته‌اند، و سلمان در به آن چیزهایی که در خانه اش بود اشاره کرد به شمشیر و غلاف آن و یک رختخواب که در گوشه اطاق بود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ابوذر رحمة اللَّه علیه به رسول خدا صلی اللَّه علیه و آله عرض کردند یا رسول اللَّه خاضعان و خاشعان و فروتنان و کسانی که خداوند را ذکر می‌گویند پیش از همه به بهشت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می‌روند؟، رسول خدا فرمودند: خیر قبل از از ایشان فقراء مؤمنان می‌آیند و از بالای گردن‌های مردم عبور می‌کنند و خود را به بهشت می‌رسانند.</w:t>
      </w:r>
    </w:p>
    <w:p>
      <w:pPr>
        <w:pStyle w:val="BookText"/>
      </w:pPr>
      <w:r>
        <w:rPr>
          <w:rFonts w:ascii="IRNazanin" w:hAnsi="IRNazanin" w:eastAsia="IRNazanin" w:cs="IRNazanin"/>
          <w:lang w:bidi="fa-IR"/>
          <w:color w:val="111111"/>
          <w:sz w:val="28"/>
          <w:szCs w:val="28"/>
          <w:rtl/>
        </w:rPr>
        <w:t xml:space="preserve">خازنان بهشت به آنها می‌گویند: شما در جای خود قرار گیرید تا به حساب شما رسیدگی شود، آنها می‌گویند: ما را چگونه به حساب می‌کشید به خداوند سوگند ما چیزی در اختیار نداشتیم تا ستم کنیم و یا عدالت داشته باشیم، ما چیزی را مالک نبودیم که آن را بدهیم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نَبْسُطَ وَ لَكِنْ عَبَدْنَا رَبَّنَا حَتَّي أَتَانَا الْيَقِينُ‌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أَوْحَي اللَّهُ إِلَي مُوسَي عليه السلام: إِذَا رَأَيْتَ الْفَقْرَ مُقْبِلًا فَقُلْ مَرْحَباً بِشِعَارِ الصَّالِحِينَ وَ إِذَا رَأَيْتَ الْغِنَي مُقْبِلًا فَقُلْ ذَنْبٌ عُجِّلَتْ عُقُوبَتُهُ‌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عِيسَي عليه السلام: خَادِمِي يَدَايَ وَ دَابَّتِي رِجْلَايَ وَ فِرَاشِيَ الْأَرْضُ وَ وِسَادِيَ الْحَجَرُ وَ دِفْئِي فِي الشِّتَاءِ مَشَارِقُ الْأَرْضِ‌</w:t>
      </w:r>
      <w:r>
        <w:rPr>
          <w:rStyle w:val="FootnoteReference"/>
        </w:rPr>
        <w:footnoteReference w:id="236"/>
      </w:r>
      <w:r>
        <w:rPr>
          <w:rFonts w:ascii="Amiri" w:hAnsi="Amiri" w:eastAsia="Amiri" w:cs="Amiri"/>
          <w:lang w:bidi="ar-SA"/>
          <w:color w:val="111111"/>
          <w:sz w:val="28"/>
          <w:szCs w:val="28"/>
          <w:rtl/>
        </w:rPr>
        <w:t xml:space="preserve">وَ سِرَاجِي بِاللَّيْلِ الْقَمَرُ وَ إِدَامِيَ الْجُوعُ وَ شِعَارِيَ الْخَوْفُ وَ لِبَاسِيَ الصُّوفُ وَ فَاكِهَتِي وَ رَيْحَانَتِي مَا أَنْبَتَتِ الْأَرْضُ لِلْوُحُوشِ وَ الْأَنْعَامِ أَبِيتُ وَ لَيْسَ لِي شَيْ‌ءٌ وَ أُصْبِحُ وَ لَيْسَ لِي شَيْ‌ءٌ وَ لَيْسَ عَلَي وَجْهِ الْأَرْضِ أَحَدٌ أَغْنَي مِنِّي.</w:t>
      </w:r>
    </w:p>
    <w:p>
      <w:pPr>
        <w:pStyle w:val="BookText"/>
      </w:pPr>
      <w:r>
        <w:rPr>
          <w:rFonts w:ascii="Amiri" w:hAnsi="Amiri" w:eastAsia="Amiri" w:cs="Amiri"/>
          <w:lang w:bidi="ar-SA"/>
          <w:color w:val="111111"/>
          <w:sz w:val="28"/>
          <w:szCs w:val="28"/>
          <w:rtl/>
        </w:rPr>
        <w:t xml:space="preserve">وَ قَالَ الصَّادِقُ عليه السلام: إِنَّ اللَّهَ عَزَّ وَ جَلَّ لَيَعْتَذِرُ إِلَي عَبْدِهِ الْمُحْوِجِ كَانَ فِي الدُّنْيَا كَمَا يَعْتَذِرُ الْأَخُ إِلَي أَخِيهِ فَيَقُولُ وَ عِزَّتِي مَا أَفْقَرْتُكَ لِهَوَانٍ كَانَ بِكَ عَلَيَّ فَارْفَعْ هَذَا الْغِطَاءَ فَانْظُرْ مَا عَوَّضْتُكَ مِنَ الدُّنْيَا فَيَكْشِفُ فَيَنْظُرُ مَا عَوَّضَهُ اللَّهُ عَزَّ وَ جَلَّ مِنَ الدُّنْيَا فَيَقُولُ مَا ضَرَّنِي يَا رَبِّ مَا زَوَيْتَ عَنِّي مَعَ مَا عَوَّضْتَنِي‌</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عَزَّ وَ جَلَّ لِعِيسَي عليه السلام: إِنِّي وَهَبْتُ لَكَ الْمَسَاكِينَ وَ رَحْمَتَهُمْ تُحِبُّهُمْ وَ يُحِبُّونَكَ يَرْضَوْنَ بِكَ إِمَاماً وَ قَائِداً وَ تَرْضَي بِهِمْ صَحَابَةً وَ تَبَعاً وَ هُمَا خَلْقَانِ مَنْ لَقِيَنِي بِهِمَا لَقِيَنِي بِأَزْكَي الْأَعْمَالِ وَ أَحَبِّهَا إِلَيَّ. .</w:t>
      </w:r>
    </w:p>
    <w:p>
      <w:pPr>
        <w:pStyle w:val="BookText"/>
      </w:pPr>
      <w:r>
        <w:rPr>
          <w:rFonts w:ascii="Amiri" w:hAnsi="Amiri" w:eastAsia="Amiri" w:cs="Amiri"/>
          <w:lang w:bidi="ar-SA"/>
          <w:color w:val="111111"/>
          <w:sz w:val="28"/>
          <w:szCs w:val="28"/>
          <w:rtl/>
        </w:rPr>
        <w:t xml:space="preserve">وَ قَالَ النَّبِيُّ صلي الله عليه و آله: الْفَقْرُ فَخْرِي وَ بِهِ أَفْتَخِرُ.</w:t>
      </w:r>
    </w:p>
    <w:p>
      <w:pPr>
        <w:pStyle w:val="BookText"/>
      </w:pPr>
      <w:r>
        <w:rPr>
          <w:rFonts w:ascii="Amiri" w:hAnsi="Amiri" w:eastAsia="Amiri" w:cs="Amiri"/>
          <w:lang w:bidi="ar-SA"/>
          <w:color w:val="111111"/>
          <w:sz w:val="28"/>
          <w:szCs w:val="28"/>
          <w:rtl/>
        </w:rPr>
        <w:t xml:space="preserve">وَ قَالَ عِيسَي عليه السلام: بِحَقٍّ أَقُولُ لَكُمْ إِنَّ أَكْنَافَ السَّمَاءِ لَخَالِيَةٌ مِنَ الْأَغْنِيَاءِ وَ لَدُخُولُ جَمَلٍ فِي سَمِّ الْخِيَاطِ أَيْسَرُ مِنْ دُخُولِ غَنِيٍّ الْجَنَّةَ.</w:t>
      </w:r>
    </w:p>
    <w:p>
      <w:pPr>
        <w:pStyle w:val="BookText"/>
      </w:pPr>
      <w:r>
        <w:rPr>
          <w:rFonts w:ascii="Amiri" w:hAnsi="Amiri" w:eastAsia="Amiri" w:cs="Amiri"/>
          <w:lang w:bidi="ar-SA"/>
          <w:color w:val="111111"/>
          <w:sz w:val="28"/>
          <w:szCs w:val="28"/>
          <w:rtl/>
        </w:rPr>
        <w:t xml:space="preserve">وَ عَنِ النَّبِيِّ صلي الله عليه و آله: اطَّلَعْتُ عَلَي الْجَنَّةِ فَوَجَدْتُ أَكْثَرَ أَهْلِهَا الْفُقَرَاءَ وَ الْمَسَاكِينَ</w:t>
      </w:r>
    </w:p>
    <w:p>
      <w:pPr>
        <w:pStyle w:val="BookText"/>
      </w:pPr>
      <w:r>
        <w:rPr>
          <w:rFonts w:ascii="IRNazanin" w:hAnsi="IRNazanin" w:eastAsia="IRNazanin" w:cs="IRNazanin"/>
          <w:lang w:bidi="fa-IR"/>
          <w:color w:val="111111"/>
          <w:sz w:val="28"/>
          <w:szCs w:val="28"/>
          <w:rtl/>
        </w:rPr>
        <w:t xml:space="preserve">و یا بخل داشته باشیم، ما خداوند را عبادت کردیم، تا به درجه یقین رسیدیم.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جمله اموری که خداوند به موسی علیه السلام وحی کرد، آن بود: هر گاه دیدی فقر به تو روی آورد بگو: خوش آمدی که این نشان صالحان است؛ و هر گاه دیدی ثروت به تو روی آورد بگو: گناهی است که کیفر آن تعجیل کرده است.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 علیه السلام فرمود: خدمتگزار من، دستانم است و مرکبم دو پای من. فرشم زمین است و بالشم از سنگ. گرما بخش من در زمستان، زمینهایی است که آفتاب بر آن تابیده باشد.</w:t>
      </w:r>
      <w:r>
        <w:rPr>
          <w:rStyle w:val="FootnoteReference"/>
        </w:rPr>
        <w:footnoteReference w:id="239"/>
      </w:r>
      <w:r>
        <w:rPr>
          <w:rFonts w:ascii="IRNazanin" w:hAnsi="IRNazanin" w:eastAsia="IRNazanin" w:cs="IRNazanin"/>
          <w:lang w:bidi="fa-IR"/>
          <w:color w:val="111111"/>
          <w:sz w:val="28"/>
          <w:szCs w:val="28"/>
          <w:rtl/>
        </w:rPr>
        <w:t xml:space="preserve">مهتاب، چراغ شب من و خورشت غذایم گرسنگی است. ترس از پروردگار مرا می‌پوشاند و جامه‌ام پشم است. میوه و سبزیجات من،آن علفهایی است که زمین برای چارپایان و وحوش می‌رویاند. شب را به روز و روز را به شب می‌رسانم در حالی که مالک چیزی نیستم، با این حال در روی زمین کسی غنی‌تر از من وجود ندارد .</w:t>
      </w:r>
    </w:p>
    <w:p>
      <w:pPr>
        <w:pStyle w:val="BookText"/>
      </w:pPr>
      <w:r>
        <w:rPr>
          <w:rFonts w:ascii="IRNazanin" w:hAnsi="IRNazanin" w:eastAsia="IRNazanin" w:cs="IRNazanin"/>
          <w:lang w:bidi="fa-IR"/>
          <w:color w:val="111111"/>
          <w:sz w:val="28"/>
          <w:szCs w:val="28"/>
          <w:rtl/>
        </w:rPr>
        <w:t xml:space="preserve">امام صادق علیه السلام فرمود: خداوند روز قیامت از بنده مومن و فقیر خود عذرخواهی می‌کند، همانطور که برادر از برادر عذرخواهی می‌نماید، و می‌فرماید: به عزت و جلالم سوگند، تو را در دنیا فقیر نساختم چون نزد من خوار وناچیز بودی ، این پرده را کنار بزن و ببین در عوض مال دنیا چه چیز به تو عطا نموده‌ام. پس پرده را کنار زده و عوض آنچه را که خداوند در دنیا به وی نداده است، می‌بیند و می‌گوید: بار خدایا من در دنیا زیانی نکرده‌ام در مقابل آنچه در آخرت به من دادی.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متعال به عیسی علیه السلام فرمود: ای عیسی، من فقرا و درویشان و رحمتشان را به تو بخشیدم، آنها تو را دوست می‌دارند و تو هم آنها را دوست بدار؛ تو را برای امامت قبول دارند و تو هم از یاری آنها و پیروی آنها راضی باش. این دو ویژگی است که هر کس مرا با این دو خلق ملاقات کند، با خالص‌ترین و محبوب‌ترین اعمال مرا دیدار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فقر تاج افتخار من است و به آن می‌بالم.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 علیه السلام فرمود: من حقیقت را به شما می‌گویم، در اطراف آسمانها یک توانگر وجود ندارد، گذشتن یک شتر از سوراخ سوزن آسانتر است تا وارد شدن یک ثروتمند به بهشت.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 به بهشت نگاه کردم، بیشتر بهشتیان فقرا و درویشان بودند.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13499_119071"/>
    <w:bookmarkEnd w:id="43"/>
    <w:p>
      <w:pPr>
        <w:pStyle w:val="BookText"/>
      </w:pPr>
      <w:r>
        <w:rPr>
          <w:rFonts w:ascii="Amiri" w:hAnsi="Amiri" w:eastAsia="Amiri" w:cs="Amiri"/>
          <w:lang w:bidi="ar-SA"/>
          <w:color w:val="111111"/>
          <w:sz w:val="28"/>
          <w:szCs w:val="28"/>
          <w:rtl/>
        </w:rPr>
        <w:t xml:space="preserve">وَ إِذَا لَيْسَ فِيهَا أَحَدٌ أَقَلَّ مِنَ الْأَغْنِيَاءِ وَ النِّسَاءِ</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489" w:name="_Toc248"/>
      <w:r>
        <w:t>«86»</w:t>
      </w:r>
      <w:bookmarkEnd w:id="489"/>
    </w:p>
    <w:p>
      <w:pPr>
        <w:pStyle w:val="BookText"/>
      </w:pPr>
      <w:r>
        <w:rPr>
          <w:rFonts w:ascii="Amiri" w:hAnsi="Amiri" w:eastAsia="Amiri" w:cs="Amiri"/>
          <w:lang w:bidi="ar-SA"/>
          <w:color w:val="111111"/>
          <w:sz w:val="28"/>
          <w:szCs w:val="28"/>
          <w:rtl/>
        </w:rPr>
        <w:t xml:space="preserve">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 سَائِلُوا الْعُلَمَاءَ وَ خَاطِبُوا الْحُكَمَاءَ وَ جَالِسُوا الْفُقَرَاءَ.</w:t>
      </w:r>
    </w:p>
    <w:p>
      <w:pPr>
        <w:pStyle w:val="BookText"/>
      </w:pPr>
      <w:r>
        <w:rPr>
          <w:rFonts w:ascii="Amiri" w:hAnsi="Amiri" w:eastAsia="Amiri" w:cs="Amiri"/>
          <w:lang w:bidi="ar-SA"/>
          <w:color w:val="111111"/>
          <w:sz w:val="28"/>
          <w:szCs w:val="28"/>
          <w:rtl/>
        </w:rPr>
        <w:t xml:space="preserve">وَ مِنْهُ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 طُوبَي لِلْمَسَاكِينِ بِالصَّبْرِ هُمُ الَّذِينَ يَرَوْنَ مَلَكُوتَ السَّمَاوَاتِ.</w:t>
      </w:r>
    </w:p>
    <w:p>
      <w:pPr>
        <w:pStyle w:val="BookText"/>
      </w:pPr>
      <w:r>
        <w:rPr>
          <w:rFonts w:ascii="Amiri" w:hAnsi="Amiri" w:eastAsia="Amiri" w:cs="Amiri"/>
          <w:lang w:bidi="ar-SA"/>
          <w:color w:val="111111"/>
          <w:sz w:val="28"/>
          <w:szCs w:val="28"/>
          <w:rtl/>
        </w:rPr>
        <w:t xml:space="preserve">وَ مِنْهُ عَنْ مُحَمَّدِ بْنِ عَبْدِ اللَّهِ عَنْ مُحَمَّدِ بْنِ مُحَمَّدٍ عَنْ مُوسَي بْنِ إِسْمَاعِيلَ عَنْ أَبِيهِ عَنْ آبَائِهِ عليهم السلام قَالَ قَالَ رَسُولُ اللَّهِ صلي الله عليه و آله: الْفَقْرُ خَيْرٌ مِنَ الْغِنَي إِلَّا مَنْ حَمَلَ فِي مَغْرَمٍ وَ أَعْطَي فِي نَائِبَةٍ.</w:t>
      </w:r>
    </w:p>
    <w:p>
      <w:pPr>
        <w:pStyle w:val="BookText"/>
      </w:pPr>
      <w:r>
        <w:rPr>
          <w:rFonts w:ascii="Amiri" w:hAnsi="Amiri" w:eastAsia="Amiri" w:cs="Amiri"/>
          <w:lang w:bidi="ar-SA"/>
          <w:color w:val="111111"/>
          <w:sz w:val="28"/>
          <w:szCs w:val="28"/>
          <w:rtl/>
        </w:rPr>
        <w:t xml:space="preserve">وَ قَالَ صلي الله عليه و آله: الْفَقْرُ فَقْرُ الْقَلْبِ وَ قَالَ صلي الله عليه و آله: الْفَقْرُ رَاحَةٌ.</w:t>
      </w:r>
    </w:p>
    <w:p>
      <w:pPr>
        <w:pStyle w:val="Heading3"/>
      </w:pPr>
      <w:bookmarkStart w:id="490" w:name="_Toc249"/>
      <w:r>
        <w:t>باب 95 الغني و الكفاف</w:t>
      </w:r>
      <w:bookmarkEnd w:id="490"/>
    </w:p>
    <w:p>
      <w:pPr>
        <w:pStyle w:val="Heading4"/>
      </w:pPr>
      <w:bookmarkStart w:id="491" w:name="_Toc250"/>
      <w:r>
        <w:t>الآيات</w:t>
      </w:r>
      <w:bookmarkEnd w:id="491"/>
    </w:p>
    <w:p>
      <w:pPr>
        <w:pStyle w:val="Heading5"/>
      </w:pPr>
      <w:bookmarkStart w:id="492" w:name="_Toc251"/>
      <w:r>
        <w:t>اشارة</w:t>
      </w:r>
      <w:bookmarkEnd w:id="492"/>
    </w:p>
    <w:p>
      <w:pPr>
        <w:pStyle w:val="BookText"/>
      </w:pPr>
      <w:r>
        <w:rPr>
          <w:rFonts w:ascii="Amiri" w:hAnsi="Amiri" w:eastAsia="Amiri" w:cs="Amiri"/>
          <w:lang w:bidi="ar-SA"/>
          <w:color w:val="111111"/>
          <w:sz w:val="28"/>
          <w:szCs w:val="28"/>
          <w:rtl/>
        </w:rPr>
        <w:t xml:space="preserve">المؤمنون: أَ يَحْسَبُونَ أَنَّما نُمِدُّهُمْ بِهِ مِنْ مالٍ وَ بَنِينَ نُسارِعُ لَهُمْ فِي الْخَيْراتِ بَلْ لا يَشْعُرُونَ‌</w:t>
      </w:r>
      <w:r>
        <w:rPr>
          <w:rStyle w:val="FootnoteReference"/>
        </w:rPr>
        <w:footnoteReference w:id="242"/>
      </w:r>
    </w:p>
    <w:p>
      <w:pPr>
        <w:pStyle w:val="BookText"/>
      </w:pPr>
      <w:r>
        <w:rPr>
          <w:rFonts w:ascii="Amiri" w:hAnsi="Amiri" w:eastAsia="Amiri" w:cs="Amiri"/>
          <w:lang w:bidi="ar-SA"/>
          <w:color w:val="111111"/>
          <w:sz w:val="28"/>
          <w:szCs w:val="28"/>
          <w:rtl/>
        </w:rPr>
        <w:t xml:space="preserve">العلق: إِنَّ الْإِنْسانَ لَيَطْغي أَنْ رَآهُ اسْتَغْني إِنَّ إِلي رَبِّكَ الرُّجْعي‌</w:t>
      </w:r>
      <w:r>
        <w:rPr>
          <w:rStyle w:val="FootnoteReference"/>
        </w:rPr>
        <w:footnoteReference w:id="243"/>
      </w:r>
    </w:p>
    <w:p>
      <w:pPr>
        <w:pStyle w:val="BookText"/>
      </w:pPr>
      <w:r>
        <w:rPr>
          <w:rFonts w:ascii="Amiri" w:hAnsi="Amiri" w:eastAsia="Amiri" w:cs="Amiri"/>
          <w:lang w:bidi="ar-SA"/>
          <w:color w:val="111111"/>
          <w:sz w:val="28"/>
          <w:szCs w:val="28"/>
          <w:rtl/>
        </w:rPr>
        <w:t xml:space="preserve">التكاثر: أَلْهاكُمُ التَّكاثُرُ إلي قوله ثُمَّ لَتُسْئَلُنَّ يَوْمَئِذٍ عَنِ النَّعِيمِ.</w:t>
      </w:r>
    </w:p>
    <w:p>
      <w:pPr>
        <w:pStyle w:val="BookText"/>
      </w:pPr>
      <w:r>
        <w:rPr>
          <w:rFonts w:ascii="IRNazanin" w:hAnsi="IRNazanin" w:eastAsia="IRNazanin" w:cs="IRNazanin"/>
          <w:lang w:bidi="fa-IR"/>
          <w:color w:val="111111"/>
          <w:sz w:val="28"/>
          <w:szCs w:val="28"/>
          <w:rtl/>
        </w:rPr>
        <w:t xml:space="preserve">در آنجا کمترین اشخاص اغنیاء و زنان می‌باشند.</w:t>
      </w:r>
    </w:p>
    <w:p>
      <w:pPr>
        <w:pStyle w:val="Heading5"/>
      </w:pPr>
      <w:bookmarkStart w:id="493" w:name="_Toc252"/>
      <w:r>
        <w:t>روایت 86</w:t>
      </w:r>
      <w:bookmarkEnd w:id="493"/>
    </w:p>
    <w:p>
      <w:pPr>
        <w:pStyle w:val="BookText"/>
      </w:pPr>
      <w:r>
        <w:rPr>
          <w:rFonts w:ascii="IRNazanin" w:hAnsi="IRNazanin" w:eastAsia="IRNazanin" w:cs="IRNazanin"/>
          <w:lang w:bidi="fa-IR"/>
          <w:color w:val="111111"/>
          <w:sz w:val="28"/>
          <w:szCs w:val="28"/>
          <w:rtl/>
        </w:rPr>
        <w:t xml:space="preserve">کتاب الامامه والتبصره پیامبر صلی الله علیه و آله فرمود: از دانشمندان بپرسید، با حکیمان هم‌کلام و با فقیران هم‌نشین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از پدرانشان و ایشان از پیامبر صلی الله علیه و آله نقل فرمود: خوشا به حال درویشان به خاطر صبرشان، آن‌ها هستند که ملکوت آسمان و زمین را می‌بینند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نقل فرمود: فقر از توانگری بهتر است، مگر کسی که بخواهد از مالش وامداری را از وامش نجات دهد و یا مصیبت زده‌ای را مساعدت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منظور از فقر، فقر قلب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کم بودن ثروت، سبب راحتی است .</w:t>
      </w:r>
    </w:p>
    <w:p>
      <w:pPr>
        <w:pStyle w:val="Heading3"/>
      </w:pPr>
      <w:bookmarkStart w:id="494" w:name="_Toc253"/>
      <w:r>
        <w:t>باب نود و پنجم : ثروت و کفاف</w:t>
      </w:r>
      <w:bookmarkEnd w:id="494"/>
    </w:p>
    <w:p>
      <w:pPr>
        <w:pStyle w:val="Heading4"/>
      </w:pPr>
      <w:bookmarkStart w:id="495" w:name="_Toc254"/>
      <w:r>
        <w:t>آیات</w:t>
      </w:r>
      <w:bookmarkEnd w:id="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مومنون: «أَیَحْسَبُونَ أَنَّما نُمِدُّهُمْ بِهِ مِنْ مالٍ وَ بَنِینَ نُسارِعُ لَهُمْ فِی الْخَیْراتِ بَلْ لا یَشْعُرُونَ*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علق: إِنَّ الْإِنْسانَ لَیَطْغی أَنْ رَآهُ اسْتَغْنی إِنَّ إِلی رَبِّکَ الرُّجْعی‌</w:t>
      </w:r>
      <w:r>
        <w:rPr>
          <w:rStyle w:val="FootnoteReference"/>
        </w:rPr>
        <w:footnoteReference w:id="244"/>
      </w:r>
      <w:r>
        <w:rPr>
          <w:rFonts w:ascii="Amiri" w:hAnsi="Amiri" w:eastAsia="Amiri" w:cs="Amiri"/>
          <w:lang w:bidi="ar-SA"/>
          <w:color w:val="111111"/>
          <w:sz w:val="28"/>
          <w:szCs w:val="28"/>
          <w:rtl/>
        </w:rPr>
        <w:t xml:space="preserve">* تکاثر: أَلْهاکُمُ التَّکاثُرُ إلی قوله ثُمَّ لَتُسْئَلُنَّ یَوْمَئِذٍ عَنِ النَّعِیمِ».</w:t>
      </w:r>
    </w:p>
    <w:p>
      <w:pPr>
        <w:pStyle w:val="BookText"/>
      </w:pPr>
      <w:r>
        <w:rPr>
          <w:rFonts w:ascii="IRNazanin" w:hAnsi="IRNazanin" w:eastAsia="IRNazanin" w:cs="IRNazanin"/>
          <w:lang w:bidi="fa-IR"/>
          <w:color w:val="111111"/>
          <w:sz w:val="28"/>
          <w:szCs w:val="28"/>
          <w:rtl/>
        </w:rPr>
        <w:t xml:space="preserve">{یا می‌پندارند که آنچه از مال و پسران که بدیشان مدد می‌دهیماز آن روی است که] می‌خواهیم به سودشان در خیرات شتاب ورزیم [نه] بلکه نمی‌فهمند.</w:t>
      </w:r>
    </w:p>
    <w:p>
      <w:pPr>
        <w:pStyle w:val="BookText"/>
      </w:pPr>
      <w:r>
        <w:rPr>
          <w:rFonts w:ascii="IRNazanin" w:hAnsi="IRNazanin" w:eastAsia="IRNazanin" w:cs="IRNazanin"/>
          <w:lang w:bidi="fa-IR"/>
          <w:color w:val="111111"/>
          <w:sz w:val="28"/>
          <w:szCs w:val="28"/>
          <w:rtl/>
        </w:rPr>
        <w:t xml:space="preserve">علق: {آیه نیامده است} چنین نیست (که شما می‌پندارید) به یقین انسان طغیان می‌کند از اینکه خود را بی‌نیاز ببیند، و به یقین بازگشت (همه) به سوی پروردگار تو است.</w:t>
      </w:r>
    </w:p>
    <w:p>
      <w:pPr>
        <w:pStyle w:val="BookText"/>
      </w:pPr>
      <w:r>
        <w:rPr>
          <w:rFonts w:ascii="IRNazanin" w:hAnsi="IRNazanin" w:eastAsia="IRNazanin" w:cs="IRNazanin"/>
          <w:lang w:bidi="fa-IR"/>
          <w:color w:val="111111"/>
          <w:sz w:val="28"/>
          <w:szCs w:val="28"/>
          <w:rtl/>
        </w:rPr>
        <w:t xml:space="preserve">تکاثر: {آیه نیامده است} تفاخر به بیشتر داشتن، شما را غافل داشت، تا آنجا که می فرماید: سپس در همان روز است که از نعمتِ [روی زمین] پرسیده خواهید 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13499_119072"/>
    <w:bookmarkEnd w:id="44"/>
    <w:p>
      <w:pPr>
        <w:pStyle w:val="Heading4"/>
      </w:pPr>
      <w:bookmarkStart w:id="496" w:name="_Toc255"/>
      <w:r>
        <w:t>تفسير</w:t>
      </w:r>
      <w:bookmarkEnd w:id="496"/>
    </w:p>
    <w:p>
      <w:pPr>
        <w:pStyle w:val="BookText"/>
      </w:pPr>
      <w:r>
        <w:rPr>
          <w:rFonts w:ascii="Amiri" w:hAnsi="Amiri" w:eastAsia="Amiri" w:cs="Amiri"/>
          <w:lang w:bidi="ar-SA"/>
          <w:color w:val="111111"/>
          <w:sz w:val="28"/>
          <w:szCs w:val="28"/>
          <w:rtl/>
        </w:rPr>
        <w:t xml:space="preserve">أَ يَحْسَبُونَ في المجمع معناه أ يظن هؤلاء الكفار أن ما نعطيهم و نزيدهم في الأموال و الأولاد أنما نعطيهم ثوابا و مجازاة لهم علي أعمالهم أو لرضانا عنهم و لكرامتهم علينا ليس الأمر كما يظنون بل ذلك إملاء لهم و استدراج لهوانهم علينا و للابتلاء في التعذيب لهم.</w:t>
      </w:r>
    </w:p>
    <w:p>
      <w:pPr>
        <w:pStyle w:val="BookText"/>
      </w:pPr>
      <w:r>
        <w:rPr>
          <w:rFonts w:ascii="Amiri" w:hAnsi="Amiri" w:eastAsia="Amiri" w:cs="Amiri"/>
          <w:lang w:bidi="ar-SA"/>
          <w:color w:val="111111"/>
          <w:sz w:val="28"/>
          <w:szCs w:val="28"/>
          <w:rtl/>
        </w:rPr>
        <w:t xml:space="preserve">وَ رَوَي السَّكُونِيُّ عَنْ أَبِي عَبْدِ اللَّهِ عَنْ أَبِيهِ عَنْ آبَائِهِ عليهم السلام قَالَ قَالَ رَسُولُ اللَّهِ صلي الله عليه و آله: إِنَّ اللَّهَ تَعَالَي يَقُولُ يَحْزَنُ عَبْدِيَ الْمُؤْمِنُ إِذَا قَتَّرْتُ عَلَيْهِ شَيْئاً مِنْ هَذِهِ الدُّنْيَا وَ ذَلِكَ أَقْرَبُ لَهُ مِنِّي وَ يَفْرَحُ إِذَا بَسَطْتُ لَهُ فِي الدُّنْيَا وَ ذَلِكَ أَبْعَدُ لَهُ مِنِّي ثُمَّ تَلَا هَذِهِ الْآيَةَ إِلَي قَوْلِهِ بَلْ لا يَشْعُرُونَ ثُمَّ قَالَ إِنَّ ذَلِكَ فِتْنَةٌ لَهُمْ.</w:t>
      </w:r>
    </w:p>
    <w:p>
      <w:pPr>
        <w:pStyle w:val="BookText"/>
      </w:pPr>
      <w:r>
        <w:rPr>
          <w:rFonts w:ascii="Amiri" w:hAnsi="Amiri" w:eastAsia="Amiri" w:cs="Amiri"/>
          <w:lang w:bidi="ar-SA"/>
          <w:color w:val="111111"/>
          <w:sz w:val="28"/>
          <w:szCs w:val="28"/>
          <w:rtl/>
        </w:rPr>
        <w:t xml:space="preserve">و معني نُسارِعُ نسرع و نتعجل و تقديره نسارع لهم به فِي الْخَيْراتِ و الخيرات المنافع التي يعظم شأنها و نقيضها الشرور و هي المضار التي يشتد أمرها و الشعور العلم الذي يدق معلومه و فهمه علي صاحبه كدقة الشعر و قيل هو العلم من جهة المشاعر و هي الحواس و لهذا لا يوصف القديم سبحانه به‌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أي بل هم كالبهائم لا فطنة بهم و لا شعور لهم ليتأملوا فيعلموا أن ذلك الإمداد استدراج لا مسارعة في الخير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4"/>
      </w:pPr>
      <w:bookmarkStart w:id="497" w:name="_Toc256"/>
      <w:r>
        <w:t>الأخبار</w:t>
      </w:r>
      <w:bookmarkEnd w:id="497"/>
    </w:p>
    <w:p>
      <w:pPr>
        <w:pStyle w:val="Heading5"/>
      </w:pPr>
      <w:bookmarkStart w:id="498" w:name="_Toc257"/>
      <w:r>
        <w:t>«1»</w:t>
      </w:r>
      <w:bookmarkEnd w:id="498"/>
    </w:p>
    <w:p>
      <w:pPr>
        <w:pStyle w:val="BookText"/>
      </w:pPr>
      <w:r>
        <w:rPr>
          <w:rFonts w:ascii="Amiri" w:hAnsi="Amiri" w:eastAsia="Amiri" w:cs="Amiri"/>
          <w:lang w:bidi="ar-SA"/>
          <w:color w:val="111111"/>
          <w:sz w:val="28"/>
          <w:szCs w:val="28"/>
          <w:rtl/>
        </w:rPr>
        <w:t xml:space="preserve">كا، [الكافي] عَنْ عَلِيٍّ عَنْ أَبِيهِ عَنْ غَيْرِ وَاحِدٍ عَنْ عَاصِمِ بْنِ حُمَيْدٍ عَنْ أَبِي عُبَيْدَةَ الْحَذَّاءِ قَالَ سَمِعْتُ أَبَا جَعْفَرٍ عليه السلام يَقُولُ قَالَ رَسُولُ اللَّهِ صلي الله عليه و آله: قَالَ اللَّهُ عَزَّ وَ جَلَّ إِنَّ مِنْ أَغْبَطِ أَوْلِيَائِي عِنْدِي رجل [رَجُلًا] خَفِيفَ الْحَالِ ذَا حَظٍّ مِنْ صَلَاةٍ أَحْسَنَ عِبَادَةَ رَبِّهِ بِالْغَيْبِ وَ كَانَ غَامِضاً فِي النَّاسِ جُعِلَ رِزْقُهُ كَفَافاً فَصَبَرَ عَلَيْهِ عُجِّلَتْ مَنِيَّتُهُ فَقَلَّ تُرَاثُهُ وَ قَلَّتْ بَوَاكِيهِ‌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499" w:name="_Toc258"/>
      <w:r>
        <w:t>بيان</w:t>
      </w:r>
      <w:bookmarkEnd w:id="499"/>
    </w:p>
    <w:p>
      <w:pPr>
        <w:pStyle w:val="BookText"/>
      </w:pPr>
      <w:r>
        <w:rPr>
          <w:rFonts w:ascii="Amiri" w:hAnsi="Amiri" w:eastAsia="Amiri" w:cs="Amiri"/>
          <w:lang w:bidi="ar-SA"/>
          <w:color w:val="111111"/>
          <w:sz w:val="28"/>
          <w:szCs w:val="28"/>
          <w:rtl/>
        </w:rPr>
        <w:t xml:space="preserve">الأغبط مأخوذ من الغبطة بالكسر و هي حسن الحال و المسرة خفيف</w:t>
      </w:r>
    </w:p>
    <w:p>
      <w:pPr>
        <w:pStyle w:val="Heading4"/>
      </w:pPr>
      <w:bookmarkStart w:id="500" w:name="_Toc259"/>
      <w:r>
        <w:t>تفسیر</w:t>
      </w:r>
      <w:bookmarkEnd w:id="500"/>
    </w:p>
    <w:p>
      <w:pPr>
        <w:pStyle w:val="BookText"/>
      </w:pPr>
      <w:r>
        <w:rPr>
          <w:rFonts w:ascii="IRNazanin" w:hAnsi="IRNazanin" w:eastAsia="IRNazanin" w:cs="IRNazanin"/>
          <w:lang w:bidi="fa-IR"/>
          <w:color w:val="111111"/>
          <w:sz w:val="28"/>
          <w:szCs w:val="28"/>
          <w:rtl/>
        </w:rPr>
        <w:t xml:space="preserve">أیحسبون: در مجمع به این معناست: آیا این کافران گمان می‌کنند آنچه به آنان عطا نموده‌ایم و مال و فرزندان زیادشان، پاداش و نتیجه اعمالشان بوده و یا ما از آنان راضی و خشنود هستیم؟ و یا تصور می‌کنند به این دلیل است که آن‌ها را کرامت بخشیده و عزت داده‌ایم؟ آن‌گونه که تصور می‌کنند نیست، بلکه برای بهرمند کردن آن‌ها و استدراج و عذاب کردن آن‌هاست.</w:t>
      </w:r>
    </w:p>
    <w:p>
      <w:pPr>
        <w:pStyle w:val="BookText"/>
      </w:pPr>
      <w:r>
        <w:rPr>
          <w:rFonts w:ascii="IRNazanin" w:hAnsi="IRNazanin" w:eastAsia="IRNazanin" w:cs="IRNazanin"/>
          <w:lang w:bidi="fa-IR"/>
          <w:color w:val="111111"/>
          <w:sz w:val="28"/>
          <w:szCs w:val="28"/>
          <w:rtl/>
        </w:rPr>
        <w:t xml:space="preserve">امام صادق علیه السلام از پدرانشان و ایشان از رسول خدا صلی الله علیه و آله نقل فرمود: خدای متعال می‌فرماید: هنگامی که چیزی از این نعمت‌های دنیا بر بنده مومن کم می‌شود، اندوهگین می‌گردد، در حالی که این امر او را به من نزدیک می‌سازد، و هنگامی که دنیا به وی روی می‌آورد، شادمان می‌شود، در حالی که این امر او را از من دور می‌سازد. سپس حضرت این آیه را تلاوت فرمود «بل لایشعرون»، سپس فرمود: این فتنه و آزمایش آن‌هاست.</w:t>
      </w:r>
    </w:p>
    <w:p>
      <w:pPr>
        <w:pStyle w:val="BookText"/>
      </w:pPr>
      <w:r>
        <w:rPr>
          <w:rFonts w:ascii="IRNazanin" w:hAnsi="IRNazanin" w:eastAsia="IRNazanin" w:cs="IRNazanin"/>
          <w:lang w:bidi="fa-IR"/>
          <w:color w:val="111111"/>
          <w:sz w:val="28"/>
          <w:szCs w:val="28"/>
          <w:rtl/>
        </w:rPr>
        <w:t xml:space="preserve">نسارع: می‌شتابیم و عجله می‌کنیم، و در تقدیر چنین بوده است: در عطای این نعمت‌ها به آن‌ها تعجیل می‌کنیم. فی الخیرات: خیرات منافعی بزرگ ومهم را گویند، و متضاد آن شرور، به معنای ضرر و زیانی است که همه بدی‌ها را شامل می‌شود. «الشعور» علمی است که درک و همش بر صاحب علم بسیار دقیق است، مانند باریک بینی مو؛ و می‌گویند این علم برای مشاعر از قبیل حواس بوده و به همین دلیل خدای قدیم و سبحان را به این صفت توصیف نمی‌نمایند.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بیضاوی می‌گوید: یعنی البته آن‌ها مانند حیوانات بوده و نه فهم دارند و نه شعور تا بدانند این نعمت‌ها برای استدراج است ؛که آنها را به تدریج به عذاب الهی نزدیک می کند و نه تعجیل در خیر و نیکی. </w:t>
      </w:r>
      <w:r>
        <w:rPr>
          <w:rStyle w:val="FootnoteReference"/>
        </w:rPr>
        <w:footnoteReference w:id="249"/>
      </w:r>
    </w:p>
    <w:p>
      <w:pPr>
        <w:pStyle w:val="Heading4"/>
      </w:pPr>
      <w:bookmarkStart w:id="501" w:name="_Toc260"/>
      <w:r>
        <w:t>روایات</w:t>
      </w:r>
      <w:bookmarkEnd w:id="501"/>
    </w:p>
    <w:p>
      <w:pPr>
        <w:pStyle w:val="Heading5"/>
      </w:pPr>
      <w:bookmarkStart w:id="502" w:name="_Toc261"/>
      <w:r>
        <w:t>روایت 1</w:t>
      </w:r>
      <w:bookmarkEnd w:id="502"/>
    </w:p>
    <w:p>
      <w:pPr>
        <w:pStyle w:val="BookText"/>
      </w:pPr>
      <w:r>
        <w:rPr>
          <w:rFonts w:ascii="IRNazanin" w:hAnsi="IRNazanin" w:eastAsia="IRNazanin" w:cs="IRNazanin"/>
          <w:lang w:bidi="fa-IR"/>
          <w:color w:val="111111"/>
          <w:sz w:val="28"/>
          <w:szCs w:val="28"/>
          <w:rtl/>
        </w:rPr>
        <w:t xml:space="preserve">کافی: امام باقر علیه السلام به نقل از رسول خدا صلی الله علیه و آله فرمود: خدای عز و جل می‌فرماید: خوشحال‌ترین بندگان در نزد من آن بنده‌ای است که سبکبار و خوشنود باشد، نمازش را ادا کند، و در خلوت بهتر ونیکوتر به عبادت خداوند بپردازد و در میان مردم گمنام باشد، از مردم بی‌نیاز بوده، مرگش زود برسد، میراثش کم باشد و گریه‌کنندگان او هم اندک باشند. </w:t>
      </w:r>
      <w:r>
        <w:rPr>
          <w:rStyle w:val="FootnoteReference"/>
        </w:rPr>
        <w:footnoteReference w:id="250"/>
      </w:r>
    </w:p>
    <w:p>
      <w:pPr>
        <w:pStyle w:val="Heading5"/>
      </w:pPr>
      <w:bookmarkStart w:id="503" w:name="_Toc262"/>
      <w:r>
        <w:t>شرح</w:t>
      </w:r>
      <w:bookmarkEnd w:id="503"/>
    </w:p>
    <w:p>
      <w:pPr>
        <w:pStyle w:val="BookText"/>
      </w:pPr>
      <w:r>
        <w:rPr>
          <w:rFonts w:ascii="IRNazanin" w:hAnsi="IRNazanin" w:eastAsia="IRNazanin" w:cs="IRNazanin"/>
          <w:lang w:bidi="fa-IR"/>
          <w:color w:val="111111"/>
          <w:sz w:val="28"/>
          <w:szCs w:val="28"/>
          <w:rtl/>
        </w:rPr>
        <w:t xml:space="preserve">أغبط از غبطه (با کسره) و به معنای حال خوش و شادی«خفیف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في بعض النسخ بالحاء المهملة و في بعضها بالمعجمة</w:t>
      </w:r>
      <w:r>
        <w:rPr>
          <w:rStyle w:val="FootnoteReference"/>
        </w:rPr>
        <w:footnoteReference w:id="251"/>
      </w:r>
      <w:r>
        <w:rPr>
          <w:rFonts w:ascii="Amiri" w:hAnsi="Amiri" w:eastAsia="Amiri" w:cs="Amiri"/>
          <w:lang w:bidi="ar-SA"/>
          <w:color w:val="111111"/>
          <w:sz w:val="28"/>
          <w:szCs w:val="28"/>
          <w:rtl/>
        </w:rPr>
        <w:t xml:space="preserve">فعلي الثاني أي قليل المال و الحظ من الدنيا و الأول أيضا قريب منه قال في النهاية فيه أنه صلي الله عليه و آله لم يشبع من طعام إلا علي حفف الحفف الضيق و قلة المعيشة يقال أصابه حفف و حفوف و حفت الأرض إذا يبس نباتها أي لم يشبع إلا و الحال عنده خلاف الرخاء و الخصب و منه حديث قال له وفد العراق إن أمير المؤمنين بلغ منا و هو حاف المطعم أي يابسه و قحله و منه رأيت أبا عبيدة حفوفا أي ضيق عيش و منه إن عبد الله بن جعفر حفف و جهد أي قل ماله انتهي.</w:t>
      </w:r>
    </w:p>
    <w:p>
      <w:pPr>
        <w:pStyle w:val="BookText"/>
      </w:pPr>
      <w:r>
        <w:rPr>
          <w:rFonts w:ascii="Amiri" w:hAnsi="Amiri" w:eastAsia="Amiri" w:cs="Amiri"/>
          <w:lang w:bidi="ar-SA"/>
          <w:color w:val="111111"/>
          <w:sz w:val="28"/>
          <w:szCs w:val="28"/>
          <w:rtl/>
        </w:rPr>
        <w:t xml:space="preserve">ذا حظ من صلاة أي صاحب نصيب حسن وافر من الصلاة فرضا و نفلا كما و كيفا و يحتمل أن يكون من للتعليل أي ذا حظ عظيم من القرب أو الثواب أو العفة و ترك المحرمات أو الأعم بسبب الصلاة لأنها تنهي عن الفحشاء و المنكر و هي قربان كل تقي.</w:t>
      </w:r>
    </w:p>
    <w:p>
      <w:pPr>
        <w:pStyle w:val="BookText"/>
      </w:pPr>
      <w:r>
        <w:rPr>
          <w:rFonts w:ascii="Amiri" w:hAnsi="Amiri" w:eastAsia="Amiri" w:cs="Amiri"/>
          <w:lang w:bidi="ar-SA"/>
          <w:color w:val="111111"/>
          <w:sz w:val="28"/>
          <w:szCs w:val="28"/>
          <w:rtl/>
        </w:rPr>
        <w:t xml:space="preserve">أحسن عبادة ربه بالغيب أي غائبا عن الناس و التخصيص لأنه أخلص و أبعد من الرئاء أو بسبب إيمانه بموعود غائب عن حواسه كما قال تعالي يُؤْمِنُونَ بِالْغَيْبِ أو الباء للآلة أي إحسان عبادتهم بالقلب لا بالجوارح الظاهرة فقط و الأول أظهر.</w:t>
      </w:r>
    </w:p>
    <w:p>
      <w:pPr>
        <w:pStyle w:val="BookText"/>
      </w:pPr>
      <w:r>
        <w:rPr>
          <w:rFonts w:ascii="Amiri" w:hAnsi="Amiri" w:eastAsia="Amiri" w:cs="Amiri"/>
          <w:lang w:bidi="ar-SA"/>
          <w:color w:val="111111"/>
          <w:sz w:val="28"/>
          <w:szCs w:val="28"/>
          <w:rtl/>
        </w:rPr>
        <w:t xml:space="preserve">و كان غامضا في الناس في النهاية أي مغمورا غير مشهور و أقول إما للتقية أو المعني أنه ليس طالبا للشهرة و رفعة الذكر بين الناس جعل علي بناء المفعول رزقه كفافا أي بقدر الحاجة و بقدر ما يكفه عن السؤال قال في النهاية الكفاف هو الذي لا يفضل عن الشي‌ء و يكون بقدر الحاجة إليه و منه لا تلام علي كفاف أي إذا لم يكن عندك كفاف لم تلم علي أن لا تعطي أحدا و في المصباح قوته كفاف</w:t>
      </w:r>
    </w:p>
    <w:p>
      <w:pPr>
        <w:pStyle w:val="BookText"/>
      </w:pPr>
      <w:r>
        <w:rPr>
          <w:rFonts w:ascii="IRNazanin" w:hAnsi="IRNazanin" w:eastAsia="IRNazanin" w:cs="IRNazanin"/>
          <w:lang w:bidi="fa-IR"/>
          <w:color w:val="111111"/>
          <w:sz w:val="28"/>
          <w:szCs w:val="28"/>
          <w:rtl/>
        </w:rPr>
        <w:t xml:space="preserve">الحال» در برخی از نسخه‌ها با حاء مهمله آمده و در برخی دیگر با حاء معجمه، با حاء دوم به معنای کسی است که مال و بهره‌اش از دنیا اندک است، حال با حاء مهمله نیز معنایی مشابه همین را دارد. در کتاب نهایه آمده است: رسول خدا صلی الله علیه و آله هرگز از غذایی سیر نشد مگر در حفف الحفف بود، یعنی به حالت سختی و مضیقه و اندک بودن معیشت.</w:t>
      </w:r>
    </w:p>
    <w:p>
      <w:pPr>
        <w:pStyle w:val="BookText"/>
      </w:pPr>
      <w:r>
        <w:rPr>
          <w:rFonts w:ascii="IRNazanin" w:hAnsi="IRNazanin" w:eastAsia="IRNazanin" w:cs="IRNazanin"/>
          <w:lang w:bidi="fa-IR"/>
          <w:color w:val="111111"/>
          <w:sz w:val="28"/>
          <w:szCs w:val="28"/>
          <w:rtl/>
        </w:rPr>
        <w:t xml:space="preserve">أصابه حفف و حفوف : محدود کردن، حفت الأرض: هنگامی که گیاه آن خشک شود؛ متضاد راحتی و سرسبزی است.</w:t>
      </w:r>
    </w:p>
    <w:p>
      <w:pPr>
        <w:pStyle w:val="BookText"/>
      </w:pPr>
      <w:r>
        <w:rPr>
          <w:rFonts w:ascii="IRNazanin" w:hAnsi="IRNazanin" w:eastAsia="IRNazanin" w:cs="IRNazanin"/>
          <w:lang w:bidi="fa-IR"/>
          <w:color w:val="111111"/>
          <w:sz w:val="28"/>
          <w:szCs w:val="28"/>
          <w:rtl/>
        </w:rPr>
        <w:t xml:space="preserve">نقل شده است نمایندگان عراق به او خبر دادند: امیر المومنین علیه السلام بر ما وارد شد در حالی که غذایش نان خالی یعنی خشک بود، معیشتش ناچیز بود، و نیز: رأیت ابا عبیده حفوفا: یعنی زندگی سختی داشت، و نیز إن عبد الله بن جعفر حفف و جهد: یعنی مالش اندک شد.</w:t>
      </w:r>
    </w:p>
    <w:p>
      <w:pPr>
        <w:pStyle w:val="BookText"/>
      </w:pPr>
      <w:r>
        <w:rPr>
          <w:rFonts w:ascii="IRNazanin" w:hAnsi="IRNazanin" w:eastAsia="IRNazanin" w:cs="IRNazanin"/>
          <w:lang w:bidi="fa-IR"/>
          <w:color w:val="111111"/>
          <w:sz w:val="28"/>
          <w:szCs w:val="28"/>
          <w:rtl/>
        </w:rPr>
        <w:t xml:space="preserve">ذا حظ من صلاه: کسی که بهره نیکو و زیادی از نماز دارد. هم نمازهای واجب وهم نمازهای مستحب، و هم از نظر کمی وکیفی، ممکن است «من» برای تعلیل باشد، به این معنا که: به خاطر نماز بهره وافری از قرب و پاداش و پاکی و ترک محرمات و غیره دارد، چرا که نماز، انسان را، از هر زشتی و ناپسندی باز می‌دارد و باعث نزدیکی هر باتقوایی به خدا است.</w:t>
      </w:r>
    </w:p>
    <w:p>
      <w:pPr>
        <w:pStyle w:val="BookText"/>
      </w:pPr>
      <w:r>
        <w:rPr>
          <w:rFonts w:ascii="IRNazanin" w:hAnsi="IRNazanin" w:eastAsia="IRNazanin" w:cs="IRNazanin"/>
          <w:lang w:bidi="fa-IR"/>
          <w:color w:val="111111"/>
          <w:sz w:val="28"/>
          <w:szCs w:val="28"/>
          <w:rtl/>
        </w:rPr>
        <w:t xml:space="preserve">أحسن عباده ربه بالغیب: یعنی هنگامی که در حضور مردم نیست، عبارت همراه با تخصیص است، چرا که عبادت کردن او در خلوت و دور از چشم مردم وی را خالص‌ترکرده واز ریا کردن دور داشته است ویا نیکوتر بودن این عبادت به دلیل ایمان به موعودی است که با حواس قابل درک نمی‌باشد، همانطور که خدای متعال می‌فرماید: «یُؤْمِنُونَ بِالْغَیْبِ»، باء در اینجا، باء آلت است؛ یعنی عبادت نیکویشان قلبی است و نه فقط بااعضای ظاهری. که معنای اول واضح‌تر است.</w:t>
      </w:r>
    </w:p>
    <w:p>
      <w:pPr>
        <w:pStyle w:val="BookText"/>
      </w:pPr>
      <w:r>
        <w:rPr>
          <w:rFonts w:ascii="IRNazanin" w:hAnsi="IRNazanin" w:eastAsia="IRNazanin" w:cs="IRNazanin"/>
          <w:lang w:bidi="fa-IR"/>
          <w:color w:val="111111"/>
          <w:sz w:val="28"/>
          <w:szCs w:val="28"/>
          <w:rtl/>
        </w:rPr>
        <w:t xml:space="preserve">کان غامضا فی الناس: در نهایه به معنای بی‌نام و نشان و ناشناخته است. من معتقدم این گمنامی یا برای تقیه است و یا به این دلیل می باشد که وی طالب شهرت نیست تا نامش در میان مردم به بزرگی برده شود. «جعل»: در جایگاه مفعول قرار دارد. رزقه کفافا: به اندازه نیاز، و به اندازه‌ای که وی را از درخواست از مردم بی‌نیاز گرداند. در «نهایه» آمده است: کفاف، روزی است که اضافه نبوده و به اندازه نیاز می‌باشد. لاتلام علی کفاف یعنی: هنگامی که استطاعت نداری، حرجی بر تو نیست که انفاق نکنی.</w:t>
      </w:r>
    </w:p>
    <w:p>
      <w:pPr>
        <w:pStyle w:val="BookText"/>
      </w:pPr>
      <w:r>
        <w:rPr>
          <w:rFonts w:ascii="IRNazanin" w:hAnsi="IRNazanin" w:eastAsia="IRNazanin" w:cs="IRNazanin"/>
          <w:lang w:bidi="fa-IR"/>
          <w:color w:val="111111"/>
          <w:sz w:val="28"/>
          <w:szCs w:val="28"/>
          <w:rtl/>
        </w:rPr>
        <w:t xml:space="preserve">در «مصباح» آمده است (قوته کفاف)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13499_119074"/>
    <w:bookmarkEnd w:id="45"/>
    <w:p>
      <w:pPr>
        <w:pStyle w:val="BookText"/>
      </w:pPr>
      <w:r>
        <w:rPr>
          <w:rFonts w:ascii="Amiri" w:hAnsi="Amiri" w:eastAsia="Amiri" w:cs="Amiri"/>
          <w:lang w:bidi="ar-SA"/>
          <w:color w:val="111111"/>
          <w:sz w:val="28"/>
          <w:szCs w:val="28"/>
          <w:rtl/>
        </w:rPr>
        <w:t xml:space="preserve">بالفتح أي مقدار حاجته من غير زيادة و لا نقص سمي بذلك لأنه يكف عن سؤال الناس و يغني عنهم.</w:t>
      </w:r>
    </w:p>
    <w:p>
      <w:pPr>
        <w:pStyle w:val="BookText"/>
      </w:pPr>
      <w:r>
        <w:rPr>
          <w:rFonts w:ascii="Amiri" w:hAnsi="Amiri" w:eastAsia="Amiri" w:cs="Amiri"/>
          <w:lang w:bidi="ar-SA"/>
          <w:color w:val="111111"/>
          <w:sz w:val="28"/>
          <w:szCs w:val="28"/>
          <w:rtl/>
        </w:rPr>
        <w:t xml:space="preserve">عجلت منيته كأن ذكر تعجيل المنية لأنه من المصائب التي ترد عليه و علم الله صلاحه في ذلك لخلاصه من أيدي الظلمة أو بذله نفسه لله بالشهادة و قيل كأن المراد بعجلة منيته زهده في مشتهيات الدنيا و عدم افتقاره إلي شي‌ء منها كأنه ميت و قد ورد في الحديث المشهور موتوا قبل أن تموتوا أو المراد أنه مهما قرب موته قل تراثه و قلت بواكيه لانسلاله متدرجا عن أمواله و أولاده .</w:t>
      </w:r>
    </w:p>
    <w:p>
      <w:pPr>
        <w:pStyle w:val="BookText"/>
      </w:pPr>
      <w:r>
        <w:rPr>
          <w:rFonts w:ascii="Amiri" w:hAnsi="Amiri" w:eastAsia="Amiri" w:cs="Amiri"/>
          <w:lang w:bidi="ar-SA"/>
          <w:color w:val="111111"/>
          <w:sz w:val="28"/>
          <w:szCs w:val="28"/>
          <w:rtl/>
        </w:rPr>
        <w:t xml:space="preserve">و أقول سيأتي نقلا عن مشكاة الأنوار مات فقل تراثه‌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الصحاح التراث أصل التاء فيه واو و قلة البواكي لقلة عياله و أولاده و غموضه و عدم اشتهاره و لأنه ليس له مال ينفق في تعزيته فيجتمع عليه الناس.</w:t>
      </w:r>
    </w:p>
    <w:p>
      <w:pPr>
        <w:pStyle w:val="Heading5"/>
      </w:pPr>
      <w:bookmarkStart w:id="504" w:name="_Toc263"/>
      <w:r>
        <w:t>«2»</w:t>
      </w:r>
      <w:bookmarkEnd w:id="504"/>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طُوبَي لِمَنْ أَسْلَمَ وَ كَانَ عَيْشُهُ كَفَافاً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505" w:name="_Toc264"/>
      <w:r>
        <w:t>بيان</w:t>
      </w:r>
      <w:bookmarkEnd w:id="505"/>
    </w:p>
    <w:p>
      <w:pPr>
        <w:pStyle w:val="BookText"/>
      </w:pPr>
      <w:r>
        <w:rPr>
          <w:rFonts w:ascii="Amiri" w:hAnsi="Amiri" w:eastAsia="Amiri" w:cs="Amiri"/>
          <w:lang w:bidi="ar-SA"/>
          <w:color w:val="111111"/>
          <w:sz w:val="28"/>
          <w:szCs w:val="28"/>
          <w:rtl/>
        </w:rPr>
        <w:t xml:space="preserve">قال في النهاية فيه فطوبي للغرباء طوبي اسم الجنة و قيل هي شجرة فيها و أصلها فعلي من الطيب فلما ضمت التاء انقلبت الياء واوا</w:t>
      </w:r>
      <w:r>
        <w:rPr>
          <w:rStyle w:val="FootnoteReference"/>
        </w:rPr>
        <w:footnoteReference w:id="254"/>
      </w:r>
    </w:p>
    <w:p>
      <w:pPr>
        <w:pStyle w:val="BookText"/>
      </w:pPr>
      <w:r>
        <w:rPr>
          <w:rFonts w:ascii="Amiri" w:hAnsi="Amiri" w:eastAsia="Amiri" w:cs="Amiri"/>
          <w:lang w:bidi="ar-SA"/>
          <w:color w:val="111111"/>
          <w:sz w:val="28"/>
          <w:szCs w:val="28"/>
          <w:rtl/>
        </w:rPr>
        <w:t xml:space="preserve">و في القاموس العيش الحياة عاش يعيش عيشا و معاشا و معيشا و معيشة و عيشة بالكسر و الطعام و ما يعاش به و الخبز.</w:t>
      </w:r>
    </w:p>
    <w:p>
      <w:pPr>
        <w:pStyle w:val="Heading5"/>
      </w:pPr>
      <w:bookmarkStart w:id="506" w:name="_Toc265"/>
      <w:r>
        <w:t>«3»</w:t>
      </w:r>
      <w:bookmarkEnd w:id="506"/>
    </w:p>
    <w:p>
      <w:pPr>
        <w:pStyle w:val="BookText"/>
      </w:pPr>
      <w:r>
        <w:rPr>
          <w:rFonts w:ascii="Amiri" w:hAnsi="Amiri" w:eastAsia="Amiri" w:cs="Amiri"/>
          <w:lang w:bidi="ar-SA"/>
          <w:color w:val="111111"/>
          <w:sz w:val="28"/>
          <w:szCs w:val="28"/>
          <w:rtl/>
        </w:rPr>
        <w:t xml:space="preserve">كا، [الكافي] بِالْإِسْنَادِ عَنِ السَّكُونِيِّ عَنْ أَبِي عَبْدِ اللَّهِ عليه السلام قَالَ قَالَ رَسُولُ اللَّهِ صلي الله عليه و آله: اللَّهُمَّ ارْزُقْ مُحَمَّداً وَ آلَ مُحَمَّدٍ وَ مَنْ أَحَبَّ مُحَمَّداً وَ آلَ مُحَمَّدٍ الْعَفَافَ وَ الْكَفَافَ وَ ارْزُقْ مَنْ أَبْغَضَ مُحَمَّداً وَ آلَ مُحَمَّدٍ الْمَالَ وَ الْوَلَدَ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5"/>
      </w:pPr>
      <w:bookmarkStart w:id="507" w:name="_Toc266"/>
      <w:r>
        <w:t>تبيان</w:t>
      </w:r>
      <w:bookmarkEnd w:id="507"/>
    </w:p>
    <w:p>
      <w:pPr>
        <w:pStyle w:val="BookText"/>
      </w:pPr>
      <w:r>
        <w:rPr>
          <w:rFonts w:ascii="Amiri" w:hAnsi="Amiri" w:eastAsia="Amiri" w:cs="Amiri"/>
          <w:lang w:bidi="ar-SA"/>
          <w:color w:val="111111"/>
          <w:sz w:val="28"/>
          <w:szCs w:val="28"/>
          <w:rtl/>
        </w:rPr>
        <w:t xml:space="preserve">العفاف بالفتح عفة البطن و الفرج أو التعفف عن السؤال من الخلق أو الأعم ثم إن هذه الأخبار تدل علي ذم كثرة الأموال و الأولاد</w:t>
      </w:r>
    </w:p>
    <w:p>
      <w:pPr>
        <w:pStyle w:val="BookText"/>
      </w:pPr>
      <w:r>
        <w:rPr>
          <w:rFonts w:ascii="IRNazanin" w:hAnsi="IRNazanin" w:eastAsia="IRNazanin" w:cs="IRNazanin"/>
          <w:lang w:bidi="fa-IR"/>
          <w:color w:val="111111"/>
          <w:sz w:val="28"/>
          <w:szCs w:val="28"/>
          <w:rtl/>
        </w:rPr>
        <w:t xml:space="preserve">(با فتحه) یعنی به مقدار نیاز، نه زیاد است و نه کم، به این دلیل کفاف نامیده شده است که از درخواست از مردم باز می‌دارد و از آنان بی‌نیاز می‌سازد.</w:t>
      </w:r>
    </w:p>
    <w:p>
      <w:pPr>
        <w:pStyle w:val="BookText"/>
      </w:pPr>
      <w:r>
        <w:rPr>
          <w:rFonts w:ascii="IRNazanin" w:hAnsi="IRNazanin" w:eastAsia="IRNazanin" w:cs="IRNazanin"/>
          <w:lang w:bidi="fa-IR"/>
          <w:color w:val="111111"/>
          <w:sz w:val="28"/>
          <w:szCs w:val="28"/>
          <w:rtl/>
        </w:rPr>
        <w:t xml:space="preserve">عجلت منیته: گویا بیان تعجیل مرگ به این دلیل است که مرگ از مصیبت‌هایی به شمار می‌رود که به او باز می‌گردد، و خداوند صلاح او را در این کار می‌داند که وی را از ظلمت نجات دهد و یا جان خود را با شهادت در راه خدا فدا کند، می‌گویند: منظور از «بعجله منیه» زهد او در تمایلات دنیوی و بی‌نیازی او به این امور بوده، گویا مرده است. و حدیث مشهوری است «بمیرید قبل از اینکه بمیرید».و یا منظور آن است: هرگاه مرگ وی نزدیک شود، میراث و گریه کنندگان او کم می‌شود پس به تدریج از اموال و فرزندانش دل می‌کند.</w:t>
      </w:r>
    </w:p>
    <w:p>
      <w:pPr>
        <w:pStyle w:val="BookText"/>
      </w:pPr>
      <w:r>
        <w:rPr>
          <w:rFonts w:ascii="IRNazanin" w:hAnsi="IRNazanin" w:eastAsia="IRNazanin" w:cs="IRNazanin"/>
          <w:lang w:bidi="fa-IR"/>
          <w:color w:val="111111"/>
          <w:sz w:val="28"/>
          <w:szCs w:val="28"/>
          <w:rtl/>
        </w:rPr>
        <w:t xml:space="preserve">می‌گویم: نقلی از مشکاه النوار با عبارت «مات فقل تراثه»: (از دنیا رفت و میراثش کم شد)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ذکر می‌شود .</w:t>
      </w:r>
    </w:p>
    <w:p>
      <w:pPr>
        <w:pStyle w:val="BookText"/>
      </w:pPr>
      <w:r>
        <w:rPr>
          <w:rFonts w:ascii="IRNazanin" w:hAnsi="IRNazanin" w:eastAsia="IRNazanin" w:cs="IRNazanin"/>
          <w:lang w:bidi="fa-IR"/>
          <w:color w:val="111111"/>
          <w:sz w:val="28"/>
          <w:szCs w:val="28"/>
          <w:rtl/>
        </w:rPr>
        <w:t xml:space="preserve">در «صحاح» آمده است: در واقع تاء در التراث واو است. علت کم بودن گریه کنندگان، اندک بودن اهل و عیال و ناشناس بودن و عدم شهرت وی می باشد، چرا که مالی ندارد تا در مراسم خاک سپاری‌اش به مردم بدهند.</w:t>
      </w:r>
    </w:p>
    <w:p>
      <w:pPr>
        <w:pStyle w:val="Heading5"/>
      </w:pPr>
      <w:bookmarkStart w:id="508" w:name="_Toc267"/>
      <w:r>
        <w:t>روایت 2</w:t>
      </w:r>
      <w:bookmarkEnd w:id="508"/>
    </w:p>
    <w:p>
      <w:pPr>
        <w:pStyle w:val="BookText"/>
      </w:pPr>
      <w:r>
        <w:rPr>
          <w:rFonts w:ascii="IRNazanin" w:hAnsi="IRNazanin" w:eastAsia="IRNazanin" w:cs="IRNazanin"/>
          <w:lang w:bidi="fa-IR"/>
          <w:color w:val="111111"/>
          <w:sz w:val="28"/>
          <w:szCs w:val="28"/>
          <w:rtl/>
        </w:rPr>
        <w:t xml:space="preserve">کافی: امام صادق علیه السلام به نقل از رسول خدا صلی الله علیه و اله فرمود: خوشا به حال کسی که اسلام آورد و روزیش به قدر احتیاج باشد. </w:t>
      </w:r>
      <w:r>
        <w:rPr>
          <w:rStyle w:val="FootnoteReference"/>
        </w:rPr>
        <w:footnoteReference w:id="257"/>
      </w:r>
    </w:p>
    <w:p>
      <w:pPr>
        <w:pStyle w:val="Heading5"/>
      </w:pPr>
      <w:bookmarkStart w:id="509" w:name="_Toc268"/>
      <w:r>
        <w:t>شرح</w:t>
      </w:r>
      <w:bookmarkEnd w:id="509"/>
    </w:p>
    <w:p>
      <w:pPr>
        <w:pStyle w:val="BookText"/>
      </w:pPr>
      <w:r>
        <w:rPr>
          <w:rFonts w:ascii="IRNazanin" w:hAnsi="IRNazanin" w:eastAsia="IRNazanin" w:cs="IRNazanin"/>
          <w:lang w:bidi="fa-IR"/>
          <w:color w:val="111111"/>
          <w:sz w:val="28"/>
          <w:szCs w:val="28"/>
          <w:rtl/>
        </w:rPr>
        <w:t xml:space="preserve">در «نهایه» آمده است: فطوبی للغرباء (خوشا به حال غریبان)، طوبی نام بهشت است و می‌گویند نام درختی در بهشت است. اصل آن بر وزن فعلی بوده و از ریشه طیب، هنگامی که تاء به آن اضافه شده است، یاء به واو تبدیل شده است.</w:t>
      </w:r>
      <w:r>
        <w:rPr>
          <w:rStyle w:val="FootnoteReference"/>
        </w:rPr>
        <w:footnoteReference w:id="258"/>
      </w:r>
      <w:r>
        <w:rPr>
          <w:rFonts w:ascii="IRNazanin" w:hAnsi="IRNazanin" w:eastAsia="IRNazanin" w:cs="IRNazanin"/>
          <w:lang w:bidi="fa-IR"/>
          <w:color w:val="111111"/>
          <w:sz w:val="28"/>
          <w:szCs w:val="28"/>
          <w:rtl/>
        </w:rPr>
        <w:t xml:space="preserve">در فرهنگ لغت العیش الحیاة عاش یعیش عیشا و معاشا و معیشا و معیشة نقل شده و عیشه با کسر، به معنای غذا و آنچه که با آن زندگی بگذرانند و به معنای نان است.</w:t>
      </w:r>
    </w:p>
    <w:p>
      <w:pPr>
        <w:pStyle w:val="Heading5"/>
      </w:pPr>
      <w:bookmarkStart w:id="510" w:name="_Toc269"/>
      <w:r>
        <w:t>روایت 3</w:t>
      </w:r>
      <w:bookmarkEnd w:id="510"/>
    </w:p>
    <w:p>
      <w:pPr>
        <w:pStyle w:val="BookText"/>
      </w:pPr>
      <w:r>
        <w:rPr>
          <w:rFonts w:ascii="IRNazanin" w:hAnsi="IRNazanin" w:eastAsia="IRNazanin" w:cs="IRNazanin"/>
          <w:lang w:bidi="fa-IR"/>
          <w:color w:val="111111"/>
          <w:sz w:val="28"/>
          <w:szCs w:val="28"/>
          <w:rtl/>
        </w:rPr>
        <w:t xml:space="preserve">کافی: امام صادق علیه السلام به نقل از رسول خدا صلی الله علیه و اله فرمود: بارالها، محمد صلی الله علیه و اله و خاندانش را و هر کس محمد و آل محمد صلی الله علیه و اله را دوست دارد، پاکی و عفاف روزی فرما و دشمن محمد و آل محمد صلی الله علیه و اله را مال زیاد و فرزند عطا کن.</w:t>
      </w:r>
      <w:r>
        <w:rPr>
          <w:rStyle w:val="FootnoteReference"/>
        </w:rPr>
        <w:footnoteReference w:id="259"/>
      </w:r>
    </w:p>
    <w:p>
      <w:pPr>
        <w:pStyle w:val="Heading5"/>
      </w:pPr>
      <w:bookmarkStart w:id="511" w:name="_Toc270"/>
      <w:r>
        <w:t>شرح</w:t>
      </w:r>
      <w:bookmarkEnd w:id="511"/>
    </w:p>
    <w:p>
      <w:pPr>
        <w:pStyle w:val="BookText"/>
      </w:pPr>
      <w:r>
        <w:rPr>
          <w:rFonts w:ascii="IRNazanin" w:hAnsi="IRNazanin" w:eastAsia="IRNazanin" w:cs="IRNazanin"/>
          <w:lang w:bidi="fa-IR"/>
          <w:color w:val="111111"/>
          <w:sz w:val="28"/>
          <w:szCs w:val="28"/>
          <w:rtl/>
        </w:rPr>
        <w:t xml:space="preserve">عفاف با فتحه، پاکی شکم و فرج است و یا منظور خودداری از درخواست از مردم و یا اعم از آن می‌باشد. این روایت‌ها، فراوانی مال و فرزند را نکوهش کرده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الأخبار في ذلك مختلفة و ورد في كثير من الأدعية طلب الغني و كثرة الأموال و الأولاد و ورد في كثير منها ذم الفقر و الاستعاذة منه و الجمع بينها لا يخلو من إشكال.</w:t>
      </w:r>
    </w:p>
    <w:p>
      <w:pPr>
        <w:pStyle w:val="BookText"/>
      </w:pPr>
      <w:r>
        <w:rPr>
          <w:rFonts w:ascii="Amiri" w:hAnsi="Amiri" w:eastAsia="Amiri" w:cs="Amiri"/>
          <w:lang w:bidi="ar-SA"/>
          <w:color w:val="111111"/>
          <w:sz w:val="28"/>
          <w:szCs w:val="28"/>
          <w:rtl/>
        </w:rPr>
        <w:t xml:space="preserve">و يمكن الجمع بينها بأن الغني الممدوح ما يكون وسيلة إلي تحصيل الآخرة و لا يكون مانعا من الاشتغال بالطاعات كما ورد نعم المال الصالح للعبد الصالح و هو نادر و الفقر المذموم هو ما لا يصبر عليه و يكون سببا للمذلة و الافتقار إلي الناس و ربما يحمل الفقر و الغني الممدوحان علي الكفاف فإنه غني بحسب الواقع و يعده أكثر الناس فقرا و لا ريب في أن كثرة الأموال و الأولاد و الخدم ملهية غالبا عن ذكر الله و الآخرة كما قال سبحانه إِنَّما أَمْوالُكُمْ وَ أَوْلادُكُمْ فِتْنَةٌ</w:t>
      </w:r>
      <w:r>
        <w:rPr>
          <w:rStyle w:val="FootnoteReference"/>
        </w:rPr>
        <w:footnoteReference w:id="260"/>
      </w:r>
      <w:r>
        <w:rPr>
          <w:rFonts w:ascii="Amiri" w:hAnsi="Amiri" w:eastAsia="Amiri" w:cs="Amiri"/>
          <w:lang w:bidi="ar-SA"/>
          <w:color w:val="111111"/>
          <w:sz w:val="28"/>
          <w:szCs w:val="28"/>
          <w:rtl/>
        </w:rPr>
        <w:t xml:space="preserve">و قال إِنَّ الْإِنْسانَ لَيَطْغي أَنْ رَآهُ اسْتَغْني‌</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لم تكن حصول هذه الأشياء مانعة عن تحصيل الآخرة و كان الغرض فيها طاعة الله و كثرة العابدين لله فهي من نعم الله علي من علم الله صلاحه فيه و كان هذه الأخبار محمولة علي الغالب و مضمون هذا الحديث مروي في طرق العامة أيضا فَفِي صَحِيحِ مُسْلِمٍ عَنِ النَّبِيِّ صلي الله عليه و آله أَنَّهُ قَالَ: اللَّهُمَّ اجْعَلْ رِزْقَ مُحَمَّدٍ قُوتاً وَ عَنْهُ أَيْضاً: اللَّهُمَّ اجْعَلْ رِزْقَ مُحَمَّدٍ كَفَافاً وَ فِي رِوَايَةٍ أُخْرَي: اللَّهُمَّ اجْعَلْ رِزْقَ آلِ مُحَمَّدٍ قُوتاً.</w:t>
      </w:r>
    </w:p>
    <w:p>
      <w:pPr>
        <w:pStyle w:val="BookText"/>
      </w:pPr>
      <w:r>
        <w:rPr>
          <w:rFonts w:ascii="Amiri" w:hAnsi="Amiri" w:eastAsia="Amiri" w:cs="Amiri"/>
          <w:lang w:bidi="ar-SA"/>
          <w:color w:val="111111"/>
          <w:sz w:val="28"/>
          <w:szCs w:val="28"/>
          <w:rtl/>
        </w:rPr>
        <w:t xml:space="preserve">قال عياض لا خلاف في فضيلة ذلك لقلة الحساب عليه و إنما اختلف أيهما أفضل الفقر أو الغني و احتج من فضل الفقر بدخول الفقراء الجنة قبل الأغنياء قال القرطبي القوت ما يقوت الأبدان و يكف عن الحاجة و هذا الحديث حجة لمن قال إن الكفاف أفضل لأنه صلي الله عليه و آله إنما يدعو بالأرجح و أيضا فإن الكفاف حالة متوسطة بين الفقر و الغني و خير الأمور أوسطها و أيضا فإنه حالة يسلم معها من آفات الفقر و آفات الغني.</w:t>
      </w:r>
    </w:p>
    <w:p>
      <w:pPr>
        <w:pStyle w:val="BookText"/>
      </w:pPr>
      <w:r>
        <w:rPr>
          <w:rFonts w:ascii="IRNazanin" w:hAnsi="IRNazanin" w:eastAsia="IRNazanin" w:cs="IRNazanin"/>
          <w:lang w:bidi="fa-IR"/>
          <w:color w:val="111111"/>
          <w:sz w:val="28"/>
          <w:szCs w:val="28"/>
          <w:rtl/>
        </w:rPr>
        <w:t xml:space="preserve">اخبار در این موارد متفاوت است، در بسیاری از دعاها ثروت و مال و فرزند زیاد از خداوند درخواست شده است، و در بسیاری از دعاها فقر نکوهش شده و از آن به خدا پناه برده‌اند، جمع بین آن دو خالی از اشکال نیست.</w:t>
      </w:r>
    </w:p>
    <w:p>
      <w:pPr>
        <w:pStyle w:val="BookText"/>
      </w:pPr>
      <w:r>
        <w:rPr>
          <w:rFonts w:ascii="IRNazanin" w:hAnsi="IRNazanin" w:eastAsia="IRNazanin" w:cs="IRNazanin"/>
          <w:lang w:bidi="fa-IR"/>
          <w:color w:val="111111"/>
          <w:sz w:val="28"/>
          <w:szCs w:val="28"/>
          <w:rtl/>
        </w:rPr>
        <w:t xml:space="preserve">ممکن است جمع بین آن‌ها به این صورت باشد که ثروت پسندیده، ثروتی است در راه آخرت به کار رود و مانع عبادت نشود، همانطور که روایت شده است بهترین مال نیکو برای بنده صالح است، این مورد نادر می‌باشد. فقر نکوهیده، فقری است که بر آن صبر نکرده و موجب ذلت و نیاز به مردم شود، چه بسا فقر و ثروتی که که در روایات ستایش شده را می توان به معنای کفاف و به قدر احتیاج تفسیر کرد، زیرا در واقع بی‌نیازی محسوب می‌شود و بیشتر مردم آن را فقر می‌شمارند. بی‌شک زیاد بودن مال و فرزند و خدم و حشم غالبا مانع از یاد خدا و آخرت می‌شود، همانطور که خدای متعال می‌فرماید: «إِنَّما أَمْوالُکُمْ وَ أَوْلادُکُمْ فِتْنَةٌ» </w:t>
      </w:r>
      <w:r>
        <w:rPr>
          <w:rStyle w:val="FootnoteReference"/>
        </w:rPr>
        <w:footnoteReference w:id="262"/>
      </w:r>
      <w:r>
        <w:rPr>
          <w:rFonts w:ascii="Amiri" w:hAnsi="Amiri" w:eastAsia="Amiri" w:cs="Amiri"/>
          <w:lang w:bidi="ar-SA"/>
          <w:color w:val="111111"/>
          <w:sz w:val="28"/>
          <w:szCs w:val="28"/>
          <w:rtl/>
        </w:rPr>
        <w:t xml:space="preserve">و نیز «إِنَّ الْإِنْسانَ لَیَطْغی أَنْ رَآهُ اسْتَغْنی» آیه ترجمه نشده است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اما اگر این مال و ثروت مانع از تحصیل آخرت نباشد، و هدف اطاعت از خداوند و افزایش بندگان وعبادت کنندگان درگاه الهی باشد، نعمتی از نعمت‌های الهی است که خداوند به هر کس صلاح بداند، عطا می‌فرماید. البته این روایت ها بر معناهایی حمل می شود که بیشتر درواقع تحقق پیدا می کند و مضمون این روایت از طریق عامه نیز نقل شده است، در صحیح مسلم از رسول خدا صلی الله علیه و آله روایت شده است که فرمود: بارالها، رزق محمد صلی الله علیه آله را قوت قرار ده. و نیز فرمود: بارالها، رزق محمد صلی الله علیه و آله را به قدر احتیاج قرار ده.در حدیث دیگری می‌فرماید: : بارالها، رزق محمد صلی الله علیه و آله را قوت قرار ده.</w:t>
      </w:r>
    </w:p>
    <w:p>
      <w:pPr>
        <w:pStyle w:val="BookText"/>
      </w:pPr>
      <w:r>
        <w:rPr>
          <w:rFonts w:ascii="IRNazanin" w:hAnsi="IRNazanin" w:eastAsia="IRNazanin" w:cs="IRNazanin"/>
          <w:lang w:bidi="fa-IR"/>
          <w:color w:val="111111"/>
          <w:sz w:val="28"/>
          <w:szCs w:val="28"/>
          <w:rtl/>
        </w:rPr>
        <w:t xml:space="preserve">عیاض می‌گوید: در فضیلت فقر اختلاف نظری وجود ندارد، چرا که حساب‌رسی فقر اندک است، تنها مورد اختلاف در برتری فقر یا ثروت می‌باشد. برای برتری فقر، این دلیل را مطرح می‌کنند که فقرا پیش از ثروت مندان وارد بهشت می‌شوند. قرطبی می‌کوید: قوت آن غذایی است که بدن را تغذیه کرده و از درخواست باز می‌دارد. و این حدیث حجتی است برای کسی که می‌گوید کفاف برتر است. چرا که حضرت صلی الله علیه و آله تنها به برترین امور دعوت می‌نماید. علاوه بر این، کفاف حالت متوسط بین فقر و بی نیازی است وبهترین حالت، تعادل ومیانه روی در امور است، نیز حالتی است که شخص را از آفت‌های فقر و ثروت حفظ می‌کند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6" w:name="pg13499_119076"/>
    <w:bookmarkEnd w:id="46"/>
    <w:p>
      <w:pPr>
        <w:pStyle w:val="BookText"/>
      </w:pPr>
      <w:r>
        <w:rPr>
          <w:rFonts w:ascii="Amiri" w:hAnsi="Amiri" w:eastAsia="Amiri" w:cs="Amiri"/>
          <w:lang w:bidi="ar-SA"/>
          <w:color w:val="111111"/>
          <w:sz w:val="28"/>
          <w:szCs w:val="28"/>
          <w:rtl/>
        </w:rPr>
        <w:t xml:space="preserve">و قال الآبي في إكمال الإكمال في المسألة خلاف و المتحصل فيها أربعة أقوال قيل الغني أفضل و قيل الفقر أفضل و قيل الكفاف أفضل و قيل بالوقف و قال المراد بالرزق المذكور ما ينتفع به صلي الله عليه و آله في نفسه و في أهل بيته و ليس المراد به الكسب لأنه كسب من خيبر و غيرها فوق القوت انتهي.</w:t>
      </w:r>
    </w:p>
    <w:p>
      <w:pPr>
        <w:pStyle w:val="Heading5"/>
      </w:pPr>
      <w:bookmarkStart w:id="512" w:name="_Toc271"/>
      <w:r>
        <w:t>«4»</w:t>
      </w:r>
      <w:bookmarkEnd w:id="512"/>
    </w:p>
    <w:p>
      <w:pPr>
        <w:pStyle w:val="BookText"/>
      </w:pPr>
      <w:r>
        <w:rPr>
          <w:rFonts w:ascii="Amiri" w:hAnsi="Amiri" w:eastAsia="Amiri" w:cs="Amiri"/>
          <w:lang w:bidi="ar-SA"/>
          <w:color w:val="111111"/>
          <w:sz w:val="28"/>
          <w:szCs w:val="28"/>
          <w:rtl/>
        </w:rPr>
        <w:t xml:space="preserve">كا، [الكافي] عَنِ الْعِدَّةِ عَنِ الْبَرْقِيِّ عَنْ يَعْقُوبَ بْنِ يَزِيدَ عَنْ إِبْرَاهِيمَ بْنِ مُحَمَّدٍ النَّوْفَلِيِّ رَفَعَهُ إِلَي عَلِيِّ بْنِ الْحُسَيْنِ صَلَوَاتُ اللَّهِ عَلَيْهِمَا قَالَ: مَرَّ رَسُولُ اللَّهِ صلي الله عليه و آله بِرَاعِي إِبِلٍ فَبَعَثَ يَسْتَسْقِيهِ فَقَالَ أَمَّا مَا فِي ضُرُوعِهَا فَصَبُوحُ الْحَيِّ وَ أَمَّا مَا فِي آنِيَتِهَا فَغَبُوقُهُمْ فَقَالَ رَسُولُ اللَّهِ صلي الله عليه و آله اللَّهُمَّ أَكْثِرْ مَالَهُ وَ وُلْدَهُ ثُمَّ مَرَّ بِرَاعِي غَنَمٍ فَبَعَثَ إِلَيْهِ يَسْتَسْقِيهِ فَحَلَبَ لَهُ مَا فِي ضُرُوعِهَا وَ أَكْفَأَ مَا فِي إِنَائِهِ فِي إِنَاءِ رَسُولِ اللَّهِ صلي الله عليه و آله وَ بَعَثَ إِلَيْهِ بِشَاةٍ وَ قَالَ هَذَا مَا عِنْدَنَا وَ إِنْ أَحْبَبْتَ أَنْ نَزِيدَكَ زِدْنَاكَ قَالَ فَقَالَ رَسُولُ اللَّهِ صلي الله عليه و آله اللَّهُمَّ ارْزُقْهُ الْكَفَافَ .</w:t>
      </w:r>
    </w:p>
    <w:p>
      <w:pPr>
        <w:pStyle w:val="BookText"/>
      </w:pPr>
      <w:r>
        <w:rPr>
          <w:rFonts w:ascii="Amiri" w:hAnsi="Amiri" w:eastAsia="Amiri" w:cs="Amiri"/>
          <w:lang w:bidi="ar-SA"/>
          <w:color w:val="111111"/>
          <w:sz w:val="28"/>
          <w:szCs w:val="28"/>
          <w:rtl/>
        </w:rPr>
        <w:t xml:space="preserve">فَقَالَ لَهُ بَعْضُ أَصْحَابِهِ يَا رَسُولَ اللَّهِ دَعَوْتَ لِلَّذِي رَدَّكَ بِدُعَاءٍ عَامَّتُنَا نُحِبُّهُ وَ دَعَوْتَ لِلَّذِي أَسْعَفَكَ بِحَاجَتِكَ بِدُعَاءٍ كُلُّنَا نَكْرَهُهُ فَقَالَ رَسُولُ اللَّهِ صلي الله عليه و آله إِنَّ مَا قَلَّ وَ كَفَي خَيْرٌ مِمَّا كَثُرَ وَ أَلْهَي اللَّهُمَّ ارْزُقْ مُحَمَّداً وَ آلَ مُحَمَّدٍ الْكَفَافَ‌</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5"/>
      </w:pPr>
      <w:bookmarkStart w:id="513" w:name="_Toc272"/>
      <w:r>
        <w:t>توضيح</w:t>
      </w:r>
      <w:bookmarkEnd w:id="513"/>
    </w:p>
    <w:p>
      <w:pPr>
        <w:pStyle w:val="BookText"/>
      </w:pPr>
      <w:r>
        <w:rPr>
          <w:rFonts w:ascii="Amiri" w:hAnsi="Amiri" w:eastAsia="Amiri" w:cs="Amiri"/>
          <w:lang w:bidi="ar-SA"/>
          <w:color w:val="111111"/>
          <w:sz w:val="28"/>
          <w:szCs w:val="28"/>
          <w:rtl/>
        </w:rPr>
        <w:t xml:space="preserve">الصبوح بالفتح شرب الغداة أو ما حلب أول النهار و الغبوق بالفتح أيضا الشرب بالعشي أو ما حلب آخر النهار و في القاموس كفأه كمنعه صرفه و كبه و قلبه كأكفأه و قال الجوهري كفأت الإناء كببته و قلبته فهو مكفوء و زعم ابن الأعرابي أن أكفأته لغة و قال الكسائي كفأت الإناء كببته و أكفأته أملته و قال أسعفت الرجل بحاجته إذا قضيتها له.</w:t>
      </w:r>
    </w:p>
    <w:p>
      <w:pPr>
        <w:pStyle w:val="Heading5"/>
      </w:pPr>
      <w:bookmarkStart w:id="514" w:name="_Toc273"/>
      <w:r>
        <w:t>«5»</w:t>
      </w:r>
      <w:bookmarkEnd w:id="514"/>
    </w:p>
    <w:p>
      <w:pPr>
        <w:pStyle w:val="BookText"/>
      </w:pPr>
      <w:r>
        <w:rPr>
          <w:rFonts w:ascii="Amiri" w:hAnsi="Amiri" w:eastAsia="Amiri" w:cs="Amiri"/>
          <w:lang w:bidi="ar-SA"/>
          <w:color w:val="111111"/>
          <w:sz w:val="28"/>
          <w:szCs w:val="28"/>
          <w:rtl/>
        </w:rPr>
        <w:t xml:space="preserve">كا، [الكافي] عَنِ الْعِدَّةِ</w:t>
      </w:r>
      <w:r>
        <w:rPr>
          <w:rStyle w:val="FootnoteReference"/>
        </w:rPr>
        <w:footnoteReference w:id="265"/>
      </w:r>
      <w:r>
        <w:rPr>
          <w:rFonts w:ascii="Amiri" w:hAnsi="Amiri" w:eastAsia="Amiri" w:cs="Amiri"/>
          <w:lang w:bidi="ar-SA"/>
          <w:color w:val="111111"/>
          <w:sz w:val="28"/>
          <w:szCs w:val="28"/>
          <w:rtl/>
        </w:rPr>
        <w:t xml:space="preserve">عَنْ أَبِيهِ عَنْ أَبِي الْبَخْتَرِيِّ عَنْ أَبِي عَبْدِ اللَّهِ عليه السلام قَالَ: إِنَّ اللَّهَ عَزَّ وَ جَلَّ يَقُولُ يَحْزَنُ عَبْدِيَ الْمُؤْمِنُ إِنْ قَتَّرْتُ عَلَيْهِ وَ ذَلِكَ أَقْرَبُ لَهُ مِنِّي وَ يَفْرَحُ عَبْدِيَ الْمُؤْمِنُ إِنْ وَسَّعْتُ عَلَيْهِ وَ ذَلِكَ أَبْعَدُ لَهُ مِنِّي‌</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5"/>
      </w:pPr>
      <w:bookmarkStart w:id="515" w:name="_Toc274"/>
      <w:r>
        <w:t>بيان</w:t>
      </w:r>
      <w:bookmarkEnd w:id="515"/>
    </w:p>
    <w:p>
      <w:pPr>
        <w:pStyle w:val="BookText"/>
      </w:pPr>
      <w:r>
        <w:rPr>
          <w:rFonts w:ascii="Amiri" w:hAnsi="Amiri" w:eastAsia="Amiri" w:cs="Amiri"/>
          <w:lang w:bidi="ar-SA"/>
          <w:color w:val="111111"/>
          <w:sz w:val="28"/>
          <w:szCs w:val="28"/>
          <w:rtl/>
        </w:rPr>
        <w:t xml:space="preserve">الحزن بالضم الهم و حزن كفرح لازم و حزن كنصر متعد يقال:</w:t>
      </w:r>
    </w:p>
    <w:p>
      <w:pPr>
        <w:pStyle w:val="BookText"/>
      </w:pPr>
      <w:r>
        <w:rPr>
          <w:rFonts w:ascii="IRNazanin" w:hAnsi="IRNazanin" w:eastAsia="IRNazanin" w:cs="IRNazanin"/>
          <w:lang w:bidi="fa-IR"/>
          <w:color w:val="111111"/>
          <w:sz w:val="28"/>
          <w:szCs w:val="28"/>
          <w:rtl/>
        </w:rPr>
        <w:t xml:space="preserve">آبی در اکمال الاکمال گفته است: در این مساله اختلاف وجود دارد که در مجموع چهار قول ،در آن بیان شده است: قولی که ثروت را برتر می‌داند، نقلی که فقر را بهتر می‌شمارد، نقلی که کفاف را برتر دانسته و نقلی که وقف را مطرح می‌کند. آبی می‌گوید: منظور از رزق آن چیزی است که به حضرت صلی الله علیه و اله و اهل بیش از آن برخوردار می شوند. و منظور منفعت نیست زیرا منفعت و غنیمت خیبر و غیره بیش از قوت بود.</w:t>
      </w:r>
    </w:p>
    <w:p>
      <w:pPr>
        <w:pStyle w:val="Heading5"/>
      </w:pPr>
      <w:bookmarkStart w:id="516" w:name="_Toc275"/>
      <w:r>
        <w:t>روایت 4</w:t>
      </w:r>
      <w:bookmarkEnd w:id="516"/>
    </w:p>
    <w:p>
      <w:pPr>
        <w:pStyle w:val="BookText"/>
      </w:pPr>
      <w:r>
        <w:rPr>
          <w:rFonts w:ascii="IRNazanin" w:hAnsi="IRNazanin" w:eastAsia="IRNazanin" w:cs="IRNazanin"/>
          <w:lang w:bidi="fa-IR"/>
          <w:color w:val="111111"/>
          <w:sz w:val="28"/>
          <w:szCs w:val="28"/>
          <w:rtl/>
        </w:rPr>
        <w:t xml:space="preserve">کافی: علی بن حسین علیه السلام فرمود: رسول خدا صلی اللَّه علیه و آله از شترچرانی گذشتند و کسی را فرستاد تا مقداری شیر از او بگیرد، شترچران به قاصد گفت: شیرهایی که در پستان شتران است صبحانه قبیله می‌باشد، و آنها که در ظرفها می‌باشد برای شب است.رسول خدا صلی اللَّه علیه و آله فرمود: بار خدایا مال و فرزندان آنها را زیاد گردان، از آنجا گذشتند به چوپان گوسفندان رسیدند و شخصی را فرستادند تا شیر بیاورد، او رفت و از چوپان شیر طلب کرد او هم گوسفندان را دوشید و شیرها را در ظرف رسول خدا صلی اللَّه علیه و آله خالی کرد. چوپان شیر را همراه یک گوسفند برای حضرت رسول صلی اللَّه علیه و آله فرستاد و گفت اینها در نزد ما بود فرستادیم اگر می‌خواهید باز هم می‌فرستیم، رسول خدا صلی اللَّه علیه و آله فرمودند: بار خدایا او را روزی در حد احتیاج عطا کن.</w:t>
      </w:r>
    </w:p>
    <w:p>
      <w:pPr>
        <w:pStyle w:val="BookText"/>
      </w:pPr>
      <w:r>
        <w:rPr>
          <w:rFonts w:ascii="IRNazanin" w:hAnsi="IRNazanin" w:eastAsia="IRNazanin" w:cs="IRNazanin"/>
          <w:lang w:bidi="fa-IR"/>
          <w:color w:val="111111"/>
          <w:sz w:val="28"/>
          <w:szCs w:val="28"/>
          <w:rtl/>
        </w:rPr>
        <w:t xml:space="preserve">یکی از اصحاب عرض کرد یا رسول اللَّه آن کس که خواسته ما را اجابت نکرد او را چنان دعا کردی ولی کسی که خواسته ما را اجابت نمود چنین دعا میکنی، رسول خدا صلی اللَّه علیه و آله فرمودند رزقی که به اندازه کفاف باشد بهتر است از اینکه زیاد باشد و آدمی را مشغول کند بار خدایا روزی محمد و آلش را به اندازه احتیاج قرار بده. </w:t>
      </w:r>
      <w:r>
        <w:rPr>
          <w:rStyle w:val="FootnoteReference"/>
        </w:rPr>
        <w:footnoteReference w:id="267"/>
      </w:r>
    </w:p>
    <w:p>
      <w:pPr>
        <w:pStyle w:val="Heading5"/>
      </w:pPr>
      <w:bookmarkStart w:id="517" w:name="_Toc276"/>
      <w:r>
        <w:t>شرح</w:t>
      </w:r>
      <w:bookmarkEnd w:id="517"/>
    </w:p>
    <w:p>
      <w:pPr>
        <w:pStyle w:val="BookText"/>
      </w:pPr>
      <w:r>
        <w:rPr>
          <w:rFonts w:ascii="IRNazanin" w:hAnsi="IRNazanin" w:eastAsia="IRNazanin" w:cs="IRNazanin"/>
          <w:lang w:bidi="fa-IR"/>
          <w:color w:val="111111"/>
          <w:sz w:val="28"/>
          <w:szCs w:val="28"/>
          <w:rtl/>
        </w:rPr>
        <w:t xml:space="preserve">الصبوح با فتحه، شراب صبحگاهی و یا شیری است که اول روز دوشیده شود. الغبوق با فتحه، شراب شامگاهی و یا آن مقدار از شیر که شبانگاه می‌دوشند. در فرهنگ لغت کفأه بر وزن منعه بوده و واژگون کردن و وارونه گردانید، مانند أکفأه (کج کردن). جوهری می‌گوید: کفأت الإناء (ظرف را واژگون کرد) کبته و قلبه (وارونه کردن) فهو مکفوء: واژگون شد. ابن اعرابی تصور می‌کند «أکفأته» خودش کلمه ای ویژه است، کسایی می‌گوید: کفأت الإناء (ظرف را واژگون کردم) و أکفأته (آن را پر کردم)، أسعفت الرجل بحاجه: اگر نیازش را برآوری.</w:t>
      </w:r>
    </w:p>
    <w:p>
      <w:pPr>
        <w:pStyle w:val="Heading5"/>
      </w:pPr>
      <w:bookmarkStart w:id="518" w:name="_Toc277"/>
      <w:r>
        <w:t>روایت 5</w:t>
      </w:r>
      <w:bookmarkEnd w:id="518"/>
    </w:p>
    <w:p>
      <w:pPr>
        <w:pStyle w:val="BookText"/>
      </w:pPr>
      <w:r>
        <w:rPr>
          <w:rFonts w:ascii="IRNazanin" w:hAnsi="IRNazanin" w:eastAsia="IRNazanin" w:cs="IRNazanin"/>
          <w:lang w:bidi="fa-IR"/>
          <w:color w:val="111111"/>
          <w:sz w:val="28"/>
          <w:szCs w:val="28"/>
          <w:rtl/>
        </w:rPr>
        <w:t xml:space="preserve">کافی: امام صادق علیه السلام فرمود: هنگامی که چیزی از این نعمت‌های دنیا بر بنده مومن کم می‌شود، اندوهگین می‌گردد، در حالی که این امر او را به من نزدیک می‌سازد، و هنگامی که دنیا به وی روی می‌آورد، شادمان می‌شود، در حالی که این امر او را از من دور می‌سازد. </w:t>
      </w:r>
      <w:r>
        <w:rPr>
          <w:rStyle w:val="FootnoteReference"/>
        </w:rPr>
        <w:footnoteReference w:id="268"/>
      </w:r>
    </w:p>
    <w:p>
      <w:pPr>
        <w:pStyle w:val="Heading5"/>
      </w:pPr>
      <w:bookmarkStart w:id="519" w:name="_Toc278"/>
      <w:r>
        <w:t>شرح</w:t>
      </w:r>
      <w:bookmarkEnd w:id="519"/>
    </w:p>
    <w:p>
      <w:pPr>
        <w:pStyle w:val="BookText"/>
      </w:pPr>
      <w:r>
        <w:rPr>
          <w:rFonts w:ascii="IRNazanin" w:hAnsi="IRNazanin" w:eastAsia="IRNazanin" w:cs="IRNazanin"/>
          <w:lang w:bidi="fa-IR"/>
          <w:color w:val="111111"/>
          <w:sz w:val="28"/>
          <w:szCs w:val="28"/>
          <w:rtl/>
        </w:rPr>
        <w:t xml:space="preserve">حزن با ضمه، غم و اندوه است و مانند فرح، لازم بوده و مانند نصر متعدی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13499_119077"/>
    <w:bookmarkEnd w:id="47"/>
    <w:p>
      <w:pPr>
        <w:pStyle w:val="BookText"/>
      </w:pPr>
      <w:r>
        <w:rPr>
          <w:rFonts w:ascii="Amiri" w:hAnsi="Amiri" w:eastAsia="Amiri" w:cs="Amiri"/>
          <w:lang w:bidi="ar-SA"/>
          <w:color w:val="111111"/>
          <w:sz w:val="28"/>
          <w:szCs w:val="28"/>
          <w:rtl/>
        </w:rPr>
        <w:t xml:space="preserve">حزنه الأمر حزنا و أحزنه و هنا يحتمل الوجهين بأن يكون يحزن بفتح الزاي و عبدي فاعله و إن بالكسر حرف شرط أو يحزن بالضم و عبدي مفعوله و أن بالفتح مصدرية في محل الفاعل و التقتير التضييق و كذا قوله يفرح يحتمل بناء المجرد و رفع عبدي و كسر إن أو بناء التفعيل و نصب عبدي و فتح أن و اللام في له في الموضعين للتعدية.</w:t>
      </w:r>
    </w:p>
    <w:p>
      <w:pPr>
        <w:pStyle w:val="Heading5"/>
      </w:pPr>
      <w:bookmarkStart w:id="520" w:name="_Toc279"/>
      <w:r>
        <w:t>«6»</w:t>
      </w:r>
      <w:bookmarkEnd w:id="520"/>
    </w:p>
    <w:p>
      <w:pPr>
        <w:pStyle w:val="BookText"/>
      </w:pPr>
      <w:r>
        <w:rPr>
          <w:rFonts w:ascii="Amiri" w:hAnsi="Amiri" w:eastAsia="Amiri" w:cs="Amiri"/>
          <w:lang w:bidi="ar-SA"/>
          <w:color w:val="111111"/>
          <w:sz w:val="28"/>
          <w:szCs w:val="28"/>
          <w:rtl/>
        </w:rPr>
        <w:t xml:space="preserve">كا، [الكافي] عَنِ الْحُسَيْنِ بْنِ مُحَمَّدٍ عَنْ أَحْمَدَ بْنِ إِسْحَاقَ عَنْ بَكْرِ بْنِ مُحَمَّدٍ الْأَزْدِيِّ عَنْ أَبِي عَبْدِ اللَّهِ عليه السلام قَالَ: قَالَ اللَّهُ عَزَّ وَ جَلَّ إِنَّ مِنْ أَغْبَطِ أَوْلِيَائِي عِنْدِي عَبْداً مُؤْمِناً ذَا حَظٍّ مِنْ صَلَاحٍ أَحْسَنَ عِبَادَةَ رَبِّهِ وَ عَبَدَ اللَّهَ فِي السَّرِيرَةِ وَ كَانَ غَامِضاً فِي النَّاسِ فَلَمْ يُشَرْ إِلَيْهِ بِالْأَصَابِعِ وَ كَانَ رِزْقُهُ كَفَافاً فَصَبَرَ عَلَيْهِ فَعُجِّلَتْ بِهِ الْمَنِيَّةُ فَقَلَّ تُرَاثُهُ وَ قَلَّتْ بَوَاكِيهِ‌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521" w:name="_Toc280"/>
      <w:r>
        <w:t>بيان</w:t>
      </w:r>
      <w:bookmarkEnd w:id="521"/>
    </w:p>
    <w:p>
      <w:pPr>
        <w:pStyle w:val="BookText"/>
      </w:pPr>
      <w:r>
        <w:rPr>
          <w:rFonts w:ascii="Amiri" w:hAnsi="Amiri" w:eastAsia="Amiri" w:cs="Amiri"/>
          <w:lang w:bidi="ar-SA"/>
          <w:color w:val="111111"/>
          <w:sz w:val="28"/>
          <w:szCs w:val="28"/>
          <w:rtl/>
        </w:rPr>
        <w:t xml:space="preserve">السر و السريرة ما يكتم أي عبد الله خفية فهو يؤيد الغيب‌</w:t>
      </w:r>
      <w:r>
        <w:rPr>
          <w:rStyle w:val="FootnoteReference"/>
        </w:rPr>
        <w:footnoteReference w:id="270"/>
      </w:r>
      <w:r>
        <w:rPr>
          <w:rFonts w:ascii="Amiri" w:hAnsi="Amiri" w:eastAsia="Amiri" w:cs="Amiri"/>
          <w:lang w:bidi="ar-SA"/>
          <w:color w:val="111111"/>
          <w:sz w:val="28"/>
          <w:szCs w:val="28"/>
          <w:rtl/>
        </w:rPr>
        <w:t xml:space="preserve">بالمعني الأول أو في القلب عند حضور المخالفين فيؤيد الأخير و الأول أظهر فلم يشر علي بناء المجهول كناية عن عدم الشهرة تأكيدا و تفريعا علي الفقرة السابقة و قد مر مضمونه في الحديث الأول و لله در من نظم الحديثين فقال:</w:t>
      </w:r>
    </w:p>
    <w:p>
      <w:pPr>
        <w:pStyle w:val="BookText"/>
      </w:pPr>
      <w:r>
        <w:rPr>
          <w:rFonts w:ascii="Amiri" w:hAnsi="Amiri" w:eastAsia="Amiri" w:cs="Amiri"/>
          <w:lang w:bidi="ar-SA"/>
          <w:color w:val="111111"/>
          <w:sz w:val="28"/>
          <w:szCs w:val="28"/>
          <w:rtl/>
        </w:rPr>
        <w:t xml:space="preserve">أخص الناس بالإيمان عبد *** خفيف الحال‌</w:t>
      </w:r>
      <w:r>
        <w:rPr>
          <w:rStyle w:val="FootnoteReference"/>
        </w:rPr>
        <w:footnoteReference w:id="271"/>
      </w:r>
      <w:r>
        <w:rPr>
          <w:rFonts w:ascii="Amiri" w:hAnsi="Amiri" w:eastAsia="Amiri" w:cs="Amiri"/>
          <w:lang w:bidi="ar-SA"/>
          <w:color w:val="111111"/>
          <w:sz w:val="28"/>
          <w:szCs w:val="28"/>
          <w:rtl/>
        </w:rPr>
        <w:t xml:space="preserve">مسكنه القفار</w:t>
      </w:r>
    </w:p>
    <w:p>
      <w:pPr>
        <w:pStyle w:val="BookText"/>
      </w:pPr>
      <w:r>
        <w:rPr>
          <w:rFonts w:ascii="Amiri" w:hAnsi="Amiri" w:eastAsia="Amiri" w:cs="Amiri"/>
          <w:lang w:bidi="ar-SA"/>
          <w:color w:val="111111"/>
          <w:sz w:val="28"/>
          <w:szCs w:val="28"/>
          <w:rtl/>
        </w:rPr>
        <w:t xml:space="preserve">له في الليل حظ من صلاة *** و من صوم إذا طلع النهار</w:t>
      </w:r>
    </w:p>
    <w:p>
      <w:pPr>
        <w:pStyle w:val="BookText"/>
      </w:pPr>
      <w:r>
        <w:rPr>
          <w:rFonts w:ascii="Amiri" w:hAnsi="Amiri" w:eastAsia="Amiri" w:cs="Amiri"/>
          <w:lang w:bidi="ar-SA"/>
          <w:color w:val="111111"/>
          <w:sz w:val="28"/>
          <w:szCs w:val="28"/>
          <w:rtl/>
        </w:rPr>
        <w:t xml:space="preserve">و قوت النفس يأتي من كفاف *** و كان له علي ذاك اصطبار</w:t>
      </w:r>
    </w:p>
    <w:p>
      <w:pPr>
        <w:pStyle w:val="BookText"/>
      </w:pPr>
      <w:r>
        <w:rPr>
          <w:rFonts w:ascii="Amiri" w:hAnsi="Amiri" w:eastAsia="Amiri" w:cs="Amiri"/>
          <w:lang w:bidi="ar-SA"/>
          <w:color w:val="111111"/>
          <w:sz w:val="28"/>
          <w:szCs w:val="28"/>
          <w:rtl/>
        </w:rPr>
        <w:t xml:space="preserve">و فيه عفة و به خمول *** إليه بالأصابع لا يشار</w:t>
      </w:r>
    </w:p>
    <w:p>
      <w:pPr>
        <w:pStyle w:val="BookText"/>
      </w:pPr>
      <w:r>
        <w:rPr>
          <w:rFonts w:ascii="Amiri" w:hAnsi="Amiri" w:eastAsia="Amiri" w:cs="Amiri"/>
          <w:lang w:bidi="ar-SA"/>
          <w:color w:val="111111"/>
          <w:sz w:val="28"/>
          <w:szCs w:val="28"/>
          <w:rtl/>
        </w:rPr>
        <w:t xml:space="preserve">و قل الباكيات عليه لما *** قضي نحبا و ليس له يسار</w:t>
      </w:r>
    </w:p>
    <w:p>
      <w:pPr>
        <w:pStyle w:val="BookText"/>
      </w:pPr>
      <w:r>
        <w:rPr>
          <w:rFonts w:ascii="Amiri" w:hAnsi="Amiri" w:eastAsia="Amiri" w:cs="Amiri"/>
          <w:lang w:bidi="ar-SA"/>
          <w:color w:val="111111"/>
          <w:sz w:val="28"/>
          <w:szCs w:val="28"/>
          <w:rtl/>
        </w:rPr>
        <w:t xml:space="preserve">فذاك قد نجا من كل شر *** و لم تمسسه يوم البعث نار</w:t>
      </w:r>
    </w:p>
    <w:p>
      <w:pPr>
        <w:pStyle w:val="Heading5"/>
      </w:pPr>
      <w:bookmarkStart w:id="522" w:name="_Toc281"/>
      <w:r>
        <w:t>«7»</w:t>
      </w:r>
      <w:bookmarkEnd w:id="522"/>
    </w:p>
    <w:p>
      <w:pPr>
        <w:pStyle w:val="BookText"/>
      </w:pPr>
      <w:r>
        <w:rPr>
          <w:rFonts w:ascii="Amiri" w:hAnsi="Amiri" w:eastAsia="Amiri" w:cs="Amiri"/>
          <w:lang w:bidi="ar-SA"/>
          <w:color w:val="111111"/>
          <w:sz w:val="28"/>
          <w:szCs w:val="28"/>
          <w:rtl/>
        </w:rPr>
        <w:t xml:space="preserve">ل، [الخصال] عَنْ عَلِيِّ بْنِ عَبْدِ اللَّهِ الْأَسْوَارِيِّ عَنْ أَحْمَدَ بْنِ مُحَمَّدِ بْنِ قَيْسٍ عَنْ أَبِي يَعْقُوبَ عَنْ عَلِيِّ بْنِ خَشْرَمٍ عَنْ عِيسَي عَنِ ابْنِ عُبَيْدَةَ عَنْ مُحَمَّدِ بْنِ كَعْبٍ</w:t>
      </w:r>
    </w:p>
    <w:p>
      <w:pPr>
        <w:pStyle w:val="BookText"/>
      </w:pPr>
      <w:r>
        <w:rPr>
          <w:rFonts w:ascii="IRNazanin" w:hAnsi="IRNazanin" w:eastAsia="IRNazanin" w:cs="IRNazanin"/>
          <w:lang w:bidi="fa-IR"/>
          <w:color w:val="111111"/>
          <w:sz w:val="28"/>
          <w:szCs w:val="28"/>
          <w:rtl/>
        </w:rPr>
        <w:t xml:space="preserve">حزنه الأمر حزنا و أحزنه (او را ناراحت کرد) دو وجه دارد: ممکن است یحزن با فتح زاء بوده و «عبدی» فاعلش باشد، و ممکن است یحزن با ضم بوده و عبدی مفعولش باشد. أن با فتح، أن مصدریه و در محل فاعل می‌باشد. التقتیر؛ فشار آوردن و سخت گرفتن است. عبارت «یفرح» ممکن است مجرد باشد. «عبدی» مرفوع و إن مکسور شده و یا بر وزن تفعیل است. «عبدی» منصوب و أن مفتوح و لام در «له» در هر دو مورد برای تعدیه است.</w:t>
      </w:r>
    </w:p>
    <w:p>
      <w:pPr>
        <w:pStyle w:val="Heading5"/>
      </w:pPr>
      <w:bookmarkStart w:id="523" w:name="_Toc282"/>
      <w:r>
        <w:t>روایت 6</w:t>
      </w:r>
      <w:bookmarkEnd w:id="523"/>
    </w:p>
    <w:p>
      <w:pPr>
        <w:pStyle w:val="BookText"/>
      </w:pPr>
      <w:r>
        <w:rPr>
          <w:rFonts w:ascii="IRNazanin" w:hAnsi="IRNazanin" w:eastAsia="IRNazanin" w:cs="IRNazanin"/>
          <w:lang w:bidi="fa-IR"/>
          <w:color w:val="111111"/>
          <w:sz w:val="28"/>
          <w:szCs w:val="28"/>
          <w:rtl/>
        </w:rPr>
        <w:t xml:space="preserve">کافی: امام صادق علیه السلام فرمود: خداوند متعال می‌فرماید خوشحال‌ترین بنده من کسی است که مؤمن باشد و قدم در راه پارسایی بگذارد، و از مواهب بهره‌مند گردد، عبادت خداوند را انجام دهد و خدا را در نهان پرستش کند، و گمنام باشد، به گونه ای مشهور نیست که او را با اشاره به هم معرفی کنند ، روزیش به اندازه کفاف و به قدر رفع احتیاجاتش بوده وهمواره ، شکیبایی می ورزد و مرگش زود فرا می رسد، به سبب این وضعیت زندگی اش ارثش کم و گریه‌کنندگانش هم اندک می باشند. </w:t>
      </w:r>
      <w:r>
        <w:rPr>
          <w:rStyle w:val="FootnoteReference"/>
        </w:rPr>
        <w:footnoteReference w:id="272"/>
      </w:r>
    </w:p>
    <w:p>
      <w:pPr>
        <w:pStyle w:val="Heading5"/>
      </w:pPr>
      <w:bookmarkStart w:id="524" w:name="_Toc283"/>
      <w:r>
        <w:t>شرح</w:t>
      </w:r>
      <w:bookmarkEnd w:id="524"/>
    </w:p>
    <w:p>
      <w:pPr>
        <w:pStyle w:val="BookText"/>
      </w:pPr>
      <w:r>
        <w:rPr>
          <w:rFonts w:ascii="IRNazanin" w:hAnsi="IRNazanin" w:eastAsia="IRNazanin" w:cs="IRNazanin"/>
          <w:lang w:bidi="fa-IR"/>
          <w:color w:val="111111"/>
          <w:sz w:val="28"/>
          <w:szCs w:val="28"/>
          <w:rtl/>
        </w:rPr>
        <w:t xml:space="preserve">السر و السریره: آنچه که پنهان کنند، یعنی بنده حقیقی خدا پنهان است. پس، معنای اول غیب را تایید می‌کند،</w:t>
      </w:r>
      <w:r>
        <w:rPr>
          <w:rStyle w:val="FootnoteReference"/>
        </w:rPr>
        <w:footnoteReference w:id="273"/>
      </w:r>
      <w:r>
        <w:rPr>
          <w:rFonts w:ascii="IRNazanin" w:hAnsi="IRNazanin" w:eastAsia="IRNazanin" w:cs="IRNazanin"/>
          <w:lang w:bidi="fa-IR"/>
          <w:color w:val="111111"/>
          <w:sz w:val="28"/>
          <w:szCs w:val="28"/>
          <w:rtl/>
        </w:rPr>
        <w:t xml:space="preserve">و یا در قلب خود مومن بوده و ایمانش در حضور مخالفان پنهان است، پس معنای اخیر را تایید می‌کند، معنای اول واضح‌تر است. فلم یشر، فعل مجهول و کنایه از عدم شهرت داشته و تاکیدی بر پاراگراف قبلی است که محتوای آن در حدیث اول بیان شد. وآفرین بر شاعر توانایی که این دو حدیث را به نظم کشیده است.که گفته:</w:t>
      </w:r>
    </w:p>
    <w:p>
      <w:pPr>
        <w:pStyle w:val="BookText"/>
      </w:pPr>
      <w:r>
        <w:rPr>
          <w:rFonts w:ascii="IRNazanin" w:hAnsi="IRNazanin" w:eastAsia="IRNazanin" w:cs="IRNazanin"/>
          <w:lang w:bidi="fa-IR"/>
          <w:color w:val="111111"/>
          <w:sz w:val="28"/>
          <w:szCs w:val="28"/>
          <w:rtl/>
        </w:rPr>
        <w:t xml:space="preserve">با ایمان‌ترین مردم بنده‌ای است که اهل و عیال اندکی دارد</w:t>
      </w:r>
      <w:r>
        <w:rPr>
          <w:rStyle w:val="FootnoteReference"/>
        </w:rPr>
        <w:footnoteReference w:id="274"/>
      </w:r>
      <w:r>
        <w:rPr>
          <w:rFonts w:ascii="IRNazanin" w:hAnsi="IRNazanin" w:eastAsia="IRNazanin" w:cs="IRNazanin"/>
          <w:lang w:bidi="fa-IR"/>
          <w:color w:val="111111"/>
          <w:sz w:val="28"/>
          <w:szCs w:val="28"/>
          <w:rtl/>
        </w:rPr>
        <w:t xml:space="preserve">و در مخروبه زندگی را می‌گذراند.</w:t>
      </w:r>
    </w:p>
    <w:p>
      <w:pPr>
        <w:pStyle w:val="BookText"/>
      </w:pPr>
      <w:r>
        <w:rPr>
          <w:rFonts w:ascii="IRNazanin" w:hAnsi="IRNazanin" w:eastAsia="IRNazanin" w:cs="IRNazanin"/>
          <w:lang w:bidi="fa-IR"/>
          <w:color w:val="111111"/>
          <w:sz w:val="28"/>
          <w:szCs w:val="28"/>
          <w:rtl/>
        </w:rPr>
        <w:t xml:space="preserve">شب هنگام از نماز بهره دارد و چون روز شود، روزه‌دار است.</w:t>
      </w:r>
    </w:p>
    <w:p>
      <w:pPr>
        <w:pStyle w:val="BookText"/>
      </w:pPr>
      <w:r>
        <w:rPr>
          <w:rFonts w:ascii="IRNazanin" w:hAnsi="IRNazanin" w:eastAsia="IRNazanin" w:cs="IRNazanin"/>
          <w:lang w:bidi="fa-IR"/>
          <w:color w:val="111111"/>
          <w:sz w:val="28"/>
          <w:szCs w:val="28"/>
          <w:rtl/>
        </w:rPr>
        <w:t xml:space="preserve">قوت او کفاف است و بر آن صبر پیشه می‌کند.</w:t>
      </w:r>
    </w:p>
    <w:p>
      <w:pPr>
        <w:pStyle w:val="BookText"/>
      </w:pPr>
      <w:r>
        <w:rPr>
          <w:rFonts w:ascii="IRNazanin" w:hAnsi="IRNazanin" w:eastAsia="IRNazanin" w:cs="IRNazanin"/>
          <w:lang w:bidi="fa-IR"/>
          <w:color w:val="111111"/>
          <w:sz w:val="28"/>
          <w:szCs w:val="28"/>
          <w:rtl/>
        </w:rPr>
        <w:t xml:space="preserve">عفت می‌ورزد و گمنام است، با انگشت به او اشاره نمی‌کنند.</w:t>
      </w:r>
    </w:p>
    <w:p>
      <w:pPr>
        <w:pStyle w:val="BookText"/>
      </w:pPr>
      <w:r>
        <w:rPr>
          <w:rFonts w:ascii="IRNazanin" w:hAnsi="IRNazanin" w:eastAsia="IRNazanin" w:cs="IRNazanin"/>
          <w:lang w:bidi="fa-IR"/>
          <w:color w:val="111111"/>
          <w:sz w:val="28"/>
          <w:szCs w:val="28"/>
          <w:rtl/>
        </w:rPr>
        <w:t xml:space="preserve">نوحه‌سرایان بر او کم هستند، آن هنگام که چشم از دنیا فرو بندد؛ در حالی که در این دنیا از راحتی وآسایش برخوردار نبوده است</w:t>
      </w:r>
    </w:p>
    <w:p>
      <w:pPr>
        <w:pStyle w:val="BookText"/>
      </w:pPr>
      <w:r>
        <w:rPr>
          <w:rFonts w:ascii="IRNazanin" w:hAnsi="IRNazanin" w:eastAsia="IRNazanin" w:cs="IRNazanin"/>
          <w:lang w:bidi="fa-IR"/>
          <w:color w:val="111111"/>
          <w:sz w:val="28"/>
          <w:szCs w:val="28"/>
          <w:rtl/>
        </w:rPr>
        <w:t xml:space="preserve">وی پس از این گونه زیستن در دینا ، با فرا رسیدن مرگش، از هر شر نجات یافته است و روز رستاخیز آتش او را در بر نمی‌گیرد.</w:t>
      </w:r>
    </w:p>
    <w:p>
      <w:pPr>
        <w:pStyle w:val="Heading5"/>
      </w:pPr>
      <w:bookmarkStart w:id="525" w:name="_Toc284"/>
      <w:r>
        <w:t>روایت 7</w:t>
      </w:r>
      <w:bookmarkEnd w:id="525"/>
    </w:p>
    <w:p>
      <w:pPr>
        <w:pStyle w:val="BookText"/>
      </w:pPr>
      <w:r>
        <w:rPr>
          <w:rFonts w:ascii="IRNazanin" w:hAnsi="IRNazanin" w:eastAsia="IRNazanin" w:cs="IRNazanin"/>
          <w:lang w:bidi="fa-IR"/>
          <w:color w:val="111111"/>
          <w:sz w:val="28"/>
          <w:szCs w:val="28"/>
          <w:rtl/>
        </w:rPr>
        <w:t xml:space="preserve">الخصال: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13499_119078"/>
    <w:bookmarkEnd w:id="48"/>
    <w:p>
      <w:pPr>
        <w:pStyle w:val="BookText"/>
      </w:pPr>
      <w:r>
        <w:rPr>
          <w:rFonts w:ascii="Amiri" w:hAnsi="Amiri" w:eastAsia="Amiri" w:cs="Amiri"/>
          <w:lang w:bidi="ar-SA"/>
          <w:color w:val="111111"/>
          <w:sz w:val="28"/>
          <w:szCs w:val="28"/>
          <w:rtl/>
        </w:rPr>
        <w:t xml:space="preserve">قَالَ قَالَ رَسُولُ اللَّهِ صلي الله عليه و آله: إِنَّمَا أَتَخَوَّفُ عَلَي أُمَّتِي مِنْ بَعْدِي ثَلَاثَ خِلَالٍ أَنْ يَتَأَوَّلُوا الْقُرْآنَ عَلَي غَيْرِ تَأْوِيلِهِ أَوْ يَبْتَغُوا زَلَّةَ الْعَالِمِ أَوْ يَظْهَرَ فِيهِمُ الْمَالُ حَتَّي يَطْغَوْا وَ يَبْطَرُوا وَ سَأُنَبِّئُكُمُ الْمَخْرَجَ مِنْ ذَلِكَ أَمَّا الْقُرْآنُ فَاعْمَلُوا بِمُحْكَمِهِ وَ آمِنُوا بِمُتَشَابِهِهِ وَ أَمَّا الْعَالِمُ فَانْتَظِرُوا فَيْئَتَهُ وَ لَا تَبْتَغُوا زَلَّتَهُ وَ أَمَّا الْمَالُ فَإِنَّ الْمَخْرَجَ مِنْهُ شُكْرُ النِّعْمَةِ وَ أَدَاءُ حَقِّهِ‌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526" w:name="_Toc285"/>
      <w:r>
        <w:t>«8»</w:t>
      </w:r>
      <w:bookmarkEnd w:id="526"/>
    </w:p>
    <w:p>
      <w:pPr>
        <w:pStyle w:val="BookText"/>
      </w:pPr>
      <w:r>
        <w:rPr>
          <w:rFonts w:ascii="Amiri" w:hAnsi="Amiri" w:eastAsia="Amiri" w:cs="Amiri"/>
          <w:lang w:bidi="ar-SA"/>
          <w:color w:val="111111"/>
          <w:sz w:val="28"/>
          <w:szCs w:val="28"/>
          <w:rtl/>
        </w:rPr>
        <w:t xml:space="preserve">فس، [تفسير القمي]: مَنْ كانَ يُرِيدُ حَرْثَ الْآخِرَةِ نَزِدْ لَهُ فِي حَرْثِهِ يَعْنِي ثَوَابَ الْآخِرَةِ وَ مَنْ كانَ يُرِيدُ حَرْثَ الدُّنْيا نُؤْتِهِ مِنْها وَ ما لَهُ فِي الْآخِرَةِ مِنْ نَصِيبٍ‌</w:t>
      </w:r>
      <w:r>
        <w:rPr>
          <w:rStyle w:val="FootnoteReference"/>
        </w:rPr>
        <w:footnoteReference w:id="276"/>
      </w:r>
      <w:r>
        <w:rPr>
          <w:rFonts w:ascii="Amiri" w:hAnsi="Amiri" w:eastAsia="Amiri" w:cs="Amiri"/>
          <w:lang w:bidi="ar-SA"/>
          <w:color w:val="111111"/>
          <w:sz w:val="28"/>
          <w:szCs w:val="28"/>
          <w:rtl/>
        </w:rPr>
        <w:t xml:space="preserve">قَالَ حَدَّثَنِي أَبِي عَنْ بَكْرِ بْنِ مُحَمَّدٍ الْأَزْدِيِّ عَنْ أَبِي عَبْدِ اللَّهِ عليه السلام قَالَ الْمَالُ وَ الْبَنُونَ حَرْثُ الدُّنْيَا وَ الْعَمَلُ الصَّالِحُ حَرْثُ الْآخِرَةِ وَ قَدْ يَجْمَعُهُمَا اللَّهُ لِأَقْوَامٍ‌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5"/>
      </w:pPr>
      <w:bookmarkStart w:id="527" w:name="_Toc286"/>
      <w:r>
        <w:t>«9»</w:t>
      </w:r>
      <w:bookmarkEnd w:id="527"/>
    </w:p>
    <w:p>
      <w:pPr>
        <w:pStyle w:val="BookText"/>
      </w:pPr>
      <w:r>
        <w:rPr>
          <w:rFonts w:ascii="Amiri" w:hAnsi="Amiri" w:eastAsia="Amiri" w:cs="Amiri"/>
          <w:lang w:bidi="ar-SA"/>
          <w:color w:val="111111"/>
          <w:sz w:val="28"/>
          <w:szCs w:val="28"/>
          <w:rtl/>
        </w:rPr>
        <w:t xml:space="preserve">ع، [علل الشرائع] أَبِي عَنْ مُحَمَّدٍ الْعَطَّارِ عَنِ الْمُقْرِئِ الْخُرَاسَانِيِّ عَنْ عَلِيِّ بْنِ جَعْفَرٍ عَنْ أَخِيهِ مُوسَي بْنِ جَعْفَرٍ عَنْ أَبِيهِ عليهم السلام قَالَ: أَوْحَي اللَّهُ عَزَّ وَ جَلَّ إِلَي مُوسَي عليه السلام يَا مُوسَي لَا تَفْرَحْ بِكَثْرَةِ الْمَالِ وَ لَا تَدَعْ ذِكْرِي عَلَي كُلِّ حَالٍ فَإِنَّ كَثْرَةَ الْمَالِ تُنْسِي الذُّنُوبَ وَ إِنَّ تَرْكَ ذِكْرِي يُقْسِي الْقُلُوبَ‌</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5"/>
      </w:pPr>
      <w:bookmarkStart w:id="528" w:name="_Toc287"/>
      <w:r>
        <w:t>«10»</w:t>
      </w:r>
      <w:bookmarkEnd w:id="528"/>
    </w:p>
    <w:p>
      <w:pPr>
        <w:pStyle w:val="BookText"/>
      </w:pPr>
      <w:r>
        <w:rPr>
          <w:rFonts w:ascii="Amiri" w:hAnsi="Amiri" w:eastAsia="Amiri" w:cs="Amiri"/>
          <w:lang w:bidi="ar-SA"/>
          <w:color w:val="111111"/>
          <w:sz w:val="28"/>
          <w:szCs w:val="28"/>
          <w:rtl/>
        </w:rPr>
        <w:t xml:space="preserve">ع، [علل الشرائع] أَبِي عَنْ سَعْدٍ عَنْ مُحَمَّدِ بْنِ الْحُسَيْنِ عَنِ ابْنِ مَحْبُوبٍ عَنْ إِبْرَاهِيمَ الْجَازِيِّ عَنْ أَبِي بَصِيرٍ قَالَ: ذَكَرْنَا عِنْدَ أَبِي جَعْفَرٍ عليه السلام مِنَ الْأَغْنِيَاءِ مِنَ الشِّيعَةِ فَكَأَنَّهُ كَرِهَ مَا سَمِعَ مِنَّا فِيهِمْ قَالَ يَا بَا مُحَمَّدٍ إِذَا كَانَ الْمُؤْمِنُ غَنِيّاً رَحِيماً وَصُولًا لَهُ مَعْرُوفٌ إِلَي أَصْحَابِهِ أَعْطَاهُ اللَّهُ أَجْرَ مَا يُنْفِقُ فِي الْبِرِّ أَجْرَهُ مَرَّتَيْنِ ضِعْفَيْنِ لِأَنَّ اللَّهَ عَزَّ وَ جَلَّ يَقُولُ فِي كِتَابِهِ وَ ما أَمْوالُكُمْ وَ لا أَوْلادُكُمْ بِالَّتِي تُقَرِّبُكُمْ عِنْدَنا زُلْفي إِلَّا مَنْ آمَنَ وَ عَمِلَ صالِحاً فَأُولئِكَ لَهُمْ جَزاءُ الضِّعْفِ بِما عَمِلُوا وَ هُمْ فِي</w:t>
      </w:r>
    </w:p>
    <w:p>
      <w:pPr>
        <w:pStyle w:val="BookText"/>
      </w:pPr>
      <w:r>
        <w:rPr>
          <w:rFonts w:ascii="IRNazanin" w:hAnsi="IRNazanin" w:eastAsia="IRNazanin" w:cs="IRNazanin"/>
          <w:lang w:bidi="fa-IR"/>
          <w:color w:val="111111"/>
          <w:sz w:val="28"/>
          <w:szCs w:val="28"/>
          <w:rtl/>
        </w:rPr>
        <w:t xml:space="preserve">رسول خدا صلی الله علیه و آله فرمود: پس از مرگم از سه ویژگی بر امتم می‌ترسم: اینکه قرآن را بر غیر تأویل آن تفسیر نمایند، ویا دنباله‌رو لغزش عالم باشند، مال و ثروتشان زیاد شده تا آنجا که سرکشی کنند و به ناسپاسی وکفران نعمت ها آلوده گردند . اینک شما را آگاه می‌کنم که چگونه از این خصلت‌ها رها گردید، اما قرآن را به محکمات آن عمل کنید و به متشابهات آن ایمان بیاورید، اما در مورد عالم باید منتظر باشید که او از لغزش خود باز گرددو از لغزش های او پیروی نکنید ولی در مورد مال باید با شکر و سپاس و اداء حق آن خود را خلاص کنید.</w:t>
      </w:r>
      <w:r>
        <w:rPr>
          <w:rStyle w:val="FootnoteReference"/>
        </w:rPr>
        <w:footnoteReference w:id="279"/>
      </w:r>
    </w:p>
    <w:p>
      <w:pPr>
        <w:pStyle w:val="Heading5"/>
      </w:pPr>
      <w:bookmarkStart w:id="529" w:name="_Toc288"/>
      <w:r>
        <w:t>روایت 8</w:t>
      </w:r>
      <w:bookmarkEnd w:id="529"/>
    </w:p>
    <w:p>
      <w:pPr>
        <w:pStyle w:val="BookText"/>
      </w:pPr>
      <w:r>
        <w:rPr>
          <w:rFonts w:ascii="Amiri" w:hAnsi="Amiri" w:eastAsia="Amiri" w:cs="Amiri"/>
          <w:lang w:bidi="ar-SA"/>
          <w:color w:val="111111"/>
          <w:sz w:val="28"/>
          <w:szCs w:val="28"/>
          <w:rtl/>
        </w:rPr>
        <w:t xml:space="preserve">تفسیر قمی: «مَنْ کانَ یُرِیدُ حَرْثَ الْآخِرَةِ نَزِدْ لَهُ فِی حَرْثِهِ» یعنی ثواب آخرت، و «وَ مَنْ کانَ یُرِیدُ حَرْثَ الدُّنْیا نُؤْتِهِ مِنْها وَ ما لَهُ فِی الْآخِرَةِ مِنْ نَصِیبٍ»</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مال و فرزندان ثمره و دست آورد دنیا و عمل صالح ثمره و اندوخته آخرت است و خداوند آن دو را با هم برای اقوام مختلف گرد می‌آورد. </w:t>
      </w:r>
      <w:r>
        <w:rPr>
          <w:rStyle w:val="FootnoteReference"/>
        </w:rPr>
        <w:footnoteReference w:id="281"/>
      </w:r>
    </w:p>
    <w:p>
      <w:pPr>
        <w:pStyle w:val="Heading5"/>
      </w:pPr>
      <w:bookmarkStart w:id="530" w:name="_Toc289"/>
      <w:r>
        <w:t>روایت 9</w:t>
      </w:r>
      <w:bookmarkEnd w:id="530"/>
    </w:p>
    <w:p>
      <w:pPr>
        <w:pStyle w:val="BookText"/>
      </w:pPr>
      <w:r>
        <w:rPr>
          <w:rFonts w:ascii="IRNazanin" w:hAnsi="IRNazanin" w:eastAsia="IRNazanin" w:cs="IRNazanin"/>
          <w:lang w:bidi="fa-IR"/>
          <w:color w:val="111111"/>
          <w:sz w:val="28"/>
          <w:szCs w:val="28"/>
          <w:rtl/>
        </w:rPr>
        <w:t xml:space="preserve">علل الشرائع: موسی بن جعفر علیه السلام از پدرش نقل فرمود: خدای متعال به موسی علیه السلام وحی کرد: ای موسی، به زیادی مال و دارایی شادمان مشو و در هیچ حال از یاد من غافل مشو، چرا که مال و دارایی زیاد سبب فراموشی گناهان می شودو غفلت از یاد من، قساوت قلب را به دنبال دارد. </w:t>
      </w:r>
      <w:r>
        <w:rPr>
          <w:rStyle w:val="FootnoteReference"/>
        </w:rPr>
        <w:footnoteReference w:id="282"/>
      </w:r>
    </w:p>
    <w:p>
      <w:pPr>
        <w:pStyle w:val="Heading5"/>
      </w:pPr>
      <w:bookmarkStart w:id="531" w:name="_Toc290"/>
      <w:r>
        <w:t>روایت 10</w:t>
      </w:r>
      <w:bookmarkEnd w:id="531"/>
    </w:p>
    <w:p>
      <w:pPr>
        <w:pStyle w:val="BookText"/>
      </w:pPr>
      <w:r>
        <w:rPr>
          <w:rFonts w:ascii="IRNazanin" w:hAnsi="IRNazanin" w:eastAsia="IRNazanin" w:cs="IRNazanin"/>
          <w:lang w:bidi="fa-IR"/>
          <w:color w:val="111111"/>
          <w:sz w:val="28"/>
          <w:szCs w:val="28"/>
          <w:rtl/>
        </w:rPr>
        <w:t xml:space="preserve">علل الشرائع: ابو بصیر گوید: خدمت امام باقر علیه السّلام بودیم و در مورد توانگران شیعه سخن به میان آمد وگویا حضرت از گفتگوی ما در این باره ناراحت شدند و فرمودند:</w:t>
      </w:r>
    </w:p>
    <w:p>
      <w:pPr>
        <w:pStyle w:val="BookText"/>
      </w:pPr>
      <w:r>
        <w:rPr>
          <w:rFonts w:ascii="IRNazanin" w:hAnsi="IRNazanin" w:eastAsia="IRNazanin" w:cs="IRNazanin"/>
          <w:lang w:bidi="fa-IR"/>
          <w:color w:val="111111"/>
          <w:sz w:val="28"/>
          <w:szCs w:val="28"/>
          <w:rtl/>
        </w:rPr>
        <w:t xml:space="preserve">ای ابو محمد هر گاه مؤمن غنی و مهربان و به یارانش برسد خداوند پاداش انفاق‌های او را دو برابر می‌دهد. خداوند در قرآن مجید فرمود: «وَ ما أَمْوالُکُمْ وَ لا أَوْلادُکُمْ بِالَّتِی تُقَرِّبُکُمْ عِنْدَنا زُلْفی إِلَّا مَنْ آمَنَ وَ عَمِلَ صالِحاً فَأُولئِکَ لَهُمْ جَزاءُ الضِّعْفِ بِما عَمِلُوا وَ هُمْ فِی الْغُرُفاتِ آمِنُونَ» مال و فرزندان شما وسیله تقرب شما به ما نخواهند بود، فقط ایمان و عمل صالح به درد شما می‌خورد و در آخرت شما را در منازل خود آسایش می‌دهد.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13499_119079"/>
    <w:bookmarkEnd w:id="49"/>
    <w:p>
      <w:pPr>
        <w:pStyle w:val="BookText"/>
      </w:pPr>
      <w:r>
        <w:rPr>
          <w:rFonts w:ascii="Amiri" w:hAnsi="Amiri" w:eastAsia="Amiri" w:cs="Amiri"/>
          <w:lang w:bidi="ar-SA"/>
          <w:color w:val="111111"/>
          <w:sz w:val="28"/>
          <w:szCs w:val="28"/>
          <w:rtl/>
        </w:rPr>
        <w:t xml:space="preserve">الْغُرُفاتِ آمِنُونَ‌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532" w:name="_Toc291"/>
      <w:r>
        <w:t>«11»</w:t>
      </w:r>
      <w:bookmarkEnd w:id="532"/>
    </w:p>
    <w:p>
      <w:pPr>
        <w:pStyle w:val="BookText"/>
      </w:pPr>
      <w:r>
        <w:rPr>
          <w:rFonts w:ascii="Amiri" w:hAnsi="Amiri" w:eastAsia="Amiri" w:cs="Amiri"/>
          <w:lang w:bidi="ar-SA"/>
          <w:color w:val="111111"/>
          <w:sz w:val="28"/>
          <w:szCs w:val="28"/>
          <w:rtl/>
        </w:rPr>
        <w:t xml:space="preserve">ن، [عيون أخبار الرضا عليه السلام] الْبَيْهَقِيُّ عَنِ الصَّوْلِيِّ عَنِ الْقَاسِمِ بْنِ إِسْمَاعِيلَ عَنْ إِبْرَاهِيمَ بْنِ الْعَبَّاسِ قَالَ حَدَّثَنِي عَلِيُّ بْنُ مُوسَي الرِّضَا عَنْ أَبِيهِ عَنْ جَعْفَرِ بْنِ مُحَمَّدٍ أَنَّهُ قَالَ: إِذَا أَقْبَلَتِ الدُّنْيَا عَلَي إِنْسَانٍ أَعْطَتْهُ مَحَاسِنَ غَيْرِهِ وَ إِذَا أَدْبَرَتْ عَنْهُ سَلَبَتْهُ مَحَاسِنَ نَفْسِهِ‌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533" w:name="_Toc292"/>
      <w:r>
        <w:t>«12»</w:t>
      </w:r>
      <w:bookmarkEnd w:id="533"/>
    </w:p>
    <w:p>
      <w:pPr>
        <w:pStyle w:val="BookText"/>
      </w:pPr>
      <w:r>
        <w:rPr>
          <w:rFonts w:ascii="Amiri" w:hAnsi="Amiri" w:eastAsia="Amiri" w:cs="Amiri"/>
          <w:lang w:bidi="ar-SA"/>
          <w:color w:val="111111"/>
          <w:sz w:val="28"/>
          <w:szCs w:val="28"/>
          <w:rtl/>
        </w:rPr>
        <w:t xml:space="preserve">لي، [الأمالي للصدوق] ابْنُ إِدْرِيسَ عَنْ أَبِيهِ عَنِ ابْنِ هَاشِمٍ عَنِ ابْنِ مَرَّارٍ عَنْ يُونُسَ عَنْ عَبْدِ اللَّهِ بْنِ سِنَانٍ عَنِ الصَّادِقِ عليه السلام قَالَ: خَمْسٌ مَنْ لَمْ تَكُنْ فِيهِ لَمْ يَتَهَنَّ بِالْعَيْشِ الصِّحَّةُ وَ الْأَمْنُ وَ الْغِنَي وَ الْقَنَاعَةُ وَ الْأَنِيسُ الْمُوَافِقُ‌</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534" w:name="_Toc293"/>
      <w:r>
        <w:t>«13»</w:t>
      </w:r>
      <w:bookmarkEnd w:id="534"/>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أَتَانِي مَلَكٌ فَقَالَ يَا مُحَمَّدُ إِنَّ رَبَّكَ يُقْرِئُكَ السَّلَامَ وَ يَقُولُ إِنْ شِئْتَ جَعَلْتُ لَكَ بَطْحَاءَ مَكَّةَ ذَهَباً قَالَ فَرَفَعَ رَأْسَهُ إِلَي السَّمَاءِ فَقَالَ يَا رَبِّ أَشْبَعُ يَوْماً فَأَحْمَدُكَ وَ أَجُوعُ يَوْماً فَأَسْأَلُكَ‌</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5"/>
      </w:pPr>
      <w:bookmarkStart w:id="535" w:name="_Toc294"/>
      <w:r>
        <w:t>«14»</w:t>
      </w:r>
      <w:bookmarkEnd w:id="535"/>
    </w:p>
    <w:p>
      <w:pPr>
        <w:pStyle w:val="BookText"/>
      </w:pPr>
      <w:r>
        <w:rPr>
          <w:rFonts w:ascii="Amiri" w:hAnsi="Amiri" w:eastAsia="Amiri" w:cs="Amiri"/>
          <w:lang w:bidi="ar-SA"/>
          <w:color w:val="111111"/>
          <w:sz w:val="28"/>
          <w:szCs w:val="28"/>
          <w:rtl/>
        </w:rPr>
        <w:t xml:space="preserve">ما، [الأمالي للشيخ الطوسي] الْمُفِيدُ عَنْ مُحَمَّدِ بْنِ الْمُظَفَّرِ عَنْ مُحَمَّدِ بْنِ عَبْدِ رَبِّهِ عَنْ عِصَامِ بْنِ يُوسُفَ عَنْ أَبِي بَكْرِ بْنِ عَيَّاشٍ عَنْ عَبْدِ اللَّهِ بْنِ سَعِيدٍ عَنْ أَبِيهِ عَنْ أَبِي هُرَيْرَةَ قَالَ قَالَ رَسُولُ اللَّهِ صلي الله عليه و آله: اللَّهُمَّ مَنْ أَحَبَّنِي فَارْزُقْهُ الْكَفَافَ وَ الْعَفَافَ وَ مَنْ أَبْغَضَنِي فَأَكْثِرْ مَالَهُ وَ وَلَدَهُ‌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5"/>
      </w:pPr>
      <w:bookmarkStart w:id="536" w:name="_Toc295"/>
      <w:r>
        <w:t>«15»</w:t>
      </w:r>
      <w:bookmarkEnd w:id="536"/>
    </w:p>
    <w:p>
      <w:pPr>
        <w:pStyle w:val="BookText"/>
      </w:pPr>
      <w:r>
        <w:rPr>
          <w:rFonts w:ascii="Amiri" w:hAnsi="Amiri" w:eastAsia="Amiri" w:cs="Amiri"/>
          <w:lang w:bidi="ar-SA"/>
          <w:color w:val="111111"/>
          <w:sz w:val="28"/>
          <w:szCs w:val="28"/>
          <w:rtl/>
        </w:rPr>
        <w:t xml:space="preserve">ما، [الأمالي للشيخ الطوسي] حَمَّوَيْهِ عَنْ أَبِي خَلِيفَةَ عَنِ ابْنِ مُقْبِلٍ عَنْ عَبْدِ اللَّهِ بْنِ شَبِيبٍ عَنْ إِسْحَاقَ بْنِ مُحَمَّدٍ الْقَرَوِيِّ عَنْ سَعِيدِ بْنِ مُسْلِمٍ عَنْ عَلِيِّ بْنِ الْحُسَيْنِ عنْ أَبِيهِ عَنْ عَلِيٍّ عليهم السلام قَالَ قَالَ رَسُولُ اللَّهِ صلي الله عليه و آله: مَنْ رَضِيَ مِنَ اللَّهِ بِالْقَلِيلِ مِنَ الرِّزْقِ رَضِيَ</w:t>
      </w:r>
    </w:p>
    <w:p>
      <w:pPr>
        <w:pStyle w:val="BookText"/>
      </w:pPr>
      <w:r>
        <w:rPr>
          <w:rFonts w:ascii="Amiri" w:hAnsi="Amiri" w:eastAsia="Amiri" w:cs="Amiri"/>
          <w:lang w:bidi="ar-SA"/>
          <w:color w:val="111111"/>
          <w:sz w:val="28"/>
          <w:szCs w:val="28"/>
          <w:rtl/>
        </w:rPr>
        <w:t xml:space="preserve">الْغُرُفاتِ آمِنُونَ. </w:t>
      </w:r>
      <w:r>
        <w:rPr>
          <w:rStyle w:val="FootnoteReference"/>
        </w:rPr>
        <w:footnoteReference w:id="288"/>
      </w:r>
    </w:p>
    <w:p>
      <w:pPr>
        <w:pStyle w:val="Heading5"/>
      </w:pPr>
      <w:bookmarkStart w:id="537" w:name="_Toc296"/>
      <w:r>
        <w:t>روایت 11</w:t>
      </w:r>
      <w:bookmarkEnd w:id="537"/>
    </w:p>
    <w:p>
      <w:pPr>
        <w:pStyle w:val="BookText"/>
      </w:pPr>
      <w:r>
        <w:rPr>
          <w:rFonts w:ascii="IRNazanin" w:hAnsi="IRNazanin" w:eastAsia="IRNazanin" w:cs="IRNazanin"/>
          <w:lang w:bidi="fa-IR"/>
          <w:color w:val="111111"/>
          <w:sz w:val="28"/>
          <w:szCs w:val="28"/>
          <w:rtl/>
        </w:rPr>
        <w:t xml:space="preserve">عیون اخبار الرضا: امام رضا علیه السلام از پدرشان نقل فرمود: هنگامی که دنیا به انسان روی آورد، نیکی‌های دیگران را به او می‌دهد و چون پشت کند، نیکی‌های شخص را از او می‌گیرد. </w:t>
      </w:r>
      <w:r>
        <w:rPr>
          <w:rStyle w:val="FootnoteReference"/>
        </w:rPr>
        <w:footnoteReference w:id="289"/>
      </w:r>
    </w:p>
    <w:p>
      <w:pPr>
        <w:pStyle w:val="Heading5"/>
      </w:pPr>
      <w:bookmarkStart w:id="538" w:name="_Toc297"/>
      <w:r>
        <w:t>روایت 12</w:t>
      </w:r>
      <w:bookmarkEnd w:id="538"/>
    </w:p>
    <w:p>
      <w:pPr>
        <w:pStyle w:val="BookText"/>
      </w:pPr>
      <w:r>
        <w:rPr>
          <w:rFonts w:ascii="IRNazanin" w:hAnsi="IRNazanin" w:eastAsia="IRNazanin" w:cs="IRNazanin"/>
          <w:lang w:bidi="fa-IR"/>
          <w:color w:val="111111"/>
          <w:sz w:val="28"/>
          <w:szCs w:val="28"/>
          <w:rtl/>
        </w:rPr>
        <w:t xml:space="preserve">امالی صدوق: امام صادق علیه السلام فرمود: اگر کسی پنج چیز نداشته باشد زندگی بر او گوارا نخواهد بود، و آنها عبارتند از: تندرستی، امنیت، توانگری، قناعت و همنشین نزدیک و همسان.</w:t>
      </w:r>
      <w:r>
        <w:rPr>
          <w:rStyle w:val="FootnoteReference"/>
        </w:rPr>
        <w:footnoteReference w:id="290"/>
      </w:r>
    </w:p>
    <w:p>
      <w:pPr>
        <w:pStyle w:val="Heading5"/>
      </w:pPr>
      <w:bookmarkStart w:id="539" w:name="_Toc298"/>
      <w:r>
        <w:t>روایت 13</w:t>
      </w:r>
      <w:bookmarkEnd w:id="539"/>
    </w:p>
    <w:p>
      <w:pPr>
        <w:pStyle w:val="BookText"/>
      </w:pPr>
      <w:r>
        <w:rPr>
          <w:rFonts w:ascii="IRNazanin" w:hAnsi="IRNazanin" w:eastAsia="IRNazanin" w:cs="IRNazanin"/>
          <w:lang w:bidi="fa-IR"/>
          <w:color w:val="111111"/>
          <w:sz w:val="28"/>
          <w:szCs w:val="28"/>
          <w:rtl/>
        </w:rPr>
        <w:t xml:space="preserve">عیون اخبار الرضا: امام رضا علیه السلام از پدرشان و از رسول خدا صلی الله علیه و آله نقل فرمود: فرشته‌ای نزد من آمد و گفت: ای محمد خدایت تو را سلام می‌رساند و می‌فرماید: اگر بخواهید خداوند بطحا را برای شما پر از طلا کند، ولی رسول خدا سرش را به طرف آسمان بلند کرد و فرمود: بار خدایا یک روز گرسنگی می‌کشم تو را سپاس می‌گویم، و یک روز سیر می‌گردم و از تو درخواست می‌کنم. </w:t>
      </w:r>
      <w:r>
        <w:rPr>
          <w:rStyle w:val="FootnoteReference"/>
        </w:rPr>
        <w:footnoteReference w:id="291"/>
      </w:r>
    </w:p>
    <w:p>
      <w:pPr>
        <w:pStyle w:val="Heading5"/>
      </w:pPr>
      <w:bookmarkStart w:id="540" w:name="_Toc299"/>
      <w:r>
        <w:t>روایت 14</w:t>
      </w:r>
      <w:bookmarkEnd w:id="540"/>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فرمود: بارالها هر کس مرا دوست می‌دارد روزی به اندازه نیاز به او بده، و هر کس مرا دشمن می‌دارد مال و فرزندان او را زیاد گردان. </w:t>
      </w:r>
      <w:r>
        <w:rPr>
          <w:rStyle w:val="FootnoteReference"/>
        </w:rPr>
        <w:footnoteReference w:id="292"/>
      </w:r>
    </w:p>
    <w:p>
      <w:pPr>
        <w:pStyle w:val="Heading5"/>
      </w:pPr>
      <w:bookmarkStart w:id="541" w:name="_Toc300"/>
      <w:r>
        <w:t>روایت 15</w:t>
      </w:r>
      <w:bookmarkEnd w:id="541"/>
    </w:p>
    <w:p>
      <w:pPr>
        <w:pStyle w:val="BookText"/>
      </w:pPr>
      <w:r>
        <w:rPr>
          <w:rFonts w:ascii="IRNazanin" w:hAnsi="IRNazanin" w:eastAsia="IRNazanin" w:cs="IRNazanin"/>
          <w:lang w:bidi="fa-IR"/>
          <w:color w:val="111111"/>
          <w:sz w:val="28"/>
          <w:szCs w:val="28"/>
          <w:rtl/>
        </w:rPr>
        <w:t xml:space="preserve">امالی شیخ طوسی: علی بن حسین علیه السلام از پدرش علی علیه السلام و ایشان از رسول خدا صلی الله علیه و آله نقل فرمود: هر کس به رزق اندک از سوی خدا رضایت دهد،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13499_119080"/>
    <w:bookmarkEnd w:id="50"/>
    <w:p>
      <w:pPr>
        <w:pStyle w:val="BookText"/>
      </w:pPr>
      <w:r>
        <w:rPr>
          <w:rFonts w:ascii="Amiri" w:hAnsi="Amiri" w:eastAsia="Amiri" w:cs="Amiri"/>
          <w:lang w:bidi="ar-SA"/>
          <w:color w:val="111111"/>
          <w:sz w:val="28"/>
          <w:szCs w:val="28"/>
          <w:rtl/>
        </w:rPr>
        <w:t xml:space="preserve">اللَّهُ مِنْهُ بِالْقَلِيلِ مِنَ الْعَمَلِ‌</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5"/>
      </w:pPr>
      <w:bookmarkStart w:id="542" w:name="_Toc301"/>
      <w:r>
        <w:t>«16»</w:t>
      </w:r>
      <w:bookmarkEnd w:id="542"/>
    </w:p>
    <w:p>
      <w:pPr>
        <w:pStyle w:val="BookText"/>
      </w:pPr>
      <w:r>
        <w:rPr>
          <w:rFonts w:ascii="Amiri" w:hAnsi="Amiri" w:eastAsia="Amiri" w:cs="Amiri"/>
          <w:lang w:bidi="ar-SA"/>
          <w:color w:val="111111"/>
          <w:sz w:val="28"/>
          <w:szCs w:val="28"/>
          <w:rtl/>
        </w:rPr>
        <w:t xml:space="preserve">مع، [معاني الأخبار] أَبِي عَنْ سَعْدٍ عَنِ الْبَرْقِيِّ عَنْ أَبِيهِ عَنْ مُحَمَّدِ بْنِ عُمَرَ عَنْ أَبِيهِ عَنِ النَّضْرِ بْنِ قَابُوسَ قَالَ: سَأَلْتُ أَبَا عَبْدِ اللَّهِ عليه السلام عَنْ مَعْنَي الْحَدِيثِ مَنْ رَضِيَ مِنَ اللَّهِ بِالْيَسِيرِ مِنَ الرِّزْقِ رَضِيَ اللَّهُ مِنْهُ بِالْيَسِيرِ مِنَ الْعَمَلِ قَالَ يُطِيعُهُ فِي بَعْضٍ وَ يَعْصِيهِ فِي بَعْضٍ‌</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543" w:name="_Toc302"/>
      <w:r>
        <w:t>«17»</w:t>
      </w:r>
      <w:bookmarkEnd w:id="543"/>
    </w:p>
    <w:p>
      <w:pPr>
        <w:pStyle w:val="BookText"/>
      </w:pPr>
      <w:r>
        <w:rPr>
          <w:rFonts w:ascii="Amiri" w:hAnsi="Amiri" w:eastAsia="Amiri" w:cs="Amiri"/>
          <w:lang w:bidi="ar-SA"/>
          <w:color w:val="111111"/>
          <w:sz w:val="28"/>
          <w:szCs w:val="28"/>
          <w:rtl/>
        </w:rPr>
        <w:t xml:space="preserve">ما، [الأمالي للشيخ الطوسي] الْغَضَائِرِيُّ عَنِ الصَّدُوقِ عَنْ مُحَمَّدِ بْنِ أَحْمَدَ بْنِ عَلِيٍّ الْأَسَدِيِّ عَنْ عَبْدِ اللَّهِ بْنِ سُلَيْمَانَ وَ عَبْدِ اللَّهِ بْنِ مُحَمَّدٍ الدُّهْنِيِّ وَ أَحْمَدَ بْنِ عُمَيْرٍ وَ مُحَمَّدِ بْنِ أَبِي أَيُّوبَ جَمِيعاً عَنْ عَبْدِ اللَّهِ بْنِ هَانِي بْنِ عَبْدِ الرَّحْمَنِ عَنْ أَبِيهِ عَنْ عَمِّهِ إِبْرَاهِيمَ ابْنِ أُمِّ الدَّرْدَاءِ عَنْ أَبِي الدَّرْدَاءِ قَالَ قَالَ رَسُولُ اللَّهِ صلي الله عليه و آله: مَنْ أَصْبَحَ مُعَافًي فِي جَسَدِهِ آمِناً فِي سَرْبِهِ عِنْدَهُ قُوتُ يَوْمِهِ فَكَأَنَّمَا حِيزَتْ لَهُ الدُّنْيَا .</w:t>
      </w:r>
    </w:p>
    <w:p>
      <w:pPr>
        <w:pStyle w:val="BookText"/>
      </w:pPr>
      <w:r>
        <w:rPr>
          <w:rFonts w:ascii="Amiri" w:hAnsi="Amiri" w:eastAsia="Amiri" w:cs="Amiri"/>
          <w:lang w:bidi="ar-SA"/>
          <w:color w:val="111111"/>
          <w:sz w:val="28"/>
          <w:szCs w:val="28"/>
          <w:rtl/>
        </w:rPr>
        <w:t xml:space="preserve">يَا ابْنَ جُعْشُمٍ يَكْفِيكَ مِنْهَا مَا سَدَّ جَوْعَتَكَ وَ وَارَي عَوْرَتَكَ وَ إِنْ يَكُنْ بَيْتٌ يَكُنُّكَ فَذَاكَ وَ إِنْ يَكُنْ دَابَّةٌ تَرْكَبُهَا فَبَخْ بَخْ وَ إِلَّا فَالْخُبْزُ وَ مَا بَعْدَ ذَلِكَ حِسَابٌ عَلَيْكَ أَوْ عَذَابُ‌</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544" w:name="_Toc303"/>
      <w:r>
        <w:t>«18»</w:t>
      </w:r>
      <w:bookmarkEnd w:id="544"/>
    </w:p>
    <w:p>
      <w:pPr>
        <w:pStyle w:val="BookText"/>
      </w:pPr>
      <w:r>
        <w:rPr>
          <w:rFonts w:ascii="Amiri" w:hAnsi="Amiri" w:eastAsia="Amiri" w:cs="Amiri"/>
          <w:lang w:bidi="ar-SA"/>
          <w:color w:val="111111"/>
          <w:sz w:val="28"/>
          <w:szCs w:val="28"/>
          <w:rtl/>
        </w:rPr>
        <w:t xml:space="preserve">ب، [قرب الإسناد] ابْنُ سَعْدٍ عَنِ الْأَزْدِيِّ عَنْ أَبِي عَبْدِ اللَّهِ عليه السلام قَالَ: إِنَّ مِنْ أَغْبَطِ أَوْلِيَائِي عِنْدِي عَبْداً مُؤْمِناً ذَا حَظٍّ مِنْ صَلَاحٍ أَحْسَنَ عِبَادَةَ رَبِّهِ وَ عَبَدَ اللَّهَ فِي السَّرِيرَةِ وَ كَانَ غَامِضاً فِي النَّاسِ فَلَمْ يُشَرْ إِلَيْهِ بِالْأَصَابِعِ وَ كَانَ رِزْقُهُ كَفَافاً فَصَبَرَ عَلَيْهِ تَعَجَّلَتْ بِهِ الْمَنِيَّةُ فَقَلَّ تُرَاثُهُ وَ قَلَّتْ بَوَاكِيهِ ثَلَاثاً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545" w:name="_Toc304"/>
      <w:r>
        <w:t>«19»</w:t>
      </w:r>
      <w:bookmarkEnd w:id="545"/>
    </w:p>
    <w:p>
      <w:pPr>
        <w:pStyle w:val="BookText"/>
      </w:pPr>
      <w:r>
        <w:rPr>
          <w:rFonts w:ascii="Amiri" w:hAnsi="Amiri" w:eastAsia="Amiri" w:cs="Amiri"/>
          <w:lang w:bidi="ar-SA"/>
          <w:color w:val="111111"/>
          <w:sz w:val="28"/>
          <w:szCs w:val="28"/>
          <w:rtl/>
        </w:rPr>
        <w:t xml:space="preserve">ل، [الخصال] حَمْزَةُ الْعَلَوِيُّ عَنْ عَلِيِّ بْنِ إِبْرَاهِيمَ عَنِ ابْنِ يَزِيدَ عَنِ ابْنِ أَبِي عُمَيْرٍ عَنِ الْحُسَيْنِ بْنِ عُثْمَانَ عَنْ أَبِي عَبْدِ اللَّهِ عليه السلام قَالَ: إِنَّ اللَّهَ عَزَّ وَ جَلَّ يُبْغِضُ الْغَنِيَّ الظَّلُومَ وَ الشَّيْخَ الْفَاجِرَ وَ الصُّعْلُوكَ الْمُخْتَالَ ثُمَّ قَالَ أَ تَدْرِي مَا الصُّعْلُوكُ</w:t>
      </w:r>
    </w:p>
    <w:p>
      <w:pPr>
        <w:pStyle w:val="BookText"/>
      </w:pPr>
      <w:r>
        <w:rPr>
          <w:rFonts w:ascii="IRNazanin" w:hAnsi="IRNazanin" w:eastAsia="IRNazanin" w:cs="IRNazanin"/>
          <w:lang w:bidi="fa-IR"/>
          <w:color w:val="111111"/>
          <w:sz w:val="28"/>
          <w:szCs w:val="28"/>
          <w:rtl/>
        </w:rPr>
        <w:t xml:space="preserve">خداوند نیز به عمل اندک او خشنود می شود. </w:t>
      </w:r>
      <w:r>
        <w:rPr>
          <w:rStyle w:val="FootnoteReference"/>
        </w:rPr>
        <w:footnoteReference w:id="297"/>
      </w:r>
    </w:p>
    <w:p>
      <w:pPr>
        <w:pStyle w:val="Heading5"/>
      </w:pPr>
      <w:bookmarkStart w:id="546" w:name="_Toc305"/>
      <w:r>
        <w:t>روایت 16</w:t>
      </w:r>
      <w:bookmarkEnd w:id="546"/>
    </w:p>
    <w:p>
      <w:pPr>
        <w:pStyle w:val="BookText"/>
      </w:pPr>
      <w:r>
        <w:rPr>
          <w:rFonts w:ascii="IRNazanin" w:hAnsi="IRNazanin" w:eastAsia="IRNazanin" w:cs="IRNazanin"/>
          <w:lang w:bidi="fa-IR"/>
          <w:color w:val="111111"/>
          <w:sz w:val="28"/>
          <w:szCs w:val="28"/>
          <w:rtl/>
        </w:rPr>
        <w:t xml:space="preserve">معانی الخبار: نضر بن قاموس: از امام صادق علیه السلام درباره حدیث «هر کس به رزق اندک از سوی خدا خشنود باشد، خداوند نیز به عمل اندک او خشنود می شود»، پرسیدم. حضرت فرمود: یعنی خداوند از او راضی می شود در حالی که در برخی احکام اطاعت کرده و در برخی دیگر سرپیچی نموده است. </w:t>
      </w:r>
      <w:r>
        <w:rPr>
          <w:rStyle w:val="FootnoteReference"/>
        </w:rPr>
        <w:footnoteReference w:id="298"/>
      </w:r>
    </w:p>
    <w:p>
      <w:pPr>
        <w:pStyle w:val="Heading5"/>
      </w:pPr>
      <w:bookmarkStart w:id="547" w:name="_Toc306"/>
      <w:r>
        <w:t>روایت 17</w:t>
      </w:r>
      <w:bookmarkEnd w:id="547"/>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فرمود: هر کس صبح کند در حالی که سالم باشد و در خانه‌اش آرامش داشته باشد، و روزی روزانه‌اش فراهم گردد، مثل این است که از همه نعمت های دنیا برخوردار است</w:t>
      </w:r>
    </w:p>
    <w:p>
      <w:pPr>
        <w:pStyle w:val="BookText"/>
      </w:pPr>
      <w:r>
        <w:rPr>
          <w:rFonts w:ascii="IRNazanin" w:hAnsi="IRNazanin" w:eastAsia="IRNazanin" w:cs="IRNazanin"/>
          <w:lang w:bidi="fa-IR"/>
          <w:color w:val="111111"/>
          <w:sz w:val="28"/>
          <w:szCs w:val="28"/>
          <w:rtl/>
        </w:rPr>
        <w:t xml:space="preserve">ای فرزند جعشم تو را از نعمت های دنیا همین اندازه کفایت می‌کند که خوراکت به اندازه ای به دست آوری که گرسنگی ات را برطرف سازد ، و عورت خود را بپوشانی، اگر خانه‌ای داشتی که تو را مسکن داده وحفظ کند که بسیار خوب است ، و اگر مرکبی داشتی که سوار شوی خوشا به حالت، و اگر نه همان نان کفایت می‌کند، و برخورداری تو بیشتر از این مقدار از دنیا حساب دارد و عذاب.</w:t>
      </w:r>
      <w:r>
        <w:rPr>
          <w:rStyle w:val="FootnoteReference"/>
        </w:rPr>
        <w:footnoteReference w:id="299"/>
      </w:r>
    </w:p>
    <w:p>
      <w:pPr>
        <w:pStyle w:val="Heading5"/>
      </w:pPr>
      <w:bookmarkStart w:id="548" w:name="_Toc307"/>
      <w:r>
        <w:t>روایت 18</w:t>
      </w:r>
      <w:bookmarkEnd w:id="548"/>
    </w:p>
    <w:p>
      <w:pPr>
        <w:pStyle w:val="BookText"/>
      </w:pPr>
      <w:r>
        <w:rPr>
          <w:rFonts w:ascii="IRNazanin" w:hAnsi="IRNazanin" w:eastAsia="IRNazanin" w:cs="IRNazanin"/>
          <w:lang w:bidi="fa-IR"/>
          <w:color w:val="111111"/>
          <w:sz w:val="28"/>
          <w:szCs w:val="28"/>
          <w:rtl/>
        </w:rPr>
        <w:t xml:space="preserve">قرب الاسناد: امام صادق علیه السلام فرمود: بهترین اولیاء در نزد من آن بنده مؤمنی است که عمل صالح داشته باشد و خدای خود را در نهان عبادت کند ولی میان مردم ناشناخته باشد، بطوری که مردم او را با انگشت به یکدیگر نشان ندهند (به گونه ای معروف نباشد که مردم با اشاره او را معرفی کنند) و رزقش هم به اندازه احتیاجات زندگیش باشد و به آن قناعت کرده همواره بر این وضع شکیبایی ورزد. مرگ زود به سراغ او بیاید و وارثان او و گریه‌کنندگان بر او کم باشد.</w:t>
      </w:r>
      <w:r>
        <w:rPr>
          <w:rStyle w:val="FootnoteReference"/>
        </w:rPr>
        <w:footnoteReference w:id="300"/>
      </w:r>
    </w:p>
    <w:p>
      <w:pPr>
        <w:pStyle w:val="Heading5"/>
      </w:pPr>
      <w:bookmarkStart w:id="549" w:name="_Toc308"/>
      <w:r>
        <w:t>روایت 19</w:t>
      </w:r>
      <w:bookmarkEnd w:id="549"/>
    </w:p>
    <w:p>
      <w:pPr>
        <w:pStyle w:val="BookText"/>
      </w:pPr>
      <w:r>
        <w:rPr>
          <w:rFonts w:ascii="IRNazanin" w:hAnsi="IRNazanin" w:eastAsia="IRNazanin" w:cs="IRNazanin"/>
          <w:lang w:bidi="fa-IR"/>
          <w:color w:val="111111"/>
          <w:sz w:val="28"/>
          <w:szCs w:val="28"/>
          <w:rtl/>
        </w:rPr>
        <w:t xml:space="preserve">خصال: امام صادق علیه السلام فرمود: خداوند متعال توانگر ظالم و پیر بدکار و فقیر متکبر را دشمن می‌دارد، امام سؤال کردند: می‌دانید فقیر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13499_119081"/>
    <w:bookmarkEnd w:id="51"/>
    <w:p>
      <w:pPr>
        <w:pStyle w:val="BookText"/>
      </w:pPr>
      <w:r>
        <w:rPr>
          <w:rFonts w:ascii="Amiri" w:hAnsi="Amiri" w:eastAsia="Amiri" w:cs="Amiri"/>
          <w:lang w:bidi="ar-SA"/>
          <w:color w:val="111111"/>
          <w:sz w:val="28"/>
          <w:szCs w:val="28"/>
          <w:rtl/>
        </w:rPr>
        <w:t xml:space="preserve">الْمُخْتَالُ قَالَ فَقُلْنَا الْقَلِيلُ الْمَالِ قَالَ لَا هُوَ الَّذِي لَا يَتَقَرَّبُ إِلَي اللَّهِ عَزَّ وَ جَلَّ بِشَيْ‌ءٍ مِنْ مَالِهِ‌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5"/>
      </w:pPr>
      <w:bookmarkStart w:id="550" w:name="_Toc309"/>
      <w:r>
        <w:t>«20»</w:t>
      </w:r>
      <w:bookmarkEnd w:id="550"/>
    </w:p>
    <w:p>
      <w:pPr>
        <w:pStyle w:val="BookText"/>
      </w:pPr>
      <w:r>
        <w:rPr>
          <w:rFonts w:ascii="Amiri" w:hAnsi="Amiri" w:eastAsia="Amiri" w:cs="Amiri"/>
          <w:lang w:bidi="ar-SA"/>
          <w:color w:val="111111"/>
          <w:sz w:val="28"/>
          <w:szCs w:val="28"/>
          <w:rtl/>
        </w:rPr>
        <w:t xml:space="preserve">ضا، [فقه الرضا عليه السلام] أَرْوِي عَنِ الْعَالِمِ عليه السلام أَنَّهُ قَالَ: يَقُولُ اللَّهُ عَزَّ وَ جَلَّ إِنَّ أَغْبَطَ عِبَادِي يَوْمَ الْقِيَامَةِ عَبْدٌ رُزِقَ حَظّاً مِنْ صَلَاحِهِ قَتَّرْتُ فِي رِزْقِهِ فَصَبَرَ حَتَّي إِذَا حَضَرَتْ وَفَاتُهُ قَلَّ تُرَاثُهُ وَ قَلَّ بَوَاكِيهِ.</w:t>
      </w:r>
    </w:p>
    <w:p>
      <w:pPr>
        <w:pStyle w:val="BookText"/>
      </w:pPr>
      <w:r>
        <w:rPr>
          <w:rFonts w:ascii="Amiri" w:hAnsi="Amiri" w:eastAsia="Amiri" w:cs="Amiri"/>
          <w:lang w:bidi="ar-SA"/>
          <w:color w:val="111111"/>
          <w:sz w:val="28"/>
          <w:szCs w:val="28"/>
          <w:rtl/>
        </w:rPr>
        <w:t xml:space="preserve">وَ نَرْوِي أَنَّ رَسُولَ اللَّهِ صلي الله عليه و آله قَالَ: اللَّهُمَّ ارْزُقْ مُحَمَّداً وَ آلَ مُحَمَّدٍ وَ مَنْ أَحَبَّهُمُ الْعَفَافَ وَ الْكَفَافَ وَ ارْزُقْ مَنْ أَبْغَضَ مُحَمَّداً وَ آلَ مُحَمَّدٍ الْمَالَ وَ الْوَلَدَ.</w:t>
      </w:r>
    </w:p>
    <w:p>
      <w:pPr>
        <w:pStyle w:val="BookText"/>
      </w:pPr>
      <w:r>
        <w:rPr>
          <w:rFonts w:ascii="Amiri" w:hAnsi="Amiri" w:eastAsia="Amiri" w:cs="Amiri"/>
          <w:lang w:bidi="ar-SA"/>
          <w:color w:val="111111"/>
          <w:sz w:val="28"/>
          <w:szCs w:val="28"/>
          <w:rtl/>
        </w:rPr>
        <w:t xml:space="preserve">وَ رُوِيَ: أَنَّ قَيِّماً كَانَ لِأَبِي ذَرٍّ الْغِفَارِيِّ فِي غَنَمِهِ فَقَالَ قَدْ كَثُرَ الْغَنَمُ وَ وَلَدَتْ فَقَالَ تُبَشِّرُنِي بِكَثْرَتِهَا مَا قَلَّ وَ كَفَي مِنْهَا أَحَبُّ إِلَيَّ مِمَّا كَثُرَ وَ أَلْهَي.</w:t>
      </w:r>
    </w:p>
    <w:p>
      <w:pPr>
        <w:pStyle w:val="BookText"/>
      </w:pPr>
      <w:r>
        <w:rPr>
          <w:rFonts w:ascii="Amiri" w:hAnsi="Amiri" w:eastAsia="Amiri" w:cs="Amiri"/>
          <w:lang w:bidi="ar-SA"/>
          <w:color w:val="111111"/>
          <w:sz w:val="28"/>
          <w:szCs w:val="28"/>
          <w:rtl/>
        </w:rPr>
        <w:t xml:space="preserve">وَ رُوِيَ: طُوبَي لِمَنْ آمَنَ وَ كَانَ عَيْشُهُ كَفَافاً.</w:t>
      </w:r>
    </w:p>
    <w:p>
      <w:pPr>
        <w:pStyle w:val="Heading5"/>
      </w:pPr>
      <w:bookmarkStart w:id="551" w:name="_Toc310"/>
      <w:r>
        <w:t>«21»</w:t>
      </w:r>
      <w:bookmarkEnd w:id="551"/>
    </w:p>
    <w:p>
      <w:pPr>
        <w:pStyle w:val="BookText"/>
      </w:pPr>
      <w:r>
        <w:rPr>
          <w:rFonts w:ascii="Amiri" w:hAnsi="Amiri" w:eastAsia="Amiri" w:cs="Amiri"/>
          <w:lang w:bidi="ar-SA"/>
          <w:color w:val="111111"/>
          <w:sz w:val="28"/>
          <w:szCs w:val="28"/>
          <w:rtl/>
        </w:rPr>
        <w:t xml:space="preserve">سر، [السرائر] مِنْ كِتَابِ ابْنِ تَغْلِبَ عَنِ ابْنِ الْوَلِيدِ عَنْ يُونُسَ بْنِ يَعْقُوبَ عَنْ عَطِيَّةَ أَخِي أَبِي الْعُرَامِ‌</w:t>
      </w:r>
      <w:r>
        <w:rPr>
          <w:rStyle w:val="FootnoteReference"/>
        </w:rPr>
        <w:footnoteReference w:id="302"/>
      </w:r>
      <w:r>
        <w:rPr>
          <w:rFonts w:ascii="Amiri" w:hAnsi="Amiri" w:eastAsia="Amiri" w:cs="Amiri"/>
          <w:lang w:bidi="ar-SA"/>
          <w:color w:val="111111"/>
          <w:sz w:val="28"/>
          <w:szCs w:val="28"/>
          <w:rtl/>
        </w:rPr>
        <w:t xml:space="preserve">قَالَ سَمِعْتُ أَبَا جَعْفَرٍ عليه السلام يَقُولُ: إِنَّا لَنُحِبُّ الدُّنْيَا وَ لَا نُؤْتَاهَا وَ هُوَ خَيْرٌ لَنَا وَ مَا أُوتِيَ عَبْدٌ مِنْهَا شَيْئاً إِلَّا كَانَ أَنْقَصَ لِحَظِّهِ فِي الْآخِرَةِ وَ لَيْسَ مِنْ شِيعَتِنَا مَنْ لَهُ مِائَةُ أَلْفٍ وَ لَا خَمْسُونَ أَلْفاً وَ لَا أَرْبَعُونَ أَلْفاً وَ لَوْ شِئْتُ أَنْ أَقُولَ ثَلَاثُونَ أَلْفاً لَقُلْتُ وَ مَا جَمَعَ رَجُلٌ قَطُّ عَشَرَةَ آلَافٍ مِنْ حِلِّهَا.</w:t>
      </w:r>
    </w:p>
    <w:p>
      <w:pPr>
        <w:pStyle w:val="Heading5"/>
      </w:pPr>
      <w:bookmarkStart w:id="552" w:name="_Toc311"/>
      <w:r>
        <w:t>«22»</w:t>
      </w:r>
      <w:bookmarkEnd w:id="552"/>
    </w:p>
    <w:p>
      <w:pPr>
        <w:pStyle w:val="BookText"/>
      </w:pPr>
      <w:r>
        <w:rPr>
          <w:rFonts w:ascii="Amiri" w:hAnsi="Amiri" w:eastAsia="Amiri" w:cs="Amiri"/>
          <w:lang w:bidi="ar-SA"/>
          <w:color w:val="111111"/>
          <w:sz w:val="28"/>
          <w:szCs w:val="28"/>
          <w:rtl/>
        </w:rPr>
        <w:t xml:space="preserve">محص، [التمحيص] عَنْ أَبِي عَبْدِ اللَّهِ عليه السلام قَالَ قَالَ رَسُولُ اللَّهِ صلي الله عليه و آله: الْفَقْرُ خَيْرٌ لِلْمُؤْمِنِ مِنَ الْغِنَي إِلَّا مَنْ حَمَلَ كَلًّا وَ أَعْطَي فِي نَائِبَةٍ قَالَ وَ قَالَ رَسُولُ اللَّهِ صلي الله عليه و آله مَا أَحَدٌ يَوْمَ الْقِيَامَةُ غَنِيٌّ وَ لَا فَقِيرٌ إِلَّا يَوَدُّ أَنَّهُ لَمْ يُؤْتَ مِنْهَا إِلَّا الْقُوتَ.</w:t>
      </w:r>
    </w:p>
    <w:p>
      <w:pPr>
        <w:pStyle w:val="Heading5"/>
      </w:pPr>
      <w:bookmarkStart w:id="553" w:name="_Toc312"/>
      <w:r>
        <w:t>«23»</w:t>
      </w:r>
      <w:bookmarkEnd w:id="553"/>
    </w:p>
    <w:p>
      <w:pPr>
        <w:pStyle w:val="BookText"/>
      </w:pPr>
      <w:r>
        <w:rPr>
          <w:rFonts w:ascii="Amiri" w:hAnsi="Amiri" w:eastAsia="Amiri" w:cs="Amiri"/>
          <w:lang w:bidi="ar-SA"/>
          <w:color w:val="111111"/>
          <w:sz w:val="28"/>
          <w:szCs w:val="28"/>
          <w:rtl/>
        </w:rPr>
        <w:t xml:space="preserve">محص، [التمحيص] عَنْ إِبْرَاهِيمَ بْنِ عُمَرَ عَنْ أَبِي عَبْدِ اللَّهِ عليه السلام قَالَ: مَا أَعْطَي اللَّهُ عَبْداً ثَلَاثِينَ أَلْفاً وَ هُوَ يُرِيدُ بِهِ خَيْراً وَ قَالَ مَا جَمَعَ رَجُلٌ قَطُّ عَشَرَةَ آلَافٍ مِنْ حِلٍّ وَ قَدْ جَمَعَهُمَا اللَّهُ لِأَقْوَامٍ إِذَا أَعْطَوُا الْقَرِيبَ وَ رُزِقُوا الْعَمَلَ الصَّالِحَ وَ قَدْ جَمَعَ اللَّهُ لِقَوْمٍ</w:t>
      </w:r>
    </w:p>
    <w:p>
      <w:pPr>
        <w:pStyle w:val="BookText"/>
      </w:pPr>
      <w:r>
        <w:rPr>
          <w:rFonts w:ascii="IRNazanin" w:hAnsi="IRNazanin" w:eastAsia="IRNazanin" w:cs="IRNazanin"/>
          <w:lang w:bidi="fa-IR"/>
          <w:color w:val="111111"/>
          <w:sz w:val="28"/>
          <w:szCs w:val="28"/>
          <w:rtl/>
        </w:rPr>
        <w:t xml:space="preserve">متکبر کیست؟ گوید: عرض کردیم، کسی که مالش اندک می‌باشد، فرمود: خیر صعلوک آن است که مال خود را برای نزدیک شدن به خدا در راه او انفاق نمی‌کند. </w:t>
      </w:r>
      <w:r>
        <w:rPr>
          <w:rStyle w:val="FootnoteReference"/>
        </w:rPr>
        <w:footnoteReference w:id="303"/>
      </w:r>
    </w:p>
    <w:p>
      <w:pPr>
        <w:pStyle w:val="Heading5"/>
      </w:pPr>
      <w:bookmarkStart w:id="554" w:name="_Toc313"/>
      <w:r>
        <w:t>روایت 20</w:t>
      </w:r>
      <w:bookmarkEnd w:id="554"/>
    </w:p>
    <w:p>
      <w:pPr>
        <w:pStyle w:val="BookText"/>
      </w:pPr>
      <w:r>
        <w:rPr>
          <w:rFonts w:ascii="IRNazanin" w:hAnsi="IRNazanin" w:eastAsia="IRNazanin" w:cs="IRNazanin"/>
          <w:lang w:bidi="fa-IR"/>
          <w:color w:val="111111"/>
          <w:sz w:val="28"/>
          <w:szCs w:val="28"/>
          <w:rtl/>
        </w:rPr>
        <w:t xml:space="preserve">فقه الرضا علیه السلام: حضرت فرمود: خدای عز و جل می فرماید: همانا خوشحال‌ترین بندگان من در روز قیامت آنهایی هستند که از اصلاح کردن و خودسازی بهره برده است و در رزق او سخت گیری شده ولی او شکیبایی ورزیده است، در هنگام وفات، میراثش کم و گریه‌کنندگان بر او هم اندک باشند.</w:t>
      </w:r>
    </w:p>
    <w:p>
      <w:pPr>
        <w:pStyle w:val="BookText"/>
      </w:pPr>
      <w:r>
        <w:rPr>
          <w:rFonts w:ascii="IRNazanin" w:hAnsi="IRNazanin" w:eastAsia="IRNazanin" w:cs="IRNazanin"/>
          <w:lang w:bidi="fa-IR"/>
          <w:color w:val="111111"/>
          <w:sz w:val="28"/>
          <w:szCs w:val="28"/>
          <w:rtl/>
        </w:rPr>
        <w:t xml:space="preserve">روایت شده رسول خدا صلی اللَّه علیه و آله فرمودند: بار خدایا روزی محمد و آل محمد و کسانی که آنها را دوست می‌دارند به اندازه احتیاجشان قرار بده، و به آنها که با محمد و آلش دشمن می‌باشند مال و اولاد زیاد عطا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بارالها، محمد صلی الله علیه و اله و خاندانش را و هر کس محمد و آل محمد صلی الله علیه و اله را دوست دارد، پاکی و عفاف روزی فرما و دشمن محمد و آل محمد صلی الله علیه و اله را مال و فرزند عطا فرما.</w:t>
      </w:r>
    </w:p>
    <w:p>
      <w:pPr>
        <w:pStyle w:val="BookText"/>
      </w:pPr>
      <w:r>
        <w:rPr>
          <w:rFonts w:ascii="IRNazanin" w:hAnsi="IRNazanin" w:eastAsia="IRNazanin" w:cs="IRNazanin"/>
          <w:lang w:bidi="fa-IR"/>
          <w:color w:val="111111"/>
          <w:sz w:val="28"/>
          <w:szCs w:val="28"/>
          <w:rtl/>
        </w:rPr>
        <w:t xml:space="preserve">روایت شده که نگهبان گوسفندان ابوذر به او گفت: گوسفندان زیاد شده‌اند و زاد و ولد نموده‌اند، ابو ذر گفت: مرا به زیادی گوسفندان بشارت می‌دهید، هر چه باشد و زندگی را کفایت کند بهتر است از اینکه زیاد گردد و مشغول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شده است: خوشا به حال کسی که ایمان آورد و معیشت او به قدر کفاف باشد.</w:t>
      </w:r>
    </w:p>
    <w:p>
      <w:pPr>
        <w:pStyle w:val="Heading5"/>
      </w:pPr>
      <w:bookmarkStart w:id="555" w:name="_Toc314"/>
      <w:r>
        <w:t>روایت 21</w:t>
      </w:r>
      <w:bookmarkEnd w:id="555"/>
    </w:p>
    <w:p>
      <w:pPr>
        <w:pStyle w:val="BookText"/>
      </w:pPr>
      <w:r>
        <w:rPr>
          <w:rFonts w:ascii="IRNazanin" w:hAnsi="IRNazanin" w:eastAsia="IRNazanin" w:cs="IRNazanin"/>
          <w:lang w:bidi="fa-IR"/>
          <w:color w:val="111111"/>
          <w:sz w:val="28"/>
          <w:szCs w:val="28"/>
          <w:rtl/>
        </w:rPr>
        <w:t xml:space="preserve">سرائر: عطیه برادر ابو العرام گوید: از امام باقر علیه السّلام شنیدم فرمودند: ما دنیا را دوست می‌داریم ولی اگر به آن نرسیدیم برای ما بهتر است، هر کس در دنیا مال‌دار شد بهره‌اش در آخرت کم می‌شود، شیعیان ما بیش از صدهزار و یا پنجاه هزار و یا چهل هزار ندارند و اگر بخواهم می‌گویم سی هزار، و هیچ مردی نمی‌تواند بیش از ده هزار از حلال پیدا کند.</w:t>
      </w:r>
    </w:p>
    <w:p>
      <w:pPr>
        <w:pStyle w:val="Heading5"/>
      </w:pPr>
      <w:bookmarkStart w:id="556" w:name="_Toc315"/>
      <w:r>
        <w:t>روایت 22</w:t>
      </w:r>
      <w:bookmarkEnd w:id="556"/>
    </w:p>
    <w:p>
      <w:pPr>
        <w:pStyle w:val="BookText"/>
      </w:pPr>
      <w:r>
        <w:rPr>
          <w:rFonts w:ascii="IRNazanin" w:hAnsi="IRNazanin" w:eastAsia="IRNazanin" w:cs="IRNazanin"/>
          <w:lang w:bidi="fa-IR"/>
          <w:color w:val="111111"/>
          <w:sz w:val="28"/>
          <w:szCs w:val="28"/>
          <w:rtl/>
        </w:rPr>
        <w:t xml:space="preserve">تمحیص: امام صادق علیه السلام: رسول خدا صلی اللَّه علیه و آله فرمودند: فقر برای مؤمن بهتر از توانگری می‌باشد، مگر کسی که باری از دوش دیگری بردارد و یا به مصیبت دیده‌ای کمک کند رسول خدا فرمود: در روز قیامت هیچ فردی از ثروت مندان یا فقرا نیست مگر اینکه آرزو می کند ای کاش در دنیا تنها به اندازه قوت و احتیاجش از نعمت های دنیا برخوردار می شد.</w:t>
      </w:r>
    </w:p>
    <w:p>
      <w:pPr>
        <w:pStyle w:val="Heading5"/>
      </w:pPr>
      <w:bookmarkStart w:id="557" w:name="_Toc316"/>
      <w:r>
        <w:t>روایت 23</w:t>
      </w:r>
      <w:bookmarkEnd w:id="557"/>
    </w:p>
    <w:p>
      <w:pPr>
        <w:pStyle w:val="BookText"/>
      </w:pPr>
      <w:r>
        <w:rPr>
          <w:rFonts w:ascii="IRNazanin" w:hAnsi="IRNazanin" w:eastAsia="IRNazanin" w:cs="IRNazanin"/>
          <w:lang w:bidi="fa-IR"/>
          <w:color w:val="111111"/>
          <w:sz w:val="28"/>
          <w:szCs w:val="28"/>
          <w:rtl/>
        </w:rPr>
        <w:t xml:space="preserve">تمحیص: امام صادق علیه السلام فرمود: خداوند به بنده‌ای که خیر او را بخواهد، بیش از سی هزار درهم نمی‌دهد، و فرمود: هرگز ده هزار درهم از راه حلال جمع نمی‌شود و خداوند این دو را به گروهی می‌دهد که به خویشاوندان انفاق کنند و عمل صالح به جای آورند، بدین ترتیب خداوند به گروهی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13499_119082"/>
    <w:bookmarkEnd w:id="52"/>
    <w:p>
      <w:pPr>
        <w:pStyle w:val="BookText"/>
      </w:pPr>
      <w:r>
        <w:rPr>
          <w:rFonts w:ascii="Amiri" w:hAnsi="Amiri" w:eastAsia="Amiri" w:cs="Amiri"/>
          <w:lang w:bidi="ar-SA"/>
          <w:color w:val="111111"/>
          <w:sz w:val="28"/>
          <w:szCs w:val="28"/>
          <w:rtl/>
        </w:rPr>
        <w:t xml:space="preserve">الدُّنْيَا وَ الْآخِرَةَ.</w:t>
      </w:r>
    </w:p>
    <w:p>
      <w:pPr>
        <w:pStyle w:val="Heading5"/>
      </w:pPr>
      <w:bookmarkStart w:id="558" w:name="_Toc317"/>
      <w:r>
        <w:t>«24»</w:t>
      </w:r>
      <w:bookmarkEnd w:id="558"/>
    </w:p>
    <w:p>
      <w:pPr>
        <w:pStyle w:val="BookText"/>
      </w:pPr>
      <w:r>
        <w:rPr>
          <w:rFonts w:ascii="Amiri" w:hAnsi="Amiri" w:eastAsia="Amiri" w:cs="Amiri"/>
          <w:lang w:bidi="ar-SA"/>
          <w:color w:val="111111"/>
          <w:sz w:val="28"/>
          <w:szCs w:val="28"/>
          <w:rtl/>
        </w:rPr>
        <w:t xml:space="preserve">محص، [التمحيص] عَنِ الْمُفَضَّلِ عَنْ أَبِي عَبْدِ اللَّهِ عليه السلام قَالَ: الْمَالُ أَرْبَعَةُ آلَافٍ وَ اثْنَا عَشَرَ أَلْفَ كَنْزٍ وَ لَمْ يَجْتَمِعْ عِشْرُونَ أَلْفاً مِنْ حَلَالٍ وَ صَاحِبُ الثَّلَاثِينَ أَلْفاً هَالِكٌ وَ لَيْسَ مِنْ شِيعَتِنَا مَنْ يَمْلِكُ مِائَةَ أَلْفٍ.</w:t>
      </w:r>
    </w:p>
    <w:p>
      <w:pPr>
        <w:pStyle w:val="Heading5"/>
      </w:pPr>
      <w:bookmarkStart w:id="559" w:name="_Toc318"/>
      <w:r>
        <w:t>«25»</w:t>
      </w:r>
      <w:bookmarkEnd w:id="559"/>
    </w:p>
    <w:p>
      <w:pPr>
        <w:pStyle w:val="BookText"/>
      </w:pPr>
      <w:r>
        <w:rPr>
          <w:rFonts w:ascii="Amiri" w:hAnsi="Amiri" w:eastAsia="Amiri" w:cs="Amiri"/>
          <w:lang w:bidi="ar-SA"/>
          <w:color w:val="111111"/>
          <w:sz w:val="28"/>
          <w:szCs w:val="28"/>
          <w:rtl/>
        </w:rPr>
        <w:t xml:space="preserve">محص، [التمحيص] عَنْ إِسْحَاقَ بْنِ عَمَّارٍ قَالَ سَمِعْتُ أَبَا عَبْدِ اللَّهِ عليه السلام يَقُولُ: مَنْ أُعْطِيَ فِي هَذِهِ الدُّنْيَا شَيْئاً كَثِيراً ثُمَّ دَخَلَ الْجَنَّةَ كَانَ أَقَلَّ لِحَظِّهِ فِيهَا.</w:t>
      </w:r>
    </w:p>
    <w:p>
      <w:pPr>
        <w:pStyle w:val="Heading5"/>
      </w:pPr>
      <w:bookmarkStart w:id="560" w:name="_Toc319"/>
      <w:r>
        <w:t>«26»</w:t>
      </w:r>
      <w:bookmarkEnd w:id="560"/>
    </w:p>
    <w:p>
      <w:pPr>
        <w:pStyle w:val="BookText"/>
      </w:pPr>
      <w:r>
        <w:rPr>
          <w:rFonts w:ascii="Amiri" w:hAnsi="Amiri" w:eastAsia="Amiri" w:cs="Amiri"/>
          <w:lang w:bidi="ar-SA"/>
          <w:color w:val="111111"/>
          <w:sz w:val="28"/>
          <w:szCs w:val="28"/>
          <w:rtl/>
        </w:rPr>
        <w:t xml:space="preserve">محص، [التمحيص] عَنِ الْفُضَيْلِ بْنِ يَسَارٍ عَنْ أَبِي عَبْدِ اللَّهِ عليه السلام قَالَ: إِنَّ اللَّهَ يُعْطِي الْمَالَ الْبَارَّ وَ الْفَاجِرَ وَ لَا يُعْطِي الْإِيمَانَ إِلَّا مَنْ أَحَبَّ.</w:t>
      </w:r>
    </w:p>
    <w:p>
      <w:pPr>
        <w:pStyle w:val="Heading5"/>
      </w:pPr>
      <w:bookmarkStart w:id="561" w:name="_Toc320"/>
      <w:r>
        <w:t>«27»</w:t>
      </w:r>
      <w:bookmarkEnd w:id="561"/>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مَا قَرُبَ عَبْدٌ مِنْ سُلْطَانٍ إِلَّا تَبَاعَدَ مِنَ اللَّهِ تَعَالَي وَ لَا كَثُرَ مَالُهُ إِلَّا اشْتَدَّ حِسَابُهُ وَ لَا كَثُرَ تَبَعُهُ إِلَّا كَثُرَ شَيَاطِينُهُ‌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طُوبَي لِمَنْ أَسْلَمَ وَ كَانَ عَيْشُهُ كَفَافاً وَ قَوْلُهُ سَدَاداً</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اللَّهُمَّ ارْزُقْ مُحَمَّداً وَ آلَ مُحَمَّدٍ وَ مَنْ أَحَبَّ مُحَمَّداً وَ آلَ مُحَمَّدٍ الْعَفَافَ وَ الْكَفَافَ وَ ارْزُقْ مَنْ أَبْغَضَ مُحَمَّداً وَ آلَ مُحَمَّدٍ كَثْرَةَ الْمَالِ وَ الْوَلَدِ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562" w:name="_Toc321"/>
      <w:r>
        <w:t>«28»</w:t>
      </w:r>
      <w:bookmarkEnd w:id="562"/>
    </w:p>
    <w:p>
      <w:pPr>
        <w:pStyle w:val="BookText"/>
      </w:pPr>
      <w:r>
        <w:rPr>
          <w:rFonts w:ascii="Amiri" w:hAnsi="Amiri" w:eastAsia="Amiri" w:cs="Amiri"/>
          <w:lang w:bidi="ar-SA"/>
          <w:color w:val="111111"/>
          <w:sz w:val="28"/>
          <w:szCs w:val="28"/>
          <w:rtl/>
        </w:rPr>
        <w:t xml:space="preserve">نهج، [نهج البلاغة] قَالَ عليه السلام: الْمَالُ مَادَّةُ الشَّهَوَاتِ‌</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الْعَفَافُ زِينَةُ الْفَقْرِ وَ الشُّكْرُ زِينَةُ الْغِنَي‌</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دنیا را عطا نمود و هم آخرت را.</w:t>
      </w:r>
    </w:p>
    <w:p>
      <w:pPr>
        <w:pStyle w:val="Heading5"/>
      </w:pPr>
      <w:bookmarkStart w:id="563" w:name="_Toc322"/>
      <w:r>
        <w:t>روایت 24</w:t>
      </w:r>
      <w:bookmarkEnd w:id="563"/>
    </w:p>
    <w:p>
      <w:pPr>
        <w:pStyle w:val="BookText"/>
      </w:pPr>
      <w:r>
        <w:rPr>
          <w:rFonts w:ascii="IRNazanin" w:hAnsi="IRNazanin" w:eastAsia="IRNazanin" w:cs="IRNazanin"/>
          <w:lang w:bidi="fa-IR"/>
          <w:color w:val="111111"/>
          <w:sz w:val="28"/>
          <w:szCs w:val="28"/>
          <w:rtl/>
        </w:rPr>
        <w:t xml:space="preserve">تمحیص: امام صادق علیه السلام فرمود: مال چهار هزار درهم است، دوازده هزار درهم، گنج است؛ و بیست هزار درهم از راه حلال جمع شدنی نیست؛ کسی که سی هزار درهم دارد، موجب هلاکت او می‌شود؛ از شیعیان ما کسی نیست که صد هزار درهم در اختیار داشته باشد</w:t>
      </w:r>
    </w:p>
    <w:p>
      <w:pPr>
        <w:pStyle w:val="Heading5"/>
      </w:pPr>
      <w:bookmarkStart w:id="564" w:name="_Toc323"/>
      <w:r>
        <w:t>روایت 25</w:t>
      </w:r>
      <w:bookmarkEnd w:id="564"/>
    </w:p>
    <w:p>
      <w:pPr>
        <w:pStyle w:val="BookText"/>
      </w:pPr>
      <w:r>
        <w:rPr>
          <w:rFonts w:ascii="IRNazanin" w:hAnsi="IRNazanin" w:eastAsia="IRNazanin" w:cs="IRNazanin"/>
          <w:lang w:bidi="fa-IR"/>
          <w:color w:val="111111"/>
          <w:sz w:val="28"/>
          <w:szCs w:val="28"/>
          <w:rtl/>
        </w:rPr>
        <w:t xml:space="preserve">تمحیص: امام صادق علیه السلام فرمود: کسی که در دنیا مال زیادی داشته باشد و بعد وارد بهشت گردد بهره‌اش در آن جا کم خواهد بود.</w:t>
      </w:r>
    </w:p>
    <w:p>
      <w:pPr>
        <w:pStyle w:val="Heading5"/>
      </w:pPr>
      <w:bookmarkStart w:id="565" w:name="_Toc324"/>
      <w:r>
        <w:t>روایت 26</w:t>
      </w:r>
      <w:bookmarkEnd w:id="565"/>
    </w:p>
    <w:p>
      <w:pPr>
        <w:pStyle w:val="BookText"/>
      </w:pPr>
      <w:r>
        <w:rPr>
          <w:rFonts w:ascii="IRNazanin" w:hAnsi="IRNazanin" w:eastAsia="IRNazanin" w:cs="IRNazanin"/>
          <w:lang w:bidi="fa-IR"/>
          <w:color w:val="111111"/>
          <w:sz w:val="28"/>
          <w:szCs w:val="28"/>
          <w:rtl/>
        </w:rPr>
        <w:t xml:space="preserve">تمحیص: امام صادق علیه السلام فرمود: خداوند مال و دارایی را هم به نیکوکار می‌دهد و هم به بدکار. اما ایمان را تنها به کسی اختصاص می‌دهد که او را دوست داشته باشد.</w:t>
      </w:r>
    </w:p>
    <w:p>
      <w:pPr>
        <w:pStyle w:val="Heading5"/>
      </w:pPr>
      <w:bookmarkStart w:id="566" w:name="_Toc325"/>
      <w:r>
        <w:t>روایت 27</w:t>
      </w:r>
      <w:bookmarkEnd w:id="566"/>
    </w:p>
    <w:p>
      <w:pPr>
        <w:pStyle w:val="BookText"/>
      </w:pPr>
      <w:r>
        <w:rPr>
          <w:rFonts w:ascii="IRNazanin" w:hAnsi="IRNazanin" w:eastAsia="IRNazanin" w:cs="IRNazanin"/>
          <w:lang w:bidi="fa-IR"/>
          <w:color w:val="111111"/>
          <w:sz w:val="28"/>
          <w:szCs w:val="28"/>
          <w:rtl/>
        </w:rPr>
        <w:t xml:space="preserve">نوادر راوندی: امام موسی کاظم علیه السلام از رسول خدا صلی الله علیه و آله نقل فرمود: هیچ بنده‌ای به پادشاهان نزدیک نشد، مگر آنکه از خدای متعال دور گشت، مالش افزایش نیافت مگر اینکه حسابش دشوارتر شد؛ و پیروانش بیشتر نشدند مگر اینکه شیاطین گرد او افزون گشت.</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همین سند از رسول خدا صلی الله علیه و آله نقل شده است: خوشا به حال کسی که اسلام اختیار کند، و زندگیش به حد اعتدال برسد، و در گفتار خود استوار باشد.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همین سند از رسول خدا صلی الله علیه و آله نقل شده است: بارالها، محمد صلی الله علیه و اله و خاندانش را و هر کس محمد و آل محمد صلی الله علیه و اله را دوست دارد، پاکی و عفاف روزی فرما و دشمن محمد و آل محمد صلی الله علیه و اله را مال و فرزند عطا فرما. </w:t>
      </w:r>
      <w:r>
        <w:rPr>
          <w:rStyle w:val="FootnoteReference"/>
        </w:rPr>
        <w:footnoteReference w:id="310"/>
      </w:r>
    </w:p>
    <w:p>
      <w:pPr>
        <w:pStyle w:val="Heading5"/>
      </w:pPr>
      <w:bookmarkStart w:id="567" w:name="_Toc326"/>
      <w:r>
        <w:t>روایت 28</w:t>
      </w:r>
      <w:bookmarkEnd w:id="567"/>
    </w:p>
    <w:p>
      <w:pPr>
        <w:pStyle w:val="BookText"/>
      </w:pPr>
      <w:r>
        <w:rPr>
          <w:rFonts w:ascii="IRNazanin" w:hAnsi="IRNazanin" w:eastAsia="IRNazanin" w:cs="IRNazanin"/>
          <w:lang w:bidi="fa-IR"/>
          <w:color w:val="111111"/>
          <w:sz w:val="28"/>
          <w:szCs w:val="28"/>
          <w:rtl/>
        </w:rPr>
        <w:t xml:space="preserve">نهج البلاغه: حضرت علیه السلام فرمود: مال اساس و ریشه همه شهوتها می‌باشد. </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پاکی زینت فقر و شکر زینت ثروت است.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13499_119083"/>
    <w:bookmarkEnd w:id="53"/>
    <w:p>
      <w:pPr>
        <w:pStyle w:val="BookText"/>
      </w:pPr>
      <w:r>
        <w:rPr>
          <w:rFonts w:ascii="Amiri" w:hAnsi="Amiri" w:eastAsia="Amiri" w:cs="Amiri"/>
          <w:lang w:bidi="ar-SA"/>
          <w:color w:val="111111"/>
          <w:sz w:val="28"/>
          <w:szCs w:val="28"/>
          <w:rtl/>
        </w:rPr>
        <w:t xml:space="preserve">وَ قَالَ عليه السلام: إِذَا كَثُرَتِ الْمَقْدُرَةُ قَلَّتِ الشَّهْوَةُ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يَنْبَغِي لِلْعَبْدِ أَنْ يَثِقَ بِخَصْلَتَيْنِ الْعَافِيَةِ وَ الْغِنَي بَيْنَا تَرَاهُ مُعَافًي إِذْ سَقِمَ وَ بَيْنَا تَرَاهُ غَنِيّاً إِذِ افْتَقَرَ</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الدُّنْيَا دَارُ مُنِيَ لَهَا الْفَنَاءُ وَ لِأَهْلِهَا مِنْهَا الْجَلَاءُ وَ هِيَ حُلْوَةٌ خَضِرَةٌ قَدْ عَجِلَتْ لِلطَّالِبِ وَ الْتَبَسَتْ بِقَلْبِ النَّاظِرِ فَارْتَحِلُوا عَنْهَا بَأَحْسَنِ مَا بِحَضْرَتِكُمْ مِنَ الزَّادِ وَ لَا تَسْأَلُوا فِيهَا فَوْقَ الْكَفَافِ وَ لَا تَطْلُبُوا مِنْهَا أَكْثَرَ مِنَ الْبَلَاغِ‌</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568" w:name="_Toc327"/>
      <w:r>
        <w:t>«29»</w:t>
      </w:r>
      <w:bookmarkEnd w:id="568"/>
    </w:p>
    <w:p>
      <w:pPr>
        <w:pStyle w:val="BookText"/>
      </w:pPr>
      <w:r>
        <w:rPr>
          <w:rFonts w:ascii="Amiri" w:hAnsi="Amiri" w:eastAsia="Amiri" w:cs="Amiri"/>
          <w:lang w:bidi="ar-SA"/>
          <w:color w:val="111111"/>
          <w:sz w:val="28"/>
          <w:szCs w:val="28"/>
          <w:rtl/>
        </w:rPr>
        <w:t xml:space="preserve">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 طُوبَي لِمَنْ أَسْلَمَ وَ كَانَ عَيْشُهُ كَفَافاً وَ قَوْلُهُ سَدَاداً.</w:t>
      </w:r>
    </w:p>
    <w:p>
      <w:pPr>
        <w:pStyle w:val="BookText"/>
      </w:pPr>
      <w:r>
        <w:rPr>
          <w:rFonts w:ascii="Amiri" w:hAnsi="Amiri" w:eastAsia="Amiri" w:cs="Amiri"/>
          <w:lang w:bidi="ar-SA"/>
          <w:color w:val="111111"/>
          <w:sz w:val="28"/>
          <w:szCs w:val="28"/>
          <w:rtl/>
        </w:rPr>
        <w:t xml:space="preserve">وَ مِنْهُ بِهَذَا الْإِسْنَادِ قَالَ: طُوبَي لِمَنْ رُزِقَ الْكَفَافَ ثُمَّ صَبَرَ عَلَيْهِ.</w:t>
      </w:r>
    </w:p>
    <w:p>
      <w:pPr>
        <w:pStyle w:val="BookText"/>
      </w:pPr>
      <w:r>
        <w:rPr>
          <w:rFonts w:ascii="Amiri" w:hAnsi="Amiri" w:eastAsia="Amiri" w:cs="Amiri"/>
          <w:lang w:bidi="ar-SA"/>
          <w:color w:val="111111"/>
          <w:sz w:val="28"/>
          <w:szCs w:val="28"/>
          <w:rtl/>
        </w:rPr>
        <w:t xml:space="preserve">وَ مِنْهُ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 الْغِنَي فِي الْقَلْبِ وَ الْفَقْرُ فِي الْقَلْبِ.</w:t>
      </w:r>
    </w:p>
    <w:p>
      <w:pPr>
        <w:pStyle w:val="BookText"/>
      </w:pPr>
      <w:r>
        <w:rPr>
          <w:rFonts w:ascii="Amiri" w:hAnsi="Amiri" w:eastAsia="Amiri" w:cs="Amiri"/>
          <w:lang w:bidi="ar-SA"/>
          <w:color w:val="111111"/>
          <w:sz w:val="28"/>
          <w:szCs w:val="28"/>
          <w:rtl/>
        </w:rPr>
        <w:t xml:space="preserve">وَ قَالَ صلي الله عليه و آله الْغِنَي عُقُوبَةٌ.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هر گاه توانایی وقدرت زیاد شد خواسته‌ها کم می‌گردند.</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سزاوار نیست که انسان به دو خصلت اطمینان پیدا کند؛ عافیت و توانگری، زیرا بیماری عافیت را می‌برد، و توانگری را فقر زایل می‌سازد.</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دنیا خانه‌ای است فناپذیر، و ساکنانش در حال کوچ؛ در نظر (سطحی) شیرین است و خرّم، که به سوی طالب خود می‌شتابد و دل او را می‌رباید. از دنیا با بهترین توشه‌ای که در دسترس دارید آماده کوچیدن شوید، و بیش از کفاف مجویید، و در پی افزونتر از مقدار لازم نباشید. </w:t>
      </w:r>
      <w:r>
        <w:rPr>
          <w:rStyle w:val="FootnoteReference"/>
        </w:rPr>
        <w:footnoteReference w:id="317"/>
      </w:r>
    </w:p>
    <w:p>
      <w:pPr>
        <w:pStyle w:val="Heading5"/>
      </w:pPr>
      <w:bookmarkStart w:id="569" w:name="_Toc328"/>
      <w:r>
        <w:t>روایت 29</w:t>
      </w:r>
      <w:bookmarkEnd w:id="569"/>
    </w:p>
    <w:p>
      <w:pPr>
        <w:pStyle w:val="BookText"/>
      </w:pPr>
      <w:r>
        <w:rPr>
          <w:rFonts w:ascii="IRNazanin" w:hAnsi="IRNazanin" w:eastAsia="IRNazanin" w:cs="IRNazanin"/>
          <w:lang w:bidi="fa-IR"/>
          <w:color w:val="111111"/>
          <w:sz w:val="28"/>
          <w:szCs w:val="28"/>
          <w:rtl/>
        </w:rPr>
        <w:t xml:space="preserve">الامامه و التبصره: امام صادق علیه السلام از پدران بزرگوارشان و ایشان از رسول خدا صلی الله علیه و آله نقل فرمود: خوشا به حال کسانی که اسلام اختیار کنند، و زندگی به حد احتیاج داشته باشند و در گفتار خود اهل حق و راستگوئی به حساب آیند.</w:t>
      </w:r>
    </w:p>
    <w:p>
      <w:pPr>
        <w:pStyle w:val="BookText"/>
      </w:pPr>
      <w:r>
        <w:rPr>
          <w:rFonts w:ascii="IRNazanin" w:hAnsi="IRNazanin" w:eastAsia="IRNazanin" w:cs="IRNazanin"/>
          <w:lang w:bidi="fa-IR"/>
          <w:color w:val="111111"/>
          <w:sz w:val="28"/>
          <w:szCs w:val="28"/>
          <w:rtl/>
        </w:rPr>
        <w:t xml:space="preserve">_ در یک روایت دیگر رسول خدا صلی اللَّه علیه و آله فرمودند: خوشا به حال کسانی که به اندازه نیاز روزی داشته باشند و صبر پیشه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از پدران بزرگوارشان و ایشان از رسول خدا صلی الله علیه و آله نقل فرمود: غنا و فقر در قلب آدمیان قرار دارند، و در روایت دیگری فرمودند: بی نیازی یک عقوبت می‌باشد.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13499_119084"/>
    <w:bookmarkEnd w:id="54"/>
    <w:p>
      <w:pPr>
        <w:pStyle w:val="Heading3"/>
      </w:pPr>
      <w:bookmarkStart w:id="570" w:name="_Toc329"/>
      <w:r>
        <w:t>باب 96 ترك الراحة</w:t>
      </w:r>
      <w:bookmarkEnd w:id="570"/>
    </w:p>
    <w:p>
      <w:pPr>
        <w:pStyle w:val="Heading4"/>
      </w:pPr>
      <w:bookmarkStart w:id="571" w:name="_Toc330"/>
      <w:r>
        <w:t>روايات</w:t>
      </w:r>
      <w:bookmarkEnd w:id="571"/>
    </w:p>
    <w:p>
      <w:pPr>
        <w:pStyle w:val="Heading5"/>
      </w:pPr>
      <w:bookmarkStart w:id="572" w:name="_Toc331"/>
      <w:r>
        <w:t>«1»</w:t>
      </w:r>
      <w:bookmarkEnd w:id="572"/>
    </w:p>
    <w:p>
      <w:pPr>
        <w:pStyle w:val="BookText"/>
      </w:pPr>
      <w:r>
        <w:rPr>
          <w:rFonts w:ascii="Amiri" w:hAnsi="Amiri" w:eastAsia="Amiri" w:cs="Amiri"/>
          <w:lang w:bidi="ar-SA"/>
          <w:color w:val="111111"/>
          <w:sz w:val="28"/>
          <w:szCs w:val="28"/>
          <w:rtl/>
        </w:rPr>
        <w:t xml:space="preserve">مص، [مصباح الشريعة] قَالَ الصَّادِقُ عليه السلام: لَا رَاحَةَ لِمُؤْمِنٍ عَلَي الْحَقِيقَةِ إِلَّا عِنْدَ لِقَاءِ اللَّهِ وَ مَا سِوَي ذَلِكَ فَفِي أَرْبَعَةِ أَشْيَاءَ صَمْتٍ تَعْرِفُ بِهِ حَالَ قَلْبِكَ وَ نَفْسِكَ فِيمَا يَكُونُ بَيْنَكَ وَ بَيْنَ بَارِيكَ وَ خَلْوَةٍ تَنْجُو بِهَا مِنْ آفَاتِ الزَّمَانِ ظَاهِراً وَ بَاطِناً وَ جُوعٍ تُمِيتُ بِهِ الشَّهَوَاتِ وَ الْوَسْوَاسَ وَ الْوَسَاوِسَ وَ سَهَرٍ تُنَوِّرُ بِهِ قَلْبَكَ وَ تُنَقِّي‌</w:t>
      </w:r>
      <w:r>
        <w:rPr>
          <w:rStyle w:val="FootnoteReference"/>
        </w:rPr>
        <w:footnoteReference w:id="318"/>
      </w:r>
      <w:r>
        <w:rPr>
          <w:rFonts w:ascii="Amiri" w:hAnsi="Amiri" w:eastAsia="Amiri" w:cs="Amiri"/>
          <w:lang w:bidi="ar-SA"/>
          <w:color w:val="111111"/>
          <w:sz w:val="28"/>
          <w:szCs w:val="28"/>
          <w:rtl/>
        </w:rPr>
        <w:t xml:space="preserve">بِهِ طَبْعَكَ وَ تُزَكِّي بِهِ رُوحَكَ.</w:t>
      </w:r>
    </w:p>
    <w:p>
      <w:pPr>
        <w:pStyle w:val="BookText"/>
      </w:pPr>
      <w:r>
        <w:rPr>
          <w:rFonts w:ascii="Amiri" w:hAnsi="Amiri" w:eastAsia="Amiri" w:cs="Amiri"/>
          <w:lang w:bidi="ar-SA"/>
          <w:color w:val="111111"/>
          <w:sz w:val="28"/>
          <w:szCs w:val="28"/>
          <w:rtl/>
        </w:rPr>
        <w:t xml:space="preserve">قَالَ النَّبِيُّ صلي الله عليه و آله: مَنْ أَصْبَحَ آمِناً فِي سَرْبِهِ مُعَافًي فِي بَدَنِهِ وَ عِنْدَهُ قُوتُ يَوْمِهِ فَإِنَّمَا حِيزَتْ لَهُ الدُّنْيَا بِحَذَافِيرِهَا.</w:t>
      </w:r>
    </w:p>
    <w:p>
      <w:pPr>
        <w:pStyle w:val="BookText"/>
      </w:pPr>
      <w:r>
        <w:rPr>
          <w:rFonts w:ascii="Amiri" w:hAnsi="Amiri" w:eastAsia="Amiri" w:cs="Amiri"/>
          <w:lang w:bidi="ar-SA"/>
          <w:color w:val="111111"/>
          <w:sz w:val="28"/>
          <w:szCs w:val="28"/>
          <w:rtl/>
        </w:rPr>
        <w:t xml:space="preserve">وَ قَالَ وَهْبُ بْنُ مُنَبِّهٍ: فِي كُتُبِ الْأَوَّلِينَ مَكْتُوبٌ يَا قَنَاعَةُ الْعِزُّ وَ الْغِنَي مَعَكِ قَرُبَ مَنْ قَارَبَكِ.</w:t>
      </w:r>
    </w:p>
    <w:p>
      <w:pPr>
        <w:pStyle w:val="BookText"/>
      </w:pPr>
      <w:r>
        <w:rPr>
          <w:rFonts w:ascii="Amiri" w:hAnsi="Amiri" w:eastAsia="Amiri" w:cs="Amiri"/>
          <w:lang w:bidi="ar-SA"/>
          <w:color w:val="111111"/>
          <w:sz w:val="28"/>
          <w:szCs w:val="28"/>
          <w:rtl/>
        </w:rPr>
        <w:t xml:space="preserve">قَالَ أَبُو دَرْدَاءَ: مَا قَسَمَ اللَّهُ لِي لَا يَفُوتُنِي وَ لَوْ كَانَ فِي جَنَاحِ رِيحٍ.</w:t>
      </w:r>
    </w:p>
    <w:p>
      <w:pPr>
        <w:pStyle w:val="BookText"/>
      </w:pPr>
      <w:r>
        <w:rPr>
          <w:rFonts w:ascii="Amiri" w:hAnsi="Amiri" w:eastAsia="Amiri" w:cs="Amiri"/>
          <w:lang w:bidi="ar-SA"/>
          <w:color w:val="111111"/>
          <w:sz w:val="28"/>
          <w:szCs w:val="28"/>
          <w:rtl/>
        </w:rPr>
        <w:t xml:space="preserve">وَ قَالَ أَبُو ذَرٍّ: هُتِكَ سِتْرُ مَنْ لَا يَثِقُ بِرَبِّهِ وَ لَوْ كَانَ مَحْبُوساً فِي الصُّمِ‌</w:t>
      </w:r>
      <w:r>
        <w:rPr>
          <w:rStyle w:val="FootnoteReference"/>
        </w:rPr>
        <w:footnoteReference w:id="319"/>
      </w:r>
      <w:r>
        <w:rPr>
          <w:rFonts w:ascii="Amiri" w:hAnsi="Amiri" w:eastAsia="Amiri" w:cs="Amiri"/>
          <w:lang w:bidi="ar-SA"/>
          <w:color w:val="111111"/>
          <w:sz w:val="28"/>
          <w:szCs w:val="28"/>
          <w:rtl/>
        </w:rPr>
        <w:t xml:space="preserve">الصَّيَاخِيدِ</w:t>
      </w:r>
      <w:r>
        <w:rPr>
          <w:rStyle w:val="FootnoteReference"/>
        </w:rPr>
        <w:footnoteReference w:id="320"/>
      </w:r>
      <w:r>
        <w:rPr>
          <w:rFonts w:ascii="Amiri" w:hAnsi="Amiri" w:eastAsia="Amiri" w:cs="Amiri"/>
          <w:lang w:bidi="ar-SA"/>
          <w:color w:val="111111"/>
          <w:sz w:val="28"/>
          <w:szCs w:val="28"/>
          <w:rtl/>
        </w:rPr>
        <w:t xml:space="preserve">فَلَيْسَ أَحَدٌ أَخْسَرَ وَ أَخْذَلَ وَ أَنْزَلَ مِمَّنْ لَا يُصَدِّقُ رَبَّهُ فِيمَا ضَمِنَ لَهُ وَ تَكَفَّلَ بِهِ مِنْ قَبْلِ أَنْ خَلَقَهُ لَهُ وَ هُوَ مَعَ ذَلِكَ يَعْتَمِدُ عَلَي قُوَّتِهِ وَ تَدْبِيرِهِ وَ سَعْيِهِ وَ جُهْدِهِ وَ يَتَعَدَّي حُدُودَ رَبِّهِ بِأَسْبَابٍ قَدْ أَغْنَاهُ اللَّهُ عَنْهَا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3"/>
      </w:pPr>
      <w:bookmarkStart w:id="573" w:name="_Toc332"/>
      <w:r>
        <w:t>باب نود و ششم : ترک آسایش</w:t>
      </w:r>
      <w:bookmarkEnd w:id="573"/>
    </w:p>
    <w:p>
      <w:pPr>
        <w:pStyle w:val="Heading4"/>
      </w:pPr>
      <w:bookmarkStart w:id="574" w:name="_Toc333"/>
      <w:r>
        <w:t>روایات</w:t>
      </w:r>
      <w:bookmarkEnd w:id="574"/>
    </w:p>
    <w:p>
      <w:pPr>
        <w:pStyle w:val="Heading5"/>
      </w:pPr>
      <w:bookmarkStart w:id="575" w:name="_Toc334"/>
      <w:r>
        <w:t>روایت 1</w:t>
      </w:r>
      <w:bookmarkEnd w:id="575"/>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آسایش و راحتی حقیقی برای شخص مؤمن نیست، مگر هنگامی که زندگی دنیوی او سپری شده و لقاء پروردگار متعال برای او حاصل شود، و تا لقاء اللَّه حاصل نشده است آسایش وراحتی او در چهار چیزاست:</w:t>
      </w:r>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سکوتی است که به حالات قلبی و روحی خود و آنچه بین خود و خداست توجه پیدا کند و به خود آید؛ دوم: خلوتی که در گوشه‌ای نشسته و از ابتلائات و گرفتاریهای ظاهری و باطنی فراغت پیدا کند. سوم: در حال گرسنگی است که وسوسه‌های نفسانی و شهوات حیوانی در این حالت قطع شده، و حال صفا و روحانیت پیدا شود. چهارم: در حال شب زنده داری است که قلب را نورانی ساخته، طبع را پاکیزه نموده و روح خود را صفا می‌بخشد.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رسول اکرم (ص) فرمود: کسی که صبح کند در میان قوم خود به حالت امن و اطمینان و بدنش سالم بوده و معاش آن روزش را داشته باشد، مانند آنست که همه دنیا برای او فراهم و برقرار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وهب بن منبه نقل می‌کند: در کتاب پیشینیان آمده: قناعت عزت می آوردو توانگری به همراه تو و در درون توست، خود را به آنچه به همراه توست نزدیک کن وآن را به دست بیاور.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درداء می‌گفت: هر چه خداوند برای من معین کرده از دست من نخواهد رفت، اگر چه روی بال بادها باشد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ابوذر نقل کرد: رسوا می‌شود کسی که به خداوند اعتماد ندارد و لو در میان سنگهای سفت و محکم حبس شده باشد، و فردی زیان کارتر، ناتوان تر، و پست تر از آن کسی که خداوندش را در رزقی که برایش ضمانت کرده و عهده دار شده است ، تصدیق نمی کند با این وجود (که خدا رزقش را عهده دار شده)، آن را نادیده گرفته و بر نیرو وتدبیر واندیشه وتلاش وکار خویش تکیه می کند و در حالی که پرودگار او را از راه هایی نادرست برای تامین احتیاجاتش بی نیاز کرده، حدود الهی را زیر پا گذاشته.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13499_119085"/>
    <w:bookmarkEnd w:id="55"/>
    <w:p>
      <w:pPr>
        <w:pStyle w:val="Heading3"/>
      </w:pPr>
      <w:bookmarkStart w:id="576" w:name="_Toc335"/>
      <w:r>
        <w:t>باب 97 الحزن</w:t>
      </w:r>
      <w:bookmarkEnd w:id="576"/>
    </w:p>
    <w:p>
      <w:pPr>
        <w:pStyle w:val="Heading4"/>
      </w:pPr>
      <w:bookmarkStart w:id="577" w:name="_Toc336"/>
      <w:r>
        <w:t>روايات</w:t>
      </w:r>
      <w:bookmarkEnd w:id="577"/>
    </w:p>
    <w:p>
      <w:pPr>
        <w:pStyle w:val="Heading5"/>
      </w:pPr>
      <w:bookmarkStart w:id="578" w:name="_Toc337"/>
      <w:r>
        <w:t>«1»</w:t>
      </w:r>
      <w:bookmarkEnd w:id="578"/>
    </w:p>
    <w:p>
      <w:pPr>
        <w:pStyle w:val="BookText"/>
      </w:pPr>
      <w:r>
        <w:rPr>
          <w:rFonts w:ascii="Amiri" w:hAnsi="Amiri" w:eastAsia="Amiri" w:cs="Amiri"/>
          <w:lang w:bidi="ar-SA"/>
          <w:color w:val="111111"/>
          <w:sz w:val="28"/>
          <w:szCs w:val="28"/>
          <w:rtl/>
        </w:rPr>
        <w:t xml:space="preserve">مص، [مصباح الشريعة] قَالَ الصَّادِقُ عليه السلام: الْحُزْنُ مِنْ شِعَارِ الْعَارِفِينَ لِكَثْرَةِ وَارِدَاتِ الْغَيْبِ عَلَي سَرَائِرِهِمْ وَ طُولِ مُبَاهَاتِهِمْ تَحْتَ تَسَتُّرِ الْكِبْرِيَاءِ وَ الْمَحْزُونُ ظَاهِرُهُ قَبْضٌ وَ بَاطِنُهُ بَسْطٌ يَعِيشُ مَعَ الْخَلْقِ عَيْشَ الْمَرْضَي‌</w:t>
      </w:r>
      <w:r>
        <w:rPr>
          <w:rStyle w:val="FootnoteReference"/>
        </w:rPr>
        <w:footnoteReference w:id="322"/>
      </w:r>
      <w:r>
        <w:rPr>
          <w:rFonts w:ascii="Amiri" w:hAnsi="Amiri" w:eastAsia="Amiri" w:cs="Amiri"/>
          <w:lang w:bidi="ar-SA"/>
          <w:color w:val="111111"/>
          <w:sz w:val="28"/>
          <w:szCs w:val="28"/>
          <w:rtl/>
        </w:rPr>
        <w:t xml:space="preserve">وَ مَعَ اللَّهِ عَيْشَ الْقُرْبَي .</w:t>
      </w:r>
    </w:p>
    <w:p>
      <w:pPr>
        <w:pStyle w:val="BookText"/>
      </w:pPr>
      <w:r>
        <w:rPr>
          <w:rFonts w:ascii="Amiri" w:hAnsi="Amiri" w:eastAsia="Amiri" w:cs="Amiri"/>
          <w:lang w:bidi="ar-SA"/>
          <w:color w:val="111111"/>
          <w:sz w:val="28"/>
          <w:szCs w:val="28"/>
          <w:rtl/>
        </w:rPr>
        <w:t xml:space="preserve">وَ الْمَحْزُونُ غَيْرُ الْمُتَفَكِّرِ لِأَنَّ الْمُتَفَكِّرَ مُتَكَلِّفٌ وَ الْمَحْزُونُ مَطْبُوعٌ وَ الْحُزْنُ يَبْدُو مِنَ الْبَاطِنِ وَ التَّفَكُّرُ يَبْدُو مِنْ رُؤْيَةِ الْمُحْدَثَاتِ وَ بَيْنَهُمَا فَرْقٌ قَالَ اللَّهُ عَزَّ وَ جَلَّ فِي قِصَّةِ يَعْقُوبَ عليه السلام إِنَّما أَشْكُوا بَثِّي وَ حُزْنِي إِلَي اللَّهِ وَ أَعْلَمُ مِنَ اللَّهِ ما لا تَعْلَمُونَ‌</w:t>
      </w:r>
      <w:r>
        <w:rPr>
          <w:rStyle w:val="FootnoteReference"/>
        </w:rPr>
        <w:footnoteReference w:id="323"/>
      </w:r>
      <w:r>
        <w:rPr>
          <w:rFonts w:ascii="Amiri" w:hAnsi="Amiri" w:eastAsia="Amiri" w:cs="Amiri"/>
          <w:lang w:bidi="ar-SA"/>
          <w:color w:val="111111"/>
          <w:sz w:val="28"/>
          <w:szCs w:val="28"/>
          <w:rtl/>
        </w:rPr>
        <w:t xml:space="preserve">فَبِسَبَبِ مَا تَحْتَ الْحُزْنِ عِلْمٌ خُصَّ بِهِ مِنَ اللَّهِ دُونَ الْعَالَمِينَ.</w:t>
      </w:r>
    </w:p>
    <w:p>
      <w:pPr>
        <w:pStyle w:val="BookText"/>
      </w:pPr>
      <w:r>
        <w:rPr>
          <w:rFonts w:ascii="Amiri" w:hAnsi="Amiri" w:eastAsia="Amiri" w:cs="Amiri"/>
          <w:lang w:bidi="ar-SA"/>
          <w:color w:val="111111"/>
          <w:sz w:val="28"/>
          <w:szCs w:val="28"/>
          <w:rtl/>
        </w:rPr>
        <w:t xml:space="preserve">وَ قِيلَ لِرَبِيعِ بْنِ خُثَيْمٍ: مَا لَكَ مُهْتَمٌّ قَالَ لِأَنِّي مَطْلُوبٌ وَ يَمِينُ الْحُزْنِ الِابْتِلَاءُ</w:t>
      </w:r>
      <w:r>
        <w:rPr>
          <w:rStyle w:val="FootnoteReference"/>
        </w:rPr>
        <w:footnoteReference w:id="324"/>
      </w:r>
      <w:r>
        <w:rPr>
          <w:rFonts w:ascii="Amiri" w:hAnsi="Amiri" w:eastAsia="Amiri" w:cs="Amiri"/>
          <w:lang w:bidi="ar-SA"/>
          <w:color w:val="111111"/>
          <w:sz w:val="28"/>
          <w:szCs w:val="28"/>
          <w:rtl/>
        </w:rPr>
        <w:t xml:space="preserve">وَ شِمَالُهُ الصَّمْتُ وَ الْحُزْنُ يَخْتَصُّ بِهِ الْعَارِفُونَ لِلَّهِ وَ التَّفَكُّرُ يَشْتَرِكُ فِيهِ الْخَاصُّ وَ الْعَامُّ وَ لَوْ حُجِبَ الْحُزْنُ عَنْ قُلُوبِ الْعَارِفِينَ سَاعَةً لَاسْتَغَاثُوا وَ لَوْ وُضِعَ فِي قُلُوبِ غَيْرِهِمْ لَاسْتَنْكَرُوهُ .</w:t>
      </w:r>
    </w:p>
    <w:p>
      <w:pPr>
        <w:pStyle w:val="BookText"/>
      </w:pPr>
      <w:r>
        <w:rPr>
          <w:rFonts w:ascii="Amiri" w:hAnsi="Amiri" w:eastAsia="Amiri" w:cs="Amiri"/>
          <w:lang w:bidi="ar-SA"/>
          <w:color w:val="111111"/>
          <w:sz w:val="28"/>
          <w:szCs w:val="28"/>
          <w:rtl/>
        </w:rPr>
        <w:t xml:space="preserve">فَالْحُزْنُ أَوَّلٌ ثَانِيهِ الْأَمْنُ وَ الْبِشَارَةُ وَ التَّفَكُّرُ ثَانٍ أَوَّلُهُ تَصْحِيحُ الْإِيمَانِ بِاللَّهِ وَ ثَالِثُهُ الِافْتِقَارُ إِلَي اللَّهِ عَزَّ وَ جَلَّ بِطَلَبِ النَّجَاةِ وَ الْحَزِينُ مُتَفَكِّرٌ وَ الْمُتَفَكِّرُ مُعْتَبِرٌ</w:t>
      </w:r>
    </w:p>
    <w:p>
      <w:pPr>
        <w:pStyle w:val="Heading3"/>
      </w:pPr>
      <w:bookmarkStart w:id="579" w:name="_Toc338"/>
      <w:r>
        <w:t>باب نود و هفتم : غم و اندوه</w:t>
      </w:r>
      <w:bookmarkEnd w:id="579"/>
    </w:p>
    <w:p>
      <w:pPr>
        <w:pStyle w:val="Heading4"/>
      </w:pPr>
      <w:bookmarkStart w:id="580" w:name="_Toc339"/>
      <w:r>
        <w:t>روایات</w:t>
      </w:r>
      <w:bookmarkEnd w:id="580"/>
    </w:p>
    <w:p>
      <w:pPr>
        <w:pStyle w:val="Heading5"/>
      </w:pPr>
      <w:bookmarkStart w:id="581" w:name="_Toc340"/>
      <w:r>
        <w:t>روایت 1</w:t>
      </w:r>
      <w:bookmarkEnd w:id="581"/>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اندوه و حزن قلبی، نشانه عارفان می‌باشد زیرا از عنایت هایی که بر دل ایشان سرازیر می شود سرشار هستند، و همواره از باطن جهان و اسرار نهانی آگاهند، و خداوند با لطف و عنایات خود آنها را پوشانده است.</w:t>
      </w:r>
    </w:p>
    <w:p>
      <w:pPr>
        <w:pStyle w:val="BookText"/>
      </w:pPr>
      <w:r>
        <w:rPr>
          <w:rFonts w:ascii="IRNazanin" w:hAnsi="IRNazanin" w:eastAsia="IRNazanin" w:cs="IRNazanin"/>
          <w:lang w:bidi="fa-IR"/>
          <w:color w:val="111111"/>
          <w:sz w:val="28"/>
          <w:szCs w:val="28"/>
          <w:rtl/>
        </w:rPr>
        <w:t xml:space="preserve">کسی که محزون می‌باشد در ظاهر گرفته و غبارآلود و غمگین است ولی در باطن بسیار خوشحال می‌باشد، او در ظاهر در میان جامعه و رفت و آمد با مردم مانند بیماران بوده</w:t>
      </w:r>
      <w:r>
        <w:rPr>
          <w:rStyle w:val="FootnoteReference"/>
        </w:rPr>
        <w:footnoteReference w:id="325"/>
      </w:r>
      <w:r>
        <w:rPr>
          <w:rFonts w:ascii="IRNazanin" w:hAnsi="IRNazanin" w:eastAsia="IRNazanin" w:cs="IRNazanin"/>
          <w:lang w:bidi="fa-IR"/>
          <w:color w:val="111111"/>
          <w:sz w:val="28"/>
          <w:szCs w:val="28"/>
          <w:rtl/>
        </w:rPr>
        <w:t xml:space="preserve">ولی در رابطه با خداوند مانند خویشاوندان عمل می‌کند.</w:t>
      </w:r>
    </w:p>
    <w:p>
      <w:pPr>
        <w:pStyle w:val="BookText"/>
      </w:pPr>
      <w:r>
        <w:rPr>
          <w:rFonts w:ascii="IRNazanin" w:hAnsi="IRNazanin" w:eastAsia="IRNazanin" w:cs="IRNazanin"/>
          <w:lang w:bidi="fa-IR"/>
          <w:color w:val="111111"/>
          <w:sz w:val="28"/>
          <w:szCs w:val="28"/>
          <w:rtl/>
        </w:rPr>
        <w:t xml:space="preserve">محزون، فکرش از دنیا وجلوه هایش خالی است به حساب نمی‌آید زیرا کسی که مشغول می‌باشد خود را به سختی می‌اندازد ولی حزن یک امر طبیعی است که از طبیعت آدمی سرچشمه می‌گردد، حزن از باطن انسان بر می‌آید در صورتی که فکرکردن و اندیشیدن از محسوسات ناشی می‌گردد، و این دو با هم فرق دارند.</w:t>
      </w:r>
    </w:p>
    <w:p>
      <w:pPr>
        <w:pStyle w:val="BookText"/>
      </w:pPr>
      <w:r>
        <w:rPr>
          <w:rFonts w:ascii="IRNazanin" w:hAnsi="IRNazanin" w:eastAsia="IRNazanin" w:cs="IRNazanin"/>
          <w:lang w:bidi="fa-IR"/>
          <w:color w:val="111111"/>
          <w:sz w:val="28"/>
          <w:szCs w:val="28"/>
          <w:rtl/>
        </w:rPr>
        <w:t xml:space="preserve">خداوند متعال در داستان یعقوب می‌گوید: «إِنَّما أَشْکُوا بَثِّی وَ حُزْنِی إِلَی اللَّهِ وَ أَعْلَمُ مِنَ اللَّهِ ما لا تَعْلَمُ</w:t>
      </w:r>
      <w:r>
        <w:rPr>
          <w:rStyle w:val="FootnoteReference"/>
        </w:rPr>
        <w:footnoteReference w:id="326"/>
      </w:r>
      <w:r>
        <w:rPr>
          <w:rFonts w:ascii="IRNazanin" w:hAnsi="IRNazanin" w:eastAsia="IRNazanin" w:cs="IRNazanin"/>
          <w:lang w:bidi="fa-IR"/>
          <w:color w:val="111111"/>
          <w:sz w:val="28"/>
          <w:szCs w:val="28"/>
          <w:rtl/>
        </w:rPr>
        <w:t xml:space="preserve">، در ما ورای حزن و اندوه چیزی نهفته است که فقط خداوند آن را می‌داند و دیگران از آن آگاهی ندارند .</w:t>
      </w:r>
    </w:p>
    <w:p>
      <w:pPr>
        <w:pStyle w:val="BookText"/>
      </w:pPr>
      <w:r>
        <w:rPr>
          <w:rFonts w:ascii="IRNazanin" w:hAnsi="IRNazanin" w:eastAsia="IRNazanin" w:cs="IRNazanin"/>
          <w:lang w:bidi="fa-IR"/>
          <w:color w:val="111111"/>
          <w:sz w:val="28"/>
          <w:szCs w:val="28"/>
          <w:rtl/>
        </w:rPr>
        <w:t xml:space="preserve">_ به ربیع بن خثیم گفته شد: چرا اندوهگین می‌باشی؟ گفت: برای اینکه دنبال من هستند و اعمال مرا در نظر دارند، طرف راست حزن گرفتاری وبلا می‌باشد</w:t>
      </w:r>
      <w:r>
        <w:rPr>
          <w:rStyle w:val="FootnoteReference"/>
        </w:rPr>
        <w:footnoteReference w:id="327"/>
      </w:r>
      <w:r>
        <w:rPr>
          <w:rFonts w:ascii="IRNazanin" w:hAnsi="IRNazanin" w:eastAsia="IRNazanin" w:cs="IRNazanin"/>
          <w:lang w:bidi="fa-IR"/>
          <w:color w:val="111111"/>
          <w:sz w:val="28"/>
          <w:szCs w:val="28"/>
          <w:rtl/>
        </w:rPr>
        <w:t xml:space="preserve">و طرف چپ آن سکوت است، حزن تنها به کسانی اختصاص دارد که از شناخت ومعرفت خداوندشان برخوردارند، ولی اندیشه به همه مردم ارتباط پیدا می‌کند.</w:t>
      </w:r>
    </w:p>
    <w:p>
      <w:pPr>
        <w:pStyle w:val="BookText"/>
      </w:pPr>
      <w:r>
        <w:rPr>
          <w:rFonts w:ascii="IRNazanin" w:hAnsi="IRNazanin" w:eastAsia="IRNazanin" w:cs="IRNazanin"/>
          <w:lang w:bidi="fa-IR"/>
          <w:color w:val="111111"/>
          <w:sz w:val="28"/>
          <w:szCs w:val="28"/>
          <w:rtl/>
        </w:rPr>
        <w:t xml:space="preserve">اگر اندوه لحظه‌ای از دل عارفان پوشیده بماند، به طرف خداوند استغاثه می‌کنند، و اگر در دل دیگران گذاشته شود آن را نخواهند شناخت، حزن نخستین مرحله‌ای است که در انسان پدید می‌آید و دنباله‌اش آسایش و مژده خواهد آمد. اما تفکر مرحله دوم است که نخست مرحله ایمان به خداوند می‌باشد، و بعد از آن اندیشه و سوم احتیاج به خدا برای نجات یافتن و حزین نیز همواره در حال اندیشدیدن است، وآن کسی که می اندیشد به نتیجه هایی دست پیدا می کند که از آن عبرت جوید،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13499_119086"/>
    <w:bookmarkEnd w:id="56"/>
    <w:p>
      <w:pPr>
        <w:pStyle w:val="BookText"/>
      </w:pPr>
      <w:r>
        <w:rPr>
          <w:rFonts w:ascii="Amiri" w:hAnsi="Amiri" w:eastAsia="Amiri" w:cs="Amiri"/>
          <w:lang w:bidi="ar-SA"/>
          <w:color w:val="111111"/>
          <w:sz w:val="28"/>
          <w:szCs w:val="28"/>
          <w:rtl/>
        </w:rPr>
        <w:t xml:space="preserve">وَ لِكُلِّ وَاحِدٍ مِنْهُمَا حَالٌ وَ عِلْمٌ وَ طَرِيقٌ وَ عَلَمٌ يُشْرِقُ‌</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5"/>
      </w:pPr>
      <w:bookmarkStart w:id="582" w:name="_Toc341"/>
      <w:r>
        <w:t>«2»</w:t>
      </w:r>
      <w:bookmarkEnd w:id="582"/>
    </w:p>
    <w:p>
      <w:pPr>
        <w:pStyle w:val="BookText"/>
      </w:pPr>
      <w:r>
        <w:rPr>
          <w:rFonts w:ascii="Amiri" w:hAnsi="Amiri" w:eastAsia="Amiri" w:cs="Amiri"/>
          <w:lang w:bidi="ar-SA"/>
          <w:color w:val="111111"/>
          <w:sz w:val="28"/>
          <w:szCs w:val="28"/>
          <w:rtl/>
        </w:rPr>
        <w:t xml:space="preserve">جا، [المجالس للمفيد] الصَّدُوقُ عَنِ ابْنِ الْوَلِيدِ عَنِ الصَّفَّارِ عَنِ ابْنِ أَبِي الْخَطَّابِ عَنِ ابْنِ أَسْبَاطٍ عَنْ أَبِي حَمْزَةَ عَنْ أَبِي بَصِيرٍ عَنْ أَبِي عَبْدِ اللَّهِ عليه السلام قَالَ: أَوْحَي اللَّهُ إِلَي عِيسَي ابْنِ مَرْيَمَ عليه السلام يَا عِيسَي هَبْ لِي مِنْ عَيْنَيْكَ الدُّمُوعَ وَ مِنْ قَلْبِكَ الْخُشُوعَ وَ اكْحُلْ عَيْنَكَ بِمِيلِ الْحُزْنِ إِذَا ضَحِكَ الْبَطَّالُونَ وَ قُمْ عَلَي قُبُورِ الْأَمْوَاتِ فَنَادِهِمْ بِالصَّوْتِ الرَّفِيعِ لَعَلَّكَ تَأْخُذُ مَوْعِظَتَكَ مِنْهُمْ وَ قُلْ إِنِّي لَاحِقٌ بِهِمْ فِي اللَّاحِقِينَ‌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583" w:name="_Toc342"/>
      <w:r>
        <w:t>«3»</w:t>
      </w:r>
      <w:bookmarkEnd w:id="583"/>
    </w:p>
    <w:p>
      <w:pPr>
        <w:pStyle w:val="BookText"/>
      </w:pPr>
      <w:r>
        <w:rPr>
          <w:rFonts w:ascii="Amiri" w:hAnsi="Amiri" w:eastAsia="Amiri" w:cs="Amiri"/>
          <w:lang w:bidi="ar-SA"/>
          <w:color w:val="111111"/>
          <w:sz w:val="28"/>
          <w:szCs w:val="28"/>
          <w:rtl/>
        </w:rPr>
        <w:t xml:space="preserve">محص، [التمحيص] عَنْ رِفَاعَةَ عَنْ جَعْفَرٍ عليه السلام قَالَ: قَرَأْتُ فِي كِتَابِ عَلِيٍّ عليه السلام إِنَّ الْمُؤْمِنَ يُمْسِي وَ يُصْبِحُ حَزِيناً وَ لَا يَصْلُحُ لَهُ إِلَّا ذَلِكَ‌</w:t>
      </w:r>
      <w:r>
        <w:rPr>
          <w:rStyle w:val="FootnoteReference"/>
        </w:rPr>
        <w:footnoteReference w:id="330"/>
      </w:r>
    </w:p>
    <w:p>
      <w:pPr>
        <w:pStyle w:val="BookText"/>
      </w:pPr>
      <w:r>
        <w:rPr>
          <w:rFonts w:ascii="Amiri" w:hAnsi="Amiri" w:eastAsia="Amiri" w:cs="Amiri"/>
          <w:lang w:bidi="ar-SA"/>
          <w:color w:val="111111"/>
          <w:sz w:val="28"/>
          <w:szCs w:val="28"/>
          <w:rtl/>
        </w:rPr>
        <w:t xml:space="preserve">و قال الصادق عليه السلام: من كثرت ذنوبه و لم يجد ما يكفرها به ابتلاه اللّه عزّ و جلّ بالحزن في الدنيا ليكفرها به فان فعل ذلك به، و الا عذبه في قبره فيلقي اللّه عزّ و جلّ يوم يلقاه و ليس شي‌ء يشهد عليه لشي‌ء من ذنوبه.</w:t>
      </w:r>
    </w:p>
    <w:p>
      <w:pPr>
        <w:pStyle w:val="BookText"/>
      </w:pPr>
      <w:r>
        <w:rPr>
          <w:rFonts w:ascii="Amiri" w:hAnsi="Amiri" w:eastAsia="Amiri" w:cs="Amiri"/>
          <w:lang w:bidi="ar-SA"/>
          <w:color w:val="111111"/>
          <w:sz w:val="28"/>
          <w:szCs w:val="28"/>
          <w:rtl/>
        </w:rPr>
        <w:t xml:space="preserve">و من كتاب السيّد ناصح الدين: قال رسول اللّه صلّي اللّه عليه و آله: ان اللّه يحب كل قلب حزين.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کدام از آنها حالات ها ودانش های خاص و روش هاو دانش های روشن گری دارند، که باید از راه آن وارد شد.</w:t>
      </w:r>
      <w:r>
        <w:rPr>
          <w:rStyle w:val="FootnoteReference"/>
        </w:rPr>
        <w:footnoteReference w:id="331"/>
      </w:r>
    </w:p>
    <w:p>
      <w:pPr>
        <w:pStyle w:val="Heading5"/>
      </w:pPr>
      <w:bookmarkStart w:id="584" w:name="_Toc343"/>
      <w:r>
        <w:t>روایت 2</w:t>
      </w:r>
      <w:bookmarkEnd w:id="584"/>
    </w:p>
    <w:p>
      <w:pPr>
        <w:pStyle w:val="BookText"/>
      </w:pPr>
      <w:r>
        <w:rPr>
          <w:rFonts w:ascii="IRNazanin" w:hAnsi="IRNazanin" w:eastAsia="IRNazanin" w:cs="IRNazanin"/>
          <w:lang w:bidi="fa-IR"/>
          <w:color w:val="111111"/>
          <w:sz w:val="28"/>
          <w:szCs w:val="28"/>
          <w:rtl/>
        </w:rPr>
        <w:t xml:space="preserve">مجالس: امام صادق علیه السلام فرمود: خدای متعال به عیسی بن مریم علیه السلام وحی کرد: خداوند به عیسی بن مریم سلام اللَّه علیه وحی فرستاد که ای عیسی اشک دیدگان خود را با قلب خاشعت به من بده و دیدگان خود را با میله حزن سرمه بکش.</w:t>
      </w:r>
    </w:p>
    <w:p>
      <w:pPr>
        <w:pStyle w:val="BookText"/>
      </w:pPr>
      <w:r>
        <w:rPr>
          <w:rFonts w:ascii="IRNazanin" w:hAnsi="IRNazanin" w:eastAsia="IRNazanin" w:cs="IRNazanin"/>
          <w:lang w:bidi="fa-IR"/>
          <w:color w:val="111111"/>
          <w:sz w:val="28"/>
          <w:szCs w:val="28"/>
          <w:rtl/>
        </w:rPr>
        <w:t xml:space="preserve">هنگامی که اهل باطل مشغول خنده هستند و اوقات خود را به بطالت می‌گذرانند شما در گورستان‌ها حاضر شوید و با صدای بلند آنها را مخاطب قرار دهید، شاید از آنها پند گیرید، و بگوئید من هم بزودی به اینها ملحق خواهم شد.</w:t>
      </w:r>
      <w:r>
        <w:rPr>
          <w:rStyle w:val="FootnoteReference"/>
        </w:rPr>
        <w:footnoteReference w:id="332"/>
      </w:r>
    </w:p>
    <w:p>
      <w:pPr>
        <w:pStyle w:val="Heading5"/>
      </w:pPr>
      <w:bookmarkStart w:id="585" w:name="_Toc344"/>
      <w:r>
        <w:t>روایت 3</w:t>
      </w:r>
      <w:bookmarkEnd w:id="585"/>
    </w:p>
    <w:p>
      <w:pPr>
        <w:pStyle w:val="BookText"/>
      </w:pPr>
      <w:r>
        <w:rPr>
          <w:rFonts w:ascii="IRNazanin" w:hAnsi="IRNazanin" w:eastAsia="IRNazanin" w:cs="IRNazanin"/>
          <w:lang w:bidi="fa-IR"/>
          <w:color w:val="111111"/>
          <w:sz w:val="28"/>
          <w:szCs w:val="28"/>
          <w:rtl/>
        </w:rPr>
        <w:t xml:space="preserve">تمحیص: امام صادق علیه السلام فرمود: در کتاب علی علیه السلام خواندم: مومن شب را به صبح، و صبح را به شب می‌رساند در حالی که اندوهگین است، و چیزی جز غم برای او پسندیده نیست.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امام صادق علیه السلام فرمود: هر گاه گناهان شخصی زیاد شود و کفاره‌ای برای آن نداشته باشد، خدای عز و جل در دنیا او را به غم و اندوه دچار میکند تا کفاره گناهانش باشد، خداوند با او چنین می‌کند، در غیر این صورت در قبر وی را عذاب می‌نماید و هنگامی که خدای عز و جل را ملاقات می‌کند، چیزی در اختیار ندارد تا بر گناهان او شهادت دهد.</w:t>
      </w:r>
    </w:p>
    <w:p>
      <w:pPr>
        <w:pStyle w:val="BookText"/>
      </w:pPr>
      <w:r>
        <w:rPr>
          <w:rFonts w:ascii="IRNazanin" w:hAnsi="IRNazanin" w:eastAsia="IRNazanin" w:cs="IRNazanin"/>
          <w:lang w:bidi="fa-IR"/>
          <w:color w:val="111111"/>
          <w:sz w:val="28"/>
          <w:szCs w:val="28"/>
          <w:rtl/>
        </w:rPr>
        <w:t xml:space="preserve">از کتاب سید ناصح الدین: رسول خدا صلی الله علیه و آله فرمود: خداوند هر قلب اندوهگینی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13499_119088"/>
    <w:bookmarkEnd w:id="57"/>
    <w:p>
      <w:pPr>
        <w:pStyle w:val="Heading2"/>
      </w:pPr>
      <w:bookmarkStart w:id="586" w:name="_Toc345"/>
      <w:r>
        <w:t>الجزء الثالث من كتاب الايمان و الكفر</w:t>
      </w:r>
      <w:bookmarkEnd w:id="586"/>
    </w:p>
    <w:p>
      <w:pPr>
        <w:pStyle w:val="Heading2"/>
      </w:pPr>
      <w:bookmarkStart w:id="587" w:name="_Toc346"/>
      <w:r>
        <w:t>أبواب الكفر و مساوي الأخلاق</w:t>
      </w:r>
      <w:bookmarkEnd w:id="587"/>
    </w:p>
    <w:p>
      <w:pPr>
        <w:pStyle w:val="Heading3"/>
      </w:pPr>
      <w:bookmarkStart w:id="588" w:name="_Toc347"/>
      <w:r>
        <w:t>اشارة</w:t>
      </w:r>
      <w:bookmarkEnd w:id="588"/>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13499_119089"/>
    <w:bookmarkEnd w:id="58"/>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589" w:name="_Toc348"/>
      <w:r>
        <w:t>أقول</w:t>
      </w:r>
      <w:bookmarkEnd w:id="589"/>
    </w:p>
    <w:p>
      <w:pPr>
        <w:pStyle w:val="BookText"/>
      </w:pPr>
      <w:r>
        <w:rPr>
          <w:rFonts w:ascii="Amiri" w:hAnsi="Amiri" w:eastAsia="Amiri" w:cs="Amiri"/>
          <w:lang w:bidi="ar-SA"/>
          <w:color w:val="111111"/>
          <w:sz w:val="28"/>
          <w:szCs w:val="28"/>
          <w:rtl/>
        </w:rPr>
        <w:t xml:space="preserve">سيجي‌ء في أبواب كتاب العشرة و كتاب الآداب و السنن و الأوامر و النواهي ما يتعلق بهذه الأبواب من الأخبار فانتظره.</w:t>
      </w:r>
    </w:p>
    <w:p>
      <w:pPr>
        <w:pStyle w:val="Heading3"/>
      </w:pPr>
      <w:bookmarkStart w:id="590" w:name="_Toc349"/>
      <w:r>
        <w:t>باب 98 الكفر و لوازمه و آثاره و أنواعه و أصناف الشرك</w:t>
      </w:r>
      <w:bookmarkEnd w:id="590"/>
    </w:p>
    <w:p>
      <w:pPr>
        <w:pStyle w:val="Heading4"/>
      </w:pPr>
      <w:bookmarkStart w:id="591" w:name="_Toc350"/>
      <w:r>
        <w:t>الآيات</w:t>
      </w:r>
      <w:bookmarkEnd w:id="591"/>
    </w:p>
    <w:p>
      <w:pPr>
        <w:pStyle w:val="BookText"/>
      </w:pPr>
      <w:r>
        <w:rPr>
          <w:rFonts w:ascii="Amiri" w:hAnsi="Amiri" w:eastAsia="Amiri" w:cs="Amiri"/>
          <w:lang w:bidi="ar-SA"/>
          <w:color w:val="111111"/>
          <w:sz w:val="28"/>
          <w:szCs w:val="28"/>
          <w:rtl/>
        </w:rPr>
        <w:t xml:space="preserve">البقرة: إِنَّ الَّذِينَ كَفَرُوا سَواءٌ عَلَيْهِمْ أَ أَنْذَرْتَهُمْ أَمْ لَمْ تُنْذِرْهُمْ لا يُؤْمِنُونَ خَتَمَ اللَّهُ عَلي قُلُوبِهِمْ وَ عَلي سَمْعِهِمْ وَ عَلي أَبْصارِهِمْ غِشاوَةٌ وَ لَهُمْ عَذابٌ عَظِيمٌ‌</w:t>
      </w:r>
      <w:r>
        <w:rPr>
          <w:rStyle w:val="FootnoteReference"/>
        </w:rPr>
        <w:footnoteReference w:id="334"/>
      </w:r>
    </w:p>
    <w:p>
      <w:pPr>
        <w:pStyle w:val="BookText"/>
      </w:pPr>
      <w:r>
        <w:rPr>
          <w:rFonts w:ascii="Amiri" w:hAnsi="Amiri" w:eastAsia="Amiri" w:cs="Amiri"/>
          <w:lang w:bidi="ar-SA"/>
          <w:color w:val="111111"/>
          <w:sz w:val="28"/>
          <w:szCs w:val="28"/>
          <w:rtl/>
        </w:rPr>
        <w:t xml:space="preserve">و قال تعالي: وَ الَّذِينَ كَفَرُوا وَ كَذَّبُوا بِآياتِنا أُولئِكَ أَصْحابُ النَّارِ هُمْ فِيها خالِدُونَ‌</w:t>
      </w:r>
      <w:r>
        <w:rPr>
          <w:rStyle w:val="FootnoteReference"/>
        </w:rPr>
        <w:footnoteReference w:id="335"/>
      </w:r>
    </w:p>
    <w:p>
      <w:pPr>
        <w:pStyle w:val="BookText"/>
      </w:pPr>
      <w:r>
        <w:rPr>
          <w:rFonts w:ascii="Amiri" w:hAnsi="Amiri" w:eastAsia="Amiri" w:cs="Amiri"/>
          <w:lang w:bidi="ar-SA"/>
          <w:color w:val="111111"/>
          <w:sz w:val="28"/>
          <w:szCs w:val="28"/>
          <w:rtl/>
        </w:rPr>
        <w:t xml:space="preserve">و قال تعالي: فَلَمَّا جاءَهُمْ ما عَرَفُوا كَفَرُوا بِهِ فَلَعْنَةُ اللَّهِ عَلَي الْكافِرِينَ</w:t>
      </w:r>
    </w:p>
    <w:p>
      <w:pPr>
        <w:pStyle w:val="BookText"/>
      </w:pPr>
      <w:r>
        <w:rPr>
          <w:rFonts w:ascii="IRNazanin" w:hAnsi="IRNazanin" w:eastAsia="IRNazanin" w:cs="IRNazanin"/>
          <w:lang w:bidi="fa-IR"/>
          <w:color w:val="111111"/>
          <w:sz w:val="28"/>
          <w:szCs w:val="28"/>
          <w:rtl/>
        </w:rPr>
        <w:t xml:space="preserve">سیجی‌ء فی أبواب کتاب العشرة و کتاب الآداب و السنن و الأوامر و النواهی ما یتعلق بهذه الأبواب من الأخبار فانتظره.</w:t>
      </w:r>
    </w:p>
    <w:p>
      <w:pPr>
        <w:pStyle w:val="Heading3"/>
      </w:pPr>
      <w:bookmarkStart w:id="592" w:name="_Toc351"/>
      <w:r>
        <w:t>باب نود و هشتم : کفر و لوازم و آثار آن و انواع شرک</w:t>
      </w:r>
      <w:bookmarkEnd w:id="592"/>
    </w:p>
    <w:p>
      <w:pPr>
        <w:pStyle w:val="Heading4"/>
      </w:pPr>
      <w:bookmarkStart w:id="593" w:name="_Toc352"/>
      <w:r>
        <w:t>آیات</w:t>
      </w:r>
      <w:bookmarkEnd w:id="5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 خَتَمَ اللَّهُ عَلی قُلُوبِهِمْ وَ عَلی سَمْعِهِمْ وَ عَلی أَبْصارِهِمْ غِشاوَةٌ وَ لَهُمْ عَذابٌ عَظِیمٌ</w:t>
      </w:r>
      <w:r>
        <w:rPr>
          <w:rStyle w:val="FootnoteReference"/>
        </w:rPr>
        <w:footnoteReference w:id="336"/>
      </w:r>
      <w:r>
        <w:rPr>
          <w:rFonts w:ascii="IRNazanin" w:hAnsi="IRNazanin" w:eastAsia="IRNazanin" w:cs="IRNazanin"/>
          <w:lang w:bidi="fa-IR"/>
          <w:color w:val="111111"/>
          <w:sz w:val="28"/>
          <w:szCs w:val="28"/>
          <w:rtl/>
        </w:rPr>
        <w:t xml:space="preserve">{در حقیقت کسانی که کفر ورزیدند- چه بیمشان دهی، چه بیمشان ندهی- برایشان یکسان است [آنها] نخواهند گروید. خداوند بر دلهای آنان، و بر شنوایی ایشان مُهر نهاده و بر دیدگانشان پرده‌ای است و آنان را عذابی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هُمْ فِیها خالِدُونَ</w:t>
      </w:r>
      <w:r>
        <w:rPr>
          <w:rStyle w:val="FootnoteReference"/>
        </w:rPr>
        <w:footnoteReference w:id="337"/>
      </w:r>
      <w:r>
        <w:rPr>
          <w:rFonts w:ascii="IRNazanin" w:hAnsi="IRNazanin" w:eastAsia="IRNazanin" w:cs="IRNazanin"/>
          <w:lang w:bidi="fa-IR"/>
          <w:color w:val="111111"/>
          <w:sz w:val="28"/>
          <w:szCs w:val="28"/>
          <w:rtl/>
        </w:rPr>
        <w:t xml:space="preserve">{و [لی] کسانی که کفر ورزیدند و نشانه‌های ما را دروغ انگاشتند، آنانند که اهل آتشند و در آن ماندگار خواهند بود.} * فَلَمَّا جاءَهُمْ ما عَرَفُوا کَفَرُوا بِهِ فَلَعْنَةُ اللَّهِ عَلَی الْکافِرِینَ {و هنگامی که از جانب خداوند کتابی که مؤید آنچه نزد آنان است برایشان آمد، و از دیرباز [در انتظارش] بر کسانی که کافر شده بودند پیروزی می‌جستند ولی همین که آنچه [که اوصافش] را می‌شناختند برایشان آمد، انکارش کردند. پس لعنت خدا بر کافران باد}.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بِئْسَمَا اشْتَرَوْا بِهِ أَنْفُسَهُمْ أَنْ يَكْفُرُوا بِما أَنْزَلَ اللَّهُ بَغْياً أَنْ يُنَزِّلَ اللَّهُ مِنْ فَضْلِهِ عَلي مَنْ يَشاءُ مِنْ عِبادِهِ فَباؤُ بِغَضَبٍ عَلي غَضَبٍ وَ لِلْكافِرِينَ عَذابٌ مُهِينٌ وَ إِذا قِيلَ لَهُمْ آمِنُوا بِما أَنْزَلَ اللَّهُ قالُوا نُؤْمِنُ بِما أُنْزِلَ عَلَيْنا وَ يَكْفُرُونَ بِما وَراءَهُ وَ هُوَ الْحَقُّ مُصَدِّقاً لِما مَعَهُمْ قُلْ فَلِمَ تَقْتُلُونَ أَنْبِياءَ اللَّهِ مِنْ قَبْلُ إِنْ كُنْتُمْ مُؤْمِنِينَ‌</w:t>
      </w:r>
      <w:r>
        <w:rPr>
          <w:rStyle w:val="FootnoteReference"/>
        </w:rPr>
        <w:footnoteReference w:id="338"/>
      </w:r>
    </w:p>
    <w:p>
      <w:pPr>
        <w:pStyle w:val="BookText"/>
      </w:pPr>
      <w:r>
        <w:rPr>
          <w:rFonts w:ascii="Amiri" w:hAnsi="Amiri" w:eastAsia="Amiri" w:cs="Amiri"/>
          <w:lang w:bidi="ar-SA"/>
          <w:color w:val="111111"/>
          <w:sz w:val="28"/>
          <w:szCs w:val="28"/>
          <w:rtl/>
        </w:rPr>
        <w:t xml:space="preserve">و قال تعالي: وَ ما كَفَرَ سُلَيْمانُ وَ لكِنَّ الشَّياطِينَ كَفَرُوا يُعَلِّمُونَ النَّاسَ السِّحْرَ</w:t>
      </w:r>
      <w:r>
        <w:rPr>
          <w:rStyle w:val="FootnoteReference"/>
        </w:rPr>
        <w:footnoteReference w:id="339"/>
      </w:r>
    </w:p>
    <w:p>
      <w:pPr>
        <w:pStyle w:val="BookText"/>
      </w:pPr>
      <w:r>
        <w:rPr>
          <w:rFonts w:ascii="Amiri" w:hAnsi="Amiri" w:eastAsia="Amiri" w:cs="Amiri"/>
          <w:lang w:bidi="ar-SA"/>
          <w:color w:val="111111"/>
          <w:sz w:val="28"/>
          <w:szCs w:val="28"/>
          <w:rtl/>
        </w:rPr>
        <w:t xml:space="preserve">و قال تعالي: إِنَّ الَّذِينَ كَفَرُوا وَ ماتُوا وَ هُمْ كُفَّارٌ أُولئِكَ عَلَيْهِمْ لَعْنَةُ اللَّهِ وَ الْمَلائِكَةِ وَ النَّاسِ أَجْمَعِينَ خالِدِينَ فِيها لا يُخَفَّفُ عَنْهُمُ الْعَذابُ وَ لا هُمْ يُنْظَرُونَ‌</w:t>
      </w:r>
      <w:r>
        <w:rPr>
          <w:rStyle w:val="FootnoteReference"/>
        </w:rPr>
        <w:footnoteReference w:id="340"/>
      </w:r>
    </w:p>
    <w:p>
      <w:pPr>
        <w:pStyle w:val="BookText"/>
      </w:pPr>
      <w:r>
        <w:rPr>
          <w:rFonts w:ascii="Amiri" w:hAnsi="Amiri" w:eastAsia="Amiri" w:cs="Amiri"/>
          <w:lang w:bidi="ar-SA"/>
          <w:color w:val="111111"/>
          <w:sz w:val="28"/>
          <w:szCs w:val="28"/>
          <w:rtl/>
        </w:rPr>
        <w:t xml:space="preserve">و قال تعالي: وَ مَنْ يُبَدِّلْ نِعْمَةَ اللَّهِ مِنْ بَعْدِ ما جاءَتْهُ فَإِنَّ اللَّهَ شَدِيدُ الْعِقابِ‌</w:t>
      </w:r>
      <w:r>
        <w:rPr>
          <w:rStyle w:val="FootnoteReference"/>
        </w:rPr>
        <w:footnoteReference w:id="341"/>
      </w:r>
    </w:p>
    <w:p>
      <w:pPr>
        <w:pStyle w:val="BookText"/>
      </w:pPr>
      <w:r>
        <w:rPr>
          <w:rFonts w:ascii="Amiri" w:hAnsi="Amiri" w:eastAsia="Amiri" w:cs="Amiri"/>
          <w:lang w:bidi="ar-SA"/>
          <w:color w:val="111111"/>
          <w:sz w:val="28"/>
          <w:szCs w:val="28"/>
          <w:rtl/>
        </w:rPr>
        <w:t xml:space="preserve">و قال تعالي: وَ الْكافِرُونَ هُمُ الظَّالِمُونَ‌</w:t>
      </w:r>
      <w:r>
        <w:rPr>
          <w:rStyle w:val="FootnoteReference"/>
        </w:rPr>
        <w:footnoteReference w:id="342"/>
      </w:r>
    </w:p>
    <w:p>
      <w:pPr>
        <w:pStyle w:val="BookText"/>
      </w:pPr>
      <w:r>
        <w:rPr>
          <w:rFonts w:ascii="Amiri" w:hAnsi="Amiri" w:eastAsia="Amiri" w:cs="Amiri"/>
          <w:lang w:bidi="ar-SA"/>
          <w:color w:val="111111"/>
          <w:sz w:val="28"/>
          <w:szCs w:val="28"/>
          <w:rtl/>
        </w:rPr>
        <w:t xml:space="preserve">و قال تعالي: وَ الَّذِينَ كَفَرُوا أَوْلِياؤُهُمُ الطَّاغُوتُ يُخْرِجُونَهُمْ مِنَ النُّورِ إِلَي الظُّلُماتِ أُولئِكَ أَصْحابُ النَّارِ هُمْ فِيها خالِدُونَ‌</w:t>
      </w:r>
      <w:r>
        <w:rPr>
          <w:rStyle w:val="FootnoteReference"/>
        </w:rPr>
        <w:footnoteReference w:id="343"/>
      </w:r>
    </w:p>
    <w:p>
      <w:pPr>
        <w:pStyle w:val="BookText"/>
      </w:pPr>
      <w:r>
        <w:rPr>
          <w:rFonts w:ascii="Amiri" w:hAnsi="Amiri" w:eastAsia="Amiri" w:cs="Amiri"/>
          <w:lang w:bidi="ar-SA"/>
          <w:color w:val="111111"/>
          <w:sz w:val="28"/>
          <w:szCs w:val="28"/>
          <w:rtl/>
        </w:rPr>
        <w:t xml:space="preserve">و قال تعالي: وَ اللَّهُ لا يَهْدِي الْقَوْمَ الْكافِرِينَ‌</w:t>
      </w:r>
      <w:r>
        <w:rPr>
          <w:rStyle w:val="FootnoteReference"/>
        </w:rPr>
        <w:footnoteReference w:id="344"/>
      </w:r>
    </w:p>
    <w:p>
      <w:pPr>
        <w:pStyle w:val="BookText"/>
      </w:pPr>
      <w:r>
        <w:rPr>
          <w:rFonts w:ascii="Amiri" w:hAnsi="Amiri" w:eastAsia="Amiri" w:cs="Amiri"/>
          <w:lang w:bidi="ar-SA"/>
          <w:color w:val="111111"/>
          <w:sz w:val="28"/>
          <w:szCs w:val="28"/>
          <w:rtl/>
        </w:rPr>
        <w:t xml:space="preserve">آل عمران: إِنَّ الَّذِينَ كَفَرُوا بِآياتِ اللَّهِ لَهُمْ عَذابٌ شَدِيدٌ</w:t>
      </w:r>
      <w:r>
        <w:rPr>
          <w:rStyle w:val="FootnoteReference"/>
        </w:rPr>
        <w:footnoteReference w:id="345"/>
      </w:r>
    </w:p>
    <w:p>
      <w:pPr>
        <w:pStyle w:val="BookText"/>
      </w:pPr>
      <w:r>
        <w:rPr>
          <w:rFonts w:ascii="Amiri" w:hAnsi="Amiri" w:eastAsia="Amiri" w:cs="Amiri"/>
          <w:lang w:bidi="ar-SA"/>
          <w:color w:val="111111"/>
          <w:sz w:val="28"/>
          <w:szCs w:val="28"/>
          <w:rtl/>
        </w:rPr>
        <w:t xml:space="preserve">و قال تعالي: إِنَّ الَّذِينَ كَفَرُوا لَنْ تُغْنِيَ عَنْهُمْ أَمْوالُهُمْ وَ لا أَوْلادُهُمْ مِنَ اللَّهِ شَيْئاً وَ أُولئِكَ هُمْ وَقُودُ النَّارِ كَدَأْبِ آلِ فِرْعَوْنَ وَ الَّذِينَ مِنْ قَبْلِهِمْ كَذَّبُوا بِآياتِنا فَأَخَذَهُمُ اللَّهُ بِذُنُوبِهِمْ وَ اللَّهُ شَدِيدُ الْعِقابِ‌</w:t>
      </w:r>
      <w:r>
        <w:rPr>
          <w:rStyle w:val="FootnoteReference"/>
        </w:rPr>
        <w:footnoteReference w:id="346"/>
      </w:r>
    </w:p>
    <w:p>
      <w:pPr>
        <w:pStyle w:val="BookText"/>
      </w:pPr>
      <w:r>
        <w:rPr>
          <w:rFonts w:ascii="Amiri" w:hAnsi="Amiri" w:eastAsia="Amiri" w:cs="Amiri"/>
          <w:lang w:bidi="ar-SA"/>
          <w:color w:val="111111"/>
          <w:sz w:val="28"/>
          <w:szCs w:val="28"/>
          <w:rtl/>
        </w:rPr>
        <w:t xml:space="preserve">و قال تعالي: إِنَّ الَّذِينَ يَكْفُرُونَ بِآياتِ اللَّهِ وَ يَقْتُلُونَ النَّبِيِّينَ بِغَيْرِ حَقٍّ وَ يَقْتُلُونَ الَّذِينَ يَأْمُرُونَ بِالْقِسْطِ مِنَ النَّاسِ فَبَشِّرْهُمْ بِعَذابٍ أَلِيمٍ أُولئِكَ الَّذِينَ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وَ إِذا قِیلَ لَهُمْ آمِنُوا بِما أَنْزَلَ اللَّهُ قالُوا نُؤْمِنُ بِما أُنْزِلَ عَلَیْنا وَ یَکْفُرُونَ بِما وَراءَهُ وَ هُوَ الْحَقُّ مُصَدِّقاً لِما مَعَهُمْ * قُلْ فَلِمَ تَقْتُلُونَ أَنْبِیاءَ اللَّهِ مِنْ قَبْلُ إِنْ کُنْتُمْ مُؤْمِنِینَ</w:t>
      </w:r>
      <w:r>
        <w:rPr>
          <w:rStyle w:val="FootnoteReference"/>
        </w:rPr>
        <w:footnoteReference w:id="347"/>
      </w:r>
      <w:r>
        <w:rPr>
          <w:rFonts w:ascii="IRNazanin" w:hAnsi="IRNazanin" w:eastAsia="IRNazanin" w:cs="IRNazanin"/>
          <w:lang w:bidi="fa-IR"/>
          <w:color w:val="111111"/>
          <w:sz w:val="28"/>
          <w:szCs w:val="28"/>
          <w:rtl/>
        </w:rPr>
        <w:t xml:space="preserve">{وه که به چه بد بهایی خود را فروختند که به آنچه خدا نازل کرده بود از سر رشک انکار آوردند که چرا خداوند از فضل خویش بر هر کس از بندگانش که بخواهد آیاتی فرو می‌فرستد پس به خشمی بر خشم دیگر گرفتار آمدند و برای کافران عذابی خفت‌آور است. و چون به آنان گفته شود به آنچه خدا نازل کرده ایمان آورید می‌گویند ما به آنچه بر پیامبر خودمان نازل شده ایمان می‌آوریم و غیر آن را با آنکه کاملا حق و مؤید همان چیزی است که با آنان است انکار می‌کنند بگو اگر مؤمن بودید پس چرا پیش از این پیامبران خدا را می‌کشتید.} و فرمود: وَ ما کَفَرَ سُلَیْمانُ وَ لکِنَّ الشَّیاطِینَ کَفَرُوا یُعَلِّمُونَ النَّاسَ السِّحْرَ</w:t>
      </w:r>
      <w:r>
        <w:rPr>
          <w:rStyle w:val="FootnoteReference"/>
        </w:rPr>
        <w:footnoteReference w:id="348"/>
      </w:r>
      <w:r>
        <w:rPr>
          <w:rFonts w:ascii="IRNazanin" w:hAnsi="IRNazanin" w:eastAsia="IRNazanin" w:cs="IRNazanin"/>
          <w:lang w:bidi="fa-IR"/>
          <w:color w:val="111111"/>
          <w:sz w:val="28"/>
          <w:szCs w:val="28"/>
          <w:rtl/>
        </w:rPr>
        <w:t xml:space="preserve">{و سلیمان کفر نورزید، لیکن آن شیطان [صفت] ها به کفر گراییدند که به مردم سحر می‌آموختند}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خالِدِینَ فِیها لا یُخَفَّفُ عَنْهُمُ الْعَذابُ وَ لا هُمْ یُنْظَرُونَ</w:t>
      </w:r>
      <w:r>
        <w:rPr>
          <w:rStyle w:val="FootnoteReference"/>
        </w:rPr>
        <w:footnoteReference w:id="349"/>
      </w:r>
      <w:r>
        <w:rPr>
          <w:rFonts w:ascii="IRNazanin" w:hAnsi="IRNazanin" w:eastAsia="IRNazanin" w:cs="IRNazanin"/>
          <w:lang w:bidi="fa-IR"/>
          <w:color w:val="111111"/>
          <w:sz w:val="28"/>
          <w:szCs w:val="28"/>
          <w:rtl/>
        </w:rPr>
        <w:t xml:space="preserve">{کسانی که کافر شدند و در حال کفر مردند لعنت‌خدا و فرشتگان و تمام مردم بر آنان باد، در آن [لعنت] جاودانه بمانند نه عذابشان کاسته گردد، و نه مهلت یابند } * و فرمود: وَ مَنْ یُبَدِّلْ نِعْمَةَ اللَّهِ مِنْ بَعْدِ ما جاءَتْهُ فَإِنَّ اللَّهَ شَدِیدُ الْعِقابِ</w:t>
      </w:r>
      <w:r>
        <w:rPr>
          <w:rStyle w:val="FootnoteReference"/>
        </w:rPr>
        <w:footnoteReference w:id="350"/>
      </w:r>
      <w:r>
        <w:rPr>
          <w:rFonts w:ascii="IRNazanin" w:hAnsi="IRNazanin" w:eastAsia="IRNazanin" w:cs="IRNazanin"/>
          <w:lang w:bidi="fa-IR"/>
          <w:color w:val="111111"/>
          <w:sz w:val="28"/>
          <w:szCs w:val="28"/>
          <w:rtl/>
        </w:rPr>
        <w:t xml:space="preserve">{هر کس نعمت‌خدا را پس از آنکه برای او آمد [به کفران] بدل کند خدا سخت کیفر است.} * و فرمود: وَ الْکافِرُونَ هُمُ الظَّالِمُونَ</w:t>
      </w:r>
      <w:r>
        <w:rPr>
          <w:rStyle w:val="FootnoteReference"/>
        </w:rPr>
        <w:footnoteReference w:id="351"/>
      </w:r>
      <w:r>
        <w:rPr>
          <w:rFonts w:ascii="IRNazanin" w:hAnsi="IRNazanin" w:eastAsia="IRNazanin" w:cs="IRNazanin"/>
          <w:lang w:bidi="fa-IR"/>
          <w:color w:val="111111"/>
          <w:sz w:val="28"/>
          <w:szCs w:val="28"/>
          <w:rtl/>
        </w:rPr>
        <w:t xml:space="preserve">{کافران همان ظالمان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أَوْلِیاؤُهُمُ الطَّاغُوتُ یُخْرِجُونَهُمْ مِنَ النُّورِ إِلَی الظُّلُماتِ أُولئِکَ أَصْحابُ النَّارِ هُمْ فِیها خالِدُونَ</w:t>
      </w:r>
      <w:r>
        <w:rPr>
          <w:rStyle w:val="FootnoteReference"/>
        </w:rPr>
        <w:footnoteReference w:id="352"/>
      </w:r>
      <w:r>
        <w:rPr>
          <w:rFonts w:ascii="IRNazanin" w:hAnsi="IRNazanin" w:eastAsia="IRNazanin" w:cs="IRNazanin"/>
          <w:lang w:bidi="fa-IR"/>
          <w:color w:val="111111"/>
          <w:sz w:val="28"/>
          <w:szCs w:val="28"/>
          <w:rtl/>
        </w:rPr>
        <w:t xml:space="preserve">{و [لی] کسانی که کفر ورزیده‌اند، سرورانشان [همان عصیانگران] طاغوتند، که آنان را از روشنایی به سوی تاریکیها به در می‌برند. آنان اهل آتشند که خود، در آن جاودانند. } * و فرمود: وَ اللَّهُ لا یَهْدِی الْقَوْمَ الْکافِرِینَ</w:t>
      </w:r>
      <w:r>
        <w:rPr>
          <w:rStyle w:val="FootnoteReference"/>
        </w:rPr>
        <w:footnoteReference w:id="353"/>
      </w:r>
      <w:r>
        <w:rPr>
          <w:rFonts w:ascii="IRNazanin" w:hAnsi="IRNazanin" w:eastAsia="IRNazanin" w:cs="IRNazanin"/>
          <w:lang w:bidi="fa-IR"/>
          <w:color w:val="111111"/>
          <w:sz w:val="28"/>
          <w:szCs w:val="28"/>
          <w:rtl/>
        </w:rPr>
        <w:t xml:space="preserve">{خدا گروه کافران را هدایت نمی‌کند} * و فرمود: إِنَّ الَّذِینَ کَفَرُوا بِآیاتِ اللَّهِ لَهُمْ عَذابٌ شَدِیدٌ</w:t>
      </w:r>
      <w:r>
        <w:rPr>
          <w:rStyle w:val="FootnoteReference"/>
        </w:rPr>
        <w:footnoteReference w:id="354"/>
      </w:r>
      <w:r>
        <w:rPr>
          <w:rFonts w:ascii="IRNazanin" w:hAnsi="IRNazanin" w:eastAsia="IRNazanin" w:cs="IRNazanin"/>
          <w:lang w:bidi="fa-IR"/>
          <w:color w:val="111111"/>
          <w:sz w:val="28"/>
          <w:szCs w:val="28"/>
          <w:rtl/>
        </w:rPr>
        <w:t xml:space="preserve">{کسانی که به آیات خدا کفر ورزیدند، بی‌تردید عذابی سخت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کَدَأْبِ آلِ فِرْعَوْنَ وَ الَّذِینَ مِنْ قَبْلِهِمْ کَذَّبُوا بِآیاتِنا فَأَخَذَهُمُ اللَّهُ بِذُنُوبِهِمْ وَ اللَّهُ شَدِیدُ الْعِقابِ</w:t>
      </w:r>
      <w:r>
        <w:rPr>
          <w:rStyle w:val="FootnoteReference"/>
        </w:rPr>
        <w:footnoteReference w:id="355"/>
      </w:r>
      <w:r>
        <w:rPr>
          <w:rFonts w:ascii="IRNazanin" w:hAnsi="IRNazanin" w:eastAsia="IRNazanin" w:cs="IRNazanin"/>
          <w:lang w:bidi="fa-IR"/>
          <w:color w:val="111111"/>
          <w:sz w:val="28"/>
          <w:szCs w:val="28"/>
          <w:rtl/>
        </w:rPr>
        <w:t xml:space="preserve">{در حقیقت، کسانی که کفر ورزیدند، اموال و اولادشان چیزی [از عذاب خدا] را از آنان دور نخواهد کرد؛ و آنان خود، هیزم دوزخند.}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الَّذِینَ یَکْفُرُونَ بِآیاتِ اللَّهِ وَ یَقْتُلُونَ النَّبِیِّینَ بِغَیْرِ حَقٍّ وَ یَقْتُلُونَ الَّذِینَ یَأْمُرُونَ بِالْقِسْطِ مِنَ النَّاسِ فَبَشِّرْهُمْ بِعَذابٍ أَلِیمٍ أُولئِکَ الَّذِینَ {کسانی که به آیات خدا کفر می‌ورزند، و پیامبران را بناحق می‌کشند، و دادگستران را به قتل می‌رسانند، آنان را از عذابی دردناک خبر ده} .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حَبِطَتْ أَعْمالُهُمْ فِي الدُّنْيا وَ الْآخِرَةِ وَ ما لَهُمْ مِنْ ناصِرِينَ‌</w:t>
      </w:r>
      <w:r>
        <w:rPr>
          <w:rStyle w:val="FootnoteReference"/>
        </w:rPr>
        <w:footnoteReference w:id="356"/>
      </w:r>
    </w:p>
    <w:p>
      <w:pPr>
        <w:pStyle w:val="BookText"/>
      </w:pPr>
      <w:r>
        <w:rPr>
          <w:rFonts w:ascii="Amiri" w:hAnsi="Amiri" w:eastAsia="Amiri" w:cs="Amiri"/>
          <w:lang w:bidi="ar-SA"/>
          <w:color w:val="111111"/>
          <w:sz w:val="28"/>
          <w:szCs w:val="28"/>
          <w:rtl/>
        </w:rPr>
        <w:t xml:space="preserve">و قال تعالي: فَأَمَّا الَّذِينَ كَفَرُوا فَأُعَذِّبُهُمْ عَذاباً شَدِيداً فِي الدُّنْيا وَ الْآخِرَةِ وَ ما لَهُمْ مِنْ ناصِرِينَ‌</w:t>
      </w:r>
      <w:r>
        <w:rPr>
          <w:rStyle w:val="FootnoteReference"/>
        </w:rPr>
        <w:footnoteReference w:id="357"/>
      </w:r>
    </w:p>
    <w:p>
      <w:pPr>
        <w:pStyle w:val="BookText"/>
      </w:pPr>
      <w:r>
        <w:rPr>
          <w:rFonts w:ascii="Amiri" w:hAnsi="Amiri" w:eastAsia="Amiri" w:cs="Amiri"/>
          <w:lang w:bidi="ar-SA"/>
          <w:color w:val="111111"/>
          <w:sz w:val="28"/>
          <w:szCs w:val="28"/>
          <w:rtl/>
        </w:rPr>
        <w:t xml:space="preserve">و قال تعالي: 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w:t>
      </w:r>
      <w:r>
        <w:rPr>
          <w:rStyle w:val="FootnoteReference"/>
        </w:rPr>
        <w:footnoteReference w:id="358"/>
      </w:r>
    </w:p>
    <w:p>
      <w:pPr>
        <w:pStyle w:val="BookText"/>
      </w:pPr>
      <w:r>
        <w:rPr>
          <w:rFonts w:ascii="Amiri" w:hAnsi="Amiri" w:eastAsia="Amiri" w:cs="Amiri"/>
          <w:lang w:bidi="ar-SA"/>
          <w:color w:val="111111"/>
          <w:sz w:val="28"/>
          <w:szCs w:val="28"/>
          <w:rtl/>
        </w:rPr>
        <w:t xml:space="preserve">و قال تعالي: إِنَّ الَّذِينَ كَفَرُوا بَعْدَ إِيمانِهِمْ ثُمَّ ازْدادُوا كُفْراً لَنْ تُقْبَلَ تَوْبَتُهُمْ وَ أُولئِكَ هُمُ الضَّالُّونَ إِنَّ الَّذِينَ كَفَرُوا وَ ماتُوا وَ هُمْ كُفَّارٌ فَلَنْ يُقْبَلَ مِنْ أَحَدِهِمْ مِلْ‌ءُ الْأَرْضِ ذَهَباً وَ لَوِ افْتَدي بِهِ أُولئِكَ لَهُمْ عَذابٌ أَلِيمٌ وَ ما لَهُمْ مِنْ ناصِرِينَ‌</w:t>
      </w:r>
      <w:r>
        <w:rPr>
          <w:rStyle w:val="FootnoteReference"/>
        </w:rPr>
        <w:footnoteReference w:id="359"/>
      </w:r>
    </w:p>
    <w:p>
      <w:pPr>
        <w:pStyle w:val="BookText"/>
      </w:pPr>
      <w:r>
        <w:rPr>
          <w:rFonts w:ascii="Amiri" w:hAnsi="Amiri" w:eastAsia="Amiri" w:cs="Amiri"/>
          <w:lang w:bidi="ar-SA"/>
          <w:color w:val="111111"/>
          <w:sz w:val="28"/>
          <w:szCs w:val="28"/>
          <w:rtl/>
        </w:rPr>
        <w:t xml:space="preserve">و قال سبحانه: وَ لا تَكُونُوا كَالَّذِينَ تَفَرَّقُوا وَ اخْتَلَفُوا مِنْ بَعْدِ ما جاءَهُمُ الْبَيِّناتُ وَ أُولئِكَ لَهُمْ عَذابٌ عَظِيمٌ‌</w:t>
      </w:r>
      <w:r>
        <w:rPr>
          <w:rStyle w:val="FootnoteReference"/>
        </w:rPr>
        <w:footnoteReference w:id="360"/>
      </w:r>
    </w:p>
    <w:p>
      <w:pPr>
        <w:pStyle w:val="BookText"/>
      </w:pPr>
      <w:r>
        <w:rPr>
          <w:rFonts w:ascii="Amiri" w:hAnsi="Amiri" w:eastAsia="Amiri" w:cs="Amiri"/>
          <w:lang w:bidi="ar-SA"/>
          <w:color w:val="111111"/>
          <w:sz w:val="28"/>
          <w:szCs w:val="28"/>
          <w:rtl/>
        </w:rPr>
        <w:t xml:space="preserve">و قال سبحانه: إِنَّ الَّذِينَ كَفَرُوا لَنْ تُغْنِيَ عَنْهُمْ أَمْوالُهُمْ وَ لا أَوْلادُهُمْ مِنَ اللَّهِ شَيْئاً وَ أُولئِكَ أَصْحابُ النَّارِ هُمْ فِيها خالِدُونَ مَثَلُ ما يُنْفِقُونَ فِي هذِهِ الْحَياةِ الدُّنْيا كَمَثَلِ رِيحٍ فِيها صِرٌّ أَصابَتْ حَرْثَ قَوْمٍ ظَلَمُوا أَنْفُسَهُمْ فَأَهْلَكَتْهُ وَ ما ظَلَمَهُمُ اللَّهُ وَ لكِنْ أَنْفُسَهُمْ يَظْلِمُونَ‌</w:t>
      </w:r>
      <w:r>
        <w:rPr>
          <w:rStyle w:val="FootnoteReference"/>
        </w:rPr>
        <w:footnoteReference w:id="361"/>
      </w:r>
    </w:p>
    <w:p>
      <w:pPr>
        <w:pStyle w:val="BookText"/>
      </w:pPr>
      <w:r>
        <w:rPr>
          <w:rFonts w:ascii="Amiri" w:hAnsi="Amiri" w:eastAsia="Amiri" w:cs="Amiri"/>
          <w:lang w:bidi="ar-SA"/>
          <w:color w:val="111111"/>
          <w:sz w:val="28"/>
          <w:szCs w:val="28"/>
          <w:rtl/>
        </w:rPr>
        <w:t xml:space="preserve">و قال تعالي: وَ لِيُمَحِّصَ اللَّهُ الَّذِينَ آمَنُوا وَ يَمْحَقَ الْكافِرِينَ‌</w:t>
      </w:r>
      <w:r>
        <w:rPr>
          <w:rStyle w:val="FootnoteReference"/>
        </w:rPr>
        <w:footnoteReference w:id="362"/>
      </w:r>
    </w:p>
    <w:p>
      <w:pPr>
        <w:pStyle w:val="BookText"/>
      </w:pPr>
      <w:r>
        <w:rPr>
          <w:rFonts w:ascii="Amiri" w:hAnsi="Amiri" w:eastAsia="Amiri" w:cs="Amiri"/>
          <w:lang w:bidi="ar-SA"/>
          <w:color w:val="111111"/>
          <w:sz w:val="28"/>
          <w:szCs w:val="28"/>
          <w:rtl/>
        </w:rPr>
        <w:t xml:space="preserve">و قال تعالي: سَنُلْقِي فِي قُلُوبِ الَّذِينَ كَفَرُوا الرُّعْبَ بِما أَشْرَكُوا بِاللَّهِ ما لَمْ يُنَزِّلْ بِهِ سُلْطاناً وَ مَأْواهُمُ النَّارُ وَ بِئْسَ مَثْوَي الظَّالِمِينَ‌</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حَبِطَتْ أَعْمالُهُمْ فِی الدُّنْیا وَ الْآخِرَةِ وَ ما لَهُمْ مِنْ ناصِرِینَ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{آنان کسانی‌اند که در [این] دنیا و [در سرای] آخرت، اعمالشان به هدر رفته و برای آنان هیچ یاوری نیست.} * و فرمود: فَأَمَّا الَّذِینَ کَفَرُوا فَأُعَذِّبُهُمْ عَذاباً شَدِیداً فِی الدُّنْیا وَ الْآخِرَةِ وَ ما لَهُمْ مِنْ ناصِرِینَ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{اما کسانی که کفر ورزیدند، در دنیا و آخرت به سختی عذابشان کنم و یاورانی نخواهند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w:t>
      </w:r>
      <w:r>
        <w:rPr>
          <w:rStyle w:val="FootnoteReference"/>
        </w:rPr>
        <w:footnoteReference w:id="364"/>
      </w:r>
      <w:r>
        <w:rPr>
          <w:rFonts w:ascii="IRNazanin" w:hAnsi="IRNazanin" w:eastAsia="IRNazanin" w:cs="IRNazanin"/>
          <w:lang w:bidi="fa-IR"/>
          <w:color w:val="111111"/>
          <w:sz w:val="28"/>
          <w:szCs w:val="28"/>
          <w:rtl/>
        </w:rPr>
        <w:t xml:space="preserve">{هیچ بشری را نسزد که خدا به او کتاب و حکم و پیامبری بدهد؛ سپس او به مردم بگوید: «به جای خدا، بندگان من باشید.» بلکه [باید بگوید:] «به سبب آنکه کتاب [آسمانی] تعلیم می‌دادید و از آن رو که درس می‌خواندید، علمای دین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إِنَّ الَّذِینَ کَفَرُوا وَ ماتُوا وَ هُمْ کُفَّارٌ فَلَنْ یُقْبَلَ مِنْ أَحَدِهِمْ مِلْ‌ءُ الْأَرْضِ ذَهَباً وَ لَوِ افْتَدی بِهِ أُولئِکَ لَهُمْ عَذابٌ أَلِیمٌ وَ ما لَهُمْ مِنْ ناصِرِینَ</w:t>
      </w:r>
      <w:r>
        <w:rPr>
          <w:rStyle w:val="FootnoteReference"/>
        </w:rPr>
        <w:footnoteReference w:id="365"/>
      </w:r>
      <w:r>
        <w:rPr>
          <w:rFonts w:ascii="IRNazanin" w:hAnsi="IRNazanin" w:eastAsia="IRNazanin" w:cs="IRNazanin"/>
          <w:lang w:bidi="fa-IR"/>
          <w:color w:val="111111"/>
          <w:sz w:val="28"/>
          <w:szCs w:val="28"/>
          <w:rtl/>
        </w:rPr>
        <w:t xml:space="preserve">{کسانی که پس از ایمان خود کافر شدند، سپس بر کفر [خود] افزودند، هرگز توبه آنان پذیرفته نخواهد شد، و آنان خود گمراهانند.} * و فرمود: وَ لا تَکُونُوا کَالَّذِینَ تَفَرَّقُوا وَ اخْتَلَفُوا مِنْ بَعْدِ ما جاءَهُمُ الْبَیِّناتُ وَ أُولئِکَ لَهُمْ عَذابٌ عَظِیمٌ</w:t>
      </w:r>
      <w:r>
        <w:rPr>
          <w:rStyle w:val="FootnoteReference"/>
        </w:rPr>
        <w:footnoteReference w:id="366"/>
      </w:r>
      <w:r>
        <w:rPr>
          <w:rFonts w:ascii="IRNazanin" w:hAnsi="IRNazanin" w:eastAsia="IRNazanin" w:cs="IRNazanin"/>
          <w:lang w:bidi="fa-IR"/>
          <w:color w:val="111111"/>
          <w:sz w:val="28"/>
          <w:szCs w:val="28"/>
          <w:rtl/>
        </w:rPr>
        <w:t xml:space="preserve">{و چون کسانی مباشید که پس از آنکه دلایل آشکار برایشان آمد، پراکنده شدند و با هم اختلاف پیدا کردند، و برای آنان عذابی سهمگین است} * - إِنَّ الَّذِینَ کَفَرُوا لَنْ تُغْنِیَ عَنْهُمْ أَمْوالُهُمْ وَ لا أَوْلادُهُمْ مِنَ اللَّهِ شَیْئاً وَ أُولئِکَ أَصْحابُ النَّارِ هُمْ فِیها خالِدُونَ * مَثَلُ ما یُنْفِقُونَ فِی هذِهِ الْحَیاةِ الدُّنْیا کَمَثَلِ رِیحٍ فِیها صِرٌّ أَصابَتْ حَرْثَ قَوْمٍ ظَلَمُوا أَنْفُسَهُمْ فَأَهْلَکَتْهُ وَ ما ظَلَمَهُمُ اللَّهُ وَ لکِنْ أَنْفُسَهُمْ یَظْلِمُونَ</w:t>
      </w:r>
      <w:r>
        <w:rPr>
          <w:rStyle w:val="FootnoteReference"/>
        </w:rPr>
        <w:footnoteReference w:id="367"/>
      </w:r>
      <w:r>
        <w:rPr>
          <w:rFonts w:ascii="IRNazanin" w:hAnsi="IRNazanin" w:eastAsia="IRNazanin" w:cs="IRNazanin"/>
          <w:lang w:bidi="fa-IR"/>
          <w:color w:val="111111"/>
          <w:sz w:val="28"/>
          <w:szCs w:val="28"/>
          <w:rtl/>
        </w:rPr>
        <w:t xml:space="preserve">{کسانی که کفر ورزیدند، هرگز اموالشان و اولادشان چیزی [از عذاب خدا] را از آنان دفع نخواهد کرد، و آنان اهل آتشند و در آن جاودانه خواهند بود. مثَل آنچه [آنان] در زندگی این دنیا [در راه دشمنی با پیامبر] خرج می‌کنند، همچون مثلِ بادی است که در آن، سرمای سختی است، که به کشتزار قومی که بر خود ستم نموده‌اند بوزد و آن را تباه سازد؛ و خدا به آنان ستم نکرده، بلکه آنان خود بر خویشتن ستم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لِیُمَحِّصَ اللَّهُ الَّذِینَ آمَنُوا وَ یَمْحَقَ الْکافِرِینَ</w:t>
      </w:r>
      <w:r>
        <w:rPr>
          <w:rStyle w:val="FootnoteReference"/>
        </w:rPr>
        <w:footnoteReference w:id="368"/>
      </w:r>
      <w:r>
        <w:rPr>
          <w:rFonts w:ascii="IRNazanin" w:hAnsi="IRNazanin" w:eastAsia="IRNazanin" w:cs="IRNazanin"/>
          <w:lang w:bidi="fa-IR"/>
          <w:color w:val="111111"/>
          <w:sz w:val="28"/>
          <w:szCs w:val="28"/>
          <w:rtl/>
        </w:rPr>
        <w:t xml:space="preserve">{و تا خدا کسانی را که ایمان آورده‌اند خالص گرداند و کافران را [به تدریج] نابود سازد.} * و فرمود: سَنُلْقِی فِی قُلُوبِ الَّذِینَ کَفَرُوا الرُّعْبَ بِما أَشْرَکُوا بِاللَّهِ ما لَمْ یُنَزِّلْ بِهِ سُلْطاناً وَ مَأْواهُمُ النَّارُ وَ بِئْسَ مَثْوَی الظَّالِمِینَ‌</w:t>
      </w:r>
      <w:r>
        <w:rPr>
          <w:rStyle w:val="FootnoteReference"/>
        </w:rPr>
        <w:footnoteReference w:id="369"/>
      </w:r>
      <w:r>
        <w:rPr>
          <w:rFonts w:ascii="IRNazanin" w:hAnsi="IRNazanin" w:eastAsia="IRNazanin" w:cs="IRNazanin"/>
          <w:lang w:bidi="fa-IR"/>
          <w:color w:val="111111"/>
          <w:sz w:val="28"/>
          <w:szCs w:val="28"/>
          <w:rtl/>
        </w:rPr>
        <w:t xml:space="preserve">{به زودی در دلهای کسانی که کفر ورزیده‌اند بیم خواهیم افکند، زیرا چیزی را با خدا شریک گردانیده‌اند که بر [حقانیت] آن، [خدا] دلیلی نازل نکرده است. و جایگاهشان آتش است، و جایگاه ستمگران چه بد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وَ لا يَحْزُنْكَ الَّذِينَ يُسارِعُونَ فِي الْكُفْرِ إِنَّهُمْ لَنْ يَضُرُّوا اللَّهَ شَيْئاً يُرِيدُ اللَّهُ أَلَّا يَجْعَلَ لَهُمْ حَظًّا فِي الْآخِرَةِ وَ لَهُمْ عَذابٌ عَظِيمٌ إِنَّ الَّذِينَ اشْتَرَوُا الْكُفْرَ بِالْإِيْمانِ لَنْ يَضُرُّوا اللَّهَ شَيْئاً وَ لَهُمْ عَذابٌ أَلِيمٌ‌</w:t>
      </w:r>
      <w:r>
        <w:rPr>
          <w:rStyle w:val="FootnoteReference"/>
        </w:rPr>
        <w:footnoteReference w:id="370"/>
      </w:r>
    </w:p>
    <w:p>
      <w:pPr>
        <w:pStyle w:val="BookText"/>
      </w:pPr>
      <w:r>
        <w:rPr>
          <w:rFonts w:ascii="Amiri" w:hAnsi="Amiri" w:eastAsia="Amiri" w:cs="Amiri"/>
          <w:lang w:bidi="ar-SA"/>
          <w:color w:val="111111"/>
          <w:sz w:val="28"/>
          <w:szCs w:val="28"/>
          <w:rtl/>
        </w:rPr>
        <w:t xml:space="preserve">النساء: إِنَّ اللَّهَ لا يَغْفِرُ أَنْ يُشْرَكَ بِهِ وَ يَغْفِرُ ما دُونَ ذلِكَ لِمَنْ يَشاءُ وَ مَنْ يُشْرِكْ بِاللَّهِ فَقَدِ افْتَري إِثْماً عَظِيماً</w:t>
      </w:r>
      <w:r>
        <w:rPr>
          <w:rStyle w:val="FootnoteReference"/>
        </w:rPr>
        <w:footnoteReference w:id="371"/>
      </w:r>
    </w:p>
    <w:p>
      <w:pPr>
        <w:pStyle w:val="BookText"/>
      </w:pPr>
      <w:r>
        <w:rPr>
          <w:rFonts w:ascii="Amiri" w:hAnsi="Amiri" w:eastAsia="Amiri" w:cs="Amiri"/>
          <w:lang w:bidi="ar-SA"/>
          <w:color w:val="111111"/>
          <w:sz w:val="28"/>
          <w:szCs w:val="28"/>
          <w:rtl/>
        </w:rPr>
        <w:t xml:space="preserve">و قال تعالي: إِنَّ الَّذِينَ كَفَرُوا بِآياتِنا سَوْفَ نُصْلِيهِمْ ناراً كُلَّما نَضِجَتْ جُلُودُهُمْ بَدَّلْناهُمْ جُلُوداً غَيْرَها لِيَذُوقُوا الْعَذابَ إِنَّ اللَّهَ كانَ عَزِيزاً حَكِيماً</w:t>
      </w:r>
      <w:r>
        <w:rPr>
          <w:rStyle w:val="FootnoteReference"/>
        </w:rPr>
        <w:footnoteReference w:id="372"/>
      </w:r>
    </w:p>
    <w:p>
      <w:pPr>
        <w:pStyle w:val="BookText"/>
      </w:pPr>
      <w:r>
        <w:rPr>
          <w:rFonts w:ascii="Amiri" w:hAnsi="Amiri" w:eastAsia="Amiri" w:cs="Amiri"/>
          <w:lang w:bidi="ar-SA"/>
          <w:color w:val="111111"/>
          <w:sz w:val="28"/>
          <w:szCs w:val="28"/>
          <w:rtl/>
        </w:rPr>
        <w:t xml:space="preserve">و قال تعالي: إِنَّ اللَّهَ أَعَدَّ لِلْكافِرِينَ عَذاباً مُهِيناً</w:t>
      </w:r>
      <w:r>
        <w:rPr>
          <w:rStyle w:val="FootnoteReference"/>
        </w:rPr>
        <w:footnoteReference w:id="373"/>
      </w:r>
    </w:p>
    <w:p>
      <w:pPr>
        <w:pStyle w:val="BookText"/>
      </w:pPr>
      <w:r>
        <w:rPr>
          <w:rFonts w:ascii="Amiri" w:hAnsi="Amiri" w:eastAsia="Amiri" w:cs="Amiri"/>
          <w:lang w:bidi="ar-SA"/>
          <w:color w:val="111111"/>
          <w:sz w:val="28"/>
          <w:szCs w:val="28"/>
          <w:rtl/>
        </w:rPr>
        <w:t xml:space="preserve">و قال تعالي: وَ مَنْ يُشاقِقِ الرَّسُولَ مِنْ بَعْدِ ما تَبَيَّنَ لَهُ الْهُدي وَ يَتَّبِعْ غَيْرَ سَبِيلِ الْمُؤْمِنِينَ نُوَلِّهِ ما تَوَلَّي وَ نُصْلِهِ جَهَنَّمَ وَ ساءَتْ مَصِيراً إِنَّ اللَّهَ لا يَغْفِرُ أَنْ يُشْرَكَ بِهِ وَ يَغْفِرُ ما دُونَ ذلِكَ لِمَنْ يَشاءُ وَ مَنْ يُشْرِكْ بِاللَّهِ فَقَدْ ضَلَّ ضَلالًا بَعِيداً</w:t>
      </w:r>
      <w:r>
        <w:rPr>
          <w:rStyle w:val="FootnoteReference"/>
        </w:rPr>
        <w:footnoteReference w:id="374"/>
      </w:r>
    </w:p>
    <w:p>
      <w:pPr>
        <w:pStyle w:val="BookText"/>
      </w:pPr>
      <w:r>
        <w:rPr>
          <w:rFonts w:ascii="Amiri" w:hAnsi="Amiri" w:eastAsia="Amiri" w:cs="Amiri"/>
          <w:lang w:bidi="ar-SA"/>
          <w:color w:val="111111"/>
          <w:sz w:val="28"/>
          <w:szCs w:val="28"/>
          <w:rtl/>
        </w:rPr>
        <w:t xml:space="preserve">و قال تعالي: وَ مَنْ يَكْفُرْ بِاللَّهِ وَ مَلائِكَتِهِ وَ كُتُبِهِ وَ رُسُلِهِ وَ الْيَوْمِ الْآخِرِ فَقَدْ ضَلَّ ضَلالًا بَعِيداً</w:t>
      </w:r>
      <w:r>
        <w:rPr>
          <w:rStyle w:val="FootnoteReference"/>
        </w:rPr>
        <w:footnoteReference w:id="375"/>
      </w:r>
    </w:p>
    <w:p>
      <w:pPr>
        <w:pStyle w:val="BookText"/>
      </w:pPr>
      <w:r>
        <w:rPr>
          <w:rFonts w:ascii="Amiri" w:hAnsi="Amiri" w:eastAsia="Amiri" w:cs="Amiri"/>
          <w:lang w:bidi="ar-SA"/>
          <w:color w:val="111111"/>
          <w:sz w:val="28"/>
          <w:szCs w:val="28"/>
          <w:rtl/>
        </w:rPr>
        <w:t xml:space="preserve">و قال تعالي: إِنَّ الَّذِينَ يَكْفُرُونَ بِاللَّهِ وَ رُسُلِهِ وَ يُرِيدُونَ أَنْ يُفَرِّقُوا بَيْنَ اللَّهِ وَ رُسُلِهِ وَ يَقُولُونَ نُؤْمِنُ بِبَعْضٍ وَ نَكْفُرُ بِبَعْضٍ وَ يُرِيدُونَ أَنْ يَتَّخِذُوا بَيْنَ ذلِكَ سَبِيلًا أُولئِكَ هُمُ الْكافِرُونَ حَقًّا وَ أَعْتَدْنا لِلْكافِرِينَ عَذاباً مُهِيناً</w:t>
      </w:r>
      <w:r>
        <w:rPr>
          <w:rStyle w:val="FootnoteReference"/>
        </w:rPr>
        <w:footnoteReference w:id="376"/>
      </w:r>
    </w:p>
    <w:p>
      <w:pPr>
        <w:pStyle w:val="BookText"/>
      </w:pPr>
      <w:r>
        <w:rPr>
          <w:rFonts w:ascii="Amiri" w:hAnsi="Amiri" w:eastAsia="Amiri" w:cs="Amiri"/>
          <w:lang w:bidi="ar-SA"/>
          <w:color w:val="111111"/>
          <w:sz w:val="28"/>
          <w:szCs w:val="28"/>
          <w:rtl/>
        </w:rPr>
        <w:t xml:space="preserve">و قال تعالي: إِنَّ الَّذِينَ كَفَرُوا وَ صَدُّوا عَنْ سَبِيلِ اللَّهِ قَدْ ضَلُّوا ضَلالًا بَعِيداً إِنَّ الَّذِينَ كَفَرُوا وَ ظَلَمُوا لَمْ يَكُنِ اللَّهُ لِيَغْفِرَ لَهُمْ وَ لا لِيَهْدِيَهُمْ طَرِيقاً إِلَّا طَرِيقَ جَهَنَّمَ خالِدِينَ فِيها أَبَداً وَ كانَ ذلِكَ عَلَي اللَّهِ يَسِيراً</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إِنَّ الَّذِینَ اشْتَرَوُا الْکُفْرَ بِالْإِیْمانِ لَنْ یَضُرُّوا اللَّهَ شَیْئاً وَ لَهُمْ 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کسانی که در کفر می‌کوشند، تو را اندوهگین نسازند؛ که آنان هرگز به خدا هیچ زیانی نمی‌رسانند. خداوند می‌خواهد در آخرت برای آنان بهره‌ای قرار ندهد، و برای ایشان عذابی بزرگ است. در حقیقت، کسانی که کفر را به [بهای] ایمان خریدند، هرگز به خداوند هیچ زیانی نخواهند رسانید، و برای آنان عذابی دردناک است.} * و فرمود: إِنَّ اللَّهَ لا یَغْفِرُ أَنْ یُشْرَکَ بِهِ وَ یَغْفِرُ ما دُونَ ذلِکَ لِمَنْ یَشاءُ وَ مَنْ یُشْرِکْ بِاللَّهِ فَقَدِ افْتَری إِثْماً عَظِیماً</w:t>
      </w:r>
      <w:r>
        <w:rPr>
          <w:rStyle w:val="FootnoteReference"/>
        </w:rPr>
        <w:footnoteReference w:id="378"/>
      </w:r>
      <w:r>
        <w:rPr>
          <w:rFonts w:ascii="IRNazanin" w:hAnsi="IRNazanin" w:eastAsia="IRNazanin" w:cs="IRNazanin"/>
          <w:lang w:bidi="fa-IR"/>
          <w:color w:val="111111"/>
          <w:sz w:val="28"/>
          <w:szCs w:val="28"/>
          <w:rtl/>
        </w:rPr>
        <w:t xml:space="preserve">{مسلّماً خدا، این را که به او شرک ورزیده شود نمی‌بخشاید و غیر از آن را برای هر که بخواهد می‌بخشاید، و هر کس به خدا شرک ورزد، به یقین گناهی بزرگ بربافته است.} * و فرمود: إِنَّ الَّذِینَ کَفَرُوا بِآیاتِنا سَوْفَ نُصْلِیهِمْ ناراً کُلَّما نَضِجَتْ جُلُودُهُمْ بَدَّلْناهُمْ جُلُوداً غَیْرَها لِیَذُوقُوا الْعَذابَ إِنَّ اللَّهَ کانَ عَزِیزاً حَکِیماً</w:t>
      </w:r>
      <w:r>
        <w:rPr>
          <w:rStyle w:val="FootnoteReference"/>
        </w:rPr>
        <w:footnoteReference w:id="379"/>
      </w:r>
      <w:r>
        <w:rPr>
          <w:rFonts w:ascii="IRNazanin" w:hAnsi="IRNazanin" w:eastAsia="IRNazanin" w:cs="IRNazanin"/>
          <w:lang w:bidi="fa-IR"/>
          <w:color w:val="111111"/>
          <w:sz w:val="28"/>
          <w:szCs w:val="28"/>
          <w:rtl/>
        </w:rPr>
        <w:t xml:space="preserve">{به زودی کسانی را که به آیات ما کفر ورزیده‌اند، در آتشی [سوزان] درآوریم؛ که هر چه پوستشان بریان گردد، پوستهایِ دیگری بر جایش نهیم تا عذاب را بچشند. آری، خداوند توانای حکیم است.} * و فرمود: إِنَّ اللَّهَ أَعَدَّ لِلْکافِرِینَ عَذاباً مُهِیناً</w:t>
      </w:r>
      <w:r>
        <w:rPr>
          <w:rStyle w:val="FootnoteReference"/>
        </w:rPr>
        <w:footnoteReference w:id="380"/>
      </w:r>
      <w:r>
        <w:rPr>
          <w:rFonts w:ascii="IRNazanin" w:hAnsi="IRNazanin" w:eastAsia="IRNazanin" w:cs="IRNazanin"/>
          <w:lang w:bidi="fa-IR"/>
          <w:color w:val="111111"/>
          <w:sz w:val="28"/>
          <w:szCs w:val="28"/>
          <w:rtl/>
        </w:rPr>
        <w:t xml:space="preserve">{بی گمان، خدا برای کافران عذاب خفّت‌آوری آماده کرده است.} * و فرمود: وَ مَنْ یُشاقِقِ الرَّسُولَ مِنْ بَعْدِ ما تَبَیَّنَ لَهُ الْهُدی وَ یَتَّبِعْ غَیْرَ سَبِیلِ الْمُؤْمِنِینَ نُوَلِّهِ ما تَوَلَّی وَ نُصْلِهِ جَهَنَّمَ وَ ساءَتْ مَصِیراً * إِنَّ اللَّهَ لا یَغْفِرُ أَنْ یُشْرَکَ بِهِ وَ یَغْفِرُ ما دُونَ ذلِکَ لِمَنْ یَشاءُ وَ مَنْ یُشْرِکْ بِاللَّهِ فَقَدْ ضَلَّ ضَلالًا بَعِیداً</w:t>
      </w:r>
      <w:r>
        <w:rPr>
          <w:rStyle w:val="FootnoteReference"/>
        </w:rPr>
        <w:footnoteReference w:id="381"/>
      </w:r>
      <w:r>
        <w:rPr>
          <w:rFonts w:ascii="IRNazanin" w:hAnsi="IRNazanin" w:eastAsia="IRNazanin" w:cs="IRNazanin"/>
          <w:lang w:bidi="fa-IR"/>
          <w:color w:val="111111"/>
          <w:sz w:val="28"/>
          <w:szCs w:val="28"/>
          <w:rtl/>
        </w:rPr>
        <w:t xml:space="preserve">{و هر کس، پس از آنکه راه هدایت برای او آشکار شد با پیامبر به مخالفت برخیزد، و [راهی] غیر راه مؤمنان در پیش گیرد، وی را بدانچه روی خود را بدان سو کرده واگذاریم و به دوزخش کشانیم، و چه بازگشتگاه بدی است. خداوند، این را که به او شرک آورده شود، نمی‌آمرزد؛ و فروتر از آن را بر هر که بخواهد می‌بخشاید. و هر کس به خدا شرک ورزد، قطعاً دچار گمراهیِ دور و درازی شده است.} * و فرمود: وَ مَنْ یَکْفُرْ بِاللَّهِ وَ مَلائِکَتِهِ وَ کُتُبِهِ وَ رُسُلِهِ وَ الْیَوْمِ الْآخِرِ فَقَدْ ضَلَّ ضَلالًا بَعِیداً </w:t>
      </w:r>
      <w:r>
        <w:rPr>
          <w:rStyle w:val="FootnoteReference"/>
        </w:rPr>
        <w:footnoteReference w:id="382"/>
      </w:r>
      <w:r>
        <w:rPr>
          <w:rFonts w:ascii="IRNazanin" w:hAnsi="IRNazanin" w:eastAsia="IRNazanin" w:cs="IRNazanin"/>
          <w:lang w:bidi="fa-IR"/>
          <w:color w:val="111111"/>
          <w:sz w:val="28"/>
          <w:szCs w:val="28"/>
          <w:rtl/>
        </w:rPr>
        <w:t xml:space="preserve">{و هر کس به خدا و فرشتگان او و کتابها و پیامبرانش و روز بازپسین کفر ورزد، در حقیقت دچار گمراهی دور و درازی شده است} * و فرمود: إِنَّ الَّذِینَ یَکْفُرُونَ بِاللَّهِ وَ رُسُلِهِ وَ یُرِیدُونَ أَنْ یُفَرِّقُوا بَیْنَ اللَّهِ وَ رُسُلِهِ وَ یَقُولُونَ نُؤْمِنُ بِبَعْضٍ وَ نَکْفُرُ بِبَعْضٍ وَ یُرِیدُونَ أَنْ یَتَّخِذُوا بَیْنَ ذلِکَ سَبِیلًا * أُولئِکَ هُمُ الْکافِرُونَ حَقًّا وَ أَعْتَدْنا لِلْکافِرِینَ عَذاباً مُهِیناً</w:t>
      </w:r>
      <w:r>
        <w:rPr>
          <w:rStyle w:val="FootnoteReference"/>
        </w:rPr>
        <w:footnoteReference w:id="383"/>
      </w:r>
      <w:r>
        <w:rPr>
          <w:rFonts w:ascii="IRNazanin" w:hAnsi="IRNazanin" w:eastAsia="IRNazanin" w:cs="IRNazanin"/>
          <w:lang w:bidi="fa-IR"/>
          <w:color w:val="111111"/>
          <w:sz w:val="28"/>
          <w:szCs w:val="28"/>
          <w:rtl/>
        </w:rPr>
        <w:t xml:space="preserve">{کسانی که به خدا و پیامبرانش کفر می‌ورزند، و می‌خواهند میان خدا و پیامبران او جدایی اندازند، و می‌گویند: «ما به بعضی ایمان داریم و بعضی را انکار می‌کنیم» و می‌خواهند میان این [دو]، راهی برای خود اختیار کنند، آنان در حقیقت کافرند؛ و ما برای کافران عذابی خفّت‌آور آماده کرده‌ایم.} * و فرمود: إِنَّ الَّذِینَ کَفَرُوا وَ صَدُّوا عَنْ سَبِیلِ اللَّهِ قَدْ ضَلُّوا ضَلالًا بَعِیداً * إِنَّ الَّذِینَ کَفَرُوا وَ ظَلَمُوا لَمْ یَکُنِ اللَّهُ لِیَغْفِرَ لَهُمْ وَ لا لِیَهْدِیَهُمْ طَرِیقاً * إِلَّا طَرِیقَ جَهَنَّمَ خالِدِینَ فِیها أَبَداً وَ کانَ ذلِکَ عَلَی اللَّهِ یَسِیراً</w:t>
      </w:r>
      <w:r>
        <w:rPr>
          <w:rStyle w:val="FootnoteReference"/>
        </w:rPr>
        <w:footnoteReference w:id="384"/>
      </w:r>
      <w:r>
        <w:rPr>
          <w:rFonts w:ascii="IRNazanin" w:hAnsi="IRNazanin" w:eastAsia="IRNazanin" w:cs="IRNazanin"/>
          <w:lang w:bidi="fa-IR"/>
          <w:color w:val="111111"/>
          <w:sz w:val="28"/>
          <w:szCs w:val="28"/>
          <w:rtl/>
        </w:rPr>
        <w:t xml:space="preserve">{بی‌تردید، کسانی که کفر ورزیدند و [مردم را] از راه خدا باز داشتند، به گمراهیِ دور و درازی افتاده‌اند. کسانی که کفر ورزیدند و ستم کردند، خدا بر آن نیست که آنان را بیامرزد و به راهی هدایت کند، مگر راه جهنّم، که همیشه در آن جاودانند؛ و این [کار] برای خدا آسان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وَ الَّذِينَ كَفَرُوا وَ كَذَّبُوا بِآياتِنا أُولئِكَ أَصْحابُ الْجَحِيمِ‌</w:t>
      </w:r>
      <w:r>
        <w:rPr>
          <w:rStyle w:val="FootnoteReference"/>
        </w:rPr>
        <w:footnoteReference w:id="385"/>
      </w:r>
    </w:p>
    <w:p>
      <w:pPr>
        <w:pStyle w:val="BookText"/>
      </w:pPr>
      <w:r>
        <w:rPr>
          <w:rFonts w:ascii="Amiri" w:hAnsi="Amiri" w:eastAsia="Amiri" w:cs="Amiri"/>
          <w:lang w:bidi="ar-SA"/>
          <w:color w:val="111111"/>
          <w:sz w:val="28"/>
          <w:szCs w:val="28"/>
          <w:rtl/>
        </w:rPr>
        <w:t xml:space="preserve">و قال تعالي: إِنَّ الَّذِينَ كَفَرُوا لَوْ أَنَّ لَهُمْ ما فِي الْأَرْضِ جَمِيعاً وَ مِثْلَهُ مَعَهُ لِيَفْتَدُوا بِهِ مِنْ عَذابِ يَوْمِ الْقِيامَةِ ما تُقُبِّلَ مِنْهُمْ وَ لَهُمْ عَذابٌ أَلِيمٌ يُرِيدُونَ أَنْ يَخْرُجُوا مِنَ النَّارِ وَ ما هُمْ بِخارِجِينَ مِنْها وَ لَهُمْ عَذابٌ مُقِيمٌ‌</w:t>
      </w:r>
      <w:r>
        <w:rPr>
          <w:rStyle w:val="FootnoteReference"/>
        </w:rPr>
        <w:footnoteReference w:id="386"/>
      </w:r>
    </w:p>
    <w:p>
      <w:pPr>
        <w:pStyle w:val="BookText"/>
      </w:pPr>
      <w:r>
        <w:rPr>
          <w:rFonts w:ascii="Amiri" w:hAnsi="Amiri" w:eastAsia="Amiri" w:cs="Amiri"/>
          <w:lang w:bidi="ar-SA"/>
          <w:color w:val="111111"/>
          <w:sz w:val="28"/>
          <w:szCs w:val="28"/>
          <w:rtl/>
        </w:rPr>
        <w:t xml:space="preserve">و قال تعالي: إِنَّ اللَّهَ لا يَهْدِي الْقَوْمَ الْكافِرِينَ‌</w:t>
      </w:r>
      <w:r>
        <w:rPr>
          <w:rStyle w:val="FootnoteReference"/>
        </w:rPr>
        <w:footnoteReference w:id="387"/>
      </w:r>
    </w:p>
    <w:p>
      <w:pPr>
        <w:pStyle w:val="BookText"/>
      </w:pPr>
      <w:r>
        <w:rPr>
          <w:rFonts w:ascii="Amiri" w:hAnsi="Amiri" w:eastAsia="Amiri" w:cs="Amiri"/>
          <w:lang w:bidi="ar-SA"/>
          <w:color w:val="111111"/>
          <w:sz w:val="28"/>
          <w:szCs w:val="28"/>
          <w:rtl/>
        </w:rPr>
        <w:t xml:space="preserve">و قال تعالي: فَلا تَأْسَ عَلَي الْقَوْمِ الْكافِرِينَ‌</w:t>
      </w:r>
      <w:r>
        <w:rPr>
          <w:rStyle w:val="FootnoteReference"/>
        </w:rPr>
        <w:footnoteReference w:id="388"/>
      </w:r>
    </w:p>
    <w:p>
      <w:pPr>
        <w:pStyle w:val="BookText"/>
      </w:pPr>
      <w:r>
        <w:rPr>
          <w:rFonts w:ascii="Amiri" w:hAnsi="Amiri" w:eastAsia="Amiri" w:cs="Amiri"/>
          <w:lang w:bidi="ar-SA"/>
          <w:color w:val="111111"/>
          <w:sz w:val="28"/>
          <w:szCs w:val="28"/>
          <w:rtl/>
        </w:rPr>
        <w:t xml:space="preserve">و قال تعالي: وَ قالَ الْمَسِيحُ يا بَنِي إِسْرائِيلَ اعْبُدُوا اللَّهَ رَبِّي وَ رَبَّكُمْ إِنَّهُ مَنْ يُشْرِكْ بِاللَّهِ فَقَدْ حَرَّمَ اللَّهُ عَلَيْهِ الْجَنَّةَ وَ مَأْواهُ النَّارُ وَ ما لِلظَّالِمِينَ مِنْ أَنْصارٍ</w:t>
      </w:r>
      <w:r>
        <w:rPr>
          <w:rStyle w:val="FootnoteReference"/>
        </w:rPr>
        <w:footnoteReference w:id="389"/>
      </w:r>
    </w:p>
    <w:p>
      <w:pPr>
        <w:pStyle w:val="BookText"/>
      </w:pPr>
      <w:r>
        <w:rPr>
          <w:rFonts w:ascii="Amiri" w:hAnsi="Amiri" w:eastAsia="Amiri" w:cs="Amiri"/>
          <w:lang w:bidi="ar-SA"/>
          <w:color w:val="111111"/>
          <w:sz w:val="28"/>
          <w:szCs w:val="28"/>
          <w:rtl/>
        </w:rPr>
        <w:t xml:space="preserve">و قال تعالي: لَيَمَسَّنَّ الَّذِينَ كَفَرُوا مِنْهُمْ عَذابٌ أَلِيمٌ‌</w:t>
      </w:r>
      <w:r>
        <w:rPr>
          <w:rStyle w:val="FootnoteReference"/>
        </w:rPr>
        <w:footnoteReference w:id="390"/>
      </w:r>
    </w:p>
    <w:p>
      <w:pPr>
        <w:pStyle w:val="BookText"/>
      </w:pPr>
      <w:r>
        <w:rPr>
          <w:rFonts w:ascii="Amiri" w:hAnsi="Amiri" w:eastAsia="Amiri" w:cs="Amiri"/>
          <w:lang w:bidi="ar-SA"/>
          <w:color w:val="111111"/>
          <w:sz w:val="28"/>
          <w:szCs w:val="28"/>
          <w:rtl/>
        </w:rPr>
        <w:t xml:space="preserve">و قال تعالي: وَ الَّذِينَ كَفَرُوا وَ كَذَّبُوا بِآياتِنا أُولئِكَ أَصْحابُ الْجَحِيمِ‌</w:t>
      </w:r>
      <w:r>
        <w:rPr>
          <w:rStyle w:val="FootnoteReference"/>
        </w:rPr>
        <w:footnoteReference w:id="391"/>
      </w:r>
    </w:p>
    <w:p>
      <w:pPr>
        <w:pStyle w:val="BookText"/>
      </w:pPr>
      <w:r>
        <w:rPr>
          <w:rFonts w:ascii="Amiri" w:hAnsi="Amiri" w:eastAsia="Amiri" w:cs="Amiri"/>
          <w:lang w:bidi="ar-SA"/>
          <w:color w:val="111111"/>
          <w:sz w:val="28"/>
          <w:szCs w:val="28"/>
          <w:rtl/>
        </w:rPr>
        <w:t xml:space="preserve">و قال تعالي: قُلْ لا يَسْتَوِي الْخَبِيثُ وَ الطَّيِّبُ وَ لَوْ أَعْجَبَكَ كَثْرَةُ الْخَبِيثِ‌</w:t>
      </w:r>
      <w:r>
        <w:rPr>
          <w:rStyle w:val="FootnoteReference"/>
        </w:rPr>
        <w:footnoteReference w:id="392"/>
      </w:r>
    </w:p>
    <w:p>
      <w:pPr>
        <w:pStyle w:val="BookText"/>
      </w:pPr>
      <w:r>
        <w:rPr>
          <w:rFonts w:ascii="Amiri" w:hAnsi="Amiri" w:eastAsia="Amiri" w:cs="Amiri"/>
          <w:lang w:bidi="ar-SA"/>
          <w:color w:val="111111"/>
          <w:sz w:val="28"/>
          <w:szCs w:val="28"/>
          <w:rtl/>
        </w:rPr>
        <w:t xml:space="preserve">الأنعام: ثُمَّ الَّذِينَ كَفَرُوا بِرَبِّهِمْ يَعْدِلُونَ‌</w:t>
      </w:r>
      <w:r>
        <w:rPr>
          <w:rStyle w:val="FootnoteReference"/>
        </w:rPr>
        <w:footnoteReference w:id="393"/>
      </w:r>
    </w:p>
    <w:p>
      <w:pPr>
        <w:pStyle w:val="BookText"/>
      </w:pPr>
      <w:r>
        <w:rPr>
          <w:rFonts w:ascii="Amiri" w:hAnsi="Amiri" w:eastAsia="Amiri" w:cs="Amiri"/>
          <w:lang w:bidi="ar-SA"/>
          <w:color w:val="111111"/>
          <w:sz w:val="28"/>
          <w:szCs w:val="28"/>
          <w:rtl/>
        </w:rPr>
        <w:t xml:space="preserve">و قال تعالي: وَ لَقَدِ اسْتُهْزِئَ بِرُسُلٍ مِنْ قَبْلِكَ فَحاقَ بِالَّذِينَ سَخِرُوا مِنْهُمْ ما كانُوا بِهِ يَسْتَهْزِؤُنَ‌</w:t>
      </w:r>
      <w:r>
        <w:rPr>
          <w:rStyle w:val="FootnoteReference"/>
        </w:rPr>
        <w:footnoteReference w:id="394"/>
      </w:r>
    </w:p>
    <w:p>
      <w:pPr>
        <w:pStyle w:val="BookText"/>
      </w:pPr>
      <w:r>
        <w:rPr>
          <w:rFonts w:ascii="Amiri" w:hAnsi="Amiri" w:eastAsia="Amiri" w:cs="Amiri"/>
          <w:lang w:bidi="ar-SA"/>
          <w:color w:val="111111"/>
          <w:sz w:val="28"/>
          <w:szCs w:val="28"/>
          <w:rtl/>
        </w:rPr>
        <w:t xml:space="preserve">و قال تعالي: الَّذِينَ خَسِرُوا أَنْفُسَهُمْ فَهُمْ لا يُؤْمِنُونَ‌</w:t>
      </w:r>
      <w:r>
        <w:rPr>
          <w:rStyle w:val="FootnoteReference"/>
        </w:rPr>
        <w:footnoteReference w:id="395"/>
      </w:r>
    </w:p>
    <w:p>
      <w:pPr>
        <w:pStyle w:val="BookText"/>
      </w:pPr>
      <w:r>
        <w:rPr>
          <w:rFonts w:ascii="Amiri" w:hAnsi="Amiri" w:eastAsia="Amiri" w:cs="Amiri"/>
          <w:lang w:bidi="ar-SA"/>
          <w:color w:val="111111"/>
          <w:sz w:val="28"/>
          <w:szCs w:val="28"/>
          <w:rtl/>
        </w:rPr>
        <w:t xml:space="preserve">و قال تعالي: وَ إِنْ يُهْلِكُونَ إِلَّا أَنْفُسَهُمْ وَ ما يَشْعُرُونَ وَ لَوْ تَري إِذْ وُقِفُوا عَلَي النَّارِ فَقالُوا يا لَيْتَنا نُرَدُّ وَ لا نُكَذِّبَ بِآياتِ رَبِّنا وَ نَكُونَ مِنَ الْمُؤْمِنِينَ بَلْ بَدا لَهُمْ ما كانُوا يُخْفُونَ مِنْ قَبْلُ وَ لَوْ رُدُّوا لَعادُوا لِما نُهُوا عَنْهُ وَ إِنَّهُمْ لَكاذِبُونَ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وَ کَذَّبُوا بِآیاتِنا أُولئِکَ أَصْحابُ الْجَحِیمِ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کسانی که کفر ورزیدند و آیات ما را دروغ انگاشتند، آنان اهل دوزخند.} * و فرمود: إِنَّ الَّذِینَ کَفَرُوا لَوْ أَنَّ لَهُمْ ما فِی الْأَرْضِ جَمِیعاً وَ مِثْلَهُ مَعَهُ لِیَفْتَدُوا بِهِ مِنْ عَذابِ یَوْمِ الْقِیامَةِ ما تُقُبِّلَ مِنْهُمْ وَ لَهُمْ عَذابٌ أَلِیمٌ * یُرِیدُونَ أَنْ یَخْرُجُوا مِنَ النَّارِ وَ ما هُمْ بِخارِجِینَ مِنْها وَ لَهُمْ عَذابٌ مُقِیمٌ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{در حقیقت، کسانی که کفر ورزیدند، اگر تمام آنچه در زمین است برای آنان باشد، و مثلِ آن را [نیز] با آن [داشته باشند] تا به وسیله آن، خود را از عذاب روز قیامت بازخرند، از ایشان پذیرفته نمی‌شود و عذابی پر درد خواهند داشت. می‌خواهند که از آتش بیرون آیند، در حالی که از آن بیرون آمدنی نیستند، و برای آنان عذابی پایدار خواهد بود} - إِنَّ اللَّهَ لا یَهْدِی الْقَوْمَ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{خدا گروه کافران را هدایت نمی‌کند} * و فرمود: فَلا تَأْسَ عَلَی الْقَوْمِ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 پس بر گروه کافران اندوه مخور.} * و فرمود: وَ قالَ الْمَسِیحُ یا بَنِی إِسْرائِیلَ اعْبُدُوا اللَّهَ رَبِّی وَ رَبَّکُمْ إِنَّهُ مَنْ یُشْرِکْ بِاللَّهِ فَقَدْ حَرَّمَ اللَّهُ عَلَیْهِ الْجَنَّةَ وَ مَأْواهُ النَّارُ وَ ما لِلظَّالِمِینَ مِنْ أَنْصارٍ</w:t>
      </w:r>
      <w:r>
        <w:rPr>
          <w:rStyle w:val="FootnoteReference"/>
        </w:rPr>
        <w:footnoteReference w:id="396"/>
      </w:r>
      <w:r>
        <w:rPr>
          <w:rFonts w:ascii="IRNazanin" w:hAnsi="IRNazanin" w:eastAsia="IRNazanin" w:cs="IRNazanin"/>
          <w:lang w:bidi="fa-IR"/>
          <w:color w:val="111111"/>
          <w:sz w:val="28"/>
          <w:szCs w:val="28"/>
          <w:rtl/>
        </w:rPr>
        <w:t xml:space="preserve">{کسانی که گفتند: «خدا همان مسیح پسر مریم است»، قطعاً کافر شده‌اند، و حال آنکه مسیح، می‌گفت: «ای فرزندان اسرائیل، پروردگار من و پروردگار خودتان را بپرستید؛ که هر کس به خدا شرک آوَرَد، قطعاً خدا بهشت را بر او حرام ساخته و جایگاهش آتش است، و برای ستمکاران یاورانی نیست.»} * و فرمود: لَیَمَسَّنَّ الَّذِینَ کَفَرُوا مِنْهُمْ عَذابٌ أَلِیمٌ</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{و اگر از آنچه می‌گویند باز نایستند، به کافران ایشان عذابی دردناک خواهد رسید} * و فرمود: وَ الَّذِینَ کَفَرُوا وَ کَذَّبُوا بِآیاتِنا أُولئِکَ أَصْحابُ الْجَحِیمِ</w:t>
      </w:r>
      <w:r>
        <w:rPr>
          <w:rStyle w:val="FootnoteReference"/>
        </w:rPr>
        <w:footnoteReference w:id="398"/>
      </w:r>
      <w:r>
        <w:rPr>
          <w:rFonts w:ascii="IRNazanin" w:hAnsi="IRNazanin" w:eastAsia="IRNazanin" w:cs="IRNazanin"/>
          <w:lang w:bidi="fa-IR"/>
          <w:color w:val="111111"/>
          <w:sz w:val="28"/>
          <w:szCs w:val="28"/>
          <w:rtl/>
        </w:rPr>
        <w:t xml:space="preserve">{و کسانی که کفر ورزیدند و آیات ما را دروغ پنداشتند، آنان همدم آتشند.} * و فرمود: قُلْ لا یَسْتَوِی الْخَبِیثُ وَ الطَّیِّبُ وَ لَوْ أَعْجَبَکَ کَثْرَةُ الْخَبِیثِ</w:t>
      </w:r>
      <w:r>
        <w:rPr>
          <w:rStyle w:val="FootnoteReference"/>
        </w:rPr>
        <w:footnoteReference w:id="399"/>
      </w:r>
      <w:r>
        <w:rPr>
          <w:rFonts w:ascii="IRNazanin" w:hAnsi="IRNazanin" w:eastAsia="IRNazanin" w:cs="IRNazanin"/>
          <w:lang w:bidi="fa-IR"/>
          <w:color w:val="111111"/>
          <w:sz w:val="28"/>
          <w:szCs w:val="28"/>
          <w:rtl/>
        </w:rPr>
        <w:t xml:space="preserve">{بگو: «پلید و پاک یکسان نیستند، هر چند کثرت پلید[ها] تو را به شگفت آوَرَد. پس ای خردمندان، از خدا پروا کنید، باشد که رستگار شوید.»} * و فرمود: ثُمَّ الَّذِینَ کَفَرُوا بِرَبِّهِمْ یَعْدِلُونَ</w:t>
      </w:r>
      <w:r>
        <w:rPr>
          <w:rStyle w:val="FootnoteReference"/>
        </w:rPr>
        <w:footnoteReference w:id="400"/>
      </w:r>
      <w:r>
        <w:rPr>
          <w:rFonts w:ascii="IRNazanin" w:hAnsi="IRNazanin" w:eastAsia="IRNazanin" w:cs="IRNazanin"/>
          <w:lang w:bidi="fa-IR"/>
          <w:color w:val="111111"/>
          <w:sz w:val="28"/>
          <w:szCs w:val="28"/>
          <w:rtl/>
        </w:rPr>
        <w:t xml:space="preserve">{کسانی که کفر ورزیده‌اند، [غیر او را] با پروردگار خود برابر می‌کنند.} * و فرمود: وَ لَقَدِ اسْتُهْزِئَ بِرُسُلٍ مِنْ قَبْلِکَ فَحاقَ بِالَّذِینَ سَخِرُوا مِنْهُمْ ما کانُوا بِهِ یَسْتَهْزِؤُنَ</w:t>
      </w:r>
      <w:r>
        <w:rPr>
          <w:rStyle w:val="FootnoteReference"/>
        </w:rPr>
        <w:footnoteReference w:id="401"/>
      </w:r>
      <w:r>
        <w:rPr>
          <w:rFonts w:ascii="IRNazanin" w:hAnsi="IRNazanin" w:eastAsia="IRNazanin" w:cs="IRNazanin"/>
          <w:lang w:bidi="fa-IR"/>
          <w:color w:val="111111"/>
          <w:sz w:val="28"/>
          <w:szCs w:val="28"/>
          <w:rtl/>
        </w:rPr>
        <w:t xml:space="preserve">{و پیش از تو پیامبرانی به استهزا گرفته شدند. پس آنچه را ریشخند می‌کردند گریبانگیر ریشخندکنندگان ایشان گردید.} * و فرمود: الَّذِینَ خَسِرُوا أَنْفُسَهُمْ فَهُمْ لا یُؤْمِنُون</w:t>
      </w:r>
      <w:r>
        <w:rPr>
          <w:rStyle w:val="FootnoteReference"/>
        </w:rPr>
        <w:footnoteReference w:id="402"/>
      </w:r>
      <w:r>
        <w:rPr>
          <w:rFonts w:ascii="IRNazanin" w:hAnsi="IRNazanin" w:eastAsia="IRNazanin" w:cs="IRNazanin"/>
          <w:lang w:bidi="fa-IR"/>
          <w:color w:val="111111"/>
          <w:sz w:val="28"/>
          <w:szCs w:val="28"/>
          <w:rtl/>
        </w:rPr>
        <w:t xml:space="preserve">{خودباختگان کسانی‌اند که ایمان نمی‌آورند.} * و فرمود: وَ إِنْ یُهْلِکُونَ إِلَّا أَنْفُسَهُمْ وَ ما یَشْعُرُونَ * وَ لَوْ تَری إِذْ وُقِفُوا عَلَی النَّارِ فَقالُوا یا لَیْتَنا نُرَدُّ وَ لا نُکَذِّبَ بِآیاتِ رَبِّنا وَ نَکُونَ مِنَ الْمُؤْمِنِینَ * بَلْ بَدا لَهُمْ ما کانُوا یُخْفُونَ مِنْ قَبْلُ وَ لَوْ رُدُّوا لَعادُوا لِما نُهُوا عَنْهُ وَ إِنَّهُمْ لَکاذِبُونَ {و آنان [مردم را] از آن باز می‌دارند و [خود نیز] از آن دوری می‌کنند، و[لی] جز خویشتن را به هلاکت نمی‌افکنند و نمی‌دانند. و ای کاش [منکران را] هنگامی که بر آتش عرضه می‌شوند، می‌دیدی که می‌گویند: «کاش بازگردانده می‌شدیم و [دیگر] آیات پروردگارمان را تکذیب نمی‌کردیم و از مؤمنان می‌شدیم.» [ولی چنین نیست] بلکه آنچه را پیش از این نهان می‌داشتند، برای آنان آشکار شده است. و اگر هم بازگردانده شوند قطعاً به آنچه از آن منع شده بودند برمی‌گردند و آنان دروغگویند.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قوله تعالي قالَ فَذُوقُوا الْعَذابَ بِما كُنْتُمْ تَكْفُرُونَ قَدْ خَسِرَ الَّذِينَ كَذَّبُوا بِلِقاءِ اللَّهِ حَتَّي إِذا جاءَتْهُمُ السَّاعَةُ بَغْتَةً قالُوا يا حَسْرَتَنا عَلي ما فَرَّطْنا فِيها وَ هُمْ يَحْمِلُونَ أَوْزارَهُمْ عَلي ظُهُورِهِمْ أَلا ساءَ ما يَزِرُونَ‌</w:t>
      </w:r>
      <w:r>
        <w:rPr>
          <w:rStyle w:val="FootnoteReference"/>
        </w:rPr>
        <w:footnoteReference w:id="403"/>
      </w:r>
    </w:p>
    <w:p>
      <w:pPr>
        <w:pStyle w:val="BookText"/>
      </w:pPr>
      <w:r>
        <w:rPr>
          <w:rFonts w:ascii="Amiri" w:hAnsi="Amiri" w:eastAsia="Amiri" w:cs="Amiri"/>
          <w:lang w:bidi="ar-SA"/>
          <w:color w:val="111111"/>
          <w:sz w:val="28"/>
          <w:szCs w:val="28"/>
          <w:rtl/>
        </w:rPr>
        <w:t xml:space="preserve">و قال تعالي: وَ الَّذِينَ كَذَّبُوا بِآياتِنا صُمٌّ وَ بُكْمٌ فِي الظُّلُماتِ مَنْ يَشَأِ اللَّهُ يُضْلِلْهُ وَ مَنْ يَشَأْ يَجْعَلْهُ عَلي صِراطٍ مُسْتَقِيمٍ‌</w:t>
      </w:r>
      <w:r>
        <w:rPr>
          <w:rStyle w:val="FootnoteReference"/>
        </w:rPr>
        <w:footnoteReference w:id="404"/>
      </w:r>
    </w:p>
    <w:p>
      <w:pPr>
        <w:pStyle w:val="BookText"/>
      </w:pPr>
      <w:r>
        <w:rPr>
          <w:rFonts w:ascii="Amiri" w:hAnsi="Amiri" w:eastAsia="Amiri" w:cs="Amiri"/>
          <w:lang w:bidi="ar-SA"/>
          <w:color w:val="111111"/>
          <w:sz w:val="28"/>
          <w:szCs w:val="28"/>
          <w:rtl/>
        </w:rPr>
        <w:t xml:space="preserve">و قال تعالي: قُلْ أَ رَأَيْتَكُمْ إِنْ أَتاكُمْ عَذابُ اللَّهِ بَغْتَةً أَوْ جَهْرَةً هَلْ يُهْلَكُ إِلَّا الْقَوْمُ الظَّالِمُونَ إلي قوله تعالي وَ الَّذِينَ كَذَّبُوا بِآياتِنا يَمَسُّهُمُ الْعَذابُ بِما كانُوا يَفْسُقُونَ‌</w:t>
      </w:r>
      <w:r>
        <w:rPr>
          <w:rStyle w:val="FootnoteReference"/>
        </w:rPr>
        <w:footnoteReference w:id="405"/>
      </w:r>
    </w:p>
    <w:p>
      <w:pPr>
        <w:pStyle w:val="BookText"/>
      </w:pPr>
      <w:r>
        <w:rPr>
          <w:rFonts w:ascii="Amiri" w:hAnsi="Amiri" w:eastAsia="Amiri" w:cs="Amiri"/>
          <w:lang w:bidi="ar-SA"/>
          <w:color w:val="111111"/>
          <w:sz w:val="28"/>
          <w:szCs w:val="28"/>
          <w:rtl/>
        </w:rPr>
        <w:t xml:space="preserve">و قال تعالي: وَ ذَرِ الَّذِينَ اتَّخَذُوا دِينَهُمْ لَعِباً وَ لَهْواً وَ غَرَّتْهُمُ الْحَياةُ الدُّنْيا وَ ذَكِّرْ بِهِ أَنْ تُبْسَلَ نَفْسٌ بِما كَسَبَتْ لَيْسَ لَها مِنْ دُونِ اللَّهِ وَلِيٌّ وَ لا شَفِيعٌ‌</w:t>
      </w:r>
      <w:r>
        <w:rPr>
          <w:rStyle w:val="FootnoteReference"/>
        </w:rPr>
        <w:footnoteReference w:id="406"/>
      </w:r>
    </w:p>
    <w:p>
      <w:pPr>
        <w:pStyle w:val="BookText"/>
      </w:pPr>
      <w:r>
        <w:rPr>
          <w:rFonts w:ascii="Amiri" w:hAnsi="Amiri" w:eastAsia="Amiri" w:cs="Amiri"/>
          <w:lang w:bidi="ar-SA"/>
          <w:color w:val="111111"/>
          <w:sz w:val="28"/>
          <w:szCs w:val="28"/>
          <w:rtl/>
        </w:rPr>
        <w:t xml:space="preserve">و قال تعالي: وَ لَوْ أَشْرَكُوا لَحَبِطَ عَنْهُمْ ما كانُوا يَعْمَلُونَ‌</w:t>
      </w:r>
      <w:r>
        <w:rPr>
          <w:rStyle w:val="FootnoteReference"/>
        </w:rPr>
        <w:footnoteReference w:id="407"/>
      </w:r>
    </w:p>
    <w:p>
      <w:pPr>
        <w:pStyle w:val="BookText"/>
      </w:pPr>
      <w:r>
        <w:rPr>
          <w:rFonts w:ascii="Amiri" w:hAnsi="Amiri" w:eastAsia="Amiri" w:cs="Amiri"/>
          <w:lang w:bidi="ar-SA"/>
          <w:color w:val="111111"/>
          <w:sz w:val="28"/>
          <w:szCs w:val="28"/>
          <w:rtl/>
        </w:rPr>
        <w:t xml:space="preserve">و قال تعالي: وَ جَعَلُوا لِلَّهِ مِمَّا ذَرَأَ مِنَ الْحَرْثِ وَ الْأَنْعامِ نَصِيباً فَقالُوا هذا لِلَّهِ بِزَعْمِهِمْ وَ هذا لِشُرَكائِنا فَما كانَ لِشُرَكائِهِمْ فَلا يَصِلُ إِلَي اللَّهِ وَ ما كانَ لِلَّهِ فَهُوَ يَصِلُ إِلي شُرَكائِهِمْ ساءَ ما يَحْكُمُونَ وَ كَذلِكَ زَيَّنَ لِكَثِيرٍ مِنَ الْمُشْرِكِينَ قَتْلَ أَوْلادِهِمْ شُرَكاؤُهُمْ لِيُرْدُوهُمْ وَ لِيَلْبِسُوا عَلَيْهِمْ دِينَهُمْ وَ لَوْ شاءَ اللَّهُ ما فَعَلُوهُ فَذَرْهُمْ وَ ما يَفْتَرُونَ وَ قالُوا هذِهِ أَنْعامٌ وَ حَرْثٌ حِجْرٌ لا يَطْعَمُها إِلَّا مَنْ نَشاءُ بِزَعْمِهِمْ وَ أَنْعامٌ حُرِّمَتْ ظُهُورُها وَ أَنْعامٌ لا يَذْكُرُونَ اسْمَ اللَّهِ عَلَيْهَا افْتِراءً عَلَيْهِ سَيَجْزِيهِمْ بِما كانُوا يَفْتَرُونَ وَ قالُوا ما فِي بُطُونِ هذِهِ الْأَنْعامِ خالِصَةٌ لِذُكُورِنا وَ مُحَرَّمٌ عَلي أَزْواجِنا وَ إِنْ يَكُنْ مَيْتَةً فَهُمْ فِيهِ شُرَكاءُ سَيَجْزِيهِمْ وَصْفَهُمْ إِنَّهُ حَكِيمٌ عَلِيمٌ‌</w:t>
      </w:r>
      <w:r>
        <w:rPr>
          <w:rStyle w:val="FootnoteReference"/>
        </w:rPr>
        <w:footnoteReference w:id="408"/>
      </w:r>
    </w:p>
    <w:p>
      <w:pPr>
        <w:pStyle w:val="BookText"/>
      </w:pPr>
      <w:r>
        <w:rPr>
          <w:rFonts w:ascii="Amiri" w:hAnsi="Amiri" w:eastAsia="Amiri" w:cs="Amiri"/>
          <w:lang w:bidi="ar-SA"/>
          <w:color w:val="111111"/>
          <w:sz w:val="28"/>
          <w:szCs w:val="28"/>
          <w:rtl/>
        </w:rPr>
        <w:t xml:space="preserve">و قال تعالي: قُلْ تَعالَوْا أَتْلُ ما حَرَّمَ رَبُّكُمْ عَلَيْكُمْ أَلَّا تُشْرِكُوا بِهِ شَيْئاً</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فَذُوقُوا الْعَذابَ بِما کُنْتُمْ تَکْفُرُونَ * قَدْ خَسِرَ الَّذِینَ کَذَّبُوا بِلِقاءِ اللَّهِ حَتَّی إِذا جاءَتْهُمُ السَّاعَةُ بَغْتَةً قالُوا یا حَسْرَتَنا عَلی ما فَرَّطْنا فِیها وَ هُمْ یَحْمِلُونَ أَوْزارَهُمْ عَلی ظُهُورِهِمْ أَلا ساءَ ما یَزِرُونَ</w:t>
      </w:r>
      <w:r>
        <w:rPr>
          <w:rStyle w:val="FootnoteReference"/>
        </w:rPr>
        <w:footnoteReference w:id="410"/>
      </w:r>
      <w:r>
        <w:rPr>
          <w:rFonts w:ascii="IRNazanin" w:hAnsi="IRNazanin" w:eastAsia="IRNazanin" w:cs="IRNazanin"/>
          <w:lang w:bidi="fa-IR"/>
          <w:color w:val="111111"/>
          <w:sz w:val="28"/>
          <w:szCs w:val="28"/>
          <w:rtl/>
        </w:rPr>
        <w:t xml:space="preserve">{و اگر بنگری هنگامی را که در برابر پروردگارشان باز داشته می‌شوند. [خدا] می‌فرماید: «آیا این حقّ نیست؟» می‌گویند: «چرا، سوگند به پروردگارمان [که حق است].» می‌فرماید: «پس به [کیفر] آنکه کفر می‌ورزیدید، این عذاب را بچشید.» کسانی که لقای الهی را دروغ انگاشتند قطعاً زیان دیدند. تا آنگاه که قیامت بناگاه بر آنان دررسد، می‌گویند: «ای دریغ بر ما، بر آنچه در باره آن کوتاهی کردیم.» و آنان بار سنگین گناهانشان را به دوش می‌کشند. چه بد است باری که می‌کشند.} * و فرمود: وَ الَّذِینَ کَذَّبُوا بِآیاتِنا صُمٌّ وَ بُکْمٌ فِی الظُّلُماتِ مَنْ یَشَأِ اللَّهُ یُضْلِلْهُ وَ مَنْ یَشَأْ یَجْعَلْهُ عَلی صِراطٍ مُسْتَقِیمٍ</w:t>
      </w:r>
      <w:r>
        <w:rPr>
          <w:rStyle w:val="FootnoteReference"/>
        </w:rPr>
        <w:footnoteReference w:id="411"/>
      </w:r>
      <w:r>
        <w:rPr>
          <w:rFonts w:ascii="IRNazanin" w:hAnsi="IRNazanin" w:eastAsia="IRNazanin" w:cs="IRNazanin"/>
          <w:lang w:bidi="fa-IR"/>
          <w:color w:val="111111"/>
          <w:sz w:val="28"/>
          <w:szCs w:val="28"/>
          <w:rtl/>
        </w:rPr>
        <w:t xml:space="preserve">{و کسانی که آیات ما را دروغ پنداشتند، در تاریکیها[یِ کفر] کر و لالند، هر که را خدا بخواهد گمراهش می‌گذارد؛ و هر که را بخواهد بر راه راست قرارش می‌دهد.} * و فرمود: قُلْ أَ رَأَیْتَکُمْ إِنْ أَتاکُمْ عَذابُ اللَّهِ بَغْتَةً أَوْ جَهْرَةً هَلْ یُهْلَکُ إِلَّا الْقَوْمُ الظَّالِمُونَ {بگو: «به نظر شما، اگر عذاب خدا ناگهان یا آشکارا به شما برسد، آیا جز گروه ستمگران [کسی] هلاک خواهد شد؟»} تا آنجا که می‌فرماید: وَ الَّذِینَ کَذَّبُوا بِآیاتِنا یَمَسُّهُمُ الْعَذابُ بِما کانُوا یَفْسُقُونَ</w:t>
      </w:r>
      <w:r>
        <w:rPr>
          <w:rStyle w:val="FootnoteReference"/>
        </w:rPr>
        <w:footnoteReference w:id="412"/>
      </w:r>
      <w:r>
        <w:rPr>
          <w:rFonts w:ascii="IRNazanin" w:hAnsi="IRNazanin" w:eastAsia="IRNazanin" w:cs="IRNazanin"/>
          <w:lang w:bidi="fa-IR"/>
          <w:color w:val="111111"/>
          <w:sz w:val="28"/>
          <w:szCs w:val="28"/>
          <w:rtl/>
        </w:rPr>
        <w:t xml:space="preserve">{و کسانی که آیات ما را دروغ انگاشتند، به [سزای] آنکه نافرمانی می‌کردند، عذاب به آنان خواهد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w:t>
      </w:r>
      <w:r>
        <w:rPr>
          <w:rStyle w:val="FootnoteReference"/>
        </w:rPr>
        <w:footnoteReference w:id="413"/>
      </w:r>
      <w:r>
        <w:rPr>
          <w:rFonts w:ascii="IRNazanin" w:hAnsi="IRNazanin" w:eastAsia="IRNazanin" w:cs="IRNazanin"/>
          <w:lang w:bidi="fa-IR"/>
          <w:color w:val="111111"/>
          <w:sz w:val="28"/>
          <w:szCs w:val="28"/>
          <w:rtl/>
        </w:rPr>
        <w:t xml:space="preserve">{و کسانی را که دین خود را به بازی و سرگرمی گرفتند و زندگی دنیا آنان را فریفته است، رها کن؛ و [مردم را] به وسیله این [قرآن] اندرز ده؛ مبادا کسی به [کیفر] آنچه کسب کرده به هلاکت افتد، در حالی که برای او در برابر خدا یاری و شفاعتگری نباشد؛ و اگر [برای رهایی خود] هر گونه فدیه‌ای دهد، از او پذیرفته نگردد. اینانند که به [سزای] آنچه کسب کرده‌اند به هلاکت افتاده‌اند، و به [کیفر] آنکه کفر می‌ورزیدند، شرابی از آب جوشان و عذابی پر درد خواهند داشت.} * تا آنجا که فرمود: وَ لَوْ أَشْرَکُوا لَحَبِطَ عَنْهُمْ ما کانُوا یَعْمَلُونَ</w:t>
      </w:r>
      <w:r>
        <w:rPr>
          <w:rStyle w:val="FootnoteReference"/>
        </w:rPr>
        <w:footnoteReference w:id="414"/>
      </w:r>
      <w:r>
        <w:rPr>
          <w:rFonts w:ascii="IRNazanin" w:hAnsi="IRNazanin" w:eastAsia="IRNazanin" w:cs="IRNazanin"/>
          <w:lang w:bidi="fa-IR"/>
          <w:color w:val="111111"/>
          <w:sz w:val="28"/>
          <w:szCs w:val="28"/>
          <w:rtl/>
        </w:rPr>
        <w:t xml:space="preserve">{و اگر آنان شرک ورزیده بودند، قطعاً آن چه انجام می‌دادند از دستشان می‌رفت.}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 وَ کَذلِکَ زَیَّنَ لِکَثِیرٍ مِنَ الْمُشْرِکِینَ قَتْلَ أَوْلادِهِمْ شُرَکاؤُهُمْ لِیُرْدُوهُمْ وَ لِیَلْبِسُوا عَلَیْهِمْ دِینَهُمْ وَ لَوْ شاءَ اللَّهُ ما فَعَلُوهُ فَذَرْهُمْ وَ ما یَفْتَرُونَ * وَ قالُوا هذِهِ أَنْعامٌ وَ حَرْثٌ حِجْرٌ لا یَطْعَمُها إِلَّا مَنْ نَشاءُ بِزَعْمِهِمْ وَ أَنْعامٌ حُرِّمَتْ ظُهُورُها وَ أَنْعامٌ لا یَذْکُرُونَ اسْمَ اللَّهِ عَلَیْهَا افْتِراءً عَلَیْهِ سَیَجْزِیهِمْ بِما کانُوا یَفْتَرُونَ * وَ قالُوا ما فِی بُطُونِ هذِهِ الْأَنْعامِ خالِصَةٌ لِذُکُورِنا وَ مُحَرَّمٌ عَلی أَزْواجِنا وَ إِنْ یَکُنْ مَیْتَةً فَهُمْ فِیهِ شُرَکاءُ سَیَجْزِیهِمْ وَصْفَهُمْ إِنَّهُ حَکِیمٌ عَلِیمٌ</w:t>
      </w:r>
      <w:r>
        <w:rPr>
          <w:rStyle w:val="FootnoteReference"/>
        </w:rPr>
        <w:footnoteReference w:id="415"/>
      </w:r>
      <w:r>
        <w:rPr>
          <w:rFonts w:ascii="IRNazanin" w:hAnsi="IRNazanin" w:eastAsia="IRNazanin" w:cs="IRNazanin"/>
          <w:lang w:bidi="fa-IR"/>
          <w:color w:val="111111"/>
          <w:sz w:val="28"/>
          <w:szCs w:val="28"/>
          <w:rtl/>
        </w:rPr>
        <w:t xml:space="preserve">{و [مشرکان،] برای خدا از آنچه از کِشت و دامها که آفریده است سهمی گذاشتند، و به پندار خودشان گفتند: «این ویژه خداست و این ویژه بتان ما.» پس آنچه خاص بتانشان بود به خدا نمی‌رسید، و[لی] آنچه خاص خدا بود به بتانشان می‌رسید. چه بد داوری می‌کنند. و این گونه برای بسیاری از مشرکان، بتانشان کشتن فرزندانشان را آراستند، تا هلاکشان کنند و دینشان را بر آنان مشتبه سازند؛ و اگر خدا می‌خواست چنین نمی‌کردند. پس ایشان را با آنچه به دروغ می‌سازند رها کن. و گفتند: «آنچه در شکم این دامهاست اختصاص به مردان ما دارد و بر همسران ما حرام شده است، و اگر [آن جنین] مرده باشد، همه آنان [از زن و مرد ] در آن شریکند. به زودی [خدا] توصیف آنان را سزا خواهد داد، زیرا او حکیم داناست.} * و فرمود: قُلْ تَعالَوْا أَتْلُ ما حَرَّمَ رَبُّکُمْ عَلَیْکُمْ أَلَّا تُشْرِکُوا بِهِ شَیْئاً</w:t>
      </w:r>
      <w:r>
        <w:rPr>
          <w:rStyle w:val="FootnoteReference"/>
        </w:rPr>
        <w:footnoteReference w:id="416"/>
      </w:r>
      <w:r>
        <w:rPr>
          <w:rFonts w:ascii="IRNazanin" w:hAnsi="IRNazanin" w:eastAsia="IRNazanin" w:cs="IRNazanin"/>
          <w:lang w:bidi="fa-IR"/>
          <w:color w:val="111111"/>
          <w:sz w:val="28"/>
          <w:szCs w:val="28"/>
          <w:rtl/>
        </w:rPr>
        <w:t xml:space="preserve">{بگو: «بیایید تا آنچه را پروردگارتان بر شما حرام کرده برای شما بخوانم: چیزی را با او شریک قرار مدهید}.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إِنَّ الَّذِينَ فَرَّقُوا دِينَهُمْ وَ كانُوا شِيَعاً لَسْتَ مِنْهُمْ فِي شَيْ‌ءٍ إِنَّما أَمْرُهُمْ إِلَي اللَّهِ ثُمَّ يُنَبِّئُهُمْ بِما كانُوا يَفْعَلُونَ‌</w:t>
      </w:r>
      <w:r>
        <w:rPr>
          <w:rStyle w:val="FootnoteReference"/>
        </w:rPr>
        <w:footnoteReference w:id="417"/>
      </w:r>
    </w:p>
    <w:p>
      <w:pPr>
        <w:pStyle w:val="BookText"/>
      </w:pPr>
      <w:r>
        <w:rPr>
          <w:rFonts w:ascii="Amiri" w:hAnsi="Amiri" w:eastAsia="Amiri" w:cs="Amiri"/>
          <w:lang w:bidi="ar-SA"/>
          <w:color w:val="111111"/>
          <w:sz w:val="28"/>
          <w:szCs w:val="28"/>
          <w:rtl/>
        </w:rPr>
        <w:t xml:space="preserve">الأعراف: إِنَّ الَّذِينَ كَذَّبُوا بِآياتِنا وَ اسْتَكْبَرُوا عَنْها لا تُفَتَّحُ لَهُمْ أَبْوابُ السَّماءِ وَ لا يَدْخُلُونَ الْجَنَّةَ حَتَّي يَلِجَ الْجَمَلُ فِي سَمِّ الْخِياطِ وَ كَذلِكَ نَجْزِي الْمُجْرِمِينَ لَهُمْ مِنْ جَهَنَّمَ مِهادٌ وَ مِنْ فَوْقِهِمْ غَواشٍ وَ كَذلِكَ نَجْزِي الظَّالِمِينَ إلي قوله تعالي فَأَذَّنَ مُؤَذِّنٌ بَيْنَهُمْ أَنْ لَعْنَةُ اللَّهِ عَلَي الظَّالِمِينَ الَّذِينَ يَصُدُّونَ عَنْ سَبِيلِ اللَّهِ وَ يَبْغُونَها عِوَجاً وَ هُمْ بِالْآخِرَةِ كافِرُونَ‌</w:t>
      </w:r>
      <w:r>
        <w:rPr>
          <w:rStyle w:val="FootnoteReference"/>
        </w:rPr>
        <w:footnoteReference w:id="418"/>
      </w:r>
    </w:p>
    <w:p>
      <w:pPr>
        <w:pStyle w:val="BookText"/>
      </w:pPr>
      <w:r>
        <w:rPr>
          <w:rFonts w:ascii="Amiri" w:hAnsi="Amiri" w:eastAsia="Amiri" w:cs="Amiri"/>
          <w:lang w:bidi="ar-SA"/>
          <w:color w:val="111111"/>
          <w:sz w:val="28"/>
          <w:szCs w:val="28"/>
          <w:rtl/>
        </w:rPr>
        <w:t xml:space="preserve">و قال تعالي: وَ قَطَعْنا دابِرَ الَّذِينَ كَذَّبُوا بِآياتِنا وَ ما كانُوا مُؤْمِنِينَ‌</w:t>
      </w:r>
      <w:r>
        <w:rPr>
          <w:rStyle w:val="FootnoteReference"/>
        </w:rPr>
        <w:footnoteReference w:id="419"/>
      </w:r>
    </w:p>
    <w:p>
      <w:pPr>
        <w:pStyle w:val="BookText"/>
      </w:pPr>
      <w:r>
        <w:rPr>
          <w:rFonts w:ascii="Amiri" w:hAnsi="Amiri" w:eastAsia="Amiri" w:cs="Amiri"/>
          <w:lang w:bidi="ar-SA"/>
          <w:color w:val="111111"/>
          <w:sz w:val="28"/>
          <w:szCs w:val="28"/>
          <w:rtl/>
        </w:rPr>
        <w:t xml:space="preserve">و قال سبحانه: 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 وَ الَّذِينَ كَذَّبُوا بِآياتِنا وَ لِقاءِ الْآخِرَةِ حَبِطَتْ أَعْمالُهُمْ هَلْ يُجْزَوْنَ إِلَّا ما كانُوا يَعْمَلُونَ‌</w:t>
      </w:r>
      <w:r>
        <w:rPr>
          <w:rStyle w:val="FootnoteReference"/>
        </w:rPr>
        <w:footnoteReference w:id="420"/>
      </w:r>
    </w:p>
    <w:p>
      <w:pPr>
        <w:pStyle w:val="BookText"/>
      </w:pPr>
      <w:r>
        <w:rPr>
          <w:rFonts w:ascii="Amiri" w:hAnsi="Amiri" w:eastAsia="Amiri" w:cs="Amiri"/>
          <w:lang w:bidi="ar-SA"/>
          <w:color w:val="111111"/>
          <w:sz w:val="28"/>
          <w:szCs w:val="28"/>
          <w:rtl/>
        </w:rPr>
        <w:t xml:space="preserve">و قال تعالي: ساءَ مَثَلًا الْقَوْمُ الَّذِينَ كَذَّبُوا بِآياتِنا وَ أَنْفُسَهُمْ كانُوا يَظْلِمُونَ‌</w:t>
      </w:r>
      <w:r>
        <w:rPr>
          <w:rStyle w:val="FootnoteReference"/>
        </w:rPr>
        <w:footnoteReference w:id="421"/>
      </w:r>
    </w:p>
    <w:p>
      <w:pPr>
        <w:pStyle w:val="BookText"/>
      </w:pPr>
      <w:r>
        <w:rPr>
          <w:rFonts w:ascii="Amiri" w:hAnsi="Amiri" w:eastAsia="Amiri" w:cs="Amiri"/>
          <w:lang w:bidi="ar-SA"/>
          <w:color w:val="111111"/>
          <w:sz w:val="28"/>
          <w:szCs w:val="28"/>
          <w:rtl/>
        </w:rPr>
        <w:t xml:space="preserve">و قال تعالي: وَ الَّذِينَ كَذَّبُوا بِآياتِنا سَنَسْتَدْرِجُهُمْ مِنْ حَيْثُ لا يَعْلَمُونَ وَ أُمْلِي لَهُمْ إِنَّ كَيْدِي مَتِينٌ‌</w:t>
      </w:r>
      <w:r>
        <w:rPr>
          <w:rStyle w:val="FootnoteReference"/>
        </w:rPr>
        <w:footnoteReference w:id="422"/>
      </w:r>
    </w:p>
    <w:p>
      <w:pPr>
        <w:pStyle w:val="BookText"/>
      </w:pPr>
      <w:r>
        <w:rPr>
          <w:rFonts w:ascii="Amiri" w:hAnsi="Amiri" w:eastAsia="Amiri" w:cs="Amiri"/>
          <w:lang w:bidi="ar-SA"/>
          <w:color w:val="111111"/>
          <w:sz w:val="28"/>
          <w:szCs w:val="28"/>
          <w:rtl/>
        </w:rPr>
        <w:t xml:space="preserve">الأنفال: ذلِكَ بِأَنَّهُمْ شَاقُّوا اللَّهَ وَ رَسُولَهُ وَ مَنْ يُشاقِقِ اللَّهَ وَ رَسُولَهُ فَإِنَّ اللَّهَ شَدِيدُ الْعِقابِ ذلِكُمْ فَذُوقُوهُ وَ أَنَّ لِلْكافِرِينَ عَذابَ النَّارِ</w:t>
      </w:r>
      <w:r>
        <w:rPr>
          <w:rStyle w:val="FootnoteReference"/>
        </w:rPr>
        <w:footnoteReference w:id="423"/>
      </w:r>
    </w:p>
    <w:p>
      <w:pPr>
        <w:pStyle w:val="BookText"/>
      </w:pPr>
      <w:r>
        <w:rPr>
          <w:rFonts w:ascii="Amiri" w:hAnsi="Amiri" w:eastAsia="Amiri" w:cs="Amiri"/>
          <w:lang w:bidi="ar-SA"/>
          <w:color w:val="111111"/>
          <w:sz w:val="28"/>
          <w:szCs w:val="28"/>
          <w:rtl/>
        </w:rPr>
        <w:t xml:space="preserve">و قال سبحانه: ذلِكُمْ وَ أَنَّ اللَّهَ مُوهِنُ كَيْدِ الْكافِرِينَ‌</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فَرَّقُوا دِینَهُمْ وَ کانُوا شِیَعاً لَسْتَ مِنْهُمْ فِی شَیْ‌ءٍ إِنَّما أَمْرُهُمْ إِلَی اللَّهِ ثُمَّ یُنَبِّئُهُمْ بِما کانُوا یَفْعَلُون</w:t>
      </w:r>
      <w:r>
        <w:rPr>
          <w:rStyle w:val="FootnoteReference"/>
        </w:rPr>
        <w:footnoteReference w:id="425"/>
      </w:r>
      <w:r>
        <w:rPr>
          <w:rFonts w:ascii="IRNazanin" w:hAnsi="IRNazanin" w:eastAsia="IRNazanin" w:cs="IRNazanin"/>
          <w:lang w:bidi="fa-IR"/>
          <w:color w:val="111111"/>
          <w:sz w:val="28"/>
          <w:szCs w:val="28"/>
          <w:rtl/>
        </w:rPr>
        <w:t xml:space="preserve">{کسانی که دین خود را پراکنده ساختند و فرقه فرقه شدند، تو هیچ گونه مسؤول ایشان نیستی، کارشان فقط با خداست. آنگاه به آنچه انجام می‌دادند آگاهشان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 * لَهُمْ مِنْ جَهَنَّمَ مِهادٌ وَ مِنْ فَوْقِهِمْ غَواشٍ وَ کَذلِکَ نَجْزِی الظَّالِمِینَ {در حقیقت، کسانی که آیات ما را دروغ شمردند و از [پذیرفتن] آنها تکبّر ورزیدند، درهای آسمان را برایشان نمی‌گشایند و در بهشت درنمی‌آیند مگر آنکه شتر در سوراخ سوزن داخل شود. و بدینسان بزهکاران را کیفر می‌دهیم. برای آنان از جهنّم بستری و از بالایشان پوششهاست، و این گونه بیدادگران را سزا می‌دهیم.} تا آنجا که فرمود: فَأَذَّنَ مُؤَذِّنٌ بَیْنَهُمْ أَنْ لَعْنَةُ اللَّهِ عَلَی الظَّالِمِینَ * الَّذِینَ یَصُدُّونَ عَنْ سَبِیلِ اللَّهِ وَ یَبْغُونَها عِوَجاً وَ هُمْ بِالْآخِرَةِ کافِرُونَ</w:t>
      </w:r>
      <w:r>
        <w:rPr>
          <w:rStyle w:val="FootnoteReference"/>
        </w:rPr>
        <w:footnoteReference w:id="426"/>
      </w:r>
      <w:r>
        <w:rPr>
          <w:rFonts w:ascii="IRNazanin" w:hAnsi="IRNazanin" w:eastAsia="IRNazanin" w:cs="IRNazanin"/>
          <w:lang w:bidi="fa-IR"/>
          <w:color w:val="111111"/>
          <w:sz w:val="28"/>
          <w:szCs w:val="28"/>
          <w:rtl/>
        </w:rPr>
        <w:t xml:space="preserve">{پس آواز دهنده‌ای میان آنان آواز درمی‌دهد که: «لعنت خدا بر ستمکاران باد.» همانان که [مردم را] از راه خدا باز می‌دارند و آن را کج می‌خواهند و آنها آخرت را منکرند} * و فرمود: وَ قَطَعْنا دابِرَ الَّذِینَ کَذَّبُوا بِآیاتِنا وَ ما کانُوا مُؤْمِنِینَ</w:t>
      </w:r>
      <w:r>
        <w:rPr>
          <w:rStyle w:val="FootnoteReference"/>
        </w:rPr>
        <w:footnoteReference w:id="427"/>
      </w:r>
      <w:r>
        <w:rPr>
          <w:rFonts w:ascii="IRNazanin" w:hAnsi="IRNazanin" w:eastAsia="IRNazanin" w:cs="IRNazanin"/>
          <w:lang w:bidi="fa-IR"/>
          <w:color w:val="111111"/>
          <w:sz w:val="28"/>
          <w:szCs w:val="28"/>
          <w:rtl/>
        </w:rPr>
        <w:t xml:space="preserve">{پس او و کسانی را که با او بودند به رحمتی از خود رهانیدیم؛ و کسانی را که آیات ما را دروغ شمردند و مؤمن نبودند ریشه‌کن کردیم.} * و فرمود: 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 وَ الَّذِینَ کَذَّبُوا بِآیاتِنا وَ لِقاءِ الْآخِرَةِ حَبِطَتْ أَعْمالُهُمْ هَلْ یُجْزَوْنَ إِلَّا ما کانُوا یَعْمَلُونَ</w:t>
      </w:r>
      <w:r>
        <w:rPr>
          <w:rStyle w:val="FootnoteReference"/>
        </w:rPr>
        <w:footnoteReference w:id="428"/>
      </w:r>
      <w:r>
        <w:rPr>
          <w:rFonts w:ascii="IRNazanin" w:hAnsi="IRNazanin" w:eastAsia="IRNazanin" w:cs="IRNazanin"/>
          <w:lang w:bidi="fa-IR"/>
          <w:color w:val="111111"/>
          <w:sz w:val="28"/>
          <w:szCs w:val="28"/>
          <w:rtl/>
        </w:rPr>
        <w:t xml:space="preserve">{به زودی کسانی را که در زمین، بناحق تکبّر می‌ورزند، از آیاتم رویگردان سازم [به طوری که] اگر هر نشانه‌ای را [از قدرت من] بنگرند، بدان ایمان نیاورند، و اگر راه صواب را ببینند آن را برنگزینند، و اگر راه گمراهی را ببینند آن را راه خود قرار دهند. این بدان سبب است که آنان آیات ما را دروغ انگاشتند و غفلت ورزیدند. و کسانی که آیات ما و دیدار آخرت را دروغ پنداشتند، اعمالشان تباه شده است. آیا جز در برابر آنچه می‌کردند کیفر می‌بینند؟}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ساءَ مَثَلًا الْقَوْمُ الَّذِینَ کَذَّبُوا بِآیاتِنا وَ أَنْفُسَهُمْ کانُوا یَظْلِمُونَ‌</w:t>
      </w:r>
      <w:r>
        <w:rPr>
          <w:rStyle w:val="FootnoteReference"/>
        </w:rPr>
        <w:footnoteReference w:id="429"/>
      </w:r>
      <w:r>
        <w:rPr>
          <w:rFonts w:ascii="IRNazanin" w:hAnsi="IRNazanin" w:eastAsia="IRNazanin" w:cs="IRNazanin"/>
          <w:lang w:bidi="fa-IR"/>
          <w:color w:val="111111"/>
          <w:sz w:val="28"/>
          <w:szCs w:val="28"/>
          <w:rtl/>
        </w:rPr>
        <w:t xml:space="preserve">{چه زشت است داستان گروهی که آیات ما را تکذیب و به خود ستم می‌نمودند.} * و فرمود: وَ الَّذِینَ کَذَّبُوا بِآیاتِنا سَنَسْتَدْرِجُهُمْ مِنْ حَیْثُ لا یَعْلَمُونَ * وَ أُمْلِی لَهُمْ إِنَّ کَیْدِی مَتِینٌ‌</w:t>
      </w:r>
      <w:r>
        <w:rPr>
          <w:rStyle w:val="FootnoteReference"/>
        </w:rPr>
        <w:footnoteReference w:id="430"/>
      </w:r>
      <w:r>
        <w:rPr>
          <w:rFonts w:ascii="IRNazanin" w:hAnsi="IRNazanin" w:eastAsia="IRNazanin" w:cs="IRNazanin"/>
          <w:lang w:bidi="fa-IR"/>
          <w:color w:val="111111"/>
          <w:sz w:val="28"/>
          <w:szCs w:val="28"/>
          <w:rtl/>
        </w:rPr>
        <w:t xml:space="preserve">{و کسانی که آیات ما را تکذیب کردند، به تدریج، از جایی که نمی‌دانند گریبانشان را خواهیم گرفت. و به آنان مهلت می‌دهم، که تدبیر من استوار است.} - ذلِکَ بِأَنَّهُمْ شَاقُّوا اللَّهَ وَ رَسُولَهُ وَ مَنْ یُشاقِقِ اللَّهَ وَ رَسُولَهُ فَإِنَّ اللَّهَ شَدِیدُ الْعِقابِ * ذلِکُمْ فَذُوقُوهُ وَ أَنَّ لِلْکافِرِینَ عَذابَ النَّارِ</w:t>
      </w:r>
      <w:r>
        <w:rPr>
          <w:rStyle w:val="FootnoteReference"/>
        </w:rPr>
        <w:footnoteReference w:id="431"/>
      </w:r>
      <w:r>
        <w:rPr>
          <w:rFonts w:ascii="IRNazanin" w:hAnsi="IRNazanin" w:eastAsia="IRNazanin" w:cs="IRNazanin"/>
          <w:lang w:bidi="fa-IR"/>
          <w:color w:val="111111"/>
          <w:sz w:val="28"/>
          <w:szCs w:val="28"/>
          <w:rtl/>
        </w:rPr>
        <w:t xml:space="preserve">{این [کیفر] بدان سبب است که آنان با خدا و پیامبر او به مخالفت برخاستند، و هر کس با خدا و پیامبر او به مخالفت برخیزد قطعاً خدا سخت‌کیفر است. این [عذاب دنیا] را بچشید، و [بدانید که] برای کافران عذاب آتش خواهد بود.} * و فرمود: ذلِکُمْ وَ أَنَّ اللَّهَ مُوهِنُ کَیْدِ الْکافِرِینَ </w:t>
      </w:r>
      <w:r>
        <w:rPr>
          <w:rStyle w:val="FootnoteReference"/>
        </w:rPr>
        <w:footnoteReference w:id="432"/>
      </w:r>
      <w:r>
        <w:rPr>
          <w:rFonts w:ascii="IRNazanin" w:hAnsi="IRNazanin" w:eastAsia="IRNazanin" w:cs="IRNazanin"/>
          <w:lang w:bidi="fa-IR"/>
          <w:color w:val="111111"/>
          <w:sz w:val="28"/>
          <w:szCs w:val="28"/>
          <w:rtl/>
        </w:rPr>
        <w:t xml:space="preserve">{[ماجرا] این بود، و [بدانید که] خدا نیرنگ کافران را سست می‌گرداند.}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وَ لا تَكُونُوا كَالَّذِينَ قالُوا سَمِعْنا وَ هُمْ لا يَسْمَعُونَ إِنَّ شَرَّ الدَّوَابِّ عِنْدَ اللَّهِ الصُّمُّ الْبُكْمُ الَّذِينَ لا يَعْقِلُونَ وَ لَوْ عَلِمَ اللَّهُ فِيهِمْ خَيْراً لَأَسْمَعَهُمْ وَ لَوْ أَسْمَعَهُمْ لَتَوَلَّوْا وَ هُمْ مُعْرِضُونَ‌</w:t>
      </w:r>
      <w:r>
        <w:rPr>
          <w:rStyle w:val="FootnoteReference"/>
        </w:rPr>
        <w:footnoteReference w:id="433"/>
      </w:r>
    </w:p>
    <w:p>
      <w:pPr>
        <w:pStyle w:val="BookText"/>
      </w:pPr>
      <w:r>
        <w:rPr>
          <w:rFonts w:ascii="Amiri" w:hAnsi="Amiri" w:eastAsia="Amiri" w:cs="Amiri"/>
          <w:lang w:bidi="ar-SA"/>
          <w:color w:val="111111"/>
          <w:sz w:val="28"/>
          <w:szCs w:val="28"/>
          <w:rtl/>
        </w:rPr>
        <w:t xml:space="preserve">و قال سبحانه: كَدَأْبِ آلِ فِرْعَوْنَ وَ الَّذِينَ مِنْ قَبْلِهِمْ كَذَّبُوا بِآياتِ رَبِّهِمْ فَأَهْلَكْناهُمْ بِذُنُوبِهِمْ وَ أَغْرَقْنا آلَ فِرْعَوْنَ وَ كُلٌّ كانُوا ظالِمِينَ إِنَّ شَرَّ الدَّوَابِّ عِنْدَ اللَّهِ الَّذِينَ كَفَرُوا فَهُمْ لا يُؤْمِنُونَ الَّذِينَ عاهَدْتَ مِنْهُمْ ثُمَّ يَنْقُضُونَ عَهْدَهُمْ فِي كُلِّ مَرَّةٍ وَ هُمْ لا يَتَّقُونَ‌</w:t>
      </w:r>
      <w:r>
        <w:rPr>
          <w:rStyle w:val="FootnoteReference"/>
        </w:rPr>
        <w:footnoteReference w:id="434"/>
      </w:r>
    </w:p>
    <w:p>
      <w:pPr>
        <w:pStyle w:val="BookText"/>
      </w:pPr>
      <w:r>
        <w:rPr>
          <w:rFonts w:ascii="Amiri" w:hAnsi="Amiri" w:eastAsia="Amiri" w:cs="Amiri"/>
          <w:lang w:bidi="ar-SA"/>
          <w:color w:val="111111"/>
          <w:sz w:val="28"/>
          <w:szCs w:val="28"/>
          <w:rtl/>
        </w:rPr>
        <w:t xml:space="preserve">التوبة: وَ أَنَّ اللَّهَ مُخْزِي الْكافِرِينَ‌</w:t>
      </w:r>
      <w:r>
        <w:rPr>
          <w:rStyle w:val="FootnoteReference"/>
        </w:rPr>
        <w:footnoteReference w:id="435"/>
      </w:r>
    </w:p>
    <w:p>
      <w:pPr>
        <w:pStyle w:val="BookText"/>
      </w:pPr>
      <w:r>
        <w:rPr>
          <w:rFonts w:ascii="Amiri" w:hAnsi="Amiri" w:eastAsia="Amiri" w:cs="Amiri"/>
          <w:lang w:bidi="ar-SA"/>
          <w:color w:val="111111"/>
          <w:sz w:val="28"/>
          <w:szCs w:val="28"/>
          <w:rtl/>
        </w:rPr>
        <w:t xml:space="preserve">و قال تعالي: وَ بَشِّرِ الَّذِينَ كَفَرُوا بِعَذابٍ أَلِيمٍ‌</w:t>
      </w:r>
      <w:r>
        <w:rPr>
          <w:rStyle w:val="FootnoteReference"/>
        </w:rPr>
        <w:footnoteReference w:id="436"/>
      </w:r>
    </w:p>
    <w:p>
      <w:pPr>
        <w:pStyle w:val="BookText"/>
      </w:pPr>
      <w:r>
        <w:rPr>
          <w:rFonts w:ascii="Amiri" w:hAnsi="Amiri" w:eastAsia="Amiri" w:cs="Amiri"/>
          <w:lang w:bidi="ar-SA"/>
          <w:color w:val="111111"/>
          <w:sz w:val="28"/>
          <w:szCs w:val="28"/>
          <w:rtl/>
        </w:rPr>
        <w:t xml:space="preserve">و قال تعالي: وَ الَّذِينَ يُؤْذُونَ رَسُولَ اللَّهِ لَهُمْ عَذابٌ أَلِيمٌ إلي قوله تعالي أَ لَمْ يَعْلَمُوا أَنَّهُ مَنْ يُحادِدِ اللَّهَ وَ رَسُولَهُ فَأَنَّ لَهُ نارَ جَهَنَّمَ خالِداً فِيها ذلِكَ الْخِزْيُ الْعَظِيمُ‌</w:t>
      </w:r>
      <w:r>
        <w:rPr>
          <w:rStyle w:val="FootnoteReference"/>
        </w:rPr>
        <w:footnoteReference w:id="437"/>
      </w:r>
    </w:p>
    <w:p>
      <w:pPr>
        <w:pStyle w:val="BookText"/>
      </w:pPr>
      <w:r>
        <w:rPr>
          <w:rFonts w:ascii="Amiri" w:hAnsi="Amiri" w:eastAsia="Amiri" w:cs="Amiri"/>
          <w:lang w:bidi="ar-SA"/>
          <w:color w:val="111111"/>
          <w:sz w:val="28"/>
          <w:szCs w:val="28"/>
          <w:rtl/>
        </w:rPr>
        <w:t xml:space="preserve">و قال تعالي: اسْتَغْفِرْ لَهُمْ أَوْ لا تَسْتَغْفِرْ لَهُمْ إِنْ تَسْتَغْفِرْ لَهُمْ سَبْعِينَ مَرَّةً فَلَنْ يَغْفِرَ اللَّهُ لَهُمْ ذلِكَ بِأَنَّهُمْ كَفَرُوا بِاللَّهِ وَ رَسُولِهِ وَ اللَّهُ لا يَهْدِي الْقَوْمَ الْفاسِقِينَ‌</w:t>
      </w:r>
      <w:r>
        <w:rPr>
          <w:rStyle w:val="FootnoteReference"/>
        </w:rPr>
        <w:footnoteReference w:id="438"/>
      </w:r>
    </w:p>
    <w:p>
      <w:pPr>
        <w:pStyle w:val="BookText"/>
      </w:pPr>
      <w:r>
        <w:rPr>
          <w:rFonts w:ascii="Amiri" w:hAnsi="Amiri" w:eastAsia="Amiri" w:cs="Amiri"/>
          <w:lang w:bidi="ar-SA"/>
          <w:color w:val="111111"/>
          <w:sz w:val="28"/>
          <w:szCs w:val="28"/>
          <w:rtl/>
        </w:rPr>
        <w:t xml:space="preserve">يونس: وَ الَّذِينَ كَفَرُوا لَهُمْ شَرابٌ مِنْ حَمِيمٍ وَ عَذابٌ أَلِيمٌ بِما كانُوا يَكْفُرُونَ‌</w:t>
      </w:r>
      <w:r>
        <w:rPr>
          <w:rStyle w:val="FootnoteReference"/>
        </w:rPr>
        <w:footnoteReference w:id="439"/>
      </w:r>
    </w:p>
    <w:p>
      <w:pPr>
        <w:pStyle w:val="BookText"/>
      </w:pPr>
      <w:r>
        <w:rPr>
          <w:rFonts w:ascii="Amiri" w:hAnsi="Amiri" w:eastAsia="Amiri" w:cs="Amiri"/>
          <w:lang w:bidi="ar-SA"/>
          <w:color w:val="111111"/>
          <w:sz w:val="28"/>
          <w:szCs w:val="28"/>
          <w:rtl/>
        </w:rPr>
        <w:t xml:space="preserve">و قال تعالي: وَ لا تَكُونَنَّ مِنَ الَّذِينَ كَذَّبُوا بِآياتِ اللَّهِ فَتَكُونَ مِنَ الْخاسِرِينَ‌</w:t>
      </w:r>
      <w:r>
        <w:rPr>
          <w:rStyle w:val="FootnoteReference"/>
        </w:rPr>
        <w:footnoteReference w:id="440"/>
      </w:r>
    </w:p>
    <w:p>
      <w:pPr>
        <w:pStyle w:val="BookText"/>
      </w:pPr>
      <w:r>
        <w:rPr>
          <w:rFonts w:ascii="Amiri" w:hAnsi="Amiri" w:eastAsia="Amiri" w:cs="Amiri"/>
          <w:lang w:bidi="ar-SA"/>
          <w:color w:val="111111"/>
          <w:sz w:val="28"/>
          <w:szCs w:val="28"/>
          <w:rtl/>
        </w:rPr>
        <w:t xml:space="preserve">هود: وَ لَقَدْ أَرْسَلْنا نُوحاً إِلي قَوْمِهِ إِنِّي لَكُمْ نَذِيرٌ مُبِينٌ أَنْ لا تَعْبُدُوا إِلَّا اللَّهَ إِنِّي أَخافُ عَلَيْكُمْ عَذابَ يَوْمٍ أَلِيمٍ‌</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تَکُونُوا کَالَّذِینَ قالُوا سَمِعْنا وَ هُمْ لا یَسْمَعُونَ إِنَّ شَرَّ الدَّوَابِّ عِنْدَ اللَّهِ الصُّمُّ الْبُکْمُ الَّذِینَ لا یَعْقِلُونَ وَ لَوْ عَلِمَ اللَّهُ فِیهِمْ خَیْراً لَأَسْمَعَهُمْ وَ لَوْ أَسْمَعَهُمْ لَتَوَلَّوْا وَ هُمْ مُعْرِضُونَ</w:t>
      </w:r>
      <w:r>
        <w:rPr>
          <w:rStyle w:val="FootnoteReference"/>
        </w:rPr>
        <w:footnoteReference w:id="442"/>
      </w:r>
      <w:r>
        <w:rPr>
          <w:rFonts w:ascii="IRNazanin" w:hAnsi="IRNazanin" w:eastAsia="IRNazanin" w:cs="IRNazanin"/>
          <w:lang w:bidi="fa-IR"/>
          <w:color w:val="111111"/>
          <w:sz w:val="28"/>
          <w:szCs w:val="28"/>
          <w:rtl/>
        </w:rPr>
        <w:t xml:space="preserve">{و مانند کسانی مباشید که گفتند: «شنیدیم» در حالی که نمی‌شنیدند. قطعاً بدترین جنبندگان نزد خدا کران و لالانی‌اند که نمی‌اندیشند. و اگر خدا در آنان خیری می‌یافت قطعاً شنوایشان می‌ساخت؛ و اگر آنان را شنوا می‌کرد، حتماً باز به حال اعراض، روی برمی‌تافتند.} * و فرمود: کَدَأْبِ آلِ فِرْعَوْنَ وَ الَّذِینَ مِنْ قَبْلِهِمْ کَذَّبُوا بِآیاتِ رَبِّهِمْ فَأَهْلَکْناهُمْ بِذُنُوبِهِمْ وَ أَغْرَقْنا آلَ فِرْعَوْنَ وَ کُلٌّ کانُوا ظالِمِینَ * إِنَّ شَرَّ الدَّوَابِّ عِنْدَ اللَّهِ الَّذِینَ کَفَرُوا فَهُمْ لا یُؤْمِنُونَ * الَّذِینَ عاهَدْتَ مِنْهُمْ ثُمَّ یَنْقُضُونَ عَهْدَهُمْ فِی کُلِّ مَرَّةٍ وَ هُمْ لا یَتَّقُونَ </w:t>
      </w:r>
      <w:r>
        <w:rPr>
          <w:rStyle w:val="FootnoteReference"/>
        </w:rPr>
        <w:footnoteReference w:id="443"/>
      </w:r>
      <w:r>
        <w:rPr>
          <w:rFonts w:ascii="IRNazanin" w:hAnsi="IRNazanin" w:eastAsia="IRNazanin" w:cs="IRNazanin"/>
          <w:lang w:bidi="fa-IR"/>
          <w:color w:val="111111"/>
          <w:sz w:val="28"/>
          <w:szCs w:val="28"/>
          <w:rtl/>
        </w:rPr>
        <w:t xml:space="preserve">{[رفتاری] چون رفتار فرعونیان و کسانی که پیش از آنان بودند، که آیات پروردگارشان را تکذیب کردند؛ پس ما آنان را به [سزای] گناهانشان هلاک، و فرعونیان را غرق کردیم و همه آنان ستمکار بودند. بی‌تردید، بدترین جنبندگان پیش خدا کسانی‌اند که کفر ورزیدند و ایمان نمی‌آورند. همانان که از ایشان پیمان گرفتی ولی هر بار پیمان خود را می‌شکنند و [از خدا] پروا نمی‌دارند.} توبة وَ أَنَّ اللَّهَ مُخْزِی الْکافِرِینَ‌</w:t>
      </w:r>
      <w:r>
        <w:rPr>
          <w:rStyle w:val="FootnoteReference"/>
        </w:rPr>
        <w:footnoteReference w:id="444"/>
      </w:r>
      <w:r>
        <w:rPr>
          <w:rFonts w:ascii="Amiri" w:hAnsi="Amiri" w:eastAsia="Amiri" w:cs="Amiri"/>
          <w:lang w:bidi="ar-SA"/>
          <w:color w:val="111111"/>
          <w:sz w:val="28"/>
          <w:szCs w:val="28"/>
          <w:rtl/>
        </w:rPr>
        <w:t xml:space="preserve">{و این خداست که رسواکننده کافران است.} و فرمود: وَ بَشِّرِ الَّذِینَ کَفَرُوا بِعَذابٍ أَلِیمٍ</w:t>
      </w:r>
      <w:r>
        <w:rPr>
          <w:rStyle w:val="FootnoteReference"/>
        </w:rPr>
        <w:footnoteReference w:id="445"/>
      </w:r>
      <w:r>
        <w:rPr>
          <w:rFonts w:ascii="Amiri" w:hAnsi="Amiri" w:eastAsia="Amiri" w:cs="Amiri"/>
          <w:lang w:bidi="ar-SA"/>
          <w:color w:val="111111"/>
          <w:sz w:val="28"/>
          <w:szCs w:val="28"/>
          <w:rtl/>
        </w:rPr>
        <w:t xml:space="preserve">{و کسانی را که کفر ورزیدند از عذابی دردناک خبر ده.} * و فرمود: وَ الَّذِینَ یُؤْذُونَ رَسُولَ اللَّهِ لَهُمْ عَذابٌ أَلِیمٌ تا آنجا که فرمود: أَ لَمْ یَعْلَمُوا أَنَّهُ مَنْ یُحادِدِ اللَّهَ وَ رَسُولَهُ فَأَنَّ لَهُ نارَ جَهَنَّمَ خالِداً فِیها ذلِکَ الْخِزْیُ الْعَظِیمُ</w:t>
      </w:r>
      <w:r>
        <w:rPr>
          <w:rStyle w:val="FootnoteReference"/>
        </w:rPr>
        <w:footnoteReference w:id="446"/>
      </w:r>
      <w:r>
        <w:rPr>
          <w:rFonts w:ascii="IRNazanin" w:hAnsi="IRNazanin" w:eastAsia="IRNazanin" w:cs="IRNazanin"/>
          <w:lang w:bidi="fa-IR"/>
          <w:color w:val="111111"/>
          <w:sz w:val="28"/>
          <w:szCs w:val="28"/>
          <w:rtl/>
        </w:rPr>
        <w:t xml:space="preserve">{و کسانی که پیامبر خدا را آزار می‌رسانند، عذابی پر درد [در پیش] خواهند داشت- آیا ندانسته‌اند که هر کس با خدا و پیامبر او درافتد برای او آتش جهنّم است که در آن جاودانه خواهد بود، این همان رسوایی بزرگ است.} * و فرمود: اسْتَغْفِرْ لَهُمْ أَوْ لا تَسْتَغْفِرْ لَهُمْ إِنْ تَسْتَغْفِرْ لَهُمْ سَبْعِینَ مَرَّةً فَلَنْ یَغْفِرَ اللَّهُ لَهُمْ ذلِکَ بِأَنَّهُمْ کَفَرُوا بِاللَّهِ وَ رَسُولِهِ وَ اللَّهُ لا یَهْدِی الْقَوْمَ الْفاسِقِینَ‌</w:t>
      </w:r>
      <w:r>
        <w:rPr>
          <w:rStyle w:val="FootnoteReference"/>
        </w:rPr>
        <w:footnoteReference w:id="447"/>
      </w:r>
      <w:r>
        <w:rPr>
          <w:rFonts w:ascii="IRNazanin" w:hAnsi="IRNazanin" w:eastAsia="IRNazanin" w:cs="IRNazanin"/>
          <w:lang w:bidi="fa-IR"/>
          <w:color w:val="111111"/>
          <w:sz w:val="28"/>
          <w:szCs w:val="28"/>
          <w:rtl/>
        </w:rPr>
        <w:t xml:space="preserve">{چه برای آنان آمرزش بخواهی یا برایشان آمرزش نخواهی [یکسان است، حتّی] اگر هفتاد بار برایشان آمرزش طلب کنی هرگز خدا آنان را نخواهد آمرزید، چرا که آنان به خدا و فرستاده‌اش کفر ورزیدند، و خدا گروه فاسقان را هدایت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لَهُمْ شَرابٌ مِنْ حَمِیمٍ وَ عَذابٌ أَلِیمٌ بِما کانُوا یَکْفُرُونَ</w:t>
      </w:r>
      <w:r>
        <w:rPr>
          <w:rStyle w:val="FootnoteReference"/>
        </w:rPr>
        <w:footnoteReference w:id="448"/>
      </w:r>
      <w:r>
        <w:rPr>
          <w:rFonts w:ascii="IRNazanin" w:hAnsi="IRNazanin" w:eastAsia="IRNazanin" w:cs="IRNazanin"/>
          <w:lang w:bidi="fa-IR"/>
          <w:color w:val="111111"/>
          <w:sz w:val="28"/>
          <w:szCs w:val="28"/>
          <w:rtl/>
        </w:rPr>
        <w:t xml:space="preserve">{و کسانی که کفر ورزیده‌اند به [سزای] کفرشان شربتی از آب جوشان و عذابی پر درد خواهند داشت.} * و فرمود: وَ لا تَکُونَنَّ مِنَ الَّذِینَ کَذَّبُوا بِآیاتِ اللَّهِ فَتَکُونَ مِنَ الْخاسِرِینَ‌</w:t>
      </w:r>
      <w:r>
        <w:rPr>
          <w:rStyle w:val="FootnoteReference"/>
        </w:rPr>
        <w:footnoteReference w:id="449"/>
      </w:r>
      <w:r>
        <w:rPr>
          <w:rFonts w:ascii="IRNazanin" w:hAnsi="IRNazanin" w:eastAsia="IRNazanin" w:cs="IRNazanin"/>
          <w:lang w:bidi="fa-IR"/>
          <w:color w:val="111111"/>
          <w:sz w:val="28"/>
          <w:szCs w:val="28"/>
          <w:rtl/>
        </w:rPr>
        <w:t xml:space="preserve">{و از کسانی که آیات ما را دروغ پنداشتند مباش، که از زیانکاران خواهی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أَرْسَلْنا نُوحاً إِلی قَوْمِهِ إِنِّی لَکُمْ نَذِیرٌ مُبِینٌ * أَنْ لا تَعْبُدُوا إِلَّا اللَّهَ إِنِّی أَخافُ عَلَیْکُمْ عَذابَ یَوْمٍ أَلِیمٍ‌</w:t>
      </w:r>
      <w:r>
        <w:rPr>
          <w:rStyle w:val="FootnoteReference"/>
        </w:rPr>
        <w:footnoteReference w:id="450"/>
      </w:r>
      <w:r>
        <w:rPr>
          <w:rFonts w:ascii="IRNazanin" w:hAnsi="IRNazanin" w:eastAsia="IRNazanin" w:cs="IRNazanin"/>
          <w:lang w:bidi="fa-IR"/>
          <w:color w:val="111111"/>
          <w:sz w:val="28"/>
          <w:szCs w:val="28"/>
          <w:rtl/>
        </w:rPr>
        <w:t xml:space="preserve">{و به راستی نوح را به سوی قومش فرستادیم. [گفت:] من برای شما هشداردهنده‌ای آشکارم،که جز خدا را نپرستید، زیرا من از عذاب روزی سهمگین بر شما بیمناکم.}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حاكيا عن هود يا قَوْمِ اعْبُدُوا اللَّهَ ما لَكُمْ مِنْ إِلهٍ غَيْرُهُ إِنْ أَنْتُمْ إِلَّا مُفْتَرُونَ إلي قوله تعالي وَ تِلْكَ عادٌ جَحَدُوا بِآياتِ رَبِّهِمْ وَ عَصَوْا رُسُلَهُ وَ اتَّبَعُوا أَمْرَ كُلِّ جَبَّارٍ عَنِيدٍ وَ أُتْبِعُوا فِي هذِهِ الدُّنْيا لَعْنَةً وَ يَوْمَ الْقِيامَةِ أَلا إِنَّ عاداً كَفَرُوا رَبَّهُمْ أَلا بُعْداً لِعادٍ قَوْمِ هُودٍ</w:t>
      </w:r>
      <w:r>
        <w:rPr>
          <w:rStyle w:val="FootnoteReference"/>
        </w:rPr>
        <w:footnoteReference w:id="451"/>
      </w:r>
    </w:p>
    <w:p>
      <w:pPr>
        <w:pStyle w:val="BookText"/>
      </w:pPr>
      <w:r>
        <w:rPr>
          <w:rFonts w:ascii="Amiri" w:hAnsi="Amiri" w:eastAsia="Amiri" w:cs="Amiri"/>
          <w:lang w:bidi="ar-SA"/>
          <w:color w:val="111111"/>
          <w:sz w:val="28"/>
          <w:szCs w:val="28"/>
          <w:rtl/>
        </w:rPr>
        <w:t xml:space="preserve">الرعد: وَ جَعَلُوا لِلَّهِ شُرَكاءَ قُلْ سَمُّوهُمْ أَمْ تُنَبِّئُونَهُ بِما لا يَعْلَمُ فِي الْأَرْضِ أَمْ بِظاهِرٍ مِنَ الْقَوْلِ بَلْ زُيِّنَ لِلَّذِينَ كَفَرُوا مَكْرُهُمْ وَ صُدُّوا عَنِ السَّبِيلِ وَ مَنْ يُضْلِلِ اللَّهُ فَما لَهُ مِنْ هادٍ لَهُمْ عَذابٌ فِي الْحَياةِ الدُّنْيا وَ لَعَذابُ الْآخِرَةِ أَشَقُّ وَ ما لَهُمْ مِنَ اللَّهِ مِنْ واقٍ‌</w:t>
      </w:r>
      <w:r>
        <w:rPr>
          <w:rStyle w:val="FootnoteReference"/>
        </w:rPr>
        <w:footnoteReference w:id="452"/>
      </w:r>
    </w:p>
    <w:p>
      <w:pPr>
        <w:pStyle w:val="BookText"/>
      </w:pPr>
      <w:r>
        <w:rPr>
          <w:rFonts w:ascii="Amiri" w:hAnsi="Amiri" w:eastAsia="Amiri" w:cs="Amiri"/>
          <w:lang w:bidi="ar-SA"/>
          <w:color w:val="111111"/>
          <w:sz w:val="28"/>
          <w:szCs w:val="28"/>
          <w:rtl/>
        </w:rPr>
        <w:t xml:space="preserve">و قال تعالي: وَ قَدْ مَكَرَ الَّذِينَ مِنْ قَبْلِهِمْ فَلِلَّهِ الْمَكْرُ جَمِيعاً يَعْلَمُ ما تَكْسِبُ كُلُّ نَفْسٍ وَ سَيَعْلَمُ الْكُفَّارُ لِمَنْ عُقْبَي الدَّارِ</w:t>
      </w:r>
      <w:r>
        <w:rPr>
          <w:rStyle w:val="FootnoteReference"/>
        </w:rPr>
        <w:footnoteReference w:id="453"/>
      </w:r>
    </w:p>
    <w:p>
      <w:pPr>
        <w:pStyle w:val="BookText"/>
      </w:pPr>
      <w:r>
        <w:rPr>
          <w:rFonts w:ascii="Amiri" w:hAnsi="Amiri" w:eastAsia="Amiri" w:cs="Amiri"/>
          <w:lang w:bidi="ar-SA"/>
          <w:color w:val="111111"/>
          <w:sz w:val="28"/>
          <w:szCs w:val="28"/>
          <w:rtl/>
        </w:rPr>
        <w:t xml:space="preserve">إبراهيم: وَ وَيْلٌ لِلْكافِرِينَ مِنْ عَذابٍ شَدِيدٍ</w:t>
      </w:r>
      <w:r>
        <w:rPr>
          <w:rStyle w:val="FootnoteReference"/>
        </w:rPr>
        <w:footnoteReference w:id="454"/>
      </w:r>
    </w:p>
    <w:p>
      <w:pPr>
        <w:pStyle w:val="BookText"/>
      </w:pPr>
      <w:r>
        <w:rPr>
          <w:rFonts w:ascii="Amiri" w:hAnsi="Amiri" w:eastAsia="Amiri" w:cs="Amiri"/>
          <w:lang w:bidi="ar-SA"/>
          <w:color w:val="111111"/>
          <w:sz w:val="28"/>
          <w:szCs w:val="28"/>
          <w:rtl/>
        </w:rPr>
        <w:t xml:space="preserve">و قال تعالي: وَ قالَ مُوسي إِنْ تَكْفُرُوا أَنْتُمْ وَ مَنْ فِي الْأَرْضِ جَمِيعاً فَإِنَّ اللَّهَ لَغَنِيٌّ حَمِيدٌ</w:t>
      </w:r>
      <w:r>
        <w:rPr>
          <w:rStyle w:val="FootnoteReference"/>
        </w:rPr>
        <w:footnoteReference w:id="455"/>
      </w:r>
    </w:p>
    <w:p>
      <w:pPr>
        <w:pStyle w:val="BookText"/>
      </w:pPr>
      <w:r>
        <w:rPr>
          <w:rFonts w:ascii="Amiri" w:hAnsi="Amiri" w:eastAsia="Amiri" w:cs="Amiri"/>
          <w:lang w:bidi="ar-SA"/>
          <w:color w:val="111111"/>
          <w:sz w:val="28"/>
          <w:szCs w:val="28"/>
          <w:rtl/>
        </w:rPr>
        <w:t xml:space="preserve">و قال تعالي: مَثَلُ الَّذِينَ كَفَرُوا بِرَبِّهِمْ أَعْمالُهُمْ كَرَمادٍ اشْتَدَّتْ بِهِ الرِّيحُ فِي يَوْمٍ عاصِفٍ لا يَقْدِرُونَ مِمَّا كَسَبُوا عَلي شَيْ‌ءٍ ذلِكَ هُوَ الضَّلالُ الْبَعِيدُ</w:t>
      </w:r>
      <w:r>
        <w:rPr>
          <w:rStyle w:val="FootnoteReference"/>
        </w:rPr>
        <w:footnoteReference w:id="456"/>
      </w:r>
    </w:p>
    <w:p>
      <w:pPr>
        <w:pStyle w:val="BookText"/>
      </w:pPr>
      <w:r>
        <w:rPr>
          <w:rFonts w:ascii="Amiri" w:hAnsi="Amiri" w:eastAsia="Amiri" w:cs="Amiri"/>
          <w:lang w:bidi="ar-SA"/>
          <w:color w:val="111111"/>
          <w:sz w:val="28"/>
          <w:szCs w:val="28"/>
          <w:rtl/>
        </w:rPr>
        <w:t xml:space="preserve">الحجر: رُبَما يَوَدُّ الَّذِينَ كَفَرُوا لَوْ كانُوا مُسْلِمِينَ‌</w:t>
      </w:r>
      <w:r>
        <w:rPr>
          <w:rStyle w:val="FootnoteReference"/>
        </w:rPr>
        <w:footnoteReference w:id="457"/>
      </w:r>
    </w:p>
    <w:p>
      <w:pPr>
        <w:pStyle w:val="BookText"/>
      </w:pPr>
      <w:r>
        <w:rPr>
          <w:rFonts w:ascii="Amiri" w:hAnsi="Amiri" w:eastAsia="Amiri" w:cs="Amiri"/>
          <w:lang w:bidi="ar-SA"/>
          <w:color w:val="111111"/>
          <w:sz w:val="28"/>
          <w:szCs w:val="28"/>
          <w:rtl/>
        </w:rPr>
        <w:t xml:space="preserve">النحل: لِلَّذِينَ لا يُؤْمِنُونَ بِالْآخِرَةِ مَثَلُ السَّوْءِ وَ لِلَّهِ الْمَثَلُ الْأَعْلي وَ هُوَ الْعَزِيزُ الْحَكِيمُ‌</w:t>
      </w:r>
      <w:r>
        <w:rPr>
          <w:rStyle w:val="FootnoteReference"/>
        </w:rPr>
        <w:footnoteReference w:id="458"/>
      </w:r>
    </w:p>
    <w:p>
      <w:pPr>
        <w:pStyle w:val="BookText"/>
      </w:pPr>
      <w:r>
        <w:rPr>
          <w:rFonts w:ascii="Amiri" w:hAnsi="Amiri" w:eastAsia="Amiri" w:cs="Amiri"/>
          <w:lang w:bidi="ar-SA"/>
          <w:color w:val="111111"/>
          <w:sz w:val="28"/>
          <w:szCs w:val="28"/>
          <w:rtl/>
        </w:rPr>
        <w:t xml:space="preserve">و قال تعالي: الَّذِينَ كَفَرُوا وَ صَدُّوا عَنْ سَبِيلِ اللَّهِ زِدْناهُمْ عَذاباً فَوْقَ الْعَذابِ</w:t>
      </w:r>
    </w:p>
    <w:p>
      <w:pPr>
        <w:pStyle w:val="BookText"/>
      </w:pPr>
      <w:r>
        <w:rPr>
          <w:rFonts w:ascii="Amiri" w:hAnsi="Amiri" w:eastAsia="Amiri" w:cs="Amiri"/>
          <w:lang w:bidi="ar-SA"/>
          <w:color w:val="111111"/>
          <w:sz w:val="28"/>
          <w:szCs w:val="28"/>
          <w:rtl/>
        </w:rPr>
        <w:t xml:space="preserve">یا قَوْمِ اعْبُدُوا اللَّهَ ما لَکُمْ مِنْ إِلهٍ غَیْرُهُ إِنْ أَنْتُمْ إِلَّا مُفْتَرُونَ تا آنجا که می‌فرماید: وَ تِلْکَ عادٌ جَحَدُوا بِآیاتِ رَبِّهِمْ وَ عَصَوْا رُسُلَهُ وَ اتَّبَعُوا أَمْرَ کُلِّ جَبَّارٍ عَنِیدٍ * وَ أُتْبِعُوا فِی هذِهِ الدُّنْیا لَعْنَةً وَ یَوْمَ الْقِیامَةِ أَلا إِنَّ عاداً کَفَرُوا رَبَّهُمْ أَلا بُعْداً لِعادٍ قَوْمِ هُودٍ</w:t>
      </w:r>
      <w:r>
        <w:rPr>
          <w:rStyle w:val="FootnoteReference"/>
        </w:rPr>
        <w:footnoteReference w:id="459"/>
      </w:r>
      <w:r>
        <w:rPr>
          <w:rFonts w:ascii="IRNazanin" w:hAnsi="IRNazanin" w:eastAsia="IRNazanin" w:cs="IRNazanin"/>
          <w:lang w:bidi="fa-IR"/>
          <w:color w:val="111111"/>
          <w:sz w:val="28"/>
          <w:szCs w:val="28"/>
          <w:rtl/>
        </w:rPr>
        <w:t xml:space="preserve">{«ای قوم من، خدا را بپرستید. جز او هیچ معبودی برای شما نیست. شما فقط دروغ پردازید.» و این، [قوم] عاد بود که آیات پروردگارشان را انکار کردند، و فرستادگانش را نافرمانی نمودند، و به دنبال فرمانِ هر زورگویِ ستیزه‌جوی رفتند. و [سرانجام] در این دنیا و روز قیامت، لعنت بدرقه [راه] آنان گردید. آگاه باشید که عادیان به پروردگارشان کفر ورزیدند. هان، مرگ بر عادیان: قوم هود.}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جَعَلُوا لِلَّهِ شُرَکاءَ قُلْ سَمُّوهُمْ أَمْ تُنَبِّئُونَهُ بِما لا یَعْلَمُ فِی الْأَرْضِ أَمْ بِظاهِرٍ مِنَ الْقَوْلِ بَلْ زُیِّنَ لِلَّذِینَ کَفَرُوا مَکْرُهُمْ وَ صُدُّوا عَنِ السَّبِیلِ وَ مَنْ یُضْلِلِ اللَّهُ فَما لَهُ مِنْ هادٍ * آیا کسی که بر هر شخصی بدانچه کرده است مراقب است [مانند کسی است که از همه جا بی‌خبر است]؟ و برای خدا شریکانی قرار دادند. بگو: «نامشان را ببرید» آیا او را به آنچه در زمین است و او نمی‌داند خبر می‌دهید، یا سخنی سطحی [و میان‌تهی] می‌گویید؟ [چنین نیست] بلکه برای کسانی که کافر شده‌اند نیرنگشان آراسته شده و از راه [حق] بازداشته شده‌اند و هر که را خدا بی‌راه گذارد رهبری نخواهد داشت.}* لَهُمْ عَذابٌ فِی الْحَیاةِ الدُّنْیا وَ لَعَذابُ الْآخِرَةِ أَشَقُّ وَ ما لَهُمْ مِنَ اللَّهِ مِنْ واقٍ</w:t>
      </w:r>
      <w:r>
        <w:rPr>
          <w:rStyle w:val="FootnoteReference"/>
        </w:rPr>
        <w:footnoteReference w:id="460"/>
      </w:r>
      <w:r>
        <w:rPr>
          <w:rFonts w:ascii="IRNazanin" w:hAnsi="IRNazanin" w:eastAsia="IRNazanin" w:cs="IRNazanin"/>
          <w:lang w:bidi="fa-IR"/>
          <w:color w:val="111111"/>
          <w:sz w:val="28"/>
          <w:szCs w:val="28"/>
          <w:rtl/>
        </w:rPr>
        <w:t xml:space="preserve">{برای آنان در زندگی دنیا عذابی است، و قطعاً عذاب آخرت دشوارتر است، و برای ایشان در برابر خدا هیچ نگهدارنده‌ای نیست.} * و فرمود: وَ قَدْ مَکَرَ الَّذِینَ مِنْ قَبْلِهِمْ فَلِلَّهِ الْمَکْرُ جَمِیعاً یَعْلَمُ ما تَکْسِبُ کُلُّ نَفْسٍ وَ سَیَعْلَمُ الْکُفَّارُ لِمَنْ عُقْبَی الدَّارِ</w:t>
      </w:r>
      <w:r>
        <w:rPr>
          <w:rStyle w:val="FootnoteReference"/>
        </w:rPr>
        <w:footnoteReference w:id="461"/>
      </w:r>
      <w:r>
        <w:rPr>
          <w:rFonts w:ascii="IRNazanin" w:hAnsi="IRNazanin" w:eastAsia="IRNazanin" w:cs="IRNazanin"/>
          <w:lang w:bidi="fa-IR"/>
          <w:color w:val="111111"/>
          <w:sz w:val="28"/>
          <w:szCs w:val="28"/>
          <w:rtl/>
        </w:rPr>
        <w:t xml:space="preserve">{و به یقین، کسانی که پیش از آنان بودند نیرنگ کردند، ولی همه تدبیرها نزد خداست. آنچه را که هر کسی به دست می‌آورد می‌داند. و به زودی کافران بدانند که فرجام آن سرای از کیست.} إبراهیم وَ وَیْلٌ لِلْکافِرِینَ مِنْ عَذابٍ شَدِیدٍ</w:t>
      </w:r>
      <w:r>
        <w:rPr>
          <w:rStyle w:val="FootnoteReference"/>
        </w:rPr>
        <w:footnoteReference w:id="462"/>
      </w:r>
      <w:r>
        <w:rPr>
          <w:rFonts w:ascii="Amiri" w:hAnsi="Amiri" w:eastAsia="Amiri" w:cs="Amiri"/>
          <w:lang w:bidi="ar-SA"/>
          <w:color w:val="111111"/>
          <w:sz w:val="28"/>
          <w:szCs w:val="28"/>
          <w:rtl/>
        </w:rPr>
        <w:t xml:space="preserve">{وای بر کافران از عذابی سخت.} و فرمود: وَ قالَ مُوسی إِنْ تَکْفُرُوا أَنْتُمْ وَ مَنْ فِی الْأَرْضِ جَمِیعاً فَإِنَّ اللَّهَ لَغَنِیٌّ حَمِیدٌ</w:t>
      </w:r>
      <w:r>
        <w:rPr>
          <w:rStyle w:val="FootnoteReference"/>
        </w:rPr>
        <w:footnoteReference w:id="463"/>
      </w:r>
      <w:r>
        <w:rPr>
          <w:rFonts w:ascii="IRNazanin" w:hAnsi="IRNazanin" w:eastAsia="IRNazanin" w:cs="IRNazanin"/>
          <w:lang w:bidi="fa-IR"/>
          <w:color w:val="111111"/>
          <w:sz w:val="28"/>
          <w:szCs w:val="28"/>
          <w:rtl/>
        </w:rPr>
        <w:t xml:space="preserve">{و موسی گفت: «اگر شما و هر که در روی زمین است همگی کافر شوید، بی‌گمان، خدا بی‌نیاز ستوده[صفات] است.»} * و فرمود: مَثَلُ الَّذِینَ کَفَرُوا بِرَبِّهِمْ أَعْمالُهُمْ کَرَمادٍ اشْتَدَّتْ بِهِ الرِّیحُ فِی یَوْمٍ عاصِفٍ لا یَقْدِرُونَ مِمَّا کَسَبُوا عَلی شَیْ‌ءٍ ذلِکَ هُوَ الضَّلالُ الْبَعِیدُ</w:t>
      </w:r>
      <w:r>
        <w:rPr>
          <w:rStyle w:val="FootnoteReference"/>
        </w:rPr>
        <w:footnoteReference w:id="464"/>
      </w:r>
      <w:r>
        <w:rPr>
          <w:rFonts w:ascii="IRNazanin" w:hAnsi="IRNazanin" w:eastAsia="IRNazanin" w:cs="IRNazanin"/>
          <w:lang w:bidi="fa-IR"/>
          <w:color w:val="111111"/>
          <w:sz w:val="28"/>
          <w:szCs w:val="28"/>
          <w:rtl/>
        </w:rPr>
        <w:t xml:space="preserve">{مَثَل کسانی که به پروردگار خود کافر شدند، کردارهایشان به خاکستری می‌ماند که بادی تند در روزی طوفانی بر آن بوزد: از آنچه به دست آورده‌اند هیچ [بهره‌ای] نمی‌توانند بُرد. این است همان گمراهیِ دور و دراز.}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یَوَدُّ الَّذِینَ کَفَرُوا لَوْ کانُوا مُسْلِمِینَ‌</w:t>
      </w:r>
      <w:r>
        <w:rPr>
          <w:rStyle w:val="FootnoteReference"/>
        </w:rPr>
        <w:footnoteReference w:id="465"/>
      </w:r>
      <w:r>
        <w:rPr>
          <w:rFonts w:ascii="IRNazanin" w:hAnsi="IRNazanin" w:eastAsia="IRNazanin" w:cs="IRNazanin"/>
          <w:lang w:bidi="fa-IR"/>
          <w:color w:val="111111"/>
          <w:sz w:val="28"/>
          <w:szCs w:val="28"/>
          <w:rtl/>
        </w:rPr>
        <w:t xml:space="preserve">{چه بسا کسانی که کافر شدند آرزو کنند که کاش مسلمان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لِلَّذِینَ لا یُؤْمِنُونَ بِالْآخِرَةِ مَثَلُ السَّوْءِ وَ لِلَّهِ الْمَثَلُ الْأَعْلی وَ هُوَ الْعَزِیزُ الْحَکِیمُ</w:t>
      </w:r>
      <w:r>
        <w:rPr>
          <w:rStyle w:val="FootnoteReference"/>
        </w:rPr>
        <w:footnoteReference w:id="466"/>
      </w:r>
      <w:r>
        <w:rPr>
          <w:rFonts w:ascii="Amiri" w:hAnsi="Amiri" w:eastAsia="Amiri" w:cs="Amiri"/>
          <w:lang w:bidi="ar-SA"/>
          <w:color w:val="111111"/>
          <w:sz w:val="28"/>
          <w:szCs w:val="28"/>
          <w:rtl/>
        </w:rPr>
        <w:t xml:space="preserve">{وصف زشت برای کسانی است که به آخرت ایمان ندارند، و بهترین وصف از آنِ خداست، و اوست ارجمند حکیم.} * و فرمود: الَّذِینَ کَفَرُوا وَ صَدُّوا عَنْ سَبِیلِ اللَّهِ زِدْناهُمْ عَذاباً فَوْقَ الْعَذابِ {کسانی که کفر ورزیدند و از راه خدا باز داشتند به [سزای] آنکه فساد می‌کردند عذابی بر عذابشان می‌افزاییم.}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كانُوا يُفْسِدُونَ‌</w:t>
      </w:r>
      <w:r>
        <w:rPr>
          <w:rStyle w:val="FootnoteReference"/>
        </w:rPr>
        <w:footnoteReference w:id="467"/>
      </w:r>
    </w:p>
    <w:p>
      <w:pPr>
        <w:pStyle w:val="BookText"/>
      </w:pPr>
      <w:r>
        <w:rPr>
          <w:rFonts w:ascii="Amiri" w:hAnsi="Amiri" w:eastAsia="Amiri" w:cs="Amiri"/>
          <w:lang w:bidi="ar-SA"/>
          <w:color w:val="111111"/>
          <w:sz w:val="28"/>
          <w:szCs w:val="28"/>
          <w:rtl/>
        </w:rPr>
        <w:t xml:space="preserve">و قال تعالي: إِنَّ الَّذِينَ لا يُؤْمِنُونَ بِآياتِ اللَّهِ لا يَهْدِيهِمُ اللَّهُ وَ لَهُمْ عَذابٌ أَلِيمٌ إِنَّما يَفْتَرِي الْكَذِبَ الَّذِينَ لا يُؤْمِنُونَ بِآياتِ اللَّهِ وَ أُولئِكَ هُمُ الْكاذِبُونَ‌</w:t>
      </w:r>
      <w:r>
        <w:rPr>
          <w:rStyle w:val="FootnoteReference"/>
        </w:rPr>
        <w:footnoteReference w:id="468"/>
      </w:r>
    </w:p>
    <w:p>
      <w:pPr>
        <w:pStyle w:val="BookText"/>
      </w:pPr>
      <w:r>
        <w:rPr>
          <w:rFonts w:ascii="Amiri" w:hAnsi="Amiri" w:eastAsia="Amiri" w:cs="Amiri"/>
          <w:lang w:bidi="ar-SA"/>
          <w:color w:val="111111"/>
          <w:sz w:val="28"/>
          <w:szCs w:val="28"/>
          <w:rtl/>
        </w:rPr>
        <w:t xml:space="preserve">و قال تعالي: وَ أَنَّ اللَّهَ لا يَهْدِي الْقَوْمَ الْكافِرِينَ‌</w:t>
      </w:r>
      <w:r>
        <w:rPr>
          <w:rStyle w:val="FootnoteReference"/>
        </w:rPr>
        <w:footnoteReference w:id="469"/>
      </w:r>
    </w:p>
    <w:p>
      <w:pPr>
        <w:pStyle w:val="BookText"/>
      </w:pPr>
      <w:r>
        <w:rPr>
          <w:rFonts w:ascii="Amiri" w:hAnsi="Amiri" w:eastAsia="Amiri" w:cs="Amiri"/>
          <w:lang w:bidi="ar-SA"/>
          <w:color w:val="111111"/>
          <w:sz w:val="28"/>
          <w:szCs w:val="28"/>
          <w:rtl/>
        </w:rPr>
        <w:t xml:space="preserve">الإسراء: وَ أَنَّ الَّذِينَ لا يُؤْمِنُونَ بِالْآخِرَةِ أَعْتَدْنا لَهُمْ عَذاباً أَلِيماً</w:t>
      </w:r>
      <w:r>
        <w:rPr>
          <w:rStyle w:val="FootnoteReference"/>
        </w:rPr>
        <w:footnoteReference w:id="470"/>
      </w:r>
    </w:p>
    <w:p>
      <w:pPr>
        <w:pStyle w:val="BookText"/>
      </w:pPr>
      <w:r>
        <w:rPr>
          <w:rFonts w:ascii="Amiri" w:hAnsi="Amiri" w:eastAsia="Amiri" w:cs="Amiri"/>
          <w:lang w:bidi="ar-SA"/>
          <w:color w:val="111111"/>
          <w:sz w:val="28"/>
          <w:szCs w:val="28"/>
          <w:rtl/>
        </w:rPr>
        <w:t xml:space="preserve">الكهف: أَ فَحَسِبَ الَّذِينَ كَفَرُوا أَنْ يَتَّخِذُوا عِبادِي مِنْ دُونِي أَوْلِياءَ إِنَّا أَعْتَدْنا جَهَنَّمَ لِلْكافِرِينَ نُزُلًا قُلْ هَلْ نُنَبِّئُكُمْ بِالْأَخْسَرِينَ أَعْمالًا الَّذِينَ ضَلَّ سَعْيُهُمْ فِي الْحَياةِ الدُّنْيا وَ هُمْ يَحْسَبُونَ أَنَّهُمْ يُحْسِنُونَ صُنْعاً أُولئِكَ الَّذِينَ كَفَرُوا بِآياتِ رَبِّهِمْ وَ لِقائِهِ فَحَبِطَتْ أَعْمالُهُمْ فَلا نُقِيمُ لَهُمْ يَوْمَ الْقِيامَةِ وَزْناً ذلِكَ جَزاؤُهُمْ جَهَنَّمُ بِما كَفَرُوا وَ اتَّخَذُوا آياتِي وَ رُسُلِي هُزُواً</w:t>
      </w:r>
      <w:r>
        <w:rPr>
          <w:rStyle w:val="FootnoteReference"/>
        </w:rPr>
        <w:footnoteReference w:id="471"/>
      </w:r>
    </w:p>
    <w:p>
      <w:pPr>
        <w:pStyle w:val="BookText"/>
      </w:pPr>
      <w:r>
        <w:rPr>
          <w:rFonts w:ascii="Amiri" w:hAnsi="Amiri" w:eastAsia="Amiri" w:cs="Amiri"/>
          <w:lang w:bidi="ar-SA"/>
          <w:color w:val="111111"/>
          <w:sz w:val="28"/>
          <w:szCs w:val="28"/>
          <w:rtl/>
        </w:rPr>
        <w:t xml:space="preserve">مريم: فَاخْتَلَفَ الْأَحْزابُ مِنْ بَيْنِهِمْ فَوَيْلٌ لِلَّذِينَ كَفَرُوا مِنْ مَشْهَدِ يَوْمٍ عَظِيمٍ‌</w:t>
      </w:r>
      <w:r>
        <w:rPr>
          <w:rStyle w:val="FootnoteReference"/>
        </w:rPr>
        <w:footnoteReference w:id="472"/>
      </w:r>
    </w:p>
    <w:p>
      <w:pPr>
        <w:pStyle w:val="BookText"/>
      </w:pPr>
      <w:r>
        <w:rPr>
          <w:rFonts w:ascii="Amiri" w:hAnsi="Amiri" w:eastAsia="Amiri" w:cs="Amiri"/>
          <w:lang w:bidi="ar-SA"/>
          <w:color w:val="111111"/>
          <w:sz w:val="28"/>
          <w:szCs w:val="28"/>
          <w:rtl/>
        </w:rPr>
        <w:t xml:space="preserve">طه: إِنَّهُ مَنْ يَأْتِ رَبَّهُ مُجْرِماً فَإِنَّ لَهُ جَهَنَّمَ لا يَمُوتُ فِيها وَ لا يَحْيي‌</w:t>
      </w:r>
      <w:r>
        <w:rPr>
          <w:rStyle w:val="FootnoteReference"/>
        </w:rPr>
        <w:footnoteReference w:id="473"/>
      </w:r>
    </w:p>
    <w:p>
      <w:pPr>
        <w:pStyle w:val="BookText"/>
      </w:pPr>
      <w:r>
        <w:rPr>
          <w:rFonts w:ascii="Amiri" w:hAnsi="Amiri" w:eastAsia="Amiri" w:cs="Amiri"/>
          <w:lang w:bidi="ar-SA"/>
          <w:color w:val="111111"/>
          <w:sz w:val="28"/>
          <w:szCs w:val="28"/>
          <w:rtl/>
        </w:rPr>
        <w:t xml:space="preserve">و قال تعالي: وَ كَذلِكَ نَجْزِي مَنْ أَسْرَفَ وَ لَمْ يُؤْمِنْ بِآياتِ رَبِّهِ وَ لَعَذابُ الْآخِرَةِ أَشَدُّ وَ أَبْقي‌</w:t>
      </w:r>
      <w:r>
        <w:rPr>
          <w:rStyle w:val="FootnoteReference"/>
        </w:rPr>
        <w:footnoteReference w:id="474"/>
      </w:r>
    </w:p>
    <w:p>
      <w:pPr>
        <w:pStyle w:val="BookText"/>
      </w:pPr>
      <w:r>
        <w:rPr>
          <w:rFonts w:ascii="Amiri" w:hAnsi="Amiri" w:eastAsia="Amiri" w:cs="Amiri"/>
          <w:lang w:bidi="ar-SA"/>
          <w:color w:val="111111"/>
          <w:sz w:val="28"/>
          <w:szCs w:val="28"/>
          <w:rtl/>
        </w:rPr>
        <w:t xml:space="preserve">الأنبياء: وَ مَنْ يَقُلْ مِنْهُمْ إِنِّي إِلهٌ مِنْ دُونِهِ فَذلِكَ نَجْزِيهِ جَهَنَّمَ كَذلِكَ نَجْزِي الظَّالِمِينَ‌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إِنَّ الَّذِينَ آمَنُوا وَ الَّذِينَ هادُوا وَ الصَّابِئِينَ وَ النَّصاري وَ الْمَجُوسَ</w:t>
      </w:r>
    </w:p>
    <w:p>
      <w:pPr>
        <w:pStyle w:val="BookText"/>
      </w:pPr>
      <w:r>
        <w:rPr>
          <w:rFonts w:ascii="Amiri" w:hAnsi="Amiri" w:eastAsia="Amiri" w:cs="Amiri"/>
          <w:lang w:bidi="ar-SA"/>
          <w:color w:val="111111"/>
          <w:sz w:val="28"/>
          <w:szCs w:val="28"/>
          <w:rtl/>
        </w:rPr>
        <w:t xml:space="preserve">بِما کانُوا یُفْسِدُونَ</w:t>
      </w:r>
      <w:r>
        <w:rPr>
          <w:rStyle w:val="FootnoteReference"/>
        </w:rPr>
        <w:footnoteReference w:id="476"/>
      </w:r>
      <w:r>
        <w:rPr>
          <w:rFonts w:ascii="Amiri" w:hAnsi="Amiri" w:eastAsia="Amiri" w:cs="Amiri"/>
          <w:lang w:bidi="ar-SA"/>
          <w:color w:val="111111"/>
          <w:sz w:val="28"/>
          <w:szCs w:val="28"/>
          <w:rtl/>
        </w:rPr>
        <w:t xml:space="preserve">{به [سزای] آنکه فساد می‌کردند} * و فرمود: إِنَّ الَّذِینَ لا یُؤْمِنُونَ بِآیاتِ اللَّهِ لا یَهْدِیهِمُ اللَّهُ وَ لَهُمْ عَذابٌ أَلِیمٌ * إِنَّما یَفْتَرِی الْکَذِبَ الَّذِینَ لا یُؤْمِنُونَ بِآیاتِ اللَّهِ وَ أُولئِکَ هُمُ الْکاذِبُونَ</w:t>
      </w:r>
      <w:r>
        <w:rPr>
          <w:rStyle w:val="FootnoteReference"/>
        </w:rPr>
        <w:footnoteReference w:id="477"/>
      </w:r>
      <w:r>
        <w:rPr>
          <w:rFonts w:ascii="IRNazanin" w:hAnsi="IRNazanin" w:eastAsia="IRNazanin" w:cs="IRNazanin"/>
          <w:lang w:bidi="fa-IR"/>
          <w:color w:val="111111"/>
          <w:sz w:val="28"/>
          <w:szCs w:val="28"/>
          <w:rtl/>
        </w:rPr>
        <w:t xml:space="preserve">{در حقیقت، کسانی که به آیات خدا ایمان ندارند، خدا آنان را هدایت نمی‌کند و برایشان عذابی دردناک است.تنها کسانی دروغ‌پردازی می‌کنند که به آیات خدا ایمان ندارند و آنان خود دروغگویانند.} * و فرمود: وَ أَنَّ اللَّهَ لا یَهْدِی الْقَوْمَ الْکافِرِینَ‌</w:t>
      </w:r>
      <w:r>
        <w:rPr>
          <w:rStyle w:val="FootnoteReference"/>
        </w:rPr>
        <w:footnoteReference w:id="478"/>
      </w:r>
      <w:r>
        <w:rPr>
          <w:rFonts w:ascii="IRNazanin" w:hAnsi="IRNazanin" w:eastAsia="IRNazanin" w:cs="IRNazanin"/>
          <w:lang w:bidi="fa-IR"/>
          <w:color w:val="111111"/>
          <w:sz w:val="28"/>
          <w:szCs w:val="28"/>
          <w:rtl/>
        </w:rPr>
        <w:t xml:space="preserve">{خدا گروه کافران را هدایت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w:t>
      </w:r>
      <w:r>
        <w:rPr>
          <w:rStyle w:val="FootnoteReference"/>
        </w:rPr>
        <w:footnoteReference w:id="479"/>
      </w:r>
      <w:r>
        <w:rPr>
          <w:rFonts w:ascii="IRNazanin" w:hAnsi="IRNazanin" w:eastAsia="IRNazanin" w:cs="IRNazanin"/>
          <w:lang w:bidi="fa-IR"/>
          <w:color w:val="111111"/>
          <w:sz w:val="28"/>
          <w:szCs w:val="28"/>
          <w:rtl/>
        </w:rPr>
        <w:t xml:space="preserve">{و اینکه برای کسانی که به آخرت ایمان نمی‌آورند عذابی پر درد آماده کرده‌ایم.}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 قُلْ هَلْ نُنَبِّئُکُمْ بِالْأَخْسَرِینَ أَعْمالًا * الَّذِینَ ضَلَّ سَعْیُهُمْ فِی الْحَیاةِ الدُّنْیا وَ هُمْ یَحْسَبُونَ أَنَّهُمْ یُحْسِنُونَ صُنْعاً * أُولئِکَ الَّذِینَ کَفَرُوا بِآیاتِ رَبِّهِمْ وَ لِقائِهِ فَحَبِطَتْ أَعْمالُهُمْ فَلا نُقِیمُ لَهُمْ یَوْمَ الْقِیامَةِ وَزْناً * ذلِکَ جَزاؤُهُمْ جَهَنَّمُ بِما کَفَرُوا وَ اتَّخَذُوا آیاتِی وَ رُسُلِی هُزُواً</w:t>
      </w:r>
      <w:r>
        <w:rPr>
          <w:rStyle w:val="FootnoteReference"/>
        </w:rPr>
        <w:footnoteReference w:id="480"/>
      </w:r>
      <w:r>
        <w:rPr>
          <w:rFonts w:ascii="IRNazanin" w:hAnsi="IRNazanin" w:eastAsia="IRNazanin" w:cs="IRNazanin"/>
          <w:lang w:bidi="fa-IR"/>
          <w:color w:val="111111"/>
          <w:sz w:val="28"/>
          <w:szCs w:val="28"/>
          <w:rtl/>
        </w:rPr>
        <w:t xml:space="preserve">{آیا کسانی که کفر ورزیده‌اند، پنداشته‌اند که [می‌توانند] به جای من، بندگانم را سرپرست بگیرند؟ ما جهنم را آماده کرده‌ایم تا جایگاه پذیرایی کافران باشد. بگو: «آیا شما را از زیانکارترین مردم آگاه گردانم؟». [آنان] کسانی‌اند که کوشش‌شان در زندگی دنیا به هدر رفته و خود می‌پندارند که کار خوب انجام می‌دهند. [آری،] آنان کسانی‌اند که آیات پروردگارشان و لقای او را انکار کردند، در نتیجه اعمالشان تباه گردید، و روز قیامت برای آنها [قدر و] ارزشی نخواهیم نهاد. این جهنم سزای آنان است، چرا که کافر شدند و آیات من و پیامبرانم را به ریشخند گرفتند.}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w:t>
      </w:r>
      <w:r>
        <w:rPr>
          <w:rStyle w:val="FootnoteReference"/>
        </w:rPr>
        <w:footnoteReference w:id="481"/>
      </w:r>
      <w:r>
        <w:rPr>
          <w:rFonts w:ascii="IRNazanin" w:hAnsi="IRNazanin" w:eastAsia="IRNazanin" w:cs="IRNazanin"/>
          <w:lang w:bidi="fa-IR"/>
          <w:color w:val="111111"/>
          <w:sz w:val="28"/>
          <w:szCs w:val="28"/>
          <w:rtl/>
        </w:rPr>
        <w:t xml:space="preserve">{اما دسته‌ها[ی گوناگون] از میان آنها به اختلاف پرداختند، پس وای بر کسانی که کافر شدند از مشاهده روزی دهشتناک.}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w:t>
      </w:r>
      <w:r>
        <w:rPr>
          <w:rStyle w:val="FootnoteReference"/>
        </w:rPr>
        <w:footnoteReference w:id="482"/>
      </w:r>
      <w:r>
        <w:rPr>
          <w:rFonts w:ascii="IRNazanin" w:hAnsi="IRNazanin" w:eastAsia="IRNazanin" w:cs="IRNazanin"/>
          <w:lang w:bidi="fa-IR"/>
          <w:color w:val="111111"/>
          <w:sz w:val="28"/>
          <w:szCs w:val="28"/>
          <w:rtl/>
        </w:rPr>
        <w:t xml:space="preserve">{در حقیقت، هر که به نزد پروردگارش گنهکار رود، جهنم برای اوست: در آن نه می‌میرد و نه زندگی می‌یابد.} * و فرمود: وَ کَذلِکَ نَجْزِی مَنْ أَسْرَفَ وَ لَمْ یُؤْمِنْ بِآیاتِ رَبِّهِ وَ لَعَذابُ الْآخِرَةِ أَشَدُّ وَ أَبْقی‌</w:t>
      </w:r>
      <w:r>
        <w:rPr>
          <w:rStyle w:val="FootnoteReference"/>
        </w:rPr>
        <w:footnoteReference w:id="483"/>
      </w:r>
      <w:r>
        <w:rPr>
          <w:rFonts w:ascii="IRNazanin" w:hAnsi="IRNazanin" w:eastAsia="IRNazanin" w:cs="IRNazanin"/>
          <w:lang w:bidi="fa-IR"/>
          <w:color w:val="111111"/>
          <w:sz w:val="28"/>
          <w:szCs w:val="28"/>
          <w:rtl/>
        </w:rPr>
        <w:t xml:space="preserve">{و این گونه هر که را به افراط گراییده و به نشانه‌های پروردگارش نگرویده است سزا می‌دهیم، و قطعاً شکنجه آخرت سخت‌تر و پایدارتر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یَقُلْ مِنْهُمْ إِنِّی إِلهٌ مِنْ دُونِهِ فَذلِکَ نَجْزِیهِ جَهَنَّمَ کَذلِکَ نَجْزِی الظَّالِمِینَ‌</w:t>
      </w:r>
      <w:r>
        <w:rPr>
          <w:rStyle w:val="FootnoteReference"/>
        </w:rPr>
        <w:footnoteReference w:id="484"/>
      </w:r>
      <w:r>
        <w:rPr>
          <w:rFonts w:ascii="IRNazanin" w:hAnsi="IRNazanin" w:eastAsia="IRNazanin" w:cs="IRNazanin"/>
          <w:lang w:bidi="fa-IR"/>
          <w:color w:val="111111"/>
          <w:sz w:val="28"/>
          <w:szCs w:val="28"/>
          <w:rtl/>
        </w:rPr>
        <w:t xml:space="preserve">{و هر کس از آنان بگوید: «من [نیز] جز او خدایی هستم»، او را به دوزخ کیفر می‌دهیم. [آری] سزای ستمکاران را این گونه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{کسانی که ایمان آوردند و کسانی که یهودی شدند و صابئی‌ها و مسیحیان و زرتشتیان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أَشْرَكُوا إِنَّ اللَّهَ يَفْصِلُ بَيْنَهُمْ يَوْمَ الْقِيامَةِ إِنَّ اللَّهَ عَلي كُلِّ شَيْ‌ءٍ شَهِيدٌ</w:t>
      </w:r>
      <w:r>
        <w:rPr>
          <w:rStyle w:val="FootnoteReference"/>
        </w:rPr>
        <w:footnoteReference w:id="485"/>
      </w:r>
    </w:p>
    <w:p>
      <w:pPr>
        <w:pStyle w:val="BookText"/>
      </w:pPr>
      <w:r>
        <w:rPr>
          <w:rFonts w:ascii="Amiri" w:hAnsi="Amiri" w:eastAsia="Amiri" w:cs="Amiri"/>
          <w:lang w:bidi="ar-SA"/>
          <w:color w:val="111111"/>
          <w:sz w:val="28"/>
          <w:szCs w:val="28"/>
          <w:rtl/>
        </w:rPr>
        <w:t xml:space="preserve">و قال تعالي: وَ مَنْ يُشْرِكْ بِاللَّهِ فَكَأَنَّما خَرَّ مِنَ السَّماءِ فَتَخْطَفُهُ الطَّيْرُ أَوْ تَهْوِي بِهِ الرِّيحُ فِي مَكانٍ سَحِيقٍ‌</w:t>
      </w:r>
      <w:r>
        <w:rPr>
          <w:rStyle w:val="FootnoteReference"/>
        </w:rPr>
        <w:footnoteReference w:id="486"/>
      </w:r>
    </w:p>
    <w:p>
      <w:pPr>
        <w:pStyle w:val="BookText"/>
      </w:pPr>
      <w:r>
        <w:rPr>
          <w:rFonts w:ascii="Amiri" w:hAnsi="Amiri" w:eastAsia="Amiri" w:cs="Amiri"/>
          <w:lang w:bidi="ar-SA"/>
          <w:color w:val="111111"/>
          <w:sz w:val="28"/>
          <w:szCs w:val="28"/>
          <w:rtl/>
        </w:rPr>
        <w:t xml:space="preserve">و قال تعالي: وَ الَّذِينَ سَعَوْا فِي آياتِنا مُعاجِزِينَ أُولئِكَ أَصْحابُ الْجَحِيمِ‌</w:t>
      </w:r>
      <w:r>
        <w:rPr>
          <w:rStyle w:val="FootnoteReference"/>
        </w:rPr>
        <w:footnoteReference w:id="487"/>
      </w:r>
    </w:p>
    <w:p>
      <w:pPr>
        <w:pStyle w:val="BookText"/>
      </w:pPr>
      <w:r>
        <w:rPr>
          <w:rFonts w:ascii="Amiri" w:hAnsi="Amiri" w:eastAsia="Amiri" w:cs="Amiri"/>
          <w:lang w:bidi="ar-SA"/>
          <w:color w:val="111111"/>
          <w:sz w:val="28"/>
          <w:szCs w:val="28"/>
          <w:rtl/>
        </w:rPr>
        <w:t xml:space="preserve">و قال تعالي: وَ لا يَزالُ الَّذِينَ كَفَرُوا فِي مِرْيَةٍ مِنْهُ حَتَّي تَأْتِيَهُمُ السَّاعَةُ بَغْتَةً أَوْ يَأْتِيَهُمْ عَذابُ يَوْمٍ عَقِيمٍ‌</w:t>
      </w:r>
      <w:r>
        <w:rPr>
          <w:rStyle w:val="FootnoteReference"/>
        </w:rPr>
        <w:footnoteReference w:id="488"/>
      </w:r>
    </w:p>
    <w:p>
      <w:pPr>
        <w:pStyle w:val="BookText"/>
      </w:pPr>
      <w:r>
        <w:rPr>
          <w:rFonts w:ascii="Amiri" w:hAnsi="Amiri" w:eastAsia="Amiri" w:cs="Amiri"/>
          <w:lang w:bidi="ar-SA"/>
          <w:color w:val="111111"/>
          <w:sz w:val="28"/>
          <w:szCs w:val="28"/>
          <w:rtl/>
        </w:rPr>
        <w:t xml:space="preserve">و قال تعالي: وَ الَّذِينَ كَفَرُوا وَ كَذَّبُوا بِآياتِنا فَأُولئِكَ لَهُمْ عَذابٌ مُهِينٌ‌</w:t>
      </w:r>
      <w:r>
        <w:rPr>
          <w:rStyle w:val="FootnoteReference"/>
        </w:rPr>
        <w:footnoteReference w:id="489"/>
      </w:r>
    </w:p>
    <w:p>
      <w:pPr>
        <w:pStyle w:val="BookText"/>
      </w:pPr>
      <w:r>
        <w:rPr>
          <w:rFonts w:ascii="Amiri" w:hAnsi="Amiri" w:eastAsia="Amiri" w:cs="Amiri"/>
          <w:lang w:bidi="ar-SA"/>
          <w:color w:val="111111"/>
          <w:sz w:val="28"/>
          <w:szCs w:val="28"/>
          <w:rtl/>
        </w:rPr>
        <w:t xml:space="preserve">المؤمنون: فَبُعْداً لِقَوْمٍ لا يُؤْمِنُونَ‌</w:t>
      </w:r>
      <w:r>
        <w:rPr>
          <w:rStyle w:val="FootnoteReference"/>
        </w:rPr>
        <w:footnoteReference w:id="490"/>
      </w:r>
    </w:p>
    <w:p>
      <w:pPr>
        <w:pStyle w:val="BookText"/>
      </w:pPr>
      <w:r>
        <w:rPr>
          <w:rFonts w:ascii="Amiri" w:hAnsi="Amiri" w:eastAsia="Amiri" w:cs="Amiri"/>
          <w:lang w:bidi="ar-SA"/>
          <w:color w:val="111111"/>
          <w:sz w:val="28"/>
          <w:szCs w:val="28"/>
          <w:rtl/>
        </w:rPr>
        <w:t xml:space="preserve">و قال تعالي: وَ مَنْ يَدْعُ مَعَ اللَّهِ إِلهاً آخَرَ لا بُرْهانَ لَهُ بِهِ فَإِنَّما حِسابُهُ عِنْدَ رَبِّهِ إِنَّهُ لا يُفْلِحُ الْكافِرُونَ‌</w:t>
      </w:r>
      <w:r>
        <w:rPr>
          <w:rStyle w:val="FootnoteReference"/>
        </w:rPr>
        <w:footnoteReference w:id="491"/>
      </w:r>
    </w:p>
    <w:p>
      <w:pPr>
        <w:pStyle w:val="BookText"/>
      </w:pPr>
      <w:r>
        <w:rPr>
          <w:rFonts w:ascii="Amiri" w:hAnsi="Amiri" w:eastAsia="Amiri" w:cs="Amiri"/>
          <w:lang w:bidi="ar-SA"/>
          <w:color w:val="111111"/>
          <w:sz w:val="28"/>
          <w:szCs w:val="28"/>
          <w:rtl/>
        </w:rPr>
        <w:t xml:space="preserve">النور: وَ الَّذِينَ كَفَرُوا أَعْمالُهُمْ كَسَرابٍ بِقِيعَةٍ يَحْسَبُهُ الظَّمْآنُ ماءً حَتَّي إِذا جاءَهُ لَمْ يَجِدْهُ شَيْئاً وَ وَجَدَ اللَّهَ عِنْدَهُ فَوَفَّاهُ حِسابَهُ وَ اللَّهُ سَرِيعُ الْحِسابِ أَوْ كَظُلُماتٍ فِي بَحْرٍ لُجِّيٍّ يَغْشاهُ مَوْجٌ مِنْ فَوْقِهِ مَوْجٌ مِنْ فَوْقِهِ سَحابٌ ظُلُماتٌ بَعْضُها فَوْقَ بَعْضٍ إِذا أَخْرَجَ يَدَهُ لَمْ يَكَدْ يَراها وَ مَنْ لَمْ يَجْعَلِ اللَّهُ لَهُ نُوراً فَما لَهُ مِنْ نُورٍ</w:t>
      </w:r>
      <w:r>
        <w:rPr>
          <w:rStyle w:val="FootnoteReference"/>
        </w:rPr>
        <w:footnoteReference w:id="492"/>
      </w:r>
    </w:p>
    <w:p>
      <w:pPr>
        <w:pStyle w:val="BookText"/>
      </w:pPr>
      <w:r>
        <w:rPr>
          <w:rFonts w:ascii="Amiri" w:hAnsi="Amiri" w:eastAsia="Amiri" w:cs="Amiri"/>
          <w:lang w:bidi="ar-SA"/>
          <w:color w:val="111111"/>
          <w:sz w:val="28"/>
          <w:szCs w:val="28"/>
          <w:rtl/>
        </w:rPr>
        <w:t xml:space="preserve">و قال تعالي: لا تَحْسَبَنَّ الَّذِينَ كَفَرُوا مُعْجِزِينَ فِي الْأَرْضِ وَ مَأْواهُمُ النَّارُ وَ لَبِئْسَ الْمَصِيرُ</w:t>
      </w:r>
      <w:r>
        <w:rPr>
          <w:rStyle w:val="FootnoteReference"/>
        </w:rPr>
        <w:footnoteReference w:id="493"/>
      </w:r>
    </w:p>
    <w:p>
      <w:pPr>
        <w:pStyle w:val="BookText"/>
      </w:pPr>
      <w:r>
        <w:rPr>
          <w:rFonts w:ascii="Amiri" w:hAnsi="Amiri" w:eastAsia="Amiri" w:cs="Amiri"/>
          <w:lang w:bidi="ar-SA"/>
          <w:color w:val="111111"/>
          <w:sz w:val="28"/>
          <w:szCs w:val="28"/>
          <w:rtl/>
        </w:rPr>
        <w:t xml:space="preserve">الفرقان: وَ قَدِمْنا إِلي ما عَمِلُوا مِنْ عَمَلٍ فَجَعَلْناهُ هَباءً مَنْثُوراً</w:t>
      </w:r>
      <w:r>
        <w:rPr>
          <w:rStyle w:val="FootnoteReference"/>
        </w:rPr>
        <w:footnoteReference w:id="494"/>
      </w:r>
    </w:p>
    <w:p>
      <w:pPr>
        <w:pStyle w:val="BookText"/>
      </w:pPr>
      <w:r>
        <w:rPr>
          <w:rFonts w:ascii="Amiri" w:hAnsi="Amiri" w:eastAsia="Amiri" w:cs="Amiri"/>
          <w:lang w:bidi="ar-SA"/>
          <w:color w:val="111111"/>
          <w:sz w:val="28"/>
          <w:szCs w:val="28"/>
          <w:rtl/>
        </w:rPr>
        <w:t xml:space="preserve">و قال تعالي: وَ يَعْبُدُونَ مِنْ دُونِ اللَّهِ ما لا يَنْفَعُهُمْ وَ لا يَضُرُّهُمْ وَ كانَ الْكافِرُ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أَشْرَکُوا إِنَّ اللَّهَ یَباب بَیْنَهُمْ یَوْمَ الْقِیامَةِ إِنَّ اللَّهَ عَلی کُلِّ شَیْ‌ءٍ شَهِیدٌ</w:t>
      </w:r>
      <w:r>
        <w:rPr>
          <w:rStyle w:val="FootnoteReference"/>
        </w:rPr>
        <w:footnoteReference w:id="495"/>
      </w:r>
      <w:r>
        <w:rPr>
          <w:rFonts w:ascii="IRNazanin" w:hAnsi="IRNazanin" w:eastAsia="IRNazanin" w:cs="IRNazanin"/>
          <w:lang w:bidi="fa-IR"/>
          <w:color w:val="111111"/>
          <w:sz w:val="28"/>
          <w:szCs w:val="28"/>
          <w:rtl/>
        </w:rPr>
        <w:t xml:space="preserve">کسانی که شرک ورزیدند، البته خدا روز قیامت میانشان داوری خواهد کرد، زیرا خدا بر هر چیزی گواه است.} * و فرمود: وَ مَنْ یُشْرِکْ بِاللَّهِ فَکَأَنَّما خَرَّ مِنَ السَّماءِ فَتَخْطَفُهُ الطَّیْرُ أَوْ تَهْوِی بِهِ الرِّیحُ فِی مَکانٍ سَحِیقٍ</w:t>
      </w:r>
      <w:r>
        <w:rPr>
          <w:rStyle w:val="FootnoteReference"/>
        </w:rPr>
        <w:footnoteReference w:id="496"/>
      </w:r>
      <w:r>
        <w:rPr>
          <w:rFonts w:ascii="IRNazanin" w:hAnsi="IRNazanin" w:eastAsia="IRNazanin" w:cs="IRNazanin"/>
          <w:lang w:bidi="fa-IR"/>
          <w:color w:val="111111"/>
          <w:sz w:val="28"/>
          <w:szCs w:val="28"/>
          <w:rtl/>
        </w:rPr>
        <w:t xml:space="preserve">{کسانی که شرک ورزیدند، البته خدا روز قیامت میانشان داوری خواهد کرد، زیرا خدا بر هر چیزی گواه است.} * و فرمود: وَ الَّذِینَ سَعَوْا فِی آیاتِنا مُعاجِزِینَ أُولئِکَ أَصْحابُ الْجَحِیمِ</w:t>
      </w:r>
      <w:r>
        <w:rPr>
          <w:rStyle w:val="FootnoteReference"/>
        </w:rPr>
        <w:footnoteReference w:id="497"/>
      </w:r>
      <w:r>
        <w:rPr>
          <w:rFonts w:ascii="IRNazanin" w:hAnsi="IRNazanin" w:eastAsia="IRNazanin" w:cs="IRNazanin"/>
          <w:lang w:bidi="fa-IR"/>
          <w:color w:val="111111"/>
          <w:sz w:val="28"/>
          <w:szCs w:val="28"/>
          <w:rtl/>
        </w:rPr>
        <w:t xml:space="preserve">{و کسانی که در [تخطئه] آیات ما می‌کوشند [و به خیال خود] عاجزکنندگان ما هستند، آنان اهل دوزخند.} * و فرمود: وَ لا یَزالُ الَّذِینَ کَفَرُوا فِی مِرْیَةٍ مِنْهُ حَتَّی تَأْتِیَهُمُ السَّاعَةُ بَغْتَةً أَوْ یَأْتِیَهُمْ عَذابُ یَوْمٍ عَقِیمٍ</w:t>
      </w:r>
      <w:r>
        <w:rPr>
          <w:rStyle w:val="FootnoteReference"/>
        </w:rPr>
        <w:footnoteReference w:id="498"/>
      </w:r>
      <w:r>
        <w:rPr>
          <w:rFonts w:ascii="IRNazanin" w:hAnsi="IRNazanin" w:eastAsia="IRNazanin" w:cs="IRNazanin"/>
          <w:lang w:bidi="fa-IR"/>
          <w:color w:val="111111"/>
          <w:sz w:val="28"/>
          <w:szCs w:val="28"/>
          <w:rtl/>
        </w:rPr>
        <w:t xml:space="preserve">{و[لی] کسانی که کفر ورزیده‌اند، همواره از آن در تردیدند، تا بناگاه قیامت برای آنان فرا رسد، یا عذاب روزی بدفرجام به سراغشان بیاید.} * و فرمود: وَ الَّذِینَ کَفَرُوا وَ کَذَّبُوا بِآیاتِنا فَأُولئِکَ لَهُمْ عَذابٌ مُهِینٌ‌</w:t>
      </w:r>
      <w:r>
        <w:rPr>
          <w:rStyle w:val="FootnoteReference"/>
        </w:rPr>
        <w:footnoteReference w:id="499"/>
      </w:r>
      <w:r>
        <w:rPr>
          <w:rFonts w:ascii="IRNazanin" w:hAnsi="IRNazanin" w:eastAsia="IRNazanin" w:cs="IRNazanin"/>
          <w:lang w:bidi="fa-IR"/>
          <w:color w:val="111111"/>
          <w:sz w:val="28"/>
          <w:szCs w:val="28"/>
          <w:rtl/>
        </w:rPr>
        <w:t xml:space="preserve">{و کسانی که کفر ورزیده و نشانه‌های ما را دروغ پنداشته‌اند، برای آنان عذابی خفّت‌آور خواهد بود.}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فَبُعْداً لِقَوْمٍ لا یُؤْمِنُونَ</w:t>
      </w:r>
      <w:r>
        <w:rPr>
          <w:rStyle w:val="FootnoteReference"/>
        </w:rPr>
        <w:footnoteReference w:id="500"/>
      </w:r>
      <w:r>
        <w:rPr>
          <w:rFonts w:ascii="Amiri" w:hAnsi="Amiri" w:eastAsia="Amiri" w:cs="Amiri"/>
          <w:lang w:bidi="ar-SA"/>
          <w:color w:val="111111"/>
          <w:sz w:val="28"/>
          <w:szCs w:val="28"/>
          <w:rtl/>
        </w:rPr>
        <w:t xml:space="preserve">{دور باد [از رحمت خدا] مردمی که ایمان نمی‌آورند.} * و فرمود: وَ مَنْ یَدْعُ مَعَ اللَّهِ إِلهاً آخَرَ لا بُرْهانَ لَهُ بِهِ فَإِنَّما حِسابُهُ عِنْدَ رَبِّهِ إِنَّهُ لا یُفْلِحُ الْکافِرُونَ‌</w:t>
      </w:r>
      <w:r>
        <w:rPr>
          <w:rStyle w:val="FootnoteReference"/>
        </w:rPr>
        <w:footnoteReference w:id="501"/>
      </w:r>
      <w:r>
        <w:rPr>
          <w:rFonts w:ascii="IRNazanin" w:hAnsi="IRNazanin" w:eastAsia="IRNazanin" w:cs="IRNazanin"/>
          <w:lang w:bidi="fa-IR"/>
          <w:color w:val="111111"/>
          <w:sz w:val="28"/>
          <w:szCs w:val="28"/>
          <w:rtl/>
        </w:rPr>
        <w:t xml:space="preserve">{و هر کس با خدا معبود دیگری بخواند،که برای آن برهانی نخواهد داشت، حسابش فقط با پروردگارش می‌باشد، در حقیقت، کافران رستگار نمی‌شوند.}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 أَوْ کَظُلُماتٍ فِی بَحْرٍ لُجِّیٍّ یَغْشاهُ مَوْجٌ مِنْ فَوْقِهِ مَوْجٌ مِنْ فَوْقِهِ سَحابٌ ظُلُماتٌ بَعْضُها فَوْقَ بَعْضٍ إِذا أَخْرَجَ یَدَهُ لَمْ یَکَدْ یَراها وَ مَنْ لَمْ یَجْعَلِ اللَّهُ لَهُ نُوراً فَما لَهُ مِنْ نُورٍ</w:t>
      </w:r>
      <w:r>
        <w:rPr>
          <w:rStyle w:val="FootnoteReference"/>
        </w:rPr>
        <w:footnoteReference w:id="502"/>
      </w:r>
      <w:r>
        <w:rPr>
          <w:rFonts w:ascii="IRNazanin" w:hAnsi="IRNazanin" w:eastAsia="IRNazanin" w:cs="IRNazanin"/>
          <w:lang w:bidi="fa-IR"/>
          <w:color w:val="111111"/>
          <w:sz w:val="28"/>
          <w:szCs w:val="28"/>
          <w:rtl/>
        </w:rPr>
        <w:t xml:space="preserve">{و کسانی که کفر ورزیدند، کارهایشان چون سرابی در زمینی هموار است که تشنه، آن را آبی می‌پندارد، تا چون بدان رسد آن را چیزی نیابد و خدا را نزد خویش یابد و حسابش را تمام به او دهد و خدا زودشمار است. یا [کارهایشان] مانند تاریکیهایی است که در دریایی ژرف است که موجی آن را می‌پوشاند [و] روی آن موجی [دیگر] است [و] بالای آن ابری است. تاریکیهایی است که بعضی بر روی بعضی قرار گرفته است. هر گاه [غرقه] دستش را بیرون آورد، به زحمت آن را می‌بیند، و خدا به هر کس نوری نداده باشد او را هیچ نوری نخواهد بود.}* و فرمود: لا تَحْسَبَنَّ الَّذِینَ کَفَرُوا مُعْجِزِینَ فِی الْأَرْضِ وَ مَأْواهُمُ النَّارُ وَ لَبِئْسَ الْمَصِیرُ</w:t>
      </w:r>
      <w:r>
        <w:rPr>
          <w:rStyle w:val="FootnoteReference"/>
        </w:rPr>
        <w:footnoteReference w:id="503"/>
      </w:r>
      <w:r>
        <w:rPr>
          <w:rFonts w:ascii="IRNazanin" w:hAnsi="IRNazanin" w:eastAsia="IRNazanin" w:cs="IRNazanin"/>
          <w:lang w:bidi="fa-IR"/>
          <w:color w:val="111111"/>
          <w:sz w:val="28"/>
          <w:szCs w:val="28"/>
          <w:rtl/>
        </w:rPr>
        <w:t xml:space="preserve">{و مپندار کسانی که کفر ورزیدند [ما را] در زمین درمانده می‌کنند؛ جایگاهشان در آتش است و چه بد بازگشتگاهی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قَدِمْنا إِلی ما عَمِلُوا مِنْ عَمَلٍ فَجَعَلْناهُ هَباءً مَنْثُوراً </w:t>
      </w:r>
      <w:r>
        <w:rPr>
          <w:rStyle w:val="FootnoteReference"/>
        </w:rPr>
        <w:footnoteReference w:id="504"/>
      </w:r>
      <w:r>
        <w:rPr>
          <w:rFonts w:ascii="IRNazanin" w:hAnsi="IRNazanin" w:eastAsia="IRNazanin" w:cs="IRNazanin"/>
          <w:lang w:bidi="fa-IR"/>
          <w:color w:val="111111"/>
          <w:sz w:val="28"/>
          <w:szCs w:val="28"/>
          <w:rtl/>
        </w:rPr>
        <w:t xml:space="preserve">{و به هر گونه کاری که کرده‌اند می‌پردازیم و آن را [چون] گَردی پراکنده می‌سازیم.} * و فرمود: وَ یَعْبُدُونَ مِنْ دُونِ اللَّهِ ما لا یَنْفَعُهُمْ وَ لا یَضُرُّهُمْ وَ کانَ الْکافِرُ {و غیر از خدا چیزی را می‌پرستند که نه سودشان می‌دهد و نه زیانشان می‌رساند؛ و کافر همواره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رَبِّهِ ظَهِيراً</w:t>
      </w:r>
      <w:r>
        <w:rPr>
          <w:rStyle w:val="FootnoteReference"/>
        </w:rPr>
        <w:footnoteReference w:id="505"/>
      </w:r>
    </w:p>
    <w:p>
      <w:pPr>
        <w:pStyle w:val="BookText"/>
      </w:pPr>
      <w:r>
        <w:rPr>
          <w:rFonts w:ascii="Amiri" w:hAnsi="Amiri" w:eastAsia="Amiri" w:cs="Amiri"/>
          <w:lang w:bidi="ar-SA"/>
          <w:color w:val="111111"/>
          <w:sz w:val="28"/>
          <w:szCs w:val="28"/>
          <w:rtl/>
        </w:rPr>
        <w:t xml:space="preserve">و قال تعالي: وَ الَّذِينَ لا يَدْعُونَ مَعَ اللَّهِ إِلهاً آخَرَ</w:t>
      </w:r>
      <w:r>
        <w:rPr>
          <w:rStyle w:val="FootnoteReference"/>
        </w:rPr>
        <w:footnoteReference w:id="506"/>
      </w:r>
    </w:p>
    <w:p>
      <w:pPr>
        <w:pStyle w:val="BookText"/>
      </w:pPr>
      <w:r>
        <w:rPr>
          <w:rFonts w:ascii="Amiri" w:hAnsi="Amiri" w:eastAsia="Amiri" w:cs="Amiri"/>
          <w:lang w:bidi="ar-SA"/>
          <w:color w:val="111111"/>
          <w:sz w:val="28"/>
          <w:szCs w:val="28"/>
          <w:rtl/>
        </w:rPr>
        <w:t xml:space="preserve">النمل: إِنَّ الَّذِينَ لا يُؤْمِنُونَ بِالْآخِرَةِ زَيَّنَّا لَهُمْ أَعْمالَهُمْ فَهُمْ يَعْمَهُونَ أُوْلئِكَ الَّذِينَ لَهُمْ سُوءُ الْعَذابِ وَ هُمْ فِي الْآخِرَةِ هُمُ الْأَخْسَرُونَ‌</w:t>
      </w:r>
      <w:r>
        <w:rPr>
          <w:rStyle w:val="FootnoteReference"/>
        </w:rPr>
        <w:footnoteReference w:id="507"/>
      </w:r>
    </w:p>
    <w:p>
      <w:pPr>
        <w:pStyle w:val="BookText"/>
      </w:pPr>
      <w:r>
        <w:rPr>
          <w:rFonts w:ascii="Amiri" w:hAnsi="Amiri" w:eastAsia="Amiri" w:cs="Amiri"/>
          <w:lang w:bidi="ar-SA"/>
          <w:color w:val="111111"/>
          <w:sz w:val="28"/>
          <w:szCs w:val="28"/>
          <w:rtl/>
        </w:rPr>
        <w:t xml:space="preserve">القصص: وَ يَوْمَ يُنادِيهِمْ فَيَقُولُ ما ذا أَجَبْتُمُ الْمُرْسَلِينَ فَعَمِيَتْ عَلَيْهِمُ الْأَنْباءُ يَوْمَئِذٍ فَهُمْ لا يَتَساءَلُونَ‌</w:t>
      </w:r>
      <w:r>
        <w:rPr>
          <w:rStyle w:val="FootnoteReference"/>
        </w:rPr>
        <w:footnoteReference w:id="508"/>
      </w:r>
    </w:p>
    <w:p>
      <w:pPr>
        <w:pStyle w:val="BookText"/>
      </w:pPr>
      <w:r>
        <w:rPr>
          <w:rFonts w:ascii="Amiri" w:hAnsi="Amiri" w:eastAsia="Amiri" w:cs="Amiri"/>
          <w:lang w:bidi="ar-SA"/>
          <w:color w:val="111111"/>
          <w:sz w:val="28"/>
          <w:szCs w:val="28"/>
          <w:rtl/>
        </w:rPr>
        <w:t xml:space="preserve">العنكبوت: وَ الَّذِينَ كَفَرُوا بِآياتِ اللَّهِ وَ لِقائِهِ أُولئِكَ يَئِسُوا مِنْ رَحْمَتِي وَ أُولئِكَ لَهُمْ عَذابٌ أَلِيمٌ‌</w:t>
      </w:r>
      <w:r>
        <w:rPr>
          <w:rStyle w:val="FootnoteReference"/>
        </w:rPr>
        <w:footnoteReference w:id="509"/>
      </w:r>
    </w:p>
    <w:p>
      <w:pPr>
        <w:pStyle w:val="BookText"/>
      </w:pPr>
      <w:r>
        <w:rPr>
          <w:rFonts w:ascii="Amiri" w:hAnsi="Amiri" w:eastAsia="Amiri" w:cs="Amiri"/>
          <w:lang w:bidi="ar-SA"/>
          <w:color w:val="111111"/>
          <w:sz w:val="28"/>
          <w:szCs w:val="28"/>
          <w:rtl/>
        </w:rPr>
        <w:t xml:space="preserve">و قال تعالي: وَ ما يَجْحَدُ بِآياتِنا إِلَّا الْكافِرُونَ‌</w:t>
      </w:r>
      <w:r>
        <w:rPr>
          <w:rStyle w:val="FootnoteReference"/>
        </w:rPr>
        <w:footnoteReference w:id="510"/>
      </w:r>
    </w:p>
    <w:p>
      <w:pPr>
        <w:pStyle w:val="BookText"/>
      </w:pPr>
      <w:r>
        <w:rPr>
          <w:rFonts w:ascii="Amiri" w:hAnsi="Amiri" w:eastAsia="Amiri" w:cs="Amiri"/>
          <w:lang w:bidi="ar-SA"/>
          <w:color w:val="111111"/>
          <w:sz w:val="28"/>
          <w:szCs w:val="28"/>
          <w:rtl/>
        </w:rPr>
        <w:t xml:space="preserve">و قال تعالي: وَ ما يَجْحَدُ بِآياتِنا إِلَّا الظَّالِمُونَ‌</w:t>
      </w:r>
      <w:r>
        <w:rPr>
          <w:rStyle w:val="FootnoteReference"/>
        </w:rPr>
        <w:footnoteReference w:id="511"/>
      </w:r>
    </w:p>
    <w:p>
      <w:pPr>
        <w:pStyle w:val="BookText"/>
      </w:pPr>
      <w:r>
        <w:rPr>
          <w:rFonts w:ascii="Amiri" w:hAnsi="Amiri" w:eastAsia="Amiri" w:cs="Amiri"/>
          <w:lang w:bidi="ar-SA"/>
          <w:color w:val="111111"/>
          <w:sz w:val="28"/>
          <w:szCs w:val="28"/>
          <w:rtl/>
        </w:rPr>
        <w:t xml:space="preserve">و قال تعالي: وَ الَّذِينَ آمَنُوا بِالْباطِلِ وَ كَفَرُوا بِاللَّهِ أُولئِكَ هُمُ الْخاسِرُونَ إلي قوله تعالي يَسْتَعْجِلُونَكَ بِالْعَذابِ وَ إِنَّ جَهَنَّمَ لَمُحِيطَةٌ بِالْكافِرِينَ‌</w:t>
      </w:r>
      <w:r>
        <w:rPr>
          <w:rStyle w:val="FootnoteReference"/>
        </w:rPr>
        <w:footnoteReference w:id="512"/>
      </w:r>
    </w:p>
    <w:p>
      <w:pPr>
        <w:pStyle w:val="BookText"/>
      </w:pPr>
      <w:r>
        <w:rPr>
          <w:rFonts w:ascii="Amiri" w:hAnsi="Amiri" w:eastAsia="Amiri" w:cs="Amiri"/>
          <w:lang w:bidi="ar-SA"/>
          <w:color w:val="111111"/>
          <w:sz w:val="28"/>
          <w:szCs w:val="28"/>
          <w:rtl/>
        </w:rPr>
        <w:t xml:space="preserve">الروم: وَ أَمَّا الَّذِينَ كَفَرُوا وَ كَذَّبُوا بِآياتِنا وَ لِقاءِ الْآخِرَةِ فَأُولئِكَ فِي الْعَذابِ مُحْضَرُونَ‌</w:t>
      </w:r>
      <w:r>
        <w:rPr>
          <w:rStyle w:val="FootnoteReference"/>
        </w:rPr>
        <w:footnoteReference w:id="513"/>
      </w:r>
    </w:p>
    <w:p>
      <w:pPr>
        <w:pStyle w:val="BookText"/>
      </w:pPr>
      <w:r>
        <w:rPr>
          <w:rFonts w:ascii="Amiri" w:hAnsi="Amiri" w:eastAsia="Amiri" w:cs="Amiri"/>
          <w:lang w:bidi="ar-SA"/>
          <w:color w:val="111111"/>
          <w:sz w:val="28"/>
          <w:szCs w:val="28"/>
          <w:rtl/>
        </w:rPr>
        <w:t xml:space="preserve">لقمان: وَ مَنْ كَفَرَ فَلا يَحْزُنْكَ كُفْرُهُ إِلَيْنا مَرْجِعُهُمْ فَنُنَبِّئُهُمْ بِما عَمِلُوا إِنَّ اللَّهَ عَلِيمٌ بِذاتِ الصُّدُورِ</w:t>
      </w:r>
      <w:r>
        <w:rPr>
          <w:rStyle w:val="FootnoteReference"/>
        </w:rPr>
        <w:footnoteReference w:id="514"/>
      </w:r>
    </w:p>
    <w:p>
      <w:pPr>
        <w:pStyle w:val="BookText"/>
      </w:pPr>
      <w:r>
        <w:rPr>
          <w:rFonts w:ascii="Amiri" w:hAnsi="Amiri" w:eastAsia="Amiri" w:cs="Amiri"/>
          <w:lang w:bidi="ar-SA"/>
          <w:color w:val="111111"/>
          <w:sz w:val="28"/>
          <w:szCs w:val="28"/>
          <w:rtl/>
        </w:rPr>
        <w:t xml:space="preserve">التنزيل: أَ فَمَنْ كانَ مُؤْمِناً كَمَنْ كانَ فاسِقاً لا يَسْتَوُونَ إلي قوله تعالي وَ أَمَّا الَّذِينَ فَسَقُوا فَمَأْواهُمُ النَّارُ كُلَّما أَرادُوا أَنْ يَخْرُجُوا مِنْها أُعِيدُوا فِيها وَ قِيلَ لَهُمْ</w:t>
      </w:r>
    </w:p>
    <w:p>
      <w:pPr>
        <w:pStyle w:val="BookText"/>
      </w:pPr>
      <w:r>
        <w:rPr>
          <w:rFonts w:ascii="Amiri" w:hAnsi="Amiri" w:eastAsia="Amiri" w:cs="Amiri"/>
          <w:lang w:bidi="ar-SA"/>
          <w:color w:val="111111"/>
          <w:sz w:val="28"/>
          <w:szCs w:val="28"/>
          <w:rtl/>
        </w:rPr>
        <w:t xml:space="preserve">عَلی رَبِّهِ ظَهِیراً</w:t>
      </w:r>
      <w:r>
        <w:rPr>
          <w:rStyle w:val="FootnoteReference"/>
        </w:rPr>
        <w:footnoteReference w:id="515"/>
      </w:r>
      <w:r>
        <w:rPr>
          <w:rFonts w:ascii="IRNazanin" w:hAnsi="IRNazanin" w:eastAsia="IRNazanin" w:cs="IRNazanin"/>
          <w:lang w:bidi="fa-IR"/>
          <w:color w:val="111111"/>
          <w:sz w:val="28"/>
          <w:szCs w:val="28"/>
          <w:rtl/>
        </w:rPr>
        <w:t xml:space="preserve">در برابر پروردگار خود همپشت [شیطان] است.} * و فرمود: وَ الَّذِینَ لا یَدْعُونَ مَعَ اللَّهِ إِلهاً آخَرَ</w:t>
      </w:r>
      <w:r>
        <w:rPr>
          <w:rStyle w:val="FootnoteReference"/>
        </w:rPr>
        <w:footnoteReference w:id="516"/>
      </w:r>
      <w:r>
        <w:rPr>
          <w:rFonts w:ascii="IRNazanin" w:hAnsi="IRNazanin" w:eastAsia="IRNazanin" w:cs="IRNazanin"/>
          <w:lang w:bidi="fa-IR"/>
          <w:color w:val="111111"/>
          <w:sz w:val="28"/>
          <w:szCs w:val="28"/>
          <w:rtl/>
        </w:rPr>
        <w:t xml:space="preserve">{و کسانی‌اند که با خدا معبودی دیگر نمی‌خوانند}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أُوْلئِکَ الَّذِینَ لَهُمْ سُوءُ الْعَذابِ وَ هُمْ فِی الْآخِرَةِ هُمُ الْأَخْسَرُونَ‌</w:t>
      </w:r>
      <w:r>
        <w:rPr>
          <w:rStyle w:val="FootnoteReference"/>
        </w:rPr>
        <w:footnoteReference w:id="517"/>
      </w:r>
      <w:r>
        <w:rPr>
          <w:rFonts w:ascii="IRNazanin" w:hAnsi="IRNazanin" w:eastAsia="IRNazanin" w:cs="IRNazanin"/>
          <w:lang w:bidi="fa-IR"/>
          <w:color w:val="111111"/>
          <w:sz w:val="28"/>
          <w:szCs w:val="28"/>
          <w:rtl/>
        </w:rPr>
        <w:t xml:space="preserve">{کسانی که به آخرت ایمان ندارند، کردارهایشان را در نظرشان بیاراستیم [تا همچنان] سرگشته بمانند. آنان کسانی‌اند که عذاب سخت برای ایشان خواهد بود، و در آخرت، خود زیانکارترین [مردم]اند.}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یَوْمَ یُنادِیهِمْ فَیَقُولُ ما ذا أَجَبْتُمُ الْمُرْسَلِینَ فَعَمِیَتْ عَلَیْهِمُ الْأَنْباءُ * یَوْمَئِذٍ فَهُمْ لا یَتَساءَلُونَ‌</w:t>
      </w:r>
      <w:r>
        <w:rPr>
          <w:rStyle w:val="FootnoteReference"/>
        </w:rPr>
        <w:footnoteReference w:id="518"/>
      </w:r>
      <w:r>
        <w:rPr>
          <w:rFonts w:ascii="IRNazanin" w:hAnsi="IRNazanin" w:eastAsia="IRNazanin" w:cs="IRNazanin"/>
          <w:lang w:bidi="fa-IR"/>
          <w:color w:val="111111"/>
          <w:sz w:val="28"/>
          <w:szCs w:val="28"/>
          <w:rtl/>
        </w:rPr>
        <w:t xml:space="preserve">{و روزی را که [خدا] آنان را ندا درمی‌دهد و می‌فرماید: «فرستادگان [ما] را چه پاسخ دادید؟» پس در آن روز اخبار بر ایشان پوشیده گردد و از یکدیگر نمی‌توانند بپرسند.} * عنکبوت وَ الَّذِینَ کَفَرُوا بِآیاتِ اللَّهِ وَ لِقائِهِ أُولئِکَ یَئِسُوا مِنْ رَحْمَتِی وَ أُولئِکَ لَهُمْ عَذابٌ أَلِیمٌ</w:t>
      </w:r>
      <w:r>
        <w:rPr>
          <w:rStyle w:val="FootnoteReference"/>
        </w:rPr>
        <w:footnoteReference w:id="519"/>
      </w:r>
      <w:r>
        <w:rPr>
          <w:rFonts w:ascii="IRNazanin" w:hAnsi="IRNazanin" w:eastAsia="IRNazanin" w:cs="IRNazanin"/>
          <w:lang w:bidi="fa-IR"/>
          <w:color w:val="111111"/>
          <w:sz w:val="28"/>
          <w:szCs w:val="28"/>
          <w:rtl/>
        </w:rPr>
        <w:t xml:space="preserve">{و کسانی که آیات خدا و لقای او را منکر شدند، آنانند که از رحمت من نومیدند و ایشان را عذابی پردرد خواهد بود} * و فرمود: وَ ما یَجْحَدُ بِآیاتِنا إِلَّا الْکافِرُونَ</w:t>
      </w:r>
      <w:r>
        <w:rPr>
          <w:rStyle w:val="FootnoteReference"/>
        </w:rPr>
        <w:footnoteReference w:id="520"/>
      </w:r>
      <w:r>
        <w:rPr>
          <w:rFonts w:ascii="Amiri" w:hAnsi="Amiri" w:eastAsia="Amiri" w:cs="Amiri"/>
          <w:lang w:bidi="ar-SA"/>
          <w:color w:val="111111"/>
          <w:sz w:val="28"/>
          <w:szCs w:val="28"/>
          <w:rtl/>
        </w:rPr>
        <w:t xml:space="preserve">{و جز کافران [کسی] آیات ما را انکار نمی‌کند.} * و فرمود: وَ ما یَجْحَدُ بِآیاتِنا إِلَّا الظَّالِمُونَ</w:t>
      </w:r>
      <w:r>
        <w:rPr>
          <w:rStyle w:val="FootnoteReference"/>
        </w:rPr>
        <w:footnoteReference w:id="521"/>
      </w:r>
      <w:r>
        <w:rPr>
          <w:rFonts w:ascii="IRNazanin" w:hAnsi="IRNazanin" w:eastAsia="IRNazanin" w:cs="IRNazanin"/>
          <w:lang w:bidi="fa-IR"/>
          <w:color w:val="111111"/>
          <w:sz w:val="28"/>
          <w:szCs w:val="28"/>
          <w:rtl/>
        </w:rPr>
        <w:t xml:space="preserve">{و جز ستمگران منکر آیات ما نمی‌شوند.} * و فرمود: وَ الَّذِینَ آمَنُوا بِالْباطِلِ وَ کَفَرُوا بِاللَّهِ أُولئِکَ هُمُ الْخاسِرُونَ{و آنان که به باطل گرویده و خدا را انکار کرده‌اند همان زیانکارانند.} * و فرمود: یَسْتَعْجِلُونَکَ بِالْعَذابِ وَ إِنَّ جَهَنَّمَ لَمُحِیطَةٌ بِالْکافِرِینَ‌</w:t>
      </w:r>
      <w:r>
        <w:rPr>
          <w:rStyle w:val="FootnoteReference"/>
        </w:rPr>
        <w:footnoteReference w:id="522"/>
      </w:r>
      <w:r>
        <w:rPr>
          <w:rFonts w:ascii="IRNazanin" w:hAnsi="IRNazanin" w:eastAsia="IRNazanin" w:cs="IRNazanin"/>
          <w:lang w:bidi="fa-IR"/>
          <w:color w:val="111111"/>
          <w:sz w:val="28"/>
          <w:szCs w:val="28"/>
          <w:rtl/>
        </w:rPr>
        <w:t xml:space="preserve">{و شتابزده از تو عذاب می‌خواهند، و حال آنکه جهنّم قطعاً بر کافران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w:t>
      </w:r>
      <w:r>
        <w:rPr>
          <w:rStyle w:val="FootnoteReference"/>
        </w:rPr>
        <w:footnoteReference w:id="523"/>
      </w:r>
      <w:r>
        <w:rPr>
          <w:rFonts w:ascii="IRNazanin" w:hAnsi="IRNazanin" w:eastAsia="IRNazanin" w:cs="IRNazanin"/>
          <w:lang w:bidi="fa-IR"/>
          <w:color w:val="111111"/>
          <w:sz w:val="28"/>
          <w:szCs w:val="28"/>
          <w:rtl/>
        </w:rPr>
        <w:t xml:space="preserve">{و امّا کسانی که کافر شده و آیات ما و دیدار آخرت را به دروغ گرفته‌اند، پس آنان در عذاب حاضر آیند.}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r>
        <w:rPr>
          <w:rStyle w:val="FootnoteReference"/>
        </w:rPr>
        <w:footnoteReference w:id="524"/>
      </w:r>
      <w:r>
        <w:rPr>
          <w:rFonts w:ascii="IRNazanin" w:hAnsi="IRNazanin" w:eastAsia="IRNazanin" w:cs="IRNazanin"/>
          <w:lang w:bidi="fa-IR"/>
          <w:color w:val="111111"/>
          <w:sz w:val="28"/>
          <w:szCs w:val="28"/>
          <w:rtl/>
        </w:rPr>
        <w:t xml:space="preserve">{و هر کس کفر ورزد، نباید کفر او تو را غمگین گرداند. بازگشتشان به سوی ماست، و به [حقیقتِ] آنچه کرده‌اند آگاهشان خواهیم کرد. در حقیقت، خدا به راز دلها داناست.}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تنزیل أَ فَمَنْ کانَ مُؤْمِناً کَمَنْ کانَ فاسِقاً لا یَسْتَوُونَ {آیا کسی که مؤمن است، چون کسی است که نافرمان است؟ یکسان نیستند.} تا آنجا که می‌فرماید: وَ أَمَّا الَّذِینَ فَسَقُوا فَمَأْواهُمُ النَّارُ کُلَّما أَرادُوا أَنْ یَخْرُجُوا مِنْها أُعِیدُوا فِیها وَ قِیلَ لَهُمْ {و اما کسانی که نافرمانی کرده‌اند، پس جایگاهشان آتش است. هر بار که بخواهند از آن بیرون بیایند، در آن بازگردانیده می‌شوند و به آنان گفته می‌شود: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ذُوقُوا عَذابَ النَّارِ الَّذِي كُنْتُمْ بِهِ تُكَذِّبُونَ‌</w:t>
      </w:r>
      <w:r>
        <w:rPr>
          <w:rStyle w:val="FootnoteReference"/>
        </w:rPr>
        <w:footnoteReference w:id="525"/>
      </w:r>
    </w:p>
    <w:p>
      <w:pPr>
        <w:pStyle w:val="BookText"/>
      </w:pPr>
      <w:r>
        <w:rPr>
          <w:rFonts w:ascii="Amiri" w:hAnsi="Amiri" w:eastAsia="Amiri" w:cs="Amiri"/>
          <w:lang w:bidi="ar-SA"/>
          <w:color w:val="111111"/>
          <w:sz w:val="28"/>
          <w:szCs w:val="28"/>
          <w:rtl/>
        </w:rPr>
        <w:t xml:space="preserve">الأحزاب: لِيُعَذِّبَ اللَّهُ الْمُنافِقِينَ وَ الْمُنافِقاتِ وَ الْمُشْرِكِينَ وَ الْمُشْرِكاتِ وَ يَتُوبَ اللَّهُ عَلَي الْمُؤْمِنِينَ وَ الْمُؤْمِناتِ وَ كانَ اللَّهُ غَفُوراً رَحِيماً</w:t>
      </w:r>
      <w:r>
        <w:rPr>
          <w:rStyle w:val="FootnoteReference"/>
        </w:rPr>
        <w:footnoteReference w:id="526"/>
      </w:r>
    </w:p>
    <w:p>
      <w:pPr>
        <w:pStyle w:val="BookText"/>
      </w:pPr>
      <w:r>
        <w:rPr>
          <w:rFonts w:ascii="Amiri" w:hAnsi="Amiri" w:eastAsia="Amiri" w:cs="Amiri"/>
          <w:lang w:bidi="ar-SA"/>
          <w:color w:val="111111"/>
          <w:sz w:val="28"/>
          <w:szCs w:val="28"/>
          <w:rtl/>
        </w:rPr>
        <w:t xml:space="preserve">سبأ: وَ الَّذِينَ سَعَوْا فِي آياتِنا مُعاجِزِينَ أُولئِكَ لَهُمْ عَذابٌ مِنْ رِجْزٍ أَلِيمٌ إلي قوله تعالي بَلِ الَّذِينَ لا يُؤْمِنُونَ بِالْآخِرَةِ فِي الْعَذابِ وَ الضَّلالِ الْبَعِيدِ</w:t>
      </w:r>
      <w:r>
        <w:rPr>
          <w:rStyle w:val="FootnoteReference"/>
        </w:rPr>
        <w:footnoteReference w:id="527"/>
      </w:r>
    </w:p>
    <w:p>
      <w:pPr>
        <w:pStyle w:val="BookText"/>
      </w:pPr>
      <w:r>
        <w:rPr>
          <w:rFonts w:ascii="Amiri" w:hAnsi="Amiri" w:eastAsia="Amiri" w:cs="Amiri"/>
          <w:lang w:bidi="ar-SA"/>
          <w:color w:val="111111"/>
          <w:sz w:val="28"/>
          <w:szCs w:val="28"/>
          <w:rtl/>
        </w:rPr>
        <w:t xml:space="preserve">و قال تعالي: وَ أَسَرُّوا النَّدامَةَ لَمَّا رَأَوُا الْعَذابَ وَ جَعَلْنَا الْأَغْلالَ فِي أَعْناقِ الَّذِينَ كَفَرُوا هَلْ يُجْزَوْنَ إِلَّا ما كانُوا يَعْمَلُونَ‌</w:t>
      </w:r>
      <w:r>
        <w:rPr>
          <w:rStyle w:val="FootnoteReference"/>
        </w:rPr>
        <w:footnoteReference w:id="528"/>
      </w:r>
    </w:p>
    <w:p>
      <w:pPr>
        <w:pStyle w:val="BookText"/>
      </w:pPr>
      <w:r>
        <w:rPr>
          <w:rFonts w:ascii="Amiri" w:hAnsi="Amiri" w:eastAsia="Amiri" w:cs="Amiri"/>
          <w:lang w:bidi="ar-SA"/>
          <w:color w:val="111111"/>
          <w:sz w:val="28"/>
          <w:szCs w:val="28"/>
          <w:rtl/>
        </w:rPr>
        <w:t xml:space="preserve">فاطر: الَّذِينَ كَفَرُوا لَهُمْ عَذابٌ شَدِيدٌ</w:t>
      </w:r>
      <w:r>
        <w:rPr>
          <w:rStyle w:val="FootnoteReference"/>
        </w:rPr>
        <w:footnoteReference w:id="529"/>
      </w:r>
    </w:p>
    <w:p>
      <w:pPr>
        <w:pStyle w:val="BookText"/>
      </w:pPr>
      <w:r>
        <w:rPr>
          <w:rFonts w:ascii="Amiri" w:hAnsi="Amiri" w:eastAsia="Amiri" w:cs="Amiri"/>
          <w:lang w:bidi="ar-SA"/>
          <w:color w:val="111111"/>
          <w:sz w:val="28"/>
          <w:szCs w:val="28"/>
          <w:rtl/>
        </w:rPr>
        <w:t xml:space="preserve">و قال تعالي: وَ الَّذِينَ كَفَرُوا لَهُمْ نارُ جَهَنَّمَ لا يُقْضي عَلَيْهِمْ فَيَمُوتُوا وَ لا يُخَفَّفُ عَنْهُمْ مِنْ عَذابِها كَذلِكَ نَجْزِي كُلَّ كَفُورٍ إلي قوله تعالي هُوَ الَّذِي جَعَلَكُمْ خَلائِفَ فِي الْأَرْضِ فَمَنْ كَفَرَ فَعَلَيْهِ كُفْرُهُ وَ لا يَزِيدُ الْكافِرِينَ كُفْرُهُمْ عِنْدَ رَبِّهِمْ إِلَّا مَقْتاً وَ لا يَزِيدُ الْكافِرِينَ كُفْرُهُمْ إِلَّا خَساراً</w:t>
      </w:r>
      <w:r>
        <w:rPr>
          <w:rStyle w:val="FootnoteReference"/>
        </w:rPr>
        <w:footnoteReference w:id="530"/>
      </w:r>
    </w:p>
    <w:p>
      <w:pPr>
        <w:pStyle w:val="BookText"/>
      </w:pPr>
      <w:r>
        <w:rPr>
          <w:rFonts w:ascii="Amiri" w:hAnsi="Amiri" w:eastAsia="Amiri" w:cs="Amiri"/>
          <w:lang w:bidi="ar-SA"/>
          <w:color w:val="111111"/>
          <w:sz w:val="28"/>
          <w:szCs w:val="28"/>
          <w:rtl/>
        </w:rPr>
        <w:t xml:space="preserve">ص: بَلِ الَّذِينَ كَفَرُوا فِي عِزَّةٍ وَ شِقاقٍ‌</w:t>
      </w:r>
      <w:r>
        <w:rPr>
          <w:rStyle w:val="FootnoteReference"/>
        </w:rPr>
        <w:footnoteReference w:id="531"/>
      </w:r>
    </w:p>
    <w:p>
      <w:pPr>
        <w:pStyle w:val="BookText"/>
      </w:pPr>
      <w:r>
        <w:rPr>
          <w:rFonts w:ascii="Amiri" w:hAnsi="Amiri" w:eastAsia="Amiri" w:cs="Amiri"/>
          <w:lang w:bidi="ar-SA"/>
          <w:color w:val="111111"/>
          <w:sz w:val="28"/>
          <w:szCs w:val="28"/>
          <w:rtl/>
        </w:rPr>
        <w:t xml:space="preserve">و قال تعالي: فَوَيْلٌ لِلَّذِينَ كَفَرُوا مِنَ النَّارِ</w:t>
      </w:r>
      <w:r>
        <w:rPr>
          <w:rStyle w:val="FootnoteReference"/>
        </w:rPr>
        <w:footnoteReference w:id="532"/>
      </w:r>
    </w:p>
    <w:p>
      <w:pPr>
        <w:pStyle w:val="BookText"/>
      </w:pPr>
      <w:r>
        <w:rPr>
          <w:rFonts w:ascii="Amiri" w:hAnsi="Amiri" w:eastAsia="Amiri" w:cs="Amiri"/>
          <w:lang w:bidi="ar-SA"/>
          <w:color w:val="111111"/>
          <w:sz w:val="28"/>
          <w:szCs w:val="28"/>
          <w:rtl/>
        </w:rPr>
        <w:t xml:space="preserve">الزمر: إِنْ تَكْفُرُوا فَإِنَّ اللَّهَ غَنِيٌّ عَنْكُمْ وَ لا يَرْضي لِعِبادِهِ الْكُفْرَ</w:t>
      </w:r>
      <w:r>
        <w:rPr>
          <w:rStyle w:val="FootnoteReference"/>
        </w:rPr>
        <w:footnoteReference w:id="533"/>
      </w:r>
    </w:p>
    <w:p>
      <w:pPr>
        <w:pStyle w:val="BookText"/>
      </w:pPr>
      <w:r>
        <w:rPr>
          <w:rFonts w:ascii="Amiri" w:hAnsi="Amiri" w:eastAsia="Amiri" w:cs="Amiri"/>
          <w:lang w:bidi="ar-SA"/>
          <w:color w:val="111111"/>
          <w:sz w:val="28"/>
          <w:szCs w:val="28"/>
          <w:rtl/>
        </w:rPr>
        <w:t xml:space="preserve">و قال تعالي: وَ الَّذِينَ كَفَرُوا بِآياتِ اللَّهِ أُولئِكَ هُمُ الْخاسِرُونَ‌</w:t>
      </w:r>
      <w:r>
        <w:rPr>
          <w:rStyle w:val="FootnoteReference"/>
        </w:rPr>
        <w:footnoteReference w:id="534"/>
      </w:r>
    </w:p>
    <w:p>
      <w:pPr>
        <w:pStyle w:val="BookText"/>
      </w:pPr>
      <w:r>
        <w:rPr>
          <w:rFonts w:ascii="Amiri" w:hAnsi="Amiri" w:eastAsia="Amiri" w:cs="Amiri"/>
          <w:lang w:bidi="ar-SA"/>
          <w:color w:val="111111"/>
          <w:sz w:val="28"/>
          <w:szCs w:val="28"/>
          <w:rtl/>
        </w:rPr>
        <w:t xml:space="preserve">و قال تعالي: وَ سِيقَ الَّذِينَ كَفَرُوا إِلي جَهَنَّمَ زُمَراً</w:t>
      </w:r>
      <w:r>
        <w:rPr>
          <w:rStyle w:val="FootnoteReference"/>
        </w:rPr>
        <w:footnoteReference w:id="535"/>
      </w:r>
    </w:p>
    <w:p>
      <w:pPr>
        <w:pStyle w:val="BookText"/>
      </w:pPr>
      <w:r>
        <w:rPr>
          <w:rFonts w:ascii="Amiri" w:hAnsi="Amiri" w:eastAsia="Amiri" w:cs="Amiri"/>
          <w:lang w:bidi="ar-SA"/>
          <w:color w:val="111111"/>
          <w:sz w:val="28"/>
          <w:szCs w:val="28"/>
          <w:rtl/>
        </w:rPr>
        <w:t xml:space="preserve">ذُوقُوا عَذابَ النَّارِ الَّذِی کُنْتُمْ بِهِ تُکَذِّبُونَ‌</w:t>
      </w:r>
      <w:r>
        <w:rPr>
          <w:rStyle w:val="FootnoteReference"/>
        </w:rPr>
        <w:footnoteReference w:id="536"/>
      </w:r>
      <w:r>
        <w:rPr>
          <w:rFonts w:ascii="IRNazanin" w:hAnsi="IRNazanin" w:eastAsia="IRNazanin" w:cs="IRNazanin"/>
          <w:lang w:bidi="fa-IR"/>
          <w:color w:val="111111"/>
          <w:sz w:val="28"/>
          <w:szCs w:val="28"/>
          <w:rtl/>
        </w:rPr>
        <w:t xml:space="preserve">«عذابِ آن آتشی را که دروغش می‌پنداشتید بچشید.»} - لِیُعَذِّبَ اللَّهُ الْمُنافِقِینَ وَ الْمُنافِقاتِ وَ الْمُشْرِکِینَ وَ الْمُشْرِکاتِ وَ یَتُوبَ اللَّهُ عَلَی الْمُؤْمِنِینَ وَ الْمُؤْمِناتِ وَ کانَ اللَّهُ غَفُوراً رَحِیماً</w:t>
      </w:r>
      <w:r>
        <w:rPr>
          <w:rStyle w:val="FootnoteReference"/>
        </w:rPr>
        <w:footnoteReference w:id="537"/>
      </w:r>
      <w:r>
        <w:rPr>
          <w:rFonts w:ascii="IRNazanin" w:hAnsi="IRNazanin" w:eastAsia="IRNazanin" w:cs="IRNazanin"/>
          <w:lang w:bidi="fa-IR"/>
          <w:color w:val="111111"/>
          <w:sz w:val="28"/>
          <w:szCs w:val="28"/>
          <w:rtl/>
        </w:rPr>
        <w:t xml:space="preserve">{[آری، چنین است] تا خدا مردان و زنان منافق، و مردان و زنان مشرک را عذاب کند و توبه مردان و زنان با ایمان را بپذیرد، و خدا همواره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سَعَوْا فِی آیاتِنا مُعاجِزِینَ أُولئِکَ لَهُمْ عَذابٌ مِنْ رِجْزٍ أَلِیمٌ {و کسانی که در [ابطال] آیات ما کوشش می‌ورزند که ما را درمانده کنند، برایشان عذابی از بلایی دردناک باشد} * و فرمود: بَلِ الَّذِینَ لا یُؤْمِنُونَ بِالْآخِرَةِ فِی الْعَذابِ وَ الضَّلالِ الْبَعِید</w:t>
      </w:r>
      <w:r>
        <w:rPr>
          <w:rStyle w:val="FootnoteReference"/>
        </w:rPr>
        <w:footnoteReference w:id="538"/>
      </w:r>
      <w:r>
        <w:rPr>
          <w:rFonts w:ascii="IRNazanin" w:hAnsi="IRNazanin" w:eastAsia="IRNazanin" w:cs="IRNazanin"/>
          <w:lang w:bidi="fa-IR"/>
          <w:color w:val="111111"/>
          <w:sz w:val="28"/>
          <w:szCs w:val="28"/>
          <w:rtl/>
        </w:rPr>
        <w:t xml:space="preserve">{بلکه آنان که به آخرت ایمان ندارند در عذاب و گمراهیِ دور و درازند} * و فرمود: وَ أَسَرُّوا النَّدامَةَ لَمَّا رَأَوُا الْعَذابَ وَ جَعَلْنَا الْأَغْلالَ فِی أَعْناقِ الَّذِینَ کَفَرُوا هَلْ یُجْزَوْنَ إِلَّا ما کانُوا یَعْمَلُونَ‌</w:t>
      </w:r>
      <w:r>
        <w:rPr>
          <w:rStyle w:val="FootnoteReference"/>
        </w:rPr>
        <w:footnoteReference w:id="539"/>
      </w:r>
      <w:r>
        <w:rPr>
          <w:rFonts w:ascii="IRNazanin" w:hAnsi="IRNazanin" w:eastAsia="IRNazanin" w:cs="IRNazanin"/>
          <w:lang w:bidi="fa-IR"/>
          <w:color w:val="111111"/>
          <w:sz w:val="28"/>
          <w:szCs w:val="28"/>
          <w:rtl/>
        </w:rPr>
        <w:t xml:space="preserve">{و هنگامی که عذاب را ببینند پشیمانی خود را آشکار کنند. و در گردنهای کسانی که کافر شده‌اند غُلها می‌نهیم؛ آیا جز به سزای آنچه انجام می‌دادند می‌رسند}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کَفَرُوا لَهُمْ عَذابٌ شَدِیدٌ</w:t>
      </w:r>
      <w:r>
        <w:rPr>
          <w:rStyle w:val="FootnoteReference"/>
        </w:rPr>
        <w:footnoteReference w:id="540"/>
      </w:r>
      <w:r>
        <w:rPr>
          <w:rFonts w:ascii="Amiri" w:hAnsi="Amiri" w:eastAsia="Amiri" w:cs="Amiri"/>
          <w:lang w:bidi="ar-SA"/>
          <w:color w:val="111111"/>
          <w:sz w:val="28"/>
          <w:szCs w:val="28"/>
          <w:rtl/>
        </w:rPr>
        <w:t xml:space="preserve">{کسانی که کفر ورزیده‌اند، عذابی سخت خواهند داشت} * و فرمود: وَ الَّذِینَ کَفَرُوا لَهُمْ نارُ جَهَنَّمَ لا یُقْضی عَلَیْهِمْ فَیَمُوتُوا وَ لا یُخَفَّفُ عَنْهُمْ مِنْ عَذابِها کَذلِکَ نَجْزِی کُلَّ کَفُورٍ تا آنجا که فرمود: هُوَ الَّذِی جَعَلَکُمْ خَلائِفَ فِی الْأَرْضِ فَمَنْ کَفَرَ فَعَلَیْهِ کُفْرُهُ وَ لا یَزِیدُ الْکافِرِینَ کُفْرُهُمْ عِنْدَ رَبِّهِمْ إِلَّا مَقْتاً وَ لا یَزِیدُ الْکافِرِینَ کُفْرُهُمْ إِلَّا خَساراً</w:t>
      </w:r>
      <w:r>
        <w:rPr>
          <w:rStyle w:val="FootnoteReference"/>
        </w:rPr>
        <w:footnoteReference w:id="541"/>
      </w:r>
      <w:r>
        <w:rPr>
          <w:rFonts w:ascii="IRNazanin" w:hAnsi="IRNazanin" w:eastAsia="IRNazanin" w:cs="IRNazanin"/>
          <w:lang w:bidi="fa-IR"/>
          <w:color w:val="111111"/>
          <w:sz w:val="28"/>
          <w:szCs w:val="28"/>
          <w:rtl/>
        </w:rPr>
        <w:t xml:space="preserve">{و[لی] کسانی که کافر شده‌اند، آتش جهنّم برای آنان خواهد بود. حکم به مرگ بر ایشان [جاری] نمی‌شود تا بمیرند، و نه عذابِ آن از ایشان کاسته شود. [آری،] هر ناسپاسی را چنین کیفر می‌دهیم - اوست آن کس که شما را در این سرزمین جانشین گردانید. پس هر کس کفر ورزد کفرش به زیان اوست، و کافران را کفرشان جز دشمنی نزد پروردگارشان نمی‌افزاید،و کافران را کفرشان غیر از زیان نمی‌افزاید} * ص بَلِ الَّذِینَ کَفَرُوا فِی عِزَّةٍ وَ شِقاق</w:t>
      </w:r>
      <w:r>
        <w:rPr>
          <w:rStyle w:val="FootnoteReference"/>
        </w:rPr>
        <w:footnoteReference w:id="542"/>
      </w:r>
      <w:r>
        <w:rPr>
          <w:rFonts w:ascii="Amiri" w:hAnsi="Amiri" w:eastAsia="Amiri" w:cs="Amiri"/>
          <w:lang w:bidi="ar-SA"/>
          <w:color w:val="111111"/>
          <w:sz w:val="28"/>
          <w:szCs w:val="28"/>
          <w:rtl/>
        </w:rPr>
        <w:t xml:space="preserve">{آری، آنان که کفر ورزیدند در سرکشی و ستیزه‌اند} * و فرمود: فَوَیْلٌ لِلَّذِینَ کَفَرُوا مِنَ النَّارِ</w:t>
      </w:r>
      <w:r>
        <w:rPr>
          <w:rStyle w:val="FootnoteReference"/>
        </w:rPr>
        <w:footnoteReference w:id="543"/>
      </w:r>
      <w:r>
        <w:rPr>
          <w:rFonts w:ascii="IRNazanin" w:hAnsi="IRNazanin" w:eastAsia="IRNazanin" w:cs="IRNazanin"/>
          <w:lang w:bidi="fa-IR"/>
          <w:color w:val="111111"/>
          <w:sz w:val="28"/>
          <w:szCs w:val="28"/>
          <w:rtl/>
        </w:rPr>
        <w:t xml:space="preserve">{پس وای از آتش بر کسانی که کافر شده‌اند} * زمر إِنْ تَکْفُرُوا فَإِنَّ اللَّهَ غَنِیٌّ عَنْکُمْ وَ لا یَرْضی لِعِبادِهِ الْکُفْرَ</w:t>
      </w:r>
      <w:r>
        <w:rPr>
          <w:rStyle w:val="FootnoteReference"/>
        </w:rPr>
        <w:footnoteReference w:id="544"/>
      </w:r>
      <w:r>
        <w:rPr>
          <w:rFonts w:ascii="IRNazanin" w:hAnsi="IRNazanin" w:eastAsia="IRNazanin" w:cs="IRNazanin"/>
          <w:lang w:bidi="fa-IR"/>
          <w:color w:val="111111"/>
          <w:sz w:val="28"/>
          <w:szCs w:val="28"/>
          <w:rtl/>
        </w:rPr>
        <w:t xml:space="preserve">{اگر کفر ورزید، خدا از شما سخت بی‌نیاز است و برای بندگانش کفران را خوش نمی‌دارد}* و فرمود: وَ الَّذِینَ کَفَرُوا بِآیاتِ اللَّهِ أُولئِکَ هُمُ الْخاسِرُونَ</w:t>
      </w:r>
      <w:r>
        <w:rPr>
          <w:rStyle w:val="FootnoteReference"/>
        </w:rPr>
        <w:footnoteReference w:id="545"/>
      </w:r>
      <w:r>
        <w:rPr>
          <w:rFonts w:ascii="Amiri" w:hAnsi="Amiri" w:eastAsia="Amiri" w:cs="Amiri"/>
          <w:lang w:bidi="ar-SA"/>
          <w:color w:val="111111"/>
          <w:sz w:val="28"/>
          <w:szCs w:val="28"/>
          <w:rtl/>
        </w:rPr>
        <w:t xml:space="preserve">{و کسانی که نشانه‌های خدا را انکار کردند، آنانند که زیانکارانند} * و فرمود: وَ سِیقَ الَّذِینَ کَفَرُوا إِلی جَهَنَّمَ زُمَراً</w:t>
      </w:r>
      <w:r>
        <w:rPr>
          <w:rStyle w:val="FootnoteReference"/>
        </w:rPr>
        <w:footnoteReference w:id="546"/>
      </w:r>
      <w:r>
        <w:rPr>
          <w:rFonts w:ascii="IRNazanin" w:hAnsi="IRNazanin" w:eastAsia="IRNazanin" w:cs="IRNazanin"/>
          <w:lang w:bidi="fa-IR"/>
          <w:color w:val="111111"/>
          <w:sz w:val="28"/>
          <w:szCs w:val="28"/>
          <w:rtl/>
        </w:rPr>
        <w:t xml:space="preserve">{و کسانی که کافر شده‌اند، گروه گروه به سوی جهنّم رانده شوند}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وَ كَذلِكَ حَقَّتْ كَلِمَةُ رَبِّكَ عَلَي الَّذِينَ كَفَرُوا أَنَّهُمْ أَصْحابُ النَّارِ</w:t>
      </w:r>
      <w:r>
        <w:rPr>
          <w:rStyle w:val="FootnoteReference"/>
        </w:rPr>
        <w:footnoteReference w:id="547"/>
      </w:r>
    </w:p>
    <w:p>
      <w:pPr>
        <w:pStyle w:val="BookText"/>
      </w:pPr>
      <w:r>
        <w:rPr>
          <w:rFonts w:ascii="Amiri" w:hAnsi="Amiri" w:eastAsia="Amiri" w:cs="Amiri"/>
          <w:lang w:bidi="ar-SA"/>
          <w:color w:val="111111"/>
          <w:sz w:val="28"/>
          <w:szCs w:val="28"/>
          <w:rtl/>
        </w:rPr>
        <w:t xml:space="preserve">و قال تعالي: إِنَّ الَّذِينَ كَفَرُوا يُنادَوْنَ لَمَقْتُ اللَّهِ أَكْبَرُ مِنْ مَقْتِكُمْ أَنْفُسَكُمْ إِذْ تُدْعَوْنَ إِلَي الْإِيمانِ فَتَكْفُرُونَ‌</w:t>
      </w:r>
      <w:r>
        <w:rPr>
          <w:rStyle w:val="FootnoteReference"/>
        </w:rPr>
        <w:footnoteReference w:id="548"/>
      </w:r>
    </w:p>
    <w:p>
      <w:pPr>
        <w:pStyle w:val="BookText"/>
      </w:pPr>
      <w:r>
        <w:rPr>
          <w:rFonts w:ascii="Amiri" w:hAnsi="Amiri" w:eastAsia="Amiri" w:cs="Amiri"/>
          <w:lang w:bidi="ar-SA"/>
          <w:color w:val="111111"/>
          <w:sz w:val="28"/>
          <w:szCs w:val="28"/>
          <w:rtl/>
        </w:rPr>
        <w:t xml:space="preserve">السجدة: إِنَّ الَّذِينَ يُلْحِدُونَ فِي آياتِنا لا يَخْفَوْنَ عَلَيْنا أَ فَمَنْ يُلْقي فِي النَّارِ خَيْرٌ أَمْ مَنْ يَأْتِي آمِناً يَوْمَ الْقِيامَةِ اعْمَلُوا ما شِئْتُمْ إِنَّهُ بِما تَعْمَلُونَ بَصِيرٌ</w:t>
      </w:r>
      <w:r>
        <w:rPr>
          <w:rStyle w:val="FootnoteReference"/>
        </w:rPr>
        <w:footnoteReference w:id="549"/>
      </w:r>
    </w:p>
    <w:p>
      <w:pPr>
        <w:pStyle w:val="BookText"/>
      </w:pPr>
      <w:r>
        <w:rPr>
          <w:rFonts w:ascii="Amiri" w:hAnsi="Amiri" w:eastAsia="Amiri" w:cs="Amiri"/>
          <w:lang w:bidi="ar-SA"/>
          <w:color w:val="111111"/>
          <w:sz w:val="28"/>
          <w:szCs w:val="28"/>
          <w:rtl/>
        </w:rPr>
        <w:t xml:space="preserve">حمعسق: وَ الَّذِينَ يُحَاجُّونَ فِي اللَّهِ مِنْ بَعْدِ ما اسْتُجِيبَ لَهُ حُجَّتُهُمْ داحِضَةٌ عِنْدَ رَبِّهِمْ وَ عَلَيْهِمْ غَضَبٌ وَ لَهُمْ عَذابٌ شَدِيدٌ إلي قوله تعالي أَمْ لَهُمْ شُرَكاءُ شَرَعُوا لَهُمْ مِنَ الدِّينِ ما لَمْ يَأْذَنْ بِهِ اللَّهُ وَ لَوْ لا كَلِمَةُ الْفَصْلِ لَقُضِيَ بَيْنَهُمْ وَ إِنَّ الظَّالِمِينَ لَهُمْ عَذابٌ أَلِيمٌ‌</w:t>
      </w:r>
      <w:r>
        <w:rPr>
          <w:rStyle w:val="FootnoteReference"/>
        </w:rPr>
        <w:footnoteReference w:id="550"/>
      </w:r>
    </w:p>
    <w:p>
      <w:pPr>
        <w:pStyle w:val="BookText"/>
      </w:pPr>
      <w:r>
        <w:rPr>
          <w:rFonts w:ascii="Amiri" w:hAnsi="Amiri" w:eastAsia="Amiri" w:cs="Amiri"/>
          <w:lang w:bidi="ar-SA"/>
          <w:color w:val="111111"/>
          <w:sz w:val="28"/>
          <w:szCs w:val="28"/>
          <w:rtl/>
        </w:rPr>
        <w:t xml:space="preserve">و قال تعالي: وَ الْكافِرُونَ لَهُمْ عَذابٌ شَدِيدٌ</w:t>
      </w:r>
      <w:r>
        <w:rPr>
          <w:rStyle w:val="FootnoteReference"/>
        </w:rPr>
        <w:footnoteReference w:id="551"/>
      </w:r>
    </w:p>
    <w:p>
      <w:pPr>
        <w:pStyle w:val="BookText"/>
      </w:pPr>
      <w:r>
        <w:rPr>
          <w:rFonts w:ascii="Amiri" w:hAnsi="Amiri" w:eastAsia="Amiri" w:cs="Amiri"/>
          <w:lang w:bidi="ar-SA"/>
          <w:color w:val="111111"/>
          <w:sz w:val="28"/>
          <w:szCs w:val="28"/>
          <w:rtl/>
        </w:rPr>
        <w:t xml:space="preserve">الزخرف: إِنَّ الْمُجْرِمِينَ فِي عَذابِ جَهَنَّمَ خالِدُونَ لا يُفَتَّرُ عَنْهُمْ وَ هُمْ فِيهِ مُبْلِسُونَ‌</w:t>
      </w:r>
      <w:r>
        <w:rPr>
          <w:rStyle w:val="FootnoteReference"/>
        </w:rPr>
        <w:footnoteReference w:id="552"/>
      </w:r>
    </w:p>
    <w:p>
      <w:pPr>
        <w:pStyle w:val="BookText"/>
      </w:pPr>
      <w:r>
        <w:rPr>
          <w:rFonts w:ascii="Amiri" w:hAnsi="Amiri" w:eastAsia="Amiri" w:cs="Amiri"/>
          <w:lang w:bidi="ar-SA"/>
          <w:color w:val="111111"/>
          <w:sz w:val="28"/>
          <w:szCs w:val="28"/>
          <w:rtl/>
        </w:rPr>
        <w:t xml:space="preserve">الجاثية: هذا هُديً وَ الَّذِينَ كَفَرُوا بِآياتِ رَبِّهِمْ لَهُمْ عَذابٌ مِنْ رِجْزٍ أَلِيمٌ‌</w:t>
      </w:r>
      <w:r>
        <w:rPr>
          <w:rStyle w:val="FootnoteReference"/>
        </w:rPr>
        <w:footnoteReference w:id="553"/>
      </w:r>
    </w:p>
    <w:p>
      <w:pPr>
        <w:pStyle w:val="BookText"/>
      </w:pPr>
      <w:r>
        <w:rPr>
          <w:rFonts w:ascii="Amiri" w:hAnsi="Amiri" w:eastAsia="Amiri" w:cs="Amiri"/>
          <w:lang w:bidi="ar-SA"/>
          <w:color w:val="111111"/>
          <w:sz w:val="28"/>
          <w:szCs w:val="28"/>
          <w:rtl/>
        </w:rPr>
        <w:t xml:space="preserve">و قال تعالي: وَ أَمَّا الَّذِينَ كَفَرُوا أَ فَلَمْ تَكُنْ آياتِي تُتْلي عَلَيْكُمْ فَاسْتَكْبَرْتُمْ وَ كُنْتُمْ قَوْماً مُجْرِمِينَ وَ إِذا قِيلَ إِنَّ وَعْدَ اللَّهِ حَقٌّ وَ السَّاعَةُ لا رَيْبَ فِيها قُلْتُمْ ما نَدْرِي مَا السَّاعَةُ إِنْ نَظُنُّ إِلَّا ظَنًّا وَ ما نَحْنُ بِمُسْتَيْقِنِينَ وَ بَدا لَهُمْ سَيِّئاتُ ما عَمِلُوا وَ حاقَ بِهِمْ ما كانُوا بِهِ يَسْتَهْزِؤُنَ وَ قِيلَ الْيَوْمَ نَنْساكُمْ كَما نَسِيتُمْ لِقاءَ يَوْمِكُمْ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w:t>
      </w:r>
      <w:r>
        <w:rPr>
          <w:rStyle w:val="FootnoteReference"/>
        </w:rPr>
        <w:footnoteReference w:id="554"/>
      </w:r>
      <w:r>
        <w:rPr>
          <w:rFonts w:ascii="IRNazanin" w:hAnsi="IRNazanin" w:eastAsia="IRNazanin" w:cs="IRNazanin"/>
          <w:lang w:bidi="fa-IR"/>
          <w:color w:val="111111"/>
          <w:sz w:val="28"/>
          <w:szCs w:val="28"/>
          <w:rtl/>
        </w:rPr>
        <w:t xml:space="preserve">{و بدین سان فرمان پروردگارت درباره کسانی که کفر ورزیده بودند، به حقیقت پیوست که ایشان همدمان آتش خواهند بود} * و فرمود: إِنَّ الَّذِینَ کَفَرُوا یُنادَوْنَ لَمَقْتُ اللَّهِ أَکْبَرُ مِنْ مَقْتِکُمْ أَنْفُسَکُمْ إِذْ تُدْعَوْنَ إِلَی الْإِیمانِ فَتَکْفُرُونَ‌</w:t>
      </w:r>
      <w:r>
        <w:rPr>
          <w:rStyle w:val="FootnoteReference"/>
        </w:rPr>
        <w:footnoteReference w:id="555"/>
      </w:r>
      <w:r>
        <w:rPr>
          <w:rFonts w:ascii="IRNazanin" w:hAnsi="IRNazanin" w:eastAsia="IRNazanin" w:cs="IRNazanin"/>
          <w:lang w:bidi="fa-IR"/>
          <w:color w:val="111111"/>
          <w:sz w:val="28"/>
          <w:szCs w:val="28"/>
          <w:rtl/>
        </w:rPr>
        <w:t xml:space="preserve">{سانی که کافر بوده‌اند مورد ندا قرار می‌گیرند که: «قطعاً دشمنی خدا از دشمنی شما نسبت به همدیگر سخت‌تر است، آنگاه که به سوی ایمان فراخوانده می‌شدید و انکار می‌ورزیدید.}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w:t>
      </w:r>
      <w:r>
        <w:rPr>
          <w:rStyle w:val="FootnoteReference"/>
        </w:rPr>
        <w:footnoteReference w:id="556"/>
      </w:r>
      <w:r>
        <w:rPr>
          <w:rFonts w:ascii="IRNazanin" w:hAnsi="IRNazanin" w:eastAsia="IRNazanin" w:cs="IRNazanin"/>
          <w:lang w:bidi="fa-IR"/>
          <w:color w:val="111111"/>
          <w:sz w:val="28"/>
          <w:szCs w:val="28"/>
          <w:rtl/>
        </w:rPr>
        <w:t xml:space="preserve">{کسانی که در [فهم و ارائه] آیات ما کژ می‌روند بر ما پوشیده نیستند. آیا کسی که در آتش افکنده می‌شود بهتر است یا کسی که روز قیامت آسوده‌خاطر می‌آید؟ هر چه می‌خواهید بکنید که او به آنچه انجام می‌دهید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یُحَاجُّونَ فِی اللَّهِ مِنْ بَعْدِ ما اسْتُجِیبَ لَهُ حُجَّتُهُمْ داحِضَةٌ عِنْدَ رَبِّهِمْ وَ عَلَیْهِمْ غَضَبٌ وَ لَهُمْ عَذابٌ شَدِیدٌ تا آنجا که می‌فرماید: أَمْ لَهُمْ شُرَکاءُ شَرَعُوا لَهُمْ مِنَ الدِّینِ ما لَمْ یَأْذَنْ بِهِ اللَّهُ وَ لَوْ لا کَلِمَةُ الْباب لَقُضِیَ بَیْنَهُمْ وَ إِنَّ الظَّالِمِینَ لَهُمْ عَذابٌ أَلِیمٌ</w:t>
      </w:r>
      <w:r>
        <w:rPr>
          <w:rStyle w:val="FootnoteReference"/>
        </w:rPr>
        <w:footnoteReference w:id="557"/>
      </w:r>
      <w:r>
        <w:rPr>
          <w:rFonts w:ascii="IRNazanin" w:hAnsi="IRNazanin" w:eastAsia="IRNazanin" w:cs="IRNazanin"/>
          <w:lang w:bidi="fa-IR"/>
          <w:color w:val="111111"/>
          <w:sz w:val="28"/>
          <w:szCs w:val="28"/>
          <w:rtl/>
        </w:rPr>
        <w:t xml:space="preserve">{و کسانی که درباره خدا پس از اجابت [دعوت] او به مجادله می‌پردازند، حجّتشان پیش پروردگارشان باطل است، و خشمی [از خدا] برایشان است و برای آنان عذابی سخت خواهد بود ... آیا برای آنان شریکانی است که در آنچه خدا بدان اجازه نداده، برایشان بنیادِ آیینی نهاده‌اند؟ و اگر فرمان قاطع [درباره تأخیر عذاب در کار] نبود مسلّماً میانشان داوری می‌شد؛ و برای ستمکاران شکنجه‌ای پردرد است}* و فرمود: وَ الْکافِرُونَ لَهُمْ عَذابٌ شَدِیدٌ</w:t>
      </w:r>
      <w:r>
        <w:rPr>
          <w:rStyle w:val="FootnoteReference"/>
        </w:rPr>
        <w:footnoteReference w:id="558"/>
      </w:r>
      <w:r>
        <w:rPr>
          <w:rFonts w:ascii="IRNazanin" w:hAnsi="IRNazanin" w:eastAsia="IRNazanin" w:cs="IRNazanin"/>
          <w:lang w:bidi="fa-IR"/>
          <w:color w:val="111111"/>
          <w:sz w:val="28"/>
          <w:szCs w:val="28"/>
          <w:rtl/>
        </w:rPr>
        <w:t xml:space="preserve">{و[لی] برای کافران عذاب سختی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الْمُجْرِمِینَ فِی عَذابِ جَهَنَّمَ خالِدُونَ لا یُفَتَّرُ عَنْهُمْ وَ هُمْ فِیهِ مُبْلِسُونَ</w:t>
      </w:r>
      <w:r>
        <w:rPr>
          <w:rStyle w:val="FootnoteReference"/>
        </w:rPr>
        <w:footnoteReference w:id="559"/>
      </w:r>
      <w:r>
        <w:rPr>
          <w:rFonts w:ascii="IRNazanin" w:hAnsi="IRNazanin" w:eastAsia="IRNazanin" w:cs="IRNazanin"/>
          <w:lang w:bidi="fa-IR"/>
          <w:color w:val="111111"/>
          <w:sz w:val="28"/>
          <w:szCs w:val="28"/>
          <w:rtl/>
        </w:rPr>
        <w:t xml:space="preserve">{بی‌گمان، مجرمان در عذاب جهنّم ماندگارند}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هُدیً وَ الَّذِینَ کَفَرُوا بِآیاتِ رَبِّهِمْ لَهُمْ عَذابٌ مِنْ رِجْزٍ أَلِیمٌ</w:t>
      </w:r>
      <w:r>
        <w:rPr>
          <w:rStyle w:val="FootnoteReference"/>
        </w:rPr>
        <w:footnoteReference w:id="560"/>
      </w:r>
      <w:r>
        <w:rPr>
          <w:rFonts w:ascii="IRNazanin" w:hAnsi="IRNazanin" w:eastAsia="IRNazanin" w:cs="IRNazanin"/>
          <w:lang w:bidi="fa-IR"/>
          <w:color w:val="111111"/>
          <w:sz w:val="28"/>
          <w:szCs w:val="28"/>
          <w:rtl/>
        </w:rPr>
        <w:t xml:space="preserve">{این رهنمودی است؛ و کسانی که آیات پروردگارشان را انکار کردند، برایشان عذابی دردناک از پلیدی است} * و فرمود: وَ أَمَّا الَّذِینَ کَفَرُوا أَ فَلَمْ تَکُنْ آیاتِی تُتْلی عَلَیْکُمْ فَاسْتَکْبَرْتُمْ وَ کُنْتُمْ قَوْماً مُجْرِمِینَ * وَ إِذا قِیلَ إِنَّ وَعْدَ اللَّهِ حَقٌّ وَ السَّاعَةُ لا رَیْبَ فِیها قُلْتُمْ ما نَدْرِی مَا السَّاعَةُ إِنْ نَظُنُّ إِلَّا ظَنًّا وَ ما نَحْنُ بِمُسْتَیْقِنِینَ * وَ بَدا لَهُمْ سَیِّئاتُ ما عَمِلُوا وَ حاقَ بِهِمْ ما کانُوا بِهِ یَسْتَهْزِؤُنَ * وَ قِیلَ الْیَوْمَ نَنْساکُمْ کَما نَسِیتُمْ لِقاءَ یَوْمِکُمْ هذا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مَأْواكُمُ النَّارُ وَ ما لَكُمْ مِنْ ناصِرِينَ‌</w:t>
      </w:r>
      <w:r>
        <w:rPr>
          <w:rStyle w:val="FootnoteReference"/>
        </w:rPr>
        <w:footnoteReference w:id="561"/>
      </w:r>
    </w:p>
    <w:p>
      <w:pPr>
        <w:pStyle w:val="BookText"/>
      </w:pPr>
      <w:r>
        <w:rPr>
          <w:rFonts w:ascii="Amiri" w:hAnsi="Amiri" w:eastAsia="Amiri" w:cs="Amiri"/>
          <w:lang w:bidi="ar-SA"/>
          <w:color w:val="111111"/>
          <w:sz w:val="28"/>
          <w:szCs w:val="28"/>
          <w:rtl/>
        </w:rPr>
        <w:t xml:space="preserve">محمد: الَّذِينَ كَفَرُوا وَ صَدُّوا عَنْ سَبِيلِ اللَّهِ أَضَلَّ أَعْمالَهُمْ إلي قوله تعالي ذلِكَ بِأَنَّ الَّذِينَ كَفَرُوا اتَّبَعُوا الْباطِلَ‌</w:t>
      </w:r>
      <w:r>
        <w:rPr>
          <w:rStyle w:val="FootnoteReference"/>
        </w:rPr>
        <w:footnoteReference w:id="562"/>
      </w:r>
    </w:p>
    <w:p>
      <w:pPr>
        <w:pStyle w:val="BookText"/>
      </w:pPr>
      <w:r>
        <w:rPr>
          <w:rFonts w:ascii="Amiri" w:hAnsi="Amiri" w:eastAsia="Amiri" w:cs="Amiri"/>
          <w:lang w:bidi="ar-SA"/>
          <w:color w:val="111111"/>
          <w:sz w:val="28"/>
          <w:szCs w:val="28"/>
          <w:rtl/>
        </w:rPr>
        <w:t xml:space="preserve">و قال تعالي: وَ الَّذِينَ كَفَرُوا فَتَعْساً لَهُمْ وَ أَضَلَّ أَعْمالَهُمْ ذلِكَ بِأَنَّهُمْ كَرِهُوا ما أَنْزَلَ اللَّهُ فَأَحْبَطَ أَعْمالَهُمْ‌</w:t>
      </w:r>
      <w:r>
        <w:rPr>
          <w:rStyle w:val="FootnoteReference"/>
        </w:rPr>
        <w:footnoteReference w:id="563"/>
      </w:r>
    </w:p>
    <w:p>
      <w:pPr>
        <w:pStyle w:val="BookText"/>
      </w:pPr>
      <w:r>
        <w:rPr>
          <w:rFonts w:ascii="Amiri" w:hAnsi="Amiri" w:eastAsia="Amiri" w:cs="Amiri"/>
          <w:lang w:bidi="ar-SA"/>
          <w:color w:val="111111"/>
          <w:sz w:val="28"/>
          <w:szCs w:val="28"/>
          <w:rtl/>
        </w:rPr>
        <w:t xml:space="preserve">و قال تعالي: وَ الَّذِينَ كَفَرُوا يَتَمَتَّعُونَ وَ يَأْكُلُونَ كَما تَأْكُلُ الْأَنْعامُ وَ النَّارُ مَثْويً لَهُمْ‌</w:t>
      </w:r>
      <w:r>
        <w:rPr>
          <w:rStyle w:val="FootnoteReference"/>
        </w:rPr>
        <w:footnoteReference w:id="564"/>
      </w:r>
    </w:p>
    <w:p>
      <w:pPr>
        <w:pStyle w:val="BookText"/>
      </w:pPr>
      <w:r>
        <w:rPr>
          <w:rFonts w:ascii="Amiri" w:hAnsi="Amiri" w:eastAsia="Amiri" w:cs="Amiri"/>
          <w:lang w:bidi="ar-SA"/>
          <w:color w:val="111111"/>
          <w:sz w:val="28"/>
          <w:szCs w:val="28"/>
          <w:rtl/>
        </w:rPr>
        <w:t xml:space="preserve">و قال تعالي: إِنَّ الَّذِينَ كَفَرُوا وَ صَدُّوا عَنْ سَبِيلِ اللَّهِ وَ شَاقُّوا الرَّسُولَ مِنْ بَعْدِ ما تَبَيَّنَ لَهُمُ الْهُدي لَنْ يَضُرُّوا اللَّهَ شَيْئاً وَ سَيُحْبِطُ أَعْمالَهُمْ‌</w:t>
      </w:r>
      <w:r>
        <w:rPr>
          <w:rStyle w:val="FootnoteReference"/>
        </w:rPr>
        <w:footnoteReference w:id="565"/>
      </w:r>
    </w:p>
    <w:p>
      <w:pPr>
        <w:pStyle w:val="BookText"/>
      </w:pPr>
      <w:r>
        <w:rPr>
          <w:rFonts w:ascii="Amiri" w:hAnsi="Amiri" w:eastAsia="Amiri" w:cs="Amiri"/>
          <w:lang w:bidi="ar-SA"/>
          <w:color w:val="111111"/>
          <w:sz w:val="28"/>
          <w:szCs w:val="28"/>
          <w:rtl/>
        </w:rPr>
        <w:t xml:space="preserve">و قال تعالي: إِنَّ الَّذِينَ كَفَرُوا وَ صَدُّوا عَنْ سَبِيلِ اللَّهِ ثُمَّ ماتُوا وَ هُمْ كُفَّارٌ فَلَنْ يَغْفِرَ اللَّهُ لَهُمْ‌</w:t>
      </w:r>
      <w:r>
        <w:rPr>
          <w:rStyle w:val="FootnoteReference"/>
        </w:rPr>
        <w:footnoteReference w:id="566"/>
      </w:r>
    </w:p>
    <w:p>
      <w:pPr>
        <w:pStyle w:val="BookText"/>
      </w:pPr>
      <w:r>
        <w:rPr>
          <w:rFonts w:ascii="Amiri" w:hAnsi="Amiri" w:eastAsia="Amiri" w:cs="Amiri"/>
          <w:lang w:bidi="ar-SA"/>
          <w:color w:val="111111"/>
          <w:sz w:val="28"/>
          <w:szCs w:val="28"/>
          <w:rtl/>
        </w:rPr>
        <w:t xml:space="preserve">الفتح: وَ يُعَذِّبَ الْمُنافِقِينَ وَ الْمُنافِقاتِ وَ الْمُشْرِكِينَ وَ الْمُشْرِكاتِ الظَّانِّينَ بِاللَّهِ ظَنَّ السَّوْءِ عَلَيْهِمْ دائِرَةُ السَّوْءِ وَ غَضِبَ اللَّهُ عَلَيْهِمْ وَ لَعَنَهُمْ وَ أَعَدَّ لَهُمْ جَهَنَّمَ وَ ساءَتْ مَصِيراً</w:t>
      </w:r>
      <w:r>
        <w:rPr>
          <w:rStyle w:val="FootnoteReference"/>
        </w:rPr>
        <w:footnoteReference w:id="567"/>
      </w:r>
    </w:p>
    <w:p>
      <w:pPr>
        <w:pStyle w:val="BookText"/>
      </w:pPr>
      <w:r>
        <w:rPr>
          <w:rFonts w:ascii="Amiri" w:hAnsi="Amiri" w:eastAsia="Amiri" w:cs="Amiri"/>
          <w:lang w:bidi="ar-SA"/>
          <w:color w:val="111111"/>
          <w:sz w:val="28"/>
          <w:szCs w:val="28"/>
          <w:rtl/>
        </w:rPr>
        <w:t xml:space="preserve">و قال تعالي: وَ مَنْ لَمْ يُؤْمِنْ بِاللَّهِ وَ رَسُولِهِ فَإِنَّا أَعْتَدْنا لِلْكافِرِينَ سَعِيراً</w:t>
      </w:r>
      <w:r>
        <w:rPr>
          <w:rStyle w:val="FootnoteReference"/>
        </w:rPr>
        <w:footnoteReference w:id="568"/>
      </w:r>
    </w:p>
    <w:p>
      <w:pPr>
        <w:pStyle w:val="BookText"/>
      </w:pPr>
      <w:r>
        <w:rPr>
          <w:rFonts w:ascii="Amiri" w:hAnsi="Amiri" w:eastAsia="Amiri" w:cs="Amiri"/>
          <w:lang w:bidi="ar-SA"/>
          <w:color w:val="111111"/>
          <w:sz w:val="28"/>
          <w:szCs w:val="28"/>
          <w:rtl/>
        </w:rPr>
        <w:t xml:space="preserve">الذاريات: فَإِنَّ لِلَّذِينَ ظَلَمُوا ذَنُوباً مِثْلَ ذَنُوبِ أَصْحابِهِمْ فَلا يَسْتَعْجِلُونِ‌</w:t>
      </w:r>
      <w:r>
        <w:rPr>
          <w:rStyle w:val="FootnoteReference"/>
        </w:rPr>
        <w:footnoteReference w:id="569"/>
      </w:r>
    </w:p>
    <w:p>
      <w:pPr>
        <w:pStyle w:val="BookText"/>
      </w:pPr>
      <w:r>
        <w:rPr>
          <w:rFonts w:ascii="Amiri" w:hAnsi="Amiri" w:eastAsia="Amiri" w:cs="Amiri"/>
          <w:lang w:bidi="ar-SA"/>
          <w:color w:val="111111"/>
          <w:sz w:val="28"/>
          <w:szCs w:val="28"/>
          <w:rtl/>
        </w:rPr>
        <w:t xml:space="preserve">الحديد: وَ الَّذِينَ كَفَرُوا وَ كَذَّبُوا بِآياتِنا أُولئِكَ أَصْحابُ الْجَحِيمِ‌</w:t>
      </w:r>
      <w:r>
        <w:rPr>
          <w:rStyle w:val="FootnoteReference"/>
        </w:rPr>
        <w:footnoteReference w:id="570"/>
      </w:r>
    </w:p>
    <w:p>
      <w:pPr>
        <w:pStyle w:val="BookText"/>
      </w:pPr>
      <w:r>
        <w:rPr>
          <w:rFonts w:ascii="Amiri" w:hAnsi="Amiri" w:eastAsia="Amiri" w:cs="Amiri"/>
          <w:lang w:bidi="ar-SA"/>
          <w:color w:val="111111"/>
          <w:sz w:val="28"/>
          <w:szCs w:val="28"/>
          <w:rtl/>
        </w:rPr>
        <w:t xml:space="preserve">التغابن: وَ الَّذِينَ كَفَرُوا وَ كَذَّبُوا بِآياتِنا أُولئِكَ أَصْحابُ النَّارِ خالِدِينَ</w:t>
      </w:r>
    </w:p>
    <w:p>
      <w:pPr>
        <w:pStyle w:val="BookText"/>
      </w:pPr>
      <w:r>
        <w:rPr>
          <w:rFonts w:ascii="Amiri" w:hAnsi="Amiri" w:eastAsia="Amiri" w:cs="Amiri"/>
          <w:lang w:bidi="ar-SA"/>
          <w:color w:val="111111"/>
          <w:sz w:val="28"/>
          <w:szCs w:val="28"/>
          <w:rtl/>
        </w:rPr>
        <w:t xml:space="preserve">وَ مَأْواکُمُ النَّارُ وَ ما لَکُمْ مِنْ ناصِرِینَ‌</w:t>
      </w:r>
      <w:r>
        <w:rPr>
          <w:rStyle w:val="FootnoteReference"/>
        </w:rPr>
        <w:footnoteReference w:id="571"/>
      </w:r>
      <w:r>
        <w:rPr>
          <w:rFonts w:ascii="IRNazanin" w:hAnsi="IRNazanin" w:eastAsia="IRNazanin" w:cs="IRNazanin"/>
          <w:lang w:bidi="fa-IR"/>
          <w:color w:val="111111"/>
          <w:sz w:val="28"/>
          <w:szCs w:val="28"/>
          <w:rtl/>
        </w:rPr>
        <w:t xml:space="preserve">{و اما کسانی که کافر شدند [بدانها می‌گویند:] «پس مگر آیات من بر شما خوانده نمی‌شد؟ و[لی] تکبّر نمودید و مردمی بدکار بودید.» و چون گفته شد: «وعده خدا راست است و شکی در رستاخیز نیست»، گفتید: «ما نمی‌دانیم رستاخیز چیست؟ جز گمان نمی‌ورزیم و ما یقین نداریم.» و [حقیقتِ] بدیهایی که کرده‌اند، بر آنان پدیدار می‌شود و آنچه را که بدان ریشخند می‌کردند، آنان را فرومی‌گیرد. و گفته شود: «همان‌گونه که دیدار امروزتان را فراموش کردید، امروز شما را فراموش خواهیم کرد، و جایگاهتان در آتش است و برای شما یاورانی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کَفَرُوا وَ صَدُّوا عَنْ سَبِیلِ اللَّهِ أَضَلَّ أَعْمالَهُمْ تا آنجا که می‌فرماید: ذلِکَ بِأَنَّ الَّذِینَ کَفَرُوا اتَّبَعُوا الْباطِلَ</w:t>
      </w:r>
      <w:r>
        <w:rPr>
          <w:rStyle w:val="FootnoteReference"/>
        </w:rPr>
        <w:footnoteReference w:id="572"/>
      </w:r>
      <w:r>
        <w:rPr>
          <w:rFonts w:ascii="IRNazanin" w:hAnsi="IRNazanin" w:eastAsia="IRNazanin" w:cs="IRNazanin"/>
          <w:lang w:bidi="fa-IR"/>
          <w:color w:val="111111"/>
          <w:sz w:val="28"/>
          <w:szCs w:val="28"/>
          <w:rtl/>
        </w:rPr>
        <w:t xml:space="preserve">{کسانی که کفر ورزیدند و [مردم را] از راه خدا بازداشتند، [خدا] اعمال آنان را تباه خواهد کرد ... آنان که کفر ورزیدند، از باطل پیروی کردند} * و فرمود: وَ الَّذِینَ کَفَرُوا فَتَعْساً لَهُمْ وَ أَضَلَّ أَعْمالَهُمْ * ذلِکَ بِأَنَّهُمْ کَرِهُوا ما أَنْزَلَ اللَّهُ فَأَحْبَطَ أَعْمالَهُمْ</w:t>
      </w:r>
      <w:r>
        <w:rPr>
          <w:rStyle w:val="FootnoteReference"/>
        </w:rPr>
        <w:footnoteReference w:id="573"/>
      </w:r>
      <w:r>
        <w:rPr>
          <w:rFonts w:ascii="IRNazanin" w:hAnsi="IRNazanin" w:eastAsia="IRNazanin" w:cs="IRNazanin"/>
          <w:lang w:bidi="fa-IR"/>
          <w:color w:val="111111"/>
          <w:sz w:val="28"/>
          <w:szCs w:val="28"/>
          <w:rtl/>
        </w:rPr>
        <w:t xml:space="preserve">{و کسانی که کفر ورزیدند، نگونساری بر آنان باد؛ و [خدا] اعمالشان را برباد داد.} * و فرمود: وَ الَّذِینَ کَفَرُوا یَتَمَتَّعُونَ وَ یَأْکُلُونَ کَما تَأْکُلُ الْأَنْعامُ وَ النَّارُ مَثْویً لَهُمْ</w:t>
      </w:r>
      <w:r>
        <w:rPr>
          <w:rStyle w:val="FootnoteReference"/>
        </w:rPr>
        <w:footnoteReference w:id="574"/>
      </w:r>
      <w:r>
        <w:rPr>
          <w:rFonts w:ascii="IRNazanin" w:hAnsi="IRNazanin" w:eastAsia="IRNazanin" w:cs="IRNazanin"/>
          <w:lang w:bidi="fa-IR"/>
          <w:color w:val="111111"/>
          <w:sz w:val="28"/>
          <w:szCs w:val="28"/>
          <w:rtl/>
        </w:rPr>
        <w:t xml:space="preserve">{و [حال آنکه] کسانی که کافر شده‌اند، [در ظاهر] بهره می‌برند و همان گونه که چارپایان می‌خورند، می‌خورند، و[لی] جایگاه آنها آتش است.} * و فرمود: إِنَّ الَّذِینَ کَفَرُوا وَ صَدُّوا عَنْ سَبِیلِ اللَّهِ وَ شَاقُّوا الرَّسُولَ مِنْ بَعْدِ ما تَبَیَّنَ لَهُمُ الْهُدی لَنْ یَضُرُّوا اللَّهَ شَیْئاً وَ سَیُحْبِطُ أَعْمالَهُمْ</w:t>
      </w:r>
      <w:r>
        <w:rPr>
          <w:rStyle w:val="FootnoteReference"/>
        </w:rPr>
        <w:footnoteReference w:id="575"/>
      </w:r>
      <w:r>
        <w:rPr>
          <w:rFonts w:ascii="IRNazanin" w:hAnsi="IRNazanin" w:eastAsia="IRNazanin" w:cs="IRNazanin"/>
          <w:lang w:bidi="fa-IR"/>
          <w:color w:val="111111"/>
          <w:sz w:val="28"/>
          <w:szCs w:val="28"/>
          <w:rtl/>
        </w:rPr>
        <w:t xml:space="preserve">{کسانی که کافر شدند و [مردم را] از راه خدا باز داشتند و پس از آنکه راه هدایت بر آنان آشکار شد، با پیامبر [خدا] در افتادند، هرگز به خدا گزندی نمی‌رسانند؛ و به زودی [خدا] کرده‌هایشان را تباه خواهد کرد.} * و فرمود: إِنَّ الَّذِینَ کَفَرُوا وَ صَدُّوا عَنْ سَبِیلِ اللَّهِ ثُمَّ ماتُوا وَ هُمْ کُفَّارٌ فَلَنْ یَغْفِرَ اللَّهُ لَهُمْ‌</w:t>
      </w:r>
      <w:r>
        <w:rPr>
          <w:rStyle w:val="FootnoteReference"/>
        </w:rPr>
        <w:footnoteReference w:id="576"/>
      </w:r>
      <w:r>
        <w:rPr>
          <w:rFonts w:ascii="IRNazanin" w:hAnsi="IRNazanin" w:eastAsia="IRNazanin" w:cs="IRNazanin"/>
          <w:lang w:bidi="fa-IR"/>
          <w:color w:val="111111"/>
          <w:sz w:val="28"/>
          <w:szCs w:val="28"/>
          <w:rtl/>
        </w:rPr>
        <w:t xml:space="preserve">{آنان که کفر ورزیدند و مانع راه خدا شدند، سپس در حال کفر مردند، هرگز خدا از آنان درنخواهد 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w:t>
      </w:r>
      <w:r>
        <w:rPr>
          <w:rStyle w:val="FootnoteReference"/>
        </w:rPr>
        <w:footnoteReference w:id="577"/>
      </w:r>
      <w:r>
        <w:rPr>
          <w:rFonts w:ascii="IRNazanin" w:hAnsi="IRNazanin" w:eastAsia="IRNazanin" w:cs="IRNazanin"/>
          <w:lang w:bidi="fa-IR"/>
          <w:color w:val="111111"/>
          <w:sz w:val="28"/>
          <w:szCs w:val="28"/>
          <w:rtl/>
        </w:rPr>
        <w:t xml:space="preserve">{و [تا] مردان و زنان نفاق‌پیشه و مردان و زنان مشرک را که به خدا گمان بد برده‌اند، عذاب کند؛ بَدِ زمانه بر آنان باد. و خدا بر ایشان خشم نموده و لعنتشان کرده و جهنّم را برای آنان آماده گردانیده و [چه] بد سرانجامی است!} * و فرمود: وَ مَنْ لَمْ یُؤْمِنْ بِاللَّهِ وَ رَسُولِهِ فَإِنَّا أَعْتَدْنا لِلْکافِرِینَ سَعِیراً</w:t>
      </w:r>
      <w:r>
        <w:rPr>
          <w:rStyle w:val="FootnoteReference"/>
        </w:rPr>
        <w:footnoteReference w:id="578"/>
      </w:r>
      <w:r>
        <w:rPr>
          <w:rFonts w:ascii="IRNazanin" w:hAnsi="IRNazanin" w:eastAsia="IRNazanin" w:cs="IRNazanin"/>
          <w:lang w:bidi="fa-IR"/>
          <w:color w:val="111111"/>
          <w:sz w:val="28"/>
          <w:szCs w:val="28"/>
          <w:rtl/>
        </w:rPr>
        <w:t xml:space="preserve">{و هر کس به خدا و پیامبر او ایمان نیاورده است [بداند که] ما برای کافران آتشی سوزان آماده کرده‌ایم.}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w:t>
      </w:r>
      <w:r>
        <w:rPr>
          <w:rStyle w:val="FootnoteReference"/>
        </w:rPr>
        <w:footnoteReference w:id="579"/>
      </w:r>
      <w:r>
        <w:rPr>
          <w:rFonts w:ascii="IRNazanin" w:hAnsi="IRNazanin" w:eastAsia="IRNazanin" w:cs="IRNazanin"/>
          <w:lang w:bidi="fa-IR"/>
          <w:color w:val="111111"/>
          <w:sz w:val="28"/>
          <w:szCs w:val="28"/>
          <w:rtl/>
        </w:rPr>
        <w:t xml:space="preserve">{پس برای کسانی که ستم کردند بهره‌ای است از عذاب، همانند بهره عذابِ یاران [قبلی]شان. پس [بگو:] در خواستنِ عذاب از من، شتابزدگی نکنند.}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وَ کَذَّبُوا بِآیاتِنا أُولئِکَ أَصْحابُ الْجَحِیمِ‌</w:t>
      </w:r>
      <w:r>
        <w:rPr>
          <w:rStyle w:val="FootnoteReference"/>
        </w:rPr>
        <w:footnoteReference w:id="580"/>
      </w:r>
      <w:r>
        <w:rPr>
          <w:rFonts w:ascii="IRNazanin" w:hAnsi="IRNazanin" w:eastAsia="IRNazanin" w:cs="IRNazanin"/>
          <w:lang w:bidi="fa-IR"/>
          <w:color w:val="111111"/>
          <w:sz w:val="28"/>
          <w:szCs w:val="28"/>
          <w:rtl/>
        </w:rPr>
        <w:t xml:space="preserve">{و کسانی که کفر ورزیده و آیات ما را تکذیب کرده‌اند آنان همدمان آتشند.}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خالِدِینَ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13499_119104"/>
    <w:bookmarkEnd w:id="59"/>
    <w:p>
      <w:pPr>
        <w:pStyle w:val="BookText"/>
      </w:pPr>
      <w:r>
        <w:rPr>
          <w:rFonts w:ascii="Amiri" w:hAnsi="Amiri" w:eastAsia="Amiri" w:cs="Amiri"/>
          <w:lang w:bidi="ar-SA"/>
          <w:color w:val="111111"/>
          <w:sz w:val="28"/>
          <w:szCs w:val="28"/>
          <w:rtl/>
        </w:rPr>
        <w:t xml:space="preserve">فِيها وَ بِئْسَ الْمَصِيرُ</w:t>
      </w:r>
      <w:r>
        <w:rPr>
          <w:rStyle w:val="FootnoteReference"/>
        </w:rPr>
        <w:footnoteReference w:id="581"/>
      </w:r>
    </w:p>
    <w:p>
      <w:pPr>
        <w:pStyle w:val="BookText"/>
      </w:pPr>
      <w:r>
        <w:rPr>
          <w:rFonts w:ascii="Amiri" w:hAnsi="Amiri" w:eastAsia="Amiri" w:cs="Amiri"/>
          <w:lang w:bidi="ar-SA"/>
          <w:color w:val="111111"/>
          <w:sz w:val="28"/>
          <w:szCs w:val="28"/>
          <w:rtl/>
        </w:rPr>
        <w:t xml:space="preserve">الملك: وَ لِلَّذِينَ كَفَرُوا بِرَبِّهِمْ عَذابُ جَهَنَّمَ وَ بِئْسَ الْمَصِيرُ</w:t>
      </w:r>
      <w:r>
        <w:rPr>
          <w:rStyle w:val="FootnoteReference"/>
        </w:rPr>
        <w:footnoteReference w:id="582"/>
      </w:r>
    </w:p>
    <w:p>
      <w:pPr>
        <w:pStyle w:val="BookText"/>
      </w:pPr>
      <w:r>
        <w:rPr>
          <w:rFonts w:ascii="Amiri" w:hAnsi="Amiri" w:eastAsia="Amiri" w:cs="Amiri"/>
          <w:lang w:bidi="ar-SA"/>
          <w:color w:val="111111"/>
          <w:sz w:val="28"/>
          <w:szCs w:val="28"/>
          <w:rtl/>
        </w:rPr>
        <w:t xml:space="preserve">المزمل: فَكَيْفَ تَتَّقُونَ إِنْ كَفَرْتُمْ يَوْماً يَجْعَلُ الْوِلْدانَ شِيباً</w:t>
      </w:r>
      <w:r>
        <w:rPr>
          <w:rStyle w:val="FootnoteReference"/>
        </w:rPr>
        <w:footnoteReference w:id="583"/>
      </w:r>
    </w:p>
    <w:p>
      <w:pPr>
        <w:pStyle w:val="BookText"/>
      </w:pPr>
      <w:r>
        <w:rPr>
          <w:rFonts w:ascii="Amiri" w:hAnsi="Amiri" w:eastAsia="Amiri" w:cs="Amiri"/>
          <w:lang w:bidi="ar-SA"/>
          <w:color w:val="111111"/>
          <w:sz w:val="28"/>
          <w:szCs w:val="28"/>
          <w:rtl/>
        </w:rPr>
        <w:t xml:space="preserve">المدثر: فَإِذا نُقِرَ فِي النَّاقُورِ فَذلِكَ يَوْمَئِذٍ يَوْمٌ عَسِيرٌ عَلَي الْكافِرِينَ غَيْرُ يَسِيرٍ</w:t>
      </w:r>
      <w:r>
        <w:rPr>
          <w:rStyle w:val="FootnoteReference"/>
        </w:rPr>
        <w:footnoteReference w:id="584"/>
      </w:r>
    </w:p>
    <w:p>
      <w:pPr>
        <w:pStyle w:val="BookText"/>
      </w:pPr>
      <w:r>
        <w:rPr>
          <w:rFonts w:ascii="Amiri" w:hAnsi="Amiri" w:eastAsia="Amiri" w:cs="Amiri"/>
          <w:lang w:bidi="ar-SA"/>
          <w:color w:val="111111"/>
          <w:sz w:val="28"/>
          <w:szCs w:val="28"/>
          <w:rtl/>
        </w:rPr>
        <w:t xml:space="preserve">الإنشقاق: فَما لَهُمْ لا يُؤْمِنُونَ وَ إِذا قُرِئَ عَلَيْهِمُ الْقُرْآنُ لا يَسْجُدُونَ بَلِ الَّذِينَ كَفَرُوا يُكَذِّبُونَ وَ اللَّهُ أَعْلَمُ بِما يُوعُونَ فَبَشِّرْهُمْ بِعَذابٍ أَلِيمٍ‌</w:t>
      </w:r>
      <w:r>
        <w:rPr>
          <w:rStyle w:val="FootnoteReference"/>
        </w:rPr>
        <w:footnoteReference w:id="585"/>
      </w:r>
    </w:p>
    <w:p>
      <w:pPr>
        <w:pStyle w:val="BookText"/>
      </w:pPr>
      <w:r>
        <w:rPr>
          <w:rFonts w:ascii="Amiri" w:hAnsi="Amiri" w:eastAsia="Amiri" w:cs="Amiri"/>
          <w:lang w:bidi="ar-SA"/>
          <w:color w:val="111111"/>
          <w:sz w:val="28"/>
          <w:szCs w:val="28"/>
          <w:rtl/>
        </w:rPr>
        <w:t xml:space="preserve">البروج: بَلِ الَّذِينَ كَفَرُوا فِي تَكْذِيبٍ‌</w:t>
      </w:r>
      <w:r>
        <w:rPr>
          <w:rStyle w:val="FootnoteReference"/>
        </w:rPr>
        <w:footnoteReference w:id="586"/>
      </w:r>
    </w:p>
    <w:p>
      <w:pPr>
        <w:pStyle w:val="BookText"/>
      </w:pPr>
      <w:r>
        <w:rPr>
          <w:rFonts w:ascii="Amiri" w:hAnsi="Amiri" w:eastAsia="Amiri" w:cs="Amiri"/>
          <w:lang w:bidi="ar-SA"/>
          <w:color w:val="111111"/>
          <w:sz w:val="28"/>
          <w:szCs w:val="28"/>
          <w:rtl/>
        </w:rPr>
        <w:t xml:space="preserve">الغاشية: إِلَّا مَنْ تَوَلَّي وَ كَفَرَ فَيُعَذِّبُهُ اللَّهُ الْعَذابَ الْأَكْبَرَ</w:t>
      </w:r>
      <w:r>
        <w:rPr>
          <w:rStyle w:val="FootnoteReference"/>
        </w:rPr>
        <w:footnoteReference w:id="587"/>
      </w:r>
    </w:p>
    <w:p>
      <w:pPr>
        <w:pStyle w:val="BookText"/>
      </w:pPr>
      <w:r>
        <w:rPr>
          <w:rFonts w:ascii="Amiri" w:hAnsi="Amiri" w:eastAsia="Amiri" w:cs="Amiri"/>
          <w:lang w:bidi="ar-SA"/>
          <w:color w:val="111111"/>
          <w:sz w:val="28"/>
          <w:szCs w:val="28"/>
          <w:rtl/>
        </w:rPr>
        <w:t xml:space="preserve">البينة: إِنَّ الَّذِينَ كَفَرُوا مِنْ أَهْلِ الْكِتابِ وَ الْمُشْرِكِينَ فِي نارِ جَهَنَّمَ خالِدِينَ فِيها أُولئِكَ هُمْ شَرُّ الْبَرِيَّةِ</w:t>
      </w:r>
      <w:r>
        <w:rPr>
          <w:rStyle w:val="FootnoteReference"/>
        </w:rPr>
        <w:footnoteReference w:id="588"/>
      </w:r>
    </w:p>
    <w:p>
      <w:pPr>
        <w:pStyle w:val="Heading4"/>
      </w:pPr>
      <w:bookmarkStart w:id="594" w:name="_Toc353"/>
      <w:r>
        <w:t>الأخبار</w:t>
      </w:r>
      <w:bookmarkEnd w:id="594"/>
    </w:p>
    <w:p>
      <w:pPr>
        <w:pStyle w:val="Heading5"/>
      </w:pPr>
      <w:bookmarkStart w:id="595" w:name="_Toc354"/>
      <w:r>
        <w:t>«1»</w:t>
      </w:r>
      <w:bookmarkEnd w:id="595"/>
    </w:p>
    <w:p>
      <w:pPr>
        <w:pStyle w:val="BookText"/>
      </w:pPr>
      <w:r>
        <w:rPr>
          <w:rFonts w:ascii="Amiri" w:hAnsi="Amiri" w:eastAsia="Amiri" w:cs="Amiri"/>
          <w:lang w:bidi="ar-SA"/>
          <w:color w:val="111111"/>
          <w:sz w:val="28"/>
          <w:szCs w:val="28"/>
          <w:rtl/>
        </w:rPr>
        <w:t xml:space="preserve">ل، [الخصال] عَنْ أَبِيهِ عَنْ سَعْدٍ عَنِ ابْنِ أَبِي الْخَطَّابِ وَ أَحْمَدَ بْنِ الْحَسَنِ بْنِ فَضَّالٍ مَعاً عَنْ عَلِيِّ بْنِ أَسْبَاطٍ عَنِ الْحَسَنِ بْنِ زَيْدٍ عَنْ مُحَمَّدِ بْنِ سَالِمٍ عَنِ ابْنِ طَرِيفٍ عَنِ ابْنِ نُبَاتَةَ قَالَ قَالَ أَمِيرُ الْمُؤْمِنِينَ عليه السلام: الْإِيمَانُ عَلَي أَرْبَعِ دَعَائِمَ‌</w:t>
      </w:r>
      <w:r>
        <w:rPr>
          <w:rStyle w:val="FootnoteReference"/>
        </w:rPr>
        <w:footnoteReference w:id="589"/>
      </w:r>
      <w:r>
        <w:rPr>
          <w:rFonts w:ascii="Amiri" w:hAnsi="Amiri" w:eastAsia="Amiri" w:cs="Amiri"/>
          <w:lang w:bidi="ar-SA"/>
          <w:color w:val="111111"/>
          <w:sz w:val="28"/>
          <w:szCs w:val="28"/>
          <w:rtl/>
        </w:rPr>
        <w:t xml:space="preserve">عَلَي الصَّبْرِ وَ الْيَقِينِ وَ الْعَدْلِ وَ الْجِهَادِ .</w:t>
      </w:r>
    </w:p>
    <w:p>
      <w:pPr>
        <w:pStyle w:val="BookText"/>
      </w:pPr>
      <w:r>
        <w:rPr>
          <w:rFonts w:ascii="Amiri" w:hAnsi="Amiri" w:eastAsia="Amiri" w:cs="Amiri"/>
          <w:lang w:bidi="ar-SA"/>
          <w:color w:val="111111"/>
          <w:sz w:val="28"/>
          <w:szCs w:val="28"/>
          <w:rtl/>
        </w:rPr>
        <w:t xml:space="preserve">وَ الصَّبْرُ عَلَي أَرْبَعِ شُعَبٍ عَلَي الشَّوْقِ وَ الْإِشْفَاقِ وَ الزُّهْدِ وَ التَّرَقُّبِ فَمَنِ اشْتَاقَ إِلَي الْجَنَّةِ سَلَا عَنِ الشَّهَوَاتِ وَ مَنْ أَشْفَقَ مِنَ النَّارِ رَجَعَ عَنِ الْمُحَرَّمَاتِ وَ مَنْ زَهِدَ فِي الدُّنْيَا تَهَاوَنَ بِالْمُصِيبَاتِ وَ مَنِ ارْتَقَبَ الْمَوْتَ سَارَعَ فِي الْخَيْرَاتِ.</w:t>
      </w:r>
    </w:p>
    <w:p>
      <w:pPr>
        <w:pStyle w:val="BookText"/>
      </w:pPr>
      <w:r>
        <w:rPr>
          <w:rFonts w:ascii="IRNazanin" w:hAnsi="IRNazanin" w:eastAsia="IRNazanin" w:cs="IRNazanin"/>
          <w:lang w:bidi="fa-IR"/>
          <w:color w:val="111111"/>
          <w:sz w:val="28"/>
          <w:szCs w:val="28"/>
          <w:rtl/>
        </w:rPr>
        <w:t xml:space="preserve">فِیها وَ بِئْسَ الْمَصِیرُ {و کسانی که کفر ورزیده، و آیات ما را تکذیب کرده‌اند، آنان اهل آتشند [و ] در آن ماندگار خواهند بود، و چه بد سرانجامی است. و چه بد سرانجامی است}</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لِلَّذِینَ کَفَرُوا بِرَبِّهِمْ عَذابُ جَهَنَّمَ وَ بِئْسَ الْمَصِیرُ</w:t>
      </w:r>
      <w:r>
        <w:rPr>
          <w:rStyle w:val="FootnoteReference"/>
        </w:rPr>
        <w:footnoteReference w:id="591"/>
      </w:r>
      <w:r>
        <w:rPr>
          <w:rFonts w:ascii="IRNazanin" w:hAnsi="IRNazanin" w:eastAsia="IRNazanin" w:cs="IRNazanin"/>
          <w:lang w:bidi="fa-IR"/>
          <w:color w:val="111111"/>
          <w:sz w:val="28"/>
          <w:szCs w:val="28"/>
          <w:rtl/>
        </w:rPr>
        <w:t xml:space="preserve">{و کسانی که به پروردگارشان انکار آوردند، عذاب آتش جهنّم خواهند داشت و چه بد سرانجامی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فَکَیْفَ تَتَّقُونَ إِنْ کَفَرْتُمْ یَوْماً یَجْعَلُ الْوِلْدانَ شِیباً</w:t>
      </w:r>
      <w:r>
        <w:rPr>
          <w:rStyle w:val="FootnoteReference"/>
        </w:rPr>
        <w:footnoteReference w:id="592"/>
      </w:r>
      <w:r>
        <w:rPr>
          <w:rFonts w:ascii="IRNazanin" w:hAnsi="IRNazanin" w:eastAsia="IRNazanin" w:cs="IRNazanin"/>
          <w:lang w:bidi="fa-IR"/>
          <w:color w:val="111111"/>
          <w:sz w:val="28"/>
          <w:szCs w:val="28"/>
          <w:rtl/>
        </w:rPr>
        <w:t xml:space="preserve">{پس اگر کفر بورزید، چگونه از روزی که کودکان را پیر می‌گرداند، پرهیز توانید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نُقِرَ فِی النَّاقُورِ * فَذلِکَ یَوْمَئِذٍ یَوْمٌ عَسِیرٌ * عَلَی الْکافِرِینَ غَیْرُ یَسِیرٍ</w:t>
      </w:r>
      <w:r>
        <w:rPr>
          <w:rStyle w:val="FootnoteReference"/>
        </w:rPr>
        <w:footnoteReference w:id="593"/>
      </w:r>
      <w:r>
        <w:rPr>
          <w:rFonts w:ascii="IRNazanin" w:hAnsi="IRNazanin" w:eastAsia="IRNazanin" w:cs="IRNazanin"/>
          <w:lang w:bidi="fa-IR"/>
          <w:color w:val="111111"/>
          <w:sz w:val="28"/>
          <w:szCs w:val="28"/>
          <w:rtl/>
        </w:rPr>
        <w:t xml:space="preserve">{پس چون در صور دمیده شود، آن روز [چه] روز ناگواری است! بر کافران آسان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لَهُمْ لا یُؤْمِنُونَ * وَ إِذا قُرِئَ عَلَیْهِمُ الْقُرْآنُ لا یَسْجُدُونَ * بَلِ الَّذِینَ کَفَرُوا یُکَذِّبُونَ * وَ اللَّهُ أَعْلَمُ بِما یُوعُونَ* فَبَشِّرْهُمْ بِعَذابٍ أَلِیمٍ</w:t>
      </w:r>
      <w:r>
        <w:rPr>
          <w:rStyle w:val="FootnoteReference"/>
        </w:rPr>
        <w:footnoteReference w:id="594"/>
      </w:r>
      <w:r>
        <w:rPr>
          <w:rFonts w:ascii="IRNazanin" w:hAnsi="IRNazanin" w:eastAsia="IRNazanin" w:cs="IRNazanin"/>
          <w:lang w:bidi="fa-IR"/>
          <w:color w:val="111111"/>
          <w:sz w:val="28"/>
          <w:szCs w:val="28"/>
          <w:rtl/>
        </w:rPr>
        <w:t xml:space="preserve">{پس چرا آنان باور نمی‌دارند؟ و چون بر آنان قرآن تلاوت می‌شود چهره بر خاک نمی‌سایند؟ [نه!] بلکه آنان که کفر ورزیده‌اند، تکذیب می‌کنند. و خدا به آنچه در سینه دارند داناتر است. پس آنان را از عذابی دردناک خبر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الَّذِینَ کَفَرُوا فِی تَکْذِیبٍ‌</w:t>
      </w:r>
      <w:r>
        <w:rPr>
          <w:rStyle w:val="FootnoteReference"/>
        </w:rPr>
        <w:footnoteReference w:id="595"/>
      </w:r>
      <w:r>
        <w:rPr>
          <w:rFonts w:ascii="Amiri" w:hAnsi="Amiri" w:eastAsia="Amiri" w:cs="Amiri"/>
          <w:lang w:bidi="ar-SA"/>
          <w:color w:val="111111"/>
          <w:sz w:val="28"/>
          <w:szCs w:val="28"/>
          <w:rtl/>
        </w:rPr>
        <w:t xml:space="preserve">{[نه،] بلکه آنان که کافر شده‌اند در تکذیب‌اند؛} * غاشیة إِلَّا مَنْ تَوَلَّی وَ کَفَرَ * فَیُعَذِّبُهُ اللَّهُ الْعَذابَ الْأَکْبَرَ</w:t>
      </w:r>
      <w:r>
        <w:rPr>
          <w:rStyle w:val="FootnoteReference"/>
        </w:rPr>
        <w:footnoteReference w:id="596"/>
      </w:r>
      <w:r>
        <w:rPr>
          <w:rFonts w:ascii="IRNazanin" w:hAnsi="IRNazanin" w:eastAsia="IRNazanin" w:cs="IRNazanin"/>
          <w:lang w:bidi="fa-IR"/>
          <w:color w:val="111111"/>
          <w:sz w:val="28"/>
          <w:szCs w:val="28"/>
          <w:rtl/>
        </w:rPr>
        <w:t xml:space="preserve">{مگر کسی که روی بگرداند و کفر ورزد، که خدا او را به آن عذاب بزرگتر عذاب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کَفَرُوا مِنْ أَهْلِ الْکِتابِ وَ الْمُشْرِکِینَ فِی نارِ جَهَنَّمَ خالِدِینَ فِیها * أُولئِکَ هُمْ شَرُّ الْبَرِیَّةِ</w:t>
      </w:r>
      <w:r>
        <w:rPr>
          <w:rStyle w:val="FootnoteReference"/>
        </w:rPr>
        <w:footnoteReference w:id="597"/>
      </w:r>
      <w:r>
        <w:rPr>
          <w:rFonts w:ascii="IRNazanin" w:hAnsi="IRNazanin" w:eastAsia="IRNazanin" w:cs="IRNazanin"/>
          <w:lang w:bidi="fa-IR"/>
          <w:color w:val="111111"/>
          <w:sz w:val="28"/>
          <w:szCs w:val="28"/>
          <w:rtl/>
        </w:rPr>
        <w:t xml:space="preserve">{کسانی از اهل کتاب که کفر ورزیده‌اند و [نیز] مشرکان در آتش دوزخند، [و] در آن همواره می‌مانند؛ اینانند که بدترین آفریدگانند. در حقیقت کسانی که گرویده و کارهای شایسته کرده‌اند، آنانند که بهترین آفریدگانند.}</w:t>
      </w:r>
    </w:p>
    <w:p>
      <w:pPr>
        <w:pStyle w:val="Heading4"/>
      </w:pPr>
      <w:bookmarkStart w:id="596" w:name="_Toc355"/>
      <w:r>
        <w:t>روایات</w:t>
      </w:r>
      <w:bookmarkEnd w:id="596"/>
    </w:p>
    <w:p>
      <w:pPr>
        <w:pStyle w:val="Heading5"/>
      </w:pPr>
      <w:bookmarkStart w:id="597" w:name="_Toc356"/>
      <w:r>
        <w:t>روایت 1</w:t>
      </w:r>
      <w:bookmarkEnd w:id="597"/>
    </w:p>
    <w:p>
      <w:pPr>
        <w:pStyle w:val="BookText"/>
      </w:pPr>
      <w:r>
        <w:rPr>
          <w:rFonts w:ascii="IRNazanin" w:hAnsi="IRNazanin" w:eastAsia="IRNazanin" w:cs="IRNazanin"/>
          <w:lang w:bidi="fa-IR"/>
          <w:color w:val="111111"/>
          <w:sz w:val="28"/>
          <w:szCs w:val="28"/>
          <w:rtl/>
        </w:rPr>
        <w:t xml:space="preserve">خصال، امیرالمومنین علیه السلام: ایمان بر چهار ستون استوار است</w:t>
      </w:r>
      <w:r>
        <w:rPr>
          <w:rStyle w:val="FootnoteReference"/>
        </w:rPr>
        <w:footnoteReference w:id="598"/>
      </w:r>
      <w:r>
        <w:rPr>
          <w:rFonts w:ascii="IRNazanin" w:hAnsi="IRNazanin" w:eastAsia="IRNazanin" w:cs="IRNazanin"/>
          <w:lang w:bidi="fa-IR"/>
          <w:color w:val="111111"/>
          <w:sz w:val="28"/>
          <w:szCs w:val="28"/>
          <w:rtl/>
        </w:rPr>
        <w:t xml:space="preserve">: صبر و یقین و عدل و جهاد.</w:t>
      </w:r>
    </w:p>
    <w:p>
      <w:pPr>
        <w:pStyle w:val="BookText"/>
      </w:pPr>
      <w:r>
        <w:rPr>
          <w:rFonts w:ascii="IRNazanin" w:hAnsi="IRNazanin" w:eastAsia="IRNazanin" w:cs="IRNazanin"/>
          <w:lang w:bidi="fa-IR"/>
          <w:color w:val="111111"/>
          <w:sz w:val="28"/>
          <w:szCs w:val="28"/>
          <w:rtl/>
        </w:rPr>
        <w:t xml:space="preserve">صبر بر چهار شعبه است: شوق و ترس و زهد و انتظار: هر کس مشتاق بهشت باشد شهوات را از یاد می‌برد، و هر کس از آتش بترسد از گناهان پرهیز می‌کند، و هر کس نسبت به دنیا زهد و بی‌اعتنایی کند مصیبتها بر او آسان می‌شود، و هر کس به انتظار مرگ باشد به سوی کارهای نیک وخیرات می‌شتابد.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الْيَقِينُ عَلَي أَرْبَعِ شُعَبٍ عَلَي تَبْصِرَةِ الْفِطْنَةِ وَ تَأَوُّلِ الْحِكْمَةِ وَ مَوْعِظَةِ الْعِبْرَةِ وَ سُنَّةِ الْأَوَّلِينَ فَمَنْ تَبَصَّرَ فِي الْفِطْنَةِ تَأَوَّلَ الْحِكْمَةَ وَ مَنْ تَأَوَّلَ الْحِكْمَةَ عَرَفَ الْعِبْرَةَ وَ مَنْ عَرَفَ الْعِبْرَةَ فَكَأَنَّمَا عَاشَ فِي الْأَوَّلِينَ .</w:t>
      </w:r>
    </w:p>
    <w:p>
      <w:pPr>
        <w:pStyle w:val="BookText"/>
      </w:pPr>
      <w:r>
        <w:rPr>
          <w:rFonts w:ascii="Amiri" w:hAnsi="Amiri" w:eastAsia="Amiri" w:cs="Amiri"/>
          <w:lang w:bidi="ar-SA"/>
          <w:color w:val="111111"/>
          <w:sz w:val="28"/>
          <w:szCs w:val="28"/>
          <w:rtl/>
        </w:rPr>
        <w:t xml:space="preserve">وَ الْعَدْلُ عَلَي أَرْبَعِ شُعَبٍ عَلَي غَائِصِ الْفَهْمِ وَ غَمْرَةِ الْعِلْمِ وَ زَهْرَةِ الْحِكْمَةِ وَ رَوْضَةِ الْحِلْمِ فَمَنْ فَهِمَ فَسَّرَ جُمَلَ الْعِلْمِ وَ مَنْ عَلِمَ شَرَعَ غَرَائِبَ الْحِكَمِ وَ مَنْ كَانَ حَكِيماً لَمْ يُفَرِّطْ فِي أَمْرٍ يَلِيهِ فِي النَّاسِ‌</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الْجِهَادُ عَلَي أَرْبَعِ شُعَبٍ عَلَي الْأَمْرِ بِالْمَعْرُوفِ وَ النَّهْيِ عَنِ الْمُنْكَرِ وَ الصِّدْقِ فِي الْمَوَاطِنِ وَ شَنَآنِ الْفَاسِقِينَ فَمَنْ أَمَرَ بِالْمَعْرُوفِ شَدَّ ظَهْرَ الْمُؤْمِنِ وَ مَنْ نَهَي عَنِ الْمُنْكَرِ أَرْغَمَ أَنْفَ الْمُنَافِقِ وَ مَنْ صَدَقَ فِي الْمَوَاطِنِ قَضَي الَّذِي عَلَيْهِ وَ مَنْ شَنَأَ الْفَاسِقِينَ وَ غَضِبَ لِلَّهِ عَزَّ وَ جَلَّ غَضِبَ اللَّهُ لَهُ وَ ذَلِكَ الْإِيمَانُ وَ دَعَائِمُهُ وَ شُعَبُهُ .</w:t>
      </w:r>
    </w:p>
    <w:p>
      <w:pPr>
        <w:pStyle w:val="BookText"/>
      </w:pPr>
      <w:r>
        <w:rPr>
          <w:rFonts w:ascii="Amiri" w:hAnsi="Amiri" w:eastAsia="Amiri" w:cs="Amiri"/>
          <w:lang w:bidi="ar-SA"/>
          <w:color w:val="111111"/>
          <w:sz w:val="28"/>
          <w:szCs w:val="28"/>
          <w:rtl/>
        </w:rPr>
        <w:t xml:space="preserve">وَ الْكُفْرُ عَلَي أَرْبَعِ دَعَائِمَ عَلَي الْفِسْقِ وَ الْعُتُوِّ وَ الشَّكِّ وَ الشُّبْهَةِ .</w:t>
      </w:r>
    </w:p>
    <w:p>
      <w:pPr>
        <w:pStyle w:val="BookText"/>
      </w:pPr>
      <w:r>
        <w:rPr>
          <w:rFonts w:ascii="Amiri" w:hAnsi="Amiri" w:eastAsia="Amiri" w:cs="Amiri"/>
          <w:lang w:bidi="ar-SA"/>
          <w:color w:val="111111"/>
          <w:sz w:val="28"/>
          <w:szCs w:val="28"/>
          <w:rtl/>
        </w:rPr>
        <w:t xml:space="preserve">وَ الْفِسْقُ عَلَي أَرْبَعِ شُعَبٍ عَلَي الْجَفَاءِ وَ الْعَمَي وَ الْغَفْلَةِ وَ الْعُتُوِّ فَمَنْ جَفَا حَقَّرَ الْحَقَّ وَ مَقَتَ الْفُقَهَاءَ وَ أَصَرَّ عَلَي الْحِنْثِ الْعَظِيمِ وَ مَنْ عَمِيَ نَسِيَ الذِّكْرَ وَ اتَّبَعَ الظَّنَّ وَ أَلَحَّ عَلَيْهِ الشَّيْطَانُ وَ مَنْ غَفَلَ غَرَّتْهُ الْأَمَانِيُّ وَ أَخَذَتْهُ الْحَسْرَةُ إِذَا انْكَشَفَ الْغِطَاءُ وَ بَدَا لَهُ مِنَ اللَّهِ مَا لَمْ يَكُنْ يَحْتَسِبُ وَ مَنْ عَتَا عَنْ أَمْرِ اللَّهِ تَعَالَي اللَّهُ عَلَيْهِ ثُمَّ أَذَلَّهُ بِسُلْطَانِهِ وَ صَغَّرَهُ لِجَلَالِهِ كَمَا فَرَّطَ فِي جَنْبِهِ وَ عَتَا عَنْ أَمْرِ رَبِّهِ الْكَرِيمِ .</w:t>
      </w:r>
    </w:p>
    <w:p>
      <w:pPr>
        <w:pStyle w:val="BookText"/>
      </w:pPr>
      <w:r>
        <w:rPr>
          <w:rFonts w:ascii="Amiri" w:hAnsi="Amiri" w:eastAsia="Amiri" w:cs="Amiri"/>
          <w:lang w:bidi="ar-SA"/>
          <w:color w:val="111111"/>
          <w:sz w:val="28"/>
          <w:szCs w:val="28"/>
          <w:rtl/>
        </w:rPr>
        <w:t xml:space="preserve">وَ الْعُتُوُّ عَلَي أَرْبَعِ شُعَبٍ عَلَي التَّعَمُّقِ وَ التَّنَازُعِ وَ الزَّيْغِ وَ الشِّقَاقِ فَمَنْ تَعَمَّقَ لَمْ يُنِبْ إِلَي الْحَقِّ وَ لَمْ يَزْدَدْ إِلَّا غَرَقاً فِي الْغَمَرَاتِ فَلَمْ تَحْتَبِسْ عَنْهُ فِتْنَةٌ إِلَّا غَشِيَتْهُ أُخْرَي وَ انْخَرَقَ دِينُهُ فَهُوَ يَهِيمُ فِي أَمْرٍ مَرِيجٍ وَ مَنْ نَازَعَ وَ خَاصَمَ قَطَعَ بَيْنَهُمُ الْفَشَلُ وَ ذَاقَ وَبَالَ أَمْرِهِ وَ سَاءَتْ عِنْدَهُ الْحَسَنَةُ وَ حَسُنَتْ عِنْدَهُ السَّيِّئَةُ وَ مَنْ سَاءَتْ عَلَيْهِ الْحَسَنَةُ اعْتَوَرَتْ عَلَيْهِ طُرُقُهُ وَ اعْتَرَضَ عَلَيْهِ أَمْرُهُ وَ ضَاقَ عَلَيْهِ مَخْرَجُهُ وَ حَرِيٌّ أَنَّ يَرْجِعَ مِنْ دِينِهِ وَ يَتَّبِعَ غَيْرَ سَبِيلِ الْمُؤْمِنِينَ.</w:t>
      </w:r>
    </w:p>
    <w:p>
      <w:pPr>
        <w:pStyle w:val="BookText"/>
      </w:pPr>
      <w:r>
        <w:rPr>
          <w:rFonts w:ascii="IRNazanin" w:hAnsi="IRNazanin" w:eastAsia="IRNazanin" w:cs="IRNazanin"/>
          <w:lang w:bidi="fa-IR"/>
          <w:color w:val="111111"/>
          <w:sz w:val="28"/>
          <w:szCs w:val="28"/>
          <w:rtl/>
        </w:rPr>
        <w:t xml:space="preserve">یقین بر چهار ستون استوار است: با زیرکی وباهوشی بینش ها وبصیرت ها را به کسب کردن، و تأویل و تبیین حکمت ها را به خوبی به دست آوردن، عبرت و درس گرفتن از پند ونصیحت ها وبهرمندی از سنت  وروش پیشینیان: آن کس با زیرکی ودقت بصیرت ها وبینش ها را دریابد، حکمت ها برایش روشن گردد وهرکسی که حکمت ها را دریابد، درس گیرد و عبرت آموز گرددد، و آن که عبرت و اندرزها را شناخت (و درس هایی را از زندگی دیگران فراگرفت)، گوییا(در تمام تاریخ ) به همراه نخستین انسان ها زیسته است</w:t>
      </w:r>
    </w:p>
    <w:p>
      <w:pPr>
        <w:pStyle w:val="BookText"/>
      </w:pPr>
      <w:r>
        <w:rPr>
          <w:rFonts w:ascii="IRNazanin" w:hAnsi="IRNazanin" w:eastAsia="IRNazanin" w:cs="IRNazanin"/>
          <w:lang w:bidi="fa-IR"/>
          <w:color w:val="111111"/>
          <w:sz w:val="28"/>
          <w:szCs w:val="28"/>
          <w:rtl/>
        </w:rPr>
        <w:t xml:space="preserve">عدل بر چهار شعبه است: پیچیدگیها و دشواریهای فهم، فرو رفتن در دانش، حکم روشن و شکوفایی بردباری: آن کس که فهمید، دانش مجمل را تفسیر کند؛ و آن که آگاهی پیدا کرد ودانست، چشمه‌ساران حکمت به او روی آورد؛ وآن که از دریای حکمت سرشار گشت ، در زندگی و اموری که مردم باآن مواجه هستند،زیاده روی نمی کند ب جهاد را چهار بخش است: امر به معروف و نهی از منکر، راستی و درستی در همه جا، خشم برای خدا، دشمنی و خشم بر فاسقان: آن کس که امر به معروف کند، پشت مؤمن را نیرومند گرداند؛ و آن که نهی از منکر نماید، بینی فاسق را به خاک مالد؛ آن که در همه جا صداقت داشت، آنچه وظیفه او است به جای آورد؛ و آن که با فاسقان دشمنی و بد خلقی نمود و برای رضای خدا خشمگین شد، خداوند به خاطر او بر دشمنش خشمگین شود. این ایمان، پایه‌ها و بخش‌هایش بود.</w:t>
      </w:r>
    </w:p>
    <w:p>
      <w:pPr>
        <w:pStyle w:val="BookText"/>
      </w:pPr>
      <w:r>
        <w:rPr>
          <w:rFonts w:ascii="IRNazanin" w:hAnsi="IRNazanin" w:eastAsia="IRNazanin" w:cs="IRNazanin"/>
          <w:lang w:bidi="fa-IR"/>
          <w:color w:val="111111"/>
          <w:sz w:val="28"/>
          <w:szCs w:val="28"/>
          <w:rtl/>
        </w:rPr>
        <w:t xml:space="preserve">کفر بر چهار پایه بنا شده است: فسق و (العتو در متن کتاب آمده ولی جای دیگر غلوآمده استّ)تجاوز وتکبرنمودن یا غلوکردن و شک و شبهه.</w:t>
      </w:r>
    </w:p>
    <w:p>
      <w:pPr>
        <w:pStyle w:val="BookText"/>
      </w:pPr>
      <w:r>
        <w:rPr>
          <w:rFonts w:ascii="IRNazanin" w:hAnsi="IRNazanin" w:eastAsia="IRNazanin" w:cs="IRNazanin"/>
          <w:lang w:bidi="fa-IR"/>
          <w:color w:val="111111"/>
          <w:sz w:val="28"/>
          <w:szCs w:val="28"/>
          <w:rtl/>
        </w:rPr>
        <w:t xml:space="preserve">فسق بر چهار شعبه است: جفا و کوردلی و غفلت و تجاوزکاری: هر کس جفا کند و ستم گری ورزدحق را کوچک می‌شمرد و عالمان دین را به شدت دشمن می‌دارد و بر گناه بزرگ اصرار می‌ورزد. هر کسی کوردل باشد، یاد خدا را فراموش می‌کند واز گمان ها وظن پیروی کند و شیطان پیوسته براو حکم رانی کند(و او را بسیار به گمراهی خواند)و آن کس که غافل شد ، آرزوها وخواسته هایش او را فریب دهد و زمانی که پرده از چشمانش گشوده شود (بمیرد) دچار حسرت خواهد شد، آن عذابی را پرودگارش وعده داده بود و گمان تحققش را نداشت، برایش آشکار می شود.هر کس از امر خداوند تجاوز کند ، پرودگار،قدرت بزرگی و علوش را بر او آشکار می کندو هما گونه که در محضر پرودگار کریم به تجاوز وسرکشی پرداخته و در حدود الهی کوتاهی ورزیده(واوامر خدا را نادیده گرفته) با تسلط (و حکم رانی که بر همه هستی دارد) او را به ذلت وخواری می کشاند، و به خاطر شکوه وجلالش او را کوچک  و ناچیز قرار می دهد.</w:t>
      </w:r>
    </w:p>
    <w:p>
      <w:pPr>
        <w:pStyle w:val="BookText"/>
      </w:pPr>
      <w:r>
        <w:rPr>
          <w:rFonts w:ascii="IRNazanin" w:hAnsi="IRNazanin" w:eastAsia="IRNazanin" w:cs="IRNazanin"/>
          <w:lang w:bidi="fa-IR"/>
          <w:color w:val="111111"/>
          <w:sz w:val="28"/>
          <w:szCs w:val="28"/>
          <w:rtl/>
        </w:rPr>
        <w:t xml:space="preserve">غلوّ بر چهار شعبه است: تعمّق و فرو رفتن اندیشه های گوناگون و درگیری ومنازعه در آن و شک وانحراف ازحق و لجاجت ودشمنی ورزیدن.</w:t>
      </w:r>
    </w:p>
    <w:p>
      <w:pPr>
        <w:pStyle w:val="BookText"/>
      </w:pPr>
      <w:r>
        <w:rPr>
          <w:rFonts w:ascii="IRNazanin" w:hAnsi="IRNazanin" w:eastAsia="IRNazanin" w:cs="IRNazanin"/>
          <w:lang w:bidi="fa-IR"/>
          <w:color w:val="111111"/>
          <w:sz w:val="28"/>
          <w:szCs w:val="28"/>
          <w:rtl/>
        </w:rPr>
        <w:t xml:space="preserve">هر کس (بیش از حد) تعمّق کند، به حق باز نمی‌گردد و جز غرق شدن در امور پیچیده چیزی بر او نمی افزاید، و فتنه‌ای از او رفع نمی‌شود مگر آنکه فتنه دیگری او را در خود فرو می‌برد، و دینش از هم گسیخته می‌شود و در مسأله‌ای بهم پیچیده فرو می‌رود.</w:t>
      </w:r>
    </w:p>
    <w:p>
      <w:pPr>
        <w:pStyle w:val="BookText"/>
      </w:pPr>
      <w:r>
        <w:rPr>
          <w:rFonts w:ascii="IRNazanin" w:hAnsi="IRNazanin" w:eastAsia="IRNazanin" w:cs="IRNazanin"/>
          <w:lang w:bidi="fa-IR"/>
          <w:color w:val="111111"/>
          <w:sz w:val="28"/>
          <w:szCs w:val="28"/>
          <w:rtl/>
        </w:rPr>
        <w:t xml:space="preserve">هر کس دشمنی ورزد وبه درگیری در نظریه پردازی ها روی آورد،ارتباطشان سست گردد(وبه سردی گراید)و طعم تلخ رفتار ناشایستش را می چشد،. نیکی به چشم او زشت می‌آید و زشتی به چشم او نیک و هر کس که نیکی ها به چشمش زشتی جلوه کند از راه های خوبی ونیکی منحرف خواهد شد و امرش به کجی وکارهایش بر ضرر خودش سوق پیداخواهد کرد، عرصه  وراه نجات و رهایی از این گرداب انحراف برایش تنک میگردد و و سزاوار است (همان بهتر،این گونه افراد)که از دین خود برگردند وراهی غیر از راه مومنین حقیقی را پیروی می کنند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 عَلَي أَرْبَعِ شُعَبٍ عَلَي الْهَوْلِ وَ الرَّيْبِ وَ التَّرَدُّدِ وَ الِاسْتِسْلَامِ فَبِأَيِّ آلَاءِ رَبِّكَ يَتَمَارَي الْمُتَمَارُونَ فَمَنْ هَالَهُ مَا بَيْنَ يَدَيْهِ نَكَصَ عَلي عَقِبَيْهِ وَ مَنْ تَرَدَّدَ فِي الرَّيْبِ سَبَقَهُ الْأَوَّلُونَ وَ أَدْرَكَهُ الْآخِرُونَ وَ قَطَعَتْهُ سَنَابِكُ الشَّيَاطِينِ وَ مَنِ اسْتَسْلَمَ لِهَلَكَةِ الدُّنْيَا وَ الْآخِرَةِ هَلَكَ فِيمَا بَيْنَهُمَا وَ مَنْ نَجَا فَبِالْيَقِينِ .</w:t>
      </w:r>
    </w:p>
    <w:p>
      <w:pPr>
        <w:pStyle w:val="BookText"/>
      </w:pPr>
      <w:r>
        <w:rPr>
          <w:rFonts w:ascii="Amiri" w:hAnsi="Amiri" w:eastAsia="Amiri" w:cs="Amiri"/>
          <w:lang w:bidi="ar-SA"/>
          <w:color w:val="111111"/>
          <w:sz w:val="28"/>
          <w:szCs w:val="28"/>
          <w:rtl/>
        </w:rPr>
        <w:t xml:space="preserve">وَ الشُّبْهَةُ عَلَي أَرْبَعِ شُعَبٍ عَلَي الْإِعْجَابِ بِالزِّينَةِ وَ تَسْوِيلِ النَّفْسِ وَ تَأَوُّلِ الْعِوَجِ وَ تَلْبِيسِ الْحَقِّ بِالْبَاطِلِ ذَلِكَ بِأَنَّ الزِّينَةَ تَزِيدُ عَلَي الشُّبْهَةِ وَ أَنَّ تَسْوِيلَ النَّفْسِ يُقْحِمُ عَلَي الشَّهْوَةِ وَ أَنَّ الْعِوَجَ يَمِيلُ مَيْلًا عَظِيماً وَ أَنَّ التَّلْبِيسَ ظُلُماتٌ بَعْضُها فَوْقَ بَعْضٍ فَذَلِكَ الْكُفْرُ وَ دَعَائِمُهُ وَ شُعَبُهُ .</w:t>
      </w:r>
    </w:p>
    <w:p>
      <w:pPr>
        <w:pStyle w:val="BookText"/>
      </w:pPr>
      <w:r>
        <w:rPr>
          <w:rFonts w:ascii="Amiri" w:hAnsi="Amiri" w:eastAsia="Amiri" w:cs="Amiri"/>
          <w:lang w:bidi="ar-SA"/>
          <w:color w:val="111111"/>
          <w:sz w:val="28"/>
          <w:szCs w:val="28"/>
          <w:rtl/>
        </w:rPr>
        <w:t xml:space="preserve">وَ النِّفَاقُ عَلَي أَرْبَعِ دَعَائِمَ عَلَي الْهَوَي وَ الْهُوَيْنَا وَ الْحَفِيظَةِ وَ الطَّمَعِ .</w:t>
      </w:r>
    </w:p>
    <w:p>
      <w:pPr>
        <w:pStyle w:val="BookText"/>
      </w:pPr>
      <w:r>
        <w:rPr>
          <w:rFonts w:ascii="Amiri" w:hAnsi="Amiri" w:eastAsia="Amiri" w:cs="Amiri"/>
          <w:lang w:bidi="ar-SA"/>
          <w:color w:val="111111"/>
          <w:sz w:val="28"/>
          <w:szCs w:val="28"/>
          <w:rtl/>
        </w:rPr>
        <w:t xml:space="preserve">فَالْهَوَي عَلَي أَرْبَعِ شُعَبٍ عَلَي الْبَغْيِ وَ الْعُدْوَانِ وَ الشَّهْوَةِ وَ الطُّغْيَانِ فَمَنْ بَغَي كَثُرَتْ غَوَائِلُهُ وَ غِلَّاتُهُ وَ مَنِ اعْتَدَي لَمْ يُؤْمَنْ بَوَائِقُهُ وَ لَمْ يَسْلَمْ قَلْبُهُ وَ مَنْ لَمْ يَعْزِلْ نَفْسَهُ عَنِ الشَّهَوَاتِ خَاضَ فِي الْخَبِيثَاتِ وَ مَنْ طَغَي ضَلَّ عَلَي غَيْرِ يَقِينٍ وَ لَا حُجَّةَ لَهُ .</w:t>
      </w:r>
    </w:p>
    <w:p>
      <w:pPr>
        <w:pStyle w:val="BookText"/>
      </w:pPr>
      <w:r>
        <w:rPr>
          <w:rFonts w:ascii="Amiri" w:hAnsi="Amiri" w:eastAsia="Amiri" w:cs="Amiri"/>
          <w:lang w:bidi="ar-SA"/>
          <w:color w:val="111111"/>
          <w:sz w:val="28"/>
          <w:szCs w:val="28"/>
          <w:rtl/>
        </w:rPr>
        <w:t xml:space="preserve">وَ شُعَبُ الْهُوَيْنَا الْهَيْبَةُ وَ الْغِرَّةُ وَ الْمُمَاطَلَةُ وَ الْأَمَلُ وَ ذَلِكَ لِأَنَّ الْهَيْبَةَ تَرُدُّ عَلَي دِينِ الْحَقِّ وَ تُفَرِّطُ الْمُمَاطَلَةُ فِي الْعَمَلِ حِينَ يَقْدَمُ الْأَجَلُ وَ لَوْ لَا الْأَمَلُ عَلِمَ الْإِنْسَانُ حَسَبَ مَا هُوَ فِيهِ وَ لَوْ عَلِمَ حَسَبَ مَا هُوَ فِيهِ مَاتَ مِنَ الْهَوْلِ وَ الْوَجَلِ .</w:t>
      </w:r>
    </w:p>
    <w:p>
      <w:pPr>
        <w:pStyle w:val="BookText"/>
      </w:pPr>
      <w:r>
        <w:rPr>
          <w:rFonts w:ascii="Amiri" w:hAnsi="Amiri" w:eastAsia="Amiri" w:cs="Amiri"/>
          <w:lang w:bidi="ar-SA"/>
          <w:color w:val="111111"/>
          <w:sz w:val="28"/>
          <w:szCs w:val="28"/>
          <w:rtl/>
        </w:rPr>
        <w:t xml:space="preserve">وَ شُعَبُ الْحَفِيظَةِ الْكِبْرُ وَ الْفَخْرُ وَ الْحَمِيَّةُ وَ الْعَصَبِيَّةُ فَمَنِ اسْتَكْبَرَ أَدْبَرَ وَ مَنْ فَخَرَ فَجَرَ وَ مَنْ حَمِيَ أَصَرَّ وَ مَنْ أَخَذَتْهُ الْعَصَبِيَّةُ جَارَ فَبِئْسَ الْأَمْرُ أَمْرٌ بَيْنَ الِاسْتِكْبَارِ وَ الْإِدْبَارِ وَ فُجُورٍ وَ جَوْرٍ .</w:t>
      </w:r>
    </w:p>
    <w:p>
      <w:pPr>
        <w:pStyle w:val="BookText"/>
      </w:pPr>
      <w:r>
        <w:rPr>
          <w:rFonts w:ascii="Amiri" w:hAnsi="Amiri" w:eastAsia="Amiri" w:cs="Amiri"/>
          <w:lang w:bidi="ar-SA"/>
          <w:color w:val="111111"/>
          <w:sz w:val="28"/>
          <w:szCs w:val="28"/>
          <w:rtl/>
        </w:rPr>
        <w:t xml:space="preserve">وَ شُعَبُ الطَّمَعِ أَرْبَعٌ الْفَرَحُ وَ الْمَرَحُ وَ اللَّجَاجَةُ وَ التَّكَاثُرُ وَ الْفَرَحُ مَكْرُوهٌ عِنْدَ اللَّهِ عَزَّ وَ جَلَّ وَ الْمَرَحُ خُيَلَاءُ وَ اللَّجَاجَةُ بَلَاءٌ لِمَنِ اضْطَرَّتْهُ إِلَي حَبَائِلِ الْآثَامِ وَ التَّكَاثُرُ لَهْوٌ وَ شُغُلٌ وَ اسْتِبْدَالُ الَّذِي هُوَ أَدْنَي بِالَّذِي هُوَ خَيْرٌ فَذَلِكَ النِّفَاقُ وَ دَعَائِمُهُ وَ شُعَبُهُ‌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 بر چهار شعبه است: بازگشتن ،ترسیدن از حق و شبهه ناک  گردیدن (شک کردن) و دودلی(تردد) و تن دادن وگردن نهادن (برجهل). و این همان کلام خداوند عز و جل است که می‌فرماید: فَبِأَیِّ آلاءِ رَبِّکَ تَتَماری، «پس به کدامیک از نعمتهای پروردگارت مجادله می‌کنی». هر کس از آنچه نزد اوست(حقی که یافته) وحشت کند به عقب(به سمت باطل) بر خواهد گشت. و هر کس در دین مجادله کند در شکّ و تردید می‌افتد، و اوّلین از مؤمنان(به واسطه یقینی که دارند در ایمان) از او سبقت می‌گیرند و آخرین از آنان به او می‌رسند، و سم‌های شیطان او را زیر پا لگد مال می کند. هر کس در مقابل هلاکت دنیا و آخرت تسلیم شود (وخود را ببازد)بین این دو هلاک می‌گردد، و هر کس از آن نجات پیدا کرده تنها به سبب یقین است.</w:t>
      </w:r>
    </w:p>
    <w:p>
      <w:pPr>
        <w:pStyle w:val="BookText"/>
      </w:pPr>
      <w:r>
        <w:rPr>
          <w:rFonts w:ascii="IRNazanin" w:hAnsi="IRNazanin" w:eastAsia="IRNazanin" w:cs="IRNazanin"/>
          <w:lang w:bidi="fa-IR"/>
          <w:color w:val="111111"/>
          <w:sz w:val="28"/>
          <w:szCs w:val="28"/>
          <w:rtl/>
        </w:rPr>
        <w:t xml:space="preserve">شبهه بر چهار شعبه است: اعجاب وخرسندی (وزینت بخشی )، و فریب دادن نفس(با تزیین کردن کردار وگفتار)، و توجیه کجروی‌ها، و پوشاندن حق به باطل.</w:t>
      </w:r>
    </w:p>
    <w:p>
      <w:pPr>
        <w:pStyle w:val="BookText"/>
      </w:pPr>
      <w:r>
        <w:rPr>
          <w:rFonts w:ascii="IRNazanin" w:hAnsi="IRNazanin" w:eastAsia="IRNazanin" w:cs="IRNazanin"/>
          <w:lang w:bidi="fa-IR"/>
          <w:color w:val="111111"/>
          <w:sz w:val="28"/>
          <w:szCs w:val="28"/>
          <w:rtl/>
        </w:rPr>
        <w:t xml:space="preserve">به این صورت که زینت بخشیدن(و درست شمردن اندیشه های باطل) سبب می شود که شبهه ها عمیق تر وگسترده تر گردند، و فریب دادن (آراسته کردن کردار وگفتار ناپسند )، نفس را به سمت شهوت ها می کشاند؛ و کجروی صاحبش را به انحراف عظیمی می‌اندازد، و پوشاندن حق به باطل، تاریکی هایی است که برخی از بعضی دیگر بزرگتر است اینها، کفر و پایه‌ها و شعبه‌های آن است .</w:t>
      </w:r>
    </w:p>
    <w:p>
      <w:pPr>
        <w:pStyle w:val="BookText"/>
      </w:pPr>
      <w:r>
        <w:rPr>
          <w:rFonts w:ascii="IRNazanin" w:hAnsi="IRNazanin" w:eastAsia="IRNazanin" w:cs="IRNazanin"/>
          <w:lang w:bidi="fa-IR"/>
          <w:color w:val="111111"/>
          <w:sz w:val="28"/>
          <w:szCs w:val="28"/>
          <w:rtl/>
        </w:rPr>
        <w:t xml:space="preserve">نفاق بر چهار پایه است: هوای نفس و سازشکاری و غضب و طمع.</w:t>
      </w:r>
    </w:p>
    <w:p>
      <w:pPr>
        <w:pStyle w:val="BookText"/>
      </w:pPr>
      <w:r>
        <w:rPr>
          <w:rFonts w:ascii="IRNazanin" w:hAnsi="IRNazanin" w:eastAsia="IRNazanin" w:cs="IRNazanin"/>
          <w:lang w:bidi="fa-IR"/>
          <w:color w:val="111111"/>
          <w:sz w:val="28"/>
          <w:szCs w:val="28"/>
          <w:rtl/>
        </w:rPr>
        <w:t xml:space="preserve">هوای نفس بر چهار شعبه است: ظلم و دشمنی و شهوت و سرکشی: کسی که ظلم کند ،فساد وتباهی اش و کینه ها وتبهکاری اش فزونی یابد و آن که تجاوزگری کرد از ستم وگمراهی او در امان نخواهند بود و قلب او(از بدی ها) سالم نمی‌ماند و هر کس نتواند نفسش را از شهوت ها بیرون کشد واز خواسته های نفسش کناره گیرد، در ناپاکی ها فرو خواهد رفت و هر کس از حدود خداوند سرکشی و طغیان نماید، گمراه خواهد شد بدون اینکه به راهی که می رود یقین داشته باشد و در این انحراف هیچ حجتی برای عذر پذیرفته نمی شود عمدا و بدون دلیل گمراه می‌شود.</w:t>
      </w:r>
    </w:p>
    <w:p>
      <w:pPr>
        <w:pStyle w:val="BookText"/>
      </w:pPr>
      <w:r>
        <w:rPr>
          <w:rFonts w:ascii="IRNazanin" w:hAnsi="IRNazanin" w:eastAsia="IRNazanin" w:cs="IRNazanin"/>
          <w:lang w:bidi="fa-IR"/>
          <w:color w:val="111111"/>
          <w:sz w:val="28"/>
          <w:szCs w:val="28"/>
          <w:rtl/>
        </w:rPr>
        <w:t xml:space="preserve">سازشکاری بر چهار شعبه است: مغرور گشتن، طول دادن کارهاو بر حذر بودن و عقب انداختن وعده‌ها.و (امروز وفردا کشانیدن) وآرزوی بلند</w:t>
      </w:r>
    </w:p>
    <w:p>
      <w:pPr>
        <w:pStyle w:val="BookText"/>
      </w:pPr>
      <w:r>
        <w:rPr>
          <w:rFonts w:ascii="IRNazanin" w:hAnsi="IRNazanin" w:eastAsia="IRNazanin" w:cs="IRNazanin"/>
          <w:lang w:bidi="fa-IR"/>
          <w:color w:val="111111"/>
          <w:sz w:val="28"/>
          <w:szCs w:val="28"/>
          <w:rtl/>
        </w:rPr>
        <w:t xml:space="preserve">و این بدان صورت است که بر حذر بودن از حق باز می‌دارد، و عقب انداختن وعده‌ها موجب تفریط در عمل تا هنگام اجل می‌شود و اگر آرزو نبود انسان حساب آنچه را در آن است می‌دانست، و اگر انسان حساب آنچه را در آن است می‌دانست ناگهان از وحشت و ترس می‌مرد. و مغرور شدن باعث کوتاهی انسان در عمل می‌شود.</w:t>
      </w:r>
    </w:p>
    <w:p>
      <w:pPr>
        <w:pStyle w:val="BookText"/>
      </w:pPr>
      <w:r>
        <w:rPr>
          <w:rFonts w:ascii="IRNazanin" w:hAnsi="IRNazanin" w:eastAsia="IRNazanin" w:cs="IRNazanin"/>
          <w:lang w:bidi="fa-IR"/>
          <w:color w:val="111111"/>
          <w:sz w:val="28"/>
          <w:szCs w:val="28"/>
          <w:rtl/>
        </w:rPr>
        <w:t xml:space="preserve">غضب بر چهار شعبه است: تکبر و فخر و غیرت کاذب و تعصّب.</w:t>
      </w:r>
    </w:p>
    <w:p>
      <w:pPr>
        <w:pStyle w:val="BookText"/>
      </w:pPr>
      <w:r>
        <w:rPr>
          <w:rFonts w:ascii="IRNazanin" w:hAnsi="IRNazanin" w:eastAsia="IRNazanin" w:cs="IRNazanin"/>
          <w:lang w:bidi="fa-IR"/>
          <w:color w:val="111111"/>
          <w:sz w:val="28"/>
          <w:szCs w:val="28"/>
          <w:rtl/>
        </w:rPr>
        <w:t xml:space="preserve">هر کس خود را بالا بگیرد و تکبر ورزد به حق پشت می‌کند. و هر کس فخربورزد به فسق و فجور مبتلا می‌شود، و هر کس غیرت کاذب نشان دهد بر گناهان اصرار می‌ورزد، و هر کس را تعصّب بگیرد ظلم می‌کند. و چه بد چیزی است در پل صراط کاری که بین پشت کردن به حق و فسق و فجور و اصرار بر گناهان و ظلم باشد.</w:t>
      </w:r>
    </w:p>
    <w:p>
      <w:pPr>
        <w:pStyle w:val="BookText"/>
      </w:pPr>
      <w:r>
        <w:rPr>
          <w:rFonts w:ascii="IRNazanin" w:hAnsi="IRNazanin" w:eastAsia="IRNazanin" w:cs="IRNazanin"/>
          <w:lang w:bidi="fa-IR"/>
          <w:color w:val="111111"/>
          <w:sz w:val="28"/>
          <w:szCs w:val="28"/>
          <w:rtl/>
        </w:rPr>
        <w:t xml:space="preserve">طمع چهار شعبه است: خوشحالی و شادی بیش از حد و لجاجت و روی هم انباشتن وزیاده خواهی.</w:t>
      </w:r>
    </w:p>
    <w:p>
      <w:pPr>
        <w:pStyle w:val="BookText"/>
      </w:pPr>
      <w:r>
        <w:rPr>
          <w:rFonts w:ascii="IRNazanin" w:hAnsi="IRNazanin" w:eastAsia="IRNazanin" w:cs="IRNazanin"/>
          <w:lang w:bidi="fa-IR"/>
          <w:color w:val="111111"/>
          <w:sz w:val="28"/>
          <w:szCs w:val="28"/>
          <w:rtl/>
        </w:rPr>
        <w:t xml:space="preserve">خوشحالی وشادمان شدن (به دنیا )نزد خداوند پسندیده نیست، شادی بیش از حد عجب وخودپسندی است، و لجاجت بلایی است برای کسی که او را مجبور به کشیدن بار گناهان کرده است. و روی هم انباشتن لهو و لعب و مشغولیّت است و تبدیل کردن چیزی پست‌تر به چیزی بهتر می‌باشد.</w:t>
      </w:r>
    </w:p>
    <w:p>
      <w:pPr>
        <w:pStyle w:val="BookText"/>
      </w:pPr>
      <w:r>
        <w:rPr>
          <w:rFonts w:ascii="IRNazanin" w:hAnsi="IRNazanin" w:eastAsia="IRNazanin" w:cs="IRNazanin"/>
          <w:lang w:bidi="fa-IR"/>
          <w:color w:val="111111"/>
          <w:sz w:val="28"/>
          <w:szCs w:val="28"/>
          <w:rtl/>
        </w:rPr>
        <w:t xml:space="preserve">و اینها، نفاق و پایه‌ها و شعبه‌های آن است.</w:t>
      </w:r>
      <w:r>
        <w:rPr>
          <w:rStyle w:val="FootnoteReference"/>
        </w:rPr>
        <w:footnoteReference w:id="60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0" w:name="pg13499_119107"/>
    <w:bookmarkEnd w:id="60"/>
    <w:p>
      <w:pPr>
        <w:pStyle w:val="Heading5"/>
      </w:pPr>
      <w:bookmarkStart w:id="598" w:name="_Toc357"/>
      <w:r>
        <w:t>«2»</w:t>
      </w:r>
      <w:bookmarkEnd w:id="598"/>
    </w:p>
    <w:p>
      <w:pPr>
        <w:pStyle w:val="BookText"/>
      </w:pPr>
      <w:r>
        <w:rPr>
          <w:rFonts w:ascii="Amiri" w:hAnsi="Amiri" w:eastAsia="Amiri" w:cs="Amiri"/>
          <w:lang w:bidi="ar-SA"/>
          <w:color w:val="111111"/>
          <w:sz w:val="28"/>
          <w:szCs w:val="28"/>
          <w:rtl/>
        </w:rPr>
        <w:t xml:space="preserve">فس، [تفسير القمي] أَبِي عَنْ بَكْرِ بْنِ صَالِحٍ عَنْ أَبِي عُمَرَ الزُّبَيْرِيِّ عَنْ أَبِي عَبْدِ اللَّهِ عليه السلام قَالَ: الْكُفْرُ فِي كِتَابِ اللَّهِ عَلَي خَمْسَةِ وُجُوهٍ فَمِنْهُ كُفْرُ الْجُحُودِ وَ هُوَ عَلَي وَجْهَيْنِ جُحُودٌ بِعِلْمٍ وَ جُحُودٌ بِغَيْرِ عِلْمٍ فَأَمَّا الَّذِينَ جَحَدُوا بِغَيْرِ عِلْمٍ فَهُمُ الَّذِينَ حكا [حَكَي] اللَّهُ عَنْهُمْ فِي قَوْلِهِ وَ قالُوا ما هِيَ إِلَّا حَياتُنَا الدُّنْيا نَمُوتُ وَ نَحْيا وَ ما يُهْلِكُنا إِلَّا الدَّهْرُ وَ ما لَهُمْ بِذلِكَ مِنْ عِلْمٍ إِنْ هُمْ إِلَّا يَظُنُّونَ‌</w:t>
      </w:r>
      <w:r>
        <w:rPr>
          <w:rStyle w:val="FootnoteReference"/>
        </w:rPr>
        <w:footnoteReference w:id="602"/>
      </w:r>
      <w:r>
        <w:rPr>
          <w:rFonts w:ascii="Amiri" w:hAnsi="Amiri" w:eastAsia="Amiri" w:cs="Amiri"/>
          <w:lang w:bidi="ar-SA"/>
          <w:color w:val="111111"/>
          <w:sz w:val="28"/>
          <w:szCs w:val="28"/>
          <w:rtl/>
        </w:rPr>
        <w:t xml:space="preserve">وَ قَوْلُهُ إِنَّ الَّذِينَ كَفَرُوا سَواءٌ عَلَيْهِمْ أَ أَنْذَرْتَهُمْ أَمْ لَمْ تُنْذِرْهُمْ لا يُؤْمِنُونَ‌</w:t>
      </w:r>
      <w:r>
        <w:rPr>
          <w:rStyle w:val="FootnoteReference"/>
        </w:rPr>
        <w:footnoteReference w:id="603"/>
      </w:r>
      <w:r>
        <w:rPr>
          <w:rFonts w:ascii="Amiri" w:hAnsi="Amiri" w:eastAsia="Amiri" w:cs="Amiri"/>
          <w:lang w:bidi="ar-SA"/>
          <w:color w:val="111111"/>
          <w:sz w:val="28"/>
          <w:szCs w:val="28"/>
          <w:rtl/>
        </w:rPr>
        <w:t xml:space="preserve">فَهَؤُلَاءِ كَفَرُوا وَ جَحَدُوا بِغَيْرِ عِلْمٍ .</w:t>
      </w:r>
    </w:p>
    <w:p>
      <w:pPr>
        <w:pStyle w:val="BookText"/>
      </w:pPr>
      <w:r>
        <w:rPr>
          <w:rFonts w:ascii="Amiri" w:hAnsi="Amiri" w:eastAsia="Amiri" w:cs="Amiri"/>
          <w:lang w:bidi="ar-SA"/>
          <w:color w:val="111111"/>
          <w:sz w:val="28"/>
          <w:szCs w:val="28"/>
          <w:rtl/>
        </w:rPr>
        <w:t xml:space="preserve">وَ أَمَّا الَّذِينَ كَفَرُوا وَ جَحَدُوا بِعِلْمٍ فَهُمُ الَّذِينَ قَالَ اللَّهُ تَبَارَكَ وَ تَعَالَي وَ كانُوا مِنْ قَبْلُ يَسْتَفْتِحُونَ عَلَي الَّذِينَ كَفَرُوا فَلَمَّا جاءَهُمْ ما عَرَفُوا كَفَرُوا بِهِ‌</w:t>
      </w:r>
      <w:r>
        <w:rPr>
          <w:rStyle w:val="FootnoteReference"/>
        </w:rPr>
        <w:footnoteReference w:id="604"/>
      </w:r>
      <w:r>
        <w:rPr>
          <w:rFonts w:ascii="Amiri" w:hAnsi="Amiri" w:eastAsia="Amiri" w:cs="Amiri"/>
          <w:lang w:bidi="ar-SA"/>
          <w:color w:val="111111"/>
          <w:sz w:val="28"/>
          <w:szCs w:val="28"/>
          <w:rtl/>
        </w:rPr>
        <w:t xml:space="preserve">فَهَؤُلَاءِ كَفَرُوا وَ جَحَدُوا بِعِلْمٍ.</w:t>
      </w:r>
    </w:p>
    <w:p>
      <w:pPr>
        <w:pStyle w:val="BookText"/>
      </w:pPr>
      <w:r>
        <w:rPr>
          <w:rFonts w:ascii="Amiri" w:hAnsi="Amiri" w:eastAsia="Amiri" w:cs="Amiri"/>
          <w:lang w:bidi="ar-SA"/>
          <w:color w:val="111111"/>
          <w:sz w:val="28"/>
          <w:szCs w:val="28"/>
          <w:rtl/>
        </w:rPr>
        <w:t xml:space="preserve">وَ قَالَ وَ حَدَّثَنِي أَبِي عَنِ ابْنِ أَبِي عُمَيْرٍ عَنْ حَمَّادٍ عَنْ حَرِيزٍ عَنْ أَبِي عَبْدِ اللَّهِ عليه السلام قَالَ: نَزَلَتْ هَذِهِ الْآيَةُ فِي الْيَهُودِ وَ النَّصَارَي يَقُولُ اللَّهُ تَبَارَكَ وَ تَعَالَي الَّذِينَ آتَيْناهُمُ الْكِتابَ يَعْرِفُونَهُ‌</w:t>
      </w:r>
      <w:r>
        <w:rPr>
          <w:rStyle w:val="FootnoteReference"/>
        </w:rPr>
        <w:footnoteReference w:id="605"/>
      </w:r>
      <w:r>
        <w:rPr>
          <w:rFonts w:ascii="Amiri" w:hAnsi="Amiri" w:eastAsia="Amiri" w:cs="Amiri"/>
          <w:lang w:bidi="ar-SA"/>
          <w:color w:val="111111"/>
          <w:sz w:val="28"/>
          <w:szCs w:val="28"/>
          <w:rtl/>
        </w:rPr>
        <w:t xml:space="preserve">يَعْنِي رَسُولَ اللَّهِ صلي الله عليه و آله كَما يَعْرِفُونَ أَبْناءَهُمْ لِأَنَّ اللَّهَ عَزَّ وَ جَلَّ قَدْ أَنْزَلَ عَلَيْهِمْ فِي التَّوْرَاةِ وَ الْإِنْجِيلِ وَ الزَّبُورِ صِفَةَ مُحَمَّدٍ صلي الله عليه و آله وَ صِفَةَ أَصْحَابِهِ وَ مَبْعَثَهُ وَ مُهَاجَرَهُ وَ هُوَ قَوْلُهُ مُحَمَّدٌ رَسُولُ اللَّهِ وَ الَّذِينَ مَعَهُ أَشِدَّاءُ عَلَي الْكُفَّارِ رُحَماءُ بَيْنَهُمْ تَراهُمْ رُكَّعاً سُجَّداً يَبْتَغُونَ فَضْلًا مِنَ اللَّهِ وَ رِضْواناً سِيماهُمْ فِي وُجُوهِهِمْ مِنْ أَثَرِ السُّجُودِ ذلِكَ مَثَلُهُمْ فِي التَّوْراةِ وَ مَثَلُهُمْ فِي الْإِنْجِيلِ‌</w:t>
      </w:r>
      <w:r>
        <w:rPr>
          <w:rStyle w:val="FootnoteReference"/>
        </w:rPr>
        <w:footnoteReference w:id="606"/>
      </w:r>
      <w:r>
        <w:rPr>
          <w:rFonts w:ascii="Amiri" w:hAnsi="Amiri" w:eastAsia="Amiri" w:cs="Amiri"/>
          <w:lang w:bidi="ar-SA"/>
          <w:color w:val="111111"/>
          <w:sz w:val="28"/>
          <w:szCs w:val="28"/>
          <w:rtl/>
        </w:rPr>
        <w:t xml:space="preserve">فَهَذِهِ صِفَةُ رَسُولِ اللَّهِ صلي الله عليه و آله فِي التَّوْرَاةِ وَ الْإِنْجِيلِ وَ صِفَةُ أَصْحَابِهِ فَلَمَّا بَعَثَهُ اللَّهُ عَزَّ وَ جَلَّ عَرَفَهُ أَهْلُ الْكِتَابِ كَمَا قَالَ جَلَّ جَلَالُهُ فَلَمَّا جاءَهُمْ ما عَرَفُوا كَفَرُوا بِهِ.</w:t>
      </w:r>
    </w:p>
    <w:p>
      <w:pPr>
        <w:pStyle w:val="Heading5"/>
      </w:pPr>
      <w:bookmarkStart w:id="599" w:name="_Toc358"/>
      <w:r>
        <w:t>روایت 2</w:t>
      </w:r>
      <w:bookmarkEnd w:id="599"/>
    </w:p>
    <w:p>
      <w:pPr>
        <w:pStyle w:val="BookText"/>
      </w:pPr>
      <w:r>
        <w:rPr>
          <w:rFonts w:ascii="IRNazanin" w:hAnsi="IRNazanin" w:eastAsia="IRNazanin" w:cs="IRNazanin"/>
          <w:lang w:bidi="fa-IR"/>
          <w:color w:val="111111"/>
          <w:sz w:val="28"/>
          <w:szCs w:val="28"/>
          <w:rtl/>
        </w:rPr>
        <w:t xml:space="preserve">تفسیر قمی: امام صادق علیه السلام: کفر در کتاب الهی بر پنج وجه است، از جمله کفر انکار، و آن بر دو وجه است: انکار آگاهانه و انکار ناآگاهانه. کسانی که ناآگاهانه انکار می‌کنند، همان کسانی هستند که خداوند در قرآن از آنان سخن گفته است: «وَ قالُوا ما هِیَ إِلَّا حَیاتُنَا الدُّنْیا نَمُوتُ وَ نَحْیا وَ ما یُهْلِکُنا إِلَّا الدَّهْرُ وَ ما لَهُمْ بِذلِکَ مِنْ عِلْمٍ إِنْ هُمْ إِلَّا یَظُنُّونَ»</w:t>
      </w:r>
      <w:r>
        <w:rPr>
          <w:rStyle w:val="FootnoteReference"/>
        </w:rPr>
        <w:footnoteReference w:id="607"/>
      </w:r>
      <w:r>
        <w:rPr>
          <w:rFonts w:ascii="IRNazanin" w:hAnsi="IRNazanin" w:eastAsia="IRNazanin" w:cs="IRNazanin"/>
          <w:lang w:bidi="fa-IR"/>
          <w:color w:val="111111"/>
          <w:sz w:val="28"/>
          <w:szCs w:val="28"/>
          <w:rtl/>
        </w:rPr>
        <w:t xml:space="preserve">{و گفتند: «غیر از زندگانی دنیای ما [چیز دیگری] نیست؛ می‌میریم و زنده می‌شویم، و ما را جز طبیعت هلاک نمی‌کند.» و[لی] به این [مطلب] هیچ دانشی ندارند [و] جز [طریق] گمان نمی‌سِپرند.} و نیز آیه «إِنَّ الَّذِینَ کَفَرُوا سَواءٌ عَلَیْهِمْ أَ أَنْذَرْتَهُمْ أَمْ لَمْ تُنْذِرْهُمْ لا یُؤْمِنُونَ»</w:t>
      </w:r>
      <w:r>
        <w:rPr>
          <w:rStyle w:val="FootnoteReference"/>
        </w:rPr>
        <w:footnoteReference w:id="608"/>
      </w:r>
      <w:r>
        <w:rPr>
          <w:rFonts w:ascii="IRNazanin" w:hAnsi="IRNazanin" w:eastAsia="IRNazanin" w:cs="IRNazanin"/>
          <w:lang w:bidi="fa-IR"/>
          <w:color w:val="111111"/>
          <w:sz w:val="28"/>
          <w:szCs w:val="28"/>
          <w:rtl/>
        </w:rPr>
        <w:t xml:space="preserve">{در حقیقت کسانی که کفر ورزیدند -چه بیمشان دهی، چه بیمشان ندهی- برایشان یکسان است؛ [آنها] نخواهند گروید.} ، پس این افراد کسانی هستند که کفر ورزیده و بدون علم و آگاهی به انکار پرداختند. اما کسانی که آگاهانه انکار کردند، کسانی هستند که خداوند در این آیه معرفی کرده است: «وَ کانُوا مِنْ قَبْلُ یَسْتَفْتِحُونَ عَلَی الَّذِینَ کَفَرُوا فَلَمَّا جاءَهُمْ ما عَرَفُوا کَفَرُوا بِهِ»</w:t>
      </w:r>
      <w:r>
        <w:rPr>
          <w:rStyle w:val="FootnoteReference"/>
        </w:rPr>
        <w:footnoteReference w:id="609"/>
      </w:r>
      <w:r>
        <w:rPr>
          <w:rFonts w:ascii="IRNazanin" w:hAnsi="IRNazanin" w:eastAsia="IRNazanin" w:cs="IRNazanin"/>
          <w:lang w:bidi="fa-IR"/>
          <w:color w:val="111111"/>
          <w:sz w:val="28"/>
          <w:szCs w:val="28"/>
          <w:rtl/>
        </w:rPr>
        <w:t xml:space="preserve">{و از دیرباز [در انتظارش] بر کسانی که کافر شده بودند پیروزی می‌جستند؛ ولی همین که آنچه [که اوصافش] را می‌شناختند برایشان آمد، انکارش کردند. پس لعنت خدا بر کافران باد.} این‌ها کسانی هستند که کفر ورزیده و آگاهانه به انکار پرداختند .</w:t>
      </w:r>
    </w:p>
    <w:p>
      <w:pPr>
        <w:pStyle w:val="BookText"/>
      </w:pPr>
      <w:r>
        <w:rPr>
          <w:rFonts w:ascii="Amiri" w:hAnsi="Amiri" w:eastAsia="Amiri" w:cs="Amiri"/>
          <w:lang w:bidi="ar-SA"/>
          <w:color w:val="111111"/>
          <w:sz w:val="28"/>
          <w:szCs w:val="28"/>
          <w:rtl/>
        </w:rPr>
        <w:t xml:space="preserve">امام صادق علیه السلام فرمود: این آیه در شأن یهود و نصاری نازل شده است: «الَّذِینَ آتَیْناهُمُ الْکِتابَ یَعْرِفُونَهُ»</w:t>
      </w:r>
      <w:r>
        <w:rPr>
          <w:rStyle w:val="FootnoteReference"/>
        </w:rPr>
        <w:footnoteReference w:id="610"/>
      </w:r>
      <w:r>
        <w:rPr>
          <w:rFonts w:ascii="IRNazanin" w:hAnsi="IRNazanin" w:eastAsia="IRNazanin" w:cs="IRNazanin"/>
          <w:lang w:bidi="fa-IR"/>
          <w:color w:val="111111"/>
          <w:sz w:val="28"/>
          <w:szCs w:val="28"/>
          <w:rtl/>
        </w:rPr>
        <w:t xml:space="preserve">منظور رسول خدا صلی الله علیه و آله است، «کَما یَعْرِفُونَ أَبْناءَهُمْ» زیرا خداوند در تورات و انجیل و زبور نشانه‌های محمد صلی الله علیه و آله و ویژگی یاران و مبعث و مهاجرت ایشان را بیان فرموده بود. در این آیه که می‌فرماید: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Style w:val="FootnoteReference"/>
        </w:rPr>
        <w:footnoteReference w:id="611"/>
      </w:r>
      <w:r>
        <w:rPr>
          <w:rFonts w:ascii="IRNazanin" w:hAnsi="IRNazanin" w:eastAsia="IRNazanin" w:cs="IRNazanin"/>
          <w:lang w:bidi="fa-IR"/>
          <w:color w:val="111111"/>
          <w:sz w:val="28"/>
          <w:szCs w:val="28"/>
          <w:rtl/>
        </w:rPr>
        <w:t xml:space="preserve">{محمّد (ص) پیامبر خداست؛ و کسانی که با اویند، بر کافران، سختگیر [و] با همدیگر مهربانند. آنان را در رکوع و سجود می‌بینی. فضل و خشنودی خدا را خواستارند. علامتِ [مشخصّه] آنان بر اثر سجود در چهره‌هایشان است. این صفت ایشان است در تورات، و مَثَلِ آنها در انجیل} این ویژگی رسول خدا صلی الله علیه و آله در تورات و انجیل و نیز ویژگی یاران حضرت است. هنگامی که ایشان به رسالت مبعوث شد، اهل کتاب حضرت صلی الله علیه و آله را شناختند، خدای متعال نیز می‌فرماید: «فَلَمَّا جاءَهُمْ ما عَرَفُوا کَفَرُوا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1" w:name="pg13499_119108"/>
    <w:bookmarkEnd w:id="61"/>
    <w:p>
      <w:pPr>
        <w:pStyle w:val="BookText"/>
      </w:pPr>
      <w:r>
        <w:rPr>
          <w:rFonts w:ascii="Amiri" w:hAnsi="Amiri" w:eastAsia="Amiri" w:cs="Amiri"/>
          <w:lang w:bidi="ar-SA"/>
          <w:color w:val="111111"/>
          <w:sz w:val="28"/>
          <w:szCs w:val="28"/>
          <w:rtl/>
        </w:rPr>
        <w:t xml:space="preserve">وَ كَانَتِ الْيَهُودُ يَقُولُونَ لِلْعَرَبِ قَبْلَ مَجِي‌ءِ النَّبِيِّ أَيُّهَا الْعَرَبُ هَذَا أَوَانُ نَبِيٍّ يَخْرُجُ بِمَكَّةَ وَ يَكُونُ مُهَاجَرُهُ بِالْمَدِينَةِ وَ هُوَ آخِرُ الْأَنْبِيَاءِ وَ أَفْضَلُهُمْ فِي عَيْنَيْهِ حُمْرَةٌ وَ بَيْنَ كَتِفَيْهِ خَاتَمُ النُّبُوَّةِ يَلْبَسُ الشَّمْلَةَ يَجْتَزِئُ بِالْكِسْرَةِ وَ التُّمَيْرَاتِ وَ يَرْكَبُ الْحِمَارَ الْعَرِيَّةَ وَ هُوَ الضَّحُوكُ الْقَتَّالُ يَضَعُ سَيْفَهُ عَلَي عَاتِقِهِ لَا يُبَالِي مَنْ لَاقَي يَبْلُغُ سُلْطَانُهُ مُنْقَطَعَ الْخُفِّ وَ الْحَافِرِ لَنَقْتُلَنَّكُمْ بِهِ يَا مَعْشَرَ الْعَرَبِ قَتْلَ عَادٍ .</w:t>
      </w:r>
    </w:p>
    <w:p>
      <w:pPr>
        <w:pStyle w:val="BookText"/>
      </w:pPr>
      <w:r>
        <w:rPr>
          <w:rFonts w:ascii="Amiri" w:hAnsi="Amiri" w:eastAsia="Amiri" w:cs="Amiri"/>
          <w:lang w:bidi="ar-SA"/>
          <w:color w:val="111111"/>
          <w:sz w:val="28"/>
          <w:szCs w:val="28"/>
          <w:rtl/>
        </w:rPr>
        <w:t xml:space="preserve">فَلَمَّا بَعَثَ اللَّهُ نَبِيَّهُ بِهَذِهِ الصِّفَةِ حَسَدُوهُ وَ كَفَرُوا بِهِ كَمَا قَالَ اللَّهُ وَ كانُوا مِنْ قَبْلُ يَسْتَفْتِحُونَ عَلَي الَّذِينَ كَفَرُوا فَلَمَّا جاءَهُمْ ما عَرَفُوا كَفَرُوا بِهِ .</w:t>
      </w:r>
    </w:p>
    <w:p>
      <w:pPr>
        <w:pStyle w:val="BookText"/>
      </w:pPr>
      <w:r>
        <w:rPr>
          <w:rFonts w:ascii="Amiri" w:hAnsi="Amiri" w:eastAsia="Amiri" w:cs="Amiri"/>
          <w:lang w:bidi="ar-SA"/>
          <w:color w:val="111111"/>
          <w:sz w:val="28"/>
          <w:szCs w:val="28"/>
          <w:rtl/>
        </w:rPr>
        <w:t xml:space="preserve">وَ مِنْهُ كُفْرُ الْبَرَاءَةِ وَ هُوَ قَوْلُهُ ثُمَّ يَوْمَ الْقِيامَةِ يَكْفُرُ بَعْضُكُمْ بِبَعْضٍ‌</w:t>
      </w:r>
      <w:r>
        <w:rPr>
          <w:rStyle w:val="FootnoteReference"/>
        </w:rPr>
        <w:footnoteReference w:id="612"/>
      </w:r>
      <w:r>
        <w:rPr>
          <w:rFonts w:ascii="Amiri" w:hAnsi="Amiri" w:eastAsia="Amiri" w:cs="Amiri"/>
          <w:lang w:bidi="ar-SA"/>
          <w:color w:val="111111"/>
          <w:sz w:val="28"/>
          <w:szCs w:val="28"/>
          <w:rtl/>
        </w:rPr>
        <w:t xml:space="preserve">أَيْ يَتَبَرَّأُ بَعْضُكُمْ مِنْ بَعْضٍ وَ مِنْهُ كُفْرُ التَّرْكِ لِمَا أَمَرَهُمُ اللَّهُ وَ هُوَ قَوْلُهُ وَ لِلَّهِ عَلَي النَّاسِ حِجُّ الْبَيْتِ مَنِ اسْتَطاعَ إِلَيْهِ سَبِيلًا وَ مَنْ كَفَرَ</w:t>
      </w:r>
      <w:r>
        <w:rPr>
          <w:rStyle w:val="FootnoteReference"/>
        </w:rPr>
        <w:footnoteReference w:id="613"/>
      </w:r>
      <w:r>
        <w:rPr>
          <w:rFonts w:ascii="Amiri" w:hAnsi="Amiri" w:eastAsia="Amiri" w:cs="Amiri"/>
          <w:lang w:bidi="ar-SA"/>
          <w:color w:val="111111"/>
          <w:sz w:val="28"/>
          <w:szCs w:val="28"/>
          <w:rtl/>
        </w:rPr>
        <w:t xml:space="preserve">أَيْ تَرَكَ الْحَجَّ وَ هُوَ مُسْتَطِيعٌ فَقَدْ كَفَرَ وَ مِنْهُ كُفْرُ النِّعَمِ وَ هُوَ قَوْلُهُ لِيَبْلُوَنِي أَ أَشْكُرُ أَمْ أَكْفُرُ وَ مَنْ شَكَرَ فَإِنَّما يَشْكُرُ لِنَفْسِهِ وَ مَنْ كَفَرَ</w:t>
      </w:r>
      <w:r>
        <w:rPr>
          <w:rStyle w:val="FootnoteReference"/>
        </w:rPr>
        <w:footnoteReference w:id="614"/>
      </w:r>
      <w:r>
        <w:rPr>
          <w:rFonts w:ascii="Amiri" w:hAnsi="Amiri" w:eastAsia="Amiri" w:cs="Amiri"/>
          <w:lang w:bidi="ar-SA"/>
          <w:color w:val="111111"/>
          <w:sz w:val="28"/>
          <w:szCs w:val="28"/>
          <w:rtl/>
        </w:rPr>
        <w:t xml:space="preserve">أَيْ وَ مَنْ لَمْ يَشْكُرْ نِعْمَةَ اللَّهِ فَقَدْ كَفَرَ فَهَذِهِ وُجُوهُ الْكُفْرِ فِي كِتَابِ اللَّهِ‌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5"/>
      </w:pPr>
      <w:bookmarkStart w:id="600" w:name="_Toc359"/>
      <w:r>
        <w:t>«3»</w:t>
      </w:r>
      <w:bookmarkEnd w:id="600"/>
    </w:p>
    <w:p>
      <w:pPr>
        <w:pStyle w:val="BookText"/>
      </w:pPr>
      <w:r>
        <w:rPr>
          <w:rFonts w:ascii="Amiri" w:hAnsi="Amiri" w:eastAsia="Amiri" w:cs="Amiri"/>
          <w:lang w:bidi="ar-SA"/>
          <w:color w:val="111111"/>
          <w:sz w:val="28"/>
          <w:szCs w:val="28"/>
          <w:rtl/>
        </w:rPr>
        <w:t xml:space="preserve">فس، [تفسير القمي] أَبِي عَنْ مَسْعَدَةَ بْنِ صَدَقَةَ عَنْ أَبِي عَبْدِ اللَّهِ عليه السلام قَالَ: سُئِلَ عَنْ قَوْلِ النَّبِيِّ صلي الله عليه و آله إِنَّ الشِّرْكَ أَخْفَي مِنْ دَبِيبِ النَّمْلِ عَلَي صَفَاةٍ سَوْدَاءَ فِي لَيْلَةٍ ظَلْمَاءَ قَالَ كَانَ الْمُؤْمِنُونَ يَسُبُّونَ مَا يَعْبُدُ الْمُشْرِكُونَ مِنْ دُونِ اللَّهِ فَكَانَ الْمُشْرِكُونَ يَسُبُّونَ مَا يَعْبُدُ الْمُؤْمِنُونَ فَنَهَي اللَّهُ الْمُؤْمِنِينَ عَنْ سَبِّ آلِهَتِهِمْ لِكَيْلَا يَسُبَّ الْكُفَّارُ إِلَهَ الْمُؤْمِنِينَ فَيَكُونَ الْمُؤْمِنُونَ قَدْ أَشْرَكُوا بِاللَّهِ مِنْ حَيْثُ لَا يَعْلَمُونَ فَقَالَ وَ لا تَسُبُّوا الَّذِينَ يَدْعُونَ مِنْ دُونِ اللَّهِ‌</w:t>
      </w:r>
      <w:r>
        <w:rPr>
          <w:rStyle w:val="FootnoteReference"/>
        </w:rPr>
        <w:footnoteReference w:id="616"/>
      </w:r>
      <w:r>
        <w:rPr>
          <w:rFonts w:ascii="Amiri" w:hAnsi="Amiri" w:eastAsia="Amiri" w:cs="Amiri"/>
          <w:lang w:bidi="ar-SA"/>
          <w:color w:val="111111"/>
          <w:sz w:val="28"/>
          <w:szCs w:val="28"/>
          <w:rtl/>
        </w:rPr>
        <w:t xml:space="preserve">الْآيَةَ</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یهودیان پیش از ظهور پیامبر صلی الله علیه و آله به عرب می‌گفتند: ای قوم عرب، اکنون زمان ظهور پیامبری است که از مکه مبعوث می‌شود، به مدینه مهاجرت می‌کند، آخرین و برترین پیامبران است، در چشمانش نشان سرخی و بین کتفش مهر و نشان نبوت را دارد، عبا به تن می‌کند، به قرصی نان و چند دانه خرما بسنده می کند، بر الاغ بی‌زین سوار می‌شود، گشاده‌رو است، جنگ‌جو بوده و شمشیرش را بر دوش می‌گذارد و از هیچ کس ابایی ندارد، حکومت او به دورترین نقاط خواهد رسید، ای قوم عرب بی‌شک با یاری او شما را همانند قوم عاد از پای در می‌آوریم.</w:t>
      </w:r>
    </w:p>
    <w:p>
      <w:pPr>
        <w:pStyle w:val="BookText"/>
      </w:pPr>
      <w:r>
        <w:rPr>
          <w:rFonts w:ascii="IRNazanin" w:hAnsi="IRNazanin" w:eastAsia="IRNazanin" w:cs="IRNazanin"/>
          <w:lang w:bidi="fa-IR"/>
          <w:color w:val="111111"/>
          <w:sz w:val="28"/>
          <w:szCs w:val="28"/>
          <w:rtl/>
        </w:rPr>
        <w:t xml:space="preserve">هنگامی که خداوند پیامبرش صلی الله علیه و آله را با این ویژگی‌ها مبعوث کرد، بر وی حسادت کرده و کفر ورزیدند، خدای متعال در این‌باره می‌فرماید: «وَ کانُوا مِنْ قَبْلُ یَسْتَفْتِحُونَ عَلَی الَّذِینَ کَفَرُوا فَلَمَّا جاءَهُمْ ما عَرَفُوا کَفَرُوا بِهِ» .</w:t>
      </w:r>
    </w:p>
    <w:p>
      <w:pPr>
        <w:pStyle w:val="BookText"/>
      </w:pPr>
      <w:r>
        <w:rPr>
          <w:rFonts w:ascii="Amiri" w:hAnsi="Amiri" w:eastAsia="Amiri" w:cs="Amiri"/>
          <w:lang w:bidi="ar-SA"/>
          <w:color w:val="111111"/>
          <w:sz w:val="28"/>
          <w:szCs w:val="28"/>
          <w:rtl/>
        </w:rPr>
        <w:t xml:space="preserve">از انواع کفرها، کفر برائت است، آنجا که خداوند می‌فرماید: «ثُمَّ یَوْمَ الْقِیامَةِ یَکْفُرُ بَعْضُکُمْ بِبَعْضٍ»</w:t>
      </w:r>
      <w:r>
        <w:rPr>
          <w:rStyle w:val="FootnoteReference"/>
        </w:rPr>
        <w:footnoteReference w:id="618"/>
      </w:r>
      <w:r>
        <w:rPr>
          <w:rFonts w:ascii="IRNazanin" w:hAnsi="IRNazanin" w:eastAsia="IRNazanin" w:cs="IRNazanin"/>
          <w:lang w:bidi="fa-IR"/>
          <w:color w:val="111111"/>
          <w:sz w:val="28"/>
          <w:szCs w:val="28"/>
          <w:rtl/>
        </w:rPr>
        <w:t xml:space="preserve">یعنی برخی از برخی دیگر برائت و بیزاری می‌جویند. و نیز کفر ترک و انجام ندادن است، آنجا که خداوند می‌فرماید: «وَ لِلَّهِ عَلَی النَّاسِ حِجُّ الْبَیْتِ مَنِ اسْتَطاعَ إِلَیْهِ سَبِیلًا وَ مَنْ کَفَرَ»</w:t>
      </w:r>
      <w:r>
        <w:rPr>
          <w:rStyle w:val="FootnoteReference"/>
        </w:rPr>
        <w:footnoteReference w:id="619"/>
      </w:r>
      <w:r>
        <w:rPr>
          <w:rFonts w:ascii="Amiri" w:hAnsi="Amiri" w:eastAsia="Amiri" w:cs="Amiri"/>
          <w:lang w:bidi="ar-SA"/>
          <w:color w:val="111111"/>
          <w:sz w:val="28"/>
          <w:szCs w:val="28"/>
          <w:rtl/>
        </w:rPr>
        <w:t xml:space="preserve">یعنی حج را ترک کند در حالی که استطاعت دارد. و از جمله کفر نعمت است، آنجا که خداوند می‌فرماید: « لِیَبْلُوَنِی أَ أَشْکُرُ أَمْ أَکْفُرُ وَ مَنْ شَکَرَ فَإِنَّما یَشْکُرُ لِنَفْسِهِ وَ مَنْ کَفَرَ»</w:t>
      </w:r>
      <w:r>
        <w:rPr>
          <w:rStyle w:val="FootnoteReference"/>
        </w:rPr>
        <w:footnoteReference w:id="620"/>
      </w:r>
      <w:r>
        <w:rPr>
          <w:rFonts w:ascii="IRNazanin" w:hAnsi="IRNazanin" w:eastAsia="IRNazanin" w:cs="IRNazanin"/>
          <w:lang w:bidi="fa-IR"/>
          <w:color w:val="111111"/>
          <w:sz w:val="28"/>
          <w:szCs w:val="28"/>
          <w:rtl/>
        </w:rPr>
        <w:t xml:space="preserve">یعنی کسی که شکر نعمت الهی را به جای نیاورد، کفر ورزیده است. این انواع کفر در کتاب الهی است.</w:t>
      </w:r>
      <w:r>
        <w:rPr>
          <w:rStyle w:val="FootnoteReference"/>
        </w:rPr>
        <w:footnoteReference w:id="621"/>
      </w:r>
    </w:p>
    <w:p>
      <w:pPr>
        <w:pStyle w:val="Heading5"/>
      </w:pPr>
      <w:bookmarkStart w:id="601" w:name="_Toc360"/>
      <w:r>
        <w:t>روایت 3</w:t>
      </w:r>
      <w:bookmarkEnd w:id="601"/>
    </w:p>
    <w:p>
      <w:pPr>
        <w:pStyle w:val="BookText"/>
      </w:pPr>
      <w:r>
        <w:rPr>
          <w:rFonts w:ascii="IRNazanin" w:hAnsi="IRNazanin" w:eastAsia="IRNazanin" w:cs="IRNazanin"/>
          <w:lang w:bidi="fa-IR"/>
          <w:color w:val="111111"/>
          <w:sz w:val="28"/>
          <w:szCs w:val="28"/>
          <w:rtl/>
        </w:rPr>
        <w:t xml:space="preserve">. تفسیر قمی: امام صادق علیه السلام فرمود: از حضرت علیه السلام درباره این سخن رسول خدا صلی الله علیه و آله که فرمود: «شرک از حرکت مورچه بر سنگی صاف در شب تار پوشیده‌تر است» سوال شد. حضرت علیه السلام فرمود: مومنان، معبودانی را که مشرکان به جای خدا می‌پرستیدند، ناسزا می‌گفتند و مشرکان نیز خدایی را که مومنان می‌پرستیدند، دشنام می‌دادند. خداوند مومنان را از دشنام دادن به خدایان کافران نهی فرمود تا موجب نشود کافران نیز مقابله به مثل کنند و باعث نشود مومنان ناآگاهانه به خداوند شرک نورزند: «وَ لا تَسُبُّوا الَّذِینَ یَدْعُونَ مِنْ دُونِ اللَّهِ»</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این آیه بر همین موضوع دلالت دارد.</w:t>
      </w:r>
      <w:r>
        <w:rPr>
          <w:rStyle w:val="FootnoteReference"/>
        </w:rPr>
        <w:footnoteReference w:id="62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13499_119109"/>
    <w:bookmarkEnd w:id="62"/>
    <w:p>
      <w:pPr>
        <w:pStyle w:val="Heading5"/>
      </w:pPr>
      <w:bookmarkStart w:id="602" w:name="_Toc361"/>
      <w:r>
        <w:t>«4»</w:t>
      </w:r>
      <w:bookmarkEnd w:id="602"/>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اتَّخَذُوا أَحْبارَهُمْ وَ رُهْبانَهُمْ أَرْباباً مِنْ دُونِ اللَّهِ وَ الْمَسِيحَ ابْنَ مَرْيَمَ‌</w:t>
      </w:r>
      <w:r>
        <w:rPr>
          <w:rStyle w:val="FootnoteReference"/>
        </w:rPr>
        <w:footnoteReference w:id="624"/>
      </w:r>
      <w:r>
        <w:rPr>
          <w:rFonts w:ascii="Amiri" w:hAnsi="Amiri" w:eastAsia="Amiri" w:cs="Amiri"/>
          <w:lang w:bidi="ar-SA"/>
          <w:color w:val="111111"/>
          <w:sz w:val="28"/>
          <w:szCs w:val="28"/>
          <w:rtl/>
        </w:rPr>
        <w:t xml:space="preserve">أَمَّا الْمَسِيحُ فَعَصَوْهُ وَ عَظَّمُوهُ فِي أَنْفُسِهِمْ حِينَ زَعَمُوا أَنَّهُ إِلَهٌ وَ أَنَّهُ ابْنُ اللَّهِ وَ طَائِفَةٌ مِنْهُمْ قَالُوا ثَالِثُ ثَلَاثَةٍ وَ طَائِفَةٌ مِنْهُمْ قَالُوا هُوَ اللَّهُ وَ أَمَّا أَحْبَارُهُمْ وَ رُهْبَانُهُمْ فَإِنَّهُمْ أَطَاعُوا وَ أَخَذُوا بِقَوْلِهِمْ وَ اتَّبَعُوا مَا أَمَرُوهُمْ بِهِ وَ دَانُوا بِمَا دَعَوْهُمْ إِلَيْهِ فَاتَّخَذُوهُمْ أَرْبَاباً بِطَاعَتِهِمْ لَهُمْ وَ تَرْكِهِمْ أَمْرَ اللَّهِ وَ كُتُبَهُ وَ رُسُلَهُ فَنَبَذُوهُ وَراءَ ظُهُورِهِمْ وَ مَا أَمَرَهُمْ بِهِ الْأَحْبَارُ وَ الرُّهْبَانُ اتَّبَعُوهُ وَ أَطَاعُوهُمْ وَ عَصَوُا اللَّهَ‌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5"/>
      </w:pPr>
      <w:bookmarkStart w:id="603" w:name="_Toc362"/>
      <w:r>
        <w:t>«5»</w:t>
      </w:r>
      <w:bookmarkEnd w:id="603"/>
    </w:p>
    <w:p>
      <w:pPr>
        <w:pStyle w:val="BookText"/>
      </w:pPr>
      <w:r>
        <w:rPr>
          <w:rFonts w:ascii="Amiri" w:hAnsi="Amiri" w:eastAsia="Amiri" w:cs="Amiri"/>
          <w:lang w:bidi="ar-SA"/>
          <w:color w:val="111111"/>
          <w:sz w:val="28"/>
          <w:szCs w:val="28"/>
          <w:rtl/>
        </w:rPr>
        <w:t xml:space="preserve">فس، [تفسير القمي] أَحْمَدُ بْنُ إِدْرِيسَ عَنْ أَحْمَدَ بْنِ مُحَمَّدٍ عَنْ عَلِيِّ بْنِ الْحَكَمِ عَنْ مُوسَي بْنِ بَكْرٍ عَنِ الْفُضَيْلِ عَنْ أَبِي جَعْفَرٍ عليه السلام: فِي قَوْلِ اللَّهِ تَبَارَكَ وَ تَعَالَي وَ ما يُؤْمِنُ أَكْثَرُهُمْ بِاللَّهِ إِلَّا وَ هُمْ مُشْرِكُونَ‌</w:t>
      </w:r>
      <w:r>
        <w:rPr>
          <w:rStyle w:val="FootnoteReference"/>
        </w:rPr>
        <w:footnoteReference w:id="626"/>
      </w:r>
      <w:r>
        <w:rPr>
          <w:rFonts w:ascii="Amiri" w:hAnsi="Amiri" w:eastAsia="Amiri" w:cs="Amiri"/>
          <w:lang w:bidi="ar-SA"/>
          <w:color w:val="111111"/>
          <w:sz w:val="28"/>
          <w:szCs w:val="28"/>
          <w:rtl/>
        </w:rPr>
        <w:t xml:space="preserve">قَالَ شِرْكُ طَاعَةٍ لَيْسَ شِرْكَ عِبَادَةٍ وَ الْمَعَاصِي الَّتِي يَرْتَكِبُونَ فَهِيَ شِرْكُ طَاعَةٍ أَطَاعُوا فِيهَا الشَّيْطَانَ فَأَشْرَكُوا بِاللَّهِ فِي الطَّاعَةِ لِغَيْرِهِ وَ لَيْسَ بِإِشْرَاكِ عِبَادَةٍ أَنْ يَعْبُدُوا غَيْرَ اللَّهِ‌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604" w:name="_Toc363"/>
      <w:r>
        <w:t>«6»</w:t>
      </w:r>
      <w:bookmarkEnd w:id="604"/>
    </w:p>
    <w:p>
      <w:pPr>
        <w:pStyle w:val="BookText"/>
      </w:pPr>
      <w:r>
        <w:rPr>
          <w:rFonts w:ascii="Amiri" w:hAnsi="Amiri" w:eastAsia="Amiri" w:cs="Amiri"/>
          <w:lang w:bidi="ar-SA"/>
          <w:color w:val="111111"/>
          <w:sz w:val="28"/>
          <w:szCs w:val="28"/>
          <w:rtl/>
        </w:rPr>
        <w:t xml:space="preserve">فس، [تفسير القمي] جَعْفَرُ بْنُ أَحْمَدَ عَنْ عُبَيْدِ اللَّهِ بْنِ مُوسَي عَنِ ابْنِ الْبَطَائِنِيِّ عَنْ أَبِيهِ عَنْ أَبِي بَصِيرٍ عَنْ أَبِي عَبْدِ اللَّهِ عليه السلام: فِي قَوْلِهِ وَ اتَّخَذُوا مِنْ دُونِ اللَّهِ آلِهَةً لِيَكُونُوا لَهُمْ عِزًّا كَلَّا سَيَكْفُرُونَ بِعِبادَتِهِمْ وَ يَكُونُونَ عَلَيْهِمْ ضِدًّا</w:t>
      </w:r>
      <w:r>
        <w:rPr>
          <w:rStyle w:val="FootnoteReference"/>
        </w:rPr>
        <w:footnoteReference w:id="628"/>
      </w:r>
      <w:r>
        <w:rPr>
          <w:rFonts w:ascii="Amiri" w:hAnsi="Amiri" w:eastAsia="Amiri" w:cs="Amiri"/>
          <w:lang w:bidi="ar-SA"/>
          <w:color w:val="111111"/>
          <w:sz w:val="28"/>
          <w:szCs w:val="28"/>
          <w:rtl/>
        </w:rPr>
        <w:t xml:space="preserve">يَوْمَ الْقِيَامَةِ أَيْ يَكُونُ هَؤُلَاءِ الَّذِينَ اتَّخَذُوهُمْ آلِهَةً مِنْ دُونِ اللَّهِ عَلَيْهِمْ ضِدّاً يَوْمَ الْقِيَامَةِ وَ يَتَبَرَّءُونَ مِنْهُمْ وَ مِنْ عِبَادَتِهِمْ إِلَي يَوْمِ الْقِيَامَةِ ثُمَّ قَالَ لَيْسَ الْعِبَادَةُ هِيَ السُّجُودَ وَ لَا الرُّكُوعَ إِنَّمَا هِيَ طَاعَةُ الرِّجَالِ مَنْ أَطَاعَ الْمَخْلُوقَ فِي مَعْصِيَةِ الْخَالِقِ فَقَدْ عَبَدَهُ‌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5"/>
      </w:pPr>
      <w:bookmarkStart w:id="605" w:name="_Toc364"/>
      <w:r>
        <w:t>روایت 4</w:t>
      </w:r>
      <w:bookmarkEnd w:id="605"/>
    </w:p>
    <w:p>
      <w:pPr>
        <w:pStyle w:val="BookText"/>
      </w:pPr>
      <w:r>
        <w:rPr>
          <w:rFonts w:ascii="Amiri" w:hAnsi="Amiri" w:eastAsia="Amiri" w:cs="Amiri"/>
          <w:lang w:bidi="ar-SA"/>
          <w:color w:val="111111"/>
          <w:sz w:val="28"/>
          <w:szCs w:val="28"/>
          <w:rtl/>
        </w:rPr>
        <w:t xml:space="preserve">تفسیر قمی: امام باقر علیه السلام درباره آیه « اتَّخَذُوا أَحْبارَهُمْ وَ رُهْبانَهُمْ أَرْباباً مِنْ دُونِ اللَّهِ وَ الْمَسِیحَ ابْنَ مَرْیَمَ»</w:t>
      </w:r>
      <w:r>
        <w:rPr>
          <w:rStyle w:val="FootnoteReference"/>
        </w:rPr>
        <w:footnoteReference w:id="630"/>
      </w:r>
      <w:r>
        <w:rPr>
          <w:rFonts w:ascii="IRNazanin" w:hAnsi="IRNazanin" w:eastAsia="IRNazanin" w:cs="IRNazanin"/>
          <w:lang w:bidi="fa-IR"/>
          <w:color w:val="111111"/>
          <w:sz w:val="28"/>
          <w:szCs w:val="28"/>
          <w:rtl/>
        </w:rPr>
        <w:t xml:space="preserve">{اینان دانشمندان و راهبان خود و مسیح پسر مریم را به جای خدا به الوهیّت گرفتند} فرمود: مسیح علیه السلام را نافرمانی کردند،و چون گمان کردند مسیح خدا و یا فرزند خداست وی را نزد خود بسیار بزرگ نمودند. برخی نیز گفتند مسیح سومین از سه است و عده‌ای نزی عقیده داشتند او خود خداست. اما خاخام‌های یهودی و راهب‌های مسیحی ایشان را اطاعت کرده و هر چه آن گروه گفتند راهبان هم آن را ترویج کردند، و عقائد آنها را نشر نمودند، آنها آن جماعت را برای خود ارباب گرفتند، و امر خدا و رسول و کتاب خدا را رها ساختند و هر چه احبار و راهبان گفتند بکار بستند و آنها را اطاعت کردند. «فَنَبَذُوهُ وَراءَ ظُهُورِهِمْ» هر آنچه خاخام یهود و یا راهب مسیحی فرمان می‌داد، به کار بسته و پیروی کرده و خداوند را نافرمانی نمودند.</w:t>
      </w:r>
      <w:r>
        <w:rPr>
          <w:rStyle w:val="FootnoteReference"/>
        </w:rPr>
        <w:footnoteReference w:id="631"/>
      </w:r>
    </w:p>
    <w:p>
      <w:pPr>
        <w:pStyle w:val="Heading5"/>
      </w:pPr>
      <w:bookmarkStart w:id="606" w:name="_Toc365"/>
      <w:r>
        <w:t>روایت 5</w:t>
      </w:r>
      <w:bookmarkEnd w:id="606"/>
    </w:p>
    <w:p>
      <w:pPr>
        <w:pStyle w:val="BookText"/>
      </w:pPr>
      <w:r>
        <w:rPr>
          <w:rFonts w:ascii="Amiri" w:hAnsi="Amiri" w:eastAsia="Amiri" w:cs="Amiri"/>
          <w:lang w:bidi="ar-SA"/>
          <w:color w:val="111111"/>
          <w:sz w:val="28"/>
          <w:szCs w:val="28"/>
          <w:rtl/>
        </w:rPr>
        <w:t xml:space="preserve">تفسیر قمی: امام باقر علیه السلام درباره آیه «وَ ما یُؤْمِنُ أَکْثَرُهُمْ بِاللَّهِ إِلَّا وَ هُمْ مُشْرِکُونَ»</w:t>
      </w:r>
      <w:r>
        <w:rPr>
          <w:rStyle w:val="FootnoteReference"/>
        </w:rPr>
        <w:footnoteReference w:id="632"/>
      </w:r>
      <w:r>
        <w:rPr>
          <w:rFonts w:ascii="IRNazanin" w:hAnsi="IRNazanin" w:eastAsia="IRNazanin" w:cs="IRNazanin"/>
          <w:lang w:bidi="fa-IR"/>
          <w:color w:val="111111"/>
          <w:sz w:val="28"/>
          <w:szCs w:val="28"/>
          <w:rtl/>
        </w:rPr>
        <w:t xml:space="preserve">فرمود: شرک اطاعت با شرک عبادت متفاوت است، گناهانی که مرتکب می‌شوند ناشی از شرکت اطاعت آن‌ها ناشی می شود، آن‌ها از شیطان پیروی کردند پس به خداوند در اطاعت شرک ورزیدند و برای او شریک قرار دادند؛ این شرک با شرک عبادت که شریکی برای خدا قائل می‌شوند، متفاوت است.</w:t>
      </w:r>
      <w:r>
        <w:rPr>
          <w:rStyle w:val="FootnoteReference"/>
        </w:rPr>
        <w:footnoteReference w:id="633"/>
      </w:r>
    </w:p>
    <w:p>
      <w:pPr>
        <w:pStyle w:val="Heading5"/>
      </w:pPr>
      <w:bookmarkStart w:id="607" w:name="_Toc366"/>
      <w:r>
        <w:t>روایت 6</w:t>
      </w:r>
      <w:bookmarkEnd w:id="607"/>
    </w:p>
    <w:p>
      <w:pPr>
        <w:pStyle w:val="BookText"/>
      </w:pPr>
      <w:r>
        <w:rPr>
          <w:rFonts w:ascii="Amiri" w:hAnsi="Amiri" w:eastAsia="Amiri" w:cs="Amiri"/>
          <w:lang w:bidi="ar-SA"/>
          <w:color w:val="111111"/>
          <w:sz w:val="28"/>
          <w:szCs w:val="28"/>
          <w:rtl/>
        </w:rPr>
        <w:t xml:space="preserve">تفسیر قمی: امام صادق علیه السلام درباره آیه «وَ اتَّخَذُوا مِنْ دُونِ اللَّهِ آلِهَةً لِیَکُونُوا لَهُمْ عِزًّا کَلَّا سَیَکْفُرُونَ بِعِبادَتِهِمْ وَ یَکُونُونَ عَلَیْهِمْ ضِدًّا»</w:t>
      </w:r>
      <w:r>
        <w:rPr>
          <w:rStyle w:val="FootnoteReference"/>
        </w:rPr>
        <w:footnoteReference w:id="634"/>
      </w:r>
      <w:r>
        <w:rPr>
          <w:rFonts w:ascii="IRNazanin" w:hAnsi="IRNazanin" w:eastAsia="IRNazanin" w:cs="IRNazanin"/>
          <w:lang w:bidi="fa-IR"/>
          <w:color w:val="111111"/>
          <w:sz w:val="28"/>
          <w:szCs w:val="28"/>
          <w:rtl/>
        </w:rPr>
        <w:t xml:space="preserve">{و به جای خدا، معبودانی اختیار کردند تا برای آنان [مایه] عزت باشد. نه چنین است. به زودی [آن معبودان] عبادت ایشان را انکار می‌کنند و دشمن آنان می‌گردند.} فرمود: منظور روز قیامت است، یعنی کسانی را که به جای خداوند گرفتند، روز قیامت دشمن مشرکان شده و از آنان و عبادتشان بیزاری می‌جویند. سپس حضرت علیه السلام فرمود: عبادت تنها به سجود و رکوع نیست، بلکه عبادت در پیروی بندگان خلاصه می‌شود، هر کس مخلوقی را در معصیت خالق پیروی نماید، وی را عبادت کرده است.</w:t>
      </w:r>
      <w:r>
        <w:rPr>
          <w:rStyle w:val="FootnoteReference"/>
        </w:rPr>
        <w:footnoteReference w:id="63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13499_119110"/>
    <w:bookmarkEnd w:id="63"/>
    <w:p>
      <w:pPr>
        <w:pStyle w:val="Heading5"/>
      </w:pPr>
      <w:bookmarkStart w:id="608" w:name="_Toc367"/>
      <w:r>
        <w:t>«7»</w:t>
      </w:r>
      <w:bookmarkEnd w:id="608"/>
    </w:p>
    <w:p>
      <w:pPr>
        <w:pStyle w:val="BookText"/>
      </w:pPr>
      <w:r>
        <w:rPr>
          <w:rFonts w:ascii="Amiri" w:hAnsi="Amiri" w:eastAsia="Amiri" w:cs="Amiri"/>
          <w:lang w:bidi="ar-SA"/>
          <w:color w:val="111111"/>
          <w:sz w:val="28"/>
          <w:szCs w:val="28"/>
          <w:rtl/>
        </w:rPr>
        <w:t xml:space="preserve">فس، [تفسير القمي]: وَ مِنَ النَّاسِ مَنْ يَعْبُدُ اللَّهَ عَلي حَرْفٍ قَالَ عَلَي شَكٍ فَإِنْ أَصابَهُ خَيْرٌ اطْمَأَنَّ بِهِ وَ إِنْ أَصابَتْهُ فِتْنَةٌ انْقَلَبَ عَلي وَجْهِهِ خَسِرَ الدُّنْيا وَ الْآخِرَةَ</w:t>
      </w:r>
      <w:r>
        <w:rPr>
          <w:rStyle w:val="FootnoteReference"/>
        </w:rPr>
        <w:footnoteReference w:id="636"/>
      </w:r>
      <w:r>
        <w:rPr>
          <w:rFonts w:ascii="Amiri" w:hAnsi="Amiri" w:eastAsia="Amiri" w:cs="Amiri"/>
          <w:lang w:bidi="ar-SA"/>
          <w:color w:val="111111"/>
          <w:sz w:val="28"/>
          <w:szCs w:val="28"/>
          <w:rtl/>
        </w:rPr>
        <w:t xml:space="preserve">فَإِنَّهُ حَدَّثَنِي أَبِي عَنْ يَحْيَي بْنِ أَبِي عِمْرَانَ عَنْ يُونُسَ عَنْ حَمَّادٍ- عَنِ ابْنِ الطَّيَّارِ عَنْ أَبِي عَبْدِ اللَّهِ عليه السلام قَالَ نَزَلَتْ هَذِهِ الْآيَةُ فِي قَوْمٍ وَحَّدُوا اللَّهَ وَ خَلَعُوا عِبَادَةَ مَنْ دُونَ اللَّهِ وَ خَرَجُوا مِنَ الشِّرْكِ وَ لَمْ يَعْرِفُوا أَنَّ مُحَمَّداً رَسُولُ اللَّهِ صلي الله عليه و آله فَهُمْ يَعْبُدُونَ اللَّهَ عَلَي شَكٍّ فِي مُحَمَّدٍ وَ مَا جَاءَ بِهِ فَأَتَوْا رَسُولَ اللَّهِ فَقَالُوا نَنْظُرُ فَإِنْ كَثُرَتْ أَمْوَالُنَا وَ عُوفِينَا فِي أَنْفُسِنَا وَ أَوْلَادِنَا عَلِمْنَا أَنَّهُ صَادِقٌ وَ أَنَّهُ رَسُولُ اللَّهِ صلي الله عليه و آله وَ إِنْ كَانَ غَيْرُ ذَلِكَ نَظَرْنَا</w:t>
      </w:r>
      <w:r>
        <w:rPr>
          <w:rStyle w:val="FootnoteReference"/>
        </w:rPr>
        <w:footnoteReference w:id="637"/>
      </w:r>
    </w:p>
    <w:p>
      <w:pPr>
        <w:pStyle w:val="BookText"/>
      </w:pPr>
      <w:r>
        <w:rPr>
          <w:rFonts w:ascii="Amiri" w:hAnsi="Amiri" w:eastAsia="Amiri" w:cs="Amiri"/>
          <w:lang w:bidi="ar-SA"/>
          <w:color w:val="111111"/>
          <w:sz w:val="28"/>
          <w:szCs w:val="28"/>
          <w:rtl/>
        </w:rPr>
        <w:t xml:space="preserve">قال: و عن أبي سعيد أن يهوديا أسلم فأصابته مصائب فتشأم بالإسلام فأتي النبيّ صلّي اللّه عليه و آله فقال: أقلني! فقال: ان الإسلام لا يقال، فنزلت.</w:t>
      </w:r>
    </w:p>
    <w:p>
      <w:pPr>
        <w:pStyle w:val="BookText"/>
      </w:pPr>
      <w:r>
        <w:rPr>
          <w:rFonts w:ascii="Amiri" w:hAnsi="Amiri" w:eastAsia="Amiri" w:cs="Amiri"/>
          <w:lang w:bidi="ar-SA"/>
          <w:color w:val="111111"/>
          <w:sz w:val="28"/>
          <w:szCs w:val="28"/>
          <w:rtl/>
        </w:rPr>
        <w:t xml:space="preserve">و روي مثله الطبرسيّ في المجمع ج 7 ص 75 عن ابن عبّاس فراجع.</w:t>
      </w:r>
    </w:p>
    <w:p>
      <w:pPr>
        <w:pStyle w:val="BookText"/>
      </w:pPr>
      <w:r>
        <w:rPr>
          <w:rFonts w:ascii="Amiri" w:hAnsi="Amiri" w:eastAsia="Amiri" w:cs="Amiri"/>
          <w:lang w:bidi="ar-SA"/>
          <w:color w:val="111111"/>
          <w:sz w:val="28"/>
          <w:szCs w:val="28"/>
          <w:rtl/>
        </w:rPr>
        <w:t xml:space="preserve">فَأَنْزَلَ اللَّهُ فَإِنْ أَصابَهُ خَيْرٌ اطْمَأَنَّ بِهِ وَ إِنْ أَصابَتْهُ فِتْنَةٌ انْقَلَبَ عَلي وَجْهِهِ خَسِرَ الدُّنْيا وَ الْآخِرَةَ ذلِكَ هُوَ الْخُسْرانُ الْمُبِينُ يَدْعُوا مِنْ دُونِ اللَّهِ ما لا يَضُرُّهُ وَ ما لا يَنْفَعُهُ انْقَلَبَ مُشْرِكاً يَدْعُو غَيْرَ اللَّهِ وَ يَعْبُدُ غَيْرَهُ .</w:t>
      </w:r>
    </w:p>
    <w:p>
      <w:pPr>
        <w:pStyle w:val="BookText"/>
      </w:pPr>
      <w:r>
        <w:rPr>
          <w:rFonts w:ascii="Amiri" w:hAnsi="Amiri" w:eastAsia="Amiri" w:cs="Amiri"/>
          <w:lang w:bidi="ar-SA"/>
          <w:color w:val="111111"/>
          <w:sz w:val="28"/>
          <w:szCs w:val="28"/>
          <w:rtl/>
        </w:rPr>
        <w:t xml:space="preserve">فَمِنْهُمْ مَنْ يَعْرِفُ وَ يَدْخُلُ الْإِيمَانُ قَلْبَهُ فَهُوَ مُؤْمِنٌ وَ يُصَدِّقُ وَ يَزُولُ عَنْ مَنْزِلَتِهِ مِنَ الشَّكِّ إِلَي الْإِيمَانِ وَ مِنْهُمْ مَنْ يَلْبَثُ عَلَي شَكِّهِ وَ مِنْهُمْ مَنْ يَنْقَلِبُ إِلَي الشِّرْكِ‌</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5"/>
      </w:pPr>
      <w:bookmarkStart w:id="609" w:name="_Toc368"/>
      <w:r>
        <w:t>روایت 7</w:t>
      </w:r>
      <w:bookmarkEnd w:id="609"/>
    </w:p>
    <w:p>
      <w:pPr>
        <w:pStyle w:val="BookText"/>
      </w:pPr>
      <w:r>
        <w:rPr>
          <w:rFonts w:ascii="Amiri" w:hAnsi="Amiri" w:eastAsia="Amiri" w:cs="Amiri"/>
          <w:lang w:bidi="ar-SA"/>
          <w:color w:val="111111"/>
          <w:sz w:val="28"/>
          <w:szCs w:val="28"/>
          <w:rtl/>
        </w:rPr>
        <w:t xml:space="preserve">تفسیر قمی: «وَ مِنَ النَّاسِ مَنْ یَعْبُدُ اللَّهَ عَلی حَرْفٍ» حضرت علیه السلام فرمود: یعنی از روی شک و تردید؛ «فَإِنْ أَصابَهُ خَیْرٌ اطْمَأَنَّ بِهِ وَ إِنْ أَصابَتْهُ فِتْنَةٌ انْقَلَبَ عَلی وَجْهِهِ خَسِرَ الدُّنْیا وَ الْآخِرَةَ»</w:t>
      </w:r>
      <w:r>
        <w:rPr>
          <w:rStyle w:val="FootnoteReference"/>
        </w:rPr>
        <w:footnoteReference w:id="639"/>
      </w:r>
      <w:r>
        <w:rPr>
          <w:rFonts w:ascii="IRNazanin" w:hAnsi="IRNazanin" w:eastAsia="IRNazanin" w:cs="IRNazanin"/>
          <w:lang w:bidi="fa-IR"/>
          <w:color w:val="111111"/>
          <w:sz w:val="28"/>
          <w:szCs w:val="28"/>
          <w:rtl/>
        </w:rPr>
        <w:t xml:space="preserve">{و از میان مردم کسی است که خدا را فقط بر یک حال [و بدون عمل] می‌پرستد. پس اگر خیری به او برسد بدان اطمینان یابد، و چون بلایی بدو رسد روی برتابد. در دنیا و آخرت زیان دیده است.} امام صادق علیه السلام فرمود: این آیه در شأن قومی نازل شده است که خدای یکتا را پرستش کرده و از عبادت غیر خدا روی گردان بودند، از شرک خارج شدند، ولی محمد صلی اللَّه علیه و آله را به پیامبری نشناختند و خداوند را با شک و تردید در نبوت محمد صلی اللَّه علیه و آله پرستیدند و به آن چه بر آن جناب فرمود آمده بود ایمان نیاوردند. آن جماعت خدمت حضرت رسول صلی اللَّه علیه و آله رسیدند و عرض کردند: یا رسول اللَّه ما صبر می‌کنیم اگر مال و فرزندان ما زیاد شد و حال ما بهبودی یافت می‌دانیم که شما رسول خدا می‌باشید و اگر این چنین نشد معلوم است که در گفته خود صداقت ندارید.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از ابو سعید نقل شده است: یک یهودی پس از آنکه اسلام آورد، دچار مصیبت‌هایی شد و نسبت به اسلام بدبین گردید. نزد رسول خدا صلی الله علیه و آله آمده و گفت اسلام مرا باطل کن وآن را از عهده من وارهان ، حضرت فرمودند که اسلام قابل فسخ نیست و نمی توان آن را از عهده باز کرد پس آن مرد از حضور حضرت بازگشت روایت مشابهی را طبرسی از ابن عباس در مجمع 7: 75 نقل کرده است.</w:t>
      </w:r>
    </w:p>
    <w:p>
      <w:pPr>
        <w:pStyle w:val="BookText"/>
      </w:pPr>
      <w:r>
        <w:rPr>
          <w:rFonts w:ascii="IRNazanin" w:hAnsi="IRNazanin" w:eastAsia="IRNazanin" w:cs="IRNazanin"/>
          <w:lang w:bidi="fa-IR"/>
          <w:color w:val="111111"/>
          <w:sz w:val="28"/>
          <w:szCs w:val="28"/>
          <w:rtl/>
        </w:rPr>
        <w:t xml:space="preserve">پس آیه «فَإِنْ أَصابَهُ خَیْرٌ اطْمَأَنَّ بِهِ وَ إِنْ أَصابَتْهُ فِتْنَةٌ انْقَلَبَ عَلی وَجْهِهِ خَسِرَ الدُّنْیا وَ الْآخِرَةَ ذلِکَ هُوَ الْخُسْرانُ الْمُبِینُ یَدْعُوا مِنْ دُونِ اللَّهِ ما لا یَضُرُّهُ وَ ما لا یَنْفَعُهُ» یعنی اگر خیری به او برسد اطمینان پیدا می‌کند، و اگر گرفتار گردد بر می‌گردد و به حق پشت می‌کند، این اشخاص در دنیا و آخرت زیان می‌کنند، آنها خداوند را ترک می‌گویند و دنبال چیزهایی می‌روند که سود و زیان ندارند و آنها را عبادت می‌کنند.</w:t>
      </w:r>
    </w:p>
    <w:p>
      <w:pPr>
        <w:pStyle w:val="BookText"/>
      </w:pPr>
      <w:r>
        <w:rPr>
          <w:rFonts w:ascii="IRNazanin" w:hAnsi="IRNazanin" w:eastAsia="IRNazanin" w:cs="IRNazanin"/>
          <w:lang w:bidi="fa-IR"/>
          <w:color w:val="111111"/>
          <w:sz w:val="28"/>
          <w:szCs w:val="28"/>
          <w:rtl/>
        </w:rPr>
        <w:t xml:space="preserve">گروهی از آنها کسانی هستند که خدا را می‌شناسند و ایمان هم در دل آنها جای دارد، و از شک و تردید به طرف ایمان می‌آیند، گروهی در شک خود می‌مانند و در حیرت فرو می‌روند و دسته‌ای هم از ایمان به طرف شرک می‌روند و غیر خدا را عبادت می‌کنند.</w:t>
      </w:r>
      <w:r>
        <w:rPr>
          <w:rStyle w:val="FootnoteReference"/>
        </w:rPr>
        <w:footnoteReference w:id="641"/>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13499_119111"/>
    <w:bookmarkEnd w:id="64"/>
    <w:p>
      <w:pPr>
        <w:pStyle w:val="Heading5"/>
      </w:pPr>
      <w:bookmarkStart w:id="610" w:name="_Toc369"/>
      <w:r>
        <w:t>«8»</w:t>
      </w:r>
      <w:bookmarkEnd w:id="610"/>
    </w:p>
    <w:p>
      <w:pPr>
        <w:pStyle w:val="BookText"/>
      </w:pPr>
      <w:r>
        <w:rPr>
          <w:rFonts w:ascii="Amiri" w:hAnsi="Amiri" w:eastAsia="Amiri" w:cs="Amiri"/>
          <w:lang w:bidi="ar-SA"/>
          <w:color w:val="111111"/>
          <w:sz w:val="28"/>
          <w:szCs w:val="28"/>
          <w:rtl/>
        </w:rPr>
        <w:t xml:space="preserve">ل، [الخصال] ابْنُ الْوَلِيدِ عَنِ الصَّفَّارِ عَنِ الْخَشَّابِ عَنْ يَزِيدَ بْنِ إِسْحَاقَ عَنِ الْعَبَّاسِ بْنِ زَيْدٍ عَنْ أَبِي عَبْدِ اللَّهِ عليه السلام قَالَ: قُلْتُ إِنَّ هَؤُلَاءِ الْعَوَامَّ يَزْعُمُونَ أَنَّ الشِّرْكَ أَخْفَي مِنْ دَبِيبِ النَّمْلِ فِي اللَّيْلَةِ الظَّلْمَاءِ عَلَي الْمِسْحِ الْأَسْوَدِ</w:t>
      </w:r>
      <w:r>
        <w:rPr>
          <w:rStyle w:val="FootnoteReference"/>
        </w:rPr>
        <w:footnoteReference w:id="642"/>
      </w:r>
      <w:r>
        <w:rPr>
          <w:rFonts w:ascii="Amiri" w:hAnsi="Amiri" w:eastAsia="Amiri" w:cs="Amiri"/>
          <w:lang w:bidi="ar-SA"/>
          <w:color w:val="111111"/>
          <w:sz w:val="28"/>
          <w:szCs w:val="28"/>
          <w:rtl/>
        </w:rPr>
        <w:t xml:space="preserve">فَقَالَ لَا يَكُونُ الْعَبْدُ مُشْرِكاً حَتَّي يُصَلِّيَ لِغَيْرِ اللَّهِ أَوْ يَذْبَحَ لِغَيْرِ اللَّهِ أَوْ يَدْعُوَ لِغَيْرِ اللَّهِ عَزَّ وَ جَلَ‌</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611" w:name="_Toc370"/>
      <w:r>
        <w:t>«9»</w:t>
      </w:r>
      <w:bookmarkEnd w:id="611"/>
    </w:p>
    <w:p>
      <w:pPr>
        <w:pStyle w:val="BookText"/>
      </w:pPr>
      <w:r>
        <w:rPr>
          <w:rFonts w:ascii="Amiri" w:hAnsi="Amiri" w:eastAsia="Amiri" w:cs="Amiri"/>
          <w:lang w:bidi="ar-SA"/>
          <w:color w:val="111111"/>
          <w:sz w:val="28"/>
          <w:szCs w:val="28"/>
          <w:rtl/>
        </w:rPr>
        <w:t xml:space="preserve">مع، [معاني الأخبار] ابْنُ الْوَلِيدِ عَنِ الصَّفَّارِ عَنِ ابْنِ يَزِيدَ عَنِ ابْنِ أَبِي عُمَيْرٍ عَنْ عَبْدِ الْحَمِيدِ بْنِ أَبِي الْعَلَاءِ قَالَ قَالَ أَبُو عَبْدِ اللَّهِ عليه السلام: إِنَّ الشِّرْكَ أَخْفَي مِنْ دَبِيبِ النَّمْلِ وَ قَالَ مِنْهُ تَحْوِيلُ الْخَاتَمِ لِيَذْكُرَ الْحَاجَةَ وَ شِبْهُ هَذَا</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5"/>
      </w:pPr>
      <w:bookmarkStart w:id="612" w:name="_Toc371"/>
      <w:r>
        <w:t>«10»</w:t>
      </w:r>
      <w:bookmarkEnd w:id="612"/>
    </w:p>
    <w:p>
      <w:pPr>
        <w:pStyle w:val="BookText"/>
      </w:pPr>
      <w:r>
        <w:rPr>
          <w:rFonts w:ascii="Amiri" w:hAnsi="Amiri" w:eastAsia="Amiri" w:cs="Amiri"/>
          <w:lang w:bidi="ar-SA"/>
          <w:color w:val="111111"/>
          <w:sz w:val="28"/>
          <w:szCs w:val="28"/>
          <w:rtl/>
        </w:rPr>
        <w:t xml:space="preserve">مع، [معاني الأخبار] أَبِي وَ ابْنُ الْوَلِيدِ مَعاً عَنِ الْحِمْيَرِيِّ عَنِ ابْنِ أَبِي الْخَطَّابِ عَنِ النَّضْرِ بْنِ شُعَيْبٍ عَنْ عَبْدِ الْغَفَّارِ الْجَازِيِّ قَالَ: حَدَّثَنِي مَنْ سَأَلَهُ يَعْنِي الصَّادِقَ عليه السلام هَلْ يَكُونُ كُفْرٌ لَا يَبْلُغُ الشِّرْكَ قَالَ عليه السلام إِنَّ الْكُفْرَ هُوَ الشِّرْكُ ثُمَّ قَامَ فَدَخَلَ الْمَسْجِدَ فَالْتَفَتَ إِلَيَّ وَ قَالَ نَعَمْ الرَّجُلُ يَحْمِلُ الْحَدِيثَ إِلَي صَاحِبِهِ فَلَا يَعْرِفُهُ فَيَرُدُّهُ عَلَيْهِ فَهِيَ نِعْمَةٌ كَفَرَهَا وَ لَمْ يَبْلُغِ الشِّرْكَ‌</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5"/>
      </w:pPr>
      <w:bookmarkStart w:id="613" w:name="_Toc372"/>
      <w:r>
        <w:t>«11»</w:t>
      </w:r>
      <w:bookmarkEnd w:id="613"/>
    </w:p>
    <w:p>
      <w:pPr>
        <w:pStyle w:val="BookText"/>
      </w:pPr>
      <w:r>
        <w:rPr>
          <w:rFonts w:ascii="Amiri" w:hAnsi="Amiri" w:eastAsia="Amiri" w:cs="Amiri"/>
          <w:lang w:bidi="ar-SA"/>
          <w:color w:val="111111"/>
          <w:sz w:val="28"/>
          <w:szCs w:val="28"/>
          <w:rtl/>
        </w:rPr>
        <w:t xml:space="preserve">ب، [قرب الإسناد] هَارُونُ عَنِ ابْنِ صَدَقَةَ قَالَ سَمِعْتُ أَبَا عَبْدِ اللَّهِ عليه السلام: وَ سُئِلَ عَنِ الْكُفْرِ وَ الشِّرْكِ أَيُّهُمَا أَقْدَمُ قَالَ الْكُفْرُ أَقْدَمُ وَ ذَلِكَ أَنَّ إِبْلِيسَ أَوَّلُ مَنْ كَفَرَ وَ كَانَ كُفْرُهُ غَيْرَ الشِّرْكِ لِأَنَّهُ لَمْ يَدْعُ إِلَي عِبَادَةِ غَيْرِ اللَّهِ وَ إِنَّمَا دَعَا إِلَي ذَلِكَ بَعْدُ فَأَشْرَكَ‌</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614" w:name="_Toc373"/>
      <w:r>
        <w:t>روایت 8</w:t>
      </w:r>
      <w:bookmarkEnd w:id="614"/>
    </w:p>
    <w:p>
      <w:pPr>
        <w:pStyle w:val="BookText"/>
      </w:pPr>
      <w:r>
        <w:rPr>
          <w:rFonts w:ascii="IRNazanin" w:hAnsi="IRNazanin" w:eastAsia="IRNazanin" w:cs="IRNazanin"/>
          <w:lang w:bidi="fa-IR"/>
          <w:color w:val="111111"/>
          <w:sz w:val="28"/>
          <w:szCs w:val="28"/>
          <w:rtl/>
        </w:rPr>
        <w:t xml:space="preserve">خصال، عباس بن زید از امام صادق علیه السلام نقل کرد: از حضرت علیه السلام پرسیدم: عرض کردم، عوام می‌پندارند شرک از حرکت مورچه بر پارچه سیاه</w:t>
      </w:r>
      <w:r>
        <w:rPr>
          <w:rStyle w:val="FootnoteReference"/>
        </w:rPr>
        <w:footnoteReference w:id="647"/>
      </w:r>
      <w:r>
        <w:rPr>
          <w:rFonts w:ascii="IRNazanin" w:hAnsi="IRNazanin" w:eastAsia="IRNazanin" w:cs="IRNazanin"/>
          <w:lang w:bidi="fa-IR"/>
          <w:color w:val="111111"/>
          <w:sz w:val="28"/>
          <w:szCs w:val="28"/>
          <w:rtl/>
        </w:rPr>
        <w:t xml:space="preserve">در شب تار پوشیده‌تر است. حضرت فرمود: بنده مشرک نمی‌شود مگر اینکه برای غیر خدا نماز بخواند، و یا برای غیر خدا قربانی کند و یا به غیر خدا دعوت کند.</w:t>
      </w:r>
      <w:r>
        <w:rPr>
          <w:rStyle w:val="FootnoteReference"/>
        </w:rPr>
        <w:footnoteReference w:id="648"/>
      </w:r>
    </w:p>
    <w:p>
      <w:pPr>
        <w:pStyle w:val="Heading5"/>
      </w:pPr>
      <w:bookmarkStart w:id="615" w:name="_Toc374"/>
      <w:r>
        <w:t>روایت 9</w:t>
      </w:r>
      <w:bookmarkEnd w:id="615"/>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شرک از حرکت مورچه هم مخفی‌تر می‌باشد، یکی از موارد شرک دادن انگشتری برای عرض حاجت و مانند آن می‌باشد.</w:t>
      </w:r>
      <w:r>
        <w:rPr>
          <w:rStyle w:val="FootnoteReference"/>
        </w:rPr>
        <w:footnoteReference w:id="649"/>
      </w:r>
    </w:p>
    <w:p>
      <w:pPr>
        <w:pStyle w:val="Heading5"/>
      </w:pPr>
      <w:bookmarkStart w:id="616" w:name="_Toc375"/>
      <w:r>
        <w:t>روایت 10</w:t>
      </w:r>
      <w:bookmarkEnd w:id="616"/>
    </w:p>
    <w:p>
      <w:pPr>
        <w:pStyle w:val="BookText"/>
      </w:pPr>
      <w:r>
        <w:rPr>
          <w:rFonts w:ascii="IRNazanin" w:hAnsi="IRNazanin" w:eastAsia="IRNazanin" w:cs="IRNazanin"/>
          <w:lang w:bidi="fa-IR"/>
          <w:color w:val="111111"/>
          <w:sz w:val="28"/>
          <w:szCs w:val="28"/>
          <w:rtl/>
        </w:rPr>
        <w:t xml:space="preserve">معانی الاخبار: عبد الغفار جازی نقل می‌کند: از امام صادق علیه السلام پرسیدم: آیا کفری هست که به شرک منجر نشود؟ حضرت علیه السلام فرمود: کفر همان شرک است. سپس برخاست و وارد مسجد شد، آنگاه رو به من کرده و فرمود: آری، انسان خوب آن است که حدیثی را برای رفیقش نقل کند، او هم حدیث را نفهمیده رد کند، این کفران نعمت هست ولی شرک نیست.</w:t>
      </w:r>
      <w:r>
        <w:rPr>
          <w:rStyle w:val="FootnoteReference"/>
        </w:rPr>
        <w:footnoteReference w:id="650"/>
      </w:r>
    </w:p>
    <w:p>
      <w:pPr>
        <w:pStyle w:val="Heading5"/>
      </w:pPr>
      <w:bookmarkStart w:id="617" w:name="_Toc376"/>
      <w:r>
        <w:t>روایت 11</w:t>
      </w:r>
      <w:bookmarkEnd w:id="617"/>
    </w:p>
    <w:p>
      <w:pPr>
        <w:pStyle w:val="BookText"/>
      </w:pPr>
      <w:r>
        <w:rPr>
          <w:rFonts w:ascii="IRNazanin" w:hAnsi="IRNazanin" w:eastAsia="IRNazanin" w:cs="IRNazanin"/>
          <w:lang w:bidi="fa-IR"/>
          <w:color w:val="111111"/>
          <w:sz w:val="28"/>
          <w:szCs w:val="28"/>
          <w:rtl/>
        </w:rPr>
        <w:t xml:space="preserve">قرب الاسناد: امام صادق علیه السلام فرمود: سوال می‌شود: کدامیک از کفر و شرک مقدم هستند؟ کفر مقدم بر شرک است، به این دلیل که ابلیس اولین کسی است که کفر ورزید و کفرش با شرک متفاوت است، چرا که او به عبادت غیر خدا فرا نخواند و و او کسی را به عبادت غیر خداوند دعوت نکرد، ولی بعد از آن دعوت کرد و مشرک شد.</w:t>
      </w:r>
      <w:r>
        <w:rPr>
          <w:rStyle w:val="FootnoteReference"/>
        </w:rPr>
        <w:footnoteReference w:id="651"/>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13499_119112"/>
    <w:bookmarkEnd w:id="65"/>
    <w:p>
      <w:pPr>
        <w:pStyle w:val="Heading5"/>
      </w:pPr>
      <w:bookmarkStart w:id="618" w:name="_Toc377"/>
      <w:r>
        <w:t>«12»</w:t>
      </w:r>
      <w:bookmarkEnd w:id="618"/>
    </w:p>
    <w:p>
      <w:pPr>
        <w:pStyle w:val="BookText"/>
      </w:pPr>
      <w:r>
        <w:rPr>
          <w:rFonts w:ascii="Amiri" w:hAnsi="Amiri" w:eastAsia="Amiri" w:cs="Amiri"/>
          <w:lang w:bidi="ar-SA"/>
          <w:color w:val="111111"/>
          <w:sz w:val="28"/>
          <w:szCs w:val="28"/>
          <w:rtl/>
        </w:rPr>
        <w:t xml:space="preserve">مع، [معاني الأخبار] أَبِي عَنْ سَعْدٍ عَنِ ابْنِ عِيسَي عَنِ ابْنِ مَعْرُوفٍ عَنْ صَفْوَانَ عَنِ ابْنِ مُسْكَانَ عَنْ مُحَمَّدِ بْنِ مُسْلِمٍ قَالَ: قُلْتُ لِأَبِي عَبْدِ اللَّهِ عليه السلام عُتُلٍّ بَعْدَ ذلِكَ زَنِيمٍ‌</w:t>
      </w:r>
      <w:r>
        <w:rPr>
          <w:rStyle w:val="FootnoteReference"/>
        </w:rPr>
        <w:footnoteReference w:id="652"/>
      </w:r>
      <w:r>
        <w:rPr>
          <w:rFonts w:ascii="Amiri" w:hAnsi="Amiri" w:eastAsia="Amiri" w:cs="Amiri"/>
          <w:lang w:bidi="ar-SA"/>
          <w:color w:val="111111"/>
          <w:sz w:val="28"/>
          <w:szCs w:val="28"/>
          <w:rtl/>
        </w:rPr>
        <w:t xml:space="preserve">قَالَ الْعُتُلُّ الْعَظِيمُ الْكُفْرُ وَ الزَّنِيمُ الْمُسْتَهْتَرُ بِكُفْرِهِ‌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5"/>
      </w:pPr>
      <w:bookmarkStart w:id="619" w:name="_Toc378"/>
      <w:r>
        <w:t>«13»</w:t>
      </w:r>
      <w:bookmarkEnd w:id="619"/>
    </w:p>
    <w:p>
      <w:pPr>
        <w:pStyle w:val="BookText"/>
      </w:pPr>
      <w:r>
        <w:rPr>
          <w:rFonts w:ascii="Amiri" w:hAnsi="Amiri" w:eastAsia="Amiri" w:cs="Amiri"/>
          <w:lang w:bidi="ar-SA"/>
          <w:color w:val="111111"/>
          <w:sz w:val="28"/>
          <w:szCs w:val="28"/>
          <w:rtl/>
        </w:rPr>
        <w:t xml:space="preserve">ير، [بصائر الدرجات] أَحْمَدُ بْنُ مُحَمَّدِ بْنِ عِيسَي عَنْ آدَمَ بْنِ إِسْحَاقَ عَنْ هِشَامٍ عَنِ الْهَيْثَمِ التَّمِيمِيِّ قَالَ قَالَ أَبُو عَبْدِ اللَّهِ عليه السلام: يَا هَيْثَمُ التَّمِيمِيُّ إِنَّ قَوْماً آمَنُوا بِالظَّاهِرِ وَ كَفَرُوا بِالْبَاطِنِ فَلَمْ يَنْفَعْهُمْ شَيْ‌ءٌ وَ جَاءَ قَوْمٌ مِنْ بَعْدِهِمْ فَآمَنُوا بِالْبَاطِنِ وَ كَفَرُوا بِالظَّاهِرِ فَلَمْ يَنْفَعْهُمْ ذَلِكَ شَيْئاً وَ لَا إِيمَانَ بِظَاهِرٍ إِلَّا بِبَاطِنٍ وَ لَا بِبَاطِنٍ إِلَّا بِظَاهِرٍ</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5"/>
      </w:pPr>
      <w:bookmarkStart w:id="620" w:name="_Toc379"/>
      <w:r>
        <w:t>«14»</w:t>
      </w:r>
      <w:bookmarkEnd w:id="620"/>
    </w:p>
    <w:p>
      <w:pPr>
        <w:pStyle w:val="BookText"/>
      </w:pPr>
      <w:r>
        <w:rPr>
          <w:rFonts w:ascii="Amiri" w:hAnsi="Amiri" w:eastAsia="Amiri" w:cs="Amiri"/>
          <w:lang w:bidi="ar-SA"/>
          <w:color w:val="111111"/>
          <w:sz w:val="28"/>
          <w:szCs w:val="28"/>
          <w:rtl/>
        </w:rPr>
        <w:t xml:space="preserve">شي، [تفسير العياشي] عَنْ مُوسَي بْنِ بَكْرٍ الْوَاسِطِيِّ قَالَ: سَأَلْتُ أَبَا الْحَسَنِ مُوسَي عليه السلام عَنِ الْكُفْرِ وَ الشِّرْكِ أَيُّهُمَا أَقْدَمُ فَقَالَ مَا عَهْدِي بِكَ تُخَاصِمُ النَّاسَ قُلْتُ أَمَرَنِي هِشَامُ بْنُ الْحَكَمِ أَنْ أَسْأَلَكَ عَنْ ذَلِكَ فَقَالَ لِي الْكُفْرُ أَقْدَمُ وَ هُوَ الْجُحُودُ قَالَ لِإِبْلِيسَ أَبي وَ اسْتَكْبَرَ وَ كانَ مِنَ الْكافِرِينَ‌</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5"/>
      </w:pPr>
      <w:bookmarkStart w:id="621" w:name="_Toc380"/>
      <w:r>
        <w:t>«15»</w:t>
      </w:r>
      <w:bookmarkEnd w:id="621"/>
    </w:p>
    <w:p>
      <w:pPr>
        <w:pStyle w:val="BookText"/>
      </w:pPr>
      <w:r>
        <w:rPr>
          <w:rFonts w:ascii="Amiri" w:hAnsi="Amiri" w:eastAsia="Amiri" w:cs="Amiri"/>
          <w:lang w:bidi="ar-SA"/>
          <w:color w:val="111111"/>
          <w:sz w:val="28"/>
          <w:szCs w:val="28"/>
          <w:rtl/>
        </w:rPr>
        <w:t xml:space="preserve">شي، [تفسير العياشي] عَنْ عُبَيْدِ بْنِ زُرَارَةَ قَالَ: سَأَلْتُ أَبَا عَبْدِ اللَّهِ عليه السلام وَ مَنْ يَكْفُرْ بِالْإِيمانِ فَقَدْ حَبِطَ عَمَلُهُ‌</w:t>
      </w:r>
      <w:r>
        <w:rPr>
          <w:rStyle w:val="FootnoteReference"/>
        </w:rPr>
        <w:footnoteReference w:id="656"/>
      </w:r>
      <w:r>
        <w:rPr>
          <w:rFonts w:ascii="Amiri" w:hAnsi="Amiri" w:eastAsia="Amiri" w:cs="Amiri"/>
          <w:lang w:bidi="ar-SA"/>
          <w:color w:val="111111"/>
          <w:sz w:val="28"/>
          <w:szCs w:val="28"/>
          <w:rtl/>
        </w:rPr>
        <w:t xml:space="preserve">قَالَ تَرْكُ الْعَمَلِ الَّذِي أَقَرَّ بِهِ مِنْ ذَلِكَ أَنْ يَتْرُكَ الصَّلَاةَ مِنْ غَيْرِ سُقْمٍ وَ لَا شُغْلٍ قَالَ قُلْتُ لَهُ الْكَبَائِرُ أَعْظَمُ الذُّنُوبِ قَالَ فَقَالَ نَعَمْ قُلْتُ هِيَ أَعْظَمُ مِنْ تَرْكِ الصَّلَاةِ قَالَ إِذَا تَرَكَ الصَّلَاةَ تَرْكاً لَيْسَ مِنْ أَمْرِهِ كَانَ دَاخِلًا فِي وَاحِدَةٍ مِنَ السَّبْعَةِ</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5"/>
      </w:pPr>
      <w:bookmarkStart w:id="622" w:name="_Toc381"/>
      <w:r>
        <w:t>روایت 12</w:t>
      </w:r>
      <w:bookmarkEnd w:id="622"/>
    </w:p>
    <w:p>
      <w:pPr>
        <w:pStyle w:val="BookText"/>
      </w:pPr>
      <w:r>
        <w:rPr>
          <w:rFonts w:ascii="Amiri" w:hAnsi="Amiri" w:eastAsia="Amiri" w:cs="Amiri"/>
          <w:lang w:bidi="ar-SA"/>
          <w:color w:val="111111"/>
          <w:sz w:val="28"/>
          <w:szCs w:val="28"/>
          <w:rtl/>
        </w:rPr>
        <w:t xml:space="preserve">معانی الاخبار: محمد بن مسلم نقل می‌کند: از امام صادق علیه السلام درباره آیه «عُتُلٍّ بَعْدَ ذلِکَ زَنِیمٍ»</w:t>
      </w:r>
      <w:r>
        <w:rPr>
          <w:rStyle w:val="FootnoteReference"/>
        </w:rPr>
        <w:footnoteReference w:id="658"/>
      </w:r>
      <w:r>
        <w:rPr>
          <w:rFonts w:ascii="IRNazanin" w:hAnsi="IRNazanin" w:eastAsia="IRNazanin" w:cs="IRNazanin"/>
          <w:lang w:bidi="fa-IR"/>
          <w:color w:val="111111"/>
          <w:sz w:val="28"/>
          <w:szCs w:val="28"/>
          <w:rtl/>
        </w:rPr>
        <w:t xml:space="preserve">پرسیدم، فرمود: عتل کسی را گویند که کفرش بزرگ باشد، و زنیم هم کسی است که علنا گناه می‌کند و حریص بر گناه می‌باشد.</w:t>
      </w:r>
      <w:r>
        <w:rPr>
          <w:rStyle w:val="FootnoteReference"/>
        </w:rPr>
        <w:footnoteReference w:id="659"/>
      </w:r>
    </w:p>
    <w:p>
      <w:pPr>
        <w:pStyle w:val="Heading5"/>
      </w:pPr>
      <w:bookmarkStart w:id="623" w:name="_Toc382"/>
      <w:r>
        <w:t>روایت 13</w:t>
      </w:r>
      <w:bookmarkEnd w:id="623"/>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ای هیثم تمیمی، قومی در ظاهر ایمان اورده و در باطن کفر می‌ورزند، هیچ سودی برایشان ندارد. قومی پس از آن‌ها آمده و در باطن ایمان آوردند و در ظاهر کافر شدند، و این نیز سودی برایشان ندارد. ایمان به ظاهر و باطن بستگی دارد و بدون یکی از آنها سودی ندارد.</w:t>
      </w:r>
      <w:r>
        <w:rPr>
          <w:rStyle w:val="FootnoteReference"/>
        </w:rPr>
        <w:footnoteReference w:id="660"/>
      </w:r>
    </w:p>
    <w:p>
      <w:pPr>
        <w:pStyle w:val="Heading5"/>
      </w:pPr>
      <w:bookmarkStart w:id="624" w:name="_Toc383"/>
      <w:r>
        <w:t>روایت 14</w:t>
      </w:r>
      <w:bookmarkEnd w:id="624"/>
    </w:p>
    <w:p>
      <w:pPr>
        <w:pStyle w:val="BookText"/>
      </w:pPr>
      <w:r>
        <w:rPr>
          <w:rFonts w:ascii="IRNazanin" w:hAnsi="IRNazanin" w:eastAsia="IRNazanin" w:cs="IRNazanin"/>
          <w:lang w:bidi="fa-IR"/>
          <w:color w:val="111111"/>
          <w:sz w:val="28"/>
          <w:szCs w:val="28"/>
          <w:rtl/>
        </w:rPr>
        <w:t xml:space="preserve">تفسیر عیاشی: موسی بن بکر واسطی: از ابا الحسن موسی بن جعفر علیه السلام درباره اینکه کدامیک از شرک و کفر مقدم هستند، پرسیدم. من تا حال مشاهده نکرده بودم که تو با مردم مجادله کنی، گفت: هشام بن حکم به من گفته این موضوع را از شما سؤال نمایم، امام فرمود: کفر مقدم است و معنی آن انکار می‌باشد خداوند در باره ابلیس فرمود: أَبی وَ اسْتَکْبَرَ وَ کانَ مِنَ الْکافِرِینَ.</w:t>
      </w:r>
      <w:r>
        <w:rPr>
          <w:rStyle w:val="FootnoteReference"/>
        </w:rPr>
        <w:footnoteReference w:id="661"/>
      </w:r>
    </w:p>
    <w:p>
      <w:pPr>
        <w:pStyle w:val="Heading5"/>
      </w:pPr>
      <w:bookmarkStart w:id="625" w:name="_Toc384"/>
      <w:r>
        <w:t>روایت 15</w:t>
      </w:r>
      <w:bookmarkEnd w:id="625"/>
    </w:p>
    <w:p>
      <w:pPr>
        <w:pStyle w:val="BookText"/>
      </w:pPr>
      <w:r>
        <w:rPr>
          <w:rFonts w:ascii="Amiri" w:hAnsi="Amiri" w:eastAsia="Amiri" w:cs="Amiri"/>
          <w:lang w:bidi="ar-SA"/>
          <w:color w:val="111111"/>
          <w:sz w:val="28"/>
          <w:szCs w:val="28"/>
          <w:rtl/>
        </w:rPr>
        <w:t xml:space="preserve">تفسیر عیاشی: از امام صادق علیه السلام درباره آیه «وَ مَنْ یَکْفُرْ بِالْإِیمانِ فَقَدْ حَبِطَ عَمَلُهُ»</w:t>
      </w:r>
      <w:r>
        <w:rPr>
          <w:rStyle w:val="FootnoteReference"/>
        </w:rPr>
        <w:footnoteReference w:id="662"/>
      </w:r>
      <w:r>
        <w:rPr>
          <w:rFonts w:ascii="IRNazanin" w:hAnsi="IRNazanin" w:eastAsia="IRNazanin" w:cs="IRNazanin"/>
          <w:lang w:bidi="fa-IR"/>
          <w:color w:val="111111"/>
          <w:sz w:val="28"/>
          <w:szCs w:val="28"/>
          <w:rtl/>
        </w:rPr>
        <w:t xml:space="preserve">واگذاردن اعمالی است که به آن اقرار کرده است ولی به آن عمل نمی‌کند. یکی از آن موارد ترک نماز بدون هیچ عذری می‌باشد، گوید: عرض کردم گناهان کبیره بزرگترین گناهان هستند، فرمود: آری، گفتم: از ترک نماز هم بزرگتر می‌باشند، فرمود: هر گاه نماز را بدون سبب و عذری انجام ندهد از گناهان هفتگانه است.</w:t>
      </w:r>
      <w:r>
        <w:rPr>
          <w:rStyle w:val="FootnoteReference"/>
        </w:rPr>
        <w:footnoteReference w:id="663"/>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13499_119113"/>
    <w:bookmarkEnd w:id="66"/>
    <w:p>
      <w:pPr>
        <w:pStyle w:val="Heading5"/>
      </w:pPr>
      <w:bookmarkStart w:id="626" w:name="_Toc385"/>
      <w:r>
        <w:t>«16»</w:t>
      </w:r>
      <w:bookmarkEnd w:id="626"/>
    </w:p>
    <w:p>
      <w:pPr>
        <w:pStyle w:val="BookText"/>
      </w:pPr>
      <w:r>
        <w:rPr>
          <w:rFonts w:ascii="Amiri" w:hAnsi="Amiri" w:eastAsia="Amiri" w:cs="Amiri"/>
          <w:lang w:bidi="ar-SA"/>
          <w:color w:val="111111"/>
          <w:sz w:val="28"/>
          <w:szCs w:val="28"/>
          <w:rtl/>
        </w:rPr>
        <w:t xml:space="preserve">شي، [تفسير العياشي] عَنْ أَبَانِ بْنِ عَبْدِ الرَّحْمَنِ قَالَ سَمِعْتُ أَبَا عَبْدِ اللَّهِ عليه السلام يَقُولُ: أَدْنَي مَا يَخْرُجُ بِهِ الرَّجُلُ مِنَ الْإِسْلَامِ أَنْ يَرَي الرَّأْيَ بِخِلَافِ الْحَقِّ فَيُقِيمَ عَلَيْهِ قَالَ وَ مَنْ يَكْفُرْ بِالْإِيمانِ فَقَدْ حَبِطَ عَمَلُهُ وَ قَالَ الَّذِي يَكْفُرُ بِالْإِيمَانِ الَّذِي لَا يَعْمَلُ بِمَا أَمَرَ اللَّهُ بِهِ وَ لَا يَرْضَي بِهِ‌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5"/>
      </w:pPr>
      <w:bookmarkStart w:id="627" w:name="_Toc386"/>
      <w:r>
        <w:t>«17»</w:t>
      </w:r>
      <w:bookmarkEnd w:id="627"/>
    </w:p>
    <w:p>
      <w:pPr>
        <w:pStyle w:val="BookText"/>
      </w:pPr>
      <w:r>
        <w:rPr>
          <w:rFonts w:ascii="Amiri" w:hAnsi="Amiri" w:eastAsia="Amiri" w:cs="Amiri"/>
          <w:lang w:bidi="ar-SA"/>
          <w:color w:val="111111"/>
          <w:sz w:val="28"/>
          <w:szCs w:val="28"/>
          <w:rtl/>
        </w:rPr>
        <w:t xml:space="preserve">شي، [تفسير العياشي] عَنْ مُحَمَّدِ بْنِ مُسْلِمٍ عَنْ أَحَدِهِمَا: فِي قَوْلِ اللَّهِ وَ مَنْ يَكْفُرْ بِالْإِيمانِ فَقَدْ حَبِطَ عَمَلُهُ قَالَ هُوَ تَرْكُ الْعَمَلِ حَتَّي يَدَعَهُ أَجْمَعَ قَالَ مِنْهُ الَّذِي يَدَعُ الصَّلَاةَ مُتَعَمِّداً لَا مِنْ شُغْلٍ وَ لَا مِنْ سُكْرٍ يَعْنِي النَّوْمَ‌</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628" w:name="_Toc387"/>
      <w:r>
        <w:t>«18»</w:t>
      </w:r>
      <w:bookmarkEnd w:id="628"/>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سَأَلْتُهُ عَنْ تَفْسِيرِ هَذِهِ الْآيَةِ وَ مَنْ يَكْفُرْ بِالْإِيمانِ فَقَدْ حَبِطَ عَمَلُهُ فَقَالَ يَعْنِي بِوَلَايَةِ عَلِيٍّ عليه السلام وَ هُوَ فِي الْآخِرَةِ مِنَ الْخاسِرِينَ‌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5"/>
      </w:pPr>
      <w:bookmarkStart w:id="629" w:name="_Toc388"/>
      <w:r>
        <w:t>«19»</w:t>
      </w:r>
      <w:bookmarkEnd w:id="629"/>
    </w:p>
    <w:p>
      <w:pPr>
        <w:pStyle w:val="BookText"/>
      </w:pPr>
      <w:r>
        <w:rPr>
          <w:rFonts w:ascii="Amiri" w:hAnsi="Amiri" w:eastAsia="Amiri" w:cs="Amiri"/>
          <w:lang w:bidi="ar-SA"/>
          <w:color w:val="111111"/>
          <w:sz w:val="28"/>
          <w:szCs w:val="28"/>
          <w:rtl/>
        </w:rPr>
        <w:t xml:space="preserve">شي، [تفسير العياشي] عَنْ هَارُونَ بْنِ خَارِجَةَ قَالَ: سَأَلْتُ أَبَا عَبْدِ اللَّهِ عليه السلام عَنْ قَوْلِ اللَّهِ وَ مَنْ يَكْفُرْ بِالْإِيمانِ فَقَدْ حَبِطَ عَمَلُهُ قَالَ فَقَالَ مِنْ ذَلِكَ مَا اشْتُقَّ فِيهِ‌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5"/>
      </w:pPr>
      <w:bookmarkStart w:id="630" w:name="_Toc389"/>
      <w:r>
        <w:t>«20»</w:t>
      </w:r>
      <w:bookmarkEnd w:id="630"/>
    </w:p>
    <w:p>
      <w:pPr>
        <w:pStyle w:val="BookText"/>
      </w:pPr>
      <w:r>
        <w:rPr>
          <w:rFonts w:ascii="Amiri" w:hAnsi="Amiri" w:eastAsia="Amiri" w:cs="Amiri"/>
          <w:lang w:bidi="ar-SA"/>
          <w:color w:val="111111"/>
          <w:sz w:val="28"/>
          <w:szCs w:val="28"/>
          <w:rtl/>
        </w:rPr>
        <w:t xml:space="preserve">شي، [تفسير العياشي] عَنْ زُرَارَةَ قَالَ: كَتَبْتُ إِلَي أَبِي عَبْدِ اللَّهِ عليه السلام مَعَ بَعْضِ أَصْحَابِنَا فِيمَا يَرْوِي النَّاسُ عَنِ النَّبِيِّ عَلَيْهِ وَ آلِهِ السَّلَامُ أَنَّهُ مَنْ أَشْرَكَ بِاللَّهِ فَقَدْ وَجَبَتْ لَهُ النَّارُ وَ مَنْ لَمْ يُشْرِكْ بِاللَّهِ فَقَدْ وَجَبَتْ لَهُ الْجَنَّةُ قَالَ أَمَّا مَنْ أَشْرَكَ بِاللَّهِ فَهَذَا الشِّرْكُ الْبَيِّنُ وَ هُوَ قَوْلُ اللَّهِ مَنْ يُشْرِكْ بِاللَّهِ فَقَدْ حَرَّمَ اللَّهُ عَلَيْهِ الْجَنَّةَ</w:t>
      </w:r>
      <w:r>
        <w:rPr>
          <w:rStyle w:val="FootnoteReference"/>
        </w:rPr>
        <w:footnoteReference w:id="668"/>
      </w:r>
      <w:r>
        <w:rPr>
          <w:rFonts w:ascii="Amiri" w:hAnsi="Amiri" w:eastAsia="Amiri" w:cs="Amiri"/>
          <w:lang w:bidi="ar-SA"/>
          <w:color w:val="111111"/>
          <w:sz w:val="28"/>
          <w:szCs w:val="28"/>
          <w:rtl/>
        </w:rPr>
        <w:t xml:space="preserve">وَ أَمَّا قَوْلُهُ مَنْ لَمْ يُشْرِكْ بِاللَّهِ فَقَدْ وَجَبَتْ لَهُ الْجَنَّةُ قَالَ أَبُو عَبْدِ اللَّهِ عليه السلام هَاهُنَا النَّظَرُ هُوَ مَنْ لَمْ يَعْصِ اللَّهَ‌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631" w:name="_Toc390"/>
      <w:r>
        <w:t>«21»</w:t>
      </w:r>
      <w:bookmarkEnd w:id="631"/>
    </w:p>
    <w:p>
      <w:pPr>
        <w:pStyle w:val="BookText"/>
      </w:pPr>
      <w:r>
        <w:rPr>
          <w:rFonts w:ascii="Amiri" w:hAnsi="Amiri" w:eastAsia="Amiri" w:cs="Amiri"/>
          <w:lang w:bidi="ar-SA"/>
          <w:color w:val="111111"/>
          <w:sz w:val="28"/>
          <w:szCs w:val="28"/>
          <w:rtl/>
        </w:rPr>
        <w:t xml:space="preserve">شي، [تفسير العياشي] عَنْ زُرَارَةَ قَالَ: سَأَلْتُ أَبَا جَعْفَرٍ عليه السلام عَنْ قَوْلِ اللَّهِ وَ ما يُؤْمِنُ أَكْثَرُهُمْ بِاللَّهِ إِلَّا وَ هُمْ مُشْرِكُونَ‌</w:t>
      </w:r>
      <w:r>
        <w:rPr>
          <w:rStyle w:val="FootnoteReference"/>
        </w:rPr>
        <w:footnoteReference w:id="670"/>
      </w:r>
      <w:r>
        <w:rPr>
          <w:rFonts w:ascii="Amiri" w:hAnsi="Amiri" w:eastAsia="Amiri" w:cs="Amiri"/>
          <w:lang w:bidi="ar-SA"/>
          <w:color w:val="111111"/>
          <w:sz w:val="28"/>
          <w:szCs w:val="28"/>
          <w:rtl/>
        </w:rPr>
        <w:t xml:space="preserve">قَالَ مِنْ ذَلِكَ قَوْلُ الرَّجُلِ لَا وَ حَيَاتِكَ‌</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632" w:name="_Toc391"/>
      <w:r>
        <w:t>روایت 16</w:t>
      </w:r>
      <w:bookmarkEnd w:id="632"/>
    </w:p>
    <w:p>
      <w:pPr>
        <w:pStyle w:val="BookText"/>
      </w:pPr>
      <w:r>
        <w:rPr>
          <w:rFonts w:ascii="IRNazanin" w:hAnsi="IRNazanin" w:eastAsia="IRNazanin" w:cs="IRNazanin"/>
          <w:lang w:bidi="fa-IR"/>
          <w:color w:val="111111"/>
          <w:sz w:val="28"/>
          <w:szCs w:val="28"/>
          <w:rtl/>
        </w:rPr>
        <w:t xml:space="preserve">تفسیر عیاشی: امام صادق علیه السلام فرمود: نزدیک‌ترین چیزی که انسان را از اسلام خارج می‌کند، این است که ناحقی را ببیند و بر آن بماند. حضرت علیه السلام فرمود: «وَ مَنْ یَکْفُرْ بِالْإِیمانِ فَقَدْ حَبِطَ عَمَلُهُ» کسی که با وجود ایمان کفر می‌ورزد، کسی است که به دستورات الهی عمل نکرده و به آن خشنود نمی‌شود.</w:t>
      </w:r>
      <w:r>
        <w:rPr>
          <w:rStyle w:val="FootnoteReference"/>
        </w:rPr>
        <w:footnoteReference w:id="672"/>
      </w:r>
    </w:p>
    <w:p>
      <w:pPr>
        <w:pStyle w:val="Heading5"/>
      </w:pPr>
      <w:bookmarkStart w:id="633" w:name="_Toc392"/>
      <w:r>
        <w:t>روایت 17</w:t>
      </w:r>
      <w:bookmarkEnd w:id="633"/>
    </w:p>
    <w:p>
      <w:pPr>
        <w:pStyle w:val="BookText"/>
      </w:pPr>
      <w:r>
        <w:rPr>
          <w:rFonts w:ascii="IRNazanin" w:hAnsi="IRNazanin" w:eastAsia="IRNazanin" w:cs="IRNazanin"/>
          <w:lang w:bidi="fa-IR"/>
          <w:color w:val="111111"/>
          <w:sz w:val="28"/>
          <w:szCs w:val="28"/>
          <w:rtl/>
        </w:rPr>
        <w:t xml:space="preserve">تفسیر عیاشی: امام علیه السّلام فرمودند: تفسیر آیه شریفه وَ مَنْ یَکْفُرْ بِالْإِیمانِ فَقَدْ حَبِطَ عَمَلُهُ آن است که او اعمال دینی را ترک می‌گوید تا آنگاه که به هیچ یک عمل نمی‌کند، مانند کسی که از روی تعمد نماز نمی خواند یعنی به خاطرگرفتاری به کاری .آن را ترک نکرده است یا اینکه خواب نمانده است ولی نماز را بی جهت ترک کرده است</w:t>
      </w:r>
      <w:r>
        <w:rPr>
          <w:rStyle w:val="FootnoteReference"/>
        </w:rPr>
        <w:footnoteReference w:id="673"/>
      </w:r>
    </w:p>
    <w:p>
      <w:pPr>
        <w:pStyle w:val="Heading5"/>
      </w:pPr>
      <w:bookmarkStart w:id="634" w:name="_Toc393"/>
      <w:r>
        <w:t>روایت 18</w:t>
      </w:r>
      <w:bookmarkEnd w:id="634"/>
    </w:p>
    <w:p>
      <w:pPr>
        <w:pStyle w:val="BookText"/>
      </w:pPr>
      <w:r>
        <w:rPr>
          <w:rFonts w:ascii="IRNazanin" w:hAnsi="IRNazanin" w:eastAsia="IRNazanin" w:cs="IRNazanin"/>
          <w:lang w:bidi="fa-IR"/>
          <w:color w:val="111111"/>
          <w:sz w:val="28"/>
          <w:szCs w:val="28"/>
          <w:rtl/>
        </w:rPr>
        <w:t xml:space="preserve">تفسیر عیاشی: جابر از امام باقرعلیه السلام نقل کرد: از حضرت درباره آیه «وَ مَنْ یَکْفُرْ بِالْإِیمانِ فَقَدْ حَبِطَ عَمَلُهُ» {و هر کس در ایمان خود شکّ کند، قطعاً عملش تباه شده} پرسیدم. فرمود: منظور ولایت علی علیه السلام است، «وَ هُوَ فِی الْآخِرَةِ مِنَ الْخاسِرِینَ». {و در آخرت از زیانکاران است}</w:t>
      </w:r>
      <w:r>
        <w:rPr>
          <w:rStyle w:val="FootnoteReference"/>
        </w:rPr>
        <w:footnoteReference w:id="674"/>
      </w:r>
    </w:p>
    <w:p>
      <w:pPr>
        <w:pStyle w:val="Heading5"/>
      </w:pPr>
      <w:bookmarkStart w:id="635" w:name="_Toc394"/>
      <w:r>
        <w:t>روایت 19</w:t>
      </w:r>
      <w:bookmarkEnd w:id="635"/>
    </w:p>
    <w:p>
      <w:pPr>
        <w:pStyle w:val="BookText"/>
      </w:pPr>
      <w:r>
        <w:rPr>
          <w:rFonts w:ascii="IRNazanin" w:hAnsi="IRNazanin" w:eastAsia="IRNazanin" w:cs="IRNazanin"/>
          <w:lang w:bidi="fa-IR"/>
          <w:color w:val="111111"/>
          <w:sz w:val="28"/>
          <w:szCs w:val="28"/>
          <w:rtl/>
        </w:rPr>
        <w:t xml:space="preserve">تفسیر عیاشی: هارون بن خارجه نقل کرد: از امام صادق علیه السلام درباره «وَ مَنْ یَکْفُرْ بِالْإِیمانِ فَقَدْ حَبِطَ عَمَلُهُ» پرسیدم. فرمود: یکی از موارد آن اعمالی است که به خاطر سختی مورد عمل قرار نمی‌گیرد آدم راحت طلب بعضی از کارهای دینی را که انجام آن زحمت دارد ترک می‌کند و به آن اعتنایی ندارد.</w:t>
      </w:r>
      <w:r>
        <w:rPr>
          <w:rStyle w:val="FootnoteReference"/>
        </w:rPr>
        <w:footnoteReference w:id="675"/>
      </w:r>
    </w:p>
    <w:p>
      <w:pPr>
        <w:pStyle w:val="Heading5"/>
      </w:pPr>
      <w:bookmarkStart w:id="636" w:name="_Toc395"/>
      <w:r>
        <w:t>روایت 20</w:t>
      </w:r>
      <w:bookmarkEnd w:id="636"/>
    </w:p>
    <w:p>
      <w:pPr>
        <w:pStyle w:val="BookText"/>
      </w:pPr>
      <w:r>
        <w:rPr>
          <w:rFonts w:ascii="IRNazanin" w:hAnsi="IRNazanin" w:eastAsia="IRNazanin" w:cs="IRNazanin"/>
          <w:lang w:bidi="fa-IR"/>
          <w:color w:val="111111"/>
          <w:sz w:val="28"/>
          <w:szCs w:val="28"/>
          <w:rtl/>
        </w:rPr>
        <w:t xml:space="preserve">تفسیر عیاشی: زراره می‌گوید: به امام صادق علیه السلام نامه نوشته و از ایشان درباه این حدیث رسول خدا صلی الله علیه و آله پرسیدم که می‌فرماید: «هر کس به خداوند شرک بورزد، جهنم بر او واجب می‌شود، و هر کس به خدا شرک نورزد، بهشت بر او واجب می شود». حضرت علیه السلام فرمود: هر کس به خدا شرک بورزد، این شرک آشکار است، و خداوند می‌فرماید: «مَنْ یُشْرِکْ بِاللَّهِ فَقَدْ حَرَّمَ اللَّهُ عَلَیْهِ الْجَنَّةَ» </w:t>
      </w:r>
      <w:r>
        <w:rPr>
          <w:rStyle w:val="FootnoteReference"/>
        </w:rPr>
        <w:footnoteReference w:id="676"/>
      </w:r>
      <w:r>
        <w:rPr>
          <w:rFonts w:ascii="IRNazanin" w:hAnsi="IRNazanin" w:eastAsia="IRNazanin" w:cs="IRNazanin"/>
          <w:lang w:bidi="fa-IR"/>
          <w:color w:val="111111"/>
          <w:sz w:val="28"/>
          <w:szCs w:val="28"/>
          <w:rtl/>
        </w:rPr>
        <w:t xml:space="preserve">و اما اینکه هر کس به خدا شرک نورزد بهشت بر او واجب می‌شود، امام صادق علیه السلام فرمود: منظور کسی است که گناه نکند وبر پرودگارش عصیان نورزد .</w:t>
      </w:r>
      <w:r>
        <w:rPr>
          <w:rStyle w:val="FootnoteReference"/>
        </w:rPr>
        <w:footnoteReference w:id="677"/>
      </w:r>
    </w:p>
    <w:p>
      <w:pPr>
        <w:pStyle w:val="Heading5"/>
      </w:pPr>
      <w:bookmarkStart w:id="637" w:name="_Toc396"/>
      <w:r>
        <w:t>روایت 21</w:t>
      </w:r>
      <w:bookmarkEnd w:id="637"/>
    </w:p>
    <w:p>
      <w:pPr>
        <w:pStyle w:val="BookText"/>
      </w:pPr>
      <w:r>
        <w:rPr>
          <w:rFonts w:ascii="IRNazanin" w:hAnsi="IRNazanin" w:eastAsia="IRNazanin" w:cs="IRNazanin"/>
          <w:lang w:bidi="fa-IR"/>
          <w:color w:val="111111"/>
          <w:sz w:val="28"/>
          <w:szCs w:val="28"/>
          <w:rtl/>
        </w:rPr>
        <w:t xml:space="preserve">تفسیر عیاشی: زراره می گوید: از امام باقر علیه السلام درباره آیه «وَ ما یُؤْمِنُ أَکْثَرُهُمْ بِاللَّهِ إِلَّا وَ هُمْ مُشْرِکُونَ»</w:t>
      </w:r>
      <w:r>
        <w:rPr>
          <w:rStyle w:val="FootnoteReference"/>
        </w:rPr>
        <w:footnoteReference w:id="678"/>
      </w:r>
      <w:r>
        <w:rPr>
          <w:rFonts w:ascii="IRNazanin" w:hAnsi="IRNazanin" w:eastAsia="IRNazanin" w:cs="IRNazanin"/>
          <w:lang w:bidi="fa-IR"/>
          <w:color w:val="111111"/>
          <w:sz w:val="28"/>
          <w:szCs w:val="28"/>
          <w:rtl/>
        </w:rPr>
        <w:t xml:space="preserve">{و بیشترشان به خدا ایمان نمی‌آورند جز اینکه [با او چیزی را] شریک می‌گیرند.} پرسیدم. حضرت علیه السلام فرمود: یکی از موارد شرک آن است که مردی به شما می‌گوید: به جانت سوگند. </w:t>
      </w:r>
      <w:r>
        <w:rPr>
          <w:rStyle w:val="FootnoteReference"/>
        </w:rPr>
        <w:footnoteReference w:id="67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7" w:name="pg13499_119114"/>
    <w:bookmarkEnd w:id="67"/>
    <w:p>
      <w:pPr>
        <w:pStyle w:val="Heading5"/>
      </w:pPr>
      <w:bookmarkStart w:id="638" w:name="_Toc397"/>
      <w:r>
        <w:t>«22»</w:t>
      </w:r>
      <w:bookmarkEnd w:id="638"/>
    </w:p>
    <w:p>
      <w:pPr>
        <w:pStyle w:val="BookText"/>
      </w:pPr>
      <w:r>
        <w:rPr>
          <w:rFonts w:ascii="Amiri" w:hAnsi="Amiri" w:eastAsia="Amiri" w:cs="Amiri"/>
          <w:lang w:bidi="ar-SA"/>
          <w:color w:val="111111"/>
          <w:sz w:val="28"/>
          <w:szCs w:val="28"/>
          <w:rtl/>
        </w:rPr>
        <w:t xml:space="preserve">شي، [تفسير العياشي] عَنْ يَعْقُوبَ بْنِ شُعَيْبٍ قَالَ: سَأَلْتُ أَبَا عَبْدِ اللَّهِ عليه السلام وَ ما يُؤْمِنُ أَكْثَرُهُمْ بِاللَّهِ إِلَّا وَ هُمْ مُشْرِكُونَ قَالَ كَانُوا يَقُولُونَ نُمْطَرُ بِنَوْءِ كَذَا وَ بِنَوْءِ كَذَا</w:t>
      </w:r>
      <w:r>
        <w:rPr>
          <w:rStyle w:val="FootnoteReference"/>
        </w:rPr>
        <w:footnoteReference w:id="680"/>
      </w:r>
    </w:p>
    <w:p>
      <w:pPr>
        <w:pStyle w:val="BookText"/>
      </w:pPr>
      <w:r>
        <w:rPr>
          <w:rFonts w:ascii="Amiri" w:hAnsi="Amiri" w:eastAsia="Amiri" w:cs="Amiri"/>
          <w:lang w:bidi="ar-SA"/>
          <w:color w:val="111111"/>
          <w:sz w:val="28"/>
          <w:szCs w:val="28"/>
          <w:rtl/>
        </w:rPr>
        <w:t xml:space="preserve">و انما يكون ذلك لنجوم الاخذ و هي منازل القمر و هي ثمانية و عشرون نجما، فلكل نجم رقيب، هذا هو الأصل، ثمّ سموا كل نجم منها باسم فعله، فقالوا: استقينا بنوء كذا و استمطرنا به قال أبو عبيد: و لم نسمع في النوء أنّه السقوط الا في هذه المواضع، و كانت العرب تضيف الامطار و الرياح و الحرّ و البرد الي الساقط منها، و قال الأصمعي: الي الطالع منها في سلطانه فيقولون مطرنا بنوء كذا. راجع الصحاح ص 79، و سيأتي في ج 58 من البحار من هذه الطبعة ص 312- 346 بحث في ذلك.</w:t>
      </w:r>
    </w:p>
    <w:p>
      <w:pPr>
        <w:pStyle w:val="BookText"/>
      </w:pPr>
      <w:r>
        <w:rPr>
          <w:rFonts w:ascii="Amiri" w:hAnsi="Amiri" w:eastAsia="Amiri" w:cs="Amiri"/>
          <w:lang w:bidi="ar-SA"/>
          <w:color w:val="111111"/>
          <w:sz w:val="28"/>
          <w:szCs w:val="28"/>
          <w:rtl/>
        </w:rPr>
        <w:t xml:space="preserve">وَ مِنْهَا أَنَّهُمْ كَانُوا يَأْتُونَ الْكُهَّانَ فَيُصَدِّقُونَهُمْ فِيمَا يَقُولُونَ‌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9" w:name="_Toc398"/>
      <w:r>
        <w:t>«23»</w:t>
      </w:r>
      <w:bookmarkEnd w:id="639"/>
    </w:p>
    <w:p>
      <w:pPr>
        <w:pStyle w:val="BookText"/>
      </w:pPr>
      <w:r>
        <w:rPr>
          <w:rFonts w:ascii="Amiri" w:hAnsi="Amiri" w:eastAsia="Amiri" w:cs="Amiri"/>
          <w:lang w:bidi="ar-SA"/>
          <w:color w:val="111111"/>
          <w:sz w:val="28"/>
          <w:szCs w:val="28"/>
          <w:rtl/>
        </w:rPr>
        <w:t xml:space="preserve">شي، [تفسير العياشي] عَنْ مُحَمَّدِ بْنِ الْفُضَيْلِ عَنِ الرِّضَا عليه السلام قَالَ: شِرْكٌ لَا يَبْلُغُ بِهِ الْكُفْرَ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640" w:name="_Toc399"/>
      <w:r>
        <w:t>«24»</w:t>
      </w:r>
      <w:bookmarkEnd w:id="640"/>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شِرْكُ طَاعَةٍ قَوْلُ الرَّجُلِ لَا وَ اللَّهِ وَ فُلَانٍ وَ لَوْ لَا اللَّهُ وَ فُلَانٌ وَ الْمَعْصِيَةُ مِنْهُ‌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5"/>
      </w:pPr>
      <w:bookmarkStart w:id="641" w:name="_Toc400"/>
      <w:r>
        <w:t>«25»</w:t>
      </w:r>
      <w:bookmarkEnd w:id="641"/>
    </w:p>
    <w:p>
      <w:pPr>
        <w:pStyle w:val="BookText"/>
      </w:pPr>
      <w:r>
        <w:rPr>
          <w:rFonts w:ascii="Amiri" w:hAnsi="Amiri" w:eastAsia="Amiri" w:cs="Amiri"/>
          <w:lang w:bidi="ar-SA"/>
          <w:color w:val="111111"/>
          <w:sz w:val="28"/>
          <w:szCs w:val="28"/>
          <w:rtl/>
        </w:rPr>
        <w:t xml:space="preserve">شي، [تفسير العياشي] عَنْ أَبِي بَصِيرٍ عَنْ أَبِي إِسْحَاقَ قَالَ: هُوَ قَوْلُ الرَّجُلِ لَوْ لَا اللَّهُ وَ أَنْتَ مَا صُرِفَ عَنِّي كَذَا وَ كَذَا وَ أَشْبَاهَ ذَلِكَ‌</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5"/>
      </w:pPr>
      <w:bookmarkStart w:id="642" w:name="_Toc401"/>
      <w:r>
        <w:t>«26»</w:t>
      </w:r>
      <w:bookmarkEnd w:id="642"/>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شِرْكُ طَاعَةٍ وَ لَيْسَ بِشِرْكِ عِبَادَةٍ وَ الْمَعَاصِي الَّتِي يَرْكَبُونَ مِمَّا أَوْجَبَ اللَّهُ عَلَيْهَا النَّارَ شِرْكُ طَاعَةٍ أَطَاعُوا الشَّيْطَانَ وَ أَشْرَكُوا بِاللَّهِ فِي طَاعَتِهِ وَ لَمْ يَكُنْ بِشِرْكِ عِبَادَةٍ فَيَعْبُدُونَ مَعَ اللَّهِ غَيْرَهُ‌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5"/>
      </w:pPr>
      <w:bookmarkStart w:id="643" w:name="_Toc402"/>
      <w:r>
        <w:t>«27»</w:t>
      </w:r>
      <w:bookmarkEnd w:id="643"/>
    </w:p>
    <w:p>
      <w:pPr>
        <w:pStyle w:val="BookText"/>
      </w:pPr>
      <w:r>
        <w:rPr>
          <w:rFonts w:ascii="Amiri" w:hAnsi="Amiri" w:eastAsia="Amiri" w:cs="Amiri"/>
          <w:lang w:bidi="ar-SA"/>
          <w:color w:val="111111"/>
          <w:sz w:val="28"/>
          <w:szCs w:val="28"/>
          <w:rtl/>
        </w:rPr>
        <w:t xml:space="preserve">شي، [تفسير العياشي] عَنْ مَالِكِ بْنِ عَطِيَّةَ عَنْ أَبِي عَبْدِ اللَّهِ: فِي قَوْلِهِ وَ ما يُؤْمِنُ أَكْثَرُهُمْ بِاللَّهِ إِلَّا وَ هُمْ مُشْرِكُونَ قَالَ هُوَ قَوْلُ الرَّجُلِ لَوْ لَا فُلَانٌ لَهَلَكْتُ وَ لَوْ لَا</w:t>
      </w:r>
    </w:p>
    <w:p>
      <w:pPr>
        <w:pStyle w:val="Heading5"/>
      </w:pPr>
      <w:bookmarkStart w:id="644" w:name="_Toc403"/>
      <w:r>
        <w:t>روایت 22</w:t>
      </w:r>
      <w:bookmarkEnd w:id="644"/>
    </w:p>
    <w:p>
      <w:pPr>
        <w:pStyle w:val="BookText"/>
      </w:pPr>
      <w:r>
        <w:rPr>
          <w:rFonts w:ascii="IRNazanin" w:hAnsi="IRNazanin" w:eastAsia="IRNazanin" w:cs="IRNazanin"/>
          <w:lang w:bidi="fa-IR"/>
          <w:color w:val="111111"/>
          <w:sz w:val="28"/>
          <w:szCs w:val="28"/>
          <w:rtl/>
        </w:rPr>
        <w:t xml:space="preserve">تفسیر عیاشی: یعقوب بن شعیب: از امام صادق علیه السلام درباره آیه «وَ ما یُؤْمِنُ أَکْثَرُهُمْ بِاللَّهِ إِلَّا وَ هُمْ مُشْرِکُونَ» پرسیدم. حضرت علیه السلام فرمود: آنها می‌گفتند: در هنگام غروب فلان ستاره و یا طلوع فلان ستاره باران خواهد بارید، و این عقیده یکی از موارد شرک می‌باشد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این مورد فقط در منازل بیست و هشت‌گانه ماه صورت می‌گیرد، اصل درداین است که هر ستاره نگهبانی داشته باشد، در ستاره شناسی عربی هر یک از این ستارگان را به حوادثی که در آن برهه زمانی اتفاق می‌افتاد، نسبت می‌دادند، مثلا می‌گفتند: با طلوع فلان ستاره آب درخواست نمودیم و باران طلب نمودیم.</w:t>
      </w:r>
    </w:p>
    <w:p>
      <w:pPr>
        <w:pStyle w:val="BookText"/>
      </w:pPr>
      <w:r>
        <w:rPr>
          <w:rFonts w:ascii="IRNazanin" w:hAnsi="IRNazanin" w:eastAsia="IRNazanin" w:cs="IRNazanin"/>
          <w:lang w:bidi="fa-IR"/>
          <w:color w:val="111111"/>
          <w:sz w:val="28"/>
          <w:szCs w:val="28"/>
          <w:rtl/>
        </w:rPr>
        <w:t xml:space="preserve">ابوعبیده می‌گوید: واژه «النوء» فقط در اینجا به سقوط تعبیر شده است و در جای دیگر نشنیده‌ایم. عرب باران و یاد و سرما و گرما را به سقوط این سترگن نسبت می‌دادند. اصمعی گوید: به ستاره‌ای نسبت می دادند که در زمان طلوعش آن اتفاق رخ داده بود، پس می‌گفتند: با طلوع این ستاره باران بارید.</w:t>
      </w:r>
    </w:p>
    <w:p>
      <w:pPr>
        <w:pStyle w:val="BookText"/>
      </w:pPr>
      <w:r>
        <w:rPr>
          <w:rFonts w:ascii="IRNazanin" w:hAnsi="IRNazanin" w:eastAsia="IRNazanin" w:cs="IRNazanin"/>
          <w:lang w:bidi="fa-IR"/>
          <w:color w:val="111111"/>
          <w:sz w:val="28"/>
          <w:szCs w:val="28"/>
          <w:rtl/>
        </w:rPr>
        <w:t xml:space="preserve">صحاح: 79 و نیز در ج 58 بحار چاپ بیروت ص 312 – 346 به این موضوع پرداخته شده است. به این کتاب مراجعه کنید.</w:t>
      </w:r>
    </w:p>
    <w:p>
      <w:pPr>
        <w:pStyle w:val="BookText"/>
      </w:pPr>
      <w:r>
        <w:rPr>
          <w:rFonts w:ascii="IRNazanin" w:hAnsi="IRNazanin" w:eastAsia="IRNazanin" w:cs="IRNazanin"/>
          <w:lang w:bidi="fa-IR"/>
          <w:color w:val="111111"/>
          <w:sz w:val="28"/>
          <w:szCs w:val="28"/>
          <w:rtl/>
        </w:rPr>
        <w:t xml:space="preserve">، و همچنین آنها به کاهنان معتقد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Heading5"/>
      </w:pPr>
      <w:bookmarkStart w:id="645" w:name="_Toc404"/>
      <w:r>
        <w:t>روایت 23</w:t>
      </w:r>
      <w:bookmarkEnd w:id="645"/>
    </w:p>
    <w:p>
      <w:pPr>
        <w:pStyle w:val="BookText"/>
      </w:pPr>
      <w:r>
        <w:rPr>
          <w:rFonts w:ascii="IRNazanin" w:hAnsi="IRNazanin" w:eastAsia="IRNazanin" w:cs="IRNazanin"/>
          <w:lang w:bidi="fa-IR"/>
          <w:color w:val="111111"/>
          <w:sz w:val="28"/>
          <w:szCs w:val="28"/>
          <w:rtl/>
        </w:rPr>
        <w:t xml:space="preserve">تفسیر عیاشی: امام رضا علیه السّلام در تفسیر این آیه شریفه فرمودند: آن شرکی است که به حد کفر نمی‌رسد.</w:t>
      </w:r>
      <w:r>
        <w:rPr>
          <w:rStyle w:val="FootnoteReference"/>
        </w:rPr>
        <w:footnoteReference w:id="686"/>
      </w:r>
    </w:p>
    <w:p>
      <w:pPr>
        <w:pStyle w:val="Heading5"/>
      </w:pPr>
      <w:bookmarkStart w:id="646" w:name="_Toc405"/>
      <w:r>
        <w:t>روایت 24</w:t>
      </w:r>
      <w:bookmarkEnd w:id="646"/>
    </w:p>
    <w:p>
      <w:pPr>
        <w:pStyle w:val="BookText"/>
      </w:pPr>
      <w:r>
        <w:rPr>
          <w:rFonts w:ascii="IRNazanin" w:hAnsi="IRNazanin" w:eastAsia="IRNazanin" w:cs="IRNazanin"/>
          <w:lang w:bidi="fa-IR"/>
          <w:color w:val="111111"/>
          <w:sz w:val="28"/>
          <w:szCs w:val="28"/>
          <w:rtl/>
        </w:rPr>
        <w:t xml:space="preserve">تفسیر عیاشی: امام باقر علیه السلام فرمود: شرک اطاعت کردن از آن مردی است که چنین معتقد است: اگر فلان کس و خداوند نبودند، چنان کاری انجام نمی‌گرفت و یا اینکه اگر فلان شخص نبود کارم درست نمی‌شد و گناهی از او سر زند.</w:t>
      </w:r>
      <w:r>
        <w:rPr>
          <w:rStyle w:val="FootnoteReference"/>
        </w:rPr>
        <w:footnoteReference w:id="687"/>
      </w:r>
    </w:p>
    <w:p>
      <w:pPr>
        <w:pStyle w:val="Heading5"/>
      </w:pPr>
      <w:bookmarkStart w:id="647" w:name="_Toc406"/>
      <w:r>
        <w:t>روایت 25</w:t>
      </w:r>
      <w:bookmarkEnd w:id="647"/>
    </w:p>
    <w:p>
      <w:pPr>
        <w:pStyle w:val="BookText"/>
      </w:pPr>
      <w:r>
        <w:rPr>
          <w:rFonts w:ascii="IRNazanin" w:hAnsi="IRNazanin" w:eastAsia="IRNazanin" w:cs="IRNazanin"/>
          <w:lang w:bidi="fa-IR"/>
          <w:color w:val="111111"/>
          <w:sz w:val="28"/>
          <w:szCs w:val="28"/>
          <w:rtl/>
        </w:rPr>
        <w:t xml:space="preserve">تفسیر عیاشی: امام صادق علیه السّلام فرمود: شرک طاعت آن است که مردی بگوید: اگر تو نبودی من گرفتار مشکلات می‌شدم و مانند این گونه سخنان.</w:t>
      </w:r>
      <w:r>
        <w:rPr>
          <w:rStyle w:val="FootnoteReference"/>
        </w:rPr>
        <w:footnoteReference w:id="688"/>
      </w:r>
    </w:p>
    <w:p>
      <w:pPr>
        <w:pStyle w:val="Heading5"/>
      </w:pPr>
      <w:bookmarkStart w:id="648" w:name="_Toc407"/>
      <w:r>
        <w:t>روایت 26</w:t>
      </w:r>
      <w:bookmarkEnd w:id="648"/>
    </w:p>
    <w:p>
      <w:pPr>
        <w:pStyle w:val="BookText"/>
      </w:pPr>
      <w:r>
        <w:rPr>
          <w:rFonts w:ascii="IRNazanin" w:hAnsi="IRNazanin" w:eastAsia="IRNazanin" w:cs="IRNazanin"/>
          <w:lang w:bidi="fa-IR"/>
          <w:color w:val="111111"/>
          <w:sz w:val="28"/>
          <w:szCs w:val="28"/>
          <w:rtl/>
        </w:rPr>
        <w:t xml:space="preserve">تفسیر عیاشی: امام باقر علیه السّلام فرمودند: شرک طاعت غیر از شرک عبادت است گناهانی که موجب می‌شوند آدمی به جهنم سقوط کند، شرک طاعت به حساب می‌آیند، آنها از شیطان اطاعت کردند و در طاعت مشرک شدند، ولی آن طور نبود که غیر خداوند را عبادت کنند و او را پرستش نمایند.</w:t>
      </w:r>
      <w:r>
        <w:rPr>
          <w:rStyle w:val="FootnoteReference"/>
        </w:rPr>
        <w:footnoteReference w:id="689"/>
      </w:r>
    </w:p>
    <w:p>
      <w:pPr>
        <w:pStyle w:val="Heading5"/>
      </w:pPr>
      <w:bookmarkStart w:id="649" w:name="_Toc408"/>
      <w:r>
        <w:t>روایت 27</w:t>
      </w:r>
      <w:bookmarkEnd w:id="649"/>
    </w:p>
    <w:p>
      <w:pPr>
        <w:pStyle w:val="BookText"/>
      </w:pPr>
      <w:r>
        <w:rPr>
          <w:rFonts w:ascii="IRNazanin" w:hAnsi="IRNazanin" w:eastAsia="IRNazanin" w:cs="IRNazanin"/>
          <w:lang w:bidi="fa-IR"/>
          <w:color w:val="111111"/>
          <w:sz w:val="28"/>
          <w:szCs w:val="28"/>
          <w:rtl/>
        </w:rPr>
        <w:t xml:space="preserve">تفسیر عیاشی: امام صادق علیه السّلام فرمود: تفسیر آیه شریفه «وَ ما یُؤْمِنُ‌أَکْثَرُهُمْ بِاللَّهِ إِلَّا وَ هُمْ مُشْرِکُونَ» آن است که مردی به دیگری می‌گوید: اگر فلان شخص نبود من نابود می‌شدم، و اگر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8" w:name="pg13499_119115"/>
    <w:bookmarkEnd w:id="68"/>
    <w:p>
      <w:pPr>
        <w:pStyle w:val="BookText"/>
      </w:pPr>
      <w:r>
        <w:rPr>
          <w:rFonts w:ascii="Amiri" w:hAnsi="Amiri" w:eastAsia="Amiri" w:cs="Amiri"/>
          <w:lang w:bidi="ar-SA"/>
          <w:color w:val="111111"/>
          <w:sz w:val="28"/>
          <w:szCs w:val="28"/>
          <w:rtl/>
        </w:rPr>
        <w:t xml:space="preserve">فُلَانٌ لَأَصَبْتُ كَذَا وَ كَذَا وَ لَوْ لَا فُلَانٌ لَضَاعَ عِيَالِي أَ لَا تَرَي أَنَّهُ قَدْ جَعَلَ لِلَّهِ شَرِيكاً فِي مُلْكِهِ يَرْزُقُهُ وَ يَدْفَعُ عَنْهُ قَالَ قُلْتُ فَيَقُولُ لَوْ لَا أَنَّ اللَّهَ مَنَّ عَلَيَّ بِفُلَانٍ لَهَلَكْتُ قَالَ نَعَمْ لَا بَأْسَ بِهَذَا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5"/>
      </w:pPr>
      <w:bookmarkStart w:id="650" w:name="_Toc409"/>
      <w:r>
        <w:t>«28»</w:t>
      </w:r>
      <w:bookmarkEnd w:id="650"/>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 السلام قَالُوا: سَأَلْنَاهُمَا فَقَالا شِرْكُ النِّعَمِ‌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5"/>
      </w:pPr>
      <w:bookmarkStart w:id="651" w:name="_Toc410"/>
      <w:r>
        <w:t>«29»</w:t>
      </w:r>
      <w:bookmarkEnd w:id="651"/>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شِرْكُ طَاعَةٍ لَيْسَ شِرْكُ عِبَادَةٍ فِي الْمَعَاصِي الَّتِي يَرْتَكِبُونَ فَهِيَ شِرْكُ طَاعَةٍ أَطَاعُوا فِيهَا الشَّيْطَانَ فَأَشْرَكُوا بِاللَّهِ فِي الطَّاعَةِ غَيْرَهُ وَ لَيْسَ بِإِشْرَاكِ عِبَادَةٍ أَنْ يَعْبُدُوا غَيْرَ اللَّهِ‌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5"/>
      </w:pPr>
      <w:bookmarkStart w:id="652" w:name="_Toc411"/>
      <w:r>
        <w:t>«30»</w:t>
      </w:r>
      <w:bookmarkEnd w:id="652"/>
    </w:p>
    <w:p>
      <w:pPr>
        <w:pStyle w:val="BookText"/>
      </w:pPr>
      <w:r>
        <w:rPr>
          <w:rFonts w:ascii="Amiri" w:hAnsi="Amiri" w:eastAsia="Amiri" w:cs="Amiri"/>
          <w:lang w:bidi="ar-SA"/>
          <w:color w:val="111111"/>
          <w:sz w:val="28"/>
          <w:szCs w:val="28"/>
          <w:rtl/>
        </w:rPr>
        <w:t xml:space="preserve">تَفْسِيرُ النُّعْمَانِيِّ، بِالْإِسْنَادِ الْآتِي فِي كِتَابِ فَضْلِ الْقُرْآنِ عَنْ أَمِيرِ الْمُؤْمِنِينَ عليه السلام قَالَ: وَ أَمَّا الْكُفْرُ الْمَذْكُورُ فِي كِتَابِ اللَّهِ تَعَالَي فَخَمْسَةُ وُجُوهٍ مِنْهَا كُفْرُ الْجُحُودِ وَ مِنْهَا كُفْرٌ فَقَطْ وَ الْجُحُودُ يَنْقَسِمُ عَلَي وَجْهَيْنِ وَ مِنْهَا كُفْرُ التَّرْكِ لِمَا أَمَرَ اللَّهُ تَعَالَي بِهِ وَ مِنْهَا كُفْرُ الْبَرَاءَةِ وَ مِنْهَا كُفْرُ النِّعَمِ .</w:t>
      </w:r>
    </w:p>
    <w:p>
      <w:pPr>
        <w:pStyle w:val="BookText"/>
      </w:pPr>
      <w:r>
        <w:rPr>
          <w:rFonts w:ascii="Amiri" w:hAnsi="Amiri" w:eastAsia="Amiri" w:cs="Amiri"/>
          <w:lang w:bidi="ar-SA"/>
          <w:color w:val="111111"/>
          <w:sz w:val="28"/>
          <w:szCs w:val="28"/>
          <w:rtl/>
        </w:rPr>
        <w:t xml:space="preserve">فَأَمَّا كُفْرُ الْجُحُودِ فَأَحَدُ الْوَجْهَيْنِ مِنْهُ جُحُودُ الْوَحْدَانِيَّةِ وَ هُوَ قَوْلُ مَنْ يَقُولُ لَا رَبَّ وَ لَا جَنَّةَ وَ لَا نَارَ وَ لَا بَعْثَ وَ لَا نُشُورَ وَ هَؤُلَاءِ صِنْفٌ مِنَ الزَّنَادِقَةِ وَ صِنْفٌ مِنَ الدَّهْرِيَّةِ الَّذِينَ يَقُولُونَ ما يُهْلِكُنا إِلَّا الدَّهْرُ وَ ذَلِكَ رَأْيٌ وَضَعُوهُ لِأَنْفُسِهِمْ اسْتَحْسَنُوهُ بِغَيْرِ حُجَّةٍ فَقَالَ اللَّهُ تَعَالَي إِنْ هُمْ إِلَّا يَظُنُّونَ‌</w:t>
      </w:r>
      <w:r>
        <w:rPr>
          <w:rStyle w:val="FootnoteReference"/>
        </w:rPr>
        <w:footnoteReference w:id="693"/>
      </w:r>
      <w:r>
        <w:rPr>
          <w:rFonts w:ascii="Amiri" w:hAnsi="Amiri" w:eastAsia="Amiri" w:cs="Amiri"/>
          <w:lang w:bidi="ar-SA"/>
          <w:color w:val="111111"/>
          <w:sz w:val="28"/>
          <w:szCs w:val="28"/>
          <w:rtl/>
        </w:rPr>
        <w:t xml:space="preserve">وَ قَالَ إِنَّ الَّذِينَ كَفَرُوا سَواءٌ عَلَيْهِمْ أَ أَنْذَرْتَهُمْ أَمْ لَمْ تُنْذِرْهُمْ لا يُؤْمِنُونَ‌</w:t>
      </w:r>
      <w:r>
        <w:rPr>
          <w:rStyle w:val="FootnoteReference"/>
        </w:rPr>
        <w:footnoteReference w:id="694"/>
      </w:r>
      <w:r>
        <w:rPr>
          <w:rFonts w:ascii="Amiri" w:hAnsi="Amiri" w:eastAsia="Amiri" w:cs="Amiri"/>
          <w:lang w:bidi="ar-SA"/>
          <w:color w:val="111111"/>
          <w:sz w:val="28"/>
          <w:szCs w:val="28"/>
          <w:rtl/>
        </w:rPr>
        <w:t xml:space="preserve">أَيْ لَا يُؤْمِنُونَ بِتَوْحِيدِ اللَّهِ .</w:t>
      </w:r>
    </w:p>
    <w:p>
      <w:pPr>
        <w:pStyle w:val="BookText"/>
      </w:pPr>
      <w:r>
        <w:rPr>
          <w:rFonts w:ascii="Amiri" w:hAnsi="Amiri" w:eastAsia="Amiri" w:cs="Amiri"/>
          <w:lang w:bidi="ar-SA"/>
          <w:color w:val="111111"/>
          <w:sz w:val="28"/>
          <w:szCs w:val="28"/>
          <w:rtl/>
        </w:rPr>
        <w:t xml:space="preserve">وَ الْوَجْهُ الْآخَرُ مِنَ الْجُحُودِ هُوَ الْجُحُودُ مَعَ الْمَعْرِفَةِ بِحَقِيقَتِهِ قَالَ تَعَالَي وَ جَحَدُوا بِها وَ اسْتَيْقَنَتْها أَنْفُسُهُمْ ظُلْماً وَ عُلُوًّا</w:t>
      </w:r>
      <w:r>
        <w:rPr>
          <w:rStyle w:val="FootnoteReference"/>
        </w:rPr>
        <w:footnoteReference w:id="695"/>
      </w:r>
      <w:r>
        <w:rPr>
          <w:rFonts w:ascii="Amiri" w:hAnsi="Amiri" w:eastAsia="Amiri" w:cs="Amiri"/>
          <w:lang w:bidi="ar-SA"/>
          <w:color w:val="111111"/>
          <w:sz w:val="28"/>
          <w:szCs w:val="28"/>
          <w:rtl/>
        </w:rPr>
        <w:t xml:space="preserve">وَ قَالَ سُبْحَانَهُ وَ كانُوا مِنْ</w:t>
      </w:r>
    </w:p>
    <w:p>
      <w:pPr>
        <w:pStyle w:val="BookText"/>
      </w:pPr>
      <w:r>
        <w:rPr>
          <w:rFonts w:ascii="IRNazanin" w:hAnsi="IRNazanin" w:eastAsia="IRNazanin" w:cs="IRNazanin"/>
          <w:lang w:bidi="fa-IR"/>
          <w:color w:val="111111"/>
          <w:sz w:val="28"/>
          <w:szCs w:val="28"/>
          <w:rtl/>
        </w:rPr>
        <w:t xml:space="preserve">فلان کس مانع نمی‌شد من به مقصود خود می‌رسیدم.</w:t>
      </w:r>
    </w:p>
    <w:p>
      <w:pPr>
        <w:pStyle w:val="BookText"/>
      </w:pPr>
      <w:r>
        <w:rPr>
          <w:rFonts w:ascii="IRNazanin" w:hAnsi="IRNazanin" w:eastAsia="IRNazanin" w:cs="IRNazanin"/>
          <w:lang w:bidi="fa-IR"/>
          <w:color w:val="111111"/>
          <w:sz w:val="28"/>
          <w:szCs w:val="28"/>
          <w:rtl/>
        </w:rPr>
        <w:t xml:space="preserve">اگر آن شخص به داد من نرسیده بود خانواده‌ام از بین می‌رفتند، مگر شما در این موارد مشاهده نمی‌کنید که او برای خداوند شریک قائل شده و در دفع دشمنان و جلب روزی غیر از خدا را عنوان کرده است، گوید: گفتم: اگر بگوید خداوند بر من منت نهاد و فلان شخص را به کمک من رسانید چگونه است، فرمود: این چنین مانعی ندارد.</w:t>
      </w:r>
      <w:r>
        <w:rPr>
          <w:rStyle w:val="FootnoteReference"/>
        </w:rPr>
        <w:footnoteReference w:id="696"/>
      </w:r>
    </w:p>
    <w:p>
      <w:pPr>
        <w:pStyle w:val="Heading5"/>
      </w:pPr>
      <w:bookmarkStart w:id="653" w:name="_Toc412"/>
      <w:r>
        <w:t>روایت 28</w:t>
      </w:r>
      <w:bookmarkEnd w:id="653"/>
    </w:p>
    <w:p>
      <w:pPr>
        <w:pStyle w:val="BookText"/>
      </w:pPr>
      <w:r>
        <w:rPr>
          <w:rFonts w:ascii="IRNazanin" w:hAnsi="IRNazanin" w:eastAsia="IRNazanin" w:cs="IRNazanin"/>
          <w:lang w:bidi="fa-IR"/>
          <w:color w:val="111111"/>
          <w:sz w:val="28"/>
          <w:szCs w:val="28"/>
          <w:rtl/>
        </w:rPr>
        <w:t xml:space="preserve">تفسیر عیاشی: محمد بن مسلم از امام باقر علیه السلام و امام صادق علیه السلام فرمود: از ایشان پرسیدیم و فرمودند: منظور شرک نعمت است. </w:t>
      </w:r>
      <w:r>
        <w:rPr>
          <w:rStyle w:val="FootnoteReference"/>
        </w:rPr>
        <w:footnoteReference w:id="697"/>
      </w:r>
    </w:p>
    <w:p>
      <w:pPr>
        <w:pStyle w:val="Heading5"/>
      </w:pPr>
      <w:bookmarkStart w:id="654" w:name="_Toc413"/>
      <w:r>
        <w:t>روایت 29</w:t>
      </w:r>
      <w:bookmarkEnd w:id="654"/>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پرسید، حضرت فرمود: شرک طاعت از شرک عبادت جداست، شرک طاعت در گناهانی است که مرتکب می‌شوند. و شرکی است که شیطان در آن اطاعت شده، پس با اطاعت از غیر خدا، به خداوند شرک ورزیده‌اند، و به معنای شریک قرار دادن در پرستش خداوند نیست.</w:t>
      </w:r>
      <w:r>
        <w:rPr>
          <w:rStyle w:val="FootnoteReference"/>
        </w:rPr>
        <w:footnoteReference w:id="698"/>
      </w:r>
    </w:p>
    <w:p>
      <w:pPr>
        <w:pStyle w:val="Heading5"/>
      </w:pPr>
      <w:bookmarkStart w:id="655" w:name="_Toc414"/>
      <w:r>
        <w:t>روایت 30</w:t>
      </w:r>
      <w:bookmarkEnd w:id="655"/>
    </w:p>
    <w:p>
      <w:pPr>
        <w:pStyle w:val="BookText"/>
      </w:pPr>
      <w:r>
        <w:rPr>
          <w:rFonts w:ascii="IRNazanin" w:hAnsi="IRNazanin" w:eastAsia="IRNazanin" w:cs="IRNazanin"/>
          <w:lang w:bidi="fa-IR"/>
          <w:color w:val="111111"/>
          <w:sz w:val="28"/>
          <w:szCs w:val="28"/>
          <w:rtl/>
        </w:rPr>
        <w:t xml:space="preserve">تفسیر نعمانی: در کتاب فضل القرآن از امیرالمومنین علیه السلام روایت شده: کفر ورزیدن در کتاب خدا بر پنج وجه است: کفر جحود، و جحود بر دو وجه است، و دیگر کفر به وسیله ترک آنچه خدا بدان فرمان داده، کفر برائت و کفر نعمت، اما کفر جحود همان انکار ربوبیّت است و آن قول کسانی است که گویند: نه پروردگاری و نه بهشتی و نه دوزخی و آن قول دو دسته از زنادقه است که به آنها دهری مذهب گویند، و هم آنهایند که گویند «ما یُهْلِکُنا إِلَّا الدَّهْرُ» {و هلاک نکند ما را جز دهر} و آن دینی است که از روی سلیقه و پسند خویش و بدون بررسی و تحقیق و کاوش برای خود مقرر کردند، و خدا (در باره آنان) فرماید: «إِنْ هُمْ إِلَّا یَظُنُّونَ» </w:t>
      </w:r>
      <w:r>
        <w:rPr>
          <w:rStyle w:val="FootnoteReference"/>
        </w:rPr>
        <w:footnoteReference w:id="699"/>
      </w:r>
      <w:r>
        <w:rPr>
          <w:rFonts w:ascii="Amiri" w:hAnsi="Amiri" w:eastAsia="Amiri" w:cs="Amiri"/>
          <w:lang w:bidi="ar-SA"/>
          <w:color w:val="111111"/>
          <w:sz w:val="28"/>
          <w:szCs w:val="28"/>
          <w:rtl/>
        </w:rPr>
        <w:t xml:space="preserve">و نیز فرمود: «إِنَّ الَّذِینَ کَفَرُوا سَواءٌ عَلَیْهِمْ أَ أَنْذَرْتَهُمْ أَمْ لَمْ تُنْذِرْهُمْ لا یُؤْمِنُونَ»</w:t>
      </w:r>
      <w:r>
        <w:rPr>
          <w:rStyle w:val="FootnoteReference"/>
        </w:rPr>
        <w:footnoteReference w:id="700"/>
      </w:r>
      <w:r>
        <w:rPr>
          <w:rFonts w:ascii="IRNazanin" w:hAnsi="IRNazanin" w:eastAsia="IRNazanin" w:cs="IRNazanin"/>
          <w:lang w:bidi="fa-IR"/>
          <w:color w:val="111111"/>
          <w:sz w:val="28"/>
          <w:szCs w:val="28"/>
          <w:rtl/>
        </w:rPr>
        <w:t xml:space="preserve">{راستی آن کسانی که کافرند برای آنها فرق ندارد که بیمشان دهی یا بیمشان ندهی، ایمان نمی‌آورند} مقصود کفر نسبت به توحید و شناسائی خدا تعالی است، این یکی از دو وجوه کفر است.</w:t>
      </w:r>
    </w:p>
    <w:p>
      <w:pPr>
        <w:pStyle w:val="BookText"/>
      </w:pPr>
      <w:r>
        <w:rPr>
          <w:rFonts w:ascii="IRNazanin" w:hAnsi="IRNazanin" w:eastAsia="IRNazanin" w:cs="IRNazanin"/>
          <w:lang w:bidi="fa-IR"/>
          <w:color w:val="111111"/>
          <w:sz w:val="28"/>
          <w:szCs w:val="28"/>
          <w:rtl/>
        </w:rPr>
        <w:t xml:space="preserve">و وجه دیگرش: انکار با معرفت است و به این معنا که منکر بداند حق است و با این حال انکار کند، مطلب نزد او ثابت باشد و خدا عز و جل در این باره فرموده است: «وَ جَحَدُوا بِها وَ اسْتَیْقَنَتْها أَنْفُسُهُمْ ظُلْماً وَ عُلُوًّا»</w:t>
      </w:r>
      <w:r>
        <w:rPr>
          <w:rStyle w:val="FootnoteReference"/>
        </w:rPr>
        <w:footnoteReference w:id="701"/>
      </w:r>
      <w:r>
        <w:rPr>
          <w:rFonts w:ascii="Amiri" w:hAnsi="Amiri" w:eastAsia="Amiri" w:cs="Amiri"/>
          <w:lang w:bidi="ar-SA"/>
          <w:color w:val="111111"/>
          <w:sz w:val="28"/>
          <w:szCs w:val="28"/>
          <w:rtl/>
        </w:rPr>
        <w:t xml:space="preserve">و نیز «وَ کانُوا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يَسْتَفْتِحُونَ عَلَي الَّذِينَ كَفَرُوا فَلَمَّا جاءَهُمْ ما عَرَفُوا كَفَرُوا بِهِ فَلَعْنَةُ اللَّهِ عَلَي الْكافِرِينَ‌</w:t>
      </w:r>
      <w:r>
        <w:rPr>
          <w:rStyle w:val="FootnoteReference"/>
        </w:rPr>
        <w:footnoteReference w:id="702"/>
      </w:r>
      <w:r>
        <w:rPr>
          <w:rFonts w:ascii="Amiri" w:hAnsi="Amiri" w:eastAsia="Amiri" w:cs="Amiri"/>
          <w:lang w:bidi="ar-SA"/>
          <w:color w:val="111111"/>
          <w:sz w:val="28"/>
          <w:szCs w:val="28"/>
          <w:rtl/>
        </w:rPr>
        <w:t xml:space="preserve">أَيْ جَحَدُوهُ بَعْدَ أَنْ عَرَفُوهُ .</w:t>
      </w:r>
    </w:p>
    <w:p>
      <w:pPr>
        <w:pStyle w:val="BookText"/>
      </w:pPr>
      <w:r>
        <w:rPr>
          <w:rFonts w:ascii="Amiri" w:hAnsi="Amiri" w:eastAsia="Amiri" w:cs="Amiri"/>
          <w:lang w:bidi="ar-SA"/>
          <w:color w:val="111111"/>
          <w:sz w:val="28"/>
          <w:szCs w:val="28"/>
          <w:rtl/>
        </w:rPr>
        <w:t xml:space="preserve">وَ أَمَّا الْوَجْهُ الثَّالِثُ مِنَ الْكُفْرِ فَهُوَ كُفْرُ التَّرْكِ لِمَا أَمَرَ اللَّهُ بِهِ وَ هُوَ مِنَ الْمَعَاصِي قَالَ اللَّهُ سُبْحَانَهُ وَ إِذْ أَخَذْنا مِيثاقَكُمْ لا تَسْفِكُونَ دِماءَكُمْ وَ لا تُخْرِجُونَ أَنْفُسَكُمْ مِنْ دِيارِكُمْ ثُمَّ أَقْرَرْتُمْ وَ أَنْتُمْ تَشْهَدُونَ إِلَي قَوْلِهِ أَ فَتُؤْمِنُونَ بِبَعْضِ الْكِتابِ وَ تَكْفُرُونَ بِبَعْضٍ‌</w:t>
      </w:r>
      <w:r>
        <w:rPr>
          <w:rStyle w:val="FootnoteReference"/>
        </w:rPr>
        <w:footnoteReference w:id="703"/>
      </w:r>
      <w:r>
        <w:rPr>
          <w:rFonts w:ascii="Amiri" w:hAnsi="Amiri" w:eastAsia="Amiri" w:cs="Amiri"/>
          <w:lang w:bidi="ar-SA"/>
          <w:color w:val="111111"/>
          <w:sz w:val="28"/>
          <w:szCs w:val="28"/>
          <w:rtl/>
        </w:rPr>
        <w:t xml:space="preserve">فَكَانُوا كُفَّاراً لِتَرْكِهِمْ مَا أَمَرَ اللَّهُ تَعَالَي بِهِ فَنَسَبَهُمْ إِلَي الْإِيمَانِ بِإِقْرَارِهِمْ بِأَلْسِنَتِهِمْ عَلَي الظَّاهِرِ دُونَ الْبَاطِنِ فَلَمْ يَنْفَعْهُمْ ذَلِكَ لِقَوْلِهِ تَعَالَي فَما جَزاءُ مَنْ يَفْعَلُ ذلِكَ مِنْكُمْ إِلَّا خِزْيٌ فِي الْحَياةِ الدُّنْيا إِلَي آخِرِ الْآيَةِ .</w:t>
      </w:r>
    </w:p>
    <w:p>
      <w:pPr>
        <w:pStyle w:val="BookText"/>
      </w:pPr>
      <w:r>
        <w:rPr>
          <w:rFonts w:ascii="Amiri" w:hAnsi="Amiri" w:eastAsia="Amiri" w:cs="Amiri"/>
          <w:lang w:bidi="ar-SA"/>
          <w:color w:val="111111"/>
          <w:sz w:val="28"/>
          <w:szCs w:val="28"/>
          <w:rtl/>
        </w:rPr>
        <w:t xml:space="preserve">وَ أَمَّا الْوَجْهُ الرَّابِعُ مِنَ الْكُفْرِ فَهُوَ مَا حَكَاهُ تَعَالَي عَنْ قَوْلِ إِبْرَاهِيمَ عليه السلام كَفَرْنا بِكُمْ وَ بَدا بَيْنَنا وَ بَيْنَكُمُ الْعَداوَةُ وَ الْبَغْضاءُ أَبَداً حَتَّي تُؤْمِنُوا بِاللَّهِ وَحْدَهُ‌</w:t>
      </w:r>
      <w:r>
        <w:rPr>
          <w:rStyle w:val="FootnoteReference"/>
        </w:rPr>
        <w:footnoteReference w:id="704"/>
      </w:r>
      <w:r>
        <w:rPr>
          <w:rFonts w:ascii="Amiri" w:hAnsi="Amiri" w:eastAsia="Amiri" w:cs="Amiri"/>
          <w:lang w:bidi="ar-SA"/>
          <w:color w:val="111111"/>
          <w:sz w:val="28"/>
          <w:szCs w:val="28"/>
          <w:rtl/>
        </w:rPr>
        <w:t xml:space="preserve">فَقَوْلُهُ كَفَرْنا بِكُمْ أَيْ تَبَرَّأْنَا مِنْكُمْ وَ قَالَ سُبْحَانَهُ فِي قِصَّةِ إِبْلِيسَ وَ تَبَرِّيهِ مِنْ أَوْلِيَائِهِ مِنَ الْإِنْسِ إِلَي يَوْمِ الْقِيَامَةِ إِنِّي كَفَرْتُ بِما أَشْرَكْتُمُونِ مِنْ قَبْلُ‌</w:t>
      </w:r>
      <w:r>
        <w:rPr>
          <w:rStyle w:val="FootnoteReference"/>
        </w:rPr>
        <w:footnoteReference w:id="705"/>
      </w:r>
      <w:r>
        <w:rPr>
          <w:rFonts w:ascii="Amiri" w:hAnsi="Amiri" w:eastAsia="Amiri" w:cs="Amiri"/>
          <w:lang w:bidi="ar-SA"/>
          <w:color w:val="111111"/>
          <w:sz w:val="28"/>
          <w:szCs w:val="28"/>
          <w:rtl/>
        </w:rPr>
        <w:t xml:space="preserve">أَيْ تَبَرَّأْتُ مِنْكُمْ وَ قَوْلُهُ تَعَالَي إِنَّمَا اتَّخَذْتُمْ مِنْ دُونِ اللَّهِ أَوْثاناً مَوَدَّةَ بَيْنِكُمْ فِي الْحَياةِ الدُّنْيا إِلَي قَوْلِهِ ثُمَّ يَوْمَ الْقِيامَةِ يَكْفُرُ بَعْضُكُمْ بِبَعْضٍ وَ يَلْعَنُ بَعْضُكُمْ بَعْضاً</w:t>
      </w:r>
      <w:r>
        <w:rPr>
          <w:rStyle w:val="FootnoteReference"/>
        </w:rPr>
        <w:footnoteReference w:id="706"/>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أَمَّا الْوَجْهُ الْخَامِسُ مِنَ الْكُفْرِ وَ هُوَ كُفْرُ النِّعَمِ قَالَ اللَّهُ تَعَالَي عَنْ قَوْلِ سُلَيْمَانَ عليه السلام هذا مِنْ فَضْلِ رَبِّي لِيَبْلُوَنِي أَ أَشْكُرُ أَمْ أَكْفُرُ</w:t>
      </w:r>
      <w:r>
        <w:rPr>
          <w:rStyle w:val="FootnoteReference"/>
        </w:rPr>
        <w:footnoteReference w:id="707"/>
      </w:r>
      <w:r>
        <w:rPr>
          <w:rFonts w:ascii="Amiri" w:hAnsi="Amiri" w:eastAsia="Amiri" w:cs="Amiri"/>
          <w:lang w:bidi="ar-SA"/>
          <w:color w:val="111111"/>
          <w:sz w:val="28"/>
          <w:szCs w:val="28"/>
          <w:rtl/>
        </w:rPr>
        <w:t xml:space="preserve">الْآيَةَ وَ قَوْلُهُ عَزَّ وَ جَلَ لَئِنْ شَكَرْتُمْ لَأَزِيدَنَّكُمْ وَ لَئِنْ كَفَرْتُمْ إِنَّ عَذابِي لَشَدِيدٌ</w:t>
      </w:r>
      <w:r>
        <w:rPr>
          <w:rStyle w:val="FootnoteReference"/>
        </w:rPr>
        <w:footnoteReference w:id="708"/>
      </w:r>
      <w:r>
        <w:rPr>
          <w:rFonts w:ascii="Amiri" w:hAnsi="Amiri" w:eastAsia="Amiri" w:cs="Amiri"/>
          <w:lang w:bidi="ar-SA"/>
          <w:color w:val="111111"/>
          <w:sz w:val="28"/>
          <w:szCs w:val="28"/>
          <w:rtl/>
        </w:rPr>
        <w:t xml:space="preserve">وَ قَالَ تَعَالَي فَاذْكُرُونِي أَذْكُرْكُمْ وَ اشْكُرُوا لِي وَ لا تَكْفُرُونِ‌</w:t>
      </w:r>
      <w:r>
        <w:rPr>
          <w:rStyle w:val="FootnoteReference"/>
        </w:rPr>
        <w:footnoteReference w:id="709"/>
      </w:r>
    </w:p>
    <w:p>
      <w:pPr>
        <w:pStyle w:val="BookText"/>
      </w:pPr>
      <w:r>
        <w:rPr>
          <w:rFonts w:ascii="Amiri" w:hAnsi="Amiri" w:eastAsia="Amiri" w:cs="Amiri"/>
          <w:lang w:bidi="ar-SA"/>
          <w:color w:val="111111"/>
          <w:sz w:val="28"/>
          <w:szCs w:val="28"/>
          <w:rtl/>
        </w:rPr>
        <w:t xml:space="preserve">قَبْلُ یَسْتَفْتِحُونَ عَلَی الَّذِینَ کَفَرُوا فَلَمَّا جاءَهُمْ ما عَرَفُوا کَفَرُوا بِهِ فَلَعْنَةُ اللَّهِ عَلَی الْکافِرِینَ»</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یعنی پس از اینکه آن را شناختند، آن را انکار کردند.</w:t>
      </w:r>
    </w:p>
    <w:p>
      <w:pPr>
        <w:pStyle w:val="BookText"/>
      </w:pPr>
      <w:r>
        <w:rPr>
          <w:rFonts w:ascii="IRNazanin" w:hAnsi="IRNazanin" w:eastAsia="IRNazanin" w:cs="IRNazanin"/>
          <w:lang w:bidi="fa-IR"/>
          <w:color w:val="111111"/>
          <w:sz w:val="28"/>
          <w:szCs w:val="28"/>
          <w:rtl/>
        </w:rPr>
        <w:t xml:space="preserve">وجه سوم از وجوه کفر، کفر ترک است، ترک انچه خداوند به آن فرمان داده و ارتکاب گناهان است، خدای متعال می‌فرماید: «وَ إِذْ أَخَذْنا مِیثاقَکُمْ لا تَسْفِکُونَ دِماءَکُمْ وَ لا تُخْرِجُونَ أَنْفُسَکُمْ مِنْ دِیارِکُمْ ثُمَّ أَقْرَرْتُمْ وَ أَنْتُمْ تَشْهَدُونَ» تا آنجا که می‌فرماید: «أَ فَتُؤْمِنُونَ بِبَعْضِ الْکِتابِ وَ تَکْفُرُونَ بِبَعْضٍ»</w:t>
      </w:r>
      <w:r>
        <w:rPr>
          <w:rStyle w:val="FootnoteReference"/>
        </w:rPr>
        <w:footnoteReference w:id="711"/>
      </w:r>
      <w:r>
        <w:rPr>
          <w:rFonts w:ascii="IRNazanin" w:hAnsi="IRNazanin" w:eastAsia="IRNazanin" w:cs="IRNazanin"/>
          <w:lang w:bidi="fa-IR"/>
          <w:color w:val="111111"/>
          <w:sz w:val="28"/>
          <w:szCs w:val="28"/>
          <w:rtl/>
        </w:rPr>
        <w:t xml:space="preserve">. به خاطر ترک دستورات الهی کافر شدند، و به خاطر اقرار به زبان، نسبت ایمان به آن‌ها داده شده است، اما اقراری که ظاهری بوده و باطنی نیست و هیچ سودی برایشان ندارد، خدای متعال در این خصوص می‌فرماید: «فَما جَزاءُ مَنْ یَفْعَلُ ذلِکَ مِنْکُمْ إِلَّا خِزْیٌ فِی الْحَیاةِ الدُّنْیا» تا آخر آیه.</w:t>
      </w:r>
    </w:p>
    <w:p>
      <w:pPr>
        <w:pStyle w:val="BookText"/>
      </w:pPr>
      <w:r>
        <w:rPr>
          <w:rFonts w:ascii="IRNazanin" w:hAnsi="IRNazanin" w:eastAsia="IRNazanin" w:cs="IRNazanin"/>
          <w:lang w:bidi="fa-IR"/>
          <w:color w:val="111111"/>
          <w:sz w:val="28"/>
          <w:szCs w:val="28"/>
          <w:rtl/>
        </w:rPr>
        <w:t xml:space="preserve">وجه چهارم کفر، آن است که خدای متعال از قول ابراهیم علیه السلام می‌فرماید: «کَفَرْنا بِکُمْ وَ بَدا بَیْنَنا وَ بَیْنَکُمُ الْعَداوَةُ وَ الْبَغْضاءُ أَبَداً حَتَّی تُؤْمِنُوا بِاللَّهِ وَحْدَهُ»</w:t>
      </w:r>
      <w:r>
        <w:rPr>
          <w:rStyle w:val="FootnoteReference"/>
        </w:rPr>
        <w:footnoteReference w:id="712"/>
      </w:r>
      <w:r>
        <w:rPr>
          <w:rFonts w:ascii="IRNazanin" w:hAnsi="IRNazanin" w:eastAsia="IRNazanin" w:cs="IRNazanin"/>
          <w:lang w:bidi="fa-IR"/>
          <w:color w:val="111111"/>
          <w:sz w:val="28"/>
          <w:szCs w:val="28"/>
          <w:rtl/>
        </w:rPr>
        <w:t xml:space="preserve">آنجا که می‌فرماید: «کَفَرْنا بِکُمْ» یعنی از شما بیزاری جستم، و خداوند نیز در داستان ابلیس و بیزاری جستن تا روز قیامت از انسان‌هایی که پیرو او هستند «إِنِّی کَفَرْتُ بِما أَشْرَکْتُمُونِ مِنْ قَبْلُ»</w:t>
      </w:r>
      <w:r>
        <w:rPr>
          <w:rStyle w:val="FootnoteReference"/>
        </w:rPr>
        <w:footnoteReference w:id="713"/>
      </w:r>
      <w:r>
        <w:rPr>
          <w:rFonts w:ascii="Amiri" w:hAnsi="Amiri" w:eastAsia="Amiri" w:cs="Amiri"/>
          <w:lang w:bidi="ar-SA"/>
          <w:color w:val="111111"/>
          <w:sz w:val="28"/>
          <w:szCs w:val="28"/>
          <w:rtl/>
        </w:rPr>
        <w:t xml:space="preserve">یعنی از شما بیزاری جستم، خدای متعال می‌فرماید: «إِنَّمَا اتَّخَذْتُمْ مِنْ دُونِ اللَّهِ أَوْثاناً مَوَدَّةَ بَیْنِکُمْ فِی الْحَیاةِ الدُّنْیا» تا آنجا که می‌فرماید «ثُمَّ یَوْمَ الْقِیامَةِ یَکْفُرُ بَعْضُکُمْ بِبَعْضٍ وَ یَلْعَنُ بَعْضُکُمْ بَعْضاً»</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و اما وجه پنجم کفر، کفر نعمت است. خدای متعال درباره سخن سلیمان علیه السلام می‌فرماید: «هذا مِنْ فَضْلِ رَبِّی لِیَبْلُوَنِی أَ أَشْکُرُ أَمْ أَکْفُرُ</w:t>
      </w:r>
      <w:r>
        <w:rPr>
          <w:rStyle w:val="FootnoteReference"/>
        </w:rPr>
        <w:footnoteReference w:id="715"/>
      </w:r>
      <w:r>
        <w:rPr>
          <w:rFonts w:ascii="Amiri" w:hAnsi="Amiri" w:eastAsia="Amiri" w:cs="Amiri"/>
          <w:lang w:bidi="ar-SA"/>
          <w:color w:val="111111"/>
          <w:sz w:val="28"/>
          <w:szCs w:val="28"/>
          <w:rtl/>
        </w:rPr>
        <w:t xml:space="preserve">تا آخر آیه و نیز می‌فرماید: «لَئِنْ شَکَرْتُمْ لَأَزِیدَنَّکُمْ وَ لَئِنْ کَفَرْتُمْ إِنَّ عَذابِی لَشَدِیدٌ»</w:t>
      </w:r>
      <w:r>
        <w:rPr>
          <w:rStyle w:val="FootnoteReference"/>
        </w:rPr>
        <w:footnoteReference w:id="716"/>
      </w:r>
      <w:r>
        <w:rPr>
          <w:rFonts w:ascii="Amiri" w:hAnsi="Amiri" w:eastAsia="Amiri" w:cs="Amiri"/>
          <w:lang w:bidi="ar-SA"/>
          <w:color w:val="111111"/>
          <w:sz w:val="28"/>
          <w:szCs w:val="28"/>
          <w:rtl/>
        </w:rPr>
        <w:t xml:space="preserve">و نیز آنجا که می‌فرماید: «فَاذْکُرُونِی أَذْکُرْکُمْ وَ اشْکُرُوا لِی وَ لا تَکْفُرُونِ»</w:t>
      </w:r>
      <w:r>
        <w:rPr>
          <w:rStyle w:val="FootnoteReference"/>
        </w:rPr>
        <w:footnoteReference w:id="71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مَا جَاءَ مِنْ ذِكْرِ الشِّرْكِ فِي كِتَابِ اللَّهِ تَعَالَي فَمِنْ أَرْبَعَةِ أَوْجُهٍ قَوْلُهُ تَعَالَي 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Style w:val="FootnoteReference"/>
        </w:rPr>
        <w:footnoteReference w:id="718"/>
      </w:r>
      <w:r>
        <w:rPr>
          <w:rFonts w:ascii="Amiri" w:hAnsi="Amiri" w:eastAsia="Amiri" w:cs="Amiri"/>
          <w:lang w:bidi="ar-SA"/>
          <w:color w:val="111111"/>
          <w:sz w:val="28"/>
          <w:szCs w:val="28"/>
          <w:rtl/>
        </w:rPr>
        <w:t xml:space="preserve">فَهَذَا شِرْكُ الْقَوْلِ وَ الْوَصْفِ .</w:t>
      </w:r>
    </w:p>
    <w:p>
      <w:pPr>
        <w:pStyle w:val="BookText"/>
      </w:pPr>
      <w:r>
        <w:rPr>
          <w:rFonts w:ascii="Amiri" w:hAnsi="Amiri" w:eastAsia="Amiri" w:cs="Amiri"/>
          <w:lang w:bidi="ar-SA"/>
          <w:color w:val="111111"/>
          <w:sz w:val="28"/>
          <w:szCs w:val="28"/>
          <w:rtl/>
        </w:rPr>
        <w:t xml:space="preserve">وَ أَمَّا الْوَجْهُ الثَّانِي مِنَ الشِّرْكِ فَهُوَ شِرْكُ الْأَعْمَالِ قَالَ اللَّهُ تَعَالَي وَ ما يُؤْمِنُ أَكْثَرُهُمْ بِاللَّهِ إِلَّا وَ هُمْ مُشْرِكُونَ‌</w:t>
      </w:r>
      <w:r>
        <w:rPr>
          <w:rStyle w:val="FootnoteReference"/>
        </w:rPr>
        <w:footnoteReference w:id="719"/>
      </w:r>
      <w:r>
        <w:rPr>
          <w:rFonts w:ascii="Amiri" w:hAnsi="Amiri" w:eastAsia="Amiri" w:cs="Amiri"/>
          <w:lang w:bidi="ar-SA"/>
          <w:color w:val="111111"/>
          <w:sz w:val="28"/>
          <w:szCs w:val="28"/>
          <w:rtl/>
        </w:rPr>
        <w:t xml:space="preserve">وَ قَوْلُهُ سُبْحَانَهُ اتَّخَذُوا أَحْبارَهُمْ وَ رُهْبانَهُمْ أَرْباباً مِنْ دُونِ اللَّهِ‌</w:t>
      </w:r>
      <w:r>
        <w:rPr>
          <w:rStyle w:val="FootnoteReference"/>
        </w:rPr>
        <w:footnoteReference w:id="720"/>
      </w:r>
      <w:r>
        <w:rPr>
          <w:rFonts w:ascii="Amiri" w:hAnsi="Amiri" w:eastAsia="Amiri" w:cs="Amiri"/>
          <w:lang w:bidi="ar-SA"/>
          <w:color w:val="111111"/>
          <w:sz w:val="28"/>
          <w:szCs w:val="28"/>
          <w:rtl/>
        </w:rPr>
        <w:t xml:space="preserve">أَلَا إِنَّهُمْ لَمْ يَصُومُوا لَهُمْ وَ لَمْ يُصَلُّوا وَ لَكِنَّهُمْ أَمَرُوهُمْ وَ نَهَوْهُمْ فَأَطَاعُوهُمْ وَ قَدْ حَرَّمُوا عَلَيْهِمْ حَلَالًا وَ أَحَلُّوا لَهُمْ حَرَاماً فَعَبَدُوهُمْ مِنْ حَيْثُ لَا يَعْلَمُونَ فَهَذَا شِرْكُ الْأَعْمَالِ وَ الطَّاعَاتِ .</w:t>
      </w:r>
    </w:p>
    <w:p>
      <w:pPr>
        <w:pStyle w:val="BookText"/>
      </w:pPr>
      <w:r>
        <w:rPr>
          <w:rFonts w:ascii="Amiri" w:hAnsi="Amiri" w:eastAsia="Amiri" w:cs="Amiri"/>
          <w:lang w:bidi="ar-SA"/>
          <w:color w:val="111111"/>
          <w:sz w:val="28"/>
          <w:szCs w:val="28"/>
          <w:rtl/>
        </w:rPr>
        <w:t xml:space="preserve">وَ أَمَّا الْوَجْهُ الثَّالِثُ مِنَ الشِّرْكِ فَهُوَ شِرْكُ الزِّنَي قَالَ اللَّهُ تَعَالَي وَ شارِكْهُمْ فِي الْأَمْوالِ وَ الْأَوْلادِ</w:t>
      </w:r>
      <w:r>
        <w:rPr>
          <w:rStyle w:val="FootnoteReference"/>
        </w:rPr>
        <w:footnoteReference w:id="721"/>
      </w:r>
      <w:r>
        <w:rPr>
          <w:rFonts w:ascii="Amiri" w:hAnsi="Amiri" w:eastAsia="Amiri" w:cs="Amiri"/>
          <w:lang w:bidi="ar-SA"/>
          <w:color w:val="111111"/>
          <w:sz w:val="28"/>
          <w:szCs w:val="28"/>
          <w:rtl/>
        </w:rPr>
        <w:t xml:space="preserve">فَمَنْ أَطَاعَ نَاطِقاً فَقَدْ عَبَدَهُ فَإِنْ كَانَ النَّاطِقُ يَنْطِقُ عَنِ اللَّهِ تَعَالَي فَقَدْ عَبَدَ اللَّهَ وَ إِنْ كَانَ يَنْطِقُ عَنْ غَيْرِ اللَّهِ تَعَالَي فَقَدْ عَبَدَ غَيْرَ اللَّهِ .</w:t>
      </w:r>
    </w:p>
    <w:p>
      <w:pPr>
        <w:pStyle w:val="BookText"/>
      </w:pPr>
      <w:r>
        <w:rPr>
          <w:rFonts w:ascii="Amiri" w:hAnsi="Amiri" w:eastAsia="Amiri" w:cs="Amiri"/>
          <w:lang w:bidi="ar-SA"/>
          <w:color w:val="111111"/>
          <w:sz w:val="28"/>
          <w:szCs w:val="28"/>
          <w:rtl/>
        </w:rPr>
        <w:t xml:space="preserve">وَ أَمَّا الْوَجْهُ الرَّابِعُ مِنَ الشِّرْكِ فَهُوَ شِرْكُ الرِّيَاءِ قَالَ اللَّهُ تَعَالَي فَمَنْ كانَ يَرْجُوا لِقاءَ رَبِّهِ فَلْيَعْمَلْ عَمَلًا صالِحاً وَ لا يُشْرِكْ بِعِبادَةِ رَبِّهِ أَحَداً</w:t>
      </w:r>
      <w:r>
        <w:rPr>
          <w:rStyle w:val="FootnoteReference"/>
        </w:rPr>
        <w:footnoteReference w:id="722"/>
      </w:r>
      <w:r>
        <w:rPr>
          <w:rFonts w:ascii="Amiri" w:hAnsi="Amiri" w:eastAsia="Amiri" w:cs="Amiri"/>
          <w:lang w:bidi="ar-SA"/>
          <w:color w:val="111111"/>
          <w:sz w:val="28"/>
          <w:szCs w:val="28"/>
          <w:rtl/>
        </w:rPr>
        <w:t xml:space="preserve">فَهَؤُلَاءِ صَامُوا وَ صَلَّوْا وَ اسْتَعْمَلُوا أَنْفُسَهُمْ بِأَعْمَالِ أَهْلِ الْخَيْرِ إِلَّا أَنَّهُمْ يُرِيدُونَ بِهِ رِئَاءَ النَّاسِ فَأَشْرَكُوا لِمَا أَتَوْهُ مِنَ الرِّيَاءِ فَهَذِهِ جُمْلَةُ وُجُوهِ الشِّرْكِ فِي كِتَابِ اللَّهِ تَعَالَي .</w:t>
      </w:r>
    </w:p>
    <w:p>
      <w:pPr>
        <w:pStyle w:val="BookText"/>
      </w:pPr>
      <w:r>
        <w:rPr>
          <w:rFonts w:ascii="Amiri" w:hAnsi="Amiri" w:eastAsia="Amiri" w:cs="Amiri"/>
          <w:lang w:bidi="ar-SA"/>
          <w:color w:val="111111"/>
          <w:sz w:val="28"/>
          <w:szCs w:val="28"/>
          <w:rtl/>
        </w:rPr>
        <w:t xml:space="preserve">وَ أَمَّا مَا ذُكِرَ مِنَ الظُّلْمِ فِي كِتَابِهِ فَوُجُوهٌ شَتَّي فَمِنْهَا مَا حَكَاهُ اللَّهُ تَعَالَي عَنْ قَوْلِ لُقْمَانَ لِابْنِهِ يا بُنَيَّ لا تُشْرِكْ بِاللَّهِ إِنَّ الشِّرْكَ لَظُلْمٌ عَظِيمٌ‌</w:t>
      </w:r>
      <w:r>
        <w:rPr>
          <w:rStyle w:val="FootnoteReference"/>
        </w:rPr>
        <w:footnoteReference w:id="723"/>
      </w:r>
      <w:r>
        <w:rPr>
          <w:rFonts w:ascii="Amiri" w:hAnsi="Amiri" w:eastAsia="Amiri" w:cs="Amiri"/>
          <w:lang w:bidi="ar-SA"/>
          <w:color w:val="111111"/>
          <w:sz w:val="28"/>
          <w:szCs w:val="28"/>
          <w:rtl/>
        </w:rPr>
        <w:t xml:space="preserve">وَ مِنَ الظُّلْمِ مَظَالِمُ النَّاسِ فِيمَا بَيْنَهُمْ مِنْ مُعَامَلَاتِ الدُّنْيَا وَ هو [هِيَ] شَتَّي قَالَ اللَّهُ تَعَالَي وَ لَوْ تَري إِذِ الظَّالِمُونَ فِي غَمَراتِ الْمَوْتِ وَ الْمَلائِكَةُ باسِطُوا أَيْدِيهِمْ أَخْرِجُوا أَنْفُسَكُمُ الْيَوْمَ تُجْزَوْنَ</w:t>
      </w:r>
    </w:p>
    <w:p>
      <w:pPr>
        <w:pStyle w:val="BookText"/>
      </w:pPr>
      <w:r>
        <w:rPr>
          <w:rFonts w:ascii="IRNazanin" w:hAnsi="IRNazanin" w:eastAsia="IRNazanin" w:cs="IRNazanin"/>
          <w:lang w:bidi="fa-IR"/>
          <w:color w:val="111111"/>
          <w:sz w:val="28"/>
          <w:szCs w:val="28"/>
          <w:rtl/>
        </w:rPr>
        <w:t xml:space="preserve">و اما شرکی که در کتاب الهی بیان شده است، چهار وجه دارد: «لَقَدْ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Style w:val="FootnoteReference"/>
        </w:rPr>
        <w:footnoteReference w:id="724"/>
      </w:r>
      <w:r>
        <w:rPr>
          <w:rFonts w:ascii="IRNazanin" w:hAnsi="IRNazanin" w:eastAsia="IRNazanin" w:cs="IRNazanin"/>
          <w:lang w:bidi="fa-IR"/>
          <w:color w:val="111111"/>
          <w:sz w:val="28"/>
          <w:szCs w:val="28"/>
          <w:rtl/>
        </w:rPr>
        <w:t xml:space="preserve">و شامل شرک قول و وصف است .</w:t>
      </w:r>
    </w:p>
    <w:p>
      <w:pPr>
        <w:pStyle w:val="BookText"/>
      </w:pPr>
      <w:r>
        <w:rPr>
          <w:rFonts w:ascii="Amiri" w:hAnsi="Amiri" w:eastAsia="Amiri" w:cs="Amiri"/>
          <w:lang w:bidi="ar-SA"/>
          <w:color w:val="111111"/>
          <w:sz w:val="28"/>
          <w:szCs w:val="28"/>
          <w:rtl/>
        </w:rPr>
        <w:t xml:space="preserve">دومین وجه شرک، شرک اعمال است. خدای متعال می‌فرماید: «وَ ما یُؤْمِنُ أَکْثَرُهُمْ بِاللَّهِ إِلَّا وَ هُمْ مُشْرِکُونَ»</w:t>
      </w:r>
      <w:r>
        <w:rPr>
          <w:rStyle w:val="FootnoteReference"/>
        </w:rPr>
        <w:footnoteReference w:id="725"/>
      </w:r>
      <w:r>
        <w:rPr>
          <w:rFonts w:ascii="Amiri" w:hAnsi="Amiri" w:eastAsia="Amiri" w:cs="Amiri"/>
          <w:lang w:bidi="ar-SA"/>
          <w:color w:val="111111"/>
          <w:sz w:val="28"/>
          <w:szCs w:val="28"/>
          <w:rtl/>
        </w:rPr>
        <w:t xml:space="preserve">و نیز « اتَّخَذُوا أَحْبارَهُمْ وَ رُهْبانَهُمْ أَرْباباً مِنْ دُونِ اللَّهِ»</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آن‌ها نه روزه گرفته و نه نماز خواندند، اما به آن‌ها امر کرده و انان اطاعت نمودند، حلال را بر آن‌ها حرام و حرام را بر آن‌ها حلال کردند، پس بی‌آنکه خود بدانند آن‌ها را پرستش کردند. این شرک اعمال و عبادت هاست.</w:t>
      </w:r>
    </w:p>
    <w:p>
      <w:pPr>
        <w:pStyle w:val="BookText"/>
      </w:pPr>
      <w:r>
        <w:rPr>
          <w:rFonts w:ascii="Amiri" w:hAnsi="Amiri" w:eastAsia="Amiri" w:cs="Amiri"/>
          <w:lang w:bidi="ar-SA"/>
          <w:color w:val="111111"/>
          <w:sz w:val="28"/>
          <w:szCs w:val="28"/>
          <w:rtl/>
        </w:rPr>
        <w:t xml:space="preserve">اما وجه سوم شرک، شرک زناست. خدای متعال می فرماید: «شارِکْهُمْ فِی الْأَمْوالِ وَ الْأَوْلادِ»</w:t>
      </w:r>
      <w:r>
        <w:rPr>
          <w:rStyle w:val="FootnoteReference"/>
        </w:rPr>
        <w:footnoteReference w:id="727"/>
      </w:r>
      <w:r>
        <w:rPr>
          <w:rFonts w:ascii="IRNazanin" w:hAnsi="IRNazanin" w:eastAsia="IRNazanin" w:cs="IRNazanin"/>
          <w:lang w:bidi="fa-IR"/>
          <w:color w:val="111111"/>
          <w:sz w:val="28"/>
          <w:szCs w:val="28"/>
          <w:rtl/>
        </w:rPr>
        <w:t xml:space="preserve">هر کس به سخن وری گوش فرا دهد او را عبادت کرده، اگر سخن ور از خداوند سخن می‌گوید خدا را عبادت کرده و اگر غیر از خدا می‌گوید غیر خدا را پرستیده است.</w:t>
      </w:r>
    </w:p>
    <w:p>
      <w:pPr>
        <w:pStyle w:val="BookText"/>
      </w:pPr>
      <w:r>
        <w:rPr>
          <w:rFonts w:ascii="IRNazanin" w:hAnsi="IRNazanin" w:eastAsia="IRNazanin" w:cs="IRNazanin"/>
          <w:lang w:bidi="fa-IR"/>
          <w:color w:val="111111"/>
          <w:sz w:val="28"/>
          <w:szCs w:val="28"/>
          <w:rtl/>
        </w:rPr>
        <w:t xml:space="preserve">قسمت چهارم از شرک، شرک ریا می‌باشد، خداوند متعال می‌فرماید: «فَمَنْ کانَ یَرْجُوا لِقاءَ رَبِّهِ فَلْیَعْمَلْ عَمَلًا صالِحاً وَ لا یُشْرِکْ بِعِبادَةِ رَبِّهِ أَحَداً» </w:t>
      </w:r>
      <w:r>
        <w:rPr>
          <w:rStyle w:val="FootnoteReference"/>
        </w:rPr>
        <w:footnoteReference w:id="728"/>
      </w:r>
      <w:r>
        <w:rPr>
          <w:rFonts w:ascii="IRNazanin" w:hAnsi="IRNazanin" w:eastAsia="IRNazanin" w:cs="IRNazanin"/>
          <w:lang w:bidi="fa-IR"/>
          <w:color w:val="111111"/>
          <w:sz w:val="28"/>
          <w:szCs w:val="28"/>
          <w:rtl/>
        </w:rPr>
        <w:t xml:space="preserve">{هر کس می‌خواهد خدا را ملاقات کند باید کار نیک انجام دهد و در عبادت برای خداوند شریک نیاورد}.</w:t>
      </w:r>
    </w:p>
    <w:p>
      <w:pPr>
        <w:pStyle w:val="BookText"/>
      </w:pPr>
      <w:r>
        <w:rPr>
          <w:rFonts w:ascii="IRNazanin" w:hAnsi="IRNazanin" w:eastAsia="IRNazanin" w:cs="IRNazanin"/>
          <w:lang w:bidi="fa-IR"/>
          <w:color w:val="111111"/>
          <w:sz w:val="28"/>
          <w:szCs w:val="28"/>
          <w:rtl/>
        </w:rPr>
        <w:t xml:space="preserve">این گونه جماعت روزه می‌گیرند و نماز بر پا می‌دارند و کارهای خیر هم انجام می‌دهند ولی در نیت خود خالص نمی‌باشند و برای خودنمائی و تظاهر کارها را می‌کنند. اینها که در بالا ذکر شد اقسام شرک می‌باشند که خداوند آنها را در کتاب خود ذکر کرده است.</w:t>
      </w:r>
    </w:p>
    <w:p>
      <w:pPr>
        <w:pStyle w:val="BookText"/>
      </w:pPr>
      <w:r>
        <w:rPr>
          <w:rFonts w:ascii="Amiri" w:hAnsi="Amiri" w:eastAsia="Amiri" w:cs="Amiri"/>
          <w:lang w:bidi="ar-SA"/>
          <w:color w:val="111111"/>
          <w:sz w:val="28"/>
          <w:szCs w:val="28"/>
          <w:rtl/>
        </w:rPr>
        <w:t xml:space="preserve">اما ظلم در کتاب خداوند اقسامی دارد: یکی از آنها ظلمی است که خداوند از لقمان نقل می‌کند و می‌فرماید: «یا بُنَیَّ لا تُشْرِکْ بِاللَّهِ إِنَّ الشِّرْکَ لَظُلْمٌ عَظِیمٌ»</w:t>
      </w:r>
      <w:r>
        <w:rPr>
          <w:rStyle w:val="FootnoteReference"/>
        </w:rPr>
        <w:footnoteReference w:id="729"/>
      </w:r>
      <w:r>
        <w:rPr>
          <w:rFonts w:ascii="IRNazanin" w:hAnsi="IRNazanin" w:eastAsia="IRNazanin" w:cs="IRNazanin"/>
          <w:lang w:bidi="fa-IR"/>
          <w:color w:val="111111"/>
          <w:sz w:val="28"/>
          <w:szCs w:val="28"/>
          <w:rtl/>
        </w:rPr>
        <w:t xml:space="preserve">، {ای فرزند من شرک نیاور که شرک ظلم بزرگی می‌باشد}. یکی از اقسام ظلم، ظلم‌هائی است که مردم در باره یک دیگر انجام می‌دهند، و در معاملات و روابط خود با همدیگر نسبت به هم ستم می‌کنند، خداوند می‌فرماید:</w:t>
      </w:r>
    </w:p>
    <w:p>
      <w:pPr>
        <w:pStyle w:val="BookText"/>
      </w:pPr>
      <w:r>
        <w:rPr>
          <w:rFonts w:ascii="Amiri" w:hAnsi="Amiri" w:eastAsia="Amiri" w:cs="Amiri"/>
          <w:lang w:bidi="ar-SA"/>
          <w:color w:val="111111"/>
          <w:sz w:val="28"/>
          <w:szCs w:val="28"/>
          <w:rtl/>
        </w:rPr>
        <w:t xml:space="preserve">وَ لَوْ تَری إِذِ الظَّالِمُونَ فِی غَمَراتِ الْمَوْتِ وَ الْمَلائِکَةُ باسِطُوا أَیْدِیهِمْ أَخْرِجُوا أَنْفُسَکُمُ الْیَوْمَ تُجْزَوْنَ عَذابَ الْهُونِ بِما کُنْتُمْ تَقُولُونَ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9" w:name="pg13499_119118"/>
    <w:bookmarkEnd w:id="69"/>
    <w:p>
      <w:pPr>
        <w:pStyle w:val="BookText"/>
      </w:pPr>
      <w:r>
        <w:rPr>
          <w:rFonts w:ascii="Amiri" w:hAnsi="Amiri" w:eastAsia="Amiri" w:cs="Amiri"/>
          <w:lang w:bidi="ar-SA"/>
          <w:color w:val="111111"/>
          <w:sz w:val="28"/>
          <w:szCs w:val="28"/>
          <w:rtl/>
        </w:rPr>
        <w:t xml:space="preserve">عَذابَ الْهُونِ بِما كُنْتُمْ تَقُولُونَ‌</w:t>
      </w:r>
      <w:r>
        <w:rPr>
          <w:rStyle w:val="FootnoteReference"/>
        </w:rPr>
        <w:footnoteReference w:id="730"/>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فَأَمَّا الرَّدُّ عَلَي مَنْ أَنْكَرَ زِيَادَةَ الْكُفْرِ فَمِنْ ذَلِكَ قَوْلُ اللَّهِ عَزَّ وَ جَلَّ فِي كِتَابِهِ إِنَّمَا النَّسِي‌ءُ زِيادَةٌ فِي الْكُفْرِ</w:t>
      </w:r>
      <w:r>
        <w:rPr>
          <w:rStyle w:val="FootnoteReference"/>
        </w:rPr>
        <w:footnoteReference w:id="731"/>
      </w:r>
      <w:r>
        <w:rPr>
          <w:rFonts w:ascii="Amiri" w:hAnsi="Amiri" w:eastAsia="Amiri" w:cs="Amiri"/>
          <w:lang w:bidi="ar-SA"/>
          <w:color w:val="111111"/>
          <w:sz w:val="28"/>
          <w:szCs w:val="28"/>
          <w:rtl/>
        </w:rPr>
        <w:t xml:space="preserve">وَ قَوْلُهُ تَعَالَي وَ أَمَّا الَّذِينَ فِي قُلُوبِهِمْ مَرَضٌ فَزادَتْهُمْ رِجْساً إِلَي رِجْسِهِمْ وَ ماتُوا وَ هُمْ كافِرُونَ‌</w:t>
      </w:r>
      <w:r>
        <w:rPr>
          <w:rStyle w:val="FootnoteReference"/>
        </w:rPr>
        <w:footnoteReference w:id="732"/>
      </w:r>
      <w:r>
        <w:rPr>
          <w:rFonts w:ascii="Amiri" w:hAnsi="Amiri" w:eastAsia="Amiri" w:cs="Amiri"/>
          <w:lang w:bidi="ar-SA"/>
          <w:color w:val="111111"/>
          <w:sz w:val="28"/>
          <w:szCs w:val="28"/>
          <w:rtl/>
        </w:rPr>
        <w:t xml:space="preserve">وَ قَوْلُهُ إِنَّ الَّذِينَ آمَنُوا ثُمَّ كَفَرُوا ثُمَّ آمَنُوا ثُمَّ كَفَرُوا ثُمَّ ازْدادُوا كُفْراً</w:t>
      </w:r>
      <w:r>
        <w:rPr>
          <w:rStyle w:val="FootnoteReference"/>
        </w:rPr>
        <w:footnoteReference w:id="733"/>
      </w:r>
      <w:r>
        <w:rPr>
          <w:rFonts w:ascii="Amiri" w:hAnsi="Amiri" w:eastAsia="Amiri" w:cs="Amiri"/>
          <w:lang w:bidi="ar-SA"/>
          <w:color w:val="111111"/>
          <w:sz w:val="28"/>
          <w:szCs w:val="28"/>
          <w:rtl/>
        </w:rPr>
        <w:t xml:space="preserve">الْآيَةَ وَ غَيْرُ ذَلِكَ فِي كِتَابِ اللَّهِ.</w:t>
      </w:r>
    </w:p>
    <w:p>
      <w:pPr>
        <w:pStyle w:val="Heading5"/>
      </w:pPr>
      <w:bookmarkStart w:id="656" w:name="_Toc415"/>
      <w:r>
        <w:t>«31»</w:t>
      </w:r>
      <w:bookmarkEnd w:id="656"/>
    </w:p>
    <w:p>
      <w:pPr>
        <w:pStyle w:val="BookText"/>
      </w:pPr>
      <w:r>
        <w:rPr>
          <w:rFonts w:ascii="Amiri" w:hAnsi="Amiri" w:eastAsia="Amiri" w:cs="Amiri"/>
          <w:lang w:bidi="ar-SA"/>
          <w:color w:val="111111"/>
          <w:sz w:val="28"/>
          <w:szCs w:val="28"/>
          <w:rtl/>
        </w:rPr>
        <w:t xml:space="preserve">مِشْكَاةُ الْأَنْوَارِ، نَقْلًا مِنَ الْمَحَاسِنِ عَنْ أَبِي عَبْدِ اللَّهِ عليه السلام قَالَ: فِي قَوْلِ اللَّهِ تَبَارَكَ وَ تَعَالَي وَ ما يُؤْمِنُ أَكْثَرُهُمْ بِاللَّهِ إِلَّا وَ هُمْ مُشْرِكُونَ‌</w:t>
      </w:r>
      <w:r>
        <w:rPr>
          <w:rStyle w:val="FootnoteReference"/>
        </w:rPr>
        <w:footnoteReference w:id="734"/>
      </w:r>
      <w:r>
        <w:rPr>
          <w:rFonts w:ascii="Amiri" w:hAnsi="Amiri" w:eastAsia="Amiri" w:cs="Amiri"/>
          <w:lang w:bidi="ar-SA"/>
          <w:color w:val="111111"/>
          <w:sz w:val="28"/>
          <w:szCs w:val="28"/>
          <w:rtl/>
        </w:rPr>
        <w:t xml:space="preserve">قَالَ يُطِيعُ الشَّيْطَانَ مِنْ حَيْثُ يُشْرِكُ.</w:t>
      </w:r>
    </w:p>
    <w:p>
      <w:pPr>
        <w:pStyle w:val="Heading5"/>
      </w:pPr>
      <w:bookmarkStart w:id="657" w:name="_Toc416"/>
      <w:r>
        <w:t>«32»</w:t>
      </w:r>
      <w:bookmarkEnd w:id="657"/>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الرَّيْبُ كُفْرٌ.</w:t>
      </w:r>
    </w:p>
    <w:p>
      <w:pPr>
        <w:pStyle w:val="BookText"/>
      </w:pPr>
      <w:r>
        <w:rPr>
          <w:rFonts w:ascii="Amiri" w:hAnsi="Amiri" w:eastAsia="Amiri" w:cs="Amiri"/>
          <w:lang w:bidi="ar-SA"/>
          <w:color w:val="111111"/>
          <w:sz w:val="28"/>
          <w:szCs w:val="28"/>
          <w:rtl/>
        </w:rPr>
        <w:t xml:space="preserve">عَذابَ الْهُونِ بِما کُنْتُمْ تَقُولُونَ</w:t>
      </w:r>
      <w:r>
        <w:rPr>
          <w:rStyle w:val="FootnoteReference"/>
        </w:rPr>
        <w:footnoteReference w:id="735"/>
      </w:r>
      <w:r>
        <w:rPr>
          <w:rFonts w:ascii="IRNazanin" w:hAnsi="IRNazanin" w:eastAsia="IRNazanin" w:cs="IRNazanin"/>
          <w:lang w:bidi="fa-IR"/>
          <w:color w:val="111111"/>
          <w:sz w:val="28"/>
          <w:szCs w:val="28"/>
          <w:rtl/>
        </w:rPr>
        <w:t xml:space="preserve">کسانی که زیاده‌روی در کفر را انکار می‌کنند، باید متوجه شوند که خداوند گفته‌های آنان را رد کرده و فرموده: «إِنَّمَا النَّسِی‌ءُ زِیادَةٌ فِی الْکُفْرِ»</w:t>
      </w:r>
      <w:r>
        <w:rPr>
          <w:rStyle w:val="FootnoteReference"/>
        </w:rPr>
        <w:footnoteReference w:id="73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در جای دیگر می‌فرماید: «وَ أَمَّا الَّذِینَ فِی قُلُوبِهِمْ مَرَضٌ فَزادَتْهُمْ رِجْساً إِلَی رِجْسِهِمْ وَ ماتُوا وَ هُمْ کافِرُونَ»</w:t>
      </w:r>
      <w:r>
        <w:rPr>
          <w:rStyle w:val="FootnoteReference"/>
        </w:rPr>
        <w:footnoteReference w:id="73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دلشان بیمار است پلیدی روی پلیدی می‌آید و آنها در حال کفر خواهند مرد} و در جای دیگر فرمودند: «إِنَّ الَّذِینَ آمَنُوا ثُمَّ کَفَرُوا ثُمَّ آمَنُوا ثُمَّ کَفَرُوا ثُمَّ ازْدادُوا کُفْراً}</w:t>
      </w:r>
      <w:r>
        <w:rPr>
          <w:rStyle w:val="FootnoteReference"/>
        </w:rPr>
        <w:footnoteReference w:id="738"/>
      </w:r>
      <w:r>
        <w:rPr>
          <w:rFonts w:ascii="IRNazanin" w:hAnsi="IRNazanin" w:eastAsia="IRNazanin" w:cs="IRNazanin"/>
          <w:lang w:bidi="fa-IR"/>
          <w:color w:val="111111"/>
          <w:sz w:val="28"/>
          <w:szCs w:val="28"/>
          <w:rtl/>
        </w:rPr>
        <w:t xml:space="preserve">تا آخر آیه، {کسانی که ایمان آوردند و بعد کافر شدند، بار دیگر ایمان آوردند و باز کافر شدند و بر کفر خود افزودند}، و آیه‌های دیگری که در این خصوص درکتاب الهی بیان شده است.</w:t>
      </w:r>
    </w:p>
    <w:p>
      <w:pPr>
        <w:pStyle w:val="Heading5"/>
      </w:pPr>
      <w:bookmarkStart w:id="658" w:name="_Toc417"/>
      <w:r>
        <w:t>روایت 31</w:t>
      </w:r>
      <w:bookmarkEnd w:id="658"/>
    </w:p>
    <w:p>
      <w:pPr>
        <w:pStyle w:val="BookText"/>
      </w:pPr>
      <w:r>
        <w:rPr>
          <w:rFonts w:ascii="Amiri" w:hAnsi="Amiri" w:eastAsia="Amiri" w:cs="Amiri"/>
          <w:lang w:bidi="ar-SA"/>
          <w:color w:val="111111"/>
          <w:sz w:val="28"/>
          <w:szCs w:val="28"/>
          <w:rtl/>
        </w:rPr>
        <w:t xml:space="preserve">مشکاه الانوار به نقل از محاسن: امام صادق علیه السلام درباره آیه «وَ ما یُؤْمِنُ أَکْثَرُهُمْ بِاللَّهِ إِلَّا وَ هُمْ مُشْرِکُونَ»</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فرمود: یعنی کسانی که از شیطان پیروی کرده و مشرک می‌شود.</w:t>
      </w:r>
    </w:p>
    <w:p>
      <w:pPr>
        <w:pStyle w:val="Heading5"/>
      </w:pPr>
      <w:bookmarkStart w:id="659" w:name="_Toc418"/>
      <w:r>
        <w:t>روایت 32</w:t>
      </w:r>
      <w:bookmarkEnd w:id="659"/>
    </w:p>
    <w:p>
      <w:pPr>
        <w:pStyle w:val="BookText"/>
      </w:pPr>
      <w:r>
        <w:rPr>
          <w:rFonts w:ascii="IRNazanin" w:hAnsi="IRNazanin" w:eastAsia="IRNazanin" w:cs="IRNazanin"/>
          <w:lang w:bidi="fa-IR"/>
          <w:color w:val="111111"/>
          <w:sz w:val="28"/>
          <w:szCs w:val="28"/>
          <w:rtl/>
        </w:rPr>
        <w:t xml:space="preserve">الامامه و التبصره: موسی بن جعفر علیه السلام از پدران بزرگوارشان، از رسول خدا صلی الله علیه و آله نقل فرمود: شک و تردید، کفر محسوب می‌شود.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0" w:name="pg13499_119119"/>
    <w:bookmarkEnd w:id="70"/>
    <w:p>
      <w:pPr>
        <w:pStyle w:val="Heading3"/>
      </w:pPr>
      <w:bookmarkStart w:id="660" w:name="_Toc419"/>
      <w:r>
        <w:t>باب 99 أصول الكفر و أركانه</w:t>
      </w:r>
      <w:bookmarkEnd w:id="660"/>
    </w:p>
    <w:p>
      <w:pPr>
        <w:pStyle w:val="Heading4"/>
      </w:pPr>
      <w:bookmarkStart w:id="661" w:name="_Toc420"/>
      <w:r>
        <w:t>روايات</w:t>
      </w:r>
      <w:bookmarkEnd w:id="661"/>
    </w:p>
    <w:p>
      <w:pPr>
        <w:pStyle w:val="Heading5"/>
      </w:pPr>
      <w:bookmarkStart w:id="662" w:name="_Toc421"/>
      <w:r>
        <w:t>«1»</w:t>
      </w:r>
      <w:bookmarkEnd w:id="662"/>
    </w:p>
    <w:p>
      <w:pPr>
        <w:pStyle w:val="BookText"/>
      </w:pPr>
      <w:r>
        <w:rPr>
          <w:rFonts w:ascii="Amiri" w:hAnsi="Amiri" w:eastAsia="Amiri" w:cs="Amiri"/>
          <w:lang w:bidi="ar-SA"/>
          <w:color w:val="111111"/>
          <w:sz w:val="28"/>
          <w:szCs w:val="28"/>
          <w:rtl/>
        </w:rPr>
        <w:t xml:space="preserve">كا، [الكافي] الْحُسَيْنُ بْنُ مُحَمَّدٍ عَنْ أَحْمَدَ بْنِ إِسْحَاقَ عَنْ بَكْرِ بْنِ مُحَمَّدٍ عَنْ أَبِي بَصِيرٍ قَالَ قَالَ أَبُو عَبْدِ اللَّهِ عليه السلام: أُصُولُ الْكُفْرِ ثَلَاثَةٌ الْحِرْصُ وَ الِاسْتِكْبَارُ وَ الْحَسَدُ فَأَمَّا الْحِرْصُ فَإِنَّ آدَمَ عليه السلام حِينَ نُهِيَ عَنِ الشَّجَرَةِ حَمَلَهُ الْحِرْصُ عَلَي أَنْ أَكَلَ مِنْهَا وَ أَمَّا الِاسْتِكْبَارُ فَإِبْلِيسُ حِينَ أُمِرَ بِالسُّجُودِ لِآدَمَ اسْتَكْبَرَ وَ أَمَّا الْحَسَدُ فَابْنَا آدَمَ حَيْثُ قَتَلَ أَحَدُهُمَا صَاحِبَهُ‌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5"/>
      </w:pPr>
      <w:bookmarkStart w:id="663" w:name="_Toc422"/>
      <w:r>
        <w:t>بيان</w:t>
      </w:r>
      <w:bookmarkEnd w:id="663"/>
    </w:p>
    <w:p>
      <w:pPr>
        <w:pStyle w:val="BookText"/>
      </w:pPr>
      <w:r>
        <w:rPr>
          <w:rFonts w:ascii="Amiri" w:hAnsi="Amiri" w:eastAsia="Amiri" w:cs="Amiri"/>
          <w:lang w:bidi="ar-SA"/>
          <w:color w:val="111111"/>
          <w:sz w:val="28"/>
          <w:szCs w:val="28"/>
          <w:rtl/>
        </w:rPr>
        <w:t xml:space="preserve">كأن المراد بأصول الكفر ما يصير سببا للكفر أحيانا لا دائما و للكفر أيضا معان كثيرة منها ما يتحقق بإنكار الرب سبحانه و الإلحاد في صفاته و منها ما يتضمن إنكار أنبيائه و حججه أو ما أتوا به من أمور المعاد و أمثالها و منها ما يتحقق بمعصية الله و رسوله و منها ما يكون بكفران نعم الله تعالي إلي أن ينتهي إلي ترك الأولي.</w:t>
      </w:r>
    </w:p>
    <w:p>
      <w:pPr>
        <w:pStyle w:val="BookText"/>
      </w:pPr>
      <w:r>
        <w:rPr>
          <w:rFonts w:ascii="Amiri" w:hAnsi="Amiri" w:eastAsia="Amiri" w:cs="Amiri"/>
          <w:lang w:bidi="ar-SA"/>
          <w:color w:val="111111"/>
          <w:sz w:val="28"/>
          <w:szCs w:val="28"/>
          <w:rtl/>
        </w:rPr>
        <w:t xml:space="preserve">فالحرص يمكن أن يصير داعيا إلي ترك الأولي أو ارتكاب صغيرة أو كبيرة حتي ينتهي إلي جحود يوجب الشرك و الخلود فما في آدم عليه السلام كان من الأول ثم تكامل في أولاده حتي انتهي إلي الأخير فصح أنه أصل الكفر و كذا سائر الصفات.</w:t>
      </w:r>
    </w:p>
    <w:p>
      <w:pPr>
        <w:pStyle w:val="BookText"/>
      </w:pPr>
      <w:r>
        <w:rPr>
          <w:rFonts w:ascii="Amiri" w:hAnsi="Amiri" w:eastAsia="Amiri" w:cs="Amiri"/>
          <w:lang w:bidi="ar-SA"/>
          <w:color w:val="111111"/>
          <w:sz w:val="28"/>
          <w:szCs w:val="28"/>
          <w:rtl/>
        </w:rPr>
        <w:t xml:space="preserve">و قيل قد كان إباء إبليس من السجود عن حسد و استكبار و إنما خص الاستكبار بالذكر لأنه تمسك به حيث قال أَنَا خَيْرٌ مِنْهُ خَلَقْتَنِي مِنْ نارٍ وَ خَلَقْتَهُ مِنْ طِينٍ‌</w:t>
      </w:r>
      <w:r>
        <w:rPr>
          <w:rStyle w:val="FootnoteReference"/>
        </w:rPr>
        <w:footnoteReference w:id="741"/>
      </w:r>
      <w:r>
        <w:rPr>
          <w:rFonts w:ascii="Amiri" w:hAnsi="Amiri" w:eastAsia="Amiri" w:cs="Amiri"/>
          <w:lang w:bidi="ar-SA"/>
          <w:color w:val="111111"/>
          <w:sz w:val="28"/>
          <w:szCs w:val="28"/>
          <w:rtl/>
        </w:rPr>
        <w:t xml:space="preserve">أو لأن الاستكبار أقبح من الحسد انتهي.</w:t>
      </w:r>
    </w:p>
    <w:p>
      <w:pPr>
        <w:pStyle w:val="BookText"/>
      </w:pPr>
      <w:r>
        <w:rPr>
          <w:rFonts w:ascii="Amiri" w:hAnsi="Amiri" w:eastAsia="Amiri" w:cs="Amiri"/>
          <w:lang w:bidi="ar-SA"/>
          <w:color w:val="111111"/>
          <w:sz w:val="28"/>
          <w:szCs w:val="28"/>
          <w:rtl/>
        </w:rPr>
        <w:t xml:space="preserve">و قوله فأما الحرص فهو مبتدأ و قوله فإن إلي قوله أكل منها</w:t>
      </w:r>
    </w:p>
    <w:p>
      <w:pPr>
        <w:pStyle w:val="Heading3"/>
      </w:pPr>
      <w:bookmarkStart w:id="664" w:name="_Toc423"/>
      <w:r>
        <w:t>باب نود و نهم : اصول کفر و ارکان آن</w:t>
      </w:r>
      <w:bookmarkEnd w:id="664"/>
    </w:p>
    <w:p>
      <w:pPr>
        <w:pStyle w:val="Heading4"/>
      </w:pPr>
      <w:bookmarkStart w:id="665" w:name="_Toc424"/>
      <w:r>
        <w:t>روایات</w:t>
      </w:r>
      <w:bookmarkEnd w:id="665"/>
    </w:p>
    <w:p>
      <w:pPr>
        <w:pStyle w:val="Heading5"/>
      </w:pPr>
      <w:bookmarkStart w:id="666" w:name="_Toc425"/>
      <w:r>
        <w:t>روایت 1</w:t>
      </w:r>
      <w:bookmarkEnd w:id="666"/>
    </w:p>
    <w:p>
      <w:pPr>
        <w:pStyle w:val="BookText"/>
      </w:pPr>
      <w:r>
        <w:rPr>
          <w:rFonts w:ascii="IRNazanin" w:hAnsi="IRNazanin" w:eastAsia="IRNazanin" w:cs="IRNazanin"/>
          <w:lang w:bidi="fa-IR"/>
          <w:color w:val="111111"/>
          <w:sz w:val="28"/>
          <w:szCs w:val="28"/>
          <w:rtl/>
        </w:rPr>
        <w:t xml:space="preserve">کافی: امام صادق علیه السلام فرمود: ریشه‌های کفر بر سه گونه است: حرص، استکبار و حسد، اما حرص همان است که بر آدم غلبه کرد و او را وادار نمود تا از آن درخت بخورد، در صورتی که خداوند او را از نزدیک شدن به آن درخت نهی کرده بود.</w:t>
      </w:r>
    </w:p>
    <w:p>
      <w:pPr>
        <w:pStyle w:val="BookText"/>
      </w:pPr>
      <w:r>
        <w:rPr>
          <w:rFonts w:ascii="IRNazanin" w:hAnsi="IRNazanin" w:eastAsia="IRNazanin" w:cs="IRNazanin"/>
          <w:lang w:bidi="fa-IR"/>
          <w:color w:val="111111"/>
          <w:sz w:val="28"/>
          <w:szCs w:val="28"/>
          <w:rtl/>
        </w:rPr>
        <w:t xml:space="preserve">اما استکبار و خودخواهی، همان است که شیطان را برای سجده کردن بر آدم علیه السّلام منع کرد و او به خاطر تکبر آدم را سجده ننمود، و اما حسد، آن است که دو فرزند آدم را با هم دشمن ساخت تا آنجائی که یکی از آنها برادرش را کشت. </w:t>
      </w:r>
      <w:r>
        <w:rPr>
          <w:rStyle w:val="FootnoteReference"/>
        </w:rPr>
        <w:footnoteReference w:id="742"/>
      </w:r>
    </w:p>
    <w:p>
      <w:pPr>
        <w:pStyle w:val="Heading5"/>
      </w:pPr>
      <w:bookmarkStart w:id="667" w:name="_Toc426"/>
      <w:r>
        <w:t>شرح</w:t>
      </w:r>
      <w:bookmarkEnd w:id="667"/>
    </w:p>
    <w:p>
      <w:pPr>
        <w:pStyle w:val="BookText"/>
      </w:pPr>
      <w:r>
        <w:rPr>
          <w:rFonts w:ascii="IRNazanin" w:hAnsi="IRNazanin" w:eastAsia="IRNazanin" w:cs="IRNazanin"/>
          <w:lang w:bidi="fa-IR"/>
          <w:color w:val="111111"/>
          <w:sz w:val="28"/>
          <w:szCs w:val="28"/>
          <w:rtl/>
        </w:rPr>
        <w:t xml:space="preserve">منظور از اصول کفر آن است که گاهی موجب کفر می‌گردد، و نه همیشگی نیست. کفر معانی زیادی دارد. یکی انکه موجب انکار خدای سبحان و کفر ورزیدن در صفات او می‌گردد، دیگر کفری است که به انکار پیامبران علیهم السلام و حجت‌های الهی و یا انکار معاد و امثال آن می‌شود. یکی آنکه موجب نافرمانی خدا و رسولش شده و دیگر آنکه به کفران نعمت‌های الهی می‌انجامد تا انجا که به ترک اولی منتهی می‌شود.</w:t>
      </w:r>
    </w:p>
    <w:p>
      <w:pPr>
        <w:pStyle w:val="BookText"/>
      </w:pPr>
      <w:r>
        <w:rPr>
          <w:rFonts w:ascii="IRNazanin" w:hAnsi="IRNazanin" w:eastAsia="IRNazanin" w:cs="IRNazanin"/>
          <w:lang w:bidi="fa-IR"/>
          <w:color w:val="111111"/>
          <w:sz w:val="28"/>
          <w:szCs w:val="28"/>
          <w:rtl/>
        </w:rPr>
        <w:t xml:space="preserve">حرص ممکن است موجب ترک اولی و ارتکاب صغیره و کبیره شده تا انجا که به انکار بیانجامد و به شرک و دوام آن ختم شود. آنچه که در در ابتدا در وجود آدم علیه السلام قرار داشت، در فرزندانش تکامل یافت تا به آخرین نفر رسید. این سخن درست است که حرص مانند دیگر صفت‌ها اصل و ریشه کفر می‌باشد.</w:t>
      </w:r>
    </w:p>
    <w:p>
      <w:pPr>
        <w:pStyle w:val="BookText"/>
      </w:pPr>
      <w:r>
        <w:rPr>
          <w:rFonts w:ascii="IRNazanin" w:hAnsi="IRNazanin" w:eastAsia="IRNazanin" w:cs="IRNazanin"/>
          <w:lang w:bidi="fa-IR"/>
          <w:color w:val="111111"/>
          <w:sz w:val="28"/>
          <w:szCs w:val="28"/>
          <w:rtl/>
        </w:rPr>
        <w:t xml:space="preserve">می‌گویند: خودداری ابلیس از سجده بر آدم، از حسد و خودبزرگ‌بینی او نشأت می‌گیرد، وی خودبزرگ‌بینی را در سخن اظهار کرده است، زیرا آنجا که می‌گوید «أَنَا خَیْرٌ مِنْهُ خَلَقْتَنِی مِنْ نارٍ وَ خَلَقْتَهُ مِنْ طِینٍ»</w:t>
      </w:r>
      <w:r>
        <w:rPr>
          <w:rStyle w:val="FootnoteReference"/>
        </w:rPr>
        <w:footnoteReference w:id="743"/>
      </w:r>
      <w:r>
        <w:rPr>
          <w:rFonts w:ascii="IRNazanin" w:hAnsi="IRNazanin" w:eastAsia="IRNazanin" w:cs="IRNazanin"/>
          <w:lang w:bidi="fa-IR"/>
          <w:color w:val="111111"/>
          <w:sz w:val="28"/>
          <w:szCs w:val="28"/>
          <w:rtl/>
        </w:rPr>
        <w:t xml:space="preserve">به غرور و خودبزرگ بینی متوسل شده و یا به این دلیل که خود بزرگ‌بینی ناپسندتر از حسد است.</w:t>
      </w:r>
    </w:p>
    <w:p>
      <w:pPr>
        <w:pStyle w:val="BookText"/>
      </w:pPr>
      <w:r>
        <w:rPr>
          <w:rFonts w:ascii="IRNazanin" w:hAnsi="IRNazanin" w:eastAsia="IRNazanin" w:cs="IRNazanin"/>
          <w:lang w:bidi="fa-IR"/>
          <w:color w:val="111111"/>
          <w:sz w:val="28"/>
          <w:szCs w:val="28"/>
          <w:rtl/>
        </w:rPr>
        <w:t xml:space="preserve">عبارت «فأما الحرص» مبتدا و «فإن» تا «أکل منها» خبر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1" w:name="pg13499_119120"/>
    <w:bookmarkEnd w:id="71"/>
    <w:p>
      <w:pPr>
        <w:pStyle w:val="BookText"/>
      </w:pPr>
      <w:r>
        <w:rPr>
          <w:rFonts w:ascii="Amiri" w:hAnsi="Amiri" w:eastAsia="Amiri" w:cs="Amiri"/>
          <w:lang w:bidi="ar-SA"/>
          <w:color w:val="111111"/>
          <w:sz w:val="28"/>
          <w:szCs w:val="28"/>
          <w:rtl/>
        </w:rPr>
        <w:t xml:space="preserve">خبر و العائد تكرار المبتدإ وضعا للظاهر موضع المضمر مثل الْحَاقَّةُ مَا الْحَاقَّةُ و قوله فإبليس بتقدير فمعصية إبليس و كذا قوله فابنا آدم بتقدير فمعصية ابني آدم أي معصية أحدهما كما قيل.</w:t>
      </w:r>
    </w:p>
    <w:p>
      <w:pPr>
        <w:pStyle w:val="Heading5"/>
      </w:pPr>
      <w:bookmarkStart w:id="668" w:name="_Toc427"/>
      <w:r>
        <w:t>«2»</w:t>
      </w:r>
      <w:bookmarkEnd w:id="668"/>
    </w:p>
    <w:p>
      <w:pPr>
        <w:pStyle w:val="BookText"/>
      </w:pPr>
      <w:r>
        <w:rPr>
          <w:rFonts w:ascii="Amiri" w:hAnsi="Amiri" w:eastAsia="Amiri" w:cs="Amiri"/>
          <w:lang w:bidi="ar-SA"/>
          <w:color w:val="111111"/>
          <w:sz w:val="28"/>
          <w:szCs w:val="28"/>
          <w:rtl/>
        </w:rPr>
        <w:t xml:space="preserve">كا، [الكافي] عَنْ عَلِيِّ بْنِ إِبْرَاهِيمَ عَنْ أَبِيهِ عَنِ النَّوْفَلِيِّ عَنِ السَّكُونِيِّ عَنْ أَبِي عَبْدِ اللَّهِ عليه السلام قَالَ قَالَ رَسُولُ اللَّهِ صلي الله عليه و آله: أَرْكَانُ الْكُفْرِ أَرْبَعَةٌ الرَّغْبَةُ وَ الرَّهْبَةُ وَ السَّخَطُ وَ الْغَضَبُ‌</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5"/>
      </w:pPr>
      <w:bookmarkStart w:id="669" w:name="_Toc428"/>
      <w:r>
        <w:t>بيان</w:t>
      </w:r>
      <w:bookmarkEnd w:id="669"/>
    </w:p>
    <w:p>
      <w:pPr>
        <w:pStyle w:val="BookText"/>
      </w:pPr>
      <w:r>
        <w:rPr>
          <w:rFonts w:ascii="Amiri" w:hAnsi="Amiri" w:eastAsia="Amiri" w:cs="Amiri"/>
          <w:lang w:bidi="ar-SA"/>
          <w:color w:val="111111"/>
          <w:sz w:val="28"/>
          <w:szCs w:val="28"/>
          <w:rtl/>
        </w:rPr>
        <w:t xml:space="preserve">أركان الكفر قريب من أصوله و لعل المراد بالرغبة الرغبة في الدنيا و الحرص عليها أو اتباع الشهوات النفسانية و بالرهبة الخوف من فوات الدنيا و اعتباراتها بمتابعة الحق أو الخوف من القتل عند الجهاد و من الفقر عند أداء الزكاة و من لؤم اللائمين عند ارتكاب الطاعات و إجراء الأحكام.</w:t>
      </w:r>
    </w:p>
    <w:p>
      <w:pPr>
        <w:pStyle w:val="BookText"/>
      </w:pPr>
      <w:r>
        <w:rPr>
          <w:rFonts w:ascii="Amiri" w:hAnsi="Amiri" w:eastAsia="Amiri" w:cs="Amiri"/>
          <w:lang w:bidi="ar-SA"/>
          <w:color w:val="111111"/>
          <w:sz w:val="28"/>
          <w:szCs w:val="28"/>
          <w:rtl/>
        </w:rPr>
        <w:t xml:space="preserve">و قيل الخوف من فوات الدنيا و الهم من زوالها و هو يوجب صرف العمر في حفظها و المنع من أداء حقوقها و بالسخط عدم الرضا بقضاء الله و انقباض النفس في أحكامه و عدم الرضا بقسمه و بالغضب ثوران النفس نحو الانتقام عند مشاهدة ما لا يلائمها من المكاره و الآلام.</w:t>
      </w:r>
    </w:p>
    <w:p>
      <w:pPr>
        <w:pStyle w:val="Heading5"/>
      </w:pPr>
      <w:bookmarkStart w:id="670" w:name="_Toc429"/>
      <w:r>
        <w:t>«3»</w:t>
      </w:r>
      <w:bookmarkEnd w:id="670"/>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نُوحِ بْنِ شُعَيْبٍ عَنْ عُبَيْدِ اللَّهِ الدِّهْقَانِ عَنْ عَبْدِ اللَّهِ بْنِ سِنَانٍ عَنْ أَبِي عَبْدِ اللَّهِ عليه السلام قَالَ قَالَ رَسُولُ اللَّهِ صلي الله عليه و آله: إِنَّ أَوَّلَ مَا عُصِيَ اللَّهُ عَزَّ وَ جَلَّ بِهِ سِتٌّ حُبُّ الدُّنْيَا وَ حُبُّ الرِّئَاسَةِ وَ حُبُّ الطَّعَامِ وَ حُبُّ النَّوْمِ وَ حُبُّ الرَّاحَةِ وَ حُبُّ النِّسَاءِ</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5"/>
      </w:pPr>
      <w:bookmarkStart w:id="671" w:name="_Toc430"/>
      <w:r>
        <w:t>بيان</w:t>
      </w:r>
      <w:bookmarkEnd w:id="671"/>
    </w:p>
    <w:p>
      <w:pPr>
        <w:pStyle w:val="BookText"/>
      </w:pPr>
      <w:r>
        <w:rPr>
          <w:rFonts w:ascii="Amiri" w:hAnsi="Amiri" w:eastAsia="Amiri" w:cs="Amiri"/>
          <w:lang w:bidi="ar-SA"/>
          <w:color w:val="111111"/>
          <w:sz w:val="28"/>
          <w:szCs w:val="28"/>
          <w:rtl/>
        </w:rPr>
        <w:t xml:space="preserve">حب الدنيا أي مال الدنيا و البقاء فيها للذاتها و مألوفاتها لا للطاعة و حب الرئاسة بالجور و الظلم و الباطل أو في نفسها لا لإجراء أوامر الله و هداية عباده و الأمر بالمعروف و النهي عن المنكر و حب الطعام لمحض اللذة لا لقوة الطاعة أو الإفراط في حبه بحيث لا يبالي من حلال حصل أو من حرام و كذا حب النوم أي الإفراط فيه بحيث يصير مانعا عن الطاعات الواجبة أو المندوبة أو</w:t>
      </w:r>
    </w:p>
    <w:p>
      <w:pPr>
        <w:pStyle w:val="BookText"/>
      </w:pPr>
      <w:r>
        <w:rPr>
          <w:rFonts w:ascii="IRNazanin" w:hAnsi="IRNazanin" w:eastAsia="IRNazanin" w:cs="IRNazanin"/>
          <w:lang w:bidi="fa-IR"/>
          <w:color w:val="111111"/>
          <w:sz w:val="28"/>
          <w:szCs w:val="28"/>
          <w:rtl/>
        </w:rPr>
        <w:t xml:space="preserve">ضمیر عائد تکرار مبتدا بوده که در موضع ضمیر به کار رفته است، مانند «الْحَاقَّةُ مَا الْحَاقَّةُ». عبارت «فإبلیس»، معصیت إبلیس را در تقدیر دارد. همچنین منظور از عبارت «فابنا ادم»، در واقع گناه فرزندان آدم است، یعنی معصیت یکی از فرزندان آدم.</w:t>
      </w:r>
    </w:p>
    <w:p>
      <w:pPr>
        <w:pStyle w:val="Heading5"/>
      </w:pPr>
      <w:bookmarkStart w:id="672" w:name="_Toc431"/>
      <w:r>
        <w:t>روایت 2</w:t>
      </w:r>
      <w:bookmarkEnd w:id="672"/>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کفر چهار رکن دارد: رغبت وشوق ومیل، رهبت وبیم، خشم از نارضایت و غضب.</w:t>
      </w:r>
      <w:r>
        <w:rPr>
          <w:rStyle w:val="FootnoteReference"/>
        </w:rPr>
        <w:footnoteReference w:id="746"/>
      </w:r>
    </w:p>
    <w:p>
      <w:pPr>
        <w:pStyle w:val="Heading5"/>
      </w:pPr>
      <w:bookmarkStart w:id="673" w:name="_Toc432"/>
      <w:r>
        <w:t>شرح</w:t>
      </w:r>
      <w:bookmarkEnd w:id="673"/>
    </w:p>
    <w:p>
      <w:pPr>
        <w:pStyle w:val="BookText"/>
      </w:pPr>
      <w:r>
        <w:rPr>
          <w:rFonts w:ascii="IRNazanin" w:hAnsi="IRNazanin" w:eastAsia="IRNazanin" w:cs="IRNazanin"/>
          <w:lang w:bidi="fa-IR"/>
          <w:color w:val="111111"/>
          <w:sz w:val="28"/>
          <w:szCs w:val="28"/>
          <w:rtl/>
        </w:rPr>
        <w:t xml:space="preserve">پابه‌های کفر به اصول ان نزدیک است، ممکن است منظور از رغبت، میل و تمایل به دنیا و حرص نسبت به ان و یا پیروی از شهوت‌های نفسانی باشد. رهبت، ترس بخاطر از دست دادن دنیا و اعتبارهای دنیوی با پیروی از حق بوده و یا ترس از کشته شدن در جهاد، و ترس از فقر هنگام پرداخت زکات، و ترس از سرزش سرزنش کنندگان هنگام اطاعت از خدا و اجرای احکام الهی است.</w:t>
      </w:r>
    </w:p>
    <w:p>
      <w:pPr>
        <w:pStyle w:val="BookText"/>
      </w:pPr>
      <w:r>
        <w:rPr>
          <w:rFonts w:ascii="IRNazanin" w:hAnsi="IRNazanin" w:eastAsia="IRNazanin" w:cs="IRNazanin"/>
          <w:lang w:bidi="fa-IR"/>
          <w:color w:val="111111"/>
          <w:sz w:val="28"/>
          <w:szCs w:val="28"/>
          <w:rtl/>
        </w:rPr>
        <w:t xml:space="preserve">ترس بخاطر از دست دادن دنیا و غم و اندوه بابت زوال آن است که موجب می‌شود انسان عمر خود را در راه حفظ آن صرف نماید، و نیز مانع از ادای حقوق می‌گردد. سخط: ناخشنودی از قضای الهی و گرفتگی خاطر بابت احکام الهی و نارضایتی از قسمت است. غضب: تحریک نفس برای انتقام جویی است، هنگامی که درد و رنج‌هایی به او رسد و با ناملایمت‌ها رو به رو شود .</w:t>
      </w:r>
    </w:p>
    <w:p>
      <w:pPr>
        <w:pStyle w:val="Heading5"/>
      </w:pPr>
      <w:bookmarkStart w:id="674" w:name="_Toc433"/>
      <w:r>
        <w:t>روایت 3</w:t>
      </w:r>
      <w:bookmarkEnd w:id="674"/>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اله نقل فرمود: اولین سسب نافرمانی خداوند شش چیز بود: حب دنیا، حب ریاست، حب خوراک، حب خواب، حب راحتی، حب زنان.</w:t>
      </w:r>
      <w:r>
        <w:rPr>
          <w:rStyle w:val="FootnoteReference"/>
        </w:rPr>
        <w:footnoteReference w:id="747"/>
      </w:r>
    </w:p>
    <w:p>
      <w:pPr>
        <w:pStyle w:val="Heading5"/>
      </w:pPr>
      <w:bookmarkStart w:id="675" w:name="_Toc434"/>
      <w:r>
        <w:t>شرح</w:t>
      </w:r>
      <w:bookmarkEnd w:id="675"/>
    </w:p>
    <w:p>
      <w:pPr>
        <w:pStyle w:val="BookText"/>
      </w:pPr>
      <w:r>
        <w:rPr>
          <w:rFonts w:ascii="IRNazanin" w:hAnsi="IRNazanin" w:eastAsia="IRNazanin" w:cs="IRNazanin"/>
          <w:lang w:bidi="fa-IR"/>
          <w:color w:val="111111"/>
          <w:sz w:val="28"/>
          <w:szCs w:val="28"/>
          <w:rtl/>
        </w:rPr>
        <w:t xml:space="preserve">منظور از حب دنیا، حب مال و جاودانگی در آن و برخوردار شدن از لذت‌ها و چیزهایی است که به آن انس گرفته است و نه اطاعت از خدا. حب ریاست: منظور ریاست با ظلم و جور و باطل و یا ریاست به نوبه خود، چرا که هدف از آن اجرای احکام الهی و هدایت خلق و امر به معروف و نهی از منکر نیست. حب خوراک: طعام خوردن فقط برای لذت نه اینکه به او قدرت عبادت دهد و نیز افراط در حب خوراک به طوری که ابایی نداشته باشد که از راه حلال به دست آمده است و یا حرام. حب خواب: به گونه‌ای که مانع از اطاعت‌های واجب و یا محوله شده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2" w:name="pg13499_119121"/>
    <w:bookmarkEnd w:id="72"/>
    <w:p>
      <w:pPr>
        <w:pStyle w:val="BookText"/>
      </w:pPr>
      <w:r>
        <w:rPr>
          <w:rFonts w:ascii="Amiri" w:hAnsi="Amiri" w:eastAsia="Amiri" w:cs="Amiri"/>
          <w:lang w:bidi="ar-SA"/>
          <w:color w:val="111111"/>
          <w:sz w:val="28"/>
          <w:szCs w:val="28"/>
          <w:rtl/>
        </w:rPr>
        <w:t xml:space="preserve">في نفسه لا للتقوي علي الطاعة و كذا حب الاستراحة علي الوجهين و كذا حب النساء أي الإفراط فيه بحيث ينتهي إلي ارتكاب الحرام أو ترك السنن و الاشتغال عن ذكر الله بسبب كثرة معاشرتهن أو ما يوجب إطاعتهن في الباطل و إلا فقد قَالَ رَسُولُ اللَّهِ صلي الله عليه و آله: اخْتَرْتُ مِنْ دُنْيَاكُمْ الطِّيبَ وَ النِّسَاءَ.</w:t>
      </w:r>
    </w:p>
    <w:p>
      <w:pPr>
        <w:pStyle w:val="Heading5"/>
      </w:pPr>
      <w:bookmarkStart w:id="676" w:name="_Toc435"/>
      <w:r>
        <w:t>«4»</w:t>
      </w:r>
      <w:bookmarkEnd w:id="676"/>
    </w:p>
    <w:p>
      <w:pPr>
        <w:pStyle w:val="BookText"/>
      </w:pPr>
      <w:r>
        <w:rPr>
          <w:rFonts w:ascii="Amiri" w:hAnsi="Amiri" w:eastAsia="Amiri" w:cs="Amiri"/>
          <w:lang w:bidi="ar-SA"/>
          <w:color w:val="111111"/>
          <w:sz w:val="28"/>
          <w:szCs w:val="28"/>
          <w:rtl/>
        </w:rPr>
        <w:t xml:space="preserve">كا، [الكافي] مُحَمَّدُ بْنُ يَحْيَي عَنْ أَحْمَدَ بْنِ مُحَمَّدٍ عَنْ مُحَمَّدِ بْنِ سِنَانٍ عَنْ طَلْحَةَ بْنِ زَيْدٍ عَنْ أَبِي عَبْدِ اللَّهِ عليه السلام: أَنَّ رَجُلًا مِنْ خَثْعَمٍ‌</w:t>
      </w:r>
      <w:r>
        <w:rPr>
          <w:rStyle w:val="FootnoteReference"/>
        </w:rPr>
        <w:footnoteReference w:id="748"/>
      </w:r>
      <w:r>
        <w:rPr>
          <w:rFonts w:ascii="Amiri" w:hAnsi="Amiri" w:eastAsia="Amiri" w:cs="Amiri"/>
          <w:lang w:bidi="ar-SA"/>
          <w:color w:val="111111"/>
          <w:sz w:val="28"/>
          <w:szCs w:val="28"/>
          <w:rtl/>
        </w:rPr>
        <w:t xml:space="preserve">جَاءَ إِلَي النَّبِيِّ صلي الله عليه و آله فَقَالَ أَيُّ الْأَعْمَالِ أَبْغَضُ إِلَي اللَّهِ عَزَّ وَ جَلَّ فَقَالَ الشِّرْكُ بِاللَّهِ قَالَ ثُمَّ مَا ذَا قَالَ قَطِيعَةُ الرَّحِمِ قَالَ ثُمَّ مَا ذَا قَالَ الْأَمْرُ بِالْمُنْكَرِ وَ النَّهْيُ عَنِ الْمَعْرُوفِ‌</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5"/>
      </w:pPr>
      <w:bookmarkStart w:id="677" w:name="_Toc436"/>
      <w:r>
        <w:t>بيان</w:t>
      </w:r>
      <w:bookmarkEnd w:id="677"/>
    </w:p>
    <w:p>
      <w:pPr>
        <w:pStyle w:val="BookText"/>
      </w:pPr>
      <w:r>
        <w:rPr>
          <w:rFonts w:ascii="Amiri" w:hAnsi="Amiri" w:eastAsia="Amiri" w:cs="Amiri"/>
          <w:lang w:bidi="ar-SA"/>
          <w:color w:val="111111"/>
          <w:sz w:val="28"/>
          <w:szCs w:val="28"/>
          <w:rtl/>
        </w:rPr>
        <w:t xml:space="preserve">المنكر ما حرمه الله أو ما علم بالشرع أو العقل قبحه و يحتمل شموله للمكروه أيضا.</w:t>
      </w:r>
    </w:p>
    <w:p>
      <w:pPr>
        <w:pStyle w:val="BookText"/>
      </w:pPr>
      <w:r>
        <w:rPr>
          <w:rFonts w:ascii="Amiri" w:hAnsi="Amiri" w:eastAsia="Amiri" w:cs="Amiri"/>
          <w:lang w:bidi="ar-SA"/>
          <w:color w:val="111111"/>
          <w:sz w:val="28"/>
          <w:szCs w:val="28"/>
          <w:rtl/>
        </w:rPr>
        <w:t xml:space="preserve">و قال الشهيد الثاني قدس سره المنكر المعصية قولا أو فعلا و قال أيضا هو الفعل القبيح الذي عرف فاعله قبحه أو دل عليه و المعروف ما عرف حسنه عقلا أو شرعا و قال الشهيد الثاني رحمه الله هو الطاعة قولا أو فعلا و قال رحمه الله يمكن بتكلف دخول المندوب في المعروف.</w:t>
      </w:r>
    </w:p>
    <w:p>
      <w:pPr>
        <w:pStyle w:val="Heading5"/>
      </w:pPr>
      <w:bookmarkStart w:id="678" w:name="_Toc437"/>
      <w:r>
        <w:t>«5»</w:t>
      </w:r>
      <w:bookmarkEnd w:id="678"/>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حَسَنِ بْنِ عَطِيَّةَ عَنْ يَزِيدَ الصَّائِغِ قَالَ: قُلْتُ لِأَبِي عَبْدِ اللَّهِ عليه السلام رَجُلٌ عَلَي هَذَا الْأَمْرِ إِنْ حَدَّثَ كَذَبَ وَ إِنْ وَعَدَ أَخْلَفَ وَ إِنِ ائْتُمِنَ خَانَ مَا مَنْزِلَتُهُ قَالَ هِيَ أَدْنَي الْمَنَازِلِ مِنَ الْكُفْرِ وَ لَيْسَ بِكَافِرٍ</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حب خواب به نوبه خود است، و نه برای تقوا و فرمانبرداری از خداوند. حب آسایش بر دو نوع است. حب زنان: یعنی زیاده روی در آن، به گونه‌ای که منجر به ارتکاب حرام و یا ترک سنت و به دلیل معاشرت زیاد با آن‌ها موجب سرگرم شدن و غافل شدن از یاد خدا گردد، و یا در امر باطل از آنان پیروی کند.</w:t>
      </w:r>
    </w:p>
    <w:p>
      <w:pPr>
        <w:pStyle w:val="BookText"/>
      </w:pPr>
      <w:r>
        <w:rPr>
          <w:rFonts w:ascii="IRNazanin" w:hAnsi="IRNazanin" w:eastAsia="IRNazanin" w:cs="IRNazanin"/>
          <w:lang w:bidi="fa-IR"/>
          <w:color w:val="111111"/>
          <w:sz w:val="28"/>
          <w:szCs w:val="28"/>
          <w:rtl/>
        </w:rPr>
        <w:t xml:space="preserve">وگرنه به طور کلی ناپسند نمی باشد، که رسول خدا صلی الله علیه و آله فرموده است: از دنیای شما دو چیز را انتخاب کرده‌ام: عطر و زن.</w:t>
      </w:r>
    </w:p>
    <w:p>
      <w:pPr>
        <w:pStyle w:val="Heading5"/>
      </w:pPr>
      <w:bookmarkStart w:id="679" w:name="_Toc438"/>
      <w:r>
        <w:t>روایت 4</w:t>
      </w:r>
      <w:bookmarkEnd w:id="679"/>
    </w:p>
    <w:p>
      <w:pPr>
        <w:pStyle w:val="BookText"/>
      </w:pPr>
      <w:r>
        <w:rPr>
          <w:rFonts w:ascii="IRNazanin" w:hAnsi="IRNazanin" w:eastAsia="IRNazanin" w:cs="IRNazanin"/>
          <w:lang w:bidi="fa-IR"/>
          <w:color w:val="111111"/>
          <w:sz w:val="28"/>
          <w:szCs w:val="28"/>
          <w:rtl/>
        </w:rPr>
        <w:t xml:space="preserve">کافی: امام صادق علیه السلام فرمود: مردی از قبیله خثعم نزد رسول خدا صلی الله علیه و آله آمده و عرض کرد: کدام عمل نزد خدا از همه ناپسندتر است؟ فرمود: شرک به خدا. عرض کرد: پس از آن کدام عمل؟ فرمود: رفت و آمد نکردن با خویشاوندان. عرض کرد: پس از آن کدام عمل؟ فرمود: امر به کار زشت و بازداشتن از کار خوب.</w:t>
      </w:r>
      <w:r>
        <w:rPr>
          <w:rStyle w:val="FootnoteReference"/>
        </w:rPr>
        <w:footnoteReference w:id="751"/>
      </w:r>
    </w:p>
    <w:p>
      <w:pPr>
        <w:pStyle w:val="Heading5"/>
      </w:pPr>
      <w:bookmarkStart w:id="680" w:name="_Toc439"/>
      <w:r>
        <w:t>شرح</w:t>
      </w:r>
      <w:bookmarkEnd w:id="680"/>
    </w:p>
    <w:p>
      <w:pPr>
        <w:pStyle w:val="BookText"/>
      </w:pPr>
      <w:r>
        <w:rPr>
          <w:rFonts w:ascii="IRNazanin" w:hAnsi="IRNazanin" w:eastAsia="IRNazanin" w:cs="IRNazanin"/>
          <w:lang w:bidi="fa-IR"/>
          <w:color w:val="111111"/>
          <w:sz w:val="28"/>
          <w:szCs w:val="28"/>
          <w:rtl/>
        </w:rPr>
        <w:t xml:space="preserve">منکر عملی را گویند که خداوند آن را حرام کرده است و یا در شرع و یا به وسیله عقل، زشتی آن عمل مشخص شود، ممکن است عمل مکروه را نیز شامل شود.</w:t>
      </w:r>
    </w:p>
    <w:p>
      <w:pPr>
        <w:pStyle w:val="BookText"/>
      </w:pPr>
      <w:r>
        <w:rPr>
          <w:rFonts w:ascii="IRNazanin" w:hAnsi="IRNazanin" w:eastAsia="IRNazanin" w:cs="IRNazanin"/>
          <w:lang w:bidi="fa-IR"/>
          <w:color w:val="111111"/>
          <w:sz w:val="28"/>
          <w:szCs w:val="28"/>
          <w:rtl/>
        </w:rPr>
        <w:t xml:space="preserve">شهید الثانی قدس سره، می‌گوید: منکر، انجام معصیت است، با زبان و یا در عمل. و نیز می‌گوید: عمل زشتی است که شخص از زشتی آن باخبر باشد و یا چیزی بر زشتی آن دلالت کند. معروف: عملی است که عقلا و شرعا حسن آن را بدانند. شهید الثانی رحمه الله علیه، معتقد است: معروف اطاعت از خداست، زبانی باشد و یا عملی. و نیز می‌گوید: ممکن است انجام دادن مستحبات نیز از اقسام معروف به شمار آید</w:t>
      </w:r>
    </w:p>
    <w:p>
      <w:pPr>
        <w:pStyle w:val="Heading5"/>
      </w:pPr>
      <w:bookmarkStart w:id="681" w:name="_Toc440"/>
      <w:r>
        <w:t>روایت 5</w:t>
      </w:r>
      <w:bookmarkEnd w:id="681"/>
    </w:p>
    <w:p>
      <w:pPr>
        <w:pStyle w:val="BookText"/>
      </w:pPr>
      <w:r>
        <w:rPr>
          <w:rFonts w:ascii="IRNazanin" w:hAnsi="IRNazanin" w:eastAsia="IRNazanin" w:cs="IRNazanin"/>
          <w:lang w:bidi="fa-IR"/>
          <w:color w:val="111111"/>
          <w:sz w:val="28"/>
          <w:szCs w:val="28"/>
          <w:rtl/>
        </w:rPr>
        <w:t xml:space="preserve">کافی: یزید صائغ نقل می‌کند: از امام صادق علیه السلام پرسیدم:شخصی دارای چنین صفاتی است ، اگر سخنی گوید، دروغ باشد؛، و اگر قولی دهد، خلف وعده کند و اگر امین قرارگیرد، خیانت کند، او چه جایگاهی دارد؟ فرمود: در نزدیکترین منازل کفر است، ولی کافر نیست (نزدیکست که گناهانش او را بکفر رساند).</w:t>
      </w:r>
      <w:r>
        <w:rPr>
          <w:rStyle w:val="FootnoteReference"/>
        </w:rPr>
        <w:footnoteReference w:id="75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13499_119122"/>
    <w:bookmarkEnd w:id="73"/>
    <w:p>
      <w:pPr>
        <w:pStyle w:val="Heading5"/>
      </w:pPr>
      <w:bookmarkStart w:id="682" w:name="_Toc441"/>
      <w:r>
        <w:t>بيان</w:t>
      </w:r>
      <w:bookmarkEnd w:id="682"/>
    </w:p>
    <w:p>
      <w:pPr>
        <w:pStyle w:val="BookText"/>
      </w:pPr>
      <w:r>
        <w:rPr>
          <w:rFonts w:ascii="Amiri" w:hAnsi="Amiri" w:eastAsia="Amiri" w:cs="Amiri"/>
          <w:lang w:bidi="ar-SA"/>
          <w:color w:val="111111"/>
          <w:sz w:val="28"/>
          <w:szCs w:val="28"/>
          <w:rtl/>
        </w:rPr>
        <w:t xml:space="preserve">علي هذا الأمر صفة رجل و جملة إن حدث خبر أدني المنازل أي أقربها من الكفر أي الذي يوجب الخلود في النار و ليس بكافر بهذا المعني و إن كان كافرا ببعض المعاني و يشعر بكون خلف الوعد معصية بل كبيرة و المشهور استحباب الوفاء به.</w:t>
      </w:r>
    </w:p>
    <w:p>
      <w:pPr>
        <w:pStyle w:val="Heading5"/>
      </w:pPr>
      <w:bookmarkStart w:id="683" w:name="_Toc442"/>
      <w:r>
        <w:t>«6»</w:t>
      </w:r>
      <w:bookmarkEnd w:id="683"/>
    </w:p>
    <w:p>
      <w:pPr>
        <w:pStyle w:val="BookText"/>
      </w:pPr>
      <w:r>
        <w:rPr>
          <w:rFonts w:ascii="Amiri" w:hAnsi="Amiri" w:eastAsia="Amiri" w:cs="Amiri"/>
          <w:lang w:bidi="ar-SA"/>
          <w:color w:val="111111"/>
          <w:sz w:val="28"/>
          <w:szCs w:val="28"/>
          <w:rtl/>
        </w:rPr>
        <w:t xml:space="preserve">كا، [الكافي] عَلِيُّ بْنُ إِبْرَاهِيمَ عَنْ أَبِيهِ عَنِ النَّوْفَلِيِّ عَنِ السَّكُونِيِّ عَنْ أَبِي عَبْدِ اللَّهِ عليه السلام قَالَ قَالَ رَسُولُ اللَّهِ صلي الله عليه و آله: مِنْ عَلَامَةِ الشَّقَاءِ جُمُودُ الْعَيْنِ وَ قَسْوَةُ الْقَلْبِ وَ شِدَّةُ الْحِرْصِ فِي طَلَبِ الدُّنْيَا وَ الْإِصْرَارُ عَلَي الذَّنْبِ‌</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5"/>
      </w:pPr>
      <w:bookmarkStart w:id="684" w:name="_Toc443"/>
      <w:r>
        <w:t>بيان</w:t>
      </w:r>
      <w:bookmarkEnd w:id="684"/>
    </w:p>
    <w:p>
      <w:pPr>
        <w:pStyle w:val="BookText"/>
      </w:pPr>
      <w:r>
        <w:rPr>
          <w:rFonts w:ascii="Amiri" w:hAnsi="Amiri" w:eastAsia="Amiri" w:cs="Amiri"/>
          <w:lang w:bidi="ar-SA"/>
          <w:color w:val="111111"/>
          <w:sz w:val="28"/>
          <w:szCs w:val="28"/>
          <w:rtl/>
        </w:rPr>
        <w:t xml:space="preserve">الشقاء و الشقوة و الشقاوة سوء العاقبة بالعقاب في الآخرة ضد السعادة و هي حسن العاقبة باستحقاق دخول الجنة و جمود العين كناية عن بخلها بالدموع و هو من توابع قسوة القلب و هي غلظته و شدته و عدم تأثره من الوعيد بالعقاب و المواعظ قال الله تعالي فَوَيْلٌ لِلْقاسِيَةِ قُلُوبُهُمْ مِنْ ذِكْرِ اللَّهِ‌</w:t>
      </w:r>
      <w:r>
        <w:rPr>
          <w:rStyle w:val="FootnoteReference"/>
        </w:rPr>
        <w:footnoteReference w:id="754"/>
      </w:r>
      <w:r>
        <w:rPr>
          <w:rFonts w:ascii="Amiri" w:hAnsi="Amiri" w:eastAsia="Amiri" w:cs="Amiri"/>
          <w:lang w:bidi="ar-SA"/>
          <w:color w:val="111111"/>
          <w:sz w:val="28"/>
          <w:szCs w:val="28"/>
          <w:rtl/>
        </w:rPr>
        <w:t xml:space="preserve">و كون تلك الأمور من علامة الشقاء ظاهر و فيه تحريص علي ترك تلك الخصال و طلب أضدادها بكثرة ذكر الله و ذكر عقوباته علي المعاصي و التفكر في فناء الدنيا و عدم بقاء لذاتها و في عظمة الأمور الأخروية و مثوباتها و عقوباتها و أمثال ذلك.</w:t>
      </w:r>
    </w:p>
    <w:p>
      <w:pPr>
        <w:pStyle w:val="Heading5"/>
      </w:pPr>
      <w:bookmarkStart w:id="685" w:name="_Toc444"/>
      <w:r>
        <w:t>«7»</w:t>
      </w:r>
      <w:bookmarkEnd w:id="685"/>
    </w:p>
    <w:p>
      <w:pPr>
        <w:pStyle w:val="BookText"/>
      </w:pPr>
      <w:r>
        <w:rPr>
          <w:rFonts w:ascii="Amiri" w:hAnsi="Amiri" w:eastAsia="Amiri" w:cs="Amiri"/>
          <w:lang w:bidi="ar-SA"/>
          <w:color w:val="111111"/>
          <w:sz w:val="28"/>
          <w:szCs w:val="28"/>
          <w:rtl/>
        </w:rPr>
        <w:t xml:space="preserve">كا، [الكافي] عَلِيُّ بْنُ إِبْرَاهِيمَ عَنْ أَبِيهِ عَنْ عَلِيِّ بْنِ أَسْبَاطٍ عَنْ دَاوُدَ بْنِ النُّعْمَانِ عَنْ أَبِي حَمْزَةَ عَنْ أَبِي جَعْفَرٍ عليه السلام قَالَ: خَطَبَ رَسُولُ اللَّهِ صلي الله عليه و آله النَّاسَ فَقَالَ أَ لَا أُخْبِرُكُمْ بِشِرَارِكُمْ قَالُوا بَلَي يَا رَسُولَ اللَّهِ فَقَالَ صلي الله عليه و آله الَّذِي يَمْنَعُ رِفْدَهُ وَ يَضْرِبُ عَبْدَهُ وَ يَتَزَوَّدُ وَحْدَهُ فَظَنُّوا أَنَّ اللَّهَ لَمْ يَخْلُقْ خَلْقاً هُوَ شَرٌّ مِنْ هَذَا ثُمَّ قَالَ أَ لَا أُخْبِرُكُمْ بِمَنْ هُوَ شَرٌّ مِنْ ذَلِكَ قَالُوا بَلَي يَا رَسُولَ اللَّهِ قَالَ الَّذِي لَا يُرْجَي خَيْرُهُ وَ لَا يُؤْمَنُ شَرُّهُ فَظَنُّوا أَنَّ اللَّهَ لَمْ يَخْلُقْ خَلْقاً هُوَ شَرٌّ مِنْ هَذَا ثُمَّ قَالَ أَ لَا أُخْبِرُكُمْ بِمَنْ هُوَ شَرٌّ مِنْ ذَلِكَ قَالُوا بَلَي يَا رَسُولَ اللَّهِ قَالَ الْمُتَفَحِّشُ اللَّعَّانُ الَّذِي إِذَا ذُكِرَ عِنْدَهُ الْمُؤْمِنُونَ لَعَنَهُمْ وَ إِذَا ذَكَرُوهُ</w:t>
      </w:r>
    </w:p>
    <w:p>
      <w:pPr>
        <w:pStyle w:val="Heading5"/>
      </w:pPr>
      <w:bookmarkStart w:id="686" w:name="_Toc445"/>
      <w:r>
        <w:t>شرح</w:t>
      </w:r>
      <w:bookmarkEnd w:id="686"/>
    </w:p>
    <w:p>
      <w:pPr>
        <w:pStyle w:val="BookText"/>
      </w:pPr>
      <w:r>
        <w:rPr>
          <w:rFonts w:ascii="IRNazanin" w:hAnsi="IRNazanin" w:eastAsia="IRNazanin" w:cs="IRNazanin"/>
          <w:lang w:bidi="fa-IR"/>
          <w:color w:val="111111"/>
          <w:sz w:val="28"/>
          <w:szCs w:val="28"/>
          <w:rtl/>
        </w:rPr>
        <w:t xml:space="preserve">«علی هذا الامر» صفت های شخص منظور است. جمله «أن حدث» خبر، أدنی المنازل: نزدیک‌ترین منازل به کفر، یعنی موجب جاودانگی در آتش می‌شود، و با این وجود کافر محسوب نمی‌شود، گرچه در برخی از معانی و عبارت‌ها به معنای کافر است، خلف وعده گناهی بزرگ بوده و مستحب بودن وفای به عهد مشهور است.</w:t>
      </w:r>
    </w:p>
    <w:p>
      <w:pPr>
        <w:pStyle w:val="Heading5"/>
      </w:pPr>
      <w:bookmarkStart w:id="687" w:name="_Toc446"/>
      <w:r>
        <w:t>روایت 6</w:t>
      </w:r>
      <w:bookmarkEnd w:id="687"/>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از نشانه‌های شقاوت بدبختی، خشکی چشم و قساوت قلب و حرص زیاد در طلب دنیا و اصرار بر گناه است.</w:t>
      </w:r>
      <w:r>
        <w:rPr>
          <w:rStyle w:val="FootnoteReference"/>
        </w:rPr>
        <w:footnoteReference w:id="755"/>
      </w:r>
    </w:p>
    <w:p>
      <w:pPr>
        <w:pStyle w:val="Heading5"/>
      </w:pPr>
      <w:bookmarkStart w:id="688" w:name="_Toc447"/>
      <w:r>
        <w:t>شرح</w:t>
      </w:r>
      <w:bookmarkEnd w:id="688"/>
    </w:p>
    <w:p>
      <w:pPr>
        <w:pStyle w:val="BookText"/>
      </w:pPr>
      <w:r>
        <w:rPr>
          <w:rFonts w:ascii="IRNazanin" w:hAnsi="IRNazanin" w:eastAsia="IRNazanin" w:cs="IRNazanin"/>
          <w:lang w:bidi="fa-IR"/>
          <w:color w:val="111111"/>
          <w:sz w:val="28"/>
          <w:szCs w:val="28"/>
          <w:rtl/>
        </w:rPr>
        <w:t xml:space="preserve">الشقاء و شقوه و شقاوه: عاقبت بد و کیفر در آخرت است و متضاد سعادت است. سعادت به معنای عاقبت نیکو و ورود به بهشت می‌باشد. منظور از خشکی چشم، بخل ورزیدن نسبت به اشک چشم است که از پیامدهای قساوت قلب به شمار می‌رود. قساوت قلب، سخت شدن و تاثیر نپذیرفتن از پندها و وعده کیفر است. خداوند می‌فرماید: «فَوَیْلٌ لِلْقاسِیَةِ قُلُوبُهُمْ مِنْ ذِکْرِ اللَّهِ»</w:t>
      </w:r>
      <w:r>
        <w:rPr>
          <w:rStyle w:val="FootnoteReference"/>
        </w:rPr>
        <w:footnoteReference w:id="756"/>
      </w:r>
      <w:r>
        <w:rPr>
          <w:rFonts w:ascii="IRNazanin" w:hAnsi="IRNazanin" w:eastAsia="IRNazanin" w:cs="IRNazanin"/>
          <w:lang w:bidi="fa-IR"/>
          <w:color w:val="111111"/>
          <w:sz w:val="28"/>
          <w:szCs w:val="28"/>
          <w:rtl/>
        </w:rPr>
        <w:t xml:space="preserve">{پس وای بر آنان که از سخت‌دلی یاد خدا نمی‌کنند}. این نشانه‌های ظاهری شقاوت است، و با ذکر زیاد خداوند و یادآوری کیفر گناهان و تفکر پیرامون فناپذیری دنیا و جاودانگی نبودن لذت‌های آن و عظمت امور اخروی و پاداش‌ها و کیفرهای آن و امثال این امور، به ترک این ویژگی‌ها و درخواست ضد آن تشویق می‌نماید.</w:t>
      </w:r>
    </w:p>
    <w:p>
      <w:pPr>
        <w:pStyle w:val="Heading5"/>
      </w:pPr>
      <w:bookmarkStart w:id="689" w:name="_Toc448"/>
      <w:r>
        <w:t>روایت 7</w:t>
      </w:r>
      <w:bookmarkEnd w:id="689"/>
    </w:p>
    <w:p>
      <w:pPr>
        <w:pStyle w:val="BookText"/>
      </w:pPr>
      <w:r>
        <w:rPr>
          <w:rFonts w:ascii="IRNazanin" w:hAnsi="IRNazanin" w:eastAsia="IRNazanin" w:cs="IRNazanin"/>
          <w:lang w:bidi="fa-IR"/>
          <w:color w:val="111111"/>
          <w:sz w:val="28"/>
          <w:szCs w:val="28"/>
          <w:rtl/>
        </w:rPr>
        <w:t xml:space="preserve">کافی: امام باقر علیه السلام می‌فرماید: رسول خدا صلی الله علیه و آله خطبه خواند و فرمود: آیا شما را به بدترین مردم خبر دهم؟ گفتند آری، ای رسول خدا صلی الله علیه و آله. حضرت فرمود: کسی که از صله و بخشش دریغ کند، و بنده خود را بزند، و تنها بخورد، آنها گمان کردند خدا مخلوقی را بدتر از او نیافریده است.</w:t>
      </w:r>
    </w:p>
    <w:p>
      <w:pPr>
        <w:pStyle w:val="BookText"/>
      </w:pPr>
      <w:r>
        <w:rPr>
          <w:rFonts w:ascii="IRNazanin" w:hAnsi="IRNazanin" w:eastAsia="IRNazanin" w:cs="IRNazanin"/>
          <w:lang w:bidi="fa-IR"/>
          <w:color w:val="111111"/>
          <w:sz w:val="28"/>
          <w:szCs w:val="28"/>
          <w:rtl/>
        </w:rPr>
        <w:t xml:space="preserve">سپس فرمود: بدتر از این را بشما خبر بدهم؟ گفتند: آری، یا رسول اللَّه! فرمود: کسی که بخیرش امید نیست و از شرش ایمنی نباشد، آنها گمان کردند خدا مخلوقی را بدتر از او نیافریده است.</w:t>
      </w:r>
    </w:p>
    <w:p>
      <w:pPr>
        <w:pStyle w:val="BookText"/>
      </w:pPr>
      <w:r>
        <w:rPr>
          <w:rFonts w:ascii="IRNazanin" w:hAnsi="IRNazanin" w:eastAsia="IRNazanin" w:cs="IRNazanin"/>
          <w:lang w:bidi="fa-IR"/>
          <w:color w:val="111111"/>
          <w:sz w:val="28"/>
          <w:szCs w:val="28"/>
          <w:rtl/>
        </w:rPr>
        <w:t xml:space="preserve">سپس فرمود: شما را خبر بدهم به بدتر از این؟ عرض کردند: آری، یا رسول اللَّه! فرمود: کسی که زیاد فحش دهد و لعنت کند، چون مؤمنین را نزدش نام برند آنها را لعنت کند و چون آنها یادش کنند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13499_119123"/>
    <w:bookmarkEnd w:id="74"/>
    <w:p>
      <w:pPr>
        <w:pStyle w:val="BookText"/>
      </w:pPr>
      <w:r>
        <w:rPr>
          <w:rFonts w:ascii="Amiri" w:hAnsi="Amiri" w:eastAsia="Amiri" w:cs="Amiri"/>
          <w:lang w:bidi="ar-SA"/>
          <w:color w:val="111111"/>
          <w:sz w:val="28"/>
          <w:szCs w:val="28"/>
          <w:rtl/>
        </w:rPr>
        <w:t xml:space="preserve">لَعَنُوهُ‌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5"/>
      </w:pPr>
      <w:bookmarkStart w:id="690" w:name="_Toc449"/>
      <w:r>
        <w:t>بيان</w:t>
      </w:r>
      <w:bookmarkEnd w:id="690"/>
    </w:p>
    <w:p>
      <w:pPr>
        <w:pStyle w:val="BookText"/>
      </w:pPr>
      <w:r>
        <w:rPr>
          <w:rFonts w:ascii="Amiri" w:hAnsi="Amiri" w:eastAsia="Amiri" w:cs="Amiri"/>
          <w:lang w:bidi="ar-SA"/>
          <w:color w:val="111111"/>
          <w:sz w:val="28"/>
          <w:szCs w:val="28"/>
          <w:rtl/>
        </w:rPr>
        <w:t xml:space="preserve">الذي يمنع رفده الرفد بالكسر العطاء و الصلة و هو اسم من رفده رفدا من باب ضرب أعطاه و أعانه و الظاهر أنه أعم من منع الحقوق الواجبة و المستحبة و يضرب عبده أي دائما أو في أكثر الأوقات أو من غير ذنب أو زائدا علي القدر المقرر أو مطلقا فإن العفو من أحسن الخصال و يتزود وحده أي يأكل زاده وحده من غير رفيق مع الإمكان أو أنه لا يعطي من زاده غيره شيئا من عياله و غيرهم و قيل أي لا يأخذ نصيب غيره عند أخذ العطاء و هو بعيد.</w:t>
      </w:r>
    </w:p>
    <w:p>
      <w:pPr>
        <w:pStyle w:val="BookText"/>
      </w:pPr>
      <w:r>
        <w:rPr>
          <w:rFonts w:ascii="Amiri" w:hAnsi="Amiri" w:eastAsia="Amiri" w:cs="Amiri"/>
          <w:lang w:bidi="ar-SA"/>
          <w:color w:val="111111"/>
          <w:sz w:val="28"/>
          <w:szCs w:val="28"/>
          <w:rtl/>
        </w:rPr>
        <w:t xml:space="preserve">ثم اعلم أنه لا يلزم حمل هذه الخصال علي الأمور المحرمة فإنه يمكن أن يكون الغرض عد مساوي الأخلاق لا المعاصي.</w:t>
      </w:r>
    </w:p>
    <w:p>
      <w:pPr>
        <w:pStyle w:val="BookText"/>
      </w:pPr>
      <w:r>
        <w:rPr>
          <w:rFonts w:ascii="Amiri" w:hAnsi="Amiri" w:eastAsia="Amiri" w:cs="Amiri"/>
          <w:lang w:bidi="ar-SA"/>
          <w:color w:val="111111"/>
          <w:sz w:val="28"/>
          <w:szCs w:val="28"/>
          <w:rtl/>
        </w:rPr>
        <w:t xml:space="preserve">و التفحش المبالغة في الفحش و سوء القول و اللعان المبالغة في اللعن و هو من الله الطرد و الإبعاد من الرحمة و من الخلق السب و الدعاء علي الغير و قريب منه ما في النهاية.</w:t>
      </w:r>
    </w:p>
    <w:p>
      <w:pPr>
        <w:pStyle w:val="Heading5"/>
      </w:pPr>
      <w:bookmarkStart w:id="691" w:name="_Toc450"/>
      <w:r>
        <w:t>«8»</w:t>
      </w:r>
      <w:bookmarkEnd w:id="691"/>
    </w:p>
    <w:p>
      <w:pPr>
        <w:pStyle w:val="BookText"/>
      </w:pPr>
      <w:r>
        <w:rPr>
          <w:rFonts w:ascii="Amiri" w:hAnsi="Amiri" w:eastAsia="Amiri" w:cs="Amiri"/>
          <w:lang w:bidi="ar-SA"/>
          <w:color w:val="111111"/>
          <w:sz w:val="28"/>
          <w:szCs w:val="28"/>
          <w:rtl/>
        </w:rPr>
        <w:t xml:space="preserve">كا، [الكافي] عِدَّةٌ مِنْ أَصْحَابِنَا عَنْ سَهْلِ بْنِ زِيَادٍ عَنْ بَعْضِ أَصْحَابِنَا عَنْ عَبْدِ اللَّهِ بْنِ سِنَانٍ عَنْ أَبِي عَبْدِ اللَّهِ عليه السلام قَالَ قَالَ رَسُولُ اللَّهِ صلي الله عليه و آله: ثَلَاثٌ مَنْ كُنَّ فِيهِ كَانَ مُنَافِقاً وَ إِنْ صَامَ وَ صَلَّي وَ زَعَمَ أَنَّهُ مُسْلِمٌ مَنْ إِذَا ائْتُمِنَ خَانَ وَ إِذَا حَدَّثَ كَذَبَ وَ إِذَا وَعَدَ أَخْلَفَ إِنَّ اللَّهَ عَزَّ وَ جَلَّ قَالَ فِي كِتَابِهِ إِنَّ اللَّهَ لا يُحِبُّ الْخائِنِينَ‌</w:t>
      </w:r>
      <w:r>
        <w:rPr>
          <w:rStyle w:val="FootnoteReference"/>
        </w:rPr>
        <w:footnoteReference w:id="758"/>
      </w:r>
      <w:r>
        <w:rPr>
          <w:rFonts w:ascii="Amiri" w:hAnsi="Amiri" w:eastAsia="Amiri" w:cs="Amiri"/>
          <w:lang w:bidi="ar-SA"/>
          <w:color w:val="111111"/>
          <w:sz w:val="28"/>
          <w:szCs w:val="28"/>
          <w:rtl/>
        </w:rPr>
        <w:t xml:space="preserve">وَ قَالَ أَنَّ لَعْنَتَ اللَّهِ عَلَيْهِ إِنْ كانَ مِنَ الْكاذِبِينَ‌</w:t>
      </w:r>
      <w:r>
        <w:rPr>
          <w:rStyle w:val="FootnoteReference"/>
        </w:rPr>
        <w:footnoteReference w:id="759"/>
      </w:r>
      <w:r>
        <w:rPr>
          <w:rFonts w:ascii="Amiri" w:hAnsi="Amiri" w:eastAsia="Amiri" w:cs="Amiri"/>
          <w:lang w:bidi="ar-SA"/>
          <w:color w:val="111111"/>
          <w:sz w:val="28"/>
          <w:szCs w:val="28"/>
          <w:rtl/>
        </w:rPr>
        <w:t xml:space="preserve">وَ فِي قَوْلِهِ عَزَّ وَ جَلَ وَ اذْكُرْ فِي الْكِتابِ إِسْماعِيلَ إِنَّهُ كانَ صادِقَ الْوَعْدِ وَ كانَ رَسُولًا نَبِيًّا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5"/>
      </w:pPr>
      <w:bookmarkStart w:id="692" w:name="_Toc451"/>
      <w:r>
        <w:t>بيان</w:t>
      </w:r>
      <w:bookmarkEnd w:id="692"/>
    </w:p>
    <w:p>
      <w:pPr>
        <w:pStyle w:val="BookText"/>
      </w:pPr>
      <w:r>
        <w:rPr>
          <w:rFonts w:ascii="Amiri" w:hAnsi="Amiri" w:eastAsia="Amiri" w:cs="Amiri"/>
          <w:lang w:bidi="ar-SA"/>
          <w:color w:val="111111"/>
          <w:sz w:val="28"/>
          <w:szCs w:val="28"/>
          <w:rtl/>
        </w:rPr>
        <w:t xml:space="preserve">اعلم أنه كما يطلق المؤمن و المسلم علي معان كما عرفت فكذلك</w:t>
      </w:r>
    </w:p>
    <w:p>
      <w:pPr>
        <w:pStyle w:val="BookText"/>
      </w:pPr>
      <w:r>
        <w:rPr>
          <w:rFonts w:ascii="IRNazanin" w:hAnsi="IRNazanin" w:eastAsia="IRNazanin" w:cs="IRNazanin"/>
          <w:lang w:bidi="fa-IR"/>
          <w:color w:val="111111"/>
          <w:sz w:val="28"/>
          <w:szCs w:val="28"/>
          <w:rtl/>
        </w:rPr>
        <w:t xml:space="preserve">لعنتش کنند.</w:t>
      </w:r>
    </w:p>
    <w:p>
      <w:pPr>
        <w:pStyle w:val="Heading5"/>
      </w:pPr>
      <w:bookmarkStart w:id="693" w:name="_Toc452"/>
      <w:r>
        <w:t>شرح</w:t>
      </w:r>
      <w:bookmarkEnd w:id="693"/>
    </w:p>
    <w:p>
      <w:pPr>
        <w:pStyle w:val="BookText"/>
      </w:pPr>
      <w:r>
        <w:rPr>
          <w:rFonts w:ascii="IRNazanin" w:hAnsi="IRNazanin" w:eastAsia="IRNazanin" w:cs="IRNazanin"/>
          <w:lang w:bidi="fa-IR"/>
          <w:color w:val="111111"/>
          <w:sz w:val="28"/>
          <w:szCs w:val="28"/>
          <w:rtl/>
        </w:rPr>
        <w:t xml:space="preserve">«الذی یمنع رفده» رفد (با کسره) عطا و صله و ارتباط، و اسم است. از رفده رفدا، از باب ضرب، و به معنای: به او عطا کرد و بخشش نمود. این طور که مشخص است، شامل خودداری از حقوق واجب و مستحب می‌شود. «ضرب عبده» یعنی دائم و یا گاه گاهی، و یا به معنای بی‌گناه بودن بنده است و یا این زدن بیش از اندازه معین و یا زدن به طور مطلق معنا می‌دهد. چرا که بخشش از ویژگی‌های نیکو است.</w:t>
      </w:r>
    </w:p>
    <w:p>
      <w:pPr>
        <w:pStyle w:val="BookText"/>
      </w:pPr>
      <w:r>
        <w:rPr>
          <w:rFonts w:ascii="IRNazanin" w:hAnsi="IRNazanin" w:eastAsia="IRNazanin" w:cs="IRNazanin"/>
          <w:lang w:bidi="fa-IR"/>
          <w:color w:val="111111"/>
          <w:sz w:val="28"/>
          <w:szCs w:val="28"/>
          <w:rtl/>
        </w:rPr>
        <w:t xml:space="preserve">«یتزود وحده» یعنی غذای خود را به تنهایی و بدون دوست و همراه می‌خورد، با وجود اینکه امکان همراهی دیگران برایش فراهم است. و یا به این معناست که از زاد و توشه خود به خانواده و دیگران نمی‌دهد، و برخی می‌گویند به این معناست که سهم دیگری را هنگام گرفتن عطا نمی‌پردازد، که البته این معنا بعید است.</w:t>
      </w:r>
    </w:p>
    <w:p>
      <w:pPr>
        <w:pStyle w:val="BookText"/>
      </w:pPr>
      <w:r>
        <w:rPr>
          <w:rFonts w:ascii="IRNazanin" w:hAnsi="IRNazanin" w:eastAsia="IRNazanin" w:cs="IRNazanin"/>
          <w:lang w:bidi="fa-IR"/>
          <w:color w:val="111111"/>
          <w:sz w:val="28"/>
          <w:szCs w:val="28"/>
          <w:rtl/>
        </w:rPr>
        <w:t xml:space="preserve">در نظر داشته باشید، این ویژگی‌ها لزوما شامل امور حرام نشده و ممکن است منظور زشتی‌های اخلاقی باشد و نه گناهان.</w:t>
      </w:r>
    </w:p>
    <w:p>
      <w:pPr>
        <w:pStyle w:val="BookText"/>
      </w:pPr>
      <w:r>
        <w:rPr>
          <w:rFonts w:ascii="IRNazanin" w:hAnsi="IRNazanin" w:eastAsia="IRNazanin" w:cs="IRNazanin"/>
          <w:lang w:bidi="fa-IR"/>
          <w:color w:val="111111"/>
          <w:sz w:val="28"/>
          <w:szCs w:val="28"/>
          <w:rtl/>
        </w:rPr>
        <w:t xml:space="preserve">«التفحش» مبالغه در فحش و بددهنی است. «اللعان» مبالغه در لعن و نفرین است، اگر از سوی خداوند باشد به معنای طرد شدن و دوری از رحمت الهی است و اگر از سوی مردم باشد، به معنای ناسزا و نفرین کردن کسی می‌باشد. آنچه در کتاب نهایه آمده است، به این معانی نزدیک است.</w:t>
      </w:r>
    </w:p>
    <w:p>
      <w:pPr>
        <w:pStyle w:val="Heading5"/>
      </w:pPr>
      <w:bookmarkStart w:id="694" w:name="_Toc453"/>
      <w:r>
        <w:t>روایت 8</w:t>
      </w:r>
      <w:bookmarkEnd w:id="694"/>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سه ویژگی است که اگر در کسی وجود داشته باشد ، منافق است گرچه نماز بخواند و روزه بگیرد و گمان کنند مسلمان است: کسی که چون وی را امین بدانند، خیانت کند، چون سخن گوید، دروغ باشد و چون قول دهد، خلف وعده نماید. خدای عز و جل در کتاب خود می‌فرماید: «إِنَّ اللَّهَ لا یُحِبُّ الْخائِنِینَ»</w:t>
      </w:r>
      <w:r>
        <w:rPr>
          <w:rStyle w:val="FootnoteReference"/>
        </w:rPr>
        <w:footnoteReference w:id="761"/>
      </w:r>
      <w:r>
        <w:rPr>
          <w:rFonts w:ascii="Amiri" w:hAnsi="Amiri" w:eastAsia="Amiri" w:cs="Amiri"/>
          <w:lang w:bidi="ar-SA"/>
          <w:color w:val="111111"/>
          <w:sz w:val="28"/>
          <w:szCs w:val="28"/>
          <w:rtl/>
        </w:rPr>
        <w:t xml:space="preserve">{زیرا خدا خائنان را دوست نمی‌دارد.} و نیز «أَنَّ لَعْنَتَ اللَّهِ عَلَیْهِ إِنْ کانَ مِنَ الْکاذِبِینَ»</w:t>
      </w:r>
      <w:r>
        <w:rPr>
          <w:rStyle w:val="FootnoteReference"/>
        </w:rPr>
        <w:footnoteReference w:id="762"/>
      </w:r>
      <w:r>
        <w:rPr>
          <w:rFonts w:ascii="IRNazanin" w:hAnsi="IRNazanin" w:eastAsia="IRNazanin" w:cs="IRNazanin"/>
          <w:lang w:bidi="fa-IR"/>
          <w:color w:val="111111"/>
          <w:sz w:val="28"/>
          <w:szCs w:val="28"/>
          <w:rtl/>
        </w:rPr>
        <w:t xml:space="preserve">{لعنت خدا بر او باد اگر از دروغگویان باشد} و نیز می‌فرماید: «وَ اذْکُرْ فِی الْکِتابِ إِسْماعِیلَ إِنَّهُ کانَ صادِقَ الْوَعْدِ وَ کانَ رَسُولًا نَبِیًّا».</w:t>
      </w:r>
      <w:r>
        <w:rPr>
          <w:rStyle w:val="FootnoteReference"/>
        </w:rPr>
        <w:footnoteReference w:id="763"/>
      </w:r>
      <w:r>
        <w:rPr>
          <w:rFonts w:ascii="IRNazanin" w:hAnsi="IRNazanin" w:eastAsia="IRNazanin" w:cs="IRNazanin"/>
          <w:lang w:bidi="fa-IR"/>
          <w:color w:val="111111"/>
          <w:sz w:val="28"/>
          <w:szCs w:val="28"/>
          <w:rtl/>
        </w:rPr>
        <w:t xml:space="preserve">{و در این کتاب از اسماعیل یاد کن، زیرا که او درست‌وعده و فرستاده‌ای پیامبر بود} .</w:t>
      </w:r>
    </w:p>
    <w:p>
      <w:pPr>
        <w:pStyle w:val="Heading5"/>
      </w:pPr>
      <w:bookmarkStart w:id="695" w:name="_Toc454"/>
      <w:r>
        <w:t>شرح</w:t>
      </w:r>
      <w:bookmarkEnd w:id="695"/>
    </w:p>
    <w:p>
      <w:pPr>
        <w:pStyle w:val="BookText"/>
      </w:pPr>
      <w:r>
        <w:rPr>
          <w:rFonts w:ascii="IRNazanin" w:hAnsi="IRNazanin" w:eastAsia="IRNazanin" w:cs="IRNazanin"/>
          <w:lang w:bidi="fa-IR"/>
          <w:color w:val="111111"/>
          <w:sz w:val="28"/>
          <w:szCs w:val="28"/>
          <w:rtl/>
        </w:rPr>
        <w:t xml:space="preserve">همانطور که می‌دانید، مؤمن و مسلم بر معانی خاصی اطلاق می‌شود.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13499_119124"/>
    <w:bookmarkEnd w:id="75"/>
    <w:p>
      <w:pPr>
        <w:pStyle w:val="BookText"/>
      </w:pPr>
      <w:r>
        <w:rPr>
          <w:rFonts w:ascii="Amiri" w:hAnsi="Amiri" w:eastAsia="Amiri" w:cs="Amiri"/>
          <w:lang w:bidi="ar-SA"/>
          <w:color w:val="111111"/>
          <w:sz w:val="28"/>
          <w:szCs w:val="28"/>
          <w:rtl/>
        </w:rPr>
        <w:t xml:space="preserve">يطلق المنافق علي معان منها أن يظهر الإسلام و يبطن الكفر و هو المعني المشهور و منها الرياء و منها أن يظهر الحب و يكون في الباطن عدوا أو يظهر الصلاح و يكون في الباطن فاسقا و قد يطلق علي من يدعي الإيمان و لم يعمل بمقتضاه و لم يتصف بالصفات التي ينبغي أن يكون المؤمن عليها فكان باطنه مخالفا لظاهره و كأنه المراد هنا و سيأتي معاني النفاق في بابه إن شاء الله تعالي و المراد بالمسلم هنا المؤمن الكامل المسلم لأوامر الله و نواهيه و لذا عبر بلفظ الزعم المشعر بأنه غير صادق في دعوي الإسلام.</w:t>
      </w:r>
    </w:p>
    <w:p>
      <w:pPr>
        <w:pStyle w:val="BookText"/>
      </w:pPr>
      <w:r>
        <w:rPr>
          <w:rFonts w:ascii="Amiri" w:hAnsi="Amiri" w:eastAsia="Amiri" w:cs="Amiri"/>
          <w:lang w:bidi="ar-SA"/>
          <w:color w:val="111111"/>
          <w:sz w:val="28"/>
          <w:szCs w:val="28"/>
          <w:rtl/>
        </w:rPr>
        <w:t xml:space="preserve">من إذا ائتمن أي علي مال أو عرض أو سر خان صاحبه و قيل المراد به من أصر علي الخيانة كما يدل عليه قوله تعالي إِنَّ اللَّهَ لا يُحِبُّ الْخائِنِينَ حيث لم يقل إن الله لا يحب الخيانة و يدل علي أنه كبيرة لا يقبل معها عمل و إلا كان محبوبا في الجملة.</w:t>
      </w:r>
    </w:p>
    <w:p>
      <w:pPr>
        <w:pStyle w:val="BookText"/>
      </w:pPr>
      <w:r>
        <w:rPr>
          <w:rFonts w:ascii="Amiri" w:hAnsi="Amiri" w:eastAsia="Amiri" w:cs="Amiri"/>
          <w:lang w:bidi="ar-SA"/>
          <w:color w:val="111111"/>
          <w:sz w:val="28"/>
          <w:szCs w:val="28"/>
          <w:rtl/>
        </w:rPr>
        <w:t xml:space="preserve">و أما الاستدلال بآية اللعان فلأنه علق اللعنة بمطلق الكذب و إن كان مورده الكذب في القذف و لو لم يكن مستحقا للعن لم يأمره الله بهذا القول و أما قوله عليه السلام و في قوله عز و جل فلعله عليه السلام إنما غير الأسلوب لعدم صراحة الآية في ذمه بل إنما يدل علي مدح ضده و بتوسطه يشعر بقبحه و إنما لم يذكر عليه السلام الآية التي هي أدل علي ذلك حيث قال يا أَيُّهَا الَّذِينَ آمَنُوا لِمَ تَقُولُونَ ما لا تَفْعَلُونَ كَبُرَ مَقْتاً عِنْدَ اللَّهِ أَنْ تَقُولُوا ما لا تَفْعَلُونَ‌</w:t>
      </w:r>
      <w:r>
        <w:rPr>
          <w:rStyle w:val="FootnoteReference"/>
        </w:rPr>
        <w:footnoteReference w:id="764"/>
      </w:r>
      <w:r>
        <w:rPr>
          <w:rFonts w:ascii="Amiri" w:hAnsi="Amiri" w:eastAsia="Amiri" w:cs="Amiri"/>
          <w:lang w:bidi="ar-SA"/>
          <w:color w:val="111111"/>
          <w:sz w:val="28"/>
          <w:szCs w:val="28"/>
          <w:rtl/>
        </w:rPr>
        <w:t xml:space="preserve">و سيأتي الاستدلال به في خبر آخر إما لظهوره و اشتهاره أو لاحتمال معني آخر كما سيأتي و قيل كلمة «في» في «في قوله» بمعني مع أي قال في سورة الصف ما هو مشهور في ذلك مع قوله في سورة مريم وَ اذْكُرْ لدلالته علي مدح ضده.</w:t>
      </w:r>
    </w:p>
    <w:p>
      <w:pPr>
        <w:pStyle w:val="Heading5"/>
      </w:pPr>
      <w:bookmarkStart w:id="696" w:name="_Toc455"/>
      <w:r>
        <w:t>«9»</w:t>
      </w:r>
      <w:bookmarkEnd w:id="696"/>
    </w:p>
    <w:p>
      <w:pPr>
        <w:pStyle w:val="BookText"/>
      </w:pPr>
      <w:r>
        <w:rPr>
          <w:rFonts w:ascii="Amiri" w:hAnsi="Amiri" w:eastAsia="Amiri" w:cs="Amiri"/>
          <w:lang w:bidi="ar-SA"/>
          <w:color w:val="111111"/>
          <w:sz w:val="28"/>
          <w:szCs w:val="28"/>
          <w:rtl/>
        </w:rPr>
        <w:t xml:space="preserve">كا، [الكافي] عَلِيُّ بْنُ إِبْرَاهِيمَ عَنْ مُحَمَّدِ بْنِ عِيسَي عَنْ يُونُسَ عَنْ بَعْضِ أَصْحَابِهِ عَنْ أَبِي عَبْدِ اللَّهِ عليه السلام قَالَ قَالَ رَسُولُ اللَّهِ صلي الله عليه و آله: أَ لَا أُخْبِرُكُمْ بِأَبْعَدِكُمْ مِنِّي شَبَهاً؟</w:t>
      </w:r>
    </w:p>
    <w:p>
      <w:pPr>
        <w:pStyle w:val="BookText"/>
      </w:pPr>
      <w:r>
        <w:rPr>
          <w:rFonts w:ascii="IRNazanin" w:hAnsi="IRNazanin" w:eastAsia="IRNazanin" w:cs="IRNazanin"/>
          <w:lang w:bidi="fa-IR"/>
          <w:color w:val="111111"/>
          <w:sz w:val="28"/>
          <w:szCs w:val="28"/>
          <w:rtl/>
        </w:rPr>
        <w:t xml:space="preserve">بر این اساس، منافق نیز بر معانی خاصی اطلاق می‌شود، از جمله کسی که تظاهر به اسلام می‌کند و در باطن کافر است، و این مشهورترین معنای آن است؛ و نیز به معنای ریا می‌باشد؛ و کسی که تظاهر به دوستی می‌کند اما در باطن دشمن است، و یا تظاهر به صلاح و درستکاری نموده اما در باطن فاسق است. گاهی ممکن است بر کسی اطلاق شود که ادعای ایمان دارد اما بر حسب مقتضای ایمان عمل نمی‌کند، و به ویژگی‌هایی که لازم است یک مومن داشته باشد، پایبند نیست، پس باطنش با ظاهرش در تناقض است. گویا منظور از منافق در اینجا همین معناست. إن شاء الله، دیگر معانی منافق در باب مربوط به آن بیان می‌شود.</w:t>
      </w:r>
    </w:p>
    <w:p>
      <w:pPr>
        <w:pStyle w:val="BookText"/>
      </w:pPr>
      <w:r>
        <w:rPr>
          <w:rFonts w:ascii="IRNazanin" w:hAnsi="IRNazanin" w:eastAsia="IRNazanin" w:cs="IRNazanin"/>
          <w:lang w:bidi="fa-IR"/>
          <w:color w:val="111111"/>
          <w:sz w:val="28"/>
          <w:szCs w:val="28"/>
          <w:rtl/>
        </w:rPr>
        <w:t xml:space="preserve">منظور از مسلمان در اینجا، مومنی می‌باشد که به طور کامل تسلیم اوامر و نواهی الهی است؛ لذا در اینجا از لفظ «الزعم» (ادعا و گمان) برای منافق استفاده شده است، و به این نکته اشاره دارد که وی در دعوی خود صادق نیست.</w:t>
      </w:r>
    </w:p>
    <w:p>
      <w:pPr>
        <w:pStyle w:val="BookText"/>
      </w:pPr>
      <w:r>
        <w:rPr>
          <w:rFonts w:ascii="IRNazanin" w:hAnsi="IRNazanin" w:eastAsia="IRNazanin" w:cs="IRNazanin"/>
          <w:lang w:bidi="fa-IR"/>
          <w:color w:val="111111"/>
          <w:sz w:val="28"/>
          <w:szCs w:val="28"/>
          <w:rtl/>
        </w:rPr>
        <w:t xml:space="preserve">«اذا ائتمن» یعنی بر مال و آبرو و یا رازی خیانت کند. می‌گویند مراد از آن، کسی است که بر خیانت اصرار دارد، همانطور که خدای متعال می‌فرماید: «إِنَّ اللَّهَ لا یُحِبُّ الْخائِنِینَ»، زیرا خداوند نفرمود: قطعا خداوند خیانت را دوست ندارد؛ این امر بر این نکته دلالت دارد که اصرار در خیانت گناه بزرگی بوده و با وجود آن عملی پذیرفته نمی‌شود. اگر غیر از این بود، در جمله عبارت «دوست داشتن» به کار می‌رفت.</w:t>
      </w:r>
    </w:p>
    <w:p>
      <w:pPr>
        <w:pStyle w:val="BookText"/>
      </w:pPr>
      <w:r>
        <w:rPr>
          <w:rFonts w:ascii="IRNazanin" w:hAnsi="IRNazanin" w:eastAsia="IRNazanin" w:cs="IRNazanin"/>
          <w:lang w:bidi="fa-IR"/>
          <w:color w:val="111111"/>
          <w:sz w:val="28"/>
          <w:szCs w:val="28"/>
          <w:rtl/>
        </w:rPr>
        <w:t xml:space="preserve">اما استدلال به آیه «اللعان» به این دلیل است که لعن را به مطلق کذب و دروغ اطلاق می‌نماید، گرچه منظور از دروغ گفتن در لعان و رسواسازی باشد؛ اگر سزاوار لعن نبود، خداوند با چنین لفظی بیان نمی‌فرمود. اما سخن حضرت صلی الله علیه و آله که فرمود «فی قوله عز و جل»، ممکن است اسلوب تغییر داده باشد، چرا که آیه صراحتا دروغ را نکوهش نکرده است، بلکه فقط ضد آن (صداقت) را ستوده است، از این طریق می‌توان زشتی دروغ را دریافت .</w:t>
      </w:r>
    </w:p>
    <w:p>
      <w:pPr>
        <w:pStyle w:val="BookText"/>
      </w:pPr>
      <w:r>
        <w:rPr>
          <w:rFonts w:ascii="Amiri" w:hAnsi="Amiri" w:eastAsia="Amiri" w:cs="Amiri"/>
          <w:lang w:bidi="ar-SA"/>
          <w:color w:val="111111"/>
          <w:sz w:val="28"/>
          <w:szCs w:val="28"/>
          <w:rtl/>
        </w:rPr>
        <w:t xml:space="preserve">حضرت صلی الله علیه و آله، آیه‌ای مانند «یا أَیُّهَا الَّذِینَ آمَنُوا لِمَ تَقُولُونَ ما لا تَفْعَلُونَ کَبُرَ مَقْتاً عِنْدَ اللَّهِ أَنْ تَقُولُوا ما لا تَفْعَلُونَ»</w:t>
      </w:r>
      <w:r>
        <w:rPr>
          <w:rStyle w:val="FootnoteReference"/>
        </w:rPr>
        <w:footnoteReference w:id="765"/>
      </w:r>
      <w:r>
        <w:rPr>
          <w:rFonts w:ascii="IRNazanin" w:hAnsi="IRNazanin" w:eastAsia="IRNazanin" w:cs="IRNazanin"/>
          <w:lang w:bidi="fa-IR"/>
          <w:color w:val="111111"/>
          <w:sz w:val="28"/>
          <w:szCs w:val="28"/>
          <w:rtl/>
        </w:rPr>
        <w:t xml:space="preserve">{ای کسانی که ایمان آورده‌اید، چرا چیزی می‌گویید که انجام نمی‌دهید؟ نزد خدا سخت ناپسند است که چیزی را بگویید و انجام ندهید.} که با صراحت بیشتری دروغ را نکوهش می‌کند، بیان نفرمود. این استدلال در جای دیگری بیان خواهد شد. این استدلال یا به دلیل مشخص بودن آن بوده است و یا به دلیل اشتهار و شناخته بودن آن و یا به احتمال دربرداشتن معنای دیگری است که ذکر خواهد شد.</w:t>
      </w:r>
    </w:p>
    <w:p>
      <w:pPr>
        <w:pStyle w:val="BookText"/>
      </w:pPr>
      <w:r>
        <w:rPr>
          <w:rFonts w:ascii="IRNazanin" w:hAnsi="IRNazanin" w:eastAsia="IRNazanin" w:cs="IRNazanin"/>
          <w:lang w:bidi="fa-IR"/>
          <w:color w:val="111111"/>
          <w:sz w:val="28"/>
          <w:szCs w:val="28"/>
          <w:rtl/>
        </w:rPr>
        <w:t xml:space="preserve">کلمه «فی» در«فی قوله»، به معنای «مع» است. یعنی در سوره صف چنین فرمود. آنچه که در اینجا مشهور است، سخن خدای متعال در سوره مریم است که با لفظ «واذکر» بیان شده و دلالت بر مدح متضاد دروغ (راستگویی) دارد.</w:t>
      </w:r>
    </w:p>
    <w:p>
      <w:pPr>
        <w:pStyle w:val="Heading5"/>
      </w:pPr>
      <w:bookmarkStart w:id="697" w:name="_Toc456"/>
      <w:r>
        <w:t>روایت 9</w:t>
      </w:r>
      <w:bookmarkEnd w:id="697"/>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می‌خواهید شما را به دورترین‌تان فرد در صفات و ویژگی ها از من خبر دهم؟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13499_119125"/>
    <w:bookmarkEnd w:id="76"/>
    <w:p>
      <w:pPr>
        <w:pStyle w:val="BookText"/>
      </w:pPr>
      <w:r>
        <w:rPr>
          <w:rFonts w:ascii="Amiri" w:hAnsi="Amiri" w:eastAsia="Amiri" w:cs="Amiri"/>
          <w:lang w:bidi="ar-SA"/>
          <w:color w:val="111111"/>
          <w:sz w:val="28"/>
          <w:szCs w:val="28"/>
          <w:rtl/>
        </w:rPr>
        <w:t xml:space="preserve">قَالُوا بَلَي يَا رَسُولَ اللَّهِ قَالَ الْفَاحِشُ الْمُتَفَحِّشُ الْبَذِيُّ الْبَخِيلُ الْمُخْتَالُ الْحَقُودُ الْحَسُودُ الْقَاسِي الْقَلْبِ الْبَعِيدُ مِنْ كُلِّ خَيْرٍ يُرْجَي غَيْرُ الْمَأْمُونِ مِنْ كُلِّ شَرٍّ يُتَّقَي‌</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5"/>
      </w:pPr>
      <w:bookmarkStart w:id="698" w:name="_Toc457"/>
      <w:r>
        <w:t>بيان</w:t>
      </w:r>
      <w:bookmarkEnd w:id="698"/>
    </w:p>
    <w:p>
      <w:pPr>
        <w:pStyle w:val="BookText"/>
      </w:pPr>
      <w:r>
        <w:rPr>
          <w:rFonts w:ascii="Amiri" w:hAnsi="Amiri" w:eastAsia="Amiri" w:cs="Amiri"/>
          <w:lang w:bidi="ar-SA"/>
          <w:color w:val="111111"/>
          <w:sz w:val="28"/>
          <w:szCs w:val="28"/>
          <w:rtl/>
        </w:rPr>
        <w:t xml:space="preserve">الفحش القول السيئ و الكلام الردي و كل شي‌ء جاوز الحد فهو فاحش و منه غبن فاحش و التفحش كذلك مع زيادة تكلف و تصنع و قيل المراد بالمتفحش الذي يقبل الفحش من غيره فالفاحش المتفحش الذي لا يبالي ما قال و لا ما قيل له و الأول أظهر و بعد من كان كذلك من مشابهة الرسول صلي الله عليه و آله ظاهر لأنه صلي الله عليه و آله كان في غاية الحياء و كان يحترز عن الفحش في القول حتي أنه كان يعبر عن الوقاع و البول و التغوط بالكنايات بل بأبعدها تأسيا بالرب سبحانه في القرآن.</w:t>
      </w:r>
    </w:p>
    <w:p>
      <w:pPr>
        <w:pStyle w:val="BookText"/>
      </w:pPr>
      <w:r>
        <w:rPr>
          <w:rFonts w:ascii="Amiri" w:hAnsi="Amiri" w:eastAsia="Amiri" w:cs="Amiri"/>
          <w:lang w:bidi="ar-SA"/>
          <w:color w:val="111111"/>
          <w:sz w:val="28"/>
          <w:szCs w:val="28"/>
          <w:rtl/>
        </w:rPr>
        <w:t xml:space="preserve">قال في النهاية فيه إن الله يبغض الفاحش المتفحش الفاحش ذو الفحش في كلامه و فعاله و المتفحش الذي يتكلف ذلك و يتعمده و قد تكرر ذكر الفاحش و الفاحشة و الفواحش في الحديث و هو كل ما يشتد قبحه من الذنوب و المعاصي و كثيرا ما ترد الفاحشة بمعني الزني و كل خصلة قبيحة فهي فاحشة من الأقوال و الأفعال و قال البذاء بالمد الفحش في القول و فلان بذي اللسان.</w:t>
      </w:r>
    </w:p>
    <w:p>
      <w:pPr>
        <w:pStyle w:val="BookText"/>
      </w:pPr>
      <w:r>
        <w:rPr>
          <w:rFonts w:ascii="Amiri" w:hAnsi="Amiri" w:eastAsia="Amiri" w:cs="Amiri"/>
          <w:lang w:bidi="ar-SA"/>
          <w:color w:val="111111"/>
          <w:sz w:val="28"/>
          <w:szCs w:val="28"/>
          <w:rtl/>
        </w:rPr>
        <w:t xml:space="preserve">و في المصباح بذا علي القوم يبذو بذاء بالفتح و المد سفه و أفحش في منطقه و إن كان كلامه صدقا فهو بذي علي فعيل و في النهاية فيه من جر ثوبه خيلاء لم ينظر الله إليه الخيلاء بالضم و الكسر الكبر و العجب يقال اختال فهو مختال و فيه خيلاء و مخيلة أي كبر و تقييد الخير و الشر بكونه مرجوا أو يتقي منه إما للتوضيح أو للاحتراز و الأول كأنه أظهر.</w:t>
      </w:r>
    </w:p>
    <w:p>
      <w:pPr>
        <w:pStyle w:val="Heading5"/>
      </w:pPr>
      <w:bookmarkStart w:id="699" w:name="_Toc458"/>
      <w:r>
        <w:t>«10»</w:t>
      </w:r>
      <w:bookmarkEnd w:id="699"/>
    </w:p>
    <w:p>
      <w:pPr>
        <w:pStyle w:val="BookText"/>
      </w:pPr>
      <w:r>
        <w:rPr>
          <w:rFonts w:ascii="Amiri" w:hAnsi="Amiri" w:eastAsia="Amiri" w:cs="Amiri"/>
          <w:lang w:bidi="ar-SA"/>
          <w:color w:val="111111"/>
          <w:sz w:val="28"/>
          <w:szCs w:val="28"/>
          <w:rtl/>
        </w:rPr>
        <w:t xml:space="preserve">كا، [الكافي] الْحُسَيْنُ بْنُ مُحَمَّدٍ عَنْ مُعَلَّي بْنِ مُحَمَّدٍ عَنْ مَنْصُورِ بْنِ الْعَبَّاسِ عَنْ عَلِيِّ بْنِ أَسْبَاطٍ رَفَعَهُ إِلَي سَلْمَانَ قَالَ: إِذَا أَرَادَ اللَّهُ عَزَّ وَ جَلَّ هَلَاكَ عَبْدٍ نَزَعَ مِنْهُ الْحَيَاءَ فَإِذَا نَزَعَ مِنْهُ الْحَيَاءَ لَمْ تَلْقَهُ إِلَّا خَائِناً مَخُوناً فَإِنْ كَانَ خَائِناً مَخُوناً نَزَعَ مِنْهُ الْأَمَانَةَ فَإِذَا نُزِعَتْ مِنْهُ الْأَمَانَةُ لَمْ تَلْقَهُ إِلَّا فَظّاً غَلِيظاً فَإِذَا كَانَ فَظّاً غَلِيظاً</w:t>
      </w:r>
    </w:p>
    <w:p>
      <w:pPr>
        <w:pStyle w:val="BookText"/>
      </w:pPr>
      <w:r>
        <w:rPr>
          <w:rFonts w:ascii="IRNazanin" w:hAnsi="IRNazanin" w:eastAsia="IRNazanin" w:cs="IRNazanin"/>
          <w:lang w:bidi="fa-IR"/>
          <w:color w:val="111111"/>
          <w:sz w:val="28"/>
          <w:szCs w:val="28"/>
          <w:rtl/>
        </w:rPr>
        <w:t xml:space="preserve">عرض کردند بفرمائید. فرمود: کسی که فحش می‌دهد و بد زبان و بخیل است، انسان مغرور و کینه‌توز و متکبر و حسود می‌باشند، قساوت دارد، اهل خیر نیست، و مرتکب هر فسادی می‌شود.</w:t>
      </w:r>
      <w:r>
        <w:rPr>
          <w:rStyle w:val="FootnoteReference"/>
        </w:rPr>
        <w:footnoteReference w:id="767"/>
      </w:r>
    </w:p>
    <w:p>
      <w:pPr>
        <w:pStyle w:val="Heading5"/>
      </w:pPr>
      <w:bookmarkStart w:id="700" w:name="_Toc459"/>
      <w:r>
        <w:t>شرح</w:t>
      </w:r>
      <w:bookmarkEnd w:id="700"/>
    </w:p>
    <w:p>
      <w:pPr>
        <w:pStyle w:val="BookText"/>
      </w:pPr>
      <w:r>
        <w:rPr>
          <w:rFonts w:ascii="IRNazanin" w:hAnsi="IRNazanin" w:eastAsia="IRNazanin" w:cs="IRNazanin"/>
          <w:lang w:bidi="fa-IR"/>
          <w:color w:val="111111"/>
          <w:sz w:val="28"/>
          <w:szCs w:val="28"/>
          <w:rtl/>
        </w:rPr>
        <w:t xml:space="preserve">«الفحش» سخن زشت و پست را گویند و هر چیزی که از حد خود بگذرد آن را«فاحش» میخوانند، مانند: زیان آشکار. التفحش نیز ناسزاگویی همراه با تکلف زیاد است. می‌گویند منظور از متفحش، کسی است که ناسزا گویی دیگران را در مورد خود می‌پذیرد. «الفاحش المتفحش» کسی را گویند که به آنچه درباره او می‌گویند یا هر حرفی که به او زده می شود، بی‌توجه است. معنای اول آشکارتر و واضح‌تر می‌باشد.</w:t>
      </w:r>
    </w:p>
    <w:p>
      <w:pPr>
        <w:pStyle w:val="BookText"/>
      </w:pPr>
      <w:r>
        <w:rPr>
          <w:rFonts w:ascii="IRNazanin" w:hAnsi="IRNazanin" w:eastAsia="IRNazanin" w:cs="IRNazanin"/>
          <w:lang w:bidi="fa-IR"/>
          <w:color w:val="111111"/>
          <w:sz w:val="28"/>
          <w:szCs w:val="28"/>
          <w:rtl/>
        </w:rPr>
        <w:t xml:space="preserve">دور بودن چنین کس از رسول خدا صلی الله علیه و آله، به این دلیل است که حضرت بسیار با حیا بوده و نه تنها از فحاشی کاملا به دور بودند، بلکه به پیروی از نحوه بیان خداوند در قرآن، عبارت‌هایی مانند: نزدیکی و ادرار و قضای حاجت کردن و حتی دیگر موارد را به صورت کنایه بیان می‌فرمود.</w:t>
      </w:r>
    </w:p>
    <w:p>
      <w:pPr>
        <w:pStyle w:val="BookText"/>
      </w:pPr>
      <w:r>
        <w:rPr>
          <w:rFonts w:ascii="IRNazanin" w:hAnsi="IRNazanin" w:eastAsia="IRNazanin" w:cs="IRNazanin"/>
          <w:lang w:bidi="fa-IR"/>
          <w:color w:val="111111"/>
          <w:sz w:val="28"/>
          <w:szCs w:val="28"/>
          <w:rtl/>
        </w:rPr>
        <w:t xml:space="preserve">در نهایه آمده است: قطعا خداوند از فاحش متفحش بیزار است. فاحش: کسی که در کلام و در عمل ناسزا گوید، متفحش: کسی که از روی عمد و بسیار</w:t>
      </w:r>
    </w:p>
    <w:p>
      <w:pPr>
        <w:pStyle w:val="BookText"/>
      </w:pPr>
      <w:r>
        <w:rPr>
          <w:rFonts w:ascii="IRNazanin" w:hAnsi="IRNazanin" w:eastAsia="IRNazanin" w:cs="IRNazanin"/>
          <w:lang w:bidi="fa-IR"/>
          <w:color w:val="111111"/>
          <w:sz w:val="28"/>
          <w:szCs w:val="28"/>
          <w:rtl/>
        </w:rPr>
        <w:t xml:space="preserve">ناسزاگویی می‌کند. عبارت فاحش (ناسزاگو) و فاحشه(روسپی) و فواحش (ج فاحشه: عمل زشت) در حدیث زیاد تکرار شده است، که بر شدت زشتی این گناهان دلالت دارد. کلمه فاحشه در بسیاری از موارد به معنای زنا بوده و هر گفتار یا کردار زشت و ناپسند را فاحشه گویند.</w:t>
      </w:r>
    </w:p>
    <w:p>
      <w:pPr>
        <w:pStyle w:val="BookText"/>
      </w:pPr>
      <w:r>
        <w:rPr>
          <w:rFonts w:ascii="IRNazanin" w:hAnsi="IRNazanin" w:eastAsia="IRNazanin" w:cs="IRNazanin"/>
          <w:lang w:bidi="fa-IR"/>
          <w:color w:val="111111"/>
          <w:sz w:val="28"/>
          <w:szCs w:val="28"/>
          <w:rtl/>
        </w:rPr>
        <w:t xml:space="preserve">البذاء (با مد) به ناسزاگویی در سخن اطلاق می‌شود و به اصطلاح می‌گویند: فلانی بد دهن است.</w:t>
      </w:r>
    </w:p>
    <w:p>
      <w:pPr>
        <w:pStyle w:val="BookText"/>
      </w:pPr>
      <w:r>
        <w:rPr>
          <w:rFonts w:ascii="IRNazanin" w:hAnsi="IRNazanin" w:eastAsia="IRNazanin" w:cs="IRNazanin"/>
          <w:lang w:bidi="fa-IR"/>
          <w:color w:val="111111"/>
          <w:sz w:val="28"/>
          <w:szCs w:val="28"/>
          <w:rtl/>
        </w:rPr>
        <w:t xml:space="preserve">در مصباح ذکر شده است: بذا علی القوم: آن قوم را دشنام داد، یبذو بذاء (با فتحه و مد) یعنی در منطق و سخن خود ناسزاگویی کرد، پس او بددهن است. بذیء بر وزن فعیل می‌باشد.</w:t>
      </w:r>
    </w:p>
    <w:p>
      <w:pPr>
        <w:pStyle w:val="BookText"/>
      </w:pPr>
      <w:r>
        <w:rPr>
          <w:rFonts w:ascii="IRNazanin" w:hAnsi="IRNazanin" w:eastAsia="IRNazanin" w:cs="IRNazanin"/>
          <w:lang w:bidi="fa-IR"/>
          <w:color w:val="111111"/>
          <w:sz w:val="28"/>
          <w:szCs w:val="28"/>
          <w:rtl/>
        </w:rPr>
        <w:t xml:space="preserve">در نهایه آمده است: هر کس از روی غرور دنباله لباس خود را بر زمین بکشد، خداوند به او نظر نمی‌کند. الخیلاء (با ضمه و کسره) به معنای کبر و غرور است. می‌گویند: اختال یعنی تکبر ورزید، پس او متکبر است؛ و فیه خیلاء و مخیله: به معنای کبر و غرور می‌باشد. قید بستن خیر و شر، یعنی امید خیر به او داشتن و یا بازداشتن از شر وی، خواه برای مشخص شدن نیکی او باشد، و خواه برای پرهیز کردن از شر وی. معنای اول واضح‌تر است.</w:t>
      </w:r>
    </w:p>
    <w:p>
      <w:pPr>
        <w:pStyle w:val="Heading5"/>
      </w:pPr>
      <w:bookmarkStart w:id="701" w:name="_Toc460"/>
      <w:r>
        <w:t>روایت 10</w:t>
      </w:r>
      <w:bookmarkEnd w:id="701"/>
    </w:p>
    <w:p>
      <w:pPr>
        <w:pStyle w:val="BookText"/>
      </w:pPr>
      <w:r>
        <w:rPr>
          <w:rFonts w:ascii="IRNazanin" w:hAnsi="IRNazanin" w:eastAsia="IRNazanin" w:cs="IRNazanin"/>
          <w:lang w:bidi="fa-IR"/>
          <w:color w:val="111111"/>
          <w:sz w:val="28"/>
          <w:szCs w:val="28"/>
          <w:rtl/>
        </w:rPr>
        <w:t xml:space="preserve">کافی: سلمان نقل کرد: هر گاه خدای عز و جل هلاک بنده‌ای را خواهد (او را مستحق لطف و توفیق نداند) حیا را از او بگیرد و چون حیا را از او گرفت او بمردم خیانت کند و مردم باو، و چون چنین کرد، امانت بکلی از او بر کنار شود، و چون امانت از او رخت بربست، همواره خشن و سخت دل شود، و چون خشن و سخت دل 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13499_119126"/>
    <w:bookmarkEnd w:id="77"/>
    <w:p>
      <w:pPr>
        <w:pStyle w:val="BookText"/>
      </w:pPr>
      <w:r>
        <w:rPr>
          <w:rFonts w:ascii="Amiri" w:hAnsi="Amiri" w:eastAsia="Amiri" w:cs="Amiri"/>
          <w:lang w:bidi="ar-SA"/>
          <w:color w:val="111111"/>
          <w:sz w:val="28"/>
          <w:szCs w:val="28"/>
          <w:rtl/>
        </w:rPr>
        <w:t xml:space="preserve">نُزِعَتْ مِنْهُ رِبْقَةُ الْإِيمَانِ فَإِذَا نُزِعَتْ مِنْهُ رِبْقَةُ الْإِيمَانِ لَمْ تَلْقَهُ إِلَّا شَيْطَاناً مَلْعُوناً</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Heading5"/>
      </w:pPr>
      <w:bookmarkStart w:id="702" w:name="_Toc461"/>
      <w:r>
        <w:t>بيان</w:t>
      </w:r>
      <w:bookmarkEnd w:id="702"/>
    </w:p>
    <w:p>
      <w:pPr>
        <w:pStyle w:val="BookText"/>
      </w:pPr>
      <w:r>
        <w:rPr>
          <w:rFonts w:ascii="Amiri" w:hAnsi="Amiri" w:eastAsia="Amiri" w:cs="Amiri"/>
          <w:lang w:bidi="ar-SA"/>
          <w:color w:val="111111"/>
          <w:sz w:val="28"/>
          <w:szCs w:val="28"/>
          <w:rtl/>
        </w:rPr>
        <w:t xml:space="preserve">إذا أراد الله هلاك عبد لعله كناية عن علمه سبحانه بسوء سريرته و عدم استحقاقه اللطف نزع منه الحياء أي سلب التوفيق منه حتي يخلع لباس الحياء و هو خلق يمنع من القبائح و التقصير في حقوق الخلق و الخالق فإذا نزع منه الحياء المانع من ارتكاب القبائح لم تلقه إلا خائنا مخونا و قد مر معني الخائن و ذمه.</w:t>
      </w:r>
    </w:p>
    <w:p>
      <w:pPr>
        <w:pStyle w:val="BookText"/>
      </w:pPr>
      <w:r>
        <w:rPr>
          <w:rFonts w:ascii="Amiri" w:hAnsi="Amiri" w:eastAsia="Amiri" w:cs="Amiri"/>
          <w:lang w:bidi="ar-SA"/>
          <w:color w:val="111111"/>
          <w:sz w:val="28"/>
          <w:szCs w:val="28"/>
          <w:rtl/>
        </w:rPr>
        <w:t xml:space="preserve">و أما المخون فيحتمل أن يكون بفتح الميم و ضم الخاء أي يخونه الناس فذمه باعتبار أنه السبب فيه أو المراد أنه يخون نفسه أيضا و يجعله مستحقا للعقاب فهو خائن لغيره و لنفسه و بهذا الاعتبار مخون ففي كل خيانة خيانتان أو يكون بضم الميم و فتح الخاء و فتح الواو المشددة منسوبا إلي الخيانة مشهورا بها أو بكسر الواو المشددة أي ينسب الناس إلي الخيانة مع كونه خائنا في القاموس الخون أن يؤتمن الإنسان فلا ينصح خانه خونا و خيانة و اختانه فهو خائن و قد خانه العهد و الأمانة و خونه تخوينا نسبه إلي الخيانة و نقضه نزعت منه الأمانة لأنها ضد الخيانة.</w:t>
      </w:r>
    </w:p>
    <w:p>
      <w:pPr>
        <w:pStyle w:val="BookText"/>
      </w:pPr>
      <w:r>
        <w:rPr>
          <w:rFonts w:ascii="Amiri" w:hAnsi="Amiri" w:eastAsia="Amiri" w:cs="Amiri"/>
          <w:lang w:bidi="ar-SA"/>
          <w:color w:val="111111"/>
          <w:sz w:val="28"/>
          <w:szCs w:val="28"/>
          <w:rtl/>
        </w:rPr>
        <w:t xml:space="preserve">فإن قيل كان هذا معلوما لا يحتاج إلي البيان قلت يحتمل أن يكون المراد أنه إذا لم يبال من الخيانة يصير بالآخرة إلي أنه يسلب منه الأمانة بالكلية أو المعني أنه يصير بحيث لا يأتمنه الناس علي شي‌ء.</w:t>
      </w:r>
    </w:p>
    <w:p>
      <w:pPr>
        <w:pStyle w:val="BookText"/>
      </w:pPr>
      <w:r>
        <w:rPr>
          <w:rFonts w:ascii="Amiri" w:hAnsi="Amiri" w:eastAsia="Amiri" w:cs="Amiri"/>
          <w:lang w:bidi="ar-SA"/>
          <w:color w:val="111111"/>
          <w:sz w:val="28"/>
          <w:szCs w:val="28"/>
          <w:rtl/>
        </w:rPr>
        <w:t xml:space="preserve">لم تلقه إلا فظا غليظا في القاموس الفظ الغليظ السيئ الخلق القاسي الخشن الكلام انتهي و الغلظة ضد الرقة و المراد هنا قساوة القلب و غلظته كما قال تعالي وَ لَوْ كُنْتَ فَظًّا غَلِيظَ الْقَلْبِ‌</w:t>
      </w:r>
      <w:r>
        <w:rPr>
          <w:rStyle w:val="FootnoteReference"/>
        </w:rPr>
        <w:footnoteReference w:id="769"/>
      </w:r>
      <w:r>
        <w:rPr>
          <w:rFonts w:ascii="Amiri" w:hAnsi="Amiri" w:eastAsia="Amiri" w:cs="Amiri"/>
          <w:lang w:bidi="ar-SA"/>
          <w:color w:val="111111"/>
          <w:sz w:val="28"/>
          <w:szCs w:val="28"/>
          <w:rtl/>
        </w:rPr>
        <w:t xml:space="preserve">و تفرع هذا علي نزع الأمانة ظاهر لأن الخائن لا سيما من يعلمه الناس كذلك لا بد من أن يعارض الناس و يجادلهم فيصير</w:t>
      </w:r>
    </w:p>
    <w:p>
      <w:pPr>
        <w:pStyle w:val="BookText"/>
      </w:pPr>
      <w:r>
        <w:rPr>
          <w:rFonts w:ascii="IRNazanin" w:hAnsi="IRNazanin" w:eastAsia="IRNazanin" w:cs="IRNazanin"/>
          <w:lang w:bidi="fa-IR"/>
          <w:color w:val="111111"/>
          <w:sz w:val="28"/>
          <w:szCs w:val="28"/>
          <w:rtl/>
        </w:rPr>
        <w:t xml:space="preserve">رشته ایمان از او بریده شود، و چون رشته ایمان از او بریده شود، او را جز شیطانی ملعون نبینی (صفاتش همه شیطانی شود و مورد لعنت خدا و ملائکه قرار گیرد).</w:t>
      </w:r>
      <w:r>
        <w:rPr>
          <w:rStyle w:val="FootnoteReference"/>
        </w:rPr>
        <w:footnoteReference w:id="770"/>
      </w:r>
    </w:p>
    <w:p>
      <w:pPr>
        <w:pStyle w:val="Heading5"/>
      </w:pPr>
      <w:bookmarkStart w:id="703" w:name="_Toc462"/>
      <w:r>
        <w:t>شرح</w:t>
      </w:r>
      <w:bookmarkEnd w:id="703"/>
    </w:p>
    <w:p>
      <w:pPr>
        <w:pStyle w:val="BookText"/>
      </w:pPr>
      <w:r>
        <w:rPr>
          <w:rFonts w:ascii="IRNazanin" w:hAnsi="IRNazanin" w:eastAsia="IRNazanin" w:cs="IRNazanin"/>
          <w:lang w:bidi="fa-IR"/>
          <w:color w:val="111111"/>
          <w:sz w:val="28"/>
          <w:szCs w:val="28"/>
          <w:rtl/>
        </w:rPr>
        <w:t xml:space="preserve">«هرگاه خداوند هلاک بنده‌ای را بخواهد» ممکن است کنایه از علم خدای سبحان به ذات بد او و بی لیاقتی او برای دریافت لطف الهی باشد. «نزع منه الحیاء» یعنی توفیق الهی از او سلب شده تا آنجا که لباس حیا را بیرون می‌آورد ، حیایی که مانع از انجام عمل زشت و کوتاهی در حقوق مخلوق و خالق می‌گردد؛ هنگامی که حیا از او گرفته شود، حیایی که از انجام عمل زشت باز می‌دارد، جز خائن خیانت پیشه با وی هم‌راه نیست. معنای خائن و نکوهش او پیش از این گذشت.</w:t>
      </w:r>
    </w:p>
    <w:p>
      <w:pPr>
        <w:pStyle w:val="BookText"/>
      </w:pPr>
      <w:r>
        <w:rPr>
          <w:rFonts w:ascii="IRNazanin" w:hAnsi="IRNazanin" w:eastAsia="IRNazanin" w:cs="IRNazanin"/>
          <w:lang w:bidi="fa-IR"/>
          <w:color w:val="111111"/>
          <w:sz w:val="28"/>
          <w:szCs w:val="28"/>
          <w:rtl/>
        </w:rPr>
        <w:t xml:space="preserve">اما «مخون» ممکن است با فتحه میم و ضمه خاء باشد، یعنی مردم به وی خیانت می‌کنند، او را سرزنش می‌نمایند به این دلیل که او خود سبب آن است؛ و یا منظور این است که او به خود نیز خیانت می کند و خود را مستحق کیفر می‌نماید، او هم به دیگران خیانت می‌کند و هم به خود. بر همین اساس، مخون نامیده می‌شود. پس در هر خیانتی دو خیانت وجود دارد. و یا مخون با ضمه میم و فتحه خاء و فتح واو مشدد است، یعنی کسی که به خیانت منسوب شده و به آن مشهور گردیده است؛ و یا مخون با کسره واو مشدد، یعنی با وجود اینکه خودش خائن است، مردم را به خیانت متهم می‌کند.</w:t>
      </w:r>
    </w:p>
    <w:p>
      <w:pPr>
        <w:pStyle w:val="BookText"/>
      </w:pPr>
      <w:r>
        <w:rPr>
          <w:rFonts w:ascii="IRNazanin" w:hAnsi="IRNazanin" w:eastAsia="IRNazanin" w:cs="IRNazanin"/>
          <w:lang w:bidi="fa-IR"/>
          <w:color w:val="111111"/>
          <w:sz w:val="28"/>
          <w:szCs w:val="28"/>
          <w:rtl/>
        </w:rPr>
        <w:t xml:space="preserve">در فرهنگ لغت، «الخون» آن است که انسان امین شمرده شود اما در عمل خلاف آن را نشان دهد. خانه خونا و خیانه (خیانت کردن)، چنین شخصی را خائن گویند. وقد خانه العهد و الامانه و خونه تخوینا: به او نسبت خیانت در پیمان و امانت داد. «نقضه» یعنی امانت را از او گرفتند، امانت متضاد خیانت است.</w:t>
      </w:r>
    </w:p>
    <w:p>
      <w:pPr>
        <w:pStyle w:val="BookText"/>
      </w:pPr>
      <w:r>
        <w:rPr>
          <w:rFonts w:ascii="IRNazanin" w:hAnsi="IRNazanin" w:eastAsia="IRNazanin" w:cs="IRNazanin"/>
          <w:lang w:bidi="fa-IR"/>
          <w:color w:val="111111"/>
          <w:sz w:val="28"/>
          <w:szCs w:val="28"/>
          <w:rtl/>
        </w:rPr>
        <w:t xml:space="preserve">ممکن است خورده بگیرند که این موضوع مشخص بوده و نیازی به شرح ندارد، پاسخ من این است: ممکن است منظور آن باشد که اگر وی از خیانت ابایی ندارد، در آخرت امانت را به طور کلی از وی باز می‌ستانند و یا به این معناست که دیگر مردم به هیچ وجه به وی اعتماد نمی کنند.</w:t>
      </w:r>
    </w:p>
    <w:p>
      <w:pPr>
        <w:pStyle w:val="BookText"/>
      </w:pPr>
      <w:r>
        <w:rPr>
          <w:rFonts w:ascii="IRNazanin" w:hAnsi="IRNazanin" w:eastAsia="IRNazanin" w:cs="IRNazanin"/>
          <w:lang w:bidi="fa-IR"/>
          <w:color w:val="111111"/>
          <w:sz w:val="28"/>
          <w:szCs w:val="28"/>
          <w:rtl/>
        </w:rPr>
        <w:t xml:space="preserve">«لم تلقه الا فظا غلیظا»، در فرهنگ لغت الفظ الغلیظ به معناب بداخلاق و خشک و خشن است. الغلظه متضاد الرقه (لطافت) است و در اینجا منظور قساوت قلب و خشونت اوست. همانطور که خدای متعال نیز می‌فرماید: «وَ لَوْ کُنْتَ فَظًّا غَلِیظَ الْقَلْبِ»</w:t>
      </w:r>
      <w:r>
        <w:rPr>
          <w:rStyle w:val="FootnoteReference"/>
        </w:rPr>
        <w:footnoteReference w:id="771"/>
      </w:r>
      <w:r>
        <w:rPr>
          <w:rFonts w:ascii="IRNazanin" w:hAnsi="IRNazanin" w:eastAsia="IRNazanin" w:cs="IRNazanin"/>
          <w:lang w:bidi="fa-IR"/>
          <w:color w:val="111111"/>
          <w:sz w:val="28"/>
          <w:szCs w:val="28"/>
          <w:rtl/>
        </w:rPr>
        <w:t xml:space="preserve">{اگر تندخو و سختدل بودی} و از این عبارت برای ستاندن امانت استفاده شده است، زیرا هنگامی که مردم خائن را با این ویژگی بشناسند، وی چاره‌ای ندارد جز اینکه با آنان مخالفت کند، در این صورت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13499_119127"/>
    <w:bookmarkEnd w:id="78"/>
    <w:p>
      <w:pPr>
        <w:pStyle w:val="BookText"/>
      </w:pPr>
      <w:r>
        <w:rPr>
          <w:rFonts w:ascii="Amiri" w:hAnsi="Amiri" w:eastAsia="Amiri" w:cs="Amiri"/>
          <w:lang w:bidi="ar-SA"/>
          <w:color w:val="111111"/>
          <w:sz w:val="28"/>
          <w:szCs w:val="28"/>
          <w:rtl/>
        </w:rPr>
        <w:t xml:space="preserve">سيئ الخلق الخشن و لا يرحم الناس لذهابه بحقهم فيقسو قلبه و أيضا إصراره علي ذلك دليل علي عدم تأثير المواعظ في قلبه فإذا كان كذلك نزع منه ربقة الإيمان لسلب أكثر لوازمه و صفاته عنه كما مر في صفات المؤمن و المراد كمال الإيمان أو أحد المعاني التي مضت منه و لا أقل أنه ينزع منه الحياء و هو رأس الإيمان لم تلقه إلا شيطانا أي شبيها به في الصفات أو بعيدا من الله و هدايته و توفيقه ملعونا يلعنه الله و الملائكة و الناس أو بعيدا من رحمة الله تعالي.</w:t>
      </w:r>
    </w:p>
    <w:p>
      <w:pPr>
        <w:pStyle w:val="Heading5"/>
      </w:pPr>
      <w:bookmarkStart w:id="704" w:name="_Toc463"/>
      <w:r>
        <w:t>«11»</w:t>
      </w:r>
      <w:bookmarkEnd w:id="704"/>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إِبْرَاهِيمَ بْنِ زِيَادٍ الْكَرْخِيِّ عَنْ أَبِي عَبْدِ اللَّهِ عليه السلام قَالَ قَالَ رَسُولُ اللَّهِ صلي الله عليه و آله: ثَلَاثُ مَلْعُونَاتٍ مَلْعُونٌ مَنْ فَعَلَهُنَّ الْمُتَغَوِّطُ فِي ظِلِّ النُّزَّالِ وَ الْمَانِعُ الْمَاءَ الْمُنْتَابَ وَ السَّادُّ الطَّرِيقَ الْمَقْرَبَةَ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5"/>
      </w:pPr>
      <w:bookmarkStart w:id="705" w:name="_Toc464"/>
      <w:r>
        <w:t>بيان</w:t>
      </w:r>
      <w:bookmarkEnd w:id="705"/>
    </w:p>
    <w:p>
      <w:pPr>
        <w:pStyle w:val="BookText"/>
      </w:pPr>
      <w:r>
        <w:rPr>
          <w:rFonts w:ascii="Amiri" w:hAnsi="Amiri" w:eastAsia="Amiri" w:cs="Amiri"/>
          <w:lang w:bidi="ar-SA"/>
          <w:color w:val="111111"/>
          <w:sz w:val="28"/>
          <w:szCs w:val="28"/>
          <w:rtl/>
        </w:rPr>
        <w:t xml:space="preserve">ثلاث مبتدأ و قد يجوز كون المبتدأ نكرة محضة لا سيما في العدد و ملعون من فعلهن استئناف بياني و المعني أن اللعن لا يتعلق بالعمل حقيقة بل بفاعله و قرأ بعض الأفاضل بإضافة ثلاث إلي ملعونات فالجملة خبر و قوله المتغوط خبر مبتدإ محذوف بتقدير مضاف أيضا و التقدير هن صفة المتغوط و الضمير لثلاث و يمكن عدم تقدير المضاف فالتقدير هو المتغوط و الضمير لمن فعلهن.</w:t>
      </w:r>
    </w:p>
    <w:p>
      <w:pPr>
        <w:pStyle w:val="BookText"/>
      </w:pPr>
      <w:r>
        <w:rPr>
          <w:rFonts w:ascii="Amiri" w:hAnsi="Amiri" w:eastAsia="Amiri" w:cs="Amiri"/>
          <w:lang w:bidi="ar-SA"/>
          <w:color w:val="111111"/>
          <w:sz w:val="28"/>
          <w:szCs w:val="28"/>
          <w:rtl/>
        </w:rPr>
        <w:t xml:space="preserve">و في المصباح الغائط المطمئن الواسع من الأرض ثم أطلق الغائط علي الخارج المستقذر من الإنسان كراهة لتسميته باسمه الخاص لأنهم كانوا يقضون حوائجهم في المواضع المطمئنة فهو من مجاز المجاورة ثم توسعوا فيه حتي اشتقوا منه و قالوا تغوط الإنسان انتهي و كان نسبة اللعن إلي الفعل مجاز في الإسناد أو كناية عن قبحه و نهي الشارع عنه.</w:t>
      </w:r>
    </w:p>
    <w:p>
      <w:pPr>
        <w:pStyle w:val="BookText"/>
      </w:pPr>
      <w:r>
        <w:rPr>
          <w:rFonts w:ascii="Amiri" w:hAnsi="Amiri" w:eastAsia="Amiri" w:cs="Amiri"/>
          <w:lang w:bidi="ar-SA"/>
          <w:color w:val="111111"/>
          <w:sz w:val="28"/>
          <w:szCs w:val="28"/>
          <w:rtl/>
        </w:rPr>
        <w:t xml:space="preserve">و المراد بظل النزال تحت سقف أو شجرة ينزلها المسافرون و قد يعم بحيث يشمل المواضع المعدة لنزولهم و إن لم يكن فيه ظل لاشتراك العلة أو بحمله علي</w:t>
      </w:r>
    </w:p>
    <w:p>
      <w:pPr>
        <w:pStyle w:val="BookText"/>
      </w:pPr>
      <w:r>
        <w:rPr>
          <w:rFonts w:ascii="IRNazanin" w:hAnsi="IRNazanin" w:eastAsia="IRNazanin" w:cs="IRNazanin"/>
          <w:lang w:bidi="fa-IR"/>
          <w:color w:val="111111"/>
          <w:sz w:val="28"/>
          <w:szCs w:val="28"/>
          <w:rtl/>
        </w:rPr>
        <w:t xml:space="preserve">خشن و بداخلاق می‌شود، و در ادای حق به مردم رحم نمی‌کند، پس قلبش سخت می‌گردد، و نیز اصرار بر این امر، دلیل بر عدم تاثیر پندها در قلب اوست، در چنین مواقعی ایمان از او سلب می‌شود، چرا که بسیاری از ویژگی‌های و لوازم ایمان از وی گرفته شده است، این ویژگی‌ها را در بخش ویژگی‌های مومن برشمردیم، و منظور از آن، کمال ایمان و یا یکی از معانی است که بیان شد. گرفته شدن حیا از وی چیز کمی نیست چرا که حیا ریشه واساس ایمان است.</w:t>
      </w:r>
    </w:p>
    <w:p>
      <w:pPr>
        <w:pStyle w:val="BookText"/>
      </w:pPr>
      <w:r>
        <w:rPr>
          <w:rFonts w:ascii="IRNazanin" w:hAnsi="IRNazanin" w:eastAsia="IRNazanin" w:cs="IRNazanin"/>
          <w:lang w:bidi="fa-IR"/>
          <w:color w:val="111111"/>
          <w:sz w:val="28"/>
          <w:szCs w:val="28"/>
          <w:rtl/>
        </w:rPr>
        <w:t xml:space="preserve">لم تلقه الا شیطانا: یعنی کسی که ویژگی‌های او را داشته باشد، ویا کسی که از خداوند و هدایت و توفیق‌های الهی به دور است. (ملعونا یلعنه الله و الملائکه و الناس)یعنی: خداوند و فرشتگان و مردم او را لعنت می‌کنند یا از رحمت الهی به دور است.</w:t>
      </w:r>
    </w:p>
    <w:p>
      <w:pPr>
        <w:pStyle w:val="Heading5"/>
      </w:pPr>
      <w:bookmarkStart w:id="706" w:name="_Toc465"/>
      <w:r>
        <w:t>روایت 11</w:t>
      </w:r>
      <w:bookmarkEnd w:id="706"/>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سه کس ملعونند و ملعون بودن آنها ناشی از کار بد آنها است: آن کس که در سایه محل استراحت کاروانها قضای حاجت کند و آن کس که از آبی که به نوبت مورد استفاده عموم قرار می گیرد ، جلوگیری کند و نگذارد صاحب نوبت از آن استفاده کند و آن کس که راه های نزدیک تر و شاه راه های مسافران را به سمت مقصد خود از آن عبور می کنند، ببندد و سدّ کند.</w:t>
      </w:r>
      <w:r>
        <w:rPr>
          <w:rStyle w:val="FootnoteReference"/>
        </w:rPr>
        <w:footnoteReference w:id="773"/>
      </w:r>
    </w:p>
    <w:p>
      <w:pPr>
        <w:pStyle w:val="Heading5"/>
      </w:pPr>
      <w:bookmarkStart w:id="707" w:name="_Toc466"/>
      <w:r>
        <w:t>شرح</w:t>
      </w:r>
      <w:bookmarkEnd w:id="707"/>
    </w:p>
    <w:p>
      <w:pPr>
        <w:pStyle w:val="BookText"/>
      </w:pPr>
      <w:r>
        <w:rPr>
          <w:rFonts w:ascii="IRNazanin" w:hAnsi="IRNazanin" w:eastAsia="IRNazanin" w:cs="IRNazanin"/>
          <w:lang w:bidi="fa-IR"/>
          <w:color w:val="111111"/>
          <w:sz w:val="28"/>
          <w:szCs w:val="28"/>
          <w:rtl/>
        </w:rPr>
        <w:t xml:space="preserve">ثلاث: مبتدا بوده و مبتدا، به ویژه هنگامی که عدد است، می‌تواند نکره محض باشد. ملعون من فعلهن: استئناف بیانی است. به این معنا که لعن به عمل تعلق نمی‌گیرد بلکه به فاعل اختصاص دارد، برخی از عالمان، «ثلاث» را به ملعونات اضافه کرده و کل آن را خبر می‌گیرند.</w:t>
      </w:r>
    </w:p>
    <w:p>
      <w:pPr>
        <w:pStyle w:val="BookText"/>
      </w:pPr>
      <w:r>
        <w:rPr>
          <w:rFonts w:ascii="IRNazanin" w:hAnsi="IRNazanin" w:eastAsia="IRNazanin" w:cs="IRNazanin"/>
          <w:lang w:bidi="fa-IR"/>
          <w:color w:val="111111"/>
          <w:sz w:val="28"/>
          <w:szCs w:val="28"/>
          <w:rtl/>
        </w:rPr>
        <w:t xml:space="preserve">عبارت «المتغوط» خبر برای مبتدای محذوف و نیز مضاف مقدر است. «هن» صفت متغوط و ضمیر ثلاث است. ممکن است مضاف مقدر نبوده و هو المتغوط در تقدیر باشد که در این صورت، ضمیر به «من فعلهن» بر می‌گردد.</w:t>
      </w:r>
    </w:p>
    <w:p>
      <w:pPr>
        <w:pStyle w:val="BookText"/>
      </w:pPr>
      <w:r>
        <w:rPr>
          <w:rFonts w:ascii="IRNazanin" w:hAnsi="IRNazanin" w:eastAsia="IRNazanin" w:cs="IRNazanin"/>
          <w:lang w:bidi="fa-IR"/>
          <w:color w:val="111111"/>
          <w:sz w:val="28"/>
          <w:szCs w:val="28"/>
          <w:rtl/>
        </w:rPr>
        <w:t xml:space="preserve">در مصباح، «الغائط» به زمین مطمئن و گسترده اطلاق می‌شود، سپس غائط به آلودگی‌هایی که از انسان خارج می‌شد، اطلاق گردید که به دلیل کراهت در نام بردن آن، به غائط تعبیر شد. و علت نام گذاری آن بود که حاجت خود را در جای مطمئن دفع می‌کردند، و این لفظ مجاز مجاوره بوده و سپس گسترش پیدا کرده و لفظ «تغوط» انسان از آن مشتق شد. نسبت لعن به عمل، مجاز در اسناد است و یا کنایه از زشت بودن آن کار و نهی آن توسط شارع دلالت دارد.</w:t>
      </w:r>
    </w:p>
    <w:p>
      <w:pPr>
        <w:pStyle w:val="BookText"/>
      </w:pPr>
      <w:r>
        <w:rPr>
          <w:rFonts w:ascii="IRNazanin" w:hAnsi="IRNazanin" w:eastAsia="IRNazanin" w:cs="IRNazanin"/>
          <w:lang w:bidi="fa-IR"/>
          <w:color w:val="111111"/>
          <w:sz w:val="28"/>
          <w:szCs w:val="28"/>
          <w:rtl/>
        </w:rPr>
        <w:t xml:space="preserve">منظور از «ظل النزال» زیر سقف و یا درختی است که مسافران اتراق می‌کردند، و به مرور تعمیم یافته و مکان‌های اتراق، هرچند در سایه نباشد، اطلاق شده است، و این شمول یا به دلیل مشترک بودن علت آن(آلوده کردن مکان استراحت واتراق) است و یابه خطر این است که آن را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 و التعبير بالظل لكونه غالبا كذلك و الظاهر اختصاص الحكم بالغائط لكونه أشد ضررا و ربما يعم ليشمل البول و المشهور بين الأصحاب كراهة ذلك و ظاهر الخبر التحريم إذ فاعل المكروه لا يستحق اللعن و قد يقال اللعن البعد من رحمة الله و هو يحصل بفعل المكروه أيضا في الجملة.</w:t>
      </w:r>
    </w:p>
    <w:p>
      <w:pPr>
        <w:pStyle w:val="BookText"/>
      </w:pPr>
      <w:r>
        <w:rPr>
          <w:rFonts w:ascii="Amiri" w:hAnsi="Amiri" w:eastAsia="Amiri" w:cs="Amiri"/>
          <w:lang w:bidi="ar-SA"/>
          <w:color w:val="111111"/>
          <w:sz w:val="28"/>
          <w:szCs w:val="28"/>
          <w:rtl/>
        </w:rPr>
        <w:t xml:space="preserve">و لا يبعد القول بالحرمة إن لم يكن إجماع علي خلافه للضرر العظيم فيه علي المسلمين لا سيما إذا كان وقفا فإنه تصرف مناف لغرض الواقف و مصلحة الوقف و لا يبعد القول بهذا التفصيل أيضا و يمكن حمل الخبر علي أن الناس يلعنونه و يشتمونه لكن يقل فائدة الخبر إلا أن يقال الغرض بيان علة النهي عن الفعل.</w:t>
      </w:r>
    </w:p>
    <w:p>
      <w:pPr>
        <w:pStyle w:val="BookText"/>
      </w:pPr>
      <w:r>
        <w:rPr>
          <w:rFonts w:ascii="Amiri" w:hAnsi="Amiri" w:eastAsia="Amiri" w:cs="Amiri"/>
          <w:lang w:bidi="ar-SA"/>
          <w:color w:val="111111"/>
          <w:sz w:val="28"/>
          <w:szCs w:val="28"/>
          <w:rtl/>
        </w:rPr>
        <w:t xml:space="preserve">قال في النهاية فيه اتقوا الملاعن الثلاث هي جمع ملعنة و هي الفعلة التي يلعن بها فاعلها كأنها مظنة للعن و محصل له و هو أن يتغوط الإنسان علي قارعة الطريق أو ظل الشجرة أو جانب النهر فإذا مر بها الناس لعنوا فاعلها و منه الحديث: اتَّقُوا اللَّاعِنِينَ أي الآمرين الجالبين للعن الباعثين للناس عليه فإنه سبب للعن من فعله في هذه المواضع و ليس كل ظل و إنما هو الظل الذي يستظل به الناس و يتخذونه مقيلا و مناخا و أصل اللعن الطرد و الإبعاد من الله تعالي و من الخلق السب و الدعاء انتهي.</w:t>
      </w:r>
    </w:p>
    <w:p>
      <w:pPr>
        <w:pStyle w:val="BookText"/>
      </w:pPr>
      <w:r>
        <w:rPr>
          <w:rFonts w:ascii="Amiri" w:hAnsi="Amiri" w:eastAsia="Amiri" w:cs="Amiri"/>
          <w:lang w:bidi="ar-SA"/>
          <w:color w:val="111111"/>
          <w:sz w:val="28"/>
          <w:szCs w:val="28"/>
          <w:rtl/>
        </w:rPr>
        <w:t xml:space="preserve">و المانع الماء المنتاب الماء مفعول أول للمانع إما مجرور بالإضافة من باب الضارب الرجل أو منصوب علي المفعولية و المنتاب اسم فاعل بمعني صاحب النوبة فهو مفعول ثان و هو من الانتياب افتعال من النوبة و يحتمل أن يكون اسم مفعول صفة للماء من انتاب فلان القوم أي أتاهم مرة بعد أخري.</w:t>
      </w:r>
    </w:p>
    <w:p>
      <w:pPr>
        <w:pStyle w:val="BookText"/>
      </w:pPr>
      <w:r>
        <w:rPr>
          <w:rFonts w:ascii="Amiri" w:hAnsi="Amiri" w:eastAsia="Amiri" w:cs="Amiri"/>
          <w:lang w:bidi="ar-SA"/>
          <w:color w:val="111111"/>
          <w:sz w:val="28"/>
          <w:szCs w:val="28"/>
          <w:rtl/>
        </w:rPr>
        <w:t xml:space="preserve">و الماء المنتاب هو الماء الذي يرد عليه الناس متناوبة و متبادلة لعدم اختصاصه بأحدهم كالماء المملوك المشترك بين جماعة فلعن المانع لأحدهم في نوبته و الماء المباح الذي ليس ملكا لأحدهم كالغدران و الآبار في البوادي فإذا ورد عليه الواردون كانوا فيه سواء فيحرم لأحدهم منع الغير من التصرف فيه علي قدر الحاجة لأن في المنع</w:t>
      </w:r>
    </w:p>
    <w:p>
      <w:pPr>
        <w:pStyle w:val="BookText"/>
      </w:pPr>
      <w:r>
        <w:rPr>
          <w:rFonts w:ascii="IRNazanin" w:hAnsi="IRNazanin" w:eastAsia="IRNazanin" w:cs="IRNazanin"/>
          <w:lang w:bidi="fa-IR"/>
          <w:color w:val="111111"/>
          <w:sz w:val="28"/>
          <w:szCs w:val="28"/>
          <w:rtl/>
        </w:rPr>
        <w:t xml:space="preserve">اعم از سایه حمل می کنند و تعبیر از سایه، به این دلیل است که غالبا مسافران برای استراحت به سایه پناه می برند و ظاهر روایت این است که حکم (لعن) به کسی که در محل اتراق قضای حاجت(غایط) نموده است اختصاص داردبرای اینکه آلودگی وضرر در آن بیشتر است، ، ممکن است تغوط تعمیم یافته و ادرار را نیز شامل شود. آنچه که مشهور است، کراهت این عمل می‌باشد. به نظر می‌رسد حدیث مذکور این عمل را حرام دانسته چرا که انجام دهنده فعل مکروه، سزاوار لعن نیست؛ ممکن است بگویند: لعن به معنای دور بودن از رحمت خداست و فعل مکروه را نیز شامل می‌شود.</w:t>
      </w:r>
    </w:p>
    <w:p>
      <w:pPr>
        <w:pStyle w:val="BookText"/>
      </w:pPr>
      <w:r>
        <w:rPr>
          <w:rFonts w:ascii="IRNazanin" w:hAnsi="IRNazanin" w:eastAsia="IRNazanin" w:cs="IRNazanin"/>
          <w:lang w:bidi="fa-IR"/>
          <w:color w:val="111111"/>
          <w:sz w:val="28"/>
          <w:szCs w:val="28"/>
          <w:rtl/>
        </w:rPr>
        <w:t xml:space="preserve">اگر اجماع مذکور بر خلاف مضمون حدیث وجود نداشت ،حرام دانستن این عمل بعید نیست، چرا که ضرر بزرگی را متوجه مسلمانان می‌کند، به ویژه هنگامی که آن چیز وقفی باشد، زیرا شخص برای منظوری به کار برده است که با هدف وقف کننده و مصلحت وقف منافات دارد. بیان چنین جزئیاتی از منظور اصلی به دور نیست. ممکن است خبر بر لعنت شدن توسط مردم و ناسزاگویی به وی دلالت کند، اما فائده خبر کم می‌شود مگر اینکه گفته شود: غرض، بیان علت نهی این عمل است.</w:t>
      </w:r>
    </w:p>
    <w:p>
      <w:pPr>
        <w:pStyle w:val="BookText"/>
      </w:pPr>
      <w:r>
        <w:rPr>
          <w:rFonts w:ascii="IRNazanin" w:hAnsi="IRNazanin" w:eastAsia="IRNazanin" w:cs="IRNazanin"/>
          <w:lang w:bidi="fa-IR"/>
          <w:color w:val="111111"/>
          <w:sz w:val="28"/>
          <w:szCs w:val="28"/>
          <w:rtl/>
        </w:rPr>
        <w:t xml:space="preserve">در نهایه آمده است: اتقوا الملاعن الثلاث (از ملعون‌های سه‌گانه بپرهیزید). الملاعن جمع ملعنه و به معنای عملی است که فاعل آن بخاطرش لعن می شود، زیرا موجب لعن و نفرین شده است. قضای حاجت انسان بر سر راه و زیر درخت و یا کنار رودخانه موجب می شود مردم در رفت و آمد از آن محل، کسی را که مرتکب چنین عملی شده است، لعنت کنند.</w:t>
      </w:r>
    </w:p>
    <w:p>
      <w:pPr>
        <w:pStyle w:val="BookText"/>
      </w:pPr>
      <w:r>
        <w:rPr>
          <w:rFonts w:ascii="IRNazanin" w:hAnsi="IRNazanin" w:eastAsia="IRNazanin" w:cs="IRNazanin"/>
          <w:lang w:bidi="fa-IR"/>
          <w:color w:val="111111"/>
          <w:sz w:val="28"/>
          <w:szCs w:val="28"/>
          <w:rtl/>
        </w:rPr>
        <w:t xml:space="preserve">و در حدیث آمده است: از لعنت شده‌ها بپرهیزید.یعنی کسانی که باعث می‌شوند مردم آن‌ها را لعنت کنند، چرا که علت لعن، عمل (زشت) آن‌ها در چنین مکان‌هایی است؛ منظور حضرت در حدیث هر سایه‌ای نیست، بلکه سایه‌هایی را شامل می‌شود که مردم در آن استراحت می‌کنند و اتراق می‌نمایند. اصل لعن اگر از سوی خداوند باشد، به معنای دوری و طرد شدن از رحمت الهی است و اگر از سوی مردم باشد، به معنای ناسزا و نفرین می‌باشد.</w:t>
      </w:r>
    </w:p>
    <w:p>
      <w:pPr>
        <w:pStyle w:val="BookText"/>
      </w:pPr>
      <w:r>
        <w:rPr>
          <w:rFonts w:ascii="IRNazanin" w:hAnsi="IRNazanin" w:eastAsia="IRNazanin" w:cs="IRNazanin"/>
          <w:lang w:bidi="fa-IR"/>
          <w:color w:val="111111"/>
          <w:sz w:val="28"/>
          <w:szCs w:val="28"/>
          <w:rtl/>
        </w:rPr>
        <w:t xml:space="preserve">«المانع الماء المنتاب»، الماء مفعول اول برای «مانع» است یا مجرور است از باب «الضارب الرجل» یا منصوب است بنابر مفعول بودن، و «المتناوب»، اسم فاعل، به معنای صاحب نوبت (کسی که نوبت اوست تا آب را بردارد) و مفعول دوم است و آن از باب افتعال واز انتیاب مشتق شده است و احتمال دارد اسم مفعول و صفت برای «الماء» باشد ، انتاب فلان القوم یعنی آمدن هرکس بعد از دیگری به نوبت الماء المنتاب: آبی است که مردم به صورت نوبتی استفاده می‌کنند، و به دلیل اینکه به شخص خاصی اختصاص ندارد، بین آن‌ها تبادل می‌شود، مانند آبی که بین مردم مشترک است و کسی که نوبت دیگری را غصب کند، لعنت شده است، و آب مباحی که ملک کسی نیست، مانند رودخانه و چاه‌هایی که در دره ها وجود دارد، کسانی که برای نوشیدن آب می‌روند، با یکدیگر برابرند. پس حرام است که شخصی دیگران را در تصرف آن به قدر نیازشان باز دارد، زیرا جلوگیری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13499_119129"/>
    <w:bookmarkEnd w:id="79"/>
    <w:p>
      <w:pPr>
        <w:pStyle w:val="BookText"/>
      </w:pPr>
      <w:r>
        <w:rPr>
          <w:rFonts w:ascii="Amiri" w:hAnsi="Amiri" w:eastAsia="Amiri" w:cs="Amiri"/>
          <w:lang w:bidi="ar-SA"/>
          <w:color w:val="111111"/>
          <w:sz w:val="28"/>
          <w:szCs w:val="28"/>
          <w:rtl/>
        </w:rPr>
        <w:t xml:space="preserve">تعريض مسلم للتلف فلو منع حل قتاله قال الجوهري انتابه انتيابا أتاه مرة بعد أخري و في النهاية نابه ينوبه نوبا و انتابه إذا قصده مرة بعد أخري و منه حديث الدعاء يَا أَرْحَمَ مَنِ انْتَابَهُ الْمُسْتَرْحِمُونَ و في حديث صلاة الجمعة كَانَ النَّاسُ يَنْتَابُونَ الْجُمُعةَ مِنْ مَنَازِلِهِمْ.</w:t>
      </w:r>
    </w:p>
    <w:p>
      <w:pPr>
        <w:pStyle w:val="BookText"/>
      </w:pPr>
      <w:r>
        <w:rPr>
          <w:rFonts w:ascii="Amiri" w:hAnsi="Amiri" w:eastAsia="Amiri" w:cs="Amiri"/>
          <w:lang w:bidi="ar-SA"/>
          <w:color w:val="111111"/>
          <w:sz w:val="28"/>
          <w:szCs w:val="28"/>
          <w:rtl/>
        </w:rPr>
        <w:t xml:space="preserve">و الساد الطريق المعربة بالعين المهملة علي بناء المفعول أي الواضحة التي ظهر فيها أثر الاستطراق في النهاية الإعراب الإبانة و الإفصاح و في أكثر النسخ المقربة بالقاف فيمكن أن يكون بكسر الراء المشددة أي الطريق المقربة إلي المطلوب بأن يكون هناك طريق آخر أبعد منه فإن لم يكن طريق آخر فبطريق أولي.</w:t>
      </w:r>
    </w:p>
    <w:p>
      <w:pPr>
        <w:pStyle w:val="BookText"/>
      </w:pPr>
      <w:r>
        <w:rPr>
          <w:rFonts w:ascii="Amiri" w:hAnsi="Amiri" w:eastAsia="Amiri" w:cs="Amiri"/>
          <w:lang w:bidi="ar-SA"/>
          <w:color w:val="111111"/>
          <w:sz w:val="28"/>
          <w:szCs w:val="28"/>
          <w:rtl/>
        </w:rPr>
        <w:t xml:space="preserve">و هذه النسخة موافقة لروايات العامة لكنهم فسروه علي وجه آخر قال في النهاية فيه من غير المطربة و المقربة فعليه لعنة الله المطربة واحدة المطارب و هي طرق صغار تنفذ إلي الطرق الكبار و قيل هي الطرق الضيقة المتفرقة يقال طربت عن الطريق أي عدلت عنه و المقربة طريق صغير ينفذ إلي طريق كبير و جمعها المقارب و قيل هو من القرب و هو السير بالليل و قيل السير إلي الماء و منه الحديث ثلاث لعينات رجل عور طريق المقربة و قال في القاموس المقرب و المقربة الطريق المختصر و قال القرب بالتحريك سير الليل لورد الغد و البئر القريبة الماء و طلب الماء ليلا و في الفائق المقربة المنزل و أصلها من القرب و هو السير إلي الماء.</w:t>
      </w:r>
    </w:p>
    <w:p>
      <w:pPr>
        <w:pStyle w:val="Heading5"/>
      </w:pPr>
      <w:bookmarkStart w:id="708" w:name="_Toc467"/>
      <w:r>
        <w:t>«12»</w:t>
      </w:r>
      <w:bookmarkEnd w:id="708"/>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إِبْرَاهِيمَ الْكَرْخِيِّ عَنْ أَبِي عَبْدِ اللَّهِ عليه السلام قَالَ قَالَ رَسُولُ اللَّهِ صلي الله عليه و آله: ثَلَاثٌ مَلْعُونَاتٌ مَنْ فَعَلَهُنَّ الْمُتَغَوِّطُ فِي ظِلِّ النُّزَّالِ وَ الْمَانِعُ لِلْمَاءِ الْمُنْتَابِ وَ السَّادُّ الطَّرِيقَ الْمَسْلُوكَ‌</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709" w:name="_Toc468"/>
      <w:r>
        <w:t>بيان</w:t>
      </w:r>
      <w:bookmarkEnd w:id="709"/>
    </w:p>
    <w:p>
      <w:pPr>
        <w:pStyle w:val="BookText"/>
      </w:pPr>
      <w:r>
        <w:rPr>
          <w:rFonts w:ascii="Amiri" w:hAnsi="Amiri" w:eastAsia="Amiri" w:cs="Amiri"/>
          <w:lang w:bidi="ar-SA"/>
          <w:color w:val="111111"/>
          <w:sz w:val="28"/>
          <w:szCs w:val="28"/>
          <w:rtl/>
        </w:rPr>
        <w:t xml:space="preserve">تذكير ضمير الطريق هنا و تأنيثه في ما تقدم باعتبار أن الطريق يذكر و يؤنث.</w:t>
      </w:r>
    </w:p>
    <w:p>
      <w:pPr>
        <w:pStyle w:val="Heading5"/>
      </w:pPr>
      <w:bookmarkStart w:id="710" w:name="_Toc469"/>
      <w:r>
        <w:t>«13»</w:t>
      </w:r>
      <w:bookmarkEnd w:id="710"/>
    </w:p>
    <w:p>
      <w:pPr>
        <w:pStyle w:val="BookText"/>
      </w:pPr>
      <w:r>
        <w:rPr>
          <w:rFonts w:ascii="Amiri" w:hAnsi="Amiri" w:eastAsia="Amiri" w:cs="Amiri"/>
          <w:lang w:bidi="ar-SA"/>
          <w:color w:val="111111"/>
          <w:sz w:val="28"/>
          <w:szCs w:val="28"/>
          <w:rtl/>
        </w:rPr>
        <w:t xml:space="preserve">كا، [الكافي] عِدَّةٌ مِنْ أَصْحَابِنَا عَنْ سَهْلِ بْنِ زِيَادٍ وَ عَلِيِّ بْنِ إِبْرَاهِيمَ عَنْ أَبِيهِ</w:t>
      </w:r>
    </w:p>
    <w:p>
      <w:pPr>
        <w:pStyle w:val="BookText"/>
      </w:pPr>
      <w:r>
        <w:rPr>
          <w:rFonts w:ascii="IRNazanin" w:hAnsi="IRNazanin" w:eastAsia="IRNazanin" w:cs="IRNazanin"/>
          <w:lang w:bidi="fa-IR"/>
          <w:color w:val="111111"/>
          <w:sz w:val="28"/>
          <w:szCs w:val="28"/>
          <w:rtl/>
        </w:rPr>
        <w:t xml:space="preserve">از مصرف آب کنایه از تلف شدن است، پس اگر مانع شد، قتل او حلال می‌باشد. جوهری می‌گوید: انتابه انتیابا، گاه‌گاهی این کار را انجام داد و در نهایه نابه ینوبه نوبا و انتابه: پی در پی انجام داد. در دعا آمده است: ای بخشنده‌ای که رحمت طلبان پی در پی بر او وارد می‌شوند.</w:t>
      </w:r>
    </w:p>
    <w:p>
      <w:pPr>
        <w:pStyle w:val="BookText"/>
      </w:pPr>
      <w:r>
        <w:rPr>
          <w:rFonts w:ascii="IRNazanin" w:hAnsi="IRNazanin" w:eastAsia="IRNazanin" w:cs="IRNazanin"/>
          <w:lang w:bidi="fa-IR"/>
          <w:color w:val="111111"/>
          <w:sz w:val="28"/>
          <w:szCs w:val="28"/>
          <w:rtl/>
        </w:rPr>
        <w:t xml:space="preserve">و در حدیثی درباره نماز جمعه آمده است: مردم پی در پی از خانه های خود به نماز جمعه می‌آمدند.</w:t>
      </w:r>
    </w:p>
    <w:p>
      <w:pPr>
        <w:pStyle w:val="BookText"/>
      </w:pPr>
      <w:r>
        <w:rPr>
          <w:rFonts w:ascii="IRNazanin" w:hAnsi="IRNazanin" w:eastAsia="IRNazanin" w:cs="IRNazanin"/>
          <w:lang w:bidi="fa-IR"/>
          <w:color w:val="111111"/>
          <w:sz w:val="28"/>
          <w:szCs w:val="28"/>
          <w:rtl/>
        </w:rPr>
        <w:t xml:space="preserve">«ساد الطریق المعربه» با عین مهمله، در جایگاه مفعول قرار دارد، و به معنای راه مشخصی است که در آن نشانه های رفت و آمد آشکار باشد. در کتاب نهایه، اعراب «ابانه» آشکار بوده و در بشتر نسخه‌ها «المقربه» با قاف ذکر شده است، و ممکن است با کسره راء مشدد آمده باشد که «راه نزدیک به مقصد» معنا می‌دهد، به این معنی که راه دیگری نیز وجود دارد که دورتر است، اگر راه دیگری وجود نداشته باشد، به معنای مطلق راه می باشد.</w:t>
      </w:r>
    </w:p>
    <w:p>
      <w:pPr>
        <w:pStyle w:val="BookText"/>
      </w:pPr>
      <w:r>
        <w:rPr>
          <w:rFonts w:ascii="IRNazanin" w:hAnsi="IRNazanin" w:eastAsia="IRNazanin" w:cs="IRNazanin"/>
          <w:lang w:bidi="fa-IR"/>
          <w:color w:val="111111"/>
          <w:sz w:val="28"/>
          <w:szCs w:val="28"/>
          <w:rtl/>
        </w:rPr>
        <w:t xml:space="preserve">این نسخه با بسیاری از روایت‌های که از طریق عامه نقل شده است مطابق دارد، اما این واژه را به شکل دیگری نیز تفسیر کرده اند. در نهایه آمده است: «هر کس راه آشکار و نزدیکی را تغییر دهد، لعنت خدا بر او باد.» المطربه، مفرد المطارب و به معنای راه  های میان بر است که به راه اصلی منتهی می‌شود، و نیز راه باریک و فرعی را گویند. «طربت عن الطریق» یعنی از آن مسیر منصرف شد. المقربه: راه کوتاه و میان بری که به راه بزرگ وصل می شود، جمع آن المقارب بوده و از قرب گرفته شده است و به معنای حرکت شبانه و یا حرکت به سوی آب می‌باشد و نیز نقل شده است: سه چیز لعن می‌شود: مردی که راه های اصلی و عمومی را می بندد واز بین می برد</w:t>
      </w:r>
    </w:p>
    <w:p>
      <w:pPr>
        <w:pStyle w:val="BookText"/>
      </w:pPr>
      <w:r>
        <w:rPr>
          <w:rFonts w:ascii="IRNazanin" w:hAnsi="IRNazanin" w:eastAsia="IRNazanin" w:cs="IRNazanin"/>
          <w:lang w:bidi="fa-IR"/>
          <w:color w:val="111111"/>
          <w:sz w:val="28"/>
          <w:szCs w:val="28"/>
          <w:rtl/>
        </w:rPr>
        <w:t xml:space="preserve">در فرهنگ لغت، المقرب و المقربه: راه کوتاه را گویند و نیز می‌گویند: القرب (با حرکت) شبانه راه پیمودن است تا فردای آن به مقصد برسد، چاهی که آب آن نزدیک و در دسترس باشد، و شبانه در پی آب بودن نیز معنا می‌دهد. در کتاب فائق: کسی که خانه‌اش نزدیک باشد. ریشه آن قرب و به معنای حرکت به سوی آب است.</w:t>
      </w:r>
    </w:p>
    <w:p>
      <w:pPr>
        <w:pStyle w:val="Heading5"/>
      </w:pPr>
      <w:bookmarkStart w:id="711" w:name="_Toc470"/>
      <w:r>
        <w:t>روایت 12</w:t>
      </w:r>
      <w:bookmarkEnd w:id="711"/>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سه کس ملعونند و ملعون بودنشان ناشی از کار بد آنها است: آن کس که در سایه محل استراحت کاروانها قضای حاجت کند و آن کس که از آبی که به نوبه مورد استفاده عموم است، جلوگیری کند و نگذارد صاحب نوبت از آن استفاده کند و آن کس که راه قابل عبوری را ببندد و سدّ کند.</w:t>
      </w:r>
      <w:r>
        <w:rPr>
          <w:rStyle w:val="FootnoteReference"/>
        </w:rPr>
        <w:footnoteReference w:id="775"/>
      </w:r>
    </w:p>
    <w:p>
      <w:pPr>
        <w:pStyle w:val="Heading5"/>
      </w:pPr>
      <w:bookmarkStart w:id="712" w:name="_Toc471"/>
      <w:r>
        <w:t>شرح</w:t>
      </w:r>
      <w:bookmarkEnd w:id="712"/>
    </w:p>
    <w:p>
      <w:pPr>
        <w:pStyle w:val="BookText"/>
      </w:pPr>
      <w:r>
        <w:rPr>
          <w:rFonts w:ascii="IRNazanin" w:hAnsi="IRNazanin" w:eastAsia="IRNazanin" w:cs="IRNazanin"/>
          <w:lang w:bidi="fa-IR"/>
          <w:color w:val="111111"/>
          <w:sz w:val="28"/>
          <w:szCs w:val="28"/>
          <w:rtl/>
        </w:rPr>
        <w:t xml:space="preserve">مذکر آمدن ضمیر «الطریق» در اینجا و مونث آمدن در حدیث قبلی، به این دلیل است که الطریق هم مذکر و هم مونث است.</w:t>
      </w:r>
    </w:p>
    <w:p>
      <w:pPr>
        <w:pStyle w:val="Heading5"/>
      </w:pPr>
      <w:bookmarkStart w:id="713" w:name="_Toc472"/>
      <w:r>
        <w:t>روایت 13</w:t>
      </w:r>
      <w:bookmarkEnd w:id="713"/>
    </w:p>
    <w:p>
      <w:pPr>
        <w:pStyle w:val="BookText"/>
      </w:pPr>
      <w:r>
        <w:rPr>
          <w:rFonts w:ascii="IRNazanin" w:hAnsi="IRNazanin" w:eastAsia="IRNazanin" w:cs="IRNazanin"/>
          <w:lang w:bidi="fa-IR"/>
          <w:color w:val="111111"/>
          <w:sz w:val="28"/>
          <w:szCs w:val="28"/>
          <w:rtl/>
        </w:rPr>
        <w:t xml:space="preserve">کافی: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13499_119130"/>
    <w:bookmarkEnd w:id="80"/>
    <w:p>
      <w:pPr>
        <w:pStyle w:val="BookText"/>
      </w:pPr>
      <w:r>
        <w:rPr>
          <w:rFonts w:ascii="Amiri" w:hAnsi="Amiri" w:eastAsia="Amiri" w:cs="Amiri"/>
          <w:lang w:bidi="ar-SA"/>
          <w:color w:val="111111"/>
          <w:sz w:val="28"/>
          <w:szCs w:val="28"/>
          <w:rtl/>
        </w:rPr>
        <w:t xml:space="preserve">جَمِيعاً عَنِ ابْنِ مَحْبُوبٍ عَنِ ابْنِ رِئَابٍ عَنْ أَبِي حَمْزَةَ عَنْ جَابِرِ بْنِ عَبْدِ اللَّهِ قَالَ قَالَ رَسُولُ اللَّهِ صلي الله عليه و آله: أَ لَا أُخْبِرُكُمْ بِشِرَارِ رِجَالِكُمْ قُلْنَا بَلَي يَا رَسُولَ اللَّهِ قَالَ إِنَّ مِنْ شِرَارِ رِجَالِكُمُ الْبَهَّاتَ الْجَرِي‌ءَ الْفَحَّاشَ الْآكِلَ وَحْدَهُ وَ الْمَانِعَ رِفْدَهُ وَ الضَّارِبَ عَبْدَهُ وَ الْمُلْجِئَ عِيَالَهُ إِلَي غَيْرِهِ‌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5"/>
      </w:pPr>
      <w:bookmarkStart w:id="714" w:name="_Toc473"/>
      <w:r>
        <w:t>بيان</w:t>
      </w:r>
      <w:bookmarkEnd w:id="714"/>
    </w:p>
    <w:p>
      <w:pPr>
        <w:pStyle w:val="BookText"/>
      </w:pPr>
      <w:r>
        <w:rPr>
          <w:rFonts w:ascii="Amiri" w:hAnsi="Amiri" w:eastAsia="Amiri" w:cs="Amiri"/>
          <w:lang w:bidi="ar-SA"/>
          <w:color w:val="111111"/>
          <w:sz w:val="28"/>
          <w:szCs w:val="28"/>
          <w:rtl/>
        </w:rPr>
        <w:t xml:space="preserve">البهات مبالغة من البهتان و هو أن يقول في الناس ما ليس فيهم قال الجوهري بهته بهتا أخذه بغتة قال الله تعالي بَلْ تَأْتِيهِمْ بَغْتَةً فَتَبْهَتُهُمْ‌</w:t>
      </w:r>
      <w:r>
        <w:rPr>
          <w:rStyle w:val="FootnoteReference"/>
        </w:rPr>
        <w:footnoteReference w:id="777"/>
      </w:r>
      <w:r>
        <w:rPr>
          <w:rFonts w:ascii="Amiri" w:hAnsi="Amiri" w:eastAsia="Amiri" w:cs="Amiri"/>
          <w:lang w:bidi="ar-SA"/>
          <w:color w:val="111111"/>
          <w:sz w:val="28"/>
          <w:szCs w:val="28"/>
          <w:rtl/>
        </w:rPr>
        <w:t xml:space="preserve">و تقول أيضا بهته بهتا و بهتا و بهتانا فهو بهات أي قال عليه ما لم يفعله فهو مبهوت انتهي‌</w:t>
      </w:r>
      <w:r>
        <w:rPr>
          <w:rStyle w:val="FootnoteReference"/>
        </w:rPr>
        <w:footnoteReference w:id="778"/>
      </w:r>
      <w:r>
        <w:rPr>
          <w:rFonts w:ascii="Amiri" w:hAnsi="Amiri" w:eastAsia="Amiri" w:cs="Amiri"/>
          <w:lang w:bidi="ar-SA"/>
          <w:color w:val="111111"/>
          <w:sz w:val="28"/>
          <w:szCs w:val="28"/>
          <w:rtl/>
        </w:rPr>
        <w:t xml:space="preserve">و الجري بالياء المشددة و بالهمزة أيضا علي فعيل و هو المقدام علي القبيح من غير توقف و الاسم الجرأة و الفحاش ذو الفحش و هو كل ما يشتد قبحه من الأقوال و الأفعال و كثيرا ما يراد به الزني و قد مر الكلام فيه.</w:t>
      </w:r>
    </w:p>
    <w:p>
      <w:pPr>
        <w:pStyle w:val="BookText"/>
      </w:pPr>
      <w:r>
        <w:rPr>
          <w:rFonts w:ascii="Amiri" w:hAnsi="Amiri" w:eastAsia="Amiri" w:cs="Amiri"/>
          <w:lang w:bidi="ar-SA"/>
          <w:color w:val="111111"/>
          <w:sz w:val="28"/>
          <w:szCs w:val="28"/>
          <w:rtl/>
        </w:rPr>
        <w:t xml:space="preserve">الآكل وحده أقول لعل النكتة في إيراد العاطف في الأخيرات و تركها في الأول الإشعار بأن البهت و الجرأة و الفحش صارت لازمة له كالذاتيات فصرن كالذات التي أجريت عليها الصفات فناسب إيراد العاطف بين الصفات لتغايرها و يحتمل أن تكون العلة الفصل بالمعمول أي وحده و رفده و عبده بين الفقرات الأخيرة و عدمها في الأول فتأمل و المانع رفده قد مر الكلام فيه و عدم حرمة هذه الخصلة لا ينافي كون المتصف بجميع تلك الصفات من شرار الناس فإنه الظاهر من الخبر لا كون المتصف بكل منها من شرار الناس و قيل يفهم منه و مما سبقه أن ترك المندوبات و ما هو خلاف المروة شر فالمراد بشرار الرجال فاقد الكمال سواء كان فقده موجبا للعقوبة أم لا انتهي و الملجئ عياله إلي غيره أي لا ينفق عليهم و لا يقوم بحوائجهم.</w:t>
      </w:r>
    </w:p>
    <w:p>
      <w:pPr>
        <w:pStyle w:val="Heading5"/>
      </w:pPr>
      <w:bookmarkStart w:id="715" w:name="_Toc474"/>
      <w:r>
        <w:t>«14»</w:t>
      </w:r>
      <w:bookmarkEnd w:id="715"/>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مُيَسِّرٍ عَنْ</w:t>
      </w:r>
    </w:p>
    <w:p>
      <w:pPr>
        <w:pStyle w:val="BookText"/>
      </w:pPr>
      <w:r>
        <w:rPr>
          <w:rFonts w:ascii="IRNazanin" w:hAnsi="IRNazanin" w:eastAsia="IRNazanin" w:cs="IRNazanin"/>
          <w:lang w:bidi="fa-IR"/>
          <w:color w:val="111111"/>
          <w:sz w:val="28"/>
          <w:szCs w:val="28"/>
          <w:rtl/>
        </w:rPr>
        <w:t xml:space="preserve">رسول خدا صلی الله علیه و آله فرمود: آیا شما را به بدترین مردم خبر دهم؟ گفتند آری، ای رسول خدا صلی الله علیه و آله. حضرت فرمود: بدترین شما کسی است که بسیار افتراء بندد و بی‌باک و هرزه‌گو باشد، ازخوراکی هایی که در اختیار دارد،تنها بخورد و به مهمانش ندهد، و بنده‌اش را بزند، و عیالِ خود را به دیگران پناهنده کند.</w:t>
      </w:r>
      <w:r>
        <w:rPr>
          <w:rStyle w:val="FootnoteReference"/>
        </w:rPr>
        <w:footnoteReference w:id="779"/>
      </w:r>
    </w:p>
    <w:p>
      <w:pPr>
        <w:pStyle w:val="Heading5"/>
      </w:pPr>
      <w:bookmarkStart w:id="716" w:name="_Toc475"/>
      <w:r>
        <w:t>شرح</w:t>
      </w:r>
      <w:bookmarkEnd w:id="716"/>
    </w:p>
    <w:p>
      <w:pPr>
        <w:pStyle w:val="BookText"/>
      </w:pPr>
      <w:r>
        <w:rPr>
          <w:rFonts w:ascii="IRNazanin" w:hAnsi="IRNazanin" w:eastAsia="IRNazanin" w:cs="IRNazanin"/>
          <w:lang w:bidi="fa-IR"/>
          <w:color w:val="111111"/>
          <w:sz w:val="28"/>
          <w:szCs w:val="28"/>
          <w:rtl/>
        </w:rPr>
        <w:t xml:space="preserve">البهات، از بهتان گرفته شده ومبالغه در این کار را معنی می دهد و به این معناست که در مورد مردم چیزی را بگوید که حقیقت ندارد. جوهری می‌گوید: بهته بهتانا: ناگهان او را گرفت. خدای متعال می‌فرماید: «بَلْ تَأْتِیهِمْ بَغْتَةً فَتَبْهَتُهُمْ»</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{بلکه [آتش] به طور ناگهانی به آنان می‌رسد و ایشان را بهت‌زده می‌کند} و نیز بهته بهتا و بهتا و بهتانا: او تهمت می‌زند. یعنی کاری را به وی نسبت داد که انجام نداده، و به چنین شخصی تهمت زده‌اند.</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الجری، با یاء مشدد و همزه بر وزن فعیل بوده و بر کسی اطلاق می‌شود که بی‌وقفه بر زشتی جسارت می‌ورزد، اسم آن جرأت است. الفحاش: ناسزا گو و هر سخن و یا عملی که بسیار زشت باشد، در بسیاری از موارد به معنای زنا است، پیش از این شرح آن بیان شد.</w:t>
      </w:r>
    </w:p>
    <w:p>
      <w:pPr>
        <w:pStyle w:val="BookText"/>
      </w:pPr>
      <w:r>
        <w:rPr>
          <w:rFonts w:ascii="IRNazanin" w:hAnsi="IRNazanin" w:eastAsia="IRNazanin" w:cs="IRNazanin"/>
          <w:lang w:bidi="fa-IR"/>
          <w:color w:val="111111"/>
          <w:sz w:val="28"/>
          <w:szCs w:val="28"/>
          <w:rtl/>
        </w:rPr>
        <w:t xml:space="preserve">عبارت «الآکل وحده»، به عقیده بنده اینکه کلمات در آخر حدیث آمده با حرف عطف آورد ولی در اول عبارت با عطف ذکر نشده، به این نکته اشاره دارد که تهمت و جسارت و ناسزا برای چنین شخصی مانند ویژگی‌های فطری‌اش جزئی از ذات او می‌باشد، و بخشی از فطرت او شده و موصوف به این صفت‌ها است، وحرف ربط بین این صفت‌ها قرار گرفته است تا متفاوت بودن آن‌ها را بیان کند؛ و ممکن است علتش این باشد که معمولا آخر سخن را بیشتر با فاصله بیان می کنند برخلاف ابتدای کلام از این رو وحده و رفده و عبده در عبارت پایانی با ذکر حرف عطف بیان شده است ، در این باره خوب دقت کن .</w:t>
      </w:r>
    </w:p>
    <w:p>
      <w:pPr>
        <w:pStyle w:val="BookText"/>
      </w:pPr>
      <w:r>
        <w:rPr>
          <w:rFonts w:ascii="IRNazanin" w:hAnsi="IRNazanin" w:eastAsia="IRNazanin" w:cs="IRNazanin"/>
          <w:lang w:bidi="fa-IR"/>
          <w:color w:val="111111"/>
          <w:sz w:val="28"/>
          <w:szCs w:val="28"/>
          <w:rtl/>
        </w:rPr>
        <w:t xml:space="preserve">پیش از این «مانع رفده» شرح داده شد،: کسی که همه این ویژگی‌ها را در خود جمع دارد، بدترین مردم به شمار رفته، و حرام نبودن این صفت‌ها منافاتی با این سخن ندارد، فردی را که دارای این صفات است بدترین مردم بدانیم.بلکه از ظاهر حدیث چنین بر می‌آید: بدترین مردم کسی است که همه این صفت‌ها را در خود گرد آورده است.</w:t>
      </w:r>
    </w:p>
    <w:p>
      <w:pPr>
        <w:pStyle w:val="BookText"/>
      </w:pPr>
      <w:r>
        <w:rPr>
          <w:rFonts w:ascii="IRNazanin" w:hAnsi="IRNazanin" w:eastAsia="IRNazanin" w:cs="IRNazanin"/>
          <w:lang w:bidi="fa-IR"/>
          <w:color w:val="111111"/>
          <w:sz w:val="28"/>
          <w:szCs w:val="28"/>
          <w:rtl/>
        </w:rPr>
        <w:t xml:space="preserve">گفته شده: از این حدیث و حدیث قبلی این نکته برداشت می‌شود که ترک مستحبات و کارهای نیک و آنچه خلاف جوانمردی است، شر و بدی محسوب می‌شود. منظور از بدترین مردم، کسی است که از کمال بی‌بهره باشد، خواه این بی‌بهرگی وی موجب کیفر او شود، و خواه نشود. «ملجیء عیاله الی غیره» یعنی نفقه آن‌ها را نپرداخته و برای تامین نیازهای شان اقدام نمی کند</w:t>
      </w:r>
    </w:p>
    <w:p>
      <w:pPr>
        <w:pStyle w:val="Heading5"/>
      </w:pPr>
      <w:bookmarkStart w:id="717" w:name="_Toc476"/>
      <w:r>
        <w:t>روایت 14</w:t>
      </w:r>
      <w:bookmarkEnd w:id="717"/>
    </w:p>
    <w:p>
      <w:pPr>
        <w:pStyle w:val="BookText"/>
      </w:pPr>
      <w:r>
        <w:rPr>
          <w:rFonts w:ascii="IRNazanin" w:hAnsi="IRNazanin" w:eastAsia="IRNazanin" w:cs="IRNazanin"/>
          <w:lang w:bidi="fa-IR"/>
          <w:color w:val="111111"/>
          <w:sz w:val="28"/>
          <w:szCs w:val="28"/>
          <w:rtl/>
        </w:rPr>
        <w:t xml:space="preserve">کافی: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1" w:name="pg13499_119131"/>
    <w:bookmarkEnd w:id="81"/>
    <w:p>
      <w:pPr>
        <w:pStyle w:val="BookText"/>
      </w:pPr>
      <w:r>
        <w:rPr>
          <w:rFonts w:ascii="Amiri" w:hAnsi="Amiri" w:eastAsia="Amiri" w:cs="Amiri"/>
          <w:lang w:bidi="ar-SA"/>
          <w:color w:val="111111"/>
          <w:sz w:val="28"/>
          <w:szCs w:val="28"/>
          <w:rtl/>
        </w:rPr>
        <w:t xml:space="preserve">أَبِيهِ عَنْ أَبِي جَعْفَرٍ عليه السلام قَالَ قَالَ رَسُولُ اللَّهِ صلي الله عليه و آله: خَمْسَةٌ لَعَنْتُهُمْ وَ كُلُّ نَبِيٍّ مُجَابٍ الزَّائِدُ فِي كِتَابِ اللَّهِ وَ التَّارِكُ لِسُنَّتِي وَ الْمُكَذِّبُ بِقَدَرِ اللَّهِ وَ الْمُسْتَحِلُّ مِنْ عِتْرَتِي مَا حَرَّمَ اللَّهُ وَ الْمُسْتَأْثِرُ بِالْفَيْ‌ءِ الْمُسْتَحِلُّ لَهُ‌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5"/>
      </w:pPr>
      <w:bookmarkStart w:id="718" w:name="_Toc477"/>
      <w:r>
        <w:t>بيان</w:t>
      </w:r>
      <w:bookmarkEnd w:id="718"/>
    </w:p>
    <w:p>
      <w:pPr>
        <w:pStyle w:val="BookText"/>
      </w:pPr>
      <w:r>
        <w:rPr>
          <w:rFonts w:ascii="Amiri" w:hAnsi="Amiri" w:eastAsia="Amiri" w:cs="Amiri"/>
          <w:lang w:bidi="ar-SA"/>
          <w:color w:val="111111"/>
          <w:sz w:val="28"/>
          <w:szCs w:val="28"/>
          <w:rtl/>
        </w:rPr>
        <w:t xml:space="preserve">كل نبي مجاب أقول يحتمل أن يكون عطفا علي فاعل لعنتهم و ترك التأكيد بالمنفصل للفصل بالضمير المنصوب مع أنه قد جوزه الكوفيون مطلقا و قيل كل منصوب علي أنه مفعول معه فقوله مجاب صفة للنبي أي لعنهم كل نبي أجابه قومه أو لا بد من أن يجيبه قومه أو أجاب الله دعوته فالصفة موضحة و يحتمل أن يكون كل مبتدأ و مجاب خبرا و الجملة حالية أي و الحال أن كل نبي مستجاب الدعوة فلعني يؤثر فيهم لا محالة و يحتمل العطف أيضا.</w:t>
      </w:r>
    </w:p>
    <w:p>
      <w:pPr>
        <w:pStyle w:val="BookText"/>
      </w:pPr>
      <w:r>
        <w:rPr>
          <w:rFonts w:ascii="Amiri" w:hAnsi="Amiri" w:eastAsia="Amiri" w:cs="Amiri"/>
          <w:lang w:bidi="ar-SA"/>
          <w:color w:val="111111"/>
          <w:sz w:val="28"/>
          <w:szCs w:val="28"/>
          <w:rtl/>
        </w:rPr>
        <w:t xml:space="preserve">و يؤيد الأول ما في مجالس الصدوق و غيره من الكتب و لعنهم كل نبي و التارك لسنتي أي مغير طريقته و المبتدع في دينه و المكذب بقدر الله أي المفوضة الذين يقولون ليس لله في أعمال العباد مدخل أصلا كالمعتزلة و قد مر تحقيقه و المستحل من عترتي ما حرم الله المراد بعترته أهل بيته و الأئمة من ذريته باستحلال قتلهم أو ضربهم أو شتمهم أو إهانتهم أو ترك مودتهم أو غصب حقهم أو عدم القول بإمامتهم أو ترك تعظيمهم.</w:t>
      </w:r>
    </w:p>
    <w:p>
      <w:pPr>
        <w:pStyle w:val="BookText"/>
      </w:pPr>
      <w:r>
        <w:rPr>
          <w:rFonts w:ascii="Amiri" w:hAnsi="Amiri" w:eastAsia="Amiri" w:cs="Amiri"/>
          <w:lang w:bidi="ar-SA"/>
          <w:color w:val="111111"/>
          <w:sz w:val="28"/>
          <w:szCs w:val="28"/>
          <w:rtl/>
        </w:rPr>
        <w:t xml:space="preserve">و المستأثر بالفي‌ء المستحل له في النهاية الاستيثار الانفراد بالشي‌ء و قال الفي‌ء ما حصل للمسلمين من أموال الكفار من غير حرب و لا جهاد انتهي.</w:t>
      </w:r>
    </w:p>
    <w:p>
      <w:pPr>
        <w:pStyle w:val="BookText"/>
      </w:pPr>
      <w:r>
        <w:rPr>
          <w:rFonts w:ascii="Amiri" w:hAnsi="Amiri" w:eastAsia="Amiri" w:cs="Amiri"/>
          <w:lang w:bidi="ar-SA"/>
          <w:color w:val="111111"/>
          <w:sz w:val="28"/>
          <w:szCs w:val="28"/>
          <w:rtl/>
        </w:rPr>
        <w:t xml:space="preserve">و أقول الفي‌ء يطلق علي الغنيمة و الخمس و الأنفال و كل ذلك يتعلق بالإمام كلا أو بعضا كما حقق في محله.</w:t>
      </w:r>
    </w:p>
    <w:p>
      <w:pPr>
        <w:pStyle w:val="Heading5"/>
      </w:pPr>
      <w:bookmarkStart w:id="719" w:name="_Toc478"/>
      <w:r>
        <w:t>«15»</w:t>
      </w:r>
      <w:bookmarkEnd w:id="719"/>
    </w:p>
    <w:p>
      <w:pPr>
        <w:pStyle w:val="BookText"/>
      </w:pPr>
      <w:r>
        <w:rPr>
          <w:rFonts w:ascii="Amiri" w:hAnsi="Amiri" w:eastAsia="Amiri" w:cs="Amiri"/>
          <w:lang w:bidi="ar-SA"/>
          <w:color w:val="111111"/>
          <w:sz w:val="28"/>
          <w:szCs w:val="28"/>
          <w:rtl/>
        </w:rPr>
        <w:t xml:space="preserve">كا، [الكافي] عَنْ عَلِيٍّ عَنْ أَبِيهِ عَنْ حَمَّادِ بْنِ عِيسَي عَنْ إِبْرَاهِيمَ بْنِ عُمَرَ الْيَمَانِيِّ عَنْ عُمَرَ بْنِ أُذَيْنَةَ عَنْ أَبَانِ بْنِ أَبِي عَيَّاشٍ عَنْ سُلَيْمِ بْنِ قَيْسٍ الْهِلَالِيِ</w:t>
      </w:r>
    </w:p>
    <w:p>
      <w:pPr>
        <w:pStyle w:val="BookText"/>
      </w:pPr>
      <w:r>
        <w:rPr>
          <w:rFonts w:ascii="IRNazanin" w:hAnsi="IRNazanin" w:eastAsia="IRNazanin" w:cs="IRNazanin"/>
          <w:lang w:bidi="fa-IR"/>
          <w:color w:val="111111"/>
          <w:sz w:val="28"/>
          <w:szCs w:val="28"/>
          <w:rtl/>
        </w:rPr>
        <w:t xml:space="preserve">امام باقر علیه اسلام از رسول خدا صلی الله علیه و آله نقل فرمود: پنج کس را من و هر پیغمبر مستجاب الدّعوه‌ای نفرین کرده‌ایم: آن کس که چیزی بر کتاب خدا بیفزاید، و آن کس که سنّت مرا فرو گذارد، آن کس که تقدیرات الهی را تکذیب کند (قدرت پروردگار را در عالم هستی موثر نداند) و کسی که آنچه را خداوند درباره اهل بیتم علیهم السلام حرام کرده است، حلال نماید و کسی که غنیمت جنگی (و اموال عمومی) را به خود اختصاص دهد و آن را برای خویش حلال شمارد.</w:t>
      </w:r>
      <w:r>
        <w:rPr>
          <w:rStyle w:val="FootnoteReference"/>
        </w:rPr>
        <w:footnoteReference w:id="783"/>
      </w:r>
    </w:p>
    <w:p>
      <w:pPr>
        <w:pStyle w:val="Heading5"/>
      </w:pPr>
      <w:bookmarkStart w:id="720" w:name="_Toc479"/>
      <w:r>
        <w:t>شرح</w:t>
      </w:r>
      <w:bookmarkEnd w:id="720"/>
    </w:p>
    <w:p>
      <w:pPr>
        <w:pStyle w:val="BookText"/>
      </w:pPr>
      <w:r>
        <w:rPr>
          <w:rFonts w:ascii="IRNazanin" w:hAnsi="IRNazanin" w:eastAsia="IRNazanin" w:cs="IRNazanin"/>
          <w:lang w:bidi="fa-IR"/>
          <w:color w:val="111111"/>
          <w:sz w:val="28"/>
          <w:szCs w:val="28"/>
          <w:rtl/>
        </w:rPr>
        <w:t xml:space="preserve">«کل نبی مجاب» ممکن است عطف بر فاعل لعنتهم باشد واین جمله تاکیدرا (کل نبی مجاب) جدا آورده تا با ضمیر منصوب(هم) اشتباه گرفته نشود واز آن جدا باشد در حالی که کوفیان آن راطور مطلق مجاز دانسته‌اند، و می‌گویند: (کلّ) همیشه منصوب ومفعول معه است، بر این اساس، «مجاب» صفت پیامبر صلی الله علیه و آله است، یعنی هر پیامبری که قومش دعوت او را اجابت کرده و یا پیامبری که مردم ملتزم به اجابت او هستند، و یا خداوند دعای او را اجابت کرده است، چنین کسی را لعنت می‌کنند،که این صفت برای پیامبر واضح وروشن است</w:t>
      </w:r>
    </w:p>
    <w:p>
      <w:pPr>
        <w:pStyle w:val="BookText"/>
      </w:pPr>
      <w:r>
        <w:rPr>
          <w:rFonts w:ascii="IRNazanin" w:hAnsi="IRNazanin" w:eastAsia="IRNazanin" w:cs="IRNazanin"/>
          <w:lang w:bidi="fa-IR"/>
          <w:color w:val="111111"/>
          <w:sz w:val="28"/>
          <w:szCs w:val="28"/>
          <w:rtl/>
        </w:rPr>
        <w:t xml:space="preserve">ممکن است «کل» مبتدا بوده و مجاب خبر آن و جمله حالیه باشد، به این معنا که آن حالتی که هر پیامبری داراست که دعایش به طور قطع به اجابت می رسد، پس لعنت من قطعا در مورد آن‌ها کارگر است، و ممکن است عطف نیز باشد.</w:t>
      </w:r>
    </w:p>
    <w:p>
      <w:pPr>
        <w:pStyle w:val="BookText"/>
      </w:pPr>
      <w:r>
        <w:rPr>
          <w:rFonts w:ascii="IRNazanin" w:hAnsi="IRNazanin" w:eastAsia="IRNazanin" w:cs="IRNazanin"/>
          <w:lang w:bidi="fa-IR"/>
          <w:color w:val="111111"/>
          <w:sz w:val="28"/>
          <w:szCs w:val="28"/>
          <w:rtl/>
        </w:rPr>
        <w:t xml:space="preserve">در مجالس صدوقی و دیگر کتاب‌ها مورد اول تایید می‌شود: و هر پیامبری آن‌ها را لعنت می‌کند.</w:t>
      </w:r>
    </w:p>
    <w:p>
      <w:pPr>
        <w:pStyle w:val="BookText"/>
      </w:pPr>
      <w:r>
        <w:rPr>
          <w:rFonts w:ascii="IRNazanin" w:hAnsi="IRNazanin" w:eastAsia="IRNazanin" w:cs="IRNazanin"/>
          <w:lang w:bidi="fa-IR"/>
          <w:color w:val="111111"/>
          <w:sz w:val="28"/>
          <w:szCs w:val="28"/>
          <w:rtl/>
        </w:rPr>
        <w:t xml:space="preserve">التارک لسنتی: یعنی راه و روش سنت را تغییر دهد و در دین بدعت گذارد. المکذب بقدر الله: یعنی کسانی مانند تفویضی ها که قدرت خدا را در امور وهستی رد کرده واز جمله ایشان معتزله هستند که براین باورند : خداوند هیچ دخل و تصرفی در اعمال بندگان ندارد . تحقیق و بررسی در این مورد گذشت.</w:t>
      </w:r>
    </w:p>
    <w:p>
      <w:pPr>
        <w:pStyle w:val="BookText"/>
      </w:pPr>
      <w:r>
        <w:rPr>
          <w:rFonts w:ascii="IRNazanin" w:hAnsi="IRNazanin" w:eastAsia="IRNazanin" w:cs="IRNazanin"/>
          <w:lang w:bidi="fa-IR"/>
          <w:color w:val="111111"/>
          <w:sz w:val="28"/>
          <w:szCs w:val="28"/>
          <w:rtl/>
        </w:rPr>
        <w:t xml:space="preserve">«المستحل من عترتی ما حرم الله»: منظور از عترت، اهل بیت و ائمه از نسل پیامبر صلی الله علیه و آله است، یعنی قتل آن‌ها و یا ضرب و شتم و توهین ایشان را حلال بشمارد، و یا دوستی آن‌ها را رها کرده و یا حق و حقوقشان را غصب نمایند و یا امامت ایشان را نپذیرند و یا تکریم و بزرگ‌داشت آن‌ها را ترک کنند.</w:t>
      </w:r>
    </w:p>
    <w:p>
      <w:pPr>
        <w:pStyle w:val="BookText"/>
      </w:pPr>
      <w:r>
        <w:rPr>
          <w:rFonts w:ascii="IRNazanin" w:hAnsi="IRNazanin" w:eastAsia="IRNazanin" w:cs="IRNazanin"/>
          <w:lang w:bidi="fa-IR"/>
          <w:color w:val="111111"/>
          <w:sz w:val="28"/>
          <w:szCs w:val="28"/>
          <w:rtl/>
        </w:rPr>
        <w:t xml:space="preserve">«المستاثر بالفیء المستحّل له»، در «النهایه» آمده است الاستیثار یعنی تنها به خود اختصاص دادن و گفته شده: «الفیء» آن اموال و غنیمت هایی است که بدون جنگ و جهاد برای مسلیمن بدست آمده است</w:t>
      </w:r>
    </w:p>
    <w:p>
      <w:pPr>
        <w:pStyle w:val="BookText"/>
      </w:pPr>
      <w:r>
        <w:rPr>
          <w:rFonts w:ascii="IRNazanin" w:hAnsi="IRNazanin" w:eastAsia="IRNazanin" w:cs="IRNazanin"/>
          <w:lang w:bidi="fa-IR"/>
          <w:color w:val="111111"/>
          <w:sz w:val="28"/>
          <w:szCs w:val="28"/>
          <w:rtl/>
        </w:rPr>
        <w:t xml:space="preserve">من معتقدم: فیء بر غنیمت جنگی و بر خمس و انفال اطلاق می‌شود و همه یا بخشی از این امور به امام تعلق دارد همان گونه که این بحث در جای خود به طور مفصل بیان شده است</w:t>
      </w:r>
    </w:p>
    <w:p>
      <w:pPr>
        <w:pStyle w:val="Heading5"/>
      </w:pPr>
      <w:bookmarkStart w:id="721" w:name="_Toc480"/>
      <w:r>
        <w:t>روایت 15</w:t>
      </w:r>
      <w:bookmarkEnd w:id="721"/>
    </w:p>
    <w:p>
      <w:pPr>
        <w:pStyle w:val="BookText"/>
      </w:pPr>
      <w:r>
        <w:rPr>
          <w:rFonts w:ascii="IRNazanin" w:hAnsi="IRNazanin" w:eastAsia="IRNazanin" w:cs="IRNazanin"/>
          <w:lang w:bidi="fa-IR"/>
          <w:color w:val="111111"/>
          <w:sz w:val="28"/>
          <w:szCs w:val="28"/>
          <w:rtl/>
        </w:rPr>
        <w:t xml:space="preserve">کافی: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صَلَوَاتُ اللَّهِ عَلَيْهِ قَالَ: بُنِيَ الْكُفْرُ </w:t>
      </w:r>
      <w:r>
        <w:rPr>
          <w:rStyle w:val="FootnoteReference"/>
        </w:rPr>
        <w:footnoteReference w:id="784"/>
      </w:r>
    </w:p>
    <w:p>
      <w:pPr>
        <w:pStyle w:val="BookText"/>
      </w:pPr>
      <w:r>
        <w:rPr>
          <w:rFonts w:ascii="Amiri" w:hAnsi="Amiri" w:eastAsia="Amiri" w:cs="Amiri"/>
          <w:lang w:bidi="ar-SA"/>
          <w:color w:val="111111"/>
          <w:sz w:val="28"/>
          <w:szCs w:val="28"/>
          <w:rtl/>
        </w:rPr>
        <w:t xml:space="preserve">فبعضهم رواها مفصلا من أوله إلي آخره في فصل واحد كما تراه في تحف العقول ص 158- 163( ط- اسلامية) و هكذا رواها بأجمعها إبراهيم بن محمّد الثقفي في كتاب الغارات علي ما أخرجه المؤلّف العلامة في ج 68 ص 385 من طبعتنا هذه، كما مر فصوله الأخيرة عن خصال الصدوق ص 89 من هذا المجلد.</w:t>
      </w:r>
    </w:p>
    <w:p>
      <w:pPr>
        <w:pStyle w:val="BookText"/>
      </w:pPr>
      <w:r>
        <w:rPr>
          <w:rFonts w:ascii="Amiri" w:hAnsi="Amiri" w:eastAsia="Amiri" w:cs="Amiri"/>
          <w:lang w:bidi="ar-SA"/>
          <w:color w:val="111111"/>
          <w:sz w:val="28"/>
          <w:szCs w:val="28"/>
          <w:rtl/>
        </w:rPr>
        <w:t xml:space="preserve">و بعضهم جزءها في فصول متعدّدة و روي في كل فصل ما يناسب عنوانه كما فعله ثقة الإسلام الكليني في الكافي فروي صدرها في باب صفة الإسلام ج 2 ص 49، و بعده في باب صفة الايمان ص 50( و قد نقلهما المؤلّف العلامة مشروحا في ج 68 في باب واحد الباب 27 باب دعائم الإيمان و الإسلام).</w:t>
      </w:r>
    </w:p>
    <w:p>
      <w:pPr>
        <w:pStyle w:val="BookText"/>
      </w:pPr>
      <w:r>
        <w:rPr>
          <w:rFonts w:ascii="Amiri" w:hAnsi="Amiri" w:eastAsia="Amiri" w:cs="Amiri"/>
          <w:lang w:bidi="ar-SA"/>
          <w:color w:val="111111"/>
          <w:sz w:val="28"/>
          <w:szCs w:val="28"/>
          <w:rtl/>
        </w:rPr>
        <w:t xml:space="preserve">ثمّ ما بعده في باب دعائم الكفر و شعبه ج 2 ص 391 و آخره في باب صفة النفاق و المنافق ص 393 و قد جمع المؤلّف العلامة بينهما في هذا الباب كما تراه و قد أراد أن يشرح فقراتها نقلا عن شرحه علي الكافي( مرآة العقول) فعاقه عن ذلك الأجل- رضوان اللّه عليه-.</w:t>
      </w:r>
    </w:p>
    <w:p>
      <w:pPr>
        <w:pStyle w:val="BookText"/>
      </w:pPr>
      <w:r>
        <w:rPr>
          <w:rFonts w:ascii="Amiri" w:hAnsi="Amiri" w:eastAsia="Amiri" w:cs="Amiri"/>
          <w:lang w:bidi="ar-SA"/>
          <w:color w:val="111111"/>
          <w:sz w:val="28"/>
          <w:szCs w:val="28"/>
          <w:rtl/>
        </w:rPr>
        <w:t xml:space="preserve">قال في ج 68 ص 374: أقول: فرق الكليني قدس اللّه روحه الخبر علي أربعة أبواب فجمعنا ما أورده في بابي الإسلام و الإيمان هنا، و سنورد ما أورده في بابي الكفر و النفاق في بابيهما مع شرح تتمة ما أورده السيّد( يعني الرضي في نهج البلاغة) و صاحب التحف و غيرهما( كمجالس المفيد ص 170 و مجالس الشيخ ج 1 ص 35).</w:t>
      </w:r>
    </w:p>
    <w:p>
      <w:pPr>
        <w:pStyle w:val="BookText"/>
      </w:pPr>
      <w:r>
        <w:rPr>
          <w:rFonts w:ascii="Amiri" w:hAnsi="Amiri" w:eastAsia="Amiri" w:cs="Amiri"/>
          <w:lang w:bidi="ar-SA"/>
          <w:color w:val="111111"/>
          <w:sz w:val="28"/>
          <w:szCs w:val="28"/>
          <w:rtl/>
        </w:rPr>
        <w:t xml:space="preserve">و لكن كما تري القارئ الكريم ما يتعلق بباب الكفر و النفاق منقول في هذا الباب تماما من دون شرح فمن أراد شرح ذلك فليراجع مرآة العقول ج 2 ص 379- 387 و لما كان الشرح طويلا لم ننقله هاهنا حذرا من التطويل، و انما ننقل منه ما لا بد منه في فهم المراد و اللّه المستعان.</w:t>
      </w:r>
    </w:p>
    <w:p>
      <w:pPr>
        <w:pStyle w:val="BookText"/>
      </w:pPr>
      <w:r>
        <w:rPr>
          <w:rFonts w:ascii="Amiri" w:hAnsi="Amiri" w:eastAsia="Amiri" w:cs="Amiri"/>
          <w:lang w:bidi="ar-SA"/>
          <w:color w:val="111111"/>
          <w:sz w:val="28"/>
          <w:szCs w:val="28"/>
          <w:rtl/>
        </w:rPr>
        <w:t xml:space="preserve">عَلَي أَرْبَعِ دَعَائِمَ الْفِسْقِ وَ الْغُلُوِّ</w:t>
      </w:r>
    </w:p>
    <w:p>
      <w:pPr>
        <w:pStyle w:val="BookText"/>
      </w:pPr>
      <w:r>
        <w:rPr>
          <w:rFonts w:ascii="IRNazanin" w:hAnsi="IRNazanin" w:eastAsia="IRNazanin" w:cs="IRNazanin"/>
          <w:lang w:bidi="fa-IR"/>
          <w:color w:val="111111"/>
          <w:sz w:val="28"/>
          <w:szCs w:val="28"/>
          <w:rtl/>
        </w:rPr>
        <w:t xml:space="preserve">امیر المومنین علیه السلام فرمود: کفر بر</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این خطبه با نقل‌های گوناگونی روایت شده است که راویان حدیث آن را نقل کرده‌اند. خطبه با بیان فضیلت اسلام و ایمان و ویژگی‌های آن‌ها شروع شده و سپس به بیان پایه‌های ایمان و کفر و نفاق و شرح شاخه‌های هر کدام از آن‌ها می‌پردازد.</w:t>
      </w:r>
    </w:p>
    <w:p>
      <w:pPr>
        <w:pStyle w:val="BookText"/>
      </w:pPr>
      <w:r>
        <w:rPr>
          <w:rFonts w:ascii="IRNazanin" w:hAnsi="IRNazanin" w:eastAsia="IRNazanin" w:cs="IRNazanin"/>
          <w:lang w:bidi="fa-IR"/>
          <w:color w:val="111111"/>
          <w:sz w:val="28"/>
          <w:szCs w:val="28"/>
          <w:rtl/>
        </w:rPr>
        <w:t xml:space="preserve">برخی آن را به طور مفصل از ابتدا تا انتها در یک باب گرد آورده‌اند، مانند تحف العقول: 158 – 163 (ط – اسلامیه)؛ همچنین ابراهیم بن محمد ثقفی نیز در کتاب الغارات آن را به صورت کامل نقل کرده است. علامه مجلسی (رحمه الله علیه) نیز در ج 68: 385 در همین چاپ آورده‌اند، که باب‌های اخیر آن به نقل از خصال صدوق: 89 در همین جلد بیان شد.</w:t>
      </w:r>
    </w:p>
    <w:p>
      <w:pPr>
        <w:pStyle w:val="BookText"/>
      </w:pPr>
      <w:r>
        <w:rPr>
          <w:rFonts w:ascii="IRNazanin" w:hAnsi="IRNazanin" w:eastAsia="IRNazanin" w:cs="IRNazanin"/>
          <w:lang w:bidi="fa-IR"/>
          <w:color w:val="111111"/>
          <w:sz w:val="28"/>
          <w:szCs w:val="28"/>
          <w:rtl/>
        </w:rPr>
        <w:t xml:space="preserve">برخی آن را در باب‌های مختلف بیان کرده‌اند و در هر باب عنوان مناسبی برای آن انتخاب نموده‌اند، ثقه الاسلام کلینی نیز در کافی به همین صورت نقل کرده است. باب را با ویژگی‌های اسلام 2: 49 و پس از آن ویژگی‌های ایمان: 50 را آورده است. (مولف علامه (رحمه الله علیه) در ج 68 در باب یک، باب 27، باب پایه‌های ایمان و اسلام آن را به صورت مفصل به نقل آن پرداخته است.)</w:t>
      </w:r>
    </w:p>
    <w:p>
      <w:pPr>
        <w:pStyle w:val="BookText"/>
      </w:pPr>
      <w:r>
        <w:rPr>
          <w:rFonts w:ascii="IRNazanin" w:hAnsi="IRNazanin" w:eastAsia="IRNazanin" w:cs="IRNazanin"/>
          <w:lang w:bidi="fa-IR"/>
          <w:color w:val="111111"/>
          <w:sz w:val="28"/>
          <w:szCs w:val="28"/>
          <w:rtl/>
        </w:rPr>
        <w:t xml:space="preserve">سپس در باب پایه‌های کفر و شاخه‌های آن ج 2: 391 و آخرین بخش را در باب ویژگی‌های نفاق و منافق ص393 بیان کرده است. همانطور که می‌بینید مرحوم علامه (رضوان الله علیه) در اینجا این دو باب را با هم گرد آورده، و قصد داشت بند‌های آن را به نقل از شرح ایشان بر کافی (مرآه العقول) بیان کند اما اجل به ایشان مهلت نداد.</w:t>
      </w:r>
    </w:p>
    <w:p>
      <w:pPr>
        <w:pStyle w:val="BookText"/>
      </w:pPr>
      <w:r>
        <w:rPr>
          <w:rFonts w:ascii="IRNazanin" w:hAnsi="IRNazanin" w:eastAsia="IRNazanin" w:cs="IRNazanin"/>
          <w:lang w:bidi="fa-IR"/>
          <w:color w:val="111111"/>
          <w:sz w:val="28"/>
          <w:szCs w:val="28"/>
          <w:rtl/>
        </w:rPr>
        <w:t xml:space="preserve">مرحوم علامه (رضوان الله علیه) در ج 68: 374 می‌گوید: شیخ کلینی قدس الله روحه این حدیث را در چهار باب آورده است، ما آن را در دو باب اسلام و ایمان در اینجا نقل کردیم. آنچه که در باب‌های کفر و نفاق بیان شده، همراه با شرح تکمیلی سید (سید رضی در نهج البلاغه) و شرح صاحب تحف و دیگران (مانند مجالس مفید ص 170 و مجالس شیخ 1: 35)، نقل خواهیم کرد.</w:t>
      </w:r>
    </w:p>
    <w:p>
      <w:pPr>
        <w:pStyle w:val="BookText"/>
      </w:pPr>
      <w:r>
        <w:rPr>
          <w:rFonts w:ascii="IRNazanin" w:hAnsi="IRNazanin" w:eastAsia="IRNazanin" w:cs="IRNazanin"/>
          <w:lang w:bidi="fa-IR"/>
          <w:color w:val="111111"/>
          <w:sz w:val="28"/>
          <w:szCs w:val="28"/>
          <w:rtl/>
        </w:rPr>
        <w:t xml:space="preserve">خوانندگان محترم همانطور که مستحضر هستید، احادیث مربوط به باب کفر و نفاق به طور کامل، بدون شرح آن، در این باب بیان شد. علاقمندان برای مشاهده شرح آن به مرآه العقول 2: 379 – 387 مراجعه کنند. این شرح بسیار مفصل است و ما برای جلوگیری از طولانی شدن کلام از بیان آن خوددای نموده و بخش‌های که ذکر آن برای فهم منظور لازم باشد، بیان می کنیم. و خداوند یاور است.</w:t>
      </w:r>
    </w:p>
    <w:p>
      <w:pPr>
        <w:pStyle w:val="BookText"/>
      </w:pPr>
      <w:r>
        <w:rPr>
          <w:rFonts w:ascii="IRNazanin" w:hAnsi="IRNazanin" w:eastAsia="IRNazanin" w:cs="IRNazanin"/>
          <w:lang w:bidi="fa-IR"/>
          <w:color w:val="111111"/>
          <w:sz w:val="28"/>
          <w:szCs w:val="28"/>
          <w:rtl/>
        </w:rPr>
        <w:t xml:space="preserve">چهار پایه استوار است: فسق و غلو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 وَ الشُّبْهَةِ</w:t>
      </w:r>
      <w:r>
        <w:rPr>
          <w:rStyle w:val="FootnoteReference"/>
        </w:rPr>
        <w:footnoteReference w:id="786"/>
      </w:r>
    </w:p>
    <w:p>
      <w:pPr>
        <w:pStyle w:val="BookText"/>
      </w:pPr>
      <w:r>
        <w:rPr>
          <w:rFonts w:ascii="Amiri" w:hAnsi="Amiri" w:eastAsia="Amiri" w:cs="Amiri"/>
          <w:lang w:bidi="ar-SA"/>
          <w:color w:val="111111"/>
          <w:sz w:val="28"/>
          <w:szCs w:val="28"/>
          <w:rtl/>
        </w:rPr>
        <w:t xml:space="preserve">و قال ابن ميثم في شرح النهج 583: و أمّا الكفر: فرسمه أنّه جحد الصانع أو انكار أحد رسله عليهم السلام أو ما علم مجيئهم به بالضرورة، و له أصل، و هو ما ذكرناه و كمالات و متممات هي الرذائل الاربع التي جعلها دعائم له.</w:t>
      </w:r>
    </w:p>
    <w:p>
      <w:pPr>
        <w:pStyle w:val="BookText"/>
      </w:pPr>
      <w:r>
        <w:rPr>
          <w:rFonts w:ascii="Amiri" w:hAnsi="Amiri" w:eastAsia="Amiri" w:cs="Amiri"/>
          <w:lang w:bidi="ar-SA"/>
          <w:color w:val="111111"/>
          <w:sz w:val="28"/>
          <w:szCs w:val="28"/>
          <w:rtl/>
        </w:rPr>
        <w:t xml:space="preserve">وَ الْفِسْقُ عَلَي أَرْبَعِ شُعَبٍ عَلَي الْجَفَاءِ وَ الْعَمَي وَ الْغَفْلَةِ وَ الْعُتُوِّ فَمَنْ جَفَا احْتَقَرَ الْحَقَّ وَ مَقَتَ الْفُقَهَاءَ وَ أَصَرَّ عَلَي الْحِنْثِ الْعَظِيمِ وَ مَنْ عَمِيَ نَسِيَ الذِّكْرَ وَ اتَّبَعَ الظَّنَّ وَ بَارَزَ خَالِقَهُ وَ أَلَحَّ عَلَيْهِ الشَّيْطَانُ وَ طَلَبَ الْمَغْفِرَةَ بِلَا تَوْبَةٍ وَ لَا اسْتِكَانَةٍ وَ لَا غَفْلَةٍ</w:t>
      </w:r>
      <w:r>
        <w:rPr>
          <w:rStyle w:val="FootnoteReference"/>
        </w:rPr>
        <w:footnoteReference w:id="787"/>
      </w:r>
    </w:p>
    <w:p>
      <w:pPr>
        <w:pStyle w:val="BookText"/>
      </w:pPr>
      <w:r>
        <w:rPr>
          <w:rFonts w:ascii="Amiri" w:hAnsi="Amiri" w:eastAsia="Amiri" w:cs="Amiri"/>
          <w:lang w:bidi="ar-SA"/>
          <w:color w:val="111111"/>
          <w:sz w:val="28"/>
          <w:szCs w:val="28"/>
          <w:rtl/>
        </w:rPr>
        <w:t xml:space="preserve">وَ مَنْ غَفَلَ جَنَي عَلَي نَفْسِهِ وَ انْقَلَبَ عَلَي ظَهْرِهِ وَ حَسِبَ غَيَّهُ رُشْداً وَ غَرَّتْهُ الْأَمَانِيُّ وَ أَخَذَتْهُ الْحَسْرَةُ وَ النَّدَامَةُ إِذَا قَضَي الْأَمْرُ وَ انْكَشَفَ عَنْهُ الْغِطَاءُ وَ بَدَا لَهُ مَا لَمْ يَكُنْ يَحْتَسِبُ وَ مَنْ عَتَا عَنْ أَمْرِ اللَّهِ شَكَّ وَ مَنْ شَكَّ تَعَالَي اللَّهُ عَلَيْهِ فَأَذَلَّهُ بِسُلْطَانِهِ وَ صَغَّرَهُ بِجَلَالِهِ كَمَا اغْتَرَّ بِرَبِّهِ الْكَرِيمِ وَ فَرَّطَ فِي أَمْرِهِ .</w:t>
      </w:r>
    </w:p>
    <w:p>
      <w:pPr>
        <w:pStyle w:val="BookText"/>
      </w:pPr>
      <w:r>
        <w:rPr>
          <w:rFonts w:ascii="Amiri" w:hAnsi="Amiri" w:eastAsia="Amiri" w:cs="Amiri"/>
          <w:lang w:bidi="ar-SA"/>
          <w:color w:val="111111"/>
          <w:sz w:val="28"/>
          <w:szCs w:val="28"/>
          <w:rtl/>
        </w:rPr>
        <w:t xml:space="preserve">وَ الْغُلُوُّ عَلَي أَرْبَعِ شُعَبٍ عَلَي التَّعَمُّقِ بِالرَّأْيِ‌</w:t>
      </w:r>
      <w:r>
        <w:rPr>
          <w:rStyle w:val="FootnoteReference"/>
        </w:rPr>
        <w:footnoteReference w:id="788"/>
      </w:r>
      <w:r>
        <w:rPr>
          <w:rFonts w:ascii="Amiri" w:hAnsi="Amiri" w:eastAsia="Amiri" w:cs="Amiri"/>
          <w:lang w:bidi="ar-SA"/>
          <w:color w:val="111111"/>
          <w:sz w:val="28"/>
          <w:szCs w:val="28"/>
          <w:rtl/>
        </w:rPr>
        <w:t xml:space="preserve">وَ التَّنَازُعِ فِيهِ وَ الزَّيْغِ وَ الشِّقَاقِ فَمَنْ تَعَمَّقَ لَمْ يُنِبْ إِلَي الْحَقِّ وَ لَمْ يَزْدَدْ إِلَّا غَرَقاً فِي الْغَمَرَاتِ وَ لَمْ</w:t>
      </w:r>
    </w:p>
    <w:p>
      <w:pPr>
        <w:pStyle w:val="BookText"/>
      </w:pPr>
      <w:r>
        <w:rPr>
          <w:rFonts w:ascii="IRNazanin" w:hAnsi="IRNazanin" w:eastAsia="IRNazanin" w:cs="IRNazanin"/>
          <w:lang w:bidi="fa-IR"/>
          <w:color w:val="111111"/>
          <w:sz w:val="28"/>
          <w:szCs w:val="28"/>
          <w:rtl/>
        </w:rPr>
        <w:t xml:space="preserve">و شک و شبهه</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ابن میثم در شرح نهج: 583 می‌گوید: اما کفر به این معناست که آفریننده و یا یکی از رسولان الهی علیهم السلام را انکار کند و یا ضرورت وجود آنان را درنیابد. کفر اصولی دارد که آن را ذکر کردیم، و آن موارد تکمیل رذیلت‌های چهارگانه‌ای است که پایه‌های کفر را تشکیل می‌دهند.</w:t>
      </w:r>
    </w:p>
    <w:p>
      <w:pPr>
        <w:pStyle w:val="BookText"/>
      </w:pPr>
      <w:r>
        <w:rPr>
          <w:rFonts w:ascii="IRNazanin" w:hAnsi="IRNazanin" w:eastAsia="IRNazanin" w:cs="IRNazanin"/>
          <w:lang w:bidi="fa-IR"/>
          <w:color w:val="111111"/>
          <w:sz w:val="28"/>
          <w:szCs w:val="28"/>
          <w:rtl/>
        </w:rPr>
        <w:t xml:space="preserve">، فسق چهار شاخه دارد: فسق بر چهار شعبه است: جفا و کوردلی و غفلت و تجاوزکاری: هر کس جفا کند حق را کوچک می‌شمرد و عالمان دین را به شدت دشمن می‌دارد و بر گناه بزرگ اصرار می‌ورزد. هر کسی کوردل باشد یاد خدا را فراموش می‌کند و در پی گمان می‌رود و با خالق خود به مبارزه بر می‌خیزد و شیطان بر او حکم رانی کند و(همواره او را به کارهای ناشنایست فراخواند) و بدون توبه و خضوع و بدون آگاهی از غفلتش، از گناه طلب مغفرت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 کس غفلت کند بر نفس خود جنایت کرده و کارش معکوس و منقلب می‌شود(هرکاری انجام می دهد او را به سمت نابودی کشاند) و گمراهی خود را هدایت می‌پندارد و آرزوها او را فریب می‌دهد، و هنگامی حسرت و پشیمانی او را می‌گیرد که وقت آن گذشته و پرده از او برداشته شده و آنچه گمانش را نمی‌کرد(وعده عذاب الهی) برایش ظاهر شده باشد.</w:t>
      </w:r>
    </w:p>
    <w:p>
      <w:pPr>
        <w:pStyle w:val="BookText"/>
      </w:pPr>
      <w:r>
        <w:rPr>
          <w:rFonts w:ascii="IRNazanin" w:hAnsi="IRNazanin" w:eastAsia="IRNazanin" w:cs="IRNazanin"/>
          <w:lang w:bidi="fa-IR"/>
          <w:color w:val="111111"/>
          <w:sz w:val="28"/>
          <w:szCs w:val="28"/>
          <w:rtl/>
        </w:rPr>
        <w:t xml:space="preserve">هر کس از امر خداوند و حدود الهی تجاوز کند، دچار شک می گردد و هر کس شک کند خداوند بر او برتری نشان می‌دهد و او را به قدرت خویش ذلیل می‌گرداند و بجلالت خود او را کوچک می‌کند، همچنان که به پروردگار کریم خود مغرور شده و در کار خود افراط نموده است.</w:t>
      </w:r>
    </w:p>
    <w:p>
      <w:pPr>
        <w:pStyle w:val="BookText"/>
      </w:pPr>
      <w:r>
        <w:rPr>
          <w:rFonts w:ascii="IRNazanin" w:hAnsi="IRNazanin" w:eastAsia="IRNazanin" w:cs="IRNazanin"/>
          <w:lang w:bidi="fa-IR"/>
          <w:color w:val="111111"/>
          <w:sz w:val="28"/>
          <w:szCs w:val="28"/>
          <w:rtl/>
        </w:rPr>
        <w:t xml:space="preserve">غلوّ بر چهار شعبه است: تعمّق و فرو رفتن در نظریّه ها واندیشه های گوناگون</w:t>
      </w:r>
      <w:r>
        <w:rPr>
          <w:rStyle w:val="FootnoteReference"/>
        </w:rPr>
        <w:footnoteReference w:id="790"/>
      </w:r>
      <w:r>
        <w:rPr>
          <w:rFonts w:ascii="IRNazanin" w:hAnsi="IRNazanin" w:eastAsia="IRNazanin" w:cs="IRNazanin"/>
          <w:lang w:bidi="fa-IR"/>
          <w:color w:val="111111"/>
          <w:sz w:val="28"/>
          <w:szCs w:val="28"/>
          <w:rtl/>
        </w:rPr>
        <w:t xml:space="preserve">و منازعه ودرگیری در آن و انحراف و لجاجت. هر کس (بیش از حد) تعمّق کند(به سختی دلایل روشن را بپذیرد)، به حق باز نمی‌گردد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تَنْحَسِرْ عَنْهُ فِتْنَةٌ إِلَّا غَشِيَتْهُ أُخْرَي وَ انْخَرَقَ دِينُهُ فَهُوَ يَهْوِي فِي أَمْرٍ مَرِيجٍ‌</w:t>
      </w:r>
      <w:r>
        <w:rPr>
          <w:rStyle w:val="FootnoteReference"/>
        </w:rPr>
        <w:footnoteReference w:id="791"/>
      </w:r>
      <w:r>
        <w:rPr>
          <w:rFonts w:ascii="Amiri" w:hAnsi="Amiri" w:eastAsia="Amiri" w:cs="Amiri"/>
          <w:lang w:bidi="ar-SA"/>
          <w:color w:val="111111"/>
          <w:sz w:val="28"/>
          <w:szCs w:val="28"/>
          <w:rtl/>
        </w:rPr>
        <w:t xml:space="preserve">وَ مَنْ نَازَعَ فِي الرَّأْيِ وَ خَاصَمَ شُهِرَ بِالْعَثَلِ‌</w:t>
      </w:r>
      <w:r>
        <w:rPr>
          <w:rStyle w:val="FootnoteReference"/>
        </w:rPr>
        <w:footnoteReference w:id="792"/>
      </w:r>
      <w:r>
        <w:rPr>
          <w:rFonts w:ascii="Amiri" w:hAnsi="Amiri" w:eastAsia="Amiri" w:cs="Amiri"/>
          <w:lang w:bidi="ar-SA"/>
          <w:color w:val="111111"/>
          <w:sz w:val="28"/>
          <w:szCs w:val="28"/>
          <w:rtl/>
        </w:rPr>
        <w:t xml:space="preserve">مِنْ طُولِ اللَّجَاجِ وَ مَنْ زَاغَ قَبُحَتْ عِنْدَهُ الْحَسَنَةُ وَ حَسُنَتْ عِنْدَهُ السَّيِّئَةُ وَ مَنْ شَاقَّ اعْوَرَّتْ عَلَيْهِ طُرُقُهُ وَ اعْتَرَضَ عَلَيْهِ أَمْرُهُ فَضَاقَ مَخْرَجُهُ إِذَا لَمْ يَتَّبِعْ سَبِيلَ الْمُؤْمِنِينَ .</w:t>
      </w:r>
    </w:p>
    <w:p>
      <w:pPr>
        <w:pStyle w:val="BookText"/>
      </w:pPr>
      <w:r>
        <w:rPr>
          <w:rFonts w:ascii="Amiri" w:hAnsi="Amiri" w:eastAsia="Amiri" w:cs="Amiri"/>
          <w:lang w:bidi="ar-SA"/>
          <w:color w:val="111111"/>
          <w:sz w:val="28"/>
          <w:szCs w:val="28"/>
          <w:rtl/>
        </w:rPr>
        <w:t xml:space="preserve">وَ الشَّكُّ عَلَي أَرْبَعِ شُعَبٍ عَلَي الْمِرْيَةِ وَ الْهَوَي وَ التَّرَدُّدِ وَ الِاسْتِسْلَامِ وَ هُوَ قَوْلُ اللَّهِ عَزَّ وَ جَلَ فَبِأَيِّ آلاءِ رَبِّكَ تَتَماري‌</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أُخْرَي عَلَي الْمِرْيَةِ وَ الْهَوْلِ مِنَ الْحَقِّ وَ التَّرَدُّدِ وَ الِاسْتِسْلَامِ لِلْجَهْلِ وَ أَهْلِهِ فَمَنْ هَالَهُ مَا بَيْنَ يَدَيْهِ نَكَصَ عَلي عَقِبَيْهِ وَ مَنِ امْتَرَي فِي الدِّينِ تَرَدَّدَ فِي الرَّيْبِ وَ سَبَقَهُ الْأَوَّلُونَ مِنَ الْمُؤْمِنِينَ وَ أَدْرَكَهُ الْآخِرُونَ وَ وَطِئَتْهُ سَنَابِكُ الشَّيْطَانِ‌</w:t>
      </w:r>
      <w:r>
        <w:rPr>
          <w:rStyle w:val="FootnoteReference"/>
        </w:rPr>
        <w:footnoteReference w:id="794"/>
      </w:r>
      <w:r>
        <w:rPr>
          <w:rFonts w:ascii="Amiri" w:hAnsi="Amiri" w:eastAsia="Amiri" w:cs="Amiri"/>
          <w:lang w:bidi="ar-SA"/>
          <w:color w:val="111111"/>
          <w:sz w:val="28"/>
          <w:szCs w:val="28"/>
          <w:rtl/>
        </w:rPr>
        <w:t xml:space="preserve">وَ مَنِ اسْتَسْلَمَ لِهَلَكَةِ الدُّنْيَا وَ الْآخِرَةِ هَلَكَ فِيمَا بَيْنَهُمَا وَ مَنْ نَجَا مِنْ ذَلِكَ فَمِنْ فَضْلِ الْيَقِينِ وَ لَمْ يَخْلُقِ اللَّهُ خَلْقاً أَقَلَّ مِنَ الْيَقِينِ .</w:t>
      </w:r>
    </w:p>
    <w:p>
      <w:pPr>
        <w:pStyle w:val="BookText"/>
      </w:pPr>
      <w:r>
        <w:rPr>
          <w:rFonts w:ascii="Amiri" w:hAnsi="Amiri" w:eastAsia="Amiri" w:cs="Amiri"/>
          <w:lang w:bidi="ar-SA"/>
          <w:color w:val="111111"/>
          <w:sz w:val="28"/>
          <w:szCs w:val="28"/>
          <w:rtl/>
        </w:rPr>
        <w:t xml:space="preserve">وَ الشُّبْهَةُ عَلَي أَرْبَعِ شُعَبٍ إِعْجَابٍ بِالزِّينَةِ وَ تَسْوِيلِ النَّفْسِ وَ تَأَوُّلِ الْعِوَجِ‌</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 جز غرق شدن در امور پیچیده چیزی بر او نمی افزاید، و فتنه‌ای از او رفع نمی‌شود مگر آنکه فتنه دیگری او را در خود فرو می‌برد و دینش از هم گسیخته می‌شود و در مسأله‌ای بهم پیچیده فرو می‌رود.</w:t>
      </w:r>
      <w:r>
        <w:rPr>
          <w:rStyle w:val="FootnoteReference"/>
        </w:rPr>
        <w:footnoteReference w:id="796"/>
      </w:r>
      <w:r>
        <w:rPr>
          <w:rFonts w:ascii="IRNazanin" w:hAnsi="IRNazanin" w:eastAsia="IRNazanin" w:cs="IRNazanin"/>
          <w:lang w:bidi="fa-IR"/>
          <w:color w:val="111111"/>
          <w:sz w:val="28"/>
          <w:szCs w:val="28"/>
          <w:rtl/>
        </w:rPr>
        <w:t xml:space="preserve">هر کس در نظریّه منازعه و دشمنی کند، در اثر لجاجت طولانی به احمق بودن مشهور می‌شود،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گفته می‌شود: تنها به ترسو وضعیف شهرت دارد، چرا که دشمن باطل نه تنها در برابر حق تسلیم نمی‌شود، بلکه همچنان بر باطل مجادله کرده تا حق را بی‌اعتبار سازد، پس ضعف چنین حقی آشکار شده و به آن شهره میگردد. به نقل از مرحوم علامه ره.</w:t>
      </w:r>
    </w:p>
    <w:p>
      <w:pPr>
        <w:pStyle w:val="BookText"/>
      </w:pPr>
      <w:r>
        <w:rPr>
          <w:rFonts w:ascii="IRNazanin" w:hAnsi="IRNazanin" w:eastAsia="IRNazanin" w:cs="IRNazanin"/>
          <w:lang w:bidi="fa-IR"/>
          <w:color w:val="111111"/>
          <w:sz w:val="28"/>
          <w:szCs w:val="28"/>
          <w:rtl/>
        </w:rPr>
        <w:t xml:space="preserve">هر کس منحرف شود نیکی به چشم او زشت می‌آید و زشتی به چشم او نیک، هر کس لجاجت کند، راههای هدایت بر او پوشیده می‌شود، و نادرستی کارهایش بر عیله خودش آشکار می شود(به سبب کارهای نادرست امورش به سختی ونادرستی گراید)، و زمانی که از راه و روش حقیقی مومنین خارج شد، بیرون آمدن از آن (انحراف)، برایش مشکل می‌شود، .</w:t>
      </w:r>
    </w:p>
    <w:p>
      <w:pPr>
        <w:pStyle w:val="BookText"/>
      </w:pPr>
      <w:r>
        <w:rPr>
          <w:rFonts w:ascii="IRNazanin" w:hAnsi="IRNazanin" w:eastAsia="IRNazanin" w:cs="IRNazanin"/>
          <w:lang w:bidi="fa-IR"/>
          <w:color w:val="111111"/>
          <w:sz w:val="28"/>
          <w:szCs w:val="28"/>
          <w:rtl/>
        </w:rPr>
        <w:t xml:space="preserve">شک بر چهار شعبه است: جدل و هوای نفس و تردّد(دودلی) و تسلیم شدن(خودباختگی ). و این همان کلام خداوند عز و جل است که می‌فرماید: فَبِأَیِّ آلاءِ رَبِّکَ تَتَماری،</w:t>
      </w:r>
      <w:r>
        <w:rPr>
          <w:rStyle w:val="FootnoteReference"/>
        </w:rPr>
        <w:footnoteReference w:id="798"/>
      </w:r>
      <w:r>
        <w:rPr>
          <w:rFonts w:ascii="IRNazanin" w:hAnsi="IRNazanin" w:eastAsia="IRNazanin" w:cs="IRNazanin"/>
          <w:lang w:bidi="fa-IR"/>
          <w:color w:val="111111"/>
          <w:sz w:val="28"/>
          <w:szCs w:val="28"/>
          <w:rtl/>
        </w:rPr>
        <w:t xml:space="preserve">«پس به کدامیک از نعمتهای پروردگارت ستیزه می‌کنی؟».</w:t>
      </w:r>
    </w:p>
    <w:p>
      <w:pPr>
        <w:pStyle w:val="BookText"/>
      </w:pPr>
      <w:r>
        <w:rPr>
          <w:rFonts w:ascii="IRNazanin" w:hAnsi="IRNazanin" w:eastAsia="IRNazanin" w:cs="IRNazanin"/>
          <w:lang w:bidi="fa-IR"/>
          <w:color w:val="111111"/>
          <w:sz w:val="28"/>
          <w:szCs w:val="28"/>
          <w:rtl/>
        </w:rPr>
        <w:t xml:space="preserve">در روایت دیگری آمده است که شعبه های شک عبارت اند از: مریه(سیتزه جویی)، و الهول(ترس از حق که ناشی از جهل است )، تردد و دودلی، استسلام و تسلیم جهل واهل آن بودن (خودباختگی درمقابل جهل و اهل آن )، هرکس از حقیقتی که یافته بترسد واز آن گریزان شود به عقب بازگشت خواهد کرد(به جهل پیش از آن گرفتار می شود) و هر کس در دین مجادله کند در شکّ و تردید می‌افتد، و اوّلین از مؤمنان(به خاطر ایمانی که دارد) از او سبقت می‌گیرند و آخرین از آنان به او می‌رسند، و سم‌های شیطان او را زیر پا می‌گذارند.</w:t>
      </w:r>
      <w:r>
        <w:rPr>
          <w:rStyle w:val="FootnoteReference"/>
        </w:rPr>
        <w:footnoteReference w:id="799"/>
      </w:r>
      <w:r>
        <w:rPr>
          <w:rFonts w:ascii="IRNazanin" w:hAnsi="IRNazanin" w:eastAsia="IRNazanin" w:cs="IRNazanin"/>
          <w:lang w:bidi="fa-IR"/>
          <w:color w:val="111111"/>
          <w:sz w:val="28"/>
          <w:szCs w:val="28"/>
          <w:rtl/>
        </w:rPr>
        <w:t xml:space="preserve">هر کس در مقابل هلاکت دنیا و آخرت تسلیم شود بین این دو هلاک می‌گردد، و هر کس از آن نجات پیدا کند از زیادی یقین است، و خداوند مخلوقی کمتر از یقین خلق نکرده است.</w:t>
      </w:r>
    </w:p>
    <w:p>
      <w:pPr>
        <w:pStyle w:val="BookText"/>
      </w:pPr>
      <w:r>
        <w:rPr>
          <w:rFonts w:ascii="IRNazanin" w:hAnsi="IRNazanin" w:eastAsia="IRNazanin" w:cs="IRNazanin"/>
          <w:lang w:bidi="fa-IR"/>
          <w:color w:val="111111"/>
          <w:sz w:val="28"/>
          <w:szCs w:val="28"/>
          <w:rtl/>
        </w:rPr>
        <w:t xml:space="preserve">شبهه بر چهار شعبه است: اعجاب و خوش آمدن و تزیین(اندیشه وکارهای باطل )، و فریب دادن نفس، و توجیه کجروی‌ها</w:t>
      </w:r>
      <w:r>
        <w:rPr>
          <w:rStyle w:val="FootnoteReference"/>
        </w:rPr>
        <w:footnoteReference w:id="800"/>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لَبْسِ الْحَقِّ بِالْبَاطِلِ وَ ذَلِكَ بِأَنَّ الزِّينَةَ تَصْدِفُ عَنِ الْبَيِّنَةِ</w:t>
      </w:r>
      <w:r>
        <w:rPr>
          <w:rStyle w:val="FootnoteReference"/>
        </w:rPr>
        <w:footnoteReference w:id="801"/>
      </w:r>
    </w:p>
    <w:p>
      <w:pPr>
        <w:pStyle w:val="BookText"/>
      </w:pPr>
      <w:r>
        <w:rPr>
          <w:rFonts w:ascii="Amiri" w:hAnsi="Amiri" w:eastAsia="Amiri" w:cs="Amiri"/>
          <w:lang w:bidi="ar-SA"/>
          <w:color w:val="111111"/>
          <w:sz w:val="28"/>
          <w:szCs w:val="28"/>
          <w:rtl/>
        </w:rPr>
        <w:t xml:space="preserve">وَ أَنَّ تَسْوِيلَ النَّفْسِ تُقْحِمُ عَلَي الشَّهْوَةِ وَ أَنَّ الْعِوَجَ يَمِيلُ بِصَاحِبِهِ مَيْلًا عَظِيماً وَ أَنَّ اللَّبْسَ ظُلُماتٌ بَعْضُها فَوْقَ بَعْضٍ فَذَلِكَ الْكُفْرُ وَ دَعَائِمُهُ وَ شُعَبُهُ .</w:t>
      </w:r>
    </w:p>
    <w:p>
      <w:pPr>
        <w:pStyle w:val="BookText"/>
      </w:pPr>
      <w:r>
        <w:rPr>
          <w:rFonts w:ascii="Amiri" w:hAnsi="Amiri" w:eastAsia="Amiri" w:cs="Amiri"/>
          <w:lang w:bidi="ar-SA"/>
          <w:color w:val="111111"/>
          <w:sz w:val="28"/>
          <w:szCs w:val="28"/>
          <w:rtl/>
        </w:rPr>
        <w:t xml:space="preserve">وَ قَالَ وَ النِّفَاقُ عَلَي أَرْبَعِ دَعَائِمَ عَلَي الْهَوَي وَ الْهُوَيْنَا وَ الْحَفِيظَةِ وَ الطَّمَعِ .</w:t>
      </w:r>
    </w:p>
    <w:p>
      <w:pPr>
        <w:pStyle w:val="BookText"/>
      </w:pPr>
      <w:r>
        <w:rPr>
          <w:rFonts w:ascii="Amiri" w:hAnsi="Amiri" w:eastAsia="Amiri" w:cs="Amiri"/>
          <w:lang w:bidi="ar-SA"/>
          <w:color w:val="111111"/>
          <w:sz w:val="28"/>
          <w:szCs w:val="28"/>
          <w:rtl/>
        </w:rPr>
        <w:t xml:space="preserve">فَالْهَوَي عَلَي أَرْبَعِ شُعَبٍ عَلَي الْبَغْيِ وَ الْعُدْوَانِ وَ الشَّهْوَةِ وَ الطُّغْيَانِ فَمَنْ بَغَي كَثُرَتْ غَوَائِلُهُ وَ تُخُلِّيَ مِنْهُ وَ نُصِرَ عَلَيْهِ وَ مَنِ اعْتَدَي لَمْ يُؤْمَنْ بَوَائِقُهُ وَ لَمْ يَسْلَمْ قَلْبُهُ وَ لَمْ يَمْلِكْ نَفْسَهُ عَنِ الشَّهَوَاتِ وَ مَنْ لَمْ يَعْذِلْ نَفْسَهُ فِي الشَّهَوَاتِ خَاضَ فِي الْخَبِيثَاتِ وَ مَنْ طَغَي ظَلَّ عَلَي الْعَمَلِ بِلَا حُجَّةٍ</w:t>
      </w:r>
      <w:r>
        <w:rPr>
          <w:rStyle w:val="FootnoteReference"/>
        </w:rPr>
        <w:footnoteReference w:id="802"/>
      </w:r>
    </w:p>
    <w:p>
      <w:pPr>
        <w:pStyle w:val="BookText"/>
      </w:pPr>
      <w:r>
        <w:rPr>
          <w:rFonts w:ascii="Amiri" w:hAnsi="Amiri" w:eastAsia="Amiri" w:cs="Amiri"/>
          <w:lang w:bidi="ar-SA"/>
          <w:color w:val="111111"/>
          <w:sz w:val="28"/>
          <w:szCs w:val="28"/>
          <w:rtl/>
        </w:rPr>
        <w:t xml:space="preserve">وَ الْهُوَيْنَا</w:t>
      </w:r>
      <w:r>
        <w:rPr>
          <w:rStyle w:val="FootnoteReference"/>
        </w:rPr>
        <w:footnoteReference w:id="803"/>
      </w:r>
      <w:r>
        <w:rPr>
          <w:rFonts w:ascii="Amiri" w:hAnsi="Amiri" w:eastAsia="Amiri" w:cs="Amiri"/>
          <w:lang w:bidi="ar-SA"/>
          <w:color w:val="111111"/>
          <w:sz w:val="28"/>
          <w:szCs w:val="28"/>
          <w:rtl/>
        </w:rPr>
        <w:t xml:space="preserve">عَلَي أَرْبَعِ شُعَبٍ عَلَي الْغِرَّةِ وَ الْأَمَلِ وَ الْهَيْبَةِ وَ الْمُمَاطَلَةِ وَ ذَلِكَ لِأَنَّ الْهَيْبَةَ تَرُدُّ عَنِ الْحَقِّ وَ الْمُمَاطَلَةَ تُفَرِّطُ فِي الْعَمَلِ حَتَّي يَقْدَمَ عَلَيْهِ الْأَجَلُ وَ لَوْ لَا الْأَمَلُ عَلِمَ الْإِنْسَانُ حَسَبَ مَا هُوَ فِيهِ وَ لَوْ عَلِمَ حَسَبَ مَا هُوَ فِيهِ مَاتَ خُفَاتاً</w:t>
      </w:r>
      <w:r>
        <w:rPr>
          <w:rStyle w:val="FootnoteReference"/>
        </w:rPr>
        <w:footnoteReference w:id="804"/>
      </w:r>
      <w:r>
        <w:rPr>
          <w:rFonts w:ascii="Amiri" w:hAnsi="Amiri" w:eastAsia="Amiri" w:cs="Amiri"/>
          <w:lang w:bidi="ar-SA"/>
          <w:color w:val="111111"/>
          <w:sz w:val="28"/>
          <w:szCs w:val="28"/>
          <w:rtl/>
        </w:rPr>
        <w:t xml:space="preserve">مِنَ الْهَوْلِ وَ الْوَجَلِ وَ الْغِرَّةَ تَقْصُرُ بِالْمَرْءِ عَنِ الْعَمَلِ .</w:t>
      </w:r>
    </w:p>
    <w:p>
      <w:pPr>
        <w:pStyle w:val="BookText"/>
      </w:pPr>
      <w:r>
        <w:rPr>
          <w:rFonts w:ascii="Amiri" w:hAnsi="Amiri" w:eastAsia="Amiri" w:cs="Amiri"/>
          <w:lang w:bidi="ar-SA"/>
          <w:color w:val="111111"/>
          <w:sz w:val="28"/>
          <w:szCs w:val="28"/>
          <w:rtl/>
        </w:rPr>
        <w:t xml:space="preserve">وَ الْحَفِيظَةُ عَلَي أَرْبَعِ شُعَبٍ عَلَي الْكِبْرِ وَ الْفَخْرِ وَ الْحَمِيَّةِ وَ الْعَصَبِيَّةِ فَمَنِ اسْتَكْبَرَ أَدْبَرَ عَنِ الْحَقِّ وَ مَنْ فَخَرَ فَجَرَ وَ مَنْ حَمِيَ أَصَرَّ عَلَي الذُّنُوبِ وَ مَنْ أَخَذَتْهُ الْعَصَبِيَّةُ جَارَ فَبِئْسَ الْأَمْرُ أَمْرٌ بَيْنَ إِدْبَارٍ وَ فُجُورٍ وَ إِصْرَارٍ وَ جَوْرٍ عَلَي الصِّرَاطِ .</w:t>
      </w:r>
    </w:p>
    <w:p>
      <w:pPr>
        <w:pStyle w:val="BookText"/>
      </w:pPr>
      <w:r>
        <w:rPr>
          <w:rFonts w:ascii="Amiri" w:hAnsi="Amiri" w:eastAsia="Amiri" w:cs="Amiri"/>
          <w:lang w:bidi="ar-SA"/>
          <w:color w:val="111111"/>
          <w:sz w:val="28"/>
          <w:szCs w:val="28"/>
          <w:rtl/>
        </w:rPr>
        <w:t xml:space="preserve">وَ الطَّمَعُ عَلَي أَرْبَعِ شُعَبٍ الْفَرَحِ وَ الْمَرَحِ وَ اللَّجَاجَةِ وَ التَّكَاثُرِ فَالْفَرَحُ مَكْرُوهٌ عِنْدَ اللَّهِ وَ الْمَرَحُ خُيَلَاءُ وَ اللَّجَاجَةُ بَلَاءٌ لِمَنِ اضْطَرَّتْهُ إِلَي حَمْلِ الْآثَامِ</w:t>
      </w:r>
    </w:p>
    <w:p>
      <w:pPr>
        <w:pStyle w:val="BookText"/>
      </w:pPr>
      <w:r>
        <w:rPr>
          <w:rFonts w:ascii="IRNazanin" w:hAnsi="IRNazanin" w:eastAsia="IRNazanin" w:cs="IRNazanin"/>
          <w:lang w:bidi="fa-IR"/>
          <w:color w:val="111111"/>
          <w:sz w:val="28"/>
          <w:szCs w:val="28"/>
          <w:rtl/>
        </w:rPr>
        <w:t xml:space="preserve">و پوشاندن حق به باطل. به این صورت که زینت از دلیل(حق و درست) منحرف می‌کند</w:t>
      </w:r>
      <w:r>
        <w:rPr>
          <w:rStyle w:val="FootnoteReference"/>
        </w:rPr>
        <w:footnoteReference w:id="805"/>
      </w:r>
      <w:r>
        <w:rPr>
          <w:rFonts w:ascii="IRNazanin" w:hAnsi="IRNazanin" w:eastAsia="IRNazanin" w:cs="IRNazanin"/>
          <w:lang w:bidi="fa-IR"/>
          <w:color w:val="111111"/>
          <w:sz w:val="28"/>
          <w:szCs w:val="28"/>
          <w:rtl/>
        </w:rPr>
        <w:t xml:space="preserve">و فریب دادن، نفس را به شهوت می‌اندازد؛ و کجروی صاحبش را به انحراف عظیمی می‌اندازد، و پوشاندن حق به باطل تاریکی هایی است که برخی بر بعض دیگر بزرگ تر (گمراه کننده تر) هستند ،اینها، کفر و پایه‌ها و شعبه‌های آن است.</w:t>
      </w:r>
    </w:p>
    <w:p>
      <w:pPr>
        <w:pStyle w:val="BookText"/>
      </w:pPr>
      <w:r>
        <w:rPr>
          <w:rFonts w:ascii="IRNazanin" w:hAnsi="IRNazanin" w:eastAsia="IRNazanin" w:cs="IRNazanin"/>
          <w:lang w:bidi="fa-IR"/>
          <w:color w:val="111111"/>
          <w:sz w:val="28"/>
          <w:szCs w:val="28"/>
          <w:rtl/>
        </w:rPr>
        <w:t xml:space="preserve">نفاق بر چهار پایه است: هوای نفس و سازشکاری و غضب و طمع.</w:t>
      </w:r>
    </w:p>
    <w:p>
      <w:pPr>
        <w:pStyle w:val="BookText"/>
      </w:pPr>
      <w:r>
        <w:rPr>
          <w:rFonts w:ascii="IRNazanin" w:hAnsi="IRNazanin" w:eastAsia="IRNazanin" w:cs="IRNazanin"/>
          <w:lang w:bidi="fa-IR"/>
          <w:color w:val="111111"/>
          <w:sz w:val="28"/>
          <w:szCs w:val="28"/>
          <w:rtl/>
        </w:rPr>
        <w:t xml:space="preserve">هوای نفس بر چهار شعبه است: ظلم و دشمنی و شهوت و طغیان وسرکشی: کسی که ظلم کند امور پیچیده‌اش زیاد می‌شود و مردم او را رها کرده و بر علیه او کمک می‌کنند. هر کس تجاوز کند مردم از شر او در امان نیستند و قلب او سلامت نمی‌ماند و در شهوات نمی‌تواند نفس خود را کنترل کند. هر کس از شهوات کناره گیری نکند واز مرداب شهوت ها بیرون نکشد، در امور پست فرو می‌رود و هر کس طغیان وسرکشی نماید به واسطه کاری که برایش حجت ودلیلی نداشته است به گمراهی وانحراف کشده.</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سازشکاری</w:t>
      </w:r>
      <w:r>
        <w:rPr>
          <w:rStyle w:val="FootnoteReference"/>
        </w:rPr>
        <w:footnoteReference w:id="807"/>
      </w:r>
      <w:r>
        <w:rPr>
          <w:rFonts w:ascii="IRNazanin" w:hAnsi="IRNazanin" w:eastAsia="IRNazanin" w:cs="IRNazanin"/>
          <w:lang w:bidi="fa-IR"/>
          <w:color w:val="111111"/>
          <w:sz w:val="28"/>
          <w:szCs w:val="28"/>
          <w:rtl/>
        </w:rPr>
        <w:t xml:space="preserve">بر چهار شعبه است: بر مغرور شدن و آرزوهای بلند و بر حذر بودن (کناره گیری) و عقب انداختن وعده‌ها .</w:t>
      </w:r>
    </w:p>
    <w:p>
      <w:pPr>
        <w:pStyle w:val="BookText"/>
      </w:pPr>
      <w:r>
        <w:rPr>
          <w:rFonts w:ascii="IRNazanin" w:hAnsi="IRNazanin" w:eastAsia="IRNazanin" w:cs="IRNazanin"/>
          <w:lang w:bidi="fa-IR"/>
          <w:color w:val="111111"/>
          <w:sz w:val="28"/>
          <w:szCs w:val="28"/>
          <w:rtl/>
        </w:rPr>
        <w:t xml:space="preserve">و این بدان صورت است که بر حذر بودن (کناره گیری) از حق باز می‌دارد، و عقب انداختن وعده‌ها موجب تفریط کوتاهی کردن در کارها تا هنگام فرا رسیدن زمان انجام آن کار می‌شود و اگر آرزو نبود انسان حساب آنچه را در آن است می‌دانست، و اگر انسان حساب آنچه را در آن است می‌دانست ناگهان از وحشت و ترس می‌مرد.</w:t>
      </w:r>
      <w:r>
        <w:rPr>
          <w:rStyle w:val="FootnoteReference"/>
        </w:rPr>
        <w:footnoteReference w:id="808"/>
      </w:r>
      <w:r>
        <w:rPr>
          <w:rFonts w:ascii="IRNazanin" w:hAnsi="IRNazanin" w:eastAsia="IRNazanin" w:cs="IRNazanin"/>
          <w:lang w:bidi="fa-IR"/>
          <w:color w:val="111111"/>
          <w:sz w:val="28"/>
          <w:szCs w:val="28"/>
          <w:rtl/>
        </w:rPr>
        <w:t xml:space="preserve">و مغرور شدن باعث کوتاهی ورزیدن انسان در عمل می‌شود.</w:t>
      </w:r>
    </w:p>
    <w:p>
      <w:pPr>
        <w:pStyle w:val="BookText"/>
      </w:pPr>
      <w:r>
        <w:rPr>
          <w:rFonts w:ascii="IRNazanin" w:hAnsi="IRNazanin" w:eastAsia="IRNazanin" w:cs="IRNazanin"/>
          <w:lang w:bidi="fa-IR"/>
          <w:color w:val="111111"/>
          <w:sz w:val="28"/>
          <w:szCs w:val="28"/>
          <w:rtl/>
        </w:rPr>
        <w:t xml:space="preserve">غضب بر چهار شعبه است: تکبر و فخر و غیرت کاذب و تعصّب.</w:t>
      </w:r>
    </w:p>
    <w:p>
      <w:pPr>
        <w:pStyle w:val="BookText"/>
      </w:pPr>
      <w:r>
        <w:rPr>
          <w:rFonts w:ascii="IRNazanin" w:hAnsi="IRNazanin" w:eastAsia="IRNazanin" w:cs="IRNazanin"/>
          <w:lang w:bidi="fa-IR"/>
          <w:color w:val="111111"/>
          <w:sz w:val="28"/>
          <w:szCs w:val="28"/>
          <w:rtl/>
        </w:rPr>
        <w:t xml:space="preserve">هر کس خود را بالا بگیرد به حق پشت می‌کند. و هر کس فخر بورزد به فسق و فجور مبتلا می‌شود، و هر کس غیرت کاذب نشان دهد بر گناهان اصرار می‌ورزد، و هر کس را تعصّب بگیرد ظلم می‌کند. و چه بد چیزی است در پل صراط کاری که بین پشت کردن به حق و فسق و فجور و اصرار بر گناهان و ظلم باشد.</w:t>
      </w:r>
    </w:p>
    <w:p>
      <w:pPr>
        <w:pStyle w:val="BookText"/>
      </w:pPr>
      <w:r>
        <w:rPr>
          <w:rFonts w:ascii="IRNazanin" w:hAnsi="IRNazanin" w:eastAsia="IRNazanin" w:cs="IRNazanin"/>
          <w:lang w:bidi="fa-IR"/>
          <w:color w:val="111111"/>
          <w:sz w:val="28"/>
          <w:szCs w:val="28"/>
          <w:rtl/>
        </w:rPr>
        <w:t xml:space="preserve">طمع چهار شعبه است: خوشحالی و شادی بیش از حد و لجاجت و روی هم انباشتن .</w:t>
      </w:r>
    </w:p>
    <w:p>
      <w:pPr>
        <w:pStyle w:val="BookText"/>
      </w:pPr>
      <w:r>
        <w:rPr>
          <w:rFonts w:ascii="IRNazanin" w:hAnsi="IRNazanin" w:eastAsia="IRNazanin" w:cs="IRNazanin"/>
          <w:lang w:bidi="fa-IR"/>
          <w:color w:val="111111"/>
          <w:sz w:val="28"/>
          <w:szCs w:val="28"/>
          <w:rtl/>
        </w:rPr>
        <w:t xml:space="preserve">خوشحالی نزد خداوند پسندیده نیست، شادی بیش از حد عُجب است، و لجاجت بلایی است برای کسی که او را مجبور به کشیدن بار گناهان کرده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13499_119136"/>
    <w:bookmarkEnd w:id="82"/>
    <w:p>
      <w:pPr>
        <w:pStyle w:val="BookText"/>
      </w:pPr>
      <w:r>
        <w:rPr>
          <w:rFonts w:ascii="Amiri" w:hAnsi="Amiri" w:eastAsia="Amiri" w:cs="Amiri"/>
          <w:lang w:bidi="ar-SA"/>
          <w:color w:val="111111"/>
          <w:sz w:val="28"/>
          <w:szCs w:val="28"/>
          <w:rtl/>
        </w:rPr>
        <w:t xml:space="preserve">وَ التَّكَاثُرُ لَهْوٌ وَ لَعِبٌ وَ شُغُلٌ وَ اسْتِبْدَالُ الَّذِي هُوَ أَدْنَي بِالَّذِي هُوَ خَيْرٌ فَذَلِكَ النِّفَاقُ وَ دَعَائِمُهُ وَ شُعَبُهُ .</w:t>
      </w:r>
    </w:p>
    <w:p>
      <w:pPr>
        <w:pStyle w:val="BookText"/>
      </w:pPr>
      <w:r>
        <w:rPr>
          <w:rFonts w:ascii="Amiri" w:hAnsi="Amiri" w:eastAsia="Amiri" w:cs="Amiri"/>
          <w:lang w:bidi="ar-SA"/>
          <w:color w:val="111111"/>
          <w:sz w:val="28"/>
          <w:szCs w:val="28"/>
          <w:rtl/>
        </w:rPr>
        <w:t xml:space="preserve">وَ اللَّهُ قَاهِرٌ فَوْقَ عِبَادِهِ تَعَالَي ذِكْرُهُ وَ جَلَّ وَجْهُهُ وَ أَحْسَنَ كُلَّ شَيْ‌ءٍ خَلَقَهُ وَ انْبَسَطَتْ يَدَاهُ وَ وَسِعَتْ كُلَّ شَيْ‌ءٍ رَحْمَتُهُ فَظَهَرَ أَمْرُهُ وَ أَشْرَقَ نُورُهُ وَ فَاضَتْ بَرَكَتُهُ وَ اسْتَضَاءَتْ حِكْمَتُهُ وَ هَيْمَنَ كِتَابُهُ وَ فَلَجَتْ حُجَّتُهُ وَ خَلَصَ دِينُهُ وَ اسْتَظْهَرَ سُلْطَانُهُ وَ حَقَّتْ كَلِمَتُهُ وَ أَقْسَطَتْ مَوَازِينُهُ وَ بَلَّغَتْ رُسُلُهُ فَجَعَلَ السَّيِّئَةَ ذَنْباً وَ الذَّنْبَ فِتْنَةً وَ الْفِتْنَةَ دَنَساً وَ جَعَلَ الْحُسْنَي عُتْبَي وَ الْعُتْبَي تَوْبَةً وَ التَّوْبَةَ طَهُوراً .</w:t>
      </w:r>
    </w:p>
    <w:p>
      <w:pPr>
        <w:pStyle w:val="BookText"/>
      </w:pPr>
      <w:r>
        <w:rPr>
          <w:rFonts w:ascii="Amiri" w:hAnsi="Amiri" w:eastAsia="Amiri" w:cs="Amiri"/>
          <w:lang w:bidi="ar-SA"/>
          <w:color w:val="111111"/>
          <w:sz w:val="28"/>
          <w:szCs w:val="28"/>
          <w:rtl/>
        </w:rPr>
        <w:t xml:space="preserve">فَمَنْ تَابَ اهْتَدَي وَ مَنِ افْتُتِنَ غَوَي مَا لَمْ يَتُبْ إِلَي اللَّهِ وَ يَعْتَرِفْ بِذَنْبِهِ وَ لَا يَهْلِكُ عَلَي اللَّهِ إِلَّا هَالِكٌ .</w:t>
      </w:r>
    </w:p>
    <w:p>
      <w:pPr>
        <w:pStyle w:val="BookText"/>
      </w:pPr>
      <w:r>
        <w:rPr>
          <w:rFonts w:ascii="Amiri" w:hAnsi="Amiri" w:eastAsia="Amiri" w:cs="Amiri"/>
          <w:lang w:bidi="ar-SA"/>
          <w:color w:val="111111"/>
          <w:sz w:val="28"/>
          <w:szCs w:val="28"/>
          <w:rtl/>
        </w:rPr>
        <w:t xml:space="preserve">اللَّهَ اللَّهَ فَمَا أَوْسَعَ مَا لَدَيْهِ مِنَ التَّوْبَةِ وَ الرَّحْمَةِ وَ الْبُشْرَي وَ الْحِلْمِ الْعَظِيمِ وَ مَا أَنْكَلَ مَا عِنْدَهُ مِنَ الْأَنْكَالِ وَ الْجَحِيمِ وَ الْبَطْشِ الشَّدِيدِ فَمَنْ ظَفِرَ بِطَاعَتِهِ اجْتَلَبَ كَرَامَتَهُ وَ مَنْ دَخَلَ فِي مَعْصِيَتِهِ ذَاقَ وَبَالَ نَقِمَتِهِ وَ عَمَّا قَلِيلٍ لَيُصْبِحُنَّ نادِمِينَ.</w:t>
      </w:r>
    </w:p>
    <w:p>
      <w:pPr>
        <w:pStyle w:val="Heading5"/>
      </w:pPr>
      <w:bookmarkStart w:id="722" w:name="_Toc481"/>
      <w:r>
        <w:t>«16»</w:t>
      </w:r>
      <w:bookmarkEnd w:id="722"/>
    </w:p>
    <w:p>
      <w:pPr>
        <w:pStyle w:val="BookText"/>
      </w:pPr>
      <w:r>
        <w:rPr>
          <w:rFonts w:ascii="IRNazanin" w:hAnsi="IRNazanin" w:eastAsia="IRNazanin" w:cs="IRNazanin"/>
          <w:lang w:bidi="fa-IR"/>
          <w:color w:val="111111"/>
          <w:sz w:val="28"/>
          <w:szCs w:val="28"/>
          <w:rtl/>
        </w:rPr>
        <w:t xml:space="preserve">ل‌</w:t>
      </w:r>
      <w:r>
        <w:rPr>
          <w:rStyle w:val="FootnoteReference"/>
        </w:rPr>
        <w:footnoteReference w:id="809"/>
      </w:r>
      <w:r>
        <w:rPr>
          <w:rFonts w:ascii="Amiri" w:hAnsi="Amiri" w:eastAsia="Amiri" w:cs="Amiri"/>
          <w:lang w:bidi="ar-SA"/>
          <w:color w:val="111111"/>
          <w:sz w:val="28"/>
          <w:szCs w:val="28"/>
          <w:rtl/>
        </w:rPr>
        <w:t xml:space="preserve">،[الخصال] لي، [الأمالي للصدوق] عَنِ ابْنِ الْوَلِيدِ عَنِ الصَّفَّارِ عَنِ ابْنِ مَعْرُوفٍ عَنْ بَكْرِ بْنِ مُحَمَّدٍ الْأَزْدِيِّ عَنْ أَبِي بَصِيرٍ قَالَ قَالَ أَبُو عَبْدِ اللَّهِ عليه السلام: أُصُولُ الْكُفْرِ ثَلَاثَةٌ الْحِرْصُ وَ الِاسْتِكْبَارُ وَ الْحَسَدُ فَأَمَّا الْحِرْصُ فَإِنَّ آدَمَ عليه السلام حِينَ نُهِيَ عَنِ الشَّجَرَةِ حَمَلَهُ الْحِرْصُ عَلَي أَنْ أَكَلَ مِنْهَا وَ أَمَّا الِاسْتِكْبَارُ فَإِبْلِيسُ حِينَ أُمِرَ بِالسُّجُودِ لِآدَمَ اسْتَكْبَرَ وَ أَمَّا الْحَسَدُ فَابْنَا آدَمَ حِينَ قَتَلَ أَحَدُهُمَا صَاحِبَهُ حَسَداً</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Heading5"/>
      </w:pPr>
      <w:bookmarkStart w:id="723" w:name="_Toc482"/>
      <w:r>
        <w:t>«17»</w:t>
      </w:r>
      <w:bookmarkEnd w:id="723"/>
    </w:p>
    <w:p>
      <w:pPr>
        <w:pStyle w:val="BookText"/>
      </w:pPr>
      <w:r>
        <w:rPr>
          <w:rFonts w:ascii="Amiri" w:hAnsi="Amiri" w:eastAsia="Amiri" w:cs="Amiri"/>
          <w:lang w:bidi="ar-SA"/>
          <w:color w:val="111111"/>
          <w:sz w:val="28"/>
          <w:szCs w:val="28"/>
          <w:rtl/>
        </w:rPr>
        <w:t xml:space="preserve">لي، [الأمالي للصدوق] عَنْ عَلِيٍّ عَنْ أَبِيهِ عَنِ النَّوْفَلِيِّ عَنِ السَّكُونِيِّ عَنِ الصَّادِقِ عَنْ آبَائِهِ عليهم السلام عَنِ النَّبِيِّ صلي الله عليه و آله قَالَ: أَرْكَانُ الْكُفْرِ أَرْبَعَةٌ الرَّغْبَةُ وَ الرَّهْبَةُ وَ السَّخَطُ وَ الْغَضَبُ‌</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5"/>
      </w:pPr>
      <w:bookmarkStart w:id="724" w:name="_Toc483"/>
      <w:r>
        <w:t>«18»</w:t>
      </w:r>
      <w:bookmarkEnd w:id="724"/>
    </w:p>
    <w:p>
      <w:pPr>
        <w:pStyle w:val="BookText"/>
      </w:pPr>
      <w:r>
        <w:rPr>
          <w:rFonts w:ascii="Amiri" w:hAnsi="Amiri" w:eastAsia="Amiri" w:cs="Amiri"/>
          <w:lang w:bidi="ar-SA"/>
          <w:color w:val="111111"/>
          <w:sz w:val="28"/>
          <w:szCs w:val="28"/>
          <w:rtl/>
        </w:rPr>
        <w:t xml:space="preserve">ل، [الخصال]: فِي مَا أَوْصَي بِهِ النَّبِيُّ صلي الله عليه و آله عَلِيّاً عليه السلام يَا عَلِيُّ كَفَرَ بِاللَّهِ الْعَظِيمِ</w:t>
      </w:r>
    </w:p>
    <w:p>
      <w:pPr>
        <w:pStyle w:val="BookText"/>
      </w:pPr>
      <w:r>
        <w:rPr>
          <w:rFonts w:ascii="IRNazanin" w:hAnsi="IRNazanin" w:eastAsia="IRNazanin" w:cs="IRNazanin"/>
          <w:lang w:bidi="fa-IR"/>
          <w:color w:val="111111"/>
          <w:sz w:val="28"/>
          <w:szCs w:val="28"/>
          <w:rtl/>
        </w:rPr>
        <w:t xml:space="preserve">و روی هم انباشتن لهو و لعب و مشغولیّت است و تبدیل کردن چیزی پست‌تر به چیزی بهتر می‌باشد. اینها، نفاق و پایه‌ها و شعبه‌های آن است.</w:t>
      </w:r>
    </w:p>
    <w:p>
      <w:pPr>
        <w:pStyle w:val="BookText"/>
      </w:pPr>
      <w:r>
        <w:rPr>
          <w:rFonts w:ascii="IRNazanin" w:hAnsi="IRNazanin" w:eastAsia="IRNazanin" w:cs="IRNazanin"/>
          <w:lang w:bidi="fa-IR"/>
          <w:color w:val="111111"/>
          <w:sz w:val="28"/>
          <w:szCs w:val="28"/>
          <w:rtl/>
        </w:rPr>
        <w:t xml:space="preserve">خداوند بر بندگانش قاهر است. یاد او بلند و وجه او با جلالت است و هر چه خلق کرده زیبا خلق کرده است. دو دست او باز و رحمت او هر چیزی را گرفته است و امر او ظاهر و نور او نور دهنده است و برکت او جوشان است و حکمت او نور می‌دهد. کتابش شاهد و حجّت او غالب و دین او خالص است. سلطان او ظاهر و کلمه او بر حق و میزان او از روی عدل است و پیامبران او ابلاغ کرده‌اند .</w:t>
      </w:r>
    </w:p>
    <w:p>
      <w:pPr>
        <w:pStyle w:val="BookText"/>
      </w:pPr>
      <w:r>
        <w:rPr>
          <w:rFonts w:ascii="IRNazanin" w:hAnsi="IRNazanin" w:eastAsia="IRNazanin" w:cs="IRNazanin"/>
          <w:lang w:bidi="fa-IR"/>
          <w:color w:val="111111"/>
          <w:sz w:val="28"/>
          <w:szCs w:val="28"/>
          <w:rtl/>
        </w:rPr>
        <w:t xml:space="preserve">خداوند بدی را گناه، و گناه را فتنه، و فتنه را آلودگی قرار داده است. نیکی را رضایت، و رضایت را توبه، و توبه را پاک‌کننده قرار داده است. هر کس توبه کند هدایت می‌یابد، و هر کس به فتنه بیفتد گمراه می‌شود تا مادامی که به درگاه خدا توبه نکرده و به گناه خود اعتراف ننموده است. هیچ کس جز هلاک‌شونده بر علیه امر خداوند حرص و طمع نمی‌کند.</w:t>
      </w:r>
    </w:p>
    <w:p>
      <w:pPr>
        <w:pStyle w:val="BookText"/>
      </w:pPr>
      <w:r>
        <w:rPr>
          <w:rFonts w:ascii="IRNazanin" w:hAnsi="IRNazanin" w:eastAsia="IRNazanin" w:cs="IRNazanin"/>
          <w:lang w:bidi="fa-IR"/>
          <w:color w:val="111111"/>
          <w:sz w:val="28"/>
          <w:szCs w:val="28"/>
          <w:rtl/>
        </w:rPr>
        <w:t xml:space="preserve">اللَّه! اللَّه! چه چیزی نزد پرودگار از توبه و رحمت و بشارت و حلم عظیم وسعت بیشتری دارد. و چه ترسناک است آنچه از زنجیرها و جهنّم و بلاهای شدید که نزد خداوند است. هر کس به اطاعت او دست یابد کرامت او را بخود جلب می‌کند، و هر کس در معصیت او وارد شود وبال عقاب او را خواهد چشید، به جز افراد اندکی همه فردای قیامت را پشیمان ودرمانده خواهند بود</w:t>
      </w:r>
    </w:p>
    <w:p>
      <w:pPr>
        <w:pStyle w:val="Heading5"/>
      </w:pPr>
      <w:bookmarkStart w:id="725" w:name="_Toc484"/>
      <w:r>
        <w:t>روایت 16</w:t>
      </w:r>
      <w:bookmarkEnd w:id="725"/>
    </w:p>
    <w:p>
      <w:pPr>
        <w:pStyle w:val="BookText"/>
      </w:pPr>
      <w:r>
        <w:rPr>
          <w:rFonts w:ascii="IRNazanin" w:hAnsi="IRNazanin" w:eastAsia="IRNazanin" w:cs="IRNazanin"/>
          <w:lang w:bidi="fa-IR"/>
          <w:color w:val="111111"/>
          <w:sz w:val="28"/>
          <w:szCs w:val="28"/>
          <w:rtl/>
        </w:rPr>
        <w:t xml:space="preserve">خصال</w:t>
      </w:r>
      <w:r>
        <w:rPr>
          <w:rStyle w:val="FootnoteReference"/>
        </w:rPr>
        <w:footnoteReference w:id="812"/>
      </w:r>
      <w:r>
        <w:rPr>
          <w:rFonts w:ascii="IRNazanin" w:hAnsi="IRNazanin" w:eastAsia="IRNazanin" w:cs="IRNazanin"/>
          <w:lang w:bidi="fa-IR"/>
          <w:color w:val="111111"/>
          <w:sz w:val="28"/>
          <w:szCs w:val="28"/>
          <w:rtl/>
        </w:rPr>
        <w:t xml:space="preserve">امالی شیخ صدوق: امام صادق علیه السلام فرمود: ریشه‌های کفر بر سه گونه است: حرص، استکبار و حسد، اما حرص همان است که بر آدم غلبه کرد و او را وادار نمود تا از آن درخت بخورد، در صورتی که خداوند او را از نزدیک شدن به آن درخت نهی کرده بود.</w:t>
      </w:r>
    </w:p>
    <w:p>
      <w:pPr>
        <w:pStyle w:val="BookText"/>
      </w:pPr>
      <w:r>
        <w:rPr>
          <w:rFonts w:ascii="IRNazanin" w:hAnsi="IRNazanin" w:eastAsia="IRNazanin" w:cs="IRNazanin"/>
          <w:lang w:bidi="fa-IR"/>
          <w:color w:val="111111"/>
          <w:sz w:val="28"/>
          <w:szCs w:val="28"/>
          <w:rtl/>
        </w:rPr>
        <w:t xml:space="preserve">اما استکبار و خودخواهی، همان است که شیطان را برای سجده کردن بر آدم علیه السّلام منع کرد و او به خاطر تکبر آدم را سجده ننمود، و اما حسد، آن است که دو فرزند آدم را با هم دشمن ساخت تا آنجائی که یکی از آنها برادرش را کشت.</w:t>
      </w:r>
      <w:r>
        <w:rPr>
          <w:rStyle w:val="FootnoteReference"/>
        </w:rPr>
        <w:footnoteReference w:id="813"/>
      </w:r>
    </w:p>
    <w:p>
      <w:pPr>
        <w:pStyle w:val="Heading5"/>
      </w:pPr>
      <w:bookmarkStart w:id="726" w:name="_Toc485"/>
      <w:r>
        <w:t>روایت 17</w:t>
      </w:r>
      <w:bookmarkEnd w:id="726"/>
    </w:p>
    <w:p>
      <w:pPr>
        <w:pStyle w:val="BookText"/>
      </w:pPr>
      <w:r>
        <w:rPr>
          <w:rFonts w:ascii="IRNazanin" w:hAnsi="IRNazanin" w:eastAsia="IRNazanin" w:cs="IRNazanin"/>
          <w:lang w:bidi="fa-IR"/>
          <w:color w:val="111111"/>
          <w:sz w:val="28"/>
          <w:szCs w:val="28"/>
          <w:rtl/>
        </w:rPr>
        <w:t xml:space="preserve">امالی شیخ صدوق: : امام صادق علیه السلام از رسول خدا صلی الله علیه و آله نقل فرمود: کفر چهار رکن دارد: رغبت(شوق)، رهبت(ترس وخوف)، خشم و غضب.</w:t>
      </w:r>
    </w:p>
    <w:p>
      <w:pPr>
        <w:pStyle w:val="Heading5"/>
      </w:pPr>
      <w:bookmarkStart w:id="727" w:name="_Toc486"/>
      <w:r>
        <w:t>روایت 18</w:t>
      </w:r>
      <w:bookmarkEnd w:id="727"/>
    </w:p>
    <w:p>
      <w:pPr>
        <w:pStyle w:val="BookText"/>
      </w:pPr>
      <w:r>
        <w:rPr>
          <w:rFonts w:ascii="IRNazanin" w:hAnsi="IRNazanin" w:eastAsia="IRNazanin" w:cs="IRNazanin"/>
          <w:lang w:bidi="fa-IR"/>
          <w:color w:val="111111"/>
          <w:sz w:val="28"/>
          <w:szCs w:val="28"/>
          <w:rtl/>
        </w:rPr>
        <w:t xml:space="preserve">خصال: از جمله سفارش های رسول خدا صلی الله علیه و اله به امیرالمومنین علیه السلام این بود: ای علی،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13499_119137"/>
    <w:bookmarkEnd w:id="83"/>
    <w:p>
      <w:pPr>
        <w:pStyle w:val="BookText"/>
      </w:pPr>
      <w:r>
        <w:rPr>
          <w:rFonts w:ascii="Amiri" w:hAnsi="Amiri" w:eastAsia="Amiri" w:cs="Amiri"/>
          <w:lang w:bidi="ar-SA"/>
          <w:color w:val="111111"/>
          <w:sz w:val="28"/>
          <w:szCs w:val="28"/>
          <w:rtl/>
        </w:rPr>
        <w:t xml:space="preserve">مِنْ هَذِهِ الْأُمَّةِ عَشَرَةٌ الْقَتَّاتُ وَ السَّاحِرُ وَ الدَّيُّوثُ وَ نَاكِحُ الْمَرْأَةِ حَرَاماً فِي دُبُرِهَا وَ نَاكِحُ الْبَهِيمَةِ وَ مَنْ نَكَحَ ذَاتَ مَحْرَمٍ مِنْهُ وَ السَّاعِي فِي الْفِتْنَةِ وَ بَائِعُ السِّلَاحِ مِنْ أَهْلِ الْحَرْبِ وَ مَانِعُ الزَّكَاةِ وَ مَنْ وَجَدَ سَعَةً فَمَاتَ وَ لَمْ يَحُجَ‌</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728" w:name="_Toc487"/>
      <w:r>
        <w:t>«19»</w:t>
      </w:r>
      <w:bookmarkEnd w:id="728"/>
    </w:p>
    <w:p>
      <w:pPr>
        <w:pStyle w:val="BookText"/>
      </w:pPr>
      <w:r>
        <w:rPr>
          <w:rFonts w:ascii="Amiri" w:hAnsi="Amiri" w:eastAsia="Amiri" w:cs="Amiri"/>
          <w:lang w:bidi="ar-SA"/>
          <w:color w:val="111111"/>
          <w:sz w:val="28"/>
          <w:szCs w:val="28"/>
          <w:rtl/>
        </w:rPr>
        <w:t xml:space="preserve">ل، [الخصال] عَنِ أَبِيهِ عَنْ سَعْدٍ عَنِ ابْنِ أَبِي الْخَطَّابِ وَ أَحْمَدَ بْنِ الْحَسَنِ بْنِ فَضَّالٍ مَعاً عَنِ ابْنِ أَسْبَاطٍ عَنِ الْحَسَنِ بْنِ يَزِيدَ عَنْ مُحَمَّدِ بْنِ سَالِمٍ عَنِ ابْنِ طَرِيفٍ عَنِ ابْنِ نُبَاتَةَ قَالَ قَالَ أَمِيرُ الْمُؤْمِنِينَ عليه السلام: الْكُفْرُ عَلَي أَرْبَعِ دَعَائِمَ عَلَي الْفِسْقِ وَ الْعُتُوِّ</w:t>
      </w:r>
      <w:r>
        <w:rPr>
          <w:rStyle w:val="FootnoteReference"/>
        </w:rPr>
        <w:footnoteReference w:id="815"/>
      </w:r>
      <w:r>
        <w:rPr>
          <w:rFonts w:ascii="Amiri" w:hAnsi="Amiri" w:eastAsia="Amiri" w:cs="Amiri"/>
          <w:lang w:bidi="ar-SA"/>
          <w:color w:val="111111"/>
          <w:sz w:val="28"/>
          <w:szCs w:val="28"/>
          <w:rtl/>
        </w:rPr>
        <w:t xml:space="preserve">وَ الشَّكِّ وَ الشُّبْهَةِ .</w:t>
      </w:r>
    </w:p>
    <w:p>
      <w:pPr>
        <w:pStyle w:val="BookText"/>
      </w:pPr>
      <w:r>
        <w:rPr>
          <w:rFonts w:ascii="Amiri" w:hAnsi="Amiri" w:eastAsia="Amiri" w:cs="Amiri"/>
          <w:lang w:bidi="ar-SA"/>
          <w:color w:val="111111"/>
          <w:sz w:val="28"/>
          <w:szCs w:val="28"/>
          <w:rtl/>
        </w:rPr>
        <w:t xml:space="preserve">وَ الْفِسْقُ عَلَي أَرْبَعِ شُعَبٍ عَلَي الْجَفَاءِ وَ الْعَمَي وَ الْغَفْلَةِ وَ الْعُتُوِّ فَمَنْ جَفَا حَقَّرَ الْحَقَّ وَ مَقَتَ الْفُقَهَاءَ وَ أَصَرَّ عَلَي الْحِنْثِ الْعَظِيمِ وَ مَنْ عَمِيَ نَسِيَ الذِّكْرَ وَ اتَّبَعَ الظَّنَّ وَ أَلَحَّ عَلَيْهِ الشَّيْطَانُ وَ مَنْ غَفَلَ غَرَّتُهُ الْأَمَانِيُّ وَ أَخَذَتْهُ الْحَسْرَةُ إِذَا انْكَشَفَ الْغِطَاءُ وَ بَدَا لَهُ مِنَ اللَّهِ مَا لَمْ يَكُنْ يَحْتَسِبُ وَ مَنْ عَتَا عَنْ أَمْرِ اللَّهِ تَعَالَي اللَّهُ عَلَيْهِ ثُمَّ أَذَلَّهُ بِسُلْطَانِهِ وَ صَغَّرَهُ بِجَلَالِهِ كَمَا فَرَّطَ فِي جَنْبِهِ وَ عَتَا عَنْ أَمْرِ رَبِّهِ الْكَرِيمِ .</w:t>
      </w:r>
    </w:p>
    <w:p>
      <w:pPr>
        <w:pStyle w:val="BookText"/>
      </w:pPr>
      <w:r>
        <w:rPr>
          <w:rFonts w:ascii="Amiri" w:hAnsi="Amiri" w:eastAsia="Amiri" w:cs="Amiri"/>
          <w:lang w:bidi="ar-SA"/>
          <w:color w:val="111111"/>
          <w:sz w:val="28"/>
          <w:szCs w:val="28"/>
          <w:rtl/>
        </w:rPr>
        <w:t xml:space="preserve">وَ الْعُتُوُّ</w:t>
      </w:r>
      <w:r>
        <w:rPr>
          <w:rStyle w:val="FootnoteReference"/>
        </w:rPr>
        <w:footnoteReference w:id="816"/>
      </w:r>
      <w:r>
        <w:rPr>
          <w:rFonts w:ascii="Amiri" w:hAnsi="Amiri" w:eastAsia="Amiri" w:cs="Amiri"/>
          <w:lang w:bidi="ar-SA"/>
          <w:color w:val="111111"/>
          <w:sz w:val="28"/>
          <w:szCs w:val="28"/>
          <w:rtl/>
        </w:rPr>
        <w:t xml:space="preserve">عَلَي أَرْبَعِ شُعَبٍ عَلَي التَّعَمُّقِ وَ التَّنَازُعِ وَ الزَّيْغِ وَ الشِّقَاقِ فَمَنْ تَعَمَّقَ لَمْ يُنِبْ إِلَي الْحَقِّ وَ لَمْ يَزْدَدْ إِلَّا غَرَقاً فِي الْغَمَرَاتِ فَلَمْ تَحْتَبِسْ مِنْهُ فِتْنَةٌ إِلَّا غَشِيَتْهُ أُخْرَي وَ انْخَرَقَ دِينُهُ فَهُوَ يَهِيمُ فِي أَمْرٍ مَرِيجٍ وَ مَنْ نَازَعَ وَ خَاصَمَ قَطَعَ بَيْنَهُمُ الْفَشَلُ وَ ذَاقُوا وَبَالَ أَمْرِهِمْ وَ سَاءَتْ عِنْدَهُ الْحَسَنَةُ وَ حَسُنَتْ عِنْدَهُ السَّيِّئَةُ وَ مَنْ سَاءَتْ عَلَيْهِ الْحَسَنَةُ اعْتَوَرَتْ عَلَيْهِ طُرُقُهُ وَ اعْتَرَضَ عَلَيْهِ أَمْرُهُ وَ ضَاقَ عَلَيْهِ مَخْرَجُهُ وَ حَرِيٌّ أَنْ يَرْجِعَ مِنْ دِينِهِ وَ يَتَّبِعَ غَيْرَ سَبِيلِ الْمُؤْمِنِينَ .</w:t>
      </w:r>
    </w:p>
    <w:p>
      <w:pPr>
        <w:pStyle w:val="BookText"/>
      </w:pPr>
      <w:r>
        <w:rPr>
          <w:rFonts w:ascii="Amiri" w:hAnsi="Amiri" w:eastAsia="Amiri" w:cs="Amiri"/>
          <w:lang w:bidi="ar-SA"/>
          <w:color w:val="111111"/>
          <w:sz w:val="28"/>
          <w:szCs w:val="28"/>
          <w:rtl/>
        </w:rPr>
        <w:t xml:space="preserve">وَ الشَّكُّ عَلَي أَرْبَعِ شُعَبٍ عَلَي الْهَوْلِ وَ الرَّيْبِ وَ التَّرَدُّدِ وَ الِاسْتِسْلَامِ فَبِأَيِّ آلاءِ رَبِّكَ تَتَماري الْمُتَمَارُونَ فَمَنْ هَالَهُ مَا بَيْنَ يَدَيْهِ نَكَصَ عَلي عَقِبَيْهِ وَ مَنْ تَرَدَّدَ فِي الرَّيْبِ سَبَقَهُ الْأَوَّلُونَ وَ أَدْرَكَهُ الْآخِرُونَ وَ قَطَعَتْهُ سَنَابِكُ الشَّيَاطِينِ وَ مَنِ اسْتَسْلَمَ لِهَلَكَةِ الدُّنْيَا وَ الْآخِرَةِ هَلَكَ فِيمَا بَيْنَهُمَا وَ مَنْ نَجَا فَبِالْيَقِينِ .</w:t>
      </w:r>
    </w:p>
    <w:p>
      <w:pPr>
        <w:pStyle w:val="BookText"/>
      </w:pPr>
      <w:r>
        <w:rPr>
          <w:rFonts w:ascii="Amiri" w:hAnsi="Amiri" w:eastAsia="Amiri" w:cs="Amiri"/>
          <w:lang w:bidi="ar-SA"/>
          <w:color w:val="111111"/>
          <w:sz w:val="28"/>
          <w:szCs w:val="28"/>
          <w:rtl/>
        </w:rPr>
        <w:t xml:space="preserve">وَ الشُّبْهَةُ عَلَي أَرْبَعِ شُعَبٍ عَلَي الْإِعْجَابِ بِالزِّينَةِ وَ تَسْوِيلِ النَّفْسِ وَ تَأَوُّلِ الْعِوَجِ</w:t>
      </w:r>
    </w:p>
    <w:p>
      <w:pPr>
        <w:pStyle w:val="BookText"/>
      </w:pPr>
      <w:r>
        <w:rPr>
          <w:rFonts w:ascii="IRNazanin" w:hAnsi="IRNazanin" w:eastAsia="IRNazanin" w:cs="IRNazanin"/>
          <w:lang w:bidi="fa-IR"/>
          <w:color w:val="111111"/>
          <w:sz w:val="28"/>
          <w:szCs w:val="28"/>
          <w:rtl/>
        </w:rPr>
        <w:t xml:space="preserve">ده گروه از این امت به خدای بزرگ کفر ورزیده‌اند: آدمکش، ساحر، دیّوث(آنکه همسرش زنا می‌کند و از آن باخبر است)، آنکه به حرام با زنی از عقب در آمیزد، آنکه با حیوان در آمیزد، و آن کس که با محرم خود زنا کند، سخن چین فتنه انگیز، کسی که به دشمنانی که در حال جنگ با اسلامند اسلحه فروشد و آنکه زکات ندهد، و هر کس که توانایی به جا آوردن حج را داشته باشد و بمیرد ولی حجش را به جا نیاورد .</w:t>
      </w:r>
      <w:r>
        <w:rPr>
          <w:rStyle w:val="FootnoteReference"/>
        </w:rPr>
        <w:footnoteReference w:id="817"/>
      </w:r>
    </w:p>
    <w:p>
      <w:pPr>
        <w:pStyle w:val="Heading5"/>
      </w:pPr>
      <w:bookmarkStart w:id="729" w:name="_Toc488"/>
      <w:r>
        <w:t>روایت 19</w:t>
      </w:r>
      <w:bookmarkEnd w:id="729"/>
    </w:p>
    <w:p>
      <w:pPr>
        <w:pStyle w:val="BookText"/>
      </w:pPr>
      <w:r>
        <w:rPr>
          <w:rFonts w:ascii="IRNazanin" w:hAnsi="IRNazanin" w:eastAsia="IRNazanin" w:cs="IRNazanin"/>
          <w:lang w:bidi="fa-IR"/>
          <w:color w:val="111111"/>
          <w:sz w:val="28"/>
          <w:szCs w:val="28"/>
          <w:rtl/>
        </w:rPr>
        <w:t xml:space="preserve">خصال: امیر المومنین علیه السلام فرمود: کفر بر چهار پایه بنا شده است: فسق و غلو</w:t>
      </w:r>
      <w:r>
        <w:rPr>
          <w:rStyle w:val="FootnoteReference"/>
        </w:rPr>
        <w:footnoteReference w:id="818"/>
      </w:r>
      <w:r>
        <w:rPr>
          <w:rFonts w:ascii="IRNazanin" w:hAnsi="IRNazanin" w:eastAsia="IRNazanin" w:cs="IRNazanin"/>
          <w:lang w:bidi="fa-IR"/>
          <w:color w:val="111111"/>
          <w:sz w:val="28"/>
          <w:szCs w:val="28"/>
          <w:rtl/>
        </w:rPr>
        <w:t xml:space="preserve">و شک و شبهه.</w:t>
      </w:r>
    </w:p>
    <w:p>
      <w:pPr>
        <w:pStyle w:val="BookText"/>
      </w:pPr>
      <w:r>
        <w:rPr>
          <w:rFonts w:ascii="IRNazanin" w:hAnsi="IRNazanin" w:eastAsia="IRNazanin" w:cs="IRNazanin"/>
          <w:lang w:bidi="fa-IR"/>
          <w:color w:val="111111"/>
          <w:sz w:val="28"/>
          <w:szCs w:val="28"/>
          <w:rtl/>
        </w:rPr>
        <w:t xml:space="preserve">فسق بر چهار شعبه است: جفا و کوردلی و غفلت و تجاوزکاری: هر کس جفا کند حق را کوچک می‌شمرد و عالمان دین را به شدت دشمن می‌دارد و بر گناه بزرگ اصرار می‌ورزد. هر کسی کوردل باشد یاد خدا را فراموش می‌کند و در پی گمان می‌رود و با خالق خود به مبارزه بر می‌خیزد و شیطان بر(چیره می شود) و براو اصرار می‌کند و بدون توبه و خضوع و بدون توجه به غفلتش از گناه طلب مغفرت می‌کند. هر کس غفلت کند بر نفس خود جنایت کرده و کارش معکوس و منقلب می‌شود و گمراهی خود را هدایت می‌پندارد و آرزوها او را فریب می‌دهد، و هنگامی حسرت و پشیمانی او را می‌گیرد که وقت آن گذشته و پرده از او برداشته شده و آنچه گمانش را نمی‌کرد برایش ظاهر شده باشد.</w:t>
      </w:r>
    </w:p>
    <w:p>
      <w:pPr>
        <w:pStyle w:val="BookText"/>
      </w:pPr>
      <w:r>
        <w:rPr>
          <w:rFonts w:ascii="IRNazanin" w:hAnsi="IRNazanin" w:eastAsia="IRNazanin" w:cs="IRNazanin"/>
          <w:lang w:bidi="fa-IR"/>
          <w:color w:val="111111"/>
          <w:sz w:val="28"/>
          <w:szCs w:val="28"/>
          <w:rtl/>
        </w:rPr>
        <w:t xml:space="preserve">هر کس از امر خداوند تجاوز کند شکّ می‌کند، و هر کس شک کند خداوند بر او برتری نشان می‌دهد و او را به قدرت خویش ذلیل می‌گرداند و بجلالت خود او را کوچک می‌کند، همچنان که به پروردگار کریم خود مغرور شده و در کار خود افراط نموده است.</w:t>
      </w:r>
    </w:p>
    <w:p>
      <w:pPr>
        <w:pStyle w:val="BookText"/>
      </w:pPr>
      <w:r>
        <w:rPr>
          <w:rFonts w:ascii="Amiri" w:hAnsi="Amiri" w:eastAsia="Amiri" w:cs="Amiri"/>
          <w:lang w:bidi="ar-SA"/>
          <w:color w:val="111111"/>
          <w:sz w:val="28"/>
          <w:szCs w:val="28"/>
          <w:rtl/>
        </w:rPr>
        <w:t xml:space="preserve">غلوّ</w:t>
      </w:r>
      <w:r>
        <w:rPr>
          <w:rStyle w:val="FootnoteReference"/>
        </w:rPr>
        <w:footnoteReference w:id="819"/>
      </w:r>
      <w:r>
        <w:rPr>
          <w:rFonts w:ascii="IRNazanin" w:hAnsi="IRNazanin" w:eastAsia="IRNazanin" w:cs="IRNazanin"/>
          <w:lang w:bidi="fa-IR"/>
          <w:color w:val="111111"/>
          <w:sz w:val="28"/>
          <w:szCs w:val="28"/>
          <w:rtl/>
        </w:rPr>
        <w:t xml:space="preserve">بر چهار شعبه است: تعمّق و فرو رفتن در نظریّه ها واندیشه های گوناگون و منازعه در آن و انحراف و لجاجت .</w:t>
      </w:r>
    </w:p>
    <w:p>
      <w:pPr>
        <w:pStyle w:val="BookText"/>
      </w:pPr>
      <w:r>
        <w:rPr>
          <w:rFonts w:ascii="IRNazanin" w:hAnsi="IRNazanin" w:eastAsia="IRNazanin" w:cs="IRNazanin"/>
          <w:lang w:bidi="fa-IR"/>
          <w:color w:val="111111"/>
          <w:sz w:val="28"/>
          <w:szCs w:val="28"/>
          <w:rtl/>
        </w:rPr>
        <w:t xml:space="preserve">هر کس (بیش از حد در اندیشه های گوناگون) تعمّق کند، به حق باز نمی‌گردد و جز غرق شدن در امور پیچیده چیزی بر او نمی افزاید، و فتنه‌ای از او رفع نمی‌شود مگر آنکه فتنه دیگری او را در خود فرو می‌برد، و دینش از هم گسیخته می‌شود و در مسأله‌ای بهم پیچیده فرو می‌رود.</w:t>
      </w:r>
    </w:p>
    <w:p>
      <w:pPr>
        <w:pStyle w:val="BookText"/>
      </w:pPr>
      <w:r>
        <w:rPr>
          <w:rFonts w:ascii="IRNazanin" w:hAnsi="IRNazanin" w:eastAsia="IRNazanin" w:cs="IRNazanin"/>
          <w:lang w:bidi="fa-IR"/>
          <w:color w:val="111111"/>
          <w:sz w:val="28"/>
          <w:szCs w:val="28"/>
          <w:rtl/>
        </w:rPr>
        <w:t xml:space="preserve">هر کس در نظریّه واعتقادات خویش منازعه و دشمنی کند، در اثر لجاجت طولانی به احمق بودن مشهور می‌شود،. هر کس منحرف شود نیکی به چشم او زشت می‌آید و زشتی به چشم او نیک. هر کس لجاجت کند، راهها(هدایت) بر او پوشیده می‌شود، و اثر نادرستی کارش های در امور خودش آشکار می گردد ، و بیرون آمدن از آن(انحراف) برایش مشکل می‌شود، آنگاه که تابع راه مؤمنان نباشد.</w:t>
      </w:r>
    </w:p>
    <w:p>
      <w:pPr>
        <w:pStyle w:val="BookText"/>
      </w:pPr>
      <w:r>
        <w:rPr>
          <w:rFonts w:ascii="IRNazanin" w:hAnsi="IRNazanin" w:eastAsia="IRNazanin" w:cs="IRNazanin"/>
          <w:lang w:bidi="fa-IR"/>
          <w:color w:val="111111"/>
          <w:sz w:val="28"/>
          <w:szCs w:val="28"/>
          <w:rtl/>
        </w:rPr>
        <w:t xml:space="preserve">شک بر چهار شعبه است: جدل و هوای نفس و تردّد و تسلیم شدن. و این همان کلام خداوند عز و جل است که می‌فرماید: فَبِأَیِّ آلاءِ رَبِّکَ تَتَماری، «پس به کدامیک از نعمتهای پروردگارت مجادله می‌کنی». هر کس از آنچه نزد اوست وحشت کند به عقب بر خواهد گشت.</w:t>
      </w:r>
    </w:p>
    <w:p>
      <w:pPr>
        <w:pStyle w:val="BookText"/>
      </w:pPr>
      <w:r>
        <w:rPr>
          <w:rFonts w:ascii="IRNazanin" w:hAnsi="IRNazanin" w:eastAsia="IRNazanin" w:cs="IRNazanin"/>
          <w:lang w:bidi="fa-IR"/>
          <w:color w:val="111111"/>
          <w:sz w:val="28"/>
          <w:szCs w:val="28"/>
          <w:rtl/>
        </w:rPr>
        <w:t xml:space="preserve">و هر کس در دین مجادله کند در شکّ و تردید می‌افتد، و اوّلین از مؤمنان از او سبقت می‌گیرند و آخرین از آنان به او می‌رسند، و سم‌های شیطان او را زیر پا می‌گذارند. هر کس در مقابل هلاکت دنیا و آخرت تسلیم شود بین این دو هلاک می‌گردد، و هر کس از آن نجات پیدا کند از زیادی یقین است.</w:t>
      </w:r>
    </w:p>
    <w:p>
      <w:pPr>
        <w:pStyle w:val="BookText"/>
      </w:pPr>
      <w:r>
        <w:rPr>
          <w:rFonts w:ascii="IRNazanin" w:hAnsi="IRNazanin" w:eastAsia="IRNazanin" w:cs="IRNazanin"/>
          <w:lang w:bidi="fa-IR"/>
          <w:color w:val="111111"/>
          <w:sz w:val="28"/>
          <w:szCs w:val="28"/>
          <w:rtl/>
        </w:rPr>
        <w:t xml:space="preserve">شبهه بر چهار شعبه است: اعجاب و خوش آمدن از زینت، و فریب دادن نفس، و توجیه کجروی‌ها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4" w:name="pg13499_119138"/>
    <w:bookmarkEnd w:id="84"/>
    <w:p>
      <w:pPr>
        <w:pStyle w:val="BookText"/>
      </w:pPr>
      <w:r>
        <w:rPr>
          <w:rFonts w:ascii="Amiri" w:hAnsi="Amiri" w:eastAsia="Amiri" w:cs="Amiri"/>
          <w:lang w:bidi="ar-SA"/>
          <w:color w:val="111111"/>
          <w:sz w:val="28"/>
          <w:szCs w:val="28"/>
          <w:rtl/>
        </w:rPr>
        <w:t xml:space="preserve">وَ تَلَبُّسِ الْحَقِّ بِالْبَاطِلِ وَ ذَلِكَ بِأَنَّ الزِّينَةَ تَزِيدُ عَلَي الشُّبْهَةِ وَ أَنَّ تَسْوِيلَ النَّفْسِ يُقْحِمُ عَلَي الشَّهْوَةِ وَ أَنَّ الْعِوَجَ يَمِيلُ مَيْلًا عَظِيماً وَ أَنَّ التَّلَبُّسَ ظُلُماتٌ بَعْضُها فَوْقَ بَعْضٍ فَذَلِكَ الْكُفْرُ وَ دَعَائِمُهُ وَ شُعَبُهُ‌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5"/>
      </w:pPr>
      <w:bookmarkStart w:id="730" w:name="_Toc489"/>
      <w:r>
        <w:t>«20»</w:t>
      </w:r>
      <w:bookmarkEnd w:id="730"/>
    </w:p>
    <w:p>
      <w:pPr>
        <w:pStyle w:val="BookText"/>
      </w:pPr>
      <w:r>
        <w:rPr>
          <w:rFonts w:ascii="Amiri" w:hAnsi="Amiri" w:eastAsia="Amiri" w:cs="Amiri"/>
          <w:lang w:bidi="ar-SA"/>
          <w:color w:val="111111"/>
          <w:sz w:val="28"/>
          <w:szCs w:val="28"/>
          <w:rtl/>
        </w:rPr>
        <w:t xml:space="preserve">سر، [السرائر] عَنِ ابْنِ مَحْبُوبٍ عَنْ أَبِي أَيُّوبَ عَنْ مُحَمَّدِ بْنِ مُسْلِمٍ قَالَ سَمِعْتُ أَبَا جَعْفَرٍ عليه السلام يَقُولُ: لَا دِينَ لِمَنْ دَانَ بِطَاعَةِ مَنْ يَعْصِي اللَّهَ وَ لَا دِينَ لِمَنْ دَانَ بِفِرْيَةِ بَاطِلٍ عَلَي اللَّهِ وَ لَا دِينَ لِمَنْ دَانَ بِجُحُودِ شَيْ‌ءٍ مِنْ آيَاتِ اللَّهِ.</w:t>
      </w:r>
    </w:p>
    <w:p>
      <w:pPr>
        <w:pStyle w:val="Heading3"/>
      </w:pPr>
      <w:bookmarkStart w:id="731" w:name="_Toc490"/>
      <w:r>
        <w:t>باب 100 الشك في الدين و الوسوسة و حديث النفس و انتحال الإيمان</w:t>
      </w:r>
      <w:bookmarkEnd w:id="731"/>
    </w:p>
    <w:p>
      <w:pPr>
        <w:pStyle w:val="Heading4"/>
      </w:pPr>
      <w:bookmarkStart w:id="732" w:name="_Toc491"/>
      <w:r>
        <w:t>الآيات</w:t>
      </w:r>
      <w:bookmarkEnd w:id="732"/>
    </w:p>
    <w:p>
      <w:pPr>
        <w:pStyle w:val="Heading5"/>
      </w:pPr>
      <w:bookmarkStart w:id="733" w:name="_Toc492"/>
      <w:r>
        <w:t>اشارة</w:t>
      </w:r>
      <w:bookmarkEnd w:id="733"/>
    </w:p>
    <w:p>
      <w:pPr>
        <w:pStyle w:val="BookText"/>
      </w:pPr>
      <w:r>
        <w:rPr>
          <w:rFonts w:ascii="Amiri" w:hAnsi="Amiri" w:eastAsia="Amiri" w:cs="Amiri"/>
          <w:lang w:bidi="ar-SA"/>
          <w:color w:val="111111"/>
          <w:sz w:val="28"/>
          <w:szCs w:val="28"/>
          <w:rtl/>
        </w:rPr>
        <w:t xml:space="preserve">البقرة: وَ إِنْ تُبْدُوا ما فِي أَنْفُسِكُمْ أَوْ تُخْفُوهُ يُحاسِبْكُمْ بِهِ اللَّهُ فَيَغْفِرُ لِمَنْ يَشاءُ وَ يُعَذِّبُ مَنْ يَشاءُ وَ اللَّهُ عَلي كُلِّ شَيْ‌ءٍ قَدِيرٌ</w:t>
      </w:r>
      <w:r>
        <w:rPr>
          <w:rStyle w:val="FootnoteReference"/>
        </w:rPr>
        <w:footnoteReference w:id="821"/>
      </w:r>
    </w:p>
    <w:p>
      <w:pPr>
        <w:pStyle w:val="BookText"/>
      </w:pPr>
      <w:r>
        <w:rPr>
          <w:rFonts w:ascii="Amiri" w:hAnsi="Amiri" w:eastAsia="Amiri" w:cs="Amiri"/>
          <w:lang w:bidi="ar-SA"/>
          <w:color w:val="111111"/>
          <w:sz w:val="28"/>
          <w:szCs w:val="28"/>
          <w:rtl/>
        </w:rPr>
        <w:t xml:space="preserve">الأنعام: ثُمَّ أَنْتُمْ تَمْتَرُونَ‌</w:t>
      </w:r>
      <w:r>
        <w:rPr>
          <w:rStyle w:val="FootnoteReference"/>
        </w:rPr>
        <w:footnoteReference w:id="822"/>
      </w:r>
    </w:p>
    <w:p>
      <w:pPr>
        <w:pStyle w:val="BookText"/>
      </w:pPr>
      <w:r>
        <w:rPr>
          <w:rFonts w:ascii="Amiri" w:hAnsi="Amiri" w:eastAsia="Amiri" w:cs="Amiri"/>
          <w:lang w:bidi="ar-SA"/>
          <w:color w:val="111111"/>
          <w:sz w:val="28"/>
          <w:szCs w:val="28"/>
          <w:rtl/>
        </w:rPr>
        <w:t xml:space="preserve">الحج: وَ مِنَ النَّاسِ مَنْ يَعْبُدُ اللَّهَ عَلي حَرْفٍ فَإِنْ أَصابَهُ خَيْرٌ اطْمَأَنَّ بِهِ وَ إِنْ أَصابَتْهُ فِتْنَةٌ انْقَلَبَ عَلي وَجْهِهِ خَسِرَ الدُّنْيا وَ الْآخِرَةَ ذلِكَ هُوَ الْخُسْرانُ الْمُبِينُ‌</w:t>
      </w:r>
      <w:r>
        <w:rPr>
          <w:rStyle w:val="FootnoteReference"/>
        </w:rPr>
        <w:footnoteReference w:id="823"/>
      </w:r>
    </w:p>
    <w:p>
      <w:pPr>
        <w:pStyle w:val="BookText"/>
      </w:pPr>
      <w:r>
        <w:rPr>
          <w:rFonts w:ascii="Amiri" w:hAnsi="Amiri" w:eastAsia="Amiri" w:cs="Amiri"/>
          <w:lang w:bidi="ar-SA"/>
          <w:color w:val="111111"/>
          <w:sz w:val="28"/>
          <w:szCs w:val="28"/>
          <w:rtl/>
        </w:rPr>
        <w:t xml:space="preserve">سبأ: إِنَّهُمْ كانُوا فِي شَكٍّ مُرِيبٍ‌</w:t>
      </w:r>
      <w:r>
        <w:rPr>
          <w:rStyle w:val="FootnoteReference"/>
        </w:rPr>
        <w:footnoteReference w:id="824"/>
      </w:r>
    </w:p>
    <w:p>
      <w:pPr>
        <w:pStyle w:val="BookText"/>
      </w:pPr>
      <w:r>
        <w:rPr>
          <w:rFonts w:ascii="Amiri" w:hAnsi="Amiri" w:eastAsia="Amiri" w:cs="Amiri"/>
          <w:lang w:bidi="ar-SA"/>
          <w:color w:val="111111"/>
          <w:sz w:val="28"/>
          <w:szCs w:val="28"/>
          <w:rtl/>
        </w:rPr>
        <w:t xml:space="preserve">المؤمن: وَ لَقَدْ جاءَكُمْ يُوسُفُ مِنْ قَبْلُ بِالْبَيِّناتِ فَما زِلْتُمْ فِي شَكٍّ مِمَّا جاءَكُمْ بِهِ حَتَّي إِذا هَلَكَ قُلْتُمْ لَنْ يَبْعَثَ اللَّهُ مِنْ بَعْدِهِ رَسُولًا كَذلِكَ يُضِلُّ اللَّهُ مَنْ هُوَ مُسْرِفٌ مُرْتابٌ‌</w:t>
      </w:r>
      <w:r>
        <w:rPr>
          <w:rStyle w:val="FootnoteReference"/>
        </w:rPr>
        <w:footnoteReference w:id="825"/>
      </w:r>
    </w:p>
    <w:p>
      <w:pPr>
        <w:pStyle w:val="BookText"/>
      </w:pPr>
      <w:r>
        <w:rPr>
          <w:rFonts w:ascii="Amiri" w:hAnsi="Amiri" w:eastAsia="Amiri" w:cs="Amiri"/>
          <w:lang w:bidi="ar-SA"/>
          <w:color w:val="111111"/>
          <w:sz w:val="28"/>
          <w:szCs w:val="28"/>
          <w:rtl/>
        </w:rPr>
        <w:t xml:space="preserve">السجدة: وَ إِنَّهُمْ لَفِي شَكٍّ مِنْهُ مُرِيبٍ‌</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پوشاندن حق به باطل.</w:t>
      </w:r>
    </w:p>
    <w:p>
      <w:pPr>
        <w:pStyle w:val="BookText"/>
      </w:pPr>
      <w:r>
        <w:rPr>
          <w:rFonts w:ascii="IRNazanin" w:hAnsi="IRNazanin" w:eastAsia="IRNazanin" w:cs="IRNazanin"/>
          <w:lang w:bidi="fa-IR"/>
          <w:color w:val="111111"/>
          <w:sz w:val="28"/>
          <w:szCs w:val="28"/>
          <w:rtl/>
        </w:rPr>
        <w:t xml:space="preserve">به این صورت که زینت از دلیل منحرف می‌کند و فریب دادن، نفس را به شهوت می‌اندازد؛ و کجروی صاحبش را به انحراف عظیمی می‌اندازد، و پوشاندن حق به باطل ظلماتی تو در تو است. اینها، کفر و پایه‌ها و شعبه‌های آن است.</w:t>
      </w:r>
      <w:r>
        <w:rPr>
          <w:rStyle w:val="FootnoteReference"/>
        </w:rPr>
        <w:footnoteReference w:id="827"/>
      </w:r>
    </w:p>
    <w:p>
      <w:pPr>
        <w:pStyle w:val="Heading5"/>
      </w:pPr>
      <w:bookmarkStart w:id="734" w:name="_Toc493"/>
      <w:r>
        <w:t>روایت 20</w:t>
      </w:r>
      <w:bookmarkEnd w:id="734"/>
    </w:p>
    <w:p>
      <w:pPr>
        <w:pStyle w:val="BookText"/>
      </w:pPr>
      <w:r>
        <w:rPr>
          <w:rFonts w:ascii="IRNazanin" w:hAnsi="IRNazanin" w:eastAsia="IRNazanin" w:cs="IRNazanin"/>
          <w:lang w:bidi="fa-IR"/>
          <w:color w:val="111111"/>
          <w:sz w:val="28"/>
          <w:szCs w:val="28"/>
          <w:rtl/>
        </w:rPr>
        <w:t xml:space="preserve">سرائر: حضرت باقر علیه السلام فرمود: آن کس که از گناه کار و کسی که که معصیت پرودگار را مرتکب می شود اطاعت کند، دین ندارد، و کسی که افتراء باطلی را بردین خدا وارد سازد وآن را پیروی کند دین ندارد ، و کسی که یکی از آیات خدا را انکار کند و آن را سرمشق خود قرار دهد نیز دین ندارد .</w:t>
      </w:r>
    </w:p>
    <w:p>
      <w:pPr>
        <w:pStyle w:val="Heading3"/>
      </w:pPr>
      <w:bookmarkStart w:id="735" w:name="_Toc494"/>
      <w:r>
        <w:t>باب یکصدم : شک در دین و وسوسه و حدیث نفس و دستبردن در دین</w:t>
      </w:r>
      <w:bookmarkEnd w:id="735"/>
    </w:p>
    <w:p>
      <w:pPr>
        <w:pStyle w:val="Heading4"/>
      </w:pPr>
      <w:bookmarkStart w:id="736" w:name="_Toc495"/>
      <w:r>
        <w:t>آیات</w:t>
      </w:r>
      <w:bookmarkEnd w:id="7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تُبْدُوا ما فِی أَنْفُسِکُمْ أَوْ تُخْفُوهُ یُحاسِبْکُمْ بِهِ اللَّهُ فَیَغْفِرُ لِمَنْ یَشاءُ وَ یُعَذِّبُ مَنْ یَشاءُ وَ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اگر آنچه در دلهای خود دارید، آشکار یا پنهان کنید، خداوند شما را به آن محاسبه می‌کند؛ آنگاه هر که را بخواهد می‌بخشد، و هر که را بخواهد عذاب می‌کند، و خداوند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أَنْتُمْ تَمْتَرُونَ‌</w:t>
      </w:r>
      <w:r>
        <w:rPr>
          <w:rStyle w:val="FootnoteReference"/>
        </w:rPr>
        <w:footnoteReference w:id="828"/>
      </w:r>
      <w:r>
        <w:rPr>
          <w:rFonts w:ascii="IRNazanin" w:hAnsi="IRNazanin" w:eastAsia="IRNazanin" w:cs="IRNazanin"/>
          <w:lang w:bidi="fa-IR"/>
          <w:color w:val="111111"/>
          <w:sz w:val="28"/>
          <w:szCs w:val="28"/>
          <w:rtl/>
        </w:rPr>
        <w:t xml:space="preserve">{[بعضی از] شما [در قدرت او] تردید 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 خَسِرَ الدُّنْیا وَ الْآخِرَةَ ذلِکَ هُوَ الْخُسْرانُ الْمُبِینُ‌</w:t>
      </w:r>
      <w:r>
        <w:rPr>
          <w:rStyle w:val="FootnoteReference"/>
        </w:rPr>
        <w:footnoteReference w:id="829"/>
      </w:r>
      <w:r>
        <w:rPr>
          <w:rFonts w:ascii="IRNazanin" w:hAnsi="IRNazanin" w:eastAsia="IRNazanin" w:cs="IRNazanin"/>
          <w:lang w:bidi="fa-IR"/>
          <w:color w:val="111111"/>
          <w:sz w:val="28"/>
          <w:szCs w:val="28"/>
          <w:rtl/>
        </w:rPr>
        <w:t xml:space="preserve">{و از میان مردم کسی است که خدا را فقط بر یک حال [و بدون عمل] می‌پرستد. پس اگر خیری به او برسد بدان اطمینان یابد، و چون بلایی بدو رسد روی برتابد. در دنیا و آخرت زیان دیده است. این است همان زیانِ آشکار.}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إِنَّهُمْ کانُوا فِی شَکٍّ مُرِیبٍ‌</w:t>
      </w:r>
      <w:r>
        <w:rPr>
          <w:rStyle w:val="FootnoteReference"/>
        </w:rPr>
        <w:footnoteReference w:id="830"/>
      </w:r>
      <w:r>
        <w:rPr>
          <w:rFonts w:ascii="Amiri" w:hAnsi="Amiri" w:eastAsia="Amiri" w:cs="Amiri"/>
          <w:lang w:bidi="ar-SA"/>
          <w:color w:val="111111"/>
          <w:sz w:val="28"/>
          <w:szCs w:val="28"/>
          <w:rtl/>
        </w:rPr>
        <w:t xml:space="preserve">{زیرا آنها [نیز] در دودلیِ سختی بودند.} مؤمن: وَ لَقَدْ جاءَکُمْ یُوسُفُ مِنْ قَبْلُ بِالْبَیِّناتِ فَما زِلْتُمْ فِی شَکٍّ مِمَّا جاءَکُمْ بِهِ حَتَّی إِذا هَلَکَ قُلْتُمْ لَنْ یَبْعَثَ اللَّهُ مِنْ بَعْدِهِ رَسُولًا کَذلِکَ یُضِلُّ اللَّهُ مَنْ هُوَ مُسْرِفٌ مُرْتابٌ‌</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{و به یقین، یوسف پیش از این، دلایل آشکار برای شما آورد، و از آنچه برای شما آورد همواره در تردید بودید تا وقتی که از دنیا رفت، گفتید: «خدا بعد از او هرگز فرستاده‌ای را برنخواهد انگیخت.» این گونه، خدا هر که را افراطگر شکّاک است، بی راه می‌گذارد.}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إِنَّهُمْ لَفِی شَکٍّ مِنْهُ مُرِیبٍ</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در حقیقت آنان درباره آن به شکّی سخت دچارند.}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13499_119139"/>
    <w:bookmarkEnd w:id="85"/>
    <w:p>
      <w:pPr>
        <w:pStyle w:val="BookText"/>
      </w:pPr>
      <w:r>
        <w:rPr>
          <w:rFonts w:ascii="Amiri" w:hAnsi="Amiri" w:eastAsia="Amiri" w:cs="Amiri"/>
          <w:lang w:bidi="ar-SA"/>
          <w:color w:val="111111"/>
          <w:sz w:val="28"/>
          <w:szCs w:val="28"/>
          <w:rtl/>
        </w:rPr>
        <w:t xml:space="preserve">حمعسق: وَ إِنَّ الَّذِينَ أُورِثُوا الْكِتابَ مِنْ بَعْدِهِمْ لَفِي شَكٍّ مِنْهُ مُرِيبٍ‌</w:t>
      </w:r>
      <w:r>
        <w:rPr>
          <w:rStyle w:val="FootnoteReference"/>
        </w:rPr>
        <w:footnoteReference w:id="832"/>
      </w:r>
    </w:p>
    <w:p>
      <w:pPr>
        <w:pStyle w:val="BookText"/>
      </w:pPr>
      <w:r>
        <w:rPr>
          <w:rFonts w:ascii="Amiri" w:hAnsi="Amiri" w:eastAsia="Amiri" w:cs="Amiri"/>
          <w:lang w:bidi="ar-SA"/>
          <w:color w:val="111111"/>
          <w:sz w:val="28"/>
          <w:szCs w:val="28"/>
          <w:rtl/>
        </w:rPr>
        <w:t xml:space="preserve">الدخان: بَلْ هُمْ فِي شَكٍّ يَلْعَبُونَ‌</w:t>
      </w:r>
      <w:r>
        <w:rPr>
          <w:rStyle w:val="FootnoteReference"/>
        </w:rPr>
        <w:footnoteReference w:id="833"/>
      </w:r>
    </w:p>
    <w:p>
      <w:pPr>
        <w:pStyle w:val="BookText"/>
      </w:pPr>
      <w:r>
        <w:rPr>
          <w:rFonts w:ascii="Amiri" w:hAnsi="Amiri" w:eastAsia="Amiri" w:cs="Amiri"/>
          <w:lang w:bidi="ar-SA"/>
          <w:color w:val="111111"/>
          <w:sz w:val="28"/>
          <w:szCs w:val="28"/>
          <w:rtl/>
        </w:rPr>
        <w:t xml:space="preserve">الحجرات: إِنَّمَا الْمُؤْمِنُونَ الَّذِينَ آمَنُوا بِاللَّهِ وَ رَسُولِهِ ثُمَّ لَمْ يَرْتابُوا</w:t>
      </w:r>
      <w:r>
        <w:rPr>
          <w:rStyle w:val="FootnoteReference"/>
        </w:rPr>
        <w:footnoteReference w:id="834"/>
      </w:r>
    </w:p>
    <w:p>
      <w:pPr>
        <w:pStyle w:val="BookText"/>
      </w:pPr>
      <w:r>
        <w:rPr>
          <w:rFonts w:ascii="Amiri" w:hAnsi="Amiri" w:eastAsia="Amiri" w:cs="Amiri"/>
          <w:lang w:bidi="ar-SA"/>
          <w:color w:val="111111"/>
          <w:sz w:val="28"/>
          <w:szCs w:val="28"/>
          <w:rtl/>
        </w:rPr>
        <w:t xml:space="preserve">النجم: فَبِأَيِّ آلاءِ رَبِّكَ تَتَماري‌</w:t>
      </w:r>
      <w:r>
        <w:rPr>
          <w:rStyle w:val="FootnoteReference"/>
        </w:rPr>
        <w:footnoteReference w:id="835"/>
      </w:r>
    </w:p>
    <w:p>
      <w:pPr>
        <w:pStyle w:val="Heading4"/>
      </w:pPr>
      <w:bookmarkStart w:id="737" w:name="_Toc496"/>
      <w:r>
        <w:t>الأخبار</w:t>
      </w:r>
      <w:bookmarkEnd w:id="737"/>
    </w:p>
    <w:p>
      <w:pPr>
        <w:pStyle w:val="Heading5"/>
      </w:pPr>
      <w:bookmarkStart w:id="738" w:name="_Toc497"/>
      <w:r>
        <w:t>«1»</w:t>
      </w:r>
      <w:bookmarkEnd w:id="738"/>
    </w:p>
    <w:p>
      <w:pPr>
        <w:pStyle w:val="BookText"/>
      </w:pPr>
      <w:r>
        <w:rPr>
          <w:rFonts w:ascii="Amiri" w:hAnsi="Amiri" w:eastAsia="Amiri" w:cs="Amiri"/>
          <w:lang w:bidi="ar-SA"/>
          <w:color w:val="111111"/>
          <w:sz w:val="28"/>
          <w:szCs w:val="28"/>
          <w:rtl/>
        </w:rPr>
        <w:t xml:space="preserve">ضا، [فقه الرضا عليه السلام] نَرْوِي: مَنْ شَكَّ فِي اللَّهِ بَعْدَ مَا وُلِدَ عَلَي الْفِطْرَةِ لَمْ يَتُبْ أَبَداً.</w:t>
      </w:r>
    </w:p>
    <w:p>
      <w:pPr>
        <w:pStyle w:val="BookText"/>
      </w:pPr>
      <w:r>
        <w:rPr>
          <w:rFonts w:ascii="Amiri" w:hAnsi="Amiri" w:eastAsia="Amiri" w:cs="Amiri"/>
          <w:lang w:bidi="ar-SA"/>
          <w:color w:val="111111"/>
          <w:sz w:val="28"/>
          <w:szCs w:val="28"/>
          <w:rtl/>
        </w:rPr>
        <w:t xml:space="preserve">وَ أَرْوِي أَنَّ أَمِيرَ الْمُؤْمِنِينَ عليه السلام قَالَ فِي كَلَامٍ لَهُ: إِنَّ مِنَ الْبَلَاءِ الْفَاقَةَ وَ أَشَدُّ مِنَ الْفَاقَةِ مَرَضُ الْبَدَنِ وَ أَشَدُّ مِنْ مَرَضِ الْبَدَنِ مَرَضُ الْقَلْبِ.</w:t>
      </w:r>
    </w:p>
    <w:p>
      <w:pPr>
        <w:pStyle w:val="BookText"/>
      </w:pPr>
      <w:r>
        <w:rPr>
          <w:rFonts w:ascii="Amiri" w:hAnsi="Amiri" w:eastAsia="Amiri" w:cs="Amiri"/>
          <w:lang w:bidi="ar-SA"/>
          <w:color w:val="111111"/>
          <w:sz w:val="28"/>
          <w:szCs w:val="28"/>
          <w:rtl/>
        </w:rPr>
        <w:t xml:space="preserve">وَ أَرْوِي: لَا يَنْفَعُ مَعَ الشَّكِّ وَ الْجُحُودِ عَمَلٌ.</w:t>
      </w:r>
    </w:p>
    <w:p>
      <w:pPr>
        <w:pStyle w:val="BookText"/>
      </w:pPr>
      <w:r>
        <w:rPr>
          <w:rFonts w:ascii="Amiri" w:hAnsi="Amiri" w:eastAsia="Amiri" w:cs="Amiri"/>
          <w:lang w:bidi="ar-SA"/>
          <w:color w:val="111111"/>
          <w:sz w:val="28"/>
          <w:szCs w:val="28"/>
          <w:rtl/>
        </w:rPr>
        <w:t xml:space="preserve">وَ أَرْوِي: مَنْ شَكَّ أَوْ ظَنَّ فَأَقَامَ عَلَي إحداهما [أَحَدِهِمَا] أُحْبِطَ عَمَلُهُ.</w:t>
      </w:r>
    </w:p>
    <w:p>
      <w:pPr>
        <w:pStyle w:val="BookText"/>
      </w:pPr>
      <w:r>
        <w:rPr>
          <w:rFonts w:ascii="Amiri" w:hAnsi="Amiri" w:eastAsia="Amiri" w:cs="Amiri"/>
          <w:lang w:bidi="ar-SA"/>
          <w:color w:val="111111"/>
          <w:sz w:val="28"/>
          <w:szCs w:val="28"/>
          <w:rtl/>
        </w:rPr>
        <w:t xml:space="preserve">وَ أَرْوِي: فِي قَوْلِ اللَّهِ جَلَّ وَ عَزَّ وَ ما وَجَدْنا لِأَكْثَرِهِمْ مِنْ عَهْدٍ وَ إِنْ وَجَدْنا أَكْثَرَهُمْ لَفاسِقِينَ‌</w:t>
      </w:r>
      <w:r>
        <w:rPr>
          <w:rStyle w:val="FootnoteReference"/>
        </w:rPr>
        <w:footnoteReference w:id="836"/>
      </w:r>
      <w:r>
        <w:rPr>
          <w:rFonts w:ascii="Amiri" w:hAnsi="Amiri" w:eastAsia="Amiri" w:cs="Amiri"/>
          <w:lang w:bidi="ar-SA"/>
          <w:color w:val="111111"/>
          <w:sz w:val="28"/>
          <w:szCs w:val="28"/>
          <w:rtl/>
        </w:rPr>
        <w:t xml:space="preserve">قَالَ نَزَلَتْ فِي الشُّكَّاكِ.</w:t>
      </w:r>
    </w:p>
    <w:p>
      <w:pPr>
        <w:pStyle w:val="BookText"/>
      </w:pPr>
      <w:r>
        <w:rPr>
          <w:rFonts w:ascii="Amiri" w:hAnsi="Amiri" w:eastAsia="Amiri" w:cs="Amiri"/>
          <w:lang w:bidi="ar-SA"/>
          <w:color w:val="111111"/>
          <w:sz w:val="28"/>
          <w:szCs w:val="28"/>
          <w:rtl/>
        </w:rPr>
        <w:t xml:space="preserve">وَ أَرْوِي: فِي قَوْلِهِ الَّذِينَ آمَنُوا وَ لَمْ يَلْبِسُوا إِيمانَهُمْ بِظُلْمٍ‌</w:t>
      </w:r>
      <w:r>
        <w:rPr>
          <w:rStyle w:val="FootnoteReference"/>
        </w:rPr>
        <w:footnoteReference w:id="837"/>
      </w:r>
      <w:r>
        <w:rPr>
          <w:rFonts w:ascii="Amiri" w:hAnsi="Amiri" w:eastAsia="Amiri" w:cs="Amiri"/>
          <w:lang w:bidi="ar-SA"/>
          <w:color w:val="111111"/>
          <w:sz w:val="28"/>
          <w:szCs w:val="28"/>
          <w:rtl/>
        </w:rPr>
        <w:t xml:space="preserve">قَالَ الشَّكِّ الشَّاكُّ فِي الْآخِرَةِ مِثْلُ الشَّاكِّ فِي الْأُولَي نَسْأَلُ الثَّبَاتَ وَ حُسْنَ الْيَقِينِ.</w:t>
      </w:r>
    </w:p>
    <w:p>
      <w:pPr>
        <w:pStyle w:val="BookText"/>
      </w:pPr>
      <w:r>
        <w:rPr>
          <w:rFonts w:ascii="Amiri" w:hAnsi="Amiri" w:eastAsia="Amiri" w:cs="Amiri"/>
          <w:lang w:bidi="ar-SA"/>
          <w:color w:val="111111"/>
          <w:sz w:val="28"/>
          <w:szCs w:val="28"/>
          <w:rtl/>
        </w:rPr>
        <w:t xml:space="preserve">وَ أَرْوِي: أَنَّهُ سُئِلَ عَنْ رَجُلٍ يَقُولُ بِالْحَقِّ وَ يُسْرِفُ عَلَي نَفْسِهِ بِشُرْبِ الْخَمْرِ وَ يَأْتِي الْكَبَائِرَ وَ عَنْ رَجُلٍ دُونَهُ فِي الْيَقِينِ وَ هُوَ لَا يَأْتِي مَا يَأْتِيهِ فَقَالَ صلي الله عليه و آله أَحْسَنُهُمَا يَقِيناً كَنَائِمٍ عَلَي الْمَحَجَّةِ إِذَا انبته [انْتَبَهَ] رَكَبِهَا وَ الْأَدْوَنُ الَّذِي يَدْخُلُهُ الشَّكُّ كَالنَّائِمِ عَلَي غَيْرِ طَرِيقٍ لَا يَدْرِي إِذَا انبته [انْتَبَهَ] أَيُّهُمَا الْمَحَجَّةُ.</w:t>
      </w:r>
    </w:p>
    <w:p>
      <w:pPr>
        <w:pStyle w:val="Heading5"/>
      </w:pPr>
      <w:bookmarkStart w:id="739" w:name="_Toc498"/>
      <w:r>
        <w:t>«2»</w:t>
      </w:r>
      <w:bookmarkEnd w:id="739"/>
    </w:p>
    <w:p>
      <w:pPr>
        <w:pStyle w:val="BookText"/>
      </w:pPr>
      <w:r>
        <w:rPr>
          <w:rFonts w:ascii="Amiri" w:hAnsi="Amiri" w:eastAsia="Amiri" w:cs="Amiri"/>
          <w:lang w:bidi="ar-SA"/>
          <w:color w:val="111111"/>
          <w:sz w:val="28"/>
          <w:szCs w:val="28"/>
          <w:rtl/>
        </w:rPr>
        <w:t xml:space="preserve">مص، [مصباح الشريعة] قَالَ الصَّادِقُ عليه السلام: لَا يَتَمَكَّنُ الشَّيْطَانُ بِالْوَسْوَسَةِ مِنَ الْعَبْدِ إِلَّا وَ قَدْ أَعْرَضَ عَنْ ذِكْرِ اللَّهِ وَ اسْتَهَانَ بِأَمْرِهِ وَ سَكَنَ إِلَي نَهْيِهِ وَ نَسِيَ اطِّلَاعَهُ عَلَي سِرِّهِ فَالْوَسْوَسَةُ مَا يَكُونُ مِنْ خَارِجِ الْبَدَنِ بِإِشَارَةِ مَعْرِفَةِ الْعَقْلِ وَ مُجَاوَرَةِ الطَّبْعِ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الَّذِینَ أُورِثُوا الْکِتابَ مِنْ بَعْدِهِمْ لَفِی شَکٍّ مِنْهُ مُرِیبٍ‌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 کسانی که بعد از آنان کتاب [تورات] را میراث یافتند واقعاً درباره او در تردیدی سخت [دچار]اند.}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هُمْ فِی شَکٍّ یَلْعَبُونَ‌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{ولی نه، آنها به شک و شبهه خویش سرگرمند.}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{در حقیقت، مؤمنان کسانی‌اند که به خدا و پیامبر او گرویده و [دیگر] شک نیاورده}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فَبِأَیِّ آلاءِ رَبِّکَ تَتَماری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{پس به کدام یک از نعمتهای پروردگارت تردید روا می‌داری؟}</w:t>
      </w:r>
    </w:p>
    <w:p>
      <w:pPr>
        <w:pStyle w:val="Heading4"/>
      </w:pPr>
      <w:bookmarkStart w:id="740" w:name="_Toc499"/>
      <w:r>
        <w:t>روایات</w:t>
      </w:r>
      <w:bookmarkEnd w:id="740"/>
    </w:p>
    <w:p>
      <w:pPr>
        <w:pStyle w:val="Heading5"/>
      </w:pPr>
      <w:bookmarkStart w:id="741" w:name="_Toc500"/>
      <w:r>
        <w:t>روایت 1</w:t>
      </w:r>
      <w:bookmarkEnd w:id="741"/>
    </w:p>
    <w:p>
      <w:pPr>
        <w:pStyle w:val="BookText"/>
      </w:pPr>
      <w:r>
        <w:rPr>
          <w:rFonts w:ascii="IRNazanin" w:hAnsi="IRNazanin" w:eastAsia="IRNazanin" w:cs="IRNazanin"/>
          <w:lang w:bidi="fa-IR"/>
          <w:color w:val="111111"/>
          <w:sz w:val="28"/>
          <w:szCs w:val="28"/>
          <w:rtl/>
        </w:rPr>
        <w:t xml:space="preserve">فقه الرضا علیه السلام: هر کس پس از آن که بر فطرت اسلام متولد شده به خداوند شک کند، او را توبه نمی‌دهند.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به نقل از امیر المومنین علیه السلام فرمود: یکی از گرفتاریها فقر است، و از آن هم سخت‌تر بیماری بدن می‌باشد و بدتر از آن بیماری قلب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می‌کنم: با شک و انکارحق هیچ عملی سود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می‌کنم: هر کس شک کند یا گمان برد و بر یکی از این دو بماند، عمل خویش را تباه ساخته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روایت می‌کنم درباره فرموده خداوند عز و جل: «وَ ما وَجَدْنا لِأَکْثَرِهِمْ مِنْ عَهْدٍ وَ إِنْ وَجَدْنا أَکْثَرَهُمْ لَفاسِقِینَ»</w:t>
      </w:r>
      <w:r>
        <w:rPr>
          <w:rStyle w:val="FootnoteReference"/>
        </w:rPr>
        <w:footnoteReference w:id="838"/>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بیشتر آنان را بر سر پیمان خود نیافتیم؛ (بلکه) اکثر آنان را فاسق و گنهکار یافتیم}؛ حضرت فرمود: این آیه درباره شک کنندگان نازل شده است.</w:t>
      </w:r>
    </w:p>
    <w:p>
      <w:pPr>
        <w:pStyle w:val="BookText"/>
      </w:pPr>
      <w:r>
        <w:rPr>
          <w:rFonts w:ascii="Amiri" w:hAnsi="Amiri" w:eastAsia="Amiri" w:cs="Amiri"/>
          <w:lang w:bidi="ar-SA"/>
          <w:color w:val="111111"/>
          <w:sz w:val="28"/>
          <w:szCs w:val="28"/>
          <w:rtl/>
        </w:rPr>
        <w:t xml:space="preserve">_ روایت می‌کنم درباره فرموده خداوند متعال: «الَّذِینَ آمَنُوا وَ لَمْ یَلْبِسُوا إِیمانَهُمْ بِظُلْمٍ»</w:t>
      </w:r>
      <w:r>
        <w:rPr>
          <w:rStyle w:val="FootnoteReference"/>
        </w:rPr>
        <w:footnoteReference w:id="839"/>
      </w:r>
      <w:r>
        <w:rPr>
          <w:rFonts w:ascii="IRNazanin" w:hAnsi="IRNazanin" w:eastAsia="IRNazanin" w:cs="IRNazanin"/>
          <w:lang w:bidi="fa-IR"/>
          <w:color w:val="111111"/>
          <w:sz w:val="28"/>
          <w:szCs w:val="28"/>
          <w:rtl/>
        </w:rPr>
        <w:t xml:space="preserve">{آنان</w:t>
      </w:r>
    </w:p>
    <w:p>
      <w:pPr>
        <w:pStyle w:val="BookText"/>
      </w:pPr>
      <w:r>
        <w:rPr>
          <w:rFonts w:ascii="IRNazanin" w:hAnsi="IRNazanin" w:eastAsia="IRNazanin" w:cs="IRNazanin"/>
          <w:lang w:bidi="fa-IR"/>
          <w:color w:val="111111"/>
          <w:sz w:val="28"/>
          <w:szCs w:val="28"/>
          <w:rtl/>
        </w:rPr>
        <w:t xml:space="preserve">که ایمان آوردند و ایمان خود را با شرک و ستم نیالودند}، فرمود: کسانی که در باره آخرت شک می‌کنند مانند کسانی هستند که در آغاز هم گرفتار می‌باشند، از خداوند خواهانیم که ما را ثبات و حسن یقین عطا کند.</w:t>
      </w:r>
    </w:p>
    <w:p>
      <w:pPr>
        <w:pStyle w:val="BookText"/>
      </w:pPr>
      <w:r>
        <w:rPr>
          <w:rFonts w:ascii="IRNazanin" w:hAnsi="IRNazanin" w:eastAsia="IRNazanin" w:cs="IRNazanin"/>
          <w:lang w:bidi="fa-IR"/>
          <w:color w:val="111111"/>
          <w:sz w:val="28"/>
          <w:szCs w:val="28"/>
          <w:rtl/>
        </w:rPr>
        <w:t xml:space="preserve">_ روایت می‌کنم: از حضرت علیه السلام درباره مردی سوال شد که به مذهب حق اعتقاد دارد، ولی به خود ظلم و اسراف می‌کند و شراب می‌نوشد و گناهان بزرگ انجام می‌دهد، ولی مردی دیگر که به مذهب حق چندان عقیده‌ای ندارد و گناهان او را هم مرتکب نمی‌شود، وضع این دو نفر چگونه خواهد بود.</w:t>
      </w:r>
    </w:p>
    <w:p>
      <w:pPr>
        <w:pStyle w:val="BookText"/>
      </w:pPr>
      <w:r>
        <w:rPr>
          <w:rFonts w:ascii="IRNazanin" w:hAnsi="IRNazanin" w:eastAsia="IRNazanin" w:cs="IRNazanin"/>
          <w:lang w:bidi="fa-IR"/>
          <w:color w:val="111111"/>
          <w:sz w:val="28"/>
          <w:szCs w:val="28"/>
          <w:rtl/>
        </w:rPr>
        <w:t xml:space="preserve">امام علیه السّلام فرمودند: آن کس که اهل یقین است بهتر است، حال او مانند کسی است که در کنار راهی خوابیده هنگامی که از خواب بیدار شد راه خود را می‌گیرد و می‌رود، ولی آن دیگری که در شک می‌باشد مانند کسی است در کنار جاده خوابیده و بعد که بیدار شد نمی‌داند به کدام طرف برود.</w:t>
      </w:r>
    </w:p>
    <w:p>
      <w:pPr>
        <w:pStyle w:val="Heading5"/>
      </w:pPr>
      <w:bookmarkStart w:id="742" w:name="_Toc501"/>
      <w:r>
        <w:t>روایت 2</w:t>
      </w:r>
      <w:bookmarkEnd w:id="742"/>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شیطان در راه وسوسه کردن برقرار و پابرجا نمی‌شود مگر آنکه انسان از ذکر پروردگار متعال اعراض کرده و فرمان‌ها و دستورهای الهی را سبک شمرده و در مقابل چیزهایی که نهی فرموده بی تفاوت باشد و فراموش کند که خداوند از اسرار ونهان او با خبر است ، وسوسه از خارج بدن نمی‌آید و عقل و طبع در آن دخالتی ندارد.</w:t>
      </w:r>
    </w:p>
    <w:p>
      <w:pPr>
        <w:pStyle w:val="BookText"/>
      </w:pPr>
      <w:r>
        <w:rPr>
          <w:rFonts w:ascii="IRNazanin" w:hAnsi="IRNazanin" w:eastAsia="IRNazanin" w:cs="IRNazanin"/>
          <w:lang w:bidi="fa-IR"/>
          <w:color w:val="111111"/>
          <w:sz w:val="28"/>
          <w:szCs w:val="28"/>
          <w:rtl/>
        </w:rPr>
        <w:t xml:space="preserve">ص: 120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6" w:name="pg13499_119140"/>
    <w:bookmarkEnd w:id="86"/>
    <w:p>
      <w:pPr>
        <w:pStyle w:val="BookText"/>
      </w:pPr>
      <w:r>
        <w:rPr>
          <w:rFonts w:ascii="Amiri" w:hAnsi="Amiri" w:eastAsia="Amiri" w:cs="Amiri"/>
          <w:lang w:bidi="ar-SA"/>
          <w:color w:val="111111"/>
          <w:sz w:val="28"/>
          <w:szCs w:val="28"/>
          <w:rtl/>
        </w:rPr>
        <w:t xml:space="preserve">وَ أَمَّا إِذَا تَمَكَّنَ فِي الْقَلْبِ فَذَلِكَ غَيٌّ وَ ضَلَالَةٌ وَ كُفْرٌ وَ اللَّهُ عَزَّ وَ جَلَّ دَعَا عِبَادَهُ بِاللُّطْفِ دَعْوَةً وَ عَرَّفَهُمْ عَدَاوَتَهُ فَقَالَ عَزَّ مِنْ قَائِلٍ إِنَّ الشَّيْطَانَ لَكُمْ عَدُوٌّ مُبِينٌ‌</w:t>
      </w:r>
      <w:r>
        <w:rPr>
          <w:rStyle w:val="FootnoteReference"/>
        </w:rPr>
        <w:footnoteReference w:id="840"/>
      </w:r>
      <w:r>
        <w:rPr>
          <w:rFonts w:ascii="Amiri" w:hAnsi="Amiri" w:eastAsia="Amiri" w:cs="Amiri"/>
          <w:lang w:bidi="ar-SA"/>
          <w:color w:val="111111"/>
          <w:sz w:val="28"/>
          <w:szCs w:val="28"/>
          <w:rtl/>
        </w:rPr>
        <w:t xml:space="preserve">وَ قَالَ إِنَّ الشَّيْطانَ لَكُمْ عَدُوٌّ فَاتَّخِذُوهُ عَدُوًّا</w:t>
      </w:r>
      <w:r>
        <w:rPr>
          <w:rStyle w:val="FootnoteReference"/>
        </w:rPr>
        <w:footnoteReference w:id="841"/>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فَكُنْ مَعَهُ كَالْغَرِيبِ مَعَ كَلْبِ الرَّاعِي يَفْزَعُ إِلَي صَاحِبِهِ فِي صَرْفِهِ عَنْهُ وَ كَذَلِكَ إِذَا أَتَاكَ الشَّيْطَانُ مُوَسْوِساً لِيَصُدَّكَ عَنْ سَبِيلِ الْحَقِّ وَ يُنْسِيَكَ ذِكْرَ اللَّهِ فَاسْتَعِذْ بِرَبِّكَ وَ رَبِّهِ مِنْهُ فَإِنَّهُ يُؤَيِّدُ الْحَقَّ عَلَي الْبَاطِلِ وَ يَنْصُرُ الْمَظْلُومَ لِقَوْلِهِ عَزَّ وَ جَلَ إِنَّهُ لَيْسَ لَهُ سُلْطانٌ عَلَي الَّذِينَ آمَنُوا وَ عَلي رَبِّهِمْ يَتَوَكَّلُونَ-</w:t>
      </w:r>
      <w:r>
        <w:rPr>
          <w:rStyle w:val="FootnoteReference"/>
        </w:rPr>
        <w:footnoteReference w:id="842"/>
      </w:r>
      <w:r>
        <w:rPr>
          <w:rFonts w:ascii="Amiri" w:hAnsi="Amiri" w:eastAsia="Amiri" w:cs="Amiri"/>
          <w:lang w:bidi="ar-SA"/>
          <w:color w:val="111111"/>
          <w:sz w:val="28"/>
          <w:szCs w:val="28"/>
          <w:rtl/>
        </w:rPr>
        <w:t xml:space="preserve">وَ لَنْ تَقْدِرَ عَلَي هَذَا وَ مَعْرِفَةِ إِتْيَانِهِ وَ مَذْهَبِ وَسْوَسَتِهِ إِلَّا بِدَوَامِ الْمُرَاقَبَةِ وَ الِاسْتِقَامَةِ عَلَي بِسَاطِ الْخِدْمَةِ وَ هَيْبَةِ الْمُطَّلِعِ وَ كَثْرَةِ الذِّكْرِ وَ أَمَّا الْمُهْمِلُ لِأَوْقَاتِهِ فَهُوَ صَيْدُ الشَّيْطَانِ لَا مَحَالَةَ .</w:t>
      </w:r>
    </w:p>
    <w:p>
      <w:pPr>
        <w:pStyle w:val="BookText"/>
      </w:pPr>
      <w:r>
        <w:rPr>
          <w:rFonts w:ascii="Amiri" w:hAnsi="Amiri" w:eastAsia="Amiri" w:cs="Amiri"/>
          <w:lang w:bidi="ar-SA"/>
          <w:color w:val="111111"/>
          <w:sz w:val="28"/>
          <w:szCs w:val="28"/>
          <w:rtl/>
        </w:rPr>
        <w:t xml:space="preserve">وَ اعْتَبِرْ بِمَا فَعَلَ بِنَفْسِهِ مِنَ الْإِغْرَاءِ وَ الِاسْتِكْبَارِ مِنْ حَيْثُ غَرَّهُ وَ أَعْجَبَهُ عَمَلُهُ وَ عِبَادَتُهُ وَ بَصِيرَتُهُ وَ رَأْيُهُ قَدْ أَوْرَثَهُ عَمَلُهُ وَ مَعْرِفَتُهُ وَ اسْتِدْلَالُهُ بِمَعْقُولِهِ عَلَيْهِ اللَّعْنَةَ إِلَي الْأَبَدِ فَمَا ظَنُّكَ بِنَصِيحَتِهِ وَ دَعْوَتِهِ غَيْرَهُ فَاعْتَصِمْ بِحَبْلِ اللَّهِ الْأَوْثَقِ وَ هُوَ الِالْتِجَاءُ وَ الِاضْطِرَارُ بِصِحَّةِ الِافْتِقَارِ إِلَي اللَّهِ فِي كُلِّ نَفَسٍ وَ لَا يَغُرَّنَّكَ تَزْيِينُهُ الطَّاعَاتِ عَلَيْكَ فَإِنَّهُ يَفْتَحُ لَكَ تِسْعَةً وَ تِسْعِينَ بَاباً مِنَ الْخَيْرِ لِيَظْفَرَ بِكَ عِنْدَ تَمَامِ الْمِائَةِ فَقَابِلْهُ بِالْخِلَافِ وَ الصَّدِّ عَنْ سَبِيلِهِ وَ الْمُضَادَّةِ بِاسْتِهْزَائِهِ‌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5"/>
      </w:pPr>
      <w:bookmarkStart w:id="743" w:name="_Toc502"/>
      <w:r>
        <w:t>«3»</w:t>
      </w:r>
      <w:bookmarkEnd w:id="743"/>
    </w:p>
    <w:p>
      <w:pPr>
        <w:pStyle w:val="BookText"/>
      </w:pPr>
      <w:r>
        <w:rPr>
          <w:rFonts w:ascii="Amiri" w:hAnsi="Amiri" w:eastAsia="Amiri" w:cs="Amiri"/>
          <w:lang w:bidi="ar-SA"/>
          <w:color w:val="111111"/>
          <w:sz w:val="28"/>
          <w:szCs w:val="28"/>
          <w:rtl/>
        </w:rPr>
        <w:t xml:space="preserve">شي، [تفسير العياشي] قَالَ الْحُسَيْنُ بْنُ الْحَكَمِ الْوَاسِطِيُّ: كَتَبْتُ إِلَي بَعْضِ الصَّالِحِينَ أَشْكُو الشَّكَّ فَقَالَ إِنَّمَا الشَّكُّ فِيمَا لَا يُعْرَفُ فَإِذَا جَاءَ الْيَقِينُ فَلَا شَكَّ يَقُولُ اللَّهُ وَ ما وَجَدْنا لِأَكْثَرِهِمْ مِنْ عَهْدٍ وَ إِنْ وَجَدْنا أَكْثَرَهُمْ لَفاسِقِينَ‌</w:t>
      </w:r>
      <w:r>
        <w:rPr>
          <w:rStyle w:val="FootnoteReference"/>
        </w:rPr>
        <w:footnoteReference w:id="844"/>
      </w:r>
      <w:r>
        <w:rPr>
          <w:rFonts w:ascii="Amiri" w:hAnsi="Amiri" w:eastAsia="Amiri" w:cs="Amiri"/>
          <w:lang w:bidi="ar-SA"/>
          <w:color w:val="111111"/>
          <w:sz w:val="28"/>
          <w:szCs w:val="28"/>
          <w:rtl/>
        </w:rPr>
        <w:t xml:space="preserve">نَزَلَتْ فِي الشُّكَّاكِ‌</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جنبه طبیعت و شهوات مادی بر جنبه عقل غالب شده و توجه و معرفت عقل رخت بربست، وسوسه چنان محکم و برقرار می‌گردد که به مرحله کفر و گمراهی منتهی می‌شود.</w:t>
      </w:r>
    </w:p>
    <w:p>
      <w:pPr>
        <w:pStyle w:val="BookText"/>
      </w:pPr>
      <w:r>
        <w:rPr>
          <w:rFonts w:ascii="IRNazanin" w:hAnsi="IRNazanin" w:eastAsia="IRNazanin" w:cs="IRNazanin"/>
          <w:lang w:bidi="fa-IR"/>
          <w:color w:val="111111"/>
          <w:sz w:val="28"/>
          <w:szCs w:val="28"/>
          <w:rtl/>
        </w:rPr>
        <w:t xml:space="preserve">و خداوند متعال به لطف و مهربانی بندگان خود را به سوی خود دعوت فرموده، و و دشمن شان را نیز به آنها معرفی نموده است، می‌فرماید: {شیطان دشمن محکم و آشکاری است با شما }</w:t>
      </w:r>
      <w:r>
        <w:rPr>
          <w:rStyle w:val="FootnoteReference"/>
        </w:rPr>
        <w:footnoteReference w:id="846"/>
      </w:r>
      <w:r>
        <w:rPr>
          <w:rFonts w:ascii="IRNazanin" w:hAnsi="IRNazanin" w:eastAsia="IRNazanin" w:cs="IRNazanin"/>
          <w:lang w:bidi="fa-IR"/>
          <w:color w:val="111111"/>
          <w:sz w:val="28"/>
          <w:szCs w:val="28"/>
          <w:rtl/>
        </w:rPr>
        <w:t xml:space="preserve">. و باز می‌فرماید: {شیطان دشمن شما است پس او را دشمن خود قرار بدهید}.</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با شیطان مانند معامله شخص غریب با سگ چوپان که چون سگ به سوی او حمله کند ناچار از شر او به صاحب سگ که چوپان است، پناهنده خواهد شد رفتار کن، پس هنگام وسوسه و حمله شیطان که می‌خواهد تو را از راه حق منحرف کرده و از ذکر پروردگار متعال منصرف نماید، باید از او به خدای خود و خدای وی پناه ببری، چراکه پرودگار حق را بر باطل پیروز می گرداندو مظلوم را یاری می کند که خداوند متعال می‌فرماید: {شیطان را تسلط و حکومتی نیست در باره آن اشخاصی که ایمان و اعتماد به خدا پیدا کرده و امور خود را به او واگذاشته‌اند.}</w:t>
      </w:r>
      <w:r>
        <w:rPr>
          <w:rStyle w:val="FootnoteReference"/>
        </w:rPr>
        <w:footnoteReference w:id="848"/>
      </w:r>
      <w:r>
        <w:rPr>
          <w:rFonts w:ascii="IRNazanin" w:hAnsi="IRNazanin" w:eastAsia="IRNazanin" w:cs="IRNazanin"/>
          <w:lang w:bidi="fa-IR"/>
          <w:color w:val="111111"/>
          <w:sz w:val="28"/>
          <w:szCs w:val="28"/>
          <w:rtl/>
        </w:rPr>
        <w:t xml:space="preserve">وتو نمی توانی زمان حمله شیطان را وروش هجوم وسوسه هایش را بشناسی مگر با مراقبه مستمر و پایداری بر انجام وظایف الهی و کثرت ذکر او و ترس از پرودگاری که همواره بر تمام اسرار تو آگاه است و اما آن زمانی که از یاد خدا غافل باشی و اوقاتی که از ذکر پرودگار خالی است به طور قطع آن زمانی است که به دام شیطان گرفتار خواهی شد</w:t>
      </w:r>
    </w:p>
    <w:p>
      <w:pPr>
        <w:pStyle w:val="BookText"/>
      </w:pPr>
      <w:r>
        <w:rPr>
          <w:rFonts w:ascii="IRNazanin" w:hAnsi="IRNazanin" w:eastAsia="IRNazanin" w:cs="IRNazanin"/>
          <w:lang w:bidi="fa-IR"/>
          <w:color w:val="111111"/>
          <w:sz w:val="28"/>
          <w:szCs w:val="28"/>
          <w:rtl/>
        </w:rPr>
        <w:t xml:space="preserve">از مغرور شدن شیطان وسرپیچی واستکباری که شیطان در حق خود روا داشته است پند بیاموز وعبرت بگیر ، هنگامی که عمل و بصیرت و عبادت و رأی و جرأت و جسارت او موجب غرور و فریفته شدن او گشته، و علم و معرفت و استدلال عقلی او باعث شده است که برای همیشه لعن قرار گیرد، پس چگونه می‌توان به چنین فردی اطمینان پیدا کرده و به نصیحت و دعوت و صلاحدید او اعتماد نمود.</w:t>
      </w:r>
    </w:p>
    <w:p>
      <w:pPr>
        <w:pStyle w:val="BookText"/>
      </w:pPr>
      <w:r>
        <w:rPr>
          <w:rFonts w:ascii="IRNazanin" w:hAnsi="IRNazanin" w:eastAsia="IRNazanin" w:cs="IRNazanin"/>
          <w:lang w:bidi="fa-IR"/>
          <w:color w:val="111111"/>
          <w:sz w:val="28"/>
          <w:szCs w:val="28"/>
          <w:rtl/>
        </w:rPr>
        <w:t xml:space="preserve">پس به ریسمان محکم خداوند که همان پناهندگی و ناچاری بندگان به واسطه فقر نیازمندی که در هر نفسی به خداوند است ، چنگ بزن، و اطاعت ها وعبادت ها در نظرت زیبا جلوه نکند و تو را نفریبد ، ، زیرا ممکن است نود و نه باب از خیر و نیکویی را به روی تو باز کند،تا بر در صدم بر تو پیروز شود ، پس در مخالفت او پیوسته تلاش کن ، و راه نفوذ و فریب او را بگیر، و با میل و هوی خواهی و مقاصد او مبارزه کن.</w:t>
      </w:r>
      <w:r>
        <w:rPr>
          <w:rStyle w:val="FootnoteReference"/>
        </w:rPr>
        <w:footnoteReference w:id="849"/>
      </w:r>
    </w:p>
    <w:p>
      <w:pPr>
        <w:pStyle w:val="Heading5"/>
      </w:pPr>
      <w:bookmarkStart w:id="744" w:name="_Toc503"/>
      <w:r>
        <w:t>روایت 3</w:t>
      </w:r>
      <w:bookmarkEnd w:id="744"/>
    </w:p>
    <w:p>
      <w:pPr>
        <w:pStyle w:val="BookText"/>
      </w:pPr>
      <w:r>
        <w:rPr>
          <w:rFonts w:ascii="IRNazanin" w:hAnsi="IRNazanin" w:eastAsia="IRNazanin" w:cs="IRNazanin"/>
          <w:lang w:bidi="fa-IR"/>
          <w:color w:val="111111"/>
          <w:sz w:val="28"/>
          <w:szCs w:val="28"/>
          <w:rtl/>
        </w:rPr>
        <w:t xml:space="preserve">تفسیر عیاشی: حسین بن حکم واسطی نقل می کند: به یکی از بندگان صالح نامه نوشته و از شک و تردید شکوه نمودم. در پاسخ گفت: شک تنها در چیزی است که شناخته نشده باشد، پس هرگاه نسبت به چیزی یقین حاصل شود، جایی برای شک باقی نمی‌ماند. خدای متعال می‌فرماید: «وَ ما وَجَدْنا لِأَکْثَرِهِمْ مِنْ عَهْدٍ وَ إِنْ وَجَدْنا أَکْثَرَهُمْ لَفاسِقِینَ»</w:t>
      </w:r>
      <w:r>
        <w:rPr>
          <w:rStyle w:val="FootnoteReference"/>
        </w:rPr>
        <w:footnoteReference w:id="850"/>
      </w:r>
      <w:r>
        <w:rPr>
          <w:rFonts w:ascii="IRNazanin" w:hAnsi="IRNazanin" w:eastAsia="IRNazanin" w:cs="IRNazanin"/>
          <w:lang w:bidi="fa-IR"/>
          <w:color w:val="111111"/>
          <w:sz w:val="28"/>
          <w:szCs w:val="28"/>
          <w:rtl/>
        </w:rPr>
        <w:t xml:space="preserve">این آیه در شأن کسانی نازل شده است که شک و تردید دارند.</w:t>
      </w:r>
      <w:r>
        <w:rPr>
          <w:rStyle w:val="FootnoteReference"/>
        </w:rPr>
        <w:footnoteReference w:id="851"/>
      </w:r>
      <w:r>
        <w:rPr>
          <w:rFonts w:ascii="IRNazanin" w:hAnsi="IRNazanin" w:eastAsia="IRNazanin" w:cs="IRNazanin"/>
          <w:lang w:bidi="fa-IR"/>
          <w:color w:val="111111"/>
          <w:sz w:val="28"/>
          <w:szCs w:val="28"/>
          <w:rtl/>
        </w:rPr>
        <w:t xml:space="preserve">{و در بیشتر آنان عهدی [استوار] نیافتیم و بیشترشان را جداً نافرمان یافتیم.}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7" w:name="pg13499_119141"/>
    <w:bookmarkEnd w:id="87"/>
    <w:p>
      <w:pPr>
        <w:pStyle w:val="Heading5"/>
      </w:pPr>
      <w:bookmarkStart w:id="745" w:name="_Toc504"/>
      <w:r>
        <w:t>«4»</w:t>
      </w:r>
      <w:bookmarkEnd w:id="745"/>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وَ أَمَّا الَّذِينَ فِي قُلُوبِهِمْ مَرَضٌ فَزادَتْهُمْ رِجْساً إِلَي رِجْسِهِمْ‌</w:t>
      </w:r>
      <w:r>
        <w:rPr>
          <w:rStyle w:val="FootnoteReference"/>
        </w:rPr>
        <w:footnoteReference w:id="852"/>
      </w:r>
      <w:r>
        <w:rPr>
          <w:rFonts w:ascii="Amiri" w:hAnsi="Amiri" w:eastAsia="Amiri" w:cs="Amiri"/>
          <w:lang w:bidi="ar-SA"/>
          <w:color w:val="111111"/>
          <w:sz w:val="28"/>
          <w:szCs w:val="28"/>
          <w:rtl/>
        </w:rPr>
        <w:t xml:space="preserve">يَقُولُ شَكّاً إِلَي شَكِّهِمْ‌</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5"/>
      </w:pPr>
      <w:bookmarkStart w:id="746" w:name="_Toc505"/>
      <w:r>
        <w:t>«5»</w:t>
      </w:r>
      <w:bookmarkEnd w:id="746"/>
    </w:p>
    <w:p>
      <w:pPr>
        <w:pStyle w:val="BookText"/>
      </w:pPr>
      <w:r>
        <w:rPr>
          <w:rFonts w:ascii="Amiri" w:hAnsi="Amiri" w:eastAsia="Amiri" w:cs="Amiri"/>
          <w:lang w:bidi="ar-SA"/>
          <w:color w:val="111111"/>
          <w:sz w:val="28"/>
          <w:szCs w:val="28"/>
          <w:rtl/>
        </w:rPr>
        <w:t xml:space="preserve">جا، [المجالس للمفيد] عَلِيُّ بْنُ أَحْمَدَ الْكَاتِبُ عَنْ مُحَمَّدِ بْنِ هَمَّامٍ عَنِ الْحِمْيَرِيِّ عَنِ الْبَرْقِيِّ عَنِ الْقَاسِمِ عَنْ جَدِّهِ عَنْ مُحَمَّدِ بْنِ مُسْلِمٍ عَنْ أَبِي عَبْدِ اللَّهِ عليه السلام قَالَ: اعْلَمُوا أَنَّ اللَّهَ يُبْغِضُ مِنْ خَلْقِهِ الْمُتَلَوِّنَ فَلَا تَزُولُوا عَنِ الْحَقِّ وَ أَهْلِهِ فَإِنَّ مَنِ اسْتَبَدَّ بِالْبَاطِلِ وَ أَهْلِهِ هَلَكَ وَ فَاتَتْهُ الدُّنْيَا وَ خَرَجَ مِنْهَا صَاغِراً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5"/>
      </w:pPr>
      <w:bookmarkStart w:id="747" w:name="_Toc506"/>
      <w:r>
        <w:t>«6»</w:t>
      </w:r>
      <w:bookmarkEnd w:id="747"/>
    </w:p>
    <w:p>
      <w:pPr>
        <w:pStyle w:val="BookText"/>
      </w:pPr>
      <w:r>
        <w:rPr>
          <w:rFonts w:ascii="Amiri" w:hAnsi="Amiri" w:eastAsia="Amiri" w:cs="Amiri"/>
          <w:lang w:bidi="ar-SA"/>
          <w:color w:val="111111"/>
          <w:sz w:val="28"/>
          <w:szCs w:val="28"/>
          <w:rtl/>
        </w:rPr>
        <w:t xml:space="preserve">ب، [قرب الإسناد] ابْنُ سَعْدٍ عَنِ الْأَزْدِيِّ عَنْ أَبِي عَبْدِ اللَّهِ عليه السلام قَالَ قَالَ أَمِيرُ الْمُؤْمِنِينَ عليه السلام: إِنَّ الشَّكَّ وَ الْمَعْصِيَةَ فِي النَّارِ لَيْسَا مِنَّا وَ لَا إِلَيْنَا وَ إِنَّ قُلُوبَ الْمُؤْمِنِينَ لَمَطْوِيَّةٌ بِالْإِيمَانِ طَيّاً فَإِذَا أَرَادَ اللَّهُ إِنَارَةَ مَا فِيهَا فَتَحَهَا بِالْوَحْيِ فَزَرَعَ فِيهَا الْحِكْمَةَ زَارِعَهَا وَ حَاصِدَهَا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5"/>
      </w:pPr>
      <w:bookmarkStart w:id="748" w:name="_Toc507"/>
      <w:r>
        <w:t>«7»</w:t>
      </w:r>
      <w:bookmarkEnd w:id="748"/>
    </w:p>
    <w:p>
      <w:pPr>
        <w:pStyle w:val="BookText"/>
      </w:pPr>
      <w:r>
        <w:rPr>
          <w:rFonts w:ascii="Amiri" w:hAnsi="Amiri" w:eastAsia="Amiri" w:cs="Amiri"/>
          <w:lang w:bidi="ar-SA"/>
          <w:color w:val="111111"/>
          <w:sz w:val="28"/>
          <w:szCs w:val="28"/>
          <w:rtl/>
        </w:rPr>
        <w:t xml:space="preserve">ل، [الخصال] أَبِي عَنْ أَحْمَدَ بْنِ إِدْرِيسَ عَنِ الْأَشْعَرِيِّ عَنْ مُوسَي بْنِ جَعْفَرٍ الْبَغْدَادِيِّ عَنْ عَلِيِّ بْنِ مَعْبَدٍ عَنْ إِبْرَاهِيمَ بْنِ إِسْحَاقَ عَنْ عَبْدِ اللَّهِ بْنِ سِنَانٍ عَنْ أَبِي عَبْدِ اللَّهِ عليه السلام قَالَ: كَانَ رَسُولُ اللَّهِ صلي الله عليه و آله يَتَعَوَّذُ فِي كُلِّ يَوْمٍ مِنْ سِتٍّ مِنَ الشَّكِّ وَ الشِّرْكِ وَ الْحَمِيَّةِ وَ الْغَضَبِ وَ الْبَغْيِ وَ الْحَسَدِ</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749" w:name="_Toc508"/>
      <w:r>
        <w:t>«8»</w:t>
      </w:r>
      <w:bookmarkEnd w:id="749"/>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أَفْضَلُ الْأَعْمَالِ عِنْدَ اللَّهِ عَزَّ وَ جَلَّ إِيمَانٌ لَا شَكَّ فِيهِ وَ غَزْوٌ لَا غُلُولَ فِيهِ وَ حَجٌّ مَبْرُورٌ وَ أَوَّلُ مَنْ يَدْخُلُ الْجَنَّةَ شَهِيدٌ وَ عَبْدٌ مَمْلُوكٌ أَحْسَنَ عِبَادَةَ رَبِّهِ وَ نَصَحَ لِسَيِّدِهِ وَ رَجُلٌ عَفِيفٌ مُتَعَفِّفٌ ذُو عِبَادَةٍ وَ أَوَّلُ مَنْ يَدْخُلُ النَّارَ أَمِيرٌ مُتَسَلِّطٌ لَمْ يَعْدِلْ وَ ذُو ثَرْوَةٍ مِنَ الْمَالِ لَمْ يُعْطِ الْمَالَ حَقَّهُ</w:t>
      </w:r>
    </w:p>
    <w:p>
      <w:pPr>
        <w:pStyle w:val="Heading5"/>
      </w:pPr>
      <w:bookmarkStart w:id="750" w:name="_Toc509"/>
      <w:r>
        <w:t>روایت 4</w:t>
      </w:r>
      <w:bookmarkEnd w:id="750"/>
    </w:p>
    <w:p>
      <w:pPr>
        <w:pStyle w:val="BookText"/>
      </w:pPr>
      <w:r>
        <w:rPr>
          <w:rFonts w:ascii="Amiri" w:hAnsi="Amiri" w:eastAsia="Amiri" w:cs="Amiri"/>
          <w:lang w:bidi="ar-SA"/>
          <w:color w:val="111111"/>
          <w:sz w:val="28"/>
          <w:szCs w:val="28"/>
          <w:rtl/>
        </w:rPr>
        <w:t xml:space="preserve">تفسیر عیاشی: امام باقر علیه السلام فرمود: آیه «وَ أَمَّا الَّذِینَ فِی قُلُوبِهِمْ مَرَضٌ فَزادَتْهُمْ رِجْساً إِلَی رِجْسِهِمْ»</w:t>
      </w:r>
      <w:r>
        <w:rPr>
          <w:rStyle w:val="FootnoteReference"/>
        </w:rPr>
        <w:footnoteReference w:id="857"/>
      </w:r>
      <w:r>
        <w:rPr>
          <w:rFonts w:ascii="IRNazanin" w:hAnsi="IRNazanin" w:eastAsia="IRNazanin" w:cs="IRNazanin"/>
          <w:lang w:bidi="fa-IR"/>
          <w:color w:val="111111"/>
          <w:sz w:val="28"/>
          <w:szCs w:val="28"/>
          <w:rtl/>
        </w:rPr>
        <w:t xml:space="preserve">{امّا کسانی که در دلهایشان بیماری است، پلیدی بر پلیدیشان افزود} ْ فرمودند: یعنی برای آنها شک بعد از شک می‌آید.</w:t>
      </w:r>
      <w:r>
        <w:rPr>
          <w:rStyle w:val="FootnoteReference"/>
        </w:rPr>
        <w:footnoteReference w:id="858"/>
      </w:r>
    </w:p>
    <w:p>
      <w:pPr>
        <w:pStyle w:val="Heading5"/>
      </w:pPr>
      <w:bookmarkStart w:id="751" w:name="_Toc510"/>
      <w:r>
        <w:t>روایت 5</w:t>
      </w:r>
      <w:bookmarkEnd w:id="751"/>
    </w:p>
    <w:p>
      <w:pPr>
        <w:pStyle w:val="BookText"/>
      </w:pPr>
      <w:r>
        <w:rPr>
          <w:rFonts w:ascii="IRNazanin" w:hAnsi="IRNazanin" w:eastAsia="IRNazanin" w:cs="IRNazanin"/>
          <w:lang w:bidi="fa-IR"/>
          <w:color w:val="111111"/>
          <w:sz w:val="28"/>
          <w:szCs w:val="28"/>
          <w:rtl/>
        </w:rPr>
        <w:t xml:space="preserve">مجالس مفید: امام صادق علیه السلام فرمود: بدانید خداوند از بندگانی که هر روز به رنگی درآیند بدش می‌آید و افراد چند رنگ را دشمن می‌دارد اینک از حق دوری نکنید و اهل حق را ترک ننمائید هر کس در باطل واهل آن پافشاری کند هلاک می‌گردد و دنیا را از دست می‌دهد و سر افکنده از دنیا می‌رود.</w:t>
      </w:r>
      <w:r>
        <w:rPr>
          <w:rStyle w:val="FootnoteReference"/>
        </w:rPr>
        <w:footnoteReference w:id="859"/>
      </w:r>
    </w:p>
    <w:p>
      <w:pPr>
        <w:pStyle w:val="Heading5"/>
      </w:pPr>
      <w:bookmarkStart w:id="752" w:name="_Toc511"/>
      <w:r>
        <w:t>روایت 6</w:t>
      </w:r>
      <w:bookmarkEnd w:id="752"/>
    </w:p>
    <w:p>
      <w:pPr>
        <w:pStyle w:val="BookText"/>
      </w:pPr>
      <w:r>
        <w:rPr>
          <w:rFonts w:ascii="IRNazanin" w:hAnsi="IRNazanin" w:eastAsia="IRNazanin" w:cs="IRNazanin"/>
          <w:lang w:bidi="fa-IR"/>
          <w:color w:val="111111"/>
          <w:sz w:val="28"/>
          <w:szCs w:val="28"/>
          <w:rtl/>
        </w:rPr>
        <w:t xml:space="preserve">قرب الاسناد: امام صادق علیه السلام به نقل از امیرالمومنین علیه السلام فرمود: : «به درستی که شک و معصیت، در آتش دوزخ‌اند، و این دو از ما نیستند و به سوی ما باز نمی‌گردند. خداوند دلهای مؤمنان را پیچیده و بسته بایمان آفریده و هنگامی که بخواهد آنچه در آنست بدرخشد،با وحی به دل های ایشان در های حکمت را می گشاید، و و آن را با نور خود بذر افشانی می کند و انچه در دل های ایشان می کارد ونتیجه و محصولش حکمت وعلم است</w:t>
      </w:r>
    </w:p>
    <w:p>
      <w:pPr>
        <w:pStyle w:val="Heading5"/>
      </w:pPr>
      <w:bookmarkStart w:id="753" w:name="_Toc512"/>
      <w:r>
        <w:t>روایت 7</w:t>
      </w:r>
      <w:bookmarkEnd w:id="753"/>
    </w:p>
    <w:p>
      <w:pPr>
        <w:pStyle w:val="BookText"/>
      </w:pPr>
      <w:r>
        <w:rPr>
          <w:rFonts w:ascii="IRNazanin" w:hAnsi="IRNazanin" w:eastAsia="IRNazanin" w:cs="IRNazanin"/>
          <w:lang w:bidi="fa-IR"/>
          <w:color w:val="111111"/>
          <w:sz w:val="28"/>
          <w:szCs w:val="28"/>
          <w:rtl/>
        </w:rPr>
        <w:t xml:space="preserve">خصال: امام صادق علیه السلام فرمود: رسول خدا صلی الله علیه و آله هر روز از شک و شرک و پابند بودن برسوم و عادات جاهلانه و خشم و ستم و حسد به درگاه خداوند پناه می برد.</w:t>
      </w:r>
      <w:r>
        <w:rPr>
          <w:rStyle w:val="FootnoteReference"/>
        </w:rPr>
        <w:footnoteReference w:id="860"/>
      </w:r>
    </w:p>
    <w:p>
      <w:pPr>
        <w:pStyle w:val="Heading5"/>
      </w:pPr>
      <w:bookmarkStart w:id="754" w:name="_Toc513"/>
      <w:r>
        <w:t>روایت 8</w:t>
      </w:r>
      <w:bookmarkEnd w:id="754"/>
    </w:p>
    <w:p>
      <w:pPr>
        <w:pStyle w:val="BookText"/>
      </w:pPr>
      <w:r>
        <w:rPr>
          <w:rFonts w:ascii="IRNazanin" w:hAnsi="IRNazanin" w:eastAsia="IRNazanin" w:cs="IRNazanin"/>
          <w:lang w:bidi="fa-IR"/>
          <w:color w:val="111111"/>
          <w:sz w:val="28"/>
          <w:szCs w:val="28"/>
          <w:rtl/>
        </w:rPr>
        <w:t xml:space="preserve">عیون الاخبار الرضا علیه السلام: امام رضا علیه السلام به نقل از پدران بزرگوارشان از رسول خدا صلی الله علیه و آله نقل فرمود: برترین اعمال نزد خدای عزو جل، آن ایمانی است که در آن شک و تردید نباشد و جهادی است که در آن مکر و فریب و خیانت نشود، و حجی که مورد قبول قرار گیرد. نخستین کسانی که وارد بهشت می‌گردند شهداء و بندگانی که از صاحبان خود اطاعت کنند و کارهایی که به مصلحت ونفع سرورش می باشد انجام دهد، مردیکه عفت بخرج می‌دهد و اهل عبادت است، و نخستین کسی که وارد دوزخ می‌شود امیری است که به زور بر مردم مسلط شده و عدالت ندارد، و مال داری که حق مالش را نمی‌دهد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13499_119142"/>
    <w:bookmarkEnd w:id="88"/>
    <w:p>
      <w:pPr>
        <w:pStyle w:val="BookText"/>
      </w:pPr>
      <w:r>
        <w:rPr>
          <w:rFonts w:ascii="Amiri" w:hAnsi="Amiri" w:eastAsia="Amiri" w:cs="Amiri"/>
          <w:lang w:bidi="ar-SA"/>
          <w:color w:val="111111"/>
          <w:sz w:val="28"/>
          <w:szCs w:val="28"/>
          <w:rtl/>
        </w:rPr>
        <w:t xml:space="preserve">وَ فَقِيرٌ فَخُورٌ</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755" w:name="_Toc514"/>
      <w:r>
        <w:t>«9»</w:t>
      </w:r>
      <w:bookmarkEnd w:id="755"/>
    </w:p>
    <w:p>
      <w:pPr>
        <w:pStyle w:val="BookText"/>
      </w:pPr>
      <w:r>
        <w:rPr>
          <w:rFonts w:ascii="Amiri" w:hAnsi="Amiri" w:eastAsia="Amiri" w:cs="Amiri"/>
          <w:lang w:bidi="ar-SA"/>
          <w:color w:val="111111"/>
          <w:sz w:val="28"/>
          <w:szCs w:val="28"/>
          <w:rtl/>
        </w:rPr>
        <w:t xml:space="preserve">لي، [الأمالي للصدوق] أَبِي عَنْ عَلِيٍّ عَنْ أَبِيهِ عَنْ صَفْوَانَ عَنِ الْكِنَانِيِّ عَنِ الصَّادِقِ عليه السلام قَالَ قَالَ النَّبِيُّ صلي الله عليه و آله: الرَّيْبُ كُفْرٌ</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5"/>
      </w:pPr>
      <w:bookmarkStart w:id="756" w:name="_Toc515"/>
      <w:r>
        <w:t>«10»</w:t>
      </w:r>
      <w:bookmarkEnd w:id="756"/>
    </w:p>
    <w:p>
      <w:pPr>
        <w:pStyle w:val="BookText"/>
      </w:pPr>
      <w:r>
        <w:rPr>
          <w:rFonts w:ascii="Amiri" w:hAnsi="Amiri" w:eastAsia="Amiri" w:cs="Amiri"/>
          <w:lang w:bidi="ar-SA"/>
          <w:color w:val="111111"/>
          <w:sz w:val="28"/>
          <w:szCs w:val="28"/>
          <w:rtl/>
        </w:rPr>
        <w:t xml:space="preserve">ثو، [ثواب الأعمال] أَبِي عَنْ سَعْدٍ عَنِ الْبَرْقِيِّ عَنْ أَبِيهِ عَنْ بَكْرِ بْنِ مُحَمَّدٍ الْأَزْدِيِّ عَنْ أَبِي عَبْدِ اللَّهِ عليه السلام قَالَ قَالَ أَمِيرُ الْمُؤْمِنِينَ عليه السلام: إِنَّ الشَّكَّ وَ الْمَعْصِيَةَ فِي النَّارِ لَيْسَا مِنَّا وَ لَا إِلَيْنَا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بَكْرِ بْنِ مُحَمَّدٍ: مِثْلَهُ‌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757" w:name="_Toc516"/>
      <w:r>
        <w:t>«11»</w:t>
      </w:r>
      <w:bookmarkEnd w:id="757"/>
    </w:p>
    <w:p>
      <w:pPr>
        <w:pStyle w:val="BookText"/>
      </w:pPr>
      <w:r>
        <w:rPr>
          <w:rFonts w:ascii="Amiri" w:hAnsi="Amiri" w:eastAsia="Amiri" w:cs="Amiri"/>
          <w:lang w:bidi="ar-SA"/>
          <w:color w:val="111111"/>
          <w:sz w:val="28"/>
          <w:szCs w:val="28"/>
          <w:rtl/>
        </w:rPr>
        <w:t xml:space="preserve">سن، [المحاسن] ابْنُ عِيسَي عَنِ ابْنِ مَحْبُوبٍ عَنِ ابْنِ سِنَانٍ عَنْ أَبِي عَبْدِ اللَّهِ عليه السلام قَالَ: مَنْ شَكَّ فِي اللَّهِ وَ فِي رَسُولِهِ فَهُوَ كَافِرٌ</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5"/>
      </w:pPr>
      <w:bookmarkStart w:id="758" w:name="_Toc517"/>
      <w:r>
        <w:t>«12»</w:t>
      </w:r>
      <w:bookmarkEnd w:id="758"/>
    </w:p>
    <w:p>
      <w:pPr>
        <w:pStyle w:val="BookText"/>
      </w:pPr>
      <w:r>
        <w:rPr>
          <w:rFonts w:ascii="Amiri" w:hAnsi="Amiri" w:eastAsia="Amiri" w:cs="Amiri"/>
          <w:lang w:bidi="ar-SA"/>
          <w:color w:val="111111"/>
          <w:sz w:val="28"/>
          <w:szCs w:val="28"/>
          <w:rtl/>
        </w:rPr>
        <w:t xml:space="preserve">سن، [المحاسن] عَلِيُّ بْنُ عَبْدِ اللَّهِ عَنْ مُوسَي بْنِ سَعْدَانَ عَنْ عَبْدِ اللَّهِ بْنِ الْقَاسِمِ عَنِ الْمُفَضَّلِ عَنِ الصَّادِقِ عَنْ أَبِيهِ عليهما السلام قَالَ: إِنَّ اللَّهَ عَزَّ وَ جَلَّ جَعَلَ عَلِيّاً عَلَماً بَيْنَهُ وَ بَيْنَ خَلْقِهِ لَيْسَ بَيْنَهُ وَ بَيْنَهُمْ عَلَمٌ غَيْرُهُ فَمَنْ تَبِعَهُ كَانَ مُؤْمِناً وَ مَنْ جَحَدَهُ كَانَ كَافِراً وَ مَنْ شَكَّ فِيهِ كَانَ مُشْرِكاً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5"/>
      </w:pPr>
      <w:bookmarkStart w:id="759" w:name="_Toc518"/>
      <w:r>
        <w:t>«13»</w:t>
      </w:r>
      <w:bookmarkEnd w:id="759"/>
    </w:p>
    <w:p>
      <w:pPr>
        <w:pStyle w:val="BookText"/>
      </w:pPr>
      <w:r>
        <w:rPr>
          <w:rFonts w:ascii="Amiri" w:hAnsi="Amiri" w:eastAsia="Amiri" w:cs="Amiri"/>
          <w:lang w:bidi="ar-SA"/>
          <w:color w:val="111111"/>
          <w:sz w:val="28"/>
          <w:szCs w:val="28"/>
          <w:rtl/>
        </w:rPr>
        <w:t xml:space="preserve">ضا، [فقه الرضا عليه السلام] أَرْوِي أَنَّهُ: سُئِلَ الْعَالِمُ عليه السلام عَنْ حَدِيثِ النَّفْسِ فَقَالَ مَنْ يُطِيقُ أَلَّا تُحَدَّثَ نَفْسُهُ وَ سَأَلْتُ الْعَالِمَ عليه السلام عَنِ الْوَسْوَسَةِ إِنْ كَثُرَتْ قَالَ لَا شَيْ‌ءَ فِيهَا يَقُولُ لَا إِلَهَ إِلَّا اللَّهُ.</w:t>
      </w:r>
    </w:p>
    <w:p>
      <w:pPr>
        <w:pStyle w:val="BookText"/>
      </w:pPr>
      <w:r>
        <w:rPr>
          <w:rFonts w:ascii="Amiri" w:hAnsi="Amiri" w:eastAsia="Amiri" w:cs="Amiri"/>
          <w:lang w:bidi="ar-SA"/>
          <w:color w:val="111111"/>
          <w:sz w:val="28"/>
          <w:szCs w:val="28"/>
          <w:rtl/>
        </w:rPr>
        <w:t xml:space="preserve">وَ أَرْوِي: أَنَّ رَجُلًا قَالَ لِلْعَالِمِ يَقَعُ فِي نَفْسِي أَمْرٌ عَظِيمٌ فَقَالَ قُلْ لَا إِلَهَ إِلَّا اللَّهُ وَ فِي خَبَرٍ آخَرَ لَا حَوْلَ وَ لَا قُوَّةَ إِلَّا بِاللَّهِ.</w:t>
      </w:r>
    </w:p>
    <w:p>
      <w:pPr>
        <w:pStyle w:val="BookText"/>
      </w:pPr>
      <w:r>
        <w:rPr>
          <w:rFonts w:ascii="IRNazanin" w:hAnsi="IRNazanin" w:eastAsia="IRNazanin" w:cs="IRNazanin"/>
          <w:lang w:bidi="fa-IR"/>
          <w:color w:val="111111"/>
          <w:sz w:val="28"/>
          <w:szCs w:val="28"/>
          <w:rtl/>
        </w:rPr>
        <w:t xml:space="preserve">و فقیری که تکبر داشته باشد.</w:t>
      </w:r>
      <w:r>
        <w:rPr>
          <w:rStyle w:val="FootnoteReference"/>
        </w:rPr>
        <w:footnoteReference w:id="867"/>
      </w:r>
    </w:p>
    <w:p>
      <w:pPr>
        <w:pStyle w:val="Heading5"/>
      </w:pPr>
      <w:bookmarkStart w:id="760" w:name="_Toc519"/>
      <w:r>
        <w:t>روایت 9</w:t>
      </w:r>
      <w:bookmarkEnd w:id="760"/>
    </w:p>
    <w:p>
      <w:pPr>
        <w:pStyle w:val="BookText"/>
      </w:pPr>
      <w:r>
        <w:rPr>
          <w:rFonts w:ascii="IRNazanin" w:hAnsi="IRNazanin" w:eastAsia="IRNazanin" w:cs="IRNazanin"/>
          <w:lang w:bidi="fa-IR"/>
          <w:color w:val="111111"/>
          <w:sz w:val="28"/>
          <w:szCs w:val="28"/>
          <w:rtl/>
        </w:rPr>
        <w:t xml:space="preserve">امالی صدوق: امام صادق علیه السلام به نقل از رسول خدا صلی الله علیه و آله فرمود: شک و تردید کفر است.</w:t>
      </w:r>
      <w:r>
        <w:rPr>
          <w:rStyle w:val="FootnoteReference"/>
        </w:rPr>
        <w:footnoteReference w:id="868"/>
      </w:r>
    </w:p>
    <w:p>
      <w:pPr>
        <w:pStyle w:val="Heading5"/>
      </w:pPr>
      <w:bookmarkStart w:id="761" w:name="_Toc520"/>
      <w:r>
        <w:t>روایت 10</w:t>
      </w:r>
      <w:bookmarkEnd w:id="761"/>
    </w:p>
    <w:p>
      <w:pPr>
        <w:pStyle w:val="BookText"/>
      </w:pPr>
      <w:r>
        <w:rPr>
          <w:rFonts w:ascii="IRNazanin" w:hAnsi="IRNazanin" w:eastAsia="IRNazanin" w:cs="IRNazanin"/>
          <w:lang w:bidi="fa-IR"/>
          <w:color w:val="111111"/>
          <w:sz w:val="28"/>
          <w:szCs w:val="28"/>
          <w:rtl/>
        </w:rPr>
        <w:t xml:space="preserve">ثواب الاعمال: امام صادق علیه السلام از امیر المومنین علیه السلام نقل فرمود: به درستی که شک و معصیت، در آتش دوزخ‌اند، و این دو از ما نیستند و به سوی ما باز نمی‌گردند.</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در محاسن نیز حدیث مشابهی از ابوبکر بن محمد نقل کرده است.</w:t>
      </w:r>
      <w:r>
        <w:rPr>
          <w:rStyle w:val="FootnoteReference"/>
        </w:rPr>
        <w:footnoteReference w:id="870"/>
      </w:r>
    </w:p>
    <w:p>
      <w:pPr>
        <w:pStyle w:val="Heading5"/>
      </w:pPr>
      <w:bookmarkStart w:id="762" w:name="_Toc521"/>
      <w:r>
        <w:t>روایت 11</w:t>
      </w:r>
      <w:bookmarkEnd w:id="762"/>
    </w:p>
    <w:p>
      <w:pPr>
        <w:pStyle w:val="BookText"/>
      </w:pPr>
      <w:r>
        <w:rPr>
          <w:rFonts w:ascii="IRNazanin" w:hAnsi="IRNazanin" w:eastAsia="IRNazanin" w:cs="IRNazanin"/>
          <w:lang w:bidi="fa-IR"/>
          <w:color w:val="111111"/>
          <w:sz w:val="28"/>
          <w:szCs w:val="28"/>
          <w:rtl/>
        </w:rPr>
        <w:t xml:space="preserve">محاسن: امام صادق علیه السلام فرمود: هر کس درمورد خدا و رسولش صلی الله علیه و آله شک کند، کافر است.</w:t>
      </w:r>
      <w:r>
        <w:rPr>
          <w:rStyle w:val="FootnoteReference"/>
        </w:rPr>
        <w:footnoteReference w:id="871"/>
      </w:r>
    </w:p>
    <w:p>
      <w:pPr>
        <w:pStyle w:val="Heading5"/>
      </w:pPr>
      <w:bookmarkStart w:id="763" w:name="_Toc522"/>
      <w:r>
        <w:t>روایت 12</w:t>
      </w:r>
      <w:bookmarkEnd w:id="763"/>
    </w:p>
    <w:p>
      <w:pPr>
        <w:pStyle w:val="BookText"/>
      </w:pPr>
      <w:r>
        <w:rPr>
          <w:rFonts w:ascii="IRNazanin" w:hAnsi="IRNazanin" w:eastAsia="IRNazanin" w:cs="IRNazanin"/>
          <w:lang w:bidi="fa-IR"/>
          <w:color w:val="111111"/>
          <w:sz w:val="28"/>
          <w:szCs w:val="28"/>
          <w:rtl/>
        </w:rPr>
        <w:t xml:space="preserve">محاسن: امام صادق علیه السلام از پدر بزرگوارش نقل فرمود: امام علی علیه السّلام را نشانه‌ای بین خود و خلقش قرار داده است و جز او نشانه دیگری نیست. پیرو او مؤمن، منکر او کافر و کسی که در او شک کند، مشرک است.</w:t>
      </w:r>
      <w:r>
        <w:rPr>
          <w:rStyle w:val="FootnoteReference"/>
        </w:rPr>
        <w:footnoteReference w:id="872"/>
      </w:r>
    </w:p>
    <w:p>
      <w:pPr>
        <w:pStyle w:val="Heading5"/>
      </w:pPr>
      <w:bookmarkStart w:id="764" w:name="_Toc523"/>
      <w:r>
        <w:t>روایت 13</w:t>
      </w:r>
      <w:bookmarkEnd w:id="764"/>
    </w:p>
    <w:p>
      <w:pPr>
        <w:pStyle w:val="BookText"/>
      </w:pPr>
      <w:r>
        <w:rPr>
          <w:rFonts w:ascii="IRNazanin" w:hAnsi="IRNazanin" w:eastAsia="IRNazanin" w:cs="IRNazanin"/>
          <w:lang w:bidi="fa-IR"/>
          <w:color w:val="111111"/>
          <w:sz w:val="28"/>
          <w:szCs w:val="28"/>
          <w:rtl/>
        </w:rPr>
        <w:t xml:space="preserve">فقه الرضا علیه السلام: از امام علیه السّلام سؤال شد حدیث نفس چیست فرمودند: مگر کسی توانائی دارد حدیث نفس نداشته باشد، از امام علیه السّلام سؤال شد به هنگامی که در ما وسوسه زیاد شد چه کنیم؟، فرمودند چیزی نیست کلمه لا اله الا اللَّه را بر زبان جاری کنید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می کنم: شخصی از حضرت علیه السلام پرسید: در دلم چیزهائی بزرگ پیدا می‌شود فرمود: در این هنگام بگوئید: لا اله الا اللَّه و در روایت دیگری آمده است بگوئید: لا حول و لا قوة الا باللَّه.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9" w:name="pg13499_119143"/>
    <w:bookmarkEnd w:id="89"/>
    <w:p>
      <w:pPr>
        <w:pStyle w:val="BookText"/>
      </w:pPr>
      <w:r>
        <w:rPr>
          <w:rFonts w:ascii="Amiri" w:hAnsi="Amiri" w:eastAsia="Amiri" w:cs="Amiri"/>
          <w:lang w:bidi="ar-SA"/>
          <w:color w:val="111111"/>
          <w:sz w:val="28"/>
          <w:szCs w:val="28"/>
          <w:rtl/>
        </w:rPr>
        <w:t xml:space="preserve">وَ نَرْوِي: أَنَّ اللَّهَ تَبَارَكَ وَ تَعَالَي عَفَا لِأُمَّتِي عَنْ وَسَاوِسِ الصَّدْرِ وَ نَرْوِي عَنْهُ: أَنَّ اللَّهَ تَجَاوَزَ لِأُمَّتِي عَمَّا تُحَدِّثُ بِهِ أَنْفُسَهَا إِلَّا مَا كَانَ يَعْقِدُ عَلَيْهِ.</w:t>
      </w:r>
    </w:p>
    <w:p>
      <w:pPr>
        <w:pStyle w:val="BookText"/>
      </w:pPr>
      <w:r>
        <w:rPr>
          <w:rFonts w:ascii="Amiri" w:hAnsi="Amiri" w:eastAsia="Amiri" w:cs="Amiri"/>
          <w:lang w:bidi="ar-SA"/>
          <w:color w:val="111111"/>
          <w:sz w:val="28"/>
          <w:szCs w:val="28"/>
          <w:rtl/>
        </w:rPr>
        <w:t xml:space="preserve">وَ أَرْوِي: إِذَا خَطَرَ بِبَالِكَ فِي عَظَمَتِهِ وَ جَبَرُوتِهِ أَوْ بَعْضِ صِفَاتِهِ شَيْ‌ءٌ مِنَ الْأَشْيَاءِ فَقُلْ لَا إِلَهَ إِلَّا اللَّهُ مُحَمَّدٌ رَسُولُ اللَّهِ وَ عَلِيٌّ أَمِيرُ الْمُؤْمِنِينَ إِذَا قُلْتَ ذَلِكَ عُدْتَ إِلَي مَحْضِ الْإِيمَانِ.</w:t>
      </w:r>
    </w:p>
    <w:p>
      <w:pPr>
        <w:pStyle w:val="BookText"/>
      </w:pPr>
      <w:r>
        <w:rPr>
          <w:rFonts w:ascii="Amiri" w:hAnsi="Amiri" w:eastAsia="Amiri" w:cs="Amiri"/>
          <w:lang w:bidi="ar-SA"/>
          <w:color w:val="111111"/>
          <w:sz w:val="28"/>
          <w:szCs w:val="28"/>
          <w:rtl/>
        </w:rPr>
        <w:t xml:space="preserve">وَ أَرْوِي: أَنَّ اللَّهَ تَبَارَكَ وَ تَعَالَي أَسْقَطَ عَنِ الْمُؤْمِنِ مَا لَا يَعْلَمُ وَ مَا لَا يَتَعَمَّدُ وَ النِّسْيَانَ وَ السَّهْوَ وَ الْغَلَطَ وَ مَا اسْتُكْرِهَ عَلَيْهِ وَ مَا اتَّقَي فِيهِ وَ مَا لَا يُطِيقُ.</w:t>
      </w:r>
    </w:p>
    <w:p>
      <w:pPr>
        <w:pStyle w:val="Heading5"/>
      </w:pPr>
      <w:bookmarkStart w:id="765" w:name="_Toc524"/>
      <w:r>
        <w:t>«14»</w:t>
      </w:r>
      <w:bookmarkEnd w:id="765"/>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قَوْلِهِ كَذلِكَ يَجْعَلُ اللَّهُ الرِّجْسَ عَلَي الَّذِينَ لا يُؤْمِنُونَ‌</w:t>
      </w:r>
      <w:r>
        <w:rPr>
          <w:rStyle w:val="FootnoteReference"/>
        </w:rPr>
        <w:footnoteReference w:id="873"/>
      </w:r>
      <w:r>
        <w:rPr>
          <w:rFonts w:ascii="Amiri" w:hAnsi="Amiri" w:eastAsia="Amiri" w:cs="Amiri"/>
          <w:lang w:bidi="ar-SA"/>
          <w:color w:val="111111"/>
          <w:sz w:val="28"/>
          <w:szCs w:val="28"/>
          <w:rtl/>
        </w:rPr>
        <w:t xml:space="preserve">قَالَ هُوَ الشَّكُ‌</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5"/>
      </w:pPr>
      <w:bookmarkStart w:id="766" w:name="_Toc525"/>
      <w:r>
        <w:t>«15»</w:t>
      </w:r>
      <w:bookmarkEnd w:id="766"/>
    </w:p>
    <w:p>
      <w:pPr>
        <w:pStyle w:val="BookText"/>
      </w:pPr>
      <w:r>
        <w:rPr>
          <w:rFonts w:ascii="Amiri" w:hAnsi="Amiri" w:eastAsia="Amiri" w:cs="Amiri"/>
          <w:lang w:bidi="ar-SA"/>
          <w:color w:val="111111"/>
          <w:sz w:val="28"/>
          <w:szCs w:val="28"/>
          <w:rtl/>
        </w:rPr>
        <w:t xml:space="preserve">كا، [الكافي] عَنْ عَلِيِّ بْنِ إِبْرَاهِيمَ عَنْ هَارُونَ بْنِ مُسْلِمٍ عَنْ مَسْعَدَةَ بْنِ صَدَقَةَ قَالَ سَمِعْتُ أَبَا عَبْدِ اللَّهِ عليه السلام يَقُولُ: وَ سُئِلَ عَنْ إِيمَانِ مَنْ يَلْزَمُنَا حَقُّهُ وَ أُخُوَّتُهُ كَيْفَ هُوَ وَ بِمَا يَثْبُتُ وَ بِمَا يَبْطُلُ فَقَالَ إِنَّ الْإِيمَانَ قَدْ يُتَّخَذُ عَلَي وَجْهَيْنِ أَمَّا أَحَدُهُمَا فَهُوَ الَّذِي يَظْهَرُ لَكَ مِنْ صَاحِبِكَ فَإِذَا ظَهَرَ لَكَ مِنْهُ مِثْلُ الَّذِي تَقُولُ بِهِ أَنْتَ حَقَّتْ وَلَايَتُهُ وَ أُخُوَّتُهُ إِلَّا أَنْ يَجِي‌ءَ مِنْهُ نَقْضٌ لِلَّذِي وَصَفَ مِنْ نَفْسِهِ وَ أَظْهَرَهُ لَكَ .</w:t>
      </w:r>
    </w:p>
    <w:p>
      <w:pPr>
        <w:pStyle w:val="BookText"/>
      </w:pPr>
      <w:r>
        <w:rPr>
          <w:rFonts w:ascii="Amiri" w:hAnsi="Amiri" w:eastAsia="Amiri" w:cs="Amiri"/>
          <w:lang w:bidi="ar-SA"/>
          <w:color w:val="111111"/>
          <w:sz w:val="28"/>
          <w:szCs w:val="28"/>
          <w:rtl/>
        </w:rPr>
        <w:t xml:space="preserve">فَإِنْ جَاءَ مِنْهُ مَا تَسْتَدِلُّ بِهِ عَلَي نَقْضِ الَّذِي ظَهَرَ لَكَ خَرَجَ عِنْدَكَ مِمَّا وَصَفَ لَكَ وَ ظَهَرَ وَ كَانَ لِمَا أَظْهَرَ لَكَ نَاقِضاً إِلَّا أَنْ يَدَّعِيَ أَنَّهُ إِنَّمَا عَمِلَ ذَلِكَ تَقِيَّةً وَ مَعَ ذَلِكَ يُنْظَرُ فِيهِ فَإِنْ كَانَتْ لَيْسَ مِمَّا يُمْكِنُ أَنْ يَكُونَ التَّقِيَّةُ فِي مِثْلِهِ لَمْ يُقْبَلْ مِنْهُ ذَلِكَ لِأَنَّ لِلتَّقِيَّةِ مَوَاضِعَ مَنْ أَزَالَهَا عَنْ مَوَاضِعِهَا لَمْ تَسْتَقِمْ لَهُ .</w:t>
      </w:r>
    </w:p>
    <w:p>
      <w:pPr>
        <w:pStyle w:val="BookText"/>
      </w:pPr>
      <w:r>
        <w:rPr>
          <w:rFonts w:ascii="Amiri" w:hAnsi="Amiri" w:eastAsia="Amiri" w:cs="Amiri"/>
          <w:lang w:bidi="ar-SA"/>
          <w:color w:val="111111"/>
          <w:sz w:val="28"/>
          <w:szCs w:val="28"/>
          <w:rtl/>
        </w:rPr>
        <w:t xml:space="preserve">وَ تَفْسِيرُ مَا يُتَّقَي مِثْلُ أَنْ يَكُونَ قَوْمُ سَوْءٍ ظَاهِرُ حُكْمِهِمْ وَ فِعْلِهِمْ عَلَي غَيْرِ حُكْمِ الْحَقِّ وَ فِعْلِهِ فَكُلُّ شَيْ‌ءٍ يَعْمَلُ الْمُؤْمِنُ بَيْنَهُمْ لِمَكَانِ التَّقِيَّةِ مِمَّا لَا يُؤَدِّي إِلَي الْفَسَادِ فِي الدِّينِ فَإِنَّهُ جَائِزٌ</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می‌کنیم: رسول خدا صلی اللَّه علیه و آله فرمود: خداوند وسوسه‌هائی را که در دل امت من پیدا می‌شود عفو می‌کند.</w:t>
      </w:r>
    </w:p>
    <w:p>
      <w:pPr>
        <w:pStyle w:val="BookText"/>
      </w:pPr>
      <w:r>
        <w:rPr>
          <w:rFonts w:ascii="IRNazanin" w:hAnsi="IRNazanin" w:eastAsia="IRNazanin" w:cs="IRNazanin"/>
          <w:lang w:bidi="fa-IR"/>
          <w:color w:val="111111"/>
          <w:sz w:val="28"/>
          <w:szCs w:val="28"/>
          <w:rtl/>
        </w:rPr>
        <w:t xml:space="preserve">در روایت دیگری آمده که خداوند از حدیث نفس امت من در می‌گذرد مگر اینکه کسی حدیث نفس کند و در آن باره تصمیم بگیرد.</w:t>
      </w:r>
    </w:p>
    <w:p>
      <w:pPr>
        <w:pStyle w:val="BookText"/>
      </w:pPr>
      <w:r>
        <w:rPr>
          <w:rFonts w:ascii="IRNazanin" w:hAnsi="IRNazanin" w:eastAsia="IRNazanin" w:cs="IRNazanin"/>
          <w:lang w:bidi="fa-IR"/>
          <w:color w:val="111111"/>
          <w:sz w:val="28"/>
          <w:szCs w:val="28"/>
          <w:rtl/>
        </w:rPr>
        <w:t xml:space="preserve">روایت شده هر گاه در دلت در باره عظمت و بزرگی خداوند و یا یکی از صفات او خطوری پیدا شد و حدیث نفس پیش آمد، بگو: لا اله الا اللَّه محمد رسول اللَّه و علی امیر المؤمنین، هر گاه این کلمات را گفتی ایمان خالص بشما بر می‌گردد.</w:t>
      </w:r>
    </w:p>
    <w:p>
      <w:pPr>
        <w:pStyle w:val="BookText"/>
      </w:pPr>
      <w:r>
        <w:rPr>
          <w:rFonts w:ascii="IRNazanin" w:hAnsi="IRNazanin" w:eastAsia="IRNazanin" w:cs="IRNazanin"/>
          <w:lang w:bidi="fa-IR"/>
          <w:color w:val="111111"/>
          <w:sz w:val="28"/>
          <w:szCs w:val="28"/>
          <w:rtl/>
        </w:rPr>
        <w:t xml:space="preserve">روایت شده که خداوند متعال از مؤمن آنچه را که نمی‌داند ساقط کرده، و نیز آنچه را که بدون تعمد انجام داده و یا از روی فراموش و یا اشتباه و اکراه، مرتکب شده، و یا از روی تقیه و حفظ جان و بدون اختیار کاری کرده خداوند همه این گناهان را عفو می‌کند.</w:t>
      </w:r>
    </w:p>
    <w:p>
      <w:pPr>
        <w:pStyle w:val="Heading5"/>
      </w:pPr>
      <w:bookmarkStart w:id="767" w:name="_Toc526"/>
      <w:r>
        <w:t>روایت 14</w:t>
      </w:r>
      <w:bookmarkEnd w:id="767"/>
    </w:p>
    <w:p>
      <w:pPr>
        <w:pStyle w:val="BookText"/>
      </w:pPr>
      <w:r>
        <w:rPr>
          <w:rFonts w:ascii="Amiri" w:hAnsi="Amiri" w:eastAsia="Amiri" w:cs="Amiri"/>
          <w:lang w:bidi="ar-SA"/>
          <w:color w:val="111111"/>
          <w:sz w:val="28"/>
          <w:szCs w:val="28"/>
          <w:rtl/>
        </w:rPr>
        <w:t xml:space="preserve">تفسیر عیاشی: امام صادق علیه السلام درباره آیه « کَذلِکَ یَجْعَلُ اللَّهُ الرِّجْسَ عَلَی الَّذِینَ لا یُؤْمِنُونَ»</w:t>
      </w:r>
      <w:r>
        <w:rPr>
          <w:rStyle w:val="FootnoteReference"/>
        </w:rPr>
        <w:footnoteReference w:id="876"/>
      </w:r>
      <w:r>
        <w:rPr>
          <w:rFonts w:ascii="IRNazanin" w:hAnsi="IRNazanin" w:eastAsia="IRNazanin" w:cs="IRNazanin"/>
          <w:lang w:bidi="fa-IR"/>
          <w:color w:val="111111"/>
          <w:sz w:val="28"/>
          <w:szCs w:val="28"/>
          <w:rtl/>
        </w:rPr>
        <w:t xml:space="preserve">{این گونه، خدا پلیدی را بر کسانی که ایمان نمی‌آورند قرار می‌دهد} فرمود: منظور شک و تردید است. </w:t>
      </w:r>
      <w:r>
        <w:rPr>
          <w:rStyle w:val="FootnoteReference"/>
        </w:rPr>
        <w:footnoteReference w:id="877"/>
      </w:r>
    </w:p>
    <w:p>
      <w:pPr>
        <w:pStyle w:val="Heading5"/>
      </w:pPr>
      <w:bookmarkStart w:id="768" w:name="_Toc527"/>
      <w:r>
        <w:t>روایت 15</w:t>
      </w:r>
      <w:bookmarkEnd w:id="768"/>
    </w:p>
    <w:p>
      <w:pPr>
        <w:pStyle w:val="BookText"/>
      </w:pPr>
      <w:r>
        <w:rPr>
          <w:rFonts w:ascii="IRNazanin" w:hAnsi="IRNazanin" w:eastAsia="IRNazanin" w:cs="IRNazanin"/>
          <w:lang w:bidi="fa-IR"/>
          <w:color w:val="111111"/>
          <w:sz w:val="28"/>
          <w:szCs w:val="28"/>
          <w:rtl/>
        </w:rPr>
        <w:t xml:space="preserve">کافی: امام صادق علیه السلام فرمود: از امام صادق علیه السّلام سؤال شد کدام ایمان است که ما را ملزم می‌کند تا حق آن را اداء کنیم، و صاحب ایمان را به عنوان برادر مؤمن بشناسیم و ایمان به چه چیز ثابت می‌گردد و چه چیز ایمان را باطل می‌کند؟</w:t>
      </w:r>
    </w:p>
    <w:p>
      <w:pPr>
        <w:pStyle w:val="BookText"/>
      </w:pPr>
      <w:r>
        <w:rPr>
          <w:rFonts w:ascii="IRNazanin" w:hAnsi="IRNazanin" w:eastAsia="IRNazanin" w:cs="IRNazanin"/>
          <w:lang w:bidi="fa-IR"/>
          <w:color w:val="111111"/>
          <w:sz w:val="28"/>
          <w:szCs w:val="28"/>
          <w:rtl/>
        </w:rPr>
        <w:t xml:space="preserve">امام علیه السّلام فرمودند: ایمان گاهی به دو صورت معلوم می‌شود، یکی آن است که از رفیقت مشاهده می‌کنی، هر گاه دیدی رفیقت عقائدش مانند خودت می‌باشد و در اعمال و اقوال مثل تو عمل می‌کند، در این جا او مؤمن است و باید او را برادر خود بدانی و او را دوست داشته باشی.</w:t>
      </w:r>
    </w:p>
    <w:p>
      <w:pPr>
        <w:pStyle w:val="BookText"/>
      </w:pPr>
      <w:r>
        <w:rPr>
          <w:rFonts w:ascii="IRNazanin" w:hAnsi="IRNazanin" w:eastAsia="IRNazanin" w:cs="IRNazanin"/>
          <w:lang w:bidi="fa-IR"/>
          <w:color w:val="111111"/>
          <w:sz w:val="28"/>
          <w:szCs w:val="28"/>
          <w:rtl/>
        </w:rPr>
        <w:t xml:space="preserve">اما اگر از او عقیده‌ای بر خلاف خود مشاهده کردی و سخنان ناروائی از او شنیدی که از باطن او حکایت می‌کند و معلوم می‌شود او با عقیده شما مخالف است، در این صورت او مؤمن نخواهد بود، مگر اینکه مدعی شود او در بعضی از اعمال و اقوال خود تقیه می‌کند.</w:t>
      </w:r>
    </w:p>
    <w:p>
      <w:pPr>
        <w:pStyle w:val="BookText"/>
      </w:pPr>
      <w:r>
        <w:rPr>
          <w:rFonts w:ascii="IRNazanin" w:hAnsi="IRNazanin" w:eastAsia="IRNazanin" w:cs="IRNazanin"/>
          <w:lang w:bidi="fa-IR"/>
          <w:color w:val="111111"/>
          <w:sz w:val="28"/>
          <w:szCs w:val="28"/>
          <w:rtl/>
        </w:rPr>
        <w:t xml:space="preserve">در این صورت باید در گفته‌های او دقت کنید و بنگرید او حقیقا تقیه می‌کند و آیا اعمال او از موارد تقیه هست، زیرا تقیه مواردی دارد که باید روی آن عمل کرد و اگر کسی از موارد آن تجاوز کند مورد قبول قرار نمی‌گیرد، در هر صورت باید در اعمال او دقت شود تا حقیقت روشن گردد.</w:t>
      </w:r>
    </w:p>
    <w:p>
      <w:pPr>
        <w:pStyle w:val="BookText"/>
      </w:pPr>
      <w:r>
        <w:rPr>
          <w:rFonts w:ascii="IRNazanin" w:hAnsi="IRNazanin" w:eastAsia="IRNazanin" w:cs="IRNazanin"/>
          <w:lang w:bidi="fa-IR"/>
          <w:color w:val="111111"/>
          <w:sz w:val="28"/>
          <w:szCs w:val="28"/>
          <w:rtl/>
        </w:rPr>
        <w:t xml:space="preserve">تفسیر تقیه این است که گروهی بد کار گرد هم جمع شده‌اند و کارهائی بر خلاف حق انجام می‌دهند، در این میان مؤمنی هم با آن‌ها کار می‌کند و در عمل تقیه می‌نماید، تا هنگامی که کارهای او به فساد آلوده نگردد و به دینش زیان نرساند تقیه جائز است و مانعی ندارد.</w:t>
      </w:r>
      <w:r>
        <w:rPr>
          <w:rStyle w:val="FootnoteReference"/>
        </w:rPr>
        <w:footnoteReference w:id="878"/>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0" w:name="pg13499_119144"/>
    <w:bookmarkEnd w:id="90"/>
    <w:p>
      <w:pPr>
        <w:pStyle w:val="Heading5"/>
      </w:pPr>
      <w:bookmarkStart w:id="769" w:name="_Toc528"/>
      <w:r>
        <w:t>بيان</w:t>
      </w:r>
      <w:bookmarkEnd w:id="769"/>
    </w:p>
    <w:p>
      <w:pPr>
        <w:pStyle w:val="BookText"/>
      </w:pPr>
      <w:r>
        <w:rPr>
          <w:rFonts w:ascii="Amiri" w:hAnsi="Amiri" w:eastAsia="Amiri" w:cs="Amiri"/>
          <w:lang w:bidi="ar-SA"/>
          <w:color w:val="111111"/>
          <w:sz w:val="28"/>
          <w:szCs w:val="28"/>
          <w:rtl/>
        </w:rPr>
        <w:t xml:space="preserve">و سئل الواو للحال بتقدير قد و إثبات الألف في قوله بم في الموضعين مع دخول حرف الجر شاذ و قوله فقال تكرير و تأكيد لقوله يقول قوله قد يتخذ قد هنا للتحقيق.</w:t>
      </w:r>
    </w:p>
    <w:p>
      <w:pPr>
        <w:pStyle w:val="BookText"/>
      </w:pPr>
      <w:r>
        <w:rPr>
          <w:rFonts w:ascii="Amiri" w:hAnsi="Amiri" w:eastAsia="Amiri" w:cs="Amiri"/>
          <w:lang w:bidi="ar-SA"/>
          <w:color w:val="111111"/>
          <w:sz w:val="28"/>
          <w:szCs w:val="28"/>
          <w:rtl/>
        </w:rPr>
        <w:t xml:space="preserve">و إنما اكتفي بذكر أحد وجهي الإيمان مع التصريح بالوجهين و كلمة أما التفصيلية المقتضية للتكرار لظهور القسم الآخر من ذكر هذا القسم و القسم الآخر هو ما يعرف بالصحبة المتأكدة و المعاشرة المتكررة الموجبة للظن القوي بل اليقين و إن كان نادرا فإن الإيمان أمر قلبي لا يظهر للغير إلا بآثاره من القول و العمل المخبرين عنه كما مر تحقيقه أو القسم الآخر ما كان معلوما بالبرهان القطعي كالحجج عليهم السلام و خواص أصحابهم الذين أخبروا بصحة إيمانهم و كماله كسلمان و أبي ذر و المقداد و أضرابهم رضي الله عنهم.</w:t>
      </w:r>
    </w:p>
    <w:p>
      <w:pPr>
        <w:pStyle w:val="BookText"/>
      </w:pPr>
      <w:r>
        <w:rPr>
          <w:rFonts w:ascii="Amiri" w:hAnsi="Amiri" w:eastAsia="Amiri" w:cs="Amiri"/>
          <w:lang w:bidi="ar-SA"/>
          <w:color w:val="111111"/>
          <w:sz w:val="28"/>
          <w:szCs w:val="28"/>
          <w:rtl/>
        </w:rPr>
        <w:t xml:space="preserve">و نظير هذا في ترك معادل أما قوله تعالي وَ أَنْزَلْنا إِلَيْكُمْ نُوراً مُبِيناً فَأَمَّا الَّذِينَ آمَنُوا بِاللَّهِ وَ اعْتَصَمُوا بِهِ فَسَيُدْخِلُهُمْ فِي رَحْمَةٍ مِنْهُ وَ فَضْلٍ‌</w:t>
      </w:r>
      <w:r>
        <w:rPr>
          <w:rStyle w:val="FootnoteReference"/>
        </w:rPr>
        <w:footnoteReference w:id="879"/>
      </w:r>
      <w:r>
        <w:rPr>
          <w:rFonts w:ascii="Amiri" w:hAnsi="Amiri" w:eastAsia="Amiri" w:cs="Amiri"/>
          <w:lang w:bidi="ar-SA"/>
          <w:color w:val="111111"/>
          <w:sz w:val="28"/>
          <w:szCs w:val="28"/>
          <w:rtl/>
        </w:rPr>
        <w:t xml:space="preserve">إذ ظاهر أن معادله و أما الذين كفروا بالله و لم يعتصموا به فسيدخلهم جهنم .</w:t>
      </w:r>
    </w:p>
    <w:p>
      <w:pPr>
        <w:pStyle w:val="BookText"/>
      </w:pPr>
      <w:r>
        <w:rPr>
          <w:rFonts w:ascii="Amiri" w:hAnsi="Amiri" w:eastAsia="Amiri" w:cs="Amiri"/>
          <w:lang w:bidi="ar-SA"/>
          <w:color w:val="111111"/>
          <w:sz w:val="28"/>
          <w:szCs w:val="28"/>
          <w:rtl/>
        </w:rPr>
        <w:t xml:space="preserve">حقت بفتح الحاء و ضمها لأنه لازم و متعد ولايته أي محبته و أخوته أي في الدين و مع ذلك ينظر فيه أي فيه تفصيل فإن كان اسمه الضمير الراجع إلي ما تستدل به و جملة ليس إلخ خبره و ذلك إشارة إلي الدعوي المذكورة في ضمن إلا أن يدعي و تفسير مبتدأ و يتقي علي بناء المجهول بتقدير يتقي فيه و مثل خبره.</w:t>
      </w:r>
    </w:p>
    <w:p>
      <w:pPr>
        <w:pStyle w:val="BookText"/>
      </w:pPr>
      <w:r>
        <w:rPr>
          <w:rFonts w:ascii="Amiri" w:hAnsi="Amiri" w:eastAsia="Amiri" w:cs="Amiri"/>
          <w:lang w:bidi="ar-SA"/>
          <w:color w:val="111111"/>
          <w:sz w:val="28"/>
          <w:szCs w:val="28"/>
          <w:rtl/>
        </w:rPr>
        <w:t xml:space="preserve">و قوم مضاف إلي السوء بالفتح و ظاهر صفة السوء و جملة حكمهم إلخ صفة للقوم أو ظاهر صفة القوم لكونه بحسب اللفظ مفردا أي قوم غالبين و حكمهم إلخ جملة أخري كما مر أو حكمهم فاعل ظاهر أي قوم سوء كون حكمهم و فعلهم علي غير الحق ظاهر أو ظاهر مرفوع مضاف إلي حكمهم و هو مبتدأ و علي غير خبره و الجملة صفة القوم.</w:t>
      </w:r>
    </w:p>
    <w:p>
      <w:pPr>
        <w:pStyle w:val="Heading5"/>
      </w:pPr>
      <w:bookmarkStart w:id="770" w:name="_Toc529"/>
      <w:r>
        <w:t>شرح</w:t>
      </w:r>
      <w:bookmarkEnd w:id="770"/>
    </w:p>
    <w:p>
      <w:pPr>
        <w:pStyle w:val="BookText"/>
      </w:pPr>
      <w:r>
        <w:rPr>
          <w:rFonts w:ascii="IRNazanin" w:hAnsi="IRNazanin" w:eastAsia="IRNazanin" w:cs="IRNazanin"/>
          <w:lang w:bidi="fa-IR"/>
          <w:color w:val="111111"/>
          <w:sz w:val="28"/>
          <w:szCs w:val="28"/>
          <w:rtl/>
        </w:rPr>
        <w:t xml:space="preserve">واو در «و سئل»، به تقدیر «قد» آمده است، اثبات الف در «بما» در دو جایگاه همراه با حرف جر، مخالف با قیاس است، عبارت «فقال» تکرار و تاکید «یقول» است. «قد» در عبارت «قد یتخذ» برای تحقیق می‌باشد.</w:t>
      </w:r>
    </w:p>
    <w:p>
      <w:pPr>
        <w:pStyle w:val="BookText"/>
      </w:pPr>
      <w:r>
        <w:rPr>
          <w:rFonts w:ascii="IRNazanin" w:hAnsi="IRNazanin" w:eastAsia="IRNazanin" w:cs="IRNazanin"/>
          <w:lang w:bidi="fa-IR"/>
          <w:color w:val="111111"/>
          <w:sz w:val="28"/>
          <w:szCs w:val="28"/>
          <w:rtl/>
        </w:rPr>
        <w:t xml:space="preserve">با اینکه امام علیه السلام به دو وجه از ایمان تصریح نموده، تنها به شرح یکی از آن دو بسنده کرده، کلمه «أمّا» تفصیلی و برای تکرار برای آشکار شدن وجود قسم دیگری غیر از این قسمی که توضیح یافته است. بخش دیگر که امام علیه السلام با این روش معرفی می کند که باید با شخص بسیار همراه شد وهمواره با او معاشرت داشت و بازیر نظرگرفتن ودقت کردن در رفتار او به ایمان داشتن او گمان یا آگاهی ویقین کامل پیدا کرد. هرچند این مورد کم باشد، زیرا ایمان امری قلبی بوده وشناخت آن جز با نشانه‌هایی که در سخن و عمل آشکار می شود، امکان پذیر نیست، که بحث و بررسی درباره آن گذشت، وجه دوم که معرفی نشده‌اند با برهان قطعی مشخص و واضح است، مانند حجت‌های الهی علیهم السلام و یاران ایشان مانند سلمان و ابوذر و مقداد و دیگران – رضی الله عنهم - که به ایمان و کمالشان خبر داده‌اند.</w:t>
      </w:r>
    </w:p>
    <w:p>
      <w:pPr>
        <w:pStyle w:val="BookText"/>
      </w:pPr>
      <w:r>
        <w:rPr>
          <w:rFonts w:ascii="IRNazanin" w:hAnsi="IRNazanin" w:eastAsia="IRNazanin" w:cs="IRNazanin"/>
          <w:lang w:bidi="fa-IR"/>
          <w:color w:val="111111"/>
          <w:sz w:val="28"/>
          <w:szCs w:val="28"/>
          <w:rtl/>
        </w:rPr>
        <w:t xml:space="preserve">نمونه هایی دیگر از آیات که در عبارت معادل «أمّا» ترک شده وبیان نگردیده از جمله در آیه شریفه «و أنزلنا إالیکم نورا مبینا * فأما الذین آمنوا بالله و اعتصموا به فسیدخلهم فی رحمه منه و فضل»</w:t>
      </w:r>
      <w:r>
        <w:rPr>
          <w:rStyle w:val="FootnoteReference"/>
        </w:rPr>
        <w:footnoteReference w:id="880"/>
      </w:r>
      <w:r>
        <w:rPr>
          <w:rFonts w:ascii="IRNazanin" w:hAnsi="IRNazanin" w:eastAsia="IRNazanin" w:cs="IRNazanin"/>
          <w:lang w:bidi="fa-IR"/>
          <w:color w:val="111111"/>
          <w:sz w:val="28"/>
          <w:szCs w:val="28"/>
          <w:rtl/>
        </w:rPr>
        <w:t xml:space="preserve">{و ما به سوی شما نوری تابناک فرو فرستاده‌ایم. و امّا کسانی که به خدا گرویدند و به او تمسّک جستند، به زودی [خدا] آنان را در جوار رحمت و فضلی از جانب خویش درآورد} به نظر می‌رسد معادل آیه این است: کسانی که به خدا کفر ورزیدند و به او به ریسمان الهی چنگ نزده وراه هدایت اورا پیش نگرفته اند، وارد جهنم می‌شوند.</w:t>
      </w:r>
    </w:p>
    <w:p>
      <w:pPr>
        <w:pStyle w:val="BookText"/>
      </w:pPr>
      <w:r>
        <w:rPr>
          <w:rFonts w:ascii="IRNazanin" w:hAnsi="IRNazanin" w:eastAsia="IRNazanin" w:cs="IRNazanin"/>
          <w:lang w:bidi="fa-IR"/>
          <w:color w:val="111111"/>
          <w:sz w:val="28"/>
          <w:szCs w:val="28"/>
          <w:rtl/>
        </w:rPr>
        <w:t xml:space="preserve">«حقت» با فتحه حاء و ضمه آن، زیرا لازم و متعدی است. «ولایته» یعنی محبت او؛ «إخوته» منظور در دین است؛ «مع ذلک ینظر فیه» یعنی جزییاتی دارد؛ «فإن کان» اسم آن ضمیری است که به «ما یستدل به» بر می گردد و جمله «لیس» تا آخر خبر آن است؛ «ذلک» اشاره به ادعای مذکور در عبارت «الا أن یدعی» دارد؛ «تفسیر» میتدا و «یتقی» به تقدیر یتقی فیه مجهول است؛ «مثل» خبر آن می‌باشد.</w:t>
      </w:r>
    </w:p>
    <w:p>
      <w:pPr>
        <w:pStyle w:val="BookText"/>
      </w:pPr>
      <w:r>
        <w:rPr>
          <w:rFonts w:ascii="IRNazanin" w:hAnsi="IRNazanin" w:eastAsia="IRNazanin" w:cs="IRNazanin"/>
          <w:lang w:bidi="fa-IR"/>
          <w:color w:val="111111"/>
          <w:sz w:val="28"/>
          <w:szCs w:val="28"/>
          <w:rtl/>
        </w:rPr>
        <w:t xml:space="preserve">«قوم» مضاف به السوء با فتحه؛ «ظاهر» صفت السوء؛ جمله «حکمهم» تا آخر صفت قوم، و صفت قوم بر حسب لفظ مفرد است، یعنی قوم غالب؛ «حکمهم» تا آخر همانطور که بیان شد جمله دیگری است؛ و یا «حکمهم» فاعل؛ «ظاهر» یعنی قومی که حکم و عملشان بر غیر حق بودن آشکار است، و یا «ظاهر» مرفوع و مضاف به «حکمهم» بوده و مبتدا، و «علی غیره» خبر آن و جمله صفت برای قوم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يظهر منه أن التقية إنما تكون لدفع ضرر لا لجلب نفع بأن يكون السوء بمعني الضرر أو الظاهر بمعني الغالب و يشترط فيه عدم التأدي إلي الفساد في الدين كقتل نبي أو إمام أو اضمحلال الدين بالكلية كما أن الحسين عليه السلام لم يتق للعلم بأن تقيته تؤدي إلي بطلان الدين بالكلية.</w:t>
      </w:r>
    </w:p>
    <w:p>
      <w:pPr>
        <w:pStyle w:val="BookText"/>
      </w:pPr>
      <w:r>
        <w:rPr>
          <w:rFonts w:ascii="Amiri" w:hAnsi="Amiri" w:eastAsia="Amiri" w:cs="Amiri"/>
          <w:lang w:bidi="ar-SA"/>
          <w:color w:val="111111"/>
          <w:sz w:val="28"/>
          <w:szCs w:val="28"/>
          <w:rtl/>
        </w:rPr>
        <w:t xml:space="preserve">فالتقية إنما تكون فيما لم يصر تقيته سببا لفساد الدين و بطلانه كما أن تقيتنا في غسل الرجلين أو بعض أحكام الصلاة و غيرها لا تصير سببا لخفاء هذا الحكم و ذهابه من بين المسلمين لكن لم أر أحدا صرح بهذا التفصيل و ربما يدخل في هذا التقية في الدماء و فيه خفاء و يمكن أن يراد بالإدّاء إلي الفساد في الدين أن يسري إلي العقائد القلبية أو يعمل التقية في غير موضع التقية.</w:t>
      </w:r>
    </w:p>
    <w:p>
      <w:pPr>
        <w:pStyle w:val="BookText"/>
      </w:pPr>
      <w:r>
        <w:rPr>
          <w:rFonts w:ascii="Amiri" w:hAnsi="Amiri" w:eastAsia="Amiri" w:cs="Amiri"/>
          <w:lang w:bidi="ar-SA"/>
          <w:color w:val="111111"/>
          <w:sz w:val="28"/>
          <w:szCs w:val="28"/>
          <w:rtl/>
        </w:rPr>
        <w:t xml:space="preserve">ثم اعلم أنه يستفاد من ظاهر هذا الخبر وجوب المواخاة و أداء الحقوق بمجرد ثبوت التشيع قيل و هو علي إطلاقه مشكل كيف و لو كان كذلك للزم الحرج و صعوبة المخرج إلا أن يخصص التشيع بما ورد من الشروط في أخبار صفات المؤمن و علاماته.</w:t>
      </w:r>
    </w:p>
    <w:p>
      <w:pPr>
        <w:pStyle w:val="BookText"/>
      </w:pPr>
      <w:r>
        <w:rPr>
          <w:rFonts w:ascii="Amiri" w:hAnsi="Amiri" w:eastAsia="Amiri" w:cs="Amiri"/>
          <w:lang w:bidi="ar-SA"/>
          <w:color w:val="111111"/>
          <w:sz w:val="28"/>
          <w:szCs w:val="28"/>
          <w:rtl/>
        </w:rPr>
        <w:t xml:space="preserve">و أقول يمكن أن يكون الاستثناء الوارد في الخبر بقوله إلا أن يجي‌ء منه نقض شاملا لكبائر المعاصي بل الأعم.</w:t>
      </w:r>
    </w:p>
    <w:p>
      <w:pPr>
        <w:pStyle w:val="BookText"/>
      </w:pPr>
      <w:r>
        <w:rPr>
          <w:rFonts w:ascii="IRNazanin" w:hAnsi="IRNazanin" w:eastAsia="IRNazanin" w:cs="IRNazanin"/>
          <w:lang w:bidi="fa-IR"/>
          <w:color w:val="111111"/>
          <w:sz w:val="28"/>
          <w:szCs w:val="28"/>
          <w:rtl/>
        </w:rPr>
        <w:t xml:space="preserve">به طور کلی به نظر می رسد که تقیه تنها زمانی است که برای دفع ضرر باشد و نه کسب منفعت، اگر السوء به معنای ضرر باشد. و یا «الظاهر» به معنای بیشتر و غالب بوده به شرط اینکه منجر به فساد در دین نشود، فسادی مانند قتل نبی و یا امام و یا به طور کلی موجب نابودی دین نگردد، همانطور که امام حسین علیه السلام در دین تقیه نفرمود چرا که می‌دانست تقیه ایشان باعث نابودی کل دین می‌شود.</w:t>
      </w:r>
    </w:p>
    <w:p>
      <w:pPr>
        <w:pStyle w:val="BookText"/>
      </w:pPr>
      <w:r>
        <w:rPr>
          <w:rFonts w:ascii="IRNazanin" w:hAnsi="IRNazanin" w:eastAsia="IRNazanin" w:cs="IRNazanin"/>
          <w:lang w:bidi="fa-IR"/>
          <w:color w:val="111111"/>
          <w:sz w:val="28"/>
          <w:szCs w:val="28"/>
          <w:rtl/>
        </w:rPr>
        <w:t xml:space="preserve">پس تنها زمانی تقیه امکان پذیر است که موجب فساد در دین و نابودی آن نگردد، تقیه ما در غسل دو مرد و یا در برخی از احکام نماز موجب نابودی این احکام در بین مسلمانان نمی‌شود، اما هیچ کس چنین تفصیلی را بیان نکرده، چه بسا چنین تقیه‌ای شامل خون و جان می شود که در آن از بین رفتن حق وموجب نابودی وفساد است و ممکن است که منظور(از فساد ) در دین این باشد که به عقاید قلبی رسوخ کند و یا یا تقیه را در غیراز جایگاه خودش به کار ببرد</w:t>
      </w:r>
    </w:p>
    <w:p>
      <w:pPr>
        <w:pStyle w:val="BookText"/>
      </w:pPr>
      <w:r>
        <w:rPr>
          <w:rFonts w:ascii="IRNazanin" w:hAnsi="IRNazanin" w:eastAsia="IRNazanin" w:cs="IRNazanin"/>
          <w:lang w:bidi="fa-IR"/>
          <w:color w:val="111111"/>
          <w:sz w:val="28"/>
          <w:szCs w:val="28"/>
          <w:rtl/>
        </w:rPr>
        <w:t xml:space="preserve">از ظاهر روایت چنین برداشت می شود که به محظ استقرار تشیع برادری و ادای حقوق لازم می‌شود، می‌گویند: این مشکل وجود دارد که چنین امری چگونه امکان پذیر است؟ این تنگنا و سختی خروج از آن تنها در صورتی امکان پذیر است که تشیع ویژگی و نشانه‌های مومن را در روایت‌ها بیان کرده باشد.</w:t>
      </w:r>
    </w:p>
    <w:p>
      <w:pPr>
        <w:pStyle w:val="BookText"/>
      </w:pPr>
      <w:r>
        <w:rPr>
          <w:rFonts w:ascii="IRNazanin" w:hAnsi="IRNazanin" w:eastAsia="IRNazanin" w:cs="IRNazanin"/>
          <w:lang w:bidi="fa-IR"/>
          <w:color w:val="111111"/>
          <w:sz w:val="28"/>
          <w:szCs w:val="28"/>
          <w:rtl/>
        </w:rPr>
        <w:t xml:space="preserve">نویسنده: ممکن است استثنایی که در عبارت «الا أن یجئ منه نقض، یعنی خلاف آن برای فرد ثابت شود» آمده، نه تنها شامل گناهان کبیره شده بلکه همه گناهان منظور باشد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13499_119146"/>
    <w:bookmarkEnd w:id="91"/>
    <w:p>
      <w:pPr>
        <w:pStyle w:val="Heading3"/>
      </w:pPr>
      <w:bookmarkStart w:id="771" w:name="_Toc530"/>
      <w:r>
        <w:t>باب 101 كفر المخالفين و النصاب و ما يناسب ذلك</w:t>
      </w:r>
      <w:bookmarkEnd w:id="771"/>
    </w:p>
    <w:p>
      <w:pPr>
        <w:pStyle w:val="Heading4"/>
      </w:pPr>
      <w:bookmarkStart w:id="772" w:name="_Toc531"/>
      <w:r>
        <w:t>أقول</w:t>
      </w:r>
      <w:bookmarkEnd w:id="772"/>
    </w:p>
    <w:p>
      <w:pPr>
        <w:pStyle w:val="BookText"/>
      </w:pPr>
      <w:r>
        <w:rPr>
          <w:rFonts w:ascii="Amiri" w:hAnsi="Amiri" w:eastAsia="Amiri" w:cs="Amiri"/>
          <w:lang w:bidi="ar-SA"/>
          <w:color w:val="111111"/>
          <w:sz w:val="28"/>
          <w:szCs w:val="28"/>
          <w:rtl/>
        </w:rPr>
        <w:t xml:space="preserve">قد مضي الأخبار في كتاب الإمامة باب أن مبغضهم كافر حلال الدم‌</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4"/>
      </w:pPr>
      <w:bookmarkStart w:id="773" w:name="_Toc532"/>
      <w:r>
        <w:t>الأخبار</w:t>
      </w:r>
      <w:bookmarkEnd w:id="773"/>
    </w:p>
    <w:p>
      <w:pPr>
        <w:pStyle w:val="Heading5"/>
      </w:pPr>
      <w:bookmarkStart w:id="774" w:name="_Toc533"/>
      <w:r>
        <w:t>«1»</w:t>
      </w:r>
      <w:bookmarkEnd w:id="774"/>
    </w:p>
    <w:p>
      <w:pPr>
        <w:pStyle w:val="BookText"/>
      </w:pPr>
      <w:r>
        <w:rPr>
          <w:rFonts w:ascii="Amiri" w:hAnsi="Amiri" w:eastAsia="Amiri" w:cs="Amiri"/>
          <w:lang w:bidi="ar-SA"/>
          <w:color w:val="111111"/>
          <w:sz w:val="28"/>
          <w:szCs w:val="28"/>
          <w:rtl/>
        </w:rPr>
        <w:t xml:space="preserve">فس، [تفسير القمي] أَبِي عَنِ النَّضْرِ عَنْ يَحْيَي الْحَلَبِيِّ عَنِ الْمُعَلَّي بْنِ خُنَيْسٍ عَنْ أَبِي عَبْدِ اللَّهِ عليه السلام: فِي قَوْلِهِ إِنَّ الَّذِينَ فَرَّقُوا دِينَهُمْ وَ كانُوا شِيَعاً</w:t>
      </w:r>
      <w:r>
        <w:rPr>
          <w:rStyle w:val="FootnoteReference"/>
        </w:rPr>
        <w:footnoteReference w:id="882"/>
      </w:r>
      <w:r>
        <w:rPr>
          <w:rFonts w:ascii="Amiri" w:hAnsi="Amiri" w:eastAsia="Amiri" w:cs="Amiri"/>
          <w:lang w:bidi="ar-SA"/>
          <w:color w:val="111111"/>
          <w:sz w:val="28"/>
          <w:szCs w:val="28"/>
          <w:rtl/>
        </w:rPr>
        <w:t xml:space="preserve">قَالَ فَارَقَ الْقَوْمُ وَ اللَّهِ دِينَهُمْ‌</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775" w:name="_Toc534"/>
      <w:r>
        <w:t>«2»</w:t>
      </w:r>
      <w:bookmarkEnd w:id="775"/>
    </w:p>
    <w:p>
      <w:pPr>
        <w:pStyle w:val="BookText"/>
      </w:pPr>
      <w:r>
        <w:rPr>
          <w:rFonts w:ascii="Amiri" w:hAnsi="Amiri" w:eastAsia="Amiri" w:cs="Amiri"/>
          <w:lang w:bidi="ar-SA"/>
          <w:color w:val="111111"/>
          <w:sz w:val="28"/>
          <w:szCs w:val="28"/>
          <w:rtl/>
        </w:rPr>
        <w:t xml:space="preserve">ل، [الخصال] أَبِي عَنْ سَعْدٍ عَنْ عَلِيِّ بْنِ إِسْمَاعِيلَ الْأَشْعَرِيِّ عَنْ مُحَمَّدِ بْنِ سِنَانٍ عَنْ أَبِي مَالِكٍ الْجُهَنِيِّ قَالَ سَمِعْتُ أَبَا عَبْدِ اللَّهِ عليه السلام يَقُولُ: ثَلَاثَةٌ لا يُكَلِّمُهُمُ اللَّهُ يَوْمَ الْقِيامَةِ وَ لا يَنْظُرُ إِلَيْهِمْ ... وَ لا يُزَكِّيهِمْ وَ لَهُمْ عَذابٌ أَلِيمٌ مَنِ ادَّعَي إِمَاماً لَيْسَتْ إِمَامَتُهُ مِنَ اللَّهِ وَ مَنْ جَحَدَ إِمَاماً إِمَامَتُهُ مِنْ عِنْدِ اللَّهِ عَزَّ وَ جَلَّ وَ مَنْ زَعَمَ أَنَّ لَهُمَا فِي الْإِسْلَامِ نَصِيباً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5"/>
      </w:pPr>
      <w:bookmarkStart w:id="776" w:name="_Toc535"/>
      <w:r>
        <w:t>«3»</w:t>
      </w:r>
      <w:bookmarkEnd w:id="776"/>
    </w:p>
    <w:p>
      <w:pPr>
        <w:pStyle w:val="BookText"/>
      </w:pPr>
      <w:r>
        <w:rPr>
          <w:rFonts w:ascii="Amiri" w:hAnsi="Amiri" w:eastAsia="Amiri" w:cs="Amiri"/>
          <w:lang w:bidi="ar-SA"/>
          <w:color w:val="111111"/>
          <w:sz w:val="28"/>
          <w:szCs w:val="28"/>
          <w:rtl/>
        </w:rPr>
        <w:t xml:space="preserve">ع، [علل الشرائع] ابْنُ الْوَلِيدِ عَنْ مُحَمَّدٍ الْعَطَّارِ عَنِ الْأَشْعَرِيِّ عَنْ إِبْرَاهِيمَ بْنِ إِسْحَاقَ عَنْ عَبْدِ اللَّهِ بْنِ حَمَّادٍ عَنْ عَبْدِ اللَّهِ بْنِ سِنَانٍ عَنْ أَبِي عَبْدِ اللَّهِ عليه السلام قَالَ: لَيْسَ النَّاصِبُ مَنْ نَصَبَ لَنَا أَهْلَ الْبَيْتِ لِأَنَّكَ لَا تَجِدُ رَجُلًا يَقُولُ أَنَا أُبْغِضُ مُحَمَّداً وَ آلَ مُحَمَّدٍ وَ لَكِنَّ النَّاصِبَ مَنْ نَصَبَ لَكُمْ وَ هُوَ يَعْلَمُ أَنَّكُمْ تَتَوَلَّوْنَا وَ أَنَّكُمْ مِنْ شِيعَتِنَا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3"/>
      </w:pPr>
      <w:bookmarkStart w:id="777" w:name="_Toc536"/>
      <w:r>
        <w:t>باب یکصد و یکم : کفر مخالفان و ناصب )دشمنان اهل بیت علیهم السلام) و امور مربوط به آن</w:t>
      </w:r>
      <w:bookmarkEnd w:id="777"/>
    </w:p>
    <w:p>
      <w:pPr>
        <w:pStyle w:val="Heading4"/>
      </w:pPr>
      <w:bookmarkStart w:id="778" w:name="_Toc537"/>
      <w:r>
        <w:t>روایات</w:t>
      </w:r>
      <w:bookmarkEnd w:id="778"/>
    </w:p>
    <w:p>
      <w:pPr>
        <w:pStyle w:val="Heading5"/>
      </w:pPr>
      <w:bookmarkStart w:id="779" w:name="_Toc538"/>
      <w:r>
        <w:t>نویسنده</w:t>
      </w:r>
      <w:bookmarkEnd w:id="779"/>
    </w:p>
    <w:p>
      <w:pPr>
        <w:pStyle w:val="BookText"/>
      </w:pPr>
      <w:r>
        <w:rPr>
          <w:rFonts w:ascii="IRNazanin" w:hAnsi="IRNazanin" w:eastAsia="IRNazanin" w:cs="IRNazanin"/>
          <w:lang w:bidi="fa-IR"/>
          <w:color w:val="111111"/>
          <w:sz w:val="28"/>
          <w:szCs w:val="28"/>
          <w:rtl/>
        </w:rPr>
        <w:t xml:space="preserve">این احادیث در کتاب امامه باب دشمن اهل بیت علیهم السلام کافر و خونش حلال می‌باشد، نقل شده است.</w:t>
      </w:r>
      <w:r>
        <w:rPr>
          <w:rStyle w:val="FootnoteReference"/>
        </w:rPr>
        <w:footnoteReference w:id="886"/>
      </w:r>
    </w:p>
    <w:p>
      <w:pPr>
        <w:pStyle w:val="Heading5"/>
      </w:pPr>
      <w:bookmarkStart w:id="780" w:name="_Toc539"/>
      <w:r>
        <w:t>روایت 1</w:t>
      </w:r>
      <w:bookmarkEnd w:id="780"/>
    </w:p>
    <w:p>
      <w:pPr>
        <w:pStyle w:val="BookText"/>
      </w:pPr>
      <w:r>
        <w:rPr>
          <w:rFonts w:ascii="Amiri" w:hAnsi="Amiri" w:eastAsia="Amiri" w:cs="Amiri"/>
          <w:lang w:bidi="ar-SA"/>
          <w:color w:val="111111"/>
          <w:sz w:val="28"/>
          <w:szCs w:val="28"/>
          <w:rtl/>
        </w:rPr>
        <w:t xml:space="preserve">تفسیر قمی: امام صادق علیه السلام درباره آیه « إِنَّ الَّذِینَ فَرَّقُوا دِینَهُمْ وَ کانُوا شِیَعاً»</w:t>
      </w:r>
      <w:r>
        <w:rPr>
          <w:rStyle w:val="FootnoteReference"/>
        </w:rPr>
        <w:footnoteReference w:id="887"/>
      </w:r>
      <w:r>
        <w:rPr>
          <w:rFonts w:ascii="IRNazanin" w:hAnsi="IRNazanin" w:eastAsia="IRNazanin" w:cs="IRNazanin"/>
          <w:lang w:bidi="fa-IR"/>
          <w:color w:val="111111"/>
          <w:sz w:val="28"/>
          <w:szCs w:val="28"/>
          <w:rtl/>
        </w:rPr>
        <w:t xml:space="preserve">{کسانی که دین خود را پراکنده ساختند و فرقه فرقه شدند}، به خدا سوگند این مردم از دینشان جدا شده‌اند.</w:t>
      </w:r>
      <w:r>
        <w:rPr>
          <w:rStyle w:val="FootnoteReference"/>
        </w:rPr>
        <w:footnoteReference w:id="888"/>
      </w:r>
    </w:p>
    <w:p>
      <w:pPr>
        <w:pStyle w:val="Heading5"/>
      </w:pPr>
      <w:bookmarkStart w:id="781" w:name="_Toc540"/>
      <w:r>
        <w:t>روایت 2</w:t>
      </w:r>
      <w:bookmarkEnd w:id="781"/>
    </w:p>
    <w:p>
      <w:pPr>
        <w:pStyle w:val="BookText"/>
      </w:pPr>
      <w:r>
        <w:rPr>
          <w:rFonts w:ascii="IRNazanin" w:hAnsi="IRNazanin" w:eastAsia="IRNazanin" w:cs="IRNazanin"/>
          <w:lang w:bidi="fa-IR"/>
          <w:color w:val="111111"/>
          <w:sz w:val="28"/>
          <w:szCs w:val="28"/>
          <w:rtl/>
        </w:rPr>
        <w:t xml:space="preserve">خصال: امام صادق علیه السلام فرمود: خداوند روز قیامت به سه نفر توجه نمی‌کند و و با آنها سخن نمی گوید واعمال آنها را پاک نمی‌سازد و به عذاب دردناکی گرفتار خواهند شد، هر کسی که ادعای امامت کند درحالی که خدا او را امام قرار نداده است، کسی که امام تعین شده از طرف خداوند را انکار کند و کسی که معتقد شود این دو گروه، بهره و نصیبی از اسلام دارند.</w:t>
      </w:r>
      <w:r>
        <w:rPr>
          <w:rStyle w:val="FootnoteReference"/>
        </w:rPr>
        <w:footnoteReference w:id="889"/>
      </w:r>
    </w:p>
    <w:p>
      <w:pPr>
        <w:pStyle w:val="Heading5"/>
      </w:pPr>
      <w:bookmarkStart w:id="782" w:name="_Toc541"/>
      <w:r>
        <w:t>روایت 3</w:t>
      </w:r>
      <w:bookmarkEnd w:id="782"/>
    </w:p>
    <w:p>
      <w:pPr>
        <w:pStyle w:val="BookText"/>
      </w:pPr>
      <w:r>
        <w:rPr>
          <w:rFonts w:ascii="IRNazanin" w:hAnsi="IRNazanin" w:eastAsia="IRNazanin" w:cs="IRNazanin"/>
          <w:lang w:bidi="fa-IR"/>
          <w:color w:val="111111"/>
          <w:sz w:val="28"/>
          <w:szCs w:val="28"/>
          <w:rtl/>
        </w:rPr>
        <w:t xml:space="preserve">علل الشرائع: امام صادق علیه السلام فرمود: ناصب کسی نیست که با ما خاندان جملگی دشمنی ورزد، چون نمی‌توانی فردی را پیدا کنی که آشکارا بگوید: «من با محمّد و آل محمّد دشمن هستم»، و لکن «ناصب» کسی است که در مقابل شما قد علم کند، در حالی که میداند شما ولایت مارا پذیرفته اید و از پیروان وشیعیان ماهستید.</w:t>
      </w:r>
      <w:r>
        <w:rPr>
          <w:rStyle w:val="FootnoteReference"/>
        </w:rPr>
        <w:footnoteReference w:id="890"/>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13499_119147"/>
    <w:bookmarkEnd w:id="92"/>
    <w:p>
      <w:pPr>
        <w:pStyle w:val="BookText"/>
      </w:pPr>
      <w:r>
        <w:rPr>
          <w:rFonts w:ascii="Amiri" w:hAnsi="Amiri" w:eastAsia="Amiri" w:cs="Amiri"/>
          <w:lang w:bidi="ar-SA"/>
          <w:color w:val="111111"/>
          <w:sz w:val="28"/>
          <w:szCs w:val="28"/>
          <w:rtl/>
        </w:rPr>
        <w:t xml:space="preserve">ثو، [ثواب الأعمال] أَبِي عَنْ أَحْمَدَ بْنِ إِدْرِيسَ عَنِ الْأَشْعَرِيِّ: مِثْلَهُ‌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5"/>
      </w:pPr>
      <w:bookmarkStart w:id="783" w:name="_Toc542"/>
      <w:r>
        <w:t>«4»</w:t>
      </w:r>
      <w:bookmarkEnd w:id="783"/>
    </w:p>
    <w:p>
      <w:pPr>
        <w:pStyle w:val="BookText"/>
      </w:pPr>
      <w:r>
        <w:rPr>
          <w:rFonts w:ascii="Amiri" w:hAnsi="Amiri" w:eastAsia="Amiri" w:cs="Amiri"/>
          <w:lang w:bidi="ar-SA"/>
          <w:color w:val="111111"/>
          <w:sz w:val="28"/>
          <w:szCs w:val="28"/>
          <w:rtl/>
        </w:rPr>
        <w:t xml:space="preserve">ع، [علل الشرائع] ابْنُ إِدْرِيسَ عَنْ أَبِيهِ عَنِ الْأَشْعَرِيِّ عَنْ أَبِي عَبْدِ اللَّهِ الرَّازِيِّ عَنْ عَلِيِّ بْنِ سُلَيْمَانَ بْنِ رُشَيْدٍ بِإِسْنَادِهِ رَفَعَهُ إِلَي أَمِيرِ الْمُؤْمِنِينَ عليه السلام قَالَ: يُحْشَرُ الْمُرْجِئَةُ عُمْيَاناً إِمَامُهُمْ أَعْمَي فَيَقُولُ بَعْضُ مَنْ يَرَاهُمْ مِنْ غَيْرِ أُمَّتِنَا مَا تَكُونُ أُمَّةُ مُحَمَّدٍ إِلَّا عُمْيَاناً فَأَقُولُ لَهُمْ لَيْسُوا مِنْ أُمَّةِ مُحَمَّدٍ لِأَنَّهُمْ بَدَّلُوا فَبُدِّلَ مَا بِهِمْ وَ غَيَّرُوا فَغُيِّرَ مَا بِهِمْ‌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الْوَلِيدِ عَنْ مُحَمَّدٍ الْعَطَّارِ عَنِ الْأَشْعَرِيِّ: مِثْلَهُ‌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5"/>
      </w:pPr>
      <w:bookmarkStart w:id="784" w:name="_Toc543"/>
      <w:r>
        <w:t>«5»</w:t>
      </w:r>
      <w:bookmarkEnd w:id="784"/>
    </w:p>
    <w:p>
      <w:pPr>
        <w:pStyle w:val="BookText"/>
      </w:pPr>
      <w:r>
        <w:rPr>
          <w:rFonts w:ascii="Amiri" w:hAnsi="Amiri" w:eastAsia="Amiri" w:cs="Amiri"/>
          <w:lang w:bidi="ar-SA"/>
          <w:color w:val="111111"/>
          <w:sz w:val="28"/>
          <w:szCs w:val="28"/>
          <w:rtl/>
        </w:rPr>
        <w:t xml:space="preserve">ع، [علل الشرائع] عَنْ مُحَمَّدِ بْنِ عِيسَي عَنِ الْفَضْلِ بْنِ كَثِيرٍ الْمَدَائِنِيِّ عَنْ سَعِيدِ بْنِ سَعِيدٍ الْبَلْخِيِّ قَالَ سَمِعْتُ أَبَا الْحَسَنِ عليه السلام يَقُولُ: إِنَّ لِلَّهِ عَزَّ وَ جَلَّ فِي وَقْتِ كُلِّ صَلَاةٍ يُصَلِّيهَا هَذَا الْخَلْقُ لَعْنَةً قَالَ قُلْتُ جُعِلْتُ فِدَاكَ وَ لِمَ ذَاكَ قَالَ بِجُحُودِهِمْ حَقَّنَا وَ تَكْذِيبِهِمْ إِيَّانَا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أَبِي عَنْ سَعْدٍ عَنْ مُحَمَّدِ بْنِ عِيسَي: مِثْلَهُ‌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Heading5"/>
      </w:pPr>
      <w:bookmarkStart w:id="785" w:name="_Toc544"/>
      <w:r>
        <w:t>«6»</w:t>
      </w:r>
      <w:bookmarkEnd w:id="785"/>
    </w:p>
    <w:p>
      <w:pPr>
        <w:pStyle w:val="BookText"/>
      </w:pPr>
      <w:r>
        <w:rPr>
          <w:rFonts w:ascii="Amiri" w:hAnsi="Amiri" w:eastAsia="Amiri" w:cs="Amiri"/>
          <w:lang w:bidi="ar-SA"/>
          <w:color w:val="111111"/>
          <w:sz w:val="28"/>
          <w:szCs w:val="28"/>
          <w:rtl/>
        </w:rPr>
        <w:t xml:space="preserve">مع، [معاني الأخبار] أَبِي عَنْ سَعْدٍ عَنِ ابْنِ أَبِي الْخَطَّابِ عَنْ مُحَمَّدِ بْنِ سِنَانٍ عَنْ حَمْزَةَ وَ مُحَمَّدٍ ابْنَيْ حُمْرَانَ قَالا قَالَ أَبُو عَبْدِ اللَّهِ عليه السلام لِحُمْرَانَ: التُّرُّ تُرُّ حُمْرَانَ مُدَّ الْمِطْمَرَ بَيْنَكَ وَ بَيْنَ الْعَالِمِ‌</w:t>
      </w:r>
      <w:r>
        <w:rPr>
          <w:rStyle w:val="FootnoteReference"/>
        </w:rPr>
        <w:footnoteReference w:id="896"/>
      </w:r>
      <w:r>
        <w:rPr>
          <w:rFonts w:ascii="Amiri" w:hAnsi="Amiri" w:eastAsia="Amiri" w:cs="Amiri"/>
          <w:lang w:bidi="ar-SA"/>
          <w:color w:val="111111"/>
          <w:sz w:val="28"/>
          <w:szCs w:val="28"/>
          <w:rtl/>
        </w:rPr>
        <w:t xml:space="preserve">قُلْتُ يَا سَيِّدِي وَ مَا الْمِطْمَرُ فَقَالَ أَنْتُمْ تُسَمُّونَهُ خَيْطَ الْبَنَّاءِ فَمَنْ خَالَفَكَ عَلَي هَذَا الْأَمْرِ فَهُوَ زِنْدِيقٌ فَقَالَ حُمْرَانُ وَ إِنْ كَانَ عَلَوِيّاً</w:t>
      </w:r>
    </w:p>
    <w:p>
      <w:pPr>
        <w:pStyle w:val="BookText"/>
      </w:pPr>
      <w:r>
        <w:rPr>
          <w:rFonts w:ascii="IRNazanin" w:hAnsi="IRNazanin" w:eastAsia="IRNazanin" w:cs="IRNazanin"/>
          <w:lang w:bidi="fa-IR"/>
          <w:color w:val="111111"/>
          <w:sz w:val="28"/>
          <w:szCs w:val="28"/>
          <w:rtl/>
        </w:rPr>
        <w:t xml:space="preserve">در ثواب الاعمال نیز حدیث مشابهی از اشعری نقل شده است.</w:t>
      </w:r>
      <w:r>
        <w:rPr>
          <w:rStyle w:val="FootnoteReference"/>
        </w:rPr>
        <w:footnoteReference w:id="897"/>
      </w:r>
    </w:p>
    <w:p>
      <w:pPr>
        <w:pStyle w:val="Heading5"/>
      </w:pPr>
      <w:bookmarkStart w:id="786" w:name="_Toc545"/>
      <w:r>
        <w:t>روایت 4</w:t>
      </w:r>
      <w:bookmarkEnd w:id="786"/>
    </w:p>
    <w:p>
      <w:pPr>
        <w:pStyle w:val="BookText"/>
      </w:pPr>
      <w:r>
        <w:rPr>
          <w:rFonts w:ascii="IRNazanin" w:hAnsi="IRNazanin" w:eastAsia="IRNazanin" w:cs="IRNazanin"/>
          <w:lang w:bidi="fa-IR"/>
          <w:color w:val="111111"/>
          <w:sz w:val="28"/>
          <w:szCs w:val="28"/>
          <w:rtl/>
        </w:rPr>
        <w:t xml:space="preserve">علل الشرائع: امیر المومنین علیه السلام فرمود: مرجئه کور محشور می‌شوند و امام آنها هم از آن‌ها کورتر می‌باشد گروهی از غیر مسلمانان روز قیامت هنگامی که آن‌ها را مشاهده کنند می‌گویند امت محمد کور هستند، من به آنها می‌گویم این‌ها امت محمد نیستند، زیرا آنها سنت هایی را جایگزین سنت های دین محمد صلی الله علیه وآله کردندو در دین تغییراتی دادند و لذا صورت آنها تغییر کرده است.</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در ثواب الاعمال نیز حدیث مشابهی از عطار بن اشری نقل شده است.</w:t>
      </w:r>
      <w:r>
        <w:rPr>
          <w:rStyle w:val="FootnoteReference"/>
        </w:rPr>
        <w:footnoteReference w:id="899"/>
      </w:r>
    </w:p>
    <w:p>
      <w:pPr>
        <w:pStyle w:val="Heading5"/>
      </w:pPr>
      <w:bookmarkStart w:id="787" w:name="_Toc546"/>
      <w:r>
        <w:t>روایت 5</w:t>
      </w:r>
      <w:bookmarkEnd w:id="787"/>
    </w:p>
    <w:p>
      <w:pPr>
        <w:pStyle w:val="BookText"/>
      </w:pPr>
      <w:r>
        <w:rPr>
          <w:rFonts w:ascii="IRNazanin" w:hAnsi="IRNazanin" w:eastAsia="IRNazanin" w:cs="IRNazanin"/>
          <w:lang w:bidi="fa-IR"/>
          <w:color w:val="111111"/>
          <w:sz w:val="28"/>
          <w:szCs w:val="28"/>
          <w:rtl/>
        </w:rPr>
        <w:t xml:space="preserve">علل الشرائع: امیر المومنین علیه السلام فرمود: پرودگار این گروه را به هنگام هر نمازی که می خوانند لعنت می کند، عرض کردم: چرا فدایت گردم؟! فرمود: به خاطر اینکه حقّ ما را انکار کردند، و ما را تکذیب نمودند.</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در ثواب الاعمال نیز حدیث مشابهی از محمد بن عیسی نقل شده است.</w:t>
      </w:r>
      <w:r>
        <w:rPr>
          <w:rStyle w:val="FootnoteReference"/>
        </w:rPr>
        <w:footnoteReference w:id="901"/>
      </w:r>
    </w:p>
    <w:p>
      <w:pPr>
        <w:pStyle w:val="Heading5"/>
      </w:pPr>
      <w:bookmarkStart w:id="788" w:name="_Toc547"/>
      <w:r>
        <w:t>روایت 6</w:t>
      </w:r>
      <w:bookmarkEnd w:id="788"/>
    </w:p>
    <w:p>
      <w:pPr>
        <w:pStyle w:val="BookText"/>
      </w:pPr>
      <w:r>
        <w:rPr>
          <w:rFonts w:ascii="IRNazanin" w:hAnsi="IRNazanin" w:eastAsia="IRNazanin" w:cs="IRNazanin"/>
          <w:lang w:bidi="fa-IR"/>
          <w:color w:val="111111"/>
          <w:sz w:val="28"/>
          <w:szCs w:val="28"/>
          <w:rtl/>
        </w:rPr>
        <w:t xml:space="preserve">معانی الاخبار:امام صادق علیه السلام به حمران فرمود: ای حمران «مطمری» بین خودت و جهان کشیدی.</w:t>
      </w:r>
      <w:r>
        <w:rPr>
          <w:rStyle w:val="FootnoteReference"/>
        </w:rPr>
        <w:footnoteReference w:id="902"/>
      </w:r>
      <w:r>
        <w:rPr>
          <w:rFonts w:ascii="IRNazanin" w:hAnsi="IRNazanin" w:eastAsia="IRNazanin" w:cs="IRNazanin"/>
          <w:lang w:bidi="fa-IR"/>
          <w:color w:val="111111"/>
          <w:sz w:val="28"/>
          <w:szCs w:val="28"/>
          <w:rtl/>
        </w:rPr>
        <w:t xml:space="preserve">گفتم: آقای من «مطمر» چیست؟ فرمود: شما آن را (شاقول یا) ریسمان بنّایی می‌نامید، پس هر کس که تو را در این امر مخالفت نماید، بی‌دین است. حمران گفت: و اگر چه نژاد او به حضرت علیّ علیه السّلام و فاطمه سلام اللَّه علیها رسد؟ امام علیه السّلام فرمود: و حتّی اگر تبارش محمّدی و علویّ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13499_119148"/>
    <w:bookmarkEnd w:id="93"/>
    <w:p>
      <w:pPr>
        <w:pStyle w:val="BookText"/>
      </w:pPr>
      <w:r>
        <w:rPr>
          <w:rFonts w:ascii="Amiri" w:hAnsi="Amiri" w:eastAsia="Amiri" w:cs="Amiri"/>
          <w:lang w:bidi="ar-SA"/>
          <w:color w:val="111111"/>
          <w:sz w:val="28"/>
          <w:szCs w:val="28"/>
          <w:rtl/>
        </w:rPr>
        <w:t xml:space="preserve">فَاطِمِيّاً فَقَالَ أَبُو عَبْدِ اللَّهِ وَ إِنْ كَانَ مُحَمَّدِيّاً عَلَوِيّاً فَاطِمِيّاً</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5"/>
      </w:pPr>
      <w:bookmarkStart w:id="789" w:name="_Toc548"/>
      <w:r>
        <w:t>«7»</w:t>
      </w:r>
      <w:bookmarkEnd w:id="789"/>
    </w:p>
    <w:p>
      <w:pPr>
        <w:pStyle w:val="BookText"/>
      </w:pPr>
      <w:r>
        <w:rPr>
          <w:rFonts w:ascii="Amiri" w:hAnsi="Amiri" w:eastAsia="Amiri" w:cs="Amiri"/>
          <w:lang w:bidi="ar-SA"/>
          <w:color w:val="111111"/>
          <w:sz w:val="28"/>
          <w:szCs w:val="28"/>
          <w:rtl/>
        </w:rPr>
        <w:t xml:space="preserve">مع، [معاني الأخبار] ابْنُ الْمُتَوَكِّلِ عَنْ عَلِيٍّ عَنْ أَبِيهِ عَنِ ابْنِ أَبِي عُمَيْرٍ عَنْ عَبْدِ اللَّهِ بْنِ سِنَانٍ قَالَ قَالَ أَبُو عَبْدِ اللَّهِ عليه السلام: لَيْسَ بَيْنَكُمْ وَ بَيْنَ مَنْ خَالَفَكُمْ إِلَّا الْمِطْمَرُ قُلْتُ وَ أَيُّ شَيْ‌ءٍ الْمِطْمَرُ قَالَ الَّذِي تُسَمُّونَهُ التُّرَّ فَمَنْ خَالَفَكُمْ وَ جَازَهُ فَابْرَءُوا مِنْهُ وَ إِنْ كَانَ عَلَوِيّاً فَاطِمِيّاً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5"/>
      </w:pPr>
      <w:bookmarkStart w:id="790" w:name="_Toc549"/>
      <w:r>
        <w:t>«8»</w:t>
      </w:r>
      <w:bookmarkEnd w:id="790"/>
    </w:p>
    <w:p>
      <w:pPr>
        <w:pStyle w:val="BookText"/>
      </w:pPr>
      <w:r>
        <w:rPr>
          <w:rFonts w:ascii="Amiri" w:hAnsi="Amiri" w:eastAsia="Amiri" w:cs="Amiri"/>
          <w:lang w:bidi="ar-SA"/>
          <w:color w:val="111111"/>
          <w:sz w:val="28"/>
          <w:szCs w:val="28"/>
          <w:rtl/>
        </w:rPr>
        <w:t xml:space="preserve">ثو، [ثواب الأعمال] عَنْ أَبِيهِ عَنْ سَعْدٍ عَنِ الْبَرْقِيِّ عَنْ عَلِيِّ بْنِ عَبْدِ اللَّهِ عَنْ مُوسَي بْنِ سَعِيدٍ عَنْ عَبْدِ اللَّهِ بْنِ الْقَاسِمِ عَنِ الْمُفَضَّلِ بْنِ عُمَرَ عَنِ الصَّادِقِ عَنْ أَبِيهِ عليه السلام قَالَ: إِنَّ اللَّهَ تَبَارَكَ وَ تَعَالَي جَعَلَ عَلِيّاً عليه السلام عَلَماً بَيْنَهُ وَ بَيْنَ خَلْقِهِ لَيْسَ بَيْنَهُمْ وَ بَيْنَهُ عَلَمٌ غَيْرُهُ فَمَنْ تَبِعَهُ كَانَ مُؤْمِناً وَ مَنْ جَحَدَهُ كَانَ كَافِراً وَ مَنْ شَكَّ فِيهِ كَانَ مُشْرِكاً</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5"/>
      </w:pPr>
      <w:bookmarkStart w:id="791" w:name="_Toc550"/>
      <w:r>
        <w:t>«9»</w:t>
      </w:r>
      <w:bookmarkEnd w:id="791"/>
    </w:p>
    <w:p>
      <w:pPr>
        <w:pStyle w:val="BookText"/>
      </w:pPr>
      <w:r>
        <w:rPr>
          <w:rFonts w:ascii="Amiri" w:hAnsi="Amiri" w:eastAsia="Amiri" w:cs="Amiri"/>
          <w:lang w:bidi="ar-SA"/>
          <w:color w:val="111111"/>
          <w:sz w:val="28"/>
          <w:szCs w:val="28"/>
          <w:rtl/>
        </w:rPr>
        <w:t xml:space="preserve">ثو، [ثواب الأعمال] عَنْ أَبِيهِ عَنْ سَعْدٍ عَنِ الْبَرْقِيِّ عَنْ مُحَمَّدِ بْنِ حَسَّانَ عَنْ مُحَمَّدِ بْنِ جَعْفَرٍ عَنْ أَبِيهِ عليه السلام قَالَ: عَلِيٌّ عليه السلام بَابُ هُدًي مَنْ خَالَفَهُ كَانَ كَافِراً وَ مَنْ أَنْكَرَهُ دَخَلَ النَّارَ</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مُحَمَّدِ بْنِ حَسَّانَ: مِثْلَهُ‌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5"/>
      </w:pPr>
      <w:bookmarkStart w:id="792" w:name="_Toc551"/>
      <w:r>
        <w:t>«10»</w:t>
      </w:r>
      <w:bookmarkEnd w:id="792"/>
    </w:p>
    <w:p>
      <w:pPr>
        <w:pStyle w:val="BookText"/>
      </w:pPr>
      <w:r>
        <w:rPr>
          <w:rFonts w:ascii="Amiri" w:hAnsi="Amiri" w:eastAsia="Amiri" w:cs="Amiri"/>
          <w:lang w:bidi="ar-SA"/>
          <w:color w:val="111111"/>
          <w:sz w:val="28"/>
          <w:szCs w:val="28"/>
          <w:rtl/>
        </w:rPr>
        <w:t xml:space="preserve">ثو، [ثواب الأعمال] بِالْإِسْنَادِ الْمُتَقَدِّمِ عَنْهُ عليه السلام قَالَ: نَزَلَ جَبْرَئِيلُ عَلَي النَّبِيِّ صلي الله عليه و آله فَقَالَ يَا مُحَمَّدُ السَّلَامُ يُقْرِئُكَ السَّلَامَ وَ يَقُولُ خَلَقْتُ السَّمَاوَاتِ السَّبْعَ وَ مَا فِيهِنَّ وَ الْأَرَضِينَ السَّبْعَ وَ مَنْ عَلَيْهِنَّ وَ مَا خَلَقْتُ مَوْضِعاً أَعْظَمَ مِنَ الرُّكْنِ وَ الْمَقَامِ وَ لَوْ أَنَّ عَبْداً دَعَانِي مُنْذُ خَلَقْتُ السَّمَاوَاتِ وَ الْأَرْضَ ثُمَّ لَقِيَنِي جَاحِداً لِوَلَايَةِ عَلِيٍّ صَلَوَاتُ اللَّهِ عَلَيْهِ لَأَكْبَبْتُهُ فِي سَقَرَ</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فاطمیّ باشد. امام صادق علیه السلام فرمود: هرچند تبارش محمدی و علوی و فاطمی باشد.</w:t>
      </w:r>
      <w:r>
        <w:rPr>
          <w:rStyle w:val="FootnoteReference"/>
        </w:rPr>
        <w:footnoteReference w:id="909"/>
      </w:r>
    </w:p>
    <w:p>
      <w:pPr>
        <w:pStyle w:val="Heading5"/>
      </w:pPr>
      <w:bookmarkStart w:id="793" w:name="_Toc552"/>
      <w:r>
        <w:t>روایت 7</w:t>
      </w:r>
      <w:bookmarkEnd w:id="793"/>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میان شما و کسی که مخالف شما است، چیزی نیست مگر «مطمر»، عرض کردم: «مطمر» چیست؟ فرمود: چیزی است که شما آن را «تر» (ریسمان کار بنّایان) می‌نامید، پس هر گاه کسی با شما مخالفت کند و از آن بگذرد (یعنی به چپ و یا راست میل کند)، از او بیزاری جوئید، هر چند تبارش علویّ و فاطمیّ باشد.</w:t>
      </w:r>
      <w:r>
        <w:rPr>
          <w:rStyle w:val="FootnoteReference"/>
        </w:rPr>
        <w:footnoteReference w:id="910"/>
      </w:r>
    </w:p>
    <w:p>
      <w:pPr>
        <w:pStyle w:val="Heading5"/>
      </w:pPr>
      <w:bookmarkStart w:id="794" w:name="_Toc553"/>
      <w:r>
        <w:t>روایت 8</w:t>
      </w:r>
      <w:bookmarkEnd w:id="794"/>
    </w:p>
    <w:p>
      <w:pPr>
        <w:pStyle w:val="BookText"/>
      </w:pPr>
      <w:r>
        <w:rPr>
          <w:rFonts w:ascii="IRNazanin" w:hAnsi="IRNazanin" w:eastAsia="IRNazanin" w:cs="IRNazanin"/>
          <w:lang w:bidi="fa-IR"/>
          <w:color w:val="111111"/>
          <w:sz w:val="28"/>
          <w:szCs w:val="28"/>
          <w:rtl/>
        </w:rPr>
        <w:t xml:space="preserve">ثواب الاعمال: امام صادق علیه السلام از پدر بزرگوارشان نقل فرمود: «به درستی که خدای عز و جل علی علیه السلام را نشانه‌ای در میان خود و آفریدگانش قرار داد، و جز او نشانه دیگری قرار نداد. پس هر که از او پیروی کند، مؤمن باشد، و هر که او را انکار کند، کافر است، و هر که نسبت به او شک کند، مشرک است.</w:t>
      </w:r>
      <w:r>
        <w:rPr>
          <w:rStyle w:val="FootnoteReference"/>
        </w:rPr>
        <w:footnoteReference w:id="911"/>
      </w:r>
    </w:p>
    <w:p>
      <w:pPr>
        <w:pStyle w:val="Heading5"/>
      </w:pPr>
      <w:bookmarkStart w:id="795" w:name="_Toc554"/>
      <w:r>
        <w:t>روایت 9</w:t>
      </w:r>
      <w:bookmarkEnd w:id="795"/>
    </w:p>
    <w:p>
      <w:pPr>
        <w:pStyle w:val="BookText"/>
      </w:pPr>
      <w:r>
        <w:rPr>
          <w:rFonts w:ascii="IRNazanin" w:hAnsi="IRNazanin" w:eastAsia="IRNazanin" w:cs="IRNazanin"/>
          <w:lang w:bidi="fa-IR"/>
          <w:color w:val="111111"/>
          <w:sz w:val="28"/>
          <w:szCs w:val="28"/>
          <w:rtl/>
        </w:rPr>
        <w:t xml:space="preserve">ثواب الاعمال: امام صادق از پدرش علیهما السّلام روایت فرمود: حضرت علی علیه السّلام، در ورود به هدایت است. هر که با او مخالفت ورزد کافر باشد و هر که انکارش کند به دوزخ درآید.</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در محاسن نیز حدیث مشابهی از محمد بن سنان نقل شده است.</w:t>
      </w:r>
      <w:r>
        <w:rPr>
          <w:rStyle w:val="FootnoteReference"/>
        </w:rPr>
        <w:footnoteReference w:id="913"/>
      </w:r>
    </w:p>
    <w:p>
      <w:pPr>
        <w:pStyle w:val="Heading5"/>
      </w:pPr>
      <w:bookmarkStart w:id="796" w:name="_Toc555"/>
      <w:r>
        <w:t>روایت 10</w:t>
      </w:r>
      <w:bookmarkEnd w:id="796"/>
    </w:p>
    <w:p>
      <w:pPr>
        <w:pStyle w:val="BookText"/>
      </w:pPr>
      <w:r>
        <w:rPr>
          <w:rFonts w:ascii="IRNazanin" w:hAnsi="IRNazanin" w:eastAsia="IRNazanin" w:cs="IRNazanin"/>
          <w:lang w:bidi="fa-IR"/>
          <w:color w:val="111111"/>
          <w:sz w:val="28"/>
          <w:szCs w:val="28"/>
          <w:rtl/>
        </w:rPr>
        <w:t xml:space="preserve">ثواب الاعمال: در همان سند امام علیه السلام فرمود: جبرئیل بر پیامبر اکرم نازل شد و فرمود: یا محمّد، خداوند سلام میرساند و میگوید آسمانهای هفتگانه و آنچه در آنها است و زمین‌های هفتگانه و هر چه در آنها است، آفریدم و محلی را عظیم‌تر از رکن و مقام خلق نکردم. اگر بنده‌ای از اول خلقت آسمانها و زمین‌ها مرا در آنجا بخواند و بملاقات من بیاید اما ولایت علی علیه السلام را انکار کند، او را با صورت در آتش جهنم میاندازم.</w:t>
      </w:r>
      <w:r>
        <w:rPr>
          <w:rStyle w:val="FootnoteReference"/>
        </w:rPr>
        <w:footnoteReference w:id="914"/>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13499_119149"/>
    <w:bookmarkEnd w:id="94"/>
    <w:p>
      <w:pPr>
        <w:pStyle w:val="BookText"/>
      </w:pPr>
      <w:r>
        <w:rPr>
          <w:rFonts w:ascii="Amiri" w:hAnsi="Amiri" w:eastAsia="Amiri" w:cs="Amiri"/>
          <w:lang w:bidi="ar-SA"/>
          <w:color w:val="111111"/>
          <w:sz w:val="28"/>
          <w:szCs w:val="28"/>
          <w:rtl/>
        </w:rPr>
        <w:t xml:space="preserve">سن، [المحاسن] عَنْ مُحَمَّدِ بْنِ حَسَّانَ: مِثْلَهُ‌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5"/>
      </w:pPr>
      <w:bookmarkStart w:id="797" w:name="_Toc556"/>
      <w:r>
        <w:t>«11»</w:t>
      </w:r>
      <w:bookmarkEnd w:id="797"/>
    </w:p>
    <w:p>
      <w:pPr>
        <w:pStyle w:val="BookText"/>
      </w:pPr>
      <w:r>
        <w:rPr>
          <w:rFonts w:ascii="Amiri" w:hAnsi="Amiri" w:eastAsia="Amiri" w:cs="Amiri"/>
          <w:lang w:bidi="ar-SA"/>
          <w:color w:val="111111"/>
          <w:sz w:val="28"/>
          <w:szCs w:val="28"/>
          <w:rtl/>
        </w:rPr>
        <w:t xml:space="preserve">ثو، [ثواب الأعمال] عَنْ أَبِيهِ عَنْ سَعْدٍ عَنِ الْبَرْقِيِّ عَنْ أَبِي عِمْرَانَ الْأَرْمَنِيِّ عَنِ ابْنِ الْبَطَائِنِيِّ عَنْ أَبِيهِ عَنِ ابْنِ أَبِي الْعَلَاءِ قَالَ سَمِعْتُ أَبَا عَبْدِ اللَّهِ عليه السلام يَقُولُ: لَوْ جَحَدَ أَمِيرَ الْمُؤْمِنِينَ عليه السلام جَمِيعُ مَنْ فِي الْأَرْضِ لَعَذَّبَهُمُ اللَّهُ جَمِيعاً وَ أَدْخَلَهُمُ النَّارَ</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أَبِي عِمْرَانَ: مِثْلَهُ‌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5"/>
      </w:pPr>
      <w:bookmarkStart w:id="798" w:name="_Toc557"/>
      <w:r>
        <w:t>«12»</w:t>
      </w:r>
      <w:bookmarkEnd w:id="798"/>
    </w:p>
    <w:p>
      <w:pPr>
        <w:pStyle w:val="BookText"/>
      </w:pPr>
      <w:r>
        <w:rPr>
          <w:rFonts w:ascii="Amiri" w:hAnsi="Amiri" w:eastAsia="Amiri" w:cs="Amiri"/>
          <w:lang w:bidi="ar-SA"/>
          <w:color w:val="111111"/>
          <w:sz w:val="28"/>
          <w:szCs w:val="28"/>
          <w:rtl/>
        </w:rPr>
        <w:t xml:space="preserve">سن، [المحاسن] فِي رِوَايَةِ أَبِي حَمْزَةَ عَنْ أَبِي جَعْفَرٍ عليه السلام قَالَ قَالَ رَسُولُ اللَّهِ صلي الله عليه و آله: التَّارِكُونَ وَلَايَةَ عَلِيٍّ عليه السلام الْمُنْكِرُونَ لِفَضْلِهِ الْمُظَاهِرُونَ أَعْدَاءَهُ خَارِجُونَ عَنِ الْإِسْلَامِ مَنْ مَاتَ مِنْهُمْ عَلَي ذَلِكَ‌</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5"/>
      </w:pPr>
      <w:bookmarkStart w:id="799" w:name="_Toc558"/>
      <w:r>
        <w:t>«13»</w:t>
      </w:r>
      <w:bookmarkEnd w:id="799"/>
    </w:p>
    <w:p>
      <w:pPr>
        <w:pStyle w:val="BookText"/>
      </w:pPr>
      <w:r>
        <w:rPr>
          <w:rFonts w:ascii="Amiri" w:hAnsi="Amiri" w:eastAsia="Amiri" w:cs="Amiri"/>
          <w:lang w:bidi="ar-SA"/>
          <w:color w:val="111111"/>
          <w:sz w:val="28"/>
          <w:szCs w:val="28"/>
          <w:rtl/>
        </w:rPr>
        <w:t xml:space="preserve">سن، [المحاسن] عَنْ مُحَمَّدِ بْنِ عَلِيٍّ عَنِ الْمُفَضَّلِ بْنِ صَالِحٍ عَنْ مُحَمَّدِ بْنِ مَرْوَانَ عَنْ أَبِي عَبْدِ اللَّهِ عليه السلام قَالَ قَالَ رَسُولُ اللَّهِ صلي الله عليه و آله: مَنْ أَبْغَضَنَا أَهْلَ الْبَيْتِ بَعَثَهُ اللَّهُ يَهُودِيّاً قِيلَ يَا رَسُولَ اللَّهِ وَ إِنْ شَهِدَ الشَّهَادَتَيْنِ قَالَ نَعَمْ إِنَّمَا احْتَجَبَ بِهَاتَيْنِ الْكَلِمَتَيْنِ عِنْدَ سَفْكِ دَمِهِ أَوْ يُؤَدِّيَ إِلَيَّ الْجِزْيَةَ وَ هُوَ صَاغِرٌ ثُمَّ قَالَ مَنْ أَبْغَضَنَا أَهْلَ الْبَيْتِ بَعَثَهُ اللَّهُ يَهُودِيّاً قِيلَ وَ كَيْفَ يَا رَسُولَ اللَّهِ قَالَ إِنْ أَدْرَكَ الدَّجَّالَ آمَنَ بِهِ‌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5"/>
      </w:pPr>
      <w:bookmarkStart w:id="800" w:name="_Toc559"/>
      <w:r>
        <w:t>«14»</w:t>
      </w:r>
      <w:bookmarkEnd w:id="800"/>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920"/>
      </w:r>
    </w:p>
    <w:p>
      <w:pPr>
        <w:pStyle w:val="BookText"/>
      </w:pPr>
      <w:r>
        <w:rPr>
          <w:rFonts w:ascii="Amiri" w:hAnsi="Amiri" w:eastAsia="Amiri" w:cs="Amiri"/>
          <w:lang w:bidi="ar-SA"/>
          <w:color w:val="111111"/>
          <w:sz w:val="28"/>
          <w:szCs w:val="28"/>
          <w:rtl/>
        </w:rPr>
        <w:t xml:space="preserve">[المحاسن] عَنْ أَبِيهِ وَ ابْنِ الْوَلِيدِ وَ ابْنِ الْمُتَوَكِّلِ جَمِيعاً عَنْ سَعْدٍ وَ الْحِمْيَرِيِّ مَعاً عَنْ مُحَمَّدِ بْنِ عِيسَي عَنِ ابْنِ مَحْبُوبٍ عَنْ أَبِي سَعِيدٍ الْمُكَارِي عَنْ عَمَّارٍ عَنْ أَبِي عَبْدِ اللَّهِ عليه السلام قَالَ سَمِعْتُهُ يَقُولُ: مَنْ مَاتَ وَ لَيْسَ لَهُ إِمَامٌ مَاتَ مِيتَةَ جَاهِلِيَّةِ كُفْرٍ وَ شِرْكٍ وَ ضَلَالَةٍ.</w:t>
      </w:r>
    </w:p>
    <w:p>
      <w:pPr>
        <w:pStyle w:val="BookText"/>
      </w:pPr>
      <w:r>
        <w:rPr>
          <w:rFonts w:ascii="IRNazanin" w:hAnsi="IRNazanin" w:eastAsia="IRNazanin" w:cs="IRNazanin"/>
          <w:lang w:bidi="fa-IR"/>
          <w:color w:val="111111"/>
          <w:sz w:val="28"/>
          <w:szCs w:val="28"/>
          <w:rtl/>
        </w:rPr>
        <w:t xml:space="preserve">در محاسن نیز حدیث مشابهی از محمد بن سنان قل شده است.</w:t>
      </w:r>
      <w:r>
        <w:rPr>
          <w:rStyle w:val="FootnoteReference"/>
        </w:rPr>
        <w:footnoteReference w:id="921"/>
      </w:r>
    </w:p>
    <w:p>
      <w:pPr>
        <w:pStyle w:val="Heading5"/>
      </w:pPr>
      <w:bookmarkStart w:id="801" w:name="_Toc560"/>
      <w:r>
        <w:t>روایت 11</w:t>
      </w:r>
      <w:bookmarkEnd w:id="801"/>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اگر همه اهل زمین امامت امیر المؤمنین علیه السّلام را انکار کنند و از اطاعتش سر باز زنند، خداوند همه را عذاب خواهد کرد و بدوزخشان خواهد فرستاد.</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در محاسن نیز حدیث مشابهی از ابا عمران قل شده است.</w:t>
      </w:r>
      <w:r>
        <w:rPr>
          <w:rStyle w:val="FootnoteReference"/>
        </w:rPr>
        <w:footnoteReference w:id="923"/>
      </w:r>
    </w:p>
    <w:p>
      <w:pPr>
        <w:pStyle w:val="Heading5"/>
      </w:pPr>
      <w:bookmarkStart w:id="802" w:name="_Toc561"/>
      <w:r>
        <w:t>روایت 12</w:t>
      </w:r>
      <w:bookmarkEnd w:id="802"/>
    </w:p>
    <w:p>
      <w:pPr>
        <w:pStyle w:val="BookText"/>
      </w:pPr>
      <w:r>
        <w:rPr>
          <w:rFonts w:ascii="IRNazanin" w:hAnsi="IRNazanin" w:eastAsia="IRNazanin" w:cs="IRNazanin"/>
          <w:lang w:bidi="fa-IR"/>
          <w:color w:val="111111"/>
          <w:sz w:val="28"/>
          <w:szCs w:val="28"/>
          <w:rtl/>
        </w:rPr>
        <w:t xml:space="preserve">محاسن: امام باقر علیه السلام از رسول خدا صلی الله علیه و آله نقل فرمود: کسانی که ولایت علی علیه السلام را نمی‌پذیرند و فضل و برتری حضرت علیه السلام را انکار می‌کنند، و دشمنی خود را آشکار می‌سازند، اگر بر این عقیده از دنیا بروند، از اسلام خارج شده‌اند.</w:t>
      </w:r>
      <w:r>
        <w:rPr>
          <w:rStyle w:val="FootnoteReference"/>
        </w:rPr>
        <w:footnoteReference w:id="924"/>
      </w:r>
    </w:p>
    <w:p>
      <w:pPr>
        <w:pStyle w:val="Heading5"/>
      </w:pPr>
      <w:bookmarkStart w:id="803" w:name="_Toc562"/>
      <w:r>
        <w:t>روایت 13</w:t>
      </w:r>
      <w:bookmarkEnd w:id="803"/>
    </w:p>
    <w:p>
      <w:pPr>
        <w:pStyle w:val="BookText"/>
      </w:pPr>
      <w:r>
        <w:rPr>
          <w:rFonts w:ascii="IRNazanin" w:hAnsi="IRNazanin" w:eastAsia="IRNazanin" w:cs="IRNazanin"/>
          <w:lang w:bidi="fa-IR"/>
          <w:color w:val="111111"/>
          <w:sz w:val="28"/>
          <w:szCs w:val="28"/>
          <w:rtl/>
        </w:rPr>
        <w:t xml:space="preserve">محاسن: امام صادق علیه السلام از رسول خدا صلی الله علیه و آله نقل فرمود: ای مردم، هر که ما خاندان را دشمن دارد، خدا روز قیامت او را یهودی مبعوث کند. گفتند: ای رسول خدا صلی الله علیه و آله گرچه شهادتین را بگوید؟ فرمود: هر کس این دو کلمه شهادتین را بگوید خون خود را حفظ می‌کند، و یا اینکه باید جزیه بدهد و زیر بار احکام اسلام برود و در پناه حکومت اسلام زندگی کند، و بعد فرمودند: هر کس ما خاندان را دشمن بدارد خداوند او را یهودی مبعوث می‌کند، گفته شد یا رسول اللَّه چگونه می‌شود، فرمودند اگر دجال را درک کند، به او ایمان می‌آورد.</w:t>
      </w:r>
      <w:r>
        <w:rPr>
          <w:rStyle w:val="FootnoteReference"/>
        </w:rPr>
        <w:footnoteReference w:id="925"/>
      </w:r>
    </w:p>
    <w:p>
      <w:pPr>
        <w:pStyle w:val="Heading5"/>
      </w:pPr>
      <w:bookmarkStart w:id="804" w:name="_Toc563"/>
      <w:r>
        <w:t>روایت 14</w:t>
      </w:r>
      <w:bookmarkEnd w:id="804"/>
    </w:p>
    <w:p>
      <w:pPr>
        <w:pStyle w:val="BookText"/>
      </w:pPr>
      <w:r>
        <w:rPr>
          <w:rFonts w:ascii="IRNazanin" w:hAnsi="IRNazanin" w:eastAsia="IRNazanin" w:cs="IRNazanin"/>
          <w:lang w:bidi="fa-IR"/>
          <w:color w:val="111111"/>
          <w:sz w:val="28"/>
          <w:szCs w:val="28"/>
          <w:rtl/>
        </w:rPr>
        <w:t xml:space="preserve">محاسن</w:t>
      </w:r>
      <w:r>
        <w:rPr>
          <w:rStyle w:val="FootnoteReference"/>
        </w:rPr>
        <w:footnoteReference w:id="926"/>
      </w:r>
      <w:r>
        <w:rPr>
          <w:rFonts w:ascii="IRNazanin" w:hAnsi="IRNazanin" w:eastAsia="IRNazanin" w:cs="IRNazanin"/>
          <w:lang w:bidi="fa-IR"/>
          <w:color w:val="111111"/>
          <w:sz w:val="28"/>
          <w:szCs w:val="28"/>
          <w:rtl/>
        </w:rPr>
        <w:t xml:space="preserve">امام صادق علیه السلام فرمود: کسی که بمیرد و امامی نداشته باشد، به مرگ جاهلیت و با کفر و شرک و گمراهی مرده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13499_119150"/>
    <w:bookmarkEnd w:id="95"/>
    <w:p>
      <w:pPr>
        <w:pStyle w:val="Heading5"/>
      </w:pPr>
      <w:bookmarkStart w:id="805" w:name="_Toc564"/>
      <w:r>
        <w:t>«15»</w:t>
      </w:r>
      <w:bookmarkEnd w:id="805"/>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927"/>
      </w:r>
      <w:r>
        <w:rPr>
          <w:rFonts w:ascii="Amiri" w:hAnsi="Amiri" w:eastAsia="Amiri" w:cs="Amiri"/>
          <w:lang w:bidi="ar-SA"/>
          <w:color w:val="111111"/>
          <w:sz w:val="28"/>
          <w:szCs w:val="28"/>
          <w:rtl/>
        </w:rPr>
        <w:t xml:space="preserve">،[المحاسن] عَلِيُّ بْنُ أَحْمَدَ عَنْ حَمْزَةَ الْعَلَوِيِّ عَنِ الْحَسَنِ بْنِ مُحَمَّدٍ الْفَارِسِيِّ عَنْ عَبْدِ اللَّهِ بْنِ قُدَامَةَ التِّرْمِذِيِّ عَنْ أَبِي الْحَسَنِ عليه السلام قَالَ: مَنْ شَكَّ فِي أَرْبَعَةٍ فَقَدْ كَفَرَ بِجَمِيعِ مَا أَنْزَلَ اللَّهُ عَزَّ وَ جَلَّ أَحَدُهَا مَعْرِفَةُ الْإِمَامِ فِي كُلِّ زَمَانٍ وَ أَوَانٍ بِشَخْصِهِ وَ نَعْتِهِ.</w:t>
      </w:r>
    </w:p>
    <w:p>
      <w:pPr>
        <w:pStyle w:val="Heading5"/>
      </w:pPr>
      <w:bookmarkStart w:id="806" w:name="_Toc565"/>
      <w:r>
        <w:t>أقول</w:t>
      </w:r>
      <w:bookmarkEnd w:id="806"/>
    </w:p>
    <w:p>
      <w:pPr>
        <w:pStyle w:val="BookText"/>
      </w:pPr>
      <w:r>
        <w:rPr>
          <w:rFonts w:ascii="Amiri" w:hAnsi="Amiri" w:eastAsia="Amiri" w:cs="Amiri"/>
          <w:lang w:bidi="ar-SA"/>
          <w:color w:val="111111"/>
          <w:sz w:val="28"/>
          <w:szCs w:val="28"/>
          <w:rtl/>
        </w:rPr>
        <w:t xml:space="preserve">أوردنا كثيرا منها في باب وجوب معرفة الإمام‌</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5"/>
      </w:pPr>
      <w:bookmarkStart w:id="807" w:name="_Toc566"/>
      <w:r>
        <w:t>«16»</w:t>
      </w:r>
      <w:bookmarkEnd w:id="807"/>
    </w:p>
    <w:p>
      <w:pPr>
        <w:pStyle w:val="BookText"/>
      </w:pPr>
      <w:r>
        <w:rPr>
          <w:rFonts w:ascii="Amiri" w:hAnsi="Amiri" w:eastAsia="Amiri" w:cs="Amiri"/>
          <w:lang w:bidi="ar-SA"/>
          <w:color w:val="111111"/>
          <w:sz w:val="28"/>
          <w:szCs w:val="28"/>
          <w:rtl/>
        </w:rPr>
        <w:t xml:space="preserve">شي، [تفسير العياشي] عَنْ أَبِي بَصِيرٍ قَالَ سَمِعْتُ أَبَا جَعْفَرٍ عليه السلام يَقُولُ: أَعْدَاءُ عَلِيٍّ هُمُ الْمُخَلَّدُونَ فِي النَّارِ قَالَ اللَّهُ وَ ما هُمْ بِخارِجِينَ مِنْها</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5"/>
      </w:pPr>
      <w:bookmarkStart w:id="808" w:name="_Toc567"/>
      <w:r>
        <w:t>«17»</w:t>
      </w:r>
      <w:bookmarkEnd w:id="808"/>
    </w:p>
    <w:p>
      <w:pPr>
        <w:pStyle w:val="BookText"/>
      </w:pPr>
      <w:r>
        <w:rPr>
          <w:rFonts w:ascii="Amiri" w:hAnsi="Amiri" w:eastAsia="Amiri" w:cs="Amiri"/>
          <w:lang w:bidi="ar-SA"/>
          <w:color w:val="111111"/>
          <w:sz w:val="28"/>
          <w:szCs w:val="28"/>
          <w:rtl/>
        </w:rPr>
        <w:t xml:space="preserve">شي، [تفسير العياشي] عَنْ مَنْصُورِ بْنِ حَازِمٍ قَالَ: قُلْتُ لِأَبِي عَبْدِ اللَّهِ عليه السلام وَ ما هُمْ بِخارِجِينَ مِنَ النَّارِ قَالَ أَعْدَاءُ عَلِيٍّ هُمُ الْمُخَلَّدُونَ فِي النَّارِ أَبَدَ الْآبِدِينَ وَ دَهْرَ الدَّاهِرِينَ‌</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5"/>
      </w:pPr>
      <w:bookmarkStart w:id="809" w:name="_Toc568"/>
      <w:r>
        <w:t>«18»</w:t>
      </w:r>
      <w:bookmarkEnd w:id="809"/>
    </w:p>
    <w:p>
      <w:pPr>
        <w:pStyle w:val="BookText"/>
      </w:pPr>
      <w:r>
        <w:rPr>
          <w:rFonts w:ascii="Amiri" w:hAnsi="Amiri" w:eastAsia="Amiri" w:cs="Amiri"/>
          <w:lang w:bidi="ar-SA"/>
          <w:color w:val="111111"/>
          <w:sz w:val="28"/>
          <w:szCs w:val="28"/>
          <w:rtl/>
        </w:rPr>
        <w:t xml:space="preserve">سر، [السرائر] مِنْ كِتَابِ الْمَسَائِلِ مِنْ مَسَائِلِ مُحَمَّدِ بْنِ عَلِيِّ بْنِ عِيسَي حَدَّثَنَا مُحَمَّدُ بْنُ أَحْمَدَ بْنِ مُحَمَّدِ بْنِ زِيَادٍ وَ مُوسَي بْنِ مُحَمَّدِ بْنِ عَلِيٍّ قَالَ: كَتَبْتُ إِلَي أَبِي الْحَسَنِ عليه السلام أَسْأَلُهُ عَنِ النَّاصِبِ هَلْ أَحْتَاجُ فِي امْتِحَانِهِ إِلَي أَكْثَرَ مِنْ تَقْدِيمِهِ الْجِبْتَ وَ الطَّاغُوتَ وَ اعْتِقَادِ إِمَامَتِهِمَا فَرَجَعَ الْجَوَابُ مَنْ كَانَ عَلَي هَذَا فَهُوَ نَاصِبٌ.</w:t>
      </w:r>
    </w:p>
    <w:p>
      <w:pPr>
        <w:pStyle w:val="Heading5"/>
      </w:pPr>
      <w:bookmarkStart w:id="810" w:name="_Toc569"/>
      <w:r>
        <w:t>«19»</w:t>
      </w:r>
      <w:bookmarkEnd w:id="810"/>
    </w:p>
    <w:p>
      <w:pPr>
        <w:pStyle w:val="BookText"/>
      </w:pPr>
      <w:r>
        <w:rPr>
          <w:rFonts w:ascii="Amiri" w:hAnsi="Amiri" w:eastAsia="Amiri" w:cs="Amiri"/>
          <w:lang w:bidi="ar-SA"/>
          <w:color w:val="111111"/>
          <w:sz w:val="28"/>
          <w:szCs w:val="28"/>
          <w:rtl/>
        </w:rPr>
        <w:t xml:space="preserve">شي، [تفسير العياشي] عَنْ عَبْدِ اللَّهِ بْنِ أَبِي يَعْفُورٍ قَالَ: قُلْتُ لِأَبِي عَبْدِ اللَّهِ عليه السلام إِنِّي أُخَالِطُ النَّاسَ فَيَكْثُرُ عَجَبِي مِنْ أَقْوَامٍ لَا يَتَوَلَّوْنَكُمْ وَ يَتَوَلَّوْنَ فُلَاناً وَ فُلَاناً لَهُمْ أَمَانَةٌ وَ صِدْقٌ وَ وَفَاءٌ وَ أَقْوَامٍ يَتَوَلَّوْنَكُمْ لَيْسَ لَهُمْ تِلْكَ الْأَمَانَةُ وَ لَا الْوَفَاءُ وَ لَا الصِّدْقُ قَالَ فَاسْتَوَي أَبُو عَبْدِ اللَّهِ عليه السلام جَالِساً وَ أَقْبَلَ عَلَيَّ كَالْغَضْبَانِ ثُمَّ قَالَ لَا دِينَ لِمَنْ دَانَ بِوَلَايَةِ إِمَامٍ جَائِرٍ لَيْسَ مِنَ اللَّهِ وَ لَا عَتْبَ عَلَي مَنْ دَانَ بِوَلَايَةِ إِمَامٍ عَدْلٍ مِنَ اللَّهِ .</w:t>
      </w:r>
    </w:p>
    <w:p>
      <w:pPr>
        <w:pStyle w:val="BookText"/>
      </w:pPr>
      <w:r>
        <w:rPr>
          <w:rFonts w:ascii="Amiri" w:hAnsi="Amiri" w:eastAsia="Amiri" w:cs="Amiri"/>
          <w:lang w:bidi="ar-SA"/>
          <w:color w:val="111111"/>
          <w:sz w:val="28"/>
          <w:szCs w:val="28"/>
          <w:rtl/>
        </w:rPr>
        <w:t xml:space="preserve">قَالَ قُلْتُ لَا دِينَ لِأُولَئِكَ وَ لَا عَتْبَ عَلَي هَؤُلَاءِ فَقَالَ نَعَمْ لَا دِينَ لِأُولَئِكَ وَ لَا عَتْبَ عَلَي هَؤُلَاءِ ثُمَّ قَالَ أَ مَا تَسْمَعُ لِقَوْلِ اللَّهِ اللَّهُ وَلِيُّ الَّذِينَ آمَنُوا يُخْرِجُهُمْ مِنَ الظُّلُماتِ إِلَي النُّورِ يُخْرِجُهُمْ مِنْ ظُلُمَاتِ الذُّنُوبِ إِلَي نُورِ التَّوْبَةِ وَ الْمَغْفِرَةِ</w:t>
      </w:r>
    </w:p>
    <w:p>
      <w:pPr>
        <w:pStyle w:val="Heading5"/>
      </w:pPr>
      <w:bookmarkStart w:id="811" w:name="_Toc570"/>
      <w:r>
        <w:t>روایت 15</w:t>
      </w:r>
      <w:bookmarkEnd w:id="811"/>
    </w:p>
    <w:p>
      <w:pPr>
        <w:pStyle w:val="BookText"/>
      </w:pPr>
      <w:r>
        <w:rPr>
          <w:rFonts w:ascii="IRNazanin" w:hAnsi="IRNazanin" w:eastAsia="IRNazanin" w:cs="IRNazanin"/>
          <w:lang w:bidi="fa-IR"/>
          <w:color w:val="111111"/>
          <w:sz w:val="28"/>
          <w:szCs w:val="28"/>
          <w:rtl/>
        </w:rPr>
        <w:t xml:space="preserve">محاسن</w:t>
      </w:r>
      <w:r>
        <w:rPr>
          <w:rStyle w:val="FootnoteReference"/>
        </w:rPr>
        <w:footnoteReference w:id="931"/>
      </w:r>
      <w:r>
        <w:rPr>
          <w:rFonts w:ascii="IRNazanin" w:hAnsi="IRNazanin" w:eastAsia="IRNazanin" w:cs="IRNazanin"/>
          <w:lang w:bidi="fa-IR"/>
          <w:color w:val="111111"/>
          <w:sz w:val="28"/>
          <w:szCs w:val="28"/>
          <w:rtl/>
        </w:rPr>
        <w:t xml:space="preserve">امیر المومنین علی علیه السلام فرمود: هر کس در چهار چیز شک کند، به همه آنچه خدای عز و جل نازل کرده، کفر ورزیده است، یکی از آنها شناخت امام در هر زمان می‌باشد و اینکه صفات و خصوصیات امام را بشناسد.</w:t>
      </w:r>
    </w:p>
    <w:p>
      <w:pPr>
        <w:pStyle w:val="Heading5"/>
      </w:pPr>
      <w:bookmarkStart w:id="812" w:name="_Toc571"/>
      <w:r>
        <w:t>نویسنده</w:t>
      </w:r>
      <w:bookmarkEnd w:id="812"/>
    </w:p>
    <w:p>
      <w:pPr>
        <w:pStyle w:val="BookText"/>
      </w:pPr>
      <w:r>
        <w:rPr>
          <w:rFonts w:ascii="IRNazanin" w:hAnsi="IRNazanin" w:eastAsia="IRNazanin" w:cs="IRNazanin"/>
          <w:lang w:bidi="fa-IR"/>
          <w:color w:val="111111"/>
          <w:sz w:val="28"/>
          <w:szCs w:val="28"/>
          <w:rtl/>
        </w:rPr>
        <w:t xml:space="preserve">در باب لزوم شناخت امام، احادیث بسیاری در این خصوص بیان شده است.</w:t>
      </w:r>
      <w:r>
        <w:rPr>
          <w:rStyle w:val="FootnoteReference"/>
        </w:rPr>
        <w:footnoteReference w:id="932"/>
      </w:r>
    </w:p>
    <w:p>
      <w:pPr>
        <w:pStyle w:val="Heading5"/>
      </w:pPr>
      <w:bookmarkStart w:id="813" w:name="_Toc572"/>
      <w:r>
        <w:t>روایت 16</w:t>
      </w:r>
      <w:bookmarkEnd w:id="813"/>
    </w:p>
    <w:p>
      <w:pPr>
        <w:pStyle w:val="BookText"/>
      </w:pPr>
      <w:r>
        <w:rPr>
          <w:rFonts w:ascii="IRNazanin" w:hAnsi="IRNazanin" w:eastAsia="IRNazanin" w:cs="IRNazanin"/>
          <w:lang w:bidi="fa-IR"/>
          <w:color w:val="111111"/>
          <w:sz w:val="28"/>
          <w:szCs w:val="28"/>
          <w:rtl/>
        </w:rPr>
        <w:t xml:space="preserve">تفسیر عیاشی: امام باقر علیه السلام فرمود: دشمنان علی علیه السلام، همان کسانی هستند که تا ابد در آتش جاودانند. خدای متعال می‌فرماید: {از آن بیرون آمدنی نیستند}</w:t>
      </w:r>
      <w:r>
        <w:rPr>
          <w:rStyle w:val="FootnoteReference"/>
        </w:rPr>
        <w:footnoteReference w:id="933"/>
      </w:r>
    </w:p>
    <w:p>
      <w:pPr>
        <w:pStyle w:val="Heading5"/>
      </w:pPr>
      <w:bookmarkStart w:id="814" w:name="_Toc573"/>
      <w:r>
        <w:t>روایت 17</w:t>
      </w:r>
      <w:bookmarkEnd w:id="814"/>
    </w:p>
    <w:p>
      <w:pPr>
        <w:pStyle w:val="BookText"/>
      </w:pPr>
      <w:r>
        <w:rPr>
          <w:rFonts w:ascii="IRNazanin" w:hAnsi="IRNazanin" w:eastAsia="IRNazanin" w:cs="IRNazanin"/>
          <w:lang w:bidi="fa-IR"/>
          <w:color w:val="111111"/>
          <w:sz w:val="28"/>
          <w:szCs w:val="28"/>
          <w:rtl/>
        </w:rPr>
        <w:t xml:space="preserve">تفسیر عیاشی: منصور بن حازم نقل می‌کند: از امام صادق علیه السلام پرسیدم: {آن‌ها که در آتش جهنم جاودانند} چه کسانی هستند؟ فرمود: دشمنان علی علیه السلام، همان کسانی هستند که که تا برای ابد وتا زمانی که هستی برقرار است در جهنم خواهند بود.</w:t>
      </w:r>
      <w:r>
        <w:rPr>
          <w:rStyle w:val="FootnoteReference"/>
        </w:rPr>
        <w:footnoteReference w:id="934"/>
      </w:r>
    </w:p>
    <w:p>
      <w:pPr>
        <w:pStyle w:val="Heading5"/>
      </w:pPr>
      <w:bookmarkStart w:id="815" w:name="_Toc574"/>
      <w:r>
        <w:t>روایت 18</w:t>
      </w:r>
      <w:bookmarkEnd w:id="815"/>
    </w:p>
    <w:p>
      <w:pPr>
        <w:pStyle w:val="BookText"/>
      </w:pPr>
      <w:r>
        <w:rPr>
          <w:rFonts w:ascii="IRNazanin" w:hAnsi="IRNazanin" w:eastAsia="IRNazanin" w:cs="IRNazanin"/>
          <w:lang w:bidi="fa-IR"/>
          <w:color w:val="111111"/>
          <w:sz w:val="28"/>
          <w:szCs w:val="28"/>
          <w:rtl/>
        </w:rPr>
        <w:t xml:space="preserve">سرائر: محمد بن علی می‌گوید: به امام موسی کاظم علیه السلام نامه نوشته و از ایشان درباره ناصب پرسیدم و اینکه چه کسی ناصبی است و آیا برای شناخت ناصبی و امتحان او بیش از این لازم است که او جبت و طاغوت را مقدم داشته و عقیده به امامت آنان داشته باشد؟ پس در پاسخ آمد: هرکس چنین عقیده ای داشته باشد ناصبی و دشمن ما اهل بیت علیهم السلام است.</w:t>
      </w:r>
    </w:p>
    <w:p>
      <w:pPr>
        <w:pStyle w:val="Heading5"/>
      </w:pPr>
      <w:bookmarkStart w:id="816" w:name="_Toc575"/>
      <w:r>
        <w:t>روایت 19</w:t>
      </w:r>
      <w:bookmarkEnd w:id="816"/>
    </w:p>
    <w:p>
      <w:pPr>
        <w:pStyle w:val="BookText"/>
      </w:pPr>
      <w:r>
        <w:rPr>
          <w:rFonts w:ascii="IRNazanin" w:hAnsi="IRNazanin" w:eastAsia="IRNazanin" w:cs="IRNazanin"/>
          <w:lang w:bidi="fa-IR"/>
          <w:color w:val="111111"/>
          <w:sz w:val="28"/>
          <w:szCs w:val="28"/>
          <w:rtl/>
        </w:rPr>
        <w:t xml:space="preserve">تفسیر عیاشی، عبد الله بن ابی یعفور می‌گوید: به امام صادق علیه السلام عرض کردم: من با مردم آمیزش و رفت و آمد دارم، و در این میان با گروهی برخورد می‌کنم که ولایت شما را نپذیرفته اند و دنبال دیگران می‌باشند ولی در عین حال اهل امانت دار و راستگو و همواره به عهدهایشان خوب وفا می کنند</w:t>
      </w:r>
    </w:p>
    <w:p>
      <w:pPr>
        <w:pStyle w:val="BookText"/>
      </w:pPr>
      <w:r>
        <w:rPr>
          <w:rFonts w:ascii="IRNazanin" w:hAnsi="IRNazanin" w:eastAsia="IRNazanin" w:cs="IRNazanin"/>
          <w:lang w:bidi="fa-IR"/>
          <w:color w:val="111111"/>
          <w:sz w:val="28"/>
          <w:szCs w:val="28"/>
          <w:rtl/>
        </w:rPr>
        <w:t xml:space="preserve">اما گروهی دیگر نیز می‌باشند که نعمت ولایت شما برخوردارند ولی امانت دار و راستگو نبوده وبه خوبی وفا به عهد نمی کنند ، در این هنگام امام علیه السلام راست و صاف در جای خود نشست و مانند فردی که خشم گین است رو به من کرده ووفرمودند: دین ندارد کسی که به امامت ستمگران اعتقاد دارد، و باکی نیست بر کسانی که به امامت عادل معتقد می‌باشند. عرض کردم آیا آن گروه دین ندارند و این جماعت نیز مستحق سرزنش نیستند؟ فرمودند: آری چنین است. بعد از آن فرمود: مگر نشنیده‌ای که خداوند می‌فرماید: «اللَّهُ وَلِیُّ الَّذِینَ آمَنُوا یُخْرِجُهُمْ مِنَ الظُّلُماتِ إِلَی النُّورِ.» یعنی خداوند آنها را از تاریکی گناه به روشنائی توبه و آمرزش هدایت می‌کند،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13499_119151"/>
    <w:bookmarkEnd w:id="96"/>
    <w:p>
      <w:pPr>
        <w:pStyle w:val="BookText"/>
      </w:pPr>
      <w:r>
        <w:rPr>
          <w:rFonts w:ascii="Amiri" w:hAnsi="Amiri" w:eastAsia="Amiri" w:cs="Amiri"/>
          <w:lang w:bidi="ar-SA"/>
          <w:color w:val="111111"/>
          <w:sz w:val="28"/>
          <w:szCs w:val="28"/>
          <w:rtl/>
        </w:rPr>
        <w:t xml:space="preserve">لِوَلَايَتِهِمْ كُلَّ إِمَامٍ عَادِلٍ مِنَ اللَّهِ قَالَ اللَّهُ وَ الَّذِينَ كَفَرُوا أَوْلِياؤُهُمُ الطَّاغُوتُ يُخْرِجُونَهُمْ مِنَ النُّورِ إِلَي الظُّلُماتِ .</w:t>
      </w:r>
    </w:p>
    <w:p>
      <w:pPr>
        <w:pStyle w:val="BookText"/>
      </w:pPr>
      <w:r>
        <w:rPr>
          <w:rFonts w:ascii="Amiri" w:hAnsi="Amiri" w:eastAsia="Amiri" w:cs="Amiri"/>
          <w:lang w:bidi="ar-SA"/>
          <w:color w:val="111111"/>
          <w:sz w:val="28"/>
          <w:szCs w:val="28"/>
          <w:rtl/>
        </w:rPr>
        <w:t xml:space="preserve">قَالَ قُلْتُ أَ لَيْسَ اللَّهُ عَنَي بِهَا الْكُفَّارَ حِينَ قَالَ وَ الَّذِينَ كَفَرُوا قَالَ فَقَالَ وَ أَيُّ نُورٍ لِلْكَافِرِ وَ هُوَ كَافِرٌ فَأُخْرِجَ مِنْهُ إِلَي الظُّلُمَاتِ وَ إِنَّمَا عَنَي اللَّهُ بِهَذَا أَنَّهُمْ كَانُوا عَلَي نُورِ الْإِسْلَامِ فَلَمَّا أَنْ تَوَلَّوْا كُلَّ إِمَامٍ جَائِرٍ لَيْسَ مِنَ اللَّهِ خَرَجُوا بِوَلَايَتِهِمْ إِيَّاهُمْ مِنْ نُورِ الْإِسْلَامِ إِلَي ظُلُمَاتِ الْكُفْرِ فَأَوْجَبَ لَهُمُ النَّارَ مَعَ الْكُفَّارِ فَقَالَ أُولئِكَ أَصْحابُ النَّارِ هُمْ فِيها خالِدُونَ‌</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Heading5"/>
      </w:pPr>
      <w:bookmarkStart w:id="817" w:name="_Toc576"/>
      <w:r>
        <w:t>«20»</w:t>
      </w:r>
      <w:bookmarkEnd w:id="817"/>
    </w:p>
    <w:p>
      <w:pPr>
        <w:pStyle w:val="BookText"/>
      </w:pPr>
      <w:r>
        <w:rPr>
          <w:rFonts w:ascii="Amiri" w:hAnsi="Amiri" w:eastAsia="Amiri" w:cs="Amiri"/>
          <w:lang w:bidi="ar-SA"/>
          <w:color w:val="111111"/>
          <w:sz w:val="28"/>
          <w:szCs w:val="28"/>
          <w:rtl/>
        </w:rPr>
        <w:t xml:space="preserve">شي، [تفسير العياشي] عَنْ عَمَّارٍ عَنْ أَبِي عَبْدِ اللَّهِ عليه السلام قَالَ: مَنْ طَعَنَ فِي دِينِكُمْ هَذَا فَقَدْ كَفَرَ قَالَ اللَّهُ وَ طَعَنُوا فِي دِينِكُمْ إِلَي قَوْلِهِ يَنْتَهُونَ‌</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818" w:name="_Toc577"/>
      <w:r>
        <w:t>«21»</w:t>
      </w:r>
      <w:bookmarkEnd w:id="818"/>
    </w:p>
    <w:p>
      <w:pPr>
        <w:pStyle w:val="BookText"/>
      </w:pPr>
      <w:r>
        <w:rPr>
          <w:rFonts w:ascii="Amiri" w:hAnsi="Amiri" w:eastAsia="Amiri" w:cs="Amiri"/>
          <w:lang w:bidi="ar-SA"/>
          <w:color w:val="111111"/>
          <w:sz w:val="28"/>
          <w:szCs w:val="28"/>
          <w:rtl/>
        </w:rPr>
        <w:t xml:space="preserve">ختص، [الإختصاص] عَنْ عَبْدِ الْعَزِيزِ الْقَرَاطِيسِيِّ قَالَ قَالَ أَبُو عَبْدِ اللَّهِ عليه السلام: الْأَئِمَّةُ بَعْدَ نَبِيِّنَا صلي الله عليه و آله اثْنَا عَشَرَ نَجِيباً مُفَهَّمُونَ مَنْ نَقَصَ مِنْهُمْ وَاحِداً أَوْ زَادَ فِيهِمْ وَاحِداً خَرَجَ مِنْ دِينِ اللَّهِ وَ لَمْ يَكُنْ مِنْ وَلَايَتِنَا عَلَي شَيْ‌ءٍ</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5"/>
      </w:pPr>
      <w:bookmarkStart w:id="819" w:name="_Toc578"/>
      <w:r>
        <w:t>«22»</w:t>
      </w:r>
      <w:bookmarkEnd w:id="819"/>
    </w:p>
    <w:p>
      <w:pPr>
        <w:pStyle w:val="BookText"/>
      </w:pPr>
      <w:r>
        <w:rPr>
          <w:rFonts w:ascii="Amiri" w:hAnsi="Amiri" w:eastAsia="Amiri" w:cs="Amiri"/>
          <w:lang w:bidi="ar-SA"/>
          <w:color w:val="111111"/>
          <w:sz w:val="28"/>
          <w:szCs w:val="28"/>
          <w:rtl/>
        </w:rPr>
        <w:t xml:space="preserve">ختص، [الإختصاص] عَبْدُ اللَّهِ بْنُ مُحَمَّدٍ السَّائِيُّ عَنِ الْحَسَنِ بْنِ مُوسَي عَنْ عَبْدِ اللَّهِ بْنِ مُحَمَّدٍ النَّهِيكِيِّ عَنْ مُحَمَّدِ بْنِ سَابِقِ بْنِ طَلْحَةَ الْأَنْصَارِيِّ قَالَ: كَانَ مِمَّا قَالَ هَارُونُ لِأَبِي الْحَسَنِ حِينَ أُدْخِلَ عَلَيْهِ مَا هَذِهِ الدَّارُ فَقَالَ هَذِهِ دَارُ الْفَاسِقِينَ‌</w:t>
      </w:r>
      <w:r>
        <w:rPr>
          <w:rStyle w:val="FootnoteReference"/>
        </w:rPr>
        <w:footnoteReference w:id="938"/>
      </w:r>
      <w:r>
        <w:rPr>
          <w:rFonts w:ascii="Amiri" w:hAnsi="Amiri" w:eastAsia="Amiri" w:cs="Amiri"/>
          <w:lang w:bidi="ar-SA"/>
          <w:color w:val="111111"/>
          <w:sz w:val="28"/>
          <w:szCs w:val="28"/>
          <w:rtl/>
        </w:rPr>
        <w:t xml:space="preserve">قَالَ سَأَصْرِفُ عَنْ آياتِيَ الَّذِينَ يَتَكَبَّرُونَ فِي الْأَرْضِ بِغَيْرِ الْحَقِّ وَ إِنْ يَرَوْا كُلَّ آيَةٍ لا يُؤْمِنُوا بِها وَ إِنْ يَرَوْا سَبِيلَ الرُّشْدِ لا يَتَّخِذُوهُ سَبِيلًا وَ إِنْ يَرَوْا سَبِيلَ الغَيِّ يَتَّخِذُوهُ سَبِيلًا</w:t>
      </w:r>
      <w:r>
        <w:rPr>
          <w:rStyle w:val="FootnoteReference"/>
        </w:rPr>
        <w:footnoteReference w:id="939"/>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فَقَالَ لَهُ هَارُونُ فَدَارُ مَنْ هِيَ قَالَ هِيَ لِشِيعَتِنَا فَتْرَةٌ وَ لِغَيْرِهِمْ فِتْنَةٌ قَالَ فَمَا بَالُ صَاحِبِ الدَّارِ لَا يَأْخُذُهَا فَقَالَ أُخِذَتْ مِنْهُ عَامِرَةً وَ لَا يَأْخُذُهَا</w:t>
      </w:r>
    </w:p>
    <w:p>
      <w:pPr>
        <w:pStyle w:val="BookText"/>
      </w:pPr>
      <w:r>
        <w:rPr>
          <w:rFonts w:ascii="IRNazanin" w:hAnsi="IRNazanin" w:eastAsia="IRNazanin" w:cs="IRNazanin"/>
          <w:lang w:bidi="fa-IR"/>
          <w:color w:val="111111"/>
          <w:sz w:val="28"/>
          <w:szCs w:val="28"/>
          <w:rtl/>
        </w:rPr>
        <w:t xml:space="preserve">زیرا آنها به امام عادلی که از طرف خداوند معین شده اعتقاد پیدا کرده‌اند، ولی‌خداوند می‌فرماید: آنها که کافر شده‌اند اولیاء آنها طاغوت می‌باشد که آنها را از نور بطرف تاریکی‌ها هدایت می‌کند.</w:t>
      </w:r>
    </w:p>
    <w:p>
      <w:pPr>
        <w:pStyle w:val="BookText"/>
      </w:pPr>
      <w:r>
        <w:rPr>
          <w:rFonts w:ascii="IRNazanin" w:hAnsi="IRNazanin" w:eastAsia="IRNazanin" w:cs="IRNazanin"/>
          <w:lang w:bidi="fa-IR"/>
          <w:color w:val="111111"/>
          <w:sz w:val="28"/>
          <w:szCs w:val="28"/>
          <w:rtl/>
        </w:rPr>
        <w:t xml:space="preserve">گوید: عرض کردم آیا مقصود خداوند از آن جماعت کفار نمی‌باشند،؟ که در این آیه فرموده: «وَ الَّذِینَ کَفَرُوا»، امام فرمودند: مگر کافر هم نوری دارد تا آن‌ها را از آن نور و روشنائی بطرف تاریکی‌ها بکشاند؟</w:t>
      </w:r>
    </w:p>
    <w:p>
      <w:pPr>
        <w:pStyle w:val="BookText"/>
      </w:pPr>
      <w:r>
        <w:rPr>
          <w:rFonts w:ascii="IRNazanin" w:hAnsi="IRNazanin" w:eastAsia="IRNazanin" w:cs="IRNazanin"/>
          <w:lang w:bidi="fa-IR"/>
          <w:color w:val="111111"/>
          <w:sz w:val="28"/>
          <w:szCs w:val="28"/>
          <w:rtl/>
        </w:rPr>
        <w:t xml:space="preserve">مقصود خداوند در این آیه این است که آنان در روشنائی اسلام قرار گرفتند ولی چون به امامت ستمگران اعتقاد پیدا کردند، با اعتقاد به امامت آنها از نور اسلام خارج شدند و به ظلمات کفر هدایت گردیدند و خداوند هم آنها را با کفار در آتش قرار داد، و فرمود: «أُولئِکَ أَصْحابُ النَّارِ هُمْ فِیها خالِدُونَ».</w:t>
      </w:r>
      <w:r>
        <w:rPr>
          <w:rStyle w:val="FootnoteReference"/>
        </w:rPr>
        <w:footnoteReference w:id="940"/>
      </w:r>
    </w:p>
    <w:p>
      <w:pPr>
        <w:pStyle w:val="Heading5"/>
      </w:pPr>
      <w:bookmarkStart w:id="820" w:name="_Toc579"/>
      <w:r>
        <w:t>روایت 20</w:t>
      </w:r>
      <w:bookmarkEnd w:id="820"/>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هر کس شما را در دینتان طعنه زند، به خدا کفر ورزیده است. خدای متعال می‌فرماید: «وَ طَعَنُوا فِی دِینِکُمْ» تا آنجا که می‌فرماید: «یَنْتَهُونَ».</w:t>
      </w:r>
      <w:r>
        <w:rPr>
          <w:rStyle w:val="FootnoteReference"/>
        </w:rPr>
        <w:footnoteReference w:id="941"/>
      </w:r>
      <w:r>
        <w:rPr>
          <w:rFonts w:ascii="IRNazanin" w:hAnsi="IRNazanin" w:eastAsia="IRNazanin" w:cs="IRNazanin"/>
          <w:lang w:bidi="fa-IR"/>
          <w:color w:val="111111"/>
          <w:sz w:val="28"/>
          <w:szCs w:val="28"/>
          <w:rtl/>
        </w:rPr>
        <w:t xml:space="preserve">{و اگر سوگندهای خود را پس از پیمان خویش شکستند و شما را در دینتان طعن زدند، پس با پیشوایان کفر بجنگید، چرا که آنان را هیچ پیمانی نیست، باشد که [از پیمان‌شکنی] باز ایستند.}</w:t>
      </w:r>
    </w:p>
    <w:p>
      <w:pPr>
        <w:pStyle w:val="Heading5"/>
      </w:pPr>
      <w:bookmarkStart w:id="821" w:name="_Toc580"/>
      <w:r>
        <w:t>روایت 21</w:t>
      </w:r>
      <w:bookmarkEnd w:id="821"/>
    </w:p>
    <w:p>
      <w:pPr>
        <w:pStyle w:val="BookText"/>
      </w:pPr>
      <w:r>
        <w:rPr>
          <w:rFonts w:ascii="IRNazanin" w:hAnsi="IRNazanin" w:eastAsia="IRNazanin" w:cs="IRNazanin"/>
          <w:lang w:bidi="fa-IR"/>
          <w:color w:val="111111"/>
          <w:sz w:val="28"/>
          <w:szCs w:val="28"/>
          <w:rtl/>
        </w:rPr>
        <w:t xml:space="preserve">اختصاص: امام صادق علیه السلام فرمود: تعداد ائمه پس از پیامبر صلی الله علیه و آله دوازده نفر می‌باشند که همه از برگزیدگان و دانش عطاشدگان هستند، هر کس یکی از آنها را کم و زیاد گرداند از دین خدا خارج می‌باشد و از ولایت ما بهره‌ای ندارد.</w:t>
      </w:r>
      <w:r>
        <w:rPr>
          <w:rStyle w:val="FootnoteReference"/>
        </w:rPr>
        <w:footnoteReference w:id="942"/>
      </w:r>
    </w:p>
    <w:p>
      <w:pPr>
        <w:pStyle w:val="Heading5"/>
      </w:pPr>
      <w:bookmarkStart w:id="822" w:name="_Toc581"/>
      <w:r>
        <w:t>روایت 22</w:t>
      </w:r>
      <w:bookmarkEnd w:id="822"/>
    </w:p>
    <w:p>
      <w:pPr>
        <w:pStyle w:val="BookText"/>
      </w:pPr>
      <w:r>
        <w:rPr>
          <w:rFonts w:ascii="IRNazanin" w:hAnsi="IRNazanin" w:eastAsia="IRNazanin" w:cs="IRNazanin"/>
          <w:lang w:bidi="fa-IR"/>
          <w:color w:val="111111"/>
          <w:sz w:val="28"/>
          <w:szCs w:val="28"/>
          <w:rtl/>
        </w:rPr>
        <w:t xml:space="preserve">اختصاص: از طلحه انصاری نقل شده است: هنگامی که امام ابو الحسن علیه السّلام را بر هارون وارد کردند هارون پرسید: این خانه چیست؟ فرمودند: این خانه فاسقان است</w:t>
      </w:r>
      <w:r>
        <w:rPr>
          <w:rStyle w:val="FootnoteReference"/>
        </w:rPr>
        <w:footnoteReference w:id="943"/>
      </w:r>
      <w:r>
        <w:rPr>
          <w:rFonts w:ascii="Amiri" w:hAnsi="Amiri" w:eastAsia="Amiri" w:cs="Amiri"/>
          <w:lang w:bidi="ar-SA"/>
          <w:color w:val="111111"/>
          <w:sz w:val="28"/>
          <w:szCs w:val="28"/>
          <w:rtl/>
        </w:rPr>
        <w:t xml:space="preserve">، خداوند می‌فرماید: «سَأَصْرِفُ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Style w:val="FootnoteReference"/>
        </w:rPr>
        <w:footnoteReference w:id="944"/>
      </w:r>
      <w:r>
        <w:rPr>
          <w:rFonts w:ascii="IRNazanin" w:hAnsi="IRNazanin" w:eastAsia="IRNazanin" w:cs="IRNazanin"/>
          <w:lang w:bidi="fa-IR"/>
          <w:color w:val="111111"/>
          <w:sz w:val="28"/>
          <w:szCs w:val="28"/>
          <w:rtl/>
        </w:rPr>
        <w:t xml:space="preserve">{به زودی کسانی را که در زمین، بناحق تکبّر می‌ورزند، از آیاتم رویگردان سازم [به طوری که] اگر هر نشانه‌ای را [از قدرت من] بنگرند، بدان ایمان نیاورند، و اگر راه صواب را ببینند آن را برنگزینند، و اگر راه گمراهی را ببینند آن را راه خود قرار دهند} هارون گفت: پس این خانه از آن کیست؟ امام فرمودند: این خانه شیعیان ما می‌باشد ولی دیگران آن را غصب کرده‌اند، گفت: پس چرا صاحب خانه آن را نمی‌گیرد؟ فرمودند: این خانه را در حال آبادانی از وی گرفتند و اینک هم باید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13499_119152"/>
    <w:bookmarkEnd w:id="97"/>
    <w:p>
      <w:pPr>
        <w:pStyle w:val="BookText"/>
      </w:pPr>
      <w:r>
        <w:rPr>
          <w:rFonts w:ascii="Amiri" w:hAnsi="Amiri" w:eastAsia="Amiri" w:cs="Amiri"/>
          <w:lang w:bidi="ar-SA"/>
          <w:color w:val="111111"/>
          <w:sz w:val="28"/>
          <w:szCs w:val="28"/>
          <w:rtl/>
        </w:rPr>
        <w:t xml:space="preserve">إِلَّا مَعْمُورَةً قَالَ فَأَيْنَ شِيعَتُكَ فَقَرَأَ أَبُو الْحَسَنِ عليه السلام لَمْ يَكُنِ الَّذِينَ كَفَرُوا مِنْ أَهْلِ الْكِتابِ وَ الْمُشْرِكِينَ مُنْفَكِّينَ حَتَّي تَأْتِيَهُمُ الْبَيِّنَةُ</w:t>
      </w:r>
      <w:r>
        <w:rPr>
          <w:rStyle w:val="FootnoteReference"/>
        </w:rPr>
        <w:footnoteReference w:id="945"/>
      </w:r>
      <w:r>
        <w:rPr>
          <w:rFonts w:ascii="Amiri" w:hAnsi="Amiri" w:eastAsia="Amiri" w:cs="Amiri"/>
          <w:lang w:bidi="ar-SA"/>
          <w:color w:val="111111"/>
          <w:sz w:val="28"/>
          <w:szCs w:val="28"/>
          <w:rtl/>
        </w:rPr>
        <w:t xml:space="preserve">قَالَ فَقَالَ لَهُ فَنَحْنُ كُفَّارٌ قَالَ لَا وَ لَكِنْ كَمَا قَالَ اللَّهُ الَّذِينَ بَدَّلُوا نِعْمَتَ اللَّهِ كُفْراً وَ أَحَلُّوا قَوْمَهُمْ دارَ الْبَوارِ</w:t>
      </w:r>
      <w:r>
        <w:rPr>
          <w:rStyle w:val="FootnoteReference"/>
        </w:rPr>
        <w:footnoteReference w:id="946"/>
      </w:r>
      <w:r>
        <w:rPr>
          <w:rFonts w:ascii="Amiri" w:hAnsi="Amiri" w:eastAsia="Amiri" w:cs="Amiri"/>
          <w:lang w:bidi="ar-SA"/>
          <w:color w:val="111111"/>
          <w:sz w:val="28"/>
          <w:szCs w:val="28"/>
          <w:rtl/>
        </w:rPr>
        <w:t xml:space="preserve">فَغَضِبَ عِنْدَ ذَلِكَ وَ غَلَّظَ عَلَيْهِ‌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5"/>
      </w:pPr>
      <w:bookmarkStart w:id="823" w:name="_Toc582"/>
      <w:r>
        <w:t>«23»</w:t>
      </w:r>
      <w:bookmarkEnd w:id="823"/>
    </w:p>
    <w:p>
      <w:pPr>
        <w:pStyle w:val="BookText"/>
      </w:pPr>
      <w:r>
        <w:rPr>
          <w:rFonts w:ascii="Amiri" w:hAnsi="Amiri" w:eastAsia="Amiri" w:cs="Amiri"/>
          <w:lang w:bidi="ar-SA"/>
          <w:color w:val="111111"/>
          <w:sz w:val="28"/>
          <w:szCs w:val="28"/>
          <w:rtl/>
        </w:rPr>
        <w:t xml:space="preserve">ختص، [الإختصاص] عَمْرُو بْنُ ثَابِتٍ قَالَ: سَأَلْتُ أَبَا جَعْفَرٍ عليه السلام عَنْ قَوْلِ اللَّهِ وَ مِنَ النَّاسِ مَنْ يَتَّخِذُ مِنْ دُونِ اللَّهِ أَنْداداً يُحِبُّونَهُمْ كَحُبِّ اللَّهِ‌</w:t>
      </w:r>
      <w:r>
        <w:rPr>
          <w:rStyle w:val="FootnoteReference"/>
        </w:rPr>
        <w:footnoteReference w:id="948"/>
      </w:r>
      <w:r>
        <w:rPr>
          <w:rFonts w:ascii="Amiri" w:hAnsi="Amiri" w:eastAsia="Amiri" w:cs="Amiri"/>
          <w:lang w:bidi="ar-SA"/>
          <w:color w:val="111111"/>
          <w:sz w:val="28"/>
          <w:szCs w:val="28"/>
          <w:rtl/>
        </w:rPr>
        <w:t xml:space="preserve">قَالَ فَقَالَ هُمْ وَ اللَّهِ أَوْلِيَاءُ فُلَانٍ وَ فُلَانٍ وَ فُلَانٍ اتَّخَذُوهُمْ أَئِمَّةً دُونَ الْإِمَامِ الَّذِي جَعَلَهُ اللَّهُ لِلنَّاسِ إِمَاماً فَذَلِكَ قَوْلُ اللَّهِ وَ لَوْ يَرَي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r>
        <w:rPr>
          <w:rStyle w:val="FootnoteReference"/>
        </w:rPr>
        <w:footnoteReference w:id="949"/>
      </w:r>
      <w:r>
        <w:rPr>
          <w:rFonts w:ascii="Amiri" w:hAnsi="Amiri" w:eastAsia="Amiri" w:cs="Amiri"/>
          <w:lang w:bidi="ar-SA"/>
          <w:color w:val="111111"/>
          <w:sz w:val="28"/>
          <w:szCs w:val="28"/>
          <w:rtl/>
        </w:rPr>
        <w:t xml:space="preserve">ثُمَّ قَالَ أَبُو جَعْفَرٍ عليه السلام هُمْ وَ اللَّهِ يَا جَابِرُ أَئِمَّةُ الظَّلَمَةِ وَ أَشْيَاعُهُمْ‌</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5"/>
      </w:pPr>
      <w:bookmarkStart w:id="824" w:name="_Toc583"/>
      <w:r>
        <w:t>«24»</w:t>
      </w:r>
      <w:bookmarkEnd w:id="824"/>
    </w:p>
    <w:p>
      <w:pPr>
        <w:pStyle w:val="BookText"/>
      </w:pPr>
      <w:r>
        <w:rPr>
          <w:rFonts w:ascii="Amiri" w:hAnsi="Amiri" w:eastAsia="Amiri" w:cs="Amiri"/>
          <w:lang w:bidi="ar-SA"/>
          <w:color w:val="111111"/>
          <w:sz w:val="28"/>
          <w:szCs w:val="28"/>
          <w:rtl/>
        </w:rPr>
        <w:t xml:space="preserve">ختص، [الإختصاص] قَالَ الصَّادِقُ عليه السلام: إِنَّ اللَّهَ تَبَارَكَ وَ تَعَالَي جَعَلَنَا حُجَجَهُ عَلَي خَلْقِهِ وَ أُمَنَاءَهُ عَلَي عِلْمِهِ فَمَنْ جَحَدَنَا كَانَ بِمَنْزِلَةِ إِبْلِيسَ فِي تَعَنُّتِهِ عَلَي اللَّهِ حِينَ أَمَرَهُ بِالسُّجُودِ لِآدَمَ وَ مَنْ عَرَفَنَا وَ اتَّبَعَنَا كَانَ بِمَنْزِلَةِ الْمَلَائِكَةِ الَّذِينَ أَمَرَهُمُ اللَّهُ بِالسُّجُودِ لِآدَمَ فَأَطَاعُوهُ‌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5"/>
      </w:pPr>
      <w:bookmarkStart w:id="825" w:name="_Toc584"/>
      <w:r>
        <w:t>«25»</w:t>
      </w:r>
      <w:bookmarkEnd w:id="825"/>
    </w:p>
    <w:p>
      <w:pPr>
        <w:pStyle w:val="BookText"/>
      </w:pPr>
      <w:r>
        <w:rPr>
          <w:rFonts w:ascii="Amiri" w:hAnsi="Amiri" w:eastAsia="Amiri" w:cs="Amiri"/>
          <w:lang w:bidi="ar-SA"/>
          <w:color w:val="111111"/>
          <w:sz w:val="28"/>
          <w:szCs w:val="28"/>
          <w:rtl/>
        </w:rPr>
        <w:t xml:space="preserve">تَقْرِيبُ الْمَعَارِفِ، لِأَبِي الصَّلَاحِ الْحَلَبِيِّ عَنْ أَبِي عَلِيٍّ الْخُرَاسَانِيِّ عَنْ مَوْلًي لِعَلِيِّ بْنِ الْحُسَيْنِ عليهما السلام قَالَ: كُنْتُ مَعَهُ عليه السلام فِي بَعْضِ خَلَوَاتِهِ فَقُلْتُ إِنَّ لِي عَلَيْكَ حَقّاً أَ لَا تُخْبِرُنِي عَنْ هَذَيْنِ الرَّجُلَيْنِ عَنْ أَبِي بَكْرٍ وَ عُمَرَ؟</w:t>
      </w:r>
    </w:p>
    <w:p>
      <w:pPr>
        <w:pStyle w:val="BookText"/>
      </w:pPr>
      <w:r>
        <w:rPr>
          <w:rFonts w:ascii="Amiri" w:hAnsi="Amiri" w:eastAsia="Amiri" w:cs="Amiri"/>
          <w:lang w:bidi="ar-SA"/>
          <w:color w:val="111111"/>
          <w:sz w:val="28"/>
          <w:szCs w:val="28"/>
          <w:rtl/>
        </w:rPr>
        <w:t xml:space="preserve">آباد تحویل شود، هارون از آن حضرت سؤال کرد: شیعیان شما کجا هستند؟ ابو الحسن علیه السّلام این آیه شریفه را تلاوت کردند: «لم‌یَکُنِ الَّذِینَ کَفَرُوا مِنْ أَهْلِ الْکِتابِ وَ الْمُشْرِکِینَ مُنْفَکِّینَ حَتَّی تَأْتِیَهُمُ الْبَیِّنَةُ»</w:t>
      </w:r>
      <w:r>
        <w:rPr>
          <w:rStyle w:val="FootnoteReference"/>
        </w:rPr>
        <w:footnoteReference w:id="952"/>
      </w:r>
      <w:r>
        <w:rPr>
          <w:rFonts w:ascii="IRNazanin" w:hAnsi="IRNazanin" w:eastAsia="IRNazanin" w:cs="IRNazanin"/>
          <w:lang w:bidi="fa-IR"/>
          <w:color w:val="111111"/>
          <w:sz w:val="28"/>
          <w:szCs w:val="28"/>
          <w:rtl/>
        </w:rPr>
        <w:t xml:space="preserve">{کافرانِ اهل کتاب و مشرکان، دست‌بردار نبودند تا دلیلی آشکار بر ایشان آید}، هارون گفت: مگر ما کافر هستیم؟ امام فرمود: خیر، شما همان گونه هستید که خداوند فرموده «الَّذِینَ بَدَّلُوا نِعْمَتَ اللَّهِ کُفْراً وَ أَحَلُّوا قَوْمَهُمْ دارَ الْبَوارِ»</w:t>
      </w:r>
      <w:r>
        <w:rPr>
          <w:rStyle w:val="FootnoteReference"/>
        </w:rPr>
        <w:footnoteReference w:id="953"/>
      </w:r>
      <w:r>
        <w:rPr>
          <w:rFonts w:ascii="IRNazanin" w:hAnsi="IRNazanin" w:eastAsia="IRNazanin" w:cs="IRNazanin"/>
          <w:lang w:bidi="fa-IR"/>
          <w:color w:val="111111"/>
          <w:sz w:val="28"/>
          <w:szCs w:val="28"/>
          <w:rtl/>
        </w:rPr>
        <w:t xml:space="preserve">{کسانی که [شکر] نعمت خدا را به کفر تبدیل کردند و قوم خود را به سرای هلاکت درآوردند}، در این هنگام هارون خشم گین شد و بر آن جناب تندی کرد.</w:t>
      </w:r>
      <w:r>
        <w:rPr>
          <w:rStyle w:val="FootnoteReference"/>
        </w:rPr>
        <w:footnoteReference w:id="954"/>
      </w:r>
    </w:p>
    <w:p>
      <w:pPr>
        <w:pStyle w:val="Heading5"/>
      </w:pPr>
      <w:bookmarkStart w:id="826" w:name="_Toc585"/>
      <w:r>
        <w:t>روایت 23</w:t>
      </w:r>
      <w:bookmarkEnd w:id="826"/>
    </w:p>
    <w:p>
      <w:pPr>
        <w:pStyle w:val="BookText"/>
      </w:pPr>
      <w:r>
        <w:rPr>
          <w:rFonts w:ascii="IRNazanin" w:hAnsi="IRNazanin" w:eastAsia="IRNazanin" w:cs="IRNazanin"/>
          <w:lang w:bidi="fa-IR"/>
          <w:color w:val="111111"/>
          <w:sz w:val="28"/>
          <w:szCs w:val="28"/>
          <w:rtl/>
        </w:rPr>
        <w:t xml:space="preserve">اختصاص: عمرو بن ثابت گوید: از امام باقر علیه السّلام سؤال کردم تفسیر آیه شریفه «وَ مِنَ النَّاسِ مَنْ یَتَّخِذُ مِنْ دُونِ اللَّهِ أَنْداداً یُحِبُّونَهُمْ کَحُبِّ اللَّهِ»</w:t>
      </w:r>
      <w:r>
        <w:rPr>
          <w:rStyle w:val="FootnoteReference"/>
        </w:rPr>
        <w:footnoteReference w:id="955"/>
      </w:r>
      <w:r>
        <w:rPr>
          <w:rFonts w:ascii="IRNazanin" w:hAnsi="IRNazanin" w:eastAsia="IRNazanin" w:cs="IRNazanin"/>
          <w:lang w:bidi="fa-IR"/>
          <w:color w:val="111111"/>
          <w:sz w:val="28"/>
          <w:szCs w:val="28"/>
          <w:rtl/>
        </w:rPr>
        <w:t xml:space="preserve">، {از مردم کسانی هستند که غیر از خداوند برای خود شریکانی می‌گیرند و آنها را مانند خداوند دوست می‌دارند}.</w:t>
      </w:r>
    </w:p>
    <w:p>
      <w:pPr>
        <w:pStyle w:val="BookText"/>
      </w:pPr>
      <w:r>
        <w:rPr>
          <w:rFonts w:ascii="IRNazanin" w:hAnsi="IRNazanin" w:eastAsia="IRNazanin" w:cs="IRNazanin"/>
          <w:lang w:bidi="fa-IR"/>
          <w:color w:val="111111"/>
          <w:sz w:val="28"/>
          <w:szCs w:val="28"/>
          <w:rtl/>
        </w:rPr>
        <w:t xml:space="preserve">امام علیه السّلام فرمود: به خداوند سوگند، آنها فلانی و فلانی و فلانی هستند که امامی را که از طرف خدا برایشان تعیین شده بود، رها کردند و دیگران را برای خود امام گرفتند و همین است که خداوند فرموده «وَ لَوْ یَرَی الَّذِینَ ظَلَمُوا إِذْ یَرَوْنَ الْعَذابَ أَنَّ الْقُوَّةَ لِلَّهِ جَمِیعاً وَ أَنَّ اللَّهَ شَدِیدُ الْعَذابِ * إِذْ تَبَرَّأَ الَّذِینَ اتُّبِعُوا مِنَ الَّذِینَ اتَّبَعُوا وَ رَأَوُا الْعَذابَ وَ تَقَطَّعَتْ بِهِمُ الْأَسْبابُ * وَ قالَ الَّذِینَ اتَّبَعُوا لَوْ أَنَّ لَنا کَرَّةً فَنَتَبَرَّأَ مِنْهُمْ کَما تَبَرَّؤُا مِنَّا کَذلِکَ یُرِیهِمُ اللَّهُ أَعْمالَهُمْ حَسَراتٍ عَلَیْهِمْ وَ ما هُمْ بِخارِجِینَ مِنَ النَّارِ».</w:t>
      </w:r>
      <w:r>
        <w:rPr>
          <w:rStyle w:val="FootnoteReference"/>
        </w:rPr>
        <w:footnoteReference w:id="956"/>
      </w:r>
      <w:r>
        <w:rPr>
          <w:rFonts w:ascii="IRNazanin" w:hAnsi="IRNazanin" w:eastAsia="IRNazanin" w:cs="IRNazanin"/>
          <w:lang w:bidi="fa-IR"/>
          <w:color w:val="111111"/>
          <w:sz w:val="28"/>
          <w:szCs w:val="28"/>
          <w:rtl/>
        </w:rPr>
        <w:t xml:space="preserve">{کسانی که [با برگزیدن بتها، به خود] ستم نموده‌اند اگر می‌دانستند هنگامی که عذاب را مشاهده کنند تمام نیرو[ها] از آنِ خداست، و خدا سخت‌کیفر است.</w:t>
      </w:r>
    </w:p>
    <w:p>
      <w:pPr>
        <w:pStyle w:val="BookText"/>
      </w:pPr>
      <w:r>
        <w:rPr>
          <w:rFonts w:ascii="IRNazanin" w:hAnsi="IRNazanin" w:eastAsia="IRNazanin" w:cs="IRNazanin"/>
          <w:lang w:bidi="fa-IR"/>
          <w:color w:val="111111"/>
          <w:sz w:val="28"/>
          <w:szCs w:val="28"/>
          <w:rtl/>
        </w:rPr>
        <w:t xml:space="preserve">آنگاه که پیشوایان از پیروان بیزاری جویند؛ و عذاب را مشاهده کنند، و میانشان پیوندها بریده گردد. و پیروان می‌گویند: «کاش برای ما بازگشتی بود تا همان گونه که [آنان] از ما بیزاری جستند [ما نیز] از آنان بیزاری می‌جستیم.» این گونه خداوند، کارهایشان را -که بر آنان مایه حسرتهاست- به ایشان می‌نمایاند، و از آتش بیرون‌آمدنی نیستند.}</w:t>
      </w:r>
    </w:p>
    <w:p>
      <w:pPr>
        <w:pStyle w:val="BookText"/>
      </w:pPr>
      <w:r>
        <w:rPr>
          <w:rFonts w:ascii="IRNazanin" w:hAnsi="IRNazanin" w:eastAsia="IRNazanin" w:cs="IRNazanin"/>
          <w:lang w:bidi="fa-IR"/>
          <w:color w:val="111111"/>
          <w:sz w:val="28"/>
          <w:szCs w:val="28"/>
          <w:rtl/>
        </w:rPr>
        <w:t xml:space="preserve">بعد از این امام فرمودند: ای جابر به خداوند سوگند آنها رهبران ستمگر و پیروان آنها می‌باشند.</w:t>
      </w:r>
      <w:r>
        <w:rPr>
          <w:rStyle w:val="FootnoteReference"/>
        </w:rPr>
        <w:footnoteReference w:id="957"/>
      </w:r>
    </w:p>
    <w:p>
      <w:pPr>
        <w:pStyle w:val="Heading5"/>
      </w:pPr>
      <w:bookmarkStart w:id="827" w:name="_Toc586"/>
      <w:r>
        <w:t>روایت 24</w:t>
      </w:r>
      <w:bookmarkEnd w:id="827"/>
    </w:p>
    <w:p>
      <w:pPr>
        <w:pStyle w:val="BookText"/>
      </w:pPr>
      <w:r>
        <w:rPr>
          <w:rFonts w:ascii="IRNazanin" w:hAnsi="IRNazanin" w:eastAsia="IRNazanin" w:cs="IRNazanin"/>
          <w:lang w:bidi="fa-IR"/>
          <w:color w:val="111111"/>
          <w:sz w:val="28"/>
          <w:szCs w:val="28"/>
          <w:rtl/>
        </w:rPr>
        <w:t xml:space="preserve">اختصاص: امام صادق علیه السلام فرمود: خداوند متعال ما را بر مردمان حجت قرار داد، و بر علم خود امین گردانید، هر کس ما را انکار کند مانند شیطان است که از امر خداوند سرپیچیده و بر آدم سجده نکرد، و هر کس ما را بشناسد و از ما اطاعت کند، مانند فرشتگان است که امر پروردگار را اطاعت کردند و بر آدم سجده نمودند.</w:t>
      </w:r>
      <w:r>
        <w:rPr>
          <w:rStyle w:val="FootnoteReference"/>
        </w:rPr>
        <w:footnoteReference w:id="958"/>
      </w:r>
    </w:p>
    <w:p>
      <w:pPr>
        <w:pStyle w:val="Heading5"/>
      </w:pPr>
      <w:bookmarkStart w:id="828" w:name="_Toc587"/>
      <w:r>
        <w:t>روایت 25</w:t>
      </w:r>
      <w:bookmarkEnd w:id="828"/>
    </w:p>
    <w:p>
      <w:pPr>
        <w:pStyle w:val="BookText"/>
      </w:pPr>
      <w:r>
        <w:rPr>
          <w:rFonts w:ascii="IRNazanin" w:hAnsi="IRNazanin" w:eastAsia="IRNazanin" w:cs="IRNazanin"/>
          <w:lang w:bidi="fa-IR"/>
          <w:color w:val="111111"/>
          <w:sz w:val="28"/>
          <w:szCs w:val="28"/>
          <w:rtl/>
        </w:rPr>
        <w:t xml:space="preserve">تقریب المعارف: یکی از غلامان امام سجاد علیه السلام می‌گوید: در خلوتی که با ایشان بودم، از حضرت علیه السلام پرسیدم: به حقی که من بر شما دارم، مرا از این دو مرد، ابوبکر و عمر، با خبر سازید، آیا آن دو کافرند،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13499_119153"/>
    <w:bookmarkEnd w:id="98"/>
    <w:p>
      <w:pPr>
        <w:pStyle w:val="BookText"/>
      </w:pPr>
      <w:r>
        <w:rPr>
          <w:rFonts w:ascii="Amiri" w:hAnsi="Amiri" w:eastAsia="Amiri" w:cs="Amiri"/>
          <w:lang w:bidi="ar-SA"/>
          <w:color w:val="111111"/>
          <w:sz w:val="28"/>
          <w:szCs w:val="28"/>
          <w:rtl/>
        </w:rPr>
        <w:t xml:space="preserve">فَقَالَ كَافِرَانِ كَافِرٌ مَنْ أَحَبَّهُمَا.</w:t>
      </w:r>
    </w:p>
    <w:p>
      <w:pPr>
        <w:pStyle w:val="BookText"/>
      </w:pPr>
      <w:r>
        <w:rPr>
          <w:rFonts w:ascii="Amiri" w:hAnsi="Amiri" w:eastAsia="Amiri" w:cs="Amiri"/>
          <w:lang w:bidi="ar-SA"/>
          <w:color w:val="111111"/>
          <w:sz w:val="28"/>
          <w:szCs w:val="28"/>
          <w:rtl/>
        </w:rPr>
        <w:t xml:space="preserve">وَ عَنْ أَبِي حَمْزَةَ الثُّمَالِيِّ: أَنَّهُ سُئِلَ عَلِيُّ بْنُ الْحُسَيْنِ عليهما السلام عَنْهُمَا فَقَالَ كَافِرَانِ كَافِرٌ مَنْ تَوَلَّاهُمَا.</w:t>
      </w:r>
    </w:p>
    <w:p>
      <w:pPr>
        <w:pStyle w:val="BookText"/>
      </w:pPr>
      <w:r>
        <w:rPr>
          <w:rFonts w:ascii="Amiri" w:hAnsi="Amiri" w:eastAsia="Amiri" w:cs="Amiri"/>
          <w:lang w:bidi="ar-SA"/>
          <w:color w:val="111111"/>
          <w:sz w:val="28"/>
          <w:szCs w:val="28"/>
          <w:rtl/>
        </w:rPr>
        <w:t xml:space="preserve">قَالَ وَ تَنَاصَرَ الْخَبَرُ عَنْ عَلِيِّ بْنِ الْحُسَيْنِ وَ مُحَمَّدِ بْنِ عَلِيٍّ وَ جَعْفَرِ بْنِ مُحَمَّدٍ عليهم السلام مِنْ طُرُقٍ مُخْتَلِفَةٍ أَنَّهُمْ قَالُوا: ثَلَاثَةٌ لا يَنْظُرُ اللَّهُ إِلَيْهِمْ يَوْمَ الْقِيامَةِ وَ لا يُزَكِّيهِمْ وَ لَهُمْ عَذابٌ أَلِيمٌ مَنْ زَعَمَ أَنَّهُ إِمَامٌ وَ لَيْسَ بِإِمَامٍ وَ مَنْ جَحَدَ إِمَامَةَ إِمَامٍ مِنَ اللَّهِ وَ مَنْ زَعَمَ أَنَّ لَهُمَا فِي الْإِسْلَامِ نَصِيباً وَ مِنْ طُرُقٍ أُخَرَ أَنَّ لِلْأَوَّلَيْنِ وَ مِنْ أُخَرَ لِلْأَعْرَابِيَّيْنِ فِي الْإِسْلَامِ نَصِيباً ثم قال رحمه الله إلي غير ذلك من الروايات عمن ذكرناه و عن أبنائهم عليهم السلام مقترنا بالمعلوم من دينهم لكل متأمل حالهم أنهم يرون في المتقدمين علي أمير المؤمنين عليه السلام و من دان بدينهم أنهم كفار و ذلك كاف عن إيراد رواية و أورد أخبارا أخر أوردناها في كتاب الفتن.</w:t>
      </w:r>
    </w:p>
    <w:p>
      <w:pPr>
        <w:pStyle w:val="Heading5"/>
      </w:pPr>
      <w:bookmarkStart w:id="829" w:name="_Toc588"/>
      <w:r>
        <w:t>«26»</w:t>
      </w:r>
      <w:bookmarkEnd w:id="829"/>
    </w:p>
    <w:p>
      <w:pPr>
        <w:pStyle w:val="BookText"/>
      </w:pPr>
      <w:r>
        <w:rPr>
          <w:rFonts w:ascii="Amiri" w:hAnsi="Amiri" w:eastAsia="Amiri" w:cs="Amiri"/>
          <w:lang w:bidi="ar-SA"/>
          <w:color w:val="111111"/>
          <w:sz w:val="28"/>
          <w:szCs w:val="28"/>
          <w:rtl/>
        </w:rPr>
        <w:t xml:space="preserve">نهج، [نهج البلاغة]: قَامَ إِلَي أَمِيرِ الْمُؤْمِنِينَ عليه السلام رَجُلٌ فَقَالَ أَخْبِرْنَا عَنِ الْفِتْنَةِ وَ هَلْ سَأَلْتَ عَنْهَا رَسُولَ اللَّهِ صلي الله عليه و آله فَقَالَ عليه السلام لَمَّا أَنْزَلَ اللَّهُ سُبْحَانَهُ قَوْلَهُ الم أَ حَسِبَ النَّاسُ أَنْ يُتْرَكُوا أَنْ يَقُولُوا آمَنَّا وَ هُمْ لا يُفْتَنُونَ‌</w:t>
      </w:r>
      <w:r>
        <w:rPr>
          <w:rStyle w:val="FootnoteReference"/>
        </w:rPr>
        <w:footnoteReference w:id="959"/>
      </w:r>
      <w:r>
        <w:rPr>
          <w:rFonts w:ascii="Amiri" w:hAnsi="Amiri" w:eastAsia="Amiri" w:cs="Amiri"/>
          <w:lang w:bidi="ar-SA"/>
          <w:color w:val="111111"/>
          <w:sz w:val="28"/>
          <w:szCs w:val="28"/>
          <w:rtl/>
        </w:rPr>
        <w:t xml:space="preserve">عَلِمْتُ أَنَّ الْفِتْنَةَ لَا تَنْزِلُ بِنَا وَ رَسُولُ اللَّهِ صلي الله عليه و آله بَيْنَ أَظْهُرِنَا فَقُلْتُ يَا رَسُولَ اللَّهِ صلي الله عليه و آله مَا هَذِهِ الْفِتْنَةُ الَّتِي أَخْبَرَكَ اللَّهُ بِهَا فَقَالَ يَا عَلِيُّ إِنَّ أُمَّتِي سَيُفْتَنُونَ مِنْ بَعْدِي فَقُلْتُ يَا رَسُولَ اللَّهِ صلي الله عليه و آله أَ وَ لَيْسَ قَدْ قُلْتَ لِي يَوْمَ أُحُدٍ حَيْثُ اسْتُشْهِدَ مَنِ اسْتُشْهِدَ مِنَ الْمُسْلِمِينَ وَ حِيزَتْ عَنِّي الشَّهَادَةُ فَشَقَّ ذَلِكَ عَلَيَّ فَقُلْتَ لِي أَبْشِرْ فَإِنَّ الشَّهَادَةَ مِنْ وَرَائِكَ فَقَالَ لِي إِنَّ ذَلِكَ لَكَذَلِكَ فَكَيْفَ صَبْرُكَ إِذاً فَقُلْتُ يَا رَسُولَ اللَّهِ لَيْسَ هَذَا مِنْ مَوَاطِنِ الصَّبْرِ وَ لَكِنْ مِنْ مَوَاطِنِ الْبُشْرَي وَ الشُّكْرِ .</w:t>
      </w:r>
    </w:p>
    <w:p>
      <w:pPr>
        <w:pStyle w:val="BookText"/>
      </w:pPr>
      <w:r>
        <w:rPr>
          <w:rFonts w:ascii="Amiri" w:hAnsi="Amiri" w:eastAsia="Amiri" w:cs="Amiri"/>
          <w:lang w:bidi="ar-SA"/>
          <w:color w:val="111111"/>
          <w:sz w:val="28"/>
          <w:szCs w:val="28"/>
          <w:rtl/>
        </w:rPr>
        <w:t xml:space="preserve">وَ قَالَ يَا عَلِيُّ إِنَّ الْقَوْمَ سَيُفْتَنُونَ بِأَمْوَالِهِمْ وَ يَمُنُّونَ بِدِينِهِمْ عَلَي رَبِّهِمْ وَ يَتَمَنَّوْنَ رَحْمَتَهُ وَ يَأْمَنُونَ سَطْوَتَهُ وَ يَسْتَحِلُّونَ حَرَامَهُ بِالشُّبُهَاتِ الْكَاذِبَةِ وَ الْأَهْوَاءِ السَّاهِيَةِ فَيَسْتَحِلُّونَ الْخَمْرَ بِالنَّبِيذِ وَ السُّحْتَ بِالْهَدِيَّةِ وَ الرِّبَا بِالْبَيْعِ فَقُلْتُ:</w:t>
      </w:r>
    </w:p>
    <w:p>
      <w:pPr>
        <w:pStyle w:val="BookText"/>
      </w:pPr>
      <w:r>
        <w:rPr>
          <w:rFonts w:ascii="IRNazanin" w:hAnsi="IRNazanin" w:eastAsia="IRNazanin" w:cs="IRNazanin"/>
          <w:lang w:bidi="fa-IR"/>
          <w:color w:val="111111"/>
          <w:sz w:val="28"/>
          <w:szCs w:val="28"/>
          <w:rtl/>
        </w:rPr>
        <w:t xml:space="preserve">حضرت فرموند:هر دوی آنها کافرند و هر کس آن‌ها را دوست بدارد، نیزکافر است.</w:t>
      </w:r>
    </w:p>
    <w:p>
      <w:pPr>
        <w:pStyle w:val="BookText"/>
      </w:pPr>
      <w:r>
        <w:rPr>
          <w:rFonts w:ascii="IRNazanin" w:hAnsi="IRNazanin" w:eastAsia="IRNazanin" w:cs="IRNazanin"/>
          <w:lang w:bidi="fa-IR"/>
          <w:color w:val="111111"/>
          <w:sz w:val="28"/>
          <w:szCs w:val="28"/>
          <w:rtl/>
        </w:rPr>
        <w:t xml:space="preserve">از ابوحمزه ثمالی نقل شده است: از امام سجاد علیه السلام درباره این دو شخص (ابوبکر و عمر) سوال شد. حضرت علیه السلام فرمود: آن‌دو کافرند و پیروانشان نیز کافر هستند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زین العابدین و امام باقر و صادق علیهم السّلام روایت شده که فرمودند: خداوند روز قیامت به سه نفر توجه نمی‌کند و اعمال آنها را پاک نمی‌سازد و به عذاب دردناکی گرفتار خواهند شد</w:t>
      </w:r>
    </w:p>
    <w:p>
      <w:pPr>
        <w:pStyle w:val="BookText"/>
      </w:pPr>
      <w:r>
        <w:rPr>
          <w:rFonts w:ascii="IRNazanin" w:hAnsi="IRNazanin" w:eastAsia="IRNazanin" w:cs="IRNazanin"/>
          <w:lang w:bidi="fa-IR"/>
          <w:color w:val="111111"/>
          <w:sz w:val="28"/>
          <w:szCs w:val="28"/>
          <w:rtl/>
        </w:rPr>
        <w:t xml:space="preserve">هر کس خود را امام بداند در صورتی که امام نباشد، کسی که امام تعین شده از طرف خداوند را انکار کند و کسی که معتقد شود آن دو در اسلام بهره و نصیبی دارند.</w:t>
      </w:r>
    </w:p>
    <w:p>
      <w:pPr>
        <w:pStyle w:val="BookText"/>
      </w:pPr>
      <w:r>
        <w:rPr>
          <w:rFonts w:ascii="IRNazanin" w:hAnsi="IRNazanin" w:eastAsia="IRNazanin" w:cs="IRNazanin"/>
          <w:lang w:bidi="fa-IR"/>
          <w:color w:val="111111"/>
          <w:sz w:val="28"/>
          <w:szCs w:val="28"/>
          <w:rtl/>
        </w:rPr>
        <w:t xml:space="preserve">مرحوم مجلسی رحمه الله، روایات دیگری نیز از ائمه علیهم السلام نقل شده است که دینشان معلوم و مشخص است، برای هر کس که در حال ایشان تامل و تفکر نماید، بیان کردیم، زیرا این حدیث امیرالمومنین علیه السلام که فرمود: «هر کس از آن‌ها پیروی کند، بی‌شک کافر است»، از بیان هر روایت و حدیث دیگری که در کتاب الفتن نقل نموده‌ایم، کفایت می‌کند.</w:t>
      </w:r>
    </w:p>
    <w:p>
      <w:pPr>
        <w:pStyle w:val="Heading5"/>
      </w:pPr>
      <w:bookmarkStart w:id="830" w:name="_Toc589"/>
      <w:r>
        <w:t>روایت 26</w:t>
      </w:r>
      <w:bookmarkEnd w:id="830"/>
    </w:p>
    <w:p>
      <w:pPr>
        <w:pStyle w:val="BookText"/>
      </w:pPr>
      <w:r>
        <w:rPr>
          <w:rFonts w:ascii="IRNazanin" w:hAnsi="IRNazanin" w:eastAsia="IRNazanin" w:cs="IRNazanin"/>
          <w:lang w:bidi="fa-IR"/>
          <w:color w:val="111111"/>
          <w:sz w:val="28"/>
          <w:szCs w:val="28"/>
          <w:rtl/>
        </w:rPr>
        <w:t xml:space="preserve">نهج البلاغه: مردی در محضر علی علیه السّلام از جای خود برخاست و گفت ما را از فتنه مطلع سازید و بفرمائید شما از رسول خدا صلی اللَّه علیه و آله در این باره سؤالی کرده‌اید، یا خیر؟ علی علیه السّلام فرمود: هنگامی که این آیه شریفه فرود آمد: «أم أَ حَسِبَ النَّاسُ أَنْ یُتْرَکُوا أَنْ یَقُولُوا آمَنَّا وَ هُمْ لا یُفْتَنُونَ»</w:t>
      </w:r>
      <w:r>
        <w:rPr>
          <w:rStyle w:val="FootnoteReference"/>
        </w:rPr>
        <w:footnoteReference w:id="960"/>
      </w:r>
      <w:r>
        <w:rPr>
          <w:rFonts w:ascii="IRNazanin" w:hAnsi="IRNazanin" w:eastAsia="IRNazanin" w:cs="IRNazanin"/>
          <w:lang w:bidi="fa-IR"/>
          <w:color w:val="111111"/>
          <w:sz w:val="28"/>
          <w:szCs w:val="28"/>
          <w:rtl/>
        </w:rPr>
        <w:t xml:space="preserve">{آیا مردم پنداشتند که تا گفتند ایمان آوردیم، رها می‌شوند و مورد آزمایش قرار نمی‌گیرند؟} نازل شد دانستم تا رسول خدا هست فتنه نخواهد شد.</w:t>
      </w:r>
    </w:p>
    <w:p>
      <w:pPr>
        <w:pStyle w:val="BookText"/>
      </w:pPr>
      <w:r>
        <w:rPr>
          <w:rFonts w:ascii="IRNazanin" w:hAnsi="IRNazanin" w:eastAsia="IRNazanin" w:cs="IRNazanin"/>
          <w:lang w:bidi="fa-IR"/>
          <w:color w:val="111111"/>
          <w:sz w:val="28"/>
          <w:szCs w:val="28"/>
          <w:rtl/>
        </w:rPr>
        <w:t xml:space="preserve">عرض کردم یا رسول اللَّه، این فتنه‌ای که خداوند شما را از آن آگاه می‌کند، کدام فتنه است؟ رسول اکرم صلی اللَّه علیه و آله فرمودند: ای علی، امت من بعد از من گرفتار فتنه خواهند شد. علی علیه السّلام گوید: عرض کردم یا رسول اللَّه، در روز احد گروهی به شهادت رسیدند و من در آن روز به این فیض نرسیدم و سخت ناراحت بودم .</w:t>
      </w:r>
    </w:p>
    <w:p>
      <w:pPr>
        <w:pStyle w:val="BookText"/>
      </w:pPr>
      <w:r>
        <w:rPr>
          <w:rFonts w:ascii="IRNazanin" w:hAnsi="IRNazanin" w:eastAsia="IRNazanin" w:cs="IRNazanin"/>
          <w:lang w:bidi="fa-IR"/>
          <w:color w:val="111111"/>
          <w:sz w:val="28"/>
          <w:szCs w:val="28"/>
          <w:rtl/>
        </w:rPr>
        <w:t xml:space="preserve">شما در آن روز بمن فرمودید ای علی تو را مژده می‌دهم که تو هم بعد از این به شهادت خواهی رسید و این موضوع حتما پیش خواهد آمد، شما در آن روز چگونه صبر خواهید کرد، گفتم: یا رسول اللَّه این جا از جاهای صبر و شکیبائی نیست، باید در این گونه جاها و از این گونه موقعیت‌ها خوشحال شد و سپاسگزاری کرد.</w:t>
      </w:r>
    </w:p>
    <w:p>
      <w:pPr>
        <w:pStyle w:val="BookText"/>
      </w:pPr>
      <w:r>
        <w:rPr>
          <w:rFonts w:ascii="IRNazanin" w:hAnsi="IRNazanin" w:eastAsia="IRNazanin" w:cs="IRNazanin"/>
          <w:lang w:bidi="fa-IR"/>
          <w:color w:val="111111"/>
          <w:sz w:val="28"/>
          <w:szCs w:val="28"/>
          <w:rtl/>
        </w:rPr>
        <w:t xml:space="preserve">رسول خدا صلی اللَّه علیه و آله فرمودند: ای علی این مردم در اموال خود گرفتار فتنه و آزمایش قرار خواهند گرفت، و برای اینکه مسلمان شده‌اند به خداوند منت خواهند گذاشت و آرزوی رحمت و مغفرت خواهند کرد، و از قدرت خداوند خود را در امان خواهند دانست، و یا به شبهات دروغ حرام‌ها را حلال خواهند کرد.و با غفلت و نادانی از دچار هوا و هوس می‌شوند شراب و مسکرات را حلال می‌کنند و آن را بنام نبیذ و یا آب جو می‌خورند، به نام هدیه دادن، رشوه می پذیرند و به اسم تجارت ، ربا را دراموال خویش در اموال خویش وارد می سازند گفتم: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13499_119154"/>
    <w:bookmarkEnd w:id="99"/>
    <w:p>
      <w:pPr>
        <w:pStyle w:val="BookText"/>
      </w:pPr>
      <w:r>
        <w:rPr>
          <w:rFonts w:ascii="Amiri" w:hAnsi="Amiri" w:eastAsia="Amiri" w:cs="Amiri"/>
          <w:lang w:bidi="ar-SA"/>
          <w:color w:val="111111"/>
          <w:sz w:val="28"/>
          <w:szCs w:val="28"/>
          <w:rtl/>
        </w:rPr>
        <w:t xml:space="preserve">يَا رَسُولَ اللَّهِ فَبِأَيِّ الْمَنَازِلِ أُنْزِلُهُمْ عِنْدَ ذَلِكَ أَ بِمَنْزِلَةِ رِدَّةٍ أَمْ بِمَنْزِلَةِ فِتْنَةٍ فَقَالَ بِمَنْزِلَةِ فِتْنَةٍ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5"/>
      </w:pPr>
      <w:bookmarkStart w:id="831" w:name="_Toc590"/>
      <w:r>
        <w:t>«27»</w:t>
      </w:r>
      <w:bookmarkEnd w:id="831"/>
    </w:p>
    <w:p>
      <w:pPr>
        <w:pStyle w:val="BookText"/>
      </w:pPr>
      <w:r>
        <w:rPr>
          <w:rFonts w:ascii="Amiri" w:hAnsi="Amiri" w:eastAsia="Amiri" w:cs="Amiri"/>
          <w:lang w:bidi="ar-SA"/>
          <w:color w:val="111111"/>
          <w:sz w:val="28"/>
          <w:szCs w:val="28"/>
          <w:rtl/>
        </w:rPr>
        <w:t xml:space="preserve">كِتَابُ الْبُرْهَانِ، أَخْبَرَنَا مُحَمَّدُ بْنُ الْحَسَنِ قَالَ حَدَّثَنِي الْحَسَنُ بْنُ خُضَيْرٍ قَالَ حَدَّثَنِي إِسْحَاقُ بْنُ إِسْمَاعِيلَ بْنَ حَمَّادِ بْنِ زَيْدٍ الْبَصْرِيُّ وَ حَدَّثَنَا مُحَمَّدُ بْنُ يَحْيَي وَ مُوسَي بْنُ مُحَمَّدٍ الْأَنْصَارِيُّ قَالا حَدَّثَنَا إِسْمَاعِيلُ بْنُ إِسْحَاقَ بْنِ إِسْمَاعِيلَ الْقَاضِي قَالَ حَدَّثَنِي أَبِي إِسْمَاعِيلُ بْنُ إِسْحَاقَ بْنِ حَمَّادٍ وَ اللَّفْظُ لَهُ قَالَ: بَعَثَ إِلَيَّ وَ إِلَي عِدَّةٍ مِنَ الْمَشَايِخِ يَحْيَي بْنُ أَكْثَمَ الْقَاضِي فَأَحْضَرَنَا وَ قَالَ إِنَّ أَمِيرَ الْمُؤْمِنِينَ يَعْنِي الْمَأْمُونَ أَمَرَنِي أَنْ أُحْضِرَ غَداً مَعَ الْفَجْرِ أَرْبَعِينَ رَجُلًا كُلُّهُمْ فَقِيهٌ يَفْهَمُ وَ يُحْسِنُ الْجَوَابَ فَسَمُّوا مَنْ تَعْرِفُونَ فَسَمَّيْنَا لَهُ قَوْماً فَأَحْضَرَهُمْ وَ أَمَرَنَا بِالْبُكُورِ .</w:t>
      </w:r>
    </w:p>
    <w:p>
      <w:pPr>
        <w:pStyle w:val="BookText"/>
      </w:pPr>
      <w:r>
        <w:rPr>
          <w:rFonts w:ascii="Amiri" w:hAnsi="Amiri" w:eastAsia="Amiri" w:cs="Amiri"/>
          <w:lang w:bidi="ar-SA"/>
          <w:color w:val="111111"/>
          <w:sz w:val="28"/>
          <w:szCs w:val="28"/>
          <w:rtl/>
        </w:rPr>
        <w:t xml:space="preserve">فَغَدَوْنَا عَلَيْهِ قَبْلَ طُلُوعِ الشَّمْسِ فَرَكِبَ وَ رَكِبْنَا مَعَهُ فَدَخَلَ إِلَي الْمَأْمُونِ وَ أَمَرَنَا أَنْ نُصَلِّيَ فَلَمْ نَسْتَتِمَّ الصَّلَاةَ حَتَّي خَرَجَ الْآذِنُ فَقَالَ ادْخُلُوا فَدَخَلْنَا وَ إِذَا أَمِيرُ الْمُؤْمِنِينَ جَالِسٌ عَلَي فِرَاشِهِ وَ عَلَي سَوَادِهِ وَ الْعِمَامَةِ الطَّوِيلَةِ فَلَمَّا سَلَّمْنَا رَدَّ السَّلَامَ ثُمَّ حَدَرَ عَنْ عَرْشِهِ وَ نَزَعَ عِمَامَتَهُ وَ سَوَادَهُ وَ أَقْبَلَ عَلَيْنَا وَ قَالَ إِنَّ أَمِيرَ الْمُؤْمِنِينَ أَحَبَّ مُنَاظَرَتَكُمْ عَلَي مَذْهَبِهِ الَّذِي هُوَ عَلَيْهِ وَ دِينِهِ الَّذِي يَدِينُ اللَّهَ بِهِ قُلْنَا لِيَقُلْ أَمِيرُ الْمُؤْمِنِينَ أَيَّدَهُ اللَّهُ فَقَالَ إِنِّي أَدِينُ اللَّهَ عَزَّ وَ جَلَّ بِأَنَّ أَمِيرَ الْمُؤْمِنِينَ علِيَّ بْنَ أَبِي طَالِبٍ عليه السلام خَيْرُ خَلْقِ اللَّهِ بَعْدَ رَسُولِ اللَّهِ صلي الله عليه و آله وَ أَوْلَي النَّاسِ بِمَقَامِ رَسُولِ اللَّهِ وَ أَحَقُّهُمْ بِالْخِلَافَةِ مِنْ بَعْدِهِ فَأَطْرَقْنَا جَمِيعاً فَقَالَ يَحْيَي أَجِيبُوا أَمِيرَ الْمُؤْمِنِينَ .</w:t>
      </w:r>
    </w:p>
    <w:p>
      <w:pPr>
        <w:pStyle w:val="BookText"/>
      </w:pPr>
      <w:r>
        <w:rPr>
          <w:rFonts w:ascii="Amiri" w:hAnsi="Amiri" w:eastAsia="Amiri" w:cs="Amiri"/>
          <w:lang w:bidi="ar-SA"/>
          <w:color w:val="111111"/>
          <w:sz w:val="28"/>
          <w:szCs w:val="28"/>
          <w:rtl/>
        </w:rPr>
        <w:t xml:space="preserve">فَلَمَّا رَأَيْتُ سُكُوتَ الْقَوْمِ جَثَوْتُ عَلَي رُكْبَتَيَّ ثُمَّ قُلْتُ يَا أَمِيرَ الْمُؤْمِنِينَ إِنَّ فِينَا مَنْ لَا يَعْرِفُ مَا ذَكَرَ أَمِيرُ الْمُؤْمِنِينَ مِنْ أَمْرِ عَلِيٍّ وَ قَدْ دَعَانَا لِلْمُنَاظَرَةِ وَ نَحْنُ مُنَاظِرُوهُ عَلَي مَا ذَكَرَ فَقَالَ يَا إِسْحَاقُ إِنْ شِئْتَ سَأَلْتُكَ وَ إِنْ شِئْتَ فَاسْأَلْنِي فَاغْتَنَمْتُهَا مِنْهُ وَ قُلْتُ بَلْ أَسْأَلُ فَقَالَ سَلْ .</w:t>
      </w:r>
    </w:p>
    <w:p>
      <w:pPr>
        <w:pStyle w:val="BookText"/>
      </w:pPr>
      <w:r>
        <w:rPr>
          <w:rFonts w:ascii="Amiri" w:hAnsi="Amiri" w:eastAsia="Amiri" w:cs="Amiri"/>
          <w:lang w:bidi="ar-SA"/>
          <w:color w:val="111111"/>
          <w:sz w:val="28"/>
          <w:szCs w:val="28"/>
          <w:rtl/>
        </w:rPr>
        <w:t xml:space="preserve">قُلْتُ مِنْ أَيْنَ قَالَ أَمِيرُ الْمُؤْمِنِينَ إِنَّ عَلِيَّ بْنَ أَبِي طَالِبٍ عليه السلام أَفْضَلُ</w:t>
      </w:r>
    </w:p>
    <w:p>
      <w:pPr>
        <w:pStyle w:val="BookText"/>
      </w:pPr>
      <w:r>
        <w:rPr>
          <w:rFonts w:ascii="IRNazanin" w:hAnsi="IRNazanin" w:eastAsia="IRNazanin" w:cs="IRNazanin"/>
          <w:lang w:bidi="fa-IR"/>
          <w:color w:val="111111"/>
          <w:sz w:val="28"/>
          <w:szCs w:val="28"/>
          <w:rtl/>
        </w:rPr>
        <w:t xml:space="preserve">یا رسول اللَّه من آنها را چگونه به حساب بیاورم، آیا آنها مرتد هستند و یا گرفتار فتنه شده‌اند؟ فرمودند: آنها مبتلا به فتنه شده‌اند.</w:t>
      </w:r>
      <w:r>
        <w:rPr>
          <w:rStyle w:val="FootnoteReference"/>
        </w:rPr>
        <w:footnoteReference w:id="962"/>
      </w:r>
    </w:p>
    <w:p>
      <w:pPr>
        <w:pStyle w:val="Heading5"/>
      </w:pPr>
      <w:bookmarkStart w:id="832" w:name="_Toc591"/>
      <w:r>
        <w:t>روایت 27</w:t>
      </w:r>
      <w:bookmarkEnd w:id="832"/>
    </w:p>
    <w:p>
      <w:pPr>
        <w:pStyle w:val="BookText"/>
      </w:pPr>
      <w:r>
        <w:rPr>
          <w:rFonts w:ascii="IRNazanin" w:hAnsi="IRNazanin" w:eastAsia="IRNazanin" w:cs="IRNazanin"/>
          <w:lang w:bidi="fa-IR"/>
          <w:color w:val="111111"/>
          <w:sz w:val="28"/>
          <w:szCs w:val="28"/>
          <w:rtl/>
        </w:rPr>
        <w:t xml:space="preserve">کتاب برهان: اسماعیل بن اسحاق گوید: یحیی بن اکثم قاضی مرا با گروهی از مشایخ دعوت کردند تا در موردی با وی مذاکره کنیم، ما هم در منزل او اجتماع کردیم، یحیی گفت: امیر المؤمنین یعنی مامون امر کرده فردا بعد از فجر با چهل نفر از فقهاء و اهل فضل و دانش در منزل او اجتماع کنیم، و با هم مذاکره نمائیم.</w:t>
      </w:r>
    </w:p>
    <w:p>
      <w:pPr>
        <w:pStyle w:val="BookText"/>
      </w:pPr>
      <w:r>
        <w:rPr>
          <w:rFonts w:ascii="IRNazanin" w:hAnsi="IRNazanin" w:eastAsia="IRNazanin" w:cs="IRNazanin"/>
          <w:lang w:bidi="fa-IR"/>
          <w:color w:val="111111"/>
          <w:sz w:val="28"/>
          <w:szCs w:val="28"/>
          <w:rtl/>
        </w:rPr>
        <w:t xml:space="preserve">حال از میان خود چهل نفر از فقهاء و سخن‌وران و اهل نظر را انتخاب کنید تا پاسخ سؤالات را نیکو بدهند و از عهده مسائل مطروحه برایند، اینک هر کس را شایسته این مجلس می‌دانید معرفی کنید، ما هم گروهی را نام بردیم و انتخاب کردیم و مراتب را به آنها اطلاع دادیم و روز بعد در منزل یحیی حاضر شدیم .</w:t>
      </w:r>
    </w:p>
    <w:p>
      <w:pPr>
        <w:pStyle w:val="BookText"/>
      </w:pPr>
      <w:r>
        <w:rPr>
          <w:rFonts w:ascii="IRNazanin" w:hAnsi="IRNazanin" w:eastAsia="IRNazanin" w:cs="IRNazanin"/>
          <w:lang w:bidi="fa-IR"/>
          <w:color w:val="111111"/>
          <w:sz w:val="28"/>
          <w:szCs w:val="28"/>
          <w:rtl/>
        </w:rPr>
        <w:t xml:space="preserve">ما قبل از طلوع آفتاب به منزل یحیی رفتیم، او سوار شد و ما هم سوار شدیم، و به طرف خانه مامون رهسپار شدیم، بعد از اینکه وارد قصر مامون شدیم در یک اطاق ابتداء نماز گزاردیم، هنوز نماز ما تمام نشده بود که اذن ورود به اطاق مامون داده شد، ما همه وارد شدیم و در جاهای خود مستقر شدیم.</w:t>
      </w:r>
    </w:p>
    <w:p>
      <w:pPr>
        <w:pStyle w:val="BookText"/>
      </w:pPr>
      <w:r>
        <w:rPr>
          <w:rFonts w:ascii="IRNazanin" w:hAnsi="IRNazanin" w:eastAsia="IRNazanin" w:cs="IRNazanin"/>
          <w:lang w:bidi="fa-IR"/>
          <w:color w:val="111111"/>
          <w:sz w:val="28"/>
          <w:szCs w:val="28"/>
          <w:rtl/>
        </w:rPr>
        <w:t xml:space="preserve">مامون در حالی که لباس سیاه در بر کرده و عمامه‌ای دراز بر سر نهاده در جای خود قرار گرفته بود، ما بر او سلام کردیم و او هم جواب سلام ما را داد و بعد از جایگاهش فرود آمد و عمامه خود را از سرش برداشت و لباسهای سیاه را از تنش در آورد و متوجه ما شد و گفت: امیر المؤمنین دوست دارد در موضوعات دینی با شما مناظره کند تا پاره‌ای از مسائل روشن شود.</w:t>
      </w:r>
    </w:p>
    <w:p>
      <w:pPr>
        <w:pStyle w:val="BookText"/>
      </w:pPr>
      <w:r>
        <w:rPr>
          <w:rFonts w:ascii="IRNazanin" w:hAnsi="IRNazanin" w:eastAsia="IRNazanin" w:cs="IRNazanin"/>
          <w:lang w:bidi="fa-IR"/>
          <w:color w:val="111111"/>
          <w:sz w:val="28"/>
          <w:szCs w:val="28"/>
          <w:rtl/>
        </w:rPr>
        <w:t xml:space="preserve">ما گفتیم: خداوند امیر المؤمنین را تایید کند هر چه در نظر دارید بفرمائید، مامون گفت: من عقیده دارم و در نزد خداوند هم به این عقیده گواهی می‌دهم که امیر المؤمنین علی بن ابی طالب علیه السّلام بهترین مخلوقات بعد از رسول خدا صلی اللَّه علیه و آله می‌باشد.</w:t>
      </w:r>
    </w:p>
    <w:p>
      <w:pPr>
        <w:pStyle w:val="BookText"/>
      </w:pPr>
      <w:r>
        <w:rPr>
          <w:rFonts w:ascii="IRNazanin" w:hAnsi="IRNazanin" w:eastAsia="IRNazanin" w:cs="IRNazanin"/>
          <w:lang w:bidi="fa-IR"/>
          <w:color w:val="111111"/>
          <w:sz w:val="28"/>
          <w:szCs w:val="28"/>
          <w:rtl/>
        </w:rPr>
        <w:t xml:space="preserve">علی علیه السّلام از همگان به جانشینی پیامبر شایسته‌تر می‌باشد، و خلافت و امامت بعد از رسول به او تعلق دارد، راوی گوید: ما همگان سکوت کردیم و سر بزیر افکندیم، یحیی گفت: پاسخ امیر المؤمنین را بدهید.</w:t>
      </w:r>
    </w:p>
    <w:p>
      <w:pPr>
        <w:pStyle w:val="BookText"/>
      </w:pPr>
      <w:r>
        <w:rPr>
          <w:rFonts w:ascii="IRNazanin" w:hAnsi="IRNazanin" w:eastAsia="IRNazanin" w:cs="IRNazanin"/>
          <w:lang w:bidi="fa-IR"/>
          <w:color w:val="111111"/>
          <w:sz w:val="28"/>
          <w:szCs w:val="28"/>
          <w:rtl/>
        </w:rPr>
        <w:t xml:space="preserve">اسماعیل بن اسحاق گوید: من هنگامی که متوجه شدم همه سکوت کرده‌اند روی زانوی خود نشستم و گفتم: یا امیر المؤمنین، در میان ما کسانی هستند که به آن چه امیر المؤمنین می‌گوید شناخت ندارند و علی علیه السّلام را آن طور که شما معرفی می‌کنید، نمی‌شناسند در حالی که ما را برای مناظره این جا دعوت کرده‌اند و ما باید در این موضوع مناظره کنیم.</w:t>
      </w:r>
    </w:p>
    <w:p>
      <w:pPr>
        <w:pStyle w:val="BookText"/>
      </w:pPr>
      <w:r>
        <w:rPr>
          <w:rFonts w:ascii="IRNazanin" w:hAnsi="IRNazanin" w:eastAsia="IRNazanin" w:cs="IRNazanin"/>
          <w:lang w:bidi="fa-IR"/>
          <w:color w:val="111111"/>
          <w:sz w:val="28"/>
          <w:szCs w:val="28"/>
          <w:rtl/>
        </w:rPr>
        <w:t xml:space="preserve">مامون گفت: ای اسحاق اگر بخواهی از تو سؤال می‌کنیم، و اگر می‌خواهی شما از من سؤال کنید، من این موضوع را مغتنم دانستم و گفتم من سؤال می‌کنم، گفت: بپرسید، گفتم: امیر المؤمنین از کجا می‌گوید: که علی بن ابی طالب بهترین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بَعْدِ رَسُولِ اللَّهِ وَ أَحَقُّهُمْ بِالْخِلَافَةِ مِنْ بَعْدِهِ قَالَ أَخْبِرْنِي عَنِ النَّاسِ بِمَا ذَا يَتَفَاضَلُونَ قُلْتُ بِالْأَعْمَالِ الصَّالِحَةِ قَالَ فَأَخْبِرْنِي عَمَّنْ فَضَلَ صَاحِبَهُ عَلَي عَهْدِ رَسُولِ اللَّهِ ثُمَّ إِنَّ الْمَفْضُولَ عَمَلَ بَعْدَ وَفَاةِ رَسُولِ اللَّهِ صلي الله عليه و آله بِأَكْثَرَ مِنْ عَمَلِ الْفَاضِلِ عَلَي عَهْدِ رَسُولِ اللَّهِ صلي الله عليه و آله أَ يَلْحَقُ بِهِ قُلْتُ لَا يَلْحَقُ الْمَفْضُولُ عَلَي عَهْدِ رَسُولِ اللَّهِ صلي الله عليه و آله بِالْفَاضِلِ أَبَداً .</w:t>
      </w:r>
    </w:p>
    <w:p>
      <w:pPr>
        <w:pStyle w:val="BookText"/>
      </w:pPr>
      <w:r>
        <w:rPr>
          <w:rFonts w:ascii="Amiri" w:hAnsi="Amiri" w:eastAsia="Amiri" w:cs="Amiri"/>
          <w:lang w:bidi="ar-SA"/>
          <w:color w:val="111111"/>
          <w:sz w:val="28"/>
          <w:szCs w:val="28"/>
          <w:rtl/>
        </w:rPr>
        <w:t xml:space="preserve">قَالَ فَانْظُرْ مَا رَوَاهُ أَصْحَابُكَ مِمَّنْ أَخَذْتَ دِينَكَ عَنْهُمْ وَ جَعَلْتَهُمْ قُدْوَةً لَكَ مِنْ فَضَائِلِ عَلِيٍّ عليه السلام فَقِسْ إِلَيْهَا مَا أُنْزِلَ بِهِ مِنْ فَضَائِلِ أَبِي بَكْرٍ فَإِنْ وَجَدْتَ فَضَائِلَ أَبِي بَكْرٍ تُشَاكِلُ فَضَائِلَ عَلِيٍّ فَقُلْ إِنَّهُ أَفْضَلُ لَا وَ اللَّهِ وَ لَكِنْ قِسْ فَضَائِلَهُ إِلَي مَا رُوِيَ لَكَ مِنْ فَضَائِلِ أَبِي بَكْرٍ وَ عُمَرَ فَإِنْ وَجَدْتَ لَهُمَا مِنَ الْمَفَاضِيلِ مِثْلَ الَّذِي لِعَلِيٍّ وَحْدَهُ فَقُلْ إِنَّهُمَا أَفْضَلُ لَا بَلْ فَقِسْ فَضَائِلَهُ إِلَي فَضَائِلِ الْعَشَرَةِ الَّذِينَ شُهِدَ لَهُمْ بِالْجَنَّةِ فَإِنْ وَجَدْتَهَا تُشَاكِلُ فَضَائِلَهُ فَقُلْ إِنَّهُمَا أَفْضَلُ مِنْهُ .</w:t>
      </w:r>
    </w:p>
    <w:p>
      <w:pPr>
        <w:pStyle w:val="BookText"/>
      </w:pPr>
      <w:r>
        <w:rPr>
          <w:rFonts w:ascii="Amiri" w:hAnsi="Amiri" w:eastAsia="Amiri" w:cs="Amiri"/>
          <w:lang w:bidi="ar-SA"/>
          <w:color w:val="111111"/>
          <w:sz w:val="28"/>
          <w:szCs w:val="28"/>
          <w:rtl/>
        </w:rPr>
        <w:t xml:space="preserve">يَا إِسْحَاقُ أَيُّ الْأَعْمَالِ كَانَتْ أَفْضَلَ يَوْمَ بَعَثَ اللَّهُ عَزَّ وَ جَلَّ رَسُولَهُ قُلْتُ الْإِخْلَاصُ بِالشَّهَادَةِ وَ السَّبْقُ إِلَي الْإِسْلَامِ قَالَ صَدَقْتَ إِنَّ ذَلِكَ فِي كِتَابِ اللَّهِ عَزَّ وَ جَلَ السَّابِقُونَ السَّابِقُونَ أُولئِكَ الْمُقَرَّبُونَ فِي جَنَّاتِ النَّعِيمِ‌</w:t>
      </w:r>
      <w:r>
        <w:rPr>
          <w:rStyle w:val="FootnoteReference"/>
        </w:rPr>
        <w:footnoteReference w:id="963"/>
      </w:r>
      <w:r>
        <w:rPr>
          <w:rFonts w:ascii="Amiri" w:hAnsi="Amiri" w:eastAsia="Amiri" w:cs="Amiri"/>
          <w:lang w:bidi="ar-SA"/>
          <w:color w:val="111111"/>
          <w:sz w:val="28"/>
          <w:szCs w:val="28"/>
          <w:rtl/>
        </w:rPr>
        <w:t xml:space="preserve">إِنَّمَا عَنَي السَّابِقَ إِلَي الْإِسْلَامِ فَهَلْ عَلِمْتَ أَحَداً سَبَقَ عَلِيّاً إِلَي الْإِسْلَامِ قُلْتُ يَا أَمِيرَ الْمُؤْمِنِينَ أَسْلَمَ عَلِيٌّ وَ هُوَ حَدَثٌ صَغِيرُ السِّنِّ لَا يَجُوزُ عَلَيْهِ الْحُكْمُ وَ أَسْلَمَ أَبُو بَكْرٍ وَ قَدْ تَكَامَلَ عَقْلُهُ وَ جَازَ عَلَيْهِ الْحُكْمُ .</w:t>
      </w:r>
    </w:p>
    <w:p>
      <w:pPr>
        <w:pStyle w:val="BookText"/>
      </w:pPr>
      <w:r>
        <w:rPr>
          <w:rFonts w:ascii="Amiri" w:hAnsi="Amiri" w:eastAsia="Amiri" w:cs="Amiri"/>
          <w:lang w:bidi="ar-SA"/>
          <w:color w:val="111111"/>
          <w:sz w:val="28"/>
          <w:szCs w:val="28"/>
          <w:rtl/>
        </w:rPr>
        <w:t xml:space="preserve">قَالَ أَجِبْنِي أَيُّهُمَا أَسْلَمَ قَبْلَ صَاحِبِهِ حَتَّي أُنَاظِرَكَ مِنْ بَعْدُ فِي الْحَدَاثَةِ قُلْتُ عَلِيٌّ أَسْلَمَ قَبْلَ أَبِي بَكْرٍ عَلَي هَذِهِ الشَّرِيطَةِ قَالَ فَأَخْبِرْنِي حِينَ أَسْلَمَ أَ يَخْلُو أَنْ يَكُونَ رَسُولُ اللَّهِ صلي الله عليه و آله دَعَاهُ فَأَجَابَ أَوْ يَكُونَ إِلْهَاماً مِنَ اللَّهِ لِعَلِيٍّ فَأَطْرَقْتُ مُفَكِّراً وَ قُلْتُ إِنْ قُلْتُ إِلْهَاماً قَدَّمْتُهُ عَلَي رَسُولِ اللَّهِ لِأَنَّ رَسُولَ اللَّهِ لَمْ يَعْرِفِ الْإِسْلَامَ حَتَّي جَاءَ بِهِ جَبْرَئِيلُ عَنِ اللَّهِ عَزَّ وَ جَلَّ فَقُلْتُ بَلْ دَعَاهُ رَسُولُ اللَّهِ صلي الله عليه و آله قَالَ فَيَخْلُو النَّبِيُّ أَنْ يَكُونَ دَعَا عَلِيّاً بِأَمْرِ اللَّهِ أَوْ تَكَلَّفَ ذَلِكَ مِنْ قِبَلِ نَفْسِهِ قُلْتُ:</w:t>
      </w:r>
    </w:p>
    <w:p>
      <w:pPr>
        <w:pStyle w:val="BookText"/>
      </w:pPr>
      <w:r>
        <w:rPr>
          <w:rFonts w:ascii="IRNazanin" w:hAnsi="IRNazanin" w:eastAsia="IRNazanin" w:cs="IRNazanin"/>
          <w:lang w:bidi="fa-IR"/>
          <w:color w:val="111111"/>
          <w:sz w:val="28"/>
          <w:szCs w:val="28"/>
          <w:rtl/>
        </w:rPr>
        <w:t xml:space="preserve">مردم بعد از رسول خدا صلی اللَّه علیه و آله می‌باشد و او شایسته خلافت است .</w:t>
      </w:r>
    </w:p>
    <w:p>
      <w:pPr>
        <w:pStyle w:val="BookText"/>
      </w:pPr>
      <w:r>
        <w:rPr>
          <w:rFonts w:ascii="IRNazanin" w:hAnsi="IRNazanin" w:eastAsia="IRNazanin" w:cs="IRNazanin"/>
          <w:lang w:bidi="fa-IR"/>
          <w:color w:val="111111"/>
          <w:sz w:val="28"/>
          <w:szCs w:val="28"/>
          <w:rtl/>
        </w:rPr>
        <w:t xml:space="preserve">مامون گفت: به من بگو فضیلت و برتری انسان‌ها نسبت به همدیگر از کجا پیدا می‌شود، و ملاک امتیازها چیست، گفتم: به کارهای نیک و عمل صالح معلوم می‌گردد که آدم‌ها با هم چه فرقی دارند، مامون گفت: بگو در زمان رسول اکرم صلی اللَّه علیه و آله در میان اصحاب و یاران آن بزرگوار کدام یک برتری داشت.</w:t>
      </w:r>
    </w:p>
    <w:p>
      <w:pPr>
        <w:pStyle w:val="BookText"/>
      </w:pPr>
      <w:r>
        <w:rPr>
          <w:rFonts w:ascii="IRNazanin" w:hAnsi="IRNazanin" w:eastAsia="IRNazanin" w:cs="IRNazanin"/>
          <w:lang w:bidi="fa-IR"/>
          <w:color w:val="111111"/>
          <w:sz w:val="28"/>
          <w:szCs w:val="28"/>
          <w:rtl/>
        </w:rPr>
        <w:t xml:space="preserve">بعد از این اگر مفضول بعد از وفات حضرت رسول صلی اللَّه علیه و آله کارهائی انجام داد و بیشتر از فاضل در عهد رسول کار کرد، آیا مفضول می‌تواند خود را هم پایه با فاضل بداند؟ من در پاسخ او گفتم :کسی که در عهد رسول اکرم مفضول بوده هرگز توانائی ندارد خود را به فاضل برساند.</w:t>
      </w:r>
    </w:p>
    <w:p>
      <w:pPr>
        <w:pStyle w:val="BookText"/>
      </w:pPr>
      <w:r>
        <w:rPr>
          <w:rFonts w:ascii="IRNazanin" w:hAnsi="IRNazanin" w:eastAsia="IRNazanin" w:cs="IRNazanin"/>
          <w:lang w:bidi="fa-IR"/>
          <w:color w:val="111111"/>
          <w:sz w:val="28"/>
          <w:szCs w:val="28"/>
          <w:rtl/>
        </w:rPr>
        <w:t xml:space="preserve">مامون گفت: اکنون بنگر اصحاب شما همان کسانی که شما دینتان را از آنها اخذ کرده‌اید و آنها را در امور دین و دنیا رهبر گرفته‌اید و به اعمال آنها اقتداء می‌کنید چه اندازه برای علی علیه السّلام فضائل نقل می‌کنند، و آن فضائل را در کنار فضائلی که برای ابو بکر روایت کرده‌اند مقایسه کن.</w:t>
      </w:r>
    </w:p>
    <w:p>
      <w:pPr>
        <w:pStyle w:val="BookText"/>
      </w:pPr>
      <w:r>
        <w:rPr>
          <w:rFonts w:ascii="IRNazanin" w:hAnsi="IRNazanin" w:eastAsia="IRNazanin" w:cs="IRNazanin"/>
          <w:lang w:bidi="fa-IR"/>
          <w:color w:val="111111"/>
          <w:sz w:val="28"/>
          <w:szCs w:val="28"/>
          <w:rtl/>
        </w:rPr>
        <w:t xml:space="preserve">بعد در این باره نیکو دقت کن و توجه نما که آیا فضائل ابو بکر می‌تواند با فضائل علی قابل مقایسه باشد، اگر قابل مقایسه بود بگو او افضل است، نه به خداوند سوگند اگر فضائل ابو بکر و عمر را هم با یک دیگر جمع کنید و روی هم بریزید باز هم فضیلت علی از هر دو زیادتر خواهد بود.</w:t>
      </w:r>
    </w:p>
    <w:p>
      <w:pPr>
        <w:pStyle w:val="BookText"/>
      </w:pPr>
      <w:r>
        <w:rPr>
          <w:rFonts w:ascii="IRNazanin" w:hAnsi="IRNazanin" w:eastAsia="IRNazanin" w:cs="IRNazanin"/>
          <w:lang w:bidi="fa-IR"/>
          <w:color w:val="111111"/>
          <w:sz w:val="28"/>
          <w:szCs w:val="28"/>
          <w:rtl/>
        </w:rPr>
        <w:t xml:space="preserve">اگر در این جا برای آن دو فضیلت‌هائی دیدی بگو آن دو از علی برتر هستند، از این هم بگذرید بروید در باره عشره مبشره تحقیق کنید، و به بینید که فضائل همه آنها هم به مناقب و فضائل علی علیه السّلام نمی‌رسد و اگر دیدید، بگوئید آن دو برتر می‌باشند.</w:t>
      </w:r>
    </w:p>
    <w:p>
      <w:pPr>
        <w:pStyle w:val="BookText"/>
      </w:pPr>
      <w:r>
        <w:rPr>
          <w:rFonts w:ascii="IRNazanin" w:hAnsi="IRNazanin" w:eastAsia="IRNazanin" w:cs="IRNazanin"/>
          <w:lang w:bidi="fa-IR"/>
          <w:color w:val="111111"/>
          <w:sz w:val="28"/>
          <w:szCs w:val="28"/>
          <w:rtl/>
        </w:rPr>
        <w:t xml:space="preserve">ای اسحاق روزی که خداوند رسول خود را مبعوث کرد، چه عملی از همه بهتر و برتر بود، گفتم: کلمه شهادت که از روی اخلاص گفته می‌شد و پیشی گرفتن به اسلام و قبل از همه مسلمان شدن و عمل به احکام اسلام .</w:t>
      </w:r>
    </w:p>
    <w:p>
      <w:pPr>
        <w:pStyle w:val="BookText"/>
      </w:pPr>
      <w:r>
        <w:rPr>
          <w:rFonts w:ascii="IRNazanin" w:hAnsi="IRNazanin" w:eastAsia="IRNazanin" w:cs="IRNazanin"/>
          <w:lang w:bidi="fa-IR"/>
          <w:color w:val="111111"/>
          <w:sz w:val="28"/>
          <w:szCs w:val="28"/>
          <w:rtl/>
        </w:rPr>
        <w:t xml:space="preserve">گفت راست می‌گوئید در کتاب خداوند آمده است «السَّابِقُونَ السَّابِقُونَ أُولئِکَ الْمُقَرَّبُونَ فِی جَنَّاتِ النَّعِیمِ»</w:t>
      </w:r>
      <w:r>
        <w:rPr>
          <w:rStyle w:val="FootnoteReference"/>
        </w:rPr>
        <w:footnoteReference w:id="964"/>
      </w:r>
      <w:r>
        <w:rPr>
          <w:rFonts w:ascii="IRNazanin" w:hAnsi="IRNazanin" w:eastAsia="IRNazanin" w:cs="IRNazanin"/>
          <w:lang w:bidi="fa-IR"/>
          <w:color w:val="111111"/>
          <w:sz w:val="28"/>
          <w:szCs w:val="28"/>
          <w:rtl/>
        </w:rPr>
        <w:t xml:space="preserve">کسانی که از همگان پیشی گرفته‌اند آنها مقرب می‌باشند و در بهشت متنعم می‌باشند، در اینجا مقصود از سابقون کسانی هستند که زودتر مسلمان شده‌اند، آیا می‌دانی کسی قبل از علی علیه السّلام اسلام آورده باشد.</w:t>
      </w:r>
    </w:p>
    <w:p>
      <w:pPr>
        <w:pStyle w:val="BookText"/>
      </w:pPr>
      <w:r>
        <w:rPr>
          <w:rFonts w:ascii="IRNazanin" w:hAnsi="IRNazanin" w:eastAsia="IRNazanin" w:cs="IRNazanin"/>
          <w:lang w:bidi="fa-IR"/>
          <w:color w:val="111111"/>
          <w:sz w:val="28"/>
          <w:szCs w:val="28"/>
          <w:rtl/>
        </w:rPr>
        <w:t xml:space="preserve">گفتم: یا امیر المؤمنین، علی علیه السلام در حالی اسلام آورد که هنوز کودک بود و احکام بر او جاری نبود، ولی ابو بکر هنگامی که مسلمان شد در کمال عقل بوده و احکام هم بر او واجب می‌شد، مامون گفت: شما به من جواب بده کدام یک از آنها زودتر مسلمان شدند تا من در این باره با شما مناظره کنم، گفت: البته معلوم است که علی قبل از ابو بکر مسلمان شده است.</w:t>
      </w:r>
    </w:p>
    <w:p>
      <w:pPr>
        <w:pStyle w:val="BookText"/>
      </w:pPr>
      <w:r>
        <w:rPr>
          <w:rFonts w:ascii="IRNazanin" w:hAnsi="IRNazanin" w:eastAsia="IRNazanin" w:cs="IRNazanin"/>
          <w:lang w:bidi="fa-IR"/>
          <w:color w:val="111111"/>
          <w:sz w:val="28"/>
          <w:szCs w:val="28"/>
          <w:rtl/>
        </w:rPr>
        <w:t xml:space="preserve">مامون گفت: به من بگو هنگامی که علی مسلمان شد، آیا رسول خدا او را به اسلام دعوت کرد و یا خداوند به او الهام فرمود و او هم اسلام اختیار کرد، اسماعیل گوید: من در این جا به زمین نگاه کردم و در فکر فرو رفتم، اگر بگویم با الهام بوده که او را به رسول خدا مقدم داشته‌ام، زیرا رسول خدا قبلا از اسلام خبر نداشت تا آنگاه که جبرئیل آمد و به او تعلیم داد.</w:t>
      </w:r>
    </w:p>
    <w:p>
      <w:pPr>
        <w:pStyle w:val="BookText"/>
      </w:pPr>
      <w:r>
        <w:rPr>
          <w:rFonts w:ascii="IRNazanin" w:hAnsi="IRNazanin" w:eastAsia="IRNazanin" w:cs="IRNazanin"/>
          <w:lang w:bidi="fa-IR"/>
          <w:color w:val="111111"/>
          <w:sz w:val="28"/>
          <w:szCs w:val="28"/>
          <w:rtl/>
        </w:rPr>
        <w:t xml:space="preserve">لذا گفتم: البته پیامبر او را دعوت به اسلام کرد، مامون گفت: حالا که رسول خدا صلی اللَّه علیه و آله او را به اسلام دعوت کرده، آیا به امر خدا بوده یا رسول خدا خود از روی تکلف او را دعوت کرده است ؟گفتم: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أَنْسِبُ النَّبِيَّ صلي الله عليه و آله إِلَي التَّكَلُّفِ لِأَنَّ اللَّهَ عَزَّ وَ جَلَّ يَقُولُ وَ ما كانَ لِرَسُولٍ أَنْ يَأْتِيَ بِآيَةٍ إِلَّا بِإِذْنِ اللَّهِ‌</w:t>
      </w:r>
      <w:r>
        <w:rPr>
          <w:rStyle w:val="FootnoteReference"/>
        </w:rPr>
        <w:footnoteReference w:id="965"/>
      </w:r>
      <w:r>
        <w:rPr>
          <w:rFonts w:ascii="Amiri" w:hAnsi="Amiri" w:eastAsia="Amiri" w:cs="Amiri"/>
          <w:lang w:bidi="ar-SA"/>
          <w:color w:val="111111"/>
          <w:sz w:val="28"/>
          <w:szCs w:val="28"/>
          <w:rtl/>
        </w:rPr>
        <w:t xml:space="preserve">وَ لَكِنْ دَعَاهُ بِأَمْرِ اللَّهِ.</w:t>
      </w:r>
    </w:p>
    <w:p>
      <w:pPr>
        <w:pStyle w:val="BookText"/>
      </w:pPr>
      <w:r>
        <w:rPr>
          <w:rFonts w:ascii="Amiri" w:hAnsi="Amiri" w:eastAsia="Amiri" w:cs="Amiri"/>
          <w:lang w:bidi="ar-SA"/>
          <w:color w:val="111111"/>
          <w:sz w:val="28"/>
          <w:szCs w:val="28"/>
          <w:rtl/>
        </w:rPr>
        <w:t xml:space="preserve">قَالَ يَا إِسْحَاقُ فَمِنْ صِفَةِ الْجَبَّارِ أَنْ يُكَلِّفَ رُسُلَهُ مَا لَا طَاقَةَ لَهُمْ بِهِ قُلْتُ أَعُوذُ بِاللَّهِ قَالَ أَ وَ لَا تَرَي أَنَّ اللَّهَ عَزَّ وَ جَلَّ فِي قَوْلِكَ أَسْلَمَ عَلِيٌّ وَ هُوَ صَغِيرٌ لَا يَجُوزُ عَلَيْهِ الْحُكْمُ قَدْ كَلَّفَ رَسُولَ اللَّهِ صلي الله عليه و آله مِنْ دُعَاءِ الصِّبْيَانِ مَا لَا يُطِيقُ وَ شَغَلَهُ بِصَبِيٍّ لَا يَجُوزُ عَلَيْهِ الْحُكْمُ فَهُوَ يَدْعُوهُ السَّاعَةَ وَ يَرْتَدُّ بَعْدَ سَاعَةٍ ثُمَّ يُعَاوِدُ وَ يُعَاوِدُ الصَّبِيُّ الِارْتِدَادَ فَلَا حُكْمَ يَجُوزُ عَلَيْهِ وَ لَا النَّبِيُّ صلي الله عليه و آله يَفْرُغُ مِنْهُ لِدُعَاءِ غَيْرِهِ أَ رَأَيْتَ هَذَا جَائِزاً عِنْدَكَ أَنْ تَنْسُبَهُ إِلَي رَبِّنَا سُبْحَانَهُ ?</w:t>
      </w:r>
    </w:p>
    <w:p>
      <w:pPr>
        <w:pStyle w:val="BookText"/>
      </w:pPr>
      <w:r>
        <w:rPr>
          <w:rFonts w:ascii="Amiri" w:hAnsi="Amiri" w:eastAsia="Amiri" w:cs="Amiri"/>
          <w:lang w:bidi="ar-SA"/>
          <w:color w:val="111111"/>
          <w:sz w:val="28"/>
          <w:szCs w:val="28"/>
          <w:rtl/>
        </w:rPr>
        <w:t xml:space="preserve">قُلْتُ أَعُوذُ بِاللَّهِ قَالَ فَأَرَاكَ إِنَّمَا قَصَدْتَ فَضِيلَةً فَضَّلَ اللَّهُ بِهَا عَلِيّاً عليه السلام عَلَي هَذَا الْخَلْقِ جَمِيعاً آتَاهَا لَهُ لِيُعَرِّفَ بِهَا مَكَانَهُ وَ فَضْلَهُ بِأَنْ لَمْ يُشْرِكْ بِهِ سَاعَةً قَطُّ فَجَعَلْتَهَا نَقْصاً عَلَيْهِ وَ لَوْ كَانَ اللَّهُ عَزَّ وَ جَلَّ أَمَرَ نَبِيَّهُ أَنَّ يَدْعُوَ الصِّبْيَانَ أَ لَمْ يَكُنْ دَعَاهُمْ كَمَا دَعَا عَلِيّاً عليه السلام قُلْتُ بَلَي قَالَ فَهَلْ بَلَغَكَ أَنَّ النَّبِيَّ صلي الله عليه و آله دَعَا أَحَداً مِنْ صِبْيَانِ الْجَاهِلِيَّةِ وَ قَرَابَتِهِ بَدَأَ بِهِمْ لِئَلَّا يُقَالَ هَذَا ابْنُ عَمِّهِ أَوْ مِنْ سَائِرِ النَّاسِ كَمَا فَعَلَ بِعَلِيٍّ قُلْتُ لَا .</w:t>
      </w:r>
    </w:p>
    <w:p>
      <w:pPr>
        <w:pStyle w:val="BookText"/>
      </w:pPr>
      <w:r>
        <w:rPr>
          <w:rFonts w:ascii="Amiri" w:hAnsi="Amiri" w:eastAsia="Amiri" w:cs="Amiri"/>
          <w:lang w:bidi="ar-SA"/>
          <w:color w:val="111111"/>
          <w:sz w:val="28"/>
          <w:szCs w:val="28"/>
          <w:rtl/>
        </w:rPr>
        <w:t xml:space="preserve">قَالَ ثُمَّ أَيُّ الْأَفْعَالِ كَانَتْ أَفْضَلَ بَعْدَ السَّبْقِ إِلَي الْإِسْلَامِ قُلْتُ الْجِهَادُ فِي سَبِيلِ اللَّهِ قَالَ صَدَقْتَ فَهَلْ تَجِدُ لِأَحَدٍ فِي الْجِهَادِ إِلَّا دُونَ مَا تَجِدُ لِعَلِيٍّ قُلْتُ فِي أَيِّ وَقْتٍ يَا أَمِيرَ الْمُؤْمِنِينَ قَالَ فِي أَيِّ الْأَوْقَاتِ شِئْتَ قُلْتُ فِي يَوْمِ بَدْرٍ قَالَ نَعَمْ لَا أَزِيدُكَ عَلَيْهَا كَمْ قَتْلَي بَدْرٍ يَوْمَ بَدْرٍ قُلْتُ نَيِّفٌ وَ سِتُّونَ رَجُلًا مِنَ الْكُفَّارِ قَالَ كَمْ قَتْلَي عَلِيٍّ وَحْدَهُ مِنْهُمْ قُلْتُ نَيِّفٌ وَ عِشْرُونَ رَجُلًا وَ أَرْبَعُونَ لِسَائِرِ النَّاسِ قَالَ فَأَيُّ النَّاسِ أَفْضَلُ جِهَاداً قُلْتُ إِنَّ أَبَا بَكْرٍ كَانَ مَعَ رَسُولِ اللَّهِ صلي الله عليه و آله فِي عَرِيشِهِ قَالَ يَصْنَعُ مَا ذَا قُلْتُ يُدَبِّرُ الْأَمْرَ .</w:t>
      </w:r>
    </w:p>
    <w:p>
      <w:pPr>
        <w:pStyle w:val="BookText"/>
      </w:pPr>
      <w:r>
        <w:rPr>
          <w:rFonts w:ascii="Amiri" w:hAnsi="Amiri" w:eastAsia="Amiri" w:cs="Amiri"/>
          <w:lang w:bidi="ar-SA"/>
          <w:color w:val="111111"/>
          <w:sz w:val="28"/>
          <w:szCs w:val="28"/>
          <w:rtl/>
        </w:rPr>
        <w:t xml:space="preserve">قَالَ وَيْلَكَ دُونَ رَسُولِ اللَّهِ أَوْ شَرِيكاً مَعَ رَسُولِ اللَّهِ أَوِ افْتِقَاراً مِنْ رَسُولِ اللَّهِ إِلَي أَبِي بَكْرٍ قُلْتُ أَعُوذُ بِاللَّهِ مِنْ أَنْ يُدَبِّرَ أَبُو بَكْرٍ دُونَ رَسُولِ اللَّهِ أَوْ يَكُونَ</w:t>
      </w:r>
    </w:p>
    <w:p>
      <w:pPr>
        <w:pStyle w:val="BookText"/>
      </w:pPr>
      <w:r>
        <w:rPr>
          <w:rFonts w:ascii="IRNazanin" w:hAnsi="IRNazanin" w:eastAsia="IRNazanin" w:cs="IRNazanin"/>
          <w:lang w:bidi="fa-IR"/>
          <w:color w:val="111111"/>
          <w:sz w:val="28"/>
          <w:szCs w:val="28"/>
          <w:rtl/>
        </w:rPr>
        <w:t xml:space="preserve">پیامبر کاری از روی تکلف نمی‌کند زیرا خداوند می‌فرماید: «وَ ما کانَ لِرَسُولٍ أَنْ یَأْتِیَ بِآیَةٍ إِلَّا بِإِذْنِ اللَّهِ»</w:t>
      </w:r>
      <w:r>
        <w:rPr>
          <w:rStyle w:val="FootnoteReference"/>
        </w:rPr>
        <w:footnoteReference w:id="966"/>
      </w:r>
      <w:r>
        <w:rPr>
          <w:rFonts w:ascii="IRNazanin" w:hAnsi="IRNazanin" w:eastAsia="IRNazanin" w:cs="IRNazanin"/>
          <w:lang w:bidi="fa-IR"/>
          <w:color w:val="111111"/>
          <w:sz w:val="28"/>
          <w:szCs w:val="28"/>
          <w:rtl/>
        </w:rPr>
        <w:t xml:space="preserve">پیامبر کاری بدون اذن خدا نمی‌کند و او را بفرمان خدا دعوت کرده است.</w:t>
      </w:r>
    </w:p>
    <w:p>
      <w:pPr>
        <w:pStyle w:val="BookText"/>
      </w:pPr>
      <w:r>
        <w:rPr>
          <w:rFonts w:ascii="IRNazanin" w:hAnsi="IRNazanin" w:eastAsia="IRNazanin" w:cs="IRNazanin"/>
          <w:lang w:bidi="fa-IR"/>
          <w:color w:val="111111"/>
          <w:sz w:val="28"/>
          <w:szCs w:val="28"/>
          <w:rtl/>
        </w:rPr>
        <w:t xml:space="preserve">مامون گفت: ای اسحاق خداوند پیامبران خود را به کارهائی تکلیف می‌کند که طاقت انجام آن را نداشته باشند، گفت: به خداوند پناه می‌برم اگر خدا چنین کاری بکند. مأمون گفت: آیا تو که می‌گوئی در حال کودکی مسلمان شد و حکم بر او جاری نبود، خداوند پیامبر خود را تکلیف کرد تا کودکانی که توانائی انجام مراسم دینی را ندارند به اسلام دعوت کند؟</w:t>
      </w:r>
    </w:p>
    <w:p>
      <w:pPr>
        <w:pStyle w:val="BookText"/>
      </w:pPr>
      <w:r>
        <w:rPr>
          <w:rFonts w:ascii="IRNazanin" w:hAnsi="IRNazanin" w:eastAsia="IRNazanin" w:cs="IRNazanin"/>
          <w:lang w:bidi="fa-IR"/>
          <w:color w:val="111111"/>
          <w:sz w:val="28"/>
          <w:szCs w:val="28"/>
          <w:rtl/>
        </w:rPr>
        <w:t xml:space="preserve">رسول اکرم صلی اللَّه علیه و آله کودکان را به اسلام دعوت کند و آنها هم هر ساعت از دین خود بر گردند و حکمی در باره آنها نباشد؟ آیا هم چه چیزی بر خداوند جایز است که ما این گونه مطالب را به خداوند نسبت بدهیم؟ گفتم به خداوند پناه می‌برم اگر در باره خداوند چنین عقیده‌ای داشته باشم.</w:t>
      </w:r>
    </w:p>
    <w:p>
      <w:pPr>
        <w:pStyle w:val="BookText"/>
      </w:pPr>
      <w:r>
        <w:rPr>
          <w:rFonts w:ascii="IRNazanin" w:hAnsi="IRNazanin" w:eastAsia="IRNazanin" w:cs="IRNazanin"/>
          <w:lang w:bidi="fa-IR"/>
          <w:color w:val="111111"/>
          <w:sz w:val="28"/>
          <w:szCs w:val="28"/>
          <w:rtl/>
        </w:rPr>
        <w:t xml:space="preserve">مامون گفت: من اکنون مشاهده می‌کنم که تو یکی از فضائل بزرگ علی علیه السّلام را که بر همه مردم فضیلت دارد و مقام و منزلت او را به جامعه معرفی می‌کند و او یک ساعت مشرک نشده است آن وقت شما آن فضیلت را برای او نقص می‌دانی، اگر خداوند پیامبر را امر کرده بود که کودکان را دعوت کند، او کودکان دیگر را هم مانند علی دعوت می‌کرد.</w:t>
      </w:r>
    </w:p>
    <w:p>
      <w:pPr>
        <w:pStyle w:val="BookText"/>
      </w:pPr>
      <w:r>
        <w:rPr>
          <w:rFonts w:ascii="IRNazanin" w:hAnsi="IRNazanin" w:eastAsia="IRNazanin" w:cs="IRNazanin"/>
          <w:lang w:bidi="fa-IR"/>
          <w:color w:val="111111"/>
          <w:sz w:val="28"/>
          <w:szCs w:val="28"/>
          <w:rtl/>
        </w:rPr>
        <w:t xml:space="preserve">گفتم آری چنین است، گفت: آیا خبر داری برای تو روایت شده که رسول خدا صلی اللَّه علیه و آله یکی از کودکان دوره جاهلیت را به اسلام دعوت کرده باشد و یا یک کودکی از خویشاوندان خود را غیر از علی به اسلام فرا خواند که گفته شود، پیامبر پسر عموی خود را با کودک دیگری دعوت کرده باشد، گفتم: خیر چنین روایتی نقل نشده و من حدیثی در این باره ندیده‌ام.</w:t>
      </w:r>
    </w:p>
    <w:p>
      <w:pPr>
        <w:pStyle w:val="BookText"/>
      </w:pPr>
      <w:r>
        <w:rPr>
          <w:rFonts w:ascii="IRNazanin" w:hAnsi="IRNazanin" w:eastAsia="IRNazanin" w:cs="IRNazanin"/>
          <w:lang w:bidi="fa-IR"/>
          <w:color w:val="111111"/>
          <w:sz w:val="28"/>
          <w:szCs w:val="28"/>
          <w:rtl/>
        </w:rPr>
        <w:t xml:space="preserve">مامون گفت: بعد از سابقه در ایمان کدام یک از اعمال بهتر می‌باشند، گفتم، جهاد در راه خداوند از همه اعمال بیشتر ثواب دارد، گفت: راست می‌گوئی آیا در موضوع جهاد کسی را مانند علی مشاهده می‌کنی، گفتم: یا امیر المؤمنین در کدام یک از جاها؟ مامون گفت: در هر جا که بخواهی، گفتم روز بدر؟ گفت: اری من همین را می‌خواهم.</w:t>
      </w:r>
    </w:p>
    <w:p>
      <w:pPr>
        <w:pStyle w:val="BookText"/>
      </w:pPr>
      <w:r>
        <w:rPr>
          <w:rFonts w:ascii="IRNazanin" w:hAnsi="IRNazanin" w:eastAsia="IRNazanin" w:cs="IRNazanin"/>
          <w:lang w:bidi="fa-IR"/>
          <w:color w:val="111111"/>
          <w:sz w:val="28"/>
          <w:szCs w:val="28"/>
          <w:rtl/>
        </w:rPr>
        <w:t xml:space="preserve">مامون سؤال کرد روز بدر چند نفر از مشرکان کشته شدند، گفتم شصت و چند نفر از کفار در جنگ بدر کشته شدند، گفت: آنها که بدست علی کشته شدند چند نفر بودند گفتم: در حدود بیست نفر و بقیه هم به شمشیر دیگران از پا در آمدند، گفت: پس اکنون کدام یک از آنها بهتر در جهاد هستند و مقام آنها بالاتر می‌باشد .</w:t>
      </w:r>
    </w:p>
    <w:p>
      <w:pPr>
        <w:pStyle w:val="BookText"/>
      </w:pPr>
      <w:r>
        <w:rPr>
          <w:rFonts w:ascii="IRNazanin" w:hAnsi="IRNazanin" w:eastAsia="IRNazanin" w:cs="IRNazanin"/>
          <w:lang w:bidi="fa-IR"/>
          <w:color w:val="111111"/>
          <w:sz w:val="28"/>
          <w:szCs w:val="28"/>
          <w:rtl/>
        </w:rPr>
        <w:t xml:space="preserve">گفتم: ابو بکر که در خیمه در کنار رسول خدا بودند و جنگ را اداره می‌کردند فضیلت بیشتری دارند مامون گفت: ابو بکر در خیمه رسول خدا چکار می‌کرد، گفت وای بر تو او خود به تنهائی بر جنگ نظارت داشت و یا با پیامبر شریک بود، و یا اینکه رسول خدا به او نیازمند بود و از او استفاده می‌نمود؟ گفتم: پناه به خدا می‌برم اگر بگویم که رسول خدا به ابو بکر نیازمند بود و یا او مستقلا جنگ را اداره می‌کرد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شَرِيكاً مَعَ رَسُولِ اللَّهِ صلي الله عليه و آله أَوْ يَكُونَ رَسُولُ اللَّهِ صلي الله عليه و آله فَقِيراً إِلَيْهِ قَالَ فَمَا الْفَضِيلَةُ فِي الْعَرِيشِ إِنْ كَانَ الْأَمْرُ عَلَي مَا وَصَفْتَ أَ لَيْسَ مَنْ ضَرَبَ بِسَيْفِهِ أَفْضَلَ مِمَّنْ جَلَسَ قُلْتُ كُلُّ الْجَيْشِ كَانَ مُجَاهِداً قَالَ صَدَقْتَ إِلَّا أَنَّ الضَّارِبَ بِالسَّيْفِ الْمُحَامِيَ عَنْ رَسُولِ اللَّهِ وَ عَنِ الْجَيْشِ كَانَ أَفْضَلَ مِنَ الْجَيْشِ أَ مَا قَرَأْتَ كِتَابَ اللَّهِ عَزَّ وَ جَلَ لا يَسْتَوِي الْقاعِدُونَ مِنَ الْمُؤْمِنِينَ غَيْرُ أُولِي الضَّرَرِ وَ الْمُجاهِدُونَ فِي سَبِيلِ اللَّهِ بِأَمْوالِهِمْ وَ أَنْفُسِهِمْ فَضَّلَ اللَّهُ الْمُجاهِدِينَ بِأَمْوالِهِمْ وَ أَنْفُسِهِمْ عَلَي الْقاعِدِينَ ... أَجْراً عَظِيماً دَرَجاتٍ مِنْهُ وَ مَغْفِرَةً وَ رَحْمَةً وَ كانَ اللَّهُ غَفُوراً رَحِيماً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 فَكَانَ أَبُو بَكْرٍ وَ عُمَرُ مُجَاهِدَيْنِ أَمْ لَا قَالَ بَلَي وَ لَكِنْ أَخْبِرْنِي هَلْ كَانَ لِأَبِي بَكْرٍ وَ عُمَرَ فَضْلٌ عَلَي مَنْ لَمْ يَشْهَدْ ذَلِكَ الْمَشْهَدَ قُلْتُ نَعَمْ قَالَ فَكَذَلِكَ يَسْبِقُ الْبَاذِلُ نَفْسَهُ عَلَي أَبِي بَكْرٍ وَ عُمَرَ قُلْتُ أَجَلْ قَالَ يَا إِسْحَاقُ أَ تَقْرَأُ الْقُرْآنَ قُلْتُ نَعَمْ قَالَ اقْرَأْ هَلْ أَتي عَلَي الْإِنْسانِ حِينٌ مِنَ الدَّهْرِ فَقَرَأْتُ إِلَي قَوْلِهِ وَ يُطْعِمُونَ الطَّعامَ عَلي حُبِّهِ مِسْكِيناً وَ يَتِيماً وَ أَسِيراً إِلَي قَوْلِهِ وَ إِذا رَأَيْتَ ثَمَّ رَأَيْتَ نَعِيماً وَ مُلْكاً كَبِيراً قَالَ عَلَي رِسْلِكَ فِيمَنْ أُنْزِلَ هَذَا قُلْتُ فِي عَلِيٍّ .</w:t>
      </w:r>
    </w:p>
    <w:p>
      <w:pPr>
        <w:pStyle w:val="BookText"/>
      </w:pPr>
      <w:r>
        <w:rPr>
          <w:rFonts w:ascii="Amiri" w:hAnsi="Amiri" w:eastAsia="Amiri" w:cs="Amiri"/>
          <w:lang w:bidi="ar-SA"/>
          <w:color w:val="111111"/>
          <w:sz w:val="28"/>
          <w:szCs w:val="28"/>
          <w:rtl/>
        </w:rPr>
        <w:t xml:space="preserve">قَالَ هَلْ بَلَغَكَ أَنَّ عَلِيّاً حِينَ أَطْعَمَ الْمِسْكِينَ وَ الْيَتِيمَ وَ الْأَسِيرَ قَالَ إِنَّما نُطْعِمُكُمْ لِوَجْهِ اللَّهِ عَلَي مَا سَمِعْتَ اللَّهَ يَقُولُ فِي كِتَابِهِ قُلْتُ لَا قَالَ صَدَقْتَ إِنَّ اللَّهَ جَلَّ ثَنَاؤُهُ عَرَفَ سَرِيرَةَ عَلِيٍّ وَ نِيَّتَهُ فَأَظْهَرَ ذَلِكَ فِي كِتَابِهِ تَعْرِيفاً مِنْهُ لَخَلْقِهِ حَالَ عَلِيٍّ وَ مَذْهَبَهُ وَ سَرِيرَتَهُ فَهَلْ عَلِمْتَ أَنَّ اللَّهَ عَزَّ وَ جَلَّ وَصَفَ شَيْئاً مِمَّا وَصَفَ فِي الْجَنَّةِ غَيْرَ هَذِهِ السُّورَةِ قَوارِيرَا مِنْ فِضَّةٍ قُلْتُ لَا قَالَ أَجَلْ وَ هَذِهِ فَضِيلَةٌ أُخْرَي أَنَّ اللَّهَ وَصَفَ لَهُ فِي الْجَنَّةِ مَا لَمْ يَصِفْهُ لِغَيْرِهِ أَ وَ تَدْرِي مَا مَعْنَي قَوارِيرَا مِنْ فِضَّةٍ قُلْتُ لَا قَالَ آنِيَةٌ مِنْ فِضَّةٍ يَنْظُرُ النَّاظِرُ مَا فِي دَاخِلِهَا كَمَا يَرَي فِي الْقَوَارِيرِ .</w:t>
      </w:r>
    </w:p>
    <w:p>
      <w:pPr>
        <w:pStyle w:val="BookText"/>
      </w:pPr>
      <w:r>
        <w:rPr>
          <w:rFonts w:ascii="Amiri" w:hAnsi="Amiri" w:eastAsia="Amiri" w:cs="Amiri"/>
          <w:lang w:bidi="ar-SA"/>
          <w:color w:val="111111"/>
          <w:sz w:val="28"/>
          <w:szCs w:val="28"/>
          <w:rtl/>
        </w:rPr>
        <w:t xml:space="preserve">يَا إِسْحَاقُ أَ لَسْتَ مِمَّنْ يَشْهَدُ أَنَّ الْعَشَرَةَ فِي الْجَنَّةِ قُلْتُ بَلَي قَالَ أَ رَأَيْتَ لَوْ أَنَّ رَجُلًا قَالَ مَا أَدْرِي هَذَا الْحَدِيثُ صَحِيحٌ أَمْ لَا وَ مَا أَدْرِي لَعَلَّ رَسُولَ اللَّهِ</w:t>
      </w:r>
    </w:p>
    <w:p>
      <w:pPr>
        <w:pStyle w:val="BookText"/>
      </w:pPr>
      <w:r>
        <w:rPr>
          <w:rFonts w:ascii="IRNazanin" w:hAnsi="IRNazanin" w:eastAsia="IRNazanin" w:cs="IRNazanin"/>
          <w:lang w:bidi="fa-IR"/>
          <w:color w:val="111111"/>
          <w:sz w:val="28"/>
          <w:szCs w:val="28"/>
          <w:rtl/>
        </w:rPr>
        <w:t xml:space="preserve">و یا با او شرکت داشت، گفتم: پس حالا که چنین است فضیلت او در خیمه رسول خدا صلی اللَّه علیه و آله چیست که شما آن را فضیلت می‌دانی، آیا کسی که شمشیر می‌زند با کسی که در کنار رسول خدا نشسته یکی می‌باشد؟</w:t>
      </w:r>
    </w:p>
    <w:p>
      <w:pPr>
        <w:pStyle w:val="BookText"/>
      </w:pPr>
      <w:r>
        <w:rPr>
          <w:rFonts w:ascii="IRNazanin" w:hAnsi="IRNazanin" w:eastAsia="IRNazanin" w:cs="IRNazanin"/>
          <w:lang w:bidi="fa-IR"/>
          <w:color w:val="111111"/>
          <w:sz w:val="28"/>
          <w:szCs w:val="28"/>
          <w:rtl/>
        </w:rPr>
        <w:t xml:space="preserve">گفتم: همه لشکریان اهل جهاد بودند، گفت: راست می‌گوئی اما کسی که با شمشیر جنگ می‌کند و از رسول و اسلام حمایت می‌نماید و از لشکر پشتیبانی می‌کند افضل از همه آن لشکر نخواهد بود؟ مگر در کتاب خدا نخوانده‌ای که فرمود:«لا یَسْتَوِی الْقاعِدُونَ مِنَ الْمُؤْمِنِینَ غَیْرُ أُولِی الضَّرَرِ وَ الْمُجاهِدُونَ فِی سَبِیلِ اللَّهِ بِأَمْوالِهِمْ وَ أَنْفُسِهِمْ فَضَّلَ اللَّهُ الْمُجاهِدِینَ بِأَمْوالِهِمْ وَ أَنْفُسِهِمْ عَلَی الْقاعِدِینَ ... أَجْراً عَظِیماً دَرَجاتٍ مِنْهُ وَ مَغْفِرَةً (وَ رَحْمَةً) وَ کانَ اللَّهُ غَفُوراً رَحِیماً.</w:t>
      </w:r>
      <w:r>
        <w:rPr>
          <w:rStyle w:val="FootnoteReference"/>
        </w:rPr>
        <w:footnoteReference w:id="968"/>
      </w:r>
      <w:r>
        <w:rPr>
          <w:rFonts w:ascii="IRNazanin" w:hAnsi="IRNazanin" w:eastAsia="IRNazanin" w:cs="IRNazanin"/>
          <w:lang w:bidi="fa-IR"/>
          <w:color w:val="111111"/>
          <w:sz w:val="28"/>
          <w:szCs w:val="28"/>
          <w:rtl/>
        </w:rPr>
        <w:t xml:space="preserve">{مؤمنان خانه‌نشین که زیان‌دیده نیستند با آن مجاهدانی که با مال و جان خود در راه خدا جهاد می‌کنند یکسان نمی‌باشند. خداوند، کسانی را که با مال و جان خود جهاد می‌کنند به درجه‌ای بر خانه‌نشینان مزیّت بخشیده، و همه را خدا وعده [پاداش] نیکو داده، و[لی] مجاهدان را بر خانه‌نشینان به پاداشی بزرگ، برتری بخشیده است؛}</w:t>
      </w:r>
    </w:p>
    <w:p>
      <w:pPr>
        <w:pStyle w:val="BookText"/>
      </w:pPr>
      <w:r>
        <w:rPr>
          <w:rFonts w:ascii="IRNazanin" w:hAnsi="IRNazanin" w:eastAsia="IRNazanin" w:cs="IRNazanin"/>
          <w:lang w:bidi="fa-IR"/>
          <w:color w:val="111111"/>
          <w:sz w:val="28"/>
          <w:szCs w:val="28"/>
          <w:rtl/>
        </w:rPr>
        <w:t xml:space="preserve">گفتم: ابو بکر و عمر مجاهد بودند یا خیر؟گفت: آری ولی به من بگو آیا ابو بکر و عمر نسبت به آنهائی که در این جنگ شرکت نداشتند برتری دارند یا خیر؟ گفتم: آری فضیلت دارند گفت: پس کسی هم که جان خود را بذل می‌کند بر ابو بکر و عمر برتری دارد؟ گفتم: آری چنین می‌باشد، گفت: ای اسحاق قرآن می‌خوانی؟ گفتم:می‌خوانم، گفت: سوره هل اتی را بخوان .</w:t>
      </w:r>
    </w:p>
    <w:p>
      <w:pPr>
        <w:pStyle w:val="BookText"/>
      </w:pPr>
      <w:r>
        <w:rPr>
          <w:rFonts w:ascii="IRNazanin" w:hAnsi="IRNazanin" w:eastAsia="IRNazanin" w:cs="IRNazanin"/>
          <w:lang w:bidi="fa-IR"/>
          <w:color w:val="111111"/>
          <w:sz w:val="28"/>
          <w:szCs w:val="28"/>
          <w:rtl/>
        </w:rPr>
        <w:t xml:space="preserve">من هم سوره هل اتی را تا «وَ یُطْعِمُونَ الطَّعامَ عَلی حُبِّهِ مِسْکِیناً وَ یَتِیماً وَ أَسِیراً» {و به [پاس] دوستیِ [خدا]، بینوا و یتیم و اسیر را خوراک می‌دادند} را تا «وَ إِذا رَأَیْتَ ثَمَّ رَأَیْتَ نَعِیماً وَ مُلْکاً کَبِیراً» {و چون بدانجا نگری [سرزمینی از] نعمت و کشوری پهناور می‌بینی} تلاوت کردم مامون گفت تا همین جا بس است، بگو این آیات در باره چه اشخاصی فرود آمده؟ گفتم در باره علی، گفت: آیا شنیده‌ای که علی در هنگام اطعام مساکین و یتیم و اسیر به آنها گفته باشد من برای خدا شما را طعام می‌دهم.</w:t>
      </w:r>
    </w:p>
    <w:p>
      <w:pPr>
        <w:pStyle w:val="BookText"/>
      </w:pPr>
      <w:r>
        <w:rPr>
          <w:rFonts w:ascii="IRNazanin" w:hAnsi="IRNazanin" w:eastAsia="IRNazanin" w:cs="IRNazanin"/>
          <w:lang w:bidi="fa-IR"/>
          <w:color w:val="111111"/>
          <w:sz w:val="28"/>
          <w:szCs w:val="28"/>
          <w:rtl/>
        </w:rPr>
        <w:t xml:space="preserve">گفتم: خیر چنین چیزی در قرآن ندیده‌ام، گفت: راست می‌گوئی خداوند بزرگ چون از باطن و دل او آگاه بود آن را در کتاب خود آشکار کرد و حال و نیت او را به مردم رسانید، آیا دانسته‌ای که خداوند در غیر این سوره بهشت را وصف کرده باشد، گفتم: خیر ندیده‌ام، گفت: آری این هم فضیلت دیگری می‌باشد که خداوند در بهشت برای او وصف کرده است.</w:t>
      </w:r>
    </w:p>
    <w:p>
      <w:pPr>
        <w:pStyle w:val="BookText"/>
      </w:pPr>
      <w:r>
        <w:rPr>
          <w:rFonts w:ascii="IRNazanin" w:hAnsi="IRNazanin" w:eastAsia="IRNazanin" w:cs="IRNazanin"/>
          <w:lang w:bidi="fa-IR"/>
          <w:color w:val="111111"/>
          <w:sz w:val="28"/>
          <w:szCs w:val="28"/>
          <w:rtl/>
        </w:rPr>
        <w:t xml:space="preserve">آیا می‌دانی که معنی« قواریر من فضة» چیست؟ گفتم: خیر .گفت: ظرفی است از نقره که آن چه در آن می‌گذارند دیده می‌شود و همان گونه که در میان شیشه‌ها مشاهده می‌گردند، ای اسحاق آیا تو از آنها نیستی که شهادت می‌دهی آن ده نفر در بهشت می‌باشند، گفتم: آری گواهی می‌دهم، حالا اگر مردی بیاید و بگوید: من نمی‌دانم آیا این حدیث درست است یا خیر. شاید رسول خدا صلی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قَالَهُ أَمْ لَمْ يَقُلْهُ أَ كَانَ عِنْدَكَ كَافِراً قُلْتُ أَعُوذُ بِاللَّهِ قَالَ فَلَوْ أَنَّ رَجُلًا قَالَ وَ اللَّهِ مَا أَدْرِي هَذِهِ السُّورَةُ مِنَ الْقُرْآنِ أَمْ لَا أَ كَانَ عِنْدَكَ كَافِراً قُلْتُ نَعَمْ قَالَ يَا إِسْحَاقُ أَرَي أَثَرَهُمْ هَاهُنَا مُتَأَكِّداً الْقُرْآنُ يَشْهَدُ لِهَذَا وَ الْأَخْبَارُ تَشْهَدُ لِهَؤُلَاءِ .</w:t>
      </w:r>
    </w:p>
    <w:p>
      <w:pPr>
        <w:pStyle w:val="BookText"/>
      </w:pPr>
      <w:r>
        <w:rPr>
          <w:rFonts w:ascii="Amiri" w:hAnsi="Amiri" w:eastAsia="Amiri" w:cs="Amiri"/>
          <w:lang w:bidi="ar-SA"/>
          <w:color w:val="111111"/>
          <w:sz w:val="28"/>
          <w:szCs w:val="28"/>
          <w:rtl/>
        </w:rPr>
        <w:t xml:space="preserve">ثُمَّ قَالَ أَ تَرْوِي يَا إِسْحَاقُ حَدِيثَ الطَّائِرِ قُلْتُ نَعَمْ قَالَ حَدِّثْنِي بِهِ فَحَدَّثْتُهُ بِهِ قَالَ أَ تُؤْمِنُ أَنَّ هَذَا الْحَدِيثَ صَحِيحٌ قُلْتُ رَوَاهُ مَنْ لَا يُمْكِنُنِي بِأَنْ أَرُدَّ حَدِيثَهُ وَ لَا أَشُكُّ فِي صِدْقِهِ قَالَ أَ فَرَأَيْتَ مَنْ أَيْقَنَ أَنَّ هَذَا الْحَدِيثَ صَحِيحٌ ثُمَّ زَعَمَ أَنَّ أَحَداً أَفْضَلُ مِنْ عَلِيٍّ أَ يَخْلُو مِنْ أَنْ يَقُولَ دُعَاءُ النَّبِيِّ صلي الله عليه و آله مَرْدُودٌ أَوْ إِنَّ اللَّهَ عَرَفَ الْفَاضِلَ مِنْ خَلْقِهِ فَكَانَ الْمَفْضُولُ أَحَبَّ إِلَيْهِ مِنْهُ أَوْ يَقُولَ إِنَّ اللَّهَ عَزَّ وَ جَلَّ لَمْ يَعْرِفِ الْفَاضِلَ مِنَ الْمَفْضُولِ فَأَيُّ الثَّلَاثَةِ أَحَبُّ إِلَيْكَ أَنْ تَقُولَ فَإِنَّكَ إِنْ قُلْتَ مِنْهَا شَيْئاً اسْتَبْذَيْتَ فَإِنْ كَانَ عِنْدَكَ فِي الْحَدِيثِ تَأْوِيلٌ غَيْرُ هَذِهِ الثَّلَاثَةِ أَوْجُهٍ فَقُلْ .</w:t>
      </w:r>
    </w:p>
    <w:p>
      <w:pPr>
        <w:pStyle w:val="BookText"/>
      </w:pPr>
      <w:r>
        <w:rPr>
          <w:rFonts w:ascii="Amiri" w:hAnsi="Amiri" w:eastAsia="Amiri" w:cs="Amiri"/>
          <w:lang w:bidi="ar-SA"/>
          <w:color w:val="111111"/>
          <w:sz w:val="28"/>
          <w:szCs w:val="28"/>
          <w:rtl/>
        </w:rPr>
        <w:t xml:space="preserve">قُلْتُ لَا أَعْلَمُ وَ إِنَّ لِأَبِي بَكْرٍ فَضْلًا قَالَ أَجَلْ لَوْ لَا أَنَّ لِأَبِي بَكْرٍ فَضْلًا لَمْ أَقُلْ عَلِيٌّ أَفْضَلُ مِنْهُ فَمَا فَضْلُهُ الَّذِي قَصَدْتَ بِهِ السَّاعَةَ قُلْتُ قَوْلُ اللَّهِ عَزَّ وَ جَلَ ثانِيَ اثْنَيْنِ إِذْ هُما فِي الْغارِ إِذْ يَقُولُ لِصاحِبِهِ لا تَحْزَنْ إِنَّ اللَّهَ مَعَنا</w:t>
      </w:r>
      <w:r>
        <w:rPr>
          <w:rStyle w:val="FootnoteReference"/>
        </w:rPr>
        <w:footnoteReference w:id="969"/>
      </w:r>
      <w:r>
        <w:rPr>
          <w:rFonts w:ascii="Amiri" w:hAnsi="Amiri" w:eastAsia="Amiri" w:cs="Amiri"/>
          <w:lang w:bidi="ar-SA"/>
          <w:color w:val="111111"/>
          <w:sz w:val="28"/>
          <w:szCs w:val="28"/>
          <w:rtl/>
        </w:rPr>
        <w:t xml:space="preserve">فَنَسَبَهُ اللَّهُ عَزَّ وَ جَلَّ إِلَي صُحْبَةِ النَّبِيِّ صلي الله عليه و آله قَالَ يَا إِسْحَاقُ أَمَا إِنِّي لَا أَحْمِلُكَ عَلَي الْوَعْرِ مِنْ طَرِيقِكَ فَإِنِّي وَجَدْتُ اللَّهَ جَلَّ ثَنَاؤُهُ نَسَبَ إِلَي صُحْبَةِ مَنْ رَضِيَهُ وَ رَضِيَ عَنْهُ كَافِراً فَقَالَ إِذْ يَقُولُ لِصَاحِبِهِ وَ هُوَ يُحاوِرُهُ أَ كَفَرْتَ بِالَّذِي خَلَقَكَ مِنْ تُرابٍ ثُمَّ مِنْ نُطْفَةٍ ثُمَّ سَوَّاكَ رَجُلًا</w:t>
      </w:r>
      <w:r>
        <w:rPr>
          <w:rStyle w:val="FootnoteReference"/>
        </w:rPr>
        <w:footnoteReference w:id="970"/>
      </w:r>
      <w:r>
        <w:rPr>
          <w:rFonts w:ascii="Amiri" w:hAnsi="Amiri" w:eastAsia="Amiri" w:cs="Amiri"/>
          <w:lang w:bidi="ar-SA"/>
          <w:color w:val="111111"/>
          <w:sz w:val="28"/>
          <w:szCs w:val="28"/>
          <w:rtl/>
        </w:rPr>
        <w:t xml:space="preserve">قُلْتُ إِنَّ ذَلِكَ كَانَ كَافِراً وَ أَبُو بَكْرٍ كَانَ مُؤْمِناً قَالَ فَإِذَا جَازَ أَنْ يَنْسُبَ إِلَي صُحْبَةِ مِنْ رَضِيَهُ وَ رَضِيَ عَنْهُ كَافِراً جَازَ أَنْ يَنْسُبَ إِلَي صُحْبَةِ نَبِيِّهِ مُؤْمِناً وَ لَيْسَ بِأَفْضَلِ الْمُؤْمِنِينَ وَ لَا بِالثَّانِي وَ لَا بِالثَّالِثِ.</w:t>
      </w:r>
    </w:p>
    <w:p>
      <w:pPr>
        <w:pStyle w:val="BookText"/>
      </w:pPr>
      <w:r>
        <w:rPr>
          <w:rFonts w:ascii="Amiri" w:hAnsi="Amiri" w:eastAsia="Amiri" w:cs="Amiri"/>
          <w:lang w:bidi="ar-SA"/>
          <w:color w:val="111111"/>
          <w:sz w:val="28"/>
          <w:szCs w:val="28"/>
          <w:rtl/>
        </w:rPr>
        <w:t xml:space="preserve">قُلْتُ إِنَّ اللَّهَ جَلَّ وَ عَلَا يَقُولُ ثانِيَ اثْنَيْنِ إِذْ هُما فِي الْغارِ إِذْ يَقُولُ لِصاحِبِهِ</w:t>
      </w:r>
    </w:p>
    <w:p>
      <w:pPr>
        <w:pStyle w:val="BookText"/>
      </w:pPr>
      <w:r>
        <w:rPr>
          <w:rFonts w:ascii="IRNazanin" w:hAnsi="IRNazanin" w:eastAsia="IRNazanin" w:cs="IRNazanin"/>
          <w:lang w:bidi="fa-IR"/>
          <w:color w:val="111111"/>
          <w:sz w:val="28"/>
          <w:szCs w:val="28"/>
          <w:rtl/>
        </w:rPr>
        <w:t xml:space="preserve">علیه و آله این حدیث را نگفته است،</w:t>
      </w:r>
    </w:p>
    <w:p>
      <w:pPr>
        <w:pStyle w:val="BookText"/>
      </w:pPr>
      <w:r>
        <w:rPr>
          <w:rFonts w:ascii="IRNazanin" w:hAnsi="IRNazanin" w:eastAsia="IRNazanin" w:cs="IRNazanin"/>
          <w:lang w:bidi="fa-IR"/>
          <w:color w:val="111111"/>
          <w:sz w:val="28"/>
          <w:szCs w:val="28"/>
          <w:rtl/>
        </w:rPr>
        <w:t xml:space="preserve">اگر کسی معتقد شود این سخن رسول خدا نمی‌باشد آیا او کافر است، گفتم: به خداوند پناه می‌برم اگر چنین عقیده‌ای داشته باشم. گفت: حالا اگر کسی بیاید و بگوید من نمی‌دانم آیا این سوره از قرآن می‌باشد یا خیر این شخص در نزد تو کافر می‌باشد، گفتم: آری او کافر است.</w:t>
      </w:r>
    </w:p>
    <w:p>
      <w:pPr>
        <w:pStyle w:val="BookText"/>
      </w:pPr>
      <w:r>
        <w:rPr>
          <w:rFonts w:ascii="IRNazanin" w:hAnsi="IRNazanin" w:eastAsia="IRNazanin" w:cs="IRNazanin"/>
          <w:lang w:bidi="fa-IR"/>
          <w:color w:val="111111"/>
          <w:sz w:val="28"/>
          <w:szCs w:val="28"/>
          <w:rtl/>
        </w:rPr>
        <w:t xml:space="preserve">مامون گفت ای اسحاق فضیلت را باید از این جا شناخت. قرآن در باره علی این گونه گواهی می‌دهد و اخبار هم در باره آنها آن گونه داوری می‌کند، بعد از آن گفت: ای اسحاق آیا شما حدیث طائر را نشنیده‌ای؟ گفتم: آری. گفت: آن را برایم بخوان. من هم برای او قرائت کردم، گفت: اطمینان داری که این حدیث درست باشد؟</w:t>
      </w:r>
    </w:p>
    <w:p>
      <w:pPr>
        <w:pStyle w:val="BookText"/>
      </w:pPr>
      <w:r>
        <w:rPr>
          <w:rFonts w:ascii="IRNazanin" w:hAnsi="IRNazanin" w:eastAsia="IRNazanin" w:cs="IRNazanin"/>
          <w:lang w:bidi="fa-IR"/>
          <w:color w:val="111111"/>
          <w:sz w:val="28"/>
          <w:szCs w:val="28"/>
          <w:rtl/>
        </w:rPr>
        <w:t xml:space="preserve">گفتم: آری اطمینان به صحت آن دارم و در صحت آن تردیدی بخود نمی‌دهم، گفت: آیا نظرت این است کسی که به صحت آن گواهی می‌دهد، می‌تواند دیگری را بر علی فضیلت و برتری دهد و گفته رسول اکرم را رد کند و یا اینکه خداوند فاضل را از مفضول شناخته ولی بعدا مفضول را بر فاضل ترجیح می‌دهد و او را بر می‌گزیند؟</w:t>
      </w:r>
    </w:p>
    <w:p>
      <w:pPr>
        <w:pStyle w:val="BookText"/>
      </w:pPr>
      <w:r>
        <w:rPr>
          <w:rFonts w:ascii="IRNazanin" w:hAnsi="IRNazanin" w:eastAsia="IRNazanin" w:cs="IRNazanin"/>
          <w:lang w:bidi="fa-IR"/>
          <w:color w:val="111111"/>
          <w:sz w:val="28"/>
          <w:szCs w:val="28"/>
          <w:rtl/>
        </w:rPr>
        <w:t xml:space="preserve">آیا کسی ممکن است بگوید: که خداوند فاضل را از مفضول تشخیص نمی‌دهد، شما کدام یک از آنها را قبول می‌کنید، اینک اگر غیر از این سه معنی که در باره این حدیث ذکر شد مطلب دیگری در تفسیر آن دارید بیان کنید؟ گفتم: من در این باره چیزی نمی‌دانم ولی برای ابو بکر هم فضیلتی می‌باشد، گفت: اگر ابو بکر فضلی نداشت نمی‌گفتم علی از آن افضل است.</w:t>
      </w:r>
    </w:p>
    <w:p>
      <w:pPr>
        <w:pStyle w:val="BookText"/>
      </w:pPr>
      <w:r>
        <w:rPr>
          <w:rFonts w:ascii="IRNazanin" w:hAnsi="IRNazanin" w:eastAsia="IRNazanin" w:cs="IRNazanin"/>
          <w:lang w:bidi="fa-IR"/>
          <w:color w:val="111111"/>
          <w:sz w:val="28"/>
          <w:szCs w:val="28"/>
          <w:rtl/>
        </w:rPr>
        <w:t xml:space="preserve">اینک فضیلتی که برای ابو بکر معتقد هستی کدام است، گفتم: خداوند متعال می‌فرماید: «ثانِیَ اثْنَیْنِ إِذْ هُما فِی الْغارِ إِذْ یَقُولُ لِصاحِبِهِ لا تَحْزَنْ إِنَّ اللَّهَ مَعَنا»</w:t>
      </w:r>
      <w:r>
        <w:rPr>
          <w:rStyle w:val="FootnoteReference"/>
        </w:rPr>
        <w:footnoteReference w:id="971"/>
      </w:r>
      <w:r>
        <w:rPr>
          <w:rFonts w:ascii="IRNazanin" w:hAnsi="IRNazanin" w:eastAsia="IRNazanin" w:cs="IRNazanin"/>
          <w:lang w:bidi="fa-IR"/>
          <w:color w:val="111111"/>
          <w:sz w:val="28"/>
          <w:szCs w:val="28"/>
          <w:rtl/>
        </w:rPr>
        <w:t xml:space="preserve">{و او نفر دوم از دو تن بود، آنگاه که در غار [ثَور] بودند، وقتی به همراه خود می‌گفت: «اندوه مدار که خدا با ماست.»}، خداوند در اینجا ابو بکر را مصاحب رسول اکرم صلی اللَّه علیه و آله دانسته است، مامون گفت: ای اسحاق من تو را در راه‌های سخت و دشوار حرکت نمی‌دهم و تو را گرفتار مشکلات نمی‌کنم.</w:t>
      </w:r>
    </w:p>
    <w:p>
      <w:pPr>
        <w:pStyle w:val="BookText"/>
      </w:pPr>
      <w:r>
        <w:rPr>
          <w:rFonts w:ascii="IRNazanin" w:hAnsi="IRNazanin" w:eastAsia="IRNazanin" w:cs="IRNazanin"/>
          <w:lang w:bidi="fa-IR"/>
          <w:color w:val="111111"/>
          <w:sz w:val="28"/>
          <w:szCs w:val="28"/>
          <w:rtl/>
        </w:rPr>
        <w:t xml:space="preserve">من مشاهده می‌کنم که خداوند متعال گاهی مصاحب افراد مورد نظر خود را هم کافر خوانده است مگر ندیده‌ای در قرآن می‌فرماید: «قالَ لَهُ صاحِبُهُ وَ هُوَ یُحاوِرُهُ أَ کَفَرْتَ بِالَّذِی خَلَقَکَ مِنْ تُرابٍ ثُمَّ مِنْ نُطْفَةٍ ثُمَّ سَوَّاکَ رَجُلًا</w:t>
      </w:r>
      <w:r>
        <w:rPr>
          <w:rStyle w:val="FootnoteReference"/>
        </w:rPr>
        <w:footnoteReference w:id="972"/>
      </w:r>
      <w:r>
        <w:rPr>
          <w:rFonts w:ascii="IRNazanin" w:hAnsi="IRNazanin" w:eastAsia="IRNazanin" w:cs="IRNazanin"/>
          <w:lang w:bidi="fa-IR"/>
          <w:color w:val="111111"/>
          <w:sz w:val="28"/>
          <w:szCs w:val="28"/>
          <w:rtl/>
        </w:rPr>
        <w:t xml:space="preserve">، یعنی {هنگامی که او با رفیق خود سخن می‌گفت و به وی اظهار داشت تو به خدایت که تو را از خاک آفرید و بصورت نطفه در آورد و بعد چهره مردی به تو داد کافر شدی.} گفتم: این مرد مورد نظر کافر بود ولی ابو بکر ایمان داشت، مامون گفت: هنگامی که جایز باشد مصاحب شخصی که مورد رضایت خداوند است کافر باشد، جایز است که مصاحب پیغمبری مؤمن هم باشد، ولی این مؤمن لازم نیست که از همه مؤمنین افضل باشد، و نه در مرتبه دوم حتی در مرتبه سوم هم قرار نمی‌گیرد.</w:t>
      </w:r>
    </w:p>
    <w:p>
      <w:pPr>
        <w:pStyle w:val="BookText"/>
      </w:pPr>
      <w:r>
        <w:rPr>
          <w:rFonts w:ascii="IRNazanin" w:hAnsi="IRNazanin" w:eastAsia="IRNazanin" w:cs="IRNazanin"/>
          <w:lang w:bidi="fa-IR"/>
          <w:color w:val="111111"/>
          <w:sz w:val="28"/>
          <w:szCs w:val="28"/>
          <w:rtl/>
        </w:rPr>
        <w:t xml:space="preserve">گفتم: خداوند می‌فرماید: «ثانِیَ اثْنَیْنِ إِذْ هُما فِی الْغارِ إِذْ یَقُولُ لِصاحِبِهِ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تَحْزَنْ إِنَّ اللَّهَ مَعَنا فَأَنْزَلَ اللَّهُ سَكِينَتَهُ عَلَيْهِ قَالَ يَا إِسْحَاقُ إِنَّكَ تَأْبَي إِلَّا أَنْ أُخْرِجَكَ إِلَي الِاسْتِقْصَاءِ عَلَيْكَ أَخْبِرْنِي عَنْ حُزْنِ أَبِي بَكْرٍ أَ كَانَ لِلَّهِ رِضًا أَوْ كَانَ مَعْصِيَةً قُلْتُ إِنَّ أَبَا بَكْرٍ إِنَّمَا حَزَنَ مِنْ أَجْلِ رَسُولِ اللَّهِ خَوْفاً عَلَيْهِ مِنْ أَنْ يَصِلَ إِلَيْهِ شَيْ‌ءٌ مِنَ الْمَكْرُوهِ قَالَ فَحُزْنُهُ كَانَ لِلَّهِ رِضًا أَوْ مَعْصِيَةً قُلْتُ بَلْ لِلَّهِ رِضًا قَالَ فَكَانَ بَعَثَ إِلَيْهِ رَسُولًا يَنْهَاهُ عَنْ طَلَبِ رِضَاهُ وَ عَنْ طَاعَتِهِ قُلْتُ أَعُوذُ بِاللَّهِ قَالَ أَ لَمْ تَزْعُمْ أَنَّ حُزْنَ أَبِي بَكْرٍ رِضًي قُلْتُ بَلَي قَالَ أَ وَ لَمْ تَجِدْ أَنَّ الْقُرْآنَ يَشْهَدُ أَنَّ النَّبِيَّ صلي الله عليه و آله يَقُولُ لَا تَحْزَنْ نَهْياً لَهُ عَنِ الْحُزْنِ وَ الْحُزْنُ لِلَّهِ رِضًي أَ فَلَا تَرَاهُ قَدْ نَهَي عَنِ طَلَبِ رِضَي اللَّهِ إِنْ كَانَ الْأَمْرُ عَلَي مَا وَصَفْتَ وَ أَعُوذُ بِاللَّهِ أَنْ يَكُونَ كَذَلِكَ فَانْقَطَعْتُ عَنْ جَوَابِهِ .</w:t>
      </w:r>
    </w:p>
    <w:p>
      <w:pPr>
        <w:pStyle w:val="BookText"/>
      </w:pPr>
      <w:r>
        <w:rPr>
          <w:rFonts w:ascii="Amiri" w:hAnsi="Amiri" w:eastAsia="Amiri" w:cs="Amiri"/>
          <w:lang w:bidi="ar-SA"/>
          <w:color w:val="111111"/>
          <w:sz w:val="28"/>
          <w:szCs w:val="28"/>
          <w:rtl/>
        </w:rPr>
        <w:t xml:space="preserve">قَالَ يَا إِسْحَاقُ إِنَّ مَذْهَبِي الرِّفْقُ بِكَ لَعَلَّ اللَّهَ أَنْ يَرُدَّكَ فَأَخْبِرْنِي عَنْ قَوْلِ اللَّهِ جَلَّ ثَنَاؤُهُ فَأَنْزَلَ اللَّهُ سَكِينَتَهُ عَلَيْهِ مَنْ عَنَي بِذَلِكَ رَسُولَ اللَّهِ صلي الله عليه و آله أَوْ أَبَا بَكْرٍ قُلْتُ بَلْ رَسُولَ اللَّهِ قَالَ صَدَقْتَ فَأَخْبِرْنِي عَنْ قَوْلِ اللَّهِ وَ يَوْمَ حُنَيْنٍ إِذْ أَعْجَبَتْكُمْ كَثْرَتُكُمْ فَلَمْ تُغْنِ عَنْكُمْ شَيْئاً وَ ضاقَتْ عَلَيْكُمُ الْأَرْضُ بِما رَحُبَتْ ثُمَّ وَلَّيْتُمْ مُدْبِرِينَ ثُمَّ أَنْزَلَ اللَّهُ سَكِينَتَهُ عَلي رَسُولِهِ وَ عَلَي الْمُؤْمِنِينَ‌</w:t>
      </w:r>
      <w:r>
        <w:rPr>
          <w:rStyle w:val="FootnoteReference"/>
        </w:rPr>
        <w:footnoteReference w:id="973"/>
      </w:r>
      <w:r>
        <w:rPr>
          <w:rFonts w:ascii="Amiri" w:hAnsi="Amiri" w:eastAsia="Amiri" w:cs="Amiri"/>
          <w:lang w:bidi="ar-SA"/>
          <w:color w:val="111111"/>
          <w:sz w:val="28"/>
          <w:szCs w:val="28"/>
          <w:rtl/>
        </w:rPr>
        <w:t xml:space="preserve">أَ تَعْلَمُ الْمُؤْمِنِينَ الَّذِينَ أَرَادَهُمُ اللَّهِ فِي هَذَا الْمَوْضِعِ قُلْتُ لَا قَالَ إِنَّ النَّاسَ انْهَزَمُوا يَوْمَ حَنِينٍ فَلَمْ يَبْقَ مَعَ رَسُولِ اللَّهِ صلي الله عليه و آله إِلَّا سَبْعَةٌ مِنْ بَنِي هَاشِمٍ عَلِيٌّ يَضْرِبُ بِسَيْفِهِ وَ الْعَبَّاسُ آخِذٌ بِلِجَامِ بَغْلَتِهِ وَ الْبَاقُونَ يَحْدِقُونَ بِرَسُولِ اللَّهِ صلي الله عليه و آله خَوْفاً أَنْ يَنَالَهُ مِنْ سِلَاحِ الْقَوْمِ شَيْ‌ءٌ حَتَّي أَعْطَي اللَّهُ رَسُولَهُ النَّصْرَ .</w:t>
      </w:r>
    </w:p>
    <w:p>
      <w:pPr>
        <w:pStyle w:val="BookText"/>
      </w:pPr>
      <w:r>
        <w:rPr>
          <w:rFonts w:ascii="Amiri" w:hAnsi="Amiri" w:eastAsia="Amiri" w:cs="Amiri"/>
          <w:lang w:bidi="ar-SA"/>
          <w:color w:val="111111"/>
          <w:sz w:val="28"/>
          <w:szCs w:val="28"/>
          <w:rtl/>
        </w:rPr>
        <w:t xml:space="preserve">فَالْمُؤْمِنُونَ فِي هَذَا الْمَوْضِعِ عَلِيٌّ خَاصَّةً ثُمَّ مَنْ حَضَرَهُ مِنْ بَنِي هَاشِمٍ وَ قَدْ قِيلَ إِنَّ سَلْمَانَ الْفَارِسِيَّ وَ عَمَّاراً كَانَا فِيهِمْ فَمَنْ أَفْضَلُ يَا إِسْحَاقُ مَنْ كَانَ مَعَ النَّبِيِّ صلي الله عليه و آله فَنَزَلَتِ السَّكِينَةُ عَلَي النَّبِيِّ صلي الله عليه و آله وَ عَلَيْهِ أَمْ مَنْ كَانَ مَعَ رَسُولِ اللَّهِ صلي الله عليه و آله وَ نَزَلَتِ السَّكِينَةُ عَلَي النَّبِيِّ صلي الله عليه و آله وَ لَمْ يَرَهُ مَوْضِعاً لِتَنْزِيلِهَا عَلَيْهِ مَعَهُ قُلْتُ بَلْ مَنْ أُنْزِلَتِ السَّكِينَةُ عَلَيْهِ مَعَ النَّبِيِّ صلي الله عليه و آله .</w:t>
      </w:r>
    </w:p>
    <w:p>
      <w:pPr>
        <w:pStyle w:val="BookText"/>
      </w:pPr>
      <w:r>
        <w:rPr>
          <w:rFonts w:ascii="IRNazanin" w:hAnsi="IRNazanin" w:eastAsia="IRNazanin" w:cs="IRNazanin"/>
          <w:lang w:bidi="fa-IR"/>
          <w:color w:val="111111"/>
          <w:sz w:val="28"/>
          <w:szCs w:val="28"/>
          <w:rtl/>
        </w:rPr>
        <w:t xml:space="preserve">لا تَحْزَنْ إِنَّ اللَّهَ مَعَنا، {دومی دو نفر که در غار بودند به رفیقش گفت: اندوهگین مباش که خداوند با ما است در این هنگام خداوند آرامش را بر او نازل فرمود}. مامون گفت: ای اسحاق تو سخنها را قبول نمی‌کنی اکنون با تو از روی تحقیق باید سخن بگویم.</w:t>
      </w:r>
    </w:p>
    <w:p>
      <w:pPr>
        <w:pStyle w:val="BookText"/>
      </w:pPr>
      <w:r>
        <w:rPr>
          <w:rFonts w:ascii="IRNazanin" w:hAnsi="IRNazanin" w:eastAsia="IRNazanin" w:cs="IRNazanin"/>
          <w:lang w:bidi="fa-IR"/>
          <w:color w:val="111111"/>
          <w:sz w:val="28"/>
          <w:szCs w:val="28"/>
          <w:rtl/>
        </w:rPr>
        <w:t xml:space="preserve">اینک به من بگو ابو بکر چرا در غار محزون بود، آیا خداوند از آن کار راضی بود، و یا ابو بکر در حزن خود معصیت کرد، اسحاق گفت: ابو بکر برای اینکه به جان رسول اللَّه صدمه‌ای وارد شود محزون بود و دوست داشت گزندی به آن جناب وارد نشود، مامون گفت: خداوند از حزن او راضی بود و یا اینکه رضایت نداشت، گفتم: بلکه خداوند راضی بود.</w:t>
      </w:r>
    </w:p>
    <w:p>
      <w:pPr>
        <w:pStyle w:val="BookText"/>
      </w:pPr>
      <w:r>
        <w:rPr>
          <w:rFonts w:ascii="IRNazanin" w:hAnsi="IRNazanin" w:eastAsia="IRNazanin" w:cs="IRNazanin"/>
          <w:lang w:bidi="fa-IR"/>
          <w:color w:val="111111"/>
          <w:sz w:val="28"/>
          <w:szCs w:val="28"/>
          <w:rtl/>
        </w:rPr>
        <w:t xml:space="preserve">مامون گفت: باید رسولی می‌فرستاد و او را از این عمل نهی می‌کرد گفتم: به خداوند از این سخن پناه می‌برم، گفت: مگر شما گمان نداری که خداوند از حزن ابو بکر راضی می‌باشد، گفت: مگر در قرآن مشاهده نمی‌کنی که رسول خدا به ابو بکر فرمودند: «لا تَحْزَنْ»، او را از حزن نهی فرمودند، در حالی که خداوند از آن اندوه راضی است همان گونه که شما آن را تعریف می‌کنید، ولی مطلب چنین نیست.</w:t>
      </w:r>
    </w:p>
    <w:p>
      <w:pPr>
        <w:pStyle w:val="BookText"/>
      </w:pPr>
      <w:r>
        <w:rPr>
          <w:rFonts w:ascii="IRNazanin" w:hAnsi="IRNazanin" w:eastAsia="IRNazanin" w:cs="IRNazanin"/>
          <w:lang w:bidi="fa-IR"/>
          <w:color w:val="111111"/>
          <w:sz w:val="28"/>
          <w:szCs w:val="28"/>
          <w:rtl/>
        </w:rPr>
        <w:t xml:space="preserve">مامون گفت: ای اسحاق مذهب من این است که با تو مدارا کنم، شاید خداوند تو را از عقیده‌ات برگرداند، اینک به من بگو تفسیر آیه شریفه «فَأَنْزَلَ اللَّهُ سَکِینَتَهُ عَلَیْهِ» چیست؟ خداوند در این جا رسول اللَّه صلی اللَّه علیه و آله را اراده کرده و یا ابو بکر را ؟گفتم: رسول خدا را .</w:t>
      </w:r>
    </w:p>
    <w:p>
      <w:pPr>
        <w:pStyle w:val="BookText"/>
      </w:pPr>
      <w:r>
        <w:rPr>
          <w:rFonts w:ascii="IRNazanin" w:hAnsi="IRNazanin" w:eastAsia="IRNazanin" w:cs="IRNazanin"/>
          <w:lang w:bidi="fa-IR"/>
          <w:color w:val="111111"/>
          <w:sz w:val="28"/>
          <w:szCs w:val="28"/>
          <w:rtl/>
        </w:rPr>
        <w:t xml:space="preserve">گفت: درست است، به من بگو در آیه شریفه حنین که می‌فرماید: «وَ یَوْمَ حُنَیْنٍ إِذْ أَعْجَبَتْکُمْ کَثْرَتُکُمْ فَلَمْ تُغْنِ عَنْکُمْ شَیْئاً وَ ضاقَتْ عَلَیْکُمُ الْأَرْضُ بِما رَحُبَتْ ثُمَّ وَلَّیْتُمْ مُدْبِرِینَ ثُمَّ أَنْزَلَ اللَّهُ سَکِینَتَهُ عَلی رَسُولِهِ وَ عَلَی الْمُؤْمِنِینَ»</w:t>
      </w:r>
      <w:r>
        <w:rPr>
          <w:rStyle w:val="FootnoteReference"/>
        </w:rPr>
        <w:footnoteReference w:id="974"/>
      </w:r>
      <w:r>
        <w:rPr>
          <w:rFonts w:ascii="IRNazanin" w:hAnsi="IRNazanin" w:eastAsia="IRNazanin" w:cs="IRNazanin"/>
          <w:lang w:bidi="fa-IR"/>
          <w:color w:val="111111"/>
          <w:sz w:val="28"/>
          <w:szCs w:val="28"/>
          <w:rtl/>
        </w:rPr>
        <w:t xml:space="preserve">{قطعاً خداوند شما را در مواضع بسیاری یاری کرده است، و [نیز] در روز «حُنَین»؛ آن هنگام که شمارِ زیادتان شما را به شگفت آورده بود، ولی به هیچ وجه از شما دفع [خطر] نکرد، و زمین با همه فراخی بر شما تنگ گردید، سپس در حالی که پشت [به دشمن] کرده بودید برگشتید. آنگاه خدا آرامش خود را بر فرستاده خود و بر مؤمنان فرود آورد}</w:t>
      </w:r>
    </w:p>
    <w:p>
      <w:pPr>
        <w:pStyle w:val="BookText"/>
      </w:pPr>
      <w:r>
        <w:rPr>
          <w:rFonts w:ascii="IRNazanin" w:hAnsi="IRNazanin" w:eastAsia="IRNazanin" w:cs="IRNazanin"/>
          <w:lang w:bidi="fa-IR"/>
          <w:color w:val="111111"/>
          <w:sz w:val="28"/>
          <w:szCs w:val="28"/>
          <w:rtl/>
        </w:rPr>
        <w:t xml:space="preserve">آیا می‌دانی مقصود از مؤمنان در این آیه چه افرادی می‌باشند؟ گفتم: خیر در این مورد چیزی نمی‌دانم، مامون گفت: در روز حنین همه فرار کردند و با رسول خدا فقط هفت نفر از بنی هاشم باقی ماندند.</w:t>
      </w:r>
    </w:p>
    <w:p>
      <w:pPr>
        <w:pStyle w:val="BookText"/>
      </w:pPr>
      <w:r>
        <w:rPr>
          <w:rFonts w:ascii="IRNazanin" w:hAnsi="IRNazanin" w:eastAsia="IRNazanin" w:cs="IRNazanin"/>
          <w:lang w:bidi="fa-IR"/>
          <w:color w:val="111111"/>
          <w:sz w:val="28"/>
          <w:szCs w:val="28"/>
          <w:rtl/>
        </w:rPr>
        <w:t xml:space="preserve">علی در مقابل رسول خدا شمشیر می‌زد، عباس هم لگام استر او را گرفته بود، دیگران هم پیرامون رسول خدا را گرفته بودند که کسی به او آسیب نرساند، تا آنگاه که خداوند او را پیروز گردانید، پس مقصود از مؤمنان در این آیه علی است و کسانی که با او بودند از بنی هاشم، گفته شده که سلمان و عمار هم در میان آن گروه بوده‌اند و از رسول خدا حمایت می‌کردند.</w:t>
      </w:r>
    </w:p>
    <w:p>
      <w:pPr>
        <w:pStyle w:val="BookText"/>
      </w:pPr>
      <w:r>
        <w:rPr>
          <w:rFonts w:ascii="IRNazanin" w:hAnsi="IRNazanin" w:eastAsia="IRNazanin" w:cs="IRNazanin"/>
          <w:lang w:bidi="fa-IR"/>
          <w:color w:val="111111"/>
          <w:sz w:val="28"/>
          <w:szCs w:val="28"/>
          <w:rtl/>
        </w:rPr>
        <w:t xml:space="preserve">اکنون ای اسحاق بگوئید آیا کسی که با رسول خدا بود و سکینه بر رسول و او فرود آمد افضل است یا کسی که با رسول بود و سکینه به او نازل نشد و او را اصلا به حساب نیاورد؟ البته آن کس که با رسول خدا حضور داشت و سکینه بر او فرود آمد،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فَمَنْ أَفْضَلُ عِنْدَكَ مَنْ كَانَ مَعَهُ فِي الْغَارِ أَمْ مَنْ نَامَ عَلَي فِرَاشِهِ وَ وَقَاهُ بِنَفْسِهِ إِنَّ اللَّهَ عَزَّ وَ جَلَّ أَمْرَ النَّبِيَّ صلي الله عليه و آله أَنْ يَأْمُرَ عَلِيّاً عليه السلام بِالنَّوْمِ عَلَي فِرَاشِهِ وَ أَنْ يَقِيَ النَّبِيَّ صلي الله عليه و آله بِنَفْسِهِ فَأَمَرَهُ بِذَلِكَ فَبَكَي عَلِيٌّ فَقَالَ لَهُ النَّبِيُّ صلي الله عليه و آله مَا يُبْكِيكَ يَا عَلِيُّ قَالَ الْخَوْفُ عَلَيْكَ أَ فَتَسْلَمُ يَا رَسُولَ اللَّهِ قَالَ نَعَمْ فَاسْتَبْشَرَ عَلِيٌّ عليه السلام وَ قَالَ سَمْعاً وَ طَاعَةً لِرَبِّي طَابَتْ نَفْسِي بِالْفِدَاءِ لَكَ يَا رَسُولَ اللَّهِ ثُمَّ أَتَي عَلِيٌّ مَضْجَعَهُ فَاضْطَجَعَ وَ تَسَجَّي بِثَوْبِهِ وَ جَاءَ الْمُشْرِكُونَ مِنْ قُرَيْشٍ فَأَحْدَقُوا بِهِ وَ لَا يَشُكُّونَ أَنَّ النَّبِيَّ صلي الله عليه و آله حَاصِلٌ فِي أَيْدِيهِمْ قَدْ أَجْمَعُوا أَنْ يَضْرِبَهُ كُلُّ بَطْنٍ مِنْ قُرَيْشٍ بِالسَّيْفِ لِئَلَّا يَطْلُبَ بَنُو هَاشِمٍ بَطْناً مِنْ بُطُونِ قُرَيْشٍ بِدَمِهِ وَ هُوَ يَسْمَعُ مَا الْقَوْمُ فِيهِ مِنْ تَلَفِ نَفْسِهِ فَلَمْ يَدْعُهُ ذَلِكَ إِلَي الْجَزَعِ كَمَا جَزَعَ صَاحِبُهُ فِي الْغَارِ وَ لَمْ يَزَلْ صَابِراً مُحْتَسِباً وَ بَعَثَ اللَّهُ إِلَيْهِ مَلَائِكَةً تَمْنَعُهُ مِنْ مُشْرِكِي قُرَيْشٍ حَتَّي أَصْبَحَ فَلَمَّا أَصْبَحَ قَامَ فَنَظَرَ الْقَوْمُ إِلَيْهِ فَقَالُوا أَيْنَ مُحَمَّدٌ قَالَ لَا أَعْلَمُ أَيْنَ هُوَ قَالُوا لَا نَرَاكَ إِلَّا كُنْتَ تَغُرُّنَا مُنْذُ اللَّيْلَةِ ثُمَّ لَحِقَ بِرَسُولِ اللَّهِ صلي الله عليه و آله فَلَمْ يَزَلْ عَلِيٌّ أَفْضَلَ لِمَا بَدَا مِنْهُ يَزِيدُ وَ لَا يَنْقُصُ حَتَّي قَبَضَهُ اللَّهُ إِلَيْهِ .</w:t>
      </w:r>
    </w:p>
    <w:p>
      <w:pPr>
        <w:pStyle w:val="BookText"/>
      </w:pPr>
      <w:r>
        <w:rPr>
          <w:rFonts w:ascii="Amiri" w:hAnsi="Amiri" w:eastAsia="Amiri" w:cs="Amiri"/>
          <w:lang w:bidi="ar-SA"/>
          <w:color w:val="111111"/>
          <w:sz w:val="28"/>
          <w:szCs w:val="28"/>
          <w:rtl/>
        </w:rPr>
        <w:t xml:space="preserve">يَا إِسْحَاقُ أَ تَرْوِي حَدِيثَ الْوَلَايَةِ قُلْتُ نَعَمْ قَالَ ارْوِهِ فَرَوَيْتُهُ فَقَالَ أَ لَيْسَ هَذَا الْحَدِيثُ قَدْ أَوْجَبَ لِعَلِيٍّ عَلَي أَبِي بَكْرٍ وَ عُمَرَ مَا لَمْ يَجِبْ لَهُمَا عَلَيْهِ قُلْتُ نَعَمْ إِلَّا أَنَّ النَّاسَ لَا يَقُولُونَ بِذَلِكَ وَ قَالُوا بِأَنَّ هَذَا الْحَدِيثَ إِنَّمَا كَانَ بِسَبَبِ زَيْدِ بْنِ حَارِثَةَ لِشَيْ‌ءٍ جَرَي بَيْنَهُ وَ بَيْنَ عَلِيٍّ فَأَنْكَرَ وَلَاءَ عَلِيٍّ فَقَالَ النَّبِيُّ صلي الله عليه و آله هَذَا الْقَوْلَ عِنْدَ ذَلِكَ قَالَ يَا سُبْحَانَ اللَّهِ لِهَذِهِ الْعُقُولِ مَتَي قَالَ رَسُولُ اللَّهِ صلي الله عليه و آله لِعَلِيٍّ عليه السلام مَنْ كُنْتُ مَوْلَاهُ فَعَلِيٌّ مَوْلَاهُ وَ فِي أَيِّ مَوْضِعٍ قُلْتُ بِغَدِيرِ خُمٍّ عِنْدَ مُنْصَرَفِهِ مِنْ حَجَّةِ الْوَدَاعِ قَالَ أَجَلْ فَمَتَي قُتِلَ زَيْدُ بْنُ حَارِثَةَ قَالَ مَوْضِعٌ بِمُؤْتَهَ قَالَ فَكَمْ كَانَ بَيْنَ قَتْلِ زَيْدٍ وَ بَيْنَ غَدِيرِ خُمٍّ قُلْتُ سَبْعُ سِنِينَ أَوْ ثَمَانِي سِنِينَ‌</w:t>
      </w:r>
      <w:r>
        <w:rPr>
          <w:rStyle w:val="FootnoteReference"/>
        </w:rPr>
        <w:footnoteReference w:id="975"/>
      </w:r>
      <w:r>
        <w:rPr>
          <w:rFonts w:ascii="Amiri" w:hAnsi="Amiri" w:eastAsia="Amiri" w:cs="Amiri"/>
          <w:lang w:bidi="ar-SA"/>
          <w:color w:val="111111"/>
          <w:sz w:val="28"/>
          <w:szCs w:val="28"/>
          <w:rtl/>
        </w:rPr>
        <w:t xml:space="preserve">قَالَ وَيْحَكَ كَيْفَ رَضِيتَ لِنَفْسِكَ بِهَذَا وَ قَدْ عَلِمْتَ أَنَّ خِطَابَهُ لِلْمُسْلِمِينَ كَافَّةً أَ لَسْتُ أَوْلَي بِكُمْ مِنْ أَنْفُسِكُمْ قَالُوا بَلَي يَا رَسُولَ اللَّهِ قَالَ مَنْ كُنْتُ مَوْلَاهُ فَعَلِيٌّ مَوْلَاهُ اللَّهُمَّ وَالِ مَنْ وَالاهُ وَ عَادِ مَنْ عَادَاهُ وَيْلَكُمْ لَا تَجْعَلُوا فُقَهَاءَكُمْ أَرْبَابَكُمْ إِنَّ اللَّهَ عَزَّ وَ جَلَ</w:t>
      </w:r>
    </w:p>
    <w:p>
      <w:pPr>
        <w:pStyle w:val="BookText"/>
      </w:pPr>
      <w:r>
        <w:rPr>
          <w:rFonts w:ascii="IRNazanin" w:hAnsi="IRNazanin" w:eastAsia="IRNazanin" w:cs="IRNazanin"/>
          <w:lang w:bidi="fa-IR"/>
          <w:color w:val="111111"/>
          <w:sz w:val="28"/>
          <w:szCs w:val="28"/>
          <w:rtl/>
        </w:rPr>
        <w:t xml:space="preserve">مامون از وی پرسید کدام یک از آن دو افضل هستند:کسی که در بستر رسول خوابید و یا کسی که با وی در غار بسر برد؟ رسول خدا صلی اللَّه علیه و آله علی علیه السّلام را امر کردند تا در بستر او بخوابد و با جان خود پیامبر را حفظ کند، علی هنگامی که این پیام را شنید گریه کرد، رسول خدا گفت: یا علی چرا گریه می‌کنی ؟گفت: می‌ترسم به جانت صدمه‌ای وارد شود یا رسول اللَّه اگر من در جایت قرار گیرم جان شما سالم خواهد ماند؟ رسول خدا فرمود: آری .</w:t>
      </w:r>
    </w:p>
    <w:p>
      <w:pPr>
        <w:pStyle w:val="BookText"/>
      </w:pPr>
      <w:r>
        <w:rPr>
          <w:rFonts w:ascii="IRNazanin" w:hAnsi="IRNazanin" w:eastAsia="IRNazanin" w:cs="IRNazanin"/>
          <w:lang w:bidi="fa-IR"/>
          <w:color w:val="111111"/>
          <w:sz w:val="28"/>
          <w:szCs w:val="28"/>
          <w:rtl/>
        </w:rPr>
        <w:t xml:space="preserve">در این هنگام علی علیه السّلام خوشحال شدند و عرض کردند یا رسول الله به سخنانت گوش فرا می‌دهم و اوامرت را اطاعت می‌کنم، و جان خود را فدایت می‌نمایم، بعد از آن آمد و در جای حضرت رسول صلی اللَّه علیه و آله خوابید و پارچه آن حضرت را به روی خود افکند و در بستر رسول بخواب رفت.</w:t>
      </w:r>
    </w:p>
    <w:p>
      <w:pPr>
        <w:pStyle w:val="BookText"/>
      </w:pPr>
      <w:r>
        <w:rPr>
          <w:rFonts w:ascii="IRNazanin" w:hAnsi="IRNazanin" w:eastAsia="IRNazanin" w:cs="IRNazanin"/>
          <w:lang w:bidi="fa-IR"/>
          <w:color w:val="111111"/>
          <w:sz w:val="28"/>
          <w:szCs w:val="28"/>
          <w:rtl/>
        </w:rPr>
        <w:t xml:space="preserve">شب هنگام مشرکان قریش آمدند و خانه رسول را به محاصره گرفتند و شکی نداشتند که رسول در میان اطاق به خواب رفته است و اکنون در دست آنها گرفتار خواهد شد. آنها کنار خانه رسول خدا جمع شدند و می‌خواستند از هر قبیله‌ای یک نفر حاضر شود و همه در یک لحظه وارد اطاق شوند و آن حضرت را از بین ببرند.</w:t>
      </w:r>
    </w:p>
    <w:p>
      <w:pPr>
        <w:pStyle w:val="BookText"/>
      </w:pPr>
      <w:r>
        <w:rPr>
          <w:rFonts w:ascii="IRNazanin" w:hAnsi="IRNazanin" w:eastAsia="IRNazanin" w:cs="IRNazanin"/>
          <w:lang w:bidi="fa-IR"/>
          <w:color w:val="111111"/>
          <w:sz w:val="28"/>
          <w:szCs w:val="28"/>
          <w:rtl/>
        </w:rPr>
        <w:t xml:space="preserve">قریشیان گمان کرده بودند که اگر از هر قبیله‌ای یک نفر حاضر شود و بطور دسته جمعی رسول اکرم را بکشند بنی هاشم نمی‌تواند قاتل را بدست آورند و قصاص نمایند، علی علیه السّلام در اطاق رسول خدا صلی اللَّه علیه و آله سخنان آنها را می‌شنید، ولی هرگز بی‌تابی نکرد، اما ابو بکر در غار همواره بی‌تابی می‌نمود و اظهار جزع و فزع داشت، اما علی برای خدا صبر کرده بود و چیزی نمی‌گفت.</w:t>
      </w:r>
    </w:p>
    <w:p>
      <w:pPr>
        <w:pStyle w:val="BookText"/>
      </w:pPr>
      <w:r>
        <w:rPr>
          <w:rFonts w:ascii="IRNazanin" w:hAnsi="IRNazanin" w:eastAsia="IRNazanin" w:cs="IRNazanin"/>
          <w:lang w:bidi="fa-IR"/>
          <w:color w:val="111111"/>
          <w:sz w:val="28"/>
          <w:szCs w:val="28"/>
          <w:rtl/>
        </w:rPr>
        <w:t xml:space="preserve">در این هنگام خداوند فرشتگانی فرستادند تا او را از گزند کفار قریش محفوظ نگهدارند، تا آن گاه که صبح شود، پس از اینکه صبح شد و هوا روشن گردید آنها متوجه شدند علی در جای رسول خوابیده است، پرسیدند محمد کجا رفته است، گفت: من نمی‌دانم او کجا رفت، گفتند: تو از سر شب تا حالا ما را گول زدی، بعد از آن علی به رسول ملحق شد و این یکی از فضائل او بود، و علی همواره افضل بود تا آنگاه که جهان را وداع گفت.</w:t>
      </w:r>
    </w:p>
    <w:p>
      <w:pPr>
        <w:pStyle w:val="BookText"/>
      </w:pPr>
      <w:r>
        <w:rPr>
          <w:rFonts w:ascii="IRNazanin" w:hAnsi="IRNazanin" w:eastAsia="IRNazanin" w:cs="IRNazanin"/>
          <w:lang w:bidi="fa-IR"/>
          <w:color w:val="111111"/>
          <w:sz w:val="28"/>
          <w:szCs w:val="28"/>
          <w:rtl/>
        </w:rPr>
        <w:t xml:space="preserve">مامون گفت: ای اسحاق آیا حدیث ولایت را می‌دانی، گفت: آری، گفت: آن را برایم بخوان من هم خواندم، مامون گفت آیا در این حدیث برای علی حقی در گردن ابو بکر و عمر نگذاشته است ؟گفتم: چرا حقی نهاده است اما مردم به این حق اعتقاد ندارند و می‌گویند در اینجا بین علی و زید بن حارثه جریانی بود و او ولایت علی را منکر شده بود، رسول خدا صلی اللَّه علیه و آله این مطلب را گفتند تا موضوع روشن شود .</w:t>
      </w:r>
    </w:p>
    <w:p>
      <w:pPr>
        <w:pStyle w:val="BookText"/>
      </w:pPr>
      <w:r>
        <w:rPr>
          <w:rFonts w:ascii="IRNazanin" w:hAnsi="IRNazanin" w:eastAsia="IRNazanin" w:cs="IRNazanin"/>
          <w:lang w:bidi="fa-IR"/>
          <w:color w:val="111111"/>
          <w:sz w:val="28"/>
          <w:szCs w:val="28"/>
          <w:rtl/>
        </w:rPr>
        <w:t xml:space="preserve">مامون گفت: سبحان اللَّه این چه سخنی است که می‌گوئی مگر عقل و اندیشه نداری؟ رسول خدا صلی اللَّه علیه و آله در کجا گفتند: من کنت مولاه فهذا علی مولاه گفتم: در غدیر خم فرمودند در آن هنگام که از حج خانه خدا برمی‌گشتند. گفت: بسیار خوب، مامون پرسید زید بن حارثه در کجا کشته شد؟ گفتم: در موته، گفت:</w:t>
      </w:r>
    </w:p>
    <w:p>
      <w:pPr>
        <w:pStyle w:val="BookText"/>
      </w:pPr>
      <w:r>
        <w:rPr>
          <w:rFonts w:ascii="IRNazanin" w:hAnsi="IRNazanin" w:eastAsia="IRNazanin" w:cs="IRNazanin"/>
          <w:lang w:bidi="fa-IR"/>
          <w:color w:val="111111"/>
          <w:sz w:val="28"/>
          <w:szCs w:val="28"/>
          <w:rtl/>
        </w:rPr>
        <w:t xml:space="preserve">بین کشته شدن زید بن حارثه و غدیر خم چه مدت فاصله بود؟ گفتم: هفت ماه و یا هشت ماه</w:t>
      </w:r>
      <w:r>
        <w:rPr>
          <w:rStyle w:val="FootnoteReference"/>
        </w:rPr>
        <w:footnoteReference w:id="976"/>
      </w:r>
      <w:r>
        <w:rPr>
          <w:rFonts w:ascii="IRNazanin" w:hAnsi="IRNazanin" w:eastAsia="IRNazanin" w:cs="IRNazanin"/>
          <w:lang w:bidi="fa-IR"/>
          <w:color w:val="111111"/>
          <w:sz w:val="28"/>
          <w:szCs w:val="28"/>
          <w:rtl/>
        </w:rPr>
        <w:t xml:space="preserve">، مامون گفت وای بر تو چگونه خود را با این سخنان خشنود کرده‌ای در صورتی که می‌دانی رسول خدا صلی اللَّه علیه و آله در چه زمانی خطبه خواند و به مردم چه فرمود.</w:t>
      </w:r>
    </w:p>
    <w:p>
      <w:pPr>
        <w:pStyle w:val="BookText"/>
      </w:pPr>
      <w:r>
        <w:rPr>
          <w:rFonts w:ascii="IRNazanin" w:hAnsi="IRNazanin" w:eastAsia="IRNazanin" w:cs="IRNazanin"/>
          <w:lang w:bidi="fa-IR"/>
          <w:color w:val="111111"/>
          <w:sz w:val="28"/>
          <w:szCs w:val="28"/>
          <w:rtl/>
        </w:rPr>
        <w:t xml:space="preserve">خودت می‌دانی رسول اکرم در خطاب خود به همه مسلمانان فرمود: آیا من به جان شما از خودتان سزاوارتر نمی‌باشم، گفتند: آری یا رسول اللَّه فرمود: اینک هر کس من مولا و رهبر او هستم علی هم مولا و رهبر او می‌باشد، بار خدایا دوست بدار هر کس که علی را دوست بدارد و دشمن بدار هر کس که علی را دشمن بدارد.</w:t>
      </w:r>
    </w:p>
    <w:p>
      <w:pPr>
        <w:pStyle w:val="BookText"/>
      </w:pPr>
      <w:r>
        <w:rPr>
          <w:rFonts w:ascii="IRNazanin" w:hAnsi="IRNazanin" w:eastAsia="IRNazanin" w:cs="IRNazanin"/>
          <w:lang w:bidi="fa-IR"/>
          <w:color w:val="111111"/>
          <w:sz w:val="28"/>
          <w:szCs w:val="28"/>
          <w:rtl/>
        </w:rPr>
        <w:t xml:space="preserve">وای بر شما فقهاء خود را برای خود ارباب قرار ندهید خداوند متعال در قرآن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اتَّخَذُوا أَحْبارَهُمْ وَ رُهْبانَهُمْ أَرْباباً مِنْ دُونِ اللَّهِ‌</w:t>
      </w:r>
      <w:r>
        <w:rPr>
          <w:rStyle w:val="FootnoteReference"/>
        </w:rPr>
        <w:footnoteReference w:id="977"/>
      </w:r>
      <w:r>
        <w:rPr>
          <w:rFonts w:ascii="Amiri" w:hAnsi="Amiri" w:eastAsia="Amiri" w:cs="Amiri"/>
          <w:lang w:bidi="ar-SA"/>
          <w:color w:val="111111"/>
          <w:sz w:val="28"/>
          <w:szCs w:val="28"/>
          <w:rtl/>
        </w:rPr>
        <w:t xml:space="preserve">وَ لَمْ يُصَلُّوا لَهُمْ وَ لَمْ يَصُومُوا وَ لَا زَعَمُوا أَنَّهُمْ آلِهَةٌ وَ لَكِنَّهُمْ أَمَرُوهُمْ فَأَطَاعُوهُمْ أَفْتَوْا بِغَيْرِ حَقٍّ فَضَلُّوا وَ أَضَلُّوا.</w:t>
      </w:r>
    </w:p>
    <w:p>
      <w:pPr>
        <w:pStyle w:val="BookText"/>
      </w:pPr>
      <w:r>
        <w:rPr>
          <w:rFonts w:ascii="Amiri" w:hAnsi="Amiri" w:eastAsia="Amiri" w:cs="Amiri"/>
          <w:lang w:bidi="ar-SA"/>
          <w:color w:val="111111"/>
          <w:sz w:val="28"/>
          <w:szCs w:val="28"/>
          <w:rtl/>
        </w:rPr>
        <w:t xml:space="preserve">أَ تَرْوِي يَا إِسْحَاقُ حَدِيثَ أَنْتَ مِنِّي بِمَنْزِلَةِ هَارُونَ مِنْ مُوسَي قُلْتُ نَعَمْ قَالَ ارْوِهِ فَرَوَيْتُهُ قَالَ فَهَلْ يُمْكِنُ أَنْ يَكُونَ النَّبِيُّ صلي الله عليه و آله فَرِحَ بِهَذَا الْقَوْلِ قُلْتُ أَعُوذُ بِاللَّهِ قَالَ أَ فَمَا تَعْلَمُ أَنَّ هَارُونَ مِنْ مُوسَي أَخُوهُ لِأَبِيهِ وَ أُمِّهِ قُلْتُ بَلَي قَالَ فَعَلِيٌّ أَخُو رَسُولِ اللَّهِ صلي الله عليه و آله لِأَبِيهِ وَ أُمِّهِ قُلْتُ لَا قَالَ أَ وَ لَيْسَ هَارُونُ نَبِيّاً قُلْتُ نَعَمْ قَالَ وَ عَلِيٌّ غَيْرَ نَبِيٍّ قُلْتُ بَلَي قَالَ فَهَذَانِ مَعْدُومَانِ فِي عَلِيٍّ مِنَ الْحَالِ الَّتِي كَانَتْ فِي هَارُونَ فَمَا مَعْنَي قَوْلِهِ لِعَلِيٍّ أَنْتَ مِنِّي بِمَنْزِلَةِ هَارُونَ مِنْ مُوسَي قُلْتُ لَهُ إِنَّمَا أَرَادَ أَنَّ يُطَيِّبَ نَفْسَ عَلِيٍّ لَمَّا قَالَ الْمُنَافِقُونَ اسْتَخْلَفَهُ اسْتِثْقَالًا لَهُ قَالَ فَأَرَادَ أَنْ يُطَيِّبَ قَلْبَ عَلِيٍّ بِقَوْلٍ لَا مَعْنَي لَهُ فَسَكَتُّ .</w:t>
      </w:r>
    </w:p>
    <w:p>
      <w:pPr>
        <w:pStyle w:val="BookText"/>
      </w:pPr>
      <w:r>
        <w:rPr>
          <w:rFonts w:ascii="Amiri" w:hAnsi="Amiri" w:eastAsia="Amiri" w:cs="Amiri"/>
          <w:lang w:bidi="ar-SA"/>
          <w:color w:val="111111"/>
          <w:sz w:val="28"/>
          <w:szCs w:val="28"/>
          <w:rtl/>
        </w:rPr>
        <w:t xml:space="preserve">فَقَالَ إِنَّ لَهُ مَعْنًي فِي كِتَابِ اللَّهِ جَلَّ ثَنَاؤُهُ ظَاهِراً بَيِّناً قُلْتُ وَ مَا هُوَ قَالَ غَلَبَتْ عَلَيْكُمُ الْأَهْوَاءُ وَ الْعَمَايَةُ هُوَ قَوْلُ اللَّهِ عَزَّ وَ جَلَّ يُخْبِرُ عَنِ مُوسَي حَيْثُ يَقُولُ اخْلُفْنِي فِي قَوْمِي وَ أَصْلِحْ وَ لا تَتَّبِعْ سَبِيلَ الْمُفْسِدِينَ‌</w:t>
      </w:r>
      <w:r>
        <w:rPr>
          <w:rStyle w:val="FootnoteReference"/>
        </w:rPr>
        <w:footnoteReference w:id="978"/>
      </w:r>
      <w:r>
        <w:rPr>
          <w:rFonts w:ascii="Amiri" w:hAnsi="Amiri" w:eastAsia="Amiri" w:cs="Amiri"/>
          <w:lang w:bidi="ar-SA"/>
          <w:color w:val="111111"/>
          <w:sz w:val="28"/>
          <w:szCs w:val="28"/>
          <w:rtl/>
        </w:rPr>
        <w:t xml:space="preserve">قُلْتُ إِنَّ مُوسَي اسْتَخْلَفَ هَارُونَ فِي قَوْمِهِ وَ هُوَ حَيٌّ وَ مَضَي إِلَي رَبِّهِ وَ إِنَّ النَّبِيَّ صلي الله عليه و آله اسْتَخْلَفَ عَلِيّاً عليه السلام حِينَ خَرَجَ إِلَي غَزْوَتِهِ قَالَ كَلَّا لَيْسَ كَمَا قُلْتَ أَخْبِرْنِي عَنِ مُوسَي حِينَ اسْتَخْلَفَ هَارُونَ هَلْ كَانَ مَعَهُ حِينَ ذَهَبَ إِلَي رَبِّهِ أَحَدٌ مِنْ أَصْحَابِهِ أَوْ مِنْ بَنِي إِسْرَائِيلَ قُلْتُ لَا قَالَ أَ وَ لَيْسَ اسْتَخْلَفَهُ عَلَي جَمَاعَتِهِمْ قُلْتُ نَعَمْ قَالَ فَأَخْبِرْنِي عَنِ النَّبِيِّ صلي الله عليه و آله حِينَ خَرَجَ إِلَي غَزْوَتِهِ هَلْ خَلَّفَ إِلَّا الضُّعَفَاءَ وَ النِّسَاءَ وَ الصِّبْيَانَ فَأَنَّي يَكُونُ هَذَا مِثْلَ ذَلِكَ وَ مَا مَعْنَي الِاسْتِخْلَافِ هَاهُنَا وَ عَلَي أَنَّ النَّبِيَّ صلي الله عليه و آله قَدْ بَيَّنَ ذَلِكَ بِقَوْلِهِ إِلَّا أَنَّهُ لَا نَبِيَّ بَعْدِي فَقَدْ كَشَفَ ذَلِكَ بِأَنَّهُ اسْتَخْلَفَهُ مِنْ بَعْدِهِ عَلَي كُلِّ حَالٍ إِلَّا عَلَي النُّبُوَّةِ إِذْ كَانَ خَاتَمَ النَّبِيِّينَ صلي الله عليه و آله وَ لَمْ يَكُنْ قَوْلُ النَّبِيِّ صلي الله عليه و آله لِيَبْطُلَ أَبَداً .</w:t>
      </w:r>
    </w:p>
    <w:p>
      <w:pPr>
        <w:pStyle w:val="BookText"/>
      </w:pPr>
      <w:r>
        <w:rPr>
          <w:rFonts w:ascii="Amiri" w:hAnsi="Amiri" w:eastAsia="Amiri" w:cs="Amiri"/>
          <w:lang w:bidi="ar-SA"/>
          <w:color w:val="111111"/>
          <w:sz w:val="28"/>
          <w:szCs w:val="28"/>
          <w:rtl/>
        </w:rPr>
        <w:t xml:space="preserve">أَ تَرْوِي يَا إِسْحَاقُ حَدِيثَ الْمُبَاهَلَةِ قُلْتُ نَعَمْ قَالَ أَ تَرْوِي حَدِيثَ الْكِسَاءِ</w:t>
      </w: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«اتَّخَذُوا أَحْبارَهُمْ وَ رُهْبانَهُمْ أَرْباباً مِنْ دُونِ اللَّهِ»</w:t>
      </w:r>
      <w:r>
        <w:rPr>
          <w:rStyle w:val="FootnoteReference"/>
        </w:rPr>
        <w:footnoteReference w:id="979"/>
      </w:r>
      <w:r>
        <w:rPr>
          <w:rFonts w:ascii="IRNazanin" w:hAnsi="IRNazanin" w:eastAsia="IRNazanin" w:cs="IRNazanin"/>
          <w:lang w:bidi="fa-IR"/>
          <w:color w:val="111111"/>
          <w:sz w:val="28"/>
          <w:szCs w:val="28"/>
          <w:rtl/>
        </w:rPr>
        <w:t xml:space="preserve">{آنها خاخام یهود و راهبان خود را ارباب گرفتند و خدا را فراموش کردند}، آنها برای آن ارباب‌ها نماز نخواندند و روزه نگرفتند، و آنها را هم خدا ندانستند، بلکه هر چه آنها گفتند مردم اطاعت کردند، و بدون جهت فتوا دادند و خود گمراه شدند و مردم را هم گمراه کردند.</w:t>
      </w:r>
    </w:p>
    <w:p>
      <w:pPr>
        <w:pStyle w:val="BookText"/>
      </w:pPr>
      <w:r>
        <w:rPr>
          <w:rFonts w:ascii="IRNazanin" w:hAnsi="IRNazanin" w:eastAsia="IRNazanin" w:cs="IRNazanin"/>
          <w:lang w:bidi="fa-IR"/>
          <w:color w:val="111111"/>
          <w:sz w:val="28"/>
          <w:szCs w:val="28"/>
          <w:rtl/>
        </w:rPr>
        <w:t xml:space="preserve">مامون گفت: ای اسحاق حدیث منزلت را یاد داری آن جا که رسول اکرم صلی اللَّه علیه و آله به علی علیه السّلام فرمودند: انت منی بمنزلة هارون من موسی؟ گفتم: آری این حدیث را می‌دانم گفت: آن را برای من بخوان من هم خواندم، گفت: آیا ممکن است که رسول اکرم از این گفتار خوشحال شده باشد؟ گفتم به خداوند پناه می‌برم اگر چنین باشد .</w:t>
      </w:r>
    </w:p>
    <w:p>
      <w:pPr>
        <w:pStyle w:val="BookText"/>
      </w:pPr>
      <w:r>
        <w:rPr>
          <w:rFonts w:ascii="IRNazanin" w:hAnsi="IRNazanin" w:eastAsia="IRNazanin" w:cs="IRNazanin"/>
          <w:lang w:bidi="fa-IR"/>
          <w:color w:val="111111"/>
          <w:sz w:val="28"/>
          <w:szCs w:val="28"/>
          <w:rtl/>
        </w:rPr>
        <w:t xml:space="preserve">مامون گفت: مگر نمی‌دانی که هارون و موسی برادر از یک پدر ومادر زاده شده بوده‌اند ؟گفتم:آری چنین است، گفت: پس علی علیه السّلام هم برادر ابوینی رسول خدا صلی اللَّه علیه و آله می‌باشد، گفتم: خیر چنین نیست، گفت: مگر آن دو پیامبر نبودند؟ گفتم آری گفت: پس علی پیامبر نیست؟ گفتم: آری چنین می‌باشد. مامون گفت: پس علی نه برادر ابوینی رسول اکرم است و نه پیامبر ؟گفتم آری.</w:t>
      </w:r>
    </w:p>
    <w:p>
      <w:pPr>
        <w:pStyle w:val="BookText"/>
      </w:pPr>
      <w:r>
        <w:rPr>
          <w:rFonts w:ascii="IRNazanin" w:hAnsi="IRNazanin" w:eastAsia="IRNazanin" w:cs="IRNazanin"/>
          <w:lang w:bidi="fa-IR"/>
          <w:color w:val="111111"/>
          <w:sz w:val="28"/>
          <w:szCs w:val="28"/>
          <w:rtl/>
        </w:rPr>
        <w:t xml:space="preserve">مامون گفت: پس گفته پیامبر «انت منی بمنزلة هارون من موسی» چه معنی دارد؟ در پاسخ گفتم: چون منافقان جانشینی او را در مدینه سنگین می‌دانستند و از این بابت ناراحت بودند پیامبر گرامی این سخن را برای راضی نمودن علی فرمودند، مامون گفت: پس مقصود رسول خدا همین است که علی را راضی کند و معنی دیگری برای آن نیست.</w:t>
      </w:r>
    </w:p>
    <w:p>
      <w:pPr>
        <w:pStyle w:val="BookText"/>
      </w:pPr>
      <w:r>
        <w:rPr>
          <w:rFonts w:ascii="IRNazanin" w:hAnsi="IRNazanin" w:eastAsia="IRNazanin" w:cs="IRNazanin"/>
          <w:lang w:bidi="fa-IR"/>
          <w:color w:val="111111"/>
          <w:sz w:val="28"/>
          <w:szCs w:val="28"/>
          <w:rtl/>
        </w:rPr>
        <w:t xml:space="preserve">مامون گفت: در کتاب خداوند معنایی برای آن می‌باشد که خیلی روشن و واضح می‌باشد، گفتم: آن چیست، گفت: کوری و هواهای نفسانی بر شما غلبه‌کرده و حقائق را درک نمی‌کنید، مگر خداوند در قرآن نفرموده و از موسی در باره او نقل نکرده و گفته: «اخْلُفْنِی فِی قَوْمِی وَ أَصْلِحْ وَ لا تَتَّبِعْ سَبِیلَ الْمُفْسِدِینَ»</w:t>
      </w:r>
      <w:r>
        <w:rPr>
          <w:rStyle w:val="FootnoteReference"/>
        </w:rPr>
        <w:footnoteReference w:id="980"/>
      </w:r>
      <w:r>
        <w:rPr>
          <w:rFonts w:ascii="IRNazanin" w:hAnsi="IRNazanin" w:eastAsia="IRNazanin" w:cs="IRNazanin"/>
          <w:lang w:bidi="fa-IR"/>
          <w:color w:val="111111"/>
          <w:sz w:val="28"/>
          <w:szCs w:val="28"/>
          <w:rtl/>
        </w:rPr>
        <w:t xml:space="preserve">، {ای هارون در میان قوم من جانشین من باش و کارها را اصلاح کن و دنبال مفسدین را نگیر.}</w:t>
      </w:r>
    </w:p>
    <w:p>
      <w:pPr>
        <w:pStyle w:val="BookText"/>
      </w:pPr>
      <w:r>
        <w:rPr>
          <w:rFonts w:ascii="IRNazanin" w:hAnsi="IRNazanin" w:eastAsia="IRNazanin" w:cs="IRNazanin"/>
          <w:lang w:bidi="fa-IR"/>
          <w:color w:val="111111"/>
          <w:sz w:val="28"/>
          <w:szCs w:val="28"/>
          <w:rtl/>
        </w:rPr>
        <w:t xml:space="preserve">گفتم: موسی هارون را به جای خود گذاشت و بطرف خدا رفت ولی رسول اکرم برای جنگ می‌رفت و علی را به جای خود گذاشت، گفت از مطلب پرت شدی و از حقیقت دور گردیدی، بمن بگو هنگامی که موسی هارون را جانشین خود کرد و بطرف خدا رهسپار شد آیا کسی از یاران او و یا بنی اسرائیل وجود نداشت، گفتم: خیر کسی در آن جا نبوده است، گفت مگر موسی او را برای بنی اسرائیل جانشین خود نکرد؟ گفتم: آری.</w:t>
      </w:r>
    </w:p>
    <w:p>
      <w:pPr>
        <w:pStyle w:val="BookText"/>
      </w:pPr>
      <w:r>
        <w:rPr>
          <w:rFonts w:ascii="IRNazanin" w:hAnsi="IRNazanin" w:eastAsia="IRNazanin" w:cs="IRNazanin"/>
          <w:lang w:bidi="fa-IR"/>
          <w:color w:val="111111"/>
          <w:sz w:val="28"/>
          <w:szCs w:val="28"/>
          <w:rtl/>
        </w:rPr>
        <w:t xml:space="preserve">مامون گفت: به من بگو هنگامی که رسول خدا صلی اللَّه علیه و آله برای جنگ از مدینه بیرون شدند جز افراد ضعیف و زنان و کودکان کسی را در مدینه گذاشتند، این جا با داستان موسی فرق می‌کند، بگو معنی جانشینی در این جا چیست؟ و رسول اکرم خود این معنی را روشن کرده و گفته تو جانشین من می‌باشی جز اینکه پس از من پیامبری نخواهد آمد.</w:t>
      </w:r>
    </w:p>
    <w:p>
      <w:pPr>
        <w:pStyle w:val="BookText"/>
      </w:pPr>
      <w:r>
        <w:rPr>
          <w:rFonts w:ascii="IRNazanin" w:hAnsi="IRNazanin" w:eastAsia="IRNazanin" w:cs="IRNazanin"/>
          <w:lang w:bidi="fa-IR"/>
          <w:color w:val="111111"/>
          <w:sz w:val="28"/>
          <w:szCs w:val="28"/>
          <w:rtl/>
        </w:rPr>
        <w:t xml:space="preserve">از این گفته روشن می‌شود که رسول اکرم صلی اللَّه علیه و آله علی علیه السّلام را بعد از خود به عنوان جانشین معرفی کرد و نبوت را از او استثناء نمود، زیرا آن جناب خود خاتم پیامبران بود، و گفته‌های رسول اکرم هرگز اثر خود را از دست نمی‌دهد و باطل نمی‌گردد و تا جهان باقی هست باید مورد عمل قرار گیرد.</w:t>
      </w:r>
    </w:p>
    <w:p>
      <w:pPr>
        <w:pStyle w:val="BookText"/>
      </w:pPr>
      <w:r>
        <w:rPr>
          <w:rFonts w:ascii="IRNazanin" w:hAnsi="IRNazanin" w:eastAsia="IRNazanin" w:cs="IRNazanin"/>
          <w:lang w:bidi="fa-IR"/>
          <w:color w:val="111111"/>
          <w:sz w:val="28"/>
          <w:szCs w:val="28"/>
          <w:rtl/>
        </w:rPr>
        <w:t xml:space="preserve">مامون گفت: ای اسحاق حدیث مباهله را می‌دانی، گفتم: آری، بار دیگر پرسید حدیث کسا را روایت می‌کنی.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نَعَمْ قَالَ فَفَكِّرْ فِي هَذَا أَوْ هَذَا وَ اعْلَمْ أَيُّ شَيْ‌ءٍ فِيهِمَا ثُمَّ قَالَ مَنْ ذَا الَّذِي تَصَدَّقَ وَ هُوَ رَاكِعٌ قُلْتُ عَلِيٌّ تَصَدَّقَ بِخَاتَمِهِ قَالَ أَ تَعْرِفُ غَيْرَهُ قُلْتُ لَا قَالَ فَمَا قَرَأْتَ إِنَّما وَلِيُّكُمُ اللَّهُ وَ رَسُولُهُ وَ الَّذِينَ آمَنُوا الَّذِينَ يُقِيمُونَ الصَّلاةَ وَ يُؤْتُونَ الزَّكاةَ وَ هُمْ راكِعُونَ‌</w:t>
      </w:r>
      <w:r>
        <w:rPr>
          <w:rStyle w:val="FootnoteReference"/>
        </w:rPr>
        <w:footnoteReference w:id="981"/>
      </w:r>
      <w:r>
        <w:rPr>
          <w:rFonts w:ascii="Amiri" w:hAnsi="Amiri" w:eastAsia="Amiri" w:cs="Amiri"/>
          <w:lang w:bidi="ar-SA"/>
          <w:color w:val="111111"/>
          <w:sz w:val="28"/>
          <w:szCs w:val="28"/>
          <w:rtl/>
        </w:rPr>
        <w:t xml:space="preserve">قُلْتُ نَعَمْ .</w:t>
      </w:r>
    </w:p>
    <w:p>
      <w:pPr>
        <w:pStyle w:val="BookText"/>
      </w:pPr>
      <w:r>
        <w:rPr>
          <w:rFonts w:ascii="Amiri" w:hAnsi="Amiri" w:eastAsia="Amiri" w:cs="Amiri"/>
          <w:lang w:bidi="ar-SA"/>
          <w:color w:val="111111"/>
          <w:sz w:val="28"/>
          <w:szCs w:val="28"/>
          <w:rtl/>
        </w:rPr>
        <w:t xml:space="preserve">قَالَ أَ فَمَا فِي هَذِهِ الْآيَةِ نَصَّ اللَّهُ عَلَي عَلِيٍّ بِقَوْلِهِ إِنَّما وَلِيُّكُمُ اللَّهُ وَ رَسُولُهُ وَ الَّذِينَ آمَنُوا الَّذِينَ يُقِيمُونَ الصَّلاةَ وَ يُؤْتُونَ الزَّكاةَ وَ هُمْ راكِعُونَ قُلْتُ يَا أَمِيرَ الْمُؤْمِنِينَ قَدْ جَمَعَ بِقَوْلِهِ الَّذِينَ آمَنُوا قَالَ الْقُرْآنُ عَرَبِيٌّ وَ نَزَلَ بِلُغَاتِ الْعَرَبِ وَ الْعَرَبُ تُخَاطِبُ الْوَاحِدَ بِخِطَابِ الْجَمْعِ وَ يَقُولُ الْوَاحِدُ فَعَلْنَا وَ صَنَعْنَا وَ هُوَ مِنْ كَلَامِ الْمَلِكِ وَ الْعَالِمِ وَ الْفَاضِلِ وَ كَذَلِكَ قَالَ اللَّهُ خَلَقْنَا السَّماواتِ‌</w:t>
      </w:r>
      <w:r>
        <w:rPr>
          <w:rStyle w:val="FootnoteReference"/>
        </w:rPr>
        <w:footnoteReference w:id="982"/>
      </w:r>
      <w:r>
        <w:rPr>
          <w:rFonts w:ascii="Amiri" w:hAnsi="Amiri" w:eastAsia="Amiri" w:cs="Amiri"/>
          <w:lang w:bidi="ar-SA"/>
          <w:color w:val="111111"/>
          <w:sz w:val="28"/>
          <w:szCs w:val="28"/>
          <w:rtl/>
        </w:rPr>
        <w:t xml:space="preserve">وَ بَنَيْنا فَوْقَكُمْ سَبْعاً</w:t>
      </w:r>
      <w:r>
        <w:rPr>
          <w:rStyle w:val="FootnoteReference"/>
        </w:rPr>
        <w:footnoteReference w:id="983"/>
      </w:r>
      <w:r>
        <w:rPr>
          <w:rFonts w:ascii="Amiri" w:hAnsi="Amiri" w:eastAsia="Amiri" w:cs="Amiri"/>
          <w:lang w:bidi="ar-SA"/>
          <w:color w:val="111111"/>
          <w:sz w:val="28"/>
          <w:szCs w:val="28"/>
          <w:rtl/>
        </w:rPr>
        <w:t xml:space="preserve">وَ هُوَ اللَّهُ الْوَاحِدُ وَ قَالَ جَلَّ ثَنَاؤُهُ حِكَايَةً مِنْ خِطَابِهِ سُبْحَانَهُ قَالَ رَبِّ ارْجِعُونِ‌</w:t>
      </w:r>
      <w:r>
        <w:rPr>
          <w:rStyle w:val="FootnoteReference"/>
        </w:rPr>
        <w:footnoteReference w:id="984"/>
      </w:r>
      <w:r>
        <w:rPr>
          <w:rFonts w:ascii="Amiri" w:hAnsi="Amiri" w:eastAsia="Amiri" w:cs="Amiri"/>
          <w:lang w:bidi="ar-SA"/>
          <w:color w:val="111111"/>
          <w:sz w:val="28"/>
          <w:szCs w:val="28"/>
          <w:rtl/>
        </w:rPr>
        <w:t xml:space="preserve">وَ لَمْ يَقُلْ ارْجِعْنِي لِهَذِهِ الْعِلَّةِ .</w:t>
      </w:r>
    </w:p>
    <w:p>
      <w:pPr>
        <w:pStyle w:val="BookText"/>
      </w:pPr>
      <w:r>
        <w:rPr>
          <w:rFonts w:ascii="Amiri" w:hAnsi="Amiri" w:eastAsia="Amiri" w:cs="Amiri"/>
          <w:lang w:bidi="ar-SA"/>
          <w:color w:val="111111"/>
          <w:sz w:val="28"/>
          <w:szCs w:val="28"/>
          <w:rtl/>
        </w:rPr>
        <w:t xml:space="preserve">ثُمَّ قَالَ يَا إِسْحَاقُ أَ وَ مَا عَلِمْتَ أَنَّ جَمَاعَةً مِنْ أَصْحَابِ رَسُولِ اللَّهِ صلي الله عليه و آله لَمَّا أَشَادَ بِذِكْرِ عَلِيٍّ وَ بِفَضْلِهِ وَ طَوَّقَ أَعْنَاقَهُمْ وِلَايَتَهُ وَ إِمَامَتَهُ وَ بَيَّنَ لَهُمْ أَنَّهُ خَيْرُهُمْ مِنْ بَعْدِهِ وَ أَنَّهُ لَا يَتِمُّ لَهُمْ طَاعَةُ اللَّهِ إِلَّا بِطَاعَتِهِ وَ كَانَ فِي جَمِيعِ مَا فَضَّلَهُ بِهِ نَصٌّ عَلَي أَنَّهُ وَلِيُّ الْأَمْرِ بَعْدَهُ قَالُوا إِنَّمَا يَنْطِقُ النَّبِيُّ صلي الله عليه و آله عَنْ هَوَاهُ وَ قَدْ أَضَلَّهُ حُبُّهُ ابْنَ عَمِّهِ وَ أَغْوَاهُ وَ أَطْنَبُوهُ فِي الْقَوْلِ سِرّاً فَأَنْزَلَ اللَّهُ الْمُطَّلِعُ عَلَي السَّرَائِرِ وَ النَّجْمِ إِذا هَوي ما ضَلَّ صاحِبُكُمْ وَ ما غَوي وَ ما يَنْطِقُ عَنِ الْهَوي إِنْ هُوَ إِلَّا وَحْيٌ يُوحي .</w:t>
      </w:r>
    </w:p>
    <w:p>
      <w:pPr>
        <w:pStyle w:val="BookText"/>
      </w:pPr>
      <w:r>
        <w:rPr>
          <w:rFonts w:ascii="Amiri" w:hAnsi="Amiri" w:eastAsia="Amiri" w:cs="Amiri"/>
          <w:lang w:bidi="ar-SA"/>
          <w:color w:val="111111"/>
          <w:sz w:val="28"/>
          <w:szCs w:val="28"/>
          <w:rtl/>
        </w:rPr>
        <w:t xml:space="preserve">ثُمَّ قَالَ يَا إِسْحَاقُ إِنَّ النَّاسَ لَا يُرِيدُونَ الدِّينَ إِنَّمَا أَرَادُوا الرِّئَاسَةَ وَ طَلَبَ ذَلِكَ أَقْوَامٌ فَلَمْ يَقْدِرُوا عَلَيْهِ بِالدُّنْيَا فَطَلَبُوا ذَلِكَ بِالدِّينِ وَ لَا حِرْصَ لَهُمْ</w:t>
      </w:r>
    </w:p>
    <w:p>
      <w:pPr>
        <w:pStyle w:val="BookText"/>
      </w:pPr>
      <w:r>
        <w:rPr>
          <w:rFonts w:ascii="IRNazanin" w:hAnsi="IRNazanin" w:eastAsia="IRNazanin" w:cs="IRNazanin"/>
          <w:lang w:bidi="fa-IR"/>
          <w:color w:val="111111"/>
          <w:sz w:val="28"/>
          <w:szCs w:val="28"/>
          <w:rtl/>
        </w:rPr>
        <w:t xml:space="preserve">گفتم: آری، گفت: در این دو حدیث فکر کن و بیاندیش و بدان در آن حدیث چه هست، بعد از آن گفت: کسی که در حال رکوع صدقه داد چه کسی بود؟ گفتم: علی انگشتر خود را صدقه داد، گفت: آیا غیر از او را می‌شناسی گفتم: خیر.</w:t>
      </w:r>
    </w:p>
    <w:p>
      <w:pPr>
        <w:pStyle w:val="BookText"/>
      </w:pPr>
      <w:r>
        <w:rPr>
          <w:rFonts w:ascii="IRNazanin" w:hAnsi="IRNazanin" w:eastAsia="IRNazanin" w:cs="IRNazanin"/>
          <w:lang w:bidi="fa-IR"/>
          <w:color w:val="111111"/>
          <w:sz w:val="28"/>
          <w:szCs w:val="28"/>
          <w:rtl/>
        </w:rPr>
        <w:t xml:space="preserve">مامون گفت: از آیه شریفه «إِنَّما وَلِیُّکُمُ اللَّهُ وَ رَسُولُهُ وَ الَّذِینَ آمَنُوا الَّذِینَ یُقِیمُونَ الصَّلاةَ وَ یُؤْتُونَ الزَّکاةَ وَ هُمْ راکِعُونَ»</w:t>
      </w:r>
      <w:r>
        <w:rPr>
          <w:rStyle w:val="FootnoteReference"/>
        </w:rPr>
        <w:footnoteReference w:id="985"/>
      </w:r>
      <w:r>
        <w:rPr>
          <w:rFonts w:ascii="IRNazanin" w:hAnsi="IRNazanin" w:eastAsia="IRNazanin" w:cs="IRNazanin"/>
          <w:lang w:bidi="fa-IR"/>
          <w:color w:val="111111"/>
          <w:sz w:val="28"/>
          <w:szCs w:val="28"/>
          <w:rtl/>
        </w:rPr>
        <w:t xml:space="preserve">اطلاع داری یعنی {ولی و سر رشته‌دار شما خدا و رسول و کسانی که ایمان آوردند و نماز بر پا می‌دارند و در حال رکوع صدقه و زکاة می‌دهند}، گفت: این آیه را می‌دانم.</w:t>
      </w:r>
    </w:p>
    <w:p>
      <w:pPr>
        <w:pStyle w:val="BookText"/>
      </w:pPr>
      <w:r>
        <w:rPr>
          <w:rFonts w:ascii="IRNazanin" w:hAnsi="IRNazanin" w:eastAsia="IRNazanin" w:cs="IRNazanin"/>
          <w:lang w:bidi="fa-IR"/>
          <w:color w:val="111111"/>
          <w:sz w:val="28"/>
          <w:szCs w:val="28"/>
          <w:rtl/>
        </w:rPr>
        <w:t xml:space="preserve">مامون گفت: آیا در این آیه نصی برای علی نیست؟ گفتم: یا امیر المؤمنین خداوند در این جا «الَّذِینَ آمَنُوا» را به صورت جمع ذکر کرده است، مامون گفت: قرآن عربی می‌باشد و به لغات عرب فرود آمده است، عرب یک نفر را به لفظ جمع مورد خطاب قرار می‌دهد و یک نفر می‌گوید فعلنا و صنعنا ما آن کار را کردیم و آن چیز را ساختیم.</w:t>
      </w:r>
    </w:p>
    <w:p>
      <w:pPr>
        <w:pStyle w:val="BookText"/>
      </w:pPr>
      <w:r>
        <w:rPr>
          <w:rFonts w:ascii="IRNazanin" w:hAnsi="IRNazanin" w:eastAsia="IRNazanin" w:cs="IRNazanin"/>
          <w:lang w:bidi="fa-IR"/>
          <w:color w:val="111111"/>
          <w:sz w:val="28"/>
          <w:szCs w:val="28"/>
          <w:rtl/>
        </w:rPr>
        <w:t xml:space="preserve">پادشاهان و دانشمندان و اهل فضل این گونه سخن می‌گویند و خداوند هم فرموده: «خَلَقْنَا السَّماواتِ</w:t>
      </w:r>
      <w:r>
        <w:rPr>
          <w:rStyle w:val="FootnoteReference"/>
        </w:rPr>
        <w:footnoteReference w:id="986"/>
      </w:r>
      <w:r>
        <w:rPr>
          <w:rFonts w:ascii="Amiri" w:hAnsi="Amiri" w:eastAsia="Amiri" w:cs="Amiri"/>
          <w:lang w:bidi="ar-SA"/>
          <w:color w:val="111111"/>
          <w:sz w:val="28"/>
          <w:szCs w:val="28"/>
          <w:rtl/>
        </w:rPr>
        <w:t xml:space="preserve">و بَنَیْنا فَوْقَکُمْ سَبْعاً»</w:t>
      </w:r>
      <w:r>
        <w:rPr>
          <w:rStyle w:val="FootnoteReference"/>
        </w:rPr>
        <w:footnoteReference w:id="987"/>
      </w:r>
      <w:r>
        <w:rPr>
          <w:rFonts w:ascii="IRNazanin" w:hAnsi="IRNazanin" w:eastAsia="IRNazanin" w:cs="IRNazanin"/>
          <w:lang w:bidi="fa-IR"/>
          <w:color w:val="111111"/>
          <w:sz w:val="28"/>
          <w:szCs w:val="28"/>
          <w:rtl/>
        </w:rPr>
        <w:t xml:space="preserve">{و بر فرازِ شما هفت [آسمان] استوار بنا کردیم}، در صورتی که خداوند یک نفر بیشتر نیست، خداوند در حکایت از قول میت می‌گوید «رَبِّ ارْجِعُونِ»</w:t>
      </w:r>
      <w:r>
        <w:rPr>
          <w:rStyle w:val="FootnoteReference"/>
        </w:rPr>
        <w:footnoteReference w:id="988"/>
      </w:r>
      <w:r>
        <w:rPr>
          <w:rFonts w:ascii="IRNazanin" w:hAnsi="IRNazanin" w:eastAsia="IRNazanin" w:cs="IRNazanin"/>
          <w:lang w:bidi="fa-IR"/>
          <w:color w:val="111111"/>
          <w:sz w:val="28"/>
          <w:szCs w:val="28"/>
          <w:rtl/>
        </w:rPr>
        <w:t xml:space="preserve">و نگفت «ارجعنی»، این‌ها همه جمع هستند که مورد استعمال برای یک نفر قرار گرفته‌اند و علت آن هم استعمال آن در زبان عربی می‌باشد.</w:t>
      </w:r>
    </w:p>
    <w:p>
      <w:pPr>
        <w:pStyle w:val="BookText"/>
      </w:pPr>
      <w:r>
        <w:rPr>
          <w:rFonts w:ascii="IRNazanin" w:hAnsi="IRNazanin" w:eastAsia="IRNazanin" w:cs="IRNazanin"/>
          <w:lang w:bidi="fa-IR"/>
          <w:color w:val="111111"/>
          <w:sz w:val="28"/>
          <w:szCs w:val="28"/>
          <w:rtl/>
        </w:rPr>
        <w:t xml:space="preserve">بعد از آن مامون گفت: ای اسحاق آیا نمی‌دانی که گروهی از یاران رسول خدا صلی اللَّه علیه و آله هنگامی که رسول اکرم فضایل علی علیه السّلام را بیان می‌کرد و آنها را ملزم می‌نمود تا امامت و ولایت او را گردن نهند، و می‌فرمودند علی بعد از من بهترین مردم می‌باشد، و طاعت خداوند هنگامی کامل می‌گردد که شما از علی اطاعت کنید.</w:t>
      </w:r>
    </w:p>
    <w:p>
      <w:pPr>
        <w:pStyle w:val="BookText"/>
      </w:pPr>
      <w:r>
        <w:rPr>
          <w:rFonts w:ascii="IRNazanin" w:hAnsi="IRNazanin" w:eastAsia="IRNazanin" w:cs="IRNazanin"/>
          <w:lang w:bidi="fa-IR"/>
          <w:color w:val="111111"/>
          <w:sz w:val="28"/>
          <w:szCs w:val="28"/>
          <w:rtl/>
        </w:rPr>
        <w:t xml:space="preserve">پیامبر گرامی در همه گفته‌های خود تصریح می‌کرد که علی بعد از آن حضرت امام می‌باشد و مردم باید از وی اطاعت کنند، اما اصحاب و یارانی که با علی مخالف بودند، گفتند: پیامبر از روی هوا سخن می‌گوید، و محبت پسر عمویش او را از راه بیرون کرده است.</w:t>
      </w:r>
    </w:p>
    <w:p>
      <w:pPr>
        <w:pStyle w:val="BookText"/>
      </w:pPr>
      <w:r>
        <w:rPr>
          <w:rFonts w:ascii="IRNazanin" w:hAnsi="IRNazanin" w:eastAsia="IRNazanin" w:cs="IRNazanin"/>
          <w:lang w:bidi="fa-IR"/>
          <w:color w:val="111111"/>
          <w:sz w:val="28"/>
          <w:szCs w:val="28"/>
          <w:rtl/>
        </w:rPr>
        <w:t xml:space="preserve">آن جماعت به اندازه‌ای در این مورد سخن گفتند و زیاده‌روی کردند و در نهان با همدیگر به گفتگو نشستند، تا آن گاه که خداوند از اسرار آنها پرده برداشت و فرمود: «وَ النَّجْمِ إِذا هَوی، ما ضَلَّ صاحِبُکُمْ وَ ما غَوی، وَ ما یَنْطِقُ عَنِ الْهَوی، إِنْ هُوَ إِلَّا وَحْیٌ یُوحی» {سوگند به ستاره هنگامی که غروب می‌کند، صاحب شما گمراه نشده و از حق منحرف نشده است، او از روی هوای نفس سخن نمی‌گوید، هر چه می‌گوید، بفرمان خداوند می‌باشد و از طریق وحی به او ابلاغ می‌گردد تا به مردم اطلاع دهد.}</w:t>
      </w:r>
    </w:p>
    <w:p>
      <w:pPr>
        <w:pStyle w:val="BookText"/>
      </w:pPr>
      <w:r>
        <w:rPr>
          <w:rFonts w:ascii="IRNazanin" w:hAnsi="IRNazanin" w:eastAsia="IRNazanin" w:cs="IRNazanin"/>
          <w:lang w:bidi="fa-IR"/>
          <w:color w:val="111111"/>
          <w:sz w:val="28"/>
          <w:szCs w:val="28"/>
          <w:rtl/>
        </w:rPr>
        <w:t xml:space="preserve">بعد از این فرمودند: ای اسحاق آن جماعت اهل دین نبودند، آنها می‌خواستند بر مردم ریاست کنند گروهی دنبال ریاست بودند ولی به وسیله دنیا نتوانستند آن را به چنگ آورند از این رو متوجه دین شدند شاید از آن راه بتوانند بدست بیاورند آنها در فکر دین نبودند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0" w:name="pg13499_119163"/>
    <w:bookmarkEnd w:id="100"/>
    <w:p>
      <w:pPr>
        <w:pStyle w:val="BookText"/>
      </w:pPr>
      <w:r>
        <w:rPr>
          <w:rFonts w:ascii="Amiri" w:hAnsi="Amiri" w:eastAsia="Amiri" w:cs="Amiri"/>
          <w:lang w:bidi="ar-SA"/>
          <w:color w:val="111111"/>
          <w:sz w:val="28"/>
          <w:szCs w:val="28"/>
          <w:rtl/>
        </w:rPr>
        <w:t xml:space="preserve">عَلَيْهِ وَ لَا رَغْبَةَ لَهُمْ فِيهِ أَ مَا تَرْوِي أَنَّ النَّبِيَّ صلي الله عليه و آله قَالَ يُذَادُ قَوْمٌ مِنْ أَصْحَابِي عَنِ الْحَوْضِ فَأَقُولُ يَا رَبِّ أَصْحَابِي أَصْحَابِي فَيُقَالُ لِي إِنَّكَ لَا تَدْرِي مَا أَحْدَثُوا بَعْدَكَ رَجَعُوا الْقَهْقَرَي قُلْتُ نَعَمْ قَالَ فَفَكِّرْ فِي هَذَا فَقَالَ النَّاسُ مَا أَرَادُوا وَ طَالَ الْمَجْلِسُ وَ عَلَتِ الْأَصْوَاتُ وَ ارْتَفَعَ الْكَلَامُ .</w:t>
      </w:r>
    </w:p>
    <w:p>
      <w:pPr>
        <w:pStyle w:val="BookText"/>
      </w:pPr>
      <w:r>
        <w:rPr>
          <w:rFonts w:ascii="Amiri" w:hAnsi="Amiri" w:eastAsia="Amiri" w:cs="Amiri"/>
          <w:lang w:bidi="ar-SA"/>
          <w:color w:val="111111"/>
          <w:sz w:val="28"/>
          <w:szCs w:val="28"/>
          <w:rtl/>
        </w:rPr>
        <w:t xml:space="preserve">فَقَالَ يَحْيَي بْنُ أَكْثَمَ يَا أَمِيرَ الْمُؤْمِنِينَ قَدْ أَوْضَحْتَ لِمَنْ أَرَادَ اللَّهُ بِهِ الْخَيْرَ وَ بَيَّنْتَ وَ اللَّهِ مَا لَا يَقْدِرُ أَحَدٌ عَلَي دَفْعِهِ فَأَقْبَلَ عَلَيْنَا فَقَالَ مَا تَقُولُونَ قُلْنَا كُلُّنَا يَقُولُ بِقَوْلِ أَمِيرِ الْمُؤْمِنِينَ وَفَّقَهُ اللَّهُ قَالَ وَ اللَّهِ لَوْ لَا أَنَّ رَسُولَ اللَّهِ صلي الله عليه و آله قَبِلَ الْقَوْلَ مِنَ النَّاسِ لَمْ أَكُنْ لِأَقْبِلَهُ مِنْكُمْ اللَّهُمَّ إِنِّي قَدْ نَصَحْتُ اللَّهُمَّ إِنِّي قَدْ أَرْشَدْتُ اللَّهُمَّ إِنِّي قَدْ أَخْرَجْتُ الْأَمْرَ مِنْ عُنُقِي اللَّهُمَّ إِنِّي أَدِينُ لَكَ وَ أَتَقَرَّبُ إِلَيْكِ بِحُبِّ عَلِيٍّ وَ وَلَايَتِهِ فَنَهَضْنَا مِنْ عِنْدِهِ وَ كَانَ هَذَا آخِرَ مَجْلِسِنَا مِنْهُ‌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833" w:name="_Toc592"/>
      <w:r>
        <w:t>«28»</w:t>
      </w:r>
      <w:bookmarkEnd w:id="833"/>
    </w:p>
    <w:p>
      <w:pPr>
        <w:pStyle w:val="BookText"/>
      </w:pPr>
      <w:r>
        <w:rPr>
          <w:rFonts w:ascii="Amiri" w:hAnsi="Amiri" w:eastAsia="Amiri" w:cs="Amiri"/>
          <w:lang w:bidi="ar-SA"/>
          <w:color w:val="111111"/>
          <w:sz w:val="28"/>
          <w:szCs w:val="28"/>
          <w:rtl/>
        </w:rPr>
        <w:t xml:space="preserve">كِتَابُ الْبُرْهَانِ، أَخْبَرَنَا مُحَمَّدُ بْنُ الْحَسَنِ قَالَ حَدَّثَنَا الْحَسَنُ بْنُ خَضِرٍ عَنْ أَبِيهِ عَنْ عُثْمَانَ بْنِ سُهَيْلٍ: أَنَّ الرَّشِيدَ أَمَرَ يَحْيَي بْنَ خَالِدٍ أَنْ يَجْمَعَ الْمُتَكَلِّمِينَ فِي دَارِهِ وَ أَنْ يَكُونَ مِنْ وَرَاءِ السِّتْرِ مِنْ حَيْثُ يَسْمَعُ كَلَامَهُمْ وَ لَا يُعْلِمَهُمْ بِمَكَانِهِ فَفَعَلَ ذَلِكَ فَسَأَلَ بَيَانٌ الْحَرُورِيُّ هِشَامَ بْنَ الْحَكَمِ فَقَالَ أَخْبِرْنِي أَصْحَابُ عَلِيٍّ وَقْتَ حُكْمِ الْحَكَمَيْنِ أَيَّ شَيْ‌ءٍ كَانُوا مُؤْمِنِينَ أَمْ كَافِرِينَ قَالَ كَانُوا ثَلَاثَةَ أَصْنَافٍ صِنْفٌ مُؤْمِنُونَ وَ صِنْفٌ مُشْرِكُونَ وَ صِنْفٌ ضُلَّالٌ فَأَمَّا الْمُؤْمِنُونَ فَالَّذِينَ عَرَفُوا إِمَامَةَ عَلِيٍّ عليه السلام مِنْ كِتَابِ اللَّهِ جَلَّ وَ عَزَّ وَ نَصِّ رَسُولِ اللَّهِ صلي الله عليه و آله وَ قَلِيلًا مَا كَانُوا وَ أَمَّا الْمُشْرِكُونَ فَقَوْمٌ مَالُوا إِلَي إِمَامَةِ مُعَاوِيَةَ بِصُلْحٍ فَأَشْرَكُوا إِذْ جَعَلُوا مُعَاوِيَةَ مَعَ عَلِيٍّ وَ أَمَّا الضُّلَّالُ فَمَنْ خَرَجَ عَلَي سَبِيلِ الْعَصَبِيَّةِ وَ الْحَمِيَّةِ لِلْقَبَائِلِ وَ الْعَشَائِرِ لَا لِلدِّينِ .</w:t>
      </w:r>
    </w:p>
    <w:p>
      <w:pPr>
        <w:pStyle w:val="BookText"/>
      </w:pPr>
      <w:r>
        <w:rPr>
          <w:rFonts w:ascii="Amiri" w:hAnsi="Amiri" w:eastAsia="Amiri" w:cs="Amiri"/>
          <w:lang w:bidi="ar-SA"/>
          <w:color w:val="111111"/>
          <w:sz w:val="28"/>
          <w:szCs w:val="28"/>
          <w:rtl/>
        </w:rPr>
        <w:t xml:space="preserve">قَالَ فَمَا كَانَ أَصْحَابُ مُعَاوِيَةَ قَالَ ثَلَاثَةُ أَصْنَافٍ صِنْفٌ كَافِرُونَ وَ صِنْفٌ مُشْرِكُونَ وَ صِنْفٌ ضُلَّالٌ فَأَمَّا الْكَافِرُونَ فَقَوْمٌ قَالُوا مُعَاوِيَةُ إِمَامٌ وَ عَلِيٌّ لَا يَصْلُحُ فَكَفَرُوا وَ جَحَدُوا إِمَاماً مِنَ اللَّهِ عَزَّ وَ جَلَّ ذِكْرُهُ وَ نَصَبُوا إِمَاماً مِنْ غَيْرِ اللَّهِ وَ أَمَّا الْمُشْرِكُونَ فَقَوْمٌ قَالُوا مُعَاوِيَةُ إِمَامٌ وَ عَلِيٌّ يَصْلُحُ لَوْ لَا قَتَلَ عُثْمَانَ وَ أَمَّا الضُّلَّالُ</w:t>
      </w:r>
    </w:p>
    <w:p>
      <w:pPr>
        <w:pStyle w:val="BookText"/>
      </w:pPr>
      <w:r>
        <w:rPr>
          <w:rFonts w:ascii="IRNazanin" w:hAnsi="IRNazanin" w:eastAsia="IRNazanin" w:cs="IRNazanin"/>
          <w:lang w:bidi="fa-IR"/>
          <w:color w:val="111111"/>
          <w:sz w:val="28"/>
          <w:szCs w:val="28"/>
          <w:rtl/>
        </w:rPr>
        <w:t xml:space="preserve">و میلی هم به آن نداشتند. ای اسحاق مگر نمی‌دانی که رسول خدا صلی اللَّه علیه و آله فرمود: گروهی از یاران من از حوض رانده و دور خواهند شد و از آن آب به آنان داده نمی‌شود، من می‌گویم بار خدایا این‌ها یاران من می‌باشند، به من گفته می‌شود تو خبر نداری آن‌ها بعد از تو چه کردند این جماعت به دوره جاهلیت برگشتند، گفتم: آری چنین است. مامون گفت: در این باره فکری بکن و نتیجه را دریاب.</w:t>
      </w:r>
    </w:p>
    <w:p>
      <w:pPr>
        <w:pStyle w:val="BookText"/>
      </w:pPr>
      <w:r>
        <w:rPr>
          <w:rFonts w:ascii="IRNazanin" w:hAnsi="IRNazanin" w:eastAsia="IRNazanin" w:cs="IRNazanin"/>
          <w:lang w:bidi="fa-IR"/>
          <w:color w:val="111111"/>
          <w:sz w:val="28"/>
          <w:szCs w:val="28"/>
          <w:rtl/>
        </w:rPr>
        <w:t xml:space="preserve">در این جا مردم گفتند: این‌ها چه کار می‌خواهند بکنند و از این سخنان، چه نظری دارند، مجلس به درازا کشید و سخن‌ها گفته شد و سر و صداها بلند گردید، در این هنگام یحیی بن اکثم گفت: یا امیر المؤمنین تو حقیقت را بر زبان جاری کردی و واقعیت‌ها را روشن ساختی، و مردم را به خیر و سعادت رهنمون شدی و سخنانی گفتی که هیچ کس توانائی دفع آن را ندارد.</w:t>
      </w:r>
    </w:p>
    <w:p>
      <w:pPr>
        <w:pStyle w:val="BookText"/>
      </w:pPr>
      <w:r>
        <w:rPr>
          <w:rFonts w:ascii="IRNazanin" w:hAnsi="IRNazanin" w:eastAsia="IRNazanin" w:cs="IRNazanin"/>
          <w:lang w:bidi="fa-IR"/>
          <w:color w:val="111111"/>
          <w:sz w:val="28"/>
          <w:szCs w:val="28"/>
          <w:rtl/>
        </w:rPr>
        <w:t xml:space="preserve">مامون بعد از این متوجه سخنان ما شد و گفت: شما در برابر این سخنان چه می‌گوئید، گفتم: ما همه به آن چه امیر المؤمنین گفتند ایمان داریم خداوند او را توفیق دهد. مامون گفت: به خداوند سوگند اگر رسول خدا صلی اللَّه علیه و آله گفتار مردم را قبول نمی‌کرد، من هم اکنون سخنان شما را قبول نمی‌کردم.</w:t>
      </w:r>
    </w:p>
    <w:p>
      <w:pPr>
        <w:pStyle w:val="BookText"/>
      </w:pPr>
      <w:r>
        <w:rPr>
          <w:rFonts w:ascii="IRNazanin" w:hAnsi="IRNazanin" w:eastAsia="IRNazanin" w:cs="IRNazanin"/>
          <w:lang w:bidi="fa-IR"/>
          <w:color w:val="111111"/>
          <w:sz w:val="28"/>
          <w:szCs w:val="28"/>
          <w:rtl/>
        </w:rPr>
        <w:t xml:space="preserve">بار خدایا تو شاهد باش من این‌ها را نصیحت کردم و راه‌ها را به آنها نشان دادم، بار خدایا من آنچه در گردن خود داشتم به آن‌ها اظهار کردم و حق را گفتم، بار خدایا من به دین تو اعتقاد دارم و به محبت علی و ولایت او به تو تقرب می‌جویم، در این هنگام ما از مجلس او بیرون شدیم، و این آخرین مجلسی بود که ما با او داشتم.</w:t>
      </w:r>
      <w:r>
        <w:rPr>
          <w:rStyle w:val="FootnoteReference"/>
        </w:rPr>
        <w:footnoteReference w:id="990"/>
      </w:r>
    </w:p>
    <w:p>
      <w:pPr>
        <w:pStyle w:val="Heading5"/>
      </w:pPr>
      <w:bookmarkStart w:id="834" w:name="_Toc593"/>
      <w:r>
        <w:t>روایت 28</w:t>
      </w:r>
      <w:bookmarkEnd w:id="834"/>
    </w:p>
    <w:p>
      <w:pPr>
        <w:pStyle w:val="BookText"/>
      </w:pPr>
      <w:r>
        <w:rPr>
          <w:rFonts w:ascii="IRNazanin" w:hAnsi="IRNazanin" w:eastAsia="IRNazanin" w:cs="IRNazanin"/>
          <w:lang w:bidi="fa-IR"/>
          <w:color w:val="111111"/>
          <w:sz w:val="28"/>
          <w:szCs w:val="28"/>
          <w:rtl/>
        </w:rPr>
        <w:t xml:space="preserve">عثمان بن سهیل گوید: هارون الرشید به یحیی بن خالد امر کرد تا متکلمان را در خانه او گرد آورد، و آن‌ها با هم در مسائل کلامی سخن بگویند، هارون هم در گوشه‌ای پشت پرده خواهد بود و بدون اینکه آنان او را مشاهده کنند با همدیگر بحث و گفتگو کنند و هارون هم به سخنان آنها گوش فرا دهد دستور داد این موضوع را از آنان مخفی بدارد.</w:t>
      </w:r>
    </w:p>
    <w:p>
      <w:pPr>
        <w:pStyle w:val="BookText"/>
      </w:pPr>
      <w:r>
        <w:rPr>
          <w:rFonts w:ascii="IRNazanin" w:hAnsi="IRNazanin" w:eastAsia="IRNazanin" w:cs="IRNazanin"/>
          <w:lang w:bidi="fa-IR"/>
          <w:color w:val="111111"/>
          <w:sz w:val="28"/>
          <w:szCs w:val="28"/>
          <w:rtl/>
        </w:rPr>
        <w:t xml:space="preserve">یحیی دستور هارون را انجام داد و گروهی را در خانه هارون گرد آورد، نخست بیان حروری از هشام بن حکم سؤال کرد به من بگو یاران علی در هنگام حکم حکمین چه حالی داشتند، مؤمن بودند یا کافر، هشام گفت: آنها سه دسته بودند گروهی مؤمن بودند گروهی مشرک و جماعتی گمراه بشمار می‌رفتند.</w:t>
      </w:r>
    </w:p>
    <w:p>
      <w:pPr>
        <w:pStyle w:val="BookText"/>
      </w:pPr>
      <w:r>
        <w:rPr>
          <w:rFonts w:ascii="IRNazanin" w:hAnsi="IRNazanin" w:eastAsia="IRNazanin" w:cs="IRNazanin"/>
          <w:lang w:bidi="fa-IR"/>
          <w:color w:val="111111"/>
          <w:sz w:val="28"/>
          <w:szCs w:val="28"/>
          <w:rtl/>
        </w:rPr>
        <w:t xml:space="preserve">اما مؤمنان کسانی بودند که امامت علی را از کتاب خدا شناخته بودند و نص رسول خدا را در مورد امامت او درک کرده بودند، و این‌ها بسیار اندک بودند، اما مشرکان جماعتی بودند که به امامت معاویه معتقد بودند و معاویه را با علی شریک می‌دانستند اگر قتل عثمان در بین نبود، طالب صلح بودند.</w:t>
      </w:r>
    </w:p>
    <w:p>
      <w:pPr>
        <w:pStyle w:val="BookText"/>
      </w:pPr>
      <w:r>
        <w:rPr>
          <w:rFonts w:ascii="IRNazanin" w:hAnsi="IRNazanin" w:eastAsia="IRNazanin" w:cs="IRNazanin"/>
          <w:lang w:bidi="fa-IR"/>
          <w:color w:val="111111"/>
          <w:sz w:val="28"/>
          <w:szCs w:val="28"/>
          <w:rtl/>
        </w:rPr>
        <w:t xml:space="preserve">اما اهل ضلالت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فَقَوْمٌ خَرَجُوا عَلَي سَبِيلِ الْعَصَبِيَّةِ وَ الْحَمِيَّةِ لِلْقَبَائِلِ وَ الْعَشَائِرِ لَا لِلدِّينِ .</w:t>
      </w:r>
    </w:p>
    <w:p>
      <w:pPr>
        <w:pStyle w:val="BookText"/>
      </w:pPr>
      <w:r>
        <w:rPr>
          <w:rFonts w:ascii="Amiri" w:hAnsi="Amiri" w:eastAsia="Amiri" w:cs="Amiri"/>
          <w:lang w:bidi="ar-SA"/>
          <w:color w:val="111111"/>
          <w:sz w:val="28"/>
          <w:szCs w:val="28"/>
          <w:rtl/>
        </w:rPr>
        <w:t xml:space="preserve">قَالَ فَانْبَرَي لَهُ ضِرَارُ بْنُ عَمْرٍو الضَّبِّيُّ وَ كَانَ مِنَ الْمُعْتَزِلَةِ مِمَّنْ يَزْعُمُ أَنَّ عَقْدَ الْإِمَامِ لَيْسَ بِفَرْضٍ وَ لَا وَاجِبٍ وَ إِنَّمَا هِيَ نَدْبَةٌ حَسَنَةٌ إِنْ فَعَلُوهَا جَازَ وَ إِنْ لَمْ يَفْعَلُوهَا جَازَ فَقَالَ أَسْأَلُكَ يَا هِشَامُ قَالَ إِذَا تَكُونُ ظَالِماً فِي السُّؤَالِ قَالَ وَ لِمَ قَالَ لِأَنَّكُمْ مُجْمِعُونَ عَلَي رَفْعِ إِمَامَةِ صَاحِبِي وَ خِلَافِي فِي الْأَصْلِ وَ قَدْ سَأَلْتُمْ مَسْأَلَةً فَيَجِبُ أَنْ أَسْأَلَكُمْ قَالَ لَهُ سَلْ قَالَ أَخْبِرْنِي عَنِ اللَّهِ عَزَّ وَ جَلَّ لَوْ كَلَّفَ الْأَعْمَي قِرَاءَةَ الْكُتُبِ وَ النَّظَرَ فِي الْمَصَاحِفِ وَ كَلَّفَ الْمُقْعَدَ الْمَشْيَ إِلَي الْمَسَاجِدِ وَ الْجِهَادَ فِي سَبِيلِ اللَّهِ وَ كَلَّفَ ذَوِي الزَّمَانَاتِ مَا لَا يُوجَدُ فِي وُسْعِهِمْ أَ كَانَ جَابِراً أَمْ عَادِلًا قَالَ لَمْ يَكُنْ لِيَفْعَلَ ذَلِكَ قَالَ قَدْ عَلِمْتُ أَنَّ اللَّهَ عَزَّ وَ جَلَّ لَا يَفْعَلُ ذَلِكَ وَ لَكِنِّي سَأَلْتُكَ عَلَي طَرِيقِ الْجَدَلِ وَ الْخُصُومَةِ لَوْ فَعَلَ ذَلِكَ كَانَ جَابِراً أَمْ عَادِلًا قَالَ بَلْ جَابِراً قَالَ أَصَبْتَ فَخَبِّرْنِي الْآنَ هَلْ كَلَّفَ اللَّهُ الْعِبَادَ مِنْ أَمْرِ الدِّينِ أَمْراً وَاحِداً يَسْأَلُهُمْ عَنْهُ يَوْمَ الْقِيَامَةِ لَا اخْتِلَافَ فِيهِ قَالَ نَعَمْ قَالَ فَجَعَلَ لَهُمْ عَلَي إِصَابَةِ ذَلِكَ دَلِيلًا فَيَكُونَ دَاخِلًا فِي بَابِ الْعَدْلِ أَمْ لَا فَيَكُونَ دَاخِلًا فِي بَابِ الْجَوْرِ فَأَطْرَقَ ضِرَارٌ سَاعَةً ثُمَّ رَفَعَ رَأْسَهُ وَ قَالَ لَا بُدَّ مِنْ دَلِيلٍ وَ لَيْسَ بِصَاحِبِكَ فَتَبَسَّمَ هِشَامٌ وَ قَالَ صِرْتَ إِلَي الْحَقِّ ضَرُورَةً وَ لَا خِلَافَ بَيْنِي وَ بَيْنَكَ إِلَّا فِي التَّسْمِيَةِ قَالَ فَإِنِّي أَرْجِعُ سَائِلًا قَالَ هِشَامٌ سَلْ .</w:t>
      </w:r>
    </w:p>
    <w:p>
      <w:pPr>
        <w:pStyle w:val="BookText"/>
      </w:pPr>
      <w:r>
        <w:rPr>
          <w:rFonts w:ascii="Amiri" w:hAnsi="Amiri" w:eastAsia="Amiri" w:cs="Amiri"/>
          <w:lang w:bidi="ar-SA"/>
          <w:color w:val="111111"/>
          <w:sz w:val="28"/>
          <w:szCs w:val="28"/>
          <w:rtl/>
        </w:rPr>
        <w:t xml:space="preserve">قَالَ ضِرَارٌ كَيْفَ تَعْقِدُ الْإِمَامَةَ قَالَ كَمَا عَقَدَ اللَّهُ عَزَّ وَ جَلَّ النُّبُوَّةَ قَالَ ضِرَارٌ فَهُوَ إِذَا نَبِيٌّ قَالَ هِشَامٌ لَا إِنَّ النُّبُوَّةَ يَعْقِدُهَا بِالْمَلَائِكَةِ وَ الْإِمَامَةَ بِالْأَنْبِيَاءِ فَعَقْدُ النُّبُوَّةِ إِلَي جَبْرَئِيلَ وَ عَقْدُ الْإِمَامَةِ إِلَي رَسُولِ اللَّهِ صلي الله عليه و آله وَ كُلٌّ مِنْ عَقْدِ اللَّهِ قَالَ ضِرَارٌ فَمَا الدَّلِيلُ عَلَي ذَلِكَ الرَّجُلِ بِعَيْنِهِ إِذَا كَانَ الْأَمْرُ إِلَي اللَّهِ وَ رَسُولِهِ .</w:t>
      </w:r>
    </w:p>
    <w:p>
      <w:pPr>
        <w:pStyle w:val="BookText"/>
      </w:pPr>
      <w:r>
        <w:rPr>
          <w:rFonts w:ascii="Amiri" w:hAnsi="Amiri" w:eastAsia="Amiri" w:cs="Amiri"/>
          <w:lang w:bidi="ar-SA"/>
          <w:color w:val="111111"/>
          <w:sz w:val="28"/>
          <w:szCs w:val="28"/>
          <w:rtl/>
        </w:rPr>
        <w:t xml:space="preserve">قَالَ ثَمَانِيَةُ أَدِلَّةٍ أَرْبَعَةٌ فِي نَعْتِ نَفْسِهِ وَ أَرْبَعَةٌ فِي نَعْتِ نَسَبِهِ فَأَمَّا الَّتِي فِي نَعْتِ نَسَبِهِ فَهُوَ أَنْ يَكُونَ مَشْهُورَ الْجِنْسِ مَشْهُورَ النَّسَبِ مَشْهُورَ الْقَبِيلَةِ مَشْهُورَ الْبَيْتِ وَ أَمَّا الَّتِي فِي نَعْتِ نَفْسِهِ فَأَنْ يَكُونَ أَعْلَمَ النَّاسِ بِدَقِيقِ الْأَشْيَاءِ وَ جَلِيلِهَا مَعْصُوماً مِنَ الذُّنُوبِ صَغِيرِهَا وَ كَبِيرِهَا أَسْخَي أَهْلِ زَمَانِهِ وَ أَشْجَعَ أَهْلِ زَمَانِهِ.</w:t>
      </w:r>
    </w:p>
    <w:p>
      <w:pPr>
        <w:pStyle w:val="BookText"/>
      </w:pPr>
      <w:r>
        <w:rPr>
          <w:rFonts w:ascii="IRNazanin" w:hAnsi="IRNazanin" w:eastAsia="IRNazanin" w:cs="IRNazanin"/>
          <w:lang w:bidi="fa-IR"/>
          <w:color w:val="111111"/>
          <w:sz w:val="28"/>
          <w:szCs w:val="28"/>
          <w:rtl/>
        </w:rPr>
        <w:t xml:space="preserve">و گمراهی آنهائی می‌باشند که برای تعصب نژادی و حمایت از قبیله با آن‌ها بودند، آن‌ها به خاطر قبیله و عشیره جنگ می‌کردند نه برای دین، پرسید یاران معاویه چگونه بودند فرمود: آنها هم سه دسته بودند کافر، و مشرک و گمراه.</w:t>
      </w:r>
    </w:p>
    <w:p>
      <w:pPr>
        <w:pStyle w:val="BookText"/>
      </w:pPr>
      <w:r>
        <w:rPr>
          <w:rFonts w:ascii="IRNazanin" w:hAnsi="IRNazanin" w:eastAsia="IRNazanin" w:cs="IRNazanin"/>
          <w:lang w:bidi="fa-IR"/>
          <w:color w:val="111111"/>
          <w:sz w:val="28"/>
          <w:szCs w:val="28"/>
          <w:rtl/>
        </w:rPr>
        <w:t xml:space="preserve">کافران کسانی بودند که می‌گفتند معاویه امام می‌باشد و علی صلاحیت امامت را ندارد، اینها کافر شدند و منکر امامی شدند که خداوند آن را معین کرده است، و از نزد خود امامی نصب کردند، اما مشرکان آنهائی هستند که گفتند: معاویه امام است و علی هم در صورتی که عثمان را نکشته بود شایستگی امامت را داشت گمراهان کسانی می‌باشند که برای عصبیت قبیله‌ای نه برای دین جنگ کردند.</w:t>
      </w:r>
    </w:p>
    <w:p>
      <w:pPr>
        <w:pStyle w:val="BookText"/>
      </w:pPr>
      <w:r>
        <w:rPr>
          <w:rFonts w:ascii="IRNazanin" w:hAnsi="IRNazanin" w:eastAsia="IRNazanin" w:cs="IRNazanin"/>
          <w:lang w:bidi="fa-IR"/>
          <w:color w:val="111111"/>
          <w:sz w:val="28"/>
          <w:szCs w:val="28"/>
          <w:rtl/>
        </w:rPr>
        <w:t xml:space="preserve">راوی گوید: در این هنگام ضرار بن عمرو ضبی که از معتزله بود سخن او را قطع کرد، ضرار عقیده داشت که بیعت با امام واجب نیست بلکه آن یک عمل مستحب و خوبی است و اگر به امام بیعت کنند جایز است و اگر هم بیعت ننمایند باز هم جائز می‌باشد.</w:t>
      </w:r>
    </w:p>
    <w:p>
      <w:pPr>
        <w:pStyle w:val="BookText"/>
      </w:pPr>
      <w:r>
        <w:rPr>
          <w:rFonts w:ascii="IRNazanin" w:hAnsi="IRNazanin" w:eastAsia="IRNazanin" w:cs="IRNazanin"/>
          <w:lang w:bidi="fa-IR"/>
          <w:color w:val="111111"/>
          <w:sz w:val="28"/>
          <w:szCs w:val="28"/>
          <w:rtl/>
        </w:rPr>
        <w:t xml:space="preserve">ضرار گفت: ای هشام از تو سؤالی دارم، هشام گفت در این هنگام در سؤال ظالم خواهی بود، گفت چرا؟ هشام گفت: برای اینکه شما اجتماع کرده‌اید که صاحب من امام نیست و در اصل با من مخالفت دارید حالا که شما از من سؤالی دارید واجب است من هم از شما سؤالی بکنم.</w:t>
      </w:r>
    </w:p>
    <w:p>
      <w:pPr>
        <w:pStyle w:val="BookText"/>
      </w:pPr>
      <w:r>
        <w:rPr>
          <w:rFonts w:ascii="IRNazanin" w:hAnsi="IRNazanin" w:eastAsia="IRNazanin" w:cs="IRNazanin"/>
          <w:lang w:bidi="fa-IR"/>
          <w:color w:val="111111"/>
          <w:sz w:val="28"/>
          <w:szCs w:val="28"/>
          <w:rtl/>
        </w:rPr>
        <w:t xml:space="preserve">گفت: سؤال کن. هشام گفت: بمن بگو اگر خداوند کوری را مکلف کند تا قرآن بخواند و به مصحف بنگرد، و زمین‌گیر را مکلف سازد تا بطرف مسجد و جهاد در راه خداوند برود، و بیماران و معلولان را به کارهائی وادارد که از حدود توانائی آنها خارج می‌باشد، آیا این کار از روی عدالت است و یا ظلم.</w:t>
      </w:r>
    </w:p>
    <w:p>
      <w:pPr>
        <w:pStyle w:val="BookText"/>
      </w:pPr>
      <w:r>
        <w:rPr>
          <w:rFonts w:ascii="IRNazanin" w:hAnsi="IRNazanin" w:eastAsia="IRNazanin" w:cs="IRNazanin"/>
          <w:lang w:bidi="fa-IR"/>
          <w:color w:val="111111"/>
          <w:sz w:val="28"/>
          <w:szCs w:val="28"/>
          <w:rtl/>
        </w:rPr>
        <w:t xml:space="preserve">ضرار گفت: خداوند این کار را نمی‌کند، گفت می‌دانم خداوند این کار را نمی‌کند، ولی از راه مناظره و جدل(با فرض صورت مسیله) این سؤال را از شما می‌کنم، اگر خداوند این تکلیف را به بندگان خود بکند ظلم است و یا عدالت، گفت خیر ظلم می‌باشد گفت بسیار خوب به من بگو آیا خداوند از بندگان خود یک کاری را که مورد اختلاف نیست برای آنها معین کرده و انجام آن را از آنها خواسته است گفت: آری.</w:t>
      </w:r>
    </w:p>
    <w:p>
      <w:pPr>
        <w:pStyle w:val="BookText"/>
      </w:pPr>
      <w:r>
        <w:rPr>
          <w:rFonts w:ascii="IRNazanin" w:hAnsi="IRNazanin" w:eastAsia="IRNazanin" w:cs="IRNazanin"/>
          <w:lang w:bidi="fa-IR"/>
          <w:color w:val="111111"/>
          <w:sz w:val="28"/>
          <w:szCs w:val="28"/>
          <w:rtl/>
        </w:rPr>
        <w:t xml:space="preserve">گفت: آیا خداوند برای آن حکم واحد دلیلی آورده که آن را بتوان در باب عدالت وارد کرد و یا دلیلی نیست که در نتیجه در باب جور به حساب آید، ضرار در این جا سرش را پائین انداخت و بعد سرش را بلند کرد و گفت: لازم است برای آن حکم دلیل معین کند ولی او صاحب شما نیست.</w:t>
      </w:r>
    </w:p>
    <w:p>
      <w:pPr>
        <w:pStyle w:val="BookText"/>
      </w:pPr>
      <w:r>
        <w:rPr>
          <w:rFonts w:ascii="IRNazanin" w:hAnsi="IRNazanin" w:eastAsia="IRNazanin" w:cs="IRNazanin"/>
          <w:lang w:bidi="fa-IR"/>
          <w:color w:val="111111"/>
          <w:sz w:val="28"/>
          <w:szCs w:val="28"/>
          <w:rtl/>
        </w:rPr>
        <w:t xml:space="preserve">در این هنگام هشام تبسم کرد و گفت: از روی ناچاری بطرف حق آمدی و (با معتقد شدن به این اندیشه)بین من و شما خلافی نیست مگر در نام، ضرار گفت: من اکنون از شما سؤالی می‌کنم، هشام گفت: بپرس گفت: امامت چگونه منعقد می‌گردد، هشام گفت:</w:t>
      </w:r>
    </w:p>
    <w:p>
      <w:pPr>
        <w:pStyle w:val="BookText"/>
      </w:pPr>
      <w:r>
        <w:rPr>
          <w:rFonts w:ascii="IRNazanin" w:hAnsi="IRNazanin" w:eastAsia="IRNazanin" w:cs="IRNazanin"/>
          <w:lang w:bidi="fa-IR"/>
          <w:color w:val="111111"/>
          <w:sz w:val="28"/>
          <w:szCs w:val="28"/>
          <w:rtl/>
        </w:rPr>
        <w:t xml:space="preserve">همان گونه که خداوند نبوت را منعقد می‌کند. ضرار گفت: او پیامبر می‌باشد، هشام گفت: خداوند نبوت را با فرشتگان منعقد می‌کند ولی امامت را بوسیله پیامبران منعقد می‌سازد، عقد نبوت را جبرئیل‌بست و عقد امامت را رسول خدا و همه را در حقیقت خداوند منعقد کرده است .</w:t>
      </w:r>
    </w:p>
    <w:p>
      <w:pPr>
        <w:pStyle w:val="BookText"/>
      </w:pPr>
      <w:r>
        <w:rPr>
          <w:rFonts w:ascii="IRNazanin" w:hAnsi="IRNazanin" w:eastAsia="IRNazanin" w:cs="IRNazanin"/>
          <w:lang w:bidi="fa-IR"/>
          <w:color w:val="111111"/>
          <w:sz w:val="28"/>
          <w:szCs w:val="28"/>
          <w:rtl/>
        </w:rPr>
        <w:t xml:space="preserve">ضرار گفت: حالا که امامت به خدا و رسول ارتباط پیدا می‌کند، از کجا می‌توان به آن مرد دسترسی پیدا کرد؟ هشام گفت در آن مرد هشت دلیل هست چهار عدد در خودش و چهار در نسبش، اما آن چهار که باید در نسب او باشد باید از نظر جنس، نسب، قبیله و بیت مشهور باشد.</w:t>
      </w:r>
    </w:p>
    <w:p>
      <w:pPr>
        <w:pStyle w:val="BookText"/>
      </w:pPr>
      <w:r>
        <w:rPr>
          <w:rFonts w:ascii="IRNazanin" w:hAnsi="IRNazanin" w:eastAsia="IRNazanin" w:cs="IRNazanin"/>
          <w:lang w:bidi="fa-IR"/>
          <w:color w:val="111111"/>
          <w:sz w:val="28"/>
          <w:szCs w:val="28"/>
          <w:rtl/>
        </w:rPr>
        <w:t xml:space="preserve">اما آن چهار عدد که باید در شخص او باشد آن است که داناترین مردم باشد حقایق اشیاء و عظمت آن‌ها را درک کند، از گناهان کبیره و صغیره مصون گردد، بخشنده‌ترین مردم زمان خود بحساب آید، و از همه مردم روزگار خودش شجاع‌تر باشد.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اضْطَرَّ الْأَمْرُ إِلَي هَذَا لَمْ نَجِدْ جِنْساً فِي هَذَا الْخَلْقِ أَشْهَرَ جِنْساً مِنَ الْعَرَبِ الَّذِي مِنْهُ صَاحِبُ الْمِلَّةِ وَ الدَّعْوَةِ الْمُنَادَي بِاسْمِهِ عَلَي الصَوَامِعِ فِي كُلِّ يَوْمٍ خَمْسَ مَرَّاتٍ فَتَصِلُ دَعْوَتُهُ إِلَي كُلِّ بَرٍّ وَ فَاجِرٍ وَ عَالِمٍ وَ جَاهِلٍ مُقِرٍّ وَ مُنْكِرٍ فِي شَرْقِ الْأَرْضِ وَ غَرْبِهَا وَ لَوْ جَازَ أَنْ يَكُونَ فِي غَيْرِ هَذَا الْجِنْسِ مِنَ الْحَبَشِ وَ الْبَرْبَرِ وَ الرُّومِ وَ الْخَزَرِ وَ التُّرْكِ وَ الدَّيْلَمِ لَأَتَي عَلَي الطَّالِبِ الْمُرْتَادِ دَهْرٌ مِنْ عُمُرِهِ وَ لَا يَجِدُ إِلَي وُجُودِهِ سَبِيلًا فَلَمَّا لَمْ يَجِبْ أَنْ يَكُونَ إِلَّا فِي هَذَا الْجِنْسِ لِهَذِهِ الْعِلَّةِ وَجَبَ أَنْ لَا يَكُونَ مِنْ هَذَا الْجِنْسِ إِلَّا فِي هَذَا النَّسَبِ وَ مِنْ هَذَا النَّسَبِ إِلَّا فِي هَذِهِ الْقَبِيلَةِ وَ مِنْ هَذِهِ الْقَبِيلَةِ إِلَّا فِي هَذَا الْبَيْتِ وَ أَنْ يَكُونَ مِنَ النَّبِيِّ صلي الله عليه و آله إِشَارَةٌ إِلَيْهِ وَ إِلَّا ادَّعَاهَا جَمِيعُ أَهْلِ هَذَا الْبَيْتِ وَ أَمَّا الَّتِي فِي نَعْتِ نَفْسِهِ فَهُوَ كَمَا وَصَفْنَاهُ .</w:t>
      </w:r>
    </w:p>
    <w:p>
      <w:pPr>
        <w:pStyle w:val="BookText"/>
      </w:pPr>
      <w:r>
        <w:rPr>
          <w:rFonts w:ascii="Amiri" w:hAnsi="Amiri" w:eastAsia="Amiri" w:cs="Amiri"/>
          <w:lang w:bidi="ar-SA"/>
          <w:color w:val="111111"/>
          <w:sz w:val="28"/>
          <w:szCs w:val="28"/>
          <w:rtl/>
        </w:rPr>
        <w:t xml:space="preserve">قَالَ لَهُ عَبْدُ اللَّهِ بْنُ زَيْدٍ الْإِبَاضِيُّ لِمَ زَعَمْتَ أَنَّ الْإِمَامَ لَا يَكُونُ إِلَّا مَعْصُوماً قَالَ إِنْ لَمْ يَكُنْ مَعْصُوماً لَمْ يُؤْمَنْ عَلَيْهِ أَنْ يَدْخُلَ فِي الذُّنُوبِ وَ الشَّهَوَاتِ فَيَحْتَاجُ إِلَي مَنْ يُقِيمُ عَلَيْهِ الْحُدُودَ كَمَا يُقِيمُهَا هُوَ عَلَي سَائِرِ النَّاسِ وَ إِذَا اسْتَوَتْ حَاجَةُ الْإِمَامِ وَ حَاجَةُ الرَّعِيَّةِ لَمْ يَكُونُوا بِأَحْوَجَ إِلَيْهِ مِنْهُ إِلَيْهِمْ وَ إِذَا دَخَلَ فِي الذُّنُوبِ وَ الشَّهَوَاتِ لَمْ يُؤْمَنْ عَلَيْهِ أَنْ يَكْتُمَهَا عَلَي حَمِيمِهِ وَ قَرَابَتِهِ وَ نَفْسِهِ فَلَا يَكُونُ فِيهِ سَدُّ حَاجَةٍ .</w:t>
      </w:r>
    </w:p>
    <w:p>
      <w:pPr>
        <w:pStyle w:val="BookText"/>
      </w:pPr>
      <w:r>
        <w:rPr>
          <w:rFonts w:ascii="Amiri" w:hAnsi="Amiri" w:eastAsia="Amiri" w:cs="Amiri"/>
          <w:lang w:bidi="ar-SA"/>
          <w:color w:val="111111"/>
          <w:sz w:val="28"/>
          <w:szCs w:val="28"/>
          <w:rtl/>
        </w:rPr>
        <w:t xml:space="preserve">قَالَ فَلِمَ زَعَمْتَ أَنَّهُ أَعْلَمُ النَّاسِ بِدَقِيقِ الْأَشْيَاءِ وَ جَلِيلِهَا قَالَ لِأَنَّهُ إِذَا لَمْ يَكُنْ كَذَلِكَ لَمْ يُؤْمَنْ عَلَيْهِ أَنْ يَقْلِبَ الْأَحْكَامَ وَ السُّنَنَ فَمَنْ وَجَبَ عَلَيْهِ الْحَدُّ قَطَعَهُ وَ مَنْ وَجَبَ عَلَيْهِ الْقَطْعُ حَدَّهُ وَ مَنْ وَجَبَ عَلَيْهِ الْأَدَبُ أَطْلَقَهُ وَ مَنْ وَجَبَ عَلَيْهِ الْإِطْلَاقُ حَبَسَهُ فَيَكُونُ فَسَاداً بِلَا صَلَاحٍ .</w:t>
      </w:r>
    </w:p>
    <w:p>
      <w:pPr>
        <w:pStyle w:val="BookText"/>
      </w:pPr>
      <w:r>
        <w:rPr>
          <w:rFonts w:ascii="Amiri" w:hAnsi="Amiri" w:eastAsia="Amiri" w:cs="Amiri"/>
          <w:lang w:bidi="ar-SA"/>
          <w:color w:val="111111"/>
          <w:sz w:val="28"/>
          <w:szCs w:val="28"/>
          <w:rtl/>
        </w:rPr>
        <w:t xml:space="preserve">قَالَ فَلِمَ زَعَمْتَ أَنَّهُ أَسْخَي النَّاسِ قَالَ لِأَنَّهُ خَازِنُ الْمُسْلِمِينَ الَّذِي يَجْتَمِعُ عِنْدَهُ أَمْوَالُ الشَّرْقِ وَ الْغَرْبِ فَإِنْ لَمْ تَهِنْ عَلَيْهِ الدُّنْيَا بِمَا فِيهَا شَحَّ عَلَي أَمْوَالِهِمْ فَأَخَذَهَا .</w:t>
      </w:r>
    </w:p>
    <w:p>
      <w:pPr>
        <w:pStyle w:val="BookText"/>
      </w:pPr>
      <w:r>
        <w:rPr>
          <w:rFonts w:ascii="Amiri" w:hAnsi="Amiri" w:eastAsia="Amiri" w:cs="Amiri"/>
          <w:lang w:bidi="ar-SA"/>
          <w:color w:val="111111"/>
          <w:sz w:val="28"/>
          <w:szCs w:val="28"/>
          <w:rtl/>
        </w:rPr>
        <w:t xml:space="preserve">قَالَ فَلِمَ قُلْتَ إِنَّهُ أَشْجَعُ النَّاسِ قَالَ لِأَنَّهُ فِئَةٌ لِلْمُسْلِمِينَ الَّذِينَ يَرْجِعُونَ إِلَيْهِ وَ اللَّهُ تَبَارَكَ وَ تَعَالَي يَقُولُ وَ مَنْ يُوَلِّهِمْ يَوْمَئِذٍ دُبُرَهُ إِلَّا مُتَحَرِّفاً لِقِتالٍ أَوْ</w:t>
      </w:r>
    </w:p>
    <w:p>
      <w:pPr>
        <w:pStyle w:val="BookText"/>
      </w:pPr>
      <w:r>
        <w:rPr>
          <w:rFonts w:ascii="IRNazanin" w:hAnsi="IRNazanin" w:eastAsia="IRNazanin" w:cs="IRNazanin"/>
          <w:lang w:bidi="fa-IR"/>
          <w:color w:val="111111"/>
          <w:sz w:val="28"/>
          <w:szCs w:val="28"/>
          <w:rtl/>
        </w:rPr>
        <w:t xml:space="preserve">هنگامی که کار به این جا رسید ما در میان ملت‌ها ملتی مشهورتر از عرب نیافتیم، و این‌ها از همه مردم معروف‌تر می‌باشد، صاحب این شریعت و دعوت هم از میان آنها برخاست و روزی پنج بار نام او را در معابد می‌برند و دعوت او به همه نیکوکاران و بدکاران هم رسیده است، و عالم و جاهل و معتقد و منکر در شرق و غرب عالم به آن رسیده‌اند و خبر او را شنیده‌اند.</w:t>
      </w:r>
    </w:p>
    <w:p>
      <w:pPr>
        <w:pStyle w:val="BookText"/>
      </w:pPr>
      <w:r>
        <w:rPr>
          <w:rFonts w:ascii="IRNazanin" w:hAnsi="IRNazanin" w:eastAsia="IRNazanin" w:cs="IRNazanin"/>
          <w:lang w:bidi="fa-IR"/>
          <w:color w:val="111111"/>
          <w:sz w:val="28"/>
          <w:szCs w:val="28"/>
          <w:rtl/>
        </w:rPr>
        <w:t xml:space="preserve">اگر جائز بود که آن شخص داعی در غیر این ملت از حبشه، بربر، روم، خزر، ترک و یا دیلم بود هر آینه جوینده و طالبی مدتی دنبال او می‌رفت و راهی بدان پیدا نمی‌کرد. پس حالا که وجود او در غیر این مردم یافت نمی‌گردد، واجب است از این جنس و این نسب و همین خانواده باشد.</w:t>
      </w:r>
    </w:p>
    <w:p>
      <w:pPr>
        <w:pStyle w:val="BookText"/>
      </w:pPr>
      <w:r>
        <w:rPr>
          <w:rFonts w:ascii="IRNazanin" w:hAnsi="IRNazanin" w:eastAsia="IRNazanin" w:cs="IRNazanin"/>
          <w:lang w:bidi="fa-IR"/>
          <w:color w:val="111111"/>
          <w:sz w:val="28"/>
          <w:szCs w:val="28"/>
          <w:rtl/>
        </w:rPr>
        <w:t xml:space="preserve">علاوه بر این لازم است که رسول خدا صلی اللَّه علیه و آله به او اشاره کند، و اگر چنین نباشد همه افراد این خاندان مدعی این مقام می‌شدند، و اما آن صفاتی که در وجود خود او هستند، همان‌هائی می‌باشند که ما آن را وصف کردیم، و آنها عبارتند از علم، شجاعت، عصمت و سخاوت.</w:t>
      </w:r>
    </w:p>
    <w:p>
      <w:pPr>
        <w:pStyle w:val="BookText"/>
      </w:pPr>
      <w:r>
        <w:rPr>
          <w:rFonts w:ascii="IRNazanin" w:hAnsi="IRNazanin" w:eastAsia="IRNazanin" w:cs="IRNazanin"/>
          <w:lang w:bidi="fa-IR"/>
          <w:color w:val="111111"/>
          <w:sz w:val="28"/>
          <w:szCs w:val="28"/>
          <w:rtl/>
        </w:rPr>
        <w:t xml:space="preserve">عبد اللَّه بن زید اباضی گفت: شما چرا معتقد هستی که باید امام معصوم باشد، هشام گفت: اگر امام معصوم نباشد ممکن است داخل در مسائل مادی و شهوانی شود و مرتکب گناه گردد، و نیازمند شود کسی بر او حد خدا را جاری کند همان گونه که حدود را بر سایر مردم جاری می‌سازد .</w:t>
      </w:r>
    </w:p>
    <w:p>
      <w:pPr>
        <w:pStyle w:val="BookText"/>
      </w:pPr>
      <w:r>
        <w:rPr>
          <w:rFonts w:ascii="IRNazanin" w:hAnsi="IRNazanin" w:eastAsia="IRNazanin" w:cs="IRNazanin"/>
          <w:lang w:bidi="fa-IR"/>
          <w:color w:val="111111"/>
          <w:sz w:val="28"/>
          <w:szCs w:val="28"/>
          <w:rtl/>
        </w:rPr>
        <w:t xml:space="preserve">هر گاه امام و رعیت هر دو نیازمند باشند، آنها با هم فرقی نخواهند داشت و مانند هم خواهند بود و هنگامی که او مرتکب گناه گردد ممکن است گناهان خود را از دوستان و خویشاوندان و حتی خودش مخفی بدارد، و نمی‌توان از او انتظار حاجتی داشت.</w:t>
      </w:r>
    </w:p>
    <w:p>
      <w:pPr>
        <w:pStyle w:val="BookText"/>
      </w:pPr>
      <w:r>
        <w:rPr>
          <w:rFonts w:ascii="IRNazanin" w:hAnsi="IRNazanin" w:eastAsia="IRNazanin" w:cs="IRNazanin"/>
          <w:lang w:bidi="fa-IR"/>
          <w:color w:val="111111"/>
          <w:sz w:val="28"/>
          <w:szCs w:val="28"/>
          <w:rtl/>
        </w:rPr>
        <w:t xml:space="preserve">عبد اللَّه گفت: از کجا می‌گوئی که امام باید داناترین مردم باشد و همه مسائل بزرگ و کوچک را بداند و حقائق اشیاء را درک نماید، هشام گفت: هر گاه چنین نباشد امکان این هست که احکام دین را وارونه کند و سنت‌ها را تغییر دهد، هر کسی که باید حد بخورد دستش قطع می‌شود، و کسی که باید دستش قطع گردد حد زده می‌شود.</w:t>
      </w:r>
    </w:p>
    <w:p>
      <w:pPr>
        <w:pStyle w:val="BookText"/>
      </w:pPr>
      <w:r>
        <w:rPr>
          <w:rFonts w:ascii="IRNazanin" w:hAnsi="IRNazanin" w:eastAsia="IRNazanin" w:cs="IRNazanin"/>
          <w:lang w:bidi="fa-IR"/>
          <w:color w:val="111111"/>
          <w:sz w:val="28"/>
          <w:szCs w:val="28"/>
          <w:rtl/>
        </w:rPr>
        <w:t xml:space="preserve">یا کسی که باید ادب شود رها می‌گردد، و یا کسی که باید آزاد شود حبس می‌شود، در این صورت همه جا را فساد خواهد گرفت و صلاح از جامعه خواهد رفت، گفت: چه را می‌گوئی او باید سخی‌ترین مردم باشد هشام گفت: برای اینکه او خازن مسلمانان می‌باشد و اموال شرق و غرب برای او می‌آید، اگر دنیا در نزد او با ارزش نباشد بخل می‌ورزد و اموال را جمع می‌کند.</w:t>
      </w:r>
    </w:p>
    <w:p>
      <w:pPr>
        <w:pStyle w:val="BookText"/>
      </w:pPr>
      <w:r>
        <w:rPr>
          <w:rFonts w:ascii="IRNazanin" w:hAnsi="IRNazanin" w:eastAsia="IRNazanin" w:cs="IRNazanin"/>
          <w:lang w:bidi="fa-IR"/>
          <w:color w:val="111111"/>
          <w:sz w:val="28"/>
          <w:szCs w:val="28"/>
          <w:rtl/>
        </w:rPr>
        <w:t xml:space="preserve">عبد اللَّه گفت: چرا می‌گوئی باید امام شجاع‌ترین مردم باشد، هشام گفت او پناهگاه مسلمانان می‌باشد و خداوند در قرآن مجید فرموده: «وَ مَنْ یُوَلِّهِمْ یَوْمَئِذٍ دُبُرَهُ إِلَّا مُتَحَرِّفاً لِقِتالٍ أَوْ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1" w:name="pg13499_119166"/>
    <w:bookmarkEnd w:id="101"/>
    <w:p>
      <w:pPr>
        <w:pStyle w:val="BookText"/>
      </w:pPr>
      <w:r>
        <w:rPr>
          <w:rFonts w:ascii="Amiri" w:hAnsi="Amiri" w:eastAsia="Amiri" w:cs="Amiri"/>
          <w:lang w:bidi="ar-SA"/>
          <w:color w:val="111111"/>
          <w:sz w:val="28"/>
          <w:szCs w:val="28"/>
          <w:rtl/>
        </w:rPr>
        <w:t xml:space="preserve">مُتَحَيِّزاً إِلي فِئَةٍ فَقَدْ باءَ بِغَضَبٍ مِنَ اللَّهِ‌</w:t>
      </w:r>
      <w:r>
        <w:rPr>
          <w:rStyle w:val="FootnoteReference"/>
        </w:rPr>
        <w:footnoteReference w:id="991"/>
      </w:r>
      <w:r>
        <w:rPr>
          <w:rFonts w:ascii="Amiri" w:hAnsi="Amiri" w:eastAsia="Amiri" w:cs="Amiri"/>
          <w:lang w:bidi="ar-SA"/>
          <w:color w:val="111111"/>
          <w:sz w:val="28"/>
          <w:szCs w:val="28"/>
          <w:rtl/>
        </w:rPr>
        <w:t xml:space="preserve">فَلَا يَجُوزُ أَنْ يَجْبُنَ الْإِمَامُ كَمَا تَجْبُنُ الْأُمَّةُ فَيَبُوءَ بِغَضَبٍ مِنَ اللَّهِ وَ قَدْ قُلْتُ إِنَّهُ مَعْصُومٌ وَ لَا بُدَّ فِي كُلِّ زَمَانٍ مِنْ وَاحِدٍ بِهَذِهِ الصِّفَةِ .</w:t>
      </w:r>
    </w:p>
    <w:p>
      <w:pPr>
        <w:pStyle w:val="BookText"/>
      </w:pPr>
      <w:r>
        <w:rPr>
          <w:rFonts w:ascii="Amiri" w:hAnsi="Amiri" w:eastAsia="Amiri" w:cs="Amiri"/>
          <w:lang w:bidi="ar-SA"/>
          <w:color w:val="111111"/>
          <w:sz w:val="28"/>
          <w:szCs w:val="28"/>
          <w:rtl/>
        </w:rPr>
        <w:t xml:space="preserve">فَقَالَ الرَّشِيدُ لِبَعْضِ الْخَدَمِ اخْرُجْ إِلَيْهِ فَقُلْ لَهُ مَنْ فِي هَذَا الزَّمَانِ بِهَذِهِ الصِّفَةِ قَالَ أَمِيرُ الْمُؤْمِنِينَ صَاحِبُ الْقَصْرِ يَعْنِي الرَّشِيدَ فَقَالَ الرَّشِيدُ وَ اللَّهِ لَقَدْ أَعْطَانِي مِنْ جِرَابٍ فَارِغٍ وَ إِنِّي لَأَعْلَمُ أَنِّي لَسْتُ بِهَذِهِ الصِّفَةِ فَقَالَ جَعْفَرُ بْنُ يَحْيَي وَ كَانَ مَعَهُ دَاخِلَ السِّتْرِ إِنَّمَا يَعْنِي مُوسَي بْنَ جَعْفَرٍ قَالَ مَا عَدَاهَا وَ قَامَ يَحْيَي بْنُ خَالِدٍ فَدَخَلَ السِّتْرَ فَقَالَ لَهُ الرَّشِيدُ وَيْحَكَ يَا يَحْيَي مَنْ هَذَا الرَّجُلُ قَالَ مِنَ الْمُتَكَلِّمِينَ قَالَ وَيْحَكَ مِثْلُ هَذَا بَاقٍ وَ يَبْقَي لِي مُلْكِي وَ اللَّهِ لَلِسَانُ هَذَا أَبْلَغُ فِي قُلُوبِ الْعَامَّةِ مِنْ مِائَةِ أَلْفِ سَيْفٍ مَا زَالَ مُكَرِّراً صِفَةَ صَاحِبِهِ وَ نَعْتِهِ حَتَّي هَمَمْتُ أَنْ أَخْرُجَ إِلَيْهِ فَقَالَ تُكْفَي يَا أَمِيرَ الْمُؤْمِنِينَ .</w:t>
      </w:r>
    </w:p>
    <w:p>
      <w:pPr>
        <w:pStyle w:val="BookText"/>
      </w:pPr>
      <w:r>
        <w:rPr>
          <w:rFonts w:ascii="Amiri" w:hAnsi="Amiri" w:eastAsia="Amiri" w:cs="Amiri"/>
          <w:lang w:bidi="ar-SA"/>
          <w:color w:val="111111"/>
          <w:sz w:val="28"/>
          <w:szCs w:val="28"/>
          <w:rtl/>
        </w:rPr>
        <w:t xml:space="preserve">وَ كَانَ يَحْيَي مُحِبّاً لِهِشَامٍ مُكَرِّماً لَهُ وَ عَلِمَ أَنَّ هِشَاماً قَدْ غَلِطَ عَلَي نَفْسِهِ فَخَرَجَ إِلَيْهِ فَغَمَزَهُ فَقَامَ هِشَامٌ وَ تَرَكَ رِدَاءَهُ وَ نَهَضَ كَأَنَّهُ يَقْضِي حَاجَةً وَ تَهَيَّأَ لَهُ الْخَلَاصَ فَخَرَجَ مِنْ وَقْتِهِ إِلَي الْكُوفَةِ فَمَاتَ بِهَا رَحِمَهُ اللَّهُ‌</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835" w:name="_Toc594"/>
      <w:r>
        <w:t>«29»</w:t>
      </w:r>
      <w:bookmarkEnd w:id="835"/>
    </w:p>
    <w:p>
      <w:pPr>
        <w:pStyle w:val="BookText"/>
      </w:pPr>
      <w:r>
        <w:rPr>
          <w:rFonts w:ascii="Amiri" w:hAnsi="Amiri" w:eastAsia="Amiri" w:cs="Amiri"/>
          <w:lang w:bidi="ar-SA"/>
          <w:color w:val="111111"/>
          <w:sz w:val="28"/>
          <w:szCs w:val="28"/>
          <w:rtl/>
        </w:rPr>
        <w:t xml:space="preserve">كِتَابُ الْبُرْهَانِ، أَخْبَرَنَا أَحْمَدُ بْنُ مُحَمَّدِ بْنِ سَعِيدٍ قَالَ حَدَّثَنَا مُحَمَّدُ بْنُ الْفَضْلِ بْنِ رَبِيعَةَ الْأَشْعَرِيُّ قَالَ حَدَّثَنَا عَلِيُّ بْنُ حَسَّانَ قَالَ حَدَّثَنَا عَبْدُ الرَّحْمَنِ بْنُ كَثِيرٍ عَنْ جَعْفَرٍ عَنْ أَبِيهِ عَنْ عَلِيِّ بْنِ الْحُسَيْنِ عليهم السلام قَالَ: لَمَّا أَجْمَعَ الْحَسَنُ بْنُ عَلِيٍّ عَلَي صُلْحِ مُعَاوِيَةَ خَرَجَ حَتَّي لَقِيَهُ فَلَمَّا اجْتَمَعَا قَامَ مُعَاوِيَةُ خَطِيباً فَصَعِدَ الْمِنْبَرَ وَ أَمَرَ الْحَسَنَ أَنْ يَقُومَ أَسْفَلَ مِنْهُ بِدَرَجَةٍ ثُمَّ تَكَلَّمَ مُعَاوِيَةُ فَقَالَ هَذَا الْحَسَنُ بْنُ عَلِيٍّ رَآنِي لِلْخِلَافَةِ أَهْلًا وَ لَمْ يَرَ نَفْسَهُ لَهَا أَهْلًا وَ قَدْ أَتَانَا لِيُبَايِعَ ثُمَّ قَالَ قُمْ يَا حَسَنُ فَقَامَ الْحَسَنُ عليه السلام فَخَطَبَ فَقَالَ الْحَمْدُ لِلَّهِ الْمُسْتَحْمِدِ بِالْآلَاءِ وَ تَتَابُعِ النَّعْمَاءِ وَ صَارِفَاتِ الشَّدَائِدِ وَ الْبَلَاءِ عِنْدَ الْفُهَمَاءِ وَ غَيْرِ الْفُهَمَاءِ الْمُذْعِنِينَ مِنْ عِبَادِهِ لِامْتِنَاعِهِ بِجَلَالِهِ وَ كِبْرِيَائِهِ وَ عُلُوِّهِ عَنْ لُحُوقِ الْأَوْهَامِ بِبَقَائِهِ الْمُرْتَفِعِ عَنْ كُنْهِ طَيَّاتِ</w:t>
      </w:r>
    </w:p>
    <w:p>
      <w:pPr>
        <w:pStyle w:val="BookText"/>
      </w:pPr>
      <w:r>
        <w:rPr>
          <w:rFonts w:ascii="Amiri" w:hAnsi="Amiri" w:eastAsia="Amiri" w:cs="Amiri"/>
          <w:lang w:bidi="ar-SA"/>
          <w:color w:val="111111"/>
          <w:sz w:val="28"/>
          <w:szCs w:val="28"/>
          <w:rtl/>
        </w:rPr>
        <w:t xml:space="preserve">مُتَحَیِّزاً إِلی فِئَةٍ فَقَدْ باءَ بِغَضَبٍ مِنَ اللَّهِ»</w:t>
      </w:r>
      <w:r>
        <w:rPr>
          <w:rStyle w:val="FootnoteReference"/>
        </w:rPr>
        <w:footnoteReference w:id="993"/>
      </w:r>
      <w:r>
        <w:rPr>
          <w:rFonts w:ascii="IRNazanin" w:hAnsi="IRNazanin" w:eastAsia="IRNazanin" w:cs="IRNazanin"/>
          <w:lang w:bidi="fa-IR"/>
          <w:color w:val="111111"/>
          <w:sz w:val="28"/>
          <w:szCs w:val="28"/>
          <w:rtl/>
        </w:rPr>
        <w:t xml:space="preserve">{و هر که در آن هنگام به آنان پشت کند -مگر آنکه [هدفش] کناره‌گیری برای نبردی [مجدّد] یا پیوستن به جمعی [دیگر از همرزمانش] باشد- قطعاً به خشم خدا گرفتار خواهد شد}، لازم نیست که امام بترسد همان گونه که امت می‌ترسد، و بعد گرفتار غضب خداوند گردد، من گفتم: امام باید معصوم بوده و باید در هر زمانی امامی به این صفت باشد.</w:t>
      </w:r>
    </w:p>
    <w:p>
      <w:pPr>
        <w:pStyle w:val="BookText"/>
      </w:pPr>
      <w:r>
        <w:rPr>
          <w:rFonts w:ascii="IRNazanin" w:hAnsi="IRNazanin" w:eastAsia="IRNazanin" w:cs="IRNazanin"/>
          <w:lang w:bidi="fa-IR"/>
          <w:color w:val="111111"/>
          <w:sz w:val="28"/>
          <w:szCs w:val="28"/>
          <w:rtl/>
        </w:rPr>
        <w:t xml:space="preserve">در این هنگام رشید به یکی از خادمان خود گفت برو و به او بگو در این زمان شخصی که دارای این صفت باشد کیست؟ او هم پرسید. هشام گفت آن شخص امیر المؤمنین صاحب این قصر می‌باشد مقصودش هارون رشید بود، هارون گفت: به خداوند سوگند او از ظرف خالی چیزی به من داد و من می‌دانم که این صفات در من نیست. جعفر بن یحیی که با هارون پشت پرده نشسته بودند، گفت: مقصود او موسی بن جعفر علیه السلام است. یحیی بن خالد از جای خود برخاست و پشت پرده رفت، رشید گفت: وای بر تو او که بود؟ گفت: او یکی از متکلمان می‌باشد.</w:t>
      </w:r>
    </w:p>
    <w:p>
      <w:pPr>
        <w:pStyle w:val="BookText"/>
      </w:pPr>
      <w:r>
        <w:rPr>
          <w:rFonts w:ascii="IRNazanin" w:hAnsi="IRNazanin" w:eastAsia="IRNazanin" w:cs="IRNazanin"/>
          <w:lang w:bidi="fa-IR"/>
          <w:color w:val="111111"/>
          <w:sz w:val="28"/>
          <w:szCs w:val="28"/>
          <w:rtl/>
        </w:rPr>
        <w:t xml:space="preserve">هارون گفت: وای بر تو اگر چنین کسی باقی باشد ملک من باقی خواهد ماند؟، به خداوند سوگند زبان این شخص از صد هزار شمشیر بیشتر در دل مردم اثر دارد، او همواره از صفت و خصوصیات صاحب خود گفتگو می‌کرد من تصمیم گرفتم بیرون بیایم.</w:t>
      </w:r>
    </w:p>
    <w:p>
      <w:pPr>
        <w:pStyle w:val="BookText"/>
      </w:pPr>
      <w:r>
        <w:rPr>
          <w:rFonts w:ascii="IRNazanin" w:hAnsi="IRNazanin" w:eastAsia="IRNazanin" w:cs="IRNazanin"/>
          <w:lang w:bidi="fa-IR"/>
          <w:color w:val="111111"/>
          <w:sz w:val="28"/>
          <w:szCs w:val="28"/>
          <w:rtl/>
        </w:rPr>
        <w:t xml:space="preserve">یحیی بن خالد گفت یا امیر المؤمنین از این سخن بگذر، یحیی هشام را دوست می‌داشت و به او احترام می‌کرد، و دانست که هشام از حدش تجاوز کرده است. یحیی نزد او رفت و به او اشاره کرد و از مجلس بیرون شد، او هم رداء خود را گذاشت و به بهانه‌ای از منزل بیرون شد و خود را از آن معرکه خلاص کرد و رهسپار کوفه شد و در همان جا درگذشت.</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بحار الأنوار (ط - بیروت)، ج‌69، ص: 152</w:t>
      </w:r>
    </w:p>
    <w:p>
      <w:pPr>
        <w:pStyle w:val="Heading5"/>
      </w:pPr>
      <w:bookmarkStart w:id="836" w:name="_Toc595"/>
      <w:r>
        <w:t>روایت 29</w:t>
      </w:r>
      <w:bookmarkEnd w:id="836"/>
    </w:p>
    <w:p>
      <w:pPr>
        <w:pStyle w:val="BookText"/>
      </w:pPr>
      <w:r>
        <w:rPr>
          <w:rFonts w:ascii="IRNazanin" w:hAnsi="IRNazanin" w:eastAsia="IRNazanin" w:cs="IRNazanin"/>
          <w:lang w:bidi="fa-IR"/>
          <w:color w:val="111111"/>
          <w:sz w:val="28"/>
          <w:szCs w:val="28"/>
          <w:rtl/>
        </w:rPr>
        <w:t xml:space="preserve">برهان: امام صادق علیه السلام و ایشان از پدرش از امام سجاد علیهم السّلام روایت می‌کند: حسن بن علی علیهما السّلام با معاویه ملاقات کردند هنگامی که به هم رسیدند معاویه بالای منبر قرار گرفت و امام حسن علیه السّلام را یک پله پائین‌تر از خود نشانید.</w:t>
      </w:r>
    </w:p>
    <w:p>
      <w:pPr>
        <w:pStyle w:val="BookText"/>
      </w:pPr>
      <w:r>
        <w:rPr>
          <w:rFonts w:ascii="IRNazanin" w:hAnsi="IRNazanin" w:eastAsia="IRNazanin" w:cs="IRNazanin"/>
          <w:lang w:bidi="fa-IR"/>
          <w:color w:val="111111"/>
          <w:sz w:val="28"/>
          <w:szCs w:val="28"/>
          <w:rtl/>
        </w:rPr>
        <w:t xml:space="preserve">معاویه آغاز سخن کرد و گفت: اینک حسن بن علی مرا برای خلافت شایسته دیده و خود را برای آن شایسته نمی‌داند، و اکنون آمده تا با من بیعت کند، بعد از این گفت: ای حسن از جای خود برخیز و امام حسن علیه السّلام از جای خود برخاست و فرمود:</w:t>
      </w:r>
    </w:p>
    <w:p>
      <w:pPr>
        <w:pStyle w:val="BookText"/>
      </w:pPr>
      <w:r>
        <w:rPr>
          <w:rFonts w:ascii="IRNazanin" w:hAnsi="IRNazanin" w:eastAsia="IRNazanin" w:cs="IRNazanin"/>
          <w:lang w:bidi="fa-IR"/>
          <w:color w:val="111111"/>
          <w:sz w:val="28"/>
          <w:szCs w:val="28"/>
          <w:rtl/>
        </w:rPr>
        <w:t xml:space="preserve">ستایش می‌کنم خداوندی را که به همه نعمت‌هایش ستوده شده و بندگانش همواره از آن نعمت‌ها برخوردار می‌باشند؛ سپاس خداوندی که سختیها و گرفتاریها را برطرف می‌کند، این نعمت‌ها در نزد افراد دانسته و یا ندانسته معلوم می‌باشد و همه در نزد بزرگی و عظمت و مقام او سر تعظیم فرود آورده‌اند، و اوهام به درک جایگاه و مقام بلند او دست پیدا نمی کند و کسی به حقیقت کنه او نخواهد رسید،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الْمَخْلُوقِينَ مِنْ أَنْ تُحِيطَ بِمَكْنُونِ غَيْبِهِ رَوِيَّاتُ عُقُولِ الرَّاءِينَ وَ أَشْهَدُ أَنْ لَا إِلَهَ إِلَّا اللَّهُ وَحْدَهُ لَا شَرِيكَ لَهُ فِي رُبُوبِيَّتِهِ وَ وُجُودِهِ وَ وَحْدَانِيَّتِهِ صَمَداً لَا شَرِيكَ لَهُ فَرْداً لَا وَتْرَ مَعَهُ وَ أَشْهَدُ أَنَّ مُحَمَّداً عَبْدُهُ وَ رَسُولُهُ اصْطَفَاهُ وَ انْتَجَبَهُ وَ ارْتَضَاهُ فَبَعَثَهُ دَاعِياً إِلَي الْحَقِّ سِرَاجاً مُنِيراً وَ لِلْعِبَادِ مِمَّا يَخَافُونَ نَذِيراً وَ لِمَا يَأْمُلُونَ بَشِيراً فَنَصَحَ لِلْأُمَّةِ وَ صَدَعَ بِالرِّسَالَةِ وَ أَبَانَ لَهُمْ دَرَجَاتِ الْعَمَّالَةِ شَهَادَةً عَلَيْهَا أَمُوتُ وَ أُحْشَرُ وَ بِهَا فِي الْآجِلَةِ أُقَرَّبُ وَ أُحْبَرُ .</w:t>
      </w:r>
    </w:p>
    <w:p>
      <w:pPr>
        <w:pStyle w:val="BookText"/>
      </w:pPr>
      <w:r>
        <w:rPr>
          <w:rFonts w:ascii="Amiri" w:hAnsi="Amiri" w:eastAsia="Amiri" w:cs="Amiri"/>
          <w:lang w:bidi="ar-SA"/>
          <w:color w:val="111111"/>
          <w:sz w:val="28"/>
          <w:szCs w:val="28"/>
          <w:rtl/>
        </w:rPr>
        <w:t xml:space="preserve">وَ أَقُولُ مَعْشَرَ الْمَلَإِ فَاسْتَمِعُوا وَ لَكُمْ أَفْئِدَةٌ وَ أَسْمَاعٌ فَعُوا إِنَّا أَهْلُ بَيْتٍ أَكْرَمَنَا اللَّهُ بِالْإِسْلَامِ وَ اخْتَارَنَا وَ اصْطَفَانَا وَ اجْتَبَانَا فَأَذْهَبَ عَنَّا الرِّجْسَ وَ طَهَّرَنَا تَطْهِيراً وَ الرِّجْسُ هُوَ الشَّكُّ فَلَا نَشُكُّ فِي الْحَقِّ أَبَداً وَ طَهَّرَنَا وَ أَوْلَادَنَا مِنْ كُلِّ أَفَنٍ وَ غَيَّةٍ مُخْلَصِينَ إِلَي آدَمَ لَمْ يَفْتَرِقِ النَّاسُ فِرْقَتَيْنِ إِلَّا جَعَلَنَا فِي خَيْرِهِمَا حَتَّي بَعَثَ اللَّهُ عَزَّ وَ جَلَّ مُحَمَّداً صلي الله عليه و آله بِالنُّبُوَّةِ وَ اخْتَارَهُ لِلرِّسَالَةِ وَ أَنْزَلَ عَلَيْهِ كِتَابَهُ .</w:t>
      </w:r>
    </w:p>
    <w:p>
      <w:pPr>
        <w:pStyle w:val="BookText"/>
      </w:pPr>
      <w:r>
        <w:rPr>
          <w:rFonts w:ascii="Amiri" w:hAnsi="Amiri" w:eastAsia="Amiri" w:cs="Amiri"/>
          <w:lang w:bidi="ar-SA"/>
          <w:color w:val="111111"/>
          <w:sz w:val="28"/>
          <w:szCs w:val="28"/>
          <w:rtl/>
        </w:rPr>
        <w:t xml:space="preserve">ثُمَّ أَمَرَهُ بِالدُّعَاءِ إِلَي اللَّهِ عَزَّ وَ جَلَّ فَكَانَ أَبِي رِضْوَانُ اللَّهِ عَلَيْهِ أَوَّلَ مَنِ اسْتَجَابَ لِلَّهِ وَ لِرَسُولِهِ وَ قَدْ قَالَ اللَّهُ جَلَّ ثَنَاؤُهُ فِي كِتَابِهِ الْمُنْزَلِ عَلَي نَبِيِّهِ الْمُرْسَلِ أَ فَمَنْ كانَ عَلي بَيِّنَةٍ مِنْ رَبِّهِ وَ يَتْلُوهُ شاهِدٌ مِنْهُ‌</w:t>
      </w:r>
      <w:r>
        <w:rPr>
          <w:rStyle w:val="FootnoteReference"/>
        </w:rPr>
        <w:footnoteReference w:id="995"/>
      </w:r>
      <w:r>
        <w:rPr>
          <w:rFonts w:ascii="Amiri" w:hAnsi="Amiri" w:eastAsia="Amiri" w:cs="Amiri"/>
          <w:lang w:bidi="ar-SA"/>
          <w:color w:val="111111"/>
          <w:sz w:val="28"/>
          <w:szCs w:val="28"/>
          <w:rtl/>
        </w:rPr>
        <w:t xml:space="preserve">فَرَسُولُ اللَّهِ صلي الله عليه و آله بَيِّنَةٌ مِنْ رَبِّهِ وَ أَبِيَ الَّذِي يَتْلُوهُ شَاهِدٌ مِنْهُ .</w:t>
      </w:r>
    </w:p>
    <w:p>
      <w:pPr>
        <w:pStyle w:val="BookText"/>
      </w:pPr>
      <w:r>
        <w:rPr>
          <w:rFonts w:ascii="Amiri" w:hAnsi="Amiri" w:eastAsia="Amiri" w:cs="Amiri"/>
          <w:lang w:bidi="ar-SA"/>
          <w:color w:val="111111"/>
          <w:sz w:val="28"/>
          <w:szCs w:val="28"/>
          <w:rtl/>
        </w:rPr>
        <w:t xml:space="preserve">وَ قَدْ قَالَ رَسُولُ اللَّهِ صلي الله عليه و آله حِينَ أَمَرَهُ أَنْ يَسِيرَ إِلَي أَهْلِ مَكَّةَ بِبَرَاءَةَ سِرْ بِهَا يَا عَلِيُّ فَإِنِّي أُمِرْتُ أَنْ لَا يَسِيرَ بِهَا إِلَّا أَنَا أَوْ رَجُلٌ مِنِّي فَعَلِيٌّ مِنْ رَسُولِ اللَّهِ وَ رَسُولُ اللَّهِ مِنْهُ وَ قَالَ لَهُ حِينَ قَضَي بَيْنَهُ وَ بَيْنَ جَعْفَرٍ وَ بَيْنَ زَيْدِ بْنِ حَارِثَةَ فِي ابْنَةِ حَمْزَةَ وَ أَمَّا أَنْتَ يَا عَلِيُّ فَرَجُلٌ مِنِّي وَ أَنَا مِنْكَ وَ أَنْتَ وَلِيُّ كُلِّ مُؤْمِنٍ بَعْدِي فَصَدَّقَ أَبِي رَسُولَ اللَّهِ صلي الله عليه و آله وَ وَقَاهُ بِنَفْسِهِ فِي كُلِّ مَوْطِنٍ يُقَدِّمُهُ رَسُولُ اللَّهِ وَ فِي كُلِّ شَدِيدَةٍ ثِقَةً مِنْهُ وَ طُمَأْنِينَةً إِلَيْهِ لِعِلْمِهِ بِنَصِيحَتِهِ لِلَّهِ وَ لِرَسُولِهِ .</w:t>
      </w:r>
    </w:p>
    <w:p>
      <w:pPr>
        <w:pStyle w:val="BookText"/>
      </w:pPr>
      <w:r>
        <w:rPr>
          <w:rFonts w:ascii="Amiri" w:hAnsi="Amiri" w:eastAsia="Amiri" w:cs="Amiri"/>
          <w:lang w:bidi="ar-SA"/>
          <w:color w:val="111111"/>
          <w:sz w:val="28"/>
          <w:szCs w:val="28"/>
          <w:rtl/>
        </w:rPr>
        <w:t xml:space="preserve">وَ أَنَّهُ أَقْرَبُ الْمُقَرَّبِينَ مِنَ اللَّهِ وَ رَسُولِهِ وَ قَدْ قَالَ اللَّهُ عَزَّ وَ جَلَ السَّابِقُونَ</w:t>
      </w:r>
    </w:p>
    <w:p>
      <w:pPr>
        <w:pStyle w:val="BookText"/>
      </w:pPr>
      <w:r>
        <w:rPr>
          <w:rFonts w:ascii="IRNazanin" w:hAnsi="IRNazanin" w:eastAsia="IRNazanin" w:cs="IRNazanin"/>
          <w:lang w:bidi="fa-IR"/>
          <w:color w:val="111111"/>
          <w:sz w:val="28"/>
          <w:szCs w:val="28"/>
          <w:rtl/>
        </w:rPr>
        <w:t xml:space="preserve">و مخلوقات از درک آن عاجز می‌باشند و اسرار او را در نمی‌یابند.</w:t>
      </w:r>
    </w:p>
    <w:p>
      <w:pPr>
        <w:pStyle w:val="BookText"/>
      </w:pPr>
      <w:r>
        <w:rPr>
          <w:rFonts w:ascii="IRNazanin" w:hAnsi="IRNazanin" w:eastAsia="IRNazanin" w:cs="IRNazanin"/>
          <w:lang w:bidi="fa-IR"/>
          <w:color w:val="111111"/>
          <w:sz w:val="28"/>
          <w:szCs w:val="28"/>
          <w:rtl/>
        </w:rPr>
        <w:t xml:space="preserve">گواهی می‌دهم که خداوندی جز او نیست و شریک و همتائی ندارد و در خدائی خود به کسی نیازمند نیست، او پیوسته وجود دارد و همواره یگانه می‌باشد، کسی به حقیقت آن دست پیدا نمی‌کند و نظیر و مانند ندارد، گواهی می‌دهم که محمد بنده و فرستاده او هست، خداوند او را برگزید و پسندید و برای خود اختیار فرمود، او را به عنوان پیامبری مبعوث فرمود و او مانند چراغ فروزانی در جامعه ظهور کرد و مردم را بطرف حق فرا خواند.</w:t>
      </w:r>
    </w:p>
    <w:p>
      <w:pPr>
        <w:pStyle w:val="BookText"/>
      </w:pPr>
      <w:r>
        <w:rPr>
          <w:rFonts w:ascii="IRNazanin" w:hAnsi="IRNazanin" w:eastAsia="IRNazanin" w:cs="IRNazanin"/>
          <w:lang w:bidi="fa-IR"/>
          <w:color w:val="111111"/>
          <w:sz w:val="28"/>
          <w:szCs w:val="28"/>
          <w:rtl/>
        </w:rPr>
        <w:t xml:space="preserve">پیامبر گرامی بندگان را بطرف خدا فرا خواند و آنها را از عواقب اعمالشان بیم داد و از عذاب خداوند آنان را آگاه ساخت و به رحمت‌های خداوندی و نعمت‌های او مژده داد، او جامعه را نصیحت کرد و راه سعادت و نیک‌بختی را به آنان نشان داد، و برای رسانیدن پیام خدا کوشش فرمود.</w:t>
      </w:r>
    </w:p>
    <w:p>
      <w:pPr>
        <w:pStyle w:val="BookText"/>
      </w:pPr>
      <w:r>
        <w:rPr>
          <w:rFonts w:ascii="IRNazanin" w:hAnsi="IRNazanin" w:eastAsia="IRNazanin" w:cs="IRNazanin"/>
          <w:lang w:bidi="fa-IR"/>
          <w:color w:val="111111"/>
          <w:sz w:val="28"/>
          <w:szCs w:val="28"/>
          <w:rtl/>
        </w:rPr>
        <w:t xml:space="preserve">رسول خدا صلی اللَّه علیه و آله برای رسانیدن پیام خداوند به پا خواست و کوشش کرد و نتیجه کار آنها را برای آنان روشن کرد و مقامات آنها را در آخرت به آنان نشان داد، با این عقیده از دنیا می‌رویم، و با این عقیده محشور می‌گردیم، و در آینده با همان عقیده خود را به خداوند نزدیک می‌کنیم و خوشحال هم می‌باشیم.</w:t>
      </w:r>
    </w:p>
    <w:p>
      <w:pPr>
        <w:pStyle w:val="BookText"/>
      </w:pPr>
      <w:r>
        <w:rPr>
          <w:rFonts w:ascii="IRNazanin" w:hAnsi="IRNazanin" w:eastAsia="IRNazanin" w:cs="IRNazanin"/>
          <w:lang w:bidi="fa-IR"/>
          <w:color w:val="111111"/>
          <w:sz w:val="28"/>
          <w:szCs w:val="28"/>
          <w:rtl/>
        </w:rPr>
        <w:t xml:space="preserve">ای اشراف و بزرگان که در اینجا جمع شده‌اید اینک توجه داشته باشید چه می‌گویم، اکنون دل‌های خود را آماده کنید، و گوش‌ها را فرا دارید و بنگرید چه می‌گویم و سخنم چیست، ما خاندانی هستیم که خداوند بوسیله اسلام ما را گرامی داشت، او ما را برگزید و اختیار فرمود:</w:t>
      </w:r>
    </w:p>
    <w:p>
      <w:pPr>
        <w:pStyle w:val="BookText"/>
      </w:pPr>
      <w:r>
        <w:rPr>
          <w:rFonts w:ascii="IRNazanin" w:hAnsi="IRNazanin" w:eastAsia="IRNazanin" w:cs="IRNazanin"/>
          <w:lang w:bidi="fa-IR"/>
          <w:color w:val="111111"/>
          <w:sz w:val="28"/>
          <w:szCs w:val="28"/>
          <w:rtl/>
        </w:rPr>
        <w:t xml:space="preserve">خداوند پلیدی‌ها را از ما دفع کرد و ما را پاک و پاکیزه قرار داد، شک و تردید را از ما برداشت و ما هرگز در حق تردید نداریم، پروردگار ما و فرزندان ما را از پلیدی و گمراهی و آلودگی پاک گردانید و ما تا آدم پاک و منزه می‌باشیم .</w:t>
      </w:r>
    </w:p>
    <w:p>
      <w:pPr>
        <w:pStyle w:val="BookText"/>
      </w:pPr>
      <w:r>
        <w:rPr>
          <w:rFonts w:ascii="IRNazanin" w:hAnsi="IRNazanin" w:eastAsia="IRNazanin" w:cs="IRNazanin"/>
          <w:lang w:bidi="fa-IR"/>
          <w:color w:val="111111"/>
          <w:sz w:val="28"/>
          <w:szCs w:val="28"/>
          <w:rtl/>
        </w:rPr>
        <w:t xml:space="preserve">هر گاه نسل‌ها عوض می‌شد خداوند ما را در بهترین آنها قرار می‌داد تا آنگاه که پروردگار، محمد صلی اللَّه علیه و آله را برانگیخت و او را لباس نبوت پوشانید و جامه رسالت را در بر او نمود، و کتاب خود را برای او فرستاد و به او فرمان داد تا مردم را به اسلام دعوت کند.</w:t>
      </w:r>
    </w:p>
    <w:p>
      <w:pPr>
        <w:pStyle w:val="BookText"/>
      </w:pPr>
      <w:r>
        <w:rPr>
          <w:rFonts w:ascii="IRNazanin" w:hAnsi="IRNazanin" w:eastAsia="IRNazanin" w:cs="IRNazanin"/>
          <w:lang w:bidi="fa-IR"/>
          <w:color w:val="111111"/>
          <w:sz w:val="28"/>
          <w:szCs w:val="28"/>
          <w:rtl/>
        </w:rPr>
        <w:t xml:space="preserve">پدرم رضوان اللَّه علیه نخستین کسی بود که گفته‌های او را قبول کرد و به او ایمان آورد، خداوند متعال در قرآن مجید می‌فرماید: «أَ فَمَنْ کانَ عَلی بَیِّنَةٍ مِنْ رَبِّهِ وَ یَتْلُوهُ شاهِدٌ مِنْهُ»</w:t>
      </w:r>
      <w:r>
        <w:rPr>
          <w:rStyle w:val="FootnoteReference"/>
        </w:rPr>
        <w:footnoteReference w:id="996"/>
      </w:r>
      <w:r>
        <w:rPr>
          <w:rFonts w:ascii="IRNazanin" w:hAnsi="IRNazanin" w:eastAsia="IRNazanin" w:cs="IRNazanin"/>
          <w:lang w:bidi="fa-IR"/>
          <w:color w:val="111111"/>
          <w:sz w:val="28"/>
          <w:szCs w:val="28"/>
          <w:rtl/>
        </w:rPr>
        <w:t xml:space="preserve">{آیا کسی که از جانب پروردگارش بر حجّتی روشن است و شاهدی از [خویشان] او ، پیرو آن است}، در اینجا مقصود از بینه رسول خدا می‌باشد و پدرم نیز قرآن را تلاوت می‌کرد و به آن گواهی می‌داد.</w:t>
      </w:r>
    </w:p>
    <w:p>
      <w:pPr>
        <w:pStyle w:val="BookText"/>
      </w:pPr>
      <w:r>
        <w:rPr>
          <w:rFonts w:ascii="IRNazanin" w:hAnsi="IRNazanin" w:eastAsia="IRNazanin" w:cs="IRNazanin"/>
          <w:lang w:bidi="fa-IR"/>
          <w:color w:val="111111"/>
          <w:sz w:val="28"/>
          <w:szCs w:val="28"/>
          <w:rtl/>
        </w:rPr>
        <w:t xml:space="preserve">رسول اکرم صلی اللَّه علیه و آله هنگامی که می‌خواست او را بطرف مردمان مکه بفرستد و آیه برائت را برای آنها بخواند، فرمود: ای علی علیه السلام حرکت کن، خداوند فرمان داده این آیه را یا باید خودت و یا کسی که از خودت باشد قرائت کند، پس از این جا معلوم می‌گردد که علی علیه السلام از رسول خدا صلی الله علیه و آله می‌باشد و رسول هم از او هست.</w:t>
      </w:r>
    </w:p>
    <w:p>
      <w:pPr>
        <w:pStyle w:val="BookText"/>
      </w:pPr>
      <w:r>
        <w:rPr>
          <w:rFonts w:ascii="IRNazanin" w:hAnsi="IRNazanin" w:eastAsia="IRNazanin" w:cs="IRNazanin"/>
          <w:lang w:bidi="fa-IR"/>
          <w:color w:val="111111"/>
          <w:sz w:val="28"/>
          <w:szCs w:val="28"/>
          <w:rtl/>
        </w:rPr>
        <w:t xml:space="preserve">رسول اکرم هنگامی که بین علی و حمزه و زید بن حارثه در باره دختر حمزه حکم می‌کرد، فرمود: اما تو ای علی، مردی از من می‌باشی و من هم از تو هستم، تو ولی همه مؤمنان بعد از من هستی، پدر من او را تصدیق کرد و با جان خود او را حفظ نمود، او در همه جنگ‌ها و سختی‌ها با کمال اطمینان مقاومت کرد و مورد اعتماد رسول خدا بود.</w:t>
      </w:r>
    </w:p>
    <w:p>
      <w:pPr>
        <w:pStyle w:val="BookText"/>
      </w:pPr>
      <w:r>
        <w:rPr>
          <w:rFonts w:ascii="IRNazanin" w:hAnsi="IRNazanin" w:eastAsia="IRNazanin" w:cs="IRNazanin"/>
          <w:lang w:bidi="fa-IR"/>
          <w:color w:val="111111"/>
          <w:sz w:val="28"/>
          <w:szCs w:val="28"/>
          <w:rtl/>
        </w:rPr>
        <w:t xml:space="preserve">رسول اکرم صلی اللَّه علیه و آله می‌دانست که علی علیه السلام مردم را بطرف دین حق دعوت می‌کند، و برای خدا و رسول خدا و رسول از روی خلوص کار کوشش دارد، خداوند هم در قرآن می‌فرماید: «السَّابِقُونَ 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أُولئِكَ الْمُقَرَّبُونَ‌</w:t>
      </w:r>
      <w:r>
        <w:rPr>
          <w:rStyle w:val="FootnoteReference"/>
        </w:rPr>
        <w:footnoteReference w:id="997"/>
      </w:r>
      <w:r>
        <w:rPr>
          <w:rFonts w:ascii="Amiri" w:hAnsi="Amiri" w:eastAsia="Amiri" w:cs="Amiri"/>
          <w:lang w:bidi="ar-SA"/>
          <w:color w:val="111111"/>
          <w:sz w:val="28"/>
          <w:szCs w:val="28"/>
          <w:rtl/>
        </w:rPr>
        <w:t xml:space="preserve">وَ كَانَ أَبِي سَابِقَ السَّابِقِينَ إِلَي اللَّهِ وَ رَسُولِهِ وَ أَقْرَبَ الْأَقْرَبِينَ وَ قَدْ قَالَ اللَّهُ عَزَّ وَ جَلَ لا يَسْتَوِي مِنْكُمْ مَنْ أَنْفَقَ مِنْ قَبْلِ الْفَتْحِ وَ قاتَلَ أُولئِكَ أَعْظَمُ دَرَجَةً</w:t>
      </w:r>
      <w:r>
        <w:rPr>
          <w:rStyle w:val="FootnoteReference"/>
        </w:rPr>
        <w:footnoteReference w:id="998"/>
      </w:r>
      <w:r>
        <w:rPr>
          <w:rFonts w:ascii="Amiri" w:hAnsi="Amiri" w:eastAsia="Amiri" w:cs="Amiri"/>
          <w:lang w:bidi="ar-SA"/>
          <w:color w:val="111111"/>
          <w:sz w:val="28"/>
          <w:szCs w:val="28"/>
          <w:rtl/>
        </w:rPr>
        <w:t xml:space="preserve">فَأَبِي كَانَ أَوَّلَهُمْ إِسْلَاماً وَ أَقْدَمَهُمْ هِجْرَةً وَ أَوَّلَهُمْ نَفَقَةً .</w:t>
      </w:r>
    </w:p>
    <w:p>
      <w:pPr>
        <w:pStyle w:val="BookText"/>
      </w:pPr>
      <w:r>
        <w:rPr>
          <w:rFonts w:ascii="Amiri" w:hAnsi="Amiri" w:eastAsia="Amiri" w:cs="Amiri"/>
          <w:lang w:bidi="ar-SA"/>
          <w:color w:val="111111"/>
          <w:sz w:val="28"/>
          <w:szCs w:val="28"/>
          <w:rtl/>
        </w:rPr>
        <w:t xml:space="preserve">وَ قَالَ وَ الَّذِينَ جاؤُ مِنْ بَعْدِهِمْ يَقُولُونَ رَبَّنَا اغْفِرْ لَنا وَ لِإِخْوانِنَا الَّذِينَ سَبَقُونا بِالْإِيمانِ وَ لا تَجْعَلْ فِي قُلُوبِنا غِلًّا لِلَّذِينَ آمَنُوا رَبَّنا إِنَّكَ رَؤُفٌ رَحِيمٌ‌</w:t>
      </w:r>
      <w:r>
        <w:rPr>
          <w:rStyle w:val="FootnoteReference"/>
        </w:rPr>
        <w:footnoteReference w:id="999"/>
      </w:r>
      <w:r>
        <w:rPr>
          <w:rFonts w:ascii="Amiri" w:hAnsi="Amiri" w:eastAsia="Amiri" w:cs="Amiri"/>
          <w:lang w:bidi="ar-SA"/>
          <w:color w:val="111111"/>
          <w:sz w:val="28"/>
          <w:szCs w:val="28"/>
          <w:rtl/>
        </w:rPr>
        <w:t xml:space="preserve">فَالنَّاسُ مِنْ بَعْدِهِ مِنْ جَمِيعِ الْأُمَمِ يَسْتَغْفِرُونَ لَهُ بِسَبْقِهِمْ إِيَّاهُمْ إِلَي الْإِيمَانِ بِنَبِيِّهِ صلي الله عليه و آله وَ لَمْ يَسْبِقْهُ إِلَي الْإِيمَانِ أَحَدٌ وَ قَدْ قَالَ اللَّهُ عَزَّ وَ جَلَ السَّابِقُونَ الْأَوَّلُونَ مِنَ الْمُهاجِرِينَ وَ الْأَنْصارِ وَ الَّذِينَ اتَّبَعُوهُمْ بِإِحْسانٍ‌</w:t>
      </w:r>
      <w:r>
        <w:rPr>
          <w:rStyle w:val="FootnoteReference"/>
        </w:rPr>
        <w:footnoteReference w:id="1000"/>
      </w:r>
      <w:r>
        <w:rPr>
          <w:rFonts w:ascii="Amiri" w:hAnsi="Amiri" w:eastAsia="Amiri" w:cs="Amiri"/>
          <w:lang w:bidi="ar-SA"/>
          <w:color w:val="111111"/>
          <w:sz w:val="28"/>
          <w:szCs w:val="28"/>
          <w:rtl/>
        </w:rPr>
        <w:t xml:space="preserve">لِجَمِيعِ السَّابِقِينَ وَ هُوَ سَابِقُهُمْ وَ كَمَا أَنَّ اللَّهَ عَزَّ وَ جَلَّ فَضَّلَ السَّابِقِينَ عَلَي الْمُتَخَلِّفِينَ فَكَذَلِكَ فَضَّلَ سَابِقَ السَّابِقِينَ عَلَي السَّابِقِينَ .</w:t>
      </w:r>
    </w:p>
    <w:p>
      <w:pPr>
        <w:pStyle w:val="BookText"/>
      </w:pPr>
      <w:r>
        <w:rPr>
          <w:rFonts w:ascii="Amiri" w:hAnsi="Amiri" w:eastAsia="Amiri" w:cs="Amiri"/>
          <w:lang w:bidi="ar-SA"/>
          <w:color w:val="111111"/>
          <w:sz w:val="28"/>
          <w:szCs w:val="28"/>
          <w:rtl/>
        </w:rPr>
        <w:t xml:space="preserve">وَ قَالَ تَعَالَي أَ جَعَلْتُمْ سِقايَةَ الْحاجِّ وَ عِمارَةَ الْمَسْجِدِ الْحَرامِ كَمَنْ آمَنَ بِاللَّهِ وَ الْيَوْمِ الْآخِرِ وَ جاهَدَ فِي سَبِيلِ اللَّهِ لا يَسْتَوُونَ عِنْدَ اللَّهِ‌</w:t>
      </w:r>
      <w:r>
        <w:rPr>
          <w:rStyle w:val="FootnoteReference"/>
        </w:rPr>
        <w:footnoteReference w:id="1001"/>
      </w:r>
      <w:r>
        <w:rPr>
          <w:rFonts w:ascii="Amiri" w:hAnsi="Amiri" w:eastAsia="Amiri" w:cs="Amiri"/>
          <w:lang w:bidi="ar-SA"/>
          <w:color w:val="111111"/>
          <w:sz w:val="28"/>
          <w:szCs w:val="28"/>
          <w:rtl/>
        </w:rPr>
        <w:t xml:space="preserve">فَكَانَ أَبِيَ الْمُؤْمِنَ بِاللَّهِ وَ الْيَوْمِ الْآخِرِ وَ الْمُجَاهِدَ فِي سَبِيلِ اللَّهِ وَ فِيهِ نَزَلَتْ هَذِهِ الْآيَةُ وَ اسْتَجَابَ رَسُولَ اللَّهِ عَمُّهُ حَمْزَةُ وَ ابْنُ عَمِّهِ جَعْفَرٌ فَقُتِلَا شَهِيدَيْنِ فِي قَتْلَي كَثِيرَةٍ مَعَهُمَا فَجَعَلَ اللَّهُ حَمْزَةَ سَيِّدَ الشُّهَدَاءِ مِنْ بَيْنِهِمْ وَ جَعَلَ جَنَاحَيْنِ لِجَعْفَرٍ يَطِيرُ بِهِمَا مَعَ الْمَلَائِكَةِ فِي الْجِنَانَ كَيْفَ يَشَاءُ وَ ذَلِكَ لِمَكَانِهِمَا مِنْ رَسُولِ اللَّهِ صلي الله عليه و آله وَ لِمَنْزِلَتِهِمَا هَذِهِ وَ لِقَرَابَتِهِمَا مِنْهُ وَ صَلَّي رَسُولُ اللَّهِ صلي الله عليه و آله عَلَي حَمْزَةَ سَبْعِينَ صَلَاةً مِنْ بَيْنِ الشُّهَدَاءِ الَّذِينَ اسْتُشْهِدُوا مَعَهُ .</w:t>
      </w:r>
    </w:p>
    <w:p>
      <w:pPr>
        <w:pStyle w:val="BookText"/>
      </w:pPr>
      <w:r>
        <w:rPr>
          <w:rFonts w:ascii="Amiri" w:hAnsi="Amiri" w:eastAsia="Amiri" w:cs="Amiri"/>
          <w:lang w:bidi="ar-SA"/>
          <w:color w:val="111111"/>
          <w:sz w:val="28"/>
          <w:szCs w:val="28"/>
          <w:rtl/>
        </w:rPr>
        <w:t xml:space="preserve">وَ جَعَلَ لِنِسَاءِ النَّبِيِّ أَجْرَيْنِ لِلْمُحْسِنَةِ مِنْهُنَّ وَ لِلْمُسِيئَةِ مِنْهُنَّ وِزْرَيْنِ</w:t>
      </w:r>
    </w:p>
    <w:p>
      <w:pPr>
        <w:pStyle w:val="BookText"/>
      </w:pPr>
      <w:r>
        <w:rPr>
          <w:rFonts w:ascii="Amiri" w:hAnsi="Amiri" w:eastAsia="Amiri" w:cs="Amiri"/>
          <w:lang w:bidi="ar-SA"/>
          <w:color w:val="111111"/>
          <w:sz w:val="28"/>
          <w:szCs w:val="28"/>
          <w:rtl/>
        </w:rPr>
        <w:t xml:space="preserve">سَّابِقُونَ أُولئِکَ الْمُقَرَّبُونَ»</w:t>
      </w:r>
      <w:r>
        <w:rPr>
          <w:rStyle w:val="FootnoteReference"/>
        </w:rPr>
        <w:footnoteReference w:id="1002"/>
      </w:r>
      <w:r>
        <w:rPr>
          <w:rFonts w:ascii="IRNazanin" w:hAnsi="IRNazanin" w:eastAsia="IRNazanin" w:cs="IRNazanin"/>
          <w:lang w:bidi="fa-IR"/>
          <w:color w:val="111111"/>
          <w:sz w:val="28"/>
          <w:szCs w:val="28"/>
          <w:rtl/>
        </w:rPr>
        <w:t xml:space="preserve">، پدرم از کسانی بود که قبل از همه مسلمان شد و از همگان به او نزدیک‌تر بود .</w:t>
      </w:r>
    </w:p>
    <w:p>
      <w:pPr>
        <w:pStyle w:val="BookText"/>
      </w:pPr>
      <w:r>
        <w:rPr>
          <w:rFonts w:ascii="Amiri" w:hAnsi="Amiri" w:eastAsia="Amiri" w:cs="Amiri"/>
          <w:lang w:bidi="ar-SA"/>
          <w:color w:val="111111"/>
          <w:sz w:val="28"/>
          <w:szCs w:val="28"/>
          <w:rtl/>
        </w:rPr>
        <w:t xml:space="preserve">خداوند متعال در قرآن مجید فرماید: «لا یَسْتَوِی مِنْکُمْ مَنْ أَنْفَقَ مِنْ قَبْلِ الْفَتْحِ وَ قاتَلَ أُولئِکَ أَعْظَمُ دَرَجَةً»</w:t>
      </w:r>
      <w:r>
        <w:rPr>
          <w:rStyle w:val="FootnoteReference"/>
        </w:rPr>
        <w:footnoteReference w:id="10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که بعد از فتح مکه مسلمان شده‌اند مساوی نیستند با آنهائی که قبل از فتح مکه مسلمان شدند و انفاق کردند، مقام آنها بزرگ‌تر می‌باشد، پدرم نخستین مسلمان و مهاجر بود و قبل از همه انفاق کرد.</w:t>
      </w:r>
    </w:p>
    <w:p>
      <w:pPr>
        <w:pStyle w:val="BookText"/>
      </w:pPr>
      <w:r>
        <w:rPr>
          <w:rFonts w:ascii="IRNazanin" w:hAnsi="IRNazanin" w:eastAsia="IRNazanin" w:cs="IRNazanin"/>
          <w:lang w:bidi="fa-IR"/>
          <w:color w:val="111111"/>
          <w:sz w:val="28"/>
          <w:szCs w:val="28"/>
          <w:rtl/>
        </w:rPr>
        <w:t xml:space="preserve">در جای دیگر می‌فرماید: «وَ الَّذِینَ جاؤُ مِنْ بَعْدِهِمْ یَقُولُونَ رَبَّنَا اغْفِرْ لَنا وَ لِإِخْوانِنَا الَّذِینَ سَبَقُونا بِالْإِیمانِ وَ لا تَجْعَلْ فِی قُلُوبِنا غِلًّا لِلَّذِینَ آمَنُوا رَبَّنا إِنَّکَ رَؤُفٌ رَحِیمٌ»</w:t>
      </w:r>
      <w:r>
        <w:rPr>
          <w:rStyle w:val="FootnoteReference"/>
        </w:rPr>
        <w:footnoteReference w:id="1004"/>
      </w:r>
      <w:r>
        <w:rPr>
          <w:rFonts w:ascii="IRNazanin" w:hAnsi="IRNazanin" w:eastAsia="IRNazanin" w:cs="IRNazanin"/>
          <w:lang w:bidi="fa-IR"/>
          <w:color w:val="111111"/>
          <w:sz w:val="28"/>
          <w:szCs w:val="28"/>
          <w:rtl/>
        </w:rPr>
        <w:t xml:space="preserve">{کسانی که بعد از آنها آمدند می‌گویند بار خدایا ما را بیامرز و برادران ما را که قبلا مسلمان شدند مورد رحمت قرار بده، و در دل ما در باره آنها آلودگی قرار نده و دل‌ها را نسبت به هم مهربان کن، بار خدایا تو مهربان و آمرزنده هستی}.</w:t>
      </w:r>
    </w:p>
    <w:p>
      <w:pPr>
        <w:pStyle w:val="BookText"/>
      </w:pPr>
      <w:r>
        <w:rPr>
          <w:rFonts w:ascii="IRNazanin" w:hAnsi="IRNazanin" w:eastAsia="IRNazanin" w:cs="IRNazanin"/>
          <w:lang w:bidi="fa-IR"/>
          <w:color w:val="111111"/>
          <w:sz w:val="28"/>
          <w:szCs w:val="28"/>
          <w:rtl/>
        </w:rPr>
        <w:t xml:space="preserve">مردم مسلمان بعد از علی علیه السلام همه او را دعا می‌کنند و برایش استغفار می‌نمایند، زیرا او قبل از همه مسلمان شده و به رسول صلی اللَّه علیه و آله ایمان آورده است و مهاجرت کرده، و هیچ کس قبل از او به رسول خدا ایمان نیاورد و نماز نگذارد، و با آن جناب همراهی نداشت.</w:t>
      </w:r>
    </w:p>
    <w:p>
      <w:pPr>
        <w:pStyle w:val="BookText"/>
      </w:pPr>
      <w:r>
        <w:rPr>
          <w:rFonts w:ascii="Amiri" w:hAnsi="Amiri" w:eastAsia="Amiri" w:cs="Amiri"/>
          <w:lang w:bidi="ar-SA"/>
          <w:color w:val="111111"/>
          <w:sz w:val="28"/>
          <w:szCs w:val="28"/>
          <w:rtl/>
        </w:rPr>
        <w:t xml:space="preserve">در قرآن مجید آمده: «السَّابِقُونَ الْأَوَّلُونَ مِنَ الْمُهاجِرِینَ وَ الْأَنْصارِ وَ الَّذِینَ اتَّبَعُوهُمْ بِإِحْسانٍ»</w:t>
      </w:r>
      <w:r>
        <w:rPr>
          <w:rStyle w:val="FootnoteReference"/>
        </w:rPr>
        <w:footnoteReference w:id="1005"/>
      </w:r>
      <w:r>
        <w:rPr>
          <w:rFonts w:ascii="IRNazanin" w:hAnsi="IRNazanin" w:eastAsia="IRNazanin" w:cs="IRNazanin"/>
          <w:lang w:bidi="fa-IR"/>
          <w:color w:val="111111"/>
          <w:sz w:val="28"/>
          <w:szCs w:val="28"/>
          <w:rtl/>
        </w:rPr>
        <w:t xml:space="preserve">، در این آیه شریفه از سابقان نخستین که مسلمان شدند و مهاجرت کردند سخن به میان آمده و فضیلت آنها بیان شده و موقعیت آنها در اسلام یاد شده است.</w:t>
      </w:r>
    </w:p>
    <w:p>
      <w:pPr>
        <w:pStyle w:val="BookText"/>
      </w:pPr>
      <w:r>
        <w:rPr>
          <w:rFonts w:ascii="IRNazanin" w:hAnsi="IRNazanin" w:eastAsia="IRNazanin" w:cs="IRNazanin"/>
          <w:lang w:bidi="fa-IR"/>
          <w:color w:val="111111"/>
          <w:sz w:val="28"/>
          <w:szCs w:val="28"/>
          <w:rtl/>
        </w:rPr>
        <w:t xml:space="preserve">در این جا باید توجه داشت که علی علیه السّلام از آنها هم سابق‌تر است، در این جا باید توجه کرد همان گونه که خداوند متعال سابقان را بر آیندگان فضیلت و امتیاز داده است، همان گونه سابق سابقان را هم بر آنها برتری می‌دهد و برای او فضیلتی خاص قائل است .</w:t>
      </w:r>
    </w:p>
    <w:p>
      <w:pPr>
        <w:pStyle w:val="BookText"/>
      </w:pPr>
      <w:r>
        <w:rPr>
          <w:rFonts w:ascii="Amiri" w:hAnsi="Amiri" w:eastAsia="Amiri" w:cs="Amiri"/>
          <w:lang w:bidi="ar-SA"/>
          <w:color w:val="111111"/>
          <w:sz w:val="28"/>
          <w:szCs w:val="28"/>
          <w:rtl/>
        </w:rPr>
        <w:t xml:space="preserve">خداوند در قرآن فرموده: «أَ جَعَلْتُمْ سِقایَةَ الْحاجِّ وَ عِمارَةَ الْمَسْجِدِ الْحَرامِ کَمَنْ آمَنَ بِاللَّهِ و رسوله! وَ جاهَدَ فِی سَبِیلِ اللَّهِ لا یَسْتَوُونَ عِنْدَ اللَّهِ»</w:t>
      </w:r>
      <w:r>
        <w:rPr>
          <w:rStyle w:val="FootnoteReference"/>
        </w:rPr>
        <w:footnoteReference w:id="10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شما آب دادن به حاجیان و یا نگهبانی از مسجد الحرام را مانند کسی که به خدا و رسول ایمان آورده و در راه خدا جهاد می‌کند مساوی می‌دانید، اینها در نزد خداوند مساوی نخواهند بود}.</w:t>
      </w:r>
    </w:p>
    <w:p>
      <w:pPr>
        <w:pStyle w:val="BookText"/>
      </w:pPr>
      <w:r>
        <w:rPr>
          <w:rFonts w:ascii="IRNazanin" w:hAnsi="IRNazanin" w:eastAsia="IRNazanin" w:cs="IRNazanin"/>
          <w:lang w:bidi="fa-IR"/>
          <w:color w:val="111111"/>
          <w:sz w:val="28"/>
          <w:szCs w:val="28"/>
          <w:rtl/>
        </w:rPr>
        <w:t xml:space="preserve">پدر من کسی بود که به خدا و رسولش و روز قیامت ایمان آورد و در راه خدا جهاد کرد و این آیه در باره او فرود آمد، عمویش حمزه و برادرش جعفر به ندای او پاسخ گفتند و هر دو شهید شدند، خداوند در آن میان حمزه را بعنوان سید الشهداء خطاب کرد و به جعفر دو بال داد که بوسیله آن در بهشت پرواز می‌کند.</w:t>
      </w:r>
    </w:p>
    <w:p>
      <w:pPr>
        <w:pStyle w:val="BookText"/>
      </w:pPr>
      <w:r>
        <w:rPr>
          <w:rFonts w:ascii="IRNazanin" w:hAnsi="IRNazanin" w:eastAsia="IRNazanin" w:cs="IRNazanin"/>
          <w:lang w:bidi="fa-IR"/>
          <w:color w:val="111111"/>
          <w:sz w:val="28"/>
          <w:szCs w:val="28"/>
          <w:rtl/>
        </w:rPr>
        <w:t xml:space="preserve">خداوند بخاطر مقامی که آن دو در نزد پیامبر داشتند آنها را گرامی داشت و آن مقام‌ها را به آنان داد. رسول خدا صلی اللَّه علیه و آله برای عمویش حمزه در نماز میت هفتاد تکبیر گفتند، و این را فقط در باره حمزه انجام دادند و با هیچ یک از شهداء این‌چنین عمل نکردند.</w:t>
      </w:r>
    </w:p>
    <w:p>
      <w:pPr>
        <w:pStyle w:val="BookText"/>
      </w:pPr>
      <w:r>
        <w:rPr>
          <w:rFonts w:ascii="IRNazanin" w:hAnsi="IRNazanin" w:eastAsia="IRNazanin" w:cs="IRNazanin"/>
          <w:lang w:bidi="fa-IR"/>
          <w:color w:val="111111"/>
          <w:sz w:val="28"/>
          <w:szCs w:val="28"/>
          <w:rtl/>
        </w:rPr>
        <w:t xml:space="preserve">خداوند متعال برای زنان رسول خدا صلی اللَّه علیه و آله دو مزد قرار داد، نیکوکاران آنها دو پاداش دارند و بدکاران آنها 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ضِعْفَيْنِ‌</w:t>
      </w:r>
      <w:r>
        <w:rPr>
          <w:rStyle w:val="FootnoteReference"/>
        </w:rPr>
        <w:footnoteReference w:id="1007"/>
      </w:r>
      <w:r>
        <w:rPr>
          <w:rFonts w:ascii="Amiri" w:hAnsi="Amiri" w:eastAsia="Amiri" w:cs="Amiri"/>
          <w:lang w:bidi="ar-SA"/>
          <w:color w:val="111111"/>
          <w:sz w:val="28"/>
          <w:szCs w:val="28"/>
          <w:rtl/>
        </w:rPr>
        <w:t xml:space="preserve">لِمَكَانِهِنَّ مِنْ رَسُولِ اللَّهِ صلي الله عليه و آله وَ جَعَلَ الصَّلَاةَ فِي مَسْجِدِ رَسُولِ اللَّهِ بِأَلْفِ صَلَاةٍ فِي سَائِرِ الْمَسَاجِدِ إِلَّا مَسْجِدَ خَلِيلِهِ إِبْرَاهِيمَ عليه السلام بِمَكَّةَ لِمَكَانِ رَسُولِ اللَّهِ مِنْ رَبِّهِ وَ لِفَضِيلَتِهِ وَ عَلَّمَ رَسُولُ اللَّهِ الْمُؤْمِنِينَ الصَّلَاةَ عَلَي مُحَمَّدٍ وَ عَلَي آلِ مُحَمَّدٍ فَأَخَذَ مِنْ كُلِّ مُسْلِمٍ أَنْ يُصَلِّيَ عَلَيْنَا مَعَ الصَّلَاةِ عَلَي النَّبِيِّ صلي الله عليه و آله فَرِيضَةً وَاجِبَةً وَ أَحَلَّ اللَّهُ عَزَّ وَ جَلَّ الْغَنِيمَةَ لِرَسُولِهِ وَ أَحَلَّهَا لَنَا مَعَهُ وَ حَرَّمَ عَلَيْهِ الصَّدَقَةَ وَ حَرَّمَ عَلَيْنَا مَعَهُ كَرَامَةً أَكْرَمَنَا اللَّهُ بِهَا وَ فَضِيلَةً فَضَّلَنَا بِهَا عَلَي سَائِرِ الْعِبَادِ .</w:t>
      </w:r>
    </w:p>
    <w:p>
      <w:pPr>
        <w:pStyle w:val="BookText"/>
      </w:pPr>
      <w:r>
        <w:rPr>
          <w:rFonts w:ascii="Amiri" w:hAnsi="Amiri" w:eastAsia="Amiri" w:cs="Amiri"/>
          <w:lang w:bidi="ar-SA"/>
          <w:color w:val="111111"/>
          <w:sz w:val="28"/>
          <w:szCs w:val="28"/>
          <w:rtl/>
        </w:rPr>
        <w:t xml:space="preserve">وَ قَالَ تَبَارَكَ وَ تَعَالَي لِمُحَمَّدٍ صلي الله عليه و آله حَيْثُ جَحَدَهُ أَهْلُ الْكِتَابَ فَقُلْ تَعالَوْا نَدْعُ أَبْناءَنا وَ أَبْناءَكُمْ وَ نِساءَنا وَ نِساءَكُمْ وَ أَنْفُسَنا وَ أَنْفُسَكُمْ ثُمَّ نَبْتَهِلْ فَنَجْعَلْ لَعْنَتَ اللَّهِ عَلَي الْكاذِبِينَ‌</w:t>
      </w:r>
      <w:r>
        <w:rPr>
          <w:rStyle w:val="FootnoteReference"/>
        </w:rPr>
        <w:footnoteReference w:id="1008"/>
      </w:r>
      <w:r>
        <w:rPr>
          <w:rFonts w:ascii="Amiri" w:hAnsi="Amiri" w:eastAsia="Amiri" w:cs="Amiri"/>
          <w:lang w:bidi="ar-SA"/>
          <w:color w:val="111111"/>
          <w:sz w:val="28"/>
          <w:szCs w:val="28"/>
          <w:rtl/>
        </w:rPr>
        <w:t xml:space="preserve">فَأَخْرَجَ رَسُولُ اللَّهِ مِنَ الْأَنْفُسِ هُوَ وَ أَبِي وَ مِنَ الْبَنِينَ أَنَا وَ أَخِي وَ مِنَ النِّسَاءِ أُمِّي فَاطِمَةَ فَنَحْنُ أَهْلُهُ وَ نَحْنُ مِنْهُ وَ هُوَ مِنَّا وَ قَدْ قَالَ تَبَارَكَ وَ تَعَالَي إِنَّما يُرِيدُ اللَّهُ لِيُذْهِبَ عَنْكُمُ الرِّجْسَ أَهْلَ الْبَيْتِ وَ يُطَهِّرَكُمْ تَطْهِيراً</w:t>
      </w:r>
      <w:r>
        <w:rPr>
          <w:rStyle w:val="FootnoteReference"/>
        </w:rPr>
        <w:footnoteReference w:id="1009"/>
      </w:r>
      <w:r>
        <w:rPr>
          <w:rFonts w:ascii="Amiri" w:hAnsi="Amiri" w:eastAsia="Amiri" w:cs="Amiri"/>
          <w:lang w:bidi="ar-SA"/>
          <w:color w:val="111111"/>
          <w:sz w:val="28"/>
          <w:szCs w:val="28"/>
          <w:rtl/>
        </w:rPr>
        <w:t xml:space="preserve">فَلَمَّا نَزَلَتْ آيَةُ التَّطْهِيرِ جَمَعَنَا رَسُولُ اللَّهِ صلي الله عليه و آله أَنَا وَ أَخِي وَ أُمِّي وَ أَبِي فَجَلَّلَنَا وَ جَلَّلَ نَفْسَهُ فِي كِسَاءٍ لِأُمِّ سَلَمَةَ خَيْبَرِيٍّ فِي يَوْمِهَا فَقَالَ اللَّهُمَّ هَؤُلَاءِ أَهْلُ بَيْتِي وَ عِتْرَتِي فَأَذْهِبْ عَنْهُمُ الرِّجْسَ وَ طَهِّرْهُمْ تَطْهِيراً فَقَالَتْ أُمُّ سَلَمَةَ أَدْخَلَنِي مَعَهُمْ يَا رَسُولَ اللَّهِ فَقَالَ لَهَا أَنْتَ عَلَي خَيْرٍ وَ لَكِنَّهَا خَاصَّةٌ لِي وَ لَهُمْ .</w:t>
      </w:r>
    </w:p>
    <w:p>
      <w:pPr>
        <w:pStyle w:val="BookText"/>
      </w:pPr>
      <w:r>
        <w:rPr>
          <w:rFonts w:ascii="Amiri" w:hAnsi="Amiri" w:eastAsia="Amiri" w:cs="Amiri"/>
          <w:lang w:bidi="ar-SA"/>
          <w:color w:val="111111"/>
          <w:sz w:val="28"/>
          <w:szCs w:val="28"/>
          <w:rtl/>
        </w:rPr>
        <w:t xml:space="preserve">ثُمَّ مَكَثَ رَسُولُ اللَّهِ صلي الله عليه و آله بَقِيَّةَ عُمُرِهِ حَتَّي قَبَضَهُ اللَّهُ إِلَيْهِ يَأْتِينَا فِي كُلِّ يَوْمٍ عِنْدَ طُلُوعِ الْفَجْرِ فَيَقُولُ الصَّلَاةَ يَرْحَمُكُمُ اللَّهُ إِنَّما يُرِيدُ اللَّهُ لِيُذْهِبَ عَنْكُمُ الرِّجْسَ أَهْلَ الْبَيْتِ وَ يُطَهِّرَكُمْ تَطْهِيراً وَ أَمَرَ رَسُولُ اللَّهِ صلي الله عليه و آله بِسَدِّ الْأَبْوَابِ الَّتِي فِي مَسْجِدِ رَسُولِ اللَّهِ صلي الله عليه و آله غَيْرَ بَابِنَا فَكَلَّمُوهُ فَقَالَ أَمَا إِنِّي لَمْ أَسُدَّ بَابَكُمْ وَ لَمْ أَفْتَحْ بَابَهُ وَ لَكِنَّ اللَّهَ أَمَرَ بِسَدِّهَا وَ فَتْحِ بَابِهِ وَ لَمْ يَكُنْ أَحَدٌ تُصِيبُهُ جَنَابَةٌ فِي مَسْجِدِ رَسُولِ اللَّهِ صلي الله عليه و آله وَ يُولَدُ لَهُ الْأَوْلَادُ غَيْرُ رَسُولِ اللَّهِ وَ أَبِي عَلِيِّ بْنِ أَبِي طَالِبٍ</w:t>
      </w:r>
    </w:p>
    <w:p>
      <w:pPr>
        <w:pStyle w:val="BookText"/>
      </w:pPr>
      <w:r>
        <w:rPr>
          <w:rFonts w:ascii="IRNazanin" w:hAnsi="IRNazanin" w:eastAsia="IRNazanin" w:cs="IRNazanin"/>
          <w:lang w:bidi="fa-IR"/>
          <w:color w:val="111111"/>
          <w:sz w:val="28"/>
          <w:szCs w:val="28"/>
          <w:rtl/>
        </w:rPr>
        <w:t xml:space="preserve">دو عذاب خواهند داشت،</w:t>
      </w:r>
      <w:r>
        <w:rPr>
          <w:rStyle w:val="FootnoteReference"/>
        </w:rPr>
        <w:footnoteReference w:id="1010"/>
      </w:r>
      <w:r>
        <w:rPr>
          <w:rFonts w:ascii="IRNazanin" w:hAnsi="IRNazanin" w:eastAsia="IRNazanin" w:cs="IRNazanin"/>
          <w:lang w:bidi="fa-IR"/>
          <w:color w:val="111111"/>
          <w:sz w:val="28"/>
          <w:szCs w:val="28"/>
          <w:rtl/>
        </w:rPr>
        <w:t xml:space="preserve">زیرا آنها به رسول خدا نزدیک می‌باشند. پروردگار نماز در مسجد رسول صلی اللله علیه و آله را برای هر یک نماز ثواب هزار نماز در سایر مساجد می‌دهد، جز مسجد خلیلش ابراهیم علیه السّلام در مکه، که آن را فضیلت داده است.</w:t>
      </w:r>
    </w:p>
    <w:p>
      <w:pPr>
        <w:pStyle w:val="BookText"/>
      </w:pPr>
      <w:r>
        <w:rPr>
          <w:rFonts w:ascii="IRNazanin" w:hAnsi="IRNazanin" w:eastAsia="IRNazanin" w:cs="IRNazanin"/>
          <w:lang w:bidi="fa-IR"/>
          <w:color w:val="111111"/>
          <w:sz w:val="28"/>
          <w:szCs w:val="28"/>
          <w:rtl/>
        </w:rPr>
        <w:t xml:space="preserve">رسول اکرم صلی اللَّه علیه و آله به امت خود صلوات بر محمد و آل محمد را تعلیم فرمودند، و از هر مسلمانی خواست تا هنگام صلوات بر محمد بر ما هم صلوات بفرستد، خداوند برای رسولش گرفتن غنیمت را مباح کرد و برای ما هم مباح فرمود، و صدقه را بر او حرام نموده و بر ما نیز حرام کرده است، و این کرامتی است که خداوند ما را به آن گرامی داشته و ما را بر سایر مردم فضیلت داده است .</w:t>
      </w:r>
    </w:p>
    <w:p>
      <w:pPr>
        <w:pStyle w:val="BookText"/>
      </w:pPr>
      <w:r>
        <w:rPr>
          <w:rFonts w:ascii="IRNazanin" w:hAnsi="IRNazanin" w:eastAsia="IRNazanin" w:cs="IRNazanin"/>
          <w:lang w:bidi="fa-IR"/>
          <w:color w:val="111111"/>
          <w:sz w:val="28"/>
          <w:szCs w:val="28"/>
          <w:rtl/>
        </w:rPr>
        <w:t xml:space="preserve">خداوند متعال در قرآن مجید به پیامبر خود می‌گوید: «فَقُلْ تَعالَوْا نَدْعُ أَبْناءَنا وَ أَبْناءَکُمْ وَ نِساءَنا وَ نِساءَکُمْ وَ أَنْفُسَنا وَ أَنْفُسَکُمْ ثُمَّ نَبْتَهِلْ فَنَجْعَلْ لَعْنَتَ اللَّهِ عَلَی الْکاذِبِینَ»</w:t>
      </w:r>
      <w:r>
        <w:rPr>
          <w:rStyle w:val="FootnoteReference"/>
        </w:rPr>
        <w:footnoteReference w:id="1011"/>
      </w:r>
      <w:r>
        <w:rPr>
          <w:rFonts w:ascii="IRNazanin" w:hAnsi="IRNazanin" w:eastAsia="IRNazanin" w:cs="IRNazanin"/>
          <w:lang w:bidi="fa-IR"/>
          <w:color w:val="111111"/>
          <w:sz w:val="28"/>
          <w:szCs w:val="28"/>
          <w:rtl/>
        </w:rPr>
        <w:t xml:space="preserve">، {بگوئید زنان و فرزندان خود را جمع کنیم و نزدیک‌ترین افراد خود را که مانند خودمان می‌باشند گرد هم آوریم و از خداوند بخواهیم هر کس خلاف حقیقت می‌گوید او را نفرین نمائیم.}</w:t>
      </w:r>
    </w:p>
    <w:p>
      <w:pPr>
        <w:pStyle w:val="BookText"/>
      </w:pPr>
      <w:r>
        <w:rPr>
          <w:rFonts w:ascii="IRNazanin" w:hAnsi="IRNazanin" w:eastAsia="IRNazanin" w:cs="IRNazanin"/>
          <w:lang w:bidi="fa-IR"/>
          <w:color w:val="111111"/>
          <w:sz w:val="28"/>
          <w:szCs w:val="28"/>
          <w:rtl/>
        </w:rPr>
        <w:t xml:space="preserve">رسول اکرم صلی اللَّه علیه و آله از کسانی که به منزله نفس او بودند پدرم را انتخاب کرد و از فرزندان من و برادرم را برگزید و از زنان مادرم فاطمه را با خود برداشت و بطرف آنها رفت تا با این افراد با آنها مباهله کند، پس ما اهل آن حضرت هستیم و او هم از ما می‌باشد.</w:t>
      </w:r>
    </w:p>
    <w:p>
      <w:pPr>
        <w:pStyle w:val="BookText"/>
      </w:pPr>
      <w:r>
        <w:rPr>
          <w:rFonts w:ascii="Amiri" w:hAnsi="Amiri" w:eastAsia="Amiri" w:cs="Amiri"/>
          <w:lang w:bidi="ar-SA"/>
          <w:color w:val="111111"/>
          <w:sz w:val="28"/>
          <w:szCs w:val="28"/>
          <w:rtl/>
        </w:rPr>
        <w:t xml:space="preserve">خداوند متعال در باره ما خاندان این آیه را نازل کردند: «إِنَّما یُرِیدُ اللَّهُ لِیُذْهِبَ عَنْکُمُ الرِّجْسَ أَهْلَ الْبَیْتِ وَ یُطَهِّرَکُمْ تَطْهِیراً»</w:t>
      </w:r>
      <w:r>
        <w:rPr>
          <w:rStyle w:val="FootnoteReference"/>
        </w:rPr>
        <w:footnoteReference w:id="10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اراده کرده است رجس و پلیدی و آلودگی را از شما دور کند و خاندان شما را از هر جهت پاک و پاکیزه سازد و زشتی‌ها را از شما دور گرداند.}</w:t>
      </w:r>
    </w:p>
    <w:p>
      <w:pPr>
        <w:pStyle w:val="BookText"/>
      </w:pPr>
      <w:r>
        <w:rPr>
          <w:rFonts w:ascii="IRNazanin" w:hAnsi="IRNazanin" w:eastAsia="IRNazanin" w:cs="IRNazanin"/>
          <w:lang w:bidi="fa-IR"/>
          <w:color w:val="111111"/>
          <w:sz w:val="28"/>
          <w:szCs w:val="28"/>
          <w:rtl/>
        </w:rPr>
        <w:t xml:space="preserve">هنگامی که آیه تطهیر نازل شد رسول اکرم صلی اللَّه علیه و آله من و برادر و مادر و پدرم را در جایی گرد آورد و ما را در زیر رداء جمع کرد، آن رداء را از خیبر آورده بودند و به ام سلمه تعلق داشت، پیامبر ما را در زیر آن جمع فرمود و گفت: بار خدایا این‌ها خاندان من هستند پلیدی را از آنها دور کن و آنان را پاک و پاکیزه قرار بده.</w:t>
      </w:r>
    </w:p>
    <w:p>
      <w:pPr>
        <w:pStyle w:val="BookText"/>
      </w:pPr>
      <w:r>
        <w:rPr>
          <w:rFonts w:ascii="IRNazanin" w:hAnsi="IRNazanin" w:eastAsia="IRNazanin" w:cs="IRNazanin"/>
          <w:lang w:bidi="fa-IR"/>
          <w:color w:val="111111"/>
          <w:sz w:val="28"/>
          <w:szCs w:val="28"/>
          <w:rtl/>
        </w:rPr>
        <w:t xml:space="preserve">ام سلمه گفت: یا رسول اللَّه مرا با آنها در زیر رداء و کساء جای بده، پیامبر فرمود: عاقبت شما به نیکی پایان خواهد یافت، ولی این جا مخصوص من و آنها می‌باش سپس از آن زمان تا پیامبر صلی الله عیله واله تا وقتی چشم از جهان گشود و به جوار رحمت حق شتافت. هر روز هنگام طلوع فجر به منزل ما می‌آمد و می‌گفت خداوند شما را رحمت کند برای نماز آماده گردید، «إِنَّما یُرِیدُ اللَّهُ لِیُذْهِبَ عَنْکُمُ الرِّجْسَ أَهْلَ الْبَیْتِ وَ یُطَهِّرَکُمْ تَطْهِیرا» {خداوند پلیدی را از شما برده و شما خاندان را پاک و پاکیزه ساخته است}، رسول خدا امر کردند همه درهای مسجد را بندند و تنها در خانه ما را باز گذاشتند. گروهی در این جا ناراحت شدند و علت بستن درها را به مسجد سؤال کردند، رسول اکرم صلی اللَّه علیه و آله فرمود: من این درها را نبستم و یا در خانه علی را باز نگذاشتم، خداوند به من امر کرد تا این کار را انجام دهم و من هم اطاعت اوامر خداوند را نموده‌ام.</w:t>
      </w:r>
    </w:p>
    <w:p>
      <w:pPr>
        <w:pStyle w:val="BookText"/>
      </w:pPr>
      <w:r>
        <w:rPr>
          <w:rFonts w:ascii="IRNazanin" w:hAnsi="IRNazanin" w:eastAsia="IRNazanin" w:cs="IRNazanin"/>
          <w:lang w:bidi="fa-IR"/>
          <w:color w:val="111111"/>
          <w:sz w:val="28"/>
          <w:szCs w:val="28"/>
          <w:rtl/>
        </w:rPr>
        <w:t xml:space="preserve">کسی حق نداشت در مسجد جنب شود و فرزندی برای او در مسجد متولد گردد، جز رسول خدا صلی اللَّه علیه و آله و علی بن ابی طالب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تَكْرِمَةً مِنَ اللَّهِ لَنَا وَ فَضِيلَةً اخْتَصَّنَا بِهَا عَلَي جَمِيعِ النَّاسِ وَ قَدْ رَأَيْتُمْ مَكَانَ أَبِي مِنْ رَسُولِ اللَّهِ صلي الله عليه و آله وَ مَنْزِلَنَا مِنْ مَنَازِلِ رَسُولِ اللَّهِ أَمَرَهُ اللَّهُ أَنْ يَبْنِيَ الْمَسْجِدَ فَابْتَنَي فِيهِ عَشَرَةَ أَبْيَاتٍ تِسْعَةً لِنَبِيِّهِ وَ لِأَبِيَ الْعَاشِرَ وَ هُوَ مُتَوَسِّطُهَا وَ الْبَيْتُ هُوَ الْمَسْجِدُ وَ هُوَ الْبَيْتُ الَّذِي قَالَ اللَّهُ عَزَّ وَ جَلَ أَهْلَ الْبَيْتِ فَنَحْنُ أَهْلُ الْبَيْتِ وَ نَحْنُ الَّذِينَ أَذْهَبَ اللَّهُ عَنَّا الرِّجْسَ وَ طَهَّرَنَا تَطْهِيراً.</w:t>
      </w:r>
    </w:p>
    <w:p>
      <w:pPr>
        <w:pStyle w:val="BookText"/>
      </w:pPr>
      <w:r>
        <w:rPr>
          <w:rFonts w:ascii="Amiri" w:hAnsi="Amiri" w:eastAsia="Amiri" w:cs="Amiri"/>
          <w:lang w:bidi="ar-SA"/>
          <w:color w:val="111111"/>
          <w:sz w:val="28"/>
          <w:szCs w:val="28"/>
          <w:rtl/>
        </w:rPr>
        <w:t xml:space="preserve">أَيُّهَا النَّاسُ إِنِّي لَوْ قُمْتُ سَنَةً أَذْكُرُ الَّذِي أَعْطَانَا اللَّهُ وَ خَصَّنَا بِهِ مِنَ الْفَضْلِ فِي كِتَابِهِ وَ عَلَي لِسَانِ نَبِيِّهِ لَمْ أُحْصِهِ كُلَّهُ وَ إِنَّ مُعَاوِيَةَ زَعَمَ أَنِّي رَأَيْتُهُ لِلْخِلَافَةِ أَهْلًا وَ لَمْ أَرَ نَفْسِي لَهَا أَهْلًا وَ كَذَبَ دَعْوَاهُ وَ إِنِّي أَوْلَي النَّاسِ بِالنَّاسِ فِي كِتَابِ اللَّهِ عَلَي لِسَانِ رَسُولِهِ غَيْرَ أَنَّا لَمْ نَزَلْ أَهْلَ الْبَيْتِ مَظْلُومِينَ مُنْذُ قُبِضَ رَسُولُ اللَّهِ صلي الله عليه و آله فَاللَّهُ بَيْنَنَا وَ بَيْنَ مَنْ ظَلَمَنَا حَقَّنَا وَ نَزَلَ عَلَي رِقَابِنَا وَ حَمَلَ النَّاسَ عَلَي أَكْتَافِنَا وَ مَنَعَنَا سَهْمَنَا فِي كِتَابِ اللَّهِ عَزَّ وَ جَلَّ مِنَ الْفَيْ‌ءِ وَ الْمَغَانِمِ وَ مَنَعَ أُمَّنَا فَاطِمَةَ عليها السلام مِيرَاثَهَا مِنْ أَبِيهَا .</w:t>
      </w:r>
    </w:p>
    <w:p>
      <w:pPr>
        <w:pStyle w:val="BookText"/>
      </w:pPr>
      <w:r>
        <w:rPr>
          <w:rFonts w:ascii="Amiri" w:hAnsi="Amiri" w:eastAsia="Amiri" w:cs="Amiri"/>
          <w:lang w:bidi="ar-SA"/>
          <w:color w:val="111111"/>
          <w:sz w:val="28"/>
          <w:szCs w:val="28"/>
          <w:rtl/>
        </w:rPr>
        <w:t xml:space="preserve">إِنَّا لَا نُسَمِّي أَحَداً وَ لَكِنْ أُقْسِمُ بِاللَّهِ لَوْ أَنَّ النَّاسَ مَنَعُوا أَبِي وَ حَمُوهُ وَ سَمِعُوا وَ أَطَاعُوا لَأَعْطَتْهُمُ السَّمَاءُ قَطْرَهَا وَ الْأَرْضُ بَرَكَتَهَا وَ لَمَا طَمِعْتَ فِيهَا يَا مُعَاوِيَةُ وَ لَكِنَّهَا لَمَّا خَرَجَتْ مِنْ مَعْدِنِهَا تَنَازَعَتْهَا قُرَيْشٌ وَ طَمِعْتَ أَنْتَ فِيهَا يَا مُعَاوِيَةُ وَ أَصْحَابُكَ وَ قَدْ قَالَ رَسُولُ اللَّهِ صلي الله عليه و آله مَا وَلَّتْ أُمَّةٌ أَمْرَهَا رَجُلًا قَطُّ وَ فِيهِمْ مَنْ هُوَ أَعْلَمُ مِنْهُ إِلَّا لَمْ يَزَلْ أَمْرُهُمْ يَذْهَبُ سَفَالًا حَتَّي يَرْجِعُوا إِلَي مَا تَرَكُوا وَ قَدْ تَرَكَتْ بَنُو إِسْرَائِيلَ هَارُونَ وَ عَكَفُوا عَلَي الْعِجْلِ وَ هُمْ يَعْلَمُونَ أَنَّهُ خَلِيفَةُ مُوسَي فِيهِمْ وَ قَدْ تَرَكَتِ الْأُمَّةُ أَبِي وَ تَابَعَتْ غَيْرَهُ وَ قَدْ سَمِعُوا رَسُولَ اللَّهِ صلي الله عليه و آله يَقُولُ أَنْتَ مِنِّي بِمَنْزِلَةِ هَارُونَ مِنْ مُوسَي إِلَّا أَنَّهُ لَا نَبِيَّ بَعْدِي وَ قَدْ رَأَوْا رَسُولَ اللَّهِ صلي الله عليه و آله حَيْثُ نَصَبَهُ بِغَدِيرِ خُمٍّ وَ نَادَي لَهُ بِالْوِلَايَةِ عَلَي الْمُؤْمِنِينَ ثُمَّ أَمَرَهُمْ أَنْ يُبَلِّغَ الشَّاهِدُ الْغَائِبَ وَ قَدْ هَرَبَ رَسُولُ اللَّهِ صلي الله عليه و آله مِنْ قَوْمِهِ إِلَي الْغَارِ وَ هُوَ يَدْعُوهُمْ فَلَمَّا لَمْ يَجِدْ عَلَيْهِمْ أَعْوَاناً هَرَبَ وَ قَدْ كَفَّ أَبِي يَدَهُ وَ نَاشَدَهُمْ وَ اسْتَغَاثَ فَلَمْ يُغَثْ وَ لَمْ يَجِدْ أَعْوَاناً عَلَيْهِمْ وَ لَوْ وَجَدَ أَعْوَاناً عَلَيْهِمْ مَا أَجَابَهُمْ وَ قَدْ جُعِلَ فِي سَعَةٍ كَمَا جُعِلَ النَّبِيُّ صلي الله عليه و آله</w:t>
      </w:r>
    </w:p>
    <w:p>
      <w:pPr>
        <w:pStyle w:val="BookText"/>
      </w:pPr>
      <w:r>
        <w:rPr>
          <w:rFonts w:ascii="IRNazanin" w:hAnsi="IRNazanin" w:eastAsia="IRNazanin" w:cs="IRNazanin"/>
          <w:lang w:bidi="fa-IR"/>
          <w:color w:val="111111"/>
          <w:sz w:val="28"/>
          <w:szCs w:val="28"/>
          <w:rtl/>
        </w:rPr>
        <w:t xml:space="preserve">که در اینجا مستثنی بودند و این کرامتی بود که خداوند برای ما مقدر کرده بود، و فضیلتی بود که به ما اختصاص داد و این امتیاز را از میان مردم به ما بخشید.</w:t>
      </w:r>
    </w:p>
    <w:p>
      <w:pPr>
        <w:pStyle w:val="BookText"/>
      </w:pPr>
      <w:r>
        <w:rPr>
          <w:rFonts w:ascii="IRNazanin" w:hAnsi="IRNazanin" w:eastAsia="IRNazanin" w:cs="IRNazanin"/>
          <w:lang w:bidi="fa-IR"/>
          <w:color w:val="111111"/>
          <w:sz w:val="28"/>
          <w:szCs w:val="28"/>
          <w:rtl/>
        </w:rPr>
        <w:t xml:space="preserve">شما خود مشاهده کردید که مقام و موقعیت پدرم در نزد رسول خدا صلی اللَّه علیه و آله چه بود، و ما چه منزلتی در نزد آن بزرگوار داشتیم، خداوند به رسولش امر کرد تا مسجدی بسازد، و او در کنار مسجد ده اطاق درست کرد نه عدد برای خودش و یک اطاق هم برای پدرم ساخت.</w:t>
      </w:r>
    </w:p>
    <w:p>
      <w:pPr>
        <w:pStyle w:val="BookText"/>
      </w:pPr>
      <w:r>
        <w:rPr>
          <w:rFonts w:ascii="IRNazanin" w:hAnsi="IRNazanin" w:eastAsia="IRNazanin" w:cs="IRNazanin"/>
          <w:lang w:bidi="fa-IR"/>
          <w:color w:val="111111"/>
          <w:sz w:val="28"/>
          <w:szCs w:val="28"/>
          <w:rtl/>
        </w:rPr>
        <w:t xml:space="preserve">خانه ما در آن وسط بود و مقصود از بیت هم در این جا مسجد است و او همان خانه‌ای است که خداوند در قرآن از آن تعبیر به بیت کرده و اهل بیت هم ما می‌باشیم؛ کسانی که خداوند رجس و پلیدی را از آن‌ها برده و ما را پاک و پاکیزه قرار داده است.</w:t>
      </w:r>
    </w:p>
    <w:p>
      <w:pPr>
        <w:pStyle w:val="BookText"/>
      </w:pPr>
      <w:r>
        <w:rPr>
          <w:rFonts w:ascii="IRNazanin" w:hAnsi="IRNazanin" w:eastAsia="IRNazanin" w:cs="IRNazanin"/>
          <w:lang w:bidi="fa-IR"/>
          <w:color w:val="111111"/>
          <w:sz w:val="28"/>
          <w:szCs w:val="28"/>
          <w:rtl/>
        </w:rPr>
        <w:t xml:space="preserve">ای مردم اگر من یک سال سر پا بایستم و برای شما از آنچه خداوند به ما عنایت کرده است سخن بگویم و از فضائل خاندان خود که در قرآن و سنت رسول صلی اللَّه علیه و آله وارد شده و سخن بگویم، توانائی ندارم همه آنها را برای شما بازگو نمایم و به اطلاع شما برسانم.</w:t>
      </w:r>
    </w:p>
    <w:p>
      <w:pPr>
        <w:pStyle w:val="BookText"/>
      </w:pPr>
      <w:r>
        <w:rPr>
          <w:rFonts w:ascii="IRNazanin" w:hAnsi="IRNazanin" w:eastAsia="IRNazanin" w:cs="IRNazanin"/>
          <w:lang w:bidi="fa-IR"/>
          <w:color w:val="111111"/>
          <w:sz w:val="28"/>
          <w:szCs w:val="28"/>
          <w:rtl/>
        </w:rPr>
        <w:t xml:space="preserve">اکنون معاویه گمان می‌کند من او را شایسته خلافت می‌دانم و خود را برای آن شایسته نمی‌دانم، معاویه در این ادعا دروغ می‌گوید، من از همگان به این مقام زیبنده‌تر هستم و خلافت حق ما می‌باشد و در کتاب خدا و زبان رسول صلی الله علیه و آله این موضوع روشن شده است .</w:t>
      </w:r>
    </w:p>
    <w:p>
      <w:pPr>
        <w:pStyle w:val="BookText"/>
      </w:pPr>
      <w:r>
        <w:rPr>
          <w:rFonts w:ascii="IRNazanin" w:hAnsi="IRNazanin" w:eastAsia="IRNazanin" w:cs="IRNazanin"/>
          <w:lang w:bidi="fa-IR"/>
          <w:color w:val="111111"/>
          <w:sz w:val="28"/>
          <w:szCs w:val="28"/>
          <w:rtl/>
        </w:rPr>
        <w:t xml:space="preserve">اما ما اهل بیت همواره مظلوم بوده‌ایم و از هنگامی که رسول خدا صلی اللَّه علیه و آله از دنیا رفته‌اند به ما ستم شده است. خداوند بین ما و کسانی که به ما ستم کردند داوری خواهد کرد، آن‌ها مردم را بر ما شورانیدند و آنها را بر ما مسلط کردند.</w:t>
      </w:r>
    </w:p>
    <w:p>
      <w:pPr>
        <w:pStyle w:val="BookText"/>
      </w:pPr>
      <w:r>
        <w:rPr>
          <w:rFonts w:ascii="IRNazanin" w:hAnsi="IRNazanin" w:eastAsia="IRNazanin" w:cs="IRNazanin"/>
          <w:lang w:bidi="fa-IR"/>
          <w:color w:val="111111"/>
          <w:sz w:val="28"/>
          <w:szCs w:val="28"/>
          <w:rtl/>
        </w:rPr>
        <w:t xml:space="preserve">آن‌ها سهم ما را از غنائم و انفال ندادند و حقوق ما را منع کردند و میراث مادر ما فاطمه علیها السّلام را که از پدرش به ارث برده بود به او ندادند، من در اینجا از کسی نام نمی‌برم ولی سوگند به خداوند اگر مردم حق پدرم را نبرده بودند و سخنان او را می‌شنیدند و از وی اطاعت می‌کردند، آسمان باران خود را نازل می‌کرد و زمین هم برکات خود را آشکار می‌ساخت و همگان از مواهب آن استفاده می‌کردند.</w:t>
      </w:r>
    </w:p>
    <w:p>
      <w:pPr>
        <w:pStyle w:val="BookText"/>
      </w:pPr>
      <w:r>
        <w:rPr>
          <w:rFonts w:ascii="IRNazanin" w:hAnsi="IRNazanin" w:eastAsia="IRNazanin" w:cs="IRNazanin"/>
          <w:lang w:bidi="fa-IR"/>
          <w:color w:val="111111"/>
          <w:sz w:val="28"/>
          <w:szCs w:val="28"/>
          <w:rtl/>
        </w:rPr>
        <w:t xml:space="preserve">ای معاویه اگر حق در جای خود استقرار پیدا می‌کرد تو در خلافت طمع نمی‌کردی، اما هنگامی که آن را از جای خود بیرون کردند قریشیان برای بدست آوردن خلافت با هم به نزاع پرداختند و تو با یارانت در آن طمع کردید و آن را بدست آوردید و حق دیگران را غصب کردید.</w:t>
      </w:r>
    </w:p>
    <w:p>
      <w:pPr>
        <w:pStyle w:val="BookText"/>
      </w:pPr>
      <w:r>
        <w:rPr>
          <w:rFonts w:ascii="IRNazanin" w:hAnsi="IRNazanin" w:eastAsia="IRNazanin" w:cs="IRNazanin"/>
          <w:lang w:bidi="fa-IR"/>
          <w:color w:val="111111"/>
          <w:sz w:val="28"/>
          <w:szCs w:val="28"/>
          <w:rtl/>
        </w:rPr>
        <w:t xml:space="preserve">ای معاویه، رسول خدا صلی اللَّه علیه و آله فرمودند: هر امتی که حکومت خود را به کسانی بدهد که در جامعه داناتر از آنها باشند، آن امت هرگز روی سعادت نخواهند دید تا آن گاه که برگردند و حق را به صاحبش بدهند، بنی اسرائیل هارون را ترک کردند و دنبال گوساله رفتند در حالی که می‌دانستند او خلیفه موسی می‌باشد.</w:t>
      </w:r>
    </w:p>
    <w:p>
      <w:pPr>
        <w:pStyle w:val="BookText"/>
      </w:pPr>
      <w:r>
        <w:rPr>
          <w:rFonts w:ascii="IRNazanin" w:hAnsi="IRNazanin" w:eastAsia="IRNazanin" w:cs="IRNazanin"/>
          <w:lang w:bidi="fa-IR"/>
          <w:color w:val="111111"/>
          <w:sz w:val="28"/>
          <w:szCs w:val="28"/>
          <w:rtl/>
        </w:rPr>
        <w:t xml:space="preserve">مردم پدرم را رها کردند و از دیگران متابعت نمودند، در حالی که از رسول خدا صلی اللَّه علیه و آله شنیده بودند که می‌فرمود: ای علی تو در نزد من مانند هارون در برابر موسی می‌باشی، جز اینکه بعد از من پیامبری نخواهد بود، آنها دیدند رسول خدا صلی اللَّه علیه و آله در غدیر چه عملی انجام داد.</w:t>
      </w:r>
    </w:p>
    <w:p>
      <w:pPr>
        <w:pStyle w:val="BookText"/>
      </w:pPr>
      <w:r>
        <w:rPr>
          <w:rFonts w:ascii="IRNazanin" w:hAnsi="IRNazanin" w:eastAsia="IRNazanin" w:cs="IRNazanin"/>
          <w:lang w:bidi="fa-IR"/>
          <w:color w:val="111111"/>
          <w:sz w:val="28"/>
          <w:szCs w:val="28"/>
          <w:rtl/>
        </w:rPr>
        <w:t xml:space="preserve">پیامبر خدا صلی اللَّه علیه و آله در غدیر خم او را روی دست بلند کردند و به عنوان ولایت بر مؤمنان او را به جانشینی خود برگزید و بعد هم دستور دادند شاهدان جریان را به غائبان برسانند، رسول خدا از دست قوم خود بطرف غار رهسپار شد و آن‌ها را دعوت کرد تا اسلام آورند.</w:t>
      </w:r>
    </w:p>
    <w:p>
      <w:pPr>
        <w:pStyle w:val="BookText"/>
      </w:pPr>
      <w:r>
        <w:rPr>
          <w:rFonts w:ascii="IRNazanin" w:hAnsi="IRNazanin" w:eastAsia="IRNazanin" w:cs="IRNazanin"/>
          <w:lang w:bidi="fa-IR"/>
          <w:color w:val="111111"/>
          <w:sz w:val="28"/>
          <w:szCs w:val="28"/>
          <w:rtl/>
        </w:rPr>
        <w:t xml:space="preserve">اما هنگامی که مشاهده کردند آن‌ها قبول نمی‌کنند بطرف مدینه رهسپار شدند، پدر من دست خود را بطرف آنها دراز نکرد و با مردم احتجاج نمود و از حق خود دفاع کرد ولی کسی به او یاری نرساند و اگر یاوری پیدا می‌کرد هرگز بطرف آنها نمی‌رفت، همان گونه که خداوند پیامبر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سَعَةٍ حِينَ هَرَبَ إِلَي الْغَارِ إِذْ لَمْ يَجِدْ أَعْوَاناً .</w:t>
      </w:r>
    </w:p>
    <w:p>
      <w:pPr>
        <w:pStyle w:val="BookText"/>
      </w:pPr>
      <w:r>
        <w:rPr>
          <w:rFonts w:ascii="Amiri" w:hAnsi="Amiri" w:eastAsia="Amiri" w:cs="Amiri"/>
          <w:lang w:bidi="ar-SA"/>
          <w:color w:val="111111"/>
          <w:sz w:val="28"/>
          <w:szCs w:val="28"/>
          <w:rtl/>
        </w:rPr>
        <w:t xml:space="preserve">وَ قَدْ خَذَلَتْنِي الْأُمَّةُ فَبَايَعْتُكَ وَ لَوْ وَجَدْتُ عَلَيْكَ أَعْوَاناً مَا بَايَعْتُكَ وَ قَدْ جَعَلَ اللَّهُ هَارُونَ فِي سَعَةٍ حِينَ اسْتَضْعَفُوهُ وَ عَادَوْهُ وَ كَذَلِكَ أَنَا وَ أَبِي فِي سَعَةٍ مِنَ اللَّهِ عَزَّ وَ جَلَّ حِينَ تَرَكَتْنَا الْأُمَّةُ وَ بَايَعَتْ غَيْرَنَا وَ لَمْ نَجِدْ أَعْوَاناً وَ إِنَّمَا هِيَ السُّنَنُ وَ الْأَمْثَالُ يَتْبَعُ بَعْضُهَا بَعْضاً .</w:t>
      </w:r>
    </w:p>
    <w:p>
      <w:pPr>
        <w:pStyle w:val="BookText"/>
      </w:pPr>
      <w:r>
        <w:rPr>
          <w:rFonts w:ascii="Amiri" w:hAnsi="Amiri" w:eastAsia="Amiri" w:cs="Amiri"/>
          <w:lang w:bidi="ar-SA"/>
          <w:color w:val="111111"/>
          <w:sz w:val="28"/>
          <w:szCs w:val="28"/>
          <w:rtl/>
        </w:rPr>
        <w:t xml:space="preserve">أَيُّهَا النَّاسُ لَوِ الْتَمَسْتُمْ بَيْنَ الْمَشْرِقِ وَ الْمَغْرِبِ أَنْ تَجِدُوا رَجُلًا أَبُوهُ وَصِيُّ رَسُولِ اللَّهِ صلي الله عليه و آله وَ جَدُّهُ نَبِيُّ اللَّهِ غَيْرِي وَ غَيْرَ أَخِي لَمْ تَجِدُوا فَاتَّقُوا اللَّهَ وَ لَا تَضِلُّوا بَعْدَ الْبَيَانِ وَ إِنِّي قَدْ بَايَعْتُ هَذَا وَ لَا أَدْرِي لَعَلَّهُ فِتْنَةٌ لَكُمْ وَ مَتاعٌ إِلي حِينٍ .</w:t>
      </w:r>
    </w:p>
    <w:p>
      <w:pPr>
        <w:pStyle w:val="BookText"/>
      </w:pPr>
      <w:r>
        <w:rPr>
          <w:rFonts w:ascii="Amiri" w:hAnsi="Amiri" w:eastAsia="Amiri" w:cs="Amiri"/>
          <w:lang w:bidi="ar-SA"/>
          <w:color w:val="111111"/>
          <w:sz w:val="28"/>
          <w:szCs w:val="28"/>
          <w:rtl/>
        </w:rPr>
        <w:t xml:space="preserve">أَيُّهَا النَّاسُ إِنَّهُ لَا يُعَابُ أَحَدٌ بِتَرْكِ حَقِّهِ وَ إِنَّمَا يُعَابُ مَنْ يَأْخُذُ مَا لَيْسَ لَهُ وَ كُلُّ صَوَابٍ نَافِعٌ وَ كُلُّ خَطَإٍ غير ضَارٌّ [لِأَهْلِهِ] وَ قَدِ انْتَهَتِ الْقَضِيَّةُ إِلَي دَاوُدَ فَفُهِّمَهَا سُلَيْمَانُ فَنَفَعَتْ سُلَيْمَانَ وَ لَمْ تَضُرَّ دَاوُدَ وَ أَمَّا الْقَرَابَةُ فَقَدْ نَفَعَتِ الْمُشْرِكَ وَ هِيَ لِلْمُؤْمِنِ أَنْفَعُ قَالَ رَسُولُ اللَّهِ صلي الله عليه و آله لِعَمِّهِ أَبِي طَالِبٍ فِي الْمَوْتِ قُلْ لَا إِلَهَ إِلَّا اللَّهُ أَشْفَعْ لَكَ بِهَا يَوْمَ الْقِيَامَةِ وَ لَمْ يَكُنْ رَسُولُ اللَّهِ صلي الله عليه و آله يَقُولُ لَهُ إِلَّا مَا يَكُونُ مِنْهُ عَلَي يَقِينٍ وَ لَيْسَ ذَلِكَ لِأَحَدٍ مِنَ النَّاسِ لِقَوْلِ اللَّهِ عَزَّ وَ جَلَ وَ لَيْسَتِ التَّوْبَةُ لِلَّذِينَ يَعْمَلُونَ السَّيِّئاتِ حَتَّي إِذا حَضَرَ أَحَدَهُمُ الْمَوْتُ قالَ إِنِّي تُبْتُ الْآنَ وَ لَا الَّذِينَ يَمُوتُونَ وَ هُمْ كُفَّارٌ أُولئِكَ أَعْتَدْنا لَهُمْ عَذاباً أَلِيماً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اسْمَعُوا وَ عُوا وَ اتَّقُوا اللَّهَ وَ ارْجِعُوا وَ هَيْهَاتَ مِنْكُمُ الرَّجْعَةُ إِلَي الْحَقِّ وَ قَدْ خَامَرَكُمُ الطُّغْيَانُ وَ الْجُحُودُ وَ السَّلامُ عَلي مَنِ اتَّبَعَ الْهُدي‌</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آزاد گذاشت و او بطرف غار رفت او هم چون یاوری نداشت خود را آزاد کرد و از آن محیط بیرون شد.</w:t>
      </w:r>
    </w:p>
    <w:p>
      <w:pPr>
        <w:pStyle w:val="BookText"/>
      </w:pPr>
      <w:r>
        <w:rPr>
          <w:rFonts w:ascii="IRNazanin" w:hAnsi="IRNazanin" w:eastAsia="IRNazanin" w:cs="IRNazanin"/>
          <w:lang w:bidi="fa-IR"/>
          <w:color w:val="111111"/>
          <w:sz w:val="28"/>
          <w:szCs w:val="28"/>
          <w:rtl/>
        </w:rPr>
        <w:t xml:space="preserve">اکنون مردم مرا تنها گذاشته‌اند من هم ناگزیر هستم خلافت را به شما واگذار کنم، و اگر یاورانی داشتم هرگز خلافت را به تو نمی‌دادم، هنگامی که بنی اسرائیل هارون را ناتوان کردند و با او دشمنی نمودند او هم آنها را به حال خود رها کرد، زیرا دیگر وظیفه‌ای نداشت.</w:t>
      </w:r>
    </w:p>
    <w:p>
      <w:pPr>
        <w:pStyle w:val="BookText"/>
      </w:pPr>
      <w:r>
        <w:rPr>
          <w:rFonts w:ascii="IRNazanin" w:hAnsi="IRNazanin" w:eastAsia="IRNazanin" w:cs="IRNazanin"/>
          <w:lang w:bidi="fa-IR"/>
          <w:color w:val="111111"/>
          <w:sz w:val="28"/>
          <w:szCs w:val="28"/>
          <w:rtl/>
        </w:rPr>
        <w:t xml:space="preserve">من و پدرم نیز همین گونه می‌باشیم، ما کوشش کردیم و آنچه لازم بود به مردم گفتیم و وظایف آن‌ها را بر شمردیم اما آنها گوش نداند، ما هم امت را به حال خود واگذاشتیم و کار را به دیگران واگذار کردیم زیرا یار و مددکاری برای ما پیدا نشد تا از حق خود دفاع کنیم، اینها سنت‌هائی است که در این جهان جریان دارد و حوادث همواره در طول تاریخ تکرار می شود</w:t>
      </w:r>
    </w:p>
    <w:p>
      <w:pPr>
        <w:pStyle w:val="BookText"/>
      </w:pPr>
      <w:r>
        <w:rPr>
          <w:rFonts w:ascii="IRNazanin" w:hAnsi="IRNazanin" w:eastAsia="IRNazanin" w:cs="IRNazanin"/>
          <w:lang w:bidi="fa-IR"/>
          <w:color w:val="111111"/>
          <w:sz w:val="28"/>
          <w:szCs w:val="28"/>
          <w:rtl/>
        </w:rPr>
        <w:t xml:space="preserve">ای مردم اگر در شرق و غرب عالم جستجو کنید مردی را که پدرش وصی رسول خدا صلی اللَّه علیه و آله و جدش پیامبر خدا باشد غیر از من و برادرم نخواهید یافت. اکنون از خداوند بترسید و گمراه نگردید بعد از اینکه حقیقت برای شما روشن شده است، من اکنون خلافت را به این شخص واگذاشتم شاید این برای شما یک آزمایش باشد که تا روز معینی به آن دل خوش باشید و از مواهب آن لذت ببرید.</w:t>
      </w:r>
    </w:p>
    <w:p>
      <w:pPr>
        <w:pStyle w:val="BookText"/>
      </w:pPr>
      <w:r>
        <w:rPr>
          <w:rFonts w:ascii="IRNazanin" w:hAnsi="IRNazanin" w:eastAsia="IRNazanin" w:cs="IRNazanin"/>
          <w:lang w:bidi="fa-IR"/>
          <w:color w:val="111111"/>
          <w:sz w:val="28"/>
          <w:szCs w:val="28"/>
          <w:rtl/>
        </w:rPr>
        <w:t xml:space="preserve">ای مردم کسی که از حقش صرف نظر می‌کند نباید مورد اعتراض و عیب‌جوئی قرار گیرد، عیب برای کسی می‌باشد که حق دیگران را غصب می‌کند و طالب چیزی هست که حقی در آن ندارد، هر کار درستی سود می‌دهد هر خطائی زیان‌بخش نیست، داستان به داود رسید، سلیمان آن را دریافت و از آن سود برد ولی به داود هم زیانی وارد نشد.</w:t>
      </w:r>
    </w:p>
    <w:p>
      <w:pPr>
        <w:pStyle w:val="BookText"/>
      </w:pPr>
      <w:r>
        <w:rPr>
          <w:rFonts w:ascii="IRNazanin" w:hAnsi="IRNazanin" w:eastAsia="IRNazanin" w:cs="IRNazanin"/>
          <w:lang w:bidi="fa-IR"/>
          <w:color w:val="111111"/>
          <w:sz w:val="28"/>
          <w:szCs w:val="28"/>
          <w:rtl/>
        </w:rPr>
        <w:t xml:space="preserve">قرابت رسول صلی الله علیه و آله به مشرک هم سود می‌رساند ولی سودش برای مؤمن بیشتر می‌باشد، رسول خدا صلی اللَّه علیه و آله به عمویش ابو طالب در هنگام موت فرمودند، بگو لا اله الا اللَّه تا روز قیامت از تو شفاعت کنم، رسول خدا این سخن را در هنگامی می‌گفت که یقین به مطلب داشت و این موضوع یعنی بازگشت در هنگام مرگ، برای هیچ کس نیست. واین جریان (اقرار به حق)برای هیچ شخص دیگری به هنگام مرگ پذیرفته نخواهد شد چرا که خداوند می‌فرماید: «وَ لَیْسَتِ التَّوْبَةُ لِلَّذِینَ یَعْمَلُونَ السَّیِّئاتِ حَتَّی إِذا حَضَرَ أَحَدَهُمُ الْمَوْتُ قالَ إِنِّی تُبْتُ الْآنَ وَ لَا الَّذِینَ یَمُوتُونَ وَ هُمْ کُفَّارٌ أُولئِکَ أَعْتَدْنا لَهُمْ عَذاباً أَلِیماً» </w:t>
      </w:r>
      <w:r>
        <w:rPr>
          <w:rStyle w:val="FootnoteReference"/>
        </w:rPr>
        <w:footnoteReference w:id="1015"/>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کسانی که مرتکب گناه می‌شوند و می‌خواهند در هنگام حضور مرگ توبه کنند این توبه پذیرفته نمی‌شود و نه کسانی که در حال کفر بمیرند، ما برای این گروه عذابی سخت فراهم کرده‌ایم.}</w:t>
      </w:r>
    </w:p>
    <w:p>
      <w:pPr>
        <w:pStyle w:val="BookText"/>
      </w:pPr>
      <w:r>
        <w:rPr>
          <w:rFonts w:ascii="IRNazanin" w:hAnsi="IRNazanin" w:eastAsia="IRNazanin" w:cs="IRNazanin"/>
          <w:lang w:bidi="fa-IR"/>
          <w:color w:val="111111"/>
          <w:sz w:val="28"/>
          <w:szCs w:val="28"/>
          <w:rtl/>
        </w:rPr>
        <w:t xml:space="preserve">ای مردم گوش فرا دهید و مطلب را نیکو دریابید، از خداوند بترسید و به او بر گردید، اگر چه بسیار دور است که شما بطرف حق مراجعه کنید، زیرا طغیان و سرکشی و عناد و لجاج و انکار حق در شما وجود دارد، «وَ السَّلامُ عَلی مَنِ اتَّبَعَ الْهُدی» {و سلام و رحمت حق بر کسانی که هدایت گردند و راه حق و حقیقت را بجویند}.</w:t>
      </w:r>
      <w:r>
        <w:rPr>
          <w:rStyle w:val="FootnoteReference"/>
        </w:rPr>
        <w:footnoteReference w:id="1016"/>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2" w:name="pg13499_119172"/>
    <w:bookmarkEnd w:id="102"/>
    <w:p>
      <w:pPr>
        <w:pStyle w:val="Heading3"/>
      </w:pPr>
      <w:bookmarkStart w:id="837" w:name="_Toc596"/>
      <w:r>
        <w:t>باب 102 المستضعفین و المرجون لأمر الله</w:t>
      </w:r>
      <w:bookmarkEnd w:id="837"/>
    </w:p>
    <w:p>
      <w:pPr>
        <w:pStyle w:val="Heading4"/>
      </w:pPr>
      <w:bookmarkStart w:id="838" w:name="_Toc597"/>
      <w:r>
        <w:t>الآیات</w:t>
      </w:r>
      <w:bookmarkEnd w:id="838"/>
    </w:p>
    <w:p>
      <w:pPr>
        <w:pStyle w:val="BookText"/>
      </w:pPr>
      <w:r>
        <w:rPr>
          <w:rFonts w:ascii="Amiri" w:hAnsi="Amiri" w:eastAsia="Amiri" w:cs="Amiri"/>
          <w:lang w:bidi="ar-SA"/>
          <w:color w:val="111111"/>
          <w:sz w:val="28"/>
          <w:szCs w:val="28"/>
          <w:rtl/>
        </w:rPr>
        <w:t xml:space="preserve">النساء: إِلَّا الْمُسْتَضْعَفِینَ مِنَ الرِّجالِ وَ النِّساءِ وَ الْوِلْدانِ لا یَسْتَطِیعُونَ حِیلَةً وَ لا یَهْتَدُونَ سَبِیلًا فَأُولئِکَ عَسَی اللَّهُ أَنْ یَعْفُوَ عَنْهُمْ وَ کانَ اللَّهُ عَفُوًّا غَفُوراً</w:t>
      </w:r>
      <w:r>
        <w:rPr>
          <w:rStyle w:val="FootnoteReference"/>
        </w:rPr>
        <w:footnoteReference w:id="1017"/>
      </w:r>
    </w:p>
    <w:p>
      <w:pPr>
        <w:pStyle w:val="BookText"/>
      </w:pPr>
      <w:r>
        <w:rPr>
          <w:rFonts w:ascii="Amiri" w:hAnsi="Amiri" w:eastAsia="Amiri" w:cs="Amiri"/>
          <w:lang w:bidi="ar-SA"/>
          <w:color w:val="111111"/>
          <w:sz w:val="28"/>
          <w:szCs w:val="28"/>
          <w:rtl/>
        </w:rPr>
        <w:t xml:space="preserve">التوبة: وَ آخَرُونَ اعْتَرَفُوا بِذُنُوبِهِمْ خَلَطُوا عَمَلًا صالِحاً وَ آخَرَ سَیِّئاً عَسَی اللَّهُ أَنْ یَتُوبَ عَلَیْهِمْ إِنَّ اللَّهَ غَفُورٌ رَحِیمٌ إلی قوله تعالی وَ آخَرُونَ مُرْجَوْنَ لِأَمْرِ اللَّهِ إِمَّا یُعَذِّبُهُمْ وَ إِمَّا یَتُوبُ عَلَیْهِمْ وَ اللَّهُ عَلِیمٌ حَکِیمٌ‌</w:t>
      </w:r>
      <w:r>
        <w:rPr>
          <w:rStyle w:val="FootnoteReference"/>
        </w:rPr>
        <w:footnoteReference w:id="1018"/>
      </w:r>
      <w:r>
        <w:rPr>
          <w:rFonts w:ascii="IRNazanin" w:hAnsi="IRNazanin" w:eastAsia="IRNazanin" w:cs="IRNazanin"/>
          <w:lang w:bidi="fa-IR"/>
          <w:color w:val="111111"/>
          <w:sz w:val="28"/>
          <w:szCs w:val="28"/>
          <w:rtl/>
        </w:rPr>
        <w:t xml:space="preserve">الآیة</w:t>
      </w:r>
    </w:p>
    <w:p>
      <w:pPr>
        <w:pStyle w:val="Heading4"/>
      </w:pPr>
      <w:bookmarkStart w:id="839" w:name="_Toc598"/>
      <w:r>
        <w:t>الأخبار</w:t>
      </w:r>
      <w:bookmarkEnd w:id="839"/>
    </w:p>
    <w:p>
      <w:pPr>
        <w:pStyle w:val="Heading5"/>
      </w:pPr>
      <w:bookmarkStart w:id="840" w:name="_Toc599"/>
      <w:r>
        <w:t>«1»</w:t>
      </w:r>
      <w:bookmarkEnd w:id="840"/>
    </w:p>
    <w:p>
      <w:pPr>
        <w:pStyle w:val="BookText"/>
      </w:pPr>
      <w:r>
        <w:rPr>
          <w:rFonts w:ascii="Amiri" w:hAnsi="Amiri" w:eastAsia="Amiri" w:cs="Amiri"/>
          <w:lang w:bidi="ar-SA"/>
          <w:color w:val="111111"/>
          <w:sz w:val="28"/>
          <w:szCs w:val="28"/>
          <w:rtl/>
        </w:rPr>
        <w:t xml:space="preserve">فس، [تفسیر القمی] عَنْ یَحْیَی بْنِ أَبِی عِمْرَانَ عَنْ یُونُسَ عَنْ حَمَّادٍ عَنِ ابْنِ الطَّیَّارِ عَنْ أَبِی جَعْفَرٍ علیه السلام قَالَ: سَأَلْتُهُ عَنِ الْمُسْتَضْعَفِ فَقَالَ هُوَ الَّذِی لَا یَسْتَطِیعُ حِیلَةَ الْکُفْرِ فَیَکْفُرَ وَ لَا یَهْتَدِی سَبِیلًا إِلَی الْإِیمَانِ فَیُؤْمِنَ لَا یَسْتَطِیعُ أَنْ یُؤْمِنَ وَ لَا یَسْتَطِیعُ أَنْ یَکْفُرَ فَهُمُ الصِّبْیَانُ وَ مَنْ کَانَ مِنَ الرِّجَالِ وَ النِّسَاءِ عَلَی مِثْلِ عُقُولِ الصِّبْیَانِ وَ مَنْ رُفِعَ عَنْهُ الْقَلَمُ‌</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5"/>
      </w:pPr>
      <w:bookmarkStart w:id="841" w:name="_Toc600"/>
      <w:r>
        <w:t>«2»</w:t>
      </w:r>
      <w:bookmarkEnd w:id="841"/>
    </w:p>
    <w:p>
      <w:pPr>
        <w:pStyle w:val="BookText"/>
      </w:pPr>
      <w:r>
        <w:rPr>
          <w:rFonts w:ascii="Amiri" w:hAnsi="Amiri" w:eastAsia="Amiri" w:cs="Amiri"/>
          <w:lang w:bidi="ar-SA"/>
          <w:color w:val="111111"/>
          <w:sz w:val="28"/>
          <w:szCs w:val="28"/>
          <w:rtl/>
        </w:rPr>
        <w:t xml:space="preserve">فس، [تفسیر القمی] بِهَذَا الْإِسْنَادِ قَالَ قَالَ أَبُو عَبْدِ اللَّهِ علیه السلام: الْمُرْجَوْنَ لِأَمْرِ اللَّهِ قَوْمٌ کَانُوا مُشْرِکِینَ قَتَلُوا حَمْزَةَ وَ جعفر [جَعْفَراً] وَ أَشْبَاهَهُمَا مِنَ الْمُؤْمِنِینَ ثُمَّ دَخَلُوا بَعْدَهُ فِی الْإِسْلَامِ فَوَحَّدُوا اللَّهَ وَ تَرَکُوا الشِّرْکَ وَ لَمْ یَعْرِفُوا الْإِیمَانَ بِقُلُوبِهِمْ فَیَکُونُوا مِنَ الْمُؤْمِنِینَ فَتَجِبَ لَهُمُ الْجَنَّةُ وَ لَمْ یَکُونُوا عَلَی جُحُودِهِمْ فَیَجِبَ لَهُمُ النَّارُ فَهُمْ عَلَی</w:t>
      </w:r>
    </w:p>
    <w:p>
      <w:pPr>
        <w:pStyle w:val="Heading3"/>
      </w:pPr>
      <w:bookmarkStart w:id="842" w:name="_Toc601"/>
      <w:r>
        <w:t>باب یکصد و دوم : مستضعفان و امیدواران به فضل الهی</w:t>
      </w:r>
      <w:bookmarkEnd w:id="842"/>
    </w:p>
    <w:p>
      <w:pPr>
        <w:pStyle w:val="Heading4"/>
      </w:pPr>
      <w:bookmarkStart w:id="843" w:name="_Toc602"/>
      <w:r>
        <w:t>آیات</w:t>
      </w:r>
      <w:bookmarkEnd w:id="8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 * فَأُولئِکَ عَسَی اللَّهُ أَنْ یَعْفُوَ عَنْهُمْ وَ کانَ اللَّهُ عَفُوًّا غَفُوراً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{مگر آن مردان و زنان و کودکان فرودستی که چاره‌جویی نتوانند و راهی نیابند. پس آنان [که فی الجمله عذری دارند] باشد که خدا از ایشان درگذرد، که خدا همواره خطابخش و آمرزنده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 تا آنجا که می فرماید: وَ آخَرُونَ مُرْجَوْنَ لِأَمْرِ اللَّهِ إِمَّا یُعَذِّبُهُمْ وَ إِمَّا یَتُوبُ عَلَیْهِمْ وَ اللَّهُ عَلِیمٌ حَکِیمٌ‌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تا آخر آیه.</w:t>
      </w:r>
    </w:p>
    <w:p>
      <w:pPr>
        <w:pStyle w:val="BookText"/>
      </w:pPr>
      <w:r>
        <w:rPr>
          <w:rFonts w:ascii="IRNazanin" w:hAnsi="IRNazanin" w:eastAsia="IRNazanin" w:cs="IRNazanin"/>
          <w:lang w:bidi="fa-IR"/>
          <w:color w:val="111111"/>
          <w:sz w:val="28"/>
          <w:szCs w:val="28"/>
          <w:rtl/>
        </w:rPr>
        <w:t xml:space="preserve">{و دیگرانی هستند که به گناهان خود اعتراف کرده و کار شایسته را با [کاری] دیگر که بد است درآمیخته‌اند. امید است خدا توبه آنان را بپذیرد، که خدا آمرزنده مهربان است} و {و عدّه‌ای دیگر [کارشان] موقوف به فرمان خداست: یا آنان را عذاب می‌کند و یا توبه آنها را می‌پذیرد، و خدا دانای سنجیده‌کار است}.</w:t>
      </w:r>
    </w:p>
    <w:p>
      <w:pPr>
        <w:pStyle w:val="Heading4"/>
      </w:pPr>
      <w:bookmarkStart w:id="844" w:name="_Toc603"/>
      <w:r>
        <w:t>روایات</w:t>
      </w:r>
      <w:bookmarkEnd w:id="844"/>
    </w:p>
    <w:p>
      <w:pPr>
        <w:pStyle w:val="Heading5"/>
      </w:pPr>
      <w:bookmarkStart w:id="845" w:name="_Toc604"/>
      <w:r>
        <w:t>روایت 1</w:t>
      </w:r>
      <w:bookmarkEnd w:id="845"/>
    </w:p>
    <w:p>
      <w:pPr>
        <w:pStyle w:val="BookText"/>
      </w:pPr>
      <w:r>
        <w:rPr>
          <w:rFonts w:ascii="IRNazanin" w:hAnsi="IRNazanin" w:eastAsia="IRNazanin" w:cs="IRNazanin"/>
          <w:lang w:bidi="fa-IR"/>
          <w:color w:val="111111"/>
          <w:sz w:val="28"/>
          <w:szCs w:val="28"/>
          <w:rtl/>
        </w:rPr>
        <w:t xml:space="preserve">تفسیر قمی: ابن طیار گوید: از امام باقر علیه السّلام پرسیدم مستضعف کدام است، فرمود: کسی که راه به کفر را پیدا نمی‌کند و بطرف ایمان هم راهی ندارد تا مؤمن شود، نه می‌تواند کافر شود و نه توانائی دارد مؤمن گردد آنها کودکان می‌باشند و یا زنان و مردانی که عقل آنها مانند عقل کودکان است و یا آنهائی که قلم از آنها برداشته شده است.</w:t>
      </w:r>
      <w:r>
        <w:rPr>
          <w:rStyle w:val="FootnoteReference"/>
        </w:rPr>
        <w:footnoteReference w:id="1020"/>
      </w:r>
    </w:p>
    <w:p>
      <w:pPr>
        <w:pStyle w:val="Heading5"/>
      </w:pPr>
      <w:bookmarkStart w:id="846" w:name="_Toc605"/>
      <w:r>
        <w:t>روایت 2</w:t>
      </w:r>
      <w:bookmarkEnd w:id="846"/>
    </w:p>
    <w:p>
      <w:pPr>
        <w:pStyle w:val="BookText"/>
      </w:pPr>
      <w:r>
        <w:rPr>
          <w:rFonts w:ascii="IRNazanin" w:hAnsi="IRNazanin" w:eastAsia="IRNazanin" w:cs="IRNazanin"/>
          <w:lang w:bidi="fa-IR"/>
          <w:color w:val="111111"/>
          <w:sz w:val="28"/>
          <w:szCs w:val="28"/>
          <w:rtl/>
        </w:rPr>
        <w:t xml:space="preserve">تفسیر قمی: امام صادق علیه السّلام فرمود: آنهائی که امیدوار فرمان خداوند می‌باشند کسانی هستند، که مشرک بودند، آنها حمزه و جعفر و مانند آنها را کشتند، و بعد از آن وارد اسلام شدند، خدا را به یگانگی قبول کردند و از شرک دست برداشتند، ولی ایمان را در دل خود مستقر نکردند و آن را کاملا نشناختند.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3" w:name="pg13499_119173"/>
    <w:bookmarkEnd w:id="103"/>
    <w:p>
      <w:pPr>
        <w:pStyle w:val="BookText"/>
      </w:pPr>
      <w:r>
        <w:rPr>
          <w:rFonts w:ascii="Amiri" w:hAnsi="Amiri" w:eastAsia="Amiri" w:cs="Amiri"/>
          <w:lang w:bidi="ar-SA"/>
          <w:color w:val="111111"/>
          <w:sz w:val="28"/>
          <w:szCs w:val="28"/>
          <w:rtl/>
        </w:rPr>
        <w:t xml:space="preserve">تِلْكَ الْحَالَةِ مُرْجَوْنَ لِأَمْرِ اللَّهِ إِمَّا يُعَذِّبُهُمْ وَ إِمَّا يَتُوبُ عَلَيْهِمْ‌</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5"/>
      </w:pPr>
      <w:bookmarkStart w:id="847" w:name="_Toc606"/>
      <w:r>
        <w:t>«3»</w:t>
      </w:r>
      <w:bookmarkEnd w:id="847"/>
    </w:p>
    <w:p>
      <w:pPr>
        <w:pStyle w:val="BookText"/>
      </w:pPr>
      <w:r>
        <w:rPr>
          <w:rFonts w:ascii="Amiri" w:hAnsi="Amiri" w:eastAsia="Amiri" w:cs="Amiri"/>
          <w:lang w:bidi="ar-SA"/>
          <w:color w:val="111111"/>
          <w:sz w:val="28"/>
          <w:szCs w:val="28"/>
          <w:rtl/>
        </w:rPr>
        <w:t xml:space="preserve">فس، [تفسير القمي] أَبِي عَنِ ابْنِ مَحْبُوبٍ عَنِ ابْنِ رِئَابٍ عَنْ ضُرَيْسٍ الْكُنَاسِيِّ عَنْ أَبِي جَعْفَرٍ عليه السلام قَالَ: قُلْتُ لَهُ جُعِلْتُ فِدَاكَ مَا حَالُ الْمُوَحِّدِينَ الْمُقِرِّينَ بِنُبُوَّةِ مُحَمَّدٍ صلي الله عليه و آله مِنَ الْمُسْلِمِينَ الْمُذْنِبِينَ الَّذِينَ يَمُوتُونَ وَ لَيْسَ لَهُمْ إِمَامٌ وَ لَا يَعْرِفُونَ وِلَايَتَكُمْ فَقَالَ أَمَّا هَؤُلَاءِ فَإِنَّهُمْ فِي حُفَرِهِمْ لَا يَخْرُجُونَ مِنْهَا فَمَنْ كَانَ لَهُ عَمَلٌ صَالِحٌ وَ لَمْ يَظْهَرْ مِنْهُ عَدَاوَةٌ فَإِنَّهُ يُخَدُّ لَهُ خَدّاً إِلَي الْجَنَّةِ الَّتِي خَلَقَهَا اللَّهُ بِالْمَغْرِبِ فَيَدْخُلُ عَلَيْهِ الرَّوْحُ فِي حُفْرَتِهِ إِلَي يَوْمِ الْقِيَامَةِ حَتَّي يَلْقَي اللَّهَ فَيُحَاسِبَهُ بِحَسَنَاتِهِ وَ سَيِّئَاتِهِ فَإِمَّا إِلَي الْجَنَّةِ وَ إِمَّا إِلَي النَّارِ فَهَؤُلَاءِ الْمَوْقُوفُونَ لِأَمْرِ اللَّهِ قَالَ عليه السلام وَ كَذَلِكَ يُفْعَلُ بِالْمُسْتَضْعَفِينَ وَ الْبُلْهِ وَ الْأَطْفَالِ وَ أَوْلَادِ الْمُسْلِمِينَ الَّذِينَ لَمْ يَبْلُغُوا الْحُلُمَ .</w:t>
      </w:r>
    </w:p>
    <w:p>
      <w:pPr>
        <w:pStyle w:val="BookText"/>
      </w:pPr>
      <w:r>
        <w:rPr>
          <w:rFonts w:ascii="Amiri" w:hAnsi="Amiri" w:eastAsia="Amiri" w:cs="Amiri"/>
          <w:lang w:bidi="ar-SA"/>
          <w:color w:val="111111"/>
          <w:sz w:val="28"/>
          <w:szCs w:val="28"/>
          <w:rtl/>
        </w:rPr>
        <w:t xml:space="preserve">وَ أَمَّا النُّصَّابُ مِنْ أَهْلِ الْقِبْلَةِ فَإِنَّهُمْ يُخَدُّ لَهُمْ خَدّاً إِلَي النَّارِ الَّتِي خَلَقَهَا اللَّهُ فِي الْمَشْرِقِ فَيَدْخُلُ عَلَيْهِمُ اللَّهَبُ وَ الشَّرَرُ وَ الدُّخَانُ وَ فَوْرَةُ الْحَمِيمِ ثُمَ بَعْدَ ذَلِكَ مَصِيرُهُمْ إِلَي الْجَحِيمِ فِي النَّارِ يُسْجَرُونَ ثُمَّ قِيلَ لَهُمْ أَيْنَ ما كُنْتُمْ تُشْرِكُونَ مِنْ دُونِ اللَّهِ‌</w:t>
      </w:r>
      <w:r>
        <w:rPr>
          <w:rStyle w:val="FootnoteReference"/>
        </w:rPr>
        <w:footnoteReference w:id="1022"/>
      </w:r>
      <w:r>
        <w:rPr>
          <w:rFonts w:ascii="Amiri" w:hAnsi="Amiri" w:eastAsia="Amiri" w:cs="Amiri"/>
          <w:lang w:bidi="ar-SA"/>
          <w:color w:val="111111"/>
          <w:sz w:val="28"/>
          <w:szCs w:val="28"/>
          <w:rtl/>
        </w:rPr>
        <w:t xml:space="preserve">أَيْ أَيْنَ إِمَامُكُمُ الَّذِي اتَّخَذْتُمُوهُ دُونَ الْإِمَامِ الَّذِي جَعَلَهُ اللَّهُ لِلنَّاسِ إِمَاماً</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5"/>
      </w:pPr>
      <w:bookmarkStart w:id="848" w:name="_Toc607"/>
      <w:r>
        <w:t>«4»</w:t>
      </w:r>
      <w:bookmarkEnd w:id="848"/>
    </w:p>
    <w:p>
      <w:pPr>
        <w:pStyle w:val="BookText"/>
      </w:pPr>
      <w:r>
        <w:rPr>
          <w:rFonts w:ascii="Amiri" w:hAnsi="Amiri" w:eastAsia="Amiri" w:cs="Amiri"/>
          <w:lang w:bidi="ar-SA"/>
          <w:color w:val="111111"/>
          <w:sz w:val="28"/>
          <w:szCs w:val="28"/>
          <w:rtl/>
        </w:rPr>
        <w:t xml:space="preserve">ل، [الخصال] مَاجِيلَوَيْهِ عَنْ مُحَمَّدٍ الْعَطَّارِ عَنِ الْأَشْعَرِيِّ عَنْ سَهْلٍ عَنِ الْحُسَيْنِ بْنِ سَعِيدٍ عَنِ ابْنِ أَبِي عُمَيْرٍ عَنْ حَمَّادٍ عَنِ الْحَلَبِيِّ عَنْ أَبِي عَبْدِ اللَّهِ عليه السلام قَالَ: النَّاسُ عَلَي سِتِّ فِرَقٍ مُسْتَضْعَفٍ وَ مُؤَلَّفٍ وَ مُرْجِئٍ وَ مُعْتَرِفٍ بِذَنْبِهِ وَ نَاصِبٍ وَ مُؤْمِنٍ‌</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5"/>
      </w:pPr>
      <w:bookmarkStart w:id="849" w:name="_Toc608"/>
      <w:r>
        <w:t>«5»</w:t>
      </w:r>
      <w:bookmarkEnd w:id="849"/>
    </w:p>
    <w:p>
      <w:pPr>
        <w:pStyle w:val="BookText"/>
      </w:pPr>
      <w:r>
        <w:rPr>
          <w:rFonts w:ascii="Amiri" w:hAnsi="Amiri" w:eastAsia="Amiri" w:cs="Amiri"/>
          <w:lang w:bidi="ar-SA"/>
          <w:color w:val="111111"/>
          <w:sz w:val="28"/>
          <w:szCs w:val="28"/>
          <w:rtl/>
        </w:rPr>
        <w:t xml:space="preserve">ل، [الخصال] الْقَطَّانُ عَنِ ابْنِ زَكَرِيَّا عَنِ ابْنِ حَبِيبٍ عَنْ مُحَمَّدِ بْنِ عَبْدِ اللَّهِ عَنْ</w:t>
      </w:r>
    </w:p>
    <w:p>
      <w:pPr>
        <w:pStyle w:val="BookText"/>
      </w:pPr>
      <w:r>
        <w:rPr>
          <w:rFonts w:ascii="IRNazanin" w:hAnsi="IRNazanin" w:eastAsia="IRNazanin" w:cs="IRNazanin"/>
          <w:lang w:bidi="fa-IR"/>
          <w:color w:val="111111"/>
          <w:sz w:val="28"/>
          <w:szCs w:val="28"/>
          <w:rtl/>
        </w:rPr>
        <w:t xml:space="preserve">آنها چون ایمان آوردند لذا از اهل ایمان بشمار می‌روند و در زمره آنان به حساب می‌آیند، در این صورت بهشت برای آنها واجب می‌گردد، و از طرف دیگر چون در کفر خود اعتقاد ندارند تا دوزخ برای آنها لازم گردد، این جماعت کافر بودن ظاهری و باطنی آن‌ها ممنوع است، و برهانی بر آن نیست، بلکه برهان بر اسلام ظاهری آنهاست، رسول خدا صلی الله علیه و آله فرمود: «فرمان داده شده‌ام تا با مردم بجنگم تا «لا اله الا الله» بگویند.</w:t>
      </w:r>
    </w:p>
    <w:p>
      <w:pPr>
        <w:pStyle w:val="BookText"/>
      </w:pPr>
      <w:r>
        <w:rPr>
          <w:rFonts w:ascii="IRNazanin" w:hAnsi="IRNazanin" w:eastAsia="IRNazanin" w:cs="IRNazanin"/>
          <w:lang w:bidi="fa-IR"/>
          <w:color w:val="111111"/>
          <w:sz w:val="28"/>
          <w:szCs w:val="28"/>
          <w:rtl/>
        </w:rPr>
        <w:t xml:space="preserve">{باید امیدوار رحمت خداوند باشند، ممکن است خداوند آنها را عذاب کند و یا آن را مورد عفو قرار دهد و از گناهان آنها درگذرد}.</w:t>
      </w:r>
      <w:r>
        <w:rPr>
          <w:rStyle w:val="FootnoteReference"/>
        </w:rPr>
        <w:footnoteReference w:id="1025"/>
      </w:r>
    </w:p>
    <w:p>
      <w:pPr>
        <w:pStyle w:val="Heading5"/>
      </w:pPr>
      <w:bookmarkStart w:id="850" w:name="_Toc609"/>
      <w:r>
        <w:t>روایت 3</w:t>
      </w:r>
      <w:bookmarkEnd w:id="850"/>
    </w:p>
    <w:p>
      <w:pPr>
        <w:pStyle w:val="BookText"/>
      </w:pPr>
      <w:r>
        <w:rPr>
          <w:rFonts w:ascii="IRNazanin" w:hAnsi="IRNazanin" w:eastAsia="IRNazanin" w:cs="IRNazanin"/>
          <w:lang w:bidi="fa-IR"/>
          <w:color w:val="111111"/>
          <w:sz w:val="28"/>
          <w:szCs w:val="28"/>
          <w:rtl/>
        </w:rPr>
        <w:t xml:space="preserve">نفسیر قمی: ضریس کناسی گوید: به امام باقر علیه السّلام عرض کردم: قربانت گردم خداشناسانی که به محمد صلی اللَّه علیه و آله ایمان دارند و مسلمان هستند و از دنیا می‌روند ولی امامی را نمی‌شناسند و ولایت شما نشناختند ، پایان کار آنها چه خواهد شد.</w:t>
      </w:r>
    </w:p>
    <w:p>
      <w:pPr>
        <w:pStyle w:val="BookText"/>
      </w:pPr>
      <w:r>
        <w:rPr>
          <w:rFonts w:ascii="IRNazanin" w:hAnsi="IRNazanin" w:eastAsia="IRNazanin" w:cs="IRNazanin"/>
          <w:lang w:bidi="fa-IR"/>
          <w:color w:val="111111"/>
          <w:sz w:val="28"/>
          <w:szCs w:val="28"/>
          <w:rtl/>
        </w:rPr>
        <w:t xml:space="preserve">امام علیه السّلام فرمود: آنها در قبرهای خود خواهند ماند و از آنجا بیرون نخواهند گردید، هر کدام از آنها که کارهای نیک انجام داده باشند و دشمنی و عنادی از آن‌ها ظاهر نشده باشد، از قبر او راهی بطرف بهشتی که خداوند در مغرب آفریده است باز می‌گردد و روح و بشارت به قبر او می‌رسد .</w:t>
      </w:r>
    </w:p>
    <w:p>
      <w:pPr>
        <w:pStyle w:val="BookText"/>
      </w:pPr>
      <w:r>
        <w:rPr>
          <w:rFonts w:ascii="IRNazanin" w:hAnsi="IRNazanin" w:eastAsia="IRNazanin" w:cs="IRNazanin"/>
          <w:lang w:bidi="fa-IR"/>
          <w:color w:val="111111"/>
          <w:sz w:val="28"/>
          <w:szCs w:val="28"/>
          <w:rtl/>
        </w:rPr>
        <w:t xml:space="preserve">این چنین آدمی در قبر خود زندگی می‌کند تا روز قیامت برپا شود، در آن هنگام در پیشگاه عدل خداوندی حاضر می‌گردد و به حساب کار او می‌رسند و خوبی‌ها و بدیهای او را در نظر می‌گیرند، در اینجا یا بطرف بهشت می‌روند و یا بطرف دوزخ رهسپار می‌شوند، وضع اینها بستگی به امر خداوند دارد.</w:t>
      </w:r>
    </w:p>
    <w:p>
      <w:pPr>
        <w:pStyle w:val="BookText"/>
      </w:pPr>
      <w:r>
        <w:rPr>
          <w:rFonts w:ascii="IRNazanin" w:hAnsi="IRNazanin" w:eastAsia="IRNazanin" w:cs="IRNazanin"/>
          <w:lang w:bidi="fa-IR"/>
          <w:color w:val="111111"/>
          <w:sz w:val="28"/>
          <w:szCs w:val="28"/>
          <w:rtl/>
        </w:rPr>
        <w:t xml:space="preserve">امام علیه السّلام فرمود: با مستضعفان و افرادی که عقل درستی ندارند و نیک و بد را از هم تمیز نمی‌دهند و یا اطفال و فرزندان مسلمانان که هنوز به سن بلوغ نرسیده‌اند همین گونه رفتار می‌گردد،</w:t>
      </w:r>
    </w:p>
    <w:p>
      <w:pPr>
        <w:pStyle w:val="BookText"/>
      </w:pPr>
      <w:r>
        <w:rPr>
          <w:rFonts w:ascii="IRNazanin" w:hAnsi="IRNazanin" w:eastAsia="IRNazanin" w:cs="IRNazanin"/>
          <w:lang w:bidi="fa-IR"/>
          <w:color w:val="111111"/>
          <w:sz w:val="28"/>
          <w:szCs w:val="28"/>
          <w:rtl/>
        </w:rPr>
        <w:t xml:space="preserve">اما ناصبیان که اهل قبله هستند برای آنها هم خطی از قبر بطرف دوزخ کشیده می‌گردد. این دوزخ را خداوند در مشرق خلق کرده است و از آن دوزخ شعله‌های آتش و دود و گرمی به قبرش وارد می‌گردد و او را معذب می‌کند و بعد از این هم راه آنها به جهنم ختم می‌شود، {و در آن جا نگهداری می‌گردند و به آنها می‌گویند شما غیر از خدا به دیگران توجه کردید، کجا هست}</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یعنی آن امامی که خود اختیار کردید و امام منصوب از طرف خدا را رها نمودید.</w:t>
      </w:r>
      <w:r>
        <w:rPr>
          <w:rStyle w:val="FootnoteReference"/>
        </w:rPr>
        <w:footnoteReference w:id="1027"/>
      </w:r>
    </w:p>
    <w:p>
      <w:pPr>
        <w:pStyle w:val="Heading5"/>
      </w:pPr>
      <w:bookmarkStart w:id="851" w:name="_Toc610"/>
      <w:r>
        <w:t>روایت 4</w:t>
      </w:r>
      <w:bookmarkEnd w:id="851"/>
    </w:p>
    <w:p>
      <w:pPr>
        <w:pStyle w:val="BookText"/>
      </w:pPr>
      <w:r>
        <w:rPr>
          <w:rFonts w:ascii="IRNazanin" w:hAnsi="IRNazanin" w:eastAsia="IRNazanin" w:cs="IRNazanin"/>
          <w:lang w:bidi="fa-IR"/>
          <w:color w:val="111111"/>
          <w:sz w:val="28"/>
          <w:szCs w:val="28"/>
          <w:rtl/>
        </w:rPr>
        <w:t xml:space="preserve">خصال: امام صادق علیه السّلام فرمودند: مردم شش گروه می‌باشند، مستضعف(که رشد فکری برای رسیدن به ایمان وکفر ندارند)،، مؤلف(کسانی که باید با مهربانی ویا تامین امور مالی ایشان را به اسلام نزدیک کرد)، مرجی(کسی که مسلمان است ولی ایمان کامل در دلشان راه نیافته است و با این حال از دنیا رفته ومنتظر تصمیم خداوند است)، کسی که به گناهش اعتراف می‌کند، ناصبی(دشمنان اهل بیت علیهم السلام) و مؤمن.</w:t>
      </w:r>
      <w:r>
        <w:rPr>
          <w:rStyle w:val="FootnoteReference"/>
        </w:rPr>
        <w:footnoteReference w:id="1028"/>
      </w:r>
    </w:p>
    <w:p>
      <w:pPr>
        <w:pStyle w:val="Heading5"/>
      </w:pPr>
      <w:bookmarkStart w:id="852" w:name="_Toc611"/>
      <w:r>
        <w:t>روایت 5</w:t>
      </w:r>
      <w:bookmarkEnd w:id="852"/>
    </w:p>
    <w:p>
      <w:pPr>
        <w:pStyle w:val="BookText"/>
      </w:pPr>
      <w:r>
        <w:rPr>
          <w:rFonts w:ascii="IRNazanin" w:hAnsi="IRNazanin" w:eastAsia="IRNazanin" w:cs="IRNazanin"/>
          <w:lang w:bidi="fa-IR"/>
          <w:color w:val="111111"/>
          <w:sz w:val="28"/>
          <w:szCs w:val="28"/>
          <w:rtl/>
        </w:rPr>
        <w:t xml:space="preserve">خصال: علی علیه السّلام فرمودند: بهشت هشت در دارد، دری که از آن پیامبران و صدیقان وارد می‌گردند، دری که شهداء و صالحان از آن می‌آیند، شیعیان و دوستان ما هم از پنج در وارد خواهند شد و از در هشتمی سایر مسلمانان وارد می‌شوند و آن‌ها کسانی می‌باشند که بر وحدانیت خدا گواهی داده اند و ذره‌ای بغض ما را در دل نداشته باشند.</w:t>
      </w:r>
      <w:r>
        <w:rPr>
          <w:rStyle w:val="FootnoteReference"/>
        </w:rPr>
        <w:footnoteReference w:id="102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4" w:name="pg13499_119174"/>
    <w:bookmarkEnd w:id="104"/>
    <w:p>
      <w:pPr>
        <w:pStyle w:val="BookText"/>
      </w:pPr>
      <w:r>
        <w:rPr>
          <w:rFonts w:ascii="Amiri" w:hAnsi="Amiri" w:eastAsia="Amiri" w:cs="Amiri"/>
          <w:lang w:bidi="ar-SA"/>
          <w:color w:val="111111"/>
          <w:sz w:val="28"/>
          <w:szCs w:val="28"/>
          <w:rtl/>
        </w:rPr>
        <w:t xml:space="preserve">عَلِيِّ بْنِ الْحَكَمِ عَنْ أَبَانِ بْنِ عُثْمَانَ عَنْ مُحَمَّدِ بْنِ الْفُضَيْلِ الزُّرَقِيِّ عَنْ أَبِي عَبْدِ اللَّهِ عَنْ آبَائِهِ عَنْ عَلِيٍّ عليهم السلام قَالَ: إِنَّ لِلْجَنَّةِ ثَمَانِيَةَ أَبْوَابٍ بَابٌ يَدْخُلُ مِنْهُ النَّبِيُّونَ وَ الصِّدِّيقُونَ وَ بَابٌ يَدْخُلُ مِنْهُ الشُّهَدَاءُ وَ الصَّالِحُونَ وَ خَمْسَةُ أَبْوَابٍ يَدْخُلُ مِنْهُ شِيعَتُنَا وَ مُحِبُّونَا وَ بَابٌ يَدْخُلُ مِنْهُ سَائِرُ الْمُسْلِمِينَ مِمَّنْ يَشْهَدُ أَنْ لَا إِلَهَ إِلَّا اللَّهُ وَ لَمْ يَكُنْ فِي قَلْبِهِ مِقْدَارُ ذَرَّةٍ مِنْ بُغْضِنَا أَهْلَ الْبَيْتِ الْخَبَرَ</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5"/>
      </w:pPr>
      <w:bookmarkStart w:id="853" w:name="_Toc612"/>
      <w:r>
        <w:t>«6»</w:t>
      </w:r>
      <w:bookmarkEnd w:id="853"/>
    </w:p>
    <w:p>
      <w:pPr>
        <w:pStyle w:val="BookText"/>
      </w:pPr>
      <w:r>
        <w:rPr>
          <w:rFonts w:ascii="Amiri" w:hAnsi="Amiri" w:eastAsia="Amiri" w:cs="Amiri"/>
          <w:lang w:bidi="ar-SA"/>
          <w:color w:val="111111"/>
          <w:sz w:val="28"/>
          <w:szCs w:val="28"/>
          <w:rtl/>
        </w:rPr>
        <w:t xml:space="preserve">ل، [الخصال] فِي خَبَرِ الْأَعْمَشِ عَنِ الصَّادِقِ عليه السلام: أَصْحَابُ الْحُدُودِ فُسَّاقٌ لَا مُؤْمِنُونَ وَ لَا كَافِرُونَ وَ لَا يَخْلُدُونَ فِي النَّارِ وَ يَخْرُجُونَ مِنْهَا يَوْماً مَّا وَ الشَّفَاعَةُ لَهُمْ جَائِزَةٌ وَ لِلْمُسْتَضْعَفِينَ إِذَا ارْتَضَي اللَّهُ دِينَهُمْ‌</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مِثْلَهُ‌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5"/>
      </w:pPr>
      <w:bookmarkStart w:id="854" w:name="_Toc613"/>
      <w:r>
        <w:t>«7»</w:t>
      </w:r>
      <w:bookmarkEnd w:id="854"/>
    </w:p>
    <w:p>
      <w:pPr>
        <w:pStyle w:val="BookText"/>
      </w:pPr>
      <w:r>
        <w:rPr>
          <w:rFonts w:ascii="Amiri" w:hAnsi="Amiri" w:eastAsia="Amiri" w:cs="Amiri"/>
          <w:lang w:bidi="ar-SA"/>
          <w:color w:val="111111"/>
          <w:sz w:val="28"/>
          <w:szCs w:val="28"/>
          <w:rtl/>
        </w:rPr>
        <w:t xml:space="preserve">مع، [معاني الأخبار] ابْنُ مَسْرُورٍ عَنِ ابْنِ عَامِرٍ عَنْ عَمِّهِ عَنِ الْحَسَنِ بْنِ عَلِيِّ بْنِ فَضَّالٍ عَنْ ثَعْلَبَةَ عَنْ عُمَرَ بْنِ أَبَانٍ عَنِ الصَّبَّاحِ بْنِ سَيَابَةَ عَنْ أَبِي عَبْدِ اللَّهِ عليه السلام قَالَ: إِنَّ الرَّجُلَ لَيُحِبُّكُمْ وَ مَا يَدْرِي مَا تَقُولُونَ فَيُدْخِلُهُ اللَّهُ الْجَنَّةَ وَ إِنَّ الرَّجُلَ لَيُبْغِضُكُمْ وَ مَا يَدْرِي مَا تَقُولُونَ فَيُدْخِلُهُ اللَّهُ النَّارَ الْخَبَرَ</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5"/>
      </w:pPr>
      <w:bookmarkStart w:id="855" w:name="_Toc614"/>
      <w:r>
        <w:t>«8»</w:t>
      </w:r>
      <w:bookmarkEnd w:id="855"/>
    </w:p>
    <w:p>
      <w:pPr>
        <w:pStyle w:val="BookText"/>
      </w:pPr>
      <w:r>
        <w:rPr>
          <w:rFonts w:ascii="Amiri" w:hAnsi="Amiri" w:eastAsia="Amiri" w:cs="Amiri"/>
          <w:lang w:bidi="ar-SA"/>
          <w:color w:val="111111"/>
          <w:sz w:val="28"/>
          <w:szCs w:val="28"/>
          <w:rtl/>
        </w:rPr>
        <w:t xml:space="preserve">مع، [معاني الأخبار] أَبِي وَ ابْنُ الْوَلِيدِ مَعاً عَنِ الْحِمْيَرِيِّ عَنِ ابْنِ أَبِي الْخَطَّابِ عَنْ نَضْرِ بْنِ شُعَيْبٍ عَنْ عَبْدِ الْغَفَّارِ الْجَازِيِّ عَنْ أَبِي عَبْدِ اللَّهِ عليه السلام قَالَ: إِنَّ الْمُسْتَضْعَفِينَ ضُرُوبٌ يُخَالِفُ بَعْضُهُمْ بَعْضاً وَ مَنْ لَمْ يَكُنْ مِنْ أَهْلِ الْقِبْلَةِ نَاصِباً فَهُوَ مُسْتَضْعَفٌ‌</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Heading5"/>
      </w:pPr>
      <w:bookmarkStart w:id="856" w:name="_Toc615"/>
      <w:r>
        <w:t>«9»</w:t>
      </w:r>
      <w:bookmarkEnd w:id="856"/>
    </w:p>
    <w:p>
      <w:pPr>
        <w:pStyle w:val="BookText"/>
      </w:pPr>
      <w:r>
        <w:rPr>
          <w:rFonts w:ascii="Amiri" w:hAnsi="Amiri" w:eastAsia="Amiri" w:cs="Amiri"/>
          <w:lang w:bidi="ar-SA"/>
          <w:color w:val="111111"/>
          <w:sz w:val="28"/>
          <w:szCs w:val="28"/>
          <w:rtl/>
        </w:rPr>
        <w:t xml:space="preserve">مع، [معاني الأخبار] ابْنُ الْوَلِيدِ عَنِ ابْنِ أَبَانٍ عَنِ الْحُسَيْنِ بْنِ سَعِيدٍ عَنِ النَّضْرِ وَ فَضَالَةَ مَعاً عَنْ مُوسَي بْنِ بَكْرٍ عَنْ زُرَارَةَ عَنْ أَبِي جَعْفَرٍ عليه السلام قَالَ: سَأَلْتُهُ</w:t>
      </w:r>
    </w:p>
    <w:p>
      <w:pPr>
        <w:pStyle w:val="Heading5"/>
      </w:pPr>
      <w:bookmarkStart w:id="857" w:name="_Toc616"/>
      <w:r>
        <w:t>روایت 6</w:t>
      </w:r>
      <w:bookmarkEnd w:id="857"/>
    </w:p>
    <w:p>
      <w:pPr>
        <w:pStyle w:val="BookText"/>
      </w:pPr>
      <w:r>
        <w:rPr>
          <w:rFonts w:ascii="IRNazanin" w:hAnsi="IRNazanin" w:eastAsia="IRNazanin" w:cs="IRNazanin"/>
          <w:lang w:bidi="fa-IR"/>
          <w:color w:val="111111"/>
          <w:sz w:val="28"/>
          <w:szCs w:val="28"/>
          <w:rtl/>
        </w:rPr>
        <w:t xml:space="preserve">خصال: امام صادق علیه السّلام فرمودند: گناه کاران، آنهائی که حد بر آنها جاری شده، نه مؤمن هستند و نه کافر، آنها را در آتش جاودان نخواهند ماند و روزی از آن جا آزاد خواهند شد و شفاعت به آنها خواهد رسید، ولی مستضعفان باید خداوند از آنها راضی گردد.</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در عیون اخبار الرضا علیه السلام نیز حدیث مشابهی از امام رضا علیه السلام خطاب به مأمون نقل شده است.</w:t>
      </w:r>
      <w:r>
        <w:rPr>
          <w:rStyle w:val="FootnoteReference"/>
        </w:rPr>
        <w:footnoteReference w:id="1036"/>
      </w:r>
    </w:p>
    <w:p>
      <w:pPr>
        <w:pStyle w:val="Heading5"/>
      </w:pPr>
      <w:bookmarkStart w:id="858" w:name="_Toc617"/>
      <w:r>
        <w:t>روایت 7</w:t>
      </w:r>
      <w:bookmarkEnd w:id="858"/>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مردی شما را دوست می‌دارد و نمی‌داند شما چه می‌گوئید خداوند او را وارد بهشت می‌کند و مردی هم شما را دشمن می‌دارد و نمی‌داند شما چه عقیده‌ای دارید خداوند وی را وارد دوزخ می‌کند.</w:t>
      </w:r>
      <w:r>
        <w:rPr>
          <w:rStyle w:val="FootnoteReference"/>
        </w:rPr>
        <w:footnoteReference w:id="1037"/>
      </w:r>
    </w:p>
    <w:p>
      <w:pPr>
        <w:pStyle w:val="Heading5"/>
      </w:pPr>
      <w:bookmarkStart w:id="859" w:name="_Toc618"/>
      <w:r>
        <w:t>روایت 8</w:t>
      </w:r>
      <w:bookmarkEnd w:id="859"/>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فرمودند: مستضعفان گروه‌هائی می‌باشند که بعضی با بعض دیگر مخالف هستند ، وهر کس از اهل قبله به حد ناصبی نرسد او مستضعف است.</w:t>
      </w:r>
      <w:r>
        <w:rPr>
          <w:rStyle w:val="FootnoteReference"/>
        </w:rPr>
        <w:footnoteReference w:id="1038"/>
      </w:r>
    </w:p>
    <w:p>
      <w:pPr>
        <w:pStyle w:val="Heading5"/>
      </w:pPr>
      <w:bookmarkStart w:id="860" w:name="_Toc619"/>
      <w:r>
        <w:t>روایت 9</w:t>
      </w:r>
      <w:bookmarkEnd w:id="860"/>
    </w:p>
    <w:p>
      <w:pPr>
        <w:pStyle w:val="BookText"/>
      </w:pPr>
      <w:r>
        <w:rPr>
          <w:rFonts w:ascii="IRNazanin" w:hAnsi="IRNazanin" w:eastAsia="IRNazanin" w:cs="IRNazanin"/>
          <w:lang w:bidi="fa-IR"/>
          <w:color w:val="111111"/>
          <w:sz w:val="28"/>
          <w:szCs w:val="28"/>
          <w:rtl/>
        </w:rPr>
        <w:t xml:space="preserve">معانی الاخبار: زرارة گوید: از امام باقر علیه السّلام تفسیر آیه شریفه «إِلَّا الْمُسْتَضْعَفِینَ مِنَ الرِّجالِ وَ النِّساءِ وَ الْوِلْدانِ»</w:t>
      </w:r>
      <w:r>
        <w:rPr>
          <w:rStyle w:val="FootnoteReference"/>
        </w:rPr>
        <w:footnoteReference w:id="1039"/>
      </w:r>
      <w:r>
        <w:rPr>
          <w:rFonts w:ascii="IRNazanin" w:hAnsi="IRNazanin" w:eastAsia="IRNazanin" w:cs="IRNazanin"/>
          <w:lang w:bidi="fa-IR"/>
          <w:color w:val="111111"/>
          <w:sz w:val="28"/>
          <w:szCs w:val="28"/>
          <w:rtl/>
        </w:rPr>
        <w:t xml:space="preserve">{مگر آن مردان و زنان و کودکان فرودست} را سؤال کردم. فرمودند: آنها کسانی می‌باشند که کفر را در نمی‌یابند تا کافر شوند و به راه هدایت هم آگاه نشده اند تا مؤمن گردند، کودکان و مردان و زنانی که عقل آنها مانند کودکان باشند حکم وتکلیف از ایشان برداشته شده است.</w:t>
      </w:r>
      <w:r>
        <w:rPr>
          <w:rStyle w:val="FootnoteReference"/>
        </w:rPr>
        <w:footnoteReference w:id="1040"/>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5" w:name="pg13499_119175"/>
    <w:bookmarkEnd w:id="105"/>
    <w:p>
      <w:pPr>
        <w:pStyle w:val="BookText"/>
      </w:pPr>
      <w:r>
        <w:rPr>
          <w:rFonts w:ascii="Amiri" w:hAnsi="Amiri" w:eastAsia="Amiri" w:cs="Amiri"/>
          <w:lang w:bidi="ar-SA"/>
          <w:color w:val="111111"/>
          <w:sz w:val="28"/>
          <w:szCs w:val="28"/>
          <w:rtl/>
        </w:rPr>
        <w:t xml:space="preserve">عَنْ قَوْلِ اللَّهِ عَزَّ وَ جَلَ إِلَّا الْمُسْتَضْعَفِينَ مِنَ الرِّجالِ وَ النِّساءِ وَ الْوِلْدانِ‌</w:t>
      </w:r>
      <w:r>
        <w:rPr>
          <w:rStyle w:val="FootnoteReference"/>
        </w:rPr>
        <w:footnoteReference w:id="1041"/>
      </w:r>
      <w:r>
        <w:rPr>
          <w:rFonts w:ascii="Amiri" w:hAnsi="Amiri" w:eastAsia="Amiri" w:cs="Amiri"/>
          <w:lang w:bidi="ar-SA"/>
          <w:color w:val="111111"/>
          <w:sz w:val="28"/>
          <w:szCs w:val="28"/>
          <w:rtl/>
        </w:rPr>
        <w:t xml:space="preserve">فَقَالَ هُوَ الَّذِي لَا يَسْتَطِيعُ الْكُفْرَ فَيَكْفُرَ وَ لَا يَهْتَدِي سَبِيلَ الْإِيمَانِ فَيُؤْمِنَ وَ الصِّبْيَانُ وَ مَنْ كَانَ مِنَ الرِّجَالِ وَ النِّسَاءِ عَلَي مِثْلِ عُقُولِ الصِّبْيَانِ مَرْفُوعٌ عَنْهُمُ الْقَلَمُ‌</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5"/>
      </w:pPr>
      <w:bookmarkStart w:id="861" w:name="_Toc620"/>
      <w:r>
        <w:t>«10»</w:t>
      </w:r>
      <w:bookmarkEnd w:id="861"/>
    </w:p>
    <w:p>
      <w:pPr>
        <w:pStyle w:val="BookText"/>
      </w:pPr>
      <w:r>
        <w:rPr>
          <w:rFonts w:ascii="Amiri" w:hAnsi="Amiri" w:eastAsia="Amiri" w:cs="Amiri"/>
          <w:lang w:bidi="ar-SA"/>
          <w:color w:val="111111"/>
          <w:sz w:val="28"/>
          <w:szCs w:val="28"/>
          <w:rtl/>
        </w:rPr>
        <w:t xml:space="preserve">مع، [معاني الأخبار] أَبِي وَ ابْنُ الْوَلِيدِ مَعاً عَنْ سَعْدٍ عَنِ ابْنِ عِيسَي عَنِ الْوَشَّاءِ عَنْ أَحْمَدَ بْنِ عَائِذٍ عَنْ أَبِي خَدِيجَةَ عَنْ أَبِي عَبْدِ اللَّهِ عليه السلام: فِي قَوْلِهِ عَزَّ وَ جَلَ إِلَّا الْمُسْتَضْعَفِينَ مِنَ الرِّجالِ وَ النِّساءِ وَ الْوِلْدانِ لا يَسْتَطِيعُونَ حِيلَةً وَ لا يَهْتَدُونَ سَبِيلًا فَقَالَ لَا يَسْتَطِيعُونَ حِيلَةً إِلَي النَّصْبِ فَيَنْصِبُونَ وَ لَا يَهْتَدُونَ سَبِيلَ أَهْلِ الْحَقِّ فَيَدْخُلُونَ فِيهِ وَ هَؤُلَاءِ يَدْخُلُونَ الْجَنَّةَ بِأَعْمَالٍ حَسَنَةٍ وَ بِاجْتِنَابِ الْمَحَارِمِ الَّتِي نَهَي اللَّهُ عَزَّ وَ جَلَّ عَنْهَا وَ لَا يَنَالُونَ مَنَازِلَ الْأَبْرَارِ</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5"/>
      </w:pPr>
      <w:bookmarkStart w:id="862" w:name="_Toc621"/>
      <w:r>
        <w:t>«11»</w:t>
      </w:r>
      <w:bookmarkEnd w:id="862"/>
    </w:p>
    <w:p>
      <w:pPr>
        <w:pStyle w:val="BookText"/>
      </w:pPr>
      <w:r>
        <w:rPr>
          <w:rFonts w:ascii="Amiri" w:hAnsi="Amiri" w:eastAsia="Amiri" w:cs="Amiri"/>
          <w:lang w:bidi="ar-SA"/>
          <w:color w:val="111111"/>
          <w:sz w:val="28"/>
          <w:szCs w:val="28"/>
          <w:rtl/>
        </w:rPr>
        <w:t xml:space="preserve">مع، [معاني الأخبار] ابْنُ الْوَلِيدِ عَنِ الصَّفَّارِ عَنِ ابْنِ عِيسَي عَنْ عَلِيِّ بْنِ الْحَكَمِ عَنْ عَبْدِ اللَّهِ بْنِ جُنْدَبٍ عَنْ سُفْيَانَ بْنِ السِّمْطِ قَالَ: قُلْتُ لِأَبِي عَبْدِ اللَّهِ عليه السلام مَا تَقُولُ فِي الْمُسْتَضْعَفِينَ فَقَالَ لِي شَبَهاً بِالْمُفْزَعِ وَ تَرَكْتُمُ أَحَداً يَكُونُ مُسْتَضْعَفاً وَ أَيْنَ الْمُسْتَضْعَفُونَ فَوَ اللَّهِ لَقَدْ مَشَي بِأَمْرِكُمْ هَذَا الْعَوَاتِقُ إِلَي الْعَوَاتِقِ فِي خُدُورِهِنَّ وَ تُحَدِّثُ بِهِ السَّقَّايَاتُ بِطُرُقِ الْمَدِينَةِ</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863" w:name="_Toc622"/>
      <w:r>
        <w:t>«12»</w:t>
      </w:r>
      <w:bookmarkEnd w:id="863"/>
    </w:p>
    <w:p>
      <w:pPr>
        <w:pStyle w:val="BookText"/>
      </w:pPr>
      <w:r>
        <w:rPr>
          <w:rFonts w:ascii="Amiri" w:hAnsi="Amiri" w:eastAsia="Amiri" w:cs="Amiri"/>
          <w:lang w:bidi="ar-SA"/>
          <w:color w:val="111111"/>
          <w:sz w:val="28"/>
          <w:szCs w:val="28"/>
          <w:rtl/>
        </w:rPr>
        <w:t xml:space="preserve">مع، [معاني الأخبار] أَبِي عَنْ أَحْمَدَ بْنِ إِدْرِيسَ عَنِ الْأَشْعَرِيِّ عَنْ إِبْرَاهِيمَ بْنِ إِسْحَاقَ [عَنْ عَمْرِو بْنِ إِسْحَاقَ]</w:t>
      </w:r>
      <w:r>
        <w:rPr>
          <w:rStyle w:val="FootnoteReference"/>
        </w:rPr>
        <w:footnoteReference w:id="1045"/>
      </w:r>
      <w:r>
        <w:rPr>
          <w:rFonts w:ascii="Amiri" w:hAnsi="Amiri" w:eastAsia="Amiri" w:cs="Amiri"/>
          <w:lang w:bidi="ar-SA"/>
          <w:color w:val="111111"/>
          <w:sz w:val="28"/>
          <w:szCs w:val="28"/>
          <w:rtl/>
        </w:rPr>
        <w:t xml:space="preserve">قَالَ: سُئِلَ أَبُو عَبْدِ اللَّهِ عليه السلام مَا حَدُّ الْمُسْتَضْعَفِ الَّذِي ذَكَرَهُ اللَّهُ عَزَّ وَ جَلَّ قَالَ مَنْ لَا يُحْسِنُ سُورَةً مِنَ الْقُرْآنِ وَ قَدْ خَلَقَهُ اللَّهُ عَزَّ وَ جَلَّ خِلْقَةً مَا يَنْبَغِي لَهُ أَنْ لَا يُحْسِنَ‌</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864" w:name="_Toc623"/>
      <w:r>
        <w:t>«13»</w:t>
      </w:r>
      <w:bookmarkEnd w:id="864"/>
    </w:p>
    <w:p>
      <w:pPr>
        <w:pStyle w:val="BookText"/>
      </w:pPr>
      <w:r>
        <w:rPr>
          <w:rFonts w:ascii="Amiri" w:hAnsi="Amiri" w:eastAsia="Amiri" w:cs="Amiri"/>
          <w:lang w:bidi="ar-SA"/>
          <w:color w:val="111111"/>
          <w:sz w:val="28"/>
          <w:szCs w:val="28"/>
          <w:rtl/>
        </w:rPr>
        <w:t xml:space="preserve">مع، [معاني الأخبار] ابْنُ الْوَلِيدِ عَنِ ابْنِ أَبَانٍ عَنِ الْحُسَيْنِ بْنِ سَعِيدٍ عَنْ صَفْوَانَ بْنِ يَحْيَي عَنْ حُجْرِ بْنِ زَائِدَةَ عَنْ حُمْرَانَ قَالَ: سَأَلْتُ أَبَا عَبْدِ اللَّهِ عليه السلام عَنْ قَوْلِ</w:t>
      </w:r>
    </w:p>
    <w:p>
      <w:pPr>
        <w:pStyle w:val="Heading5"/>
      </w:pPr>
      <w:bookmarkStart w:id="865" w:name="_Toc624"/>
      <w:r>
        <w:t>روایت 10</w:t>
      </w:r>
      <w:bookmarkEnd w:id="865"/>
    </w:p>
    <w:p>
      <w:pPr>
        <w:pStyle w:val="BookText"/>
      </w:pPr>
      <w:r>
        <w:rPr>
          <w:rFonts w:ascii="IRNazanin" w:hAnsi="IRNazanin" w:eastAsia="IRNazanin" w:cs="IRNazanin"/>
          <w:lang w:bidi="fa-IR"/>
          <w:color w:val="111111"/>
          <w:sz w:val="28"/>
          <w:szCs w:val="28"/>
          <w:rtl/>
        </w:rPr>
        <w:t xml:space="preserve">معانی الاخبار: امام صادق علیه السّلام در تفسیر آیه شریفه «إِلَّا الْمُسْتَضْعَفِینَ مِنَ الرِّجالِ وَ النِّساءِ وَ الْوِلْدانِ لا یَسْتَطِیعُونَ حِیلَةً وَ لا یَهْتَدُونَ سَبِیلًا»، فرمودند: یعنی راهی ندارند تا ناصبی شوند و دشمنی کنند و بطرف حق هم هدایت نمی‌شوند تا به حق عمل کنند و یا حق را قبول کنند، این‌ها اگر کارهای نیک انجام دهند و از محرمات دست بر دارند وارد بهشت می‌گردند ولی مقام نیکان و ابرار را پیدا نخواهند کرد.</w:t>
      </w:r>
      <w:r>
        <w:rPr>
          <w:rStyle w:val="FootnoteReference"/>
        </w:rPr>
        <w:footnoteReference w:id="1047"/>
      </w:r>
    </w:p>
    <w:p>
      <w:pPr>
        <w:pStyle w:val="Heading5"/>
      </w:pPr>
      <w:bookmarkStart w:id="866" w:name="_Toc625"/>
      <w:r>
        <w:t>روایت 11</w:t>
      </w:r>
      <w:bookmarkEnd w:id="866"/>
    </w:p>
    <w:p>
      <w:pPr>
        <w:pStyle w:val="BookText"/>
      </w:pPr>
      <w:r>
        <w:rPr>
          <w:rFonts w:ascii="IRNazanin" w:hAnsi="IRNazanin" w:eastAsia="IRNazanin" w:cs="IRNazanin"/>
          <w:lang w:bidi="fa-IR"/>
          <w:color w:val="111111"/>
          <w:sz w:val="28"/>
          <w:szCs w:val="28"/>
          <w:rtl/>
        </w:rPr>
        <w:t xml:space="preserve">معانی الاخبار: سفیان بن سمط گوید: به امام صادق علیه السّلام عرض کردم در باره مستضعفان چه می‌گوئید، امام در حالی که ناراحت بودند فرمودند آیا شما گذاشته‌اید کسی مستضعف بماند، مستضعفان کجا هستند به خداوند امر امامت و ولایت به زنان پشت پرده هم رسیده و سقایان کوچه‌های مدینه از آن اطلاع دارند و با آن آشنا شده‌اند.</w:t>
      </w:r>
      <w:r>
        <w:rPr>
          <w:rStyle w:val="FootnoteReference"/>
        </w:rPr>
        <w:footnoteReference w:id="1048"/>
      </w:r>
    </w:p>
    <w:p>
      <w:pPr>
        <w:pStyle w:val="Heading5"/>
      </w:pPr>
      <w:bookmarkStart w:id="867" w:name="_Toc626"/>
      <w:r>
        <w:t>روایت 12</w:t>
      </w:r>
      <w:bookmarkEnd w:id="867"/>
    </w:p>
    <w:p>
      <w:pPr>
        <w:pStyle w:val="BookText"/>
      </w:pPr>
      <w:r>
        <w:rPr>
          <w:rFonts w:ascii="IRNazanin" w:hAnsi="IRNazanin" w:eastAsia="IRNazanin" w:cs="IRNazanin"/>
          <w:lang w:bidi="fa-IR"/>
          <w:color w:val="111111"/>
          <w:sz w:val="28"/>
          <w:szCs w:val="28"/>
          <w:rtl/>
        </w:rPr>
        <w:t xml:space="preserve">معانی الاخبار: ابراهیم بن اسحاق [ از عمرو بن اسحاق]</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گوید: از امام صادق علیه السّلام سؤال شد حد مستضعف چیست، که خداوند آن را در قرآن ذکر کرده است، فرمودند: کسی که نمی‌تواند یک سوره قرآن را به خوبی بخواند، ولی</w:t>
      </w:r>
    </w:p>
    <w:p>
      <w:pPr>
        <w:pStyle w:val="BookText"/>
      </w:pPr>
      <w:r>
        <w:rPr>
          <w:rFonts w:ascii="IRNazanin" w:hAnsi="IRNazanin" w:eastAsia="IRNazanin" w:cs="IRNazanin"/>
          <w:lang w:bidi="fa-IR"/>
          <w:color w:val="111111"/>
          <w:sz w:val="28"/>
          <w:szCs w:val="28"/>
          <w:rtl/>
        </w:rPr>
        <w:t xml:space="preserve">خداوند او را به گونه ای آفریده است که سزاوار نیست که کارهای نیک انجام ندهد .</w:t>
      </w:r>
      <w:r>
        <w:rPr>
          <w:rStyle w:val="FootnoteReference"/>
        </w:rPr>
        <w:footnoteReference w:id="1050"/>
      </w:r>
    </w:p>
    <w:p>
      <w:pPr>
        <w:pStyle w:val="Heading5"/>
      </w:pPr>
      <w:bookmarkStart w:id="868" w:name="_Toc627"/>
      <w:r>
        <w:t>روایت 13</w:t>
      </w:r>
      <w:bookmarkEnd w:id="868"/>
    </w:p>
    <w:p>
      <w:pPr>
        <w:pStyle w:val="BookText"/>
      </w:pPr>
      <w:r>
        <w:rPr>
          <w:rFonts w:ascii="IRNazanin" w:hAnsi="IRNazanin" w:eastAsia="IRNazanin" w:cs="IRNazanin"/>
          <w:lang w:bidi="fa-IR"/>
          <w:color w:val="111111"/>
          <w:sz w:val="28"/>
          <w:szCs w:val="28"/>
          <w:rtl/>
        </w:rPr>
        <w:t xml:space="preserve">حمران گوید: از امام صادق علیه السّلام پرسیدم تفسیر«إِلَّا الْمُسْتَضْعَفِینَ» چیست؟ فرمودند: آنها اهل ولایت می‌باشند، عرض کردم: کدام ولایت؟ فرمودند: مقصود ولایت در دین نمی‌باشد، آن ولایت، در نکاح و ارث و رفتارهای اجتماعی می‌باشد، آن‌ها نه کافر هستند و نه مسلمان، آنها امیدوار فضل و عنایت خدا می‌باشند.</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در تفسیر عیاشی نیز روایت مشابهی از حمران نقل شده است.</w:t>
      </w:r>
      <w:r>
        <w:rPr>
          <w:rStyle w:val="FootnoteReference"/>
        </w:rPr>
        <w:footnoteReference w:id="1052"/>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6" w:name="pg13499_119176"/>
    <w:bookmarkEnd w:id="106"/>
    <w:p>
      <w:pPr>
        <w:pStyle w:val="BookText"/>
      </w:pPr>
      <w:r>
        <w:rPr>
          <w:rFonts w:ascii="Amiri" w:hAnsi="Amiri" w:eastAsia="Amiri" w:cs="Amiri"/>
          <w:lang w:bidi="ar-SA"/>
          <w:color w:val="111111"/>
          <w:sz w:val="28"/>
          <w:szCs w:val="28"/>
          <w:rtl/>
        </w:rPr>
        <w:t xml:space="preserve">اللَّهِ عَزَّ وَ جَلَ إِلَّا الْمُسْتَضْعَفِينَ قَالَ هُمْ أَهْلُ الْوَلَايَةِ قُلْتُ وَ أَيُّ وَلَايَةٍ فَقَالَ أَمَا إِنَّهَا لَيْسَتْ بِوَلَايَةٍ فِي الدِّينِ وَ لَكِنَّهَا الْوَلَايَةُ فِي الْمُنَاكَحَةِ وَ الْمُوَارَثَةِ وَ الْمُخَالَطَةِ وَ هُمْ لَيْسُوا بِالْمُؤْمِنِينَ وَ لَا بِالْكُفَّارِ وَ هُمُ الْمُرْجَوْنَ لِأَمْرِ اللَّهِ عَزَّ وَ جَلَ‌</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حُمْرَانَ: مِثْلَهُ‌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5"/>
      </w:pPr>
      <w:bookmarkStart w:id="869" w:name="_Toc628"/>
      <w:r>
        <w:t>«14»</w:t>
      </w:r>
      <w:bookmarkEnd w:id="869"/>
    </w:p>
    <w:p>
      <w:pPr>
        <w:pStyle w:val="BookText"/>
      </w:pPr>
      <w:r>
        <w:rPr>
          <w:rFonts w:ascii="Amiri" w:hAnsi="Amiri" w:eastAsia="Amiri" w:cs="Amiri"/>
          <w:lang w:bidi="ar-SA"/>
          <w:color w:val="111111"/>
          <w:sz w:val="28"/>
          <w:szCs w:val="28"/>
          <w:rtl/>
        </w:rPr>
        <w:t xml:space="preserve">مع، [معاني الأخبار] عَنِ الْمُظَفَّرِ الْعَلَوِيِّ عَنِ ابْنِ الْعَيَّاشِيِّ عَنْ أَبِيهِ عَنْ عَلِيِّ بْنِ مُحَمَّدٍ عَنْ أَحْمَدَ بْنِ مُحَمَّدٍ عَنِ الْحَسَنِ بْنِ عَلِيٍّ عَنْ عَبْدِ الْكَرِيمِ بْنِ عَمْرٍو عَنْ سُلَيْمَانَ بْنِ خَالِدٍ قَالَ: سَأَلْتُ أَبَا عَبْدِ اللَّهِ عليه السلام عَنْ قَوْلِ اللَّهِ عَزَّ وَ جَلَ إِلَّا الْمُسْتَضْعَفِينَ مِنَ الرِّجالِ وَ النِّساءِ وَ الْوِلْدانِ الْآيَةَ قَالَ يَا سُلَيْمَانُ فِي هَؤُلَاءِ الْمُسْتَضْعَفِينَ مَنْ هُوَ أَثْخَنُ رَقَبَةً مِنْكَ الْمُسْتَضْعَفُونَ قَوْمٌ يَصُومُونَ وَ يُصَلُّونَ تَعِفُّ بُطُونُهُمْ وَ فُرُوجُهُمْ لَا يَرَوْنَ أَنَّ الْحَقَّ فِي غَيْرِهَا</w:t>
      </w:r>
      <w:r>
        <w:rPr>
          <w:rStyle w:val="FootnoteReference"/>
        </w:rPr>
        <w:footnoteReference w:id="1055"/>
      </w:r>
      <w:r>
        <w:rPr>
          <w:rFonts w:ascii="Amiri" w:hAnsi="Amiri" w:eastAsia="Amiri" w:cs="Amiri"/>
          <w:lang w:bidi="ar-SA"/>
          <w:color w:val="111111"/>
          <w:sz w:val="28"/>
          <w:szCs w:val="28"/>
          <w:rtl/>
        </w:rPr>
        <w:t xml:space="preserve">آخِذِينَ بِأَغْصَانِ الشَّجَرَةِ فَأُولئِكَ عَسَي اللَّهُ أَنْ يَعْفُوَ عَنْهُمْ إِذْ كَانُوا آخِذِينَ بِالْأَغْصَانِ وَ إِنْ لَمْ يَعْرِفُوا أُولَئِكَ فَإِنْ عَفَا عَنْهُمْ فَبِرَحْمَتِهِ وَ إِنْ عَذَّبَهُمْ فَبَضَلالَتِهِمْ عَمَّا عَرَّفَهُمْ‌</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سُلَيْمَانَ بْنِ خَالِدٍ: مِثْلَهُ‌</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870" w:name="_Toc629"/>
      <w:r>
        <w:t>«15»</w:t>
      </w:r>
      <w:bookmarkEnd w:id="870"/>
    </w:p>
    <w:p>
      <w:pPr>
        <w:pStyle w:val="BookText"/>
      </w:pPr>
      <w:r>
        <w:rPr>
          <w:rFonts w:ascii="Amiri" w:hAnsi="Amiri" w:eastAsia="Amiri" w:cs="Amiri"/>
          <w:lang w:bidi="ar-SA"/>
          <w:color w:val="111111"/>
          <w:sz w:val="28"/>
          <w:szCs w:val="28"/>
          <w:rtl/>
        </w:rPr>
        <w:t xml:space="preserve">مع، [معاني الأخبار] أَبِي عَنْ سَعْدٍ عَنِ الْبَرْقِيِّ عَنْ عُثْمَانَ بْنِ عِيسَي عَنْ مُوسَي بْنِ بَكْرٍ عَنْ سُلَيْمَانَ بْنِ خَالِدٍ عَنْ أَبِي جَعْفَرٍ عليه السلام قَالَ: سَأَلْتُهُ عَنِ الْمُسْتَضْعَفِينَ فَقَالَ الْبَلْهَاءُ فِي خِدْرِهَا وَ الْخَادِمُ تَقُولُ لَهَا صَلِّي فَتُصَلِّي لَا تَدْرِي إِلَّا مَا قُلْتَ لَهَا وَ الْجَلِيبُ‌</w:t>
      </w:r>
      <w:r>
        <w:rPr>
          <w:rStyle w:val="FootnoteReference"/>
        </w:rPr>
        <w:footnoteReference w:id="1058"/>
      </w:r>
      <w:r>
        <w:rPr>
          <w:rFonts w:ascii="Amiri" w:hAnsi="Amiri" w:eastAsia="Amiri" w:cs="Amiri"/>
          <w:lang w:bidi="ar-SA"/>
          <w:color w:val="111111"/>
          <w:sz w:val="28"/>
          <w:szCs w:val="28"/>
          <w:rtl/>
        </w:rPr>
        <w:t xml:space="preserve">الَّذِي لَا يَدْرِي إِلَّا مَا قُلْتَ لَهُ وَ الْكَبِيرُ الْفَانِي وَ الصَّبِيُّ الصَّغِيرُ</w:t>
      </w:r>
    </w:p>
    <w:p>
      <w:pPr>
        <w:pStyle w:val="Heading5"/>
      </w:pPr>
      <w:bookmarkStart w:id="871" w:name="_Toc630"/>
      <w:r>
        <w:t>روایت 14</w:t>
      </w:r>
      <w:bookmarkEnd w:id="871"/>
    </w:p>
    <w:p>
      <w:pPr>
        <w:pStyle w:val="BookText"/>
      </w:pPr>
      <w:r>
        <w:rPr>
          <w:rFonts w:ascii="IRNazanin" w:hAnsi="IRNazanin" w:eastAsia="IRNazanin" w:cs="IRNazanin"/>
          <w:lang w:bidi="fa-IR"/>
          <w:color w:val="111111"/>
          <w:sz w:val="28"/>
          <w:szCs w:val="28"/>
          <w:rtl/>
        </w:rPr>
        <w:t xml:space="preserve">معانی الاخبار: سلیمان بن خالد گوید: از امام صادق علیه السّلام سؤال کردم تفسیر «إِلَّا الْمُسْتَضْعَفِینَ مِنَ الرِّجالِ وَ النِّساءِ وَ الْوِلْدانِ» چیست؟ فرمود: ای سلیمان در میان این مستضعفان کسانی می‌باشند که گردن آنها از شما کلفت‌تر است.</w:t>
      </w:r>
    </w:p>
    <w:p>
      <w:pPr>
        <w:pStyle w:val="BookText"/>
      </w:pPr>
      <w:r>
        <w:rPr>
          <w:rFonts w:ascii="IRNazanin" w:hAnsi="IRNazanin" w:eastAsia="IRNazanin" w:cs="IRNazanin"/>
          <w:lang w:bidi="fa-IR"/>
          <w:color w:val="111111"/>
          <w:sz w:val="28"/>
          <w:szCs w:val="28"/>
          <w:rtl/>
        </w:rPr>
        <w:t xml:space="preserve">مستضعفان گروهی می‌باشند که نماز می‌گذارند و روزه می‌گیرند شکم و دامن خود را از حرام نگه می‌دارند و معتقدند که حق فقط در نزد ما می‌باشد</w:t>
      </w:r>
      <w:r>
        <w:rPr>
          <w:rStyle w:val="FootnoteReference"/>
        </w:rPr>
        <w:footnoteReference w:id="1059"/>
      </w:r>
      <w:r>
        <w:rPr>
          <w:rFonts w:ascii="IRNazanin" w:hAnsi="IRNazanin" w:eastAsia="IRNazanin" w:cs="IRNazanin"/>
          <w:lang w:bidi="fa-IR"/>
          <w:color w:val="111111"/>
          <w:sz w:val="28"/>
          <w:szCs w:val="28"/>
          <w:rtl/>
        </w:rPr>
        <w:t xml:space="preserve">،(اصل</w:t>
      </w:r>
    </w:p>
    <w:p>
      <w:pPr>
        <w:pStyle w:val="BookText"/>
      </w:pPr>
      <w:r>
        <w:rPr>
          <w:rFonts w:ascii="IRNazanin" w:hAnsi="IRNazanin" w:eastAsia="IRNazanin" w:cs="IRNazanin"/>
          <w:lang w:bidi="fa-IR"/>
          <w:color w:val="111111"/>
          <w:sz w:val="28"/>
          <w:szCs w:val="28"/>
          <w:rtl/>
        </w:rPr>
        <w:t xml:space="preserve">وریشه را رها کرده) و شاخه‌های درخت را گرفته اند و «امید است که خداوند آنها را مورد عفو قرار دهد» زیرا به درخت چنگ زده‌اند اگر چه شناخته نشده‌اند، اگر خداوند آنها را عفو کند با رحمت خود با آنها رفتار کرده و اگر آنها را عذاب کند نتیجه گمراهی آنها بوده است، خداوند حق را به آنان نشان داد ولی آنها قبول نکردند.</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در تفسیر عیاشی حدیث مشابهی از سلیمان بن خالد نقل شده است.</w:t>
      </w:r>
      <w:r>
        <w:rPr>
          <w:rStyle w:val="FootnoteReference"/>
        </w:rPr>
        <w:footnoteReference w:id="1061"/>
      </w:r>
    </w:p>
    <w:p>
      <w:pPr>
        <w:pStyle w:val="Heading5"/>
      </w:pPr>
      <w:bookmarkStart w:id="872" w:name="_Toc631"/>
      <w:r>
        <w:t>روایت 15</w:t>
      </w:r>
      <w:bookmarkEnd w:id="872"/>
    </w:p>
    <w:p>
      <w:pPr>
        <w:pStyle w:val="BookText"/>
      </w:pPr>
      <w:r>
        <w:rPr>
          <w:rFonts w:ascii="IRNazanin" w:hAnsi="IRNazanin" w:eastAsia="IRNazanin" w:cs="IRNazanin"/>
          <w:lang w:bidi="fa-IR"/>
          <w:color w:val="111111"/>
          <w:sz w:val="28"/>
          <w:szCs w:val="28"/>
          <w:rtl/>
        </w:rPr>
        <w:t xml:space="preserve">معانی الاخبار: سلیمان بن خالد گوید: از امام باقر علیه السّلام در باره مستضعفان سؤال کردم فرمودند: زنی که در پشت پرده قرار دارد و خادمی که راه به جائی ندارد، به او می‌گوئی نماز بخوان او هم می‌خواند و هر چه بگوئی اطاعت می‌کند برده‌ای که همراه مولایش حرکت می‌کند و چیزی نمی‌داند هر چه مولایش بگوید اطاعت می‌کند. پیرمردی که فکر و عقلش را از دست داده و یا کودکی که توانایی تصمیم گیری ندارد و هر چه به آنها بگوئی انجام می‌دهند.</w:t>
      </w:r>
    </w:p>
    <w:p>
      <w:pPr>
        <w:pStyle w:val="BookText"/>
      </w:pPr>
      <w:r>
        <w:rPr>
          <w:rFonts w:ascii="IRNazanin" w:hAnsi="IRNazanin" w:eastAsia="IRNazanin" w:cs="IRNazanin"/>
          <w:lang w:bidi="fa-IR"/>
          <w:color w:val="111111"/>
          <w:sz w:val="28"/>
          <w:szCs w:val="28"/>
          <w:rtl/>
        </w:rPr>
        <w:t xml:space="preserve">این‌ها را می‌گویند مستضعف، اما مردی که گردنش کلفت می‌باشد و اهل مجادله و دشمنی است و توانایی خرید و فروش وتجارت کردن را دارد ، و شما نمی‌توانی سر او کلاه بگذاری و فریبش دهی او را مستضعف می‌گوئی، خیر این دیگر مستضعف نیست و احترامی ندارد.</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در تفسیر عیاشی نیز حدیث مشابهی از سلیمان نقل شده است.</w:t>
      </w:r>
      <w:r>
        <w:rPr>
          <w:rStyle w:val="FootnoteReference"/>
        </w:rPr>
        <w:footnoteReference w:id="106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7" w:name="pg13499_119177"/>
    <w:bookmarkEnd w:id="107"/>
    <w:p>
      <w:pPr>
        <w:pStyle w:val="BookText"/>
      </w:pPr>
      <w:r>
        <w:rPr>
          <w:rFonts w:ascii="Amiri" w:hAnsi="Amiri" w:eastAsia="Amiri" w:cs="Amiri"/>
          <w:lang w:bidi="ar-SA"/>
          <w:color w:val="111111"/>
          <w:sz w:val="28"/>
          <w:szCs w:val="28"/>
          <w:rtl/>
        </w:rPr>
        <w:t xml:space="preserve">هَؤُلَاءِ الْمُسْتَضْعَفُونَ فَأَمَّا رَجُلٌ شَدِيدُ الْعُنُقِ جَدِلٌ خَصِمٌ يَتَوَلَّي الشِّرَاءَ وَ الْبَيْعَ لَا تَسْتَطِيعُ أَنْ تَغْبِنَهُ فِي شَيْ‌ءٍ تَقُولُ هَذَا مُسْتَضْعَفٌ لَا وَ لَا كَرَامَةَ</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سُلَيْمَانَ: مِثْلَهُ‌</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873" w:name="_Toc632"/>
      <w:r>
        <w:t>«16»</w:t>
      </w:r>
      <w:bookmarkEnd w:id="873"/>
    </w:p>
    <w:p>
      <w:pPr>
        <w:pStyle w:val="BookText"/>
      </w:pPr>
      <w:r>
        <w:rPr>
          <w:rFonts w:ascii="Amiri" w:hAnsi="Amiri" w:eastAsia="Amiri" w:cs="Amiri"/>
          <w:lang w:bidi="ar-SA"/>
          <w:color w:val="111111"/>
          <w:sz w:val="28"/>
          <w:szCs w:val="28"/>
          <w:rtl/>
        </w:rPr>
        <w:t xml:space="preserve">مع، [معاني الأخبار] أَبِي عَنْ سَعْدٍ عَنْ أَبِي عِيسَي عَنْ عَلِيِّ بْنِ الْحَكَمِ عَنْ سَيْفِ بْنِ عَمِيرَةَ عَنْ أَبِي الصَّبَّاحِ عَنْ أَبِي جَعْفَرٍ عليه السلام: أَنَّهُ قَالَ فِي الْمُسْتَضْعَفِينَ الَّذِينَ لَا يَجِدُونَ حِيلَةً وَ لا يَهْتَدُونَ سَبِيلًا لا يَسْتَطِيعُونَ حِيلَةً فَيَدْخُلُوا فِي الْكُفْرِ وَ لا يَهْتَدُونَ فَيَدْخُلُوا فِي الْإِيمَانِ فَلَيْسَ هُمْ مِنَ الْكُفْرِ وَ الْإِيمَانِ فِي شَيْ‌ءٍ</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874" w:name="_Toc633"/>
      <w:r>
        <w:t>«17»</w:t>
      </w:r>
      <w:bookmarkEnd w:id="874"/>
    </w:p>
    <w:p>
      <w:pPr>
        <w:pStyle w:val="BookText"/>
      </w:pPr>
      <w:r>
        <w:rPr>
          <w:rFonts w:ascii="Amiri" w:hAnsi="Amiri" w:eastAsia="Amiri" w:cs="Amiri"/>
          <w:lang w:bidi="ar-SA"/>
          <w:color w:val="111111"/>
          <w:sz w:val="28"/>
          <w:szCs w:val="28"/>
          <w:rtl/>
        </w:rPr>
        <w:t xml:space="preserve">مع، [معاني الأخبار] أَبِي عَنْ سَعْدٍ عَنِ ابْنِ أَبِي الْخَطَّابِ عَنِ الْحَسَنِ بْنِ عَلِيِّ بْنِ فَضَّالٍ عَنْ أَبِي الْمَغْرَاءِ عَنْ أَبِي حَنِيفَةَ رَجُلٍ مِنْ أَصْحَابِنَا عَنْ أَبِي عَبْدِ اللَّهِ عليه السلام قَالَ: مَنْ عَرَفَ الِاخْتِلَافَ فَلَيْسَ بِمُسْتَضْعَفٍ‌</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5"/>
      </w:pPr>
      <w:bookmarkStart w:id="875" w:name="_Toc634"/>
      <w:r>
        <w:t>«18»</w:t>
      </w:r>
      <w:bookmarkEnd w:id="875"/>
    </w:p>
    <w:p>
      <w:pPr>
        <w:pStyle w:val="BookText"/>
      </w:pPr>
      <w:r>
        <w:rPr>
          <w:rFonts w:ascii="Amiri" w:hAnsi="Amiri" w:eastAsia="Amiri" w:cs="Amiri"/>
          <w:lang w:bidi="ar-SA"/>
          <w:color w:val="111111"/>
          <w:sz w:val="28"/>
          <w:szCs w:val="28"/>
          <w:rtl/>
        </w:rPr>
        <w:t xml:space="preserve">مع، [معاني الأخبار] الْمُظَفَّرُ الْعَلَوِيُّ عَنِ ابْنِ الْعَيَّاشِيِّ عَنْ أَبِيهِ عَنْ حَمْدَوَيْهِ عَنْ مُحَمَّدِ بْنِ عِيسَي عَنْ يُونُسَ عَنِ ابْنِ مُسْكَانَ عَنْ أَبِي بَصِيرٍ قَالَ قَالَ أَبُو عَبْدِ اللَّهِ عليه السلام: مَنْ عَرَفَ اخْتِلَافَ النَّاسِ فَلَيْسَ بِمُسْتَضْعَفٍ‌</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5"/>
      </w:pPr>
      <w:bookmarkStart w:id="876" w:name="_Toc635"/>
      <w:r>
        <w:t>«19»</w:t>
      </w:r>
      <w:bookmarkEnd w:id="876"/>
    </w:p>
    <w:p>
      <w:pPr>
        <w:pStyle w:val="BookText"/>
      </w:pPr>
      <w:r>
        <w:rPr>
          <w:rFonts w:ascii="Amiri" w:hAnsi="Amiri" w:eastAsia="Amiri" w:cs="Amiri"/>
          <w:lang w:bidi="ar-SA"/>
          <w:color w:val="111111"/>
          <w:sz w:val="28"/>
          <w:szCs w:val="28"/>
          <w:rtl/>
        </w:rPr>
        <w:t xml:space="preserve">سن، [المحاسن] أَبِي عَنِ النَّضْرِ عَنْ يَحْيَي الْحَلَبِيِّ عَنِ ابْنِ مُسْكَانَ عَنْ زُرَارَةَ قَالَ: سُئِلَ أَبُو عَبْدِ اللَّهِ عليه السلام وَ أَنَا جَالِسٌ عَنْ قَوْلِ اللَّهِ مَنْ جاءَ بِالْحَسَنَةِ فَلَهُ عَشْرُ أَمْثالِها</w:t>
      </w:r>
      <w:r>
        <w:rPr>
          <w:rStyle w:val="FootnoteReference"/>
        </w:rPr>
        <w:footnoteReference w:id="1069"/>
      </w:r>
      <w:r>
        <w:rPr>
          <w:rFonts w:ascii="Amiri" w:hAnsi="Amiri" w:eastAsia="Amiri" w:cs="Amiri"/>
          <w:lang w:bidi="ar-SA"/>
          <w:color w:val="111111"/>
          <w:sz w:val="28"/>
          <w:szCs w:val="28"/>
          <w:rtl/>
        </w:rPr>
        <w:t xml:space="preserve">يَجْرِي لِهَؤُلَاءِ مِمَّنْ لَا يَعْرِفُ مِنْهُمْ هَذَا الْأَمْرَ فَقَالَ لَا إِنَّمَا هَذِهِ لِلْمُؤْمِنِينَ خَاصَّةً قُلْتُ لَهُ أَصْلَحَكَ اللَّهُ أَ رَأَيْتَ مَنْ صَامَ وَ صَلَّي وَ اجْتَنَبَ الْمَحَارِمَ وَ حَسُنَ وَرَعُهُ مِمَّنْ لَا يَعْرِفُ وَ لَا يَنْصِبُ فَقَالَ إِنَّ اللَّهَ يُدْخِلُ أُولَئِكَ الْجَنَّةَ</w:t>
      </w:r>
    </w:p>
    <w:p>
      <w:pPr>
        <w:pStyle w:val="Heading5"/>
      </w:pPr>
      <w:bookmarkStart w:id="877" w:name="_Toc636"/>
      <w:r>
        <w:t>روایت 16</w:t>
      </w:r>
      <w:bookmarkEnd w:id="877"/>
    </w:p>
    <w:p>
      <w:pPr>
        <w:pStyle w:val="BookText"/>
      </w:pPr>
      <w:r>
        <w:rPr>
          <w:rFonts w:ascii="IRNazanin" w:hAnsi="IRNazanin" w:eastAsia="IRNazanin" w:cs="IRNazanin"/>
          <w:lang w:bidi="fa-IR"/>
          <w:color w:val="111111"/>
          <w:sz w:val="28"/>
          <w:szCs w:val="28"/>
          <w:rtl/>
        </w:rPr>
        <w:t xml:space="preserve">معانی الاخبار: امام باقر علیه السّلام در باره مستضعفان فرمودند: آنها راهی پیدا نمی‌کنند تا وارد کفر شوند و بطرف ایمان هم هدایت نمی‌گردند تا مؤمن شوند، آنها نه کافر هستند و نه مؤمن.</w:t>
      </w:r>
      <w:r>
        <w:rPr>
          <w:rStyle w:val="FootnoteReference"/>
        </w:rPr>
        <w:footnoteReference w:id="1070"/>
      </w:r>
    </w:p>
    <w:p>
      <w:pPr>
        <w:pStyle w:val="Heading5"/>
      </w:pPr>
      <w:bookmarkStart w:id="878" w:name="_Toc637"/>
      <w:r>
        <w:t>روایت 17</w:t>
      </w:r>
      <w:bookmarkEnd w:id="878"/>
    </w:p>
    <w:p>
      <w:pPr>
        <w:pStyle w:val="BookText"/>
      </w:pPr>
      <w:r>
        <w:rPr>
          <w:rFonts w:ascii="IRNazanin" w:hAnsi="IRNazanin" w:eastAsia="IRNazanin" w:cs="IRNazanin"/>
          <w:lang w:bidi="fa-IR"/>
          <w:color w:val="111111"/>
          <w:sz w:val="28"/>
          <w:szCs w:val="28"/>
          <w:rtl/>
        </w:rPr>
        <w:t xml:space="preserve">معانی الاخبار: ابو حنیفه که یکی از شیعیان می‌باشد گوید: امام صادق علیه السّلام فرمودند: هر کس اختلاف در عقائد و آراء را بشناسد مستضعف نیست.</w:t>
      </w:r>
      <w:r>
        <w:rPr>
          <w:rStyle w:val="FootnoteReference"/>
        </w:rPr>
        <w:footnoteReference w:id="1071"/>
      </w:r>
    </w:p>
    <w:p>
      <w:pPr>
        <w:pStyle w:val="Heading5"/>
      </w:pPr>
      <w:bookmarkStart w:id="879" w:name="_Toc638"/>
      <w:r>
        <w:t>روایت 18</w:t>
      </w:r>
      <w:bookmarkEnd w:id="879"/>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فرمودند: هر که به اختلاف مردم آشنا باشد و آن را دریابد از مستضعفان بشمار نمی‌رود.</w:t>
      </w:r>
      <w:r>
        <w:rPr>
          <w:rStyle w:val="FootnoteReference"/>
        </w:rPr>
        <w:footnoteReference w:id="1072"/>
      </w:r>
    </w:p>
    <w:p>
      <w:pPr>
        <w:pStyle w:val="Heading5"/>
      </w:pPr>
      <w:bookmarkStart w:id="880" w:name="_Toc639"/>
      <w:r>
        <w:t>روایت 19</w:t>
      </w:r>
      <w:bookmarkEnd w:id="880"/>
    </w:p>
    <w:p>
      <w:pPr>
        <w:pStyle w:val="BookText"/>
      </w:pPr>
      <w:r>
        <w:rPr>
          <w:rFonts w:ascii="IRNazanin" w:hAnsi="IRNazanin" w:eastAsia="IRNazanin" w:cs="IRNazanin"/>
          <w:lang w:bidi="fa-IR"/>
          <w:color w:val="111111"/>
          <w:sz w:val="28"/>
          <w:szCs w:val="28"/>
          <w:rtl/>
        </w:rPr>
        <w:t xml:space="preserve">محاسن: زراره گوید: از امام صادق علیه السّلام سؤال شد و من هم در آن جا بودم که تفسیر مَنْ جاءَ بِالْحَسَنَةِ فَلَهُ عَشْرُ أَمْثالِها</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چیست؟ آیا کسانی که معتقد به امامت شما نیستند مشمول این آیه می‌باشند؟ فرمودند: خیر، این فقط برای مؤمنان می‌باشد. عرض کردم خداوند شما را سلامت بدارد، کسانی از مخالفین هستند و شما را هم به امامت قبول ندارند، روزه می‌گیرند، نماز می‌خوانند و اهل ورع می‌باشند ولی با شما عناد ندارند، فرمودند: این جماعت وارد بهشت می‌گردند و مشمول رحمت خداوند می‌شوند.</w:t>
      </w:r>
      <w:r>
        <w:rPr>
          <w:rStyle w:val="FootnoteReference"/>
        </w:rPr>
        <w:footnoteReference w:id="1074"/>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8" w:name="pg13499_119178"/>
    <w:bookmarkEnd w:id="108"/>
    <w:p>
      <w:pPr>
        <w:pStyle w:val="BookText"/>
      </w:pPr>
      <w:r>
        <w:rPr>
          <w:rFonts w:ascii="Amiri" w:hAnsi="Amiri" w:eastAsia="Amiri" w:cs="Amiri"/>
          <w:lang w:bidi="ar-SA"/>
          <w:color w:val="111111"/>
          <w:sz w:val="28"/>
          <w:szCs w:val="28"/>
          <w:rtl/>
        </w:rPr>
        <w:t xml:space="preserve">بِرَحْمَتِهِ‌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881" w:name="_Toc640"/>
      <w:r>
        <w:t>«20»</w:t>
      </w:r>
      <w:bookmarkEnd w:id="881"/>
    </w:p>
    <w:p>
      <w:pPr>
        <w:pStyle w:val="BookText"/>
      </w:pPr>
      <w:r>
        <w:rPr>
          <w:rFonts w:ascii="Amiri" w:hAnsi="Amiri" w:eastAsia="Amiri" w:cs="Amiri"/>
          <w:lang w:bidi="ar-SA"/>
          <w:color w:val="111111"/>
          <w:sz w:val="28"/>
          <w:szCs w:val="28"/>
          <w:rtl/>
        </w:rPr>
        <w:t xml:space="preserve">غط، [الغيبة للشيخ الطوسي] عَنِ الْفَزَارِيِّ عَنْ مُحَمَّدِ بْنِ جَعْفَرِ بْنِ عَبْدِ اللَّهِ عَنْ أَبِي نُعَيْمٍ مُحَمَّدِ بْنِ أَحْمَدَ الْأَنْصَارِيِّ قَالَ وَجَّهَ قَوْمٌ مِنَ الْمُفَوِّضَةِ وَ الْمُقَصِّرَةِ كَامِلَ بْنَ إِبْرَاهِيمَ الْمَدَنِيَّ إِلَي أَبِي مُحَمَّدٍ عليه السلام قَالَ كَامِلٌ: فَقُلْتُ فِي نَفْسِي أَسْأَلُهُ لَا يَدْخُلُ الْجَنَّةَ إِلَّا مَنْ عَرَفَ مَعْرِفَتِي وَ قَالَ بِمَقَالَتِي قَالَ فَلَمَّا دَخَلْتُ عَلَي سَيِّدِي أَبِي مُحَمَّدٍ نَظَرْتُ إِلَي ثِيَابٍ بَيَاضٍ نَاعِمَةٍ عَلَيْهِ فَقُلْتُ فِي نَفْسِي وَلِيُّ اللَّهِ وَ حُجَّتُهُ يَلْبَسُ النَّاعِمَ مِنَ الثِّيَابِ وَ يَأْمُرُنَا نَحْنُ بِمُوَاسَاةِ الْإِخْوَانِ وَ يَنْهَانَا عَنْ لُبْسِ مِثْلِهِ فَقَالَ مُتَبَسِّماً يَا كَامِلُ وَ حَسَرَ ذِرَاعَيْهِ فَإِذَا مِسْحٌ أَسْوَدُ خَشِنٌ عَلَي جِلْدِهِ فَقَالَ هَذَا لِلَّهِ وَ هَذَا لَكُمْ .</w:t>
      </w:r>
    </w:p>
    <w:p>
      <w:pPr>
        <w:pStyle w:val="BookText"/>
      </w:pPr>
      <w:r>
        <w:rPr>
          <w:rFonts w:ascii="Amiri" w:hAnsi="Amiri" w:eastAsia="Amiri" w:cs="Amiri"/>
          <w:lang w:bidi="ar-SA"/>
          <w:color w:val="111111"/>
          <w:sz w:val="28"/>
          <w:szCs w:val="28"/>
          <w:rtl/>
        </w:rPr>
        <w:t xml:space="preserve">فَسَلَّمْتُ وَ جَلَسْتُ إِلَي بَابٍ عَلَيْهِ سِتْرٌ مُرْخًي فَجَاءَتِ الرِّيحُ فَكَشَفَتْ طَرَفَهُ فَإِذَا أَنَا بِصَبِيٍّ كَأَنَّهُ فِلْقَةُ قَمَرٍ مِنْ أَبْنَاءِ أَرْبَعِ سِنِينَ أَوْ مِثْلِهَا فَقَالَ لِي يَا كَامِلَ بْنَ إِبْرَاهِيمَ فَاقْشَعْرَرْتُ مِنْ ذَلِكَ وَ أُلْهِمْتُ أَنْ قُلْتُ لَبَّيْكَ يَا سَيِّدِي فَقَالَ جِئْتَ إِلَي وَلِيِّ اللَّهِ وَ حُجَّتِهِ وَ بَابِهِ تَسْأَلُهُ يَدْخُلُ الْجَنَّةَ إِلَّا مَنْ عَرَفَ مَعْرِفَتَكَ وَ قَالَ بِمَقَالَتِكَ فَقُلْتُ إِي وَ اللَّهِ قَالَ إِذَنْ وَ اللَّهِ يَقِلُّ دَاخِلُهَا وَ اللَّهِ إِنَّهُ لَيَدْخُلُهَا قَوْمٌ يُقَالُ لَهُمُ الْحَقِّيَّةُ قُلْتُ يَا سَيِّدِي وَ مَنْ هُمْ قَالَ قَوْمٌ مِنْ حُبِّهِمْ لِعَلِيٍّ يَحْلِفُونَ بِحَقِّهِ وَ لَا يَدْرُونَ مَا حَقُّهُ وَ فَضْلُهُ تَمَامَ الْخَبَرِ</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882" w:name="_Toc641"/>
      <w:r>
        <w:t>«21»</w:t>
      </w:r>
      <w:bookmarkEnd w:id="882"/>
    </w:p>
    <w:p>
      <w:pPr>
        <w:pStyle w:val="BookText"/>
      </w:pPr>
      <w:r>
        <w:rPr>
          <w:rFonts w:ascii="Amiri" w:hAnsi="Amiri" w:eastAsia="Amiri" w:cs="Amiri"/>
          <w:lang w:bidi="ar-SA"/>
          <w:color w:val="111111"/>
          <w:sz w:val="28"/>
          <w:szCs w:val="28"/>
          <w:rtl/>
        </w:rPr>
        <w:t xml:space="preserve">شي، [تفسير العياشي] عَنْ سَمَاعَةَ قَالَ: سَأَلْتُ أَبَا عَبْدِ اللَّهِ عليه السلام عَنِ الْمُسْتَضْعَفِينَ قَالَ هُمْ أَهْلُ الْوَلَايَةِ قُلْتُ أَيَّ وَلَايَةٍ تَعْنِي قَالَ لَيْسَتْ وَلَايَةً فِي الدِّينِ وَ لَكِنَّهَا فِي الْمُنَاكَحَةِ وَ الْمَوَارِيثِ وَ الْمُخَالَطَةِ وَ هُمْ لَيْسُوا بِالْمُؤْمِنِينَ وَ لَا الْكُفَّارِ وَ مِنْهُمُ الْمُرْجَوْنَ لِأَمْرِ اللَّهِ فَأَمَّا قَوْلُهُ وَ الْمُسْتَضْعَفِينَ مِنَ الرِّجالِ وَ النِّساءِ وَ الْوِلْدانِ الَّذِينَ يَقُولُونَ رَبَّنا أَخْرِجْنا إِلَي نَصِيراً</w:t>
      </w:r>
      <w:r>
        <w:rPr>
          <w:rStyle w:val="FootnoteReference"/>
        </w:rPr>
        <w:footnoteReference w:id="1077"/>
      </w:r>
      <w:r>
        <w:rPr>
          <w:rFonts w:ascii="Amiri" w:hAnsi="Amiri" w:eastAsia="Amiri" w:cs="Amiri"/>
          <w:lang w:bidi="ar-SA"/>
          <w:color w:val="111111"/>
          <w:sz w:val="28"/>
          <w:szCs w:val="28"/>
          <w:rtl/>
        </w:rPr>
        <w:t xml:space="preserve">فَأُولَئِكَ نَحْنُ‌</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5"/>
      </w:pPr>
      <w:bookmarkStart w:id="883" w:name="_Toc642"/>
      <w:r>
        <w:t>روایت 20</w:t>
      </w:r>
      <w:bookmarkEnd w:id="883"/>
    </w:p>
    <w:p>
      <w:pPr>
        <w:pStyle w:val="BookText"/>
      </w:pPr>
      <w:r>
        <w:rPr>
          <w:rFonts w:ascii="IRNazanin" w:hAnsi="IRNazanin" w:eastAsia="IRNazanin" w:cs="IRNazanin"/>
          <w:lang w:bidi="fa-IR"/>
          <w:color w:val="111111"/>
          <w:sz w:val="28"/>
          <w:szCs w:val="28"/>
          <w:rtl/>
        </w:rPr>
        <w:t xml:space="preserve">غیبه شیخ طوسی: گروهی از مفوضه کامل بن ابراهیم مدنی را نزد امام حسن عسکری علیه السّلام فرستادند، کامل گوید: من در نظر داشتم از او سؤال کنم آیا کسی که مانند ما به امامت شما عقیده ندارد، وارد بهشت می‌شود یا خیر؟</w:t>
      </w:r>
    </w:p>
    <w:p>
      <w:pPr>
        <w:pStyle w:val="BookText"/>
      </w:pPr>
      <w:r>
        <w:rPr>
          <w:rFonts w:ascii="IRNazanin" w:hAnsi="IRNazanin" w:eastAsia="IRNazanin" w:cs="IRNazanin"/>
          <w:lang w:bidi="fa-IR"/>
          <w:color w:val="111111"/>
          <w:sz w:val="28"/>
          <w:szCs w:val="28"/>
          <w:rtl/>
        </w:rPr>
        <w:t xml:space="preserve">گوید: هنگامی که وارد محضر امام علیه السّلام شدم دیدم آن جناب لباسهای سفید تازه‌ای پوشیده است، با خود فکر کردم ولی خدا و حجت او لباس نو در بر می‌کند ولی ما را به مواساة با برادران دعوت می‌نماید و ما را از پوشیدن این نوع لباس نهی می‌فرماید.</w:t>
      </w:r>
    </w:p>
    <w:p>
      <w:pPr>
        <w:pStyle w:val="BookText"/>
      </w:pPr>
      <w:r>
        <w:rPr>
          <w:rFonts w:ascii="IRNazanin" w:hAnsi="IRNazanin" w:eastAsia="IRNazanin" w:cs="IRNazanin"/>
          <w:lang w:bidi="fa-IR"/>
          <w:color w:val="111111"/>
          <w:sz w:val="28"/>
          <w:szCs w:val="28"/>
          <w:rtl/>
        </w:rPr>
        <w:t xml:space="preserve">در این هنگام امام علیه السّلام متوجه من شدند و در حالی که تبسم بر لب داشتند فرمودند: ای کامل و بعد آستین خود را بالا برد و بازوانش را نشان دادند، من متوجه شدم امام در زیر آن لباس سفید و نو لباسی سیاه و درشت پوشیده است و فرمودند: این لباس برای خدا و آن دیگری برای شما می‌باشد.</w:t>
      </w:r>
    </w:p>
    <w:p>
      <w:pPr>
        <w:pStyle w:val="BookText"/>
      </w:pPr>
      <w:r>
        <w:rPr>
          <w:rFonts w:ascii="IRNazanin" w:hAnsi="IRNazanin" w:eastAsia="IRNazanin" w:cs="IRNazanin"/>
          <w:lang w:bidi="fa-IR"/>
          <w:color w:val="111111"/>
          <w:sz w:val="28"/>
          <w:szCs w:val="28"/>
          <w:rtl/>
        </w:rPr>
        <w:t xml:space="preserve">من سلام کردم و در جای خود نشستم و متوجه شدم از دری که پرده‌ای بر آن آویخته بودند بادی وزید و پرده را بالا برد من در میان آن اطاق کودکی دیدم که مانند ماه تابان می‌درخشید، آن کودک چهار سال و یا در همین حدود بود، او متوجه من شد و گفت: ای کامل بن ابراهیم، من از این خطاب بر خود لرزیدم و گفتم: بله ای سید من.</w:t>
      </w:r>
    </w:p>
    <w:p>
      <w:pPr>
        <w:pStyle w:val="BookText"/>
      </w:pPr>
      <w:r>
        <w:rPr>
          <w:rFonts w:ascii="IRNazanin" w:hAnsi="IRNazanin" w:eastAsia="IRNazanin" w:cs="IRNazanin"/>
          <w:lang w:bidi="fa-IR"/>
          <w:color w:val="111111"/>
          <w:sz w:val="28"/>
          <w:szCs w:val="28"/>
          <w:rtl/>
        </w:rPr>
        <w:t xml:space="preserve">فرمودند شما آمده‌اید نزد ولی خدا و حجت او و جایی که در خانه خدا از آن جا گشوده می‌شود، آمدی که از او سؤال کنی آیا کسانی که مانند ما عقیده ندارند وارد بهشت می‌شوند یا خیر، گفتم: آری به خداوند سوگند برای همین آمده‌ام گفت گروهی اندک از آن‌ها وارد بهشت خواهند شد.</w:t>
      </w:r>
    </w:p>
    <w:p>
      <w:pPr>
        <w:pStyle w:val="BookText"/>
      </w:pPr>
      <w:r>
        <w:rPr>
          <w:rFonts w:ascii="IRNazanin" w:hAnsi="IRNazanin" w:eastAsia="IRNazanin" w:cs="IRNazanin"/>
          <w:lang w:bidi="fa-IR"/>
          <w:color w:val="111111"/>
          <w:sz w:val="28"/>
          <w:szCs w:val="28"/>
          <w:rtl/>
        </w:rPr>
        <w:t xml:space="preserve">به خداوند سوگند گروهی داخل بهشت می‌گردند که به آنها حقیه گفته می‌شود، گفتم: ای سید و سرور من این جماعت چه کسانی می‌باشند، فرمود: گروهی هستند که بخاطر محبت علی علیه السلام به نام او سوگند یاد می‌کنند و به حق او قسم می‌خورند ولی نمی‌دانند حق او چیست و فضل او کدام است.</w:t>
      </w:r>
      <w:r>
        <w:rPr>
          <w:rStyle w:val="FootnoteReference"/>
        </w:rPr>
        <w:footnoteReference w:id="1079"/>
      </w:r>
    </w:p>
    <w:p>
      <w:pPr>
        <w:pStyle w:val="Heading5"/>
      </w:pPr>
      <w:bookmarkStart w:id="884" w:name="_Toc643"/>
      <w:r>
        <w:t>روایت 21</w:t>
      </w:r>
      <w:bookmarkEnd w:id="884"/>
    </w:p>
    <w:p>
      <w:pPr>
        <w:pStyle w:val="BookText"/>
      </w:pPr>
      <w:r>
        <w:rPr>
          <w:rFonts w:ascii="IRNazanin" w:hAnsi="IRNazanin" w:eastAsia="IRNazanin" w:cs="IRNazanin"/>
          <w:lang w:bidi="fa-IR"/>
          <w:color w:val="111111"/>
          <w:sz w:val="28"/>
          <w:szCs w:val="28"/>
          <w:rtl/>
        </w:rPr>
        <w:t xml:space="preserve">تفسیر عیاشی: سماعه گوید: از امام صادق علیه السّلام پرسیدم مستضعف کیست، فرمودند آنها اهل ولایت می‌باشند، عرض کردم مقصود از ولایت چیست، فرمود: مقصود ولایت دینی نیست، یعنی در نکاح وارث و روابط اجتماعی با همدیگر ولایت دارند.</w:t>
      </w:r>
    </w:p>
    <w:p>
      <w:pPr>
        <w:pStyle w:val="BookText"/>
      </w:pPr>
      <w:r>
        <w:rPr>
          <w:rFonts w:ascii="IRNazanin" w:hAnsi="IRNazanin" w:eastAsia="IRNazanin" w:cs="IRNazanin"/>
          <w:lang w:bidi="fa-IR"/>
          <w:color w:val="111111"/>
          <w:sz w:val="28"/>
          <w:szCs w:val="28"/>
          <w:rtl/>
        </w:rPr>
        <w:t xml:space="preserve">آن جماعت نه مؤمن هستند و نه کفار، گروهی از آنها در انتظار امر خداوند می‌باشند، اما{مستضعفان از مردان و زنان و کودکان و کسانی که می‌گویند بار خدایا ما را از این قریه‌ای که اهل آن ظلم می‌کنند خارج کن}</w:t>
      </w:r>
      <w:r>
        <w:rPr>
          <w:rStyle w:val="FootnoteReference"/>
        </w:rPr>
        <w:footnoteReference w:id="1080"/>
      </w:r>
      <w:r>
        <w:rPr>
          <w:rFonts w:ascii="IRNazanin" w:hAnsi="IRNazanin" w:eastAsia="IRNazanin" w:cs="IRNazanin"/>
          <w:lang w:bidi="fa-IR"/>
          <w:color w:val="111111"/>
          <w:sz w:val="28"/>
          <w:szCs w:val="28"/>
          <w:rtl/>
        </w:rPr>
        <w:t xml:space="preserve">ما هستیم.</w:t>
      </w:r>
      <w:r>
        <w:rPr>
          <w:rStyle w:val="FootnoteReference"/>
        </w:rPr>
        <w:footnoteReference w:id="1081"/>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9" w:name="pg13499_119179"/>
    <w:bookmarkEnd w:id="109"/>
    <w:p>
      <w:pPr>
        <w:pStyle w:val="Heading5"/>
      </w:pPr>
      <w:bookmarkStart w:id="885" w:name="_Toc644"/>
      <w:r>
        <w:t>«22»</w:t>
      </w:r>
      <w:bookmarkEnd w:id="885"/>
    </w:p>
    <w:p>
      <w:pPr>
        <w:pStyle w:val="BookText"/>
      </w:pPr>
      <w:r>
        <w:rPr>
          <w:rFonts w:ascii="Amiri" w:hAnsi="Amiri" w:eastAsia="Amiri" w:cs="Amiri"/>
          <w:lang w:bidi="ar-SA"/>
          <w:color w:val="111111"/>
          <w:sz w:val="28"/>
          <w:szCs w:val="28"/>
          <w:rtl/>
        </w:rPr>
        <w:t xml:space="preserve">شي، [تفسير العياشي] عَنْ أَبِي خَدِيجَةَ عَنْ أَبِي عَبْدِ اللَّهِ عليه السلام قَالَ: الْمُسْتَضْعَفِينَ مِنَ الرِّجالِ وَ النِّساءِ وَ الْوِلْدانِ لا يَسْتَطِيعُونَ حِيلَةً وَ لا يَهْتَدُونَ سَبِيلًا قَالَ لَا يَسْتَطِيعُونَ سَبِيلَ أَهْلِ الْحَقِّ فَيَدْخُلُونَ فِيهِ وَ لَا يَسْتَطِيعُونَ حِيلَةَ أَهْلِ النَّصْبِ فَيَنْصِبُونَ قَالَ هَؤُلَاءِ يَدْخُلُونَ الْجَنَّةَ بِأَعْمَالٍ حَسَنَةٍ وَ بِاجْتِنَابِ الْمَحَارِمِ الَّتِي نَهَي اللَّهُ عَنْهَا وَ لَا يَنَالُونَ مَنَازِلَ الْأَبْرَارِ</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886" w:name="_Toc645"/>
      <w:r>
        <w:t>«23»</w:t>
      </w:r>
      <w:bookmarkEnd w:id="886"/>
    </w:p>
    <w:p>
      <w:pPr>
        <w:pStyle w:val="BookText"/>
      </w:pPr>
      <w:r>
        <w:rPr>
          <w:rFonts w:ascii="Amiri" w:hAnsi="Amiri" w:eastAsia="Amiri" w:cs="Amiri"/>
          <w:lang w:bidi="ar-SA"/>
          <w:color w:val="111111"/>
          <w:sz w:val="28"/>
          <w:szCs w:val="28"/>
          <w:rtl/>
        </w:rPr>
        <w:t xml:space="preserve">شي، [تفسير العياشي] عَنْ زُرَارَةَ قَالَ: قَالَ أَبُو جَعْفَرٍ عليه السلام وَ أَنَا أُكَلِّمُهُ فِي الْمُسْتَضْعَفِينَ أَيْنَ أَصْحَابُ الْأَعْرَافِ أَيْنَ الْمُرْجَوْنَ لِأَمْرِ اللَّهِ أَيْنَ الَّذِينَ خَلَطُوا عَمَلًا صالِحاً وَ آخَرَ سَيِّئاً أَيْنَ الْمُؤَلَّفَةِ قُلُوبُهُمْ أَيْنَ أَهْلُ تِبْيَانِ اللَّهِ أَيْنَ الْمُسْتَضْعَفِينَ مِنَ الرِّجالِ وَ النِّساءِ وَ الْوِلْدانِ لا يَسْتَطِيعُونَ حِيلَةً وَ لا يَهْتَدُونَ سَبِيلًا فَأُولئِكَ عَسَي اللَّهُ أَنْ يَعْفُوَ عَنْهُمْ وَ كانَ اللَّهُ عَفُوًّا غَفُوراً</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5"/>
      </w:pPr>
      <w:bookmarkStart w:id="887" w:name="_Toc646"/>
      <w:r>
        <w:t>«24»</w:t>
      </w:r>
      <w:bookmarkEnd w:id="887"/>
    </w:p>
    <w:p>
      <w:pPr>
        <w:pStyle w:val="BookText"/>
      </w:pPr>
      <w:r>
        <w:rPr>
          <w:rFonts w:ascii="Amiri" w:hAnsi="Amiri" w:eastAsia="Amiri" w:cs="Amiri"/>
          <w:lang w:bidi="ar-SA"/>
          <w:color w:val="111111"/>
          <w:sz w:val="28"/>
          <w:szCs w:val="28"/>
          <w:rtl/>
        </w:rPr>
        <w:t xml:space="preserve">شي، [تفسير العياشي] عَنْ زُرَارَةَ قَالَ: قُلْتُ لِأَبِي عَبْدِ اللَّهِ عليه السلام أَ تُزَوَّجُ الْمُرْجِئَةُ أَوِ الْحَرُورِيَّةُ أَوِ الْقَدَرِيَّةُ قَالَ لَا عَلَيْكَ بِالْبُلْهِ مِنَ النِّسَاءِ قَالَ زُرَارَةُ فَقُلْتُ مَا هُوَ إِلَّا مُؤْمِنَةٌ أَوْ كَافِرَةٌ فَقَالَ أَبُو عَبْدِ اللَّهِ عليه السلام فَأَيْنَ أَهْلُ اسْتِثْنَاءِ اللَّهِ قَوْلُ اللَّهِ أَصْدَقُ مِنْ قَوْلِكَ إِلَّا الْمُسْتَضْعَفِينَ مِنَ الرِّجالِ وَ النِّساءِ وَ الْوِلْدانِ إِلَي قَوْلِهِ سَبِيلًا</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5"/>
      </w:pPr>
      <w:bookmarkStart w:id="888" w:name="_Toc647"/>
      <w:r>
        <w:t>«25»</w:t>
      </w:r>
      <w:bookmarkEnd w:id="888"/>
    </w:p>
    <w:p>
      <w:pPr>
        <w:pStyle w:val="BookText"/>
      </w:pPr>
      <w:r>
        <w:rPr>
          <w:rFonts w:ascii="Amiri" w:hAnsi="Amiri" w:eastAsia="Amiri" w:cs="Amiri"/>
          <w:lang w:bidi="ar-SA"/>
          <w:color w:val="111111"/>
          <w:sz w:val="28"/>
          <w:szCs w:val="28"/>
          <w:rtl/>
        </w:rPr>
        <w:t xml:space="preserve">شي، [تفسير العياشي] عَنْ أَبِي الصَّبَّاحِ قَالَ: قُلْتُ لِأَبِي عَبْدِ اللَّهِ عليه السلام مَا تَقُولُ فِي رَجُلٍ دُعِيَ إِلَي هَذَا الْأَمْرِ فَعَرَفَهُ وَ هُوَ فِي أَرْضٍ مُنْقَطِعَةٍ إِذْ جَاءَهُ مَوْتُ الْإِمَامِ فَبَيْنَا هُوَ يَنْتَظِرُ إِذْ جَاءَهُ الْمَوْتُ فَقَالَ هُوَ وَ اللَّهِ بِمَنْزِلَةِ مَنْ هَاجَرَ إِلَي اللَّهِ وَ رَسُولِهِ فَمَاتَ فَقَدْ وَقَعَ أَجْرُهُ عَلَي اللَّهِ‌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5"/>
      </w:pPr>
      <w:bookmarkStart w:id="889" w:name="_Toc648"/>
      <w:r>
        <w:t>«26»</w:t>
      </w:r>
      <w:bookmarkEnd w:id="889"/>
    </w:p>
    <w:p>
      <w:pPr>
        <w:pStyle w:val="BookText"/>
      </w:pPr>
      <w:r>
        <w:rPr>
          <w:rFonts w:ascii="Amiri" w:hAnsi="Amiri" w:eastAsia="Amiri" w:cs="Amiri"/>
          <w:lang w:bidi="ar-SA"/>
          <w:color w:val="111111"/>
          <w:sz w:val="28"/>
          <w:szCs w:val="28"/>
          <w:rtl/>
        </w:rPr>
        <w:t xml:space="preserve">شي، [تفسير العياشي] عَنْ زُرَارَةَ قَالَ: دَخَلْتُ أَنَا وَ حُمْرَانُ عَلَي أَبِي جَعْفَرٍ عليه السلام فَقُلْنَا إِنَّا نَمُدُّ الْمِطْمَرَ فَقَالَ وَ مَا الْمِطْمَرُ قُلْنَا الَّذِي مَنْ وَافَقَنَا مِنْ عَلَوِيٍّ أَوْ غَيْرِهِ تَوَلَّيْنَاهُ وَ مَنْ خَالَفَنَا بَرِئْنَا مِنْهُ مِنْ عَلَوِيٍّ أَوْ غَيْرِهِ قَالَ يَا زُرَارَةُ قَوْلُ اللَّهِ أَصْدَقُ مِنْ قَوْلِكَ فَأَيْنَ الَّذِينَ قَالَ اللَّهُ إِلَّا الْمُسْتَضْعَفِينَ مِنَ الرِّجالِ وَ النِّساءِ</w:t>
      </w:r>
    </w:p>
    <w:p>
      <w:pPr>
        <w:pStyle w:val="Heading5"/>
      </w:pPr>
      <w:bookmarkStart w:id="890" w:name="_Toc649"/>
      <w:r>
        <w:t>روایت 22</w:t>
      </w:r>
      <w:bookmarkEnd w:id="890"/>
    </w:p>
    <w:p>
      <w:pPr>
        <w:pStyle w:val="BookText"/>
      </w:pPr>
      <w:r>
        <w:rPr>
          <w:rFonts w:ascii="IRNazanin" w:hAnsi="IRNazanin" w:eastAsia="IRNazanin" w:cs="IRNazanin"/>
          <w:lang w:bidi="fa-IR"/>
          <w:color w:val="111111"/>
          <w:sz w:val="28"/>
          <w:szCs w:val="28"/>
          <w:rtl/>
        </w:rPr>
        <w:t xml:space="preserve">تفسیر عیاشی: امام صادق علیه السّلام در تفسیر آیه شریفه: «وَ الْمُسْتَضْعَفِینَ مِنَ الرِّجالِ وَ النِّساءِ ... لا یَسْتَطِیعُونَ حِیلَةً وَ لا یَهْتَدُونَ سَبِیلًا»، فرمودند: کسانی که توانائی ندارند خود را به حق برسانند و حق را قبول کنند و به آن عمل نمایند و یا اعتقاد پیدا کنند.</w:t>
      </w:r>
    </w:p>
    <w:p>
      <w:pPr>
        <w:pStyle w:val="BookText"/>
      </w:pPr>
      <w:r>
        <w:rPr>
          <w:rFonts w:ascii="IRNazanin" w:hAnsi="IRNazanin" w:eastAsia="IRNazanin" w:cs="IRNazanin"/>
          <w:lang w:bidi="fa-IR"/>
          <w:color w:val="111111"/>
          <w:sz w:val="28"/>
          <w:szCs w:val="28"/>
          <w:rtl/>
        </w:rPr>
        <w:t xml:space="preserve">از طرف دیگر قدرت و درک آن را هم ندارند که خود را به ناصبیان و دشمنان ما برسانند و مانند آن‌ها کار کنند، فرمودند اگر اینها کار نیک انجام دهند و از حرام‌ها دست بردارند وارد بهشت می‌شوند ولی به مقامات نیکان و ابرارنمی‌رسند.</w:t>
      </w:r>
      <w:r>
        <w:rPr>
          <w:rStyle w:val="FootnoteReference"/>
        </w:rPr>
        <w:footnoteReference w:id="1086"/>
      </w:r>
    </w:p>
    <w:p>
      <w:pPr>
        <w:pStyle w:val="Heading5"/>
      </w:pPr>
      <w:bookmarkStart w:id="891" w:name="_Toc650"/>
      <w:r>
        <w:t>روایت 23</w:t>
      </w:r>
      <w:bookmarkEnd w:id="891"/>
    </w:p>
    <w:p>
      <w:pPr>
        <w:pStyle w:val="BookText"/>
      </w:pPr>
      <w:r>
        <w:rPr>
          <w:rFonts w:ascii="IRNazanin" w:hAnsi="IRNazanin" w:eastAsia="IRNazanin" w:cs="IRNazanin"/>
          <w:lang w:bidi="fa-IR"/>
          <w:color w:val="111111"/>
          <w:sz w:val="28"/>
          <w:szCs w:val="28"/>
          <w:rtl/>
        </w:rPr>
        <w:t xml:space="preserve">تفسیر عیاشی: زرارة گوید: من با حضرت باقر علیه السّلام در باره مستضعفان گفتگو می‌کردم، امام فرمودند اصحاب اعراف کجا هستند، آنها که به رحمت خداوند امیدوارند کجا می‌باشند، آنها که {کارهای نیک و بد را به هم آمیخته‌اند} کجایند؟ کسانی که باید دلهای آنها را بدست آورد و از دین رم نداد کجا هستند؟ آنها که خداوند موضوعات را برای آنها روشن کرده‌اند در کجا هستند، مستضعفان از مردان و زنان و کودکان در کجا زندگی می‌کنند؟ آن‌ها که راهی ندارند تا هدایت شوند، {امید است خداوند از آنها درگذرد و مورد عفو قرار دهد.}</w:t>
      </w:r>
      <w:r>
        <w:rPr>
          <w:rStyle w:val="FootnoteReference"/>
        </w:rPr>
        <w:footnoteReference w:id="1087"/>
      </w:r>
    </w:p>
    <w:p>
      <w:pPr>
        <w:pStyle w:val="Heading5"/>
      </w:pPr>
      <w:bookmarkStart w:id="892" w:name="_Toc651"/>
      <w:r>
        <w:t>روایت 24</w:t>
      </w:r>
      <w:bookmarkEnd w:id="892"/>
    </w:p>
    <w:p>
      <w:pPr>
        <w:pStyle w:val="BookText"/>
      </w:pPr>
      <w:r>
        <w:rPr>
          <w:rFonts w:ascii="IRNazanin" w:hAnsi="IRNazanin" w:eastAsia="IRNazanin" w:cs="IRNazanin"/>
          <w:lang w:bidi="fa-IR"/>
          <w:color w:val="111111"/>
          <w:sz w:val="28"/>
          <w:szCs w:val="28"/>
          <w:rtl/>
        </w:rPr>
        <w:t xml:space="preserve">تفسیر عیاشی: زراره گوید: به امام صادق علیه السّلام عرض کردم می‌توانم با مرجئه یا حروریه، و یا قدریه ازدواج کنم، امام علیه السّلام فرمود: نمی‌توانی شما با زنانی که از این مسائل آگاهی ندارند ازدواج کنید، زرارة گفت آنها یا مؤمن هستند و یا کافر، امام فرمود: خداوند در این جا گروهی را استثناء کرده و فرموده: «إِلَّا الْمُسْتَضْعَفِینَ مِنَ الرِّجالِ وَ النِّساءِ وَ الْوِلْدانِ» تا «سبیلا».</w:t>
      </w:r>
      <w:r>
        <w:rPr>
          <w:rStyle w:val="FootnoteReference"/>
        </w:rPr>
        <w:footnoteReference w:id="1088"/>
      </w:r>
    </w:p>
    <w:p>
      <w:pPr>
        <w:pStyle w:val="Heading5"/>
      </w:pPr>
      <w:bookmarkStart w:id="893" w:name="_Toc652"/>
      <w:r>
        <w:t>روایت 25</w:t>
      </w:r>
      <w:bookmarkEnd w:id="893"/>
    </w:p>
    <w:p>
      <w:pPr>
        <w:pStyle w:val="BookText"/>
      </w:pPr>
      <w:r>
        <w:rPr>
          <w:rFonts w:ascii="IRNazanin" w:hAnsi="IRNazanin" w:eastAsia="IRNazanin" w:cs="IRNazanin"/>
          <w:lang w:bidi="fa-IR"/>
          <w:color w:val="111111"/>
          <w:sz w:val="28"/>
          <w:szCs w:val="28"/>
          <w:rtl/>
        </w:rPr>
        <w:t xml:space="preserve">تفسیر عیاشی: ابو الصباح گوید: به امام صادق علیه السّلام عرض کردم: مردی را به مذهب اهل بیت دعوت کردند و او هم قبول کرد، جایی که او زندگی می‌کند دور است و دسترسی به مرکز نیست تا مطالب زودتر به او برسد، او خبر درگذشت امام را می‌شنود و منتظر می‌ماند تا امام بعدی را به او معرفی کنند که ناگهان فوت می‌کند، سرنوشت او چه می‌شود، فرمود: او مانند کسی می‌باشد که بطرف خدا و رسول مهاجرت کرده و «خداوند مزد او را می‌دهد».</w:t>
      </w:r>
      <w:r>
        <w:rPr>
          <w:rStyle w:val="FootnoteReference"/>
        </w:rPr>
        <w:footnoteReference w:id="1089"/>
      </w:r>
    </w:p>
    <w:p>
      <w:pPr>
        <w:pStyle w:val="Heading5"/>
      </w:pPr>
      <w:bookmarkStart w:id="894" w:name="_Toc653"/>
      <w:r>
        <w:t>روایت 26</w:t>
      </w:r>
      <w:bookmarkEnd w:id="894"/>
    </w:p>
    <w:p>
      <w:pPr>
        <w:pStyle w:val="BookText"/>
      </w:pPr>
      <w:r>
        <w:rPr>
          <w:rFonts w:ascii="IRNazanin" w:hAnsi="IRNazanin" w:eastAsia="IRNazanin" w:cs="IRNazanin"/>
          <w:lang w:bidi="fa-IR"/>
          <w:color w:val="111111"/>
          <w:sz w:val="28"/>
          <w:szCs w:val="28"/>
          <w:rtl/>
        </w:rPr>
        <w:t xml:space="preserve">تفسیر عیاشی: زرارة گوید: من و حمران به محضر امام باقر علیه السّلام وارد شدیم و عرض کردیم: ما میزان و معیاری برای خود گذاشته‌ایم، فرمود: آن معیار چیست، گفتم: ما عقائدی داریم که به آن پای‌بند می‌باشیم هر کس با ما در آن عقیده همراه باشد او را دوست می‌داریم، خواه علوی باشد و یا غیر آن و هر کس با آن مخالفت کند ما از وی دوری می‌کنیم، چه علوی باشد و یا غیر آن.</w:t>
      </w:r>
    </w:p>
    <w:p>
      <w:pPr>
        <w:pStyle w:val="BookText"/>
      </w:pPr>
      <w:r>
        <w:rPr>
          <w:rFonts w:ascii="IRNazanin" w:hAnsi="IRNazanin" w:eastAsia="IRNazanin" w:cs="IRNazanin"/>
          <w:lang w:bidi="fa-IR"/>
          <w:color w:val="111111"/>
          <w:sz w:val="28"/>
          <w:szCs w:val="28"/>
          <w:rtl/>
        </w:rPr>
        <w:t xml:space="preserve">امام علیه السّلام فرمودند: پس مستضعفان کجا هستند که خداوند می‌فرماید: إِلَّا الْمُسْتَضْعَفِینَ مِنَ الرِّجالِ وَ النِّساءِ وَ الْوِلْدانِ الذین لا یَسْتَطِیعُونَ حِیلَةً وَ لا یَهْتَدُونَ سَبِیلًا»، مگر ناتوانان از مردان و زنان و کودکان که راه تشخیص حق را ندارند و توانائی ندارند راه حق را بیابند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0" w:name="pg13499_119180"/>
    <w:bookmarkEnd w:id="110"/>
    <w:p>
      <w:pPr>
        <w:pStyle w:val="BookText"/>
      </w:pPr>
      <w:r>
        <w:rPr>
          <w:rFonts w:ascii="Amiri" w:hAnsi="Amiri" w:eastAsia="Amiri" w:cs="Amiri"/>
          <w:lang w:bidi="ar-SA"/>
          <w:color w:val="111111"/>
          <w:sz w:val="28"/>
          <w:szCs w:val="28"/>
          <w:rtl/>
        </w:rPr>
        <w:t xml:space="preserve">وَ الْوِلْدانِ لا يَسْتَطِيعُونَ حِيلَةً وَ لا يَهْتَدُونَ سَبِيلًا أَيْنَ الْمُرْجَوْنَ لِأَمْرِ اللَّهِ أَيْنَ الَّذِينَ خَلَطُوا عَمَلًا صالِحاً وَ آخَرَ سَيِّئاً أَيْنَ أَصْحابُ الْأَعْرافِ أَيْنَ الْمُؤَلَّفَةُ قُلُوبُهُمْ فَقَالَ زُرَارَةُ ارْتَفَعَ صَوْتُ أَبِي جَعْفَرٍ وَ صَوْتِي حَتَّي كَانَ يَسْمَعُهُ مَنْ عَلَي بَابِ الدَّارِ فَلَمَّا كَثُرَ الْكَلَامُ بَيْنِي وَ بَيْنَهُ قَالَ لِي يَا زُرَارَةُ حَقّاً عَلَي اللَّهِ أَنْ يُدْخِلَكَ الْجَنَّةَ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5"/>
      </w:pPr>
      <w:bookmarkStart w:id="895" w:name="_Toc654"/>
      <w:r>
        <w:t>«27»</w:t>
      </w:r>
      <w:bookmarkEnd w:id="895"/>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فِي قَوْلِ اللَّهِ وَ آخَرُونَ مُرْجَوْنَ لِأَمْرِ اللَّهِ‌</w:t>
      </w:r>
      <w:r>
        <w:rPr>
          <w:rStyle w:val="FootnoteReference"/>
        </w:rPr>
        <w:footnoteReference w:id="1091"/>
      </w:r>
      <w:r>
        <w:rPr>
          <w:rFonts w:ascii="Amiri" w:hAnsi="Amiri" w:eastAsia="Amiri" w:cs="Amiri"/>
          <w:lang w:bidi="ar-SA"/>
          <w:color w:val="111111"/>
          <w:sz w:val="28"/>
          <w:szCs w:val="28"/>
          <w:rtl/>
        </w:rPr>
        <w:t xml:space="preserve">قَالَ هُمْ قَوْمٌ مِنَ الْمُشْرِكِينَ أَصَابُوا دَماً مِنْ الْمُسْلِمِينَ ثُمَّ أَسْلَمُوا فَهُمُ الْمُرْجَوْنَ لِأَمْرِ اللَّهِ‌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896" w:name="_Toc655"/>
      <w:r>
        <w:t>«28»</w:t>
      </w:r>
      <w:bookmarkEnd w:id="896"/>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عليهما السلام قَالا: الْمُرْجَوْنَ هُمْ قَوْمٌ قَاتَلُوا يَوْمَ بَدْرٍ وَ أُحُدٍ وَ يَوْمَ حُنَيْنٍ وَ سَلَوْا</w:t>
      </w:r>
      <w:r>
        <w:rPr>
          <w:rStyle w:val="FootnoteReference"/>
        </w:rPr>
        <w:footnoteReference w:id="1093"/>
      </w:r>
      <w:r>
        <w:rPr>
          <w:rFonts w:ascii="Amiri" w:hAnsi="Amiri" w:eastAsia="Amiri" w:cs="Amiri"/>
          <w:lang w:bidi="ar-SA"/>
          <w:color w:val="111111"/>
          <w:sz w:val="28"/>
          <w:szCs w:val="28"/>
          <w:rtl/>
        </w:rPr>
        <w:t xml:space="preserve">عَنِ الْمُشْرِكِينَ ثُمَّ أَسْلَمُوا بَعْدَ تَأَخُّرِهِ فَ إِمَّا يُعَذِّبُهُمْ وَ إِمَّا يَتُوبُ عَلَيْهِمْ‌</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5"/>
      </w:pPr>
      <w:bookmarkStart w:id="897" w:name="_Toc656"/>
      <w:r>
        <w:t>«29»</w:t>
      </w:r>
      <w:bookmarkEnd w:id="897"/>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فِي قَوْلِ اللَّهِ وَ آخَرُونَ مُرْجَوْنَ لِأَمْرِ اللَّهِ قَالَ هُمْ قَوْمٌ مُشْرِكُونَ فَقَتَلُوا مِثْلَ حَمْزَةَ وَ جَعْفَرٍ وَ أَشْبَاهَهُمَا مِنَ الْمُؤْمِنِينَ ثُمَّ إِنَّهُمْ دَخَلُوا فِي الْإِسْلَامِ فَوَحَّدُوا وَ تَرَكُوا الشِّرْكَ وَ لَمْ يُؤْمِنُوا فَيَكُونُوا مِنَ الْمُؤْمِنِينَ فَيَجِبَ لَهُمُ الْجَنَّةُ وَ لَمْ يَكْفُرُوا فَيَجِبَ لَهُمُ النَّارُ فَهُمْ عَلَي تِلْكَ الْحَالِ مُرْجَوْنَ لِأَمْرِ اللَّهِ‌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حُمْرَانُ: سَأَلْتُ أَبَا عَبْدِ اللَّهِ عليه السلام عَنِ الْمُسْتَضْعَفِينَ قَالَ إِنَّهُمْ لَيْسُوا بِالْمُؤْمِنِينَ وَ لَا بِالْكَافِرِينَ وَ هُمُ الْمُرْجَوْنَ لِأَمْرِ اللَّهِ.</w:t>
      </w:r>
    </w:p>
    <w:p>
      <w:pPr>
        <w:pStyle w:val="Heading5"/>
      </w:pPr>
      <w:bookmarkStart w:id="898" w:name="_Toc657"/>
      <w:r>
        <w:t>«30»</w:t>
      </w:r>
      <w:bookmarkEnd w:id="898"/>
    </w:p>
    <w:p>
      <w:pPr>
        <w:pStyle w:val="BookText"/>
      </w:pPr>
      <w:r>
        <w:rPr>
          <w:rFonts w:ascii="Amiri" w:hAnsi="Amiri" w:eastAsia="Amiri" w:cs="Amiri"/>
          <w:lang w:bidi="ar-SA"/>
          <w:color w:val="111111"/>
          <w:sz w:val="28"/>
          <w:szCs w:val="28"/>
          <w:rtl/>
        </w:rPr>
        <w:t xml:space="preserve">شي، [تفسير العياشي] عَنِ ابْنِ الطَّيَّارِ قَالَ قَالَ أَبُو عَبْدِ اللَّهِ عليه السلام: النَّاسُ عَلَي سِتِّ فِرَقٍ يُؤْتَوْنَ إِلَي ثَلَاثِ فِرَقٍ الْإِيمَانِ وَ الْكُفْرِ وَ الضَّلَالِ وَ هُمْ أَهْلُ الْوَعْدِ مِنَ الَّذِينَ وَعَدَ اللَّهُ الْجَنَّةَ وَ النَّارَ وَ هُمُ الْمُؤْمِنُونَ وَ الْكَافِرُونَ وَ الْمُسْتَضْعَفُونَ وَ الْمُرْجَوْنَ لِأَمْرِ اللَّهِ</w:t>
      </w:r>
    </w:p>
    <w:p>
      <w:pPr>
        <w:pStyle w:val="BookText"/>
      </w:pPr>
      <w:r>
        <w:rPr>
          <w:rFonts w:ascii="IRNazanin" w:hAnsi="IRNazanin" w:eastAsia="IRNazanin" w:cs="IRNazanin"/>
          <w:lang w:bidi="fa-IR"/>
          <w:color w:val="111111"/>
          <w:sz w:val="28"/>
          <w:szCs w:val="28"/>
          <w:rtl/>
        </w:rPr>
        <w:t xml:space="preserve">آنهائی که به خداوند امید دارند و آرزو می‌کنند خداوند آنها را مورد رحمت قرار دهد و یا کسانی که کارهای نیک را با کارهای بد در هم آمیخته‌اند، اصحاب اعراف در کجا واقع شده‌اند، اشخاصی که باید به آنها محبت کرد و دل آنها را بدست آورد کجا می‌باشند.</w:t>
      </w:r>
    </w:p>
    <w:p>
      <w:pPr>
        <w:pStyle w:val="BookText"/>
      </w:pPr>
      <w:r>
        <w:rPr>
          <w:rFonts w:ascii="IRNazanin" w:hAnsi="IRNazanin" w:eastAsia="IRNazanin" w:cs="IRNazanin"/>
          <w:lang w:bidi="fa-IR"/>
          <w:color w:val="111111"/>
          <w:sz w:val="28"/>
          <w:szCs w:val="28"/>
          <w:rtl/>
        </w:rPr>
        <w:t xml:space="preserve">زراره گوید: در این جا صدای من و صدای امام باقر علیه السّلام بلند شده بود، تا آنجائی که کسانی که در خانه جمع شده بودند صدای ما را شنیدند، بعد از اینکه سخن ما به درازا کشید امام فرمودند ای زراره شایسته است که خداوند شما را وارد بهشت کند.</w:t>
      </w:r>
      <w:r>
        <w:rPr>
          <w:rStyle w:val="FootnoteReference"/>
        </w:rPr>
        <w:footnoteReference w:id="1096"/>
      </w:r>
    </w:p>
    <w:p>
      <w:pPr>
        <w:pStyle w:val="Heading5"/>
      </w:pPr>
      <w:bookmarkStart w:id="899" w:name="_Toc658"/>
      <w:r>
        <w:t>روایت 27</w:t>
      </w:r>
      <w:bookmarkEnd w:id="899"/>
    </w:p>
    <w:p>
      <w:pPr>
        <w:pStyle w:val="BookText"/>
      </w:pPr>
      <w:r>
        <w:rPr>
          <w:rFonts w:ascii="IRNazanin" w:hAnsi="IRNazanin" w:eastAsia="IRNazanin" w:cs="IRNazanin"/>
          <w:lang w:bidi="fa-IR"/>
          <w:color w:val="111111"/>
          <w:sz w:val="28"/>
          <w:szCs w:val="28"/>
          <w:rtl/>
        </w:rPr>
        <w:t xml:space="preserve">تفسیر عیاشی: هشام بن سالم گوید: امام صادق علیه السّلام در تفسیر آیه شریفه «وَ آخَرُونَ مُرْجَوْنَ لِأَمْرِ اللَّهِ»</w:t>
      </w:r>
      <w:r>
        <w:rPr>
          <w:rStyle w:val="FootnoteReference"/>
        </w:rPr>
        <w:footnoteReference w:id="1097"/>
      </w:r>
      <w:r>
        <w:rPr>
          <w:rFonts w:ascii="IRNazanin" w:hAnsi="IRNazanin" w:eastAsia="IRNazanin" w:cs="IRNazanin"/>
          <w:lang w:bidi="fa-IR"/>
          <w:color w:val="111111"/>
          <w:sz w:val="28"/>
          <w:szCs w:val="28"/>
          <w:rtl/>
        </w:rPr>
        <w:t xml:space="preserve">{و عدّه‌ای دیگر [کارشان] موقوف به فرمان خداست} فرمودند: آنها گروهی از مشرکان می‌باشند که جماعتی از مسلمانان را کشتند و بعد مسلمان شدند و امیدوارند «خداوند آنها را رحمت کند».</w:t>
      </w:r>
      <w:r>
        <w:rPr>
          <w:rStyle w:val="FootnoteReference"/>
        </w:rPr>
        <w:footnoteReference w:id="1098"/>
      </w:r>
    </w:p>
    <w:p>
      <w:pPr>
        <w:pStyle w:val="Heading5"/>
      </w:pPr>
      <w:bookmarkStart w:id="900" w:name="_Toc659"/>
      <w:r>
        <w:t>روایت 28</w:t>
      </w:r>
      <w:bookmarkEnd w:id="900"/>
    </w:p>
    <w:p>
      <w:pPr>
        <w:pStyle w:val="BookText"/>
      </w:pPr>
      <w:r>
        <w:rPr>
          <w:rFonts w:ascii="IRNazanin" w:hAnsi="IRNazanin" w:eastAsia="IRNazanin" w:cs="IRNazanin"/>
          <w:lang w:bidi="fa-IR"/>
          <w:color w:val="111111"/>
          <w:sz w:val="28"/>
          <w:szCs w:val="28"/>
          <w:rtl/>
        </w:rPr>
        <w:t xml:space="preserve">تفسیر عیاشی: امام صادق علیه السّلام فرمود: «مُرْجَوْنَ لِأَمْرِ اللَّهِ» گروهی هستند که در جنگ بدر و احد و حنین از مشرکان جدا شدند</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و مسلمان گردیدند، اینک «خداوند یا آنها را رحمت می‌کند و یا مورد عذاب قرار می‌دهد.».</w:t>
      </w:r>
      <w:r>
        <w:rPr>
          <w:rStyle w:val="FootnoteReference"/>
        </w:rPr>
        <w:footnoteReference w:id="1100"/>
      </w:r>
    </w:p>
    <w:p>
      <w:pPr>
        <w:pStyle w:val="Heading5"/>
      </w:pPr>
      <w:bookmarkStart w:id="901" w:name="_Toc660"/>
      <w:r>
        <w:t>روایت 29</w:t>
      </w:r>
      <w:bookmarkEnd w:id="901"/>
    </w:p>
    <w:p>
      <w:pPr>
        <w:pStyle w:val="BookText"/>
      </w:pPr>
      <w:r>
        <w:rPr>
          <w:rFonts w:ascii="IRNazanin" w:hAnsi="IRNazanin" w:eastAsia="IRNazanin" w:cs="IRNazanin"/>
          <w:lang w:bidi="fa-IR"/>
          <w:color w:val="111111"/>
          <w:sz w:val="28"/>
          <w:szCs w:val="28"/>
          <w:rtl/>
        </w:rPr>
        <w:t xml:space="preserve">تفسیر عیاشی: زرارة گوید: امام باقر علیه السّلام فرمودند: معنی گفته خداوند «وَ آخَرُونَ مُرْجَوْنَ لِأَمْرِ اللَّهِ» آن است که گروهی از مشرکان مانند حمزه و جعفر و امثال آنها را کشتند و بعد وارد اسلام شدند و خداپرست گردیدند و دست از شرک برداشتند .</w:t>
      </w:r>
    </w:p>
    <w:p>
      <w:pPr>
        <w:pStyle w:val="BookText"/>
      </w:pPr>
      <w:r>
        <w:rPr>
          <w:rFonts w:ascii="IRNazanin" w:hAnsi="IRNazanin" w:eastAsia="IRNazanin" w:cs="IRNazanin"/>
          <w:lang w:bidi="fa-IR"/>
          <w:color w:val="111111"/>
          <w:sz w:val="28"/>
          <w:szCs w:val="28"/>
          <w:rtl/>
        </w:rPr>
        <w:t xml:space="preserve">آنها ایمان نیاوردند تا وارد بهشت گردند و کافر هم نبودند تا به دوزخ روند، این جماعت با این وصف امیدوار رحمت خداوند می‌باشند، حمران گوید از امام صادق علیه السّلام پرسیدم مستضعفین چه اشخاصی می‌باشند فرمود آنها نه مؤمن هستند و نه کافر آنها «امیدوار به رحمت خداوند می‌باشند».</w:t>
      </w:r>
      <w:r>
        <w:rPr>
          <w:rStyle w:val="FootnoteReference"/>
        </w:rPr>
        <w:footnoteReference w:id="11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حمران می‌گوید: از امام صادق علیه السلام درباره مستضعفان پرسیدم. فرمود: آن‌ها نه مومن هستند و نه کافر، آن‌ها کسانی هستند که به رحمت الهی امیدوارند.</w:t>
      </w:r>
    </w:p>
    <w:p>
      <w:pPr>
        <w:pStyle w:val="Heading5"/>
      </w:pPr>
      <w:bookmarkStart w:id="902" w:name="_Toc661"/>
      <w:r>
        <w:t>روایت 30</w:t>
      </w:r>
      <w:bookmarkEnd w:id="902"/>
    </w:p>
    <w:p>
      <w:pPr>
        <w:pStyle w:val="BookText"/>
      </w:pPr>
      <w:r>
        <w:rPr>
          <w:rFonts w:ascii="IRNazanin" w:hAnsi="IRNazanin" w:eastAsia="IRNazanin" w:cs="IRNazanin"/>
          <w:lang w:bidi="fa-IR"/>
          <w:color w:val="111111"/>
          <w:sz w:val="28"/>
          <w:szCs w:val="28"/>
          <w:rtl/>
        </w:rPr>
        <w:t xml:space="preserve">تفسیر عیاشی: امام صادق علیه السّلام فرمودند: مردم بر شش دسته هستند که به سه گونه ظاهر می‌گردند: ایمان، کفر و ضلالت، این‌ها اهل وعده می‌باشند و خداوند به آنها وعده بهشت و دوزخ را داده است و آنها مؤمنان و کافران و مستضعفان هستند.</w:t>
      </w:r>
    </w:p>
    <w:p>
      <w:pPr>
        <w:pStyle w:val="BookText"/>
      </w:pPr>
      <w:r>
        <w:rPr>
          <w:rFonts w:ascii="IRNazanin" w:hAnsi="IRNazanin" w:eastAsia="IRNazanin" w:cs="IRNazanin"/>
          <w:lang w:bidi="fa-IR"/>
          <w:color w:val="111111"/>
          <w:sz w:val="28"/>
          <w:szCs w:val="28"/>
          <w:rtl/>
        </w:rPr>
        <w:t xml:space="preserve">کسانی که امیدوار رحمت خداوند می‌باشند و انتظار دارند خداوند آنها را مورد رحمت خود قرار دهد «یا مورد رحمت خداوند قرار می‌گیرند و یا معذب می‌گردند» و کسانی که به گناهان خود اعتراف می‌کنند و «کارهای نیک و بد را به هم آمیخته‌اند» و اهل اعراف.</w:t>
      </w:r>
      <w:r>
        <w:rPr>
          <w:rStyle w:val="FootnoteReference"/>
        </w:rPr>
        <w:footnoteReference w:id="1102"/>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1" w:name="pg13499_119181"/>
    <w:bookmarkEnd w:id="111"/>
    <w:p>
      <w:pPr>
        <w:pStyle w:val="BookText"/>
      </w:pPr>
      <w:r>
        <w:rPr>
          <w:rFonts w:ascii="Amiri" w:hAnsi="Amiri" w:eastAsia="Amiri" w:cs="Amiri"/>
          <w:lang w:bidi="ar-SA"/>
          <w:color w:val="111111"/>
          <w:sz w:val="28"/>
          <w:szCs w:val="28"/>
          <w:rtl/>
        </w:rPr>
        <w:t xml:space="preserve">إِمَّا يُعَذِّبُهُمْ وَ إِمَّا يَتُوبُ عَلَيْهِمْ وَ الْمُعْتَرِفُونَ بِذُنُوبِهِمْ خَلَطُوا عَمَلًا صالِحاً وَ آخَرَ سَيِّئاً وَ أَهْلُ الْأَعْرَافِ‌</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5"/>
      </w:pPr>
      <w:bookmarkStart w:id="903" w:name="_Toc662"/>
      <w:r>
        <w:t>«31»</w:t>
      </w:r>
      <w:bookmarkEnd w:id="903"/>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الْمُرْجَوْنَ لِأَمْرِ اللَّهِ قَوْمٌ كَانُوا مُشْرِكِينَ فَقَتَلُوا مِثْلَ قَتْلِ حَمْزَةَ وَ جَعْفَرٍ وَ أَشْبَاهِهِمَا ثُمَّ دَخَلُوا بَعْدُ فِي الْإِسْلَامِ فَوَحَّدُوا اللَّهَ وَ تَرَكُوا الشِّرْكَ وَ لَمْ يَعْرِفُوا الْإِيمَانَ بِقُلُوبِهِمْ فَيَكُونُوا مِنَ الْمُؤْمِنِينَ فَيَجِبَ لَهُمُ الْجَنَّةُ وَ لَمْ يَكُونُوا عَلَي جُحُودِهِمْ فَيَكْفُرُوا فَيَجِبَ لَهُمُ النَّارُ فَهُمْ عَلَي تِلْكَ الْحَالِ إِمَّا يُعَذِّبُهُمْ وَ إِمَّا يَتُوبُ عَلَيْهِمْ. قَالَ أَبُو عَبْدِ اللَّهِ عليه السلام: يَرَي فِيهِمْ رَأْيَهُ قَالَ قُلْتُ جُعِلْتُ فِدَاكَ مِنْ أَيْنَ يُرْزَقُونَ قَالَ مِنْ حَيْثُ شَاءَ اللَّهُ وَ قَالَ أَبُو إِبْرَاهِيمَ عليه السلام: هَؤُلَاءِ قَوْمٌ وَقَفَهُمْ حَتَّي يَرَي فِيهِمْ رَأْيَهُ‌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5"/>
      </w:pPr>
      <w:bookmarkStart w:id="904" w:name="_Toc663"/>
      <w:r>
        <w:t>«32»</w:t>
      </w:r>
      <w:bookmarkEnd w:id="904"/>
    </w:p>
    <w:p>
      <w:pPr>
        <w:pStyle w:val="BookText"/>
      </w:pPr>
      <w:r>
        <w:rPr>
          <w:rFonts w:ascii="Amiri" w:hAnsi="Amiri" w:eastAsia="Amiri" w:cs="Amiri"/>
          <w:lang w:bidi="ar-SA"/>
          <w:color w:val="111111"/>
          <w:sz w:val="28"/>
          <w:szCs w:val="28"/>
          <w:rtl/>
        </w:rPr>
        <w:t xml:space="preserve">شي، [تفسير العياشي] عَنِ الْحَارِثِ عَنْ أَبِي عَبْدِ اللَّهِ عليه السلام قَالَ: سَأَلْتُهُ بَيْنَ الْإِيمَانِ وَ الْكُفْرِ مَنْزِلَةٌ فَقَالَ نَعَمْ وَ مَنَازِلُ لَوْ يَجْحَدُ شَيْئاً مِنْهَا أَكَبَّهُ اللَّهُ فِي النَّارِ بَيْنَهُمَا آخَرُونَ مُرْجَوْنَ لِأَمْرِ اللَّهِ وَ بَيْنَهُمَا الْمُسْتَضْعَفُونَ وَ بَيْنَهُمَا آخَرُونَ خَلَطُوا عَمَلًا صالِحاً وَ آخَرَ سَيِّئاً وَ بَيْنَهُمَا قَوْلُهُ وَ عَلَي الْأَعْرافِ رِجالٌ‌</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5"/>
      </w:pPr>
      <w:bookmarkStart w:id="905" w:name="_Toc664"/>
      <w:r>
        <w:t>«33»</w:t>
      </w:r>
      <w:bookmarkEnd w:id="905"/>
    </w:p>
    <w:p>
      <w:pPr>
        <w:pStyle w:val="BookText"/>
      </w:pPr>
      <w:r>
        <w:rPr>
          <w:rFonts w:ascii="Amiri" w:hAnsi="Amiri" w:eastAsia="Amiri" w:cs="Amiri"/>
          <w:lang w:bidi="ar-SA"/>
          <w:color w:val="111111"/>
          <w:sz w:val="28"/>
          <w:szCs w:val="28"/>
          <w:rtl/>
        </w:rPr>
        <w:t xml:space="preserve">شي، [تفسير العياشي] عَنْ دَاوُدَ بْنِ فَرْقَدٍ قَالَ: قُلْتُ لِأَبِي عَبْدِ اللَّهِ عليه السلام الْمُرْجَوْنَ قَوْمٌ ذُكِرَ لَهُمْ فَضْلُ عَلِيٍّ فَقَالُوا مَا نَدْرِي لَعَلَّهُ كَذَلِكَ وَ مَا نَدْرِي لَعَلَّهُ لَيْسَ كَذَلِكَ قَالَ أَرْجِهْ قَالَ تَعَالَي وَ آخَرُونَ مُرْجَوْنَ لِأَمْرِ اللَّهِ الْآيَةَ</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5"/>
      </w:pPr>
      <w:bookmarkStart w:id="906" w:name="_Toc665"/>
      <w:r>
        <w:t>«34»</w:t>
      </w:r>
      <w:bookmarkEnd w:id="906"/>
    </w:p>
    <w:p>
      <w:pPr>
        <w:pStyle w:val="BookText"/>
      </w:pPr>
      <w:r>
        <w:rPr>
          <w:rFonts w:ascii="Amiri" w:hAnsi="Amiri" w:eastAsia="Amiri" w:cs="Amiri"/>
          <w:lang w:bidi="ar-SA"/>
          <w:color w:val="111111"/>
          <w:sz w:val="28"/>
          <w:szCs w:val="28"/>
          <w:rtl/>
        </w:rPr>
        <w:t xml:space="preserve">كش، [رجال الكشي] مُحَمَّدُ بْنُ قُولَوَيْهِ عَنْ سَعْدٍ عَنْ أَحْمَدَ بْنِ هِلَالٍ عَنِ ابْنِ مَحْبُوبٍ عَنِ ابْنِ رِئَابٍ قَالَ: دَخَلَ زُرَارَةُ عَلَي أَبِي عَبْدِ اللَّهِ عليه السلام فَقَالَ يَا زُرَارَةُ مُتَأَهِّلٌ أَنْتَ قَالَ لَا قَالَ وَ مَا يَمْنَعُكَ عَنْ ذَلِكَ قَالَ لِأَنِّي لَا أَعْلَمُ تَطِيبُ مُنَاكَحَةُ هَؤُلَاءِ أَمْ لَا قَالَ فَكَيْفَ تَصْبِرُ وَ أَنْتَ شَابٌّ قَالَ أَشْتَرِي الْإِمَاءَ قَالَ وَ مِنْ أَيْنَ طَابَتْ لَكَ نِكَاحُ الْإِمَاءِ قَالَ إِنَّ الْأَمَةَ إِنْ رَابَنِي مِنْ أَمْرِهَا شَيْ‌ءٌ بِعْتُهَا قَالَ لَمْ أَسْأَلْكَ عَنْ هَذَا وَ لَكِنْ سَأَلْتُكَ مِنْ أَيْنَ طَابَ لَكَ فَرْجُهَا قَالَ لَهُ فَتَأْمُرُنِي أَنْ أَتَزَوَّجَ؟ قَالَ لَهُ ذَاكَ إِلَيْكَ .</w:t>
      </w:r>
    </w:p>
    <w:p>
      <w:pPr>
        <w:pStyle w:val="Heading5"/>
      </w:pPr>
      <w:bookmarkStart w:id="907" w:name="_Toc666"/>
      <w:r>
        <w:t>روایت 31</w:t>
      </w:r>
      <w:bookmarkEnd w:id="907"/>
    </w:p>
    <w:p>
      <w:pPr>
        <w:pStyle w:val="BookText"/>
      </w:pPr>
      <w:r>
        <w:rPr>
          <w:rFonts w:ascii="IRNazanin" w:hAnsi="IRNazanin" w:eastAsia="IRNazanin" w:cs="IRNazanin"/>
          <w:lang w:bidi="fa-IR"/>
          <w:color w:val="111111"/>
          <w:sz w:val="28"/>
          <w:szCs w:val="28"/>
          <w:rtl/>
        </w:rPr>
        <w:t xml:space="preserve">تفسیر عیاشی: امام باقر علیه السّلام فرمودند: مُرْجَوْنَ لِأَمْرِ اللَّهِ کسانی بودند که در حال شرک جماعتی مانند حمزه و جعفر و امثال آنها را کشتند و بعد وارد اسلام شدند و خدا را شناختند، این جماعت به ایمان نرسیدند تا از مؤمنان به حساب بیایند و وارد بهشت گردند و در کفر هم نماندند تا سزاوار دوزخ گردند، آنها در همان حال می‌باشند «خداوند یا آنها را عذاب می‌کند و یا آنان را رحمت می‌فرماید.»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در تفسیر «مُرْجَوْنَ لِأَمْرِ اللَّهِ» فرمود: خداوند در باره آنها نظر خواهد داد، راوی گوید: عرض کردم قربانت گردم آنها از کجا روزی می‌خورند؟ فرمودند: از آن جایی که خداوند مقدر کرده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ابراهیم علیه السّلام فرمودند: آن‌ها گروهی هستند که خداوند در باره آنها نظر خواهد داد.</w:t>
      </w:r>
      <w:r>
        <w:rPr>
          <w:rStyle w:val="FootnoteReference"/>
        </w:rPr>
        <w:footnoteReference w:id="1107"/>
      </w:r>
    </w:p>
    <w:p>
      <w:pPr>
        <w:pStyle w:val="Heading5"/>
      </w:pPr>
      <w:bookmarkStart w:id="908" w:name="_Toc667"/>
      <w:r>
        <w:t>روایت 32</w:t>
      </w:r>
      <w:bookmarkEnd w:id="908"/>
    </w:p>
    <w:p>
      <w:pPr>
        <w:pStyle w:val="BookText"/>
      </w:pPr>
      <w:r>
        <w:rPr>
          <w:rFonts w:ascii="IRNazanin" w:hAnsi="IRNazanin" w:eastAsia="IRNazanin" w:cs="IRNazanin"/>
          <w:lang w:bidi="fa-IR"/>
          <w:color w:val="111111"/>
          <w:sz w:val="28"/>
          <w:szCs w:val="28"/>
          <w:rtl/>
        </w:rPr>
        <w:t xml:space="preserve">تفسیر عیاشی: حارث گوید: از امام صادق علیه السّلام پرسیدم بین کفر و ایمان فاصله‌ای هست؟ فرمودند: آری فاصله‌ها ,جایگاه هایی متعددی وجود دارد، اگر یکی از آن اعمال را انجام دهد خداوند او را به رو در آتش خواهد افکند، ولی بین ایمان و کفر «کسانی هستند که امیدوار رحمت خداوند می‌باشند.»</w:t>
      </w:r>
    </w:p>
    <w:p>
      <w:pPr>
        <w:pStyle w:val="BookText"/>
      </w:pPr>
      <w:r>
        <w:rPr>
          <w:rFonts w:ascii="IRNazanin" w:hAnsi="IRNazanin" w:eastAsia="IRNazanin" w:cs="IRNazanin"/>
          <w:lang w:bidi="fa-IR"/>
          <w:color w:val="111111"/>
          <w:sz w:val="28"/>
          <w:szCs w:val="28"/>
          <w:rtl/>
        </w:rPr>
        <w:t xml:space="preserve">در آن میان مستضعفان هستند که خود حکم خاصی دارند و در آن جا«کسانی می‌باشند که کارهای نیک و بد را به هم مخلوط ساخته‌اند»، اینها هم حکمی دارند و در آنجا اهل اعراف هستند که خداوند از آن‌ها در قرآن نام برده است.</w:t>
      </w:r>
      <w:r>
        <w:rPr>
          <w:rStyle w:val="FootnoteReference"/>
        </w:rPr>
        <w:footnoteReference w:id="1108"/>
      </w:r>
    </w:p>
    <w:p>
      <w:pPr>
        <w:pStyle w:val="Heading5"/>
      </w:pPr>
      <w:bookmarkStart w:id="909" w:name="_Toc668"/>
      <w:r>
        <w:t>روایت 33</w:t>
      </w:r>
      <w:bookmarkEnd w:id="909"/>
    </w:p>
    <w:p>
      <w:pPr>
        <w:pStyle w:val="BookText"/>
      </w:pPr>
      <w:r>
        <w:rPr>
          <w:rFonts w:ascii="IRNazanin" w:hAnsi="IRNazanin" w:eastAsia="IRNazanin" w:cs="IRNazanin"/>
          <w:lang w:bidi="fa-IR"/>
          <w:color w:val="111111"/>
          <w:sz w:val="28"/>
          <w:szCs w:val="28"/>
          <w:rtl/>
        </w:rPr>
        <w:t xml:space="preserve">تفسیر عیاشی: داود بن فرقد گوید: به امام صادق علیه السّلام عرض کردم: مُرْجَوْنَ لِأَمْرِ اللَّهِ گروهی هستند که هر گاه فضیلت علی علیه السّلام را برای آنها نقل کنی، گویند: ما نمی‌دانیم شاید چنین باشد و یا نباشد. حضرت علیه السلام فرمود: امیدوار رحمت پروردگار هستندکه خدای متعال می‌فرماید: «وَ آخَرُونَ مُرْجَوْنَ لِأَمْرِ اللَّهِ» تا آخر آیه.</w:t>
      </w:r>
      <w:r>
        <w:rPr>
          <w:rStyle w:val="FootnoteReference"/>
        </w:rPr>
        <w:footnoteReference w:id="1109"/>
      </w:r>
    </w:p>
    <w:p>
      <w:pPr>
        <w:pStyle w:val="Heading5"/>
      </w:pPr>
      <w:bookmarkStart w:id="910" w:name="_Toc669"/>
      <w:r>
        <w:t>روایت 34</w:t>
      </w:r>
      <w:bookmarkEnd w:id="910"/>
    </w:p>
    <w:p>
      <w:pPr>
        <w:pStyle w:val="BookText"/>
      </w:pPr>
      <w:r>
        <w:rPr>
          <w:rFonts w:ascii="IRNazanin" w:hAnsi="IRNazanin" w:eastAsia="IRNazanin" w:cs="IRNazanin"/>
          <w:lang w:bidi="fa-IR"/>
          <w:color w:val="111111"/>
          <w:sz w:val="28"/>
          <w:szCs w:val="28"/>
          <w:rtl/>
        </w:rPr>
        <w:t xml:space="preserve">رجال کشی: ابن رئاب گوید: زراره بر امام صادق علیه السّلام وارد شدند، امام از او پرسید، آیا متاهل هستی؟ زراره گفت:نه متاهل نیستم، گفت: چرا زن اختیار نمی‌کنی؟، گفت:چون نمی  دانم که آیا با ازدواج با این زنان، می توانم زندگی خوبی تشکیل بدهم یا خیر ؟ حضرت فرمودند: پس با این نیروی جوانی که داری چگونه (بر وضعیت مجردی ونیازهایی که داری)تحمل می کنی؟ زراه جواب داد: کنیز اختیار می کنم(ونیازم را برطرف می سازم) حضرت فرمودند:از کجا ازدواج با کنیزان برایت دلچسب و لذت بخش است، گفت:اگراحساس کنم، کار یا اموری که به ایشان مربوط(ظاهر، باطن و عقیده، ... ) است را نمی پسندم، آن را می فروشم حضرت فرموند: در این باره از تو نپرسیدم ، سوالم این بود از کجا می دانی پاکدامن هستند و از نزدیکی با او لذت می بری؟ گفت: پس دستور می‌دهید با زن آزاد ازدواج کنم؟ امام فرمود: اختیار با تو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لَهُ زُرَارَةُ هَذَا الْكَلَامُ يَنْصَرِفُ عَلَي ضَرْبَيْنِ إِمَّا أَنْ لَا تُبَالِيَ أَنْ أَعْصِيَ اللَّهَ إِذْ لَمْ تَأْمُرْنِي بِذَلِكَ وَ الْوَجْهُ الْآخَرُ أَنْ يكون [تَكُونَ] مُطْلِقاً لِي قَالَ فَقَالَ عَلَيْكَ بِالْبَلْهَاءِ قَالَ فَقُلْتُ مِثْلُ الَّتِي يكون [تَكُونُ] عَلَي رَأْيِ الْحَكَمِ بْنِ عُتَيْبَةَ وَ سَالِمِ بْنِ أَبِي حَفْصَةَ قَالَ لَا الَّتِي لَا تَعْرِفُ مَا أَنْتُمْ عَلَيْهِ وَ لَا تَنْصِبُ قَدْ زَوَّجَ رَسُولُ اللَّهِ صلي الله عليه و آله أَبَا الْعَاصِ بْنَ الرَّبِيعِ وَ عُثْمَانَ بْنَ عَفَّانَ وَ تَزَوَّجَ عَائِشَةَ وَ حَفْصَةَ وَ غَيْرَهُمَا.</w:t>
      </w:r>
    </w:p>
    <w:p>
      <w:pPr>
        <w:pStyle w:val="BookText"/>
      </w:pPr>
      <w:r>
        <w:rPr>
          <w:rFonts w:ascii="Amiri" w:hAnsi="Amiri" w:eastAsia="Amiri" w:cs="Amiri"/>
          <w:lang w:bidi="ar-SA"/>
          <w:color w:val="111111"/>
          <w:sz w:val="28"/>
          <w:szCs w:val="28"/>
          <w:rtl/>
        </w:rPr>
        <w:t xml:space="preserve">فَقَالَ لَسْتُ أَنَا بِمَنْزِلَةِ النَّبِيِّ الَّذِي كَانَ يَجْرِي عَلَيْهِ حُكْمُهُ وَ مَا هُوَ إِلَّا مُؤْمِنٌ أَوْ كَافِرٌ قَالَ اللَّهُ عَزَّ وَ جَلَ فَمِنْكُمْ كافِرٌ وَ مِنْكُمْ مُؤْمِنٌ‌</w:t>
      </w:r>
      <w:r>
        <w:rPr>
          <w:rStyle w:val="FootnoteReference"/>
        </w:rPr>
        <w:footnoteReference w:id="1110"/>
      </w:r>
    </w:p>
    <w:p>
      <w:pPr>
        <w:pStyle w:val="BookText"/>
      </w:pPr>
      <w:r>
        <w:rPr>
          <w:rFonts w:ascii="Amiri" w:hAnsi="Amiri" w:eastAsia="Amiri" w:cs="Amiri"/>
          <w:lang w:bidi="ar-SA"/>
          <w:color w:val="111111"/>
          <w:sz w:val="28"/>
          <w:szCs w:val="28"/>
          <w:rtl/>
        </w:rPr>
        <w:t xml:space="preserve">و هذا الحديث مرويّ بطرق مختلفة و عبارات متفاوتة، فقد مر شطر منه عن تفسير العيّاشيّ مرسلا و في الكافي باب الضلال تحت الرقم 2 حديث طويل في ذلك و له شرح ضاف في المرآة ج 2 ص 391- 393 من أراد الاطلاع فليراجع.</w:t>
      </w:r>
    </w:p>
    <w:p>
      <w:pPr>
        <w:pStyle w:val="BookText"/>
      </w:pPr>
      <w:r>
        <w:rPr>
          <w:rFonts w:ascii="Amiri" w:hAnsi="Amiri" w:eastAsia="Amiri" w:cs="Amiri"/>
          <w:lang w:bidi="ar-SA"/>
          <w:color w:val="111111"/>
          <w:sz w:val="28"/>
          <w:szCs w:val="28"/>
          <w:rtl/>
        </w:rPr>
        <w:t xml:space="preserve">و ليعلم أن أحاديث كتاب الكافي التي تناسب هذا الباب لم يخرجها المؤلّف العلامة هاهنا، فليراجع.</w:t>
      </w:r>
    </w:p>
    <w:p>
      <w:pPr>
        <w:pStyle w:val="BookText"/>
      </w:pPr>
      <w:r>
        <w:rPr>
          <w:rFonts w:ascii="Amiri" w:hAnsi="Amiri" w:eastAsia="Amiri" w:cs="Amiri"/>
          <w:lang w:bidi="ar-SA"/>
          <w:color w:val="111111"/>
          <w:sz w:val="28"/>
          <w:szCs w:val="28"/>
          <w:rtl/>
        </w:rPr>
        <w:t xml:space="preserve">فَقَالَ لَهُ أَبُو عَبْدِ اللَّهِ عليه السلام فَأَيْنَ أَصْحابُ الْأَعْرافِ وَ أَيْنَ الْمُؤَلَّفَةِ قُلُوبُهُمْ وَ أَيْنَ الَّذِينَ خَلَطُوا عَمَلًا صالِحاً وَ آخَرَ سَيِّئاً وَ أَيْنَ الَّذِينَ لَمْ يَدْخُلُوها وَ هُمْ يَطْمَعُونَ؟</w:t>
      </w:r>
    </w:p>
    <w:p>
      <w:pPr>
        <w:pStyle w:val="BookText"/>
      </w:pPr>
      <w:r>
        <w:rPr>
          <w:rFonts w:ascii="Amiri" w:hAnsi="Amiri" w:eastAsia="Amiri" w:cs="Amiri"/>
          <w:lang w:bidi="ar-SA"/>
          <w:color w:val="111111"/>
          <w:sz w:val="28"/>
          <w:szCs w:val="28"/>
          <w:rtl/>
        </w:rPr>
        <w:t xml:space="preserve">قَالَ زُرَارَةُ أَ يَدْخُلُ النَّارَ مُؤْمِنٌ فَقَالَ أَبُو عَبْدِ اللَّهِ عليه السلام لَا يَدْخُلُهَا إِلَّا أَنْ يَشَاءَ اللَّهُ قَالَ زُرَارَةُ فَيَدْخُلُ الْكَافِرُ الْجَنَّةَ قَالَ أَبُو عَبْدِ اللَّهِ لَا فَقَالَ زُرَارَةُ هَلْ يَخْلُو أَنْ يَكُونَ مُؤْمِناً أَوْ كَافِراً فَقَالَ أَبُو عَبْدِ اللَّهِ عليه السلام قَوْلُ اللَّهِ أَصْدَقُ مِنْ قَوْلِكَ</w:t>
      </w:r>
    </w:p>
    <w:p>
      <w:pPr>
        <w:pStyle w:val="BookText"/>
      </w:pPr>
      <w:r>
        <w:rPr>
          <w:rFonts w:ascii="IRNazanin" w:hAnsi="IRNazanin" w:eastAsia="IRNazanin" w:cs="IRNazanin"/>
          <w:lang w:bidi="fa-IR"/>
          <w:color w:val="111111"/>
          <w:sz w:val="28"/>
          <w:szCs w:val="28"/>
          <w:rtl/>
        </w:rPr>
        <w:t xml:space="preserve">راوی می‌گوید: زراره عرض کرد: این سخن شما دو وجه دارد: یا اینکه برای شما مهم نیست که خدا را نافرمانی کنم، زیرا مرا به ازدواج امر نمی‌کنید؛ وجه دیگر این است که شما مرا آزاد واختیار کامل داده اید ، راوی گوید حضرت فرمودند: برتو باد ازدواج با بلهاء، راوی میگوید از حضرت پرسیدم منظورتان زنانی است که اعتقاداتی(باطل) مانند افرادی چون حکم بن عتیبه و سالم ابن ابی حفصه دارند؟حضرت فرمودند خیر، منظورم آن کسانی است که با عقیده ای که شما دارید، آشنایی ندارند ولی از دشمنان اهل بیت علیهم السلام نیز نمی باشند هماناپیامبر صلی الله عیله وآله نیز با افرادی چون پدر عاص بن ربیع و عثمان بن عفان پیمان زناشویی برقرار کرده و با ایشان قرابت سببی پیدا کردند وزنانی مانند عایشه وحفصه وغیر از ایشان را به همسری برگزیدند.</w:t>
      </w:r>
    </w:p>
    <w:p>
      <w:pPr>
        <w:pStyle w:val="BookText"/>
      </w:pPr>
      <w:r>
        <w:rPr>
          <w:rFonts w:ascii="IRNazanin" w:hAnsi="IRNazanin" w:eastAsia="IRNazanin" w:cs="IRNazanin"/>
          <w:lang w:bidi="fa-IR"/>
          <w:color w:val="111111"/>
          <w:sz w:val="28"/>
          <w:szCs w:val="28"/>
          <w:rtl/>
        </w:rPr>
        <w:t xml:space="preserve">زراره گفت : من که در جایگاه پیامبر صلی الله عیله وآله نیستم تا بر اساس شرایطی که داشت این حکم برایشان قابل اجرا باشد، هر کسی یا کافر است یا مومن که خدا نیز مردم را دو گروه قرار داده و فرموده:«فمنکم کافر ومنکم مومن، برخی از شما کافر وبرخی دیگر مومن هستند» پس امام صادق علیه السلام در جواب به او گفت: پس جایگاه اصحاب اعراف(درمیان این دو گروهی که خداوند تقسم کرده) کجاست؟ یا مولفه قلوبهم (کسانی که بایدبا محبت ومدارا ونیز با تامین امور مالی و ... دلهایشان را به سوی اسلام هدایت وایمانشان را نگه داشت) کجا قرار دارند؟گروهی که «عمل نیک و بد را با هم در آمیخته‌اند» در کجا قرار دارند؟ و کسانی که «لَمْ یَدْخُلُوها وَ هُمْ یَطْمَعُونَ» چه وضعتی دارند؟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زُرَارَةُ بِقَوْلِ اللَّهِ أَقُولُ يَقُولُ اللَّهُ تَعَالَي لَمْ يَدْخُلُوها وَ هُمْ يَطْمَعُونَ‌</w:t>
      </w:r>
      <w:r>
        <w:rPr>
          <w:rStyle w:val="FootnoteReference"/>
        </w:rPr>
        <w:footnoteReference w:id="1111"/>
      </w:r>
      <w:r>
        <w:rPr>
          <w:rFonts w:ascii="Amiri" w:hAnsi="Amiri" w:eastAsia="Amiri" w:cs="Amiri"/>
          <w:lang w:bidi="ar-SA"/>
          <w:color w:val="111111"/>
          <w:sz w:val="28"/>
          <w:szCs w:val="28"/>
          <w:rtl/>
        </w:rPr>
        <w:t xml:space="preserve">لَوْ كَانُوا مُؤْمِنِينَ لَدَخَلُوا الْجَنَّةَ وَ لَوْ كَانُوا كَافِرِينَ لَدَخَلُوا النَّارَ قَالَ فَمَا ذَا فَقَالَ أَبُو عَبْدِ اللَّهِ عليه السلام أَرْجِئْهُمْ حَيْثُ أَرْجَأَهُمُ اللَّهُ أَمَا إِنَّكَ لَوْ بَقِيتَ لَرَجَعْتَ عَنْ هَذَا الْكَلَامِ وَ تحَلَّلَتْ عَنْكَ عُقَدُكَ قَالَ فَأَصْحَابُ زُرَارَةَ يَقُولُونَ لَرَجَعْتَ عَنْ هَذَا الْكَلَامِ وَ تحَلَّلَتْ عَنْكَ عُقَدُ الْإِيمَانِ‌</w:t>
      </w:r>
      <w:r>
        <w:rPr>
          <w:rStyle w:val="FootnoteReference"/>
        </w:rPr>
        <w:footnoteReference w:id="1112"/>
      </w:r>
    </w:p>
    <w:p>
      <w:pPr>
        <w:pStyle w:val="BookText"/>
      </w:pPr>
      <w:r>
        <w:rPr>
          <w:rFonts w:ascii="Amiri" w:hAnsi="Amiri" w:eastAsia="Amiri" w:cs="Amiri"/>
          <w:lang w:bidi="ar-SA"/>
          <w:color w:val="111111"/>
          <w:sz w:val="28"/>
          <w:szCs w:val="28"/>
          <w:rtl/>
        </w:rPr>
        <w:t xml:space="preserve">الأول: أن يكون العقد بضم العين و فتح القاف جمع العقدة بالضم، و المراد انك ان كبر سنك رجعت عن هذا المذهب الباطل الذي استقر في نفسك، و انحلت عنك العقد التي في قلبك من الشكوك و الشبهات في ذلك:</w:t>
      </w:r>
    </w:p>
    <w:p>
      <w:pPr>
        <w:pStyle w:val="BookText"/>
      </w:pPr>
      <w:r>
        <w:rPr>
          <w:rFonts w:ascii="Amiri" w:hAnsi="Amiri" w:eastAsia="Amiri" w:cs="Amiri"/>
          <w:lang w:bidi="ar-SA"/>
          <w:color w:val="111111"/>
          <w:sz w:val="28"/>
          <w:szCs w:val="28"/>
          <w:rtl/>
        </w:rPr>
        <w:t xml:space="preserve">استعار العقد للشبهات و هي شائعة في المحاورات بين الناس و هذا أظهر الوجوه، و من قرء« تحللت» بصيغة المتكلم فهو تصحيف، اذ لم أجده في اللغة متعديا.</w:t>
      </w:r>
    </w:p>
    <w:p>
      <w:pPr>
        <w:pStyle w:val="BookText"/>
      </w:pPr>
      <w:r>
        <w:rPr>
          <w:rFonts w:ascii="Amiri" w:hAnsi="Amiri" w:eastAsia="Amiri" w:cs="Amiri"/>
          <w:lang w:bidi="ar-SA"/>
          <w:color w:val="111111"/>
          <w:sz w:val="28"/>
          <w:szCs w:val="28"/>
          <w:rtl/>
        </w:rPr>
        <w:t xml:space="preserve">الثاني أن يكون المراد بتحلل العقد سكون غضبه علي المخالفين كما مرّ عن القاموس.</w:t>
      </w:r>
    </w:p>
    <w:p>
      <w:pPr>
        <w:pStyle w:val="BookText"/>
      </w:pPr>
      <w:r>
        <w:rPr>
          <w:rFonts w:ascii="Amiri" w:hAnsi="Amiri" w:eastAsia="Amiri" w:cs="Amiri"/>
          <w:lang w:bidi="ar-SA"/>
          <w:color w:val="111111"/>
          <w:sz w:val="28"/>
          <w:szCs w:val="28"/>
          <w:rtl/>
        </w:rPr>
        <w:t xml:space="preserve">الثالث هذا الذي ذكره الكشّيّ حيث قال: و أصحاب زرارة يقولون إلخ و لعلّ المراد بأصحاب زرارة القائلون بهذا القول الذي كان زرارة عليه، أولا، فانهم لما لم يرجعوا عن هذا القول ظنوا أن الإمام عليه السلام كان يصوب رأي زرارة باطنا و يتكلم معه ظاهرا للتقية، فأخبر بأنه يرجع بعد كبره عن هذا القول، و يرجع بذلك عن الايمان، أو يضعف ايمانه، و لا يخفي ركاكة هذا التأويل، الا أن يكون مرادهم تحلل العقد في مسئلة الايمان، فيرجع الي ما ذكرنا اولا.</w:t>
      </w:r>
    </w:p>
    <w:p>
      <w:pPr>
        <w:pStyle w:val="BookText"/>
      </w:pPr>
      <w:r>
        <w:rPr>
          <w:rFonts w:ascii="Amiri" w:hAnsi="Amiri" w:eastAsia="Amiri" w:cs="Amiri"/>
          <w:lang w:bidi="ar-SA"/>
          <w:color w:val="111111"/>
          <w:sz w:val="28"/>
          <w:szCs w:val="28"/>
          <w:rtl/>
        </w:rPr>
        <w:t xml:space="preserve">الرابع ما قيل: ان المعني رجعت عن هذا القول الباطل و تحللت عنك هذه القلادة. أو هذا الرأي.</w:t>
      </w:r>
    </w:p>
    <w:p>
      <w:pPr>
        <w:pStyle w:val="BookText"/>
      </w:pPr>
      <w:r>
        <w:rPr>
          <w:rFonts w:ascii="Amiri" w:hAnsi="Amiri" w:eastAsia="Amiri" w:cs="Amiri"/>
          <w:lang w:bidi="ar-SA"/>
          <w:color w:val="111111"/>
          <w:sz w:val="28"/>
          <w:szCs w:val="28"/>
          <w:rtl/>
        </w:rPr>
        <w:t xml:space="preserve">الخامس: أي رجعت عن دين الحق و تحللت عنك هذا العهد و البيعة.</w:t>
      </w:r>
    </w:p>
    <w:p>
      <w:pPr>
        <w:pStyle w:val="BookText"/>
      </w:pPr>
      <w:r>
        <w:rPr>
          <w:rFonts w:ascii="Amiri" w:hAnsi="Amiri" w:eastAsia="Amiri" w:cs="Amiri"/>
          <w:lang w:bidi="ar-SA"/>
          <w:color w:val="111111"/>
          <w:sz w:val="28"/>
          <w:szCs w:val="28"/>
          <w:rtl/>
        </w:rPr>
        <w:t xml:space="preserve">و أقول: لا يخفي اشتمال هذا الخبر علي قدح عظيم لزرارة، و لم يجعله و أمثاله الاصحاب قادحة فيه، لإجماع العصابة علي عدالته و جلالته و فضله و ثقته، و ورد الاخبار الكثيرة في فضله و علو شأنه.</w:t>
      </w:r>
    </w:p>
    <w:p>
      <w:pPr>
        <w:pStyle w:val="BookText"/>
      </w:pPr>
      <w:r>
        <w:rPr>
          <w:rFonts w:ascii="Amiri" w:hAnsi="Amiri" w:eastAsia="Amiri" w:cs="Amiri"/>
          <w:lang w:bidi="ar-SA"/>
          <w:color w:val="111111"/>
          <w:sz w:val="28"/>
          <w:szCs w:val="28"/>
          <w:rtl/>
        </w:rPr>
        <w:t xml:space="preserve">و الحق أن علو شأن هؤلاء الاجلاء، و كثرة حاسديهم صار سببا للقدح فيهم و أيضا قدحوا في هذه الرواية( يعني رواية الكافي عن علي، عن محمّد بن عيسي، عن يونس، عن رجل، عن زرارة، عن أبي جعفر عليه السلام بالارسال و بمحمّد بن عيسي اليقطيني و ان كان له مدح و توثيق من بعض الاصحاب فانه جزم السيّد الجليل ابن طاوس بضعفه و الصدوق محمّد بن بابويه و شيخه ابن الوليد.</w:t>
      </w:r>
    </w:p>
    <w:p>
      <w:pPr>
        <w:pStyle w:val="BookText"/>
      </w:pPr>
      <w:r>
        <w:rPr>
          <w:rFonts w:ascii="Amiri" w:hAnsi="Amiri" w:eastAsia="Amiri" w:cs="Amiri"/>
          <w:lang w:bidi="ar-SA"/>
          <w:color w:val="111111"/>
          <w:sz w:val="28"/>
          <w:szCs w:val="28"/>
          <w:rtl/>
        </w:rPr>
        <w:t xml:space="preserve">و قال الشهيد الثاني قده: قد ظهر اشتراك جميع الاخبار القادحة في استنادها الي محمّد بن عيسي و هو قرينة عظيمة علي ميل و انحراف منه عن زرارة، مضافا الي ضعفه في نفسه، منه رحمه اللّه في شرح الكافي.</w:t>
      </w:r>
    </w:p>
    <w:p>
      <w:pPr>
        <w:pStyle w:val="BookText"/>
      </w:pPr>
      <w:r>
        <w:rPr>
          <w:rFonts w:ascii="Amiri" w:hAnsi="Amiri" w:eastAsia="Amiri" w:cs="Amiri"/>
          <w:lang w:bidi="ar-SA"/>
          <w:color w:val="111111"/>
          <w:sz w:val="28"/>
          <w:szCs w:val="28"/>
          <w:rtl/>
        </w:rPr>
        <w:t xml:space="preserve">و أقول: هذه الرواية من الكشّيّ و ان لم يكن في طريقه محمّد بن عيسي اليقطيني و لكنه ضعيف بأحمد بن هلال، و لكن الحديث له طريق آخر في الكافي باب أصحاب الأعراف و هو محمّد بن يحيي، عن أحمد بن محمّد، عن ابن فضال، عن ابن بكير، عن زرارة، فالحديث موثق بهذا السند كما اعترف به العلامة المؤلّف في شرح الكافي ج 2 ص 396 حيث قال: موثق كالصحيح.</w:t>
      </w:r>
    </w:p>
    <w:p>
      <w:pPr>
        <w:pStyle w:val="BookText"/>
      </w:pPr>
      <w:r>
        <w:rPr>
          <w:rFonts w:ascii="Amiri" w:hAnsi="Amiri" w:eastAsia="Amiri" w:cs="Amiri"/>
          <w:lang w:bidi="ar-SA"/>
          <w:color w:val="111111"/>
          <w:sz w:val="28"/>
          <w:szCs w:val="28"/>
          <w:rtl/>
        </w:rPr>
        <w:t xml:space="preserve">فالحق أن يقال: هذه المباحثة و المجادلة كان من زرارة في شبابه كما قال عليه السلام« فكيف تصبر و أنت شاب» و ليس بلازم أن نقول بجلالة قدره و معرفته الكاملة في شبابه، بل هو كلما طعن في السن صارت معرفته كاملة حتّي بلغ ما بلغ.</w:t>
      </w:r>
    </w:p>
    <w:p>
      <w:pPr>
        <w:pStyle w:val="BookText"/>
      </w:pPr>
      <w:r>
        <w:rPr>
          <w:rFonts w:ascii="IRNazanin" w:hAnsi="IRNazanin" w:eastAsia="IRNazanin" w:cs="IRNazanin"/>
          <w:lang w:bidi="fa-IR"/>
          <w:color w:val="111111"/>
          <w:sz w:val="28"/>
          <w:szCs w:val="28"/>
          <w:rtl/>
        </w:rPr>
        <w:t xml:space="preserve">زراره پرسید: آیا مومنان وارد آتش می‌شوند؟ امام صادق علیه السلام فرمود:مومن وارد جهنم نمی شود ، مگر خداوند بخواهد. آیا کافر وارد بهشت می‌شود؟ امام علیه السلام فرمود: خیر. زراره گفت: آیا امکان دارد که بنده بنده ای نه کافر باشد نه مومن؟ امام صادق علیه السلام فرمود: ای زراره من این حرف را بنابر گفتار پرودگار برایت گفتم، و گفتار پرودگار از عقیده وفکر تودرست تر است که می فرماید «لم یدخلوها وهم یطعمون» و اگر مومن باشند وارد بهشت می شوند واگر کافر باشند وارد جهنم خواهند شد.</w:t>
      </w:r>
    </w:p>
    <w:p>
      <w:pPr>
        <w:pStyle w:val="BookText"/>
      </w:pPr>
      <w:r>
        <w:rPr>
          <w:rFonts w:ascii="IRNazanin" w:hAnsi="IRNazanin" w:eastAsia="IRNazanin" w:cs="IRNazanin"/>
          <w:lang w:bidi="fa-IR"/>
          <w:color w:val="111111"/>
          <w:sz w:val="28"/>
          <w:szCs w:val="28"/>
          <w:rtl/>
        </w:rPr>
        <w:t xml:space="preserve">زراره گفت: پس حال ایشان چگونه خواهد شد؟امام صادق علیه السلام در جواب فرمودند:ایشان به وعده خداوند مبنی بر امیدواری به رحمتش، به لطف ورحمت او چشم دوخته اند، و تو نیز در آینده(با گذشت زمان) از این حرف خود برمی گردی و این ایرادهایی که در ذهنت پیرامون این عقیده وجود دارد از بین خواهد رفت و مسئله برایت حل می شود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مَنْ أَدْرَكَ زُرَارَةَ بْنَ أَعْيَنَ فَقَدْ أَدْرَكَ أَبَا عَبْدِ اللَّهِ فَإِنَّهُ مَاتَ بَعْدَ أَبِي عَبْدِ اللَّهِ عليه السلام بِشَهْرَيْنِ أَوْ أَقَلَّ وَ تُوُفِّيَ أَبُو عَبْدِ اللَّهِ عليه السلام وَ زُرَارَةُ مَرِيضٌ مَاتَ فِي</w:t>
      </w:r>
    </w:p>
    <w:p>
      <w:pPr>
        <w:pStyle w:val="BookText"/>
      </w:pPr>
      <w:r>
        <w:rPr>
          <w:rFonts w:ascii="IRNazanin" w:hAnsi="IRNazanin" w:eastAsia="IRNazanin" w:cs="IRNazanin"/>
          <w:lang w:bidi="fa-IR"/>
          <w:color w:val="111111"/>
          <w:sz w:val="28"/>
          <w:szCs w:val="28"/>
          <w:rtl/>
        </w:rPr>
        <w:t xml:space="preserve">راوی می گوید، دوستان زراره می گویند، او بعد از چندوقت از حرف خود برگشت واشکالاتی که در ذهنش بود برایش حل شده بود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2" w:name="pg13499_119185"/>
    <w:bookmarkEnd w:id="112"/>
    <w:p>
      <w:pPr>
        <w:pStyle w:val="BookText"/>
      </w:pPr>
      <w:r>
        <w:rPr>
          <w:rFonts w:ascii="Amiri" w:hAnsi="Amiri" w:eastAsia="Amiri" w:cs="Amiri"/>
          <w:lang w:bidi="ar-SA"/>
          <w:color w:val="111111"/>
          <w:sz w:val="28"/>
          <w:szCs w:val="28"/>
          <w:rtl/>
        </w:rPr>
        <w:t xml:space="preserve">مَرَضِهِ ذَلِكَ‌</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5"/>
      </w:pPr>
      <w:bookmarkStart w:id="911" w:name="_Toc670"/>
      <w:r>
        <w:t>«35»</w:t>
      </w:r>
      <w:bookmarkEnd w:id="911"/>
    </w:p>
    <w:p>
      <w:pPr>
        <w:pStyle w:val="BookText"/>
      </w:pPr>
      <w:r>
        <w:rPr>
          <w:rFonts w:ascii="Amiri" w:hAnsi="Amiri" w:eastAsia="Amiri" w:cs="Amiri"/>
          <w:lang w:bidi="ar-SA"/>
          <w:color w:val="111111"/>
          <w:sz w:val="28"/>
          <w:szCs w:val="28"/>
          <w:rtl/>
        </w:rPr>
        <w:t xml:space="preserve">فس، [تفسير القمي] عَنْ سَعِيدِ بْنِ الْحَسَنِ بْنِ مَالِكٍ عَنْ بَكَّارٍ عَنِ الْحَسَنِ بْنِ الْحُسَيْنِ عَنْ مَنْصُورِ بْنِ مُهَاجِرٍ عَنْ سَعْدٍ عَنْ أَبِي جَعْفَرٍ عليه السلام: أَنَّهُ سُئِلَ عَنْ هَذِهِ الْآيَةِ مُحَمَّدٌ رَسُولُ اللَّهِ وَ الَّذِينَ مَعَهُ أَشِدَّاءُ عَلَي الْكُفَّارِ رُحَماءُ بَيْنَهُمْ تَراهُمْ رُكَّعاً سُجَّداً يَبْتَغُونَ فَضْلًا مِنَ اللَّهِ وَ رِضْواناً</w:t>
      </w:r>
      <w:r>
        <w:rPr>
          <w:rStyle w:val="FootnoteReference"/>
        </w:rPr>
        <w:footnoteReference w:id="1114"/>
      </w:r>
      <w:r>
        <w:rPr>
          <w:rFonts w:ascii="Amiri" w:hAnsi="Amiri" w:eastAsia="Amiri" w:cs="Amiri"/>
          <w:lang w:bidi="ar-SA"/>
          <w:color w:val="111111"/>
          <w:sz w:val="28"/>
          <w:szCs w:val="28"/>
          <w:rtl/>
        </w:rPr>
        <w:t xml:space="preserve">فَقَالَ مَثَلٌ إجراء [أَجْرَاهُ] اللَّهُ فِي شِيعَتِنَا كَمَا يُجْرِي لَهُمْ فِي الْأَصْلَابِ ثُمَّ يَزْرَعُهُمْ فِي الْأَرْحَامِ وَ يُخْرِجُهُمْ لِلْغَايَةِ الَّتِي أَخَذَ عَلَيْهَا مِيثَاقَهُمْ فِي الْخَلْقِ مِنْهُمْ أَتْقِيَاءُ وَ شُهَدَاءُ وَ مِنْهُمُ الْمُمْتَحَنَةُ قُلُوبُهُمْ وَ مِنْهُمُ الْعُلَمَاءُ وَ مِنْهُمُ النُّجَبَاءُ وَ مِنْهُمُ النُّجَدَاءُ وَ مِنْهُمْ أَهْلُ التُّقَي وَ مِنْهُمْ أَهْلُ التَّقْوَي وَ مِنْهُمْ أَهْلُ التَّسْلِيمِ فَازُوا بِهَذِهِ الْأَشْيَاءِ سَبَقَتْ لَهُمْ مِنَ اللَّهِ وَ فَضَلُوا النَّاسَ بِمَا فَضَلُوا وَ جَرَتْ لِلنَّاسِ بَعْدَهُمْ فِي الْمَوَاثِيقِ حَالُهُمْ أَسْمَاؤُهُمْ :</w:t>
      </w:r>
    </w:p>
    <w:p>
      <w:pPr>
        <w:pStyle w:val="BookText"/>
      </w:pPr>
      <w:r>
        <w:rPr>
          <w:rFonts w:ascii="Amiri" w:hAnsi="Amiri" w:eastAsia="Amiri" w:cs="Amiri"/>
          <w:lang w:bidi="ar-SA"/>
          <w:color w:val="111111"/>
          <w:sz w:val="28"/>
          <w:szCs w:val="28"/>
          <w:rtl/>
        </w:rPr>
        <w:t xml:space="preserve">حَدُّ الْمُسْتَضْعَفِينَ وَ حَدُّ الْمُرْجَوْنَ لِأَمْرِ اللَّهِ إِمَّا أَنَّ يَتُوبَ عَلَيْهِمْ وَ حَدُّ عَسَي أَنْ يَتُوبَ عَلَيْهِمْ وَ حَدُّ لابِثِينَ فِيها أَحْقاباً وَ حَدُّ خالِدِينَ فِيها ما دامَتِ السَّماواتُ وَ الْأَرْضُ ثُمَّ حَدُّ الِاسْتِثْنَاءِ مِنَ اللَّهِ مِنَ الْفَرِيقَيْنِ مَنَازِلُ النَّاسِ فِي الْخَيْرِ وَ الشَّرِّ خَلْقَانِ مِنْ خَلْقِ اللَّهِ فِيهِمَا الْمَشِيَّةُ فَمِنْ سَائِرِ مَنْ خَلَقَهُ فِي قِسْمَةِ مَا قُسِمَ لَهُ تَحْوِيلٌ عَنْ حَالٍ زِيَادَةٌ فِي الْأَرْزَاقِ أَوْ نَقْصٌ مِنْهَا أَوْ تَقْصِيرٌ فِي الْآجَالِ وَ زِيَادَةٌ فِيهَا أَوْ نُزُولُ الْبَلَاءِ أَوْ دَفْعُهُ ثُمَّ أَسْكَنَ الْأَبْدَانَ عَلَي مَا شَاءَ مِنْ ذَلِكَ فَجَعَلَ مِنْهُ مُسْتَقِرّاً فِي الْقُلُوبِ ثَابِتاً لِأَصْلِهِ وَ عَوَارِيَّ بَيْنَ الْقُلُوبِ وَ الصُّدُورِ إِلَي أَجَلٍ لَهُ وَقْتٌ فَإِذَا بَلَغَ وَقْتُهُمْ انْتَزَعَ ذَلِكَ مِنْهُمْ فَمَنْ أَلْهَمَهُ اللَّهُ الْخَيْرَ وَ أَسْكَنَهُ فِي قَلْبِهِ بَلَغَ مِنْهُ غَايَتَهُ الَّتِي أَخَذَ عَلَيْهَا مِيثَاقَهُ فِي الْخَلْقِ الْأَوَّلِ‌</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5"/>
      </w:pPr>
      <w:bookmarkStart w:id="912" w:name="_Toc671"/>
      <w:r>
        <w:t>«36»</w:t>
      </w:r>
      <w:bookmarkEnd w:id="912"/>
    </w:p>
    <w:p>
      <w:pPr>
        <w:pStyle w:val="BookText"/>
      </w:pPr>
      <w:r>
        <w:rPr>
          <w:rFonts w:ascii="Amiri" w:hAnsi="Amiri" w:eastAsia="Amiri" w:cs="Amiri"/>
          <w:lang w:bidi="ar-SA"/>
          <w:color w:val="111111"/>
          <w:sz w:val="28"/>
          <w:szCs w:val="28"/>
          <w:rtl/>
        </w:rPr>
        <w:t xml:space="preserve">أَقُولُ وَجَدْتُ فِي كِتَابِ سُلَيْمِ بْنِ قَيْسٍ،: فِيمَا جَرَي بَيْنَ أَمِيرِ الْمُؤْمِنِينَ عليه السلام وَ بَيْنَ الْأَشْعَثِ بْنِ قَيْسٍ لَعَنَهُ اللَّهُ أَنَّ الْأَشْعَثَ قَالَ لَهُ عليه السلام وَ اللَّهِ لَئِنْ كَانَ الْأَمْرُ</w:t>
      </w:r>
    </w:p>
    <w:p>
      <w:pPr>
        <w:pStyle w:val="BookText"/>
      </w:pPr>
      <w:r>
        <w:rPr>
          <w:rFonts w:ascii="IRNazanin" w:hAnsi="IRNazanin" w:eastAsia="IRNazanin" w:cs="IRNazanin"/>
          <w:lang w:bidi="fa-IR"/>
          <w:color w:val="111111"/>
          <w:sz w:val="28"/>
          <w:szCs w:val="28"/>
          <w:rtl/>
        </w:rPr>
        <w:t xml:space="preserve">هر کس زراره بن أعین را درک کرده باشد، امام صادق علیه السلام رانیز درک کرده است، وی دو ماه ویا کم‌تر از دو ماه پس از امام صادق علیه السلام از دنیا رفت. هنگامی که امام صادق علیه السلام به شهادت رسید، زراره بیمار بود و به سبب همان بیماری از دنیا رفت</w:t>
      </w:r>
    </w:p>
    <w:p>
      <w:pPr>
        <w:pStyle w:val="Heading5"/>
      </w:pPr>
      <w:bookmarkStart w:id="913" w:name="_Toc672"/>
      <w:r>
        <w:t>روایت 35</w:t>
      </w:r>
      <w:bookmarkEnd w:id="913"/>
    </w:p>
    <w:p>
      <w:pPr>
        <w:pStyle w:val="BookText"/>
      </w:pPr>
      <w:r>
        <w:rPr>
          <w:rFonts w:ascii="IRNazanin" w:hAnsi="IRNazanin" w:eastAsia="IRNazanin" w:cs="IRNazanin"/>
          <w:lang w:bidi="fa-IR"/>
          <w:color w:val="111111"/>
          <w:sz w:val="28"/>
          <w:szCs w:val="28"/>
          <w:rtl/>
        </w:rPr>
        <w:t xml:space="preserve">تفسیر قمی: سعد از امام باقر علیه السّلام روایت می‌کند که از آن جناب پرسیدند: تفسیر آیه شریفه «مُحَمَّدٌ رَسُولُ اللَّهِ وَ الَّذِینَ مَعَهُ أَشِدَّاءُ عَلَی الْکُفَّارِ رُحَماءُ بَیْنَهُمْ تَراهُمْ رُکَّعاً سُجَّداً یَبْتَغُونَ فَضْلًا مِنَ اللَّهِ وَ رِضْواناً»</w:t>
      </w:r>
      <w:r>
        <w:rPr>
          <w:rStyle w:val="FootnoteReference"/>
        </w:rPr>
        <w:footnoteReference w:id="1116"/>
      </w:r>
      <w:r>
        <w:rPr>
          <w:rFonts w:ascii="IRNazanin" w:hAnsi="IRNazanin" w:eastAsia="IRNazanin" w:cs="IRNazanin"/>
          <w:lang w:bidi="fa-IR"/>
          <w:color w:val="111111"/>
          <w:sz w:val="28"/>
          <w:szCs w:val="28"/>
          <w:rtl/>
        </w:rPr>
        <w:t xml:space="preserve">{محمّد (ص) پیامبر خداست؛ و کسانی که با اویند، بر کافران، سختگیر [و] با همدیگر مهربانند. آنان را در رکوع و سجود می‌بینی. فضل و خشنودی خدا را خواستارند} چیست؟</w:t>
      </w:r>
    </w:p>
    <w:p>
      <w:pPr>
        <w:pStyle w:val="BookText"/>
      </w:pPr>
      <w:r>
        <w:rPr>
          <w:rFonts w:ascii="IRNazanin" w:hAnsi="IRNazanin" w:eastAsia="IRNazanin" w:cs="IRNazanin"/>
          <w:lang w:bidi="fa-IR"/>
          <w:color w:val="111111"/>
          <w:sz w:val="28"/>
          <w:szCs w:val="28"/>
          <w:rtl/>
        </w:rPr>
        <w:t xml:space="preserve">امام علیه السّلام فرمودند: این مثلی است که در شیعیان ما جاری می‌گردد همان گونه که برای آنها در اصلاب جریان پیدا می‌کند و بعد در ارحام کشت می‌شود و سپس ایشان را برای هدف و انجام عهدی که پرودگار به هنگام خلقت از آنها پیمان گرفته است، خارج می کند</w:t>
      </w:r>
    </w:p>
    <w:p>
      <w:pPr>
        <w:pStyle w:val="BookText"/>
      </w:pPr>
      <w:r>
        <w:rPr>
          <w:rFonts w:ascii="IRNazanin" w:hAnsi="IRNazanin" w:eastAsia="IRNazanin" w:cs="IRNazanin"/>
          <w:lang w:bidi="fa-IR"/>
          <w:color w:val="111111"/>
          <w:sz w:val="28"/>
          <w:szCs w:val="28"/>
          <w:rtl/>
        </w:rPr>
        <w:t xml:space="preserve">گروهی از آنها از متقین و شهدا هستند و گروهی، کسانی هستند که خداونددل های شان را مورد آزمایش قرار می دهد ، دسته‌ای از آنها از علماء بوده و جماعتی از بزرگان بشمار می‌روند و پاره‌ای از آنان از شجاعان وروشن گران(راه هدایت) بشمار می‌آیند.</w:t>
      </w:r>
    </w:p>
    <w:p>
      <w:pPr>
        <w:pStyle w:val="BookText"/>
      </w:pPr>
      <w:r>
        <w:rPr>
          <w:rFonts w:ascii="IRNazanin" w:hAnsi="IRNazanin" w:eastAsia="IRNazanin" w:cs="IRNazanin"/>
          <w:lang w:bidi="fa-IR"/>
          <w:color w:val="111111"/>
          <w:sz w:val="28"/>
          <w:szCs w:val="28"/>
          <w:rtl/>
        </w:rPr>
        <w:t xml:space="preserve">بعضی پرهیزگار هستند و دسته‌ای اهل تقوی و فضیلت می‌باشند، گروهی اهل تسلیم و رضا بشمار می‌روند، با این چیزها به سوی پرودگارشان سبقت گرفتند و با فضیلت هایی که به دست آوردند بر مردم برتری یافتند و مردم پس از ایشان متناسب با حالت هایشان در پیمانی وعهدی که(باپرودگارشان )دارند، جایگاه هایی یافتند وهر کدام در گروهی اسمی داردند</w:t>
      </w:r>
    </w:p>
    <w:p>
      <w:pPr>
        <w:pStyle w:val="BookText"/>
      </w:pPr>
      <w:r>
        <w:rPr>
          <w:rFonts w:ascii="IRNazanin" w:hAnsi="IRNazanin" w:eastAsia="IRNazanin" w:cs="IRNazanin"/>
          <w:lang w:bidi="fa-IR"/>
          <w:color w:val="111111"/>
          <w:sz w:val="28"/>
          <w:szCs w:val="28"/>
          <w:rtl/>
        </w:rPr>
        <w:t xml:space="preserve">گروهی حد ومرز «مستضعفین» و حد«المرجون لامرالله إماأن یتوب علیهم» و مرزی دیگر«عسی أن یتوب» و برخی حد «لابثین فیها احقابا» ومرزی دیگر«خالدین فیهامادامت السموات والارض» ، سپس حدی دیگر که خداوند آن را جداساخته</w:t>
      </w:r>
    </w:p>
    <w:p>
      <w:pPr>
        <w:pStyle w:val="BookText"/>
      </w:pPr>
      <w:r>
        <w:rPr>
          <w:rFonts w:ascii="IRNazanin" w:hAnsi="IRNazanin" w:eastAsia="IRNazanin" w:cs="IRNazanin"/>
          <w:lang w:bidi="fa-IR"/>
          <w:color w:val="111111"/>
          <w:sz w:val="28"/>
          <w:szCs w:val="28"/>
          <w:rtl/>
        </w:rPr>
        <w:t xml:space="preserve">و جایگاهی برای هریک از مردم در خوبی های وبدی ها در نظر گرفته است که این دو (خیر وشر)نیز دو مخلوق پرودگارند و مانند سایر چیزها، که تقدیر واندازه ای را برای هر کسی در نظر گرفته، مشیت واراده او جاری است که همواره از حالی به حال دیگر در تبدیل است مانندزیاد کردن رزق ها یا کم کردن آن، کوتاه کردن اجل هاو طولانی کردن عمرها یا نازل کردن بلا یا دفع و جلوگیری از آن، سپس (با آن صلاح و مشیتی که پرودگار دارد)بدن هارا با آن شرایطی وچیزهایی که خود میخواست ، آمیخته وسکونت داد ، پس برخی چیزها را اصول و در قلب ها برای همیشه ثابت قرار داد وبرخی را بین قلب وسینه اش تازمانی معین به امانت نهاد و پس از آن که زمانش فرا رسد(مرگ فرد) همه آن هارا از میان قلب وسینه اش می کند وپس می گیرد، هر گاه خداوند به کسی، خیر ونیکی را الهام کند و آن خوبی را در قلبش جاری ساخته ونیکی را در دلش قرار دهد، به این واسطه به نهایت و بلندای آن هدفی که در خلقت اول بدان عهد بسته ومیثاقش را پذیرفته دست .</w:t>
      </w:r>
    </w:p>
    <w:p>
      <w:pPr>
        <w:pStyle w:val="Heading5"/>
      </w:pPr>
      <w:bookmarkStart w:id="914" w:name="_Toc673"/>
      <w:r>
        <w:t>روایت 36</w:t>
      </w:r>
      <w:bookmarkEnd w:id="914"/>
    </w:p>
    <w:p>
      <w:pPr>
        <w:pStyle w:val="BookText"/>
      </w:pPr>
      <w:r>
        <w:rPr>
          <w:rFonts w:ascii="IRNazanin" w:hAnsi="IRNazanin" w:eastAsia="IRNazanin" w:cs="IRNazanin"/>
          <w:lang w:bidi="fa-IR"/>
          <w:color w:val="111111"/>
          <w:sz w:val="28"/>
          <w:szCs w:val="28"/>
          <w:rtl/>
        </w:rPr>
        <w:t xml:space="preserve">سلیم بن قیس در روایتی نقل می‌کند: بین علی علیه السّلام و اشعث ابن قیس لعنه الله علیه بر سرمسئله ای گفتگوهائی صورت گرفت است. اشعث به علی علیه السّلام گفتند: به خداوند سوگند اگر امر چنین باشد که شما می‌گویی؛ همه امت به هلاکت وگمراهی افتادند غیر از تو و پیروانت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3" w:name="pg13499_119186"/>
    <w:bookmarkEnd w:id="113"/>
    <w:p>
      <w:pPr>
        <w:pStyle w:val="BookText"/>
      </w:pPr>
      <w:r>
        <w:rPr>
          <w:rFonts w:ascii="Amiri" w:hAnsi="Amiri" w:eastAsia="Amiri" w:cs="Amiri"/>
          <w:lang w:bidi="ar-SA"/>
          <w:color w:val="111111"/>
          <w:sz w:val="28"/>
          <w:szCs w:val="28"/>
          <w:rtl/>
        </w:rPr>
        <w:t xml:space="preserve">كَمَا تَقُولُ لَقَدْ هَلَكَتِ الْأُمَّةُ غَيْرَكَ وَ غَيْرَ شِيعَتِكَ قَالَ فَإِنَّ الْحَقَّ وَ اللَّهِ مَعِي يَا ابْنَ قَيْسٍ كَمَا أَقُولُ وَ مَا هَلَكَ مِنَ الْأُمَّةِ إِلَّا الناصبين [النَّاصِبُونَ] وَ المكابرين [الْمُكَابِرُونَ] وَ الجاحدين [الْجَاحِدُونَ] وَ المعاندين [الْمُعَانِدُونَ] فَأَمَّا مَنْ تَمَسَّكَ بِالتَّوْحِيدِ وَ الْإِقْرَارِ بِمُحَمَّدٍ وَ الْإِسْلَامِ وَ لَمْ يَخْرُجْ مِنَ الْمِلَّةِ وَ لَمْ يُظَاهِرْ عَلَيْنَا الظَّلَمَةَ وَ لَمْ يَنْصِبْ لَنَا الْعَدَاوَةَ وَ شَكَّ فِي الْخِلَافَةِ وَ لَمْ يَعْرِفْ أَهْلَهَا وَ وُلَاتَهَا وَ لَمْ يَعْرِفْ لَنَا وَلَايَةً وَ لَمْ يَنْصِبْ لَنَا عَدَاوَةً فَإِنَّ ذَلِكَ مُسْلِمٌ مُسْتَضْعَفٌ يُرْجَي لَهُ رَحْمَةُ اللَّهِ وَ يُتَخَوَّفُ عَلَيْهِ ذُنُوبُهُ.</w:t>
      </w:r>
    </w:p>
    <w:p>
      <w:pPr>
        <w:pStyle w:val="Heading5"/>
      </w:pPr>
      <w:bookmarkStart w:id="915" w:name="_Toc674"/>
      <w:r>
        <w:t>«37»</w:t>
      </w:r>
      <w:bookmarkEnd w:id="915"/>
    </w:p>
    <w:p>
      <w:pPr>
        <w:pStyle w:val="BookText"/>
      </w:pPr>
      <w:r>
        <w:rPr>
          <w:rFonts w:ascii="Amiri" w:hAnsi="Amiri" w:eastAsia="Amiri" w:cs="Amiri"/>
          <w:lang w:bidi="ar-SA"/>
          <w:color w:val="111111"/>
          <w:sz w:val="28"/>
          <w:szCs w:val="28"/>
          <w:rtl/>
        </w:rPr>
        <w:t xml:space="preserve">كِتَابُ الْمَسَائِلِ، لِعَلِيِّ بْنِ جَعْفَرٍ عَنْ أَخِيهِ مُوسَي عليه السلام قَالَ: سَأَلْتُهُ عَنْ نَبِيِّ اللَّهِ هَلْ كَانَ يَقُولُ عَلَي اللَّهِ شَيْئاً قَطُّ أَوْ يَنْطِقُ عَنِ الْهَوَي أَوْ يَتَكَلَّفُ فَقَالَ لَا فَقُلْتُ أَ رَأَيْتَكَ قَوْلَهُ لِعَلِيٍّ عليه السلام مَنْ كُنْتُ مَوْلَاهُ فَعَلِيٌّ مَوْلَاهُ اللَّهُ أَمَرَهُ بِهِ قَالَ نَعَمْ قُلْتُ فَأَبْرَأُ إِلَي اللَّهِ مِمَّنْ أَنْكَرَ ذَلِكَ مُنْذُ يَوْمَ أَمَرَ بِهِ رَسُولُ اللَّهِ قَالَ نَعَمْ قُلْتُ هَلْ يُسْلِمُ النَّاسُ حَتَّي يَعْرِفُوا ذَلِكَ قَالَ لَا إِلَّا الْمُسْتَضْعَفِينَ مِنَ الرِّجالِ وَ النِّساءِ وَ الْوِلْدانِ لا يَسْتَطِيعُونَ حِيلَةً وَ لا يَهْتَدُونَ سَبِيلًا</w:t>
      </w:r>
      <w:r>
        <w:rPr>
          <w:rStyle w:val="FootnoteReference"/>
        </w:rPr>
        <w:footnoteReference w:id="1117"/>
      </w:r>
      <w:r>
        <w:rPr>
          <w:rFonts w:ascii="Amiri" w:hAnsi="Amiri" w:eastAsia="Amiri" w:cs="Amiri"/>
          <w:lang w:bidi="ar-SA"/>
          <w:color w:val="111111"/>
          <w:sz w:val="28"/>
          <w:szCs w:val="28"/>
          <w:rtl/>
        </w:rPr>
        <w:t xml:space="preserve">قُلْتُ مَنْ هُمْ قَالَ أَ رَأَيْتُمْ خَدَمَكُمْ وَ نِسَاءَكُمْ مِمَّنْ لَا يَعْرِفُ ذَلِكَ أَ تَقْتُلُونَ خَدَمَكُمْ وَ هُمْ مُقِرُّونَ لَكُمْ وَ قَالَ مَنْ عُرِضَ عَلَيْهِ ذَلِكَ فَأَنْكَرَهُ فَأَبْعَدَهُ اللَّهُ وَ أَسْحَقَهُ لَا خَيْرَ فِيهِ‌</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المؤمنین علیه السّلام در پاسخ او فرمودند: ای پسرقیس به خداوند سوگند، همان گونه که برایت توضیح دادم، حق با من است.ولی از امت هلاک ونابود نمی شود(به جهنم وارد نمی گردد) به جزدشمنان اهل بیت علیهم السلام، وکسانی،که به قصد غلبه وبزرگی کردن دشمنی و تکبر میورزند وآنان که حق اهل بیت علیهم السلام را انکار کردند و کسانی که با علم لجاجت ودشمنی ورزند.و عناد دارند</w:t>
      </w:r>
    </w:p>
    <w:p>
      <w:pPr>
        <w:pStyle w:val="BookText"/>
      </w:pPr>
      <w:r>
        <w:rPr>
          <w:rFonts w:ascii="IRNazanin" w:hAnsi="IRNazanin" w:eastAsia="IRNazanin" w:cs="IRNazanin"/>
          <w:lang w:bidi="fa-IR"/>
          <w:color w:val="111111"/>
          <w:sz w:val="28"/>
          <w:szCs w:val="28"/>
          <w:rtl/>
        </w:rPr>
        <w:t xml:space="preserve">اما کسانی که به توحید چنگ بزنند و به نبوت محمد و دین اسلام اقرار و اعتراف کنند و از ملت اسلامی خارج نگردند و با ظلم و قهر و غلبه بر ما نتازند و باپرچم دشمنی با مارا بلند نکنند ما واگر در خلافت وجانشینی پیامبر صلی الله علیه واله شک دارد ولی اهل وسرپرستان واقعی آن را نمی شناسدو به ولایت ما نیزآگاه نیست ولی بر علیه مادشمنی نمی ورزد همانا که او مسلمان مستضعفی است که امید سات که رحمت خداوند شامل حال او شود وگناهانی را که مرتکب آن شده است تخفیف دهد</w:t>
      </w:r>
    </w:p>
    <w:p>
      <w:pPr>
        <w:pStyle w:val="Heading5"/>
      </w:pPr>
      <w:bookmarkStart w:id="916" w:name="_Toc675"/>
      <w:r>
        <w:t>روایت 37</w:t>
      </w:r>
      <w:bookmarkEnd w:id="916"/>
    </w:p>
    <w:p>
      <w:pPr>
        <w:pStyle w:val="BookText"/>
      </w:pPr>
      <w:r>
        <w:rPr>
          <w:rFonts w:ascii="IRNazanin" w:hAnsi="IRNazanin" w:eastAsia="IRNazanin" w:cs="IRNazanin"/>
          <w:lang w:bidi="fa-IR"/>
          <w:color w:val="111111"/>
          <w:sz w:val="28"/>
          <w:szCs w:val="28"/>
          <w:rtl/>
        </w:rPr>
        <w:t xml:space="preserve">کتاب مسائل: علی بن جعفر از برادرش موسی علیه السّلام روایت می‌کند که از او سؤال کردم: پیامبر خدا سخنی ناحق از طرف خداوند می‌گویند و یا از روی هوای نفس چیزی اظهار می‌دارند و یا خود را به سختی و مشقت می‌اندازند؟ فرمودند: خیر، چنین چیزی وجود ندارد. گفتم: خودت می‌بینی که رسول خدا صلی اللَّه علیه و آله به علی علیه السّلام فرمودند: من کنت مولاه فعلی مولاه آیا خداوند رسول خود را امر کرده بود که این سخن را بگوید، فرمودند: آری گفتم:پس باید از کسانی که آن را، (دستور پرودگار مبنی بر معرفی کردن امام علی علیه السلام به عنوان ولی) انکار کرده اند، از روزی که رسول خداصلی الله علیه وآله بدان دستور داد ،بیزاری بجویم؟</w:t>
      </w:r>
    </w:p>
    <w:p>
      <w:pPr>
        <w:pStyle w:val="BookText"/>
      </w:pPr>
      <w:r>
        <w:rPr>
          <w:rFonts w:ascii="IRNazanin" w:hAnsi="IRNazanin" w:eastAsia="IRNazanin" w:cs="IRNazanin"/>
          <w:lang w:bidi="fa-IR"/>
          <w:color w:val="111111"/>
          <w:sz w:val="28"/>
          <w:szCs w:val="28"/>
          <w:rtl/>
        </w:rPr>
        <w:t xml:space="preserve">امام علیه السّلام فرمودند: آری چنین است گفتم: آیا مردم تا آن را نشناسند مسلمان شمرده می‌شوند؟ فرمودند خیر، {مگر مستضعفان از مردان و زنان و کودکان که راه شناخت برای آنها نیست و راهی به شناخت هم پیدا نمی‌کنند}.</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گفتم: آنها کدام کسان می‌باشند؟ فرمودند: مگر شما خادمان و یا زنان خود را مشاهده نمی‌کنید که از این مسائل چیزی درک نمی‌کنند، آیا شما خادمان خود را می‌کشید در حالی که ایشان به هرچیزی که شما بگویید اقرار کرده وآن را انجام میدهند و بعد فرمودند: هر کس آن حقیقت(دستور پرودگار برای پذیرفتن ولایت امام علی علیه السلام ) را بر او عرضه کرده واو را آگاه سازند ولی انکار کند، خداوند او را از رحمتش دور گرداند و نابودش گرداند که هیچ او خیری نیست.</w:t>
      </w:r>
      <w:r>
        <w:rPr>
          <w:rStyle w:val="FootnoteReference"/>
        </w:rPr>
        <w:footnoteReference w:id="1120"/>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4" w:name="pg13499_119187"/>
    <w:bookmarkEnd w:id="114"/>
    <w:p>
      <w:pPr>
        <w:pStyle w:val="Heading3"/>
      </w:pPr>
      <w:bookmarkStart w:id="917" w:name="_Toc676"/>
      <w:r>
        <w:t>باب 103 النفاق</w:t>
      </w:r>
      <w:bookmarkEnd w:id="917"/>
    </w:p>
    <w:p>
      <w:pPr>
        <w:pStyle w:val="Heading4"/>
      </w:pPr>
      <w:bookmarkStart w:id="918" w:name="_Toc677"/>
      <w:r>
        <w:t>الآيات</w:t>
      </w:r>
      <w:bookmarkEnd w:id="918"/>
    </w:p>
    <w:p>
      <w:pPr>
        <w:pStyle w:val="BookText"/>
      </w:pPr>
      <w:r>
        <w:rPr>
          <w:rFonts w:ascii="Amiri" w:hAnsi="Amiri" w:eastAsia="Amiri" w:cs="Amiri"/>
          <w:lang w:bidi="ar-SA"/>
          <w:color w:val="111111"/>
          <w:sz w:val="28"/>
          <w:szCs w:val="28"/>
          <w:rtl/>
        </w:rPr>
        <w:t xml:space="preserve">البقرة: وَ مِنَ النَّاسِ مَنْ يَقُولُ آمَنَّا بِاللَّهِ وَ بِالْيَوْمِ الْآخِرِ وَ ما هُمْ بِمُؤْمِنِينَ يُخادِعُونَ اللَّهَ وَ الَّذِينَ آمَنُوا وَ ما يَخْدَعُونَ إِلَّا أَنْفُسَهُمْ وَ ما يَشْعُرُونَ فِي قُلُوبِهِمْ مَرَضٌ فَزادَهُمُ اللَّهُ مَرَضاً وَ لَهُمْ عَذابٌ أَلِيمٌ بِما كانُوا يَكْذِبُونَ وَ إِذا قِيلَ لَهُمْ لا تُفْسِدُوا فِي الْأَرْضِ قالُوا إِنَّما نَحْنُ مُصْلِحُونَ أَلا إِنَّهُمْ هُمُ الْمُفْسِدُونَ وَ لكِنْ لا يَشْعُرُونَ وَ إِذا قِيلَ لَهُمْ آمِنُوا كَما آمَنَ النَّاسُ قالُوا أَ نُؤْمِنُ كَما آمَنَ السُّفَهاءُ أَلا إِنَّهُمْ هُمُ السُّفَهاءُ وَ لكِنْ لا يَعْلَمُونَ وَ إِذا لَقُوا الَّذِينَ آمَنُوا قالُوا آمَنَّا وَ إِذا خَلَوْا إِلي شَياطِينِهِمْ قالُوا إِنَّا مَعَكُمْ إِنَّما نَحْنُ مُسْتَهْزِؤُنَ اللَّهُ يَسْتَهْزِئُ بِهِمْ وَ يَمُدُّهُمْ فِي طُغْيانِهِمْ يَعْمَهُونَ أُولئِكَ الَّذِينَ اشْتَرَوُا الضَّلالَةَ بِالْهُدي فَما رَبِحَتْ تِجارَتُهُمْ وَ ما كانُوا مُهْتَدِينَ مَثَلُهُمْ كَمَثَلِ الَّذِي اسْتَوْقَدَ ناراً فَلَمَّا أَضاءَتْ ما حَوْلَهُ ذَهَبَ اللَّهُ بِنُورِهِمْ وَ تَرَكَهُمْ فِي ظُلُماتٍ لا يُبْصِرُونَ صُمٌّ بُكْمٌ عُمْيٌ فَهُمْ لا يَرْجِعُونَ أَوْ كَصَيِّبٍ مِنَ السَّماءِ فِيهِ ظُلُماتٌ وَ رَعْدٌ وَ بَرْقٌ يَجْعَلُونَ أَصابِعَهُمْ فِي آذانِهِمْ مِنَ الصَّواعِقِ حَذَرَ الْمَوْتِ وَ اللَّهُ مُحِيطٌ بِالْكافِرِينَ يَكادُ الْبَرْقُ يَخْطَفُ أَبْصارَهُمْ كُلَّما أَضاءَ لَهُمْ مَشَوْا فِيهِ وَ إِذا أَظْلَمَ عَلَيْهِمْ قامُوا وَ لَوْ شاءَ اللَّهُ لَذَهَبَ بِسَمْعِهِمْ وَ أَبْصارِهِمْ إِنَّ اللَّهَ عَلي كُلِّ شَيْ‌ءٍ قَدِيرٌ</w:t>
      </w:r>
      <w:r>
        <w:rPr>
          <w:rStyle w:val="FootnoteReference"/>
        </w:rPr>
        <w:footnoteReference w:id="1121"/>
      </w:r>
    </w:p>
    <w:p>
      <w:pPr>
        <w:pStyle w:val="BookText"/>
      </w:pPr>
      <w:r>
        <w:rPr>
          <w:rFonts w:ascii="Amiri" w:hAnsi="Amiri" w:eastAsia="Amiri" w:cs="Amiri"/>
          <w:lang w:bidi="ar-SA"/>
          <w:color w:val="111111"/>
          <w:sz w:val="28"/>
          <w:szCs w:val="28"/>
          <w:rtl/>
        </w:rPr>
        <w:t xml:space="preserve">آل عمران: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w:t>
      </w:r>
      <w:r>
        <w:rPr>
          <w:rStyle w:val="FootnoteReference"/>
        </w:rPr>
        <w:footnoteReference w:id="1122"/>
      </w:r>
    </w:p>
    <w:p>
      <w:pPr>
        <w:pStyle w:val="BookText"/>
      </w:pPr>
      <w:r>
        <w:rPr>
          <w:rFonts w:ascii="Amiri" w:hAnsi="Amiri" w:eastAsia="Amiri" w:cs="Amiri"/>
          <w:lang w:bidi="ar-SA"/>
          <w:color w:val="111111"/>
          <w:sz w:val="28"/>
          <w:szCs w:val="28"/>
          <w:rtl/>
        </w:rPr>
        <w:t xml:space="preserve">و قال تعالي: لا تَحْسَبَنَّ الَّذِينَ يَفْرَحُونَ بِما أَتَوْا وَ يُحِبُّونَ أَنْ يُحْمَدُوا بِما لَمْ يَفْعَلُوا فَلا تَحْسَبَنَّهُمْ بِمَفازَةٍ مِنَ الْعَذابِ وَ لَهُمْ عَذابٌ أَلِيمٌ‌</w:t>
      </w:r>
      <w:r>
        <w:rPr>
          <w:rStyle w:val="FootnoteReference"/>
        </w:rPr>
        <w:footnoteReference w:id="1123"/>
      </w:r>
    </w:p>
    <w:p>
      <w:pPr>
        <w:pStyle w:val="Heading3"/>
      </w:pPr>
      <w:bookmarkStart w:id="919" w:name="_Toc678"/>
      <w:r>
        <w:t>باب یکصد و سوم : نفاق</w:t>
      </w:r>
      <w:bookmarkEnd w:id="919"/>
    </w:p>
    <w:p>
      <w:pPr>
        <w:pStyle w:val="Heading4"/>
      </w:pPr>
      <w:bookmarkStart w:id="920" w:name="_Toc679"/>
      <w:r>
        <w:t>آیات</w:t>
      </w:r>
      <w:bookmarkEnd w:id="9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کانُوا یَکْذِبُونَ* وَ إِذا قِیلَ لَهُمْ لا تُفْسِدُوا فِی الْأَرْضِ قالُوا إِنَّما نَحْنُ مُصْلِحُونَ* أَلا إِنَّهُمْ هُمُ الْمُفْسِدُونَ وَ لکِنْ لا یَشْعُرُونَ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w:t>
      </w:r>
      <w:r>
        <w:rPr>
          <w:rFonts w:ascii="Amiri" w:hAnsi="Amiri" w:eastAsia="Amiri" w:cs="Amiri"/>
          <w:lang w:bidi="ar-SA"/>
          <w:color w:val="111111"/>
          <w:sz w:val="28"/>
          <w:szCs w:val="28"/>
          <w:i w:val="1"/>
          <w:iCs w:val="1"/>
          <w:rtl/>
        </w:rPr>
        <w:t xml:space="preserve">وَ إِذا لَقُوا الَّذِینَ آمَنُوا قالُوا آمَنَّا وَ إِذا خَلَوْا إِلی شَیاطِینِهِمْ قالُوا إِنَّا مَعَکُمْ إِنَّما نَحْنُ مُسْتَهْزِؤُنَ</w:t>
      </w:r>
      <w:r>
        <w:rPr>
          <w:rFonts w:ascii="Amiri" w:hAnsi="Amiri" w:eastAsia="Amiri" w:cs="Amiri"/>
          <w:lang w:bidi="ar-SA"/>
          <w:color w:val="111111"/>
          <w:sz w:val="28"/>
          <w:szCs w:val="28"/>
          <w:rtl/>
        </w:rPr>
        <w:t xml:space="preserve"> اللَّهُ یَسْتَهْزِئُ بِهِمْ وَ یَمُدُّهُمْ فِی طُغْیانِهِمْ یَعْمَهُونَ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مَثَلُهُمْ کَمَثَلِ الَّذِی اسْتَوْقَدَ ناراً فَلَمَّا أَضاءَتْ ما حَوْلَهُ ذَهَبَ اللَّهُ بِنُورِهِمْ وَ تَرَکَهُمْ فِی ظُلُماتٍ لا یُبْصِرُونَ</w:t>
      </w:r>
    </w:p>
    <w:p>
      <w:pPr>
        <w:pStyle w:val="BookText"/>
      </w:pPr>
      <w:r>
        <w:rPr>
          <w:rFonts w:ascii="Amiri" w:hAnsi="Amiri" w:eastAsia="Amiri" w:cs="Amiri"/>
          <w:lang w:bidi="ar-SA"/>
          <w:color w:val="111111"/>
          <w:sz w:val="28"/>
          <w:szCs w:val="28"/>
          <w:rtl/>
        </w:rPr>
        <w:t xml:space="preserve">صُمٌّ بُکْمٌ عُمْیٌ فَهُمْ لا یَرْجِعُونَ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یَکادُ الْبَرْقُ یَخْطَفُ أَبْصارَهُمْ کُلَّما أَضاءَ لَهُمْ مَشَوْا فِیهِ وَ إِذا أَظْلَمَ عَلَیْهِمْ قامُوا وَ لَوْ شاءَ اللَّهُ لَذَهَبَ بِسَمْعِهِمْ وَ أَبْصارِهِمْ إِنَّ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برخی از مردم می‌گویند: «ما به خدا و روز بازپسین ایمان آورده‌ایم»، ولی گروندگان [راستین] نیستند. با خدا و مؤمنان نیرنگ می‌بازند؛ ولی جز بر خویشتن نیرنگ نمی‌زنند، و نمی‌فهمند. در دلهایشان مرضی است؛ و خدا بر مرضشان افزود؛ و به [سزای] آنچه به دروغ می‌گفتند، عذابی دردناک [در پیش] خواهند داشت. و چون به آنان گفته شود: «در زمین فساد مکنید»، می‌گویند: «ما خود اصلاحگریم.»بهوش باشید که آنان فسادگرانند، لیکن نمی‌فهمند.و چون به آنان گفته شود: «همان گونه که مردم ایمان آوردند، شما هم ایمان بیاورید»، می‌گویند: «آیا همان گونه که کم‌خردان ایمان آورده‌اند، ایمان بیاوریم؟» هشدار که آنان همان کم‌خردانند؛ ولی نمی‌دانند.</w:t>
      </w:r>
    </w:p>
    <w:p>
      <w:pPr>
        <w:pStyle w:val="BookText"/>
      </w:pPr>
      <w:r>
        <w:rPr>
          <w:rFonts w:ascii="IRNazanin" w:hAnsi="IRNazanin" w:eastAsia="IRNazanin" w:cs="IRNazanin"/>
          <w:lang w:bidi="fa-IR"/>
          <w:color w:val="111111"/>
          <w:sz w:val="28"/>
          <w:szCs w:val="28"/>
          <w:rtl/>
        </w:rPr>
        <w:t xml:space="preserve">و چون با کسانی که ایمان آورده‌اند برخورد کنند، می‌گویند: «ایمان آوردیم»، و چون با شیطانهای خود خلوت کنند، می‌گویند: «در حقیقت ما با شماییم، ما فقط [آنان را] ریشخند می‌کنیم.» خدا [است که] ریشخندشان می‌کند، و آنان را در طغیانشان فرو می‌گذارد تا سرگردان شوند.</w:t>
      </w:r>
    </w:p>
    <w:p>
      <w:pPr>
        <w:pStyle w:val="BookText"/>
      </w:pPr>
      <w:r>
        <w:rPr>
          <w:rFonts w:ascii="IRNazanin" w:hAnsi="IRNazanin" w:eastAsia="IRNazanin" w:cs="IRNazanin"/>
          <w:lang w:bidi="fa-IR"/>
          <w:color w:val="111111"/>
          <w:sz w:val="28"/>
          <w:szCs w:val="28"/>
          <w:rtl/>
        </w:rPr>
        <w:t xml:space="preserve">همین کسانند که گمراهی را به [بهای] هدایت خریدند، در نتیجه داد و ستدشان سود[ی به بار] نیاورد؛ و هدایت‌یافته نبودند. مَثَل آنان، همچون مَثَل کسانی است که آتشی افروختند، و چون پیرامون آنان را روشنایی داد، خدا نورشان را برد؛ و در میان تاریکیهایی که نمی‌بینند رهایشان کرد. کرند، لالند، کورند؛ بنابراین به راه نمی‌آیند.</w:t>
      </w:r>
    </w:p>
    <w:p>
      <w:pPr>
        <w:pStyle w:val="BookText"/>
      </w:pPr>
      <w:r>
        <w:rPr>
          <w:rFonts w:ascii="IRNazanin" w:hAnsi="IRNazanin" w:eastAsia="IRNazanin" w:cs="IRNazanin"/>
          <w:lang w:bidi="fa-IR"/>
          <w:color w:val="111111"/>
          <w:sz w:val="28"/>
          <w:szCs w:val="28"/>
          <w:rtl/>
        </w:rPr>
        <w:t xml:space="preserve">یا چون [کسانی که در معرض] رگباری از آسمان -که در آن تاریکیها و رعد و برقی است- [قرار گرفته‌اند]؛ از [نهیب] آذرخش [و] بیم مرگ، سر انگشتان خود را در گوشهایشان نهند، ولی خدا بر کافران احاطه دارد. نزدیک است که برق، چشمانشان را برباید؛ هرگاه که بر آنان روشنی بخشد، در آن گام زنند؛ و چون راهشان را تاریک کند، [بر جای خود] بایستند؛ و اگر خدا می‌خواست شنوایی و بینایی‌شان را برمی‌گرفت، که خدا بر همه چیز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نیز می‌فرماید: لا تَحْسَبَنَّ الَّذِینَ یَفْرَحُونَ بِما أَتَوْا وَ یُحِبُّونَ أَنْ یُحْمَدُوا بِما لَمْ یَفْعَلُوا فَلا تَحْسَبَنَّهُمْ بِمَفازَةٍ مِنَ الْعَذابِ وَ لَهُمْ 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{همچنین کسانی را که دو رویی نمودند [نیز] معلوم بدارد. و به ایشان گفته شد: «بیایید در راه خدا بجنگید یا دفاع کنید.» گفتند: «اگر جنگیدن می‌دانستیم مسلماً از شما پیروی می‌کردیم.» آن روز، آنان به کفر نزدیکتر بودند تا به ایمان. به زبانِ خویش چیزی می‌گفتند که در دلهایشان نبود، و خدا به آنچه می‌نهفتند داناتر است.} و نیز می‌فرماید {البته گمان مبر کسانی که بدانچه کرده‌اند شادمانی می‌کنند و دوست دارند به آنچه نکرده‌اند مورد ستایش قرار گیرند، قطعاً گمان مَبَر که برای آنان نجاتی از عذاب است، [که] عذابی دردناک خواهند داشت.}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وَ إِذا قِيلَ لَهُمْ تَعالَوْا إِلي ما أَنْزَلَ اللَّهُ وَ إِلَي الرَّسُولِ رَأَيْتَ الْمُنافِقِينَ يَصُدُّونَ عَنْكَ صُدُوداً</w:t>
      </w:r>
      <w:r>
        <w:rPr>
          <w:rStyle w:val="FootnoteReference"/>
        </w:rPr>
        <w:footnoteReference w:id="1124"/>
      </w:r>
    </w:p>
    <w:p>
      <w:pPr>
        <w:pStyle w:val="BookText"/>
      </w:pPr>
      <w:r>
        <w:rPr>
          <w:rFonts w:ascii="Amiri" w:hAnsi="Amiri" w:eastAsia="Amiri" w:cs="Amiri"/>
          <w:lang w:bidi="ar-SA"/>
          <w:color w:val="111111"/>
          <w:sz w:val="28"/>
          <w:szCs w:val="28"/>
          <w:rtl/>
        </w:rPr>
        <w:t xml:space="preserve">و قال: فَما لَكُمْ فِي الْمُنافِقِينَ فِئَتَيْنِ وَ اللَّهُ أَرْكَسَهُمْ بِما كَسَبُوا أَ تُرِيدُونَ أَنْ تَهْدُوا مَنْ أَضَلَّ اللَّهُ وَ مَنْ يُضْلِلِ اللَّهُ فَلَنْ تَجِدَ لَهُ سَبِيلًا</w:t>
      </w:r>
      <w:r>
        <w:rPr>
          <w:rStyle w:val="FootnoteReference"/>
        </w:rPr>
        <w:footnoteReference w:id="1125"/>
      </w:r>
    </w:p>
    <w:p>
      <w:pPr>
        <w:pStyle w:val="BookText"/>
      </w:pPr>
      <w:r>
        <w:rPr>
          <w:rFonts w:ascii="Amiri" w:hAnsi="Amiri" w:eastAsia="Amiri" w:cs="Amiri"/>
          <w:lang w:bidi="ar-SA"/>
          <w:color w:val="111111"/>
          <w:sz w:val="28"/>
          <w:szCs w:val="28"/>
          <w:rtl/>
        </w:rPr>
        <w:t xml:space="preserve">و قال: بَشِّرِ الْمُنافِقِينَ بِأَنَّ لَهُمْ عَذاباً أَلِيماً إلي قوله إِنَّ اللَّهَ جامِعُ الْمُنافِقِينَ وَ الْكافِرِينَ فِي جَهَنَّمَ جَمِيعاً 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عَلَي الْمُؤْمِنِينَ سَبِيلًا إِنَّ الْمُنافِقِينَ يُخادِعُونَ اللَّهَ وَ هُوَ خادِعُهُمْ وَ إِذا قامُوا إِلَي الصَّلاةِ قامُوا كُسالي يُراؤُنَ النَّاسَ وَ لا يَذْكُرُونَ اللَّهَ إِلَّا قَلِيلًا مُذَبْذَبِينَ بَيْنَ ذلِكَ لا إِلي هؤُلاءِ وَ لا إِلي هؤُلاءِ وَ مَنْ يُضْلِلِ اللَّهُ فَلَنْ تَجِدَ لَهُ سَبِيلًا إلي قوله تعالي إِنَّ الْمُنافِقِينَ فِي الدَّرْكِ الْأَسْفَلِ مِنَ النَّارِ وَ لَنْ تَجِدَ لَهُمْ نَصِيراً إِلَّا الَّذِينَ تابُوا وَ أَصْلَحُوا وَ اعْتَصَمُوا بِاللَّهِ وَ أَخْلَصُوا دِينَهُمْ لِلَّهِ فَأُولئِكَ مَعَ الْمُؤْمِنِينَ وَ سَوْفَ يُؤْتِ اللَّهُ الْمُؤْمِنِينَ أَجْراً عَظِيماً</w:t>
      </w:r>
      <w:r>
        <w:rPr>
          <w:rStyle w:val="FootnoteReference"/>
        </w:rPr>
        <w:footnoteReference w:id="1126"/>
      </w:r>
    </w:p>
    <w:p>
      <w:pPr>
        <w:pStyle w:val="BookText"/>
      </w:pPr>
      <w:r>
        <w:rPr>
          <w:rFonts w:ascii="Amiri" w:hAnsi="Amiri" w:eastAsia="Amiri" w:cs="Amiri"/>
          <w:lang w:bidi="ar-SA"/>
          <w:color w:val="111111"/>
          <w:sz w:val="28"/>
          <w:szCs w:val="28"/>
          <w:rtl/>
        </w:rPr>
        <w:t xml:space="preserve">التوبة: يَحْذَرُ الْمُنافِقُونَ أَنْ تُنَزَّلَ عَلَيْهِمْ سُورَةٌ تُنَبِّئُهُمْ بِما فِي قُلُوبِهِمْ قُلِ اسْتَهْزِؤُا إِنَّ اللَّهَ مُخْرِجٌ ما تَحْذَرُونَ 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 الْمُنافِقُونَ وَ الْمُنافِقاتُ بَعْضُهُمْ مِنْ بَعْضٍ يَأْمُرُونَ بِالْمُنْكَرِ وَ يَنْهَوْنَ عَنِ الْمَعْرُوفِ وَ يَقْبِضُونَ أَيْدِيَهُمْ نَسُوا اللَّهَ فَنَسِيَهُمْ إِنَّ الْمُنافِقِينَ هُمُ الْفاسِقُونَ وَعَدَ اللَّهُ الْمُنافِقِينَ وَ الْمُنافِقاتِ وَ الْكُفَّارَ نارَ جَهَنَّمَ خالِدِينَ فِيها هِيَ حَسْبُهُمْ وَ لَعَنَهُمُ اللَّهُ وَ لَهُمْ عَذابٌ مُقِيمٌ إلي قوله تعالي يَحْلِفُونَ لَكُمْ لِتَرْضَوْا عَنْهُمْ فَإِنْ تَرْضَوْا عَنْهُمْ فَإِنَّ اللَّهَ لا يَرْضي عَنِ الْقَوْمِ الْفاسِقِينَ إلي قوله تعالي وَ مِمَّنْ حَوْلَكُمْ مِنَ الْأَعْرابِ مُنافِقُونَ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چون به ایشان گفته شود: «به سوی آنچه خدا نازل کرده و به سوی پیامبر [او] بیایید»، منافقان را می‌بینی که از تو سخت، روی برمی‌تابند.} * و فرمود: فَما لَکُمْ فِی الْمُنافِقِینَ فِئَتَیْنِ وَ اللَّهُ أَرْکَسَهُمْ بِما کَسَبُوا أَ تُرِیدُونَ أَنْ تَهْدُوا مَنْ أَضَلَّ اللَّهُ وَ مَنْ یُضْلِلِ اللَّهُ فَلَنْ تَجِدَ لَهُ سَبِیلًا</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{شما را چه شده است که در باره منافقان، دو دسته شده‌اید؟ با اینکه خدا آنان را به [سزای] آنچه انجام داده‌اند سرنگون کرده است. آیا می‌خواهید کسی را که خدا در گمراهی‌اش وانهاده است به راه آورید؟ و حال آنکه هر که را خدا در گمراهی‌اش وانهد هرگز راهی برای [هدایتِ] او نخواهی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بَشِّرِ الْمُنافِقِینَ بِأَنَّ لَهُمْ عَذاباً أَلِیماً {به منافقان خبر ده که عذابی دردناک [در پیش] خواهند داشت.} تا آنجا که می‌فرماید: إِنَّ اللَّهَ جامِعُ الْمُنافِقِینَ وَ الْکافِرِینَ فِی جَهَنَّمَ جَمِیعاً * 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 إِنَّ الْمُنافِقِینَ یُخادِعُونَ اللَّهَ وَ هُوَ خادِعُهُمْ وَ إِذا قامُوا إِلَی الصَّلاةِ قامُوا کُسالی یُراؤُنَ النَّاسَ وَ لا یَذْکُرُونَ اللَّهَ إِلَّا قَلِیلًا * مُذَبْذَبِینَ بَیْنَ ذلِکَ لا إِلی هؤُلاءِ وَ لا إِلی هؤُلاءِ وَ مَنْ یُضْلِلِ اللَّهُ فَلَنْ تَجِدَ لَهُ سَبِیلًا تا آنجا که می‌فرماید: {و البتّه [خدا] در کتاب [قرآن] بر شما نازل کرده که: هر گاه شنیدید آیات خدا مورد انکار و ریشخند قرار می‌گیرد، با آنان منشینید تا به سخنی غیر از آن درآیند، چرا که در این صورت شما هم مثل آنان خواهید بود. خداوند، منافقان و کافران را همگی در دوزخ گرد خواهد آورد. همانان که مترصّد شمایند؛ پس اگر از جانب خدا به شما فتحی برسد، می‌گویند: «مگر ما با شما نبودیم؟» و اگر برای کافران نصیبی باشد، می‌گویند: «مگر ما بر شما تسلّط نداشتیم و شما را از [ورود در جمعِ] مؤمنان باز نمی‌داشتیم؟» پس خداوند، روز قیامت میان شما داوری می‌کند؛ و خداوند هرگز بر [زیانِ] مؤمنان، برای کافران راه [تسلّطی] قرار نداده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 إِلَّا الَّذِینَ تابُوا وَ أَصْلَحُوا وَ اعْتَصَمُوا بِاللَّهِ وَ أَخْلَصُوا دِینَهُمْ لِلَّهِ فَأُولئِکَ مَعَ الْمُؤْمِنِینَ وَ سَوْفَ یُؤْتِ اللَّهُ الْمُؤْمِنِینَ أَجْراً عَظِیماً</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{آری، منافقان در فروترین درجات دوزخند، و هرگز برای آنان یاوری نخواهی یافت.مگر کسانی که توبه کردند و [عمل خود را] اصلاح نمودند و به خدا تمسّک جستند و دین خود را برای خدا خالص گردانیدند که [در نتیجه] آنان با مؤمنان خواهند بود، و به زودی خدا مؤمنان را پاداشی بزرگ خواهد بخشید.}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یَحْذَرُ الْمُنافِقُونَ أَنْ تُنَزَّلَ عَلَیْهِمْ سُورَةٌ تُنَبِّئُهُمْ بِما فِی قُلُوبِهِمْ قُلِ اسْتَهْزِؤُا إِنَّ اللَّهَ مُخْرِجٌ ما تَحْذَرُونَ * وَ لَئِنْ سَأَلْتَهُمْ لَیَقُولُنَّ إِنَّما کُنَّا نَخُوضُ وَ نَلْعَبُ قُلْ أَ بِاللَّهِ وَ آیاتِهِ وَ رَسُولِهِ کُنْتُمْ تَسْتَهْزِؤُنَ * لا تَعْتَذِرُوا قَدْ کَفَرْتُمْ بَعْدَ إِیمانِکُمْ إِنْ نَعْفُ عَنْ طائِفَةٍ مِنْکُمْ نُعَذِّبْ طائِفَةً بِأَنَّهُمْ کانُوا مُجْرِمِینَ * الْمُنافِقُونَ وَ الْمُنافِقاتُ بَعْضُهُمْ مِنْ بَعْضٍ یَأْمُرُونَ بِالْمُنْکَرِ وَ یَنْهَوْنَ عَنِ الْمَعْرُوفِ وَ یَقْبِضُونَ أَیْدِیَهُمْ نَسُوا اللَّهَ فَنَسِیَهُمْ إِنَّ الْمُنافِقِینَ هُمُ الْفاسِقُونَ * وَعَدَ اللَّهُ الْمُنافِقِینَ وَ الْمُنافِقاتِ وَ الْکُفَّارَ نارَ جَهَنَّمَ خالِدِینَ فِیها هِیَ حَسْبُهُمْ وَ لَعَنَهُمُ اللَّهُ وَ لَهُمْ عَذابٌ مُقِیمٌ {منافقان بیم دارند از اینکه [مبادا] سوره‌ای در باره آنان نازل شود که ایشان را از آنچه در دلهایشان هست خبر دهد. بگو: «ریشخند کنید، بی‌تردید خدا آنچه را که [از آن] می‌ترسید برملا خواهد کرد.» و اگر از ایشان بپرسی، مسلّماً خواهند گفت: «ما فقط شوخی و بازی می‌کردیم.» بگو: «آیا خدا و آیات او و پیامبرش را ریشخند می‌کردید؟» عذر نیاورید، شما بعد از ایمانتان کافر شده‌اید. اگر از گروهی از شما درگذریم، گروهی [دیگر] را عذاب خواهیم کرد، چرا که آنان تبهکار بودند. مردان و زنان دو چهره، [همانند] یکدیگرند. به کار ناپسند وامی‌دارند و از کار پسندیده باز می‌دارند، و دستهای خود را [از انفاق] فرو می‌بندند. خدا را فراموش کردند، پس [خدا هم] فراموششان کرد. در حقیقت، این منافقانند که فاسقند.خدا به مردان و زنانِ دو چهره و کافران، آتش جهنّم را وعده داده است. در آن جاودانه‌اند. آن [آتش] برای ایشان کافی است، و خدا لعنتشان کرده و برای آنان عذابی پایدار است.}</w:t>
      </w:r>
    </w:p>
    <w:p>
      <w:pPr>
        <w:pStyle w:val="BookText"/>
      </w:pPr>
      <w:r>
        <w:rPr>
          <w:rFonts w:ascii="IRNazanin" w:hAnsi="IRNazanin" w:eastAsia="IRNazanin" w:cs="IRNazanin"/>
          <w:lang w:bidi="fa-IR"/>
          <w:color w:val="111111"/>
          <w:sz w:val="28"/>
          <w:szCs w:val="28"/>
          <w:rtl/>
        </w:rPr>
        <w:t xml:space="preserve">تا آنجا که می‌فرماید: یَحْلِفُونَ لَکُمْ لِتَرْضَوْا عَنْهُمْ فَإِنْ تَرْضَوْا عَنْهُمْ فَإِنَّ اللَّهَ لا یَرْضی عَنِ الْقَوْمِ الْفاسِقِینَ {برای شما سوگند یاد می‌کنند تا از آنان خشنود گردید. پس اگر شما هم از ایشان خشنود شوید قطعاً خدا از گروه فاسقان خشنود نخواهد شد.} تا آنجا که می‌فرماید: وَ مِمَّنْ حَوْلَکُمْ مِنَ الْأَعْرابِ مُنافِقُونَ {و برخی از بادیه‌نشینانی که پیرامون شما هستند منافقند}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أَهْلِ الْمَدِينَةِ مَرَدُوا عَلَي النِّفاقِ لا تَعْلَمُهُمْ نَحْنُ نَعْلَمُهُمْ سَنُعَذِّبُهُمْ مَرَّتَيْنِ ثُمَّ يُرَدُّونَ إِلي عَذابٍ عَظِيمٍ‌</w:t>
      </w:r>
      <w:r>
        <w:rPr>
          <w:rStyle w:val="FootnoteReference"/>
        </w:rPr>
        <w:footnoteReference w:id="1129"/>
      </w:r>
    </w:p>
    <w:p>
      <w:pPr>
        <w:pStyle w:val="BookText"/>
      </w:pPr>
      <w:r>
        <w:rPr>
          <w:rFonts w:ascii="Amiri" w:hAnsi="Amiri" w:eastAsia="Amiri" w:cs="Amiri"/>
          <w:lang w:bidi="ar-SA"/>
          <w:color w:val="111111"/>
          <w:sz w:val="28"/>
          <w:szCs w:val="28"/>
          <w:rtl/>
        </w:rPr>
        <w:t xml:space="preserve">و قال سبحانه: وَ إِذا ما أُنْزِلَتْ سُورَةٌ نَظَرَ بَعْضُهُمْ إِلي بَعْضٍ هَلْ يَراكُمْ مِنْ أَحَدٍ ثُمَّ انْصَرَفُوا صَرَفَ اللَّهُ قُلُوبَهُمْ بِأَنَّهُمْ قَوْمٌ لا يَفْقَهُونَ‌</w:t>
      </w:r>
      <w:r>
        <w:rPr>
          <w:rStyle w:val="FootnoteReference"/>
        </w:rPr>
        <w:footnoteReference w:id="1130"/>
      </w:r>
    </w:p>
    <w:p>
      <w:pPr>
        <w:pStyle w:val="BookText"/>
      </w:pPr>
      <w:r>
        <w:rPr>
          <w:rFonts w:ascii="Amiri" w:hAnsi="Amiri" w:eastAsia="Amiri" w:cs="Amiri"/>
          <w:lang w:bidi="ar-SA"/>
          <w:color w:val="111111"/>
          <w:sz w:val="28"/>
          <w:szCs w:val="28"/>
          <w:rtl/>
        </w:rPr>
        <w:t xml:space="preserve">العنكبوت: وَ مِنَ النَّاسِ مَنْ يَقُولُ آمَنَّا بِاللَّهِ فَإِذا أُوذِيَ فِي اللَّهِ جَعَلَ فِتْنَةَ النَّاسِ كَعَذابِ اللَّهِ وَ لَئِنْ جاءَ نَصْرٌ مِنْ رَبِّكَ لَيَقُولُنَّ إِنَّا كُنَّا مَعَكُمْ أَ وَ لَيْسَ اللَّهُ بِأَعْلَمَ بِما فِي صُدُورِ الْعالَمِينَ وَ لَيَعْلَمَنَّ اللَّهُ الَّذِينَ آمَنُوا وَ لَيَعْلَمَنَّ الْمُنافِقِينَ‌</w:t>
      </w:r>
      <w:r>
        <w:rPr>
          <w:rStyle w:val="FootnoteReference"/>
        </w:rPr>
        <w:footnoteReference w:id="1131"/>
      </w:r>
    </w:p>
    <w:p>
      <w:pPr>
        <w:pStyle w:val="BookText"/>
      </w:pPr>
      <w:r>
        <w:rPr>
          <w:rFonts w:ascii="Amiri" w:hAnsi="Amiri" w:eastAsia="Amiri" w:cs="Amiri"/>
          <w:lang w:bidi="ar-SA"/>
          <w:color w:val="111111"/>
          <w:sz w:val="28"/>
          <w:szCs w:val="28"/>
          <w:rtl/>
        </w:rPr>
        <w:t xml:space="preserve">الأحزاب: وَ إِذْ يَقُولُ الْمُنافِقُونَ وَ الَّذِينَ فِي قُلُوبِهِمْ مَرَضٌ ما وَعَدَنَا اللَّهُ وَ رَسُولُهُ إِلَّا غُرُوراً إلي قوله تعالي وَ يُعَذِّبَ الْمُنافِقِينَ إِنْ شاءَ أَوْ يَتُوبَ عَلَيْهِمْ إِنَّ اللَّهَ كانَ غَفُوراً رَحِيماً</w:t>
      </w:r>
      <w:r>
        <w:rPr>
          <w:rStyle w:val="FootnoteReference"/>
        </w:rPr>
        <w:footnoteReference w:id="1132"/>
      </w:r>
    </w:p>
    <w:p>
      <w:pPr>
        <w:pStyle w:val="BookText"/>
      </w:pPr>
      <w:r>
        <w:rPr>
          <w:rFonts w:ascii="Amiri" w:hAnsi="Amiri" w:eastAsia="Amiri" w:cs="Amiri"/>
          <w:lang w:bidi="ar-SA"/>
          <w:color w:val="111111"/>
          <w:sz w:val="28"/>
          <w:szCs w:val="28"/>
          <w:rtl/>
        </w:rPr>
        <w:t xml:space="preserve">و قال تعالي: لَئِنْ لَمْ يَنْتَهِ الْمُنافِقُونَ وَ الَّذِينَ فِي قُلُوبِهِمْ مَرَضٌ وَ الْمُرْجِفُونَ فِي الْمَدِينَةِ لَنُغْرِيَنَّكَ بِهِمْ ثُمَّ لا يُجاوِرُونَكَ فِيها إِلَّا قَلِيلًا مَلْعُونِينَ أَيْنَما ثُقِفُوا أُخِذُوا وَ قُتِّلُوا تَقْتِيلًا</w:t>
      </w:r>
      <w:r>
        <w:rPr>
          <w:rStyle w:val="FootnoteReference"/>
        </w:rPr>
        <w:footnoteReference w:id="1133"/>
      </w:r>
    </w:p>
    <w:p>
      <w:pPr>
        <w:pStyle w:val="BookText"/>
      </w:pPr>
      <w:r>
        <w:rPr>
          <w:rFonts w:ascii="Amiri" w:hAnsi="Amiri" w:eastAsia="Amiri" w:cs="Amiri"/>
          <w:lang w:bidi="ar-SA"/>
          <w:color w:val="111111"/>
          <w:sz w:val="28"/>
          <w:szCs w:val="28"/>
          <w:rtl/>
        </w:rPr>
        <w:t xml:space="preserve">محمد: إِنَّ الَّذِينَ ارْتَدُّوا عَلي أَدْبارِهِمْ مِنْ بَعْدِ ما تَبَيَّنَ لَهُمُ الْهُدَي الشَّيْطانُ سَوَّلَ لَهُمْ وَ أَمْلي لَهُمْ ذلِكَ بِأَنَّهُمْ قالُوا لِلَّذِينَ كَرِهُوا ما نَزَّلَ اللَّهُ سَنُطِيعُكُمْ فِي بَعْضِ الْأَمْرِ وَ اللَّهُ يَعْلَمُ إِسْرارَهُمْ فَكَيْفَ إِذا تَوَفَّتْهُمُ الْمَلائِكَةُ يَضْرِبُونَ وُجُوهَهُمْ وَ أَدْبارَهُمْ ذلِكَ بِأَنَّهُمُ اتَّبَعُوا ما أَسْخَطَ اللَّهَ وَ كَرِهُوا رِضْوانَهُ فَأَحْبَطَ أَعْمالَهُمْ أَمْ حَسِبَ الَّذِينَ فِي قُلُوبِهِمْ مَرَضٌ أَنْ لَنْ يُخْرِجَ اللَّهُ أَضْغانَهُمْ وَ لَوْ نَشاءُ لَأَرَيْناكَهُمْ فَلَعَرَفْتَهُمْ بِسِيماهُمْ وَ لَتَعْرِفَنَّهُمْ فِي لَحْنِ الْقَوْلِ وَ اللَّهُ يَعْلَمُ أَعْمالَكُمْ‌</w:t>
      </w:r>
      <w:r>
        <w:rPr>
          <w:rStyle w:val="FootnoteReference"/>
        </w:rPr>
        <w:footnoteReference w:id="1134"/>
      </w:r>
    </w:p>
    <w:p>
      <w:pPr>
        <w:pStyle w:val="BookText"/>
      </w:pPr>
      <w:r>
        <w:rPr>
          <w:rFonts w:ascii="Amiri" w:hAnsi="Amiri" w:eastAsia="Amiri" w:cs="Amiri"/>
          <w:lang w:bidi="ar-SA"/>
          <w:color w:val="111111"/>
          <w:sz w:val="28"/>
          <w:szCs w:val="28"/>
          <w:rtl/>
        </w:rPr>
        <w:t xml:space="preserve">وَ مِنْ أَهْلِ الْمَدِینَةِ مَرَدُوا عَلَی النِّفاقِ لا تَعْلَمُهُمْ نَحْنُ نَعْلَمُهُمْ سَنُعَذِّبُهُمْ مَرَّتَیْنِ ثُمَّ یُرَدُّونَ إِلی عَذابٍ عَظِیمٍ</w:t>
      </w:r>
      <w:r>
        <w:rPr>
          <w:rStyle w:val="FootnoteReference"/>
        </w:rPr>
        <w:footnoteReference w:id="1135"/>
      </w:r>
      <w:r>
        <w:rPr>
          <w:rFonts w:ascii="IRNazanin" w:hAnsi="IRNazanin" w:eastAsia="IRNazanin" w:cs="IRNazanin"/>
          <w:lang w:bidi="fa-IR"/>
          <w:color w:val="111111"/>
          <w:sz w:val="28"/>
          <w:szCs w:val="28"/>
          <w:rtl/>
        </w:rPr>
        <w:t xml:space="preserve">{و از ساکنانِ مدینه [نیز عدّه‌ای] بر نفاق خو گرفته‌اند. تو آنان را نمی‌شناسی، ما آنان را می‌شناسیم. به زودی آنان را دو بار عذاب می‌کنیم؛ سپس به عذابی بزرگ بازگردانیده می‌شوند.} خدای سبحان می‌فرماید: وَ إِذا ما أُنْزِلَتْ سُورَةٌ نَظَرَ بَعْضُهُمْ إِلی بَعْضٍ هَلْ یَراکُمْ مِنْ أَحَدٍ ثُمَّ انْصَرَفُوا صَرَفَ اللَّهُ قُلُوبَهُمْ بِأَنَّهُمْ قَوْمٌ لا یَفْقَهُونَ‌</w:t>
      </w:r>
      <w:r>
        <w:rPr>
          <w:rStyle w:val="FootnoteReference"/>
        </w:rPr>
        <w:footnoteReference w:id="1136"/>
      </w:r>
      <w:r>
        <w:rPr>
          <w:rFonts w:ascii="IRNazanin" w:hAnsi="IRNazanin" w:eastAsia="IRNazanin" w:cs="IRNazanin"/>
          <w:lang w:bidi="fa-IR"/>
          <w:color w:val="111111"/>
          <w:sz w:val="28"/>
          <w:szCs w:val="28"/>
          <w:rtl/>
        </w:rPr>
        <w:t xml:space="preserve">{و چون سوره‌ای نازل شود، بعضی از آنان به بعضی دیگر نگاه می‌کنند [و می‌گویند:] «آیا کسی شما را می‌بیند؟» سپس [مخفیانه از حضور پیامبر] بازمی‌گردند. خدا دلهایشان را [از حقّ] برگرداند، زیرا آنان گروهی هستند که نمی‌فهمند.}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 وَ لَیَعْلَمَنَّ اللَّهُ الَّذِینَ آمَنُوا وَ لَیَعْلَمَنَّ الْمُنافِقِینَ</w:t>
      </w:r>
      <w:r>
        <w:rPr>
          <w:rStyle w:val="FootnoteReference"/>
        </w:rPr>
        <w:footnoteReference w:id="1137"/>
      </w:r>
      <w:r>
        <w:rPr>
          <w:rFonts w:ascii="IRNazanin" w:hAnsi="IRNazanin" w:eastAsia="IRNazanin" w:cs="IRNazanin"/>
          <w:lang w:bidi="fa-IR"/>
          <w:color w:val="111111"/>
          <w:sz w:val="28"/>
          <w:szCs w:val="28"/>
          <w:rtl/>
        </w:rPr>
        <w:t xml:space="preserve">{و از میان مردم کسانی‌اند که می‌گویند: «به خدا ایمان آورده‌ایم» و چون در [راه] خدا آزار کشند، آزمایش مردم را مانند عذاب خدا قرار می‌دهند؛ و اگر از جانب پروردگارت یاری رسد حتماً خواهند گفت: «ما با شما بودیم.» آیا خدا به آنچه در دلهای جهانیان است داناتر نیست؟ }و قطعاً خدا کسانی را که ایمان آورده‌اند می‌شناسد، و یقیناً منافقان را [نیز] می‌شناسد.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یَقُولُ الْمُنافِقُونَ وَ الَّذِینَ فِی قُلُوبِهِمْ مَرَضٌ ما وَعَدَنَا اللَّهُ وَ رَسُولُهُ إِلَّا غُرُوراً {و هنگامی که منافقان و کسانی که در دلهایشان بیماری است می‌گفتند: «خدا و فرستاده‌اش جز فریب به ما وعده‌ای ندادند} تا آنجا که می‌فرماید: وَ یُعَذِّبَ الْمُنافِقِینَ إِنْ شاءَ أَوْ یَتُوبَ عَلَیْهِمْ إِنَّ اللَّهَ کانَ غَفُوراً رَحِیماً</w:t>
      </w:r>
      <w:r>
        <w:rPr>
          <w:rStyle w:val="FootnoteReference"/>
        </w:rPr>
        <w:footnoteReference w:id="1138"/>
      </w:r>
      <w:r>
        <w:rPr>
          <w:rFonts w:ascii="IRNazanin" w:hAnsi="IRNazanin" w:eastAsia="IRNazanin" w:cs="IRNazanin"/>
          <w:lang w:bidi="fa-IR"/>
          <w:color w:val="111111"/>
          <w:sz w:val="28"/>
          <w:szCs w:val="28"/>
          <w:rtl/>
        </w:rPr>
        <w:t xml:space="preserve">{و منافقان را اگر بخواهد، عذاب کند یا بر ایشان ببخشاید که خدا همواره آمرزنده مهربان است.} خداوند می‌فرماید: لَئِنْ لَمْ یَنْتَهِ الْمُنافِقُونَ وَ الَّذِینَ فِی قُلُوبِهِمْ مَرَضٌ وَ الْمُرْجِفُونَ فِی الْمَدِینَةِ لَنُغْرِیَنَّکَ بِهِمْ ثُمَّ لا یُجاوِرُونَکَ فِیها إِلَّا قَلِیلًا * مَلْعُونِینَ أَیْنَما ثُقِفُوا أُخِذُوا وَ قُتِّلُوا تَقْتِیلًا</w:t>
      </w:r>
      <w:r>
        <w:rPr>
          <w:rStyle w:val="FootnoteReference"/>
        </w:rPr>
        <w:footnoteReference w:id="1139"/>
      </w:r>
      <w:r>
        <w:rPr>
          <w:rFonts w:ascii="IRNazanin" w:hAnsi="IRNazanin" w:eastAsia="IRNazanin" w:cs="IRNazanin"/>
          <w:lang w:bidi="fa-IR"/>
          <w:color w:val="111111"/>
          <w:sz w:val="28"/>
          <w:szCs w:val="28"/>
          <w:rtl/>
        </w:rPr>
        <w:t xml:space="preserve">{اگر منافقان و کسانی که در دلهایشان مرضی هست و شایعه‌افکنان در مدینه، [از کارشان] باز نایستند، تو را سخت بر آنان مسلط می‌کنیم تا جز [مدّتی] اندک در همسایگی تو نپایند. از رحمت خدا دور گردیده و هر کجا یافته شوند گرفته و سخت کشته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 ذلِکَ بِأَنَّهُمْ قالُوا لِلَّذِینَ کَرِهُوا ما نَزَّلَ اللَّهُ سَنُطِیعُکُمْ فِی بَعْضِ الْأَمْرِ وَ اللَّهُ یَعْلَمُ إِسْرارَهُمْ* فَکَیْفَ إِذا تَوَفَّتْهُمُ الْمَلائِکَةُ یَضْرِبُونَ وُجُوهَهُمْ وَ أَدْبارَهُمْ * ذلِکَ بِأَنَّهُمُ اتَّبَعُوا ما أَسْخَطَ اللَّهَ وَ کَرِهُوا رِضْوانَهُ فَأَحْبَطَ أَعْمالَهُمْ * أَمْ حَسِبَ الَّذِینَ فِی قُلُوبِهِمْ مَرَضٌ أَنْ لَنْ یُخْرِجَ اللَّهُ أَضْغانَهُمْ* وَ لَوْ نَشاءُ لَأَرَیْناکَهُمْ فَلَعَرَفْتَهُمْ بِسِیماهُمْ وَ لَتَعْرِفَنَّهُمْ فِی لَحْنِ الْقَوْلِ وَ اللَّهُ یَعْلَمُ أَعْمالَکُمْ‌</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{بی‌گمان، کسانی که پس از آنکه [راهِ] هدایت بر آنان روشن شد [به حقیقت] پشت کردند، شیطان آنان را فریفت و به آرزوهای دور و درازشان انداخت. چرا که آنان به کسانی که آنچه را خدا نازل کرده خوش نمی‌داشتند، گفتند: «ما در کار [مخالفت] تا حدودی از شما اطاعت خواهیم کرد.» و خدا از همداستانی آنان آگاه است. پس چگونه [تاب می‌آورند] وقتی که فرشتگان [عذاب]، جانشان را می‌ستانند و بر چهره و پشت آنان تازیانه می‌نوازند؟ زیرا آنان از آنچه خدا را به خشم آورده پیروی کرده‌اند و خرسندیش را خوش نداشتند؛ پس اعمالشان را باطل گردانید.}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5" w:name="pg13499_119190"/>
    <w:bookmarkEnd w:id="115"/>
    <w:p>
      <w:pPr>
        <w:pStyle w:val="BookText"/>
      </w:pPr>
      <w:r>
        <w:rPr>
          <w:rFonts w:ascii="Amiri" w:hAnsi="Amiri" w:eastAsia="Amiri" w:cs="Amiri"/>
          <w:lang w:bidi="ar-SA"/>
          <w:color w:val="111111"/>
          <w:sz w:val="28"/>
          <w:szCs w:val="28"/>
          <w:rtl/>
        </w:rPr>
        <w:t xml:space="preserve">الفتح: يَقُولُونَ بِأَلْسِنَتِهِمْ ما لَيْسَ فِي قُلُوبِهِمْ قُلْ فَمَنْ يَمْلِكُ لَكُمْ مِنَ اللَّهِ شَيْئاً إِنْ أَرادَ بِكُمْ ضَرًّا أَوْ أَرادَ بِكُمْ نَفْعاً بَلْ كانَ اللَّهُ بِما تَعْمَلُونَ خَبِيراً</w:t>
      </w:r>
      <w:r>
        <w:rPr>
          <w:rStyle w:val="FootnoteReference"/>
        </w:rPr>
        <w:footnoteReference w:id="1141"/>
      </w:r>
    </w:p>
    <w:p>
      <w:pPr>
        <w:pStyle w:val="BookText"/>
      </w:pPr>
      <w:r>
        <w:rPr>
          <w:rFonts w:ascii="Amiri" w:hAnsi="Amiri" w:eastAsia="Amiri" w:cs="Amiri"/>
          <w:lang w:bidi="ar-SA"/>
          <w:color w:val="111111"/>
          <w:sz w:val="28"/>
          <w:szCs w:val="28"/>
          <w:rtl/>
        </w:rPr>
        <w:t xml:space="preserve">الحديد: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بَلي وَ لكِنَّكُمْ فَتَنْتُمْ أَنْفُسَكُمْ وَ تَرَبَّصْتُمْ وَ ارْتَبْتُمْ وَ غَرَّتْكُمُ الْأَمانِيُّ حَتَّي جاءَ أَمْرُ اللَّهِ وَ غَرَّكُمْ بِاللَّهِ الْغَرُورُ فَالْيَوْمَ لا يُؤْخَذُ مِنْكُمْ فِدْيَةٌ وَ لا مِنَ الَّذِينَ كَفَرُوا مَأْواكُمُ النَّارُ هِيَ مَوْلاكُمْ وَ بِئْسَ الْمَصِيرُ</w:t>
      </w:r>
      <w:r>
        <w:rPr>
          <w:rStyle w:val="FootnoteReference"/>
        </w:rPr>
        <w:footnoteReference w:id="1142"/>
      </w:r>
    </w:p>
    <w:p>
      <w:pPr>
        <w:pStyle w:val="BookText"/>
      </w:pPr>
      <w:r>
        <w:rPr>
          <w:rFonts w:ascii="Amiri" w:hAnsi="Amiri" w:eastAsia="Amiri" w:cs="Amiri"/>
          <w:lang w:bidi="ar-SA"/>
          <w:color w:val="111111"/>
          <w:sz w:val="28"/>
          <w:szCs w:val="28"/>
          <w:rtl/>
        </w:rPr>
        <w:t xml:space="preserve">المجادلة: أَ لَمْ تَرَ إِلَي الَّذِينَ تَوَلَّوْا قَوْماً غَضِبَ اللَّهُ عَلَيْهِمْ ما هُمْ مِنْكُمْ وَ لا مِنْهُمْ وَ يَحْلِفُونَ عَلَي الْكَذِبِ وَ هُمْ يَعْلَمُونَ أَعَدَّ اللَّهُ لَهُمْ عَذاباً شَدِيداً إِنَّهُمْ ساءَ ما كانُوا يَعْمَلُونَ اتَّخَذُوا أَيْمانَهُمْ جُنَّةً فَصَدُّوا عَنْ سَبِيلِ اللَّهِ فَلَهُمْ عَذابٌ مُهِينٌ لَنْ تُغْنِيَ عَنْهُمْ أَمْوالُهُمْ وَ لا أَوْلادُهُمْ مِنَ اللَّهِ شَيْئاً أُولئِكَ أَصْحابُ النَّارِ هُمْ فِيها خالِدُونَ يَوْمَ يَبْعَثُهُمُ اللَّهُ جَمِيعاً فَيَحْلِفُونَ لَهُ كَما يَحْلِفُونَ لَكُمْ وَ يَحْسَبُونَ أَنَّهُمْ عَلي شَيْ‌ءٍ أَلا إِنَّهُمْ هُمُ الْكاذِبُونَ اسْتَحْوَذَ عَلَيْهِمُ الشَّيْطانُ فَأَنْساهُمْ ذِكْرَ اللَّهِ أُولئِكَ حِزْبُ الشَّيْطانِ أَلا إِنَّ حِزْبَ الشَّيْطانِ هُمُ الْخاسِرُونَ‌</w:t>
      </w:r>
      <w:r>
        <w:rPr>
          <w:rStyle w:val="FootnoteReference"/>
        </w:rPr>
        <w:footnoteReference w:id="1143"/>
      </w:r>
    </w:p>
    <w:p>
      <w:pPr>
        <w:pStyle w:val="BookText"/>
      </w:pPr>
      <w:r>
        <w:rPr>
          <w:rFonts w:ascii="Amiri" w:hAnsi="Amiri" w:eastAsia="Amiri" w:cs="Amiri"/>
          <w:lang w:bidi="ar-SA"/>
          <w:color w:val="111111"/>
          <w:sz w:val="28"/>
          <w:szCs w:val="28"/>
          <w:rtl/>
        </w:rPr>
        <w:t xml:space="preserve">المنافقون: إِذا جاءَكَ الْمُنافِقُونَ قالُوا نَشْهَدُ إِنَّكَ لَرَسُولُ اللَّهِ وَ اللَّهُ يَعْلَمُ إِنَّكَ لَرَسُولُهُ وَ اللَّهُ يَشْهَدُ إِنَّ الْمُنافِقِينَ لَكاذِبُونَ إلي آخر السورة</w:t>
      </w:r>
    </w:p>
    <w:p>
      <w:pPr>
        <w:pStyle w:val="Heading4"/>
      </w:pPr>
      <w:bookmarkStart w:id="921" w:name="_Toc680"/>
      <w:r>
        <w:t>الأخبار</w:t>
      </w:r>
      <w:bookmarkEnd w:id="921"/>
    </w:p>
    <w:p>
      <w:pPr>
        <w:pStyle w:val="Heading5"/>
      </w:pPr>
      <w:bookmarkStart w:id="922" w:name="_Toc681"/>
      <w:r>
        <w:t>«1»</w:t>
      </w:r>
      <w:bookmarkEnd w:id="922"/>
    </w:p>
    <w:p>
      <w:pPr>
        <w:pStyle w:val="BookText"/>
      </w:pPr>
      <w:r>
        <w:rPr>
          <w:rFonts w:ascii="Amiri" w:hAnsi="Amiri" w:eastAsia="Amiri" w:cs="Amiri"/>
          <w:lang w:bidi="ar-SA"/>
          <w:color w:val="111111"/>
          <w:sz w:val="28"/>
          <w:szCs w:val="28"/>
          <w:rtl/>
        </w:rPr>
        <w:t xml:space="preserve">ير، [بصائر الدرجات] شي، [تفسير العياشي] عَنْ مُحَمَّدِ بْنِ الْفُضَيْلِ عَنْ أَبِي الْحَسَنِ الرِّضَا عليه السلام قَالَ: كَتَبْتُ إِلَيْهِ أَسْأَلُهُ عَنْ مَسْأَلَةٍ فَكَتَبَ إِلَيَّ أَنَّ اللَّهَ يَقُولُ إِنَّ الْمُنافِقِينَ يُخادِعُونَ اللَّهَ وَ هُوَ خادِعُهُمْ إِلَي قَوْلِهِ سَبِيلًا</w:t>
      </w:r>
      <w:r>
        <w:rPr>
          <w:rStyle w:val="FootnoteReference"/>
        </w:rPr>
        <w:footnoteReference w:id="1144"/>
      </w:r>
      <w:r>
        <w:rPr>
          <w:rFonts w:ascii="Amiri" w:hAnsi="Amiri" w:eastAsia="Amiri" w:cs="Amiri"/>
          <w:lang w:bidi="ar-SA"/>
          <w:color w:val="111111"/>
          <w:sz w:val="28"/>
          <w:szCs w:val="28"/>
          <w:rtl/>
        </w:rPr>
        <w:t xml:space="preserve">لَيْسُوا مِنْ عِتْرَةِ رَسُولِ اللَّهِ وَ لَيْسُوا مِنَ الْمُؤْمِنِينَ وَ لَيْسُوا مِنَ الْمُسْلِمِينَ يُظْهِرُونَ الْإِيمَانَ وَ يُسِرُّونَ الْكُفْرَ وَ التَّكْذِيبَ لَعَنَهُمُ اللَّهُ‌</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یَقُولُونَ بِأَلْسِنَتِهِمْ ما لَیْسَ فِی قُلُوبِهِمْ قُلْ فَمَنْ یَمْلِکُ لَکُمْ مِنَ اللَّهِ شَیْئاً إِنْ أَرادَ بِکُمْ ضَرًّا أَوْ أَرادَ بِکُمْ نَفْعاً بَلْ کانَ اللَّهُ بِما تَعْمَلُونَ خَبِیراً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{برجای‌ماندگانِ بادیه‌نشین به زودی به تو خواهند گفت: «اموال ما و کسانمان ما را گرفتار کردند، برای ما آمرزش بخواه.» چیزی را که در دلهایشان نیست بر زبان خویش می‌رانند. بگو: «اگر خدا بخواهد به شما زیانی یا سودی برساند چه کسی در برابر او برای شما اختیار چیزی را دارد؟ بلکه [این] خداست که به آنچه می‌کنید همواره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 یُنادُونَهُمْ أَ لَمْ نَکُنْ مَعَکُمْ قالُوا بَلی وَ لکِنَّکُمْ فَتَنْتُمْ أَنْفُسَکُمْ وَ تَرَبَّصْتُمْ وَ ارْتَبْتُمْ وَ غَرَّتْکُمُ الْأَمانِیُّ حَتَّی جاءَ أَمْرُ اللَّهِ وَ غَرَّکُمْ بِاللَّهِ الْغَرُورُ * فَالْیَوْمَ لا یُؤْخَذُ مِنْکُمْ فِدْیَةٌ وَ لا مِنَ الَّذِینَ کَفَرُوا مَأْواکُمُ النَّارُ هِیَ مَوْلاکُمْ وَ بِئْسَ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{آن روز، مردان و زنان منافق به کسانی که ایمان آورده‌اند می‌گویند: «ما را مهلت دهید تا از نورتان [اندکی] برگیریم.» گفته می‌شود: «بازپس برگردید و نوری درخواست کنید.» آنگاه میان آنها دیواری زده می‌شود که آن را دروازه‌ای است: باطنش رحمت است و ظاهرش روی به عذاب دارد. [دو رویان،] آنان را ندا درمی‌دهند: «آیا ما با شما نبودیم؟» می‌گویند: «چرا، ولی شما خودتان را در بلا افکندید و امروز و فردا کردید و تردید آوردید و آرزوها شما را غرّه کرد تا فرمان خدا آمد و [شیطانِ] مغرورکننده، شما را درباره خدا بفریفت. پس امروز نه از شما و نه از کسانی که کافر شده‌اند عوضی پذیرفته نمی‌شود: جایگاهتان آتش است؛ آن سزاوار شماست و چه بد سرانجامی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أَعَدَّ اللَّهُ لَهُمْ عَذاباً شَدِیداً إِنَّهُمْ ساءَ ما کانُوا یَعْمَلُونَ * اتَّخَذُوا أَیْمانَهُمْ جُنَّةً فَصَدُّوا عَنْ سَبِیلِ اللَّهِ فَلَهُمْ عَذابٌ مُهِینٌ * لَنْ تُغْنِیَ عَنْهُمْ أَمْوالُهُمْ وَ لا أَوْلادُهُمْ مِنَ اللَّهِ شَیْئاً أُولئِکَ أَصْحابُ النَّارِ هُمْ فِیها خالِدُونَ * یَوْمَ یَبْعَثُهُمُ اللَّهُ جَمِیعاً فَیَحْلِفُونَ لَهُ کَما یَحْلِفُونَ لَکُمْ وَ یَحْسَبُونَ أَنَّهُمْ عَلی شَیْ‌ءٍ أَلا إِنَّهُمْ هُمُ الْکاذِبُونَ * اسْتَحْوَذَ عَلَیْهِمُ الشَّیْطانُ فَأَنْساهُمْ ذِکْرَ اللَّهِ أُولئِکَ حِزْبُ الشَّیْطانِ أَلا إِنَّ حِزْبَ الشَّیْطانِ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{آیا ندیده‌ای کسانی را که قومی را که مورد خشم خدایند به دوستی گرفته‌اند؟ آنها نه از شمایند و نه از ایشان، و به دروغ سوگند یاد می‌کنند و خودشان [هم] می‌دانند. خدا برای آنان عذابی سخت آماده کرده است. راستی که چه بد می‌کردند. سوگندهای خود را [چون] سپری قرار داده بودند و [مردم را] از راه خدا بازداشتند و [در نتیجه] برای آنان عذابی خفّت‌آور است. در برابر خداوند نه از اموالشان و نه از اولادشان هرگز کاری ساخته نیست. آنها دوزخی‌اند [و] در آن جاودانه [می‌مانند]. روزی که خدا همه آنان را برمی‌انگیزد، همان‌گونه که برای شما سوگند یاد می‌کردند برای او [نیز] سوگند یاد می‌کنند و چنان پندارند که حقّ به جانب آنهاست. آگاه باش که آنان همان دروغگویانند. شیطان بر آنان چیره شده و خدا را از یادشان برده است؛ آنان حزب شیطانند. آگاه باش که حزب شیطان همان زیانکارانند}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IRNazanin" w:hAnsi="IRNazanin" w:eastAsia="IRNazanin" w:cs="IRNazanin"/>
          <w:lang w:bidi="fa-IR"/>
          <w:color w:val="111111"/>
          <w:sz w:val="28"/>
          <w:szCs w:val="28"/>
          <w:rtl/>
        </w:rPr>
        <w:t xml:space="preserve">{چون منافقان نزد تو آیند گویند: «گواهی می‌دهیم که تو واقعاً پیامبر خدایی.» و خدا [هم] می‌داند که تو واقعاً پیامبر او هستی، و خدا گواهی می‌دهد که مردم دوچهره سخت دروغگویند.}تا آخر سوره</w:t>
      </w:r>
    </w:p>
    <w:p>
      <w:pPr>
        <w:pStyle w:val="Heading4"/>
      </w:pPr>
      <w:bookmarkStart w:id="923" w:name="_Toc682"/>
      <w:r>
        <w:t>روایات</w:t>
      </w:r>
      <w:bookmarkEnd w:id="923"/>
    </w:p>
    <w:p>
      <w:pPr>
        <w:pStyle w:val="Heading5"/>
      </w:pPr>
      <w:bookmarkStart w:id="924" w:name="_Toc683"/>
      <w:r>
        <w:t>روایت 1</w:t>
      </w:r>
      <w:bookmarkEnd w:id="924"/>
    </w:p>
    <w:p>
      <w:pPr>
        <w:pStyle w:val="BookText"/>
      </w:pPr>
      <w:r>
        <w:rPr>
          <w:rFonts w:ascii="IRNazanin" w:hAnsi="IRNazanin" w:eastAsia="IRNazanin" w:cs="IRNazanin"/>
          <w:lang w:bidi="fa-IR"/>
          <w:color w:val="111111"/>
          <w:sz w:val="28"/>
          <w:szCs w:val="28"/>
          <w:rtl/>
        </w:rPr>
        <w:t xml:space="preserve">بصائر الدرجات: محمد بن فضیل از امام رضا علیه السّلام روایت می‌کند که از آن حضرت مسأله‌ای پرسیدم و او در جواب من نوشت خداوند می‌فرماید: «إِنَّ الْمُنافِقِینَ یُخادِعُونَ اللَّهَ وَ هُوَ خادِعُهُمْ»</w:t>
      </w:r>
      <w:r>
        <w:rPr>
          <w:rStyle w:val="FootnoteReference"/>
        </w:rPr>
        <w:footnoteReference w:id="1146"/>
      </w:r>
      <w:r>
        <w:rPr>
          <w:rFonts w:ascii="IRNazanin" w:hAnsi="IRNazanin" w:eastAsia="IRNazanin" w:cs="IRNazanin"/>
          <w:lang w:bidi="fa-IR"/>
          <w:color w:val="111111"/>
          <w:sz w:val="28"/>
          <w:szCs w:val="28"/>
          <w:rtl/>
        </w:rPr>
        <w:t xml:space="preserve">، منافقان از خاندان پیامبر و مؤمنان و مسلمانان نمی‌باشند، تظاهر به ایمان می کنند و کفر وتکذیب شان (تکذیب خدا، آیات الهی، و ... )را مخفی می کنند.</w:t>
      </w:r>
      <w:r>
        <w:rPr>
          <w:rStyle w:val="FootnoteReference"/>
        </w:rPr>
        <w:footnoteReference w:id="1147"/>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6" w:name="pg13499_119191"/>
    <w:bookmarkEnd w:id="116"/>
    <w:p>
      <w:pPr>
        <w:pStyle w:val="Heading5"/>
      </w:pPr>
      <w:bookmarkStart w:id="925" w:name="_Toc684"/>
      <w:r>
        <w:t>«2»</w:t>
      </w:r>
      <w:bookmarkEnd w:id="925"/>
    </w:p>
    <w:p>
      <w:pPr>
        <w:pStyle w:val="BookText"/>
      </w:pPr>
      <w:r>
        <w:rPr>
          <w:rFonts w:ascii="Amiri" w:hAnsi="Amiri" w:eastAsia="Amiri" w:cs="Amiri"/>
          <w:lang w:bidi="ar-SA"/>
          <w:color w:val="111111"/>
          <w:sz w:val="28"/>
          <w:szCs w:val="28"/>
          <w:rtl/>
        </w:rPr>
        <w:t xml:space="preserve">جا، [المجالس للمفيد] الْمَرَاغِيُّ عَنْ عَلِيِّ بْنِ الْحَسَنِ عَنْ جَعْفَرِ بْنِ مُحَمَّدِ بْنِ مَرْوَانَ عَنْ أَبِيهِ عَنْ أَحْمَدَ بْنِ عِيسَي عَنْ مُحَمَّدِ بْنِ جَعْفَرٍ عَنْ أَبِيهِ عَنْ آبَائِهِ عليهم السلام قَالَ قَالَ رَسُولُ اللَّهِ صلي الله عليه و آله: خَلَّتَانِ لَا تَجْتَمِعَانِ فِي مُنَافِقٍ فِقْهٌ فِي الْإِسْلَامِ وَ حُسْنُ سَمْتٍ فِي الْوَجْهِ‌</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5"/>
      </w:pPr>
      <w:bookmarkStart w:id="926" w:name="_Toc685"/>
      <w:r>
        <w:t>«3»</w:t>
      </w:r>
      <w:bookmarkEnd w:id="926"/>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عَنِ النَّبِيِّ صلي الله عليه و آله: مِثْلَهُ‌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927" w:name="_Toc686"/>
      <w:r>
        <w:t>«4»</w:t>
      </w:r>
      <w:bookmarkEnd w:id="927"/>
    </w:p>
    <w:p>
      <w:pPr>
        <w:pStyle w:val="BookText"/>
      </w:pPr>
      <w:r>
        <w:rPr>
          <w:rFonts w:ascii="Amiri" w:hAnsi="Amiri" w:eastAsia="Amiri" w:cs="Amiri"/>
          <w:lang w:bidi="ar-SA"/>
          <w:color w:val="111111"/>
          <w:sz w:val="28"/>
          <w:szCs w:val="28"/>
          <w:rtl/>
        </w:rPr>
        <w:t xml:space="preserve">ختص، [الإختصاص] قَالَ الصَّادِقُ عليه السلام: أَرْبَعٌ مِنْ عَلَامَاتِ النِّفَاقِ قَسَاوَةُ الْقَلْبِ وَ جُمُودُ الْعَيْنِ وَ الْإِصْرَارُ عَلَي الذَّنْبِ وَ الْحِرْصُ عَلَي الدُّنْيَا</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5"/>
      </w:pPr>
      <w:bookmarkStart w:id="928" w:name="_Toc687"/>
      <w:r>
        <w:t>«5»</w:t>
      </w:r>
      <w:bookmarkEnd w:id="928"/>
    </w:p>
    <w:p>
      <w:pPr>
        <w:pStyle w:val="BookText"/>
      </w:pPr>
      <w:r>
        <w:rPr>
          <w:rFonts w:ascii="Amiri" w:hAnsi="Amiri" w:eastAsia="Amiri" w:cs="Amiri"/>
          <w:lang w:bidi="ar-SA"/>
          <w:color w:val="111111"/>
          <w:sz w:val="28"/>
          <w:szCs w:val="28"/>
          <w:rtl/>
        </w:rPr>
        <w:t xml:space="preserve">محص، [التمحيص] عَنْ عَبَّادِ بْنِ صُهَيْبٍ قَالَ سَمِعْتُ أَبَا عَبْدِ اللَّهِ عليه السلام يَقُولُ: لَا يَجْمَعُ اللَّهُ لِمُنَافِقٍ وَ لَا فَاسِقٍ حُسْنَ السَّمْتِ وَ الْفَقْرَ وَ حُسْنَ الْخُلُقِ أَبَداً.</w:t>
      </w:r>
    </w:p>
    <w:p>
      <w:pPr>
        <w:pStyle w:val="Heading5"/>
      </w:pPr>
      <w:bookmarkStart w:id="929" w:name="_Toc688"/>
      <w:r>
        <w:t>«6»</w:t>
      </w:r>
      <w:bookmarkEnd w:id="929"/>
    </w:p>
    <w:p>
      <w:pPr>
        <w:pStyle w:val="BookText"/>
      </w:pPr>
      <w:r>
        <w:rPr>
          <w:rFonts w:ascii="Amiri" w:hAnsi="Amiri" w:eastAsia="Amiri" w:cs="Amiri"/>
          <w:lang w:bidi="ar-SA"/>
          <w:color w:val="111111"/>
          <w:sz w:val="28"/>
          <w:szCs w:val="28"/>
          <w:rtl/>
        </w:rPr>
        <w:t xml:space="preserve">نهج، [نهج البلاغة] مِنْ خُطْبَةٍ لَهُ عليه السلام يَصِفُ فِيهَا الْمُنَافِقِينَ: نَحْمَدُهُ عَلَي مَا وَفَّقَ لَهُ مِنَ الطَّاعَةِ وَ ذَادَ عَنْهُ مِنَ الْمَعْصِيَةِ وَ نَسْأَلُهُ لِمِنَّتِهِ تَمَاماً وَ بِحَبْلِهِ اعْتِصَاماً وَ نَشْهَدُ أَنَّ مُحَمَّداً عَبْدُهُ وَ رَسُولُهُ خَاضَ إِلَي رِضْوَانِ اللَّهِ كُلَّ غَمْرَةٍ وَ تَجَرَّعَ فِيهِ كُلَّ غُصَّةٍ وَ قَدْ تَلَوَّنَ لَهُ الْأَدْنَوْنَ‌</w:t>
      </w:r>
      <w:r>
        <w:rPr>
          <w:rStyle w:val="FootnoteReference"/>
        </w:rPr>
        <w:footnoteReference w:id="1151"/>
      </w:r>
      <w:r>
        <w:rPr>
          <w:rFonts w:ascii="Amiri" w:hAnsi="Amiri" w:eastAsia="Amiri" w:cs="Amiri"/>
          <w:lang w:bidi="ar-SA"/>
          <w:color w:val="111111"/>
          <w:sz w:val="28"/>
          <w:szCs w:val="28"/>
          <w:rtl/>
        </w:rPr>
        <w:t xml:space="preserve">وَ تَأَلَّبَ عَلَيْهِ الْأَقْصَوْنَ وَ خَلَعَتْ إِلَيْهِ الْعَرَبُ أَعِنَّتَهَا وَ ضَرَبَتْ إِلَيْهِ فِي مُحَارَبَتِهِ بُطُونَ رَوَاحِلِهَا حَتَّي أَنْزَلَتْ</w:t>
      </w:r>
    </w:p>
    <w:p>
      <w:pPr>
        <w:pStyle w:val="Heading5"/>
      </w:pPr>
      <w:bookmarkStart w:id="930" w:name="_Toc689"/>
      <w:r>
        <w:t>روایت 2</w:t>
      </w:r>
      <w:bookmarkEnd w:id="930"/>
    </w:p>
    <w:p>
      <w:pPr>
        <w:pStyle w:val="BookText"/>
      </w:pPr>
      <w:r>
        <w:rPr>
          <w:rFonts w:ascii="IRNazanin" w:hAnsi="IRNazanin" w:eastAsia="IRNazanin" w:cs="IRNazanin"/>
          <w:lang w:bidi="fa-IR"/>
          <w:color w:val="111111"/>
          <w:sz w:val="28"/>
          <w:szCs w:val="28"/>
          <w:rtl/>
        </w:rPr>
        <w:t xml:space="preserve">مجالس مفید: رسول خدا صلی اللَّه علیه و آله فرمودند: دو خصلت است که در منافق نمی‌باشد، بینش وفهم اسلام و سیمای نیکو.</w:t>
      </w:r>
      <w:r>
        <w:rPr>
          <w:rStyle w:val="FootnoteReference"/>
        </w:rPr>
        <w:footnoteReference w:id="1152"/>
      </w:r>
    </w:p>
    <w:p>
      <w:pPr>
        <w:pStyle w:val="Heading5"/>
      </w:pPr>
      <w:bookmarkStart w:id="931" w:name="_Toc690"/>
      <w:r>
        <w:t>روایت 3</w:t>
      </w:r>
      <w:bookmarkEnd w:id="931"/>
    </w:p>
    <w:p>
      <w:pPr>
        <w:pStyle w:val="BookText"/>
      </w:pPr>
      <w:r>
        <w:rPr>
          <w:rFonts w:ascii="IRNazanin" w:hAnsi="IRNazanin" w:eastAsia="IRNazanin" w:cs="IRNazanin"/>
          <w:lang w:bidi="fa-IR"/>
          <w:color w:val="111111"/>
          <w:sz w:val="28"/>
          <w:szCs w:val="28"/>
          <w:rtl/>
        </w:rPr>
        <w:t xml:space="preserve">در نوادر راوندی نیز حدیث مشابهی از موسی بن جعفر علیه السلام و از پدران بزرگوارشان به نقل از رسول خدا صلی الله علیه و آله نقل شده است.</w:t>
      </w:r>
      <w:r>
        <w:rPr>
          <w:rStyle w:val="FootnoteReference"/>
        </w:rPr>
        <w:footnoteReference w:id="1153"/>
      </w:r>
    </w:p>
    <w:p>
      <w:pPr>
        <w:pStyle w:val="Heading5"/>
      </w:pPr>
      <w:bookmarkStart w:id="932" w:name="_Toc691"/>
      <w:r>
        <w:t>روایت 4</w:t>
      </w:r>
      <w:bookmarkEnd w:id="932"/>
    </w:p>
    <w:p>
      <w:pPr>
        <w:pStyle w:val="BookText"/>
      </w:pPr>
      <w:r>
        <w:rPr>
          <w:rFonts w:ascii="IRNazanin" w:hAnsi="IRNazanin" w:eastAsia="IRNazanin" w:cs="IRNazanin"/>
          <w:lang w:bidi="fa-IR"/>
          <w:color w:val="111111"/>
          <w:sz w:val="28"/>
          <w:szCs w:val="28"/>
          <w:rtl/>
        </w:rPr>
        <w:t xml:space="preserve">اختصاص: امام صادق علیه السّلام فرمودند: چهار چیز از علامت نفاق می‌باشد: قساوت قلب (سنگ دلی)، خشکی چشم، اصرار بر گناه و حرص دنیا. </w:t>
      </w:r>
      <w:r>
        <w:rPr>
          <w:rStyle w:val="FootnoteReference"/>
        </w:rPr>
        <w:footnoteReference w:id="1154"/>
      </w:r>
    </w:p>
    <w:p>
      <w:pPr>
        <w:pStyle w:val="Heading5"/>
      </w:pPr>
      <w:bookmarkStart w:id="933" w:name="_Toc692"/>
      <w:r>
        <w:t>روایت 5</w:t>
      </w:r>
      <w:bookmarkEnd w:id="933"/>
    </w:p>
    <w:p>
      <w:pPr>
        <w:pStyle w:val="BookText"/>
      </w:pPr>
      <w:r>
        <w:rPr>
          <w:rFonts w:ascii="IRNazanin" w:hAnsi="IRNazanin" w:eastAsia="IRNazanin" w:cs="IRNazanin"/>
          <w:lang w:bidi="fa-IR"/>
          <w:color w:val="111111"/>
          <w:sz w:val="28"/>
          <w:szCs w:val="28"/>
          <w:rtl/>
        </w:rPr>
        <w:t xml:space="preserve">تمحیص: امام صادق علیه السّلام فرمودند: خداوند هرگز برای منافق و فاسق سیمای نیک، فقر و حسن خلق قرار نداده است.</w:t>
      </w:r>
    </w:p>
    <w:p>
      <w:pPr>
        <w:pStyle w:val="Heading5"/>
      </w:pPr>
      <w:bookmarkStart w:id="934" w:name="_Toc693"/>
      <w:r>
        <w:t>روایت 6</w:t>
      </w:r>
      <w:bookmarkEnd w:id="934"/>
    </w:p>
    <w:p>
      <w:pPr>
        <w:pStyle w:val="BookText"/>
      </w:pPr>
      <w:r>
        <w:rPr>
          <w:rFonts w:ascii="IRNazanin" w:hAnsi="IRNazanin" w:eastAsia="IRNazanin" w:cs="IRNazanin"/>
          <w:lang w:bidi="fa-IR"/>
          <w:color w:val="111111"/>
          <w:sz w:val="28"/>
          <w:szCs w:val="28"/>
          <w:rtl/>
        </w:rPr>
        <w:t xml:space="preserve">نهج البلاغه: امیر المؤمنین علیه السّلام در یکی از خطبه‌های در باره نفاق فرماید: خداوند را سپاس می‌گویم که ما را به طاعت خویش توفیق داد و از نافرمانی بازداشت، از وی می‌خواهیم تا نعمت خود را بر ما تمام کند و دست ما را از ریسمانش قطع نسازد.</w:t>
      </w:r>
    </w:p>
    <w:p>
      <w:pPr>
        <w:pStyle w:val="BookText"/>
      </w:pPr>
      <w:r>
        <w:rPr>
          <w:rFonts w:ascii="IRNazanin" w:hAnsi="IRNazanin" w:eastAsia="IRNazanin" w:cs="IRNazanin"/>
          <w:lang w:bidi="fa-IR"/>
          <w:color w:val="111111"/>
          <w:sz w:val="28"/>
          <w:szCs w:val="28"/>
          <w:rtl/>
        </w:rPr>
        <w:t xml:space="preserve">گواهی می‌دهم که محمد بنده و فرستاده او می‌باشد، برای رضای خداوند به هر مشکل دست زد و در هر مصیبتی فرو رفت و از هر اندوهی چشید، خویشاوندان در باره او رنگ عوض کردند و افراد دورو با وی به دشمنی برخاستند.</w:t>
      </w:r>
    </w:p>
    <w:p>
      <w:pPr>
        <w:pStyle w:val="BookText"/>
      </w:pPr>
      <w:r>
        <w:rPr>
          <w:rFonts w:ascii="IRNazanin" w:hAnsi="IRNazanin" w:eastAsia="IRNazanin" w:cs="IRNazanin"/>
          <w:lang w:bidi="fa-IR"/>
          <w:color w:val="111111"/>
          <w:sz w:val="28"/>
          <w:szCs w:val="28"/>
          <w:rtl/>
        </w:rPr>
        <w:t xml:space="preserve">عرب بر علیه او خود را متحد کرد و وسائل جنگ را فراهم آورد و با اسبان تندرو بطرف او رفتند تا وی را از پا در آورند، آنها از اطراف و جوانب لشکر فراهم کردند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بِسَاحَتِهِ عَدَاوَتَهَا مِنْ أَبْعَدِ الدَّارِ وَ أَسْحَقِ الْمَزَارِ .</w:t>
      </w:r>
    </w:p>
    <w:p>
      <w:pPr>
        <w:pStyle w:val="BookText"/>
      </w:pPr>
      <w:r>
        <w:rPr>
          <w:rFonts w:ascii="Amiri" w:hAnsi="Amiri" w:eastAsia="Amiri" w:cs="Amiri"/>
          <w:lang w:bidi="ar-SA"/>
          <w:color w:val="111111"/>
          <w:sz w:val="28"/>
          <w:szCs w:val="28"/>
          <w:rtl/>
        </w:rPr>
        <w:t xml:space="preserve">أُوصِيكُمْ عِبَادَ اللَّهِ بِتَقْوَي اللَّهِ وَ أُحَذِّرُكُمْ أَهْلَ النِّفَاقِ فَإِنَّهُمُ الضَّالُّونَ الْمُضِلُّونَ وَ الزَّالُّونَ الْمُزِلُّونَ يَتَلَوَّنُونَ أَلْوَاناً وَ يَفْتَنُّونَ افْتِنَاناً وَ يَعْمِدُونَكُمْ بِكُلِّ عِمَادٍ وَ يَرْصُدُونَكُمْ بِكُلِّ مِرْصَادٍ قُلُوبُهُمْ دَوِيَّةٌ وَ صِفَاحُهُمْ نَقِيَّةٌ</w:t>
      </w:r>
      <w:r>
        <w:rPr>
          <w:rStyle w:val="FootnoteReference"/>
        </w:rPr>
        <w:footnoteReference w:id="1155"/>
      </w:r>
      <w:r>
        <w:rPr>
          <w:rFonts w:ascii="Amiri" w:hAnsi="Amiri" w:eastAsia="Amiri" w:cs="Amiri"/>
          <w:lang w:bidi="ar-SA"/>
          <w:color w:val="111111"/>
          <w:sz w:val="28"/>
          <w:szCs w:val="28"/>
          <w:rtl/>
        </w:rPr>
        <w:t xml:space="preserve">يَمْشُونَ الْخَفَاءَ وَ يَدِبُّونَ الضَّرَاءَ</w:t>
      </w:r>
      <w:r>
        <w:rPr>
          <w:rStyle w:val="FootnoteReference"/>
        </w:rPr>
        <w:footnoteReference w:id="1156"/>
      </w:r>
      <w:r>
        <w:rPr>
          <w:rFonts w:ascii="Amiri" w:hAnsi="Amiri" w:eastAsia="Amiri" w:cs="Amiri"/>
          <w:lang w:bidi="ar-SA"/>
          <w:color w:val="111111"/>
          <w:sz w:val="28"/>
          <w:szCs w:val="28"/>
          <w:rtl/>
        </w:rPr>
        <w:t xml:space="preserve">وَصْفُهُمْ دَوَاءٌ وَ قَوْلُهُمْ شِفَاءٌ وَ فِعْلُهُمُ الدَّاءُ الْعَيَاءُ حَسَدَةُ الرَّخَاءِ وَ مُؤَكِّدُو الْبَلَاءِ وَ مُقْنِطُو الرَّجَاءِ .</w:t>
      </w:r>
    </w:p>
    <w:p>
      <w:pPr>
        <w:pStyle w:val="BookText"/>
      </w:pPr>
      <w:r>
        <w:rPr>
          <w:rFonts w:ascii="Amiri" w:hAnsi="Amiri" w:eastAsia="Amiri" w:cs="Amiri"/>
          <w:lang w:bidi="ar-SA"/>
          <w:color w:val="111111"/>
          <w:sz w:val="28"/>
          <w:szCs w:val="28"/>
          <w:rtl/>
        </w:rPr>
        <w:t xml:space="preserve">لَهُمْ بِكُلِّ طَرِيقٍ صَرِيعٌ وَ إِلَي كُلِّ قَلْبٍ شَفِيعٌ وَ لِكُلِّ شَجْوٍ دُمُوعٌ يَتَقَارَضُونَ الثَّنَاءَ وَ يَتَرَاقَبُونَ الْجَزَاءَ إِنْ سَأَلُوا أَلْحَفُوا وَ إِنْ عَذَلُوا كَشَفُوا وَ إِنْ حَكَمُوا أَسْرَفُوا .</w:t>
      </w:r>
    </w:p>
    <w:p>
      <w:pPr>
        <w:pStyle w:val="BookText"/>
      </w:pPr>
      <w:r>
        <w:rPr>
          <w:rFonts w:ascii="Amiri" w:hAnsi="Amiri" w:eastAsia="Amiri" w:cs="Amiri"/>
          <w:lang w:bidi="ar-SA"/>
          <w:color w:val="111111"/>
          <w:sz w:val="28"/>
          <w:szCs w:val="28"/>
          <w:rtl/>
        </w:rPr>
        <w:t xml:space="preserve">قَدْ أَعَدُّوا لِكُلِّ حَقٍّ بَاطِلًا وَ لِكُلِّ قَائِمٍ مَائِلًا وَ لِكُلِّ حَيٍّ قَاتِلًا وَ لِكُلِّ بَابٍ مِفْتَاحاً وَ لِكُلِّ لَيْلٍ مِصْبَاحاً يَتَوَصَّلُونَ إِلَي الطَّمَعِ بِالْيَأْسِ لِيُقِيمُوا بِهِ أَسْوَاقَهُمْ وَ يُنْفِقُوا بِهِ أَعْلَاقَهُمْ يَقُولُونَ فَيُشَبِّهُونَ وَ يَصِفُونَ فَيُمَوِّهُونَ قَدْ هَوَّنُوا الطَّرِيقَ وَ أَضْلَعُوا الْمَضِيقَ فَهُمْ لُمَةُ الشَّيْطَانِ وَ حُمَةُ النِّيرَانِ أُولئِكَ حِزْبُ الشَّيْطانِ أَلا إِنَّ حِزْبَ الشَّيْطانِ هُمُ الْخاسِرُونَ‌</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محل سکونت او حمله آوردند تا وجود مقدسش را آزار و صدمه رسانند.</w:t>
      </w:r>
    </w:p>
    <w:p>
      <w:pPr>
        <w:pStyle w:val="BookText"/>
      </w:pPr>
      <w:r>
        <w:rPr>
          <w:rFonts w:ascii="IRNazanin" w:hAnsi="IRNazanin" w:eastAsia="IRNazanin" w:cs="IRNazanin"/>
          <w:lang w:bidi="fa-IR"/>
          <w:color w:val="111111"/>
          <w:sz w:val="28"/>
          <w:szCs w:val="28"/>
          <w:rtl/>
        </w:rPr>
        <w:t xml:space="preserve">ای بندگان خدا، شما را وصیت می‌کنم که از خداوند بترسید و از منافقان بر حذر باشید آنها گمراه هستند و شما را هم گمراه می‌کنند آنها اهل لغزش می‌باشند و شماها را هم می‌لغزانند، آنها به رنگهای مختلف در می‌آیند و فتنه‌ای دیگر می‌کنند، می‌خواهند به هر وسیله‌ای خود را به شما برسانند و شما را در دام خود بیفکنند(وبا تکیه برشما به منافع مقصودهای شان دست پیدا کنند).</w:t>
      </w:r>
    </w:p>
    <w:p>
      <w:pPr>
        <w:pStyle w:val="BookText"/>
      </w:pPr>
      <w:r>
        <w:rPr>
          <w:rFonts w:ascii="IRNazanin" w:hAnsi="IRNazanin" w:eastAsia="IRNazanin" w:cs="IRNazanin"/>
          <w:lang w:bidi="fa-IR"/>
          <w:color w:val="111111"/>
          <w:sz w:val="28"/>
          <w:szCs w:val="28"/>
          <w:rtl/>
        </w:rPr>
        <w:t xml:space="preserve">همواره بشمارا زیر نظر داشته وبه انتظار فرصت های مناسب می گردنددل‌های آنها بیمار و پر از مکر و فریب است، ولی چهره‌هاشان پاک و خوش اخلاق و خوش برخورد می‌باشند، آهسته (مانند شکارچی به دنبال صیدش)، بدون اینکه کسی آنها را مشاهده کند راه می‌روند و خود را از انظار مخفی می‌دارند، گفته‌های آنها شفابخش ولی کردار آنها بیماری‌زا می‌باشد، آنها بر زندگی خود حسد می‌بربند و گرفتاری ایجاد می‌کنند و امیدها را قطع می‌سازند.</w:t>
      </w:r>
    </w:p>
    <w:p>
      <w:pPr>
        <w:pStyle w:val="BookText"/>
      </w:pPr>
      <w:r>
        <w:rPr>
          <w:rFonts w:ascii="IRNazanin" w:hAnsi="IRNazanin" w:eastAsia="IRNazanin" w:cs="IRNazanin"/>
          <w:lang w:bidi="fa-IR"/>
          <w:color w:val="111111"/>
          <w:sz w:val="28"/>
          <w:szCs w:val="28"/>
          <w:rtl/>
        </w:rPr>
        <w:t xml:space="preserve">در هر راهی که گام نهی مشاهده می‌کنی یکی بوسیله آنها بر زمین افتاده است، به هر جا بروی می‌نگری یکی از آنها شفاعت می‌کند و برای هر مصیبتی اشک می‌ریزد، از مدح و ستایش خوششان می‌آید و انتظار پاداش دارند.</w:t>
      </w:r>
    </w:p>
    <w:p>
      <w:pPr>
        <w:pStyle w:val="BookText"/>
      </w:pPr>
      <w:r>
        <w:rPr>
          <w:rFonts w:ascii="IRNazanin" w:hAnsi="IRNazanin" w:eastAsia="IRNazanin" w:cs="IRNazanin"/>
          <w:lang w:bidi="fa-IR"/>
          <w:color w:val="111111"/>
          <w:sz w:val="28"/>
          <w:szCs w:val="28"/>
          <w:rtl/>
        </w:rPr>
        <w:t xml:space="preserve">اگردرخواستی داشته باشند، اصرار می‌ورزند و اگر آنها را منع کنی پرده‌دری می‌نمایند و اگر در کاری داور شوند زیاده روی می‌کنند، آنها برای هر حقی، باطلی درست کرده‌اند و برای هر راستی، کجی ایجاد نموده‌اند و برای هر دری، کلیدی ساخته‌اند و برای هر شبی چراغی افروخته‌اند.</w:t>
      </w:r>
    </w:p>
    <w:p>
      <w:pPr>
        <w:pStyle w:val="BookText"/>
      </w:pPr>
      <w:r>
        <w:rPr>
          <w:rFonts w:ascii="IRNazanin" w:hAnsi="IRNazanin" w:eastAsia="IRNazanin" w:cs="IRNazanin"/>
          <w:lang w:bidi="fa-IR"/>
          <w:color w:val="111111"/>
          <w:sz w:val="28"/>
          <w:szCs w:val="28"/>
          <w:rtl/>
        </w:rPr>
        <w:t xml:space="preserve">برای رسیدن به طمع هایشان به یاس(اظهار ناامیدی) متوسل می‌شوند، تا بازارهای خود را رونق بخشند(ترحم دیگران را برخود برانگیزانند)، و متاع خود را بفروشند، وقتی حرفی می زنندو مردم را به شبهه می‌اندازند و تعریف و توصیف می‌کنند و مردم را از حق منحرف می‌سازند.</w:t>
      </w:r>
    </w:p>
    <w:p>
      <w:pPr>
        <w:pStyle w:val="BookText"/>
      </w:pPr>
      <w:r>
        <w:rPr>
          <w:rFonts w:ascii="IRNazanin" w:hAnsi="IRNazanin" w:eastAsia="IRNazanin" w:cs="IRNazanin"/>
          <w:lang w:bidi="fa-IR"/>
          <w:color w:val="111111"/>
          <w:sz w:val="28"/>
          <w:szCs w:val="28"/>
          <w:rtl/>
        </w:rPr>
        <w:t xml:space="preserve">منافقان راه‌ها را آسان تلقی می‌کنند و کارها را ساده می‌پندارند، تنگناها را وسیع می‌دانند، آنها جماعت شیطان می‌باشند و گرمی آتش دورزخ هستند، {آن جماعت از حزب شیطان به حساب می‌آیند و حزب شیطان هم زیان می‌کنند.}</w:t>
      </w:r>
      <w:r>
        <w:rPr>
          <w:rStyle w:val="FootnoteReference"/>
        </w:rPr>
        <w:footnoteReference w:id="1158"/>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7" w:name="pg13499_119193"/>
    <w:bookmarkEnd w:id="117"/>
    <w:p>
      <w:pPr>
        <w:pStyle w:val="Heading3"/>
      </w:pPr>
      <w:bookmarkStart w:id="935" w:name="_Toc694"/>
      <w:r>
        <w:t>باب 104 المرجئة و الزيدية و البترية و الواقفية و سائر فرق أهل الضلال و ما يناسب ذلك</w:t>
      </w:r>
      <w:bookmarkEnd w:id="935"/>
    </w:p>
    <w:p>
      <w:pPr>
        <w:pStyle w:val="Heading4"/>
      </w:pPr>
      <w:bookmarkStart w:id="936" w:name="_Toc695"/>
      <w:r>
        <w:t>روايات</w:t>
      </w:r>
      <w:bookmarkEnd w:id="936"/>
    </w:p>
    <w:p>
      <w:pPr>
        <w:pStyle w:val="Heading5"/>
      </w:pPr>
      <w:bookmarkStart w:id="937" w:name="_Toc696"/>
      <w:r>
        <w:t>«1»</w:t>
      </w:r>
      <w:bookmarkEnd w:id="937"/>
    </w:p>
    <w:p>
      <w:pPr>
        <w:pStyle w:val="BookText"/>
      </w:pPr>
      <w:r>
        <w:rPr>
          <w:rFonts w:ascii="Amiri" w:hAnsi="Amiri" w:eastAsia="Amiri" w:cs="Amiri"/>
          <w:lang w:bidi="ar-SA"/>
          <w:color w:val="111111"/>
          <w:sz w:val="28"/>
          <w:szCs w:val="28"/>
          <w:rtl/>
        </w:rPr>
        <w:t xml:space="preserve">كش، [رجال الكشي] سَعْدُ بْنُ جَنَاحٍ عَنْ عَلِيِّ بْنِ مُحَمَّدِ بْنِ يَزِيدَ عَنِ ابْنِ عِيسَي عَنِ الْأَهْوَازِيِّ عَنْ فَضَالَةَ عَنِ الْحُسَيْنِ بْنِ عُثْمَانَ عَنْ سَدِيرٍ قَالَ: دَخَلْتُ عَلَي أَبِي جَعْفَرٍ عليه السلام وَ مَعِي سَلَمَةُ بْنُ كُهَيْلٍ وَ أَبُو الْمِقْدَامِ ثَابِتٌ الْحَدَّادُ وَ سَالِمُ بْنُ أَبِي حَفْصَةَ وَ كَثِيرٌ النَّوَّاءُ وَ جَمَاعَةٌ مَعَهُمْ وَ عِنْدَ أَبِي جَعْفَرٍ عليه السلام أَخُوهُ زَيْدُ بْنُ عَلِيٍّ عليه السلام فَقَالُوا لِأَبِي جَعْفَرٍ عليه السلام نَتَوَلَّي عَلِيّاً وَ حَسَناً وَ حُسَيْناً وَ نَتَبَرَّأُ مِنْ أَعْدَائِهِمْ قَالَ نَعَمْ قَالُوا نَتَوَلَّي أَبَا بَكْرٍ وَ عُمَرَ وَ نَتَبَرَّأُ مِنْ أَعْدَائِهِمْ قَالَ فَالْتَفَتَ إِلَيْهِمْ زَيْدُ بْنُ عَلِيٍّ وَ قَالَ لَهُمْ أَ تَتَبَرَّءُونَ مِنْ فَاطِمَةَ بَتَرْتُمْ أَمْرَنَا بَتَرَكُمُ اللَّهُ فَيَوْمَئِذٍ سُمُّوا الْبُتْرِيَّةَ</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5"/>
      </w:pPr>
      <w:bookmarkStart w:id="938" w:name="_Toc697"/>
      <w:r>
        <w:t>«2»</w:t>
      </w:r>
      <w:bookmarkEnd w:id="938"/>
    </w:p>
    <w:p>
      <w:pPr>
        <w:pStyle w:val="BookText"/>
      </w:pPr>
      <w:r>
        <w:rPr>
          <w:rFonts w:ascii="Amiri" w:hAnsi="Amiri" w:eastAsia="Amiri" w:cs="Amiri"/>
          <w:lang w:bidi="ar-SA"/>
          <w:color w:val="111111"/>
          <w:sz w:val="28"/>
          <w:szCs w:val="28"/>
          <w:rtl/>
        </w:rPr>
        <w:t xml:space="preserve">كش، [رجال الكشي] عُمَرُ بْنُ رَبَاحٍ قِيلَ: إِنَّهُ كَانَ أَوَّلًا يَقُولُ بِإِمَامَةِ أَبِي جَعْفَرٍ عليه السلام ثُمَّ إِنَّهُ فَارَقَ هَذَا الْقَوْلَ وَ خَالَفَ أَصْحَابَهُ مَعَ عِدَّةٍ يَسِيرَةٍ تَابَعُوهُ عَلَي ضَلَالَتِهِ فَإِنَّهُ زَعَمَ أَنَّهُ سَأَلَ أَبَا جَعْفَرٍ عليه السلام عَنْ مَسْأَلَةٍ فَأَجَابَهُ فِيهَا بِجَوَابٍ ثُمَّ عَادَ إِلَيْهِ فِي عَامٍ آخَرَ وَ زَعَمَ أَنَّهُ سَأَلَهُ عَنْ تِلْكَ الْمَسْأَلَةِ بِعَيْنِهَا فَأَجَابَهُ فِيهَا بِخِلَافِ الْجَوَابِ الْأَوَّلِ فَقَالَ لِأَبِي جَعْفَرٍ عليه السلام هَذَا بِخِلَافِ مَا أَجَبْتَنِي فِي هَذِهِ الْمَسْأَلَةِ عَامَكَ الْمَاضِيَ فَذَكَرَ أَنَّهُ قَالَ لَهُ إِنَّ جَوَابَنَا خَرَجَ عَلَي وَجْهِ التَّقِيَّةِ.</w:t>
      </w:r>
    </w:p>
    <w:p>
      <w:pPr>
        <w:pStyle w:val="BookText"/>
      </w:pPr>
      <w:r>
        <w:rPr>
          <w:rFonts w:ascii="Amiri" w:hAnsi="Amiri" w:eastAsia="Amiri" w:cs="Amiri"/>
          <w:lang w:bidi="ar-SA"/>
          <w:color w:val="111111"/>
          <w:sz w:val="28"/>
          <w:szCs w:val="28"/>
          <w:rtl/>
        </w:rPr>
        <w:t xml:space="preserve">فَشَكَّ فِي أَمْرِهِ وَ إِمَامَتِهِ فَلَقِيَ رَجُلًا مِنْ أَصْحَابِ أَبِي جَعْفَرٍ عليه السلام يُقَالُ لَهُ مُحَمَّدُ بْنُ قَيْسٍ فَقَالَ إِنِّي سَأَلْتُ أَبَا جَعْفَرٍ عليه السلام عَنْ مَسْأَلَتِي فَأَجَابَنِي فِيهَا بِجَوَابٍ ثُمَّ سَأَلْتُ عَنْهَا فِي عَامٍ آخَرَ فَأَجَابَنِي فِيهَا بِخِلَافِ الْجَوَابِ الْأَوَّلِ فَقُلْتُ لَهُ لِمَ فَعَلْتَ ذَلِكَ قَالَ فَعَلْتُهُ لِلتَّقِيَّةِ وَ قَدْ عَلِمَ اللَّهُ أَنَّنِي مَا سَأَلْتُهُ إِلَّا وَ إِنِّي صَحِيحُ الْعَزْمِ عَلَي التَّدَيُّنِ بِمَا يُفْتِينِي فِيهِ وَ قَبُولِهِ وَ الْعَمَلِ بِهِ وَ لَا وَجْهَ لِاتِّقَائِهِ إِيَّايَ وَ هَذِهِ حَالُهُ.</w:t>
      </w:r>
    </w:p>
    <w:p>
      <w:pPr>
        <w:pStyle w:val="Heading3"/>
      </w:pPr>
      <w:bookmarkStart w:id="939" w:name="_Toc698"/>
      <w:r>
        <w:t>باب یکصد و چهارم : مرجئه و زیدیه و بتریه و واقفیه و دیگر مذاهب اهل ضلالت و امور مربوط به آن</w:t>
      </w:r>
      <w:bookmarkEnd w:id="939"/>
    </w:p>
    <w:p>
      <w:pPr>
        <w:pStyle w:val="Heading4"/>
      </w:pPr>
      <w:bookmarkStart w:id="940" w:name="_Toc699"/>
      <w:r>
        <w:t>روایات</w:t>
      </w:r>
      <w:bookmarkEnd w:id="940"/>
    </w:p>
    <w:p>
      <w:pPr>
        <w:pStyle w:val="Heading5"/>
      </w:pPr>
      <w:bookmarkStart w:id="941" w:name="_Toc700"/>
      <w:r>
        <w:t>روایت 1</w:t>
      </w:r>
      <w:bookmarkEnd w:id="941"/>
    </w:p>
    <w:p>
      <w:pPr>
        <w:pStyle w:val="BookText"/>
      </w:pPr>
      <w:r>
        <w:rPr>
          <w:rFonts w:ascii="IRNazanin" w:hAnsi="IRNazanin" w:eastAsia="IRNazanin" w:cs="IRNazanin"/>
          <w:lang w:bidi="fa-IR"/>
          <w:color w:val="111111"/>
          <w:sz w:val="28"/>
          <w:szCs w:val="28"/>
          <w:rtl/>
        </w:rPr>
        <w:t xml:space="preserve">رجال کشی: سدیر گوید: با گروهی از اصحاب و یاران از جمله سلمه بن کهیل و ابوالمقدام ثابت حداد و سالم بن ابی حفصه خدمت امام باقر علیه السّلام رسیدیم، در حالی که برادرش زید بن علی هم در نزد آن جناب بودند، به امام باقر علیه السلام گفتند: ما امام علی، امام حسن وامام حسین علیهم السلام را دوست می‌داریم و از دشمنان آنها بیزاری می جوییم، فرمودند: آری.</w:t>
      </w:r>
    </w:p>
    <w:p>
      <w:pPr>
        <w:pStyle w:val="BookText"/>
      </w:pPr>
      <w:r>
        <w:rPr>
          <w:rFonts w:ascii="IRNazanin" w:hAnsi="IRNazanin" w:eastAsia="IRNazanin" w:cs="IRNazanin"/>
          <w:lang w:bidi="fa-IR"/>
          <w:color w:val="111111"/>
          <w:sz w:val="28"/>
          <w:szCs w:val="28"/>
          <w:rtl/>
        </w:rPr>
        <w:t xml:space="preserve">بعد از آن گفتند: ما ابو بکر و عمر را هم دوست می‌داریم و از دشمنان آنها بیزاریم، در این هنگام زید بن علی متوجه آنها شد و گفت: شما از فاطمه  سلام الله بیزاری می جوییدشما امر ما را(ولایت) قطع و نابود ساختید، خدانسل شما را قطع و نابود کند، این جماعت را از آن روز بتریه نامیدند.</w:t>
      </w:r>
      <w:r>
        <w:rPr>
          <w:rStyle w:val="FootnoteReference"/>
        </w:rPr>
        <w:footnoteReference w:id="1160"/>
      </w:r>
    </w:p>
    <w:p>
      <w:pPr>
        <w:pStyle w:val="Heading5"/>
      </w:pPr>
      <w:bookmarkStart w:id="942" w:name="_Toc701"/>
      <w:r>
        <w:t>روایت 2</w:t>
      </w:r>
      <w:bookmarkEnd w:id="942"/>
    </w:p>
    <w:p>
      <w:pPr>
        <w:pStyle w:val="BookText"/>
      </w:pPr>
      <w:r>
        <w:rPr>
          <w:rFonts w:ascii="IRNazanin" w:hAnsi="IRNazanin" w:eastAsia="IRNazanin" w:cs="IRNazanin"/>
          <w:lang w:bidi="fa-IR"/>
          <w:color w:val="111111"/>
          <w:sz w:val="28"/>
          <w:szCs w:val="28"/>
          <w:rtl/>
        </w:rPr>
        <w:t xml:space="preserve">رجال کشی: گفته شده، عمر بن رباح نخست به امامت ابو جعفر علیه السّلام معتقد بود و بعد از این عقیده دست کشید و با گروهی از یارانش با او مخالفت کردند و جماعت اندکی هم در این گمراهی از او پیروی نمودند. او از امام باقر عیله السلام سوالی پرسید و حضرت پاسخ داد، سال دیگر خدمت امام علیه السلام رسید وهمان سوال را دوباره تکرار کرد، ولی حضرت علیه السلام، در جواب چیزی به خلاف آنچه سال گذشته  فرموده بودند، پاسخ داد. و به ابو جعفر علیه السّلام گفت این جواب بر خلاف آن  چیزی است که سال گذشته، در جواب سوال من فرمودید، امام علیه السّلام به او فرموده بودند: آن پاسخ را از روی تقیه داده است.</w:t>
      </w:r>
    </w:p>
    <w:p>
      <w:pPr>
        <w:pStyle w:val="BookText"/>
      </w:pPr>
      <w:r>
        <w:rPr>
          <w:rFonts w:ascii="IRNazanin" w:hAnsi="IRNazanin" w:eastAsia="IRNazanin" w:cs="IRNazanin"/>
          <w:lang w:bidi="fa-IR"/>
          <w:color w:val="111111"/>
          <w:sz w:val="28"/>
          <w:szCs w:val="28"/>
          <w:rtl/>
        </w:rPr>
        <w:t xml:space="preserve">لذا او در امر امامت حضرت علیه السلام شک کرد ،روزی با مردی از یاران امام باقر علیه السّلام برخورد کرد که او را محمد بن قیس می‌گفتند، به او گفت: من از ابو جعفر مسأله‌ای پرسیدم پاسخ مرا دادند وسال دیگر، دوباره همان سؤال را تکرار کردم ولی حضرت بر خلاف جواب اول پاسخ دادند.</w:t>
      </w:r>
    </w:p>
    <w:p>
      <w:pPr>
        <w:pStyle w:val="BookText"/>
      </w:pPr>
      <w:r>
        <w:rPr>
          <w:rFonts w:ascii="IRNazanin" w:hAnsi="IRNazanin" w:eastAsia="IRNazanin" w:cs="IRNazanin"/>
          <w:lang w:bidi="fa-IR"/>
          <w:color w:val="111111"/>
          <w:sz w:val="28"/>
          <w:szCs w:val="28"/>
          <w:rtl/>
        </w:rPr>
        <w:t xml:space="preserve">من از او پرسیدم چرا جواب سؤال مرا بر خلاف اول دادید، فرمودند: آن پاسخ نخست از روی تقیه بوده است،در حالی که خداوند می‌داند من هنگامی که آن مسأله را از وی سؤال کردم تصمیم راسخ به امامت او را داشتم و معتقد بودم هر چه می‌گوید درست است و باید مورد عمل قرار گیرد و دلیلی نداشت که در مورد من احتیاط وپرهیز کند و(وبرحسب تقیه به من جواب بگوید). واین نتیجه کارش است(که امامت او را قبول نداشته باشم)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8" w:name="pg13499_119194"/>
    <w:bookmarkEnd w:id="118"/>
    <w:p>
      <w:pPr>
        <w:pStyle w:val="BookText"/>
      </w:pPr>
      <w:r>
        <w:rPr>
          <w:rFonts w:ascii="Amiri" w:hAnsi="Amiri" w:eastAsia="Amiri" w:cs="Amiri"/>
          <w:lang w:bidi="ar-SA"/>
          <w:color w:val="111111"/>
          <w:sz w:val="28"/>
          <w:szCs w:val="28"/>
          <w:rtl/>
        </w:rPr>
        <w:t xml:space="preserve">فَقَالَ لَهُ مُحَمَّدُ بْنُ قَيْسٍ فَلَعَلَّهُ حَضَرَكَ مَنِ اتَّقَاهُ فَقَالَ مَا حَضَرَ مَجْلِسَهُ فِي وَاحِدٍ مِنَ الْمَجَالِسِ غَيْرِي لَا وَ لَكِنْ كَأَنَّ جَوَابَيْهِ جَمِيعاً عَلَي وَجْهِ التَّخَيُّبِ وَ لَمْ يَحْفَظْ مَا أَجَابَ بِهِ فِي الْعَامِ الْمَاضِي فَيُجِيبَ بِمِثْلِهِ فَرَجَعَ عَنْ إِمَامَتِهِ وَ قَالَ لَا يَكُونُ إِمَامٌ يُفْتِي بِالْبَاطِلِ عَلَي شَيْ‌ءٍ مِنَ الْوُجُوهِ وَ لَا فِي حَالٍ مِنَ الْأَحْوَالِ وَ لَا يَكُونُ إماما [إِمَامٌ] يُفْتِي بِتَقِيَّةٍ مِنْ غَيْرِ مَا يَجِبُ عِنْدَ اللَّهِ وَ لَا هُوَ مُرْخٍ سَتْرَهُ وَ يُغْلِقُ بَابَهُ وَ لَا يَسَعُ الْإِمَامَ إِلَّا الْخُرُوجُ وَ الْأَمْرُ بِالْمَعْرُوفِ وَ النَّهْيُ عَنِ الْمُنْكَرِ فَمَالَ إِلَي سُنَّتِهِ بِقَوْلِ الْبُتْرِيَّةِ وَ مَالَ مَعَهُ نَفَرٌ يَسِيرٌ</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943" w:name="_Toc702"/>
      <w:r>
        <w:t>أقول</w:t>
      </w:r>
      <w:bookmarkEnd w:id="943"/>
    </w:p>
    <w:p>
      <w:pPr>
        <w:pStyle w:val="BookText"/>
      </w:pPr>
      <w:r>
        <w:rPr>
          <w:rFonts w:ascii="Amiri" w:hAnsi="Amiri" w:eastAsia="Amiri" w:cs="Amiri"/>
          <w:lang w:bidi="ar-SA"/>
          <w:color w:val="111111"/>
          <w:sz w:val="28"/>
          <w:szCs w:val="28"/>
          <w:rtl/>
        </w:rPr>
        <w:t xml:space="preserve">قد أوردنا كثيرا من أخبار أحوال الزيدية في كتاب الإمامة بعد باب النصوص علي الأئمة الاثني عشر عليهم السلام‌</w:t>
      </w:r>
      <w:r>
        <w:rPr>
          <w:rStyle w:val="FootnoteReference"/>
        </w:rPr>
        <w:footnoteReference w:id="1162"/>
      </w:r>
      <w:r>
        <w:rPr>
          <w:rFonts w:ascii="Amiri" w:hAnsi="Amiri" w:eastAsia="Amiri" w:cs="Amiri"/>
          <w:lang w:bidi="ar-SA"/>
          <w:color w:val="111111"/>
          <w:sz w:val="28"/>
          <w:szCs w:val="28"/>
          <w:rtl/>
        </w:rPr>
        <w:t xml:space="preserve">و أوردنا أيضا أخبارا كثيرة في شأن الواقفية و أمثالهم في مطاوي أبواب أحوالهم عليهم السلام أيضا.</w:t>
      </w:r>
    </w:p>
    <w:p>
      <w:pPr>
        <w:pStyle w:val="Heading5"/>
      </w:pPr>
      <w:bookmarkStart w:id="944" w:name="_Toc703"/>
      <w:r>
        <w:t>«3»</w:t>
      </w:r>
      <w:bookmarkEnd w:id="944"/>
    </w:p>
    <w:p>
      <w:pPr>
        <w:pStyle w:val="BookText"/>
      </w:pPr>
      <w:r>
        <w:rPr>
          <w:rFonts w:ascii="Amiri" w:hAnsi="Amiri" w:eastAsia="Amiri" w:cs="Amiri"/>
          <w:lang w:bidi="ar-SA"/>
          <w:color w:val="111111"/>
          <w:sz w:val="28"/>
          <w:szCs w:val="28"/>
          <w:rtl/>
        </w:rPr>
        <w:t xml:space="preserve">شي، [تفسير العياشي] عَنْ مُوسَي بْنِ بَكْرٍ عَنْ أَبِي عَبْدِ اللَّهِ عليه السلام قَالَ: أَشْهَدُ أَنَّ الْمُرْجِئَةَ عَلَي دِينِ الَّذِينَ قَالُوا أَرْجِهْ وَ أَخاهُ وَ ابْعَثْ فِي الْمَدائِنِ حاشِرِينَ‌</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5"/>
      </w:pPr>
      <w:bookmarkStart w:id="945" w:name="_Toc704"/>
      <w:r>
        <w:t>«4»</w:t>
      </w:r>
      <w:bookmarkEnd w:id="945"/>
    </w:p>
    <w:p>
      <w:pPr>
        <w:pStyle w:val="BookText"/>
      </w:pPr>
      <w:r>
        <w:rPr>
          <w:rFonts w:ascii="Amiri" w:hAnsi="Amiri" w:eastAsia="Amiri" w:cs="Amiri"/>
          <w:lang w:bidi="ar-SA"/>
          <w:color w:val="111111"/>
          <w:sz w:val="28"/>
          <w:szCs w:val="28"/>
          <w:rtl/>
        </w:rPr>
        <w:t xml:space="preserve">كش، [رجال الكشي] حَمْدَوَيْهِ عَنِ ابْنِ يَزِيدَ عَنْ مُحَمَّدِ بْنِ عُمَرَ عَنِ ابْنِ عُذَافِرٍ عَنْ عُمَرَ بْنِ يَزِيدَ قَالَ: سَأَلْتُ أَبَا عَبْدِ اللَّهِ عليه السلام عَنِ الصَّدَقَةِ عَلَي النَّاصِبِ وَ عَلَي الزَّيْدِيَّةِ فَقَالَ لَا تَصَدَّقْ عَلَيْهِمْ بِشَيْ‌ءٍ وَ لَا تَسْقِهِمْ مِنَ الْمَاءِ إِنِ اسْتَطَعْتَ وَ قَالَ لِي الزَّيْدِيَّةُ هُمُ النُّصَّابُ‌</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5"/>
      </w:pPr>
      <w:bookmarkStart w:id="946" w:name="_Toc705"/>
      <w:r>
        <w:t>«5»</w:t>
      </w:r>
      <w:bookmarkEnd w:id="946"/>
    </w:p>
    <w:p>
      <w:pPr>
        <w:pStyle w:val="BookText"/>
      </w:pPr>
      <w:r>
        <w:rPr>
          <w:rFonts w:ascii="Amiri" w:hAnsi="Amiri" w:eastAsia="Amiri" w:cs="Amiri"/>
          <w:lang w:bidi="ar-SA"/>
          <w:color w:val="111111"/>
          <w:sz w:val="28"/>
          <w:szCs w:val="28"/>
          <w:rtl/>
        </w:rPr>
        <w:t xml:space="preserve">كش، [رجال الكشي] مُحَمَّدُ بْنُ الْحَسَنِ عَنْ أَبِي عَلِيٍّ الْفَارِسِيِّ قَالَ حَكَي مَنْصُورٌ عَنِ الصَّادِقِ عَلِيِّ بْنِ مُحَمَّدِ بْنِ الرِّضَا عليهم السلام: أَنَّ الزَّيْدِيَّةَ وَ الْوَاقِفِيَّةَ وَ النُّصَّابَ بِمَنْزِلَةٍ عِنْدَهُ سَوَاءٍ</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محمدبن قیس به او گفت: شاید کسی حضور داشته که حضرت علیه السلام برای پیش گیری از او حذر نموده است(حکم حقیقی را فتوا نداده )؟ محمد بن قیس جواب داد، در هر دو نوبت گفتگوی مان، هیچ کسی جز خودم در مجلس مان حضور نداشت، خیر؛(علاوه براین که شخص دیگری حضور نداشته)،گوییا هر دو پاسخ او نیز اشتباه بوده به گونه ای که سبب ناامیدی من شد و حتی آن جوابی را که سال گذشته گفته بود، به خاطر نداشت تا همان پاسخ قبلی را بدهد. به همین دلیل از امامت حضرت علیه السلام بازگشت .گفت: امام درهیچ مسئله ای در هر صورتی که باشد یا در هر حالتی که قرار داشته باشد، فتوای باطل نمی دهد،هم چنین امام غیر از آنجایی که پرودگار واجب کرده است، تقیه نمی کند و هومرخ ستره و نه درب خانه‌اش را می ببندد،و امام تمام تلاش وفعالیت هایش این است که برخیزد(برای هدایت مردم قیام کند)، و امر به معروف و نهی از منکر نماید. پس اوبه اندیشه ها وسنت بتریه گرایش پیدا کرد وافراد اندکی نیز به او پیوسته و همراه گشتند .</w:t>
      </w:r>
    </w:p>
    <w:p>
      <w:pPr>
        <w:pStyle w:val="Heading5"/>
      </w:pPr>
      <w:bookmarkStart w:id="947" w:name="_Toc706"/>
      <w:r>
        <w:t>نویسنده</w:t>
      </w:r>
      <w:bookmarkEnd w:id="947"/>
    </w:p>
    <w:p>
      <w:pPr>
        <w:pStyle w:val="BookText"/>
      </w:pPr>
      <w:r>
        <w:rPr>
          <w:rFonts w:ascii="IRNazanin" w:hAnsi="IRNazanin" w:eastAsia="IRNazanin" w:cs="IRNazanin"/>
          <w:lang w:bidi="fa-IR"/>
          <w:color w:val="111111"/>
          <w:sz w:val="28"/>
          <w:szCs w:val="28"/>
          <w:rtl/>
        </w:rPr>
        <w:t xml:space="preserve">بسیاری از اخبار زیدیه را در کتاب «الامامه»، پس از باب احادیث ونص هایی که درباره دوازده امام علیهم السلام روایت شده است،</w:t>
      </w:r>
      <w:r>
        <w:rPr>
          <w:rStyle w:val="FootnoteReference"/>
        </w:rPr>
        <w:footnoteReference w:id="1166"/>
      </w:r>
      <w:r>
        <w:rPr>
          <w:rFonts w:ascii="IRNazanin" w:hAnsi="IRNazanin" w:eastAsia="IRNazanin" w:cs="IRNazanin"/>
          <w:lang w:bidi="fa-IR"/>
          <w:color w:val="111111"/>
          <w:sz w:val="28"/>
          <w:szCs w:val="28"/>
          <w:rtl/>
        </w:rPr>
        <w:t xml:space="preserve">بیان کردیم، و نیز اخبار و روایت‌های زیادی درباره مذهب واقفیه و دیگر گروه‌ها در باب‌های مربوط به ائمه علیهم السلام نقل نمودیم.</w:t>
      </w:r>
    </w:p>
    <w:p>
      <w:pPr>
        <w:pStyle w:val="Heading5"/>
      </w:pPr>
      <w:bookmarkStart w:id="948" w:name="_Toc707"/>
      <w:r>
        <w:t>روایت 3</w:t>
      </w:r>
      <w:bookmarkEnd w:id="948"/>
    </w:p>
    <w:p>
      <w:pPr>
        <w:pStyle w:val="BookText"/>
      </w:pPr>
      <w:r>
        <w:rPr>
          <w:rFonts w:ascii="IRNazanin" w:hAnsi="IRNazanin" w:eastAsia="IRNazanin" w:cs="IRNazanin"/>
          <w:lang w:bidi="fa-IR"/>
          <w:color w:val="111111"/>
          <w:sz w:val="28"/>
          <w:szCs w:val="28"/>
          <w:rtl/>
        </w:rPr>
        <w:t xml:space="preserve">تفسیر عیاشی: امام صادق علیه السّلام فرمودند: گواهی می‌دهم مرجئه معتقد به دین آنهائی هستند که گفتند: «أَرْجِهْ وَ أَخاهُ وَ ابْعَثْ فِی الْمَدائِنِ حاشِرِینَ» ، {موسی و هارون را نگهدار و دستور بده مردم از شهرها جمع شوند}. </w:t>
      </w:r>
      <w:r>
        <w:rPr>
          <w:rStyle w:val="FootnoteReference"/>
        </w:rPr>
        <w:footnoteReference w:id="1167"/>
      </w:r>
    </w:p>
    <w:p>
      <w:pPr>
        <w:pStyle w:val="Heading5"/>
      </w:pPr>
      <w:bookmarkStart w:id="949" w:name="_Toc708"/>
      <w:r>
        <w:t>روایت 4</w:t>
      </w:r>
      <w:bookmarkEnd w:id="949"/>
    </w:p>
    <w:p>
      <w:pPr>
        <w:pStyle w:val="BookText"/>
      </w:pPr>
      <w:r>
        <w:rPr>
          <w:rFonts w:ascii="IRNazanin" w:hAnsi="IRNazanin" w:eastAsia="IRNazanin" w:cs="IRNazanin"/>
          <w:lang w:bidi="fa-IR"/>
          <w:color w:val="111111"/>
          <w:sz w:val="28"/>
          <w:szCs w:val="28"/>
          <w:rtl/>
        </w:rPr>
        <w:t xml:space="preserve">رجال کشی: عمر بن یزید گوید: از امام صادق علیه السّلام سؤال کردم آیا می‌توان صدقه به ناصبیان و زیدیه داد؟ فرمودند: هیچ چیز به آنها صدقه ندهید و اگر توانائی داشتی آب هم به آنان نده، فرمودند: زیدیه هم ناصبی وازدشمنان اهل بیت علیهم السلام بشمار می‌روند.</w:t>
      </w:r>
      <w:r>
        <w:rPr>
          <w:rStyle w:val="FootnoteReference"/>
        </w:rPr>
        <w:footnoteReference w:id="1168"/>
      </w:r>
    </w:p>
    <w:p>
      <w:pPr>
        <w:pStyle w:val="Heading5"/>
      </w:pPr>
      <w:bookmarkStart w:id="950" w:name="_Toc709"/>
      <w:r>
        <w:t>روایت 5</w:t>
      </w:r>
      <w:bookmarkEnd w:id="950"/>
    </w:p>
    <w:p>
      <w:pPr>
        <w:pStyle w:val="BookText"/>
      </w:pPr>
      <w:r>
        <w:rPr>
          <w:rFonts w:ascii="IRNazanin" w:hAnsi="IRNazanin" w:eastAsia="IRNazanin" w:cs="IRNazanin"/>
          <w:lang w:bidi="fa-IR"/>
          <w:color w:val="111111"/>
          <w:sz w:val="28"/>
          <w:szCs w:val="28"/>
          <w:rtl/>
        </w:rPr>
        <w:t xml:space="preserve">رجال کشی: امام هادی علیه السلام فرمود: فرمودند: زیدیه و واقفیه ناصبیان همگان یکی هستند.</w:t>
      </w:r>
      <w:r>
        <w:rPr>
          <w:rStyle w:val="FootnoteReference"/>
        </w:rPr>
        <w:footnoteReference w:id="1169"/>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9" w:name="pg13499_119195"/>
    <w:bookmarkEnd w:id="119"/>
    <w:p>
      <w:pPr>
        <w:pStyle w:val="Heading5"/>
      </w:pPr>
      <w:bookmarkStart w:id="951" w:name="_Toc710"/>
      <w:r>
        <w:t>«6»</w:t>
      </w:r>
      <w:bookmarkEnd w:id="951"/>
    </w:p>
    <w:p>
      <w:pPr>
        <w:pStyle w:val="BookText"/>
      </w:pPr>
      <w:r>
        <w:rPr>
          <w:rFonts w:ascii="Amiri" w:hAnsi="Amiri" w:eastAsia="Amiri" w:cs="Amiri"/>
          <w:lang w:bidi="ar-SA"/>
          <w:color w:val="111111"/>
          <w:sz w:val="28"/>
          <w:szCs w:val="28"/>
          <w:rtl/>
        </w:rPr>
        <w:t xml:space="preserve">كش، [رجال الكشي] مُحَمَّدُ بْنُ الْحَسَنِ عَنْ أَبِي عَلِيٍّ عَنِ ابْنِ يَزِيدَ عَنِ ابْنِ أَبِي عُمَيْرٍ عَمَّنْ حَدَّثَهُ قَالَ: سَأَلْتُ مُحَمَّدَ بْنَ عَلِيٍّ الرِّضَا عليهما السلام عَنْ هَذِهِ الْآيَةِ وُجُوهٌ يَوْمَئِذٍ خاشِعَةٌ عامِلَةٌ ناصِبَةٌ</w:t>
      </w:r>
      <w:r>
        <w:rPr>
          <w:rStyle w:val="FootnoteReference"/>
        </w:rPr>
        <w:footnoteReference w:id="1170"/>
      </w:r>
      <w:r>
        <w:rPr>
          <w:rFonts w:ascii="Amiri" w:hAnsi="Amiri" w:eastAsia="Amiri" w:cs="Amiri"/>
          <w:lang w:bidi="ar-SA"/>
          <w:color w:val="111111"/>
          <w:sz w:val="28"/>
          <w:szCs w:val="28"/>
          <w:rtl/>
        </w:rPr>
        <w:t xml:space="preserve">قَالَ نَزَلَتْ فِي النُّصَّابِ وَ الزَّيْدِيَّةِ وَ الْوَاقِفِيَّةِ مِنَ النُّصَّابِ‌</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5"/>
      </w:pPr>
      <w:bookmarkStart w:id="952" w:name="_Toc711"/>
      <w:r>
        <w:t>«7»</w:t>
      </w:r>
      <w:bookmarkEnd w:id="952"/>
    </w:p>
    <w:p>
      <w:pPr>
        <w:pStyle w:val="BookText"/>
      </w:pPr>
      <w:r>
        <w:rPr>
          <w:rFonts w:ascii="Amiri" w:hAnsi="Amiri" w:eastAsia="Amiri" w:cs="Amiri"/>
          <w:lang w:bidi="ar-SA"/>
          <w:color w:val="111111"/>
          <w:sz w:val="28"/>
          <w:szCs w:val="28"/>
          <w:rtl/>
        </w:rPr>
        <w:t xml:space="preserve">كش، [رجال الكشي] حَمْدَوَيْهِ عَنْ أَيُّوبَ بْنِ نُوحٍ عَنْ صَفْوَانَ عَنْ دَاوُدَ بْنِ فَرْقَدٍ عَنْ أَبِي عَبْدِ اللَّهِ عليه السلام قَالَ: مَا أَحَدٌ أَجْهَلَ مِنْهُمْ يَعْنِي الْعِجْلِيَّةَ إِنَّ فِي الْمُرْجِئَةِ فُتْيَا وَ عِلْماً وَ فِي الْخَوَارِجِ فُتْيَا وَ عِلْماً وَ مَا أَحَدٌ أَجْهَلَ مِنْهُمْ‌</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5"/>
      </w:pPr>
      <w:bookmarkStart w:id="953" w:name="_Toc712"/>
      <w:r>
        <w:t>«8»</w:t>
      </w:r>
      <w:bookmarkEnd w:id="953"/>
    </w:p>
    <w:p>
      <w:pPr>
        <w:pStyle w:val="BookText"/>
      </w:pPr>
      <w:r>
        <w:rPr>
          <w:rFonts w:ascii="Amiri" w:hAnsi="Amiri" w:eastAsia="Amiri" w:cs="Amiri"/>
          <w:lang w:bidi="ar-SA"/>
          <w:color w:val="111111"/>
          <w:sz w:val="28"/>
          <w:szCs w:val="28"/>
          <w:rtl/>
        </w:rPr>
        <w:t xml:space="preserve">كش، [رجال الكشي] مُحَمَّدُ بْنُ مَسْعُودٍ عَنْ عَبْدِ اللَّهِ بْنِ مُحَمَّدِ بْنِ خَالِدٍ عَنِ الْحَسَنِ بْنِ عَلِيٍّ الْخَزَّازِ عَنْ عَلِيِّ بْنِ عُقْبَةَ عَنْ دَاوُدَ بْنِ فَرْقَدٍ قَالَ قَالَ أَبُو عَبْدِ اللَّهِ عليه السلام: عُرِضَتْ لِي إِلَي رَبِّي تَعَالَي حَاجَةٌ فَهَجَرْتُ فِيهَا إِلَي الْمَسْجِدِ وَ كَذَلِكَ كُنْتُ أَفْعَلُ إِذَا عُرِضَتْ لِيَ الْحَاجَةُ فَبَيْنَا أَنَا أُصَلِّي فِي الرَّوْضَةِ إِذَا رَجُلٌ عَلَي رَأْسِي فَقُلْتُ مِمَّنِ الرَّجُلُ قَالَ مِنْ أَهْلِ الْكُوفَةِ قَالَ فَقُلْتُ مِمَّنِ الرَّجُلُ فَقَالَ مِنْ أَسْلَمَ قَالَ قُلْتُ مِمَّنِ الرَّجُلُ قَالَ مِنَ الزَّيْدِيَّةِ قُلْتُ يَا أَخَا أَسْلَمَ مَنْ تَعْرِفُ مِنْهُمْ قَالَ أَعْرِفُ خَيْرَهُمْ وَ سَيِّدَهُمْ وَ أَفْضَلَهُمْ هَارُونَ بْنَ سَعْدٍ قَالَ قُلْتُ يَا أَخَا أَسْلَمَ رَأْسُ الْعِجْلِيَّةِ أَ مَا سَمِعْتَ اللَّهَ عَزَّ وَ جَلَّ يَقُولُ إِنَّ الَّذِينَ اتَّخَذُوا الْعِجْلَ سَيَنالُهُمْ غَضَبٌ مِنْ رَبِّهِمْ وَ ذِلَّةٌ فِي الْحَياةِ الدُّنْيا</w:t>
      </w:r>
      <w:r>
        <w:rPr>
          <w:rStyle w:val="FootnoteReference"/>
        </w:rPr>
        <w:footnoteReference w:id="1173"/>
      </w:r>
      <w:r>
        <w:rPr>
          <w:rFonts w:ascii="Amiri" w:hAnsi="Amiri" w:eastAsia="Amiri" w:cs="Amiri"/>
          <w:lang w:bidi="ar-SA"/>
          <w:color w:val="111111"/>
          <w:sz w:val="28"/>
          <w:szCs w:val="28"/>
          <w:rtl/>
        </w:rPr>
        <w:t xml:space="preserve">وَ إِنَّمَا الزَّيْدِيُّ حَقّاً مُحَمَّدُ بْنُ سَالِمٍ بَيَّاعُ الْقَصَبِ‌</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5"/>
      </w:pPr>
      <w:bookmarkStart w:id="954" w:name="_Toc713"/>
      <w:r>
        <w:t>«9»</w:t>
      </w:r>
      <w:bookmarkEnd w:id="954"/>
    </w:p>
    <w:p>
      <w:pPr>
        <w:pStyle w:val="BookText"/>
      </w:pPr>
      <w:r>
        <w:rPr>
          <w:rFonts w:ascii="Amiri" w:hAnsi="Amiri" w:eastAsia="Amiri" w:cs="Amiri"/>
          <w:lang w:bidi="ar-SA"/>
          <w:color w:val="111111"/>
          <w:sz w:val="28"/>
          <w:szCs w:val="28"/>
          <w:rtl/>
        </w:rPr>
        <w:t xml:space="preserve">كش، [رجال الكشي] سَعْدُ بْنُ صَبَّاحٍ عَنْ عَلِيِّ بْنِ مُحَمَّدٍ عَنِ ابْنِ عِيسَي عَنِ ابْنِ بَزِيعٍ عَنْ مُحَمَّدِ بْنِ فُضَيْلٍ عَنْ سَعْدٍ الْجَلَّابِ عَنْ أَبِي عَبْدِ اللَّهِ عليه السلام قَالَ: لَوْ أَنَّ الْبُتْرِيَّةَ صَفٌّ وَاحِدٌ مَا بَيْنَ الْمَشْرِقِ إِلَي الْمَغْرِبِ مَا أَعَزَّ اللَّهُ بِهِمْ دِيناً .</w:t>
      </w:r>
    </w:p>
    <w:p>
      <w:pPr>
        <w:pStyle w:val="Heading5"/>
      </w:pPr>
      <w:bookmarkStart w:id="955" w:name="_Toc714"/>
      <w:r>
        <w:t>روایت 5</w:t>
      </w:r>
      <w:bookmarkEnd w:id="955"/>
    </w:p>
    <w:p>
      <w:pPr>
        <w:pStyle w:val="BookText"/>
      </w:pPr>
      <w:r>
        <w:rPr>
          <w:rFonts w:ascii="IRNazanin" w:hAnsi="IRNazanin" w:eastAsia="IRNazanin" w:cs="IRNazanin"/>
          <w:lang w:bidi="fa-IR"/>
          <w:color w:val="111111"/>
          <w:sz w:val="28"/>
          <w:szCs w:val="28"/>
          <w:rtl/>
        </w:rPr>
        <w:t xml:space="preserve">رجال کشی: ابن ابی عمیر گوید: از امام جواد علیه السلام درباره آیه شریفه «وُجُوهٌ یَوْمَئِذٍ خاشِعَةٌ عامِلَةٌ ناصِبَةٌ» {در آن روز، چهره‌هایی زبونند،که تلاش کرده، رنج [بیهوده] برده‌اند.}</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پرسیدم. فرمود: این آیه درباره ناصبی ها و زیدیه نازل گشته و گروه واقفیه نیز از ناصبین به شمار می آیند.</w:t>
      </w:r>
      <w:r>
        <w:rPr>
          <w:rStyle w:val="FootnoteReference"/>
        </w:rPr>
        <w:footnoteReference w:id="1176"/>
      </w:r>
    </w:p>
    <w:p>
      <w:pPr>
        <w:pStyle w:val="Heading5"/>
      </w:pPr>
      <w:bookmarkStart w:id="956" w:name="_Toc715"/>
      <w:r>
        <w:t>روایت 7</w:t>
      </w:r>
      <w:bookmarkEnd w:id="956"/>
    </w:p>
    <w:p>
      <w:pPr>
        <w:pStyle w:val="BookText"/>
      </w:pPr>
      <w:r>
        <w:rPr>
          <w:rFonts w:ascii="IRNazanin" w:hAnsi="IRNazanin" w:eastAsia="IRNazanin" w:cs="IRNazanin"/>
          <w:lang w:bidi="fa-IR"/>
          <w:color w:val="111111"/>
          <w:sz w:val="28"/>
          <w:szCs w:val="28"/>
          <w:rtl/>
        </w:rPr>
        <w:t xml:space="preserve">رجال کشی: امام صادق علیه السّلام فرمودند: هیچ گروهی پست تر ونادان تر از فرقه عجلیه وجود ندارد ، در میان مرجئه، افراد جوانمرد و عالم یافت می‌شوند و خوارج هم اهل مردانگی و علم می‌باشند، پست  وفرومایه تر ونادان تر از ایشان یافت نمی شود.</w:t>
      </w:r>
      <w:r>
        <w:rPr>
          <w:rStyle w:val="FootnoteReference"/>
        </w:rPr>
        <w:footnoteReference w:id="1177"/>
      </w:r>
    </w:p>
    <w:p>
      <w:pPr>
        <w:pStyle w:val="Heading5"/>
      </w:pPr>
      <w:bookmarkStart w:id="957" w:name="_Toc716"/>
      <w:r>
        <w:t>روایت 8</w:t>
      </w:r>
      <w:bookmarkEnd w:id="957"/>
    </w:p>
    <w:p>
      <w:pPr>
        <w:pStyle w:val="BookText"/>
      </w:pPr>
      <w:r>
        <w:rPr>
          <w:rFonts w:ascii="IRNazanin" w:hAnsi="IRNazanin" w:eastAsia="IRNazanin" w:cs="IRNazanin"/>
          <w:lang w:bidi="fa-IR"/>
          <w:color w:val="111111"/>
          <w:sz w:val="28"/>
          <w:szCs w:val="28"/>
          <w:rtl/>
        </w:rPr>
        <w:t xml:space="preserve">رجال کشی: امام صادق علیه السّلام فرمودند: حاجتی برایم پیش آمد و عازم مسجد شدم تا از خداوند بخواهم حاجتم را برآورد، هر گاه حاجتی داشته باشم همین کار را انجام می‌دهم. هنگامی که مشغول نماز بودم متوجه شدم شخصی بالای سر من ایستاده است.</w:t>
      </w:r>
    </w:p>
    <w:p>
      <w:pPr>
        <w:pStyle w:val="BookText"/>
      </w:pPr>
      <w:r>
        <w:rPr>
          <w:rFonts w:ascii="IRNazanin" w:hAnsi="IRNazanin" w:eastAsia="IRNazanin" w:cs="IRNazanin"/>
          <w:lang w:bidi="fa-IR"/>
          <w:color w:val="111111"/>
          <w:sz w:val="28"/>
          <w:szCs w:val="28"/>
          <w:rtl/>
        </w:rPr>
        <w:t xml:space="preserve">از وی پرسیدم اهل کجا هستی؟، گفت: از اهل کوفه گفتم: از کدام قبیله، گفت از اسلم، گفتم از کدام فرقه هستی، گفت: از زیدیه، پرسیدم: ای برادرأسلمی، از زیدیه کسی را می‌شناسی، گفت: آری بزرگ‌ترین و نیکوترین آنها هارون بن سعد را می‌شناسم.</w:t>
      </w:r>
    </w:p>
    <w:p>
      <w:pPr>
        <w:pStyle w:val="BookText"/>
      </w:pPr>
      <w:r>
        <w:rPr>
          <w:rFonts w:ascii="IRNazanin" w:hAnsi="IRNazanin" w:eastAsia="IRNazanin" w:cs="IRNazanin"/>
          <w:lang w:bidi="fa-IR"/>
          <w:color w:val="111111"/>
          <w:sz w:val="28"/>
          <w:szCs w:val="28"/>
          <w:rtl/>
        </w:rPr>
        <w:t xml:space="preserve">به او گفتم: ای برادر اسلمی او رئیس عجلیه می‌باشد مگر نشنیده‌ای که خداوند متعال فرموده: «إِنَّ الَّذِینَ اتَّخَذُوا الْعِجْلَ سَیَنالُهُمْ غَضَبٌ مِنْ رَبِّهِمْ وَ ذِلَّةٌ فِی الْحَیاةِ الدُّنْیا»</w:t>
      </w:r>
      <w:r>
        <w:rPr>
          <w:rStyle w:val="FootnoteReference"/>
        </w:rPr>
        <w:footnoteReference w:id="1178"/>
      </w:r>
      <w:r>
        <w:rPr>
          <w:rFonts w:ascii="IRNazanin" w:hAnsi="IRNazanin" w:eastAsia="IRNazanin" w:cs="IRNazanin"/>
          <w:lang w:bidi="fa-IR"/>
          <w:color w:val="111111"/>
          <w:sz w:val="28"/>
          <w:szCs w:val="28"/>
          <w:rtl/>
        </w:rPr>
        <w:t xml:space="preserve">، آنها که دنبال گوساله رفتند گرفتار غضب خدا خواهند شد و در دنیا خوار خواهند گردید، زیدی حقیقی محمد بن سالم بیاع القصب [ فروشنده نی شکر ] می‌باشد.</w:t>
      </w:r>
      <w:r>
        <w:rPr>
          <w:rStyle w:val="FootnoteReference"/>
        </w:rPr>
        <w:footnoteReference w:id="1179"/>
      </w:r>
    </w:p>
    <w:p>
      <w:pPr>
        <w:pStyle w:val="Heading5"/>
      </w:pPr>
      <w:bookmarkStart w:id="958" w:name="_Toc717"/>
      <w:r>
        <w:t>روایت 9</w:t>
      </w:r>
      <w:bookmarkEnd w:id="958"/>
    </w:p>
    <w:p>
      <w:pPr>
        <w:pStyle w:val="BookText"/>
      </w:pPr>
      <w:r>
        <w:rPr>
          <w:rFonts w:ascii="IRNazanin" w:hAnsi="IRNazanin" w:eastAsia="IRNazanin" w:cs="IRNazanin"/>
          <w:lang w:bidi="fa-IR"/>
          <w:color w:val="111111"/>
          <w:sz w:val="28"/>
          <w:szCs w:val="28"/>
          <w:rtl/>
        </w:rPr>
        <w:t xml:space="preserve">رجال کشی: امام صادق علیه السّلام فرمودند: اگر بتریه بین مشرق و مغرب یک صف تشکیل دهند خداوند دین را به وسیله آنان عزت نخواهد داد.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0" w:name="pg13499_119196"/>
    <w:bookmarkEnd w:id="120"/>
    <w:p>
      <w:pPr>
        <w:pStyle w:val="BookText"/>
      </w:pPr>
      <w:r>
        <w:rPr>
          <w:rFonts w:ascii="Amiri" w:hAnsi="Amiri" w:eastAsia="Amiri" w:cs="Amiri"/>
          <w:lang w:bidi="ar-SA"/>
          <w:color w:val="111111"/>
          <w:sz w:val="28"/>
          <w:szCs w:val="28"/>
          <w:rtl/>
        </w:rPr>
        <w:t xml:space="preserve">وَ الْبُتْرِيَّةُ هُمْ أَصْحَابُ كَثِيرٍ النَّوَّاءِ وَ الْحَسَنِ بْنِ صَالِحِ بْنِ حَيٍّ وَ سَالِمِ بْنِ أَبِي حَفْصَةَ وَ الْحَكَمِ بْنِ عُتَيْبَةَ وَ سَلَمَةَ بْنِ كُهَيْلٍ وَ أبو [أَبِي] الْمِقْدَامِ ثَابِتٍ الْحَدَّادِ وَ هُمُ الَّذِينَ دَعَوْا إِلَي وَلَايَةِ عَلِيٍّ عليه السلام ثُمَّ خَلَطُوهَا بِوَلَايَةِ أَبِي بَكْرٍ وَ عُمَرَ وَ يُثْبِتُونَ لَهُمَا إِمَامَتَهُمَا وَ يُبْغِضُونَ عُثْمَانَ وَ طَلْحَةَ وَ الزُّبَيْرَ وَ عَائِشَةَ وَ يَرَوْنَ الْخُرُوجَ مَعَ بُطُونِ وُلْدِ عَلِيِّ بْنِ أَبِي طَالِبٍ عليه السلام يَذْهَبُونَ فِي ذَلِكَ إِلَي الْأَمْرِ بِالْمَعْرُوفِ وَ النَّهْيِ عَنِ الْمُنْكَرِ وَ يُثْبِتُونَ لِكُلِّ مَنْ خَرَجَ مِنْ وُلْدِ عَلِيِّ بْنِ أَبِي طَالِبٍ عليه السلام عِنْدَ خُرُوجِهِ الْإِمَامَةَ</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Heading5"/>
      </w:pPr>
      <w:bookmarkStart w:id="959" w:name="_Toc718"/>
      <w:r>
        <w:t>«10»</w:t>
      </w:r>
      <w:bookmarkEnd w:id="959"/>
    </w:p>
    <w:p>
      <w:pPr>
        <w:pStyle w:val="BookText"/>
      </w:pPr>
      <w:r>
        <w:rPr>
          <w:rFonts w:ascii="Amiri" w:hAnsi="Amiri" w:eastAsia="Amiri" w:cs="Amiri"/>
          <w:lang w:bidi="ar-SA"/>
          <w:color w:val="111111"/>
          <w:sz w:val="28"/>
          <w:szCs w:val="28"/>
          <w:rtl/>
        </w:rPr>
        <w:t xml:space="preserve">دَلَائِلُ الْإِمَامَةِ لِلطَّبَرِيِّ الْإِمَامِيِّ، عَنْ حَسَنِ بْنِ مُعَاذٍ الرَّضَوِيِّ عَنْ لُوطِ بْنِ يَحْيَي الْأَزْدِيِّ عَنْ عُمَارَةَ بْنِ زَيْدٍ الْوَاقِدِيِّ قَالَ: حَجَّ هِشَامُ بْنُ عَبْدِ الْمَلِكِ بْنِ مَرْوَانَ سَنَةً مِنَ السِّنِينَ وَ كَانَ قَدْ حَجَّ فِي تِلْكَ السَّنَةِ مُحَمَّدُ بْنُ عَلِيٍّ الْبَاقِرُ وَ ابْنُهُ جَعْفَرُ بْنُ مُحَمَّدٍ عليهم السلام فَقَالَ جَعْفَرُ بْنُ مُحَمَّدٍ فِي بَعْضِ كَلَامِهِ :</w:t>
      </w:r>
    </w:p>
    <w:p>
      <w:pPr>
        <w:pStyle w:val="BookText"/>
      </w:pPr>
      <w:r>
        <w:rPr>
          <w:rFonts w:ascii="Amiri" w:hAnsi="Amiri" w:eastAsia="Amiri" w:cs="Amiri"/>
          <w:lang w:bidi="ar-SA"/>
          <w:color w:val="111111"/>
          <w:sz w:val="28"/>
          <w:szCs w:val="28"/>
          <w:rtl/>
        </w:rPr>
        <w:t xml:space="preserve">الْحَمْدُ لِلَّهِ الَّذِي بَعَثَ مُحَمَّداً بِالْحَقِّ نَبِيّاً وَ أَكْرَمَنَا بِهِ فَنَحْنُ صَفْوَةُ اللَّهِ عَلَي خَلْقِهِ وَ خِيَرَتُهُ مِنْ عِبَادِهِ فَالسَّعِيدُ مَنِ اتَّبَعَنَا وَ الشَّقِيُّ مَنْ عَادَانَا وَ خَالَفَنَا وَ مِنَ النَّاسِ مَنْ يَقُولُ إِنَّهُ يَتَوَلَّانَا وَ هُوَ يُوَالِي أَعْدَاءَنَا وَ مَنْ يَلِيهِمْ مِنْ جُلَسَائِهِمْ وَ أَصْحَابِهِمْ أعداؤنا فَهُوَ لَمْ يَسْمَعْ كَلَامَ رَبِّنَا وَ لَمْ يَعْمَلْ بِهِ .</w:t>
      </w:r>
    </w:p>
    <w:p>
      <w:pPr>
        <w:pStyle w:val="BookText"/>
      </w:pPr>
      <w:r>
        <w:rPr>
          <w:rFonts w:ascii="Amiri" w:hAnsi="Amiri" w:eastAsia="Amiri" w:cs="Amiri"/>
          <w:lang w:bidi="ar-SA"/>
          <w:color w:val="111111"/>
          <w:sz w:val="28"/>
          <w:szCs w:val="28"/>
          <w:rtl/>
        </w:rPr>
        <w:t xml:space="preserve">قَالَ أَبُو عَبْدِ اللَّهِ جَعْفَرُ بْنُ مُحَمَّدٍ عليه السلام فَأَخْبَرَ مُسَيْلَمَةُ بْنُ عَبْدِ الْمَلِكِ أَخَاهُ بِمَا سَمِعَ فَلَمْ يَعْرِضْ لَنَا حَتَّي انْصَرَفَ إِلَي دِمَشْقَ وَ انْصَرَفْنَا إِلَي الْمَدِينَةِ فَأَنْفَذَ بَرِيداً إِلَي عَامِلِ الْمَدِينَةِ بِإِشْخَاصِ أَبِي وَ إِشْخَاصِي مَعَهُ فَأَشْخَصَنَا فَلَمَّا وَرَدْنَا دِمَشْقَ حَجَبَنَا ثَلَاثَةَ أَيَّامٍ ثُمَّ أَذِنَ لَنَا فِي الْيَوْمِ الرَّابِعِ فَدَخَلْنَا وَ إِذَا هُوَ قَدْ قَعَدَ عَلَي سَرِيرِ الْمُلْكِ وَ جُنْدُهُ وَ خَاصَّتُهُ وُقُوفٌ عَلَي أَرْجُلِهِمُ سِمَاطَيْنِ مُتَسَلِّحَيْنِ وَ قَدْ نُصِبَ الْبُرْجَاسُ‌</w:t>
      </w:r>
      <w:r>
        <w:rPr>
          <w:rStyle w:val="FootnoteReference"/>
        </w:rPr>
        <w:footnoteReference w:id="1181"/>
      </w:r>
      <w:r>
        <w:rPr>
          <w:rFonts w:ascii="Amiri" w:hAnsi="Amiri" w:eastAsia="Amiri" w:cs="Amiri"/>
          <w:lang w:bidi="ar-SA"/>
          <w:color w:val="111111"/>
          <w:sz w:val="28"/>
          <w:szCs w:val="28"/>
          <w:rtl/>
        </w:rPr>
        <w:t xml:space="preserve">حِذَاهُ وَ أَشْيَاخُ قَوْمِهِ يَرْمُونَ.</w:t>
      </w:r>
    </w:p>
    <w:p>
      <w:pPr>
        <w:pStyle w:val="BookText"/>
      </w:pPr>
      <w:r>
        <w:rPr>
          <w:rFonts w:ascii="IRNazanin" w:hAnsi="IRNazanin" w:eastAsia="IRNazanin" w:cs="IRNazanin"/>
          <w:lang w:bidi="fa-IR"/>
          <w:color w:val="111111"/>
          <w:sz w:val="28"/>
          <w:szCs w:val="28"/>
          <w:rtl/>
        </w:rPr>
        <w:t xml:space="preserve">بتریه گروهی از اصحاب و یاران و حسن بن صالح ین حی و سالم بن ابی حفصه و حکم بن عتیبه و سلمه بن کهیل و ابوالمقدام ثابت حداد، از جمله کسانی هستند که به ولایت علی علیه السلام دعوت کردند، سپس ولایت ابوبکر و عمر را با آن آمیختند و معتقد به امامت آن دو بودند، از عثمان و طلحه و زبیر و عایشه بیزاری جسته و به قیام فرزندان علی بن ابی‌طالب علیه السلام معتقدند که وقیام های ایشان برای امر به معروف و نهی از منکر خارج است و هر یک از فرزندان علی علیه السلام که قیام می‌کرد، او را امام می‌دانستند.</w:t>
      </w:r>
      <w:r>
        <w:rPr>
          <w:rStyle w:val="FootnoteReference"/>
        </w:rPr>
        <w:footnoteReference w:id="1182"/>
      </w:r>
    </w:p>
    <w:p>
      <w:pPr>
        <w:pStyle w:val="Heading5"/>
      </w:pPr>
      <w:bookmarkStart w:id="960" w:name="_Toc719"/>
      <w:r>
        <w:t>روایت 10</w:t>
      </w:r>
      <w:bookmarkEnd w:id="960"/>
    </w:p>
    <w:p>
      <w:pPr>
        <w:pStyle w:val="BookText"/>
      </w:pPr>
      <w:r>
        <w:rPr>
          <w:rFonts w:ascii="IRNazanin" w:hAnsi="IRNazanin" w:eastAsia="IRNazanin" w:cs="IRNazanin"/>
          <w:lang w:bidi="fa-IR"/>
          <w:color w:val="111111"/>
          <w:sz w:val="28"/>
          <w:szCs w:val="28"/>
          <w:rtl/>
        </w:rPr>
        <w:t xml:space="preserve">در کتاب «دلائل الامامه» از طبری امامی روایت شده است: عمارة بن زید واقدی گوید: هشام بن عبد الملک در یکی از سالها برای حج به مکه آمد و در آن سال امام محمد بن علی باقر و فرزندش جعفر بن محمد علیهم السّلام هم به حج آمده بودند،امام جعفر بن محمدعلیهم السلام در یکی از سخنانش فرموده بودند:</w:t>
      </w:r>
    </w:p>
    <w:p>
      <w:pPr>
        <w:pStyle w:val="BookText"/>
      </w:pPr>
      <w:r>
        <w:rPr>
          <w:rFonts w:ascii="IRNazanin" w:hAnsi="IRNazanin" w:eastAsia="IRNazanin" w:cs="IRNazanin"/>
          <w:lang w:bidi="fa-IR"/>
          <w:color w:val="111111"/>
          <w:sz w:val="28"/>
          <w:szCs w:val="28"/>
          <w:rtl/>
        </w:rPr>
        <w:t xml:space="preserve">ستایش خداوندی را سزاست که محمد صلی الله علیه وآله را به حق خلعت نبوت داد و ما را به وسیله او گرامی نمود، ما برگزیدگان مخلوقات و بهترین بندگان او می‌باشیم، کسی است که از ما پیروی کند، خوش بخت و آن کسی که با مادشمنی کند ومخالفت ورزد شقی وبدبخت خواهدشد.</w:t>
      </w:r>
    </w:p>
    <w:p>
      <w:pPr>
        <w:pStyle w:val="BookText"/>
      </w:pPr>
      <w:r>
        <w:rPr>
          <w:rFonts w:ascii="IRNazanin" w:hAnsi="IRNazanin" w:eastAsia="IRNazanin" w:cs="IRNazanin"/>
          <w:lang w:bidi="fa-IR"/>
          <w:color w:val="111111"/>
          <w:sz w:val="28"/>
          <w:szCs w:val="28"/>
          <w:rtl/>
        </w:rPr>
        <w:t xml:space="preserve">در میان مردم کسانی هستند که می‌گویند، که ولایت ما را دارند و محبت ما را در دل خود جای داده اند، در حالی که از دشمنان ماپیروی می کنند وایشان را ولی خود می دانند ، آنها با کسانی که با ما دشمن می‌باشند هم‌نشینی می‌کنند و با یاران دشمنان ما رفت و آمد دارند، آنها هرگز کلام خدا را نشنیده‌اند و به آن عمل نکرده‌اند.</w:t>
      </w:r>
    </w:p>
    <w:p>
      <w:pPr>
        <w:pStyle w:val="BookText"/>
      </w:pPr>
      <w:r>
        <w:rPr>
          <w:rFonts w:ascii="IRNazanin" w:hAnsi="IRNazanin" w:eastAsia="IRNazanin" w:cs="IRNazanin"/>
          <w:lang w:bidi="fa-IR"/>
          <w:color w:val="111111"/>
          <w:sz w:val="28"/>
          <w:szCs w:val="28"/>
          <w:rtl/>
        </w:rPr>
        <w:t xml:space="preserve">امام صادق علیه السّلام فرمودند: مسلمة بن عبد الملک جریان را به برادرش خبر داد. او هم بی‌انکه سخنی با ما بگوید بطرف شام رفت و ما هم بطرف مدینه بازگشتیم، چندی نگذشت که پیامی به فرماندار مدینه رسید و هشام دستور داده بود که من و پدرم را بطرف شام روانه کنند.</w:t>
      </w:r>
    </w:p>
    <w:p>
      <w:pPr>
        <w:pStyle w:val="BookText"/>
      </w:pPr>
      <w:r>
        <w:rPr>
          <w:rFonts w:ascii="IRNazanin" w:hAnsi="IRNazanin" w:eastAsia="IRNazanin" w:cs="IRNazanin"/>
          <w:lang w:bidi="fa-IR"/>
          <w:color w:val="111111"/>
          <w:sz w:val="28"/>
          <w:szCs w:val="28"/>
          <w:rtl/>
        </w:rPr>
        <w:t xml:space="preserve">فرماندار مدینه هم ما را روانه شام کرد و من همراه پدرم وارد دمشق شدیم، هشام سه روز ما را معطل کرد و به ما اذن ورود نداد، روز چهارم ما را نزد هشام بردند، مشاهده کردیم او روی تخت سلطنت نشسته و سربازان و نزدیکانش پیرامون او را گرفته‌اند و همگان مسلح و در حال قیام می‌باشند، در وسط تالار هدفی گذاشته بودند که بزرگان قومش بطرف آن تیراندازی می‌کردند.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دَخَلْنَا وَ أَبِي أَمَامِي يَقْدُمُنِي عَلَيْهِ بَدَأَهُ وَ أَنَا خَلْفَهُ عَلَي يَدِ أَبِي‌</w:t>
      </w:r>
      <w:r>
        <w:rPr>
          <w:rStyle w:val="FootnoteReference"/>
        </w:rPr>
        <w:footnoteReference w:id="1183"/>
      </w:r>
      <w:r>
        <w:rPr>
          <w:rFonts w:ascii="Amiri" w:hAnsi="Amiri" w:eastAsia="Amiri" w:cs="Amiri"/>
          <w:lang w:bidi="ar-SA"/>
          <w:color w:val="111111"/>
          <w:sz w:val="28"/>
          <w:szCs w:val="28"/>
          <w:rtl/>
        </w:rPr>
        <w:t xml:space="preserve">حَتَّي حَاذَيْنَاهُ فَنَادَي أَبِي يَا مُحَمَّدُ ارْمِ مَعَ أَشْيَاخِ قَوْمِكَ الْغَرَضَ وَ إِنَّمَا أَرَادَ أَنْ يَهْتِكَ بِأَبِي وَ ظَنَّ أَنَّهُ يَقْصُرُ وَ يُخْطِئُ وَ لَا يُصِيبُ إِذَا رَمَي فَيَشْتَفِي مِنْهُ بِذَلِكَ فَقَالَ لَهُ أَبِي قَدْ كَبِرْتُ عَنِ الرَّمْيِ فَإِنْ رَأَيْتَ أَنْ تُعْفِيَنِي فَقَالَ وَ حَقِّ مَنْ أَعَزَّنَا بِدِينِهِ وَ نَبِيِّهِ مُحَمَّدٍ صلي الله عليه و آله لَا أُعْفِيكَ ثُمَّ أَوْمَي إِلَي شَيْخٍ مِنْ بَنِي أُمَيَّةَ أَنْ أَعْطِهِ قَوْسَكَ .</w:t>
      </w:r>
    </w:p>
    <w:p>
      <w:pPr>
        <w:pStyle w:val="BookText"/>
      </w:pPr>
      <w:r>
        <w:rPr>
          <w:rFonts w:ascii="Amiri" w:hAnsi="Amiri" w:eastAsia="Amiri" w:cs="Amiri"/>
          <w:lang w:bidi="ar-SA"/>
          <w:color w:val="111111"/>
          <w:sz w:val="28"/>
          <w:szCs w:val="28"/>
          <w:rtl/>
        </w:rPr>
        <w:t xml:space="preserve">فَتَنَاوَلَ أَبِي عِنْدَ ذَلِكَ قَوْسَ الشَّيْخِ ثُمَّ تَنَاوَلَ مِنْهُ سَهْماً فَوَضَعَهُ فِي كَبِدِ الْقَوْسِ ثُمَّ انْتَزَعَ وَ رَمَي وَسَطَ الْغَرَضِ فَنَصَبَهُ فِيهِ ثُمَّ رَمَي فِيهِ الثَّانِيَةَ فَشَقَّ فُوَاقَ سَهْمِهِ إِلَي نَصْلِهِ ثُمَّ تَابَعَ الرَّمْيَ حَتَّي شَقَّ تِسْعَةَ أَسْهُمٍ بَعْضُهَا فِي جَوْفِ بَعْضٍ وَ هِشَامٌ يَضْطَرِبُ فِي مَجْلِسِهِ فَلَمْ يَتَمَالَكْ أَنْ قَالَ أَجَدْتَ يَا بَا جَعْفَرٍ وَ أَنْتَ أَرْمَي الْعَرَبِ وَ الْعَجَمِ كَلَّا زَعَمْتَ أَنَّكَ قَدْ كَبِرْتَ عَنِ الرَّمْيِ ثُمَّ أَدْرَكَتْهُ نَدَامَةٌ عَلَي مَا قَالَ وَ كَانَ هِشَامٌ لَمْ يُكَنِّ أَحَداً قَبْلَ أَبِي وَ لَا بَعْدَهُ فِي خِلَافَتِهِ فَهَمَّ بِهِ وَ أَطْرَقَ إِطْرَاقَةً يَرْتَوِي فِيهِ رَأْياً وَ أَبِي وَاقِفٌ بِحِذَاهُ مُوَاجِهاً لَهُ وَ أَنَا وَرَاءَ أَبِي .</w:t>
      </w:r>
    </w:p>
    <w:p>
      <w:pPr>
        <w:pStyle w:val="BookText"/>
      </w:pPr>
      <w:r>
        <w:rPr>
          <w:rFonts w:ascii="Amiri" w:hAnsi="Amiri" w:eastAsia="Amiri" w:cs="Amiri"/>
          <w:lang w:bidi="ar-SA"/>
          <w:color w:val="111111"/>
          <w:sz w:val="28"/>
          <w:szCs w:val="28"/>
          <w:rtl/>
        </w:rPr>
        <w:t xml:space="preserve">فَلَمَّا طَالَ وُقُوفُنَا بَيْنَ يَدَيْهِ غَضِبَ أَبِي فَهَمَّ بِهِ وَ كَانَ أَبِي عَلَيْهِ وَ عَلَي آبَائِهِ السَّلَامُ إِذَا غَضِبَ نَظَرَ إِلَي السَّمَاءِ نَظَرَ غَضْبَانَ يَتَبَيَّنُ لِلنَّاظِرِ الْغَضَبُ فِي وَجْهِهِ فَلَمَّا نَظَرَ هِشَامٌ إِلَي ذَلِكَ مِنْ أَبِي قَالَ لَهُ يَا مُحَمَّدُ اصْعَدْ فَصَعِدَ أَبِي إِلَي سَرِيرِهِ وَ أَنَا أَتْبَعُهُ فَلَمَّا دَنَا مِنْ هِشَامٍ قَامَ إِلَيْهِ فَاعْتَنَقَهُ وَ أَقْعَدَهُ عَنْ يَمِينِهِ ثُمَّ اعْتَنَقَنِي وَ أَقْعَدَنِي عَنْ يَمِينِ أَبِي ثُمَّ أَقْبَلَ عَلَي أَبِي بِوَجْهِهِ فَقَالَ لَهُ يَا مُحَمَّدُ لَا تَزَالُ الْعَرَبُ وَ الْعَجَمُ تَسُودُهَا قُرَيْشٌ مَا دَامَ فِيهِمْ مِثْلُكَ لِلَّهِ دَرُّكَ مَنْ عَلَّمَكَ هَذَا الرَّمْيَ وَ فِي كَمْ تَعَلَّمْتَهُ فَقَالَ لَهُ أَبِي قَدْ عَلِمْتُ أَنَّ أَهْلَ الْمَدِينَةِ يَتَعَاطَوْنَهُ فَتَعَاطَيْتُهُ أَيَّامَ حَدَاثَتِي ثُمَّ تَرَكْتُهُ فَلَمَّا أَرَادَ أَمِيرُ الْمُؤْمِنِينَ مِنِّي ذَلِكَ عُدْتُ فِيهِ .</w:t>
      </w:r>
    </w:p>
    <w:p>
      <w:pPr>
        <w:pStyle w:val="BookText"/>
      </w:pPr>
      <w:r>
        <w:rPr>
          <w:rFonts w:ascii="Amiri" w:hAnsi="Amiri" w:eastAsia="Amiri" w:cs="Amiri"/>
          <w:lang w:bidi="ar-SA"/>
          <w:color w:val="111111"/>
          <w:sz w:val="28"/>
          <w:szCs w:val="28"/>
          <w:rtl/>
        </w:rPr>
        <w:t xml:space="preserve">فَقَالَ لَهُ مَا رَأَيْتُ مِثْلَ هَذَا الرَّمْيِ قَطُّ مُنْذُ عَقَلْتُ وَ مَا ظَنَنْتُ أَنَّ فِي الْأَرْضِ</w:t>
      </w:r>
    </w:p>
    <w:p>
      <w:pPr>
        <w:pStyle w:val="BookText"/>
      </w:pPr>
      <w:r>
        <w:rPr>
          <w:rFonts w:ascii="IRNazanin" w:hAnsi="IRNazanin" w:eastAsia="IRNazanin" w:cs="IRNazanin"/>
          <w:lang w:bidi="fa-IR"/>
          <w:color w:val="111111"/>
          <w:sz w:val="28"/>
          <w:szCs w:val="28"/>
          <w:rtl/>
        </w:rPr>
        <w:t xml:space="preserve">ما به اتفاق پدر وارد بر هشام شدیم، پدرم قبل از من حرکت می‌کرد و من هم دنبالش می‌رفتم</w:t>
      </w:r>
      <w:r>
        <w:rPr>
          <w:rStyle w:val="FootnoteReference"/>
        </w:rPr>
        <w:footnoteReference w:id="1184"/>
      </w:r>
      <w:r>
        <w:rPr>
          <w:rFonts w:ascii="IRNazanin" w:hAnsi="IRNazanin" w:eastAsia="IRNazanin" w:cs="IRNazanin"/>
          <w:lang w:bidi="fa-IR"/>
          <w:color w:val="111111"/>
          <w:sz w:val="28"/>
          <w:szCs w:val="28"/>
          <w:rtl/>
        </w:rPr>
        <w:t xml:space="preserve">، تا آن‌گاه که در مقابلش قرار گرفتیم هشام متوجه پدرم شد و گفت: ای محمد تو هم تیراندازی کن و با پیرمردان قومت همراهی نما.</w:t>
      </w:r>
    </w:p>
    <w:p>
      <w:pPr>
        <w:pStyle w:val="BookText"/>
      </w:pPr>
      <w:r>
        <w:rPr>
          <w:rFonts w:ascii="IRNazanin" w:hAnsi="IRNazanin" w:eastAsia="IRNazanin" w:cs="IRNazanin"/>
          <w:lang w:bidi="fa-IR"/>
          <w:color w:val="111111"/>
          <w:sz w:val="28"/>
          <w:szCs w:val="28"/>
          <w:rtl/>
        </w:rPr>
        <w:t xml:space="preserve">او خیال می‌کرد پدرم نخواهد توانست هدف‌گیری کند و بدین وسیله او را تحقیر کند و استهزاء نماید و انتقام خود را بگیرد و دلش را آرام کند، پدرم گفت: من پیر شده‌ام و از تیراندازی باز مانده‌ام بهتر است از من درگذرید، گفت به حق آن کسی که ما را به دین او عزت داد و به حق محمد صلی اللَّه علیه و آله شما را آزاد نخواهم گذاشت باید تیراندازی کنی.</w:t>
      </w:r>
    </w:p>
    <w:p>
      <w:pPr>
        <w:pStyle w:val="BookText"/>
      </w:pPr>
      <w:r>
        <w:rPr>
          <w:rFonts w:ascii="IRNazanin" w:hAnsi="IRNazanin" w:eastAsia="IRNazanin" w:cs="IRNazanin"/>
          <w:lang w:bidi="fa-IR"/>
          <w:color w:val="111111"/>
          <w:sz w:val="28"/>
          <w:szCs w:val="28"/>
          <w:rtl/>
        </w:rPr>
        <w:t xml:space="preserve">بعد از آن به یکی از شیوخ بنی امیه گفت: کمان خود را به او بدهید تا تیراندازی کند، پدرم کمان را از او گرفت و تیری برداشت در کمان نهاد و آن را رها کرد و تیر درست در وسط هدف نشست، تیر دوم را رها کرد او هم در تیر اول نشست تا نه تیر که همه بر هم فرود آمدند.</w:t>
      </w:r>
    </w:p>
    <w:p>
      <w:pPr>
        <w:pStyle w:val="BookText"/>
      </w:pPr>
      <w:r>
        <w:rPr>
          <w:rFonts w:ascii="IRNazanin" w:hAnsi="IRNazanin" w:eastAsia="IRNazanin" w:cs="IRNazanin"/>
          <w:lang w:bidi="fa-IR"/>
          <w:color w:val="111111"/>
          <w:sz w:val="28"/>
          <w:szCs w:val="28"/>
          <w:rtl/>
        </w:rPr>
        <w:t xml:space="preserve">هشام حالش دگرگون شد و مضطرب گردید و گفت: یا ابا جعفر نیکو هدف‌گیری کردی و تو امروز تیراندازترین عرب و عجم می‌باشی، تو گفتی من پیر شده‌ام و توانائی ندارم تیراندازی کنم، بعد از آن از گفته‌اش پشیمان شد، هشام در خلافت خود کسی را با کنیه خطاب نمی‌کرد و فقط پدرم را با کنیه صدا زد.</w:t>
      </w:r>
    </w:p>
    <w:p>
      <w:pPr>
        <w:pStyle w:val="BookText"/>
      </w:pPr>
      <w:r>
        <w:rPr>
          <w:rFonts w:ascii="IRNazanin" w:hAnsi="IRNazanin" w:eastAsia="IRNazanin" w:cs="IRNazanin"/>
          <w:lang w:bidi="fa-IR"/>
          <w:color w:val="111111"/>
          <w:sz w:val="28"/>
          <w:szCs w:val="28"/>
          <w:rtl/>
        </w:rPr>
        <w:t xml:space="preserve">هشام مدتی سر بر زمین دوخت و ما هم در مقابل او قرار داشتیم، پدرم جلو و من هم دنبالش بودم، توقف ما در مقابل هشام طول کشید و پدرم ناراحت شد و تصمیم داشت سخنانی بگوید، پدرم هنگامی که غضب می‌کرد بطرف آسمان نگاه می‌نمود و همه از چهره او آثار غضب را مشاهده می‌کردند.</w:t>
      </w:r>
    </w:p>
    <w:p>
      <w:pPr>
        <w:pStyle w:val="BookText"/>
      </w:pPr>
      <w:r>
        <w:rPr>
          <w:rFonts w:ascii="IRNazanin" w:hAnsi="IRNazanin" w:eastAsia="IRNazanin" w:cs="IRNazanin"/>
          <w:lang w:bidi="fa-IR"/>
          <w:color w:val="111111"/>
          <w:sz w:val="28"/>
          <w:szCs w:val="28"/>
          <w:rtl/>
        </w:rPr>
        <w:t xml:space="preserve">هنگامی که هشام صورت پدرم را مشاهده کرد گفت: ای محمد بالا بیا، پدرم بالای تخت او رفت و من هم دنبالش رفتم، وقتی که نزدیک هشام رسید از جایش برخاست و او را در آغوش گرفت و در جانب راست خود نشانید و بعد هم مرا در آغوش گرفت و در طرف راست پدرم نشانید.</w:t>
      </w:r>
    </w:p>
    <w:p>
      <w:pPr>
        <w:pStyle w:val="BookText"/>
      </w:pPr>
      <w:r>
        <w:rPr>
          <w:rFonts w:ascii="IRNazanin" w:hAnsi="IRNazanin" w:eastAsia="IRNazanin" w:cs="IRNazanin"/>
          <w:lang w:bidi="fa-IR"/>
          <w:color w:val="111111"/>
          <w:sz w:val="28"/>
          <w:szCs w:val="28"/>
          <w:rtl/>
        </w:rPr>
        <w:t xml:space="preserve">بعد از آن متوجه پدرم شد و گفت: ای محمد قریش  بر عرب و عجم حکومت خواهند کرد مادامی که مانند شما در میان آنها باشند، خداوند تو را سلامتی بدهد این تیراندازی را از که آموختی و در چه مدت آن را فرا گرفتی.</w:t>
      </w:r>
    </w:p>
    <w:p>
      <w:pPr>
        <w:pStyle w:val="BookText"/>
      </w:pPr>
      <w:r>
        <w:rPr>
          <w:rFonts w:ascii="IRNazanin" w:hAnsi="IRNazanin" w:eastAsia="IRNazanin" w:cs="IRNazanin"/>
          <w:lang w:bidi="fa-IR"/>
          <w:color w:val="111111"/>
          <w:sz w:val="28"/>
          <w:szCs w:val="28"/>
          <w:rtl/>
        </w:rPr>
        <w:t xml:space="preserve">امام علیه السّلام گفت: خودت می‌دانی که اهل مدینه به تیراندازی عادت دارند و من هم در جوانی به این کار مشغول بودم و بعد آن را ترک کردم اینک که از من خواستی من هم بار دیگر تیراندازی کردم. هشام گفت: من از هنگامی که به سن رشد رسیده‌ام چنین تیراندازی ندیده‌ام و گمان نمی‌کنم در روی زمین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يَرْمِي مِثْلَ هَذَا الرَّمْيِ أَيْنَ رَمْيُ جَعْفَرٍ مِنْ رَمْيِكَ فَقَالَ إِنَّا نَحْنُ نَتَوَارَثُ الْكَمَالَ وَ التَّمَامَ وَ الدِّينَ إِذْ أَنْزَلَ اللَّهُ عَلَي نَبِيِّهِ فِي قَوْلِهِ الْيَوْمَ أَكْمَلْتُ لَكُمْ دِينَكُمْ وَ أَتْمَمْتُ عَلَيْكُمْ نِعْمَتِي وَ رَضِيتُ لَكُمُ الْإِسْلامَ دِيناً</w:t>
      </w:r>
      <w:r>
        <w:rPr>
          <w:rStyle w:val="FootnoteReference"/>
        </w:rPr>
        <w:footnoteReference w:id="1185"/>
      </w:r>
      <w:r>
        <w:rPr>
          <w:rFonts w:ascii="Amiri" w:hAnsi="Amiri" w:eastAsia="Amiri" w:cs="Amiri"/>
          <w:lang w:bidi="ar-SA"/>
          <w:color w:val="111111"/>
          <w:sz w:val="28"/>
          <w:szCs w:val="28"/>
          <w:rtl/>
        </w:rPr>
        <w:t xml:space="preserve">وَ الْأَرْضُ لَا تَخْلُو مِمَّنْ يَكْمُلُ هَذِهِ الْأُمُورَ الَّتِي يَقْصُرُ عَنْهَا غَيْرُنَا .</w:t>
      </w:r>
    </w:p>
    <w:p>
      <w:pPr>
        <w:pStyle w:val="BookText"/>
      </w:pPr>
      <w:r>
        <w:rPr>
          <w:rFonts w:ascii="Amiri" w:hAnsi="Amiri" w:eastAsia="Amiri" w:cs="Amiri"/>
          <w:lang w:bidi="ar-SA"/>
          <w:color w:val="111111"/>
          <w:sz w:val="28"/>
          <w:szCs w:val="28"/>
          <w:rtl/>
        </w:rPr>
        <w:t xml:space="preserve">قَالَ فَلَمَّا سَمِعَ ذَلِكَ مِنْ أَبِي انْقَلَبَتْ عَيْنُهُ الْيُمْنَي فَاحْوَلَّتْ وَ احْمَرَّ وَجْهُهُ وَ كَانَ ذَلِكَ عَلَامَةَ غَضَبِهِ إِذَا غَضِبَ ثُمَّ أَطْرَقَ هُنَيْهَةً ثُمَّ رَفَعَ رَأْسَهُ فَقَالَ لِأَبِي أَ لَسْنَا بَنِي عَبْدِ مَنَافٍ نَسَبُنَا وَ نَسَبُكُمْ وَاحِدٌ فَقَالَ أَبِي نَحْنُ كَذَلِكَ وَ لَكِنَّ اللَّهَ جَلَّ ثَنَاؤُهُ اخْتَصَّنَا مِنْ مَكْنُونِ سِرِّهِ وَ خَالِصِ عِلْمِهِ بِمَا لَمْ يَخُصَّ بِهِ أَحَداً غَيْرَنَا فَقَالَ أَ لَيْسَ اللَّهُ جَلَّ ثَنَاؤُهُ بَعَثَ مُحَمَّداً صلي الله عليه و آله مِنْ شَجَرَةِ عَبْدِ مَنَافٍ إِلَي النَّاسِ كَافَّةً أَبْيَضِهَا وَ أَسْوَدِهَا وَ أَحْمَرِهَا مِنْ أَيْنَ وَرِثْتُمْ مَا لَيْسَ لِغَيْرِكُمْ وَ رَسُولُ اللَّهِ مَبْعُوثٌ إِلَي النَّاسِ كَافَّةً وَ ذَلِكَ قَوْلُ اللَّهِ تَبَارَكَ وَ تَعَالَي وَ ما مِنْ غائِبَةٍ فِي السَّماءِ وَ الْأَرْضِ‌</w:t>
      </w:r>
      <w:r>
        <w:rPr>
          <w:rStyle w:val="FootnoteReference"/>
        </w:rPr>
        <w:footnoteReference w:id="1186"/>
      </w:r>
      <w:r>
        <w:rPr>
          <w:rFonts w:ascii="Amiri" w:hAnsi="Amiri" w:eastAsia="Amiri" w:cs="Amiri"/>
          <w:lang w:bidi="ar-SA"/>
          <w:color w:val="111111"/>
          <w:sz w:val="28"/>
          <w:szCs w:val="28"/>
          <w:rtl/>
        </w:rPr>
        <w:t xml:space="preserve">إِلَي آخِرِ الْآيَةِ فَمِنْ أَيْنَ وَرِثْتُمْ هَذَا الْعِلْمَ وَ لَيْسَ بَعْدَ مُحَمَّدٍ نَبِيٌّ وَ لَا أَنْتُمْ أَنْبِيَاءُ فَقَالَ مِنْ قَوْلِهِ تَعَالَي لِنَبِيِّهِ لا تُحَرِّكْ بِهِ لِسانَكَ لِتَعْجَلَ بِهِ‌</w:t>
      </w:r>
      <w:r>
        <w:rPr>
          <w:rStyle w:val="FootnoteReference"/>
        </w:rPr>
        <w:footnoteReference w:id="1187"/>
      </w:r>
      <w:r>
        <w:rPr>
          <w:rFonts w:ascii="Amiri" w:hAnsi="Amiri" w:eastAsia="Amiri" w:cs="Amiri"/>
          <w:lang w:bidi="ar-SA"/>
          <w:color w:val="111111"/>
          <w:sz w:val="28"/>
          <w:szCs w:val="28"/>
          <w:rtl/>
        </w:rPr>
        <w:t xml:space="preserve">فَالَّذِي أَبْدَاهُ فَهُوَ لِلنَّاسِ كَافَّةً وَ الَّذِي لَمْ يُحَرِّكْ بِهِ لِسَانَهُ أَمَرَ اللَّهُ أَنْ يَخُصَّنَا بِهِ مِنْ دُونِ غَيْرِنَا فَلِذَلِكَ كَانَ يُنَاجِي أَخَاهُ عَلِيّاً مِنْ دُونِ أَصْحَابِهِ وَ أَنْزَلَ اللَّهُ بِذَلِكَ قرآن [قُرْآناً] فِي قَوْلِهِ وَ تَعِيَها أُذُنٌ واعِيَةٌ</w:t>
      </w:r>
      <w:r>
        <w:rPr>
          <w:rStyle w:val="FootnoteReference"/>
        </w:rPr>
        <w:footnoteReference w:id="1188"/>
      </w:r>
      <w:r>
        <w:rPr>
          <w:rFonts w:ascii="Amiri" w:hAnsi="Amiri" w:eastAsia="Amiri" w:cs="Amiri"/>
          <w:lang w:bidi="ar-SA"/>
          <w:color w:val="111111"/>
          <w:sz w:val="28"/>
          <w:szCs w:val="28"/>
          <w:rtl/>
        </w:rPr>
        <w:t xml:space="preserve">فَقَالَ رَسُولُ اللَّهِ صلي الله عليه و آله لِأَصْحَابِهِ سَأَلْتُ اللَّهَ أَنْ يَجْعَلَهَا أُذُنَكَ يَا عَلِيُّ فَلِذَلِكَ قَالَ عَلِيُّ بْنُ أَبِي طَالِبٍ عليه السلام بِالْكُوفَةِ عَلَّمَنِي رَسُولُ اللَّهِ صلي الله عليه و آله أَلْفَ بَابٍ مِنَ الْعِلْمِ يَفْتَحُ كُلُّ بَابٍ أَلْفَ بَابٍ خَصَّهُ بِهِ رَسُولُ اللَّهِ صلي الله عليه و آله مِنْ مَكْنُونِ سِرِّهِ فَكَمَا خَصَّ اللَّهُ أَكْرَمَ الْخَلْقِ عَلَيْهِ كَذَلِكَ خَصَّ نَبِيُّهُ أَخَاهُ عَلِيّاً مِنْ مَكْنُونِ سِرِّهِ وَ عِلْمِهِ بِمَا لَمْ يَخُصَّ بِهِ أَحَداً مِنْ قَوْمِهِ حَتَّي صَارَ إِلَيْنَا فَتَوَارَثْنَا مِنْ دُونِ أَهْلِهَا .</w:t>
      </w:r>
    </w:p>
    <w:p>
      <w:pPr>
        <w:pStyle w:val="BookText"/>
      </w:pPr>
      <w:r>
        <w:rPr>
          <w:rFonts w:ascii="Amiri" w:hAnsi="Amiri" w:eastAsia="Amiri" w:cs="Amiri"/>
          <w:lang w:bidi="ar-SA"/>
          <w:color w:val="111111"/>
          <w:sz w:val="28"/>
          <w:szCs w:val="28"/>
          <w:rtl/>
        </w:rPr>
        <w:t xml:space="preserve">فَقَالَ هِشَامُ بْنُ عَبْدِ الْمَلِكِ إِنَّ عَلِيّاً كَانَ يَدَّعِي عِلْمَ الْغَيْبِ وَ اللَّهُ لَمْ يُطْلِعْ</w:t>
      </w:r>
    </w:p>
    <w:p>
      <w:pPr>
        <w:pStyle w:val="BookText"/>
      </w:pPr>
      <w:r>
        <w:rPr>
          <w:rFonts w:ascii="IRNazanin" w:hAnsi="IRNazanin" w:eastAsia="IRNazanin" w:cs="IRNazanin"/>
          <w:lang w:bidi="fa-IR"/>
          <w:color w:val="111111"/>
          <w:sz w:val="28"/>
          <w:szCs w:val="28"/>
          <w:rtl/>
        </w:rPr>
        <w:t xml:space="preserve">چنین تیراندازی باشد.</w:t>
      </w:r>
    </w:p>
    <w:p>
      <w:pPr>
        <w:pStyle w:val="BookText"/>
      </w:pPr>
      <w:r>
        <w:rPr>
          <w:rFonts w:ascii="IRNazanin" w:hAnsi="IRNazanin" w:eastAsia="IRNazanin" w:cs="IRNazanin"/>
          <w:lang w:bidi="fa-IR"/>
          <w:color w:val="111111"/>
          <w:sz w:val="28"/>
          <w:szCs w:val="28"/>
          <w:rtl/>
        </w:rPr>
        <w:t xml:space="preserve">هشام گفت: جعفر هم مانند شما تیراندازی می‌کنند فرمودند: ما کمال و دین را از همدیگر ارث می‌بریم، خداوند در آیه‌ای که برای پیامبر خود نازل فرمودند گفتند: «الْیَوْمَ أَکْمَلْتُ لَکُمْ دِینَکُمْ وَ أَتْمَمْتُ عَلَیْکُمْ نِعْمَتِی وَ رَضِیتُ لَکُمُ الْإِسْلامَ دِیناً»</w:t>
      </w:r>
      <w:r>
        <w:rPr>
          <w:rStyle w:val="FootnoteReference"/>
        </w:rPr>
        <w:footnoteReference w:id="1189"/>
      </w:r>
      <w:r>
        <w:rPr>
          <w:rFonts w:ascii="IRNazanin" w:hAnsi="IRNazanin" w:eastAsia="IRNazanin" w:cs="IRNazanin"/>
          <w:lang w:bidi="fa-IR"/>
          <w:color w:val="111111"/>
          <w:sz w:val="28"/>
          <w:szCs w:val="28"/>
          <w:rtl/>
        </w:rPr>
        <w:t xml:space="preserve">، زمین هرگز خالی از این افراد کامل نیست این کارها را دیگران نمی‌توانند انجام دهند و این نوع اعمال فقط مخصوص ما می‌باشد.</w:t>
      </w:r>
    </w:p>
    <w:p>
      <w:pPr>
        <w:pStyle w:val="BookText"/>
      </w:pPr>
      <w:r>
        <w:rPr>
          <w:rFonts w:ascii="IRNazanin" w:hAnsi="IRNazanin" w:eastAsia="IRNazanin" w:cs="IRNazanin"/>
          <w:lang w:bidi="fa-IR"/>
          <w:color w:val="111111"/>
          <w:sz w:val="28"/>
          <w:szCs w:val="28"/>
          <w:rtl/>
        </w:rPr>
        <w:t xml:space="preserve">امام صادق علیه السّلام فرمودند: هنگامی که هشام این سخنان را شنید چهره‌اش سرخ شد و آثار غضب در او پدید آمد، مدتی سرش را پائین انداخت و بعد از آن سر بلند کرد و به پدرم گفت: مگر ما بنی عبد مناف از یک نژاد نیستیم، پدرم فرمودند چرا چنین است ولی خداوند ما را از علوم مخصوص به خود بهره‌مند کرده و دیگران از این فیض بهره‌ای ندارند .</w:t>
      </w:r>
    </w:p>
    <w:p>
      <w:pPr>
        <w:pStyle w:val="BookText"/>
      </w:pPr>
      <w:r>
        <w:rPr>
          <w:rFonts w:ascii="IRNazanin" w:hAnsi="IRNazanin" w:eastAsia="IRNazanin" w:cs="IRNazanin"/>
          <w:lang w:bidi="fa-IR"/>
          <w:color w:val="111111"/>
          <w:sz w:val="28"/>
          <w:szCs w:val="28"/>
          <w:rtl/>
        </w:rPr>
        <w:t xml:space="preserve">هشام گفت: مگر محمد صلی اللَّه علیه و آله که به نبوت مبعوث شد، از شجره عبد مناف نبود و او آمد و سفید و سیاه و سرخ را به اسلام دعوت کرد، شما از کجا وارث او شدید و دیگران از آن محروم شدند، در حالی که پیامبر برای همه مردم مبعوث شده است و خداوند می‌فرماید: «ما مِنْ غائِبَةٍ فِی السَّماءِ وَ الْأَرْضِ»</w:t>
      </w:r>
      <w:r>
        <w:rPr>
          <w:rStyle w:val="FootnoteReference"/>
        </w:rPr>
        <w:footnoteReference w:id="1190"/>
      </w:r>
      <w:r>
        <w:rPr>
          <w:rFonts w:ascii="IRNazanin" w:hAnsi="IRNazanin" w:eastAsia="IRNazanin" w:cs="IRNazanin"/>
          <w:lang w:bidi="fa-IR"/>
          <w:color w:val="111111"/>
          <w:sz w:val="28"/>
          <w:szCs w:val="28"/>
          <w:rtl/>
        </w:rPr>
        <w:t xml:space="preserve">{و هیچ پنهانی در آسمان و زمین نیست} تا آخر آیه، شما از کجا این علم را به ارث بردید در حالی که بعد از محمد پیامبری نیست و شما هم پیامبر نمی‌باشید.</w:t>
      </w:r>
    </w:p>
    <w:p>
      <w:pPr>
        <w:pStyle w:val="BookText"/>
      </w:pPr>
      <w:r>
        <w:rPr>
          <w:rFonts w:ascii="IRNazanin" w:hAnsi="IRNazanin" w:eastAsia="IRNazanin" w:cs="IRNazanin"/>
          <w:lang w:bidi="fa-IR"/>
          <w:color w:val="111111"/>
          <w:sz w:val="28"/>
          <w:szCs w:val="28"/>
          <w:rtl/>
        </w:rPr>
        <w:t xml:space="preserve">پدرم گفت: خداوند در قرآن مجید فرموده: «لا تُحَرِّکْ بِهِ لِسانَکَ لِتَعْجَلَ بِهِ»</w:t>
      </w:r>
      <w:r>
        <w:rPr>
          <w:rStyle w:val="FootnoteReference"/>
        </w:rPr>
        <w:footnoteReference w:id="1191"/>
      </w:r>
      <w:r>
        <w:rPr>
          <w:rFonts w:ascii="IRNazanin" w:hAnsi="IRNazanin" w:eastAsia="IRNazanin" w:cs="IRNazanin"/>
          <w:lang w:bidi="fa-IR"/>
          <w:color w:val="111111"/>
          <w:sz w:val="28"/>
          <w:szCs w:val="28"/>
          <w:rtl/>
        </w:rPr>
        <w:t xml:space="preserve">{زبانت را [در هنگام وحی] زود بحرکت درنیاور تا در خواندن [قرآن] شتابزدگی بخرج دهی}، هر چه را که پیامبر آشکار کرد همه مردم آن را دریافتند و آنچه را بر زبان جاری نساخت، خداوند او را امر کرد تا آن مطالب را به ما یاد دهد و دیگران از آن علوم بهره‌ای ندارند و برای همین جهت گاهی با برادرش در خلوت قرار می‌گرفت و بدون حضور یارانش با وی گفتگو می‌کرد.</w:t>
      </w:r>
    </w:p>
    <w:p>
      <w:pPr>
        <w:pStyle w:val="BookText"/>
      </w:pPr>
      <w:r>
        <w:rPr>
          <w:rFonts w:ascii="IRNazanin" w:hAnsi="IRNazanin" w:eastAsia="IRNazanin" w:cs="IRNazanin"/>
          <w:lang w:bidi="fa-IR"/>
          <w:color w:val="111111"/>
          <w:sz w:val="28"/>
          <w:szCs w:val="28"/>
          <w:rtl/>
        </w:rPr>
        <w:t xml:space="preserve">در این هنگام آیه شریفه «وَ تَعِیَها أُذُنٌ واعِیَةٌ»</w:t>
      </w:r>
      <w:r>
        <w:rPr>
          <w:rStyle w:val="FootnoteReference"/>
        </w:rPr>
        <w:footnoteReference w:id="1192"/>
      </w:r>
      <w:r>
        <w:rPr>
          <w:rFonts w:ascii="IRNazanin" w:hAnsi="IRNazanin" w:eastAsia="IRNazanin" w:cs="IRNazanin"/>
          <w:lang w:bidi="fa-IR"/>
          <w:color w:val="111111"/>
          <w:sz w:val="28"/>
          <w:szCs w:val="28"/>
          <w:rtl/>
        </w:rPr>
        <w:t xml:space="preserve">{و گوشهای شنوا آن را نگاه دارد.} نازل گردید، رسول خدا صلی اللَّه علیه و آله به یاران خود فرمود: از خداوند درخواست کرده‌ام آن را گوش تو قرار دهد که همه اسرار را حفظ کند، علی علیه السّلام در کوفه می‌فرمودند: رسول خدا صلی اللَّه علیه و آله هزار باب علم به من تعلیم فرمودند که از هر دری هزار باب گشوده می‌شد.</w:t>
      </w:r>
    </w:p>
    <w:p>
      <w:pPr>
        <w:pStyle w:val="BookText"/>
      </w:pPr>
      <w:r>
        <w:rPr>
          <w:rFonts w:ascii="IRNazanin" w:hAnsi="IRNazanin" w:eastAsia="IRNazanin" w:cs="IRNazanin"/>
          <w:lang w:bidi="fa-IR"/>
          <w:color w:val="111111"/>
          <w:sz w:val="28"/>
          <w:szCs w:val="28"/>
          <w:rtl/>
        </w:rPr>
        <w:t xml:space="preserve">رسول اکرم صلی اللَّه علیه و آله از علوم مخفیه و اسرار او را آگاه کرد همان گونه که خداوند رسول خود را آگاه کرده بود، رسول به برادرش علی از آن علوم القاء فرمود و او را با رموز کائنات آشنا ساخت و او را به دانش‌هائی آگاه کرد که دیگران از قوم خود را به آن آشنا نساخته بود و آن علوم اکنون در نزد ما می‌باشد و ما آن را از هم ارث می‌بریم. هشام گفت: علی مدعی علم غیب بود، در صورتی که خداوند کسی را بر غیب مطلع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غَيْبِهِ أَحَداً فَمِنْ أَيْنَ ادَّعَي ذَلِكَ فَقَالَ أَبِي إِنَّ اللَّهَ جَلَّ ذِكْرُهُ أَنْزَلَ عَلَي نَبِيِّهِ كِتَاباً بَيَّنَ فِيهِ مَا كَانَ وَ مَا يَكُونُ إِلَي يَوْمِ الْقِيَامَةِ فِي قَوْلِهِ وَ نَزَّلْنا عَلَيْكَ الْكِتابَ تِبْياناً لِكُلِّ شَيْ‌ءٍ</w:t>
      </w:r>
      <w:r>
        <w:rPr>
          <w:rStyle w:val="FootnoteReference"/>
        </w:rPr>
        <w:footnoteReference w:id="1193"/>
      </w:r>
      <w:r>
        <w:rPr>
          <w:rFonts w:ascii="Amiri" w:hAnsi="Amiri" w:eastAsia="Amiri" w:cs="Amiri"/>
          <w:lang w:bidi="ar-SA"/>
          <w:color w:val="111111"/>
          <w:sz w:val="28"/>
          <w:szCs w:val="28"/>
          <w:rtl/>
        </w:rPr>
        <w:t xml:space="preserve">وَ هُديً وَ مَوْعِظَةٌ لِلْمُتَّقِينَ وَ فِي قَوْلِهِ كُلَّ شَيْ‌ءٍ أَحْصَيْناهُ فِي إِمامٍ مُبِينٍ‌</w:t>
      </w:r>
      <w:r>
        <w:rPr>
          <w:rStyle w:val="FootnoteReference"/>
        </w:rPr>
        <w:footnoteReference w:id="1194"/>
      </w:r>
      <w:r>
        <w:rPr>
          <w:rFonts w:ascii="Amiri" w:hAnsi="Amiri" w:eastAsia="Amiri" w:cs="Amiri"/>
          <w:lang w:bidi="ar-SA"/>
          <w:color w:val="111111"/>
          <w:sz w:val="28"/>
          <w:szCs w:val="28"/>
          <w:rtl/>
        </w:rPr>
        <w:t xml:space="preserve">وَ فِي قَوْلِهِ ما فَرَّطْنا فِي الْكِتابِ مِنْ شَيْ‌ءٍ</w:t>
      </w:r>
      <w:r>
        <w:rPr>
          <w:rStyle w:val="FootnoteReference"/>
        </w:rPr>
        <w:footnoteReference w:id="1195"/>
      </w:r>
      <w:r>
        <w:rPr>
          <w:rFonts w:ascii="Amiri" w:hAnsi="Amiri" w:eastAsia="Amiri" w:cs="Amiri"/>
          <w:lang w:bidi="ar-SA"/>
          <w:color w:val="111111"/>
          <w:sz w:val="28"/>
          <w:szCs w:val="28"/>
          <w:rtl/>
        </w:rPr>
        <w:t xml:space="preserve">وَ فِي قَوْلِهِ وَ ما مِنْ غائِبَةٍ فِي السَّماءِ وَ الْأَرْضِ إِلَّا فِي كِتابٍ مُبِينٍ‌</w:t>
      </w:r>
      <w:r>
        <w:rPr>
          <w:rStyle w:val="FootnoteReference"/>
        </w:rPr>
        <w:footnoteReference w:id="1196"/>
      </w:r>
      <w:r>
        <w:rPr>
          <w:rFonts w:ascii="Amiri" w:hAnsi="Amiri" w:eastAsia="Amiri" w:cs="Amiri"/>
          <w:lang w:bidi="ar-SA"/>
          <w:color w:val="111111"/>
          <w:sz w:val="28"/>
          <w:szCs w:val="28"/>
          <w:rtl/>
        </w:rPr>
        <w:t xml:space="preserve">وَ أَوْحَي اللَّهُ إِلَي نَبِيِّهِ عليه السلام أَنْ لَا يَبْقَي فِي غَيْبِهِ وَ سِرِّهِ وَ مَكْنُونِ عِلْمِهِ شَيْ‌ءٌ إِلَّا يُنَاجِي بِهِ عَلِيّاً فَأَمَرَهُ أَنْ يُؤَلِّفَ الْقُرْآنَ مِنْ بَعْدِهِ وَ يَتَوَلَّي غُسْلَهُ وَ تَكْفِينَهُ وَ تَحْنِيطَهُ مِنْ دُونِ قَوْمِهِ وَ قَالَ لِأَصْحَابِهِ حَرَامٌ عَلَي أَصْحَابِي وَ أَهْلِي أَنْ يَنْظُرُوا إِلَي عَوْرَتِي غَيْرَ أَخِي عَلِيٍّ فَإِنَّهُ مِنِّي وَ أَنَا مِنْهُ لَهُ مَا لِي وَ عَلَيْهِ مَا عَلَيَّ وَ هُوَ قَاضِي دَيْنِي وَ مُنْجِزُ مَوْعِدِي.</w:t>
      </w:r>
    </w:p>
    <w:p>
      <w:pPr>
        <w:pStyle w:val="BookText"/>
      </w:pPr>
      <w:r>
        <w:rPr>
          <w:rFonts w:ascii="Amiri" w:hAnsi="Amiri" w:eastAsia="Amiri" w:cs="Amiri"/>
          <w:lang w:bidi="ar-SA"/>
          <w:color w:val="111111"/>
          <w:sz w:val="28"/>
          <w:szCs w:val="28"/>
          <w:rtl/>
        </w:rPr>
        <w:t xml:space="preserve">ثُمَّ قَالَ صلي الله عليه و آله لِأَصْحَابِهِ عَلِيُّ بْنُ أَبِي طَالِبٍ يُقَاتِلُ عَلَي تَأْوِيلِ الْقُرْآنِ كَمَا قَاتَلْتُ عَلَي تَنْزِيلِهِ وَ لَمْ يَكُنْ عِنْدَ أَحَدٍ تَأْوِيلُ الْقُرْآنِ بِكَمَالِهِ وَ تَمَامِهِ إِلَّا عِنْدَ عَلِيٍّ عليه السلام وَ لِذَلِكَ قَالَ رَسُولُ اللَّهِ صلي الله عليه و آله لِأَصْحَابِهِ أَقْضَاكُمْ عَلِيٌّ أَيْ هُوَ قَاضِيكُمْ وَ قَالَ عُمَرُ بْنُ الْخَطَّابِ لَوْ لَا عَلِيٌّ لَهَلَكَ عُمَرُ يَشْهَدُ لَهُ عُمَرُ وَ يَجْحَدُ غَيْرُهُ .</w:t>
      </w:r>
    </w:p>
    <w:p>
      <w:pPr>
        <w:pStyle w:val="BookText"/>
      </w:pPr>
      <w:r>
        <w:rPr>
          <w:rFonts w:ascii="Amiri" w:hAnsi="Amiri" w:eastAsia="Amiri" w:cs="Amiri"/>
          <w:lang w:bidi="ar-SA"/>
          <w:color w:val="111111"/>
          <w:sz w:val="28"/>
          <w:szCs w:val="28"/>
          <w:rtl/>
        </w:rPr>
        <w:t xml:space="preserve">فَأَطْرَقَ هِشَامٌ طَوِيلًا ثُمَّ رَفَعَ رَأْسَهُ فَقَالَ سَلْ حَاجَتَكَ فَقَالَ خَلَّفْتُ أَهْلِي وَ عِيَالِي مُسْتَوْحِشِينَ لِخُرُوجِي فَقَالَ قَدْ آمَنَ اللَّهُ وَحْشَتَهُمْ بِرُجُوعِكَ إِلَيْهِمْ وَ لَا تُقِمْ أَكْثَرَ مِنْ يَوْمِكَ فَاعْتَنَقَهُ أَبِي وَ دَعَا لَهُ وَ وَدَّعَهُ وَ فَعَلْتُ أَنَا كَفِعْلِ أَبِي ثُمَّ نَهَضَ وَ نَهَضْتُ مَعَهُ وَ خَرَجْنَا إِلَي بَابِهِ وَ إِذَا مَيْدَانٌ بِبَابِهِ وَ فِي آخِرِ الْمَيْدَانِ أُنَاسٌ قُعُودٌ عَدَدٌ كَثِيرٌ.</w:t>
      </w:r>
    </w:p>
    <w:p>
      <w:pPr>
        <w:pStyle w:val="BookText"/>
      </w:pPr>
      <w:r>
        <w:rPr>
          <w:rFonts w:ascii="IRNazanin" w:hAnsi="IRNazanin" w:eastAsia="IRNazanin" w:cs="IRNazanin"/>
          <w:lang w:bidi="fa-IR"/>
          <w:color w:val="111111"/>
          <w:sz w:val="28"/>
          <w:szCs w:val="28"/>
          <w:rtl/>
        </w:rPr>
        <w:t xml:space="preserve">نساخته است، علی علیه السلام از کجا این ادعا را می‌کرد که علم غیب می‌داند، پدرم گفت: خداوند کتابی برای پیامبر فرستاده و در آن همه حوادث و وقایع را تا روز قیامت ذکر کرده است و در قرآن فرموده: «وَ نَزَّلْنا عَلَیْکَ الْکِتابَ تِبْیاناً لِکُلِّ شَیْ‌ءٍ</w:t>
      </w:r>
      <w:r>
        <w:rPr>
          <w:rStyle w:val="FootnoteReference"/>
        </w:rPr>
        <w:footnoteReference w:id="1197"/>
      </w:r>
      <w:r>
        <w:rPr>
          <w:rFonts w:ascii="IRNazanin" w:hAnsi="IRNazanin" w:eastAsia="IRNazanin" w:cs="IRNazanin"/>
          <w:lang w:bidi="fa-IR"/>
          <w:color w:val="111111"/>
          <w:sz w:val="28"/>
          <w:szCs w:val="28"/>
          <w:rtl/>
        </w:rPr>
        <w:t xml:space="preserve">{و این کتاب را که روشنگر هر چیزی است و برای مسلمانان} وَ هُدیً وَ مَوْعِظَةٌ لِلْمُتَّقِین</w:t>
      </w:r>
      <w:r>
        <w:rPr>
          <w:rStyle w:val="FootnoteReference"/>
        </w:rPr>
        <w:footnoteReference w:id="1198"/>
      </w:r>
      <w:r>
        <w:rPr>
          <w:rFonts w:ascii="IRNazanin" w:hAnsi="IRNazanin" w:eastAsia="IRNazanin" w:cs="IRNazanin"/>
          <w:lang w:bidi="fa-IR"/>
          <w:color w:val="111111"/>
          <w:sz w:val="28"/>
          <w:szCs w:val="28"/>
          <w:rtl/>
        </w:rPr>
        <w:t xml:space="preserve">{و برای پرهیزگاران رهنمود و اندرزی است}.</w:t>
      </w:r>
    </w:p>
    <w:p>
      <w:pPr>
        <w:pStyle w:val="BookText"/>
      </w:pPr>
      <w:r>
        <w:rPr>
          <w:rFonts w:ascii="IRNazanin" w:hAnsi="IRNazanin" w:eastAsia="IRNazanin" w:cs="IRNazanin"/>
          <w:lang w:bidi="fa-IR"/>
          <w:color w:val="111111"/>
          <w:sz w:val="28"/>
          <w:szCs w:val="28"/>
          <w:rtl/>
        </w:rPr>
        <w:t xml:space="preserve">در جای دیگر فرموده: کُلَّ شَیْ‌ءٍ أَحْصَیْناهُ فِی إِمامٍ مُبِینٍ‌</w:t>
      </w:r>
      <w:r>
        <w:rPr>
          <w:rStyle w:val="FootnoteReference"/>
        </w:rPr>
        <w:footnoteReference w:id="1199"/>
      </w:r>
      <w:r>
        <w:rPr>
          <w:rFonts w:ascii="IRNazanin" w:hAnsi="IRNazanin" w:eastAsia="IRNazanin" w:cs="IRNazanin"/>
          <w:lang w:bidi="fa-IR"/>
          <w:color w:val="111111"/>
          <w:sz w:val="28"/>
          <w:szCs w:val="28"/>
          <w:rtl/>
        </w:rPr>
        <w:t xml:space="preserve">{و هر چیزی را در کارنامه‌ای روشن برشمرده‌ایم}، در جایی می‌فرماید: ما فَرَّطْنا فِی الْکِتابِ مِنْ شَیْ‌ءٍ</w:t>
      </w:r>
      <w:r>
        <w:rPr>
          <w:rStyle w:val="FootnoteReference"/>
        </w:rPr>
        <w:footnoteReference w:id="1200"/>
      </w:r>
      <w:r>
        <w:rPr>
          <w:rFonts w:ascii="IRNazanin" w:hAnsi="IRNazanin" w:eastAsia="IRNazanin" w:cs="IRNazanin"/>
          <w:lang w:bidi="fa-IR"/>
          <w:color w:val="111111"/>
          <w:sz w:val="28"/>
          <w:szCs w:val="28"/>
          <w:rtl/>
        </w:rPr>
        <w:t xml:space="preserve">{ما هیچ چیزی را در کتاب [لوح محفوظ] فروگذار نکرده‌ایم}</w:t>
      </w:r>
    </w:p>
    <w:p>
      <w:pPr>
        <w:pStyle w:val="BookText"/>
      </w:pPr>
      <w:r>
        <w:rPr>
          <w:rFonts w:ascii="IRNazanin" w:hAnsi="IRNazanin" w:eastAsia="IRNazanin" w:cs="IRNazanin"/>
          <w:lang w:bidi="fa-IR"/>
          <w:color w:val="111111"/>
          <w:sz w:val="28"/>
          <w:szCs w:val="28"/>
          <w:rtl/>
        </w:rPr>
        <w:t xml:space="preserve">و یا گفته: وَ ما مِنْ غائِبَةٍ فِی السَّماءِ وَ الْأَرْضِ إِلَّا فِی کِتابٍ مُبِینٍ‌</w:t>
      </w:r>
      <w:r>
        <w:rPr>
          <w:rFonts w:ascii="Times New Roman" w:hAnsi="Times New Roman" w:eastAsia="Times New Roman" w:cs="Times New Roman"/>
          <w:lang w:val="en-US" w:bidi="en-US"/>
          <w:color w:val="111111"/>
          <w:sz w:val="28"/>
          <w:szCs w:val="28"/>
          <w:vertAlign w:val="superscript"/>
          <w:rtl/>
        </w:rPr>
        <w:t xml:space="preserve">(9)</w:t>
      </w:r>
      <w:r>
        <w:rPr>
          <w:rFonts w:ascii="IRNazanin" w:hAnsi="IRNazanin" w:eastAsia="IRNazanin" w:cs="IRNazanin"/>
          <w:lang w:bidi="fa-IR"/>
          <w:color w:val="111111"/>
          <w:sz w:val="28"/>
          <w:szCs w:val="28"/>
          <w:rtl/>
        </w:rPr>
        <w:t xml:space="preserve">، {، ما همه چیز را در کتابی روشن بر شمردیم، هیچ غائبی در آسمان و زمین و آسمان نیست مگر اینکه در قرآن روشن شده است.}</w:t>
      </w:r>
    </w:p>
    <w:p>
      <w:pPr>
        <w:pStyle w:val="BookText"/>
      </w:pPr>
      <w:r>
        <w:rPr>
          <w:rFonts w:ascii="IRNazanin" w:hAnsi="IRNazanin" w:eastAsia="IRNazanin" w:cs="IRNazanin"/>
          <w:lang w:bidi="fa-IR"/>
          <w:color w:val="111111"/>
          <w:sz w:val="28"/>
          <w:szCs w:val="28"/>
          <w:rtl/>
        </w:rPr>
        <w:t xml:space="preserve">خداوند متعال به پیامبر خود وحی کرد که از علوم و اسرار غیب، علی علیه السلام را هم آگاه کند و به او دستور داد تا قرآن را جمع‌آوری کند و خود او را غسل دهد و کفن نماید، به یارانش گفت کسی غیر از علی حق ندارد مرا برهنه بنگرد زیرا او از من است و من هم از او می‌باشم، هر چه به سود او باشد به سود من هم می‌باشد و هر چه به زیان او هست به زیان من هم خواهد بود، علی دین مرا ادا می‌کند و وعده‌های مرا انجام می‌دهد .</w:t>
      </w:r>
    </w:p>
    <w:p>
      <w:pPr>
        <w:pStyle w:val="BookText"/>
      </w:pPr>
      <w:r>
        <w:rPr>
          <w:rFonts w:ascii="IRNazanin" w:hAnsi="IRNazanin" w:eastAsia="IRNazanin" w:cs="IRNazanin"/>
          <w:lang w:bidi="fa-IR"/>
          <w:color w:val="111111"/>
          <w:sz w:val="28"/>
          <w:szCs w:val="28"/>
          <w:rtl/>
        </w:rPr>
        <w:t xml:space="preserve">بعد از آن رسول اکرم صلی اللَّه علیه و آله به یاران خود فرمود: علی بن ابی طالب در تاویل قرآن جنگ خواهد کرد همان گونه که من در تنزیل آن جنگ کردم و تاویل قرآن بطور کامل فقط در دست علی بود و هیچ کس مانند آن نبود و برای همین است که رسول خدا فرمودند: علی از همه بهتر داوری می‌کند، یعنی او داور وقاضی د</w:t>
      </w:r>
    </w:p>
    <w:p>
      <w:pPr>
        <w:pStyle w:val="BookText"/>
      </w:pPr>
      <w:r>
        <w:rPr>
          <w:rFonts w:ascii="IRNazanin" w:hAnsi="IRNazanin" w:eastAsia="IRNazanin" w:cs="IRNazanin"/>
          <w:lang w:bidi="fa-IR"/>
          <w:color w:val="111111"/>
          <w:sz w:val="28"/>
          <w:szCs w:val="28"/>
          <w:rtl/>
        </w:rPr>
        <w:t xml:space="preserve">عمر بن خطاب می‌گفت: اگر وجود علی علیه السلام نبود عمر هلاک می‌شد. عمر برای او گواهی می‌دهد ولی دیگری فضل و مقام او را انکار می‌کند، در اینجا هشام سرش را پائین انداخت و بار دیگر سرش را بلند کرد و گفت:اگر به چیزی نیازمند هستی و احتیاجی داری بگو، امام علیه السّلام فرمودند: من خاندان خود را با وحشت و اضطراب در مدینه گذاشته‌ام، هشام گفت: خداوند با مراجعت شما نگرانی آنها را رفع می‌کند، شما امروز می‌توانید بروید.</w:t>
      </w:r>
    </w:p>
    <w:p>
      <w:pPr>
        <w:pStyle w:val="BookText"/>
      </w:pPr>
      <w:r>
        <w:rPr>
          <w:rFonts w:ascii="IRNazanin" w:hAnsi="IRNazanin" w:eastAsia="IRNazanin" w:cs="IRNazanin"/>
          <w:lang w:bidi="fa-IR"/>
          <w:color w:val="111111"/>
          <w:sz w:val="28"/>
          <w:szCs w:val="28"/>
          <w:rtl/>
        </w:rPr>
        <w:t xml:space="preserve">پدرم با او معانقه کردند و او را وداع گفتند و برایش دعا کردند و من با وی همانند پدرم رفتار کردم بعد از این هشام از جایش برخاست و ما هم برخاستیم، هنگامی که از قصرش بیرون شدیم و کنار در رسیدیم، مشاهده کردیم میدان بزرگی در آن جا می‌باشد و در منتهای میدان گروه زیادی نشسته‌اند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أَبِي مَنْ هَؤُلَاءِ قَالَ الْحُجَّابُ هَؤُلَاءِ الْقِسِّيسُونَ وَ الرُّهْبَانُ وَ هَذَا عَالِمٌ لَهُمْ يَقْعُدُ إِلَيْهِمْ فِي كُلِّ سَنَةٍ يَوْماً وَاحِداً يَسْتَفْتُونَهُ فَيُفْتِيهِمْ فَلَفَّ أَبِي عِنْدَ ذَلِكَ رَأْسَهُ بِفَاضِلِ رِدَائِهِ وَ فَعَلْتُ أَنَا فِعْلَ أَبِي فَأَقْبَلَ نَحْوَهُمْ حَتَّي قَعَدَ نَحْوَهُمْ وَ قَعَدْتُ وَرَاءَ أَبِي وَ رُفِعَ ذَلِكَ فِي الْخَبَرِ إِلَي هِشَامٍ فَأَمَرَ بَعْضَ غِلْمَانِهِ أَنْ يَحْضُرَ الْمَوْضِعَ فَيَنْظُرَ مَا يَصْنَعُ أَبِي .</w:t>
      </w:r>
    </w:p>
    <w:p>
      <w:pPr>
        <w:pStyle w:val="BookText"/>
      </w:pPr>
      <w:r>
        <w:rPr>
          <w:rFonts w:ascii="Amiri" w:hAnsi="Amiri" w:eastAsia="Amiri" w:cs="Amiri"/>
          <w:lang w:bidi="ar-SA"/>
          <w:color w:val="111111"/>
          <w:sz w:val="28"/>
          <w:szCs w:val="28"/>
          <w:rtl/>
        </w:rPr>
        <w:t xml:space="preserve">فَأَقْبَلَ وَ أَقْبَلَ عَدَدٌ مِنَ الْمُسْلِمِينَ فَأَحَاطُوا بِنَا وَ أَقْبَلَ عَالِمُ النَّصَارَي وَ قَدْ شَدَّ حَاجِبَيْهِ بِحَرِيرَةٍ صَفْرَاءَ حَتَّي تَوَسَّطَنَا فَقَامَ إِلَيْهِ جَمِيعُ الْقِسِّيسِينَ وَ الرُّهْبَانِ مُسَلِّمِينَ عَلَيْهِ فَجَاءَ إِلَي صَدْرِ الْمَجْلِسِ فَقَعَدَ فِيهِ وَ أَحَاطَ بِهِ أَصْحَابُهُ وَ أَبِي وَ أَنَا بَيْنَهُمْ فَأَدَارَ نَظَرَهُ ثُمَّ قَالَ لِأَبِي أَ مِنَّا أَمْ مِنْ هَذِهِ الْأُمَّةِ الْمَرْحُومَةِ فَقَالَ أَبِي بَلْ مِنْ هَذِهِ الْأُمَّةِ الْمَرْحُومَةِ فَقَالَ مِنْ أَيْنَ أَنْتَ مِنْ عُلَمَائِهَا أَمْ مِنْ جُهَّالِهَا فَقَالَ لَهُ أَبِي لَسْتُ مِنْ جُهَّالِهَا فَاضْطَرَبَ اضْطِرَاباً شَدِيداً ثُمَّ قَالَ لَهُ أَسْأَلُكَ فَقَالَ لَهُ أَبِي سَلْ فَقَالَ مِنْ أَيْنَ ادَّعَيْتُمْ أَنَّ أَهْلَ الْجَنَّةِ يَطْعَمُونَ وَ يَشْرَبُونَ وَ لَا يُحْدِثُونَ وَ لَا يَبُولُونَ وَ مَا الدَّلِيلُ فِيمَا تَدَّعُونَهُ مِنْ شَاهِدٍ لَا يُجْهَلُ فَقَالَ لَهُ أَبِي دَلِيلُ مَا نَدَّعِي مِنْ شَاهِدٍ لَا يُجْهَلُ الْجَنِينُ فِي بَطْنِ أُمِّهِ يَطْعَمُ وَ لَا يُحْدِثُ قَالَ فَاضْطَرَبَ النَّصْرَانِيُّ اضْطِرَاباً شَدِيداً ثُمَّ قَالَ كَلَّا زَعَمْتَ أَنَّكَ لَسْتَ مِنْ عُلَمَائِهَا فَقَالَ لَهُ أَبِي وَ لَا مِنْ جُهَّالِهَا</w:t>
      </w:r>
      <w:r>
        <w:rPr>
          <w:rStyle w:val="FootnoteReference"/>
        </w:rPr>
        <w:footnoteReference w:id="1201"/>
      </w:r>
      <w:r>
        <w:rPr>
          <w:rFonts w:ascii="Amiri" w:hAnsi="Amiri" w:eastAsia="Amiri" w:cs="Amiri"/>
          <w:lang w:bidi="ar-SA"/>
          <w:color w:val="111111"/>
          <w:sz w:val="28"/>
          <w:szCs w:val="28"/>
          <w:rtl/>
        </w:rPr>
        <w:t xml:space="preserve">وَ أَصْحَابُ هِشَامٍ يَسْمَعُونَ ذَلِكَ .</w:t>
      </w:r>
    </w:p>
    <w:p>
      <w:pPr>
        <w:pStyle w:val="BookText"/>
      </w:pPr>
      <w:r>
        <w:rPr>
          <w:rFonts w:ascii="Amiri" w:hAnsi="Amiri" w:eastAsia="Amiri" w:cs="Amiri"/>
          <w:lang w:bidi="ar-SA"/>
          <w:color w:val="111111"/>
          <w:sz w:val="28"/>
          <w:szCs w:val="28"/>
          <w:rtl/>
        </w:rPr>
        <w:t xml:space="preserve">فَقَالَ لِأَبِي أَسْأَلُكَ عَنْ مَسْأَلَةٍ أُخْرَي فَقَالَ لَهُ أَبِي سَلْ فَقَالَ مِنْ أَيْنَ ادَّعَيْتُمْ أَنَّ فَاكِهَةَ الْجَنَّةِ أَبَداً غَضَّةٌ طَرِيَّةٌ مَوْجُودَةٌ غَيْرُ مَعْدُومَةٍ عِنْدَ جَمِيعِ أَهْلِ الْجَنَّةِ لَا تَنْقَطِعُ وَ مَا الدَّلِيلُ فِيمَا تَدَّعُونَهُ مِنْ شَاهِدٍ لَا يُجْهَلُ فَقَالَ لَهُ أَبِي دَلِيلُ مَا نَدَّعِي أَنَّ قُرْآنَنَا</w:t>
      </w:r>
      <w:r>
        <w:rPr>
          <w:rStyle w:val="FootnoteReference"/>
        </w:rPr>
        <w:footnoteReference w:id="1202"/>
      </w:r>
      <w:r>
        <w:rPr>
          <w:rFonts w:ascii="Amiri" w:hAnsi="Amiri" w:eastAsia="Amiri" w:cs="Amiri"/>
          <w:lang w:bidi="ar-SA"/>
          <w:color w:val="111111"/>
          <w:sz w:val="28"/>
          <w:szCs w:val="28"/>
          <w:rtl/>
        </w:rPr>
        <w:t xml:space="preserve">أَبَداً غَضٌّ طَرِيٌّ مَوْجُودٌ غَيْرُ مَعْدُومٍ عِنْدَ جَمِيعِ الْمُسْلِمِينَ لَا يَنْقَطِعُ فَاضْطَرَبَ اضْطِرَاباً شَدِيداً ثُمَّ قَالَ كَلَّا زَعَمْتَ أَنَّكَ لَسْتَ مِنْ عُلَمَائِهَا فَقَالَ لَهُ أَبِي وَ لَا مِنْ جُهَّالِهَا .</w:t>
      </w:r>
    </w:p>
    <w:p>
      <w:pPr>
        <w:pStyle w:val="BookText"/>
      </w:pPr>
      <w:r>
        <w:rPr>
          <w:rFonts w:ascii="Amiri" w:hAnsi="Amiri" w:eastAsia="Amiri" w:cs="Amiri"/>
          <w:lang w:bidi="ar-SA"/>
          <w:color w:val="111111"/>
          <w:sz w:val="28"/>
          <w:szCs w:val="28"/>
          <w:rtl/>
        </w:rPr>
        <w:t xml:space="preserve">فَقَالَ أَسْأَلُكَ عَنْ مَسْأَلَةٍ فَقَالَ لَهُ سَلْ قَالَ أَخْبِرْنِي عَنْ سَاعَةٍ مِنْ سَاعَاتِ</w:t>
      </w:r>
    </w:p>
    <w:p>
      <w:pPr>
        <w:pStyle w:val="BookText"/>
      </w:pPr>
      <w:r>
        <w:rPr>
          <w:rFonts w:ascii="IRNazanin" w:hAnsi="IRNazanin" w:eastAsia="IRNazanin" w:cs="IRNazanin"/>
          <w:lang w:bidi="fa-IR"/>
          <w:color w:val="111111"/>
          <w:sz w:val="28"/>
          <w:szCs w:val="28"/>
          <w:rtl/>
        </w:rPr>
        <w:t xml:space="preserve">پدرم پرسید این جماعت چه می‌گویند.</w:t>
      </w:r>
    </w:p>
    <w:p>
      <w:pPr>
        <w:pStyle w:val="BookText"/>
      </w:pPr>
      <w:r>
        <w:rPr>
          <w:rFonts w:ascii="IRNazanin" w:hAnsi="IRNazanin" w:eastAsia="IRNazanin" w:cs="IRNazanin"/>
          <w:lang w:bidi="fa-IR"/>
          <w:color w:val="111111"/>
          <w:sz w:val="28"/>
          <w:szCs w:val="28"/>
          <w:rtl/>
        </w:rPr>
        <w:t xml:space="preserve">نگهبان هشام که ما را همراهی می‌کرد گفت: این کشیشان و راهبان نصاری هستند و آن یکی عالم آنها می‌باشد که سالی یک بار برای آنها جلوس می‌کند و سؤالات آنها را پاسخ می‌دهد، در اینجا پدرم سرش را با زیادی عبایش پوشانید و من هم چنین کردم، پدرم بطرف آنها رهسپار شدند و در کنار آنها نشستند و من هم پشت سر پدرم قرار گرفتم.</w:t>
      </w:r>
    </w:p>
    <w:p>
      <w:pPr>
        <w:pStyle w:val="BookText"/>
      </w:pPr>
      <w:r>
        <w:rPr>
          <w:rFonts w:ascii="IRNazanin" w:hAnsi="IRNazanin" w:eastAsia="IRNazanin" w:cs="IRNazanin"/>
          <w:lang w:bidi="fa-IR"/>
          <w:color w:val="111111"/>
          <w:sz w:val="28"/>
          <w:szCs w:val="28"/>
          <w:rtl/>
        </w:rPr>
        <w:t xml:space="preserve">در این هنگام خبر به هشام رسید او هم چند نفر از غلامانش را فرستاد تا در محل اجتماع کنند و بنگرند پدرم چه می‌کند، در اینجا غلام هشام و گروهی از مسلمانان ما را احاطه کردند، عالم نصاری هم جلو آمد در حالی که پیشانیش را با حریر سفیدی بسته بود در میان ما قرار گرفت کشیشان و راهبان از جای خود برخاستند و به او سلام کردند و در صدر نشانیدند .</w:t>
      </w:r>
    </w:p>
    <w:p>
      <w:pPr>
        <w:pStyle w:val="BookText"/>
      </w:pPr>
      <w:r>
        <w:rPr>
          <w:rFonts w:ascii="IRNazanin" w:hAnsi="IRNazanin" w:eastAsia="IRNazanin" w:cs="IRNazanin"/>
          <w:lang w:bidi="fa-IR"/>
          <w:color w:val="111111"/>
          <w:sz w:val="28"/>
          <w:szCs w:val="28"/>
          <w:rtl/>
        </w:rPr>
        <w:t xml:space="preserve">او در جای خود قرار گرفت و یارانش او را در بر گرفتند، من و پدرم نیز در میان آنها واقع شدیم، او به اطراف خود نگاه کرد و به پدرم گفت: شما از ما هستید یا از امت مرحومه، پدرم گفت: از امت مرحومه هستم، گفت مقام شما چیست ؟عالم آنها هستی و یا از جاهلان بشمار می‌روی، پدرم گفت: از جاهلان آنها نیستم، او در این جا مضطرب شد.</w:t>
      </w:r>
    </w:p>
    <w:p>
      <w:pPr>
        <w:pStyle w:val="BookText"/>
      </w:pPr>
      <w:r>
        <w:rPr>
          <w:rFonts w:ascii="IRNazanin" w:hAnsi="IRNazanin" w:eastAsia="IRNazanin" w:cs="IRNazanin"/>
          <w:lang w:bidi="fa-IR"/>
          <w:color w:val="111111"/>
          <w:sz w:val="28"/>
          <w:szCs w:val="28"/>
          <w:rtl/>
        </w:rPr>
        <w:t xml:space="preserve">بعد از آن گفت: از شما سؤال کنم، پدرم فرمودند: سؤال کن، او گفت: شما از کجا می‌گوئید اهل بهشت غذا می‌خورند و آب می‌آشامند ولی بول و غائط ندارند، دلیل شما در این باره چیست و چه شاهدی می‌توانید بیاورید، پدرم گفت: برهان ما در اینجا جنین در شکم مادرش می‌باشد او غذا می‌خورد ولی بول و غائط ندارد و چیزی از او دفع نمی‌گردد.</w:t>
      </w:r>
    </w:p>
    <w:p>
      <w:pPr>
        <w:pStyle w:val="BookText"/>
      </w:pPr>
      <w:r>
        <w:rPr>
          <w:rFonts w:ascii="IRNazanin" w:hAnsi="IRNazanin" w:eastAsia="IRNazanin" w:cs="IRNazanin"/>
          <w:lang w:bidi="fa-IR"/>
          <w:color w:val="111111"/>
          <w:sz w:val="28"/>
          <w:szCs w:val="28"/>
          <w:rtl/>
        </w:rPr>
        <w:t xml:space="preserve">در این جا نصرانی مضطرب شد و گفت: پس چرا گفتی من از علماء آنها نیستم، پدرم گفت: من گفتم از جاهلان آنها نمی‌باشم</w:t>
      </w:r>
      <w:r>
        <w:rPr>
          <w:rStyle w:val="FootnoteReference"/>
        </w:rPr>
        <w:footnoteReference w:id="1203"/>
      </w:r>
      <w:r>
        <w:rPr>
          <w:rFonts w:ascii="IRNazanin" w:hAnsi="IRNazanin" w:eastAsia="IRNazanin" w:cs="IRNazanin"/>
          <w:lang w:bidi="fa-IR"/>
          <w:color w:val="111111"/>
          <w:sz w:val="28"/>
          <w:szCs w:val="28"/>
          <w:rtl/>
        </w:rPr>
        <w:t xml:space="preserve">، یاران هشام هم این گفته‌ها را می‌شنیدند، او بار دیگر به پدرم گفت: سؤالی دیگر از شما می‌کنم پدرم فرمودند: بگوئید، گفت: شما از کجا می‌گوئید که میوه‌های بهشت همیشه تازه هستند و هرگز معدوم نمی‌گردند و همیشه وجود دارند.</w:t>
      </w:r>
    </w:p>
    <w:p>
      <w:pPr>
        <w:pStyle w:val="BookText"/>
      </w:pPr>
      <w:r>
        <w:rPr>
          <w:rFonts w:ascii="IRNazanin" w:hAnsi="IRNazanin" w:eastAsia="IRNazanin" w:cs="IRNazanin"/>
          <w:lang w:bidi="fa-IR"/>
          <w:color w:val="111111"/>
          <w:sz w:val="28"/>
          <w:szCs w:val="28"/>
          <w:rtl/>
        </w:rPr>
        <w:t xml:space="preserve">اهل بهشت هر گاه بخواهند و اراده کنند میوه‌ها حاضر می‌شوند و در دسترس آنها قرار می‌گیرند، دلیل بر این مدعا چیست، پدرم فرمودند: آب فرات همیشه جریان دارد و هرگز معدوم نمی‌شود و همیشه هم تر و تازه و خوش طعم است و در دسترس همه هم می‌باشد و قطع هم نمی‌گردد،</w:t>
      </w:r>
      <w:r>
        <w:rPr>
          <w:rStyle w:val="FootnoteReference"/>
        </w:rPr>
        <w:footnoteReference w:id="1204"/>
      </w:r>
      <w:r>
        <w:rPr>
          <w:rFonts w:ascii="IRNazanin" w:hAnsi="IRNazanin" w:eastAsia="IRNazanin" w:cs="IRNazanin"/>
          <w:lang w:bidi="fa-IR"/>
          <w:color w:val="111111"/>
          <w:sz w:val="28"/>
          <w:szCs w:val="28"/>
          <w:rtl/>
        </w:rPr>
        <w:t xml:space="preserve">او از این پاسخ هم مضطرب شد و گفت شما گفتی من از علماء نیستم.</w:t>
      </w:r>
    </w:p>
    <w:p>
      <w:pPr>
        <w:pStyle w:val="BookText"/>
      </w:pPr>
      <w:r>
        <w:rPr>
          <w:rFonts w:ascii="IRNazanin" w:hAnsi="IRNazanin" w:eastAsia="IRNazanin" w:cs="IRNazanin"/>
          <w:lang w:bidi="fa-IR"/>
          <w:color w:val="111111"/>
          <w:sz w:val="28"/>
          <w:szCs w:val="28"/>
          <w:rtl/>
        </w:rPr>
        <w:t xml:space="preserve">پدرم به او گفت: من اظهار کردم از جاهلان نمی‌باشم، نصرانی گفت: سؤالی دیگر دارم، گفت: بپرس نصرانی گفت: بگو آن کدام ساعت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لَيْسَتْ مِنْ سَاعَاتِ اللَّيْلِ وَ لَا مِنْ سَاعَاتِ النَّهَارِ فَقَالَ لَهُ أَبِي هِيَ السَّاعَةُ الَّتِي بَيْنَ طُلُوعِ الْفَجْرِ إِلَي طُلُوعِ الشَّمْسِ يَهْدَأُ فِيهَا الْمُبْتَلَي وَ يَرْقُدُ فِيهَا السَّاهِرُ وَ يُفِيقُ الْمُغْمَي عَلَيْهِ جَعَلَهَا اللَّهُ فِي الدُّنْيَا رَغْبَةً لِلرَّاغِبِينَ وَ فِي الْآخِرَةِ لِلْعَامِلِينَ لَهَا وَ دَلِيلًا وَاضِحاً وَ حِجَاباً بَالِغاً عَلَي الْجَاحِدِينَ الْمُنْكِرِينَ التَّارِكِينَ لَهَا .</w:t>
      </w:r>
    </w:p>
    <w:p>
      <w:pPr>
        <w:pStyle w:val="BookText"/>
      </w:pPr>
      <w:r>
        <w:rPr>
          <w:rFonts w:ascii="Amiri" w:hAnsi="Amiri" w:eastAsia="Amiri" w:cs="Amiri"/>
          <w:lang w:bidi="ar-SA"/>
          <w:color w:val="111111"/>
          <w:sz w:val="28"/>
          <w:szCs w:val="28"/>
          <w:rtl/>
        </w:rPr>
        <w:t xml:space="preserve">قَالَ فَصَاحَ النَّصْرَانِيُّ صَيْحَةً ثُمَّ قَالَ بَقِيَتْ مَسْأَلَةٌ وَاحِدَةٌ وَ اللَّهِ لَأَسْأَلَنَّكَ عَنْ مَسْأَلَةٍ لَا تَهْتَدِي إِلَي الْجَوَابِ عَنْهَا أَبَداً فَأَسْأَلُكَ فَقَالَ لَهُ أَبِي سَلْ فَإِنَّكَ حَانِثٌ فِي يَمِينِكَ فَقَالَ أَخْبِرْنِي عَنْ مَوْلُودَيْنِ وُلِدَا فِي يَوْمٍ وَاحِدٍ وَ مَاتَا فِي يَوْمٍ وَاحِدٍ عُمْرُ أَحَدِهِمَا خَمْسُونَ وَ مِائَةُ سَنَةٍ وَ الْآخَرِ خَمْسُونَ سَنَةً فِي دَارِ الدُّنْيَا .</w:t>
      </w:r>
    </w:p>
    <w:p>
      <w:pPr>
        <w:pStyle w:val="BookText"/>
      </w:pPr>
      <w:r>
        <w:rPr>
          <w:rFonts w:ascii="Amiri" w:hAnsi="Amiri" w:eastAsia="Amiri" w:cs="Amiri"/>
          <w:lang w:bidi="ar-SA"/>
          <w:color w:val="111111"/>
          <w:sz w:val="28"/>
          <w:szCs w:val="28"/>
          <w:rtl/>
        </w:rPr>
        <w:t xml:space="preserve">فَقَالَ لَهُ أَبِي ذَلِكَ عُزَيْرٌ وَ عَزْرَةُ وُلِدَا فِي يَوْمٍ وَاحِدٍ فَلَمَّا بَلَغَا مَبْلَغَ الرِّجَالِ خَمْسَةً وَ عِشْرِينَ عَاماً مَرَّ عُزَيْرٌ عَلَي حِمَارِهِ رَاكِباً عَلَي قَرْيَةٍ بِأَنْطَاكِيَةَ وَ هِيَ خاوِيَةٌ عَلي عُرُوشِها فَقَالَ أَنَّي يُحْيِي اللَّهُ هَذِهِ بَعْدَ مَوْتِهَا وَ قَدْ كَانَ اصْطَفَاهُ وَ هَدَاهُ فَلَمَّا قَالَ ذَلِكَ الْقَوْلَ غَضِبَ اللَّهُ عَلَيْهِ فَأَماتَهُ اللَّهُ مِائَةَ عامٍ سَخَطاً عَلَيْهِ بِمَا قَالَ ثُمَّ بَعَثَهُ عَلَي حِمَارِهِ بِعَيْنِهِ وَ طَعَامِهِ وَ شَرَابِهِ .</w:t>
      </w:r>
    </w:p>
    <w:p>
      <w:pPr>
        <w:pStyle w:val="BookText"/>
      </w:pPr>
      <w:r>
        <w:rPr>
          <w:rFonts w:ascii="Amiri" w:hAnsi="Amiri" w:eastAsia="Amiri" w:cs="Amiri"/>
          <w:lang w:bidi="ar-SA"/>
          <w:color w:val="111111"/>
          <w:sz w:val="28"/>
          <w:szCs w:val="28"/>
          <w:rtl/>
        </w:rPr>
        <w:t xml:space="preserve">فَعَادَ إِلَي دَارِهِ وَ عَزْرَةُ أَخُوهُ لَا يَعْرِفُهُ فَاسْتَضَافَهُ فَأَضَافَهُ وَ بَعَثَ إِلَي وُلْدِ عَزْرَةَ وَ وُلْدِ وُلْدِهِ وَ قَدْ شَاخُوا وَ عُزَيْرٌ شَابٌّ فِي سِنِّ ابْنِ خَمْسٍ وَ عِشْرِينَ سَنَةً فَلَمْ يَزَلْ عُزَيْرٌ يَذْكُرُ أَخَاهُ وَ وُلْدَهُ وَ قَدْ شَاخُوا وَ هُمْ يَذْكُرُونَ مَا يُذَكِّرُهُمْ وَ يَقُولُونَ مَا أَعْلَمَكَ بِأَمْرٍ قَدْ مَضَتْ عَلَيْهِ السِّنُونَ وَ الشُّهُورُ وَ يَقُولُ لَهُ عَزْرَةُ وَ هُوَ شَيْخٌ ابْنُ مِائَةٍ وَ خَمْسٍ وَ عِشْرِينَ سَنَةً مَا رَأَيْتُ شَابّاً فِي سِنِّ خَمْسٍ وَ عِشْرِينَ سَنَةً أَعْلَمَ بِمَا كَانَ بَيْنِي وَ بَيْنَ أَخِي عُزَيْرٍ أَيَّامَ شَبَابِي مِنْكَ فَمِنْ أَهْلِ السَّمَاءِ أَنْتَ أَمْ مِنْ أَهْلِ الْأَرْضِ فَقَالَ عُزَيْرٌ لِأَخِيهِ عَزْرَةَ أَنَا عُزَيْرٌ سَخِطَ اللَّهُ عَلَيَّ بِقَوْلٍ قُلْتُهُ بَعْدَ أَنِ اصْطَفَانِي وَ هَدَانِي فَأَمَاتَنِي مِائَةَ سَنَةٍ ثُمَّ بَعَثَنِي لِيَزْدَادُوا بِذَلِكَ يَقِيناً أَنَّ اللَّهَ عَلي كُلِّ شَيْ‌ءٍ قَدِيرٌ وَ هَا هُوَ هَذَا حِمَارِي وَ طَعَامِي وَ شَرَابِيَ الَّذِي خَرَجْتُ بِهِ مِنْ عِنْدِكُمْ أَعَادَهُ اللَّهُ لِي كَمَا كَانَ يُعِيدُهَا فَأَيْقَنُوا فَأَعَاشَهُ اللَّهُ بَيْنَهُمْ خَمْساً وَ عِشْرِينَ سَنَةً ثُمَّ قَبَضَهُ اللَّهُ وَ أَخَاهُ فِي يَوْمٍ وَاحِدٍ.</w:t>
      </w:r>
    </w:p>
    <w:p>
      <w:pPr>
        <w:pStyle w:val="BookText"/>
      </w:pPr>
      <w:r>
        <w:rPr>
          <w:rFonts w:ascii="IRNazanin" w:hAnsi="IRNazanin" w:eastAsia="IRNazanin" w:cs="IRNazanin"/>
          <w:lang w:bidi="fa-IR"/>
          <w:color w:val="111111"/>
          <w:sz w:val="28"/>
          <w:szCs w:val="28"/>
          <w:rtl/>
        </w:rPr>
        <w:t xml:space="preserve">که نه از شب حساب می‌شود و نه از روز به حساب می‌آید، پدرم فرمود: آن هنگام بین طلوع فجر و طلوع آفتاب می‌باشد که نه از شب محسوب می‌گردد و نه از روز به حساب می‌آید.</w:t>
      </w:r>
    </w:p>
    <w:p>
      <w:pPr>
        <w:pStyle w:val="BookText"/>
      </w:pPr>
      <w:r>
        <w:rPr>
          <w:rFonts w:ascii="IRNazanin" w:hAnsi="IRNazanin" w:eastAsia="IRNazanin" w:cs="IRNazanin"/>
          <w:lang w:bidi="fa-IR"/>
          <w:color w:val="111111"/>
          <w:sz w:val="28"/>
          <w:szCs w:val="28"/>
          <w:rtl/>
        </w:rPr>
        <w:t xml:space="preserve">گرفتاران و بیماران در آن ساعت آرام می‌گیرند و شب زنده‌داران در آن هنگام به خواب می‌روند و بی‌هوشان در آن لحظه به خود می‌آیند خداوند آن ساعات را برای بندگان راغب خود وقت‌طلب قرار داده و آنها که اهل آخرت می‌باشند در آن هنگام کار می‌کنند، منکران حقیقت و تارکان فضیلت در آن ساعات در غفلت می‌باشند و از برکات آن بی بهره هستند.</w:t>
      </w:r>
    </w:p>
    <w:p>
      <w:pPr>
        <w:pStyle w:val="BookText"/>
      </w:pPr>
      <w:r>
        <w:rPr>
          <w:rFonts w:ascii="IRNazanin" w:hAnsi="IRNazanin" w:eastAsia="IRNazanin" w:cs="IRNazanin"/>
          <w:lang w:bidi="fa-IR"/>
          <w:color w:val="111111"/>
          <w:sz w:val="28"/>
          <w:szCs w:val="28"/>
          <w:rtl/>
        </w:rPr>
        <w:t xml:space="preserve">امام صادق علیه السّلام فرمود: در این هنگام نصرانی فریادی زد و گفت یک سؤال دیگر باقی مانده است، به خداوند سؤالی خواهم کرد که از پاسخ آن درمانی پدرم فرمودند: سؤال کن که سوگندت شکسته خواهد شد، سؤال کرد: به من بگو از آن دو نفری که در یک روز متولد شدند و در یک روز مردند، در حالی که یکی از آنها صد و پنجاه سال از عمرش می‌گذشت و دومی فقط پنجاه سال داشت.</w:t>
      </w:r>
    </w:p>
    <w:p>
      <w:pPr>
        <w:pStyle w:val="BookText"/>
      </w:pPr>
      <w:r>
        <w:rPr>
          <w:rFonts w:ascii="IRNazanin" w:hAnsi="IRNazanin" w:eastAsia="IRNazanin" w:cs="IRNazanin"/>
          <w:lang w:bidi="fa-IR"/>
          <w:color w:val="111111"/>
          <w:sz w:val="28"/>
          <w:szCs w:val="28"/>
          <w:rtl/>
        </w:rPr>
        <w:t xml:space="preserve">پدرم گفت: آن‌ها عزیر و عزرة بودند که در یک روز متولد شدند، هنگامی که بیست و پنج سال از عمر آنها می‌گذشت و مردان کامل شده بودند عزیر سوار الاغش شد و به قریه انطاکیه رفت، {این قریه خراب شده بود} و فقط آثاری از آن وجود داشت، عزیز گفت: خداوند چگونه این جا را زنده می‌کند در حالی که همه مرده‌اند.</w:t>
      </w:r>
    </w:p>
    <w:p>
      <w:pPr>
        <w:pStyle w:val="BookText"/>
      </w:pPr>
      <w:r>
        <w:rPr>
          <w:rFonts w:ascii="IRNazanin" w:hAnsi="IRNazanin" w:eastAsia="IRNazanin" w:cs="IRNazanin"/>
          <w:lang w:bidi="fa-IR"/>
          <w:color w:val="111111"/>
          <w:sz w:val="28"/>
          <w:szCs w:val="28"/>
          <w:rtl/>
        </w:rPr>
        <w:t xml:space="preserve">عزیر که یکی از بندگان برگزیده خداوند بود هنگامی که این سخن را بر زبان جاری کرد، خدا بر او غضب کرد و جانش را گرفت و {به خاطر این سخن صد سال در این حالت بسر برد} و بعد {خداوند او را زنده کرد} و مشاهده نمود که الاغش و غذایش همه در آنجا قرار دارند، او بطرف منزل خود مراجعت کرد و برادرش عزره او را نشناخت.</w:t>
      </w:r>
    </w:p>
    <w:p>
      <w:pPr>
        <w:pStyle w:val="BookText"/>
      </w:pPr>
      <w:r>
        <w:rPr>
          <w:rFonts w:ascii="IRNazanin" w:hAnsi="IRNazanin" w:eastAsia="IRNazanin" w:cs="IRNazanin"/>
          <w:lang w:bidi="fa-IR"/>
          <w:color w:val="111111"/>
          <w:sz w:val="28"/>
          <w:szCs w:val="28"/>
          <w:rtl/>
        </w:rPr>
        <w:t xml:space="preserve">عزیر گفت: پس مرا به مهمانی قبول کنید او هم پذیرفت، بعد از آن فرزندان عزرة آمدند که همه پیر شده بودند ولی عزیر هم‌چنان جوان بود و بیست و پنج سال از عمرش می‌رفت، عزیر از خاطرات گذشته می‌گفت و برادر و برادرزادگان او که همه پیر شده بودند خاطرات او را به یاد می‌آوردند و می‌گفتند تو از این داستان‌هائی که سالها بر آنها می‌گذرد چگونه سخن می‌گوئی.</w:t>
      </w:r>
    </w:p>
    <w:p>
      <w:pPr>
        <w:pStyle w:val="BookText"/>
      </w:pPr>
      <w:r>
        <w:rPr>
          <w:rFonts w:ascii="IRNazanin" w:hAnsi="IRNazanin" w:eastAsia="IRNazanin" w:cs="IRNazanin"/>
          <w:lang w:bidi="fa-IR"/>
          <w:color w:val="111111"/>
          <w:sz w:val="28"/>
          <w:szCs w:val="28"/>
          <w:rtl/>
        </w:rPr>
        <w:t xml:space="preserve">عزرة از این داستان در شگفت مانده بود و می‌گفت این حوادث بین من و برادرم در جوانی اتفاق افتاده و این مرد از کجا از این‌ها اطلاع دارد، آیا شما از اهل آسمانها هستی و یا از اهل زمین می‌باشی، عزیر به برادرش گفت: من عزیر هستم که خداوند بعد زا اینکه مرا هدایت کرد و از برگزیدگانم قرار داد به جهت گفته‌ای که بر زبانم جاری شد و مدت صد سال جان مرا گرفت. بعد از آن مرا برانگیخت تا مردم بر یقین خود بیفزایند و بدانند که {خداوند بر همه چیز توانائی دارد } و این همان الاغ من است که صد سال پیش سوار آن شدم و به سفر رفتم و طعام و شراب من همان گونه هست که بود و خداوند همه آنها را به من باز گردانید، اکنون یقین بیاورید که بعد از مرگ حسابی می‌باشد، خداوند بار دیگر بیست و پنج سال به او عمر عنایت کرد و هر دو برادر در یک روز درگذشتند.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فَنَهَضَ عَالِمُ النَّصَارَي عِنْدَ ذَلِكَ قَائِماً وَ قَامَ النَّصَارَي عَلَي أَرْجُلِهِمْ فَقَالَ لَهُمْ عَالِمُهُمْ جِئْتُمُونِي بِأَعْلَمَ مِنِّي وَ أَقْعَدْتُمُوهُ مَعَكُمْ حَتَّي يَهْتِكَنِي وَ يَفْضَحَنِي وَ يَعْلَمَ الْمُسْلِمُونَ أَنَّ لَهُمْ مَنْ أَحَاطَ بِعُلُومِنَا وَ عِنْدَهُ مَا لَيْسَ عِنْدَنَا لَا وَ اللَّهِ لَا كَلَّمْتُكُمْ مِنْ رَأْسِي كَلِمَةً وَ لَا قَعَدْتُ لَكُمْ إِنْ عِشْتُ سَنَةً .</w:t>
      </w:r>
    </w:p>
    <w:p>
      <w:pPr>
        <w:pStyle w:val="BookText"/>
      </w:pPr>
      <w:r>
        <w:rPr>
          <w:rFonts w:ascii="Amiri" w:hAnsi="Amiri" w:eastAsia="Amiri" w:cs="Amiri"/>
          <w:lang w:bidi="ar-SA"/>
          <w:color w:val="111111"/>
          <w:sz w:val="28"/>
          <w:szCs w:val="28"/>
          <w:rtl/>
        </w:rPr>
        <w:t xml:space="preserve">فَتَفَرَّقُوا وَ أَبِي قَاعِدٌ مَكَانَهُ وَ أَنَا مَعَهُ وَ رُفِعَ ذَلِكَ الْخَبَرُ إِلَي هِشَامِ بْنِ عَبْدِ الْمَلِكِ فَلَمَّا تَفَرَّقَ النَّاسُ نَهَضَ أَبِي وَ انْصَرَفَ إِلَي الْمَنْزِلِ الَّذِي كُنَّا فِيهِ فَوَافَانَا رَسُولُ هِشَامٍ بِالْجَائِزَةِ وَ أَمَرَنَا أَنْ نَنْصَرِفَ إِلَي الْمَدِينَةِ مِنْ سَاعَتِنَا وَ لَا نَحْتَبِسَ لِأَنَّ النَّاسَ مَاجُوا وَ خَاضُوا فِيمَا جَرَي بَيْنَ أَبِي وَ بَيْنَ عَالِمِ النَّصَارَي .</w:t>
      </w:r>
    </w:p>
    <w:p>
      <w:pPr>
        <w:pStyle w:val="BookText"/>
      </w:pPr>
      <w:r>
        <w:rPr>
          <w:rFonts w:ascii="Amiri" w:hAnsi="Amiri" w:eastAsia="Amiri" w:cs="Amiri"/>
          <w:lang w:bidi="ar-SA"/>
          <w:color w:val="111111"/>
          <w:sz w:val="28"/>
          <w:szCs w:val="28"/>
          <w:rtl/>
        </w:rPr>
        <w:t xml:space="preserve">فَرَكِبْنَا دَوَابَّنَا مُنْصَرِفَيْنَ وَ قَدْ سَبَقَنَا بَرِيدٌ مِنْ عِنْدِ هِشَامٍ إِلَي عَامِلِ مَدْيَنَ عَلَي طَرِيقِنَا إِلَي الْمَدِينَةِ أَنَّ ابْنَيْ أَبِي تُرَابٍ السَّاحِرَيْنِ مُحَمَّدَ بْنَ عَلِيٍّ وَ جَعْفَرَ بْنَ مُحَمَّدٍ الْكَذَّابَيْنِ بَلْ هُوَ الْكَذَّابُ لَعَنَهُ اللَّهُ فِيمَا يُظْهِرَانِ مِنَ الْإِسْلَامِ وَرَدَا عَلَيَّ فَلَمَّا صَرَفْتُهُمَا إِلَي الْمَدِينَةِ مَالا إِلَي الْقِسِّيسِينَ وَ الرُّهْبَانِ مِنْ كُفَّارِ النَّصَارَي وَ تَقَرَّبَا إِلَيْهِمْ بِالنَّصْرَانِيَّةِ فَكَرِهْتُ أَنْ أَنْكُلَ بِهِمَا لِقَرَابَتِهِمَا فَإِذَا قَرَأْتَ كِتَابِي هَذَا فَنَادِ فِي النَّاسِ بَرِئَتِ الذِّمَّةُ مِمَّنْ يُشَارِيهِمْ أَوْ يُبَايِعُهُمْ أَوْ يُصَافِحُهُمْ أَوْ يُسلِّمُ عَلَيْهِمْ فَإِنَّهُمَا قَدِ ارْتَدَّا عَنِ الْإِسْلَامِ وَ رَأَي أَمِيرُ الْمُؤْمِنِينَ أَنْ يَقْتُلَهُمَا وَ دَوَابَّهُمَا وَ غِلْمَانَهُمَا وَ مَنْ مَعَهُمَا أَشَرَّ قَتْلَةٍ .</w:t>
      </w:r>
    </w:p>
    <w:p>
      <w:pPr>
        <w:pStyle w:val="BookText"/>
      </w:pPr>
      <w:r>
        <w:rPr>
          <w:rFonts w:ascii="Amiri" w:hAnsi="Amiri" w:eastAsia="Amiri" w:cs="Amiri"/>
          <w:lang w:bidi="ar-SA"/>
          <w:color w:val="111111"/>
          <w:sz w:val="28"/>
          <w:szCs w:val="28"/>
          <w:rtl/>
        </w:rPr>
        <w:t xml:space="preserve">قَالَ فَوَرَدَ الْبَرِيدُ إِلَي مَدِينَةِ مَدْيَنَ فَلَمَّا شَارَفْنَا مَدِينَةَ مَدْيَنَ قَدَّمَ أَبِي غِلْمَانَهُ لِيَرْتَادُوا لَهُ مَنْزِلًا وَ يَشْتَرُوا لِدَوَابِّنَا عَلَفاً وَ لَنَا طَعَاماً فَلَمَّا قَرُبَ غِلْمَانُنَا مِنْ بَابِ الْمَدِينَةِ أَغْلَقُوا الْبَابَ فِي وُجُوهِنَا وَ شَتَمُونَا وَ ذَكَرُوا أَمِيرَ الْمُؤْمِنِينَ علِيَّ بْنَ أَبِي طَالِبٍ عليه السلام وَ قَالُوا لَا نُزُولَ لَكُمْ عِنْدَنَا وَ لَا شِرَي وَ لَا بَيْعَ يَا كُفَّارُ يَا مُشْرِكِينَ يَا مُرْتَدِّينَ يَا كَذَّابِينَ يَا شَرَّ الْخَلَائِقِ أَجْمَعِينَ .</w:t>
      </w:r>
    </w:p>
    <w:p>
      <w:pPr>
        <w:pStyle w:val="BookText"/>
      </w:pPr>
      <w:r>
        <w:rPr>
          <w:rFonts w:ascii="Amiri" w:hAnsi="Amiri" w:eastAsia="Amiri" w:cs="Amiri"/>
          <w:lang w:bidi="ar-SA"/>
          <w:color w:val="111111"/>
          <w:sz w:val="28"/>
          <w:szCs w:val="28"/>
          <w:rtl/>
        </w:rPr>
        <w:t xml:space="preserve">فَوَقَفَ غِلْمَانُنَا عَلَي الْبَابِ حَتَّي انْتَهَيْنَا إِلَيْهِمْ فَكَلَّمَهُمْ أَبِي وَ لَيَّنَ لَهُمُ الْقَوْلَ وَ قَالَ لَهُمُ اتَّقُوا اللَّهَ وَ لَا تَغْلَطُونَ فَلَسْنَا كَمَا بَلَغَكُمْ وَ لَا نَحْنُ كَمَا تَقُولُونَ فَاسْمَعُونَا</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در این هنگام عالم نصاری از جای خود حرکت کرد و همه نصرانیان از جای خود برخاستند، عالم به آنها گفت شما داناتر از مرا با خود آورده‌اید و در این جا نشانیده‌اید، تا او مرا رسوا کند، تا مسلمانان بدانند که آنها عالمی دارند که علوم ما را می‌داند و آنچه او می‌داند ما نمی‌دانیم، به خداوند سوگند من با شما تا یک سال سخن نخواهم گفت و با شما نخواهم نشست.</w:t>
      </w:r>
    </w:p>
    <w:p>
      <w:pPr>
        <w:pStyle w:val="BookText"/>
      </w:pPr>
      <w:r>
        <w:rPr>
          <w:rFonts w:ascii="IRNazanin" w:hAnsi="IRNazanin" w:eastAsia="IRNazanin" w:cs="IRNazanin"/>
          <w:lang w:bidi="fa-IR"/>
          <w:color w:val="111111"/>
          <w:sz w:val="28"/>
          <w:szCs w:val="28"/>
          <w:rtl/>
        </w:rPr>
        <w:t xml:space="preserve">آن جماعت پراکنده شدند و من با پدرم همچنان در جای خود نشسته بودیم، این خبر به گوش هشام بن عبد الملک رسید، بعد از اینکه مردم متفرق شدند. ما به منزلی که قبلا در آن جا سکونت داشتیم رفتیم، در اینجا فرستاده هشام آمد و برای ما جایزه‌ای آورد و گفت شما بطرف مدینه حرکت کنید و هم اکنون دمشق را ترک نمائید.</w:t>
      </w:r>
    </w:p>
    <w:p>
      <w:pPr>
        <w:pStyle w:val="BookText"/>
      </w:pPr>
      <w:r>
        <w:rPr>
          <w:rFonts w:ascii="IRNazanin" w:hAnsi="IRNazanin" w:eastAsia="IRNazanin" w:cs="IRNazanin"/>
          <w:lang w:bidi="fa-IR"/>
          <w:color w:val="111111"/>
          <w:sz w:val="28"/>
          <w:szCs w:val="28"/>
          <w:rtl/>
        </w:rPr>
        <w:t xml:space="preserve">علت این پیام فوری آن بود که مباحثات پدرم با عالم نصاری موجی در شام ایجاد کرده بود و مردم همه در این باره سخن می‌گفتند و در هر کوی و برزنی از آن جریان گفتگو می‌شد، ما در اثر پیام هشام بر مرکب خود سوار شدیم و دمشق را ترک گفتیم، قبل از اینکه ما از دمشق خارج شویم هشام پیکی به مدین فرستاده بود و عبور ما را از آن جا به اطلاع آنها رسانیده بود.</w:t>
      </w:r>
    </w:p>
    <w:p>
      <w:pPr>
        <w:pStyle w:val="BookText"/>
      </w:pPr>
      <w:r>
        <w:rPr>
          <w:rFonts w:ascii="IRNazanin" w:hAnsi="IRNazanin" w:eastAsia="IRNazanin" w:cs="IRNazanin"/>
          <w:lang w:bidi="fa-IR"/>
          <w:color w:val="111111"/>
          <w:sz w:val="28"/>
          <w:szCs w:val="28"/>
          <w:rtl/>
        </w:rPr>
        <w:t xml:space="preserve">هشام بن عبد الملک در پیام خود گفته بود که دو فرزند جادوگر ابو تراب، محمد بن علی و جعفر بن محمد که دروغگو هستند-درصورتی که خود هشام لعنه الله علیه خود دروغگو ونامسلمان بود- و در ظاهر مسلمان می‌باشند نزد من آمدند و هنگامی که آنها را بطرف مدینه فرستادم بطرف کشیشان نصرانی رفتند و با کفار نصاری ملاقات کردند و دین آنها را قبول کردند، من به جهت قرابت آنها بر آنان سخت‌گیری نکردم.</w:t>
      </w:r>
    </w:p>
    <w:p>
      <w:pPr>
        <w:pStyle w:val="BookText"/>
      </w:pPr>
      <w:r>
        <w:rPr>
          <w:rFonts w:ascii="IRNazanin" w:hAnsi="IRNazanin" w:eastAsia="IRNazanin" w:cs="IRNazanin"/>
          <w:lang w:bidi="fa-IR"/>
          <w:color w:val="111111"/>
          <w:sz w:val="28"/>
          <w:szCs w:val="28"/>
          <w:rtl/>
        </w:rPr>
        <w:t xml:space="preserve">اکنون هنگامی که نامه مرا می‌خوانید و از مضمون آن مطلع می‌گردید به مردم اعلان کنید من بیزارم از کسانی که با آن‌ها برخورد کنند و یا با آنان خرید و فروش نمایند و یا با آنها مصافحه کنند و یا به آن دو سلام کنند، آن‌ها مرتد شده‌اند و امیر المؤمنین می‌خواهد آن دو را با چهار پایان آنها بکشد و هر کس را که با آنها همراهی می‌کند هلاک سازد.</w:t>
      </w:r>
    </w:p>
    <w:p>
      <w:pPr>
        <w:pStyle w:val="BookText"/>
      </w:pPr>
      <w:r>
        <w:rPr>
          <w:rFonts w:ascii="IRNazanin" w:hAnsi="IRNazanin" w:eastAsia="IRNazanin" w:cs="IRNazanin"/>
          <w:lang w:bidi="fa-IR"/>
          <w:color w:val="111111"/>
          <w:sz w:val="28"/>
          <w:szCs w:val="28"/>
          <w:rtl/>
        </w:rPr>
        <w:t xml:space="preserve">امام علیه السّلام فرمودند: پیک قبل از ما وارد مدین شد، هنگامی که ما نزدیک مدین رسیدیم، پدرم خدمت‌کاران خود را فرستاد تا برای آن جناب منزلی تهیه کنند و برای چهار پایان علف بخرند و غذا تهیه نمایند، هنگامی که غلامان ما خود را به دروازه شهر رسانیدند آن‌ها درها را بستند و به علی علیه السّلام ناسزا گفتند و از خرید و فروش با آنها خودداری کردند.</w:t>
      </w:r>
    </w:p>
    <w:p>
      <w:pPr>
        <w:pStyle w:val="BookText"/>
      </w:pPr>
      <w:r>
        <w:rPr>
          <w:rFonts w:ascii="IRNazanin" w:hAnsi="IRNazanin" w:eastAsia="IRNazanin" w:cs="IRNazanin"/>
          <w:lang w:bidi="fa-IR"/>
          <w:color w:val="111111"/>
          <w:sz w:val="28"/>
          <w:szCs w:val="28"/>
          <w:rtl/>
        </w:rPr>
        <w:t xml:space="preserve">غلامان ما در کنار دروازه توقف کردند تا آن‌گاه که ما به آنها رسیدیم، پدرم با مردم به گفتگو مشغول شد و با نرمی و ملاطفت با آنها سخن گفت و فرمود از خداوند بترسید ما آن‌طور نیستیم که به شما گفته‌اند به سخنان ما گوش فرا دهید</w:t>
      </w:r>
      <w:r>
        <w:rPr>
          <w:rStyle w:val="FootnoteReference"/>
        </w:rPr>
        <w:footnoteReference w:id="120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أَبِي فَهَبْنَا كَمَا تَقُولُونَ افْتَحُوا لَنَا الْبَابَ وَ شَارُونَا وَ بَايِعُونَا كَمَا تُشَارُونَ وَ تُبَايِعُونَ الْيَهُودَ وَ النَّصَارَي وَ الْمَجُوسَ فَقَالُوا أَنْتُمْ أَشَرُّ مِنَ الْيَهُودِ وَ النَّصَارَي وَ الْمَجُوسِ لِأَنَّ هَؤُلَاءِ يُؤَدُّونَ الْجِزْيَةَ وَ أَنْتُمْ مَا تُؤَدُّونَ فَقَالَ لَهُمْ أَبِي افْتَحُوا لَنَا الْبَابَ وَ أَنْزِلُونَا وَ خُذُوا مِنَّا الْجِزْيَةَ كَمَا تَأْخُذُونَ مِنْهُمْ فَقَالُوا لَا نَفْتَحُ وَ لَا كَرَامَةَ لَكُمْ حَتَّي تَمُوتُوا عَلَي ظُهُورِ دَوَابِّكُمْ جِيَاعاً مِيَاعاً</w:t>
      </w:r>
      <w:r>
        <w:rPr>
          <w:rStyle w:val="FootnoteReference"/>
        </w:rPr>
        <w:footnoteReference w:id="1207"/>
      </w:r>
      <w:r>
        <w:rPr>
          <w:rFonts w:ascii="Amiri" w:hAnsi="Amiri" w:eastAsia="Amiri" w:cs="Amiri"/>
          <w:lang w:bidi="ar-SA"/>
          <w:color w:val="111111"/>
          <w:sz w:val="28"/>
          <w:szCs w:val="28"/>
          <w:rtl/>
        </w:rPr>
        <w:t xml:space="preserve">وَ تَمُوتَ دَوَابُّكُمْ تَحْتَكُمْ .</w:t>
      </w:r>
    </w:p>
    <w:p>
      <w:pPr>
        <w:pStyle w:val="BookText"/>
      </w:pPr>
      <w:r>
        <w:rPr>
          <w:rFonts w:ascii="Amiri" w:hAnsi="Amiri" w:eastAsia="Amiri" w:cs="Amiri"/>
          <w:lang w:bidi="ar-SA"/>
          <w:color w:val="111111"/>
          <w:sz w:val="28"/>
          <w:szCs w:val="28"/>
          <w:rtl/>
        </w:rPr>
        <w:t xml:space="preserve">فَوَعَظَهُمْ أَبِي فَازْدَادُوا عُتُوّاً وَ نُشُوزاً قَالَ فَثَنَي أَبِي بِرِجْلِهِ عَنْ سَرْجِهِ وَ قَالَ لِي مَكَانَكَ يَا جَعْفَرُ لَا تَبْرَحْ ثُمَّ صَعِدَ الْجَبَلَ الْمُطِلَّ عَلَي مَدِينَةِ مَدْيَنَ وَ أَهْلُ مَدْيَنَ يَنْظُرُونَ إِلَيْهِ مَا يَصْنَعُ فَلَمَّا صَارَ فِي أَعْلَاهُ اسْتَقْبَلَ بِوَجْهِهِ الْمَدِينَةَ وَحْدَهُ ثُمَّ وَضَعَ إِصْبَعَيْهِ فِي أُذُنَيْهِ ثُمَّ نَادَي بِأَعْلَي صَوْتِهِ :</w:t>
      </w:r>
    </w:p>
    <w:p>
      <w:pPr>
        <w:pStyle w:val="BookText"/>
      </w:pPr>
      <w:r>
        <w:rPr>
          <w:rFonts w:ascii="Amiri" w:hAnsi="Amiri" w:eastAsia="Amiri" w:cs="Amiri"/>
          <w:lang w:bidi="ar-SA"/>
          <w:color w:val="111111"/>
          <w:sz w:val="28"/>
          <w:szCs w:val="28"/>
          <w:rtl/>
        </w:rPr>
        <w:t xml:space="preserve">وَ إِلي مَدْيَنَ أَخاهُمْ شُعَيْباً إِلَي قَوْلِهِ بَقِيَّتُ اللَّهِ خَيْرٌ لَكُمْ إِنْ كُنْتُمْ مُؤْمِنِينَ‌</w:t>
      </w:r>
      <w:r>
        <w:rPr>
          <w:rStyle w:val="FootnoteReference"/>
        </w:rPr>
        <w:footnoteReference w:id="1208"/>
      </w:r>
      <w:r>
        <w:rPr>
          <w:rFonts w:ascii="Amiri" w:hAnsi="Amiri" w:eastAsia="Amiri" w:cs="Amiri"/>
          <w:lang w:bidi="ar-SA"/>
          <w:color w:val="111111"/>
          <w:sz w:val="28"/>
          <w:szCs w:val="28"/>
          <w:rtl/>
        </w:rPr>
        <w:t xml:space="preserve">نَحْنُ وَ اللَّهِ بَقِيَّةُ اللَّهِ فِي أَرْضِهِ فَأَمَرَ اللَّهُ رِيحاً سَوْدَاءَ مُظْلِمَةً فَهَبَّتْ وَ احْتَمَلَتْ صَوْتَ أَبِي فَطَرَحَتْهُ فِي أَسْمَاعِ الرِّجَالِ وَ النِّسَاءِ وَ الصِّبْيَانِ فَمَا بَقِيَ أَحَدٌ مِنَ الرِّجَالِ وَ النِّسَاءِ وَ الصِّبْيَانِ إِلَّا صَعِدَ السُّطُوحَ وَ أَبِي مُشْرِفٌ عَلَيْهِمْ وَ صَعِدَ فِيمَنْ صَعِدَ شَيْخٌ مِنْ أَهْلِ مَدْيَنَ كَبِيرُ السِّنِّ فَنَظَرَ إِلَي أَبِي عَلَي الْجَبَلِ فَنَادَي بِأَعْلَي صَوْتِهِ اتَّقُوا اللَّهَ يَا أَهْلَ مَدْيَنَ فَإِنَّهُ قَدْ وَقَفَ الْمَوْقِفَ الَّذِي وَقَفَ فِيهِ شُعَيْبٌ عليه السلام حِينَ دَعَا عَلَي قَوْمِهِ فَإِنْ أَنْتُمْ لَمْ تَفْتَحُوا الْبَابَ وَ لَمْ تُنْزِلُوهُ جَاءَكُمْ مِنَ الْعَذَابِ وَ أَتَي عَلَيْكُمْ وَ قَدْ أَعْذَرَ مَنْ أَنْذَرَ .</w:t>
      </w:r>
    </w:p>
    <w:p>
      <w:pPr>
        <w:pStyle w:val="BookText"/>
      </w:pPr>
      <w:r>
        <w:rPr>
          <w:rFonts w:ascii="Amiri" w:hAnsi="Amiri" w:eastAsia="Amiri" w:cs="Amiri"/>
          <w:lang w:bidi="ar-SA"/>
          <w:color w:val="111111"/>
          <w:sz w:val="28"/>
          <w:szCs w:val="28"/>
          <w:rtl/>
        </w:rPr>
        <w:t xml:space="preserve">فَفَزِعُوا وَ فَتَحُوا الْبَابَ وَ أَنْزَلُونَا وَ كَتَبَ الْعَامِلُ بِجَمِيعِ ذَلِكَ إِلَي هِشَامٍ فَارْتَحَلْنَا فِي الْيَوْمِ الثَّانِي فَكَتَبَ هِشَامٌ إِلَي عَامِلِ مَدْيَنَ يَأْمُرُهُ بِأَنْ يَأْخُذَ الشَّيْخَ فَيَطُمُّوهُ‌</w:t>
      </w:r>
      <w:r>
        <w:rPr>
          <w:rStyle w:val="FootnoteReference"/>
        </w:rPr>
        <w:footnoteReference w:id="1209"/>
      </w:r>
      <w:r>
        <w:rPr>
          <w:rFonts w:ascii="Amiri" w:hAnsi="Amiri" w:eastAsia="Amiri" w:cs="Amiri"/>
          <w:lang w:bidi="ar-SA"/>
          <w:color w:val="111111"/>
          <w:sz w:val="28"/>
          <w:szCs w:val="28"/>
          <w:rtl/>
        </w:rPr>
        <w:t xml:space="preserve">فَأَخَذُوهُ</w:t>
      </w:r>
    </w:p>
    <w:p>
      <w:pPr>
        <w:pStyle w:val="BookText"/>
      </w:pPr>
      <w:r>
        <w:rPr>
          <w:rFonts w:ascii="IRNazanin" w:hAnsi="IRNazanin" w:eastAsia="IRNazanin" w:cs="IRNazanin"/>
          <w:lang w:bidi="fa-IR"/>
          <w:color w:val="111111"/>
          <w:sz w:val="28"/>
          <w:szCs w:val="28"/>
          <w:rtl/>
        </w:rPr>
        <w:t xml:space="preserve">اینک در را باز کنید و با ما خرید و فروش نمائید، همان گونه که با یهود و نصاری معامله می‌کنید .</w:t>
      </w:r>
    </w:p>
    <w:p>
      <w:pPr>
        <w:pStyle w:val="BookText"/>
      </w:pPr>
      <w:r>
        <w:rPr>
          <w:rFonts w:ascii="IRNazanin" w:hAnsi="IRNazanin" w:eastAsia="IRNazanin" w:cs="IRNazanin"/>
          <w:lang w:bidi="fa-IR"/>
          <w:color w:val="111111"/>
          <w:sz w:val="28"/>
          <w:szCs w:val="28"/>
          <w:rtl/>
        </w:rPr>
        <w:t xml:space="preserve">آنها گفتند شما از یهود و نصاری هم بدتر می‌باشید، آنان جزیه می‌دهند ولی شما جزیه نمی‌دهید، پدرم فرمودند: در را باز کنید و به ما جا و مکان بدهید و از ما جزیه هم بگیرید همان گونه که از یهود و نصاری و مجوس جزیه می‌گیرید، گفتند ما در را باز نمی‌کنیم و شما اکرام و احترام ندارید، شما گرسنه روی چهار پایان خود بمیرید</w:t>
      </w:r>
      <w:r>
        <w:rPr>
          <w:rStyle w:val="FootnoteReference"/>
        </w:rPr>
        <w:footnoteReference w:id="1210"/>
      </w:r>
      <w:r>
        <w:rPr>
          <w:rFonts w:ascii="IRNazanin" w:hAnsi="IRNazanin" w:eastAsia="IRNazanin" w:cs="IRNazanin"/>
          <w:lang w:bidi="fa-IR"/>
          <w:color w:val="111111"/>
          <w:sz w:val="28"/>
          <w:szCs w:val="28"/>
          <w:rtl/>
        </w:rPr>
        <w:t xml:space="preserve">و چهار پایان شما هم زیر شما بمیرند.</w:t>
      </w:r>
    </w:p>
    <w:p>
      <w:pPr>
        <w:pStyle w:val="BookText"/>
      </w:pPr>
      <w:r>
        <w:rPr>
          <w:rFonts w:ascii="IRNazanin" w:hAnsi="IRNazanin" w:eastAsia="IRNazanin" w:cs="IRNazanin"/>
          <w:lang w:bidi="fa-IR"/>
          <w:color w:val="111111"/>
          <w:sz w:val="28"/>
          <w:szCs w:val="28"/>
          <w:rtl/>
        </w:rPr>
        <w:t xml:space="preserve">پدرم هر چه آنها را نصیحت کرد آنان گوش ندادند و بر دشمنی و عناد خود افزودند، پدرم پای خود را از رکاب در آورد و پائین شد و گفت: ای جعفر تو در همین جا توقف کن و از جایت حرکت نداشته باش، بعد از این پدرم بطرف کوهی که مشرف به شهر مدین بود رفت و در آن جا قرار گرفت، اهل مدین هم به او نگاه می‌کردند و منتظر بودند چه می‌کند.</w:t>
      </w:r>
    </w:p>
    <w:p>
      <w:pPr>
        <w:pStyle w:val="BookText"/>
      </w:pPr>
      <w:r>
        <w:rPr>
          <w:rFonts w:ascii="IRNazanin" w:hAnsi="IRNazanin" w:eastAsia="IRNazanin" w:cs="IRNazanin"/>
          <w:lang w:bidi="fa-IR"/>
          <w:color w:val="111111"/>
          <w:sz w:val="28"/>
          <w:szCs w:val="28"/>
          <w:rtl/>
        </w:rPr>
        <w:t xml:space="preserve">پدرم بالای کوه رفت و به تنهائی متوجه شهر شد و دست خود را به گوش خود گذاشت و با صدای بلند فرمودند «وَ إِلی مَدْیَنَ أَخاهُمْ شُعَیْباً» {و به سوی [اهل] مَدْیَنْ، برادرشان شعیب را [فرستادیم} تا «بَقِیَّتُ اللَّهِ خَیْرٌ لَکُم إِنْ کُنْتُمْ مُؤْمِنِینَ»</w:t>
      </w:r>
      <w:r>
        <w:rPr>
          <w:rStyle w:val="FootnoteReference"/>
        </w:rPr>
        <w:footnoteReference w:id="1211"/>
      </w:r>
      <w:r>
        <w:rPr>
          <w:rFonts w:ascii="IRNazanin" w:hAnsi="IRNazanin" w:eastAsia="IRNazanin" w:cs="IRNazanin"/>
          <w:lang w:bidi="fa-IR"/>
          <w:color w:val="111111"/>
          <w:sz w:val="28"/>
          <w:szCs w:val="28"/>
          <w:rtl/>
        </w:rPr>
        <w:t xml:space="preserve">{اگر مؤمن باشید، باقیمانده [حلال] خدا برای شما بهتر است} و گفتند به خداوند سوگند بقیت اللَّه خداوند در زمین ما هستیم، در این هنگام خداوند امر کرد بادی سیاه و تاریک وزیدن گرفت و صدای پدرم را به گوش مردمان مدین رسانید و همه آن را شنیدند.</w:t>
      </w:r>
    </w:p>
    <w:p>
      <w:pPr>
        <w:pStyle w:val="BookText"/>
      </w:pPr>
      <w:r>
        <w:rPr>
          <w:rFonts w:ascii="IRNazanin" w:hAnsi="IRNazanin" w:eastAsia="IRNazanin" w:cs="IRNazanin"/>
          <w:lang w:bidi="fa-IR"/>
          <w:color w:val="111111"/>
          <w:sz w:val="28"/>
          <w:szCs w:val="28"/>
          <w:rtl/>
        </w:rPr>
        <w:t xml:space="preserve">مردمان مدین از زن و مرد و کودک همه بالای پشت بام‌ها رفتند و پدرم نیز در حالی که مشرف به آنها بود با آنها سخن می‌گفت: در میان کسانی که پشت بام‌ها آمده بودند پیر مردی کهن سال بود او متوجه شد پدرم بالای کوه با صدای بلند آن مردم را مورد خطاب قرار می‌دهد، پیر مرد گفت: ای مردم از خداوند بترسید و دست از اینها بردارید .</w:t>
      </w:r>
    </w:p>
    <w:p>
      <w:pPr>
        <w:pStyle w:val="BookText"/>
      </w:pPr>
      <w:r>
        <w:rPr>
          <w:rFonts w:ascii="IRNazanin" w:hAnsi="IRNazanin" w:eastAsia="IRNazanin" w:cs="IRNazanin"/>
          <w:lang w:bidi="fa-IR"/>
          <w:color w:val="111111"/>
          <w:sz w:val="28"/>
          <w:szCs w:val="28"/>
          <w:rtl/>
        </w:rPr>
        <w:t xml:space="preserve">او اکنون در جایی توقف کرده که شعیب علیه السّلام در آن جا توقف کرد و به قومش نفرین نمود، اکنون اگر در را باز نکنید و او را جای ندهید عذاب بر شما نازل خواهد شد، او شما را بیم می‌دهد و عذری هم در برابر او ندارید، آنها ترسیدند و در شهر را باز کردند و به ما منزل دادند و ما هم در آن جا استراحت کردیم و بعد به راه خود ادامه دادیم.</w:t>
      </w:r>
    </w:p>
    <w:p>
      <w:pPr>
        <w:pStyle w:val="BookText"/>
      </w:pPr>
      <w:r>
        <w:rPr>
          <w:rFonts w:ascii="IRNazanin" w:hAnsi="IRNazanin" w:eastAsia="IRNazanin" w:cs="IRNazanin"/>
          <w:lang w:bidi="fa-IR"/>
          <w:color w:val="111111"/>
          <w:sz w:val="28"/>
          <w:szCs w:val="28"/>
          <w:rtl/>
        </w:rPr>
        <w:t xml:space="preserve">فرماندار مدین جریان را برای هشام نوشت و او هم دستور داد آن پیرمرد را بگیرند و زنده در گور نمایند</w:t>
      </w:r>
      <w:r>
        <w:rPr>
          <w:rStyle w:val="FootnoteReference"/>
        </w:rPr>
        <w:footnoteReference w:id="1212"/>
      </w:r>
      <w:r>
        <w:rPr>
          <w:rFonts w:ascii="IRNazanin" w:hAnsi="IRNazanin" w:eastAsia="IRNazanin" w:cs="IRNazanin"/>
          <w:lang w:bidi="fa-IR"/>
          <w:color w:val="111111"/>
          <w:sz w:val="28"/>
          <w:szCs w:val="28"/>
          <w:rtl/>
        </w:rPr>
        <w:t xml:space="preserve">او هم دستور هشام را اجراء کرد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1" w:name="pg13499_119204"/>
    <w:bookmarkEnd w:id="121"/>
    <w:p>
      <w:pPr>
        <w:pStyle w:val="BookText"/>
      </w:pPr>
      <w:r>
        <w:rPr>
          <w:rFonts w:ascii="Amiri" w:hAnsi="Amiri" w:eastAsia="Amiri" w:cs="Amiri"/>
          <w:lang w:bidi="ar-SA"/>
          <w:color w:val="111111"/>
          <w:sz w:val="28"/>
          <w:szCs w:val="28"/>
          <w:rtl/>
        </w:rPr>
        <w:t xml:space="preserve">فَطَمُّوهُ رَحْمَةُ اللَّهِ عَلَيْهِ وَ صَلَوَاتُهُ وَ كَتَبَ إِلَي عَامِلِ مَدِينَةِ الرَّسُولِ أَنْ يَحْتَالَ فِي سَمِّ أَبِي فِي طَعَامٍ أَوْ شَرَابٍ فَمَضَي هِشَامٌ وَ لَمْ يَتَهَيَّأْ لَهُ فِي أَبِي شَيْ‌ءٌ مِنْ ذَلِكَ‌</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3"/>
      </w:pPr>
      <w:bookmarkStart w:id="961" w:name="_Toc720"/>
      <w:r>
        <w:t>باب 105 جوامع مساوي الأخلاق</w:t>
      </w:r>
      <w:bookmarkEnd w:id="961"/>
    </w:p>
    <w:p>
      <w:pPr>
        <w:pStyle w:val="Heading4"/>
      </w:pPr>
      <w:bookmarkStart w:id="962" w:name="_Toc721"/>
      <w:r>
        <w:t>الآيات</w:t>
      </w:r>
      <w:bookmarkEnd w:id="962"/>
    </w:p>
    <w:p>
      <w:pPr>
        <w:pStyle w:val="BookText"/>
      </w:pPr>
      <w:r>
        <w:rPr>
          <w:rFonts w:ascii="Amiri" w:hAnsi="Amiri" w:eastAsia="Amiri" w:cs="Amiri"/>
          <w:lang w:bidi="ar-SA"/>
          <w:color w:val="111111"/>
          <w:sz w:val="28"/>
          <w:szCs w:val="28"/>
          <w:rtl/>
        </w:rPr>
        <w:t xml:space="preserve">المائدة: وَ تَري كَثِيراً مِنْهُمْ يُسارِعُونَ فِي الْإِثْمِ وَ الْعُدْوانِ وَ أَكْلِهِمُ السُّحْتَ لَبِئْسَ ما كانُوا يَعْمَلُونَ‌</w:t>
      </w:r>
      <w:r>
        <w:rPr>
          <w:rStyle w:val="FootnoteReference"/>
        </w:rPr>
        <w:footnoteReference w:id="1214"/>
      </w:r>
    </w:p>
    <w:p>
      <w:pPr>
        <w:pStyle w:val="BookText"/>
      </w:pPr>
      <w:r>
        <w:rPr>
          <w:rFonts w:ascii="Amiri" w:hAnsi="Amiri" w:eastAsia="Amiri" w:cs="Amiri"/>
          <w:lang w:bidi="ar-SA"/>
          <w:color w:val="111111"/>
          <w:sz w:val="28"/>
          <w:szCs w:val="28"/>
          <w:rtl/>
        </w:rPr>
        <w:t xml:space="preserve">الأنفال: وَ لا تَكُونُوا كَالَّذِينَ خَرَجُوا مِنْ دِيارِهِمْ بَطَراً وَ رِئاءَ النَّاسِ وَ يَصُدُّونَ عَنْ سَبِيلِ اللَّهِ وَ اللَّهُ بِما يَعْمَلُونَ مُحِيطٌ</w:t>
      </w:r>
      <w:r>
        <w:rPr>
          <w:rStyle w:val="FootnoteReference"/>
        </w:rPr>
        <w:footnoteReference w:id="1215"/>
      </w:r>
    </w:p>
    <w:p>
      <w:pPr>
        <w:pStyle w:val="BookText"/>
      </w:pPr>
      <w:r>
        <w:rPr>
          <w:rFonts w:ascii="Amiri" w:hAnsi="Amiri" w:eastAsia="Amiri" w:cs="Amiri"/>
          <w:lang w:bidi="ar-SA"/>
          <w:color w:val="111111"/>
          <w:sz w:val="28"/>
          <w:szCs w:val="28"/>
          <w:rtl/>
        </w:rPr>
        <w:t xml:space="preserve">الرعد: وَ الَّذِينَ يَنْقُضُونَ عَهْدَ اللَّهِ مِنْ بَعْدِ مِيثاقِهِ وَ يَقْطَعُونَ ما أَمَرَ اللَّهُ بِهِ أَنْ يُوصَلَ وَ يُفْسِدُونَ فِي الْأَرْضِ أُولئِكَ لَهُمُ اللَّعْنَةُ وَ لَهُمْ سُوءُ الدَّارِ</w:t>
      </w:r>
      <w:r>
        <w:rPr>
          <w:rStyle w:val="FootnoteReference"/>
        </w:rPr>
        <w:footnoteReference w:id="1216"/>
      </w:r>
    </w:p>
    <w:p>
      <w:pPr>
        <w:pStyle w:val="BookText"/>
      </w:pPr>
      <w:r>
        <w:rPr>
          <w:rFonts w:ascii="Amiri" w:hAnsi="Amiri" w:eastAsia="Amiri" w:cs="Amiri"/>
          <w:lang w:bidi="ar-SA"/>
          <w:color w:val="111111"/>
          <w:sz w:val="28"/>
          <w:szCs w:val="28"/>
          <w:rtl/>
        </w:rPr>
        <w:t xml:space="preserve">الكهف: وَ مَنْ أَظْلَمُ مِمَّنْ ذُكِّرَ بِآياتِ رَبِّهِ فَأَعْرَضَ عَنْها وَ نَسِيَ ما قَدَّمَتْ يَداهُ إِنَّا جَعَلْنا عَلي قُلُوبِهِمْ أَكِنَّةً أَنْ يَفْقَهُوهُ وَ فِي آذانِهِمْ وَقْراً وَ إِنْ تَدْعُهُمْ إِلَي الْهُدي فَلَنْ يَهْتَدُوا إِذاً أَبَداً</w:t>
      </w:r>
      <w:r>
        <w:rPr>
          <w:rStyle w:val="FootnoteReference"/>
        </w:rPr>
        <w:footnoteReference w:id="1217"/>
      </w:r>
    </w:p>
    <w:p>
      <w:pPr>
        <w:pStyle w:val="BookText"/>
      </w:pPr>
      <w:r>
        <w:rPr>
          <w:rFonts w:ascii="Amiri" w:hAnsi="Amiri" w:eastAsia="Amiri" w:cs="Amiri"/>
          <w:lang w:bidi="ar-SA"/>
          <w:color w:val="111111"/>
          <w:sz w:val="28"/>
          <w:szCs w:val="28"/>
          <w:rtl/>
        </w:rPr>
        <w:t xml:space="preserve">ق: أَلْقِيا فِي جَهَنَّمَ كُلَّ كَفَّارٍ عَنِيدٍ مَنَّاعٍ لِلْخَيْرِ مُعْتَدٍ مُرِيبٍ الَّذِي جَعَلَ مَعَ اللَّهِ إِلهاً آخَرَ فَأَلْقِياهُ فِي الْعَذابِ الشَّدِيدِ</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Heading4"/>
      </w:pPr>
      <w:bookmarkStart w:id="963" w:name="_Toc722"/>
      <w:r>
        <w:t>الأخبار</w:t>
      </w:r>
      <w:bookmarkEnd w:id="963"/>
    </w:p>
    <w:p>
      <w:pPr>
        <w:pStyle w:val="Heading5"/>
      </w:pPr>
      <w:bookmarkStart w:id="964" w:name="_Toc723"/>
      <w:r>
        <w:t>«1»</w:t>
      </w:r>
      <w:bookmarkEnd w:id="964"/>
    </w:p>
    <w:p>
      <w:pPr>
        <w:pStyle w:val="BookText"/>
      </w:pPr>
      <w:r>
        <w:rPr>
          <w:rFonts w:ascii="Amiri" w:hAnsi="Amiri" w:eastAsia="Amiri" w:cs="Amiri"/>
          <w:lang w:bidi="ar-SA"/>
          <w:color w:val="111111"/>
          <w:sz w:val="28"/>
          <w:szCs w:val="28"/>
          <w:rtl/>
        </w:rPr>
        <w:t xml:space="preserve">ل، [الخصال] الْعَطَّارُ عَنْ أَبِيهِ عَنِ الْأَشْعَرِيِّ عَنْ أَبِي عَبْدِ اللَّهِ الرَّازِيِّ عَنِ ابْنِ أَبِي عُثْمَانَ عَنْ أَحْمَدَ بْنِ عُمَرَ عَنْ يَحْيَي الْحَلَبِيِّ قَالَ سَمِعْتُ أَبَا عَبْدِ اللَّهِ عليه السلام</w:t>
      </w:r>
    </w:p>
    <w:p>
      <w:pPr>
        <w:pStyle w:val="BookText"/>
      </w:pPr>
      <w:r>
        <w:rPr>
          <w:rFonts w:ascii="IRNazanin" w:hAnsi="IRNazanin" w:eastAsia="IRNazanin" w:cs="IRNazanin"/>
          <w:lang w:bidi="fa-IR"/>
          <w:color w:val="111111"/>
          <w:sz w:val="28"/>
          <w:szCs w:val="28"/>
          <w:rtl/>
        </w:rPr>
        <w:t xml:space="preserve">و او را زنده دفن کردند، خداوند او را رحمت کند و بعد به فرماندار خود در مدینه نوشت هر طور شده امام باقر علیه السّلام را به وسیله سم از بین ببرد، ولی او نتوانست نیت خود را جامه عامل بپوشاند و هشام هم درگذشت.</w:t>
      </w:r>
      <w:r>
        <w:rPr>
          <w:rStyle w:val="FootnoteReference"/>
        </w:rPr>
        <w:footnoteReference w:id="1219"/>
      </w:r>
    </w:p>
    <w:p>
      <w:pPr>
        <w:pStyle w:val="Heading3"/>
      </w:pPr>
      <w:bookmarkStart w:id="965" w:name="_Toc724"/>
      <w:r>
        <w:t>باب یکصد و پنجم : زشتی‌های اخلاقی</w:t>
      </w:r>
      <w:bookmarkEnd w:id="965"/>
    </w:p>
    <w:p>
      <w:pPr>
        <w:pStyle w:val="Heading4"/>
      </w:pPr>
      <w:bookmarkStart w:id="966" w:name="_Toc725"/>
      <w:r>
        <w:t>آیات</w:t>
      </w:r>
      <w:bookmarkEnd w:id="9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بسیاری از آنان را می‌بینی که در گناه و تعدّی و حرامخواری خود شتاب می‌کنند. واقعاً چه اعمال بدی انجام می‌دادند}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وَ اللَّهُ بِما یَعْمَلُونَ مُحِیطٌ</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مانند کسانی مباشید که از خانه‌هایشان با حالت سرمستی و به صرف نمایش به مردم خارج شدند و [مردم را] از راه خدا باز می‌داشتند، و خدا به آنچه می‌کنند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کسانی که پیمان خدا را پس از بستنِ آن می‌شکنند و آنچه را خدا به پیوستن آن فرمان داده می‌گسلند و در زمین فساد می‌کنند، بر ایشان لعنت است و بد فرجامی آن سرای ایشان راست} - 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[نهادیم]. و اگر آنها را به سوی هدایت فراخوانی باز هرگز به راه نخواهند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أَلْقِیا فِی جَهَنَّمَ کُلَّ کَفَّارٍ عَنِیدٍ مَنَّاعٍ لِلْخَیْرِ مُعْتَدٍ مُرِیبٍ الَّذِی جَعَلَ مَعَ اللَّهِ إِلهاً آخَرَ فَأَلْقِیاهُ فِی الْعَذابِ الشَّدِیدِ</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{[به آن دو فرشته خطاب می‌شود:] «هر کافر سرسختی را در جهنّم فروافکنید، [هر] بازدارنده از خیری، [هر] متجاوز شکّاکی، که با خداوند، خدایی دیگر قرار داد. [ای دو فرشته،] او را در عذاب شدید فروافکنید.[شیطانِ] همدمش می‌گوید: «پروردگار ما، من او را به عصیان وانداشتم، لیکن [خودش] در گمراهی دور و درازی بود.}</w:t>
      </w:r>
    </w:p>
    <w:p>
      <w:pPr>
        <w:pStyle w:val="Heading4"/>
      </w:pPr>
      <w:bookmarkStart w:id="967" w:name="_Toc726"/>
      <w:r>
        <w:t>روایات</w:t>
      </w:r>
      <w:bookmarkEnd w:id="967"/>
    </w:p>
    <w:p>
      <w:pPr>
        <w:pStyle w:val="Heading5"/>
      </w:pPr>
      <w:bookmarkStart w:id="968" w:name="_Toc727"/>
      <w:r>
        <w:t>روایت 1</w:t>
      </w:r>
      <w:bookmarkEnd w:id="968"/>
    </w:p>
    <w:p>
      <w:pPr>
        <w:pStyle w:val="BookText"/>
      </w:pPr>
      <w:r>
        <w:rPr>
          <w:rFonts w:ascii="IRNazanin" w:hAnsi="IRNazanin" w:eastAsia="IRNazanin" w:cs="IRNazanin"/>
          <w:lang w:bidi="fa-IR"/>
          <w:color w:val="111111"/>
          <w:sz w:val="28"/>
          <w:szCs w:val="28"/>
          <w:rtl/>
        </w:rPr>
        <w:t xml:space="preserve">خصال: یحیی حلبی گوید: از امام صادق علیه السّلام شنیدم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2" w:name="pg13499_119205"/>
    <w:bookmarkEnd w:id="122"/>
    <w:p>
      <w:pPr>
        <w:pStyle w:val="BookText"/>
      </w:pPr>
      <w:r>
        <w:rPr>
          <w:rFonts w:ascii="Amiri" w:hAnsi="Amiri" w:eastAsia="Amiri" w:cs="Amiri"/>
          <w:lang w:bidi="ar-SA"/>
          <w:color w:val="111111"/>
          <w:sz w:val="28"/>
          <w:szCs w:val="28"/>
          <w:rtl/>
        </w:rPr>
        <w:t xml:space="preserve">يَقُولُ: لَا يَطْمَعَنَّ ذُو الْكِبْرِ فِي الثَّنَاءِ الْحَسَنِ وَ الْخِبِّ فِي كَثْرَةِ الصَّدِيقِ وَ لَا السَّيِّئُ الْأَدَبِ فِي الشَّرَفِ وَ لَا الْبَخِيلُ فِي صِلَةِ الرَّحِمِ وَ لَا الْمُسْتَهْزِئُ بِالنَّاسِ فِي صِدْقِ الْمَوَدَّةِ وَ لَا الْقَلِيلُ الْفِقْهِ فِي الْقَضَاءِ وَ لَا الْمُغْتَابُ فِي السَّلَامَةِ وَ لَا الْحَسُودُ فِي رَاحَةِ الْقَلْبِ وَ لَا الْمُعَاقِبُ عَلَي الذَّنْبِ الصَّغِيرِ فِي السُّؤْدُدِ وَ لَا الْقَلِيلُ التَّجْرِبَةِ الْمُعْجَبُ بِرَأْيِهِ فِي رِئَاسَةٍ</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5"/>
      </w:pPr>
      <w:bookmarkStart w:id="969" w:name="_Toc728"/>
      <w:r>
        <w:t>«2»</w:t>
      </w:r>
      <w:bookmarkEnd w:id="969"/>
    </w:p>
    <w:p>
      <w:pPr>
        <w:pStyle w:val="BookText"/>
      </w:pPr>
      <w:r>
        <w:rPr>
          <w:rFonts w:ascii="Amiri" w:hAnsi="Amiri" w:eastAsia="Amiri" w:cs="Amiri"/>
          <w:lang w:bidi="ar-SA"/>
          <w:color w:val="111111"/>
          <w:sz w:val="28"/>
          <w:szCs w:val="28"/>
          <w:rtl/>
        </w:rPr>
        <w:t xml:space="preserve">ل، [الخصال] ابْنُ الْوَلِيدِ عَنِ الصَّفَّارِ عَنِ ابْنِ أَبِي الْخَطَّابِ عَنْ مُحَمَّدِ بْنِ أَسْلَمَ الْجَبَلِيِّ بِإِسْنَادِهِ يَرْفَعُهُ إِلَي أَمِيرِ الْمُؤْمِنِينَ عليه السلام قَالَ: إِنَّ اللَّهَ عَزَّ وَ جَلَّ يُعَذِّبُ سِتَّةً بِسِتٍّ الْعَرَبَ بِالْعَصَبِيَّةِ وَ الدَّهَاقِنَةَ بِالْكِبْرِ وَ الْأُمَرَاءَ بِالْجَوْرِ وَ الْفُقَهَاءَ بِالْحَسَدِ وَ التُّجَّارَ بِالْخِيَانَةِ وَ أَهْلَ الرُّسْتَاقِ بِالْجَهْلِ‌</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دَاوُدَ النَّهْدِيِّ عَنِ ابْنِ أَسْبَاطٍ عَنِ الْحَلَبِيِّ رَفَعَهُ إِلَي أَمِيرِ الْمُؤْمِنِينَ عليه السلام: مِثْلَهُ‌</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عَنْ أَبِي عَبْدِ اللَّهِ عَنْ آبَائِهِ عَنْ أَمِيرِ الْمُؤْمِنِينَ عليه السلام: مِثْلَهُ‌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5"/>
      </w:pPr>
      <w:bookmarkStart w:id="970" w:name="_Toc729"/>
      <w:r>
        <w:t>«3»</w:t>
      </w:r>
      <w:bookmarkEnd w:id="970"/>
    </w:p>
    <w:p>
      <w:pPr>
        <w:pStyle w:val="BookText"/>
      </w:pPr>
      <w:r>
        <w:rPr>
          <w:rFonts w:ascii="Amiri" w:hAnsi="Amiri" w:eastAsia="Amiri" w:cs="Amiri"/>
          <w:lang w:bidi="ar-SA"/>
          <w:color w:val="111111"/>
          <w:sz w:val="28"/>
          <w:szCs w:val="28"/>
          <w:rtl/>
        </w:rPr>
        <w:t xml:space="preserve">ل، [الخصال] أَبِي وَ ابْنُ الْوَلِيدِ مَعاً عَنْ مُحَمَّدٍ الْعَطَّارِ وَ أَحْمَدَ بْنِ إِدْرِيسَ مَعاً عَنِ الْأَشْعَرِيِّ عَنْ جَعْفَرِ بْنِ مُحَمَّدِ بْنِ عُبَيْدِ اللَّهِ عَنْ أَبِي يَحْيَي الْوَاسِطِيِّ عَمَّنْ ذَكَرَهُ: أَنَّهُ قَالَ لِأَبِي عَبْدِ اللَّهِ عليه السلام أَ تَرَي هَذَا الْخَلْقَ كُلَّهُ مِنَ النَّاسِ فَقَالَ أَلْقِ مِنْهُمْ التَّارِكَ الْمِسْوَاكِ وَ الْمُتَرَبِّعَ فِي مَوْضِعِ الضَّيِّقِ وَ الدَّاخِلَ فِيمَا لَا يَعْنِيهِ وَ الْمُمَارِيَ فِيمَا لَا عِلْمَ لَهُ بِهِ وَ الْمُتَمَرِّضَ مِنْ غَيْرِ عِلَّةٍ وَ الْمُتَشَعِّثَ مِنْ غَيْرِ مُصِيبَةٍ وَ الْمُخَالِفَ عَلَي أَصْحَابِهِ فِي الْحَقِّ وَ قَدِ اتَّفَقُوا عَلَيْهِ وَ الْمُفْتَخِرَ يَفْتَخِرُ بِآبَائِهِ وَ هُوَ خِلْوٌ مِنْ صَالِحِ أَعْمَالِهِمْ فَهُوَ بِمَنْزِلَةِ الْخَلَنْجِ‌</w:t>
      </w:r>
      <w:r>
        <w:rPr>
          <w:rStyle w:val="FootnoteReference"/>
        </w:rPr>
        <w:footnoteReference w:id="1225"/>
      </w:r>
    </w:p>
    <w:p>
      <w:pPr>
        <w:pStyle w:val="BookText"/>
      </w:pPr>
      <w:r>
        <w:rPr>
          <w:rFonts w:ascii="Amiri" w:hAnsi="Amiri" w:eastAsia="Amiri" w:cs="Amiri"/>
          <w:lang w:bidi="ar-SA"/>
          <w:color w:val="111111"/>
          <w:sz w:val="28"/>
          <w:szCs w:val="28"/>
          <w:rtl/>
        </w:rPr>
        <w:t xml:space="preserve">يُقْشَرُ لِحَاءً عَنْ لِحَاءٍ حَتَّي يُوصَلَ إِلَي جَوْهَرِيَّتِهِ</w:t>
      </w:r>
    </w:p>
    <w:p>
      <w:pPr>
        <w:pStyle w:val="BookText"/>
      </w:pPr>
      <w:r>
        <w:rPr>
          <w:rFonts w:ascii="IRNazanin" w:hAnsi="IRNazanin" w:eastAsia="IRNazanin" w:cs="IRNazanin"/>
          <w:lang w:bidi="fa-IR"/>
          <w:color w:val="111111"/>
          <w:sz w:val="28"/>
          <w:szCs w:val="28"/>
          <w:rtl/>
        </w:rPr>
        <w:t xml:space="preserve">فرمودند: کسی که تکبر می‌کند نباید انتظار ستایش نیکی هایش داشته باشد، کسی که رابطه مردم را با حیله گری بهم می زند(دوبهم زن) از داشتن دوستان زیاد بی بهره می ماند، آن کس که ادب ندارداز بزرگی وشرافت محروم است، کسی که بخیل است نباید انتظار داشته باشد تا خویشاوندان از وی دیدن کنند. افرادی که مردم را ریشخند می کنند دوستی ها گرم ومحبت های صادقانه و حقیقی نخواهد دید، کسی که از بینش کامل اسلام واحکام اطلاع ندارد نباید در مسند قضاء و برای مردم داوری کنند، کسی که غیبت می‌کند نباید انتظار سلامتی و نیز گرایش پیدا کردن مردم به اورا داشته باشد، کسی که حسود است به دنبال وآسایش دل و آرامش روحی نباشد کسی که از گناهان کوچک در نگذرد به آقایی وبزرگی نزد دیگران، نخواهد رسید، آن‌هائی که تجربه کمی دارند نظرها وایده هایشان در مدیریت کارها مورد پسند وقبول واقع نخواهد شد.</w:t>
      </w:r>
      <w:r>
        <w:rPr>
          <w:rStyle w:val="FootnoteReference"/>
        </w:rPr>
        <w:footnoteReference w:id="1226"/>
      </w:r>
    </w:p>
    <w:p>
      <w:pPr>
        <w:pStyle w:val="Heading5"/>
      </w:pPr>
      <w:bookmarkStart w:id="971" w:name="_Toc730"/>
      <w:r>
        <w:t>روایت 2</w:t>
      </w:r>
      <w:bookmarkEnd w:id="971"/>
    </w:p>
    <w:p>
      <w:pPr>
        <w:pStyle w:val="BookText"/>
      </w:pPr>
      <w:r>
        <w:rPr>
          <w:rFonts w:ascii="IRNazanin" w:hAnsi="IRNazanin" w:eastAsia="IRNazanin" w:cs="IRNazanin"/>
          <w:lang w:bidi="fa-IR"/>
          <w:color w:val="111111"/>
          <w:sz w:val="28"/>
          <w:szCs w:val="28"/>
          <w:rtl/>
        </w:rPr>
        <w:t xml:space="preserve">خصال: علی علیه السّلام روایت می‌کند که فرمود: خداوند شش گروه را به خاطر شش گناه عذاب می‌کند، عرب را به تعصب، مالکان را به تکبر ، امیران را به ستم، فقیهان را به حسد، بازرگانان را به خیانت، و روستائیان را به نادانی.</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در محاسن حدیث مشابهی از امیر المومنین روایت شده است.</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در اختصاص حدیث مشابهی از امیر المومنین روایت شده است.</w:t>
      </w:r>
      <w:r>
        <w:rPr>
          <w:rStyle w:val="FootnoteReference"/>
        </w:rPr>
        <w:footnoteReference w:id="1229"/>
      </w:r>
    </w:p>
    <w:p>
      <w:pPr>
        <w:pStyle w:val="Heading5"/>
      </w:pPr>
      <w:bookmarkStart w:id="972" w:name="_Toc731"/>
      <w:r>
        <w:t>روایت 3</w:t>
      </w:r>
      <w:bookmarkEnd w:id="972"/>
    </w:p>
    <w:p>
      <w:pPr>
        <w:pStyle w:val="BookText"/>
      </w:pPr>
      <w:r>
        <w:rPr>
          <w:rFonts w:ascii="IRNazanin" w:hAnsi="IRNazanin" w:eastAsia="IRNazanin" w:cs="IRNazanin"/>
          <w:lang w:bidi="fa-IR"/>
          <w:color w:val="111111"/>
          <w:sz w:val="28"/>
          <w:szCs w:val="28"/>
          <w:rtl/>
        </w:rPr>
        <w:t xml:space="preserve">خصال: ابو یحیی واسطی در یک حدیث از امام صادق علیه السّلام روایت می‌کند که به آن جناب عرض کردم شما همه این مردم را یکسان مشاهده می‌کنید، امام علیه السّلام فرمودند: شما کسی را که مسواک نمی‌کند و یا در جای تنگی (که فضای کافی برای نشستن همه نیست)، چهار زانو می‌نشیند وکاری که بدان آشنایی ندار عهده دار می شود و در چیزی که از آن آگاهی ندارد بحث وکشمکش می کند بدون وجود بیماری یا مرضی خود را بیمار نشان می‌دهد.و کسی که بدون مصیبت ظاهر خود را پریشان و ژولیده می کند و کسی که همواره با دوستان خویش در حقوق شان درگیر است وهمه دوستانش برعلیه او اتفاق دارند(بر این باورند که عیب ومشکل از اوست )و یا آن کسی که به فضلیت ها و خوبی های پدران و اجداد خویش افتخار می کند ولی خودش از هیچ یک از اعمال صالح ایشان بهره ای ندارد ،که این جماعت مانند گز</w:t>
      </w:r>
      <w:r>
        <w:rPr>
          <w:rStyle w:val="FootnoteReference"/>
        </w:rPr>
        <w:footnoteReference w:id="1230"/>
      </w:r>
      <w:r>
        <w:rPr>
          <w:rFonts w:ascii="IRNazanin" w:hAnsi="IRNazanin" w:eastAsia="IRNazanin" w:cs="IRNazanin"/>
          <w:lang w:bidi="fa-IR"/>
          <w:color w:val="111111"/>
          <w:sz w:val="28"/>
          <w:szCs w:val="28"/>
          <w:rtl/>
        </w:rPr>
        <w:t xml:space="preserve">لایه‌های پوست را یکی یکی می‌کنند تا به جوهر آن برسند،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3" w:name="pg13499_119206"/>
    <w:bookmarkEnd w:id="123"/>
    <w:p>
      <w:pPr>
        <w:pStyle w:val="BookText"/>
      </w:pPr>
      <w:r>
        <w:rPr>
          <w:rFonts w:ascii="Amiri" w:hAnsi="Amiri" w:eastAsia="Amiri" w:cs="Amiri"/>
          <w:lang w:bidi="ar-SA"/>
          <w:color w:val="111111"/>
          <w:sz w:val="28"/>
          <w:szCs w:val="28"/>
          <w:rtl/>
        </w:rPr>
        <w:t xml:space="preserve">وَ هُوَ كَمَا قَالَ اللَّهُ عَزَّ وَ جَلَ إِنْ هُمْ إِلَّا كَالْأَنْعامِ بَلْ هُمْ أَضَلُّ سَبِيلًا</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أَبِي الْحَسَنِ الْوَاسِطِيِّ عَمَّنْ ذَكَرَهُ: مِثْلَهُ‌</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Heading5"/>
      </w:pPr>
      <w:bookmarkStart w:id="973" w:name="_Toc732"/>
      <w:r>
        <w:t>«4»</w:t>
      </w:r>
      <w:bookmarkEnd w:id="973"/>
    </w:p>
    <w:p>
      <w:pPr>
        <w:pStyle w:val="BookText"/>
      </w:pPr>
      <w:r>
        <w:rPr>
          <w:rFonts w:ascii="Amiri" w:hAnsi="Amiri" w:eastAsia="Amiri" w:cs="Amiri"/>
          <w:lang w:bidi="ar-SA"/>
          <w:color w:val="111111"/>
          <w:sz w:val="28"/>
          <w:szCs w:val="28"/>
          <w:rtl/>
        </w:rPr>
        <w:t xml:space="preserve">ل، [الخصال] أَبِي عَنْ أَحْمَدَ بْنِ إِدْرِيسَ عَنِ الْأَشْعَرِيِّ عَنْ مُوسَي بْنِ جَعْفَرٍ عَنِ ابْنِ مَعْبَدٍ عَنْ إِبْرَاهِيمَ بْنِ إِسْحَاقَ عَنْ عَبْدِ اللَّهِ بْنِ سِنَانٍ عَنْ أَبِي عَبْدِ اللَّهِ عليه السلام قَالَ: كَانَ رَسُولُ اللَّهِ صلي الله عليه و آله يَتَعَوَّذُ فِي كُلِّ يَوْمٍ مِنْ سِتٍّ مِنَ الشَّكِّ وَ الشِّرْكِ وَ الْحَمِيَّةِ وَ الْغَضَبِ وَ الْبَغْيِ وَ الْحَسَدِ</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5"/>
      </w:pPr>
      <w:bookmarkStart w:id="974" w:name="_Toc733"/>
      <w:r>
        <w:t>«5»</w:t>
      </w:r>
      <w:bookmarkEnd w:id="974"/>
    </w:p>
    <w:p>
      <w:pPr>
        <w:pStyle w:val="BookText"/>
      </w:pPr>
      <w:r>
        <w:rPr>
          <w:rFonts w:ascii="Amiri" w:hAnsi="Amiri" w:eastAsia="Amiri" w:cs="Amiri"/>
          <w:lang w:bidi="ar-SA"/>
          <w:color w:val="111111"/>
          <w:sz w:val="28"/>
          <w:szCs w:val="28"/>
          <w:rtl/>
        </w:rPr>
        <w:t xml:space="preserve">مع، [معاني الأخبار] أَبِي عَنْ سَعْدٍ عَنِ الْبَرْقِيِّ عَنْ أَبِيهِ عَنْ أَحْمَدَ بْنِ النَّضْرِ عَنْ عَمْرِو بْنِ شِمْرٍ عَنْ جَابِرٍ عَنْ أَبِي جَعْفَرٍ عليه السلام أَنَّهُ قَالَ قَالَ رَسُولُ اللَّهِ صلي الله عليه و آله: أَخْبَرَنِي جَبْرَئِيلُ عليه السلام أَنَّ رِيحَ الْجَنَّةِ تُوجَدُ مِنْ مَسِيرَةِ أَلْفِ عَامٍ مَا يَجِدُهَا عَاقٌّ وَ لَا قَاطِعُ رَحِمٍ وَ لَا شَيْخٌ زَانٍ وَ لَا جَارُّ إِزَارِهِ خُيَلَاءَ</w:t>
      </w:r>
      <w:r>
        <w:rPr>
          <w:rStyle w:val="FootnoteReference"/>
        </w:rPr>
        <w:footnoteReference w:id="1234"/>
      </w:r>
      <w:r>
        <w:rPr>
          <w:rFonts w:ascii="Amiri" w:hAnsi="Amiri" w:eastAsia="Amiri" w:cs="Amiri"/>
          <w:lang w:bidi="ar-SA"/>
          <w:color w:val="111111"/>
          <w:sz w:val="28"/>
          <w:szCs w:val="28"/>
          <w:rtl/>
        </w:rPr>
        <w:t xml:space="preserve">وَ لَا فَتَّانٌ وَ لَا مَنَّانٌ وَ لَا جَعْظَرِيٌّ قَالَ قُلْتُ فَمَا الْجَعْظَرِيُّ قَالَ الَّذِي لَا يَشْبَعُ مِنَ الدُّنْيَا وَ فِي حَدِيثٍ آخَرَ: وَ لَا حَيُّوفٌ وَ هُوَ النَّبَّاشُ وَ لَا زَنُوفٌ وَ هُوَ الْمُخَنَّثُ وَ لَا جَوَّاضٌ وَ لَا جَعْظَرِيٌّ وَ هُوَ الَّذِي لَا يَشْبَعُ مِنَ الدُّنْيَا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5"/>
      </w:pPr>
      <w:bookmarkStart w:id="975" w:name="_Toc734"/>
      <w:r>
        <w:t>«6»</w:t>
      </w:r>
      <w:bookmarkEnd w:id="975"/>
    </w:p>
    <w:p>
      <w:pPr>
        <w:pStyle w:val="BookText"/>
      </w:pPr>
      <w:r>
        <w:rPr>
          <w:rFonts w:ascii="Amiri" w:hAnsi="Amiri" w:eastAsia="Amiri" w:cs="Amiri"/>
          <w:lang w:bidi="ar-SA"/>
          <w:color w:val="111111"/>
          <w:sz w:val="28"/>
          <w:szCs w:val="28"/>
          <w:rtl/>
        </w:rPr>
        <w:t xml:space="preserve">ل، [الخصال] أَبِي عَنْ عَلِيٍّ عَنْ أَبِيهِ عَنِ الْفَارِسِيِّ عَنِ الْجَعْفَرِيِّ عَنْ عَبْدِ اللَّهِ بْنِ الْحُسَيْنِ بْنِ زَيْدٍ عَنْ أَبِيهِ عَنِ الصَّادِقِ عَنْ آبَائِهِ عليهم السلام قَالَ قَالَ رَسُولُ اللَّهِ صلي الله عليه و آله: إِنَّ اللَّهَ عَزَّ وَ جَلَّ لَمَّا خَلَقَ الْجَنَّةَ خَلَقَهَا مِنْ لَبِنَتَيْنِ لَبِنَةٍ مِنْ ذَهَبٍ وَ لَبِنَةٍ مِنْ فِضَّةٍ وَ جَعَلَ حِيطَانَهَا الْيَاقُوتَ وَ سَقْفَهَا الزَّبَرْجَدَ وَ حَصْبَاءَهَا اللُّؤْلُؤَ</w:t>
      </w:r>
    </w:p>
    <w:p>
      <w:pPr>
        <w:pStyle w:val="BookText"/>
      </w:pPr>
      <w:r>
        <w:rPr>
          <w:rFonts w:ascii="Amiri" w:hAnsi="Amiri" w:eastAsia="Amiri" w:cs="Amiri"/>
          <w:lang w:bidi="ar-SA"/>
          <w:color w:val="111111"/>
          <w:sz w:val="28"/>
          <w:szCs w:val="28"/>
          <w:rtl/>
        </w:rPr>
        <w:t xml:space="preserve">و خداوند فرموده: «إِنْ هُمْ إِلَّا کَالْأَنْعامِ بَلْ هُمْ أَضَلُّ سَبِیلًا».</w:t>
      </w:r>
      <w:r>
        <w:rPr>
          <w:rStyle w:val="FootnoteReference"/>
        </w:rPr>
        <w:footnoteReference w:id="1236"/>
      </w:r>
      <w:r>
        <w:rPr>
          <w:rFonts w:ascii="IRNazanin" w:hAnsi="IRNazanin" w:eastAsia="IRNazanin" w:cs="IRNazanin"/>
          <w:lang w:bidi="fa-IR"/>
          <w:color w:val="111111"/>
          <w:sz w:val="28"/>
          <w:szCs w:val="28"/>
          <w:rtl/>
        </w:rPr>
        <w:t xml:space="preserve">{آنان جز مانند ستوران نیستند، بلکه گمراه‌ترند.}</w:t>
      </w:r>
    </w:p>
    <w:p>
      <w:pPr>
        <w:pStyle w:val="BookText"/>
      </w:pPr>
      <w:r>
        <w:rPr>
          <w:rFonts w:ascii="IRNazanin" w:hAnsi="IRNazanin" w:eastAsia="IRNazanin" w:cs="IRNazanin"/>
          <w:lang w:bidi="fa-IR"/>
          <w:color w:val="111111"/>
          <w:sz w:val="28"/>
          <w:szCs w:val="28"/>
          <w:rtl/>
        </w:rPr>
        <w:t xml:space="preserve">در محاسن نیز حدیث مشابهی از ابوالحسن واسطی نقل شده است.</w:t>
      </w:r>
      <w:r>
        <w:rPr>
          <w:rStyle w:val="FootnoteReference"/>
        </w:rPr>
        <w:footnoteReference w:id="1237"/>
      </w:r>
    </w:p>
    <w:p>
      <w:pPr>
        <w:pStyle w:val="Heading5"/>
      </w:pPr>
      <w:bookmarkStart w:id="976" w:name="_Toc735"/>
      <w:r>
        <w:t>روایت 4</w:t>
      </w:r>
      <w:bookmarkEnd w:id="976"/>
    </w:p>
    <w:p>
      <w:pPr>
        <w:pStyle w:val="BookText"/>
      </w:pPr>
      <w:r>
        <w:rPr>
          <w:rFonts w:ascii="IRNazanin" w:hAnsi="IRNazanin" w:eastAsia="IRNazanin" w:cs="IRNazanin"/>
          <w:lang w:bidi="fa-IR"/>
          <w:color w:val="111111"/>
          <w:sz w:val="28"/>
          <w:szCs w:val="28"/>
          <w:rtl/>
        </w:rPr>
        <w:t xml:space="preserve">خصال: : امام صادق علیه السّلام فرمودند: رسول خدا صلی اللَّه علیه و آله در هر روز از شش چیز به خداوند پناه می‌بردند و آن‌ها عبارت بودند: از شک، شرک، تعصب، غضب، ظلم، تجاوز و حسد.</w:t>
      </w:r>
      <w:r>
        <w:rPr>
          <w:rStyle w:val="FootnoteReference"/>
        </w:rPr>
        <w:footnoteReference w:id="1238"/>
      </w:r>
    </w:p>
    <w:p>
      <w:pPr>
        <w:pStyle w:val="Heading5"/>
      </w:pPr>
      <w:bookmarkStart w:id="977" w:name="_Toc736"/>
      <w:r>
        <w:t>روایت 5</w:t>
      </w:r>
      <w:bookmarkEnd w:id="977"/>
    </w:p>
    <w:p>
      <w:pPr>
        <w:pStyle w:val="BookText"/>
      </w:pPr>
      <w:r>
        <w:rPr>
          <w:rFonts w:ascii="IRNazanin" w:hAnsi="IRNazanin" w:eastAsia="IRNazanin" w:cs="IRNazanin"/>
          <w:lang w:bidi="fa-IR"/>
          <w:color w:val="111111"/>
          <w:sz w:val="28"/>
          <w:szCs w:val="28"/>
          <w:rtl/>
        </w:rPr>
        <w:t xml:space="preserve">معانی الاخبار: جابر از امام باقر علیه السّلام روایت می‌کند که رسول خدا صلی اللَّه علیه و آله فرمودند: جبرئیل به من خبر داد که نسیم بهشت از مسافت هزار سال راه به مشام انسان می‌وزد، ولی گروهی از آن بهره نخواهند برد و آنان عبارتند از آنکه عاق شده(مورد نفرین پدر ومادر قرار گرفته است)، و کسی که ارتباط با خویشاوندانش را می برد، پیرمرد زنا کار، و ستمگری که دنباله لباسش را از روی غرور بر زمین می‌کشد</w:t>
      </w:r>
      <w:r>
        <w:rPr>
          <w:rStyle w:val="FootnoteReference"/>
        </w:rPr>
        <w:footnoteReference w:id="1239"/>
      </w:r>
      <w:r>
        <w:rPr>
          <w:rFonts w:ascii="IRNazanin" w:hAnsi="IRNazanin" w:eastAsia="IRNazanin" w:cs="IRNazanin"/>
          <w:lang w:bidi="fa-IR"/>
          <w:color w:val="111111"/>
          <w:sz w:val="28"/>
          <w:szCs w:val="28"/>
          <w:rtl/>
        </w:rPr>
        <w:t xml:space="preserve">و کسانی که فتنه‌انگیزی کنند و کسانی که همواره بر دیگران منت بگذارند و جعظری نیز بهره ای ندارد، پرسیدم جعظریّ کیست؟ حضرت صلی الله علیه واله فرمودند آن کس از مال و متاع دنیا هرگز سیر نگردند و همواره در فکر تکاثر باشند.</w:t>
      </w:r>
      <w:r>
        <w:rPr>
          <w:rStyle w:val="FootnoteReference"/>
        </w:rPr>
        <w:footnoteReference w:id="12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یک روایت دیگر آمده کسانی که از بوی بهشت محروم می‌گردند: قبرکن‌ها هستند که گورها را حفر می‌کنند و کفن‌ها را می‌دزدند و دیگر مخنثان و مردانی هستند که خود را در معرض استفاده مردان قرار می‌دهند و کسانی که از مال دنیا سیر نمی‌گردند وفقیری که بداخلاق ومتکبر .</w:t>
      </w:r>
    </w:p>
    <w:p>
      <w:pPr>
        <w:pStyle w:val="Heading5"/>
      </w:pPr>
      <w:bookmarkStart w:id="978" w:name="_Toc737"/>
      <w:r>
        <w:t>روایت 6</w:t>
      </w:r>
      <w:bookmarkEnd w:id="978"/>
    </w:p>
    <w:p>
      <w:pPr>
        <w:pStyle w:val="BookText"/>
      </w:pPr>
      <w:r>
        <w:rPr>
          <w:rFonts w:ascii="IRNazanin" w:hAnsi="IRNazanin" w:eastAsia="IRNazanin" w:cs="IRNazanin"/>
          <w:lang w:bidi="fa-IR"/>
          <w:color w:val="111111"/>
          <w:sz w:val="28"/>
          <w:szCs w:val="28"/>
          <w:rtl/>
        </w:rPr>
        <w:t xml:space="preserve">خصال: امام صادق علیه السّلام و او از پدرانش روایت می‌کند که رسول خدا صلی اللَّه علیه و آله فرمودند: خداوند بهشت را از دو آجر ساخته است، آجری از طلا و آجری از نقره ،دیوارهای آن از یاقوت و سقفش از زبرجد می‌باشد، ریگ‌های بهشت از مروارید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4" w:name="pg13499_119207"/>
    <w:bookmarkEnd w:id="124"/>
    <w:p>
      <w:pPr>
        <w:pStyle w:val="BookText"/>
      </w:pPr>
      <w:r>
        <w:rPr>
          <w:rFonts w:ascii="Amiri" w:hAnsi="Amiri" w:eastAsia="Amiri" w:cs="Amiri"/>
          <w:lang w:bidi="ar-SA"/>
          <w:color w:val="111111"/>
          <w:sz w:val="28"/>
          <w:szCs w:val="28"/>
          <w:rtl/>
        </w:rPr>
        <w:t xml:space="preserve">وَ تُرَابَهَا الزَّعْفَرَانَ وَ الْمِسْكَ الْأَذْفَرَ فَقَالَ لَهَا تَكَلَّمِي فَقَالَتْ لَا إِلَهَ إِلَّا أَنْتَ الْحَيُّ الْقَيُّومُ قَدْ سَعِدَ مَنْ يَدْخُلُنِي فَقَالَ اللَّهُ عَزَّ وَ جَلَّ بِعِزَّتِي وَ عَظَمَتِي وَ جَلَالِي وَ ارْتِفَاعِي لَا يَدْخُلُهَا مُدْمِنُ خَمْرٍ وَ لَا سِكِّيرٌ وَ لَا قَتَّاتٌ وَ هُوَ النَّمَّامُ وَ لَا دَيُّوثٌ وَ هُوَ الْقَلْطَبَانُ وَ لَا قَلَّاعٌ وَ هُوَ الشُّرْطِيُّ وَ لَا زَنُوقٌ وَ هُوَ الْخُنْثَي وَ لَا خَيُّوفٌ وَ هُوَ النَّبَّاشُ وَ لَا عَشَّارٌ وَ لَا قَاطِعُ رَحِمٍ وَ لَا قَدَرِيٌ‌</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5"/>
      </w:pPr>
      <w:bookmarkStart w:id="979" w:name="_Toc738"/>
      <w:r>
        <w:t>«7»</w:t>
      </w:r>
      <w:bookmarkEnd w:id="979"/>
    </w:p>
    <w:p>
      <w:pPr>
        <w:pStyle w:val="BookText"/>
      </w:pPr>
      <w:r>
        <w:rPr>
          <w:rFonts w:ascii="Amiri" w:hAnsi="Amiri" w:eastAsia="Amiri" w:cs="Amiri"/>
          <w:lang w:bidi="ar-SA"/>
          <w:color w:val="111111"/>
          <w:sz w:val="28"/>
          <w:szCs w:val="28"/>
          <w:rtl/>
        </w:rPr>
        <w:t xml:space="preserve">ل، [الخصال] أَبِي وَ ابْنُ الْوَلِيدِ مَعاً عَنْ أَحْمَدَ بْنِ إِدْرِيسَ وَ مُحَمَّدٍ الْعَطَّارِ مَعاً عَنِ الْأَشْعَرِيِّ عَنْ مُحَمَّدِ بْنِ الْحُسَيْنِ رَفَعَهُ قَالَ قَالَ رَسُولُ اللَّهِ صلي الله عليه و آله: لَا يَدْخُلُ الْجَنَّةَ مُدْمِنُ خَمْرٍ وَ لَا سِكِّيرٌ وَ لَا عَاقٌّ وَ لَا شَدِيدُ السَّوَادِ وَ لَا دَيُّوثٌ وَ لَا قَلَّاعٌ وَ هُوَ الشُّرْطِيُّ وَ لَا زَنُوقٌ وَ هُوَ الْخُنْثَي وَ لَا خَيُّوفٌ وَ هُوَ النَّبَّاشُ وَ لَا عَشَّارٌ وَ لَا قَاطِعُ رَحِمٍ وَ لَا قَدَرِيٌّ.</w:t>
      </w:r>
    </w:p>
    <w:p>
      <w:pPr>
        <w:pStyle w:val="BookText"/>
      </w:pPr>
      <w:r>
        <w:rPr>
          <w:rFonts w:ascii="Amiri" w:hAnsi="Amiri" w:eastAsia="Amiri" w:cs="Amiri"/>
          <w:lang w:bidi="ar-SA"/>
          <w:color w:val="111111"/>
          <w:sz w:val="28"/>
          <w:szCs w:val="28"/>
          <w:rtl/>
        </w:rPr>
        <w:t xml:space="preserve">قال الصدوق رضي الله عنه يعني شديد الذي لا يبيض شي‌ء من شعر رأسه و لا من شعر لحيته من كبر السن و يسمي الغربيب‌</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5"/>
      </w:pPr>
      <w:bookmarkStart w:id="980" w:name="_Toc739"/>
      <w:r>
        <w:t>«8»</w:t>
      </w:r>
      <w:bookmarkEnd w:id="980"/>
    </w:p>
    <w:p>
      <w:pPr>
        <w:pStyle w:val="BookText"/>
      </w:pPr>
      <w:r>
        <w:rPr>
          <w:rFonts w:ascii="Amiri" w:hAnsi="Amiri" w:eastAsia="Amiri" w:cs="Amiri"/>
          <w:lang w:bidi="ar-SA"/>
          <w:color w:val="111111"/>
          <w:sz w:val="28"/>
          <w:szCs w:val="28"/>
          <w:rtl/>
        </w:rPr>
        <w:t xml:space="preserve">لي، [الأمالي للصدوق] عَنْ أَبِيهِ عَنْ سَعْدٍ عَنِ ابْنِ هَاشِمٍ عَنِ الدِّهْقَانِ عَنْ دُرُسْتَ عَنِ ابْنِ سِنَانٍ قَالَ قَالَ أَبُو عَبْدِ اللَّهِ عليه السلام: لَا تَمْزَحْ فَيَذْهَبَ نُورُكَ وَ لَا تَكْذِبْ فَيَذْهَبَ بَهَاؤُكَ وَ إِيَّاكَ وَ خَصْلَتَيْنِ الضَّجَرَ وَ الْكَسَلَ فَإِنَّكَ إِنْ ضَجِرْتَ لَمْ تَصْبِرْ عَلَي حَقٍّ وَ إِنْ كَسِلْتَ لَمْ تُؤَدِّ حَقّاً قَالَ عليه السلام وَ كَانَ الْمَسِيحُ عليه السلام يَقُولُ مَنْ كَثُرَ هَمُّهُ سَقِمَ بَدَنُهُ وَ مَنْ سَاءَ خُلُقُهُ عَذَّبَ نَفْسَهُ وَ مَنْ كَثُرَ كَلَامُهُ كَثُرَ سَقَطُهُ وَ مَنْ كَثُرَ كَذِبُهُ ذَهَبَ بَقَاؤُهُ وَ مَنْ لَاحَي الرِّجَالَ ذَهَبَتْ مُرُوَّتُهُ‌</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5"/>
      </w:pPr>
      <w:bookmarkStart w:id="981" w:name="_Toc740"/>
      <w:r>
        <w:t>«9»</w:t>
      </w:r>
      <w:bookmarkEnd w:id="981"/>
    </w:p>
    <w:p>
      <w:pPr>
        <w:pStyle w:val="BookText"/>
      </w:pPr>
      <w:r>
        <w:rPr>
          <w:rFonts w:ascii="Amiri" w:hAnsi="Amiri" w:eastAsia="Amiri" w:cs="Amiri"/>
          <w:lang w:bidi="ar-SA"/>
          <w:color w:val="111111"/>
          <w:sz w:val="28"/>
          <w:szCs w:val="28"/>
          <w:rtl/>
        </w:rPr>
        <w:t xml:space="preserve">ل، [الخصال] عَنْ أَبِيهِ عَنْ مُحَمَّدٍ الْعَطَّارِ وَ أَحْمَدَ بْنِ إِدْرِيسَ مَعاً عَنْ سَهْلٍ عَنْ مُحَمَّدِ بْنِ الْحَسَنِ بْنِ زَيْدٍ عَنْ عَمْرِو بْنِ عُثْمَانَ عَنْ ثَابِتِ بْنِ دِينَارٍ عَنِ ابْنِ ظَرِيفٍ عَنِ ابْنِ نُبَاتَةَ قَالَ كَانَ أَمِيرُ الْمُؤْمِنِينَ عليه السلام يَقُولُ: الصِّدْقُ أَمَانَةٌ وَ الْكَذِبُ خِيَانَةٌ وَ الْأَدَبُ رِئَاسَةٌ وَ الْحَزْمُ كِيَاسَةٌ وَ السَّرَفُ مَثْوَاةٌ وَ الْقَصْدُ مَثْرَاةٌ وَ الْحِرْصُ مَفْقَرَةٌ</w:t>
      </w:r>
    </w:p>
    <w:p>
      <w:pPr>
        <w:pStyle w:val="BookText"/>
      </w:pPr>
      <w:r>
        <w:rPr>
          <w:rFonts w:ascii="IRNazanin" w:hAnsi="IRNazanin" w:eastAsia="IRNazanin" w:cs="IRNazanin"/>
          <w:lang w:bidi="fa-IR"/>
          <w:color w:val="111111"/>
          <w:sz w:val="28"/>
          <w:szCs w:val="28"/>
          <w:rtl/>
        </w:rPr>
        <w:t xml:space="preserve">و خاکش زعفران و مشک می‌باشد، خداوند به بهشت خطاب می‌کند سخن بگو: او می‌گوید: نیست خدائی جز تو که زنده و پایدار می‌باشی خوشبخت هستند کسانی که وارد این جا شوند و در این جا زندگی کنند و در این مکان منزل نمایند. خداوند متعال در پاسخ بهشت فرمودند: به عزت و جلال خودم سوگند و به عظمت و کبریائیم قسم که شراب‌خواران و مستان سخن‌چینان و بی‌غیرتان و یاوران ستمگران و گورکنان(کفن دزدان) وباج گیر و کسی که نزدیکی با خویشاوندان را ببردو مردی که اجازه دهد با او نزدیکی کنند و یا آنها که منکر عدالت خدا می‌باشند هرگز وارد بر تو نخواهند شد و در بهشت جای نخواهند گرفت.</w:t>
      </w:r>
      <w:r>
        <w:rPr>
          <w:rStyle w:val="FootnoteReference"/>
        </w:rPr>
        <w:footnoteReference w:id="1244"/>
      </w:r>
    </w:p>
    <w:p>
      <w:pPr>
        <w:pStyle w:val="Heading5"/>
      </w:pPr>
      <w:bookmarkStart w:id="982" w:name="_Toc741"/>
      <w:r>
        <w:t>روایت 7</w:t>
      </w:r>
      <w:bookmarkEnd w:id="982"/>
    </w:p>
    <w:p>
      <w:pPr>
        <w:pStyle w:val="BookText"/>
      </w:pPr>
      <w:r>
        <w:rPr>
          <w:rFonts w:ascii="IRNazanin" w:hAnsi="IRNazanin" w:eastAsia="IRNazanin" w:cs="IRNazanin"/>
          <w:lang w:bidi="fa-IR"/>
          <w:color w:val="111111"/>
          <w:sz w:val="28"/>
          <w:szCs w:val="28"/>
          <w:rtl/>
        </w:rPr>
        <w:t xml:space="preserve">خصال: رسول خدا صلی اللَّه علیه و آله فرمودند: کسانی که وارد بهشت نمی‌گردند عبارتند از شراب‌خواران و کسانی که به پدر و مادر خود ظلم کرده باشند، آنهائی که بسیار سیاه می‌باشند، کسانی که غیرت ناموسی ندارند و یاوران ستمگران و مردی که اجازه می دهد مردان دیگر با او نزدیکی کنند و کفن دزدان و کسی که پیوند خویشاوندی را ببردوباج گیران و قدری مذهب(عدالت خداوند را قبول ندارند)</w:t>
      </w:r>
    </w:p>
    <w:p>
      <w:pPr>
        <w:pStyle w:val="BookText"/>
      </w:pPr>
      <w:r>
        <w:rPr>
          <w:rFonts w:ascii="IRNazanin" w:hAnsi="IRNazanin" w:eastAsia="IRNazanin" w:cs="IRNazanin"/>
          <w:lang w:bidi="fa-IR"/>
          <w:color w:val="111111"/>
          <w:sz w:val="28"/>
          <w:szCs w:val="28"/>
          <w:rtl/>
        </w:rPr>
        <w:t xml:space="preserve">شیخ صدوق رضی الله عنه می‌گوید: منظور از «شدید» کسی است که با وجود کهولت سن نه تار مویش سپید شده و نه ریشش، به وی غربیب (در سیاهی مانند کلاغ) گویند.</w:t>
      </w:r>
      <w:r>
        <w:rPr>
          <w:rStyle w:val="FootnoteReference"/>
        </w:rPr>
        <w:footnoteReference w:id="1245"/>
      </w:r>
    </w:p>
    <w:p>
      <w:pPr>
        <w:pStyle w:val="Heading5"/>
      </w:pPr>
      <w:bookmarkStart w:id="983" w:name="_Toc742"/>
      <w:r>
        <w:t>روایت 8</w:t>
      </w:r>
      <w:bookmarkEnd w:id="983"/>
    </w:p>
    <w:p>
      <w:pPr>
        <w:pStyle w:val="BookText"/>
      </w:pPr>
      <w:r>
        <w:rPr>
          <w:rFonts w:ascii="IRNazanin" w:hAnsi="IRNazanin" w:eastAsia="IRNazanin" w:cs="IRNazanin"/>
          <w:lang w:bidi="fa-IR"/>
          <w:color w:val="111111"/>
          <w:sz w:val="28"/>
          <w:szCs w:val="28"/>
          <w:rtl/>
        </w:rPr>
        <w:t xml:space="preserve">امالی صدوق: امام صادق علیه السّلام فرمود: شوخی نکن تا آبرویت نرود، دروغ نگو تا وقارت محفوظ بماند، از دو خصلت دوری کن که عبارتند ازدلخوری واندوه و تنبلی، اگردلخور گشته واندوه به خود راه دادی، در برابر حق شکیبائی نخواهی داشت و اگر تنبلی کردی دنبال حق نخواهی رفت و به کارها اهمیت نخواهی داد وآن رابه جا نخواهی آورد.</w:t>
      </w:r>
    </w:p>
    <w:p>
      <w:pPr>
        <w:pStyle w:val="BookText"/>
      </w:pPr>
      <w:r>
        <w:rPr>
          <w:rFonts w:ascii="IRNazanin" w:hAnsi="IRNazanin" w:eastAsia="IRNazanin" w:cs="IRNazanin"/>
          <w:lang w:bidi="fa-IR"/>
          <w:color w:val="111111"/>
          <w:sz w:val="28"/>
          <w:szCs w:val="28"/>
          <w:rtl/>
        </w:rPr>
        <w:t xml:space="preserve">امام علیه السّلام فرمودند: عیسی علیه السّلام می‌فرمودند: هر کس اندوهش زیاد شد بدنش بیمار می‌گردد، هر کس بد اخلاق گردید خودش را گرفتار عذاب و سختی نموده است و هر کس زیاد حرف بزند، در سخنانش لغزش پیدا خواهد شد، هر کس زیاد دروغ بگوید آبرویش می‌رود، هر کس با مردان به درگیری و کشمکش برخیزد، جوان مردی وعزتش را ازدست می دهد او خواهد رفت. </w:t>
      </w:r>
      <w:r>
        <w:rPr>
          <w:rStyle w:val="FootnoteReference"/>
        </w:rPr>
        <w:footnoteReference w:id="1246"/>
      </w:r>
    </w:p>
    <w:p>
      <w:pPr>
        <w:pStyle w:val="Heading5"/>
      </w:pPr>
      <w:bookmarkStart w:id="984" w:name="_Toc743"/>
      <w:r>
        <w:t>روایت 9</w:t>
      </w:r>
      <w:bookmarkEnd w:id="984"/>
    </w:p>
    <w:p>
      <w:pPr>
        <w:pStyle w:val="BookText"/>
      </w:pPr>
      <w:r>
        <w:rPr>
          <w:rFonts w:ascii="IRNazanin" w:hAnsi="IRNazanin" w:eastAsia="IRNazanin" w:cs="IRNazanin"/>
          <w:lang w:bidi="fa-IR"/>
          <w:color w:val="111111"/>
          <w:sz w:val="28"/>
          <w:szCs w:val="28"/>
          <w:rtl/>
        </w:rPr>
        <w:t xml:space="preserve">خصال: علی علیه السّلام فرمودند: راستگوئی امانت است و دروغ خیانت می‌باشد، ادب ریاست و سروری می‌آورد، احتیاط در کارها زرنگی محسوب می‌گردد، اسراف آدمی را به خاک می‌نشاند، میانه‌روی در زندگی،سبب غنی وبی نیازی انسان می شود  و حرص سبب فقر ونیازمندی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5" w:name="pg13499_119208"/>
    <w:bookmarkEnd w:id="125"/>
    <w:p>
      <w:pPr>
        <w:pStyle w:val="BookText"/>
      </w:pPr>
      <w:r>
        <w:rPr>
          <w:rFonts w:ascii="Amiri" w:hAnsi="Amiri" w:eastAsia="Amiri" w:cs="Amiri"/>
          <w:lang w:bidi="ar-SA"/>
          <w:color w:val="111111"/>
          <w:sz w:val="28"/>
          <w:szCs w:val="28"/>
          <w:rtl/>
        </w:rPr>
        <w:t xml:space="preserve">وَ الدَّنَاءَةُ مَحْقَرَةٌ وَ السَّخَاءُ قُرْبَةٌ وَ اللَّوْمُ غُرْبَةٌ وَ الدِّقَّةُ اسْتِكَانَةٌ وَ الْعَجْزُ مَهَانَةٌ وَ الْهَوَي مَيْلٌ وَ الْوَفَاءُ كَيْلٌ وَ الْعُجْبُ هَلَاكٌ وَ الصَّبْرُ مِلَاكٌ‌</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5"/>
      </w:pPr>
      <w:bookmarkStart w:id="985" w:name="_Toc744"/>
      <w:r>
        <w:t>«10»</w:t>
      </w:r>
      <w:bookmarkEnd w:id="985"/>
    </w:p>
    <w:p>
      <w:pPr>
        <w:pStyle w:val="BookText"/>
      </w:pPr>
      <w:r>
        <w:rPr>
          <w:rFonts w:ascii="Amiri" w:hAnsi="Amiri" w:eastAsia="Amiri" w:cs="Amiri"/>
          <w:lang w:bidi="ar-SA"/>
          <w:color w:val="111111"/>
          <w:sz w:val="28"/>
          <w:szCs w:val="28"/>
          <w:rtl/>
        </w:rPr>
        <w:t xml:space="preserve">لي، [الأمالي للصدوق] ابْنُ الْمُتَوَكِّلِ عَنْ مُحَمَّدٍ الْعَطَّارِ عَنِ ابْنِ أَبِي الْخَطَّابِ عَنِ ابْنِ أَسْبَاطٍ عَنْ عَمِّهِ عَنِ الصَّادِقِ عليه السلام قَالَ: ثَلَاثٌ مَنْ لَمْ يَكُنَّ فِيهِ فَلَا يُرْجَي خَيْرُهُ أَبَداً مَنْ لَمْ يَخْشَ اللَّهَ فِي الْغَيْبِ وَ مَنْ لَمْ يَرْعَوِ عِنْدَ الشَّيْبِ وَ لَمْ يَسْتَحْيِ مِنَ الْعَيْبِ‌</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5"/>
      </w:pPr>
      <w:bookmarkStart w:id="986" w:name="_Toc745"/>
      <w:r>
        <w:t>«11»</w:t>
      </w:r>
      <w:bookmarkEnd w:id="986"/>
    </w:p>
    <w:p>
      <w:pPr>
        <w:pStyle w:val="BookText"/>
      </w:pPr>
      <w:r>
        <w:rPr>
          <w:rFonts w:ascii="Amiri" w:hAnsi="Amiri" w:eastAsia="Amiri" w:cs="Amiri"/>
          <w:lang w:bidi="ar-SA"/>
          <w:color w:val="111111"/>
          <w:sz w:val="28"/>
          <w:szCs w:val="28"/>
          <w:rtl/>
        </w:rPr>
        <w:t xml:space="preserve">ل، [الخصال] ابْنُ الْوَلِيدِ عَنْ سَعْدٍ عَنِ الْبَرْقِيِّ عَنْ مُحَمَّدِ بْنِ سِنَانٍ عَنِ الْعَلَاءِ بْنِ فُضَيْلٍ عَنْ أَبِي عَبْدِ اللَّهِ عليه السلام قَالَ: ثَلَاثٌ إِذَا كُنَّ فِي الرَّجُلِ فَلَا تَجْرَحُ أَنْ تَقُولَ إِنَّهُ فِي جَهَنَّمَ الْجَفَاءُ وَ الْجُبْنُ وَ الْبُخْلُ وَ ثَلَاثٌ إِذَا كُنَّ فِي الْمَرْأَةِ فَلَا تَجْرَحُ أَنْ تَقُولَ إِنَّهَا فِي جَهَنَّمَ الْبَذَاءُ وَ الْخُيَلَاءُ وَ الْفَجْرُ</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5"/>
      </w:pPr>
      <w:bookmarkStart w:id="987" w:name="_Toc746"/>
      <w:r>
        <w:t>«12»</w:t>
      </w:r>
      <w:bookmarkEnd w:id="987"/>
    </w:p>
    <w:p>
      <w:pPr>
        <w:pStyle w:val="BookText"/>
      </w:pPr>
      <w:r>
        <w:rPr>
          <w:rFonts w:ascii="Amiri" w:hAnsi="Amiri" w:eastAsia="Amiri" w:cs="Amiri"/>
          <w:lang w:bidi="ar-SA"/>
          <w:color w:val="111111"/>
          <w:sz w:val="28"/>
          <w:szCs w:val="28"/>
          <w:rtl/>
        </w:rPr>
        <w:t xml:space="preserve">ل، [الخصال] عَنِ الْعَطَّارِ عَنْ سَعْدٍ عَنِ ابْنِ أَبِي الْخَطَّابِ عَنْ جَعْفَرِ بْنِ بَشِيرٍ عَنْ أَبَانِ بْنِ عُثْمَانَ عَنِ الْحَارِثِ بْنِ الْمُغِيرَةِ النَّضْرِيِّ عَنْ أَبِي عَبْدِ اللَّهِ عليه السلام قَالَ سَمِعْتُهُ يَقُولُ: سِتَّةٌ لَا تَكُونُ فِي الْمُؤْمِنِ الْعُسْرُ وَ النُّكْرُ وَ اللَّجَاجَةُ وَ الْكَذِبُ وَ الْحَسَدُ وَ الْبَغْيُ‌</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5"/>
      </w:pPr>
      <w:bookmarkStart w:id="988" w:name="_Toc747"/>
      <w:r>
        <w:t>«13»</w:t>
      </w:r>
      <w:bookmarkEnd w:id="988"/>
    </w:p>
    <w:p>
      <w:pPr>
        <w:pStyle w:val="BookText"/>
      </w:pPr>
      <w:r>
        <w:rPr>
          <w:rFonts w:ascii="Amiri" w:hAnsi="Amiri" w:eastAsia="Amiri" w:cs="Amiri"/>
          <w:lang w:bidi="ar-SA"/>
          <w:color w:val="111111"/>
          <w:sz w:val="28"/>
          <w:szCs w:val="28"/>
          <w:rtl/>
        </w:rPr>
        <w:t xml:space="preserve">ل، [الخصال] عَنْ أَبِيهِ عَنْ مُحَمَّدٍ الْعَطَّارِ عَنِ الْأَشْعَرِيِّ عَنْ مُوسَي بْنِ عُمَرَ عَنْ أَبِي عَلِيِّ بْنِ رَاشِدٍ رَفَعَهُ إِلَي الصَّادِقِ عليه السلام أَنَّهُ قَالَ: خَمْسٌ هُنَّ كَمَا أَقُولُ لَيْسَتْ لِبَخِيلٍ رَاحَةٌ وَ لَا لِحَسُودٍ لَذَّةٌ وَ لَا لِمُلُوكٍ وَفَاءٌ وَ لَا لِكَذَّابٍ مُرُوَّةٌ وَ لَا يَسُودُ سَفِيهٌ‌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5"/>
      </w:pPr>
      <w:bookmarkStart w:id="989" w:name="_Toc748"/>
      <w:r>
        <w:t>«14»</w:t>
      </w:r>
      <w:bookmarkEnd w:id="989"/>
    </w:p>
    <w:p>
      <w:pPr>
        <w:pStyle w:val="BookText"/>
      </w:pPr>
      <w:r>
        <w:rPr>
          <w:rFonts w:ascii="Amiri" w:hAnsi="Amiri" w:eastAsia="Amiri" w:cs="Amiri"/>
          <w:lang w:bidi="ar-SA"/>
          <w:color w:val="111111"/>
          <w:sz w:val="28"/>
          <w:szCs w:val="28"/>
          <w:rtl/>
        </w:rPr>
        <w:t xml:space="preserve">مع، [معاني الأخبار] عَنِ الطَّالَقَانِيِّ عَنِ الْبَزَوْفَرِيِّ عَنْ إِبْرَاهِيمَ بْنِ هَيْثَمٍ عَنْ أَبِيهِ عَنْ جَدِّهِ عَنِ الْمُعَافَي بْنِ عِمْرَانَ عَنْ إِسْرَائِيلَ عَنِ الْمِقْدَامِ بْنِ شُرَيْحِ بْنِ هَانِي</w:t>
      </w:r>
    </w:p>
    <w:p>
      <w:pPr>
        <w:pStyle w:val="BookText"/>
      </w:pPr>
      <w:r>
        <w:rPr>
          <w:rFonts w:ascii="IRNazanin" w:hAnsi="IRNazanin" w:eastAsia="IRNazanin" w:cs="IRNazanin"/>
          <w:lang w:bidi="fa-IR"/>
          <w:color w:val="111111"/>
          <w:sz w:val="28"/>
          <w:szCs w:val="28"/>
          <w:rtl/>
        </w:rPr>
        <w:t xml:space="preserve">دنائت ورفتارهای پست، سبب خواری وتحقیر شدن انسان می شود، سخاوت موجب می‌گردد مردم خود را به انسان نزدیک کنند، آدم خسیس همیشه تنها وغریب است ، دقت وریز بینی در امور و کارها خضوع وفروتنی به همراه دارد، درست ناتوانی آدمی را خوار می‌کند، هوای نفس آدمیان را از راه بیرون می‌سازد وفاء به عهد آدمیان را نتیجه می‌دهد، خودپسندی انسان را هلاک می‌سازد و صبر و شکیبائی انسان را نیرومند می‌کند.</w:t>
      </w:r>
      <w:r>
        <w:rPr>
          <w:rStyle w:val="FootnoteReference"/>
        </w:rPr>
        <w:footnoteReference w:id="1252"/>
      </w:r>
    </w:p>
    <w:p>
      <w:pPr>
        <w:pStyle w:val="Heading5"/>
      </w:pPr>
      <w:bookmarkStart w:id="990" w:name="_Toc749"/>
      <w:r>
        <w:t>روایت 10</w:t>
      </w:r>
      <w:bookmarkEnd w:id="990"/>
    </w:p>
    <w:p>
      <w:pPr>
        <w:pStyle w:val="BookText"/>
      </w:pPr>
      <w:r>
        <w:rPr>
          <w:rFonts w:ascii="IRNazanin" w:hAnsi="IRNazanin" w:eastAsia="IRNazanin" w:cs="IRNazanin"/>
          <w:lang w:bidi="fa-IR"/>
          <w:color w:val="111111"/>
          <w:sz w:val="28"/>
          <w:szCs w:val="28"/>
          <w:rtl/>
        </w:rPr>
        <w:t xml:space="preserve">امالی صدوق: امام صادق علیه السّلام فرمودند: کسانی که دارای این سه خصلت نباشند از آنها امید خیر نیست، کسی که در نهان از خداوند نترسد و مراعات افراد سالمند وپیر را نکند و از کارهای ناشایست شرم نداشته باشد.</w:t>
      </w:r>
      <w:r>
        <w:rPr>
          <w:rStyle w:val="FootnoteReference"/>
        </w:rPr>
        <w:footnoteReference w:id="1253"/>
      </w:r>
    </w:p>
    <w:p>
      <w:pPr>
        <w:pStyle w:val="Heading5"/>
      </w:pPr>
      <w:bookmarkStart w:id="991" w:name="_Toc750"/>
      <w:r>
        <w:t>روایت 11</w:t>
      </w:r>
      <w:bookmarkEnd w:id="991"/>
    </w:p>
    <w:p>
      <w:pPr>
        <w:pStyle w:val="BookText"/>
      </w:pPr>
      <w:r>
        <w:rPr>
          <w:rFonts w:ascii="IRNazanin" w:hAnsi="IRNazanin" w:eastAsia="IRNazanin" w:cs="IRNazanin"/>
          <w:lang w:bidi="fa-IR"/>
          <w:color w:val="111111"/>
          <w:sz w:val="28"/>
          <w:szCs w:val="28"/>
          <w:rtl/>
        </w:rPr>
        <w:t xml:space="preserve">خصال: امام صادق علیه السّلام فرمودند: اگر کسی دارای سه خصلت بود باکی نیست که او را از اهل دوزخ بدانی و آنها عبارتند از جفا وستم، ترس و بخل و اگر در زنی سه خصلت دیدی می‌توانی او را هم از اهل جهنم بشمار آوری و آنها عبارتند از بد زبانی، بد خلقی، تکبر و نخوت و فجور و خیانت به شوهران.</w:t>
      </w:r>
      <w:r>
        <w:rPr>
          <w:rStyle w:val="FootnoteReference"/>
        </w:rPr>
        <w:footnoteReference w:id="1254"/>
      </w:r>
    </w:p>
    <w:p>
      <w:pPr>
        <w:pStyle w:val="Heading5"/>
      </w:pPr>
      <w:bookmarkStart w:id="992" w:name="_Toc751"/>
      <w:r>
        <w:t>روایت 12</w:t>
      </w:r>
      <w:bookmarkEnd w:id="992"/>
    </w:p>
    <w:p>
      <w:pPr>
        <w:pStyle w:val="BookText"/>
      </w:pPr>
      <w:r>
        <w:rPr>
          <w:rFonts w:ascii="IRNazanin" w:hAnsi="IRNazanin" w:eastAsia="IRNazanin" w:cs="IRNazanin"/>
          <w:lang w:bidi="fa-IR"/>
          <w:color w:val="111111"/>
          <w:sz w:val="28"/>
          <w:szCs w:val="28"/>
          <w:rtl/>
        </w:rPr>
        <w:t xml:space="preserve">خصال: امام صادق علیه السلام فرمود: شش خصلت در مؤمن نیست، سخت‌گیری، فریب کاری، لجاجت، دروغ، حسد و ظلم وتجاوزکاری.</w:t>
      </w:r>
      <w:r>
        <w:rPr>
          <w:rStyle w:val="FootnoteReference"/>
        </w:rPr>
        <w:footnoteReference w:id="1255"/>
      </w:r>
    </w:p>
    <w:p>
      <w:pPr>
        <w:pStyle w:val="Heading5"/>
      </w:pPr>
      <w:bookmarkStart w:id="993" w:name="_Toc752"/>
      <w:r>
        <w:t>روایت 13</w:t>
      </w:r>
      <w:bookmarkEnd w:id="993"/>
    </w:p>
    <w:p>
      <w:pPr>
        <w:pStyle w:val="BookText"/>
      </w:pPr>
      <w:r>
        <w:rPr>
          <w:rFonts w:ascii="IRNazanin" w:hAnsi="IRNazanin" w:eastAsia="IRNazanin" w:cs="IRNazanin"/>
          <w:lang w:bidi="fa-IR"/>
          <w:color w:val="111111"/>
          <w:sz w:val="28"/>
          <w:szCs w:val="28"/>
          <w:rtl/>
        </w:rPr>
        <w:t xml:space="preserve">خصال: امام صادق علیه السّلام روایت می‌کند که فرمودند: پنج چیز همان گونه هستند که من می‌گویم بخیل، آسایش ندارد، حسود از زندگی لذت نمی‌برد، پادشاهان وفا ندارند، دروغگویان اهل مردانگی نیستند و سفیهان به ریاست و بزرگی نمی‌رسند.</w:t>
      </w:r>
      <w:r>
        <w:rPr>
          <w:rStyle w:val="FootnoteReference"/>
        </w:rPr>
        <w:footnoteReference w:id="1256"/>
      </w:r>
    </w:p>
    <w:p>
      <w:pPr>
        <w:pStyle w:val="Heading5"/>
      </w:pPr>
      <w:bookmarkStart w:id="994" w:name="_Toc753"/>
      <w:r>
        <w:t>روایت 14</w:t>
      </w:r>
      <w:bookmarkEnd w:id="994"/>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6" w:name="pg13499_119209"/>
    <w:bookmarkEnd w:id="126"/>
    <w:p>
      <w:pPr>
        <w:pStyle w:val="BookText"/>
      </w:pPr>
      <w:r>
        <w:rPr>
          <w:rFonts w:ascii="Amiri" w:hAnsi="Amiri" w:eastAsia="Amiri" w:cs="Amiri"/>
          <w:lang w:bidi="ar-SA"/>
          <w:color w:val="111111"/>
          <w:sz w:val="28"/>
          <w:szCs w:val="28"/>
          <w:rtl/>
        </w:rPr>
        <w:t xml:space="preserve">عَنْ أَبِي السَّرْدِ</w:t>
      </w:r>
      <w:r>
        <w:rPr>
          <w:rStyle w:val="FootnoteReference"/>
        </w:rPr>
        <w:footnoteReference w:id="1257"/>
      </w:r>
      <w:r>
        <w:rPr>
          <w:rFonts w:ascii="Amiri" w:hAnsi="Amiri" w:eastAsia="Amiri" w:cs="Amiri"/>
          <w:lang w:bidi="ar-SA"/>
          <w:color w:val="111111"/>
          <w:sz w:val="28"/>
          <w:szCs w:val="28"/>
          <w:rtl/>
        </w:rPr>
        <w:t xml:space="preserve">قَالَ: سَأَلَ أَمِيرُ الْمُؤْمِنِينَ عليه السلام ابْنَهُ الْحَسَنَ بْنَ عَلِيٍّ فَقَالَ يَا بُنَيَّ مَا الْعَقْلُ قَالَ حِفْظُ قَلْبِكَ مَا اسْتُودِعَهُ قَالَ فَمَا الْحَزْمُ قَالَ أَنْ تَنْتَظِرَ فُرْصَتَكَ وَ تُعَاجِلَ مَا أَمْكَنَكَ قَالَ فَمَا الْمَجْدُ قَالَ حَمْلُ الْغَارِمِ وَ ابْتِنَاءُ الْمَكَارِمِ قَالَ فَمَا السَّمَاحَةُ قَالَ إِجَابَةُ السَّائِلِ وَ بَذْلُ النَّائِلِ قَالَ فَمَا الشُّحُّ قَالَ أَنْ تَرَي الْقَلِيلَ سَرَفاً وَ مَا أَنْفَقْتَ تَلَفاً قَالَ فَمَا السَّرِقَةُ قَالَ طَلَبُ الْيَسِيرِ وَ مَنْعُ الْحَقِيرِ قَالَ فَمَا الْكُلْفَةُ قَالَ التَّمَسُّكُ بِمَنْ لَا يُؤْمِنُكَ وَ النَّظَرُ فِيمَا لَا يَعْنِيكَ قَالَ فَمَا الْجَهْلُ قَالَ سُرْعَةُ الْوُثُوبِ عَلَي الْفُرْصَةِ قَبْلَ الِاسْتِمْكَانِ مِنْهَا وَ الِامْتِنَاعُ عَنِ الْجَوَابِ وَ نِعْمَ العوان [الْعَوْنُ] الصَّمْتُ فِي مَوَاطِنَ كَثِيرَةٍ وَ إِنْ كُنْتَ فَصِيحاً .</w:t>
      </w:r>
    </w:p>
    <w:p>
      <w:pPr>
        <w:pStyle w:val="BookText"/>
      </w:pPr>
      <w:r>
        <w:rPr>
          <w:rFonts w:ascii="Amiri" w:hAnsi="Amiri" w:eastAsia="Amiri" w:cs="Amiri"/>
          <w:lang w:bidi="ar-SA"/>
          <w:color w:val="111111"/>
          <w:sz w:val="28"/>
          <w:szCs w:val="28"/>
          <w:rtl/>
        </w:rPr>
        <w:t xml:space="preserve">ثُمَّ أَقْبَلَ عَلَي الْحُسَيْنِ ابْنِهِ عليه السلام فَقَالَ لَهُ يَا بُنَيَّ مَا السُّؤْدُدُ قَالَ إِحْشَاشُ الْعَشِيرَةِ</w:t>
      </w:r>
      <w:r>
        <w:rPr>
          <w:rStyle w:val="FootnoteReference"/>
        </w:rPr>
        <w:footnoteReference w:id="1258"/>
      </w:r>
      <w:r>
        <w:rPr>
          <w:rFonts w:ascii="Amiri" w:hAnsi="Amiri" w:eastAsia="Amiri" w:cs="Amiri"/>
          <w:lang w:bidi="ar-SA"/>
          <w:color w:val="111111"/>
          <w:sz w:val="28"/>
          <w:szCs w:val="28"/>
          <w:rtl/>
        </w:rPr>
        <w:t xml:space="preserve">وَ احْتِمَالُ الْجَرِيرَةِ قَالَ فَمَا الْغِنَي قَالَ قِلَّةُ أَمَانِيِّكَ وَ الرِّضَا بِمَا يَكْفِيكَ قَالَ فَمَا الْفَقْرُ قَالَ الطَّمَعُ وَ شِدَّةُ الْقُنُوطِ قَالَ فَمَا اللُّؤْمُ قَالَ إِحْرَازُ الْمَرْءِ نَفْسَهُ وَ إِسْلَامُهُ عِرْسَهُ قَالَ فَمَا الْخُرْقُ قَالَ مُعَادَاتُكَ أَمِيرَكَ وَ مَنْ يَقْدِرُ عَلَي ضَرِّكَ وَ نَفْعِكَ .</w:t>
      </w:r>
    </w:p>
    <w:p>
      <w:pPr>
        <w:pStyle w:val="BookText"/>
      </w:pPr>
      <w:r>
        <w:rPr>
          <w:rFonts w:ascii="Amiri" w:hAnsi="Amiri" w:eastAsia="Amiri" w:cs="Amiri"/>
          <w:lang w:bidi="ar-SA"/>
          <w:color w:val="111111"/>
          <w:sz w:val="28"/>
          <w:szCs w:val="28"/>
          <w:rtl/>
        </w:rPr>
        <w:t xml:space="preserve">ثُمَّ الْتَفَتَ إِلَي الْحَارِثِ الْأَعْوَرِ فَقَالَ يَا حَارِثُ عَلِّمُوا هَذِهِ الْحِكَمَ أَوْلَادَكُمْ فَإِنَّهَا زِيَادَةٌ فِي الْعَقْلِ وَ الْحَزْمِ وَ الرَّأْيِ‌</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5"/>
      </w:pPr>
      <w:bookmarkStart w:id="995" w:name="_Toc754"/>
      <w:r>
        <w:t>«15»</w:t>
      </w:r>
      <w:bookmarkEnd w:id="995"/>
    </w:p>
    <w:p>
      <w:pPr>
        <w:pStyle w:val="BookText"/>
      </w:pPr>
      <w:r>
        <w:rPr>
          <w:rFonts w:ascii="Amiri" w:hAnsi="Amiri" w:eastAsia="Amiri" w:cs="Amiri"/>
          <w:lang w:bidi="ar-SA"/>
          <w:color w:val="111111"/>
          <w:sz w:val="28"/>
          <w:szCs w:val="28"/>
          <w:rtl/>
        </w:rPr>
        <w:t xml:space="preserve">ل، [الخصال] عَنْ أَبِيهِ عَنْ أَحْمَدَ بْنِ إِدْرِيسَ عَنِ الْأَشْعَرِيِّ عَنْ أَبِي عَبْدِ اللَّهِ الرَّازِيِّ عَنِ ابْنِ أَبِي عُثْمَانَ عَنْ أَحْمَدَ بْنِ عُمَرَ عَنْ يَحْيَي الْحَلَبِيِّ قَالَ سَمِعْتُ أَبَا عَبْدِ اللَّهِ عليه السلام يَقُولُ: سَبْعَةٌ يُفْسِدُونَ أَعْمَالَهُمْ الرَّجُلُ الْحَلِيمُ ذُو الْعِلْمِ الْكَثِيرِ لَا يُعْرَفُ بِذَلِكَ وَ لَا يُذْكَرُ بِهِ وَ الْحَكِيمُ الَّذِي يُدَبِّرُ مَالَهُ كُلُّ كَاذِبٍ مُنْكِرٍ لِمَا يُؤْتَي إِلَيْهِ وَ الرَّجُلُ الَّذِي يَأْمَنُ ذَا الْمَكْرِ وَ الْخِيَانَةِ وَ السَّيِّدُ الْفَظُّ الَّذِي لَا رَحْمَةَ لَهُ وَ الْأُمُ</w:t>
      </w:r>
    </w:p>
    <w:p>
      <w:pPr>
        <w:pStyle w:val="BookText"/>
      </w:pPr>
      <w:r>
        <w:rPr>
          <w:rFonts w:ascii="IRNazanin" w:hAnsi="IRNazanin" w:eastAsia="IRNazanin" w:cs="IRNazanin"/>
          <w:lang w:bidi="fa-IR"/>
          <w:color w:val="111111"/>
          <w:sz w:val="28"/>
          <w:szCs w:val="28"/>
          <w:rtl/>
        </w:rPr>
        <w:t xml:space="preserve">امیر المؤمنین علیه السّلام از فرزندش حسن سؤال فرمود:</w:t>
      </w:r>
    </w:p>
    <w:p>
      <w:pPr>
        <w:pStyle w:val="BookText"/>
      </w:pPr>
      <w:r>
        <w:rPr>
          <w:rFonts w:ascii="IRNazanin" w:hAnsi="IRNazanin" w:eastAsia="IRNazanin" w:cs="IRNazanin"/>
          <w:lang w:bidi="fa-IR"/>
          <w:color w:val="111111"/>
          <w:sz w:val="28"/>
          <w:szCs w:val="28"/>
          <w:rtl/>
        </w:rPr>
        <w:t xml:space="preserve">ای فرزند عقل چیست، فرمود: هر چه را که قلب نگهدارد، پرسیدند حزم کدام است، گفت: آنکه منتظر فرصت باشی و هر چه برای تو امکان بدست آوردن آن هست شتاب به خرج دهی، پرسیدند بزرگی کدام است گفت: تحمل زیان‌ها و بدست آوردن نیکی‌ها.</w:t>
      </w:r>
    </w:p>
    <w:p>
      <w:pPr>
        <w:pStyle w:val="BookText"/>
      </w:pPr>
      <w:r>
        <w:rPr>
          <w:rFonts w:ascii="IRNazanin" w:hAnsi="IRNazanin" w:eastAsia="IRNazanin" w:cs="IRNazanin"/>
          <w:lang w:bidi="fa-IR"/>
          <w:color w:val="111111"/>
          <w:sz w:val="28"/>
          <w:szCs w:val="28"/>
          <w:rtl/>
        </w:rPr>
        <w:t xml:space="preserve">سؤال کرد: بخشندگی چیست گفت: کسی را که خواسته ای از تو دارد به خواسته اش برسانی، و آنچه را به دست می آوری ببخشی وبذل کنی، پرسید بخیل را تعریف کن، گفت:بخشش های اندک را زیاده روی دانستن و آنچه انفاق می کنی را بیهوده هدر رفتن واز بین رفتن، پرسید سرقت کدام است، گفت: دنبال کارهای آسان رفتن و از کارهای کوچک جلوگیری کردن.</w:t>
      </w:r>
    </w:p>
    <w:p>
      <w:pPr>
        <w:pStyle w:val="BookText"/>
      </w:pPr>
      <w:r>
        <w:rPr>
          <w:rFonts w:ascii="IRNazanin" w:hAnsi="IRNazanin" w:eastAsia="IRNazanin" w:cs="IRNazanin"/>
          <w:lang w:bidi="fa-IR"/>
          <w:color w:val="111111"/>
          <w:sz w:val="28"/>
          <w:szCs w:val="28"/>
          <w:rtl/>
        </w:rPr>
        <w:t xml:space="preserve">سؤال کرد تکلف کدام است، گفت: چنگ زدن به آنچه برای انسان قابل اطمینان نیست، و چشم داشت، به چیزی که سودی ندارد، سؤال کرد جهل چیست، گفت: با شتاب از فرصت استفاده کردن قبل از اینکه دریابد آیا به آن کار خواهد رسید یا نه و یا پاسخی برای آن کارش دارد یا نه، چه نیکو می‌باشد سکوت در جاهائی که سکوت لازم است اگر چه آدمی فصیح باشد و نیکو سخن گوید.</w:t>
      </w:r>
    </w:p>
    <w:p>
      <w:pPr>
        <w:pStyle w:val="BookText"/>
      </w:pPr>
      <w:r>
        <w:rPr>
          <w:rFonts w:ascii="IRNazanin" w:hAnsi="IRNazanin" w:eastAsia="IRNazanin" w:cs="IRNazanin"/>
          <w:lang w:bidi="fa-IR"/>
          <w:color w:val="111111"/>
          <w:sz w:val="28"/>
          <w:szCs w:val="28"/>
          <w:rtl/>
        </w:rPr>
        <w:t xml:space="preserve">بعد از آن علی علیه السّلام متوجه فرزندش حسین علیه السّلام شد و گفت: ای فرزند بزرگی و ریاست در چیست، گفت: نیکی کردن به خویشاوندان</w:t>
      </w:r>
      <w:r>
        <w:rPr>
          <w:rStyle w:val="FootnoteReference"/>
        </w:rPr>
        <w:footnoteReference w:id="1260"/>
      </w:r>
      <w:r>
        <w:rPr>
          <w:rFonts w:ascii="IRNazanin" w:hAnsi="IRNazanin" w:eastAsia="IRNazanin" w:cs="IRNazanin"/>
          <w:lang w:bidi="fa-IR"/>
          <w:color w:val="111111"/>
          <w:sz w:val="28"/>
          <w:szCs w:val="28"/>
          <w:rtl/>
        </w:rPr>
        <w:t xml:space="preserve">و تحمل نمودن سختیها، پرسیدند: توانگری کدام است، گفت: آرزوهای کم و بسنده کردن به آن چه در دست هست، فرمودند: فقر چیست، گفت طمع و ناامیدی شدید.</w:t>
      </w:r>
    </w:p>
    <w:p>
      <w:pPr>
        <w:pStyle w:val="BookText"/>
      </w:pPr>
      <w:r>
        <w:rPr>
          <w:rFonts w:ascii="IRNazanin" w:hAnsi="IRNazanin" w:eastAsia="IRNazanin" w:cs="IRNazanin"/>
          <w:lang w:bidi="fa-IR"/>
          <w:color w:val="111111"/>
          <w:sz w:val="28"/>
          <w:szCs w:val="28"/>
          <w:rtl/>
        </w:rPr>
        <w:t xml:space="preserve">پرسیدند دنائت و پستی چیست گفت: خود را از دیگران دور نگهداشتن و سودی به مردم نرسانیدن، سؤال کردند: بی‌عقل و کودنی چیست گفت: دشمنی با امیر خود کردن و عنادورزیدن با کسی که می‌تواند به تو سود و یا زیان برساند، در این هنگام علی علیه السّلام متوجه حارث اعور شدند و فرمودند: این حکمت‌ها را به فرزندان یاد دهید که به آنها عقل، دوراندیشی و تفکر را یاد می‌دهد.</w:t>
      </w:r>
      <w:r>
        <w:rPr>
          <w:rStyle w:val="FootnoteReference"/>
        </w:rPr>
        <w:footnoteReference w:id="1261"/>
      </w:r>
    </w:p>
    <w:p>
      <w:pPr>
        <w:pStyle w:val="Heading5"/>
      </w:pPr>
      <w:bookmarkStart w:id="996" w:name="_Toc755"/>
      <w:r>
        <w:t>روایت 15</w:t>
      </w:r>
      <w:bookmarkEnd w:id="996"/>
    </w:p>
    <w:p>
      <w:pPr>
        <w:pStyle w:val="BookText"/>
      </w:pPr>
      <w:r>
        <w:rPr>
          <w:rFonts w:ascii="IRNazanin" w:hAnsi="IRNazanin" w:eastAsia="IRNazanin" w:cs="IRNazanin"/>
          <w:lang w:bidi="fa-IR"/>
          <w:color w:val="111111"/>
          <w:sz w:val="28"/>
          <w:szCs w:val="28"/>
          <w:rtl/>
        </w:rPr>
        <w:t xml:space="preserve">خصال: امام صادق علیه السّلام فرمودند: هفت نفرند که کارهای آنها تباه می‌شود، مرد حکیم و دانشمندی که علم زیاد دارد ولی معروف نیست و کسی او را نمی‌شناسد و حکیم و دانشمندی که اعمال هر دروغگو و فاسدی را توجیه می‌کند، مردی که خود را از اهل مکر و خیانت در آسایش می‌بیند و خود را از مکر آنان ایمن می‌داند.</w:t>
      </w:r>
    </w:p>
    <w:p>
      <w:pPr>
        <w:pStyle w:val="BookText"/>
      </w:pPr>
      <w:r>
        <w:rPr>
          <w:rFonts w:ascii="IRNazanin" w:hAnsi="IRNazanin" w:eastAsia="IRNazanin" w:cs="IRNazanin"/>
          <w:lang w:bidi="fa-IR"/>
          <w:color w:val="111111"/>
          <w:sz w:val="28"/>
          <w:szCs w:val="28"/>
          <w:rtl/>
        </w:rPr>
        <w:t xml:space="preserve">رهبری که رحم ندارد و همه را آزار می‌دهد و ظلم و ستم می‌کند، مادری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7" w:name="pg13499_119210"/>
    <w:bookmarkEnd w:id="127"/>
    <w:p>
      <w:pPr>
        <w:pStyle w:val="BookText"/>
      </w:pPr>
      <w:r>
        <w:rPr>
          <w:rFonts w:ascii="Amiri" w:hAnsi="Amiri" w:eastAsia="Amiri" w:cs="Amiri"/>
          <w:lang w:bidi="ar-SA"/>
          <w:color w:val="111111"/>
          <w:sz w:val="28"/>
          <w:szCs w:val="28"/>
          <w:rtl/>
        </w:rPr>
        <w:t xml:space="preserve">الَّتِي لَا تَكْتُمُ عَنِ الْوَلَدِ السِّرَّ وَ تُفْشِي عَلَيْهِ‌</w:t>
      </w:r>
      <w:r>
        <w:rPr>
          <w:rStyle w:val="FootnoteReference"/>
        </w:rPr>
        <w:footnoteReference w:id="1262"/>
      </w:r>
      <w:r>
        <w:rPr>
          <w:rFonts w:ascii="Amiri" w:hAnsi="Amiri" w:eastAsia="Amiri" w:cs="Amiri"/>
          <w:lang w:bidi="ar-SA"/>
          <w:color w:val="111111"/>
          <w:sz w:val="28"/>
          <w:szCs w:val="28"/>
          <w:rtl/>
        </w:rPr>
        <w:t xml:space="preserve">وَ السَّرِيعُ إِلَي لَائِمَةِ إِخْوَانِهِ وَ الَّذِي يُجَادِلُ أَخَاهُ مُخَاصِماً لَهُ‌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5"/>
      </w:pPr>
      <w:bookmarkStart w:id="997" w:name="_Toc756"/>
      <w:r>
        <w:t>«16»</w:t>
      </w:r>
      <w:bookmarkEnd w:id="997"/>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أَبِيهِ عَنْ مُحَمَّدٍ الْعَطَّارِ عَنِ ابْنِ أَبَانٍ عَنِ ابْنِ أُورَمَةَ عَنْ مُصْعَبِ بْنِ يَزِيدَ عَمَّنْ ذَكَرَهُ عَنْ أَبِي عَبْدِ اللَّهِ عليه السلام قَالَ: جَاءَ نُوحٌ عليه السلام إِلَي الْحِمَارِ لِيَدْخُلَ السَّفِينَةَ فَامْتَنَعَ عَلَيْهِ قَالَ وَ كَانَ إِبْلِيسُ بَيْنَ أَرْجُلِ الْحِمَارِ فَقَالَ يَا شَيْطَانُ ادْخُلْ فَدَخَلَ الْحِمَارُ وَ دَخَلَ الشَّيْطَانُ فَقَالَ إِبْلِيسُ أُعَلِّمُكَ خَصْلَتَيْنِ فَقَالَ نُوحٌ لَا حَاجَةَ لِي فِي كَلَامِكَ فَقَالَ إِبْلِيسُ إِيَّاكَ وَ الْحِرْصَ فَإِنَّهُ أَخْرَجَ آدَمَ مِنَ الْجَنَّةِ وَ إِيَّاكَ وَ الْحَسَدَ فَإِنَّهُ أَخْرَجَنِي مِنَ الْجَنَّةِ فَأَوْحَي اللَّهُ إِلَيْهِ [اقْبَلْهُمَا] وَ إِنْ كَانَ مَلْعُوناً.</w:t>
      </w:r>
    </w:p>
    <w:p>
      <w:pPr>
        <w:pStyle w:val="Heading5"/>
      </w:pPr>
      <w:bookmarkStart w:id="998" w:name="_Toc757"/>
      <w:r>
        <w:t>«17»</w:t>
      </w:r>
      <w:bookmarkEnd w:id="998"/>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ابْنِ مُوسَي عَنِ الْأَسَدِيِّ عَنْ سَهْلٍ عَنْ عَبْدِ الْعَظِيمِ الْحَسَنِيِّ عَنْ عَلِيِّ بْنِ مُحَمَّدٍ الْعَسْكَرِيِّ عليه السلام قَالَ: جَاءَ إِبْلِيسُ إِلَي نُوحٍ فَقَالَ إِنَّ لَكَ عِنْدِي يَداً عَظِيمَةً فَانْتَصِحْنِي فَإِنِّي لَا أَخُونُكَ فَتَأَثَّمَ نُوحٌ بِكَلَامِهِ وَ مُسَاءَلَتِهِ فَأَوْحَي اللَّهُ إِلَيْهِ أَنْ كَلِّمْهُ وَ سَلْهُ فَإِنِّي سَأُنْطِقُهُ بِحُجَّةٍ عَلَيْهِ فَقَالَ نُوحٌ تَكَلَّمْ فَقَالَ إِبْلِيسُ إِذَا وَجَدْنَا ابْنَ آدَمَ شَحِيحاً أَوْ حَرِيصاً أَوْ حَسُوداً أَوْ جَبَّاراً أَوْ عَجُولًا تَلَقَّفْنَاهُ تَلَقُّفَ الْكُرَةِ فَإِنِ اجْتَمَعَتْ لَنَا هَذِهِ الْأَخْلَاقُ سَمَّيْنَاهُ شَيْطَاناً مَرِيداً فَقَالَ نُوحٌ صَلَوَاتُ اللَّهِ عَلَيْهِ مَا الْيَدُ الْعَظِيمَةُ الَّتِي صَنَعْتُ قَالَ إِنَّكَ دَعَوْتَ اللَّهَ عَلَي أَهْلِ الْأَرْضِ فَأَلْحَقْتَهُمْ فِي سَاعَةٍ بِالنَّارِ فَصِرْتُ فَارِغاً وَ لَوْ لَا دَعْوَتُكَ لَشُغِلْتُ بِهِمْ دَهْراً طَوِيلًا.</w:t>
      </w:r>
    </w:p>
    <w:p>
      <w:pPr>
        <w:pStyle w:val="Heading5"/>
      </w:pPr>
      <w:bookmarkStart w:id="999" w:name="_Toc758"/>
      <w:r>
        <w:t>«18»</w:t>
      </w:r>
      <w:bookmarkEnd w:id="999"/>
    </w:p>
    <w:p>
      <w:pPr>
        <w:pStyle w:val="BookText"/>
      </w:pPr>
      <w:r>
        <w:rPr>
          <w:rFonts w:ascii="Amiri" w:hAnsi="Amiri" w:eastAsia="Amiri" w:cs="Amiri"/>
          <w:lang w:bidi="ar-SA"/>
          <w:color w:val="111111"/>
          <w:sz w:val="28"/>
          <w:szCs w:val="28"/>
          <w:rtl/>
        </w:rPr>
        <w:t xml:space="preserve">ثو، [ثواب الأعمال] عَنْ أَبِيهِ عَنْ عَلِيِّ بْنِ مُوسَي عَنْ أَحْمَدَ بْنِ مُحَمَّدٍ عَنْ بَكْرِ بْنِ صَالِحٍ عَنِ ابْنِ فَضَّالٍ عَنْ عَبْدِ اللَّهِ بْنِ إِبْرَاهِيمَ عَنِ الْحُسَيْنِ بْنِ زَيْدٍ عَنِ الصَّادِقِ عَنْ آبَائِهِ عليهم السلام قَالَ قَالَ رَسُولُ اللَّهِ صلي الله عليه و آله: إِنَّ أَسْرَعَ الْخَيْرِ ثَوَاباً الْبِرُّ وَ إِنَّ أَسْرَعَ الشَّرِّ عِقَاباً الْبَغْيُ وَ كَفَي بِالْمَرْءِ عَيْباً أَنْ يَنْظُرَ مِنَ النَّاسِ إِلَي مَا يَعْمَي عَنْهُ مِنْ نَفْسِهِ</w:t>
      </w:r>
    </w:p>
    <w:p>
      <w:pPr>
        <w:pStyle w:val="BookText"/>
      </w:pPr>
      <w:r>
        <w:rPr>
          <w:rFonts w:ascii="IRNazanin" w:hAnsi="IRNazanin" w:eastAsia="IRNazanin" w:cs="IRNazanin"/>
          <w:lang w:bidi="fa-IR"/>
          <w:color w:val="111111"/>
          <w:sz w:val="28"/>
          <w:szCs w:val="28"/>
          <w:rtl/>
        </w:rPr>
        <w:t xml:space="preserve">که به فرزندش توجه ندارد و در نزد او با شوهرش به معاشقه و مغازله می‌پردازد و یا با او هم‌بستر می‌گردد</w:t>
      </w:r>
      <w:r>
        <w:rPr>
          <w:rStyle w:val="FootnoteReference"/>
        </w:rPr>
        <w:footnoteReference w:id="1264"/>
      </w:r>
      <w:r>
        <w:rPr>
          <w:rFonts w:ascii="IRNazanin" w:hAnsi="IRNazanin" w:eastAsia="IRNazanin" w:cs="IRNazanin"/>
          <w:lang w:bidi="fa-IR"/>
          <w:color w:val="111111"/>
          <w:sz w:val="28"/>
          <w:szCs w:val="28"/>
          <w:rtl/>
        </w:rPr>
        <w:t xml:space="preserve">، کسی که از حادثه‌ای ناراحت می‌گردد و زود برادران خود را سرزنش می‌کند و کسی که با برادرش دشمنی می‌نماید و با او مخاصمه و مجادله می‌کند.</w:t>
      </w:r>
      <w:r>
        <w:rPr>
          <w:rStyle w:val="FootnoteReference"/>
        </w:rPr>
        <w:footnoteReference w:id="1265"/>
      </w:r>
    </w:p>
    <w:p>
      <w:pPr>
        <w:pStyle w:val="Heading5"/>
      </w:pPr>
      <w:bookmarkStart w:id="1000" w:name="_Toc759"/>
      <w:r>
        <w:t>روایت 16</w:t>
      </w:r>
      <w:bookmarkEnd w:id="1000"/>
    </w:p>
    <w:p>
      <w:pPr>
        <w:pStyle w:val="BookText"/>
      </w:pPr>
      <w:r>
        <w:rPr>
          <w:rFonts w:ascii="IRNazanin" w:hAnsi="IRNazanin" w:eastAsia="IRNazanin" w:cs="IRNazanin"/>
          <w:lang w:bidi="fa-IR"/>
          <w:color w:val="111111"/>
          <w:sz w:val="28"/>
          <w:szCs w:val="28"/>
          <w:rtl/>
        </w:rPr>
        <w:t xml:space="preserve">قصص الانبیاء: امام صادق علیه السّلام روایت می‌کند: نوح علیه السّلام بطرف الاغ آمد تا او را سوار کشتی کند، الاغ از سوار شدن امتناع کرد، شیطان هم خود را میان پای الاغ مخفی کرده بود، شیطان به او گفت برو او هم رفت و شیطان هم با او وارد کشتی شد.</w:t>
      </w:r>
    </w:p>
    <w:p>
      <w:pPr>
        <w:pStyle w:val="BookText"/>
      </w:pPr>
      <w:r>
        <w:rPr>
          <w:rFonts w:ascii="IRNazanin" w:hAnsi="IRNazanin" w:eastAsia="IRNazanin" w:cs="IRNazanin"/>
          <w:lang w:bidi="fa-IR"/>
          <w:color w:val="111111"/>
          <w:sz w:val="28"/>
          <w:szCs w:val="28"/>
          <w:rtl/>
        </w:rPr>
        <w:t xml:space="preserve">شیطان به او گفت: ای نوح می‌خواهم دو خصلت به شما تعلیم دهم، نوح گفت: نیازی به تعلیم تو ندارم، ابلیس گفت: از حرص دوری کن که حرص آدم را از بهشت بیرون کرد و از حسد هم دست بردار که مرا از بهشت بیرون نمود، خداوند متعال به نوح وحی کرد این دو را از وی قبول کن اگر چه ملعون است.</w:t>
      </w:r>
    </w:p>
    <w:p>
      <w:pPr>
        <w:pStyle w:val="Heading5"/>
      </w:pPr>
      <w:bookmarkStart w:id="1001" w:name="_Toc760"/>
      <w:r>
        <w:t>روایت 17</w:t>
      </w:r>
      <w:bookmarkEnd w:id="1001"/>
    </w:p>
    <w:p>
      <w:pPr>
        <w:pStyle w:val="BookText"/>
      </w:pPr>
      <w:r>
        <w:rPr>
          <w:rFonts w:ascii="IRNazanin" w:hAnsi="IRNazanin" w:eastAsia="IRNazanin" w:cs="IRNazanin"/>
          <w:lang w:bidi="fa-IR"/>
          <w:color w:val="111111"/>
          <w:sz w:val="28"/>
          <w:szCs w:val="28"/>
          <w:rtl/>
        </w:rPr>
        <w:t xml:space="preserve">قصص الانبیاء: از امام هادی علیه السّلام روایت می‌کند که فرمودند شیطان نزد نوح رفت و گفت: شما را حقی عظیم بر گردن من می‌باشد، اینک به نصیحت من گوش فرادار که من به تو خیانت نمی‌کنم، نوح از پذیرفتن سخنان او خودداری کرد، ولی خداوند به او وحی کرد که به سخنان او گوش فرادار و بنگر چه می‌گوید. نوح گفت: سخن بگو، شیطان گفت: هنگامی که مشاهده کنیم فرزند آدم بخیل یا حریص یا حسود یا ستمکار و یا عجول باشد زود او را مانند گوی می‌ربائیم، اگر این اخلاق در یک انسان جمع شوند ما او را شیطان رانده شده می‌دانیم.</w:t>
      </w:r>
    </w:p>
    <w:p>
      <w:pPr>
        <w:pStyle w:val="BookText"/>
      </w:pPr>
      <w:r>
        <w:rPr>
          <w:rFonts w:ascii="IRNazanin" w:hAnsi="IRNazanin" w:eastAsia="IRNazanin" w:cs="IRNazanin"/>
          <w:lang w:bidi="fa-IR"/>
          <w:color w:val="111111"/>
          <w:sz w:val="28"/>
          <w:szCs w:val="28"/>
          <w:rtl/>
        </w:rPr>
        <w:t xml:space="preserve">نوح علیه السّلام گفت: آن احسانی که من به شما کردم چه بود که می‌خواهی آن را با نصیحت جبران کنی، شیطان گفت: تو بر مردم دنیا نفرین کردی و در یک لحظه همه آنها را وارد جهنم نمودی و من آسوده شدم، اگر این وضع پیش نمی‌آمد من باید سالها به آنان مشغول می‌شدم.</w:t>
      </w:r>
    </w:p>
    <w:p>
      <w:pPr>
        <w:pStyle w:val="Heading5"/>
      </w:pPr>
      <w:bookmarkStart w:id="1002" w:name="_Toc761"/>
      <w:r>
        <w:t>روایت 18</w:t>
      </w:r>
      <w:bookmarkEnd w:id="1002"/>
    </w:p>
    <w:p>
      <w:pPr>
        <w:pStyle w:val="BookText"/>
      </w:pPr>
      <w:r>
        <w:rPr>
          <w:rFonts w:ascii="IRNazanin" w:hAnsi="IRNazanin" w:eastAsia="IRNazanin" w:cs="IRNazanin"/>
          <w:lang w:bidi="fa-IR"/>
          <w:color w:val="111111"/>
          <w:sz w:val="28"/>
          <w:szCs w:val="28"/>
          <w:rtl/>
        </w:rPr>
        <w:t xml:space="preserve">ثواب الاعمال: امام صادق علیه السّلام از پدران بزرگوارشان روایت می‌کند که رسول خدا صلی اللَّه علیه و آله فرمودند: نیکی زودتر از هر چیز به انسان پاداش می‌رساند و بدی و ستم زود گریبان آدمی را می‌گیرد، عیب بزرگ برای آدمی آن است که خود چیزی را انجام دهد که از دیگران انجام آن را عیب می‌داند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8" w:name="pg13499_119211"/>
    <w:bookmarkEnd w:id="128"/>
    <w:p>
      <w:pPr>
        <w:pStyle w:val="BookText"/>
      </w:pPr>
      <w:r>
        <w:rPr>
          <w:rFonts w:ascii="Amiri" w:hAnsi="Amiri" w:eastAsia="Amiri" w:cs="Amiri"/>
          <w:lang w:bidi="ar-SA"/>
          <w:color w:val="111111"/>
          <w:sz w:val="28"/>
          <w:szCs w:val="28"/>
          <w:rtl/>
        </w:rPr>
        <w:t xml:space="preserve">أَوْ يُعَيِّرَ النَّاسَ بِمَا لَا يَسْتَطِيعُ تَرْكَهُ أَوْ يُؤْذِيَ جَلِيسَهُ بِمَا لَا يَعْنِيهِ‌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5"/>
      </w:pPr>
      <w:bookmarkStart w:id="1003" w:name="_Toc762"/>
      <w:r>
        <w:t>«19»</w:t>
      </w:r>
      <w:bookmarkEnd w:id="1003"/>
    </w:p>
    <w:p>
      <w:pPr>
        <w:pStyle w:val="BookText"/>
      </w:pPr>
      <w:r>
        <w:rPr>
          <w:rFonts w:ascii="Amiri" w:hAnsi="Amiri" w:eastAsia="Amiri" w:cs="Amiri"/>
          <w:lang w:bidi="ar-SA"/>
          <w:color w:val="111111"/>
          <w:sz w:val="28"/>
          <w:szCs w:val="28"/>
          <w:rtl/>
        </w:rPr>
        <w:t xml:space="preserve">سن، [المحاسن] عَنْ أَبِيهِ عَنْ نُوحِ بْنِ شُعَيْبٍ النَّيْسَابُورِيِّ عَنِ الدِّهْقَانِ عَنْ عَبْدِ اللَّهِ بْنِ سِنَانٍ عَنْ أَبِي عَبْدِ اللَّهِ عليه السلام قَالَ قَالَ رَسُولُ اللَّهِ صلي الله عليه و آله: إِنَّ أَوَّلَ مَا عُصِيَ اللَّهُ بِهِ سِتٌّ حُبُّ الدُّنْيَا وَ حُبُّ الرِّئَاسَةِ وَ حُبُّ الطَّعَامِ وَ حُبُّ النِّسَاءِ وَ حُبُّ النَّوْمِ وَ حُبُّ الرَّاحَةِ</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5"/>
      </w:pPr>
      <w:bookmarkStart w:id="1004" w:name="_Toc763"/>
      <w:r>
        <w:t>«20»</w:t>
      </w:r>
      <w:bookmarkEnd w:id="1004"/>
    </w:p>
    <w:p>
      <w:pPr>
        <w:pStyle w:val="BookText"/>
      </w:pPr>
      <w:r>
        <w:rPr>
          <w:rFonts w:ascii="Amiri" w:hAnsi="Amiri" w:eastAsia="Amiri" w:cs="Amiri"/>
          <w:lang w:bidi="ar-SA"/>
          <w:color w:val="111111"/>
          <w:sz w:val="28"/>
          <w:szCs w:val="28"/>
          <w:rtl/>
        </w:rPr>
        <w:t xml:space="preserve">سن، [المحاسن] عَنْ أَبِيهِ عَنِ ابْنِ الْمُغِيرَةِ وَ مُحَمَّدِ بْنِ سِنَانٍ عَنْ طَلْحَةَ بْنِ زَيْدٍ عَنْ أَبِي عَبْدِ اللَّهِ عليه السلام: أَنَّ رَجُلًا مِنْ خَثْعَمٍ جَاءَ إِلَي رَسُولِ اللَّهِ صلي الله عليه و آله وَ قَالَ أَيُّ الْأَعْمَالِ أَبْغَضُ إِلَي اللَّهِ فَقَالَ الشِّرْكُ بِاللَّهِ فَقَالَ ثُمَّ مَا ذَا قَالَ قَطِيعَةُ الرَّحِمِ قَالَ ثُمَّ مَا ذَا قَالَ الْأَمْرُ بِالْمُنْكَرِ وَ النَّهْيُ عَنِ الْمَعْرُوفِ‌</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Heading5"/>
      </w:pPr>
      <w:bookmarkStart w:id="1005" w:name="_Toc764"/>
      <w:r>
        <w:t>«21»</w:t>
      </w:r>
      <w:bookmarkEnd w:id="1005"/>
    </w:p>
    <w:p>
      <w:pPr>
        <w:pStyle w:val="BookText"/>
      </w:pPr>
      <w:r>
        <w:rPr>
          <w:rFonts w:ascii="Amiri" w:hAnsi="Amiri" w:eastAsia="Amiri" w:cs="Amiri"/>
          <w:lang w:bidi="ar-SA"/>
          <w:color w:val="111111"/>
          <w:sz w:val="28"/>
          <w:szCs w:val="28"/>
          <w:rtl/>
        </w:rPr>
        <w:t xml:space="preserve">شي، [تفسير العياشي] عَنْ عَمْرِو بْنِ جُمَيْعٍ رَفَعَهُ إِلَي أَمِيرِ الْمُؤْمِنِينَ عليه السلام قَالَ: مَكْتُوبٌ فِي التَّوْرَاةِ مَنْ أَصْبَحَ عَلَي الدُّنْيَا حَزِيناً فَقَدْ أَصْبَحَ لِقَضَاءِ اللَّهِ سَاخِطاً وَ مَنْ أَصْبَحَ يَشْكُو مُصِيبَةً نَزَلَتْ بِهِ فَقَدْ أَصْبَحَ يَشْكُو اللَّهَ وَ مَنْ أَتَي غَنِيّاً فَتَوَاضَعَ لِغِنَائِهِ ذَهَبَ اللَّهُ بِثُلُثَيْ دِينِهِ وَ مَنْ قَرَأَ الْقُرْآنَ مِنْ هَذِهِ الْأُمَّةِ ثُمَّ دَخَلَ النَّارَ فَهُوَ مِمَّنْ كَانَ يَتَّخِذُ آيَاتِ اللَّهِ هُزُؤاً وَ مَنْ لَمْ يَسْتَشِرْ يَنْدَمْ وَ الْفَقْرُ الْمَوْتُ الْأَكْبَرُ</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Heading5"/>
      </w:pPr>
      <w:bookmarkStart w:id="1006" w:name="_Toc765"/>
      <w:r>
        <w:t>«22»</w:t>
      </w:r>
      <w:bookmarkEnd w:id="1006"/>
    </w:p>
    <w:p>
      <w:pPr>
        <w:pStyle w:val="BookText"/>
      </w:pPr>
      <w:r>
        <w:rPr>
          <w:rFonts w:ascii="Amiri" w:hAnsi="Amiri" w:eastAsia="Amiri" w:cs="Amiri"/>
          <w:lang w:bidi="ar-SA"/>
          <w:color w:val="111111"/>
          <w:sz w:val="28"/>
          <w:szCs w:val="28"/>
          <w:rtl/>
        </w:rPr>
        <w:t xml:space="preserve">جا، [المجالس للمفيد] عَنْ عُمَرَ بْنِ مُحَمَّدٍ الصَّيْرَفِيِّ عَنْ عَلِيِّ بْنِ مَهْرَوَيْهِ عَنْ دَاوُدَ بْنِ سُلَيْمَانَ عَنِ الرِّضَا عَنْ آبَائِهِ عليهم السلام قَالَ قَالَ رَسُولُ اللَّهِ صلي الله عليه و آله: ثَلَاثَةٌ أَخَافُهُنَّ عَلَي أُمَّتِي الضَّلَالَةُ بَعْدَ الْمَعْرِفَةِ وَ مَضَلَّاتُ الْفِتَنِ وَ شَهْوَةُ الْبَطْنِ وَ الْفَرْجِ‌</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5"/>
      </w:pPr>
      <w:bookmarkStart w:id="1007" w:name="_Toc766"/>
      <w:r>
        <w:t>«23»</w:t>
      </w:r>
      <w:bookmarkEnd w:id="1007"/>
    </w:p>
    <w:p>
      <w:pPr>
        <w:pStyle w:val="BookText"/>
      </w:pPr>
      <w:r>
        <w:rPr>
          <w:rFonts w:ascii="Amiri" w:hAnsi="Amiri" w:eastAsia="Amiri" w:cs="Amiri"/>
          <w:lang w:bidi="ar-SA"/>
          <w:color w:val="111111"/>
          <w:sz w:val="28"/>
          <w:szCs w:val="28"/>
          <w:rtl/>
        </w:rPr>
        <w:t xml:space="preserve">جا، [المجالس للمفيد] ابْنُ قُولَوَيْهِ عَنِ الْكُلَيْنِيِّ عَنْ عَلِيِّ بْنِ إِبْرَاهِيمَ عَنِ الْيَقْطِينِيِّ عَنْ يُونُسَ عَنْ سَعْدَانَ عَنْ أَبِي عَبْدِ اللَّهِ عليه السلام قَالَ قَالَ رَسُولُ اللَّهِ صلي الله عليه و آله: بَيْنَمَا مُوسَي بْنُ عِمْرَانَ عليه السلام جَالِسٌ إِذْ أَقْبَلَ إِبْلِيسُ وَ عَلَيْهِ بُرْنُسٌ ذُو أَلْوَانٍ فَلَمَّا دَنَا مِنْ</w:t>
      </w:r>
    </w:p>
    <w:p>
      <w:pPr>
        <w:pStyle w:val="BookText"/>
      </w:pPr>
      <w:r>
        <w:rPr>
          <w:rFonts w:ascii="IRNazanin" w:hAnsi="IRNazanin" w:eastAsia="IRNazanin" w:cs="IRNazanin"/>
          <w:lang w:bidi="fa-IR"/>
          <w:color w:val="111111"/>
          <w:sz w:val="28"/>
          <w:szCs w:val="28"/>
          <w:rtl/>
        </w:rPr>
        <w:t xml:space="preserve">و یا مردم را از کاری سرزنش کند که خود توانائی ترک آن را ندارد و یا هم‌نشین خود را با سخنان زشت آزار دهد.</w:t>
      </w:r>
      <w:r>
        <w:rPr>
          <w:rStyle w:val="FootnoteReference"/>
        </w:rPr>
        <w:footnoteReference w:id="1271"/>
      </w:r>
    </w:p>
    <w:p>
      <w:pPr>
        <w:pStyle w:val="Heading5"/>
      </w:pPr>
      <w:bookmarkStart w:id="1008" w:name="_Toc767"/>
      <w:r>
        <w:t>روایت 19</w:t>
      </w:r>
      <w:bookmarkEnd w:id="1008"/>
    </w:p>
    <w:p>
      <w:pPr>
        <w:pStyle w:val="BookText"/>
      </w:pPr>
      <w:r>
        <w:rPr>
          <w:rFonts w:ascii="IRNazanin" w:hAnsi="IRNazanin" w:eastAsia="IRNazanin" w:cs="IRNazanin"/>
          <w:lang w:bidi="fa-IR"/>
          <w:color w:val="111111"/>
          <w:sz w:val="28"/>
          <w:szCs w:val="28"/>
          <w:rtl/>
        </w:rPr>
        <w:t xml:space="preserve">محاسن: امام صادق علیه السلام از رسول خدا صلی اللَّه علیه و آله روایت می‌کردند که آن جناب فرمودند: خداوند از نخست به شش چیز معصیت شده‌اند و آنها عبارتند از حب دنیا، حب ریاست، حب طعام، حب زنان، حب خواب و حب آسایش طلبی (راحت طلبی).</w:t>
      </w:r>
      <w:r>
        <w:rPr>
          <w:rStyle w:val="FootnoteReference"/>
        </w:rPr>
        <w:footnoteReference w:id="1272"/>
      </w:r>
    </w:p>
    <w:p>
      <w:pPr>
        <w:pStyle w:val="Heading5"/>
      </w:pPr>
      <w:bookmarkStart w:id="1009" w:name="_Toc768"/>
      <w:r>
        <w:t>روایت 20</w:t>
      </w:r>
      <w:bookmarkEnd w:id="1009"/>
    </w:p>
    <w:p>
      <w:pPr>
        <w:pStyle w:val="BookText"/>
      </w:pPr>
      <w:r>
        <w:rPr>
          <w:rFonts w:ascii="IRNazanin" w:hAnsi="IRNazanin" w:eastAsia="IRNazanin" w:cs="IRNazanin"/>
          <w:lang w:bidi="fa-IR"/>
          <w:color w:val="111111"/>
          <w:sz w:val="28"/>
          <w:szCs w:val="28"/>
          <w:rtl/>
        </w:rPr>
        <w:t xml:space="preserve">محاسن: امام صادق علیه السّلام روایت می‌کند مردی از قبیله خثعم نزد رسول خدا صلی اللَّه علیه و آله رت وگفت: منفورترین اعمال نزد خداوند کدام است؟ حضرت صل الله علیه واله فرمودند:شرک به خدا مرد پرسید پس از آن چه چیزی است؟ حضرت صلی الله علیه واله فرمودند: بریدن پیمان خویشاوندی وقطع رحم مرد پرسید پس از آن چیست؟حضرت صلی الله علیه واله فرمودند : دستور دادن به انجام منکرات ونهی از کارهای خوب ومعروف</w:t>
      </w:r>
    </w:p>
    <w:p>
      <w:pPr>
        <w:pStyle w:val="Heading5"/>
      </w:pPr>
      <w:bookmarkStart w:id="1010" w:name="_Toc769"/>
      <w:r>
        <w:t>روایت 21</w:t>
      </w:r>
      <w:bookmarkEnd w:id="1010"/>
    </w:p>
    <w:p>
      <w:pPr>
        <w:pStyle w:val="BookText"/>
      </w:pPr>
      <w:r>
        <w:rPr>
          <w:rFonts w:ascii="IRNazanin" w:hAnsi="IRNazanin" w:eastAsia="IRNazanin" w:cs="IRNazanin"/>
          <w:lang w:bidi="fa-IR"/>
          <w:color w:val="111111"/>
          <w:sz w:val="28"/>
          <w:szCs w:val="28"/>
          <w:rtl/>
        </w:rPr>
        <w:t xml:space="preserve">تفسیر عیاشی: امیرالمومنین علیه السلام فرمود: تورات نوشته شده هر کس صبح کند و در امور دنیا اندوهگین باشد با حکم خداوند مخالفت کرده و هر کس از مصیبتی که بر او فرود آمده شکایت کند مانند آن است که از خداوند شکایت کرده باشد. هر کس نزد توانگری برود و برای توانگریش او را احترام کند، خداوند یک سوم دین او را می‌برد و هر کس از مسلمانان و امت اسلامی که قرآن خوانده باشد و بعد وارد جهنم گردد، این گونه آدم در حقیقت آیات خداوند را بازیچه گرفته است ، هر کس در انجام کارهایش، مشورت نکند پشیمان می‌شود و فقر، مرگ بزرگ تر می‌باشد.</w:t>
      </w:r>
      <w:r>
        <w:rPr>
          <w:rStyle w:val="FootnoteReference"/>
        </w:rPr>
        <w:footnoteReference w:id="1273"/>
      </w:r>
    </w:p>
    <w:p>
      <w:pPr>
        <w:pStyle w:val="Heading5"/>
      </w:pPr>
      <w:bookmarkStart w:id="1011" w:name="_Toc770"/>
      <w:r>
        <w:t>روایت 22</w:t>
      </w:r>
      <w:bookmarkEnd w:id="1011"/>
    </w:p>
    <w:p>
      <w:pPr>
        <w:pStyle w:val="BookText"/>
      </w:pPr>
      <w:r>
        <w:rPr>
          <w:rFonts w:ascii="IRNazanin" w:hAnsi="IRNazanin" w:eastAsia="IRNazanin" w:cs="IRNazanin"/>
          <w:lang w:bidi="fa-IR"/>
          <w:color w:val="111111"/>
          <w:sz w:val="28"/>
          <w:szCs w:val="28"/>
          <w:rtl/>
        </w:rPr>
        <w:t xml:space="preserve">مجالس مفید: امام رضا علیه السّلام از پدران بزرگوارشان روایت می‌کند که رسول خدا صلی اللَّه علیه و آله فرمودند: در سه مورد از امت خود نگران می‌باشم، گمراه شدن بعد از شناخت، فتنه‌های گمراه‌کننده و شهوت‌های شکم و دامن.</w:t>
      </w:r>
      <w:r>
        <w:rPr>
          <w:rStyle w:val="FootnoteReference"/>
        </w:rPr>
        <w:footnoteReference w:id="1274"/>
      </w:r>
    </w:p>
    <w:p>
      <w:pPr>
        <w:pStyle w:val="Heading5"/>
      </w:pPr>
      <w:bookmarkStart w:id="1012" w:name="_Toc771"/>
      <w:r>
        <w:t>روایت 23</w:t>
      </w:r>
      <w:bookmarkEnd w:id="1012"/>
    </w:p>
    <w:p>
      <w:pPr>
        <w:pStyle w:val="BookText"/>
      </w:pPr>
      <w:r>
        <w:rPr>
          <w:rFonts w:ascii="IRNazanin" w:hAnsi="IRNazanin" w:eastAsia="IRNazanin" w:cs="IRNazanin"/>
          <w:lang w:bidi="fa-IR"/>
          <w:color w:val="111111"/>
          <w:sz w:val="28"/>
          <w:szCs w:val="28"/>
          <w:rtl/>
        </w:rPr>
        <w:t xml:space="preserve">مجالس مفید: امام صادق علیه السّلام روایت می‌کند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هنگامی که موسی بن عمران علیه السّلام نشسته بود ناگهان شیطان بر او ظاهر شد و کلاهی رنگارنگ بر سر داشت، هنگامی که به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9" w:name="pg13499_119212"/>
    <w:bookmarkEnd w:id="129"/>
    <w:p>
      <w:pPr>
        <w:pStyle w:val="BookText"/>
      </w:pPr>
      <w:r>
        <w:rPr>
          <w:rFonts w:ascii="Amiri" w:hAnsi="Amiri" w:eastAsia="Amiri" w:cs="Amiri"/>
          <w:lang w:bidi="ar-SA"/>
          <w:color w:val="111111"/>
          <w:sz w:val="28"/>
          <w:szCs w:val="28"/>
          <w:rtl/>
        </w:rPr>
        <w:t xml:space="preserve">مُوسَي عليه السلام خَلَعَ الْبُرْنُسَ وَ أَقْبَلَ عَلَيْهِ فَسَلَّمَ عَلَيْهِ فَقَالَ لَهُ مُوسَي مَنْ أَنْتَ قَالَ أَنَا إِبْلِيسُ قَالَ مُوسَي فَلَا قَرَّبَ اللَّهُ دَارَكَ فِيمَ جِئْتَ فَقَالَ إِنَّمَا جِئْتُ لِأُسَلِّمَ عَلَيْكَ لِمَكَانِكَ مِنَ اللَّهِ عَزَّ وَ جَلَّ .</w:t>
      </w:r>
    </w:p>
    <w:p>
      <w:pPr>
        <w:pStyle w:val="BookText"/>
      </w:pPr>
      <w:r>
        <w:rPr>
          <w:rFonts w:ascii="Amiri" w:hAnsi="Amiri" w:eastAsia="Amiri" w:cs="Amiri"/>
          <w:lang w:bidi="ar-SA"/>
          <w:color w:val="111111"/>
          <w:sz w:val="28"/>
          <w:szCs w:val="28"/>
          <w:rtl/>
        </w:rPr>
        <w:t xml:space="preserve">فَقَالَ لَهُ مُوسَي فَمَا هَذَا الْبُرْنُسُ قَالَ أَخْتَطِفُ بِهِ قُلُوبَ بَنِي آدَمَ قَالَ مُوسَي فَأَخْبِرْنِي بِالذَّنْبِ الَّذِي إِذَا أَذْنَبَهُ ابْنُ آدَمَ اسْتَحْوَذْتَ عَلَيْهِ فَقَالَ إِذَا أَعْجَبَتْهُ نَفْسُهُ وَ اسْتَكْثَرَ عَمَلَهُ وَ صَغُرَ فِي عَيْنَيْهِ ذَنْبُهُ ثُمَّ قَالَ لَهُ أُوصِيكَ بِثَلَاثِ خِصَالٍ يَا مُوسَي لَا تَخْلُ بِامْرَأَةٍ وَ لَا تَخْلُ بِكَ فَإِنَّهُ لَا يَخْلُو رَجُلٌ بِامْرَأَةٍ وَ لَا تَخْلُو بِهِ إِلَّا كُنْتُ صَاحِبَهُ دُونَ أَصْحَابِي وَ إِيَّاكَ أَنْ تُعَاهِدَ اللَّهَ عَهْداً فَإِنَّهُ مَا عَاهَدَ اللَّهَ أَحَدٌ إِلَّا كُنْتُ صَاحِبَهُ دُونَ أَصْحَابِي حَتَّي أَحُولَ بَيْنَهُ وَ بَيْنَ الْوَفَاءِ بِهِ وَ إِذَا هَمَمْتَ بِصَدَقَةٍ فَأَمْضِهَا فَإِنَّهُ إِذَا هَمَّ الْعَبْدُ بِصَدَقَةٍ كُنْتُ صَاحِبَهُ دُونَ أَصْحَابِي حَتَّي أَحُولَ بَيْنَهُ وَ بَيْنَهَا ثُمَّ وَلَّي إِبْلِيسُ وَ هُوَ يَقُولُ يَا وَيْلَهُ وَ يَا عَوْلَهُ عَلَّمْتُ مُوسَي مَا يُعَلِّمُهُ بَنِي آدَمَ‌</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5"/>
      </w:pPr>
      <w:bookmarkStart w:id="1013" w:name="_Toc772"/>
      <w:r>
        <w:t>«24»</w:t>
      </w:r>
      <w:bookmarkEnd w:id="1013"/>
    </w:p>
    <w:p>
      <w:pPr>
        <w:pStyle w:val="BookText"/>
      </w:pPr>
      <w:r>
        <w:rPr>
          <w:rFonts w:ascii="Amiri" w:hAnsi="Amiri" w:eastAsia="Amiri" w:cs="Amiri"/>
          <w:lang w:bidi="ar-SA"/>
          <w:color w:val="111111"/>
          <w:sz w:val="28"/>
          <w:szCs w:val="28"/>
          <w:rtl/>
        </w:rPr>
        <w:t xml:space="preserve">جا، [المجالس للمفيد] عَنْ أَحْمَدَ بْنِ الْوَلِيدِ عَنْ أَبِيهِ عَنِ الصَّفَّارِ عَنِ ابْنِ مَعْرُوفٍ عَنِ ابْنِ مَهْزِيَارَ عَنْ فَضَالَةَ عَنْ عَبْدِ اللَّهِ بْنِ زَيْدٍ عَنِ ابْنِ أَبِي يَعْفُورٍ عَنْ أَبِي عَبْدِ اللَّهِ عليه السلام قَالَ: قَالَ لِي لَا يَغُرَّنَّكَ النَّاسُ عَنْ نَفْسِكَ فَإِنَّ الْأَمْرَ يَصِلُ إِلَيْكَ دُونَهُمْ وَ لَا تَقْطَعْ عَنْكَ النَّهَارَ بِكَذَا وَ كَذَا فَإِنَّ مَعَكَ مَنْ يَحْفَظُ عَلَيْكَ وَ لَا تَسْتَقِلَّ قَلِيلَ الْخَيْرِ فَإِنَّكَ تَرَاهُ غَداً حَيْثُ يَسُرُّكَ وَ لَا تَسْتَقِلَّ قَلِيلَ الشَّرِّ فَإِنَّكَ تَرَاهُ غَداً حَيْثُ يَسُوؤُكَ وَ أَحْسِنْ فَإِنِّي لَمْ أَرَ شيئا أَشَدَّ طَلَباً وَ لَا أَسْرَعَ دَرَكاً مِنْ حَسَنَةٍ لِذَنْبٍ قَدِيمٍ إِنَّ اللَّهَ جَلَّ اسْمُهُ يَقُولُ إِنَّ الْحَسَناتِ يُذْهِبْنَ السَّيِّئاتِ ذلِكَ ذِكْري لِلذَّاكِرِينَ‌</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1014" w:name="_Toc773"/>
      <w:r>
        <w:t>«25»</w:t>
      </w:r>
      <w:bookmarkEnd w:id="1014"/>
    </w:p>
    <w:p>
      <w:pPr>
        <w:pStyle w:val="BookText"/>
      </w:pPr>
      <w:r>
        <w:rPr>
          <w:rFonts w:ascii="Amiri" w:hAnsi="Amiri" w:eastAsia="Amiri" w:cs="Amiri"/>
          <w:lang w:bidi="ar-SA"/>
          <w:color w:val="111111"/>
          <w:sz w:val="28"/>
          <w:szCs w:val="28"/>
          <w:rtl/>
        </w:rPr>
        <w:t xml:space="preserve">ختص، [الإختصاص] الصَّدُوقُ عَنْ أَبِيهِ عَنِ الْحُسَيْنِ بْنِ مُحَمَّدِ بْنِ عَامِرٍ عَنْ عَمِّهِ عَبْدِ اللَّهِ عَنْ مُحَمَّدِ بْنِ زِيَادٍ عَنِ ابْنِ أَبِي عَمِيرَةَ قَالَ قَالَ الصَّادِقُ عليه السلام: مَنْ لَمْ يُبَالِ بِمَا قَالَ وَ مَا قِيلَ لَهُ فَهُوَ شِرْكُ الشَّيْطَانِ وَ مَنْ شُغِفَ بِمَحَبَّةِ الْحَرَامِ وَ شَهْوَةِ الزِّنَي فَهُوَ</w:t>
      </w:r>
    </w:p>
    <w:p>
      <w:pPr>
        <w:pStyle w:val="BookText"/>
      </w:pPr>
      <w:r>
        <w:rPr>
          <w:rFonts w:ascii="IRNazanin" w:hAnsi="IRNazanin" w:eastAsia="IRNazanin" w:cs="IRNazanin"/>
          <w:lang w:bidi="fa-IR"/>
          <w:color w:val="111111"/>
          <w:sz w:val="28"/>
          <w:szCs w:val="28"/>
          <w:rtl/>
        </w:rPr>
        <w:t xml:space="preserve">موسی نزدیک شد کلاه را از سر برداشت و بطرف او رفت و سلام کرد، موسی علیه السّلام از او پرسید شما که هستی گفت من شیطان می‌باشم.</w:t>
      </w:r>
    </w:p>
    <w:p>
      <w:pPr>
        <w:pStyle w:val="BookText"/>
      </w:pPr>
      <w:r>
        <w:rPr>
          <w:rFonts w:ascii="IRNazanin" w:hAnsi="IRNazanin" w:eastAsia="IRNazanin" w:cs="IRNazanin"/>
          <w:lang w:bidi="fa-IR"/>
          <w:color w:val="111111"/>
          <w:sz w:val="28"/>
          <w:szCs w:val="28"/>
          <w:rtl/>
        </w:rPr>
        <w:t xml:space="preserve">موسی علیه السّلام گفت: خداوند تو را به خانه‌ات نرساند برای چه این جا آمده‌ای، گفت آمده‌ام به شما سلام کنم زیرا شما در نزد خداوند مقرب می‌باشی، موسی به او گفت: این کلاه چیست که بر سر نهاده‌ای، گفت دلهای فرزندان آدم را به این وسیله جلب می‌کنم، موسی گفت: به من بگو آن کدام گناه است که اگر فرزندان آدم مرتکب شوند تو بر آنها تسلط پیدا می‌کنی.</w:t>
      </w:r>
    </w:p>
    <w:p>
      <w:pPr>
        <w:pStyle w:val="BookText"/>
      </w:pPr>
      <w:r>
        <w:rPr>
          <w:rFonts w:ascii="IRNazanin" w:hAnsi="IRNazanin" w:eastAsia="IRNazanin" w:cs="IRNazanin"/>
          <w:lang w:bidi="fa-IR"/>
          <w:color w:val="111111"/>
          <w:sz w:val="28"/>
          <w:szCs w:val="28"/>
          <w:rtl/>
        </w:rPr>
        <w:t xml:space="preserve">شیطان گفت: هر گاه از خود راضی شود و خودپسند باشد و اعمالش را زیاد بداند و گناهانش در نظرش کوچک جلوه نماید، بعد گفت: ای موسی من تو را به سه خصلت دعوت می‌کنم، نخست اینکه با زنی خلوت نکن، هر گاه مردی با زنی خلوت کند من هم آن جا می‌باشم.</w:t>
      </w:r>
    </w:p>
    <w:p>
      <w:pPr>
        <w:pStyle w:val="BookText"/>
      </w:pPr>
      <w:r>
        <w:rPr>
          <w:rFonts w:ascii="IRNazanin" w:hAnsi="IRNazanin" w:eastAsia="IRNazanin" w:cs="IRNazanin"/>
          <w:lang w:bidi="fa-IR"/>
          <w:color w:val="111111"/>
          <w:sz w:val="28"/>
          <w:szCs w:val="28"/>
          <w:rtl/>
        </w:rPr>
        <w:t xml:space="preserve">دوم اینکه با خداوند عهد و پیمان برقرار مکن، هر گاه با خداوند عهد بستی من هم می‌آیم و تو را وسوسه می‌کنم که آن عهد را انجام ندهی، سوم اینکه هر گاه خواستی صدقه بدهی زود انجام بده و اگر تأخیر کنی من می‌آیم و نمی‌گذارم شما نیت خود را به مرحله اجرا در آوری، بعد از آن شیطان رفت و گفت وای بر من این سخنان را به موسی گفتم و او هم آنها را به فرزندان آدم یاد می‌دهد.</w:t>
      </w:r>
      <w:r>
        <w:rPr>
          <w:rStyle w:val="FootnoteReference"/>
        </w:rPr>
        <w:footnoteReference w:id="1277"/>
      </w:r>
    </w:p>
    <w:p>
      <w:pPr>
        <w:pStyle w:val="Heading5"/>
      </w:pPr>
      <w:bookmarkStart w:id="1015" w:name="_Toc774"/>
      <w:r>
        <w:t>روایت 24</w:t>
      </w:r>
      <w:bookmarkEnd w:id="1015"/>
    </w:p>
    <w:p>
      <w:pPr>
        <w:pStyle w:val="BookText"/>
      </w:pPr>
      <w:r>
        <w:rPr>
          <w:rFonts w:ascii="IRNazanin" w:hAnsi="IRNazanin" w:eastAsia="IRNazanin" w:cs="IRNazanin"/>
          <w:lang w:bidi="fa-IR"/>
          <w:color w:val="111111"/>
          <w:sz w:val="28"/>
          <w:szCs w:val="28"/>
          <w:rtl/>
        </w:rPr>
        <w:t xml:space="preserve">مجالس مفید: امام صادق علیه السّلام فرمودند: اعمال مردم تو را فریب ندهد و بدان که تو در گرو عمل خود می‌باشی، روزهای خود را به کارهای بیهوده تلف نکن، و اوقات خود را به بطالت تباه نگردان و بدان کسانی هستند که کارهایت را ضبط می‌کنند.</w:t>
      </w:r>
    </w:p>
    <w:p>
      <w:pPr>
        <w:pStyle w:val="BookText"/>
      </w:pPr>
      <w:r>
        <w:rPr>
          <w:rFonts w:ascii="IRNazanin" w:hAnsi="IRNazanin" w:eastAsia="IRNazanin" w:cs="IRNazanin"/>
          <w:lang w:bidi="fa-IR"/>
          <w:color w:val="111111"/>
          <w:sz w:val="28"/>
          <w:szCs w:val="28"/>
          <w:rtl/>
        </w:rPr>
        <w:t xml:space="preserve">کارهای نیک را اگر چه کم باشند کم ندان که آنها روزی تو را خوشحال می‌کنند و کارهای بد را هم اندک تلقی نکن که روزی تو را بدحال می‌کنند، هر چه می‌توانی نیکی کن و من چیزی بهتر از نیکی ندیده‌ام و چه بسا یک کار نیک گناهان سابق را مورد رحمت قرار دهد.</w:t>
      </w:r>
    </w:p>
    <w:p>
      <w:pPr>
        <w:pStyle w:val="BookText"/>
      </w:pPr>
      <w:r>
        <w:rPr>
          <w:rFonts w:ascii="IRNazanin" w:hAnsi="IRNazanin" w:eastAsia="IRNazanin" w:cs="IRNazanin"/>
          <w:lang w:bidi="fa-IR"/>
          <w:color w:val="111111"/>
          <w:sz w:val="28"/>
          <w:szCs w:val="28"/>
          <w:rtl/>
        </w:rPr>
        <w:t xml:space="preserve">خداوند متعال در قرآن مجید فرموده است «اِنَّ الْحَسَناتِ یُذْهِبْنَ السَّیِّئاتِ ذلِکَ ذِکْری، لِلذَّاکِرِینَ»، {یعنی کارهای نیک کارهای بد را از بین می‌برند و اثرات آن را خنثی می‌کنند، ما این مطلب را برای کسانی که اهل تذکر و پند هستند یادآوری می‌کنیم.}</w:t>
      </w:r>
      <w:r>
        <w:rPr>
          <w:rStyle w:val="FootnoteReference"/>
        </w:rPr>
        <w:footnoteReference w:id="1278"/>
      </w:r>
    </w:p>
    <w:p>
      <w:pPr>
        <w:pStyle w:val="Heading5"/>
      </w:pPr>
      <w:bookmarkStart w:id="1016" w:name="_Toc775"/>
      <w:r>
        <w:t>روایت 25</w:t>
      </w:r>
      <w:bookmarkEnd w:id="1016"/>
    </w:p>
    <w:p>
      <w:pPr>
        <w:pStyle w:val="BookText"/>
      </w:pPr>
      <w:r>
        <w:rPr>
          <w:rFonts w:ascii="IRNazanin" w:hAnsi="IRNazanin" w:eastAsia="IRNazanin" w:cs="IRNazanin"/>
          <w:lang w:bidi="fa-IR"/>
          <w:color w:val="111111"/>
          <w:sz w:val="28"/>
          <w:szCs w:val="28"/>
          <w:rtl/>
        </w:rPr>
        <w:t xml:space="preserve">اختصاص: : امام صادق علیه السّلام فرمودند: هر کس باکی نداشته باشد چه می‌گوید ویا در باره او چه می‌گویند باشیطان شریک شده است، هر کس با محبت حرام و شهوت زنا خو بگیرد و دلبستگی به آن پیدا کند،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0" w:name="pg13499_119213"/>
    <w:bookmarkEnd w:id="130"/>
    <w:p>
      <w:pPr>
        <w:pStyle w:val="BookText"/>
      </w:pPr>
      <w:r>
        <w:rPr>
          <w:rFonts w:ascii="Amiri" w:hAnsi="Amiri" w:eastAsia="Amiri" w:cs="Amiri"/>
          <w:lang w:bidi="ar-SA"/>
          <w:color w:val="111111"/>
          <w:sz w:val="28"/>
          <w:szCs w:val="28"/>
          <w:rtl/>
        </w:rPr>
        <w:t xml:space="preserve">شِرْكُ الشَّيْطَانِ ثُمَّ قَالَ عليه السلام إِنَّ لِوَلَدِ الزِّنَي عَلَامَاتٍ أَحَدُهَا بُغْضُنَا أَهْلَ الْبَيْتِ وَ ثَانِيهَا أَنَّهُ يَحِنُّ إِلَي الْحَرَامِ الَّذِي خُلِقَ مِنْهُ وَ ثَالِثُهَا الِاسْتِخْفَافُ بِالدِّينِ وَ رَابِعُهَا سُوءُ الْمَحْضَرِ لِلنَّاسِ وَ لَا يُسِي‌ءُ مَحْضَرَ إِخْوَانِهِ إِلَّا مَنْ وُلِدَ عَلَي غَيْرِ فِرَاشِ أَبِيهِ أَوْ مَنْ حَمَلَتْ بِهِ أُمُّهُ فِي حَيْضِهَا</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Heading5"/>
      </w:pPr>
      <w:bookmarkStart w:id="1017" w:name="_Toc776"/>
      <w:r>
        <w:t>«26»</w:t>
      </w:r>
      <w:bookmarkEnd w:id="1017"/>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لَا إِيمَانَ لِمَنْ لَا أَمَانَةَ لَهُ وَ لَا دِينَ لِمَنْ لَا عَهْدَ لَهُ وَ لَا صَلَاةَ لِمَنْ لَا يُتِمُّ رُكُوعَهَا وَ سُجُودَهَا</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إِنَّهُ لَا يَنْبَغِي لِأَوْلِيَاءِ اللَّهِ تَعَالَي مِنْ أَهْلِ دَارِ الْخُلُودِ الَّذِينَ كَانَ لَهَا سَعْيُهُمْ وَ فِيهَا رَغْبَتُهُمْ [أَنْ يَكُونُوا أَوْلِيَاءَ الشَّيْطَانِ مِنْ أَهْلِ دَارِ الْغُرُورِ الَّذِينَ كَانَ لَهَا سَعْيُهُمْ وَ فِيهَا رَغْبَتُهُمْ]</w:t>
      </w:r>
      <w:r>
        <w:rPr>
          <w:rStyle w:val="FootnoteReference"/>
        </w:rPr>
        <w:footnoteReference w:id="1281"/>
      </w:r>
      <w:r>
        <w:rPr>
          <w:rFonts w:ascii="Amiri" w:hAnsi="Amiri" w:eastAsia="Amiri" w:cs="Amiri"/>
          <w:lang w:bidi="ar-SA"/>
          <w:color w:val="111111"/>
          <w:sz w:val="28"/>
          <w:szCs w:val="28"/>
          <w:rtl/>
        </w:rPr>
        <w:t xml:space="preserve">ثُمَّ قَالَ بِئْسَ الْقَوْمُ قَوْمٌ لَا يَأْمُرُونَ بِالْمَعْرُوفِ وَ لَا يَنْهَوْنَ عَنِ الْمُنْكَرِ بِئْسَ الْقَوْمُ قَوْمٌ يَقْذِفُونَ الْآمِرِينَ بِالْمَعْرُوفِ وَ النَّاهِينَ عَنِ الْمُنْكَرِ بِئْسَ الْقَوْمُ قَوْمٌ لَا يَقُومُونَ لِلَّهِ تَعَالَي بِالْقِسْطِ بِئْسَ الْقَوْمُ قَوْمٌ يَقْتُلُونَ الَّذِينَ يَأْمُرُونَ النَّاسَ بِالْقِسْطِ فِي النَّاسِ‌</w:t>
      </w:r>
      <w:r>
        <w:rPr>
          <w:rStyle w:val="FootnoteReference"/>
        </w:rPr>
        <w:footnoteReference w:id="1282"/>
      </w:r>
      <w:r>
        <w:rPr>
          <w:rFonts w:ascii="Amiri" w:hAnsi="Amiri" w:eastAsia="Amiri" w:cs="Amiri"/>
          <w:lang w:bidi="ar-SA"/>
          <w:color w:val="111111"/>
          <w:sz w:val="28"/>
          <w:szCs w:val="28"/>
          <w:rtl/>
        </w:rPr>
        <w:t xml:space="preserve">بِئْسَ الْقَوْمُ قَوْمٌ جَعَلُوا طَاعَةَ إِمَامِهِمْ دُونَ طَاعَةِ اللَّهِ بِئْسَ الْقَوْمُ قَوْمٌ يَخْتَارُونَ الدُّنْيَا عَلَي الدِّينِ بِئْسَ الْقَوْمُ قَوْمٌ يَسْتَحِلُّونَ الْمَحَارِمَ وَ الشَّهَوَاتِ بِالشُّبُهَاتِ قِيلَ يَا رَسُولَ اللَّهِ فَأَيُّ الْمُؤْمِنِينَ أَكْيَسُ قَالَ صلي الله عليه و آله أَكْثَرُهُمْ فِي الْمَوْتِ ذِكْراً وَ أَحْسَنُهُمْ لَهُ اسْتِعْدَاداً أُولَئِكَ هُمُ الْأَكْيَاسُ‌</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5"/>
      </w:pPr>
      <w:bookmarkStart w:id="1018" w:name="_Toc777"/>
      <w:r>
        <w:t>«27»</w:t>
      </w:r>
      <w:bookmarkEnd w:id="1018"/>
    </w:p>
    <w:p>
      <w:pPr>
        <w:pStyle w:val="BookText"/>
      </w:pPr>
      <w:r>
        <w:rPr>
          <w:rFonts w:ascii="Amiri" w:hAnsi="Amiri" w:eastAsia="Amiri" w:cs="Amiri"/>
          <w:lang w:bidi="ar-SA"/>
          <w:color w:val="111111"/>
          <w:sz w:val="28"/>
          <w:szCs w:val="28"/>
          <w:rtl/>
        </w:rPr>
        <w:t xml:space="preserve">الدُّرَّةُ الْبَاهِرَةُ، قَالَ الصَّادِقُ عليه السلام: يُهْلِكُ اللَّهُ سِتّاً بِسِتٍّ الْأُمَرَاءَ بِالْجَوْرِ وَ الْعَرَبَ بِالْعَصَبِيَّةِ وَ الدَّهَاقِينَ بِالْكِبْرِ وَ التُّجَّارَ بِالْخِيَانَةِ وَ أَهْلَ الرَّسَاتِيقِ</w:t>
      </w:r>
    </w:p>
    <w:p>
      <w:pPr>
        <w:pStyle w:val="BookText"/>
      </w:pPr>
      <w:r>
        <w:rPr>
          <w:rFonts w:ascii="IRNazanin" w:hAnsi="IRNazanin" w:eastAsia="IRNazanin" w:cs="IRNazanin"/>
          <w:lang w:bidi="fa-IR"/>
          <w:color w:val="111111"/>
          <w:sz w:val="28"/>
          <w:szCs w:val="28"/>
          <w:rtl/>
        </w:rPr>
        <w:t xml:space="preserve">شریک شیطان است.</w:t>
      </w:r>
    </w:p>
    <w:p>
      <w:pPr>
        <w:pStyle w:val="BookText"/>
      </w:pPr>
      <w:r>
        <w:rPr>
          <w:rFonts w:ascii="IRNazanin" w:hAnsi="IRNazanin" w:eastAsia="IRNazanin" w:cs="IRNazanin"/>
          <w:lang w:bidi="fa-IR"/>
          <w:color w:val="111111"/>
          <w:sz w:val="28"/>
          <w:szCs w:val="28"/>
          <w:rtl/>
        </w:rPr>
        <w:t xml:space="preserve">سپس فرمودند: ولد الزنا نشانه هایی دارد یکی آنکه دشمن ما اهل بیت می‌باشد، دوم اینکه به گناهی وکار حرامی که خودش نیز از آن راه به وجود آمده، گرایش پیدا می کند ، سوم احکام دین را سبک می‌شمارد، چهارم نزد مردم و در برخورد با ایشان به بدی رفتار می کند،و کسی با برادران خویش به بدی رفتار نمی کند مگر اینکه زنازاده باشد ویا اینکه نطفه اش درزمانی بسته شده، که مادرش در حال حیض باشد.</w:t>
      </w:r>
      <w:r>
        <w:rPr>
          <w:rStyle w:val="FootnoteReference"/>
        </w:rPr>
        <w:footnoteReference w:id="1284"/>
      </w:r>
    </w:p>
    <w:p>
      <w:pPr>
        <w:pStyle w:val="Heading5"/>
      </w:pPr>
      <w:bookmarkStart w:id="1019" w:name="_Toc778"/>
      <w:r>
        <w:t>روایت 26</w:t>
      </w:r>
      <w:bookmarkEnd w:id="1019"/>
    </w:p>
    <w:p>
      <w:pPr>
        <w:pStyle w:val="BookText"/>
      </w:pPr>
      <w:r>
        <w:rPr>
          <w:rFonts w:ascii="IRNazanin" w:hAnsi="IRNazanin" w:eastAsia="IRNazanin" w:cs="IRNazanin"/>
          <w:lang w:bidi="fa-IR"/>
          <w:color w:val="111111"/>
          <w:sz w:val="28"/>
          <w:szCs w:val="28"/>
          <w:rtl/>
        </w:rPr>
        <w:t xml:space="preserve">نوادر راوندی: امام کاظم و او از پدران بزرگوارشان علیهم السّلام روایت می‌کند که رسول خدا صلی اللَّه علیه و آله فرمودند: ایمان ندارد کسی که امانت ندارد، دین ندارد کسی که عهد و پیمان نمی‌شناسد، و نماز ندارد کسی که رکوع و سجود نماز را نیکو ادا نکند.</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و در همین سند نقل شده است: رسول خدا صلی اللَّه علیه و آله فرمودند: سزاوار نیست که دوستان خداوند آنها که اهل آخرت هستند و برای آن جهان سعی و کوشش می‌کنند دوستان شیطان باشند و با اهل دنیا که همه کوشش خود را برای مال و منال این جهان صرف می‌کنند دوستی نمایند.</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بعد از آن فرمودند:بد گروهی هستند، آن قومی که امر به معروف ونهی از منکر نمی کنند، وای بر گروهی که آمران به معروف و نهی‌کنندگان از منکر را از خود دور ساخته و به آن ها اهانت می کنند، بد هستند آنهائی که برای بسط عدالت قیام نمی‌کنند و چه بد قومی هستند کسانی که ، دعوت کنندگان به عدالت میان مردم را می‌کشند.</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وای بر کسانی که از امام خود در غیر از طاعت خدا پیروی می کنند ، و بد هستند آنهائی که دنیا را بر دین و آخرت مقدم می‌دارند و بد می‌باشند آنهائی که حرام را حلال می‌دانند و شهوت را با شبهات در هم می‌آمیزند، گفته شد: یا رسول اللَّه کدام یک از مؤمنان زرنگ‌تر هستند، فرمود: آنهائی که بیشتر یاد مرگ می‌کنند و بهترین توشه را برای خود را آماده می‌نمایند، آن‌ها زیرکان به حساب می‌آیند.</w:t>
      </w:r>
      <w:r>
        <w:rPr>
          <w:rStyle w:val="FootnoteReference"/>
        </w:rPr>
        <w:footnoteReference w:id="1288"/>
      </w:r>
    </w:p>
    <w:p>
      <w:pPr>
        <w:pStyle w:val="Heading5"/>
      </w:pPr>
      <w:bookmarkStart w:id="1020" w:name="_Toc779"/>
      <w:r>
        <w:t>روایت 27</w:t>
      </w:r>
      <w:bookmarkEnd w:id="1020"/>
    </w:p>
    <w:p>
      <w:pPr>
        <w:pStyle w:val="BookText"/>
      </w:pPr>
      <w:r>
        <w:rPr>
          <w:rFonts w:ascii="IRNazanin" w:hAnsi="IRNazanin" w:eastAsia="IRNazanin" w:cs="IRNazanin"/>
          <w:lang w:bidi="fa-IR"/>
          <w:color w:val="111111"/>
          <w:sz w:val="28"/>
          <w:szCs w:val="28"/>
          <w:rtl/>
        </w:rPr>
        <w:t xml:space="preserve">الدره الباهره: امام صادق علیه السّلام فرمودند: خداوند شش گروه را به شش گناه هلاک می‌کند: امراء و حکام را به ظلم، عرب را به تعصب، مالکان را به تکبر، بازرگانان را به خیانت، روستائیان را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1" w:name="pg13499_119214"/>
    <w:bookmarkEnd w:id="131"/>
    <w:p>
      <w:pPr>
        <w:pStyle w:val="BookText"/>
      </w:pPr>
      <w:r>
        <w:rPr>
          <w:rFonts w:ascii="Amiri" w:hAnsi="Amiri" w:eastAsia="Amiri" w:cs="Amiri"/>
          <w:lang w:bidi="ar-SA"/>
          <w:color w:val="111111"/>
          <w:sz w:val="28"/>
          <w:szCs w:val="28"/>
          <w:rtl/>
        </w:rPr>
        <w:t xml:space="preserve">بِالْجَهَالَةِ وَ الْفُقَهَاءَ بِالْحَسَدِ.</w:t>
      </w:r>
    </w:p>
    <w:p>
      <w:pPr>
        <w:pStyle w:val="BookText"/>
      </w:pPr>
      <w:r>
        <w:rPr>
          <w:rFonts w:ascii="Amiri" w:hAnsi="Amiri" w:eastAsia="Amiri" w:cs="Amiri"/>
          <w:lang w:bidi="ar-SA"/>
          <w:color w:val="111111"/>
          <w:sz w:val="28"/>
          <w:szCs w:val="28"/>
          <w:rtl/>
        </w:rPr>
        <w:t xml:space="preserve">وَ قَالَ أَبُو الْحَسَنِ الثَّالِثُ عليه السلام: الْحَسَدُ مَاحِقُ الْحَسَنَاتِ وَ الزَّهْوُ جَالِبُ الْمَقْتِ وَ الْعُجْبُ صَارِفٌ عَنْ طَلَبِ الْعِلْمِ دَاعٍ إِلَي الغَمْطِ</w:t>
      </w:r>
      <w:r>
        <w:rPr>
          <w:rStyle w:val="FootnoteReference"/>
        </w:rPr>
        <w:footnoteReference w:id="1289"/>
      </w:r>
      <w:r>
        <w:rPr>
          <w:rFonts w:ascii="Amiri" w:hAnsi="Amiri" w:eastAsia="Amiri" w:cs="Amiri"/>
          <w:lang w:bidi="ar-SA"/>
          <w:color w:val="111111"/>
          <w:sz w:val="28"/>
          <w:szCs w:val="28"/>
          <w:rtl/>
        </w:rPr>
        <w:t xml:space="preserve">وَ الْجَهْلِ وَ الْبُخْلُ أَذَمُّ الْأَخْلَاقِ وَ الطَّمَعُ سَجِيَّةٌ سَيِّئَةٌ.</w:t>
      </w:r>
    </w:p>
    <w:p>
      <w:pPr>
        <w:pStyle w:val="Heading5"/>
      </w:pPr>
      <w:bookmarkStart w:id="1021" w:name="_Toc780"/>
      <w:r>
        <w:t>«28»</w:t>
      </w:r>
      <w:bookmarkEnd w:id="1021"/>
    </w:p>
    <w:p>
      <w:pPr>
        <w:pStyle w:val="BookText"/>
      </w:pPr>
      <w:r>
        <w:rPr>
          <w:rFonts w:ascii="Amiri" w:hAnsi="Amiri" w:eastAsia="Amiri" w:cs="Amiri"/>
          <w:lang w:bidi="ar-SA"/>
          <w:color w:val="111111"/>
          <w:sz w:val="28"/>
          <w:szCs w:val="28"/>
          <w:rtl/>
        </w:rPr>
        <w:t xml:space="preserve">نهج، [نهج البلاغة] قَالَ أَمِيرُ الْمُؤْمِنِينَ عليه السلام: عَجِبْتُ لِلْبَخِيلِ يَسْتَعْجِلُ الْفَقْرَ الَّذِي مِنْهُ هَرَبَ وَ يَفُوتُهُ الْغِنَي الَّذِي إِيَّاهُ طَلَبَ فَيَعِيشُ فِي الدُّنْيَا عَيْشَ الْفُقَرَاءِ وَ يُحَاسَبُ فِي الْآخِرَةِ حِسَابَ الْأَغْنِيَاءِ وَ عَجِبْتُ لِلْمُتَكَبِّرِ الَّذِي كَانَ بِالْأَمْسِ نُطْفَةً وَ يَكُونُ غَداً جِيفَةً وَ عَجِبْتُ لِمَنْ شَكَّ فِي اللَّهِ وَ هُوَ يَرَي خَلْقَ اللَّهِ وَ عَجِبْتُ لِمَنْ نَسِيَ الْمَوْتَ وَ هُوَ يَرَي مَنْ يَمُوتُ وَ عَجِبْتُ لِمَنْ أَنْكَرَ النَّشْأَةَ الْأُخْرَي وَ هُوَ يَرَي النَّشْأَةَ الْأُولَي وَ عَجِبْتُ لِعَامِرٍ دَارَ الْفَنَاءِ وَ تَارِكٍ دَارَ الْبَقَاءِ</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5"/>
      </w:pPr>
      <w:bookmarkStart w:id="1022" w:name="_Toc781"/>
      <w:r>
        <w:t>«29»</w:t>
      </w:r>
      <w:bookmarkEnd w:id="1022"/>
    </w:p>
    <w:p>
      <w:pPr>
        <w:pStyle w:val="BookText"/>
      </w:pPr>
      <w:r>
        <w:rPr>
          <w:rFonts w:ascii="Amiri" w:hAnsi="Amiri" w:eastAsia="Amiri" w:cs="Amiri"/>
          <w:lang w:bidi="ar-SA"/>
          <w:color w:val="111111"/>
          <w:sz w:val="28"/>
          <w:szCs w:val="28"/>
          <w:rtl/>
        </w:rPr>
        <w:t xml:space="preserve">عُدَّةُ الدَّاعِي، رُوِيَ عَنِ النَّبِيِّ صلي الله عليه و آله أَنَّهُ قَالَ: إِيَّاكُمْ وَ فُضُولَ المَطْعَمِ فَإِنَّهُ يَسُمُّ الْقَلْبَ بِالْفَضْلَةِ وَ يُبْطِئُ بِالْجَوَارِحِ عَنِ الطَّاعَةِ وَ يُصِمُّ الْهِمَمَ عَنْ سِمَاعِ الْمَوْعِظَةَ وَ إِيَّاكُمْ وَ فُضُولَ النَّظَرِ فَإِنَّهُ يَبْذُرُ الْهَوَي وَ يُوَلِّدُ الْغَفْلَةَ وَ إِيَّاكُمْ وَ اسْتِشْعَارَ الطَّمَعِ فَإِنَّهُ يَشُوبُ الْقَلْبَ بِشِدَّةِ الْحِرْصِ وَ يَخْتِمُ عَلَي الْقَلْبِ بِطَابَعِ حُبِّ الدُّنْيَا وَ هُوَ مِفْتَاحُ كُلِّ مَعْصِيَةٍ وَ رَأْسُ كُلِّ خَطِيئَةٍ وَ سَبَبُ إِحْبَاطِ كُلِّ حَسَنَةٍ</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5"/>
      </w:pPr>
      <w:bookmarkStart w:id="1023" w:name="_Toc782"/>
      <w:r>
        <w:t>«30»</w:t>
      </w:r>
      <w:bookmarkEnd w:id="1023"/>
    </w:p>
    <w:p>
      <w:pPr>
        <w:pStyle w:val="BookText"/>
      </w:pPr>
      <w:r>
        <w:rPr>
          <w:rFonts w:ascii="Amiri" w:hAnsi="Amiri" w:eastAsia="Amiri" w:cs="Amiri"/>
          <w:lang w:bidi="ar-SA"/>
          <w:color w:val="111111"/>
          <w:sz w:val="28"/>
          <w:szCs w:val="28"/>
          <w:rtl/>
        </w:rPr>
        <w:t xml:space="preserve">نهج، [نهج البلاغة] قَالَ أَمِيرُ الْمُؤْمِنِينَ عليه السلام لِرَجُلٍ سَأَلَهُ أَنْ يَعِظَهُ: لَا تَكُنْ مِمَّنْ يَرْجُو الْآخِرَةَ بِغَيْرِ الْعَمَلِ وَ يُرْجِئُ التَّوْبَةَ بِطُولِ الْأَمَلِ يَقُولُ فِي الدُّنْيَا بِقَوْلِ الزَّاهِدِينَ وَ يَعْمَلُ فِيهَا بِعَمَلِ الرَّاغِبِينَ إِنْ أُعْطِيَ مِنْهَا لَمْ يَشْبَعْ وَ إِنْ مُنِعَ مِنْهَا لَمْ</w:t>
      </w:r>
    </w:p>
    <w:p>
      <w:pPr>
        <w:pStyle w:val="BookText"/>
      </w:pPr>
      <w:r>
        <w:rPr>
          <w:rFonts w:ascii="IRNazanin" w:hAnsi="IRNazanin" w:eastAsia="IRNazanin" w:cs="IRNazanin"/>
          <w:lang w:bidi="fa-IR"/>
          <w:color w:val="111111"/>
          <w:sz w:val="28"/>
          <w:szCs w:val="28"/>
          <w:rtl/>
        </w:rPr>
        <w:t xml:space="preserve">جهالت و فقهاء را به حسد.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ابو الحسن سوم علیه السّلام فرمود: حسد نیکی‌ها را نابود می‌کند، شوخی دشمنی می‌آورد، خودخواهی آدمی را از طلب علم باز می‌دارد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حق دیگران را ناچیز می‌شمارد و موجب نادانی می‌شود، بخل زشت‌ترین اخلاق بشمار می‌رود، و طمع خوی بدی محسوب می‌گردد.</w:t>
      </w:r>
    </w:p>
    <w:p>
      <w:pPr>
        <w:pStyle w:val="Heading5"/>
      </w:pPr>
      <w:bookmarkStart w:id="1024" w:name="_Toc783"/>
      <w:r>
        <w:t>روایت 28</w:t>
      </w:r>
      <w:bookmarkEnd w:id="1024"/>
    </w:p>
    <w:p>
      <w:pPr>
        <w:pStyle w:val="BookText"/>
      </w:pPr>
      <w:r>
        <w:rPr>
          <w:rFonts w:ascii="IRNazanin" w:hAnsi="IRNazanin" w:eastAsia="IRNazanin" w:cs="IRNazanin"/>
          <w:lang w:bidi="fa-IR"/>
          <w:color w:val="111111"/>
          <w:sz w:val="28"/>
          <w:szCs w:val="28"/>
          <w:rtl/>
        </w:rPr>
        <w:t xml:space="preserve">نهج البلاغه: علی علیه السّلام فرمودند: شگفت دارم از بخیل به خاطر فرار از فقر شتابان گرفتار فقر می‌گردد و از ثروتی که بطرف او می‌آید محروم می‌شود، او در دنیا مانند فقراء زندگی می‌کند ولی در آخرت مانند توانگران محاسبه می‌شود.</w:t>
      </w:r>
    </w:p>
    <w:p>
      <w:pPr>
        <w:pStyle w:val="BookText"/>
      </w:pPr>
      <w:r>
        <w:rPr>
          <w:rFonts w:ascii="IRNazanin" w:hAnsi="IRNazanin" w:eastAsia="IRNazanin" w:cs="IRNazanin"/>
          <w:lang w:bidi="fa-IR"/>
          <w:color w:val="111111"/>
          <w:sz w:val="28"/>
          <w:szCs w:val="28"/>
          <w:rtl/>
        </w:rPr>
        <w:t xml:space="preserve">در عجب هستم از کسی که تکبر می‌کند در حالی که دیروز نطفه بود و فردا بصورت مرداری خواهد آمد و در شگفت می‌باشم از کسی که در خدا شک می‌کند، در حالی که مخلوقات خدا را مشاهده می‌نماید و در عجب هستم از کسی که مرگ فراموش می‌کند در حالی که مردن مردم را می‌نگرد و تعجب دارم از کسی که برخاستن دوباره مردگان را انکار می کند در حالی که خلقت اولی آن ها را(از هیچ) باور داردو در شگفت هستم از کسی که دنیای فانی را آباد می‌کند ولی آخرت را وامی‌گذارد.</w:t>
      </w:r>
      <w:r>
        <w:rPr>
          <w:rStyle w:val="FootnoteReference"/>
        </w:rPr>
        <w:footnoteReference w:id="1292"/>
      </w:r>
    </w:p>
    <w:p>
      <w:pPr>
        <w:pStyle w:val="Heading5"/>
      </w:pPr>
      <w:bookmarkStart w:id="1025" w:name="_Toc784"/>
      <w:r>
        <w:t>روایت 29</w:t>
      </w:r>
      <w:bookmarkEnd w:id="1025"/>
    </w:p>
    <w:p>
      <w:pPr>
        <w:pStyle w:val="BookText"/>
      </w:pPr>
      <w:r>
        <w:rPr>
          <w:rFonts w:ascii="IRNazanin" w:hAnsi="IRNazanin" w:eastAsia="IRNazanin" w:cs="IRNazanin"/>
          <w:lang w:bidi="fa-IR"/>
          <w:color w:val="111111"/>
          <w:sz w:val="28"/>
          <w:szCs w:val="28"/>
          <w:rtl/>
        </w:rPr>
        <w:t xml:space="preserve">عده الداعی: حضرت رسول صلی اللَّه علیه و آله فرمودند: از پر خوری دوری کنید که به سبب زیاده ها وپرخوری آن دل را مسموم می‌کند و اعضاء و جوارح آدمی را از عبادت سست می‌نماید و گوشها را از شنیدن مواعظ سودمند کر می‌گرداند و از زیادی نگاه کردن به جلوه ها وزیبایی های دنیا، خودداری نمائید که آن بذر هوی را در دلها می‌افشاند و ایجاد غفلت می‌کند.</w:t>
      </w:r>
    </w:p>
    <w:p>
      <w:pPr>
        <w:pStyle w:val="BookText"/>
      </w:pPr>
      <w:r>
        <w:rPr>
          <w:rFonts w:ascii="IRNazanin" w:hAnsi="IRNazanin" w:eastAsia="IRNazanin" w:cs="IRNazanin"/>
          <w:lang w:bidi="fa-IR"/>
          <w:color w:val="111111"/>
          <w:sz w:val="28"/>
          <w:szCs w:val="28"/>
          <w:rtl/>
        </w:rPr>
        <w:t xml:space="preserve">از طمع خودداری نمائید و آن را شعار خود قرار ندهید که طمع دل‌ها را حریص می‌گرداند و آنها را به گرایش‌های دنیائی مهر می‌کند و بدانید که طمع کلید هر گناه و معصیتی می‌باشد و منشأ همه لغزشها است و طمع موجب می‌شود که همه کارهای نیک انسان اثر خود را از دست بدهد و آدمی را بی‌مزد و اجر قرار دهد.</w:t>
      </w:r>
      <w:r>
        <w:rPr>
          <w:rStyle w:val="FootnoteReference"/>
        </w:rPr>
        <w:footnoteReference w:id="1293"/>
      </w:r>
    </w:p>
    <w:p>
      <w:pPr>
        <w:pStyle w:val="Heading5"/>
      </w:pPr>
      <w:bookmarkStart w:id="1026" w:name="_Toc785"/>
      <w:r>
        <w:t>روایت 30</w:t>
      </w:r>
      <w:bookmarkEnd w:id="1026"/>
    </w:p>
    <w:p>
      <w:pPr>
        <w:pStyle w:val="BookText"/>
      </w:pPr>
      <w:r>
        <w:rPr>
          <w:rFonts w:ascii="IRNazanin" w:hAnsi="IRNazanin" w:eastAsia="IRNazanin" w:cs="IRNazanin"/>
          <w:lang w:bidi="fa-IR"/>
          <w:color w:val="111111"/>
          <w:sz w:val="28"/>
          <w:szCs w:val="28"/>
          <w:rtl/>
        </w:rPr>
        <w:t xml:space="preserve">نهج البلاغه: علی علیه السّلام در پاسخ مردی که از آن حضرت درخواست کردند او را موعظه کند فرمود: از کسانی مباش که بدون عمل انتظار بهره مندی از نعمت های آخرت دارند و با آرزوی دراز، امیدوار توبه و بازگشت به سوی خدا می‌باشند در دنیا مانند زاهدان سخن می‌گویند ولی در عمل مثل طالبان دنیا کار می‌کنند اگر به مال دنیا برسند سیر نمی‌گردند و اگر آنها را منع کنند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2" w:name="pg13499_119215"/>
    <w:bookmarkEnd w:id="132"/>
    <w:p>
      <w:pPr>
        <w:pStyle w:val="BookText"/>
      </w:pPr>
      <w:r>
        <w:rPr>
          <w:rFonts w:ascii="Amiri" w:hAnsi="Amiri" w:eastAsia="Amiri" w:cs="Amiri"/>
          <w:lang w:bidi="ar-SA"/>
          <w:color w:val="111111"/>
          <w:sz w:val="28"/>
          <w:szCs w:val="28"/>
          <w:rtl/>
        </w:rPr>
        <w:t xml:space="preserve">يَقْنَعْ يَعْجِزُ عَنْ شُكْرِ مَا أُوتِيَ وَ يَبْتَغِي الزِّيَادَةَ فِيمَا بَقِيَ يَنْهَي وَ لَا يَنْتَهِي وَ يَأْمُرُ بِمَا لَا يَأْتِي يُحِبُّ الصَّالِحِينَ وَ لَا يَعْمَلُ عَمَلَهُمْ وَ يُبْغِضُ الْمُذْنِبِينَ وَ هُوَ أَحَدُهُمْ يَكْرَهُ الْمَوْتَ لِكَثْرَةِ ذُنُوبِهِ وَ يُقِيمُ عَلَي مَا يَكْرَهُ الْمَوْتَ لَهُ‌</w:t>
      </w:r>
      <w:r>
        <w:rPr>
          <w:rStyle w:val="FootnoteReference"/>
        </w:rPr>
        <w:footnoteReference w:id="1294"/>
      </w:r>
    </w:p>
    <w:p>
      <w:pPr>
        <w:pStyle w:val="BookText"/>
      </w:pPr>
      <w:r>
        <w:rPr>
          <w:rFonts w:ascii="Amiri" w:hAnsi="Amiri" w:eastAsia="Amiri" w:cs="Amiri"/>
          <w:lang w:bidi="ar-SA"/>
          <w:color w:val="111111"/>
          <w:sz w:val="28"/>
          <w:szCs w:val="28"/>
          <w:rtl/>
        </w:rPr>
        <w:t xml:space="preserve">إِنْ سَقِمَ ظَلَّ نَادِماً وَ إِنْ صَحَّ أَمِنَ لَاهِياً يُعْجَبُ بِنَفْسِهِ إِذَا عُوفِيَ وَ يَقْنَطُ إِذَا ابْتُلِيَ إِنْ أَصَابَهُ بَلَاءٌ دَعَا مُضْطَرّاً وَ إِنْ نَالَهُ رَخَاءٌ أَعْرَضَ مُغْتَرّاً تَغْلِبُهُ نَفْسُهُ عَلَي مَا يَظُنُّ وَ لَا يَغْلِبُهَا عَلَي مَا يَسْتَيْقِنُ يَخَافُ عَلَي غَيْرِهِ بِأَدْنَي مِنْ ذَنْبِهِ وَ يَرْجُو نَفْسَهُ بِأَكْثَرَ مِنْ عَمَلِهِ إِنِ اسْتَغْنَي بَطِرَ وَ فُتِنَ وَ إِنِ افْتَقَرَ قَنِطَ وَ وَهَنَ يُقَصِّرُ إِذَا عَمِلَ وَ يُبَالِغُ إِذَا سَأَلَ إِنْ عَرَضَتْ لَهُ شَهْوَةٌ أَسْلَفَ الْمَعْصِيَةَ وَ سَوَّفَ التَّوْبَةَ وَ إِنْ عَرَتْهُ مِحْنَةٌ انْفَرَجَ عَنْ شَرَائِطِ الْمِلَّةِ يَصِفُ الْعِبْرَةَ وَ لَا يَعْتَبِرُ وَ يُبَالِغُ فِي الْمَوَاعِظِ وَ لَا يَتَّعِظُ فَهُوَ بِالْقَوْلِ مُدِلٌّ وَ مِنَ الْعَمَلِ مُقِلٌّ يُنَافِسُ فِيمَا يَفْنَي وَ يُسَامِحُ فِيمَا يَبْقَي يَرَي الْغُنْمَ مَغْرَماً وَ الْغُرْمَ مَغْنَماً .</w:t>
      </w:r>
    </w:p>
    <w:p>
      <w:pPr>
        <w:pStyle w:val="BookText"/>
      </w:pPr>
      <w:r>
        <w:rPr>
          <w:rFonts w:ascii="Amiri" w:hAnsi="Amiri" w:eastAsia="Amiri" w:cs="Amiri"/>
          <w:lang w:bidi="ar-SA"/>
          <w:color w:val="111111"/>
          <w:sz w:val="28"/>
          <w:szCs w:val="28"/>
          <w:rtl/>
        </w:rPr>
        <w:t xml:space="preserve">يَخْشَي الْمَوْتَ وَ لَا يُبَادِرُ الْفَوْتَ يَسْتَعْظِمُ مِنْ مَعْصِيَةِ غَيْرِهِ مَا يَسْتَقِلُّ أَكْثَرَ مِنْهُ مِنْ نَفْسِهِ وَ يَسْتَكْثِرُ مِنْ طَاعَتِهِ مَا يَحْقِرُهُ مِنْ طَاعَةِ غَيْرِهِ فَهُوَ عَلَي النَّاسِ طَاعِنٌ وَ لِنَفْسِهِ مُدَاهِنٌ اللَّغْوُ مَعَ الْأَغْنِيَاءِ أَحَبُّ إِلَيْهِ مِنَ الذِّكْرِ مَعَ الْفُقَرَاءِ يَحْكُمُ عَلَي غَيْرِهِ لِنَفْسِهِ وَ لَا يَحْكُمُ عَلَيْهَا لِغَيْرِهِ يُرْشِدُ غَيْرَهُ وَ يُغْوِي نَفْسَهُ فَهُوَ يُطَاعُ وَ يَعْصِي وَ يَسْتَوْفِي وَ لَا يُوفِي وَ يَخْشَي الْخَلْقَ فِي غَيْرِ رَبِّهِ وَ لَا يَخْشَي رَبَّهُ فِي خَلْقِهِ.</w:t>
      </w:r>
    </w:p>
    <w:p>
      <w:pPr>
        <w:pStyle w:val="BookText"/>
      </w:pPr>
      <w:r>
        <w:rPr>
          <w:rFonts w:ascii="Amiri" w:hAnsi="Amiri" w:eastAsia="Amiri" w:cs="Amiri"/>
          <w:lang w:bidi="ar-SA"/>
          <w:color w:val="111111"/>
          <w:sz w:val="28"/>
          <w:szCs w:val="28"/>
          <w:rtl/>
        </w:rPr>
        <w:t xml:space="preserve">قال السيد رضي الله عنه و لو لم يكن في هذا الكتاب إلا هذا الكلام لكفي به موعظة ناجعة و حكمة بالغة و بصيرة لمبصر و عبرة لناظر مفكر</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5"/>
      </w:pPr>
      <w:bookmarkStart w:id="1027" w:name="_Toc786"/>
      <w:r>
        <w:t>«31»</w:t>
      </w:r>
      <w:bookmarkEnd w:id="1027"/>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w:t>
      </w:r>
    </w:p>
    <w:p>
      <w:pPr>
        <w:pStyle w:val="BookText"/>
      </w:pPr>
      <w:r>
        <w:rPr>
          <w:rFonts w:ascii="IRNazanin" w:hAnsi="IRNazanin" w:eastAsia="IRNazanin" w:cs="IRNazanin"/>
          <w:lang w:bidi="fa-IR"/>
          <w:color w:val="111111"/>
          <w:sz w:val="28"/>
          <w:szCs w:val="28"/>
          <w:rtl/>
        </w:rPr>
        <w:t xml:space="preserve">قناعت نمی ورزد.</w:t>
      </w:r>
    </w:p>
    <w:p>
      <w:pPr>
        <w:pStyle w:val="BookText"/>
      </w:pPr>
      <w:r>
        <w:rPr>
          <w:rFonts w:ascii="IRNazanin" w:hAnsi="IRNazanin" w:eastAsia="IRNazanin" w:cs="IRNazanin"/>
          <w:lang w:bidi="fa-IR"/>
          <w:color w:val="111111"/>
          <w:sz w:val="28"/>
          <w:szCs w:val="28"/>
          <w:rtl/>
        </w:rPr>
        <w:t xml:space="preserve">از آن چه به آنها داده شده، نمی‌توانند سپاسگزاری کنند و همواره در فکر آن است که باز به او بدهند، مردم را (از روی آوردن به بدی ها ودنیا )نهی می‌کنند ولی خودش ترک نمی کند، امر به کارهای نیک می‌نمایند ولی خود کار نیک به جای نمی‌آورند، افراد درست کارو صالح را دوست می‌دارد ولی کارهای آنها را انجام نمی‌دهد و از بدکاران وگناه کاران نفرت دارد در حالی که خودش یکی از ایشان است</w:t>
      </w:r>
    </w:p>
    <w:p>
      <w:pPr>
        <w:pStyle w:val="BookText"/>
      </w:pPr>
      <w:r>
        <w:rPr>
          <w:rFonts w:ascii="IRNazanin" w:hAnsi="IRNazanin" w:eastAsia="IRNazanin" w:cs="IRNazanin"/>
          <w:lang w:bidi="fa-IR"/>
          <w:color w:val="111111"/>
          <w:sz w:val="28"/>
          <w:szCs w:val="28"/>
          <w:rtl/>
        </w:rPr>
        <w:t xml:space="preserve">بخاطر گناهان زیاد از مرگ می‌ترسد ولی باز کارهائی می‌کند که بخاطر آنها از مرگ هراس دارد.</w:t>
      </w:r>
    </w:p>
    <w:p>
      <w:pPr>
        <w:pStyle w:val="BookText"/>
      </w:pPr>
      <w:r>
        <w:rPr>
          <w:rFonts w:ascii="IRNazanin" w:hAnsi="IRNazanin" w:eastAsia="IRNazanin" w:cs="IRNazanin"/>
          <w:lang w:bidi="fa-IR"/>
          <w:color w:val="111111"/>
          <w:sz w:val="28"/>
          <w:szCs w:val="28"/>
          <w:rtl/>
        </w:rPr>
        <w:t xml:space="preserve">اگر بیمار گردد از کارها پشیمان می‌شود و هر گاه بهبودی یابد، باز به لهویات مشغول می‌گردد و هنگامی که حالش خوب است خودپسندی می‌کند و هر گاه گرفتار شود ناامید می‌شود.</w:t>
      </w:r>
    </w:p>
    <w:p>
      <w:pPr>
        <w:pStyle w:val="BookText"/>
      </w:pPr>
      <w:r>
        <w:rPr>
          <w:rFonts w:ascii="IRNazanin" w:hAnsi="IRNazanin" w:eastAsia="IRNazanin" w:cs="IRNazanin"/>
          <w:lang w:bidi="fa-IR"/>
          <w:color w:val="111111"/>
          <w:sz w:val="28"/>
          <w:szCs w:val="28"/>
          <w:rtl/>
        </w:rPr>
        <w:t xml:space="preserve">اگر به مصیبتی گرفتار شود مانند فرد مضطر وناچار دعا می‌کند و اگر وسعت و فراخی او را دریابد فریب می‌خورد و روی از حق بر می‌گرداند، ظن و گمان بر نفس او غلبه می‌کنند، ولی یقین نمی‌تواند او را مغلوب سازد(براساس حقی که بدان یقین دارد عمل نمی کندو آنها را نادیده می گیرد) و یا بتواند به یقین خود عمل کند.</w:t>
      </w:r>
    </w:p>
    <w:p>
      <w:pPr>
        <w:pStyle w:val="BookText"/>
      </w:pPr>
      <w:r>
        <w:rPr>
          <w:rFonts w:ascii="IRNazanin" w:hAnsi="IRNazanin" w:eastAsia="IRNazanin" w:cs="IRNazanin"/>
          <w:lang w:bidi="fa-IR"/>
          <w:color w:val="111111"/>
          <w:sz w:val="28"/>
          <w:szCs w:val="28"/>
          <w:rtl/>
        </w:rPr>
        <w:t xml:space="preserve">اگر کسی گناه کوچک ترین گناهی انجام دهد از او دوری می کند ، و انتظار دارد در مقابل رفتارش بیشتر از انچه سزاورا است بهره مند گردد(هم از طرف خدا وهم احترام و..مردم) ، اگر بی‌نیاز شود شربه پا می کند و فتنه‌انگیزی می‌نماید و اگر فقیر گردد مأیوس می‌شود و سستی می‌کند، هر گاه بخواهد کاری کند آن را ناتمام می‌گذارد و هر گاه چیزی می‌خواهد اصرار می‌نماید، اگر شهوتی برایش پیش آید نافرمانی می‌کند و در توبه تأخیر می‌نماید .</w:t>
      </w:r>
    </w:p>
    <w:p>
      <w:pPr>
        <w:pStyle w:val="BookText"/>
      </w:pPr>
      <w:r>
        <w:rPr>
          <w:rFonts w:ascii="IRNazanin" w:hAnsi="IRNazanin" w:eastAsia="IRNazanin" w:cs="IRNazanin"/>
          <w:lang w:bidi="fa-IR"/>
          <w:color w:val="111111"/>
          <w:sz w:val="28"/>
          <w:szCs w:val="28"/>
          <w:rtl/>
        </w:rPr>
        <w:t xml:space="preserve">اگر غم و اندوهی او را فرا گیرد از جاده حق خارج می‌شود، مواضع عبرت را شرح می‌دهد ولی خود عبرت نمی‌گیرد، همواره مردم را موعظه می‌کند ولی خود موعظه قبول نمی‌کند، در گفتار همیشه کارهایش را بزرگ نمایی می کند ولی خود در عمل اندک کار می‌کند، در به دست آوردن دنیای فانی رقابت می کند، ولی در آنچه باقی می‌ماند مسامحه می‌کند و به آن اهمیت نمی‌دهد.سودها را زیان می‌داند و زیان‌ها را سود تلقی می‌کند،</w:t>
      </w:r>
    </w:p>
    <w:p>
      <w:pPr>
        <w:pStyle w:val="BookText"/>
      </w:pPr>
      <w:r>
        <w:rPr>
          <w:rFonts w:ascii="IRNazanin" w:hAnsi="IRNazanin" w:eastAsia="IRNazanin" w:cs="IRNazanin"/>
          <w:lang w:bidi="fa-IR"/>
          <w:color w:val="111111"/>
          <w:sz w:val="28"/>
          <w:szCs w:val="28"/>
          <w:rtl/>
        </w:rPr>
        <w:t xml:space="preserve">از مرگ می‌ترسد و قبل از اینکه فرصت از دستش برود، کار نیک نمی‌کند، اگر دیگری گناه کند آن را بزرگ می‌شمارد، در حالی که خودش گناه هان بزرگ تری مرتکب می شود وآن  را کوچک می شمرد، کار نیک خود را بسیار زیاد وبزرگ می شمرد در حالی که همان کار نیک، اگر از دیگران سر بزند آن را ناچیز وکوچک می داند. او همواره از مردم عیب‌جوئی می‌کند ولی از خود تمجید وآن چه را در باطنش نیست به خود نسبت می دهد.</w:t>
      </w:r>
    </w:p>
    <w:p>
      <w:pPr>
        <w:pStyle w:val="BookText"/>
      </w:pPr>
      <w:r>
        <w:rPr>
          <w:rFonts w:ascii="IRNazanin" w:hAnsi="IRNazanin" w:eastAsia="IRNazanin" w:cs="IRNazanin"/>
          <w:lang w:bidi="fa-IR"/>
          <w:color w:val="111111"/>
          <w:sz w:val="28"/>
          <w:szCs w:val="28"/>
          <w:rtl/>
        </w:rPr>
        <w:t xml:space="preserve">مجالس لهو با توانگران نزد او محبوب‌تر از مجالس ذکرپرودگار با فقراء می‌باشد، حق خود را از دیگران مطالبه می‌کند ولی حق دیگران را نمی‌دهد، مردم را ارشاد می‌کند ولی خود راه غلط می‌رود، مردم از او اطاعت می‌کنند ولی او نافرمانی می‌کند از مردم می‌خواهد با او وفا کنند ولی خود وفا ندارد،از مردم می ترسد ولی این ترس وفروتنی اش برای رضای خداوند نیست، و او درمیان مردم از خداوند ترس نداشته ودر مقابل او خاضع وخاشع نیست.</w:t>
      </w:r>
    </w:p>
    <w:p>
      <w:pPr>
        <w:pStyle w:val="BookText"/>
      </w:pPr>
      <w:r>
        <w:rPr>
          <w:rFonts w:ascii="IRNazanin" w:hAnsi="IRNazanin" w:eastAsia="IRNazanin" w:cs="IRNazanin"/>
          <w:lang w:bidi="fa-IR"/>
          <w:color w:val="111111"/>
          <w:sz w:val="28"/>
          <w:szCs w:val="28"/>
          <w:rtl/>
        </w:rPr>
        <w:t xml:space="preserve">سید رضی رضی الله عنه می‌گوید: اگر در این کتاب شریف جز این سخن وجود نداشت، این پندی شفا بخش و حکمتی عمیق بود که بصیرت بینا و عبرت اندیشمند را کفایت می‌کرد.</w:t>
      </w:r>
      <w:r>
        <w:rPr>
          <w:rStyle w:val="FootnoteReference"/>
        </w:rPr>
        <w:footnoteReference w:id="1296"/>
      </w:r>
    </w:p>
    <w:p>
      <w:pPr>
        <w:pStyle w:val="Heading5"/>
      </w:pPr>
      <w:bookmarkStart w:id="1028" w:name="_Toc787"/>
      <w:r>
        <w:t>روایت 31</w:t>
      </w:r>
      <w:bookmarkEnd w:id="1028"/>
    </w:p>
    <w:p>
      <w:pPr>
        <w:pStyle w:val="BookText"/>
      </w:pPr>
      <w:r>
        <w:rPr>
          <w:rFonts w:ascii="IRNazanin" w:hAnsi="IRNazanin" w:eastAsia="IRNazanin" w:cs="IRNazanin"/>
          <w:lang w:bidi="fa-IR"/>
          <w:color w:val="111111"/>
          <w:sz w:val="28"/>
          <w:szCs w:val="28"/>
          <w:rtl/>
        </w:rPr>
        <w:t xml:space="preserve">نوادر راوندی: موسی بن جعفر از پدران بزرگوارشان علیهم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عَلِيٌّ عليه السلام خَطَبَنَا رَسُولُ اللَّهِ صلي الله عليه و آله فَقَالَ: أَيُّهَا النَّاسُ الْمَوْتَةَ الْمَوْتَةَ الْوَحِيَّةَ الْوَحِيَّةَ</w:t>
      </w:r>
      <w:r>
        <w:rPr>
          <w:rStyle w:val="FootnoteReference"/>
        </w:rPr>
        <w:footnoteReference w:id="1297"/>
      </w:r>
    </w:p>
    <w:p>
      <w:pPr>
        <w:pStyle w:val="BookText"/>
      </w:pPr>
      <w:r>
        <w:rPr>
          <w:rFonts w:ascii="Amiri" w:hAnsi="Amiri" w:eastAsia="Amiri" w:cs="Amiri"/>
          <w:lang w:bidi="ar-SA"/>
          <w:color w:val="111111"/>
          <w:sz w:val="28"/>
          <w:szCs w:val="28"/>
          <w:rtl/>
        </w:rPr>
        <w:t xml:space="preserve">و قوله« لاردة» أي لا رجعة بعدها حتّي يستدرك الشقي السعادة و يستزيد السعيد من السعادة، بل إذا جاء الموت فبعده اما سعادة أو شقاوة، و قوله بعد ذلك« جاء الموت بما فيه بالروح و الراحة إلخ تفصيل بيان السعادة و قوله بعد ذلك« جاء الموت بما فيه: بالويل و الكرة الخاسرة» الخ تفصيل بيان الشقاوة و قوله« بالكرة الخاسرة» اشارة الي الحشر الذي يخسر فيه المبطلون، كما في قوله تعالي« تِلْكَ إِذاً كَرَّةٌ خاسِرَةٌ» النازعات: 12.</w:t>
      </w:r>
    </w:p>
    <w:p>
      <w:pPr>
        <w:pStyle w:val="BookText"/>
      </w:pPr>
      <w:r>
        <w:rPr>
          <w:rFonts w:ascii="Amiri" w:hAnsi="Amiri" w:eastAsia="Amiri" w:cs="Amiri"/>
          <w:lang w:bidi="ar-SA"/>
          <w:color w:val="111111"/>
          <w:sz w:val="28"/>
          <w:szCs w:val="28"/>
          <w:rtl/>
        </w:rPr>
        <w:t xml:space="preserve">لَا رَدَّةَ سَعَادَةٌ أَوْ شَقَاوَةٌ جَاءَ الْمَوْتُ بِمَا فِيهِ بِالرَّوْحِ وَ الرَّاحَةِ لِأَهْلِ دَارِ الْحَيَوَانِ الَّذِينَ كَانَ لَهَا سَعْيُهُمْ وَ فِيهَا رَغْبَتُهُمْ جَاءَ الْمَوْتُ بِمَا فِيهِ بِالْوَيْلِ وَ الْكَرَّةِ الْخَاسِرَةِ لِأَهْلِ دَارِ الْغُرُورِ الَّذِينَ كَانَ لَهَا سَعْيُهُمْ وَ فِيهَا رَغْبَتُهُمْ .</w:t>
      </w:r>
    </w:p>
    <w:p>
      <w:pPr>
        <w:pStyle w:val="BookText"/>
      </w:pPr>
      <w:r>
        <w:rPr>
          <w:rFonts w:ascii="Amiri" w:hAnsi="Amiri" w:eastAsia="Amiri" w:cs="Amiri"/>
          <w:lang w:bidi="ar-SA"/>
          <w:color w:val="111111"/>
          <w:sz w:val="28"/>
          <w:szCs w:val="28"/>
          <w:rtl/>
        </w:rPr>
        <w:t xml:space="preserve">بِئْسَ الْعَبْدُ عَبْدٌ لَهُ وَجْهَانِ يُقْبِلُ بِوَجْهٍ وَ يُدْبِرُ بِوَجْهٍ إِنْ أُوتِيَ أَخُوهُ الْمُسْلِمُ خَيْراً حَسَدَهُ وَ إِنِ ابْتُلِيَ خَذَلَهُ بِئْسَ الْعَبْدُ عَبْدٌ أَوَّلُهُ نُطْفَةٌ ثُمَّ يَعُودُ جِيفَةً ثُمَّ لَا يَدْرِي مَا يُفْعَلُ بِهِ فِيمَا بَيْنَ ذَلِكَ بِئْسَ الْعَبْدُ عَبْدٌ خُلِقَ لِلْعِبَادَةِ فَأَلْهَتْهُ الْعَاجِلَةُ عَنِ الْآجِلَةِ</w:t>
      </w:r>
      <w:r>
        <w:rPr>
          <w:rStyle w:val="FootnoteReference"/>
        </w:rPr>
        <w:footnoteReference w:id="1298"/>
      </w:r>
      <w:r>
        <w:rPr>
          <w:rFonts w:ascii="Amiri" w:hAnsi="Amiri" w:eastAsia="Amiri" w:cs="Amiri"/>
          <w:lang w:bidi="ar-SA"/>
          <w:color w:val="111111"/>
          <w:sz w:val="28"/>
          <w:szCs w:val="28"/>
          <w:rtl/>
        </w:rPr>
        <w:t xml:space="preserve">وَ شَقِيَ بِالْعَاقِبَةِ بِئْسَ الْعَبْدُ عَبْدٌ تَجَبَّرَ وَ اخْتَالَ وَ نَسِيَ الْكَبِيرَ الْمُتَعَالَ بِئْسَ الْعَبْدُ عَبْدٌ عَتَا وَ بَغَي وَ نَسِيَ الْجَبَّارَ الْأَعْلَي بِئْسَ الْعَبْدُ عَبْدٌ لَهُ هَوًي يُضِلُّهُ وَ نَفْسٌ تُذِلُّهُ بِئْسَ الْعَبْدُ عَبْدٌ لَهُ طَمَعٌ يَقُودُهُ إِلَي طَبَعٍ‌</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علیهم السّلام روایت می‌کند که رسول خدا صلی اللَّه علیه و آله برای ما خطبه خواندند و در خطبه خود فرمودند: ای مردم مرگ با سرعت می‌رسد و کسی توانائی ندارد آن را از آمدن باز دارد، بعد از مرگ یا سعادت است و یا شقاوت</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عبارت «لاردة» یعنی: پس از آن نه بازگشتی است تا شقی سعادت را دریابد، و نه سعادتمند بر سعادت خود بیفزاید، بلکه هنگامی که مرگ فرا برسد، یا سعادت در راه است و یا شقاوت. عبارت «مرگ با آن چه همراه دارد رسیده» تا آخر جمله، جزئیات شرح این سعادت است. عبارت «مرگ با آن چه همراه دارد رسیده: پیشامد بد و زیان ناخوشایند»، اشاره به قیامت دارد که باطلان زیان می‌کنند، همانطور که خدای متعال می‌فرماید: ««تِلْکَ إِذاً کَرَّةٌ خاسِرَةٌ» نازعات / 12.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مرگ با آن چه همراه دارد رسیده، مرگ مژده بشارت و آسایش برای اهل آخرت می‌باشد، کسانی که در دنیا برای آخرت که خانه زندگی و جاودانی می‌باشد کار کردند و برای آن جهان زاد و توشه تهیه نمودند، ولی برای آنهائی که در دنیا برای دنیا کار کردند و سعی و کوشش خود را برای زندگی در جهان فانی بکار بردند زیان‌کاری و خسران و وبال می‌آورد و آن‌ها در روز قیامت سودی نخواهند داشت و گرفتار خسران و عذاب خواهند شد.</w:t>
      </w:r>
    </w:p>
    <w:p>
      <w:pPr>
        <w:pStyle w:val="BookText"/>
      </w:pPr>
      <w:r>
        <w:rPr>
          <w:rFonts w:ascii="IRNazanin" w:hAnsi="IRNazanin" w:eastAsia="IRNazanin" w:cs="IRNazanin"/>
          <w:lang w:bidi="fa-IR"/>
          <w:color w:val="111111"/>
          <w:sz w:val="28"/>
          <w:szCs w:val="28"/>
          <w:rtl/>
        </w:rPr>
        <w:t xml:space="preserve">بسیار بد است حال بنده‌ای که دارای دو رو باشد، از یک طرف به سخنان شما توجه کند و از طرفی دیگر به شما پشت نماید، اگر به برادر مسلمانش خیر وخوبی برسد، بر او حسد می‌برد و اگر برایش ناراحتی پیش بیاید، یاریش نمی کند و خوارش می سازد چه اندازه ناخوشایند است، بنده‌ای که اول آن نطفه و پایان او مرداری گندیده خواهد بود و بعد هم نمی‌داند بر سر او چه خواهد آمد.</w:t>
      </w:r>
    </w:p>
    <w:p>
      <w:pPr>
        <w:pStyle w:val="BookText"/>
      </w:pPr>
      <w:r>
        <w:rPr>
          <w:rFonts w:ascii="IRNazanin" w:hAnsi="IRNazanin" w:eastAsia="IRNazanin" w:cs="IRNazanin"/>
          <w:lang w:bidi="fa-IR"/>
          <w:color w:val="111111"/>
          <w:sz w:val="28"/>
          <w:szCs w:val="28"/>
          <w:rtl/>
        </w:rPr>
        <w:t xml:space="preserve">بد بنده‌ای است که برای عبادت خلق شده ولی دنیای فانی او را به خود مشغول کرده و از آخرت باز داشته</w:t>
      </w:r>
      <w:r>
        <w:rPr>
          <w:rStyle w:val="FootnoteReference"/>
        </w:rPr>
        <w:footnoteReference w:id="1301"/>
      </w:r>
      <w:r>
        <w:rPr>
          <w:rFonts w:ascii="IRNazanin" w:hAnsi="IRNazanin" w:eastAsia="IRNazanin" w:cs="IRNazanin"/>
          <w:lang w:bidi="fa-IR"/>
          <w:color w:val="111111"/>
          <w:sz w:val="28"/>
          <w:szCs w:val="28"/>
          <w:rtl/>
        </w:rPr>
        <w:t xml:space="preserve">و در پایان او را به شقاوت و بدبختی کشانیده است، چه بد بندگانی هستند که خود را بزرگ می‌دانند و تکبر می‌کنند و خداوند بزرگ را فراموش می‌نمایند.</w:t>
      </w:r>
    </w:p>
    <w:p>
      <w:pPr>
        <w:pStyle w:val="BookText"/>
      </w:pPr>
      <w:r>
        <w:rPr>
          <w:rFonts w:ascii="IRNazanin" w:hAnsi="IRNazanin" w:eastAsia="IRNazanin" w:cs="IRNazanin"/>
          <w:lang w:bidi="fa-IR"/>
          <w:color w:val="111111"/>
          <w:sz w:val="28"/>
          <w:szCs w:val="28"/>
          <w:rtl/>
        </w:rPr>
        <w:t xml:space="preserve">چه بد بندگانی می‌باشند آنهائی که سرکشی می‌کنند و ظلم و فساد را مرتکب می‌شوند و از خداوندی که از همگان برتر است فراموش می‌کنند، چه بد بندگانی هستند آنهائی که هوای نفس شان، آنان را فریب داده و پیروی از نفس خوار وذلیل شان ساخته است و چه بد بندگانی می‌باشند آن کسانی که طمع دارند و آن طمع آنها را به زشتی و پلیدی می‌کشاند.</w:t>
      </w:r>
      <w:r>
        <w:rPr>
          <w:rStyle w:val="FootnoteReference"/>
        </w:rPr>
        <w:footnoteReference w:id="1302"/>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3" w:name="pg13499_119217"/>
    <w:bookmarkEnd w:id="133"/>
    <w:p>
      <w:pPr>
        <w:pStyle w:val="Heading3"/>
      </w:pPr>
      <w:bookmarkStart w:id="1029" w:name="_Toc788"/>
      <w:r>
        <w:t>باب 106 شرار الناس و صفات المنافق و المرائي و الكسلان و الظالم و من يستحق اللعن</w:t>
      </w:r>
      <w:bookmarkEnd w:id="1029"/>
    </w:p>
    <w:p>
      <w:pPr>
        <w:pStyle w:val="Heading4"/>
      </w:pPr>
      <w:bookmarkStart w:id="1030" w:name="_Toc789"/>
      <w:r>
        <w:t>الآيات</w:t>
      </w:r>
      <w:bookmarkEnd w:id="1030"/>
    </w:p>
    <w:p>
      <w:pPr>
        <w:pStyle w:val="BookText"/>
      </w:pPr>
      <w:r>
        <w:rPr>
          <w:rFonts w:ascii="Amiri" w:hAnsi="Amiri" w:eastAsia="Amiri" w:cs="Amiri"/>
          <w:lang w:bidi="ar-SA"/>
          <w:color w:val="111111"/>
          <w:sz w:val="28"/>
          <w:szCs w:val="28"/>
          <w:rtl/>
        </w:rPr>
        <w:t xml:space="preserve">الأعراف: 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Reference"/>
        </w:rPr>
        <w:footnoteReference w:id="1303"/>
      </w:r>
    </w:p>
    <w:p>
      <w:pPr>
        <w:pStyle w:val="BookText"/>
      </w:pPr>
      <w:r>
        <w:rPr>
          <w:rFonts w:ascii="Amiri" w:hAnsi="Amiri" w:eastAsia="Amiri" w:cs="Amiri"/>
          <w:lang w:bidi="ar-SA"/>
          <w:color w:val="111111"/>
          <w:sz w:val="28"/>
          <w:szCs w:val="28"/>
          <w:rtl/>
        </w:rPr>
        <w:t xml:space="preserve">الحج: إِنَّ اللَّهَ لا يُحِبُّ كُلَّ خَوَّانٍ كَفُورٍ</w:t>
      </w:r>
      <w:r>
        <w:rPr>
          <w:rStyle w:val="FootnoteReference"/>
        </w:rPr>
        <w:footnoteReference w:id="1304"/>
      </w:r>
    </w:p>
    <w:p>
      <w:pPr>
        <w:pStyle w:val="BookText"/>
      </w:pPr>
      <w:r>
        <w:rPr>
          <w:rFonts w:ascii="Amiri" w:hAnsi="Amiri" w:eastAsia="Amiri" w:cs="Amiri"/>
          <w:lang w:bidi="ar-SA"/>
          <w:color w:val="111111"/>
          <w:sz w:val="28"/>
          <w:szCs w:val="28"/>
          <w:rtl/>
        </w:rPr>
        <w:t xml:space="preserve">السجدة: وَ وَيْلٌ لِلْمُشْرِكِينَ الَّذِينَ لا يُؤْتُونَ الزَّكاةَ وَ هُمْ بِالْآخِرَةِ هُمْ كافِرُونَ‌</w:t>
      </w:r>
      <w:r>
        <w:rPr>
          <w:rStyle w:val="FootnoteReference"/>
        </w:rPr>
        <w:footnoteReference w:id="1305"/>
      </w:r>
    </w:p>
    <w:p>
      <w:pPr>
        <w:pStyle w:val="BookText"/>
      </w:pPr>
      <w:r>
        <w:rPr>
          <w:rFonts w:ascii="Amiri" w:hAnsi="Amiri" w:eastAsia="Amiri" w:cs="Amiri"/>
          <w:lang w:bidi="ar-SA"/>
          <w:color w:val="111111"/>
          <w:sz w:val="28"/>
          <w:szCs w:val="28"/>
          <w:rtl/>
        </w:rPr>
        <w:t xml:space="preserve">الجاثية: وَيْلٌ لِكُلِّ أَفَّاكٍ أَثِيمٍ يَسْمَعُ آياتِ اللَّهِ تُتْلي عَلَيْهِ ثُمَّ يُصِرُّ مُسْتَكْبِراً كَأَنْ لَمْ يَسْمَعْها فَبَشِّرْهُ بِعَذابٍ أَلِيمٍ وَ إِذا عَلِمَ مِنْ آياتِنا شَيْئاً اتَّخَذَها هُزُواً أُولئِكَ لَهُمْ عَذابٌ مُهِينٌ مِنْ وَرائِهِمْ جَهَنَّمُ وَ لا يُغْنِي عَنْهُمْ ما كَسَبُوا شَيْئاً وَ لا مَا اتَّخَذُوا مِنْ دُونِ اللَّهِ أَوْلِياءَ وَ لَهُمْ عَذابٌ عَظِيمٌ‌</w:t>
      </w:r>
      <w:r>
        <w:rPr>
          <w:rStyle w:val="FootnoteReference"/>
        </w:rPr>
        <w:footnoteReference w:id="1306"/>
      </w:r>
    </w:p>
    <w:p>
      <w:pPr>
        <w:pStyle w:val="BookText"/>
      </w:pPr>
      <w:r>
        <w:rPr>
          <w:rFonts w:ascii="Amiri" w:hAnsi="Amiri" w:eastAsia="Amiri" w:cs="Amiri"/>
          <w:lang w:bidi="ar-SA"/>
          <w:color w:val="111111"/>
          <w:sz w:val="28"/>
          <w:szCs w:val="28"/>
          <w:rtl/>
        </w:rPr>
        <w:t xml:space="preserve">القلم: وَ لا تُطِعْ كُلَّ حَلَّافٍ مَهِينٍ هَمَّازٍ مَشَّاءٍ بِنَمِيمٍ مَنَّاعٍ لِلْخَيْرِ مُعْتَدٍ أَثِيمٍ عُتُلٍّ بَعْدَ ذلِكَ زَنِيمٍ أَنْ كانَ ذا مالٍ وَ بَنِينَ إِذا تُتْلي عَلَيْهِ آياتُنا قالَ أَساطِيرُ الْأَوَّلِينَ‌</w:t>
      </w:r>
      <w:r>
        <w:rPr>
          <w:rStyle w:val="FootnoteReference"/>
        </w:rPr>
        <w:footnoteReference w:id="1307"/>
      </w:r>
    </w:p>
    <w:p>
      <w:pPr>
        <w:pStyle w:val="BookText"/>
      </w:pPr>
      <w:r>
        <w:rPr>
          <w:rFonts w:ascii="Amiri" w:hAnsi="Amiri" w:eastAsia="Amiri" w:cs="Amiri"/>
          <w:lang w:bidi="ar-SA"/>
          <w:color w:val="111111"/>
          <w:sz w:val="28"/>
          <w:szCs w:val="28"/>
          <w:rtl/>
        </w:rPr>
        <w:t xml:space="preserve">الحاقة: وَ أَمَّا مَنْ أُوتِيَ كِتابَهُ بِشِمالِهِ فَيَقُولُ يا لَيْتَنِي لَمْ أُوتَ كِتابِيَهْ وَ لَمْ أَدْرِ ما حِسابِيَهْ يا لَيْتَها كانَتِ الْقاضِيَةَ ما أَغْني عَنِّي مالِيَهْ هَلَكَ عَنِّي سُلْطانِيَهْ خُذُوهُ فَغُلُّوهُ ثُمَّ الْجَحِيمَ صَلُّوهُ ثُمَّ فِي سِلْسِلَةٍ ذَرْعُها سَبْعُونَ ذِراعاً فَاسْلُكُوهُ</w:t>
      </w:r>
    </w:p>
    <w:p>
      <w:pPr>
        <w:pStyle w:val="Heading3"/>
      </w:pPr>
      <w:bookmarkStart w:id="1031" w:name="_Toc790"/>
      <w:r>
        <w:t>باب یکصد و ششم : بدترین مردم و ویژگی‌های منافقان و ریاکاران و تنبل‌ان و ظالمان و هر آنکه سزاوار لعن است</w:t>
      </w:r>
      <w:bookmarkEnd w:id="1031"/>
    </w:p>
    <w:p>
      <w:pPr>
        <w:pStyle w:val="Heading4"/>
      </w:pPr>
      <w:bookmarkStart w:id="1032" w:name="_Toc791"/>
      <w:r>
        <w:t>آیات</w:t>
      </w:r>
      <w:bookmarkEnd w:id="10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در حقیقت، بسیاری از جنّیان و آدمیان را برای دوزخ آفریده‌ایم. [چرا که] دلهایی دارند که با آن [حقایق را] دریافت نمی‌کنند، و چشمانی دارند که با آنها نمی‌بینند، و گوشهایی دارند که با آنها نمی‌شنوند. آنان همانند چهارپایان بلکه گمراه‌ترند. [آری،] آنها همان غافل‌ماندگانند.}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یُحِبُّ کُلَّ خَوَّانٍ کَفُورٍ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{خدا هیچ خیانتکار ناسپاسی را دوست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وَیْلٌ لِلْمُشْرِکِینَ * الَّذِینَ لا یُؤْتُونَ الزَّکاةَ وَ هُمْ بِالْآخِرَةِ هُمْ کافِرُونَ</w:t>
      </w:r>
      <w:r>
        <w:rPr>
          <w:rStyle w:val="FootnoteReference"/>
        </w:rPr>
        <w:footnoteReference w:id="1308"/>
      </w:r>
      <w:r>
        <w:rPr>
          <w:rFonts w:ascii="IRNazanin" w:hAnsi="IRNazanin" w:eastAsia="IRNazanin" w:cs="IRNazanin"/>
          <w:lang w:bidi="fa-IR"/>
          <w:color w:val="111111"/>
          <w:sz w:val="28"/>
          <w:szCs w:val="28"/>
          <w:rtl/>
        </w:rPr>
        <w:t xml:space="preserve">{وای بر مشرکان همان کسانی که زکات نمی‌دهند و آنان که به آخرت ناباورند.}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وَیْلٌ لِکُلِّ أَفَّاکٍ أَثِیمٍ یَسْمَعُ آیاتِ اللَّهِ تُتْلی عَلَیْهِ ثُمَّ یُصِرُّ مُسْتَکْبِراً کَأَنْ لَمْ یَسْمَعْها فَبَشِّرْهُ بِعَذابٍ أَلِیمٍ * وَ إِذا عَلِمَ مِنْ آیاتِنا شَیْئاً اتَّخَذَها هُزُواً أُولئِکَ لَهُمْ عَذابٌ مُهِینٌ * مِنْ وَرائِهِمْ جَهَنَّمُ وَ لا یُغْنِی عَنْهُمْ ما کَسَبُوا شَیْئاً وَ لا مَا اتَّخَذُوا مِنْ دُونِ اللَّهِ أَوْلِیاءَ وَ لَهُمْ عَذابٌ عَظِیمٌ</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{وای بر هر دروغزن گناه‌پیشه! [که] آیات خدا را که بر او خوانده می‌شود، می‌شنود و باز به حال تکبّر -چنانکه گویی آن را نشنیده است- سماجت می‌ورزد. پس او را از عذابی پردرد خبر ده. و چون از نشانه‌های ما چیزی بداند، آن را به ریشخند می‌گیرد. آنان عذابی خفّت‌آور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تُطِعْ کُلَّ حَلَّافٍ مَهِینٍ ه* َمَّازٍ مَشَّاءٍ بِنَمِیمٍ * مَنَّاعٍ لِلْخَیْرِ مُعْتَدٍ أَثِیمٍ * عُتُلٍّ بَعْدَ ذلِکَ زَنِیمٍ * أَنْ کانَ ذا مالٍ وَ بَنِینَ * إِذا تُتْلی عَلَیْهِ آیاتُنا قالَ أَساطِیرُ الْأَوَّلِی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{[که] عیبجوست و برای خبرچینی گام برمی‌دارد، مانع خیر، متجاوز، گناه پیشه، گستاخ، [و] گذشته از آن زنازاده است، به صرف اینکه مالدار و پسردار است، چون آیات ما بر او خوانده شود، گوید: «افسانه‌های پیشینیان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أُوتِیَ کِتابَهُ بِشِمالِهِ * فَیَقُولُ یا لَیْتَنِی لَمْ أُوتَ کِتابِیَهْ و* َ لَمْ أَدْرِ ما حِسابِیَهْ * یا لَیْتَها کانَتِ الْقاضِیَةَ * ما أَغْنی عَنِّی مالِیَهْ * هَلَکَ عَنِّی سُلْطانِیَهْ * خُذُوهُ فَغُلُّوهُ ث* ُمَّ الْجَحِیمَ صَلُّوهُ * ثُمَّ فِی سِلْسِلَةٍ ذَرْعُها سَبْعُونَ ذِراعاً فَاسْلُکُوهُ</w:t>
      </w:r>
    </w:p>
    <w:p>
      <w:pPr>
        <w:pStyle w:val="BookText"/>
      </w:pPr>
      <w:r>
        <w:rPr>
          <w:rFonts w:ascii="IRNazanin" w:hAnsi="IRNazanin" w:eastAsia="IRNazanin" w:cs="IRNazanin"/>
          <w:lang w:bidi="fa-IR"/>
          <w:color w:val="111111"/>
          <w:sz w:val="28"/>
          <w:szCs w:val="28"/>
          <w:rtl/>
        </w:rPr>
        <w:t xml:space="preserve">{و امّا کسی که کارنامه‌اش به دست چپش داده شود، گوید: «ای کاش کتابم را دریافت نکرده بودم. و از حساب خود خبردار نشده بودم. ای کاش آن [مرگ] کار را تمام می‌کرد. مال من، مرا سودی نبخشید. قدرت من از [کف] من برفت. [گویند:] «بگیرید او را و در غُل کشید. آنگاه میان آتشش اندازید. پس در زنجیری که درازی آن هفتاد گز است وی را در بند کشید.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4" w:name="pg13499_119218"/>
    <w:bookmarkEnd w:id="134"/>
    <w:p>
      <w:pPr>
        <w:pStyle w:val="BookText"/>
      </w:pPr>
      <w:r>
        <w:rPr>
          <w:rFonts w:ascii="Amiri" w:hAnsi="Amiri" w:eastAsia="Amiri" w:cs="Amiri"/>
          <w:lang w:bidi="ar-SA"/>
          <w:color w:val="111111"/>
          <w:sz w:val="28"/>
          <w:szCs w:val="28"/>
          <w:rtl/>
        </w:rPr>
        <w:t xml:space="preserve">إِنَّهُ كانَ لا يُؤْمِنُ بِاللَّهِ الْعَظِيمِ وَ لا يَحُضُّ عَلي طَعامِ الْمِسْكِينِ فَلَيْسَ لَهُ الْيَوْمَ هاهُنا حَمِيمٌ وَ لا طَعامٌ إِلَّا مِنْ غِسْلِينٍ لا يَأْكُلُهُ إِلَّا الْخاطِؤُنَ‌</w:t>
      </w:r>
      <w:r>
        <w:rPr>
          <w:rStyle w:val="FootnoteReference"/>
        </w:rPr>
        <w:footnoteReference w:id="1310"/>
      </w:r>
    </w:p>
    <w:p>
      <w:pPr>
        <w:pStyle w:val="BookText"/>
      </w:pPr>
      <w:r>
        <w:rPr>
          <w:rFonts w:ascii="Amiri" w:hAnsi="Amiri" w:eastAsia="Amiri" w:cs="Amiri"/>
          <w:lang w:bidi="ar-SA"/>
          <w:color w:val="111111"/>
          <w:sz w:val="28"/>
          <w:szCs w:val="28"/>
          <w:rtl/>
        </w:rPr>
        <w:t xml:space="preserve">المعارج: كَلَّا إِنَّها لَظي نَزَّاعَةً لِلشَّوي تَدْعُوا مَنْ أَدْبَرَ وَ تَوَلَّي وَ جَمَعَ فَأَوْعي إِنَّ الْإِنْسانَ خُلِقَ هَلُوعاً إِذا مَسَّهُ الشَّرُّ جَزُوعاً وَ إِذا مَسَّهُ الْخَيْرُ مَنُوعاً</w:t>
      </w:r>
      <w:r>
        <w:rPr>
          <w:rStyle w:val="FootnoteReference"/>
        </w:rPr>
        <w:footnoteReference w:id="1311"/>
      </w:r>
    </w:p>
    <w:p>
      <w:pPr>
        <w:pStyle w:val="BookText"/>
      </w:pPr>
      <w:r>
        <w:rPr>
          <w:rFonts w:ascii="Amiri" w:hAnsi="Amiri" w:eastAsia="Amiri" w:cs="Amiri"/>
          <w:lang w:bidi="ar-SA"/>
          <w:color w:val="111111"/>
          <w:sz w:val="28"/>
          <w:szCs w:val="28"/>
          <w:rtl/>
        </w:rPr>
        <w:t xml:space="preserve">المدثر: يَتَساءَلُونَ عَنِ الْمُجْرِمِينَ ما سَلَكَكُمْ فِي سَقَرَ قالُوا لَمْ نَكُ مِنَ الْمُصَلِّينَ وَ لَمْ نَكُ نُطْعِمُ الْمِسْكِينَ وَ كُنَّا نَخُوضُ مَعَ الْخائِضِينَ وَ كُنَّا نُكَذِّبُ بِيَوْمِ الدِّينِ حَتَّي أَتانَا الْيَقِينُ‌</w:t>
      </w:r>
      <w:r>
        <w:rPr>
          <w:rStyle w:val="FootnoteReference"/>
        </w:rPr>
        <w:footnoteReference w:id="1312"/>
      </w:r>
    </w:p>
    <w:p>
      <w:pPr>
        <w:pStyle w:val="BookText"/>
      </w:pPr>
      <w:r>
        <w:rPr>
          <w:rFonts w:ascii="Amiri" w:hAnsi="Amiri" w:eastAsia="Amiri" w:cs="Amiri"/>
          <w:lang w:bidi="ar-SA"/>
          <w:color w:val="111111"/>
          <w:sz w:val="28"/>
          <w:szCs w:val="28"/>
          <w:rtl/>
        </w:rPr>
        <w:t xml:space="preserve">القيامة: فَلا صَدَّقَ وَ لا صَلَّي وَ لكِنْ كَذَّبَ وَ تَوَلَّي ثُمَّ ذَهَبَ إِلي أَهْلِهِ يَتَمَطَّي أَوْلي لَكَ فَأَوْلي ثُمَّ أَوْلي لَكَ فَأَوْلي‌</w:t>
      </w:r>
      <w:r>
        <w:rPr>
          <w:rStyle w:val="FootnoteReference"/>
        </w:rPr>
        <w:footnoteReference w:id="1313"/>
      </w:r>
    </w:p>
    <w:p>
      <w:pPr>
        <w:pStyle w:val="BookText"/>
      </w:pPr>
      <w:r>
        <w:rPr>
          <w:rFonts w:ascii="Amiri" w:hAnsi="Amiri" w:eastAsia="Amiri" w:cs="Amiri"/>
          <w:lang w:bidi="ar-SA"/>
          <w:color w:val="111111"/>
          <w:sz w:val="28"/>
          <w:szCs w:val="28"/>
          <w:rtl/>
        </w:rPr>
        <w:t xml:space="preserve">الماعون: أَ رَأَيْتَ الَّذِي يُكَذِّبُ بِالدِّينِ فَذلِكَ الَّذِي يَدُعُّ الْيَتِيمَ وَ لا يَحُضُّ عَلي طَعامِ الْمِسْكِينِ فَوَيْلٌ لِلْمُصَلِّينَ الَّذِينَ هُمْ عَنْ صَلاتِهِمْ ساهُونَ الَّذِينَ هُمْ يُراؤُنَ وَ يَمْنَعُونَ الْماعُونَ.</w:t>
      </w:r>
    </w:p>
    <w:p>
      <w:pPr>
        <w:pStyle w:val="Heading4"/>
      </w:pPr>
      <w:bookmarkStart w:id="1033" w:name="_Toc792"/>
      <w:r>
        <w:t>الأخبار</w:t>
      </w:r>
      <w:bookmarkEnd w:id="1033"/>
    </w:p>
    <w:p>
      <w:pPr>
        <w:pStyle w:val="Heading5"/>
      </w:pPr>
      <w:bookmarkStart w:id="1034" w:name="_Toc793"/>
      <w:r>
        <w:t>«1»</w:t>
      </w:r>
      <w:bookmarkEnd w:id="1034"/>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314"/>
      </w:r>
      <w:r>
        <w:rPr>
          <w:rFonts w:ascii="Amiri" w:hAnsi="Amiri" w:eastAsia="Amiri" w:cs="Amiri"/>
          <w:lang w:bidi="ar-SA"/>
          <w:color w:val="111111"/>
          <w:sz w:val="28"/>
          <w:szCs w:val="28"/>
          <w:rtl/>
        </w:rPr>
        <w:t xml:space="preserve">، [معاني الأخبار] لي، [الأمالي للصدوق] الْوَرَّاقُ عَنْ سَعْدٍ عَنْ إِبْرَاهِيمَ بْنِ مَهْزِيَارَ عَنْ أَخِيهِ عَنِ الْحَارِثِ بْنِ مُحَمَّدِ بْنِ النُّعْمَانِ عَنْ جَمِيلِ بْنِ صَالِحٍ عَنْ أَبِي عَبْدِ اللَّهِ عَنْ آبَائِهِ عليهم السلام قَالَ قَالَ رَسُولُ اللَّهِ صلي الله عليه و آله: مَنْ أَحَبَّ أَنْ يَكُونَ أَكْرَمَ النَّاسِ فَلْيَتَّقِ اللَّهَ وَ مَنْ أَحَبَّ أَنْ يَكُونَ أَتْقَي النَّاسِ فَلْيَتَوَكَّلْ عَلَي اللَّهِ وَ مَنْ أَحَبَّ أَنْ يَكُونَ أَغْنَي النَّاسِ فَلْيَكُنْ بِمَا عِنْدَ اللَّهِ عَزَّ وَ جَلَّ أَوْثَقَ مِنْهُ بِمَا فِي يَدِهِ .</w:t>
      </w:r>
    </w:p>
    <w:p>
      <w:pPr>
        <w:pStyle w:val="BookText"/>
      </w:pPr>
      <w:r>
        <w:rPr>
          <w:rFonts w:ascii="Amiri" w:hAnsi="Amiri" w:eastAsia="Amiri" w:cs="Amiri"/>
          <w:lang w:bidi="ar-SA"/>
          <w:color w:val="111111"/>
          <w:sz w:val="28"/>
          <w:szCs w:val="28"/>
          <w:rtl/>
        </w:rPr>
        <w:t xml:space="preserve">ثُمَّ قَالَ صلي الله عليه و آله أَ لَا أُنَبِّئُكُمْ بِشَرِّ النَّاسِ قَالُوا بَلَي يَا رَسُولَ اللَّهِ قَالَ مَنْ أَبْغَضَ النَّاسَ وَ أَبْغَضَهُ النَّاسُ ثُمَّ قَالَ أَ لَا أُنَبِّئُكُمْ بِشَرٍّ مِنْ هَذَا قَالُوا بَلَي يَا رَسُولَ اللَّهِ قَالَ الَّذِي لَا يُقِيلُ عَثْرَةً وَ لَا يَقْبَلُ مَعْذِرَةً وَ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کانَ لا یُؤْمِنُ بِاللَّهِ الْعَظِیمِ و* َ لا یَحُضُّ عَلی طَعامِ الْمِسْکِینِ * فَلَیْسَ لَهُ الْیَوْمَ هاهُنا حَمِیمٌ * وَ لا طَعامٌ إِلَّا مِنْ غِسْلِینٍ * لا یَأْکُلُهُ إِلَّا الْخاطِؤُنَ‌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{چرا که او به خدای بزرگ نمی‌گروید. و به اطعام مسکین تشویق نمی‌کرد. پس امروز او را در اینجا حمایتگری نیست. و خوراکی جز چرکابه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کَلَّا إِنَّها لَظی نَزَّاعَةً لِلشَّوی تَدْعُوا مَنْ أَدْبَرَ وَ تَوَلَّی * وَ جَمَعَ فَأَوْعی * إِنَّ الْإِنْسانَ خُلِقَ هَلُوعاً * إِذا مَسَّهُ الشَّرُّ جَزُوعاً * وَ إِذا مَسَّهُ الْخَیْرُ مَنُوعاً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{نه چنین است. [آتش] زبانه می‌کشد، پوستِ سر و اندام را برکننده است. هر که را پشت کرده و روی برتافته، و گرد آورده و انباشته [و حسابش را نگاه داشته] فرا می‌خواند. به راستی که انسان سخت آزمند [و بی‌تاب] خلق شده است. چون صدمه‌ای به او رسد عجز و لابه کند. و چون خیری به او رسد بخل ورزد.}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یَتَساءَلُونَ عَنِ الْمُجْرِمِینَ * ما سَلَکَکُمْ فِی سَقَرَ * قالُوا لَمْ نَکُ مِنَ الْمُصَلِّینَ * وَ لَمْ نَکُ نُطْعِمُ الْمِسْکِینَ * وَ کُنَّا نَخُوضُ مَعَ الْخائِضِینَ * وَ کُنَّا نُکَذِّبُ بِیَوْمِ الدِّینِ * حَتَّی أَتانَا الْیَقِینُ‌</w:t>
      </w:r>
      <w:r>
        <w:rPr>
          <w:rStyle w:val="FootnoteReference"/>
        </w:rPr>
        <w:footnoteReference w:id="1315"/>
      </w:r>
      <w:r>
        <w:rPr>
          <w:rFonts w:ascii="IRNazanin" w:hAnsi="IRNazanin" w:eastAsia="IRNazanin" w:cs="IRNazanin"/>
          <w:lang w:bidi="fa-IR"/>
          <w:color w:val="111111"/>
          <w:sz w:val="28"/>
          <w:szCs w:val="28"/>
          <w:rtl/>
        </w:rPr>
        <w:t xml:space="preserve">{ در میان باغها. از یکدیگر می‌پرسند، درباره مجرمان: «چه چیز شما را در آتش [سَقَر] درآورد؟» گویند: «از نمازگزاران نبودیم، و بینوایان را غذا نمی‌دادیم، با هرزه‌درایان هرزه‌درایی می‌کردیم، و روز جزا را دروغ می‌شمردیم}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صَدَّقَ وَ لا صَلَّی * وَ لکِنْ کَذَّبَ وَ تَوَلَّی* ثُمَّ ذَهَبَ إِلی أَهْلِهِ یَتَمَطَّی * أَوْلی لَکَ فَأَوْلی * ثُمَّ أَوْلی لَکَ فَأَوْلی‌</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 پس [گویند] تصدیق نکرد و نماز برپا نداشت، بلکه تکذیب کرد و روی گردانید، سپس خرامان به سوی اهل خویش رفت! وای بر تو! پس وای [بر تو !] بازهم وای برتو! وای برتو!}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رَأَیْتَ الَّذِی یُکَذِّبُ بِالدِّینِ * فَذلِکَ الَّذِی یَدُعُّ الْیَتِیمَ * وَ لا یَحُضُّ عَلی طَعامِ الْمِسْکِینِ * فَوَیْلٌ لِلْمُصَلِّینَ * الَّذِینَ هُمْ عَنْ صَلاتِهِمْ ساهُونَ * الَّذِینَ هُمْ یُراؤُنَ * وَ یَمْنَعُونَ الْماعُونَ {آیا کسی را که [روزِ] جزا را دروغ می‌خواند، دیدی؟ این همان کس است که یتیم را بسختی می‌راند، و به خوراک‌دادن بینوا ترغیب نمی‌کند. پس وای بر نمازگزارانی که از نمازشان غافلند، آنان که ریا می‌کنند، و از [دادن] زکات [و وسایل و مایحتاج خانه] خودداری می‌ورزند.}</w:t>
      </w:r>
    </w:p>
    <w:p>
      <w:pPr>
        <w:pStyle w:val="Heading4"/>
      </w:pPr>
      <w:bookmarkStart w:id="1035" w:name="_Toc794"/>
      <w:r>
        <w:t>روایات</w:t>
      </w:r>
      <w:bookmarkEnd w:id="1035"/>
    </w:p>
    <w:p>
      <w:pPr>
        <w:pStyle w:val="Heading5"/>
      </w:pPr>
      <w:bookmarkStart w:id="1036" w:name="_Toc795"/>
      <w:r>
        <w:t>روایت 1</w:t>
      </w:r>
      <w:bookmarkEnd w:id="1036"/>
    </w:p>
    <w:p>
      <w:pPr>
        <w:pStyle w:val="BookText"/>
      </w:pPr>
      <w:r>
        <w:rPr>
          <w:rFonts w:ascii="IRNazanin" w:hAnsi="IRNazanin" w:eastAsia="IRNazanin" w:cs="IRNazanin"/>
          <w:lang w:bidi="fa-IR"/>
          <w:color w:val="111111"/>
          <w:sz w:val="28"/>
          <w:szCs w:val="28"/>
          <w:rtl/>
        </w:rPr>
        <w:t xml:space="preserve">معانی الاخبار</w:t>
      </w:r>
      <w:r>
        <w:rPr>
          <w:rStyle w:val="FootnoteReference"/>
        </w:rPr>
        <w:footnoteReference w:id="1317"/>
      </w:r>
      <w:r>
        <w:rPr>
          <w:rFonts w:ascii="IRNazanin" w:hAnsi="IRNazanin" w:eastAsia="IRNazanin" w:cs="IRNazanin"/>
          <w:lang w:bidi="fa-IR"/>
          <w:color w:val="111111"/>
          <w:sz w:val="28"/>
          <w:szCs w:val="28"/>
          <w:rtl/>
        </w:rPr>
        <w:t xml:space="preserve">: امام صادق علیه السّلام روایت می‌کند که رسول خدا صلی اللَّه علیه و آله فرمودند هر کس می‌خواهد از گرامی‌ترین مردم باشد باید از خداوند بترسد و هر کس می‌خواهد از متقی‌ترین مردم باشد باید به خداوند توکل کند، و هر کس دوست می‌دارد از توانگرترین مردم باشد، باید به آنچه نزد خداوند است یشتر ااز آنچه در دست خودش است، اطمینان داشته باشد.</w:t>
      </w:r>
    </w:p>
    <w:p>
      <w:pPr>
        <w:pStyle w:val="BookText"/>
      </w:pPr>
      <w:r>
        <w:rPr>
          <w:rFonts w:ascii="IRNazanin" w:hAnsi="IRNazanin" w:eastAsia="IRNazanin" w:cs="IRNazanin"/>
          <w:lang w:bidi="fa-IR"/>
          <w:color w:val="111111"/>
          <w:sz w:val="28"/>
          <w:szCs w:val="28"/>
          <w:rtl/>
        </w:rPr>
        <w:t xml:space="preserve">بعد از آن رسول خدا صلی اللَّه علیه و آله فرمودند: آیا به شما بگویم که بدترین مردم کیست، گفتند بفرمائید یا رسول اللَّه، فرمودند: کسی که مردم را دشمن می‌دارد و مردم هم از او گریزان هستند و سپس فرمودند: از بدتر از این برای شما بگویم، عرض کردند بفرمائید فرمودند: کسی که از لغزش‌های دیگران در نمی‌گذرد و معذرت قبول نمی‌کند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5" w:name="pg13499_119219"/>
    <w:bookmarkEnd w:id="135"/>
    <w:p>
      <w:pPr>
        <w:pStyle w:val="BookText"/>
      </w:pPr>
      <w:r>
        <w:rPr>
          <w:rFonts w:ascii="Amiri" w:hAnsi="Amiri" w:eastAsia="Amiri" w:cs="Amiri"/>
          <w:lang w:bidi="ar-SA"/>
          <w:color w:val="111111"/>
          <w:sz w:val="28"/>
          <w:szCs w:val="28"/>
          <w:rtl/>
        </w:rPr>
        <w:t xml:space="preserve">يَغْفِرُ ذَنْباً ثُمَّ قَالَ أَ لَا أُنَبِّئُكُمْ بِشَرٍّ مِنْ هَذَا قَالُوا بَلَي يَا رَسُولَ اللَّهِ قَالَ مَنْ لَا يُؤْمَنُ شَرُّهُ وَ لَا يُرْجَي خَيْرُهُ .</w:t>
      </w:r>
    </w:p>
    <w:p>
      <w:pPr>
        <w:pStyle w:val="BookText"/>
      </w:pPr>
      <w:r>
        <w:rPr>
          <w:rFonts w:ascii="Amiri" w:hAnsi="Amiri" w:eastAsia="Amiri" w:cs="Amiri"/>
          <w:lang w:bidi="ar-SA"/>
          <w:color w:val="111111"/>
          <w:sz w:val="28"/>
          <w:szCs w:val="28"/>
          <w:rtl/>
        </w:rPr>
        <w:t xml:space="preserve">إِنَّ عِيسَي ابْنَ مَرْيَمَ عليه السلام قَامَ فِي بَنِي إِسْرَائِيلَ فَقَالَ يَا بَنِي إِسْرَائِيلَ لَا تُحَدِّثُوا بِالْحِكْمَةِ الْجُهَّالَ فَتَظْلِمُوهَا وَ لَا تَمْنَعُوهَا أَهْلَهَا فَتَظْلِمُوهُمْ وَ لَا تُعِينُوا الظَّالِمَ عَلَي ظُلْمِهِ فَيَبْطُلَ فَضْلُكُمْ .</w:t>
      </w:r>
    </w:p>
    <w:p>
      <w:pPr>
        <w:pStyle w:val="BookText"/>
      </w:pPr>
      <w:r>
        <w:rPr>
          <w:rFonts w:ascii="Amiri" w:hAnsi="Amiri" w:eastAsia="Amiri" w:cs="Amiri"/>
          <w:lang w:bidi="ar-SA"/>
          <w:color w:val="111111"/>
          <w:sz w:val="28"/>
          <w:szCs w:val="28"/>
          <w:rtl/>
        </w:rPr>
        <w:t xml:space="preserve">الْأُمُورُ ثَلَاثَةٌ أَمْرٌ تَبَيَّنَ لَكَ رُشْدُهُ فَاتَّبِعْهُ وَ أَمْرٌ تَبَيَّنَ لَكَ غَيُّهُ فَاجْتَنِبْهُ وَ أَمْرٌ اخْتُلِفَ فِيهِ فَرُدَّهُ إِلَي اللَّهِ عَزَّ وَ جَلَ‌</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5"/>
      </w:pPr>
      <w:bookmarkStart w:id="1037" w:name="_Toc796"/>
      <w:r>
        <w:t>«2»</w:t>
      </w:r>
      <w:bookmarkEnd w:id="1037"/>
    </w:p>
    <w:p>
      <w:pPr>
        <w:pStyle w:val="BookText"/>
      </w:pPr>
      <w:r>
        <w:rPr>
          <w:rFonts w:ascii="Amiri" w:hAnsi="Amiri" w:eastAsia="Amiri" w:cs="Amiri"/>
          <w:lang w:bidi="ar-SA"/>
          <w:color w:val="111111"/>
          <w:sz w:val="28"/>
          <w:szCs w:val="28"/>
          <w:rtl/>
        </w:rPr>
        <w:t xml:space="preserve">ل، [الخصال] حَمْزَةُ الْعَلَوِيُّ عَنْ أَحْمَدَ الْهَمْدَانِيِّ عَنْ يَحْيَي بْنِ الْحَسَنِ عَنْ مُحَمَّدِ بْنِ مَيْمُونٍ الْخَزَّازِ عَنِ الْقَدَّاحِ عَنِ الصَّادِقِ عَنْ آبَائِهِ عليهم السلام قَالَ قَالَ رَسُولُ اللَّهِ صلي الله عليه و آله: سِتَّةٌ لَعَنَهُمُ اللَّهُ وَ كُلُّ نَبِيٍّ مُجَابٍ‌</w:t>
      </w:r>
      <w:r>
        <w:rPr>
          <w:rStyle w:val="FootnoteReference"/>
        </w:rPr>
        <w:footnoteReference w:id="1319"/>
      </w:r>
    </w:p>
    <w:p>
      <w:pPr>
        <w:pStyle w:val="BookText"/>
      </w:pPr>
      <w:r>
        <w:rPr>
          <w:rFonts w:ascii="Amiri" w:hAnsi="Amiri" w:eastAsia="Amiri" w:cs="Amiri"/>
          <w:lang w:bidi="ar-SA"/>
          <w:color w:val="111111"/>
          <w:sz w:val="28"/>
          <w:szCs w:val="28"/>
          <w:rtl/>
        </w:rPr>
        <w:t xml:space="preserve">و أمّا علي ما في هذا الحديث و ما يأتي بعده فالمعني أن هذه السبعة ملعونون علي لسان اللّه و لسان أنبيائه قبلي، لكنه لا يناسب الأوصاف السبعة المذكورة، فانها من خصائص شرعه و دينه صلّي اللّه عليه و آله، خصوصا قوله« و المستحل من عترتي ما حرم اللّه» و هكذا قوله« المستأثر بفي‌ء المسلمين» و المغانم انما احل في هذه الشريعة. و الظاهر عندي أن تغيير العبارة من الرواة توهما منهم أن هذا هو الصحيح.</w:t>
      </w:r>
    </w:p>
    <w:p>
      <w:pPr>
        <w:pStyle w:val="BookText"/>
      </w:pPr>
      <w:r>
        <w:rPr>
          <w:rFonts w:ascii="Amiri" w:hAnsi="Amiri" w:eastAsia="Amiri" w:cs="Amiri"/>
          <w:lang w:bidi="ar-SA"/>
          <w:color w:val="111111"/>
          <w:sz w:val="28"/>
          <w:szCs w:val="28"/>
          <w:rtl/>
        </w:rPr>
        <w:t xml:space="preserve">الزَّائِدُ فِي كِتَابِ اللَّهِ وَ الْمُكَذِّبُ بِقَدَرِ اللَّهِ وَ التَّارِكُ لِسُنَّتِي وَ الْمُسْتَحِلُّ مِنْ عِتْرَتِي مَا حَرَّمَ اللَّهُ وَ الْمُتَسَلِّطُ بِالْجَبَرُوتِ لِيُذِلَّ مَنْ أَعَزَّهُ اللَّهُ وَ يُعِزَّ مَنْ أَذَلَّهُ اللَّهُ وَ الْمُسْتَأْثِرُ بِفَيْ‌ءِ الْمُسْلِمِينَ الْمُسْتَحِلُّ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8" w:name="_Toc797"/>
      <w:r>
        <w:t>«3»</w:t>
      </w:r>
      <w:bookmarkEnd w:id="1038"/>
    </w:p>
    <w:p>
      <w:pPr>
        <w:pStyle w:val="BookText"/>
      </w:pPr>
      <w:r>
        <w:rPr>
          <w:rFonts w:ascii="Amiri" w:hAnsi="Amiri" w:eastAsia="Amiri" w:cs="Amiri"/>
          <w:lang w:bidi="ar-SA"/>
          <w:color w:val="111111"/>
          <w:sz w:val="28"/>
          <w:szCs w:val="28"/>
          <w:rtl/>
        </w:rPr>
        <w:t xml:space="preserve">ل، [الخصال] ابْنُ الْمُتَوَكِّلِ عَنْ مُحَمَّدٍ الْعَطَّارِ عَنِ الْأَشْعَرِيِّ عَنْ أَحْمَدَ بْنِ مُحَمَّدٍ عَنْ أَبِي الْقَاسِمِ الْكُوفِيِّ عَنْ عَبْدِ الْمُؤْمِنِ الْأَنْصَارِيِّ عَنْ أَبِي عَبْدِ اللَّهِ عليه السلام</w:t>
      </w:r>
    </w:p>
    <w:p>
      <w:pPr>
        <w:pStyle w:val="BookText"/>
      </w:pPr>
      <w:r>
        <w:rPr>
          <w:rFonts w:ascii="IRNazanin" w:hAnsi="IRNazanin" w:eastAsia="IRNazanin" w:cs="IRNazanin"/>
          <w:lang w:bidi="fa-IR"/>
          <w:color w:val="111111"/>
          <w:sz w:val="28"/>
          <w:szCs w:val="28"/>
          <w:rtl/>
        </w:rPr>
        <w:t xml:space="preserve">لغزش‌ها را نمی‌پذیرد. بعد از آن رسول اکرم صلی اللَّه علیه و آله فرمودند: می‌خواهید بدتر از این دو را برای شما بگویم، عرض کردند: بفرمائید یا رسول اللَّه فرمودند: کسی که مردم از شر او در آسایش نیستند و از او انتظار خیر ندارند.</w:t>
      </w:r>
    </w:p>
    <w:p>
      <w:pPr>
        <w:pStyle w:val="BookText"/>
      </w:pPr>
      <w:r>
        <w:rPr>
          <w:rFonts w:ascii="IRNazanin" w:hAnsi="IRNazanin" w:eastAsia="IRNazanin" w:cs="IRNazanin"/>
          <w:lang w:bidi="fa-IR"/>
          <w:color w:val="111111"/>
          <w:sz w:val="28"/>
          <w:szCs w:val="28"/>
          <w:rtl/>
        </w:rPr>
        <w:t xml:space="preserve">عیسی بن مریم علیه السّلام فرمودند: ای بنی اسرائیل حکمت را به نادانان یاد ندهید که به آنها ستم خواهید کرد و از اهلش هم منع نکنید که به آنان نیز ستم خواهید نمود و به ظالم در ظلمش کمک نکنید که فضیلت شما از بین خواهد رفت .</w:t>
      </w:r>
    </w:p>
    <w:p>
      <w:pPr>
        <w:pStyle w:val="BookText"/>
      </w:pPr>
      <w:r>
        <w:rPr>
          <w:rFonts w:ascii="IRNazanin" w:hAnsi="IRNazanin" w:eastAsia="IRNazanin" w:cs="IRNazanin"/>
          <w:lang w:bidi="fa-IR"/>
          <w:color w:val="111111"/>
          <w:sz w:val="28"/>
          <w:szCs w:val="28"/>
          <w:rtl/>
        </w:rPr>
        <w:t xml:space="preserve">عیسی بن مریم علیه السّلام فرمودند: کارها از سه قسم بیرون نیست، یا حقیقت آن روشن است آن را دنبال کن و به پایان برسان و یا حقیقت آن بر خلاف رضای خداوند می‌باشد آن را ترک نما و یا اینکه کار بر تو مشتبه می‌باشد آن را به خدا واگذار.</w:t>
      </w:r>
      <w:r>
        <w:rPr>
          <w:rStyle w:val="FootnoteReference"/>
        </w:rPr>
        <w:footnoteReference w:id="1320"/>
      </w:r>
    </w:p>
    <w:p>
      <w:pPr>
        <w:pStyle w:val="Heading5"/>
      </w:pPr>
      <w:bookmarkStart w:id="1039" w:name="_Toc798"/>
      <w:r>
        <w:t>روایت 2</w:t>
      </w:r>
      <w:bookmarkEnd w:id="1039"/>
    </w:p>
    <w:p>
      <w:pPr>
        <w:pStyle w:val="BookText"/>
      </w:pPr>
      <w:r>
        <w:rPr>
          <w:rFonts w:ascii="IRNazanin" w:hAnsi="IRNazanin" w:eastAsia="IRNazanin" w:cs="IRNazanin"/>
          <w:lang w:bidi="fa-IR"/>
          <w:color w:val="111111"/>
          <w:sz w:val="28"/>
          <w:szCs w:val="28"/>
          <w:rtl/>
        </w:rPr>
        <w:t xml:space="preserve">خصال: امام صادق علیه السّلام روایت می‌کند که رسول خدا صلی اللَّه علیه و آله فرمود: شش نفر می‌باشند که در زبان خدا و رسولان مستجاب الدعوه</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آنچه که در این حدیث و حدیث بعدی آمده، به این معنی است که این هفت گروه نزد خدا و پیامبرانِ پیش از من ملعون هستند، اما با ویژگی‌های هفت‌گانه بیان شده متناسب نیست، چرا که از ویژگی‌های شریعت و دین حضرت صلی الله علیه و آله است، به ویژه آنجا که می‌فرماید: «کسی که مال و جان عترت مرا حلال بداند و به آنها تعدی کند» و نیز عبارت «کسی که غنائم و انفال مسلمانان را به خود اختصاص دهد و برای خود حلال بشمارد» و غنیمت‌ها تنها در این شریعت حلال شده است. به عقیده من، تغییر عبارت‌ها از سوی راویان، به این دلیل بوده است که تصور می‌کردند آنچه بیان می‌کنند صحیح است.</w:t>
      </w:r>
    </w:p>
    <w:p>
      <w:pPr>
        <w:pStyle w:val="BookText"/>
      </w:pPr>
      <w:r>
        <w:rPr>
          <w:rFonts w:ascii="IRNazanin" w:hAnsi="IRNazanin" w:eastAsia="IRNazanin" w:cs="IRNazanin"/>
          <w:lang w:bidi="fa-IR"/>
          <w:color w:val="111111"/>
          <w:sz w:val="28"/>
          <w:szCs w:val="28"/>
          <w:rtl/>
        </w:rPr>
        <w:t xml:space="preserve">او نفرین شده‌اند و آنها عبارتند از: کسی که در کتاب خداوند دست برد و چیزی بر آن بیفزاید، کسی که قضاء و قدر خدا را تکذیب کند، کسی که سنت‌های مرا ترک گوید، کسی که مال و جان عترت مرا حلال بداند و به آنها تعدی کند، کسی که با زورگویی بر مردم تسلط پیدا نماید، تا کسانی را که خداوند عزت بخشیده خوار گرداند وکسانی را که خداوند خوارشان کرده به عزت برساند، وکسی که غنائم و انفال مسلمانان را به خود اختصاص دهد و برای خود حلال بشمارد.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040" w:name="_Toc799"/>
      <w:r>
        <w:t>روایت 3</w:t>
      </w:r>
      <w:bookmarkEnd w:id="1040"/>
    </w:p>
    <w:p>
      <w:pPr>
        <w:pStyle w:val="BookText"/>
      </w:pPr>
      <w:r>
        <w:rPr>
          <w:rFonts w:ascii="IRNazanin" w:hAnsi="IRNazanin" w:eastAsia="IRNazanin" w:cs="IRNazanin"/>
          <w:lang w:bidi="fa-IR"/>
          <w:color w:val="111111"/>
          <w:sz w:val="28"/>
          <w:szCs w:val="28"/>
          <w:rtl/>
        </w:rPr>
        <w:t xml:space="preserve">خصال: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6" w:name="pg13499_119220"/>
    <w:bookmarkEnd w:id="136"/>
    <w:p>
      <w:pPr>
        <w:pStyle w:val="BookText"/>
      </w:pPr>
      <w:r>
        <w:rPr>
          <w:rFonts w:ascii="Amiri" w:hAnsi="Amiri" w:eastAsia="Amiri" w:cs="Amiri"/>
          <w:lang w:bidi="ar-SA"/>
          <w:color w:val="111111"/>
          <w:sz w:val="28"/>
          <w:szCs w:val="28"/>
          <w:rtl/>
        </w:rPr>
        <w:t xml:space="preserve">قَالَ قَالَ رَسُولُ اللَّهِ صلي الله عليه و آله: إِنِّي لَعَنْتُ سَبْعَةً لَعَنَهُمُ اللَّهُ وَ كُلُّ نَبِيٍّ مُجَابٍ قَبْلِي فَقِيلَ وَ مَنْ هُمْ يَا رَسُولَ اللَّهِ فَقَالَ الزَّائِدُ فِي كِتَابِ اللَّهِ وَ الْمُكَذِّبُ بِقَدَرِ اللَّهِ وَ الْمُخَالِفُ لِسُنَّتِي وَ الْمُسْتَحِلُّ مِنْ عِتْرَتِي مَا حَرَّمَ اللَّهُ وَ الْمُتَسَلِّطُ بِالْجَبْرِيَّةِ لِيُعِزَّ مَنْ أَذَلَّ اللَّهُ وَ يُذِلَّ مَنْ أَعَزَّ اللَّهُ وَ الْمُسْتَأْثِرُ عَلَي الْمُسْلِمِينَ بِفَيْئِهِمْ مُسْتَحِلًّا لَهُ وَ الْمُحَرِّمُ مَا أَحَلَّ اللَّهُ عَزَّ وَ جَلَ‌</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عَبْدِ الرَّحْمَنِ بْنِ حَمَّادٍ عَمَّنْ ذَكَرَهُ عَنْ عَبْدِ الْمُؤْمِنِ الْأَنْصَارِيِّ: مِثْلَهُ‌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5"/>
      </w:pPr>
      <w:bookmarkStart w:id="1041" w:name="_Toc800"/>
      <w:r>
        <w:t>«4»</w:t>
      </w:r>
      <w:bookmarkEnd w:id="1041"/>
    </w:p>
    <w:p>
      <w:pPr>
        <w:pStyle w:val="BookText"/>
      </w:pPr>
      <w:r>
        <w:rPr>
          <w:rFonts w:ascii="Amiri" w:hAnsi="Amiri" w:eastAsia="Amiri" w:cs="Amiri"/>
          <w:lang w:bidi="ar-SA"/>
          <w:color w:val="111111"/>
          <w:sz w:val="28"/>
          <w:szCs w:val="28"/>
          <w:rtl/>
        </w:rPr>
        <w:t xml:space="preserve">ل، [الخصال] الْحَافِظُ عَنْ مُحَمَّدِ بْنِ الْحُسَيْنِ الْخَثْعَمِيِّ عَنْ ثَابِتِ بْنِ عَامِرٍ عَنْ عَبْدِ الْمَلِكِ بْنِ الْوَلِيدِ عَنْ عَمْرِو بْنِ عَبْدِ الْجَبَّارِ عَنْ عَبْدِ اللَّهِ بْنِ زِيَادٍ عَنْ زَيْدِ بْنِ عَلِيٍّ عَنْ آبَائِهِ عليهم السلام قَالَ قَالَ النَّبِيُّ صلي الله عليه و آله: سَبْعَةٌ لَعَنَهُمُ اللَّهُ وَ كُلُّ نَبِيٍّ مُجَابٍ الْمُغَيِّرُ لِكِتَابِ اللَّهِ وَ الْمُكَذِّبُ بِقَدَرِ اللَّهِ وَ الْمُبَدِّلُ سُنَّةَ رَسُولِ اللَّهِ وَ الْمُسْتَحِلُّ مِنْ عِتْرَتِي مَا حَرَّمَ اللَّهُ عَزَّ وَ جَلَّ وَ الْمُتَسَلِّطُ فِي سُلْطَانِهِ لِيُعِزَّ مَنْ أَذَلَّ اللَّهُ وَ يُذِلَّ مَنْ أَعَزَّ اللَّهُ وَ الْمُسْتَحِلُّ لِحُرَمِ اللَّهِ وَ الْمُتَكَبِّرُ عَلَي عِبَادِ اللَّهِ عَزَّ وَ جَلَ‌</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5"/>
      </w:pPr>
      <w:bookmarkStart w:id="1042" w:name="_Toc801"/>
      <w:r>
        <w:t>«5»</w:t>
      </w:r>
      <w:bookmarkEnd w:id="1042"/>
    </w:p>
    <w:p>
      <w:pPr>
        <w:pStyle w:val="BookText"/>
      </w:pPr>
      <w:r>
        <w:rPr>
          <w:rFonts w:ascii="Amiri" w:hAnsi="Amiri" w:eastAsia="Amiri" w:cs="Amiri"/>
          <w:lang w:bidi="ar-SA"/>
          <w:color w:val="111111"/>
          <w:sz w:val="28"/>
          <w:szCs w:val="28"/>
          <w:rtl/>
        </w:rPr>
        <w:t xml:space="preserve">لي، [الأمالي للصدوق] ابْنُ مَسْرُورٍ عَنِ ابْنِ عَامِرٍ عَنْ عَمِّهِ عَنِ ابْنِ مَحْبُوبٍ عَنْ مَالِكِ بْنِ عَطِيَّةَ عَنِ الثُّمَالِيِّ عَنْ عَلِيِّ بْنِ الْحُسَيْنِ عليه السلام قَالَ: الْمُنَافِقُ يَنْهَي وَ لَا يَنْتَهِي وَ يَأْمُرُ بِمَا لَا يَأْتِي إِذَا قَامَ فِي الصَّلَاةِ اعْتَرَضَ وَ إِذَا رَكَعَ رَبَضَ وَ إِذَا سَجَدَ نَقَرَ وَ إِذَا جَلَسَ شَغَرَ يُمْسِي وَ هَمُّهُ الطَّعَامُ وَ هُوَ مُفْطِرٌ وَ يُصْبِحُ وَ هَمُّهُ النَّوْمُ وَ لَمْ يَسْهَرْ إِنْ حَدَّثَكَ كَذَبَكَ وَ إِنْ وَعَدَكَ أَخْلَفَكَ وَ إِنِ ائْتَمَنْتَهُ خَانَكَ وَ إِنْ خَالَفْتَهُ اغْتَابَكَ‌</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5"/>
      </w:pPr>
      <w:bookmarkStart w:id="1043" w:name="_Toc802"/>
      <w:r>
        <w:t>«6»</w:t>
      </w:r>
      <w:bookmarkEnd w:id="1043"/>
    </w:p>
    <w:p>
      <w:pPr>
        <w:pStyle w:val="BookText"/>
      </w:pPr>
      <w:r>
        <w:rPr>
          <w:rFonts w:ascii="Amiri" w:hAnsi="Amiri" w:eastAsia="Amiri" w:cs="Amiri"/>
          <w:lang w:bidi="ar-SA"/>
          <w:color w:val="111111"/>
          <w:sz w:val="28"/>
          <w:szCs w:val="28"/>
          <w:rtl/>
        </w:rPr>
        <w:t xml:space="preserve">ب، [قرب الإسناد] عَنِ هَارُونَ عَنِ ابْنِ زِيَادٍ عَنْ جَعْفَرٍ عَنْ أَبِيهِ عليه السلام أَنَّ النَّبِيَّ صلي الله عليه و آله</w:t>
      </w:r>
    </w:p>
    <w:p>
      <w:pPr>
        <w:pStyle w:val="BookText"/>
      </w:pPr>
      <w:r>
        <w:rPr>
          <w:rFonts w:ascii="IRNazanin" w:hAnsi="IRNazanin" w:eastAsia="IRNazanin" w:cs="IRNazanin"/>
          <w:lang w:bidi="fa-IR"/>
          <w:color w:val="111111"/>
          <w:sz w:val="28"/>
          <w:szCs w:val="28"/>
          <w:rtl/>
        </w:rPr>
        <w:t xml:space="preserve">امام صادق علیه السلام روایت می‌کند که رسول خدا صلی اللَّه علیه و آله فرمودند: هفت نفر مورد لعنت خداوند و من و هر پیامبری که قبل از من بودند قرار می‌گیرند. پرسیدند: آن ها چه کسانی هستند ای رسول خدا؟ فرمود: کسی که در کتاب خدا دست برد و بر آن بیفزاید، مقدرات خداوند را تکذیب کند، با سنت‌های من به مخالفت برخیزد. و آن کسی که جان و مال خاندان مرا که خداوند حرام کرده است حلال بداند، فردی که با زور بر مردم مسلط شود و کسانی را که عزت بخشیده ، خوار گرداند وآن هایی را که خداوند خوارشان کرده به عزت برساند، آن کسی که اموال مسلمانان را برای خود حلال بداند و به حقوق آنان تجاوز نماید و آن کسی که آنچه را خدا حلال کرده است حرام بداند.</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در محاسن نیز حدیث مشابهی از عبد المومن انصاری نقل شده است.</w:t>
      </w:r>
      <w:r>
        <w:rPr>
          <w:rStyle w:val="FootnoteReference"/>
        </w:rPr>
        <w:footnoteReference w:id="1327"/>
      </w:r>
    </w:p>
    <w:p>
      <w:pPr>
        <w:pStyle w:val="Heading5"/>
      </w:pPr>
      <w:bookmarkStart w:id="1044" w:name="_Toc803"/>
      <w:r>
        <w:t>روایت 4</w:t>
      </w:r>
      <w:bookmarkEnd w:id="1044"/>
    </w:p>
    <w:p>
      <w:pPr>
        <w:pStyle w:val="BookText"/>
      </w:pPr>
      <w:r>
        <w:rPr>
          <w:rFonts w:ascii="IRNazanin" w:hAnsi="IRNazanin" w:eastAsia="IRNazanin" w:cs="IRNazanin"/>
          <w:lang w:bidi="fa-IR"/>
          <w:color w:val="111111"/>
          <w:sz w:val="28"/>
          <w:szCs w:val="28"/>
          <w:rtl/>
        </w:rPr>
        <w:t xml:space="preserve">خصال: در حدیث دیگری از زید بن علی و او از پدرانش علیهم السّلام روایت می‌کند که رسول خدا صلی اللَّه علیه و آله فرمودند: خداوند و پیامبران هفت نفر را لعنت کرده‌اند : کسی که در کتاب خدا دست برد و بر آن بیفزاید مقدرات خداوند را تکذیب کند، با سنت‌ها و روشن‌های من به مخالفت برخیزد. آن کسی که جان و مال خاندان مرا که خداوند حرام کرده است حلال بداند، فردی که با زور بر مردم مسلط شود و کسانی را که خدا عزیز شمرده خوار وآنانی که خوار شمرده ست را به عزت برساند ، کسی که اموال مسلمانان را برای خود حلال بداند و به حقوق آنان تجاوز نماید و هر چه را که خداوند حرام کرده است حلال بداند و از آنهایی که به بندگان خداوند تکبر کند.</w:t>
      </w:r>
      <w:r>
        <w:rPr>
          <w:rStyle w:val="FootnoteReference"/>
        </w:rPr>
        <w:footnoteReference w:id="1328"/>
      </w:r>
    </w:p>
    <w:p>
      <w:pPr>
        <w:pStyle w:val="Heading5"/>
      </w:pPr>
      <w:bookmarkStart w:id="1045" w:name="_Toc804"/>
      <w:r>
        <w:t>روایت 5</w:t>
      </w:r>
      <w:bookmarkEnd w:id="1045"/>
    </w:p>
    <w:p>
      <w:pPr>
        <w:pStyle w:val="BookText"/>
      </w:pPr>
      <w:r>
        <w:rPr>
          <w:rFonts w:ascii="IRNazanin" w:hAnsi="IRNazanin" w:eastAsia="IRNazanin" w:cs="IRNazanin"/>
          <w:lang w:bidi="fa-IR"/>
          <w:color w:val="111111"/>
          <w:sz w:val="28"/>
          <w:szCs w:val="28"/>
          <w:rtl/>
        </w:rPr>
        <w:t xml:space="preserve">امالی صدوق: امام علی بن الحسین علیهما السّلام فرمودند: منافق نهی می‌کند ولی نهی را قبول نمی‌کند، به کارهای نیک دعوت می‌نماید ولی خود کار نیک انجام نمی‌دهد، هر گاه نماز بخواند به اطراف خود می‌نگرد و هنگامی که به رکوع می‌رود آن را درست انجام نمی‌دهد .</w:t>
      </w:r>
    </w:p>
    <w:p>
      <w:pPr>
        <w:pStyle w:val="BookText"/>
      </w:pPr>
      <w:r>
        <w:rPr>
          <w:rFonts w:ascii="IRNazanin" w:hAnsi="IRNazanin" w:eastAsia="IRNazanin" w:cs="IRNazanin"/>
          <w:lang w:bidi="fa-IR"/>
          <w:color w:val="111111"/>
          <w:sz w:val="28"/>
          <w:szCs w:val="28"/>
          <w:rtl/>
        </w:rPr>
        <w:t xml:space="preserve">هر گاه به سجده رود فقط مانند کلاغ به زمین نوک می‌گذارد و بر می‌دارد و هنگامی که می‌خواهد بنشیند مانند سگ روی پاهای خود قرار می‌گیرد، شب که می‌شود همه فکر و همّش خوردن است، در حالی که سیر وغذا خورده است، ، صبح می‌کند باز هم می‌خواهد به خواب رود در حالی که شب هم بیداری نکشیده است.</w:t>
      </w:r>
    </w:p>
    <w:p>
      <w:pPr>
        <w:pStyle w:val="BookText"/>
      </w:pPr>
      <w:r>
        <w:rPr>
          <w:rFonts w:ascii="IRNazanin" w:hAnsi="IRNazanin" w:eastAsia="IRNazanin" w:cs="IRNazanin"/>
          <w:lang w:bidi="fa-IR"/>
          <w:color w:val="111111"/>
          <w:sz w:val="28"/>
          <w:szCs w:val="28"/>
          <w:rtl/>
        </w:rPr>
        <w:t xml:space="preserve">اگر با تو سخنی گوید، دروغ تحویلت می هد و اگر به کسی وعده دهد خلف وعده می‌کند و اگر کسی امانتی در نزد او بگذارد خیانت می‌کند و امانت را به صاحبش بر نمی‌گرداند و اگر با او مخالفت کنی غیبت شما را می‌کند.</w:t>
      </w:r>
      <w:r>
        <w:rPr>
          <w:rStyle w:val="FootnoteReference"/>
        </w:rPr>
        <w:footnoteReference w:id="1329"/>
      </w:r>
    </w:p>
    <w:p>
      <w:pPr>
        <w:pStyle w:val="Heading5"/>
      </w:pPr>
      <w:bookmarkStart w:id="1046" w:name="_Toc805"/>
      <w:r>
        <w:t>روایت 6</w:t>
      </w:r>
      <w:bookmarkEnd w:id="1046"/>
    </w:p>
    <w:p>
      <w:pPr>
        <w:pStyle w:val="BookText"/>
      </w:pPr>
      <w:r>
        <w:rPr>
          <w:rFonts w:ascii="IRNazanin" w:hAnsi="IRNazanin" w:eastAsia="IRNazanin" w:cs="IRNazanin"/>
          <w:lang w:bidi="fa-IR"/>
          <w:color w:val="111111"/>
          <w:sz w:val="28"/>
          <w:szCs w:val="28"/>
          <w:rtl/>
        </w:rPr>
        <w:t xml:space="preserve">قرب الاسناد: از امام صادق و او از پدرش از رسول خدا صلی اللَّه علیه و آله روایت می‌کند که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7" w:name="pg13499_119221"/>
    <w:bookmarkEnd w:id="137"/>
    <w:p>
      <w:pPr>
        <w:pStyle w:val="BookText"/>
      </w:pPr>
      <w:r>
        <w:rPr>
          <w:rFonts w:ascii="Amiri" w:hAnsi="Amiri" w:eastAsia="Amiri" w:cs="Amiri"/>
          <w:lang w:bidi="ar-SA"/>
          <w:color w:val="111111"/>
          <w:sz w:val="28"/>
          <w:szCs w:val="28"/>
          <w:rtl/>
        </w:rPr>
        <w:t xml:space="preserve">قَالَ: لِلْمُرَائِي ثَلَاثُ عَلَامَاتٍ يَكْسَلُ إِذَا كَانَ وَحْدَهُ وَ يَنْشَطُ إِذَا كَانَ عِنْدَهُ أَحَدٌ وَ يُحِبُّ أَنْ يُحْمَدَ فِي جَمِيعِ أُمُورِهِ وَ لِلظَّالِمِ ثَلَاثُ عَلَامَاتٍ يَقْهَرُ مَنْ فَوْقَهُ بِالْمَعْصِيَةِ وَ مَنْ هُوَ دُونَهُ بِالْغَلَبَةِ وَ يُظَاهِرُ الظَّلَمَةَ وَ لِلْكَسْلَانِ ثَلَاثُ عَلَامَاتٍ يَتَوَانَي حَتَّي يُفَرِّطَ وَ يُفَرِّطُ حَتَّي يُضَيِّعَ وَ يُضَيِّعُ حَتَّي يَأْثَمَ وَ لِلْمُنَافِقِ ثَلَاثُ عَلَامَاتٍ إِذَا حَدَّثَ كَذَبَ وَ إِذَا وَعَدَ أَخْلَفَ وَ إِذَا ائْتُمِنَ خَانَ‌</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5"/>
      </w:pPr>
      <w:bookmarkStart w:id="1047" w:name="_Toc806"/>
      <w:r>
        <w:t>«7»</w:t>
      </w:r>
      <w:bookmarkEnd w:id="1047"/>
    </w:p>
    <w:p>
      <w:pPr>
        <w:pStyle w:val="BookText"/>
      </w:pPr>
      <w:r>
        <w:rPr>
          <w:rFonts w:ascii="Amiri" w:hAnsi="Amiri" w:eastAsia="Amiri" w:cs="Amiri"/>
          <w:lang w:bidi="ar-SA"/>
          <w:color w:val="111111"/>
          <w:sz w:val="28"/>
          <w:szCs w:val="28"/>
          <w:rtl/>
        </w:rPr>
        <w:t xml:space="preserve">ل، [الخصال] عَنْ أَبِيهِ عَنْ سَعْدٍ عَنِ الْأَصْبَهَانِيِّ عَنِ الْمِنْقَرِيِّ عَنْ حَمَّادِ بْنِ عِيسَي عَنْ أَبِي عَبْدِ اللَّهِ عليه السلام قَالَ: قَالَ لُقْمَانُ لِابْنِهِ يَا بُنَيَّ لِكُلِّ شَيْ‌ءٍ عَلَامَةٌ يُعْرَفُ بِهَا وَ يُشْهَدُ عَلَيْهَا وَ إِنَّ لِلدِّينِ ثَلَاثَ عَلَامَاتٍ الْعِلْمَ وَ الْإِيمَانَ وَ الْعَمَلَ بِهِ وَ لِلْإِيمَانِ ثَلَاثَ عَلَامَاتٍ الْإِيمَانَ بِاللَّهِ وَ كُتُبِهِ وَ رُسُلِهِ وَ لِلْعَالِمِ ثَلَاثَ عَلَامَاتٍ الْعِلْمَ بِاللَّهِ وَ بِمَا يُحِبُّ وَ مَا يَكْرَهُ وَ لِلْعَامِلِ ثَلَاثَ عَلَامَاتٍ الصَّلَاةَ وَ الصِّيَامَ وَ الزَّكَاةَ .</w:t>
      </w:r>
    </w:p>
    <w:p>
      <w:pPr>
        <w:pStyle w:val="BookText"/>
      </w:pPr>
      <w:r>
        <w:rPr>
          <w:rFonts w:ascii="Amiri" w:hAnsi="Amiri" w:eastAsia="Amiri" w:cs="Amiri"/>
          <w:lang w:bidi="ar-SA"/>
          <w:color w:val="111111"/>
          <w:sz w:val="28"/>
          <w:szCs w:val="28"/>
          <w:rtl/>
        </w:rPr>
        <w:t xml:space="preserve">وَ لِلْمُتَكَلِّفِ ثَلَاثَ عَلَامَاتٍ يُنَازِعُ مَنْ فَوْقَهُ وَ يَقُولُ مَا لَا يَعْلَمُ وَ يَتَعَاطَي مَا لَا يَنَالُ وَ لِلظَّالِمِ ثَلَاثَ عَلَامَاتٍ يَظْلِمُ مَنْ فَوْقَهُ بِالْمَعْصِيَةِ وَ مَنْ دُونَهُ بِالْغَلَبَةِ وَ يُعِينُ الظَّلَمَةَ وَ لِلْمُنَافِقِ ثَلَاثَ عَلَامَاتٍ يُخَالِفُ لِسَانُهُ قَلْبَهُ وَ قَلْبُهُ فِعْلَهُ وَ عَلَانِيَتُهُ سَرِيرَتَهُ وَ لِلْآثِمِ ثَلَاثَ عَلَامَاتٍ يَخُونُ وَ يَكْذِبُ وَ يُخَالِفُ مَا يَقُولُ وَ لِلْمُرَائِي ثَلَاثَ عَلَامَاتٍ يَكْسَلُ إِذَا كَانَ وَحْدَهُ وَ يَنْشَطُ إِذَا كَانَ النَّاسُ عِنْدَهُ وَ يَتَعَرَّضُ فِي كُلِّ أَمْرٍ لِلْمَحْمَدَةِ وَ لِلْحَاسِدِ ثَلَاثَ عَلَامَاتٍ يَغْتَابُ إِذَا غَابَ وَ يَتَمَلَّقُ إِذَا شَهِدَ وَ يَشْمَتُ بِالْمُصِيبَةِ وَ لِلْمُسْرِفِ ثَلَاثَ عَلَامَاتٍ يَشْتَرِي مَا لَيْسَ لَهُ وَ يَلْبَسُ مَا لَيْسَ لَهُ وَ يَأْكُلُ مَا لَيْسَ لَهُ وَ لِلْكَسْلَانِ ثَلَاثَ عَلَامَاتٍ يَتَوَانَي حَتَّي يُفَرِّطَ وَ يُفَرِّطُ حَتَّي يُضَيِّعَ وَ يُضَيِّعُ حَتَّي يَأْثَمَ وَ لِلْغَافِلِ ثَلَاثَ عَلَامَاتٍ السَّهْوَ وَ اللَّهْوَ وَ النِّسْيَانَ .</w:t>
      </w:r>
    </w:p>
    <w:p>
      <w:pPr>
        <w:pStyle w:val="BookText"/>
      </w:pPr>
      <w:r>
        <w:rPr>
          <w:rFonts w:ascii="Amiri" w:hAnsi="Amiri" w:eastAsia="Amiri" w:cs="Amiri"/>
          <w:lang w:bidi="ar-SA"/>
          <w:color w:val="111111"/>
          <w:sz w:val="28"/>
          <w:szCs w:val="28"/>
          <w:rtl/>
        </w:rPr>
        <w:t xml:space="preserve">قَالَ حَمَّادُ بْنُ عِيسَي قَالَ أَبُو عَبْدِ اللَّهِ عليه السلام وَ لِكُلِّ وَاحِدَةٍ مِنْ هَذِهِ الْعَلَامَاتِ شُعَبٌ يَبْلُغُ الْعِلْمُ بِهَا أَكْثَرَ مِنْ أَلْفِ بَابٍ وَ أَلْفِ بَابٍ وَ أَلْفِ بَابٍ فَكُنْ يَا حَمَّادُ طَالِباً لِلْعِلْمِ فِي آنَاءِ اللَّيْلِ وَ النَّهَارِ وَ إِنْ أَرَدْتَ أَنْ تَقَرَّ عَيْنُكَ وَ تَنَالَ خَيْرَ الدُّنْيَا وَ الْآخِرَةِ فَاقْطَعِ الطَّمَعَ مِمَّا فِي أَيْدِي النَّاسِ وَ عُدَّ نَفْسَكَ فِي الْمَوْتَي وَ لَا تُحَدِّثَنَّ نَفْسَكَ</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ریاکار سه نشانه دارد هر گاه تنها باشد کسل می‌شود و هر گاه کسی در نزد او باشد به نشاط می‌آید و دوست می‌دارد، در تمام کارهایش ستایش شود</w:t>
      </w:r>
    </w:p>
    <w:p>
      <w:pPr>
        <w:pStyle w:val="BookText"/>
      </w:pPr>
      <w:r>
        <w:rPr>
          <w:rFonts w:ascii="IRNazanin" w:hAnsi="IRNazanin" w:eastAsia="IRNazanin" w:cs="IRNazanin"/>
          <w:lang w:bidi="fa-IR"/>
          <w:color w:val="111111"/>
          <w:sz w:val="28"/>
          <w:szCs w:val="28"/>
          <w:rtl/>
        </w:rPr>
        <w:t xml:space="preserve">ظالم هم سه علامت دارد با ما فوق نافرمانی می‌کند، با مادون ظلم می‌نماید و از ستمگران حمایت می‌کند، تنبل‌ها هم سه علامت دارند: کارها را تأخیر می‌اندازد و با تأخیر انداختن، کارها را ضایع وتباه می‌کند و با تضییع کار مرتکب گناه می‌شود، منافق هم سه علامت دارد: هر گاه سخن بگوید مرتکب دروغ می‌گردد، هر گاه وعده دهد خلاف می‌کند و هر گاه امانتی به او دهند خیانت می‌نماید.</w:t>
      </w:r>
      <w:r>
        <w:rPr>
          <w:rStyle w:val="FootnoteReference"/>
        </w:rPr>
        <w:footnoteReference w:id="1331"/>
      </w:r>
    </w:p>
    <w:p>
      <w:pPr>
        <w:pStyle w:val="Heading5"/>
      </w:pPr>
      <w:bookmarkStart w:id="1048" w:name="_Toc807"/>
      <w:r>
        <w:t>روایت 7</w:t>
      </w:r>
      <w:bookmarkEnd w:id="1048"/>
    </w:p>
    <w:p>
      <w:pPr>
        <w:pStyle w:val="BookText"/>
      </w:pPr>
      <w:r>
        <w:rPr>
          <w:rFonts w:ascii="IRNazanin" w:hAnsi="IRNazanin" w:eastAsia="IRNazanin" w:cs="IRNazanin"/>
          <w:lang w:bidi="fa-IR"/>
          <w:color w:val="111111"/>
          <w:sz w:val="28"/>
          <w:szCs w:val="28"/>
          <w:rtl/>
        </w:rPr>
        <w:t xml:space="preserve">خصال: امام صادق علیه السّلام فرمودند: لقمان به پسرش گفت: ای فرزند هر چیز علامتی دارد که به آن شناخته می‌شوند، دین هم سه علامت دارد که هر کس دارای آن باشد مؤمن بحساب می‌آید: علم، ایمان و عمل به آن و ایمان هم سه نشانه دارد، ایمان به خدا و کتاب او و پیامبرانش.</w:t>
      </w:r>
    </w:p>
    <w:p>
      <w:pPr>
        <w:pStyle w:val="BookText"/>
      </w:pPr>
      <w:r>
        <w:rPr>
          <w:rFonts w:ascii="IRNazanin" w:hAnsi="IRNazanin" w:eastAsia="IRNazanin" w:cs="IRNazanin"/>
          <w:lang w:bidi="fa-IR"/>
          <w:color w:val="111111"/>
          <w:sz w:val="28"/>
          <w:szCs w:val="28"/>
          <w:rtl/>
        </w:rPr>
        <w:t xml:space="preserve">عالم هم سه نشانه دارد علم به خداوند و به آنچه دوست می‌دارد و یا مکروه می‌شمارد، عامل نیز سه علامت دارد: نماز، روزه و زکاة .کسانی که با تکلف می‌خواهند خود را به جایی برسانند نیز سه علامت دارند: با ما فوق خود به منازعه بر می‌خیزند و آنچه را که نمی‌دانند می‌گویند و به آنچه نخواهند رسید دست می‌اندازند و مدعی مقامی می‌شوند که شایستگی آن را ندارند.</w:t>
      </w:r>
    </w:p>
    <w:p>
      <w:pPr>
        <w:pStyle w:val="BookText"/>
      </w:pPr>
      <w:r>
        <w:rPr>
          <w:rFonts w:ascii="IRNazanin" w:hAnsi="IRNazanin" w:eastAsia="IRNazanin" w:cs="IRNazanin"/>
          <w:lang w:bidi="fa-IR"/>
          <w:color w:val="111111"/>
          <w:sz w:val="28"/>
          <w:szCs w:val="28"/>
          <w:rtl/>
        </w:rPr>
        <w:t xml:space="preserve">ستمگر هم سه نشانه دارد: به ما فوق خود ظلم می‌کند و به ما دونش زور می‌گوید و از ظالمان یاری می‌کند، منافق هم سه نشانه دارد: قلب او با زبانش یکی نیست، کارش با دلش مخالف می‌باشد و باطنش با ظاهرش یکی نیست، گناهکار هم سه علامت دارد: خیانت می‌کند، دروغ می‌گوید و هر چه از زبانش بیرون شود خلاف آن را عمل می‌کند.</w:t>
      </w:r>
    </w:p>
    <w:p>
      <w:pPr>
        <w:pStyle w:val="BookText"/>
      </w:pPr>
      <w:r>
        <w:rPr>
          <w:rFonts w:ascii="IRNazanin" w:hAnsi="IRNazanin" w:eastAsia="IRNazanin" w:cs="IRNazanin"/>
          <w:lang w:bidi="fa-IR"/>
          <w:color w:val="111111"/>
          <w:sz w:val="28"/>
          <w:szCs w:val="28"/>
          <w:rtl/>
        </w:rPr>
        <w:t xml:space="preserve">ریاکار هم سه علامت دارد: هنگام تنهائی سست و تنبل می‌شود، هر گاه کسی در نزد او باشد نشاط پیدا می‌کند و به هر کاری دست می‌زند تا مردم از وی تعریف کنند، حسود هم سه علامت دارد: در نهان از افراد بدگوئی می‌نماید، ولی هنگام حضور از آنها تملق می‌گوید و در هنگام مصیبت شماتت می‌کند، اسراف کار هم سه علامت دارد: می‌خرد آنچه مال او نیست، می‌پوشد آنچه به او تعلق ندارد و می‌خورد چیزی را که مال او نیست.</w:t>
      </w:r>
    </w:p>
    <w:p>
      <w:pPr>
        <w:pStyle w:val="BookText"/>
      </w:pPr>
      <w:r>
        <w:rPr>
          <w:rFonts w:ascii="IRNazanin" w:hAnsi="IRNazanin" w:eastAsia="IRNazanin" w:cs="IRNazanin"/>
          <w:lang w:bidi="fa-IR"/>
          <w:color w:val="111111"/>
          <w:sz w:val="28"/>
          <w:szCs w:val="28"/>
          <w:rtl/>
        </w:rPr>
        <w:t xml:space="preserve">افراد کسل هم سه علامت دارند: سستی بخرج می‌دهند تا کارها بعقب بیفتد و هر گاه کارها به عقب افتادند ضایع می‌شوند و کسی که کارها را ضایع کند به گناه آلوده می‌شود، غافل هم سه نشانه دارد اشتباه کاری زیاد از او سر می زند، مشغولیت های بیهوده اش بسیار است و فراموشی.</w:t>
      </w:r>
    </w:p>
    <w:p>
      <w:pPr>
        <w:pStyle w:val="BookText"/>
      </w:pPr>
      <w:r>
        <w:rPr>
          <w:rFonts w:ascii="IRNazanin" w:hAnsi="IRNazanin" w:eastAsia="IRNazanin" w:cs="IRNazanin"/>
          <w:lang w:bidi="fa-IR"/>
          <w:color w:val="111111"/>
          <w:sz w:val="28"/>
          <w:szCs w:val="28"/>
          <w:rtl/>
        </w:rPr>
        <w:t xml:space="preserve">حماد بن عیسی گوید: امام صادق علیه السّلام فرمود: برای هر یک از این علامت شعبه‌هائی هست که هر کس آنها رافراگیرد آگاهی اش به حدی می رسد که از هزار باب وهزار باب وهزار باب علم بیشتر خواهد بود، ای حماد همواره طالب علم باش و در شب و روز در فرا گرفتن دانش بکوش اگر می‌خواهی دیدگانت روشن گردد و به خیر دنیا و آخرت برسی، از مال دیگران چشم بپوش و خود را زمره مردگان به حساب بیاور.کوشش کن و به خود تلقین نکن که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8" w:name="pg13499_119222"/>
    <w:bookmarkEnd w:id="138"/>
    <w:p>
      <w:pPr>
        <w:pStyle w:val="BookText"/>
      </w:pPr>
      <w:r>
        <w:rPr>
          <w:rFonts w:ascii="Amiri" w:hAnsi="Amiri" w:eastAsia="Amiri" w:cs="Amiri"/>
          <w:lang w:bidi="ar-SA"/>
          <w:color w:val="111111"/>
          <w:sz w:val="28"/>
          <w:szCs w:val="28"/>
          <w:rtl/>
        </w:rPr>
        <w:t xml:space="preserve">أَنَّكَ فَوْقَ أَحَدٍ مِنَ النَّاسِ وَ اخْزُنْ لِسَانَكَ كَمَا تَخْزُنُ مَالَكَ‌</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5"/>
      </w:pPr>
      <w:bookmarkStart w:id="1049" w:name="_Toc808"/>
      <w:r>
        <w:t>أقول</w:t>
      </w:r>
      <w:bookmarkEnd w:id="1049"/>
    </w:p>
    <w:p>
      <w:pPr>
        <w:pStyle w:val="BookText"/>
      </w:pPr>
      <w:r>
        <w:rPr>
          <w:rFonts w:ascii="Amiri" w:hAnsi="Amiri" w:eastAsia="Amiri" w:cs="Amiri"/>
          <w:lang w:bidi="ar-SA"/>
          <w:color w:val="111111"/>
          <w:sz w:val="28"/>
          <w:szCs w:val="28"/>
          <w:rtl/>
        </w:rPr>
        <w:t xml:space="preserve">قد مضي مثله في أبواب العقل.</w:t>
      </w:r>
    </w:p>
    <w:p>
      <w:pPr>
        <w:pStyle w:val="Heading5"/>
      </w:pPr>
      <w:bookmarkStart w:id="1050" w:name="_Toc809"/>
      <w:r>
        <w:t>«8»</w:t>
      </w:r>
      <w:bookmarkEnd w:id="1050"/>
    </w:p>
    <w:p>
      <w:pPr>
        <w:pStyle w:val="BookText"/>
      </w:pPr>
      <w:r>
        <w:rPr>
          <w:rFonts w:ascii="Amiri" w:hAnsi="Amiri" w:eastAsia="Amiri" w:cs="Amiri"/>
          <w:lang w:bidi="ar-SA"/>
          <w:color w:val="111111"/>
          <w:sz w:val="28"/>
          <w:szCs w:val="28"/>
          <w:rtl/>
        </w:rPr>
        <w:t xml:space="preserve">مص، [مصباح الشريعة] قَالَ الصَّادِقُ عليه السلام: الْمُنَافِقُ قَدْ رَضِيَ بِبُعْدِهِ مِنْ رَحْمَةِ اللَّهِ تَعَالَي لِأَنَّهُ يَأْتِي بِأَعْمَالِهِ الظَّاهِرَةِ شَبِيهاً بِالشَّرِيعَةِ وَ هُوَ لَاغٍ بَاغٍ لَاهٍ بِالْقَلْبِ عَنْ حَقِّهَا مُسْتَهْزِئٌ فِيهَا وَ عَلَامَةُ النِّفَاقِ قِلَّةُ الْمُبَالاةِ بِالْكَذِبِ وَ الْخِيَانَةُ وَ الْوَقَاحَةُ وَ الدَّعْوَي بِلَا مَعْنًي وَ سُخْنَةُ الْعَيْنِ‌</w:t>
      </w:r>
      <w:r>
        <w:rPr>
          <w:rStyle w:val="FootnoteReference"/>
        </w:rPr>
        <w:footnoteReference w:id="1333"/>
      </w:r>
      <w:r>
        <w:rPr>
          <w:rFonts w:ascii="Amiri" w:hAnsi="Amiri" w:eastAsia="Amiri" w:cs="Amiri"/>
          <w:lang w:bidi="ar-SA"/>
          <w:color w:val="111111"/>
          <w:sz w:val="28"/>
          <w:szCs w:val="28"/>
          <w:rtl/>
        </w:rPr>
        <w:t xml:space="preserve">وَ السَّفَهُ وَ الْغَلَطُ وَ قِلَّةُ الْحَيَاءِ وَ اسْتِصْغَارُ الْمَعَاصِي وَ استضياع [اسْتِيضَاعُ] أَرْبَابِ الدِّينِ وَ اسْتِخْفَافُ الْمَصَائِبِ فِي الدِّينِ وَ الْكِبْرُ وَ حُبُّ الْمَدْحِ وَ الْحَسَدُ وَ إِيثَارُ الدُّنْيَا عَلَي الْآخِرَةِ وَ الشَّرِّ عَلَي الْخَيْرِ وَ الْحَثُّ عَلَي النَّمِيمَةِ وَ حُبُّ اللَّهْوِ وَ مَعُونَةُ أَهْلِ الْفِسْقِ وَ الْبَغْيُ وَ التَّخَلُّفُ عَنِ الْخَيْرَاتِ وَ تَنَقُّصُ أَهْلِهَا وَ اسْتِحْسَانُ مَا يَفْعَلُهُ مِنْ سُوءٍ وَ اسْتِقْبَاحُ مَا يَفْعَلُهُ غَيْرُهُ مِنْ حُسْنٍ وَ أَمْثَالُ ذَلِكَ كَثِيرَةٌ .</w:t>
      </w:r>
    </w:p>
    <w:p>
      <w:pPr>
        <w:pStyle w:val="BookText"/>
      </w:pPr>
      <w:r>
        <w:rPr>
          <w:rFonts w:ascii="Amiri" w:hAnsi="Amiri" w:eastAsia="Amiri" w:cs="Amiri"/>
          <w:lang w:bidi="ar-SA"/>
          <w:color w:val="111111"/>
          <w:sz w:val="28"/>
          <w:szCs w:val="28"/>
          <w:rtl/>
        </w:rPr>
        <w:t xml:space="preserve">وَ قَدْ وَصَفَ اللَّهُ تَعَالَي الْمُنَافِقِينَ فِي غَيْرِ مَوْضِعٍ فَقَالَ عَزَّ مِنْ قَائِلٍ وَ مِنَ النَّاسِ مَنْ يَعْبُدُ اللَّهَ عَلي حَرْفٍ فَإِنْ أَصابَهُ خَيْرٌ اطْمَأَنَّ بِهِ وَ إِنْ أَصابَتْهُ فِتْنَةٌ انْقَلَبَ عَلي وَجْهِهِ خَسِرَ الدُّنْيا وَ الْآخِرَةَ ذلِكَ هُوَ الْخُسْرانُ الْمُبِينُ‌</w:t>
      </w:r>
      <w:r>
        <w:rPr>
          <w:rStyle w:val="FootnoteReference"/>
        </w:rPr>
        <w:footnoteReference w:id="1334"/>
      </w:r>
      <w:r>
        <w:rPr>
          <w:rFonts w:ascii="Amiri" w:hAnsi="Amiri" w:eastAsia="Amiri" w:cs="Amiri"/>
          <w:lang w:bidi="ar-SA"/>
          <w:color w:val="111111"/>
          <w:sz w:val="28"/>
          <w:szCs w:val="28"/>
          <w:rtl/>
        </w:rPr>
        <w:t xml:space="preserve">وَ قَالَ عَزَّ وَ جَلَّ فِي صِفَتِهِمْ وَ مِنَ النَّاسِ مَنْ يَقُولُ آمَنَّا بِاللَّهِ وَ بِالْيَوْمِ الْآخِرِ وَ ما هُمْ بِمُؤْمِنِينَ يُخادِعُونَ اللَّهَ وَ الَّذِينَ آمَنُوا وَ ما يَخْدَعُونَ إِلَّا أَنْفُسَهُمْ وَ ما يَشْعُرُونَ فِي قُلُوبِهِمْ مَرَضٌ فَزادَهُمُ اللَّهُ مَرَضاً</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صلي الله عليه و آله: الْمُنَافِقُ مَنْ إِذَا وَعَدَ أَخْلَفَ وَ إِذَا فَعَلَ أَفْشَي‌</w:t>
      </w:r>
      <w:r>
        <w:rPr>
          <w:rStyle w:val="FootnoteReference"/>
        </w:rPr>
        <w:footnoteReference w:id="1336"/>
      </w:r>
      <w:r>
        <w:rPr>
          <w:rFonts w:ascii="Amiri" w:hAnsi="Amiri" w:eastAsia="Amiri" w:cs="Amiri"/>
          <w:lang w:bidi="ar-SA"/>
          <w:color w:val="111111"/>
          <w:sz w:val="28"/>
          <w:szCs w:val="28"/>
          <w:rtl/>
        </w:rPr>
        <w:t xml:space="preserve">وَ إِذَا قَالَ كَذَبَ وَ إِذَا ائْتُمِنَ خَانَ وَ إِذَا رُزِقَ طَاشَ وَ إِذَا مُنِعَ عَاشَ.</w:t>
      </w:r>
    </w:p>
    <w:p>
      <w:pPr>
        <w:pStyle w:val="BookText"/>
      </w:pPr>
      <w:r>
        <w:rPr>
          <w:rFonts w:ascii="Amiri" w:hAnsi="Amiri" w:eastAsia="Amiri" w:cs="Amiri"/>
          <w:lang w:bidi="ar-SA"/>
          <w:color w:val="111111"/>
          <w:sz w:val="28"/>
          <w:szCs w:val="28"/>
          <w:rtl/>
        </w:rPr>
        <w:t xml:space="preserve">وَ قَالَ النَّبِيُّ صلي الله عليه و آله: مَنْ خَالَفَتْ سَرِيرَتُهُ عَلَانِيَتَهُ فَهُوَ مُنَافِقٌ كَائِناً مَنْ كَانَ</w:t>
      </w:r>
    </w:p>
    <w:p>
      <w:pPr>
        <w:pStyle w:val="BookText"/>
      </w:pPr>
      <w:r>
        <w:rPr>
          <w:rFonts w:ascii="IRNazanin" w:hAnsi="IRNazanin" w:eastAsia="IRNazanin" w:cs="IRNazanin"/>
          <w:lang w:bidi="fa-IR"/>
          <w:color w:val="111111"/>
          <w:sz w:val="28"/>
          <w:szCs w:val="28"/>
          <w:rtl/>
        </w:rPr>
        <w:t xml:space="preserve">تو از همه مردم برتر هستی و باید دیگران از تو احترام کنند و در برابرت تعظیم نمایند، زبانت را از گفتار زیاد باز دار و آن را در اختیارت بگیر و حفظش کن، همان گونه که مالت را محفوظ می‌داری.</w:t>
      </w:r>
      <w:r>
        <w:rPr>
          <w:rStyle w:val="FootnoteReference"/>
        </w:rPr>
        <w:footnoteReference w:id="1337"/>
      </w:r>
    </w:p>
    <w:p>
      <w:pPr>
        <w:pStyle w:val="Heading5"/>
      </w:pPr>
      <w:bookmarkStart w:id="1051" w:name="_Toc810"/>
      <w:r>
        <w:t>نویسنده</w:t>
      </w:r>
      <w:bookmarkEnd w:id="1051"/>
    </w:p>
    <w:p>
      <w:pPr>
        <w:pStyle w:val="BookText"/>
      </w:pPr>
      <w:r>
        <w:rPr>
          <w:rFonts w:ascii="IRNazanin" w:hAnsi="IRNazanin" w:eastAsia="IRNazanin" w:cs="IRNazanin"/>
          <w:lang w:bidi="fa-IR"/>
          <w:color w:val="111111"/>
          <w:sz w:val="28"/>
          <w:szCs w:val="28"/>
          <w:rtl/>
        </w:rPr>
        <w:t xml:space="preserve">حدیث مشابه آن در باب عقل بیان شد.</w:t>
      </w:r>
    </w:p>
    <w:p>
      <w:pPr>
        <w:pStyle w:val="Heading5"/>
      </w:pPr>
      <w:bookmarkStart w:id="1052" w:name="_Toc811"/>
      <w:r>
        <w:t>روایت 8</w:t>
      </w:r>
      <w:bookmarkEnd w:id="1052"/>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فرمودند: منافق به دوری از رحمت خداوند راضی شده است زیرا او کارهائی می‌کند که با ظاهر شریعت سازگاری دارد، اما در باطن و واقع او با احکام خداوند بازی می‌کند و آنها را به مسخره گرفته است، منافق در کارهای خود بیهوده کار می‌کند و دلش به آن بستگی ندارد و در نتیجه یاغی بشمار می‌رود.</w:t>
      </w:r>
    </w:p>
    <w:p>
      <w:pPr>
        <w:pStyle w:val="BookText"/>
      </w:pPr>
      <w:r>
        <w:rPr>
          <w:rFonts w:ascii="IRNazanin" w:hAnsi="IRNazanin" w:eastAsia="IRNazanin" w:cs="IRNazanin"/>
          <w:lang w:bidi="fa-IR"/>
          <w:color w:val="111111"/>
          <w:sz w:val="28"/>
          <w:szCs w:val="28"/>
          <w:rtl/>
        </w:rPr>
        <w:t xml:space="preserve">نشانه نفاق عدم توجه و جدی نبودن در کارها می‌باشد، منافق دروغ می‌گوید، خیانت می‌کند و قبیح و پررو می‌باشد، ادعاهای پوچ و بی‌معنی دارد، همیشه محزون است، سفیه و بی‌عقل می‌باشد، حیا ندارد، گناهان را کوچک می‌شمارد، بزرگان دین را سبک می‌کند، مصائب دینی را کوچک می‌داند.</w:t>
      </w:r>
    </w:p>
    <w:p>
      <w:pPr>
        <w:pStyle w:val="BookText"/>
      </w:pPr>
      <w:r>
        <w:rPr>
          <w:rFonts w:ascii="IRNazanin" w:hAnsi="IRNazanin" w:eastAsia="IRNazanin" w:cs="IRNazanin"/>
          <w:lang w:bidi="fa-IR"/>
          <w:color w:val="111111"/>
          <w:sz w:val="28"/>
          <w:szCs w:val="28"/>
          <w:rtl/>
        </w:rPr>
        <w:t xml:space="preserve">منافق تکبر می‌کند و فخر می‌فروشد، انتظار دارد مردم او را ستایش کنند، حسد می‌ورزد و آخرت را فدای دنیا می‌کند، کارهای بد را بر کارهای نیک ترجیح می‌دهد، در سخن‌چینی اصرار می‌ورزد، لهویات را دوست می‌دارد، به فاسقان و ظالمان کمک می‌کند، از کارهای نیک تخلف می‌نماید و نیکوکاران را تقبیح می‌کند.</w:t>
      </w:r>
    </w:p>
    <w:p>
      <w:pPr>
        <w:pStyle w:val="BookText"/>
      </w:pPr>
      <w:r>
        <w:rPr>
          <w:rFonts w:ascii="IRNazanin" w:hAnsi="IRNazanin" w:eastAsia="IRNazanin" w:cs="IRNazanin"/>
          <w:lang w:bidi="fa-IR"/>
          <w:color w:val="111111"/>
          <w:sz w:val="28"/>
          <w:szCs w:val="28"/>
          <w:rtl/>
        </w:rPr>
        <w:t xml:space="preserve">منافق همه کارهای زشت خود را زیبا جلوه می‌دهد و اگر دیگران کار نیکی بکنند آن‌ها را زشت نشان می‌دهد و مانند این اعمال که بسیار زیاد می‌باشد، خداوند متعال در قرآن مجید در موارد متعدد منافقان را وصف کرده است و گفته:</w:t>
      </w:r>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 خَسِرَ الدُّنْیا وَ الْآخِرَةَ ذلِکَ هُوَ الْخُسْرانُ الْمُبِینُ»،</w:t>
      </w:r>
      <w:r>
        <w:rPr>
          <w:rStyle w:val="FootnoteReference"/>
        </w:rPr>
        <w:footnoteReference w:id="1338"/>
      </w:r>
      <w:r>
        <w:rPr>
          <w:rFonts w:ascii="IRNazanin" w:hAnsi="IRNazanin" w:eastAsia="IRNazanin" w:cs="IRNazanin"/>
          <w:lang w:bidi="fa-IR"/>
          <w:color w:val="111111"/>
          <w:sz w:val="28"/>
          <w:szCs w:val="28"/>
          <w:rtl/>
        </w:rPr>
        <w:t xml:space="preserve">در جای دیگر فرموده: «وَ مِنَ النَّاسِ مَنْ یَقُولُ آمَنَّا بِاللَّهِ وَ بِالْیَوْمِ الْآخِرِ وَ ما هُمْ بِمُؤْمِنِینَ یُخادِعُونَ اللَّهَ وَ الَّذِینَ آمَنُوا وَ ما یَخْدَعُونَ إِلَّا أَنْفُسَهُمْ وَ ما یَشْعُرُونَ فِی قُلُوبِهِمْ مَرَضٌ فَزادَهُمُ اللَّهُ مَرَضاً».</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{گروهی از مردم خداوند را بطور کجی و انحراف عبادت می‌کنند، اگر نیکی به آنها برسد، اطمینان پیدا می‌کنند و اگر گرفتار فتنه و مشکلی شدند چهره در هم می‌کشند، این گونه مردم در دنیا و آخرت زیان می‌نمایند و این یک زیان روشنی است} و {و برخی از مردم می‌گویند: «ما به خدا و روز بازپسین ایمان آورده‌ایم»، ولی گروندگان [راستین] نیستند. با خدا و مؤمنان نیرنگ می‌بازند؛ ولی جز بر خویشتن نیرنگ نمی‌زنند، و نمی‌فهمند. در دلهایشان مرضی است؛ و خدا بر مرضشان افزود}.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فرمودند: منافق هر گاه وعده دهد خلف وعده می‌کند و هر گاه کاری بکند آن را فاش می‌سازد</w:t>
      </w:r>
      <w:r>
        <w:rPr>
          <w:rStyle w:val="FootnoteReference"/>
        </w:rPr>
        <w:footnoteReference w:id="1340"/>
      </w:r>
      <w:r>
        <w:rPr>
          <w:rFonts w:ascii="IRNazanin" w:hAnsi="IRNazanin" w:eastAsia="IRNazanin" w:cs="IRNazanin"/>
          <w:lang w:bidi="fa-IR"/>
          <w:color w:val="111111"/>
          <w:sz w:val="28"/>
          <w:szCs w:val="28"/>
          <w:rtl/>
        </w:rPr>
        <w:t xml:space="preserve">و هر گاه لب به سخن گشاید دروغ می‌گوید و هر گاه به او امانتی بسپاری خیانت می‌کند، هر گاه روزی به او برسد طغیان می‌کند و هر گاه از روزی منع گردد دلش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فرمودند: هر کس باطنش با ظاهرش مخالفت کرد او منافق می‌باشد هر کس می‌خواهد باشد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9" w:name="pg13499_119223"/>
    <w:bookmarkEnd w:id="139"/>
    <w:p>
      <w:pPr>
        <w:pStyle w:val="BookText"/>
      </w:pPr>
      <w:r>
        <w:rPr>
          <w:rFonts w:ascii="Amiri" w:hAnsi="Amiri" w:eastAsia="Amiri" w:cs="Amiri"/>
          <w:lang w:bidi="ar-SA"/>
          <w:color w:val="111111"/>
          <w:sz w:val="28"/>
          <w:szCs w:val="28"/>
          <w:rtl/>
        </w:rPr>
        <w:t xml:space="preserve">وَ حَيْثُ كَانَ وَ فِي أَيِّ أَرْضٍ كَانَ وَ عَلَي أَيِّ رُتْبَةٍ كَانَ‌</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5"/>
      </w:pPr>
      <w:bookmarkStart w:id="1053" w:name="_Toc812"/>
      <w:r>
        <w:t>«9»</w:t>
      </w:r>
      <w:bookmarkEnd w:id="1053"/>
    </w:p>
    <w:p>
      <w:pPr>
        <w:pStyle w:val="BookText"/>
      </w:pPr>
      <w:r>
        <w:rPr>
          <w:rFonts w:ascii="Amiri" w:hAnsi="Amiri" w:eastAsia="Amiri" w:cs="Amiri"/>
          <w:lang w:bidi="ar-SA"/>
          <w:color w:val="111111"/>
          <w:sz w:val="28"/>
          <w:szCs w:val="28"/>
          <w:rtl/>
        </w:rPr>
        <w:t xml:space="preserve">ين، [كتاب حسين بن سعيد] و النوادر النَّضْرُ عَنِ ابْنِ سِنَانٍ عَنْ أَبِي عَبْدِ اللَّهِ عليه السلام قَالَ قَالَ رَسُولُ اللَّهِ صلي الله عليه و آله: لَا أُحِبُّ الشَّيْخَ الْجَاهِلَ وَ لَا الْغَنِيَّ الظَّلُومَ وَ لَا الْفَقِيرَ الْمُخْتَالَ.</w:t>
      </w:r>
    </w:p>
    <w:p>
      <w:pPr>
        <w:pStyle w:val="Heading5"/>
      </w:pPr>
      <w:bookmarkStart w:id="1054" w:name="_Toc813"/>
      <w:r>
        <w:t>«10»</w:t>
      </w:r>
      <w:bookmarkEnd w:id="1054"/>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إِنَّ أَبْغَضَ النَّاسِ إِلَي اللَّهِ مَنْ يَقْتَدِي بِسَيِّئَةِ الْمُؤْمِنِ وَ لَا يَقْتَدِي بِحَسَنَتِهِ.</w:t>
      </w:r>
    </w:p>
    <w:p>
      <w:pPr>
        <w:pStyle w:val="Heading3"/>
      </w:pPr>
      <w:bookmarkStart w:id="1055" w:name="_Toc814"/>
      <w:r>
        <w:t>باب 107 لعن من لا يستحق اللعن و تكفير من لا يستحقه</w:t>
      </w:r>
      <w:bookmarkEnd w:id="1055"/>
    </w:p>
    <w:p>
      <w:pPr>
        <w:pStyle w:val="Heading4"/>
      </w:pPr>
      <w:bookmarkStart w:id="1056" w:name="_Toc815"/>
      <w:r>
        <w:t>روايات</w:t>
      </w:r>
      <w:bookmarkEnd w:id="1056"/>
    </w:p>
    <w:p>
      <w:pPr>
        <w:pStyle w:val="Heading5"/>
      </w:pPr>
      <w:bookmarkStart w:id="1057" w:name="_Toc816"/>
      <w:r>
        <w:t>«1»</w:t>
      </w:r>
      <w:bookmarkEnd w:id="1057"/>
    </w:p>
    <w:p>
      <w:pPr>
        <w:pStyle w:val="BookText"/>
      </w:pPr>
      <w:r>
        <w:rPr>
          <w:rFonts w:ascii="Amiri" w:hAnsi="Amiri" w:eastAsia="Amiri" w:cs="Amiri"/>
          <w:lang w:bidi="ar-SA"/>
          <w:color w:val="111111"/>
          <w:sz w:val="28"/>
          <w:szCs w:val="28"/>
          <w:rtl/>
        </w:rPr>
        <w:t xml:space="preserve">ب، [قرب الإسناد] عَنْ هَارُونَ عَنِ ابْنِ صَدَقَةَ عَنْ أَبِي عَبْدِ اللَّهِ عَنْ أَبِيهِ عليهما السلام قَالَ: إِنَّ اللَّعْنَةَ إِذَا خَرَجَتْ مِنْ صَاحِبِهَا تَرَدَّدَتْ بَيْنَهُ وَ بَيْنَ الَّذِي يَلْعَنُ فَإِنْ وَجَدَتْ مَسَاغاً وَ إِلَّا عَادَتْ إِلَي صَاحِبِهَا وَ كَانَ أَحَقَّ بِهَا فَاحْذَرُوا أَنْ تَلْعَنُوا مُؤْمِناً فَيَحِلَّ بِكُمْ‌</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5"/>
      </w:pPr>
      <w:bookmarkStart w:id="1058" w:name="_Toc817"/>
      <w:r>
        <w:t>«2»</w:t>
      </w:r>
      <w:bookmarkEnd w:id="1058"/>
    </w:p>
    <w:p>
      <w:pPr>
        <w:pStyle w:val="BookText"/>
      </w:pPr>
      <w:r>
        <w:rPr>
          <w:rFonts w:ascii="Amiri" w:hAnsi="Amiri" w:eastAsia="Amiri" w:cs="Amiri"/>
          <w:lang w:bidi="ar-SA"/>
          <w:color w:val="111111"/>
          <w:sz w:val="28"/>
          <w:szCs w:val="28"/>
          <w:rtl/>
        </w:rPr>
        <w:t xml:space="preserve">ثو، [ثواب الأعمال] عَنْ أَبِيهِ عَنْ سَعْدٍ عَنِ ابْنِ عِيسَي عَنِ الْوَشَّاءِ عَنِ الْبَطَائِنِيِّ عَنْ أَبِي عَبْدِ اللَّهِ عليه السلام قَالَ: إِنَّ اللَّعْنَةَ إِذَا خَرَجَتْ مِنْ فِي صَاحِبِهَا تَرَدَّدَتْ فَإِنْ وَجَدَتْ مَسَاغاً وَ إِلَّا رَجَعَتْ عَلَي صَاحِبِهَا</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5"/>
      </w:pPr>
      <w:bookmarkStart w:id="1059" w:name="_Toc818"/>
      <w:r>
        <w:t>«3»</w:t>
      </w:r>
      <w:bookmarkEnd w:id="1059"/>
    </w:p>
    <w:p>
      <w:pPr>
        <w:pStyle w:val="BookText"/>
      </w:pPr>
      <w:r>
        <w:rPr>
          <w:rFonts w:ascii="Amiri" w:hAnsi="Amiri" w:eastAsia="Amiri" w:cs="Amiri"/>
          <w:lang w:bidi="ar-SA"/>
          <w:color w:val="111111"/>
          <w:sz w:val="28"/>
          <w:szCs w:val="28"/>
          <w:rtl/>
        </w:rPr>
        <w:t xml:space="preserve">ثو، [ثواب الأعمال] عَنْ أَبِيهِ عَنْ أَحْمَدَ بْنِ إِدْرِيسَ عَنِ الْبَرْقِيِّ عَنْ أَبِيهِ عَنْ أَحْمَدَ بْنِ النَّضْرِ عَنْ عَمْرِو بْنِ شِمْرٍ عَنْ جَابِرٍ عَنْ أَبِي جَعْفَرٍ عليه السلام قَالَ: مَا شَهِدَ رَجُلٌ عَلَي رَجُلٍ بِكُفْرٍ قَطُّ إِلَّا بَاءَ بِهِ أَحَدُهُمَا إِنْ كَانَ شَهِدَ عَلَي كَافِرٍ صَدَقَ وَ إِنْ كَانَ</w:t>
      </w:r>
    </w:p>
    <w:p>
      <w:pPr>
        <w:pStyle w:val="BookText"/>
      </w:pPr>
      <w:r>
        <w:rPr>
          <w:rFonts w:ascii="IRNazanin" w:hAnsi="IRNazanin" w:eastAsia="IRNazanin" w:cs="IRNazanin"/>
          <w:lang w:bidi="fa-IR"/>
          <w:color w:val="111111"/>
          <w:sz w:val="28"/>
          <w:szCs w:val="28"/>
          <w:rtl/>
        </w:rPr>
        <w:t xml:space="preserve">و هر جا باشد و در هر زمینی که بخواهد زندگی کند و در هر مقامی که می‌خواهد باشد.</w:t>
      </w:r>
      <w:r>
        <w:rPr>
          <w:rStyle w:val="FootnoteReference"/>
        </w:rPr>
        <w:footnoteReference w:id="1344"/>
      </w:r>
    </w:p>
    <w:p>
      <w:pPr>
        <w:pStyle w:val="Heading5"/>
      </w:pPr>
      <w:bookmarkStart w:id="1060" w:name="_Toc819"/>
      <w:r>
        <w:t>روایت 9</w:t>
      </w:r>
      <w:bookmarkEnd w:id="1060"/>
    </w:p>
    <w:p>
      <w:pPr>
        <w:pStyle w:val="BookText"/>
      </w:pPr>
      <w:r>
        <w:rPr>
          <w:rFonts w:ascii="IRNazanin" w:hAnsi="IRNazanin" w:eastAsia="IRNazanin" w:cs="IRNazanin"/>
          <w:lang w:bidi="fa-IR"/>
          <w:color w:val="111111"/>
          <w:sz w:val="28"/>
          <w:szCs w:val="28"/>
          <w:rtl/>
        </w:rPr>
        <w:t xml:space="preserve">امام صادق علیه السّلام فرمودند: رسول خدا صلی اللَّه علیه و آله فرمود: من پیرمرد جاهل و توانگر ظالم و فقیر متکبر را دوست نمی‌دارم.</w:t>
      </w:r>
    </w:p>
    <w:p>
      <w:pPr>
        <w:pStyle w:val="Heading5"/>
      </w:pPr>
      <w:bookmarkStart w:id="1061" w:name="_Toc820"/>
      <w:r>
        <w:t>روایت 10</w:t>
      </w:r>
      <w:bookmarkEnd w:id="1061"/>
    </w:p>
    <w:p>
      <w:pPr>
        <w:pStyle w:val="BookText"/>
      </w:pPr>
      <w:r>
        <w:rPr>
          <w:rFonts w:ascii="IRNazanin" w:hAnsi="IRNazanin" w:eastAsia="IRNazanin" w:cs="IRNazanin"/>
          <w:lang w:bidi="fa-IR"/>
          <w:color w:val="111111"/>
          <w:sz w:val="28"/>
          <w:szCs w:val="28"/>
          <w:rtl/>
        </w:rPr>
        <w:t xml:space="preserve">نوادر راوندی: امام صادق و او از پدرانش علیهم السّلام روایت می‌کند که رسول خدا صلی اللَّه علیه و آله فرمودند: مبغوض‌ترین مردم در نزد خداوند کسی است که به گناه مؤمن اقتداء کند و دنبال نیکی‌های او نرود .</w:t>
      </w:r>
    </w:p>
    <w:p>
      <w:pPr>
        <w:pStyle w:val="Heading3"/>
      </w:pPr>
      <w:bookmarkStart w:id="1062" w:name="_Toc821"/>
      <w:r>
        <w:t>باب یکصد و هفتم : لعن و تکفیر ناروا</w:t>
      </w:r>
      <w:bookmarkEnd w:id="1062"/>
    </w:p>
    <w:p>
      <w:pPr>
        <w:pStyle w:val="Heading4"/>
      </w:pPr>
      <w:bookmarkStart w:id="1063" w:name="_Toc822"/>
      <w:r>
        <w:t>روایات</w:t>
      </w:r>
      <w:bookmarkEnd w:id="1063"/>
    </w:p>
    <w:p>
      <w:pPr>
        <w:pStyle w:val="Heading5"/>
      </w:pPr>
      <w:bookmarkStart w:id="1064" w:name="_Toc823"/>
      <w:r>
        <w:t>روایت 1</w:t>
      </w:r>
      <w:bookmarkEnd w:id="1064"/>
    </w:p>
    <w:p>
      <w:pPr>
        <w:pStyle w:val="BookText"/>
      </w:pPr>
      <w:r>
        <w:rPr>
          <w:rFonts w:ascii="IRNazanin" w:hAnsi="IRNazanin" w:eastAsia="IRNazanin" w:cs="IRNazanin"/>
          <w:lang w:bidi="fa-IR"/>
          <w:color w:val="111111"/>
          <w:sz w:val="28"/>
          <w:szCs w:val="28"/>
          <w:rtl/>
        </w:rPr>
        <w:t xml:space="preserve">قرب الاسناد: امام صادق علیه السّلام فرمود: لعنت هر گاه از دهان کسی خارج شد، سرگردان می‌ماند، اگر کسی مستحق آن بود به وی خواهد رسید و در غیر این صورت بار دیگر به صاحب خود بر می‌گردد که در این صورت لعن کننده خودش لایق تر بر لعن شدن می باشد، از لعن کردن بی دلیل مومنین بپرهیزید که لعن ونفرین به خود شما باز خواهد گشت.</w:t>
      </w:r>
      <w:r>
        <w:rPr>
          <w:rStyle w:val="FootnoteReference"/>
        </w:rPr>
        <w:footnoteReference w:id="1345"/>
      </w:r>
    </w:p>
    <w:p>
      <w:pPr>
        <w:pStyle w:val="Heading5"/>
      </w:pPr>
      <w:bookmarkStart w:id="1065" w:name="_Toc824"/>
      <w:r>
        <w:t>روایت 2</w:t>
      </w:r>
      <w:bookmarkEnd w:id="106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لعنت هر گاه از دهان متکلم بیرون گردد بین او و کسی که لعن در باره‌اش صادر شده مردد می‌ماند، اگر راهی در آن پیدا نکرد بار دیگر بطرف متکلم بر می‌گردد و او شایسته این کلام است، اینک بترسید و مؤمنی را لعن نکنید که به خودتان بر می‌گردد.</w:t>
      </w:r>
      <w:r>
        <w:rPr>
          <w:rStyle w:val="FootnoteReference"/>
        </w:rPr>
        <w:footnoteReference w:id="1346"/>
      </w:r>
    </w:p>
    <w:p>
      <w:pPr>
        <w:pStyle w:val="Heading5"/>
      </w:pPr>
      <w:bookmarkStart w:id="1066" w:name="_Toc825"/>
      <w:r>
        <w:t>روایت 3</w:t>
      </w:r>
      <w:bookmarkEnd w:id="1066"/>
    </w:p>
    <w:p>
      <w:pPr>
        <w:pStyle w:val="BookText"/>
      </w:pPr>
      <w:r>
        <w:rPr>
          <w:rFonts w:ascii="IRNazanin" w:hAnsi="IRNazanin" w:eastAsia="IRNazanin" w:cs="IRNazanin"/>
          <w:lang w:bidi="fa-IR"/>
          <w:color w:val="111111"/>
          <w:sz w:val="28"/>
          <w:szCs w:val="28"/>
          <w:rtl/>
        </w:rPr>
        <w:t xml:space="preserve">ثواب الاعمال: امام باقر علیه السّلام فرمودند: اگر مردی درباره مردی دیگر به کفر شهادت داد، هر دو گرفتار می‌گردند، اگر شهادت در باره کافر باشد صحیح می‌باشد و اگر در باره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0" w:name="pg13499_119224"/>
    <w:bookmarkEnd w:id="140"/>
    <w:p>
      <w:pPr>
        <w:pStyle w:val="BookText"/>
      </w:pPr>
      <w:r>
        <w:rPr>
          <w:rFonts w:ascii="Amiri" w:hAnsi="Amiri" w:eastAsia="Amiri" w:cs="Amiri"/>
          <w:lang w:bidi="ar-SA"/>
          <w:color w:val="111111"/>
          <w:sz w:val="28"/>
          <w:szCs w:val="28"/>
          <w:rtl/>
        </w:rPr>
        <w:t xml:space="preserve">مُؤْمِناً رَجَعَ الْكُفْرُ عَلَيْهِ وَ إِيَّاكُمْ وَ الطَّعْنَ عَلَي الْمُؤْمِنِينَ‌</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5"/>
      </w:pPr>
      <w:bookmarkStart w:id="1067" w:name="_Toc826"/>
      <w:r>
        <w:t>«4»</w:t>
      </w:r>
      <w:bookmarkEnd w:id="1067"/>
    </w:p>
    <w:p>
      <w:pPr>
        <w:pStyle w:val="BookText"/>
      </w:pPr>
      <w:r>
        <w:rPr>
          <w:rFonts w:ascii="Amiri" w:hAnsi="Amiri" w:eastAsia="Amiri" w:cs="Amiri"/>
          <w:lang w:bidi="ar-SA"/>
          <w:color w:val="111111"/>
          <w:sz w:val="28"/>
          <w:szCs w:val="28"/>
          <w:rtl/>
        </w:rPr>
        <w:t xml:space="preserve">كَنْزُ الْكَرَاجُكِيِّ، عَنْ أَحْمَدَ بْنِ مُحَمَّدِ بْنِ شَاذَانَ عَنْ أَبِيهِ عَنِ ابْنِ الْوَلِيدِ عَنِ الصَّفَّارِ عَنْ مُحَمَّدِ بْنِ زِيَادٍ عَنِ الْمُفَضَّلِ بْنِ عُمَرَ عَنْ يُونُسَ بْنِ يَعْقُوبَ عَنْ أَبِي عَبْدِ اللَّهِ عليه السلام قَالَ: مَلْعُونٌ مَلْعُونٌ مَنْ رَمَي مُؤْمِناً بِكُفْرٍ وَ مَنْ رَمَي مُؤْمِناً بِكُفْرٍ فَهُوَ كَقَتْلِهِ.</w:t>
      </w:r>
    </w:p>
    <w:p>
      <w:pPr>
        <w:pStyle w:val="Heading5"/>
      </w:pPr>
      <w:bookmarkStart w:id="1068" w:name="_Toc827"/>
      <w:r>
        <w:t>«5»</w:t>
      </w:r>
      <w:bookmarkEnd w:id="1068"/>
    </w:p>
    <w:p>
      <w:pPr>
        <w:pStyle w:val="BookText"/>
      </w:pPr>
      <w:r>
        <w:rPr>
          <w:rFonts w:ascii="Amiri" w:hAnsi="Amiri" w:eastAsia="Amiri" w:cs="Amiri"/>
          <w:lang w:bidi="ar-SA"/>
          <w:color w:val="111111"/>
          <w:sz w:val="28"/>
          <w:szCs w:val="28"/>
          <w:rtl/>
        </w:rPr>
        <w:t xml:space="preserve">م، [تفسير الإمام عليه السلام]: إِنَّ الِاثْنَيْنِ إِذَا ضَجِرَ بَعْضُهُمَا عَلَي بَعْضٍ وَ تَلَاعَنَا ارْتَفَعَتِ اللَّعْنَتَانِ فَاسْتَأْذَنَتَا رَبَّهُمَا فِي الْوُقُوعِ بِمَنْ لُعِنَا إِلَيْهِ فَقَالَ اللَّهُ لِمَلَائِكَتِهِ انْظُرُوا فَإِنْ كَانَ اللَّاعِنُ أَهْلًا لِلَّعْنِ وَ لَيْسَ الْمَقْصُودُ بِهِ أَهْلًا فَأَنْزِلُوهُمَا جَمِيعاً بِاللَّاعِنِ وَ إِنْ كَانَ الْمُشَارُ إِلَيْهِ أَهْلًا وَ لَيْسَ اللَّاعِنُ أَهْلًا فَوَجِّهُوهُمَا إِلَيْهِ وَ إِنْ كَانَا جَمِيعاً لَهَا أَهْلًا فَوَجِّهُوا لَعْنَ هَذَا إِلَي ذَاكَ وَ وَجِّهُوا لَعْنَ ذَاكَ إِلَي هَذَا وَ إِنْ لَمْ يَكُنْ وَاحِدٌ مِنْهُمَا لَهَا أَهْلًا لِإِيمَانِهِمَا وَ أَنَّ الضَّجَرَ أَحْوَجَهُمَا إِلَي ذَلِكَ فَوَجِّهُوا اللَّعْنَتَيْنِ إِلَي الْيَهُودِ الْكَاتِمِينَ نَعْتَ مُحَمَّدٍ وَ صِفَتَهُ صلي الله عليه و آله وَ ذِكْرَ عَلِيٍّ عليه السلام وَ حِلْيَتَهُ وَ إِلَي النَّوَاصِبِ الْكَاتِمِينَ لِفَضْلِ عَلِيٍّ وَ الدَّافِعِينَ لِفَضْلِهِ‌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3"/>
      </w:pPr>
      <w:bookmarkStart w:id="1069" w:name="_Toc828"/>
      <w:r>
        <w:t>باب 108 الخصال التي لا تكون في المؤمن</w:t>
      </w:r>
      <w:bookmarkEnd w:id="1069"/>
    </w:p>
    <w:p>
      <w:pPr>
        <w:pStyle w:val="Heading4"/>
      </w:pPr>
      <w:bookmarkStart w:id="1070" w:name="_Toc829"/>
      <w:r>
        <w:t>روايات</w:t>
      </w:r>
      <w:bookmarkEnd w:id="1070"/>
    </w:p>
    <w:p>
      <w:pPr>
        <w:pStyle w:val="Heading5"/>
      </w:pPr>
      <w:bookmarkStart w:id="1071" w:name="_Toc830"/>
      <w:r>
        <w:t>أقول</w:t>
      </w:r>
      <w:bookmarkEnd w:id="1071"/>
    </w:p>
    <w:p>
      <w:pPr>
        <w:pStyle w:val="BookText"/>
      </w:pPr>
      <w:r>
        <w:rPr>
          <w:rFonts w:ascii="Amiri" w:hAnsi="Amiri" w:eastAsia="Amiri" w:cs="Amiri"/>
          <w:lang w:bidi="ar-SA"/>
          <w:color w:val="111111"/>
          <w:sz w:val="28"/>
          <w:szCs w:val="28"/>
          <w:rtl/>
        </w:rPr>
        <w:t xml:space="preserve">سيأتي بعض الأخبار في باب اللواط.</w:t>
      </w:r>
    </w:p>
    <w:p>
      <w:pPr>
        <w:pStyle w:val="Heading5"/>
      </w:pPr>
      <w:bookmarkStart w:id="1072" w:name="_Toc831"/>
      <w:r>
        <w:t>«1»</w:t>
      </w:r>
      <w:bookmarkEnd w:id="1072"/>
    </w:p>
    <w:p>
      <w:pPr>
        <w:pStyle w:val="BookText"/>
      </w:pPr>
      <w:r>
        <w:rPr>
          <w:rFonts w:ascii="Amiri" w:hAnsi="Amiri" w:eastAsia="Amiri" w:cs="Amiri"/>
          <w:lang w:bidi="ar-SA"/>
          <w:color w:val="111111"/>
          <w:sz w:val="28"/>
          <w:szCs w:val="28"/>
          <w:rtl/>
        </w:rPr>
        <w:t xml:space="preserve">سر، [السرائر] مِنْ جَامِعِ الْبَزَنْطِيِّ عَنِ الْحَارِثِ بْنِ الْمُغِيرَةِ عَنْ أَبِي عَبْدِ اللَّهِ عليه السلام قَالَ: سِتَّةٌ لَا تَكُونُ فِي الْمُؤْمِنِ الْحَسَرُ وَ النَّكَدُ وَ اللَّجَاجَةُ وَ الْكَذِبُ وَ الْحَسَدُ وَ الْبَغْيُ.</w:t>
      </w:r>
    </w:p>
    <w:p>
      <w:pPr>
        <w:pStyle w:val="Heading5"/>
      </w:pPr>
      <w:bookmarkStart w:id="1073" w:name="_Toc832"/>
      <w:r>
        <w:t>«2»</w:t>
      </w:r>
      <w:bookmarkEnd w:id="1073"/>
    </w:p>
    <w:p>
      <w:pPr>
        <w:pStyle w:val="BookText"/>
      </w:pPr>
      <w:r>
        <w:rPr>
          <w:rFonts w:ascii="Amiri" w:hAnsi="Amiri" w:eastAsia="Amiri" w:cs="Amiri"/>
          <w:lang w:bidi="ar-SA"/>
          <w:color w:val="111111"/>
          <w:sz w:val="28"/>
          <w:szCs w:val="28"/>
          <w:rtl/>
        </w:rPr>
        <w:t xml:space="preserve">ل، [الخصال] أَبِي عَنْ سَعْدٍ عَنِ الْبَرْقِيِّ عَنْ عِدَّةٍ مِنْ أَصْحَابِنَا عَنِ ابْنِ أَسْبَاطٍ</w:t>
      </w:r>
    </w:p>
    <w:p>
      <w:pPr>
        <w:pStyle w:val="BookText"/>
      </w:pPr>
      <w:r>
        <w:rPr>
          <w:rFonts w:ascii="IRNazanin" w:hAnsi="IRNazanin" w:eastAsia="IRNazanin" w:cs="IRNazanin"/>
          <w:lang w:bidi="fa-IR"/>
          <w:color w:val="111111"/>
          <w:sz w:val="28"/>
          <w:szCs w:val="28"/>
          <w:rtl/>
        </w:rPr>
        <w:t xml:space="preserve">مؤمن باشد کفر به خود او برمی‌گردد، اینک از خداوند بترسید و نسبت به مؤمنان طعن وارد نکنید.</w:t>
      </w:r>
    </w:p>
    <w:p>
      <w:pPr>
        <w:pStyle w:val="Heading5"/>
      </w:pPr>
      <w:bookmarkStart w:id="1074" w:name="_Toc833"/>
      <w:r>
        <w:t>روایت 4</w:t>
      </w:r>
      <w:bookmarkEnd w:id="1074"/>
    </w:p>
    <w:p>
      <w:pPr>
        <w:pStyle w:val="BookText"/>
      </w:pPr>
      <w:r>
        <w:rPr>
          <w:rFonts w:ascii="IRNazanin" w:hAnsi="IRNazanin" w:eastAsia="IRNazanin" w:cs="IRNazanin"/>
          <w:lang w:bidi="fa-IR"/>
          <w:color w:val="111111"/>
          <w:sz w:val="28"/>
          <w:szCs w:val="28"/>
          <w:rtl/>
        </w:rPr>
        <w:t xml:space="preserve">کنز الکراجی: امام صادق علیه السّلام فرمود: ملعون است کسی که مؤمنی را متهم به کفر کند و هر کس مؤمنی را متهم به کفر سازد مانند آن است که او را کشته باشد .</w:t>
      </w:r>
    </w:p>
    <w:p>
      <w:pPr>
        <w:pStyle w:val="Heading5"/>
      </w:pPr>
      <w:bookmarkStart w:id="1075" w:name="_Toc834"/>
      <w:r>
        <w:t>روایت 5</w:t>
      </w:r>
      <w:bookmarkEnd w:id="1075"/>
    </w:p>
    <w:p>
      <w:pPr>
        <w:pStyle w:val="BookText"/>
      </w:pPr>
      <w:r>
        <w:rPr>
          <w:rFonts w:ascii="IRNazanin" w:hAnsi="IRNazanin" w:eastAsia="IRNazanin" w:cs="IRNazanin"/>
          <w:lang w:bidi="fa-IR"/>
          <w:color w:val="111111"/>
          <w:sz w:val="28"/>
          <w:szCs w:val="28"/>
          <w:rtl/>
        </w:rPr>
        <w:t xml:space="preserve">در تفسیر امام حسن عسکری علیه السّلام آمده هر گاه دو نفر با هم نزاع کنند و یک دیگر را مورد لعن قرار دهد، لعنت‌ها بالا می‌روند و از خداوند اذن می‌خواهند که بر کدام یک از آنها فرود آیند، خداوند به فرشتگان می‌گوید: اینک بنگرید اگر لاعن اهلیت برای لعن دارد و آن دیگری شایسته لعن نیست هر دو لعن را به لاعن بدهید.</w:t>
      </w:r>
    </w:p>
    <w:p>
      <w:pPr>
        <w:pStyle w:val="BookText"/>
      </w:pPr>
      <w:r>
        <w:rPr>
          <w:rFonts w:ascii="IRNazanin" w:hAnsi="IRNazanin" w:eastAsia="IRNazanin" w:cs="IRNazanin"/>
          <w:lang w:bidi="fa-IR"/>
          <w:color w:val="111111"/>
          <w:sz w:val="28"/>
          <w:szCs w:val="28"/>
          <w:rtl/>
        </w:rPr>
        <w:t xml:space="preserve">اما اگر او شایسته لعن می‌باشد و لاعن اهلیت لعن را ندارد هر دو را بطرف او حواله کنید و اگر هر دو شایسته هستند لعن هر یک را به دیگری بدهید و اگر هیچ یک از آن‌ها شایسته نبودند لعن را متوجه یهودیان و ناصبیان کنید که صفات محمد و علی را انکار می‌کنند و فضائل آنها را قبول ندارند.</w:t>
      </w:r>
      <w:r>
        <w:rPr>
          <w:rStyle w:val="FootnoteReference"/>
        </w:rPr>
        <w:footnoteReference w:id="1349"/>
      </w:r>
    </w:p>
    <w:p>
      <w:pPr>
        <w:pStyle w:val="Heading3"/>
      </w:pPr>
      <w:bookmarkStart w:id="1076" w:name="_Toc835"/>
      <w:r>
        <w:t>باب یکصد و هشتم : ویژگی‌هایی که در مومن نیست نویسنده: برخی از احادیث در باب لواط (هم‌جنس بازی) بیان خواهد شد.</w:t>
      </w:r>
      <w:bookmarkEnd w:id="1076"/>
    </w:p>
    <w:p>
      <w:pPr>
        <w:pStyle w:val="Heading4"/>
      </w:pPr>
      <w:bookmarkStart w:id="1077" w:name="_Toc836"/>
      <w:r>
        <w:t>روایات</w:t>
      </w:r>
      <w:bookmarkEnd w:id="1077"/>
    </w:p>
    <w:p>
      <w:pPr>
        <w:pStyle w:val="Heading5"/>
      </w:pPr>
      <w:bookmarkStart w:id="1078" w:name="_Toc837"/>
      <w:r>
        <w:t>أقول</w:t>
      </w:r>
      <w:bookmarkEnd w:id="1078"/>
    </w:p>
    <w:p>
      <w:pPr>
        <w:pStyle w:val="BookText"/>
      </w:pPr>
      <w:r>
        <w:rPr>
          <w:rFonts w:ascii="IRNazanin" w:hAnsi="IRNazanin" w:eastAsia="IRNazanin" w:cs="IRNazanin"/>
          <w:lang w:bidi="fa-IR"/>
          <w:color w:val="111111"/>
          <w:sz w:val="28"/>
          <w:szCs w:val="28"/>
          <w:rtl/>
        </w:rPr>
        <w:t xml:space="preserve">سیأتی بعض الأخبار فی باب اللواط.</w:t>
      </w:r>
    </w:p>
    <w:p>
      <w:pPr>
        <w:pStyle w:val="Heading5"/>
      </w:pPr>
      <w:bookmarkStart w:id="1079" w:name="_Toc838"/>
      <w:r>
        <w:t>روایت 1</w:t>
      </w:r>
      <w:bookmarkEnd w:id="1079"/>
    </w:p>
    <w:p>
      <w:pPr>
        <w:pStyle w:val="BookText"/>
      </w:pPr>
      <w:r>
        <w:rPr>
          <w:rFonts w:ascii="IRNazanin" w:hAnsi="IRNazanin" w:eastAsia="IRNazanin" w:cs="IRNazanin"/>
          <w:lang w:bidi="fa-IR"/>
          <w:color w:val="111111"/>
          <w:sz w:val="28"/>
          <w:szCs w:val="28"/>
          <w:rtl/>
        </w:rPr>
        <w:t xml:space="preserve">سرائر: امام صادق علیه السّلام فرمودند: شش چیز در مؤمن نمی‌باشد اندوه، و افسوس، خود را به مشقت انداختن، لجاجت، دروغ، حسد و ظلم و تجاوزکاری..</w:t>
      </w:r>
    </w:p>
    <w:p>
      <w:pPr>
        <w:pStyle w:val="Heading5"/>
      </w:pPr>
      <w:bookmarkStart w:id="1080" w:name="_Toc839"/>
      <w:r>
        <w:t>روایت 2</w:t>
      </w:r>
      <w:bookmarkEnd w:id="1080"/>
    </w:p>
    <w:p>
      <w:pPr>
        <w:pStyle w:val="BookText"/>
      </w:pPr>
      <w:r>
        <w:rPr>
          <w:rFonts w:ascii="IRNazanin" w:hAnsi="IRNazanin" w:eastAsia="IRNazanin" w:cs="IRNazanin"/>
          <w:lang w:bidi="fa-IR"/>
          <w:color w:val="111111"/>
          <w:sz w:val="28"/>
          <w:szCs w:val="28"/>
          <w:rtl/>
        </w:rPr>
        <w:t xml:space="preserve">خصال،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1" w:name="pg13499_119225"/>
    <w:bookmarkEnd w:id="141"/>
    <w:p>
      <w:pPr>
        <w:pStyle w:val="BookText"/>
      </w:pPr>
      <w:r>
        <w:rPr>
          <w:rFonts w:ascii="Amiri" w:hAnsi="Amiri" w:eastAsia="Amiri" w:cs="Amiri"/>
          <w:lang w:bidi="ar-SA"/>
          <w:color w:val="111111"/>
          <w:sz w:val="28"/>
          <w:szCs w:val="28"/>
          <w:rtl/>
        </w:rPr>
        <w:t xml:space="preserve">عَنْ بَعْضِ أَصْحَابِهِ عَنْ أَبِي عَبْدِ اللَّهِ قَالَ: مَا ابْتَلَي اللَّهُ بِهِ شِيعَتَنَا فَلَنْ يَبْتَلِيَهُمْ بِأَرْبَعٍ بِأَنْ يَكُونُوا لِغَيْرِ رِشْدَةٍ وَ أَنْ يَسْأَلُوا بِأَكُفِّهِمْ وَ أَنْ يُؤْتَوْا فِي أَدْبَارِهِمْ وَ أَنْ يَكُونَ فِيهِمْ أَخْضَرُ أَزْرَقُ‌</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5"/>
      </w:pPr>
      <w:bookmarkStart w:id="1081" w:name="_Toc840"/>
      <w:r>
        <w:t>«3»</w:t>
      </w:r>
      <w:bookmarkEnd w:id="1081"/>
    </w:p>
    <w:p>
      <w:pPr>
        <w:pStyle w:val="BookText"/>
      </w:pPr>
      <w:r>
        <w:rPr>
          <w:rFonts w:ascii="Amiri" w:hAnsi="Amiri" w:eastAsia="Amiri" w:cs="Amiri"/>
          <w:lang w:bidi="ar-SA"/>
          <w:color w:val="111111"/>
          <w:sz w:val="28"/>
          <w:szCs w:val="28"/>
          <w:rtl/>
        </w:rPr>
        <w:t xml:space="preserve">ل، [الخصال] ابْنُ الْوَلِيدِ عَنْ مُحَمَّدٍ الْعَطَّارِ عَنِ الْأَشْعَرِيِّ عَنْ أَبِي عَبْدِ اللَّهِ الرَّازِيِّ عَنِ ابْنِ أَبِي عُثْمَانَ عَنْ أَبِيهِ عَنْ أَبِي بَصِيرٍ عَنْ أَبِي عَبْدِ اللَّهِ عليه السلام قَالَ: أَرْبَعُ خِصَالٍ لَا تَكُونُ فِي مُؤْمِنٍ لَا يَكُونُ مَجْنُوناً وَ لَا يَسْأَلُ عَنْ أَبْوَابِ النَّاسِ وَ لَا يُولَدُ مِنَ الزِّنَي وَ لَا يُنْكَحُ فِي دُبُرِهِ‌</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5"/>
      </w:pPr>
      <w:bookmarkStart w:id="1082" w:name="_Toc841"/>
      <w:r>
        <w:t>«4»</w:t>
      </w:r>
      <w:bookmarkEnd w:id="1082"/>
    </w:p>
    <w:p>
      <w:pPr>
        <w:pStyle w:val="BookText"/>
      </w:pPr>
      <w:r>
        <w:rPr>
          <w:rFonts w:ascii="Amiri" w:hAnsi="Amiri" w:eastAsia="Amiri" w:cs="Amiri"/>
          <w:lang w:bidi="ar-SA"/>
          <w:color w:val="111111"/>
          <w:sz w:val="28"/>
          <w:szCs w:val="28"/>
          <w:rtl/>
        </w:rPr>
        <w:t xml:space="preserve">ل، [الخصال] الْقَطَّانُ وَ ابْنُ مُوسَي مَعاً عَنِ ابْنِ زَكَرِيَّا عَنِ ابْنِ حَبِيبٍ عَنِ ابْنِ بُهْلُولٍ عَنْ أَبِي مُعَاوِيَةَ عَنِ الْأَعْمَشِ عَنِ الصَّادِقِ عليه السلام وَ ابْنِ حَبِيبٍ عَنْ عَبْدِ اللَّهِ بْنِ مُحَمَّدِ بْنِ بَاطَوَيْهِ عَنْ عَلِيِّ بْنِ عَبْدِ الْمُؤْمِنِ الزَّعْفَرَانِيِّ عَنْ مُسْلِمِ بْنِ خَالِدٍ الزَّنْجِيِّ عَنِ الصَّادِقِ عليه السلام عَنْ أَبِيهِ عَنْ جَدِّهِ عليهم السلام وَ ابْنِ حَبِيبٍ عَنِ الْحَسَنِ بْنِ شَيْبَانَ عَنْ أَبِيهِ عَنْ مُحَمَّدِ بْنِ خَالِدٍ عَنْ مُسْلِمِ بْنِ خَالِدٍ عَنْ جَعْفَرِ بْنِ مُحَمَّدٍ: قَالُوا كُلُّهُمْ ثَلَاثَةَ عَشَرَ وَ قَالَ تَمِيمٌ سِتَّةَ عَشَرَ صِنْفاً مِنْ أُمَّةِ جَدِّي لَا يُحِبُّونَا وَ لَا يُحَبِّبُونَا إِلَي الناسِ وَ يُبْغِضُونَا وَ لَا يَتَوَلَّوْنَا وَ يَخْذُلُونَا وَ يُخَذِّلُونَ النَّاسَ عَنَّا فَهُمْ أَعْدَاؤُنَا حَقّاً لَهُمْ نَارُ جَهَنَّمَ وَ لَهُمْ عَذَابُ الْحَرِيقِ .</w:t>
      </w:r>
    </w:p>
    <w:p>
      <w:pPr>
        <w:pStyle w:val="BookText"/>
      </w:pPr>
      <w:r>
        <w:rPr>
          <w:rFonts w:ascii="Amiri" w:hAnsi="Amiri" w:eastAsia="Amiri" w:cs="Amiri"/>
          <w:lang w:bidi="ar-SA"/>
          <w:color w:val="111111"/>
          <w:sz w:val="28"/>
          <w:szCs w:val="28"/>
          <w:rtl/>
        </w:rPr>
        <w:t xml:space="preserve">قَالَ قُلْتُ بَيِّنْهُمْ لِي يَا أَبَهْ وَقَاكَ اللَّهُ شَرَّهُمْ قَالَ الزَّائِدُ فِي خَلْقِهِ فَلَا تَرَي أَحَداً مِنَ النَّاسِ فِي خَلْقِهِ زِيَادَةٌ إِلَّا وَجَدْتَهُ مُنَاصِباً وَ لَمْ تَجِدْهُ لَنَا مُوَالِياً</w:t>
      </w:r>
      <w:r>
        <w:rPr>
          <w:rStyle w:val="FootnoteReference"/>
        </w:rPr>
        <w:footnoteReference w:id="1352"/>
      </w:r>
    </w:p>
    <w:p>
      <w:pPr>
        <w:pStyle w:val="BookText"/>
      </w:pPr>
      <w:r>
        <w:rPr>
          <w:rFonts w:ascii="Amiri" w:hAnsi="Amiri" w:eastAsia="Amiri" w:cs="Amiri"/>
          <w:lang w:bidi="ar-SA"/>
          <w:color w:val="111111"/>
          <w:sz w:val="28"/>
          <w:szCs w:val="28"/>
          <w:rtl/>
        </w:rPr>
        <w:t xml:space="preserve">روي الكليني في الكافي ج 2 ص 254 عن محمّد بن يحيي، عن محمّد بن الحسين عن صفوان، عن معاوية بن عمار، عن ناجية قال: قلت لابي جعفر عليه السلام: ان المغيرة يقول: ان المؤمن لا يبتلي بالجذام و لا بالبرص، و لا بكذا و كذا، فقال عليه السلام: ان. كان لغافلا عن صاحب ياسين انه كان مكنعا- ثم ردّ أصابعه- فقال كاني انظر الي تكنيعه أتاهم فأنذرهم ثمّ عاد اليهم من الغد فقتلوه، ثمّ قال عليه السلام: ان المؤمن يبتلي بكل بلية و يموت بكل ميتة الا أنّه لا يقتل نفسه.</w:t>
      </w:r>
    </w:p>
    <w:p>
      <w:pPr>
        <w:pStyle w:val="BookText"/>
      </w:pPr>
      <w:r>
        <w:rPr>
          <w:rFonts w:ascii="Amiri" w:hAnsi="Amiri" w:eastAsia="Amiri" w:cs="Amiri"/>
          <w:lang w:bidi="ar-SA"/>
          <w:color w:val="111111"/>
          <w:sz w:val="28"/>
          <w:szCs w:val="28"/>
          <w:rtl/>
        </w:rPr>
        <w:t xml:space="preserve">أقول: روي الكشّيّ في رجاله ص 194 في المغيرة بن سعيد أنّه كان يدس الأحاديث روي ان هشام بن الحكم سمع أبا عبد اللّه عليه السلام يقول: لا تقبلوا علينا حديثا الا ما وافق القرآن و السنة، او تجدون معه شاهدا من أحاديثنا المتقدمة فان المغيرة بن سعيد لعنه اللّه دس في كتب أصحاب أبي أحاديث لم يحدث بها أبي، الحديث.</w:t>
      </w:r>
    </w:p>
    <w:p>
      <w:pPr>
        <w:pStyle w:val="BookText"/>
      </w:pPr>
      <w:r>
        <w:rPr>
          <w:rFonts w:ascii="Amiri" w:hAnsi="Amiri" w:eastAsia="Amiri" w:cs="Amiri"/>
          <w:lang w:bidi="ar-SA"/>
          <w:color w:val="111111"/>
          <w:sz w:val="28"/>
          <w:szCs w:val="28"/>
          <w:rtl/>
        </w:rPr>
        <w:t xml:space="preserve">و لعلّ هذا الحديث الذي يوافق مذهبه و مسلكه في عدم ابتلاء المؤمن بالعاهات من مدسوساته لعنه اللّه في روايات أصحابنا رضوان اللّه عليهم، و كيف كان لما هذا الحديث مخالفا لسائر أحاديثهم عليهم السلام لا بدّ من طرحه.</w:t>
      </w:r>
    </w:p>
    <w:p>
      <w:pPr>
        <w:pStyle w:val="BookText"/>
      </w:pPr>
      <w:r>
        <w:rPr>
          <w:rFonts w:ascii="IRNazanin" w:hAnsi="IRNazanin" w:eastAsia="IRNazanin" w:cs="IRNazanin"/>
          <w:lang w:bidi="fa-IR"/>
          <w:color w:val="111111"/>
          <w:sz w:val="28"/>
          <w:szCs w:val="28"/>
          <w:rtl/>
        </w:rPr>
        <w:t xml:space="preserve">امام صادق علیه السّلام فرمود: خداوند شیعیان ما را به چهار چیز مبتلا نمی‌کند: ولد زنا نیستند، سائل به کف نمی‌باشند(گدایی نمی کنند)، وطی نمی‌شوند و در میان آنها سبز چشم و کبود چشم وجود ندارد.</w:t>
      </w:r>
      <w:r>
        <w:rPr>
          <w:rStyle w:val="FootnoteReference"/>
        </w:rPr>
        <w:footnoteReference w:id="1353"/>
      </w:r>
    </w:p>
    <w:p>
      <w:pPr>
        <w:pStyle w:val="Heading5"/>
      </w:pPr>
      <w:bookmarkStart w:id="1083" w:name="_Toc842"/>
      <w:r>
        <w:t>روایت 3</w:t>
      </w:r>
      <w:bookmarkEnd w:id="1083"/>
    </w:p>
    <w:p>
      <w:pPr>
        <w:pStyle w:val="BookText"/>
      </w:pPr>
      <w:r>
        <w:rPr>
          <w:rFonts w:ascii="IRNazanin" w:hAnsi="IRNazanin" w:eastAsia="IRNazanin" w:cs="IRNazanin"/>
          <w:lang w:bidi="fa-IR"/>
          <w:color w:val="111111"/>
          <w:sz w:val="28"/>
          <w:szCs w:val="28"/>
          <w:rtl/>
        </w:rPr>
        <w:t xml:space="preserve">امام صادق علیه السّلام فرمودند: چهار خصلت در مؤمن نیست دیوانه نمی‌شود، از در خانه‌های مردم گدایی نمی‌کند، از زنا متولد نمی‌گردد و کسی او را وطی نمی‌کند.</w:t>
      </w:r>
      <w:r>
        <w:rPr>
          <w:rStyle w:val="FootnoteReference"/>
        </w:rPr>
        <w:footnoteReference w:id="1354"/>
      </w:r>
    </w:p>
    <w:p>
      <w:pPr>
        <w:pStyle w:val="Heading5"/>
      </w:pPr>
      <w:bookmarkStart w:id="1084" w:name="_Toc843"/>
      <w:r>
        <w:t>روایت 4</w:t>
      </w:r>
      <w:bookmarkEnd w:id="1084"/>
    </w:p>
    <w:p>
      <w:pPr>
        <w:pStyle w:val="BookText"/>
      </w:pPr>
      <w:r>
        <w:rPr>
          <w:rFonts w:ascii="IRNazanin" w:hAnsi="IRNazanin" w:eastAsia="IRNazanin" w:cs="IRNazanin"/>
          <w:lang w:bidi="fa-IR"/>
          <w:color w:val="111111"/>
          <w:sz w:val="28"/>
          <w:szCs w:val="28"/>
          <w:rtl/>
        </w:rPr>
        <w:t xml:space="preserve">خصال: سیزده (و به روایتی شانزده) گروه از امّت جدّم ما را دوست نمی‌دارند و مردم را به دوستی ما نمی‌خوانند، و ما را دشمن می‌دارند، و از ما پیروی نمی‌کنند و ما را خوار می‌سازند و مردم را به خوار کردن ما وامی‌دارند. به راستی که آنان دشمنان ما هستند و برای آنان است آتش جهنّم و آتش سوزان می‌گوید: گفتم: ای پسر پیامبر خدا (ص) آنها را برای من شرح بده، که خداوند تو را از شرّ آنان حفظ کند. فرمود: کسی که عضو زایدی در خلقت دارد، کسی از مردم را که عضو زایدی در خلقت دارد نمی‌بینی مگر اینکه دشمن ما هستند و او را دوست ما نمی‌یابی.</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نزد آنان آمده و ایشان را پند و اندرز داد، روز بعد نزد آن‌ها بازگشت و او را به قتل رساندند، سپس فرمود: مومن به هر بلایی دچار می‌شود به هر مرگی می‌میرد اما خودکشی نمی‌کند.</w:t>
      </w:r>
    </w:p>
    <w:p>
      <w:pPr>
        <w:pStyle w:val="BookText"/>
      </w:pPr>
      <w:r>
        <w:rPr>
          <w:rFonts w:ascii="IRNazanin" w:hAnsi="IRNazanin" w:eastAsia="IRNazanin" w:cs="IRNazanin"/>
          <w:lang w:bidi="fa-IR"/>
          <w:color w:val="111111"/>
          <w:sz w:val="28"/>
          <w:szCs w:val="28"/>
          <w:rtl/>
        </w:rPr>
        <w:t xml:space="preserve">نویسنده: کشی در «رجال» ص 194 درباره مغیره بن سعید می‌گوید: وی احادیث را جعل می‌کرد. از هشام بن حکم نقل شده که از امام صادق علیه السلام فرمودند: هیچ حدیثی از ما نپذیرید مگر اینکه با قرآن و سنت منطبق باشد، و یا حدیث مشابهی از احادیث گذشته بر آن دلالت کند. مغیره بن سعید – که خدا او را لعنت کند – در کتاب‌های حدیث اصحاب پدرم دست برده و احادیث دروغی را به پدرم نسبت داده است.</w:t>
      </w:r>
    </w:p>
    <w:p>
      <w:pPr>
        <w:pStyle w:val="BookText"/>
      </w:pPr>
      <w:r>
        <w:rPr>
          <w:rFonts w:ascii="IRNazanin" w:hAnsi="IRNazanin" w:eastAsia="IRNazanin" w:cs="IRNazanin"/>
          <w:lang w:bidi="fa-IR"/>
          <w:color w:val="111111"/>
          <w:sz w:val="28"/>
          <w:szCs w:val="28"/>
          <w:rtl/>
        </w:rPr>
        <w:t xml:space="preserve">ممکن است این حدیث که مومن به آفت‌ها مبتلا نمی شود، موافق مذهب وی لعنه الله بوده و از احادیث جعلی است که به یاران ما رضوان الله علیهم نسبت داده است، چون این حدیث مغایر با دیگر احادیث اهل بیت  علیهم السلام است، لازم است آن را دور بیندازیم وقبول نکنیم.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النَّاقِصُ الْخَلْقِ مِنَ الرِّجَالِ فَلَا تَرَي لِلَّهِ عَزَّ وَ جَلَّ خَلْقاً نَاقِصَ الْخِلْقَةِ إِلَّا وَجَدْتَ فِي قَلْبِهِ عَلَيْنَا غِلًّا وَ الْأَعْوَرُ بِالْيَمِينِ لِلْوِلَادَةِ فَلَا تَرَي لِلَّهِ خَلْقاً وُلِدَ أَعْوَرَ الْيَمِينِ إِلَّا كَانَ لَنَا مُحَارِباً وَ لِأَعْدَائِنَا مُسَالِماً وَ الْغِرْبِيبُ مِنَ الرِّجَالِ فَلَا تَرَي لِلَّهِ عَزَّ وَ جَلَّ خَلْقاً غِرْبِيباً وَ هُوَ الَّذِي قَدْ طَالَ عُمُرُهُ فَلَمْ يَبْيَضَّ شَعْرُهُ وَ تَرَي لِحْيَتَهُ مِثْلَ حَنَكِ الْغُرَابِ إِلَّا كَانَ عَلَيْنَا مُؤَلِّباً وَ لِأَعْدَائِنَا مُكَاثِراً.</w:t>
      </w:r>
    </w:p>
    <w:p>
      <w:pPr>
        <w:pStyle w:val="BookText"/>
      </w:pPr>
      <w:r>
        <w:rPr>
          <w:rFonts w:ascii="Amiri" w:hAnsi="Amiri" w:eastAsia="Amiri" w:cs="Amiri"/>
          <w:lang w:bidi="ar-SA"/>
          <w:color w:val="111111"/>
          <w:sz w:val="28"/>
          <w:szCs w:val="28"/>
          <w:rtl/>
        </w:rPr>
        <w:t xml:space="preserve">وَ الْحُلْكُوكُ‌</w:t>
      </w:r>
      <w:r>
        <w:rPr>
          <w:rStyle w:val="FootnoteReference"/>
        </w:rPr>
        <w:footnoteReference w:id="1356"/>
      </w:r>
      <w:r>
        <w:rPr>
          <w:rFonts w:ascii="Amiri" w:hAnsi="Amiri" w:eastAsia="Amiri" w:cs="Amiri"/>
          <w:lang w:bidi="ar-SA"/>
          <w:color w:val="111111"/>
          <w:sz w:val="28"/>
          <w:szCs w:val="28"/>
          <w:rtl/>
        </w:rPr>
        <w:t xml:space="preserve">مِنَ الرِّجَالِ فَلَا تَرَي مِنْهُمْ أَحَداً إِلَّا كَانَ لَنَا شَتَّاماً وَ لِأَعْدَائِنَا مَدَّاحاً وَ الْأَقْرَعُ مِنَ الرِّجَالِ فَلَا تَرَي رَجُلًا بِهِ قَرَعٌ إِلَّا وَجَدْتَهُ هَمَّازاً لَمَّازاً مَشَّاءً بِالنَّمِيمَةِ عَلَيْنَا وَ المفضض [الْمُفَصَّصُ] بِالْخُضْرَةِ مِنَ الرِّجَالِ فَلَا تَرَي مِنْهُمْ أَحَداً وَ هُمْ كَثِيرُونَ إِلَّا وَجَدْتَهُ يَلْقَانَا بِوَجْهٍ وَ يَسْتَدْبِرُنَا بِآخَرَ يَبْتَغِي لَنَا الْغَوَائِلَ وَ الْمَنْبُوذُ</w:t>
      </w:r>
      <w:r>
        <w:rPr>
          <w:rStyle w:val="FootnoteReference"/>
        </w:rPr>
        <w:footnoteReference w:id="1357"/>
      </w:r>
      <w:r>
        <w:rPr>
          <w:rFonts w:ascii="Amiri" w:hAnsi="Amiri" w:eastAsia="Amiri" w:cs="Amiri"/>
          <w:lang w:bidi="ar-SA"/>
          <w:color w:val="111111"/>
          <w:sz w:val="28"/>
          <w:szCs w:val="28"/>
          <w:rtl/>
        </w:rPr>
        <w:t xml:space="preserve">مِنَ الرِّجَالِ فَلَا تَلْقَي مِنْهُمْ أَحَداً إِلَّا وَجَدْتَهُ لَنَا عَدُوّاً مُضِلًّا مُبِيناً وَ الْأَبْرَصُ مِنَ الرِّجَالِ</w:t>
      </w:r>
    </w:p>
    <w:p>
      <w:pPr>
        <w:pStyle w:val="BookText"/>
      </w:pPr>
      <w:r>
        <w:rPr>
          <w:rFonts w:ascii="IRNazanin" w:hAnsi="IRNazanin" w:eastAsia="IRNazanin" w:cs="IRNazanin"/>
          <w:lang w:bidi="fa-IR"/>
          <w:color w:val="111111"/>
          <w:sz w:val="28"/>
          <w:szCs w:val="28"/>
          <w:rtl/>
        </w:rPr>
        <w:t xml:space="preserve">کسی را نمی‌بینی که ناقص الخلقه باشد مگر اینکه در دل او کینه‌ای برای ما می‌یابی. و کسی که چشم راستش به طور مادرزادی کور باشد، کسی از آفریده‌های خدا را نمی‌یابی که نابینای مادرزادی باشد مگر اینکه در حال جنگ با ما و صلح با دشمنان ماست. و پیرمرد سیاه مو، کسی از آفریده‌های خدا را نمی‌بینی که سیاه مو باشد- و او کسی است که عمر طولانی کرده ولی مویش سفید نشده و ریش او را مانند زیر گلوی زاغ می‌بینی- مگر اینکه دشمن ما و دوست دشمن ماست. و مردان بسیار سیاه رنگ که هیچ کدام از آنان را نمی‌بینی مگر اینکه به ما دشنام می‌دهند و دشمنان ما را ستایش می‌کنند. و مردان کچل، که مرد کچلی نمی‌بینی مگر اینکه او را نسبت به ما عیب‌جو و سخن‌چین می‌یابی. و مردان زاغ چشم، هیچ کدام از آنان را- که زیاد هم هستند- نمی‌بینی مگر اینکه وقتی با مابرخورد می کنند خوب و و در غیاب ما چهره‌ای دیگر دارند و برای ما بدی‌ها را می‌خواهند. و مردان ولد الزّنا (وبچه های سر راهی)، که با هیچ یک از آنان ملاقات نمی‌کنی مگر اینکه او را دشمن ما و گمراه‌کننده آشکار می‌یابی. و مردانی که مرض پیسی دارند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تَلْقَي مِنْهُمْ أَحَداً إِلَّا وَجَدْتَهُ يَرْصُدُ لَنَا الْمَرَاصِدَ وَ يَقْعُدُ لَنَا وَ لِشِيعَتِنَا مَقْعَداً لِيُضِلَّنَا بِزَعْمِهِ عَنْ سَوَاءِ السَّبِيلِ وَ الْمَجْذُومُ وَ هُمْ حَصَبُ جَهَنَّمَ هُمْ لَهَا وَارِدُونَ وَ الْمَنْكُوحُ فَلَا تَرَي مِنْهُمْ أَحَداً إِلَّا وَجَدْتَهُ يَتَغَنَّي بِهِجَائِنَا وَ يُؤَلِّبُ عَلَيْنَا .</w:t>
      </w:r>
    </w:p>
    <w:p>
      <w:pPr>
        <w:pStyle w:val="BookText"/>
      </w:pPr>
      <w:r>
        <w:rPr>
          <w:rFonts w:ascii="Amiri" w:hAnsi="Amiri" w:eastAsia="Amiri" w:cs="Amiri"/>
          <w:lang w:bidi="ar-SA"/>
          <w:color w:val="111111"/>
          <w:sz w:val="28"/>
          <w:szCs w:val="28"/>
          <w:rtl/>
        </w:rPr>
        <w:t xml:space="preserve">وَ أَهْلُ مَدِينَةٍ تُدْعَي سِجِسْتَانَ‌</w:t>
      </w:r>
      <w:r>
        <w:rPr>
          <w:rStyle w:val="FootnoteReference"/>
        </w:rPr>
        <w:footnoteReference w:id="1358"/>
      </w:r>
    </w:p>
    <w:p>
      <w:pPr>
        <w:pStyle w:val="BookText"/>
      </w:pPr>
      <w:r>
        <w:rPr>
          <w:rFonts w:ascii="Amiri" w:hAnsi="Amiri" w:eastAsia="Amiri" w:cs="Amiri"/>
          <w:lang w:bidi="ar-SA"/>
          <w:color w:val="111111"/>
          <w:sz w:val="28"/>
          <w:szCs w:val="28"/>
          <w:rtl/>
        </w:rPr>
        <w:t xml:space="preserve">أقول: مع ذلك يبقي الكلام في بغداد و من محلاتها الكرخ أعظم محلة منها كانت تسكنها الشيعة و بها نشأ أعاظم الاصحاب، مع قوله عليه السلام في الزوراء أنّها مدينة تبني في آخر الزمان، و بغداد بنيت في زمن المنصور العباسيّ و كان معاصرا لابي عبد اللّه عليه السلام.</w:t>
      </w:r>
    </w:p>
    <w:p>
      <w:pPr>
        <w:pStyle w:val="BookText"/>
      </w:pPr>
      <w:r>
        <w:rPr>
          <w:rFonts w:ascii="Amiri" w:hAnsi="Amiri" w:eastAsia="Amiri" w:cs="Amiri"/>
          <w:lang w:bidi="ar-SA"/>
          <w:color w:val="111111"/>
          <w:sz w:val="28"/>
          <w:szCs w:val="28"/>
          <w:rtl/>
        </w:rPr>
        <w:t xml:space="preserve">هُمْ لَنَا أَهْلُ عَدَاوَةٍ وَ نَصْبٍ وَ هُمْ شَرُّ الْخَلْقِ وَ الْخَلِيقَةِ عَلَيْهِمْ مِنَ الْعَذَابِ مَا عَلَي فِرْعَوْنَ وَ هَامَانَ وَ قَارُونَ وَ أَهْلُ مَدِينَةٍ تُدْعَي الرَّيَّ هُمْ أَعْدَاءُ اللَّهِ وَ أَعْدَاءُ رَسُولِهِ صلي الله عليه و آله وَ أَعْدَاءُ أَهْلِ بَيْتِهِ يَرَوْنَ حَرْبَ أَهْلِ بَيْتِ رَسُولِ اللَّهِ جِهَاداً وَ مَالَهُمْ مَغْنَماً وَ لَهُمْ عَذَابُ الْخِزْيِ فِي الْحَيَاةِ الدُّنْيَا وَ الْآخِرَةِ وَ لَهُمْ عَذابٌ مُقِيمٌ وَ أَهْلُ مَدِينَةٍ تُدْعَي الْمَوْصِلَ شَرُّ مَنْ عَلَي وَجْهِ الْأَرْضِ وَ أَهْلُ مَدِينَةٍ تُسَمَّي الزَّوْرَاءَ تُبْنَي فِي آخِرِ الزَّمَانِ يَسْتَشْفُونَ بِدِمَائِنَا وَ يَتَقَرَّبُونَ بِبُغْضِنَا يُوَالُونَ فِي عَدَاوَتِنَا وَ يَرَوْنَ حَرْبَنَا فَرْضاً وَ قِتَالَنَا حَتْماً .</w:t>
      </w:r>
    </w:p>
    <w:p>
      <w:pPr>
        <w:pStyle w:val="BookText"/>
      </w:pPr>
      <w:r>
        <w:rPr>
          <w:rFonts w:ascii="Amiri" w:hAnsi="Amiri" w:eastAsia="Amiri" w:cs="Amiri"/>
          <w:lang w:bidi="ar-SA"/>
          <w:color w:val="111111"/>
          <w:sz w:val="28"/>
          <w:szCs w:val="28"/>
          <w:rtl/>
        </w:rPr>
        <w:t xml:space="preserve">يَا بُنَيَّ فَاحْذَرْ هَؤُلَاءِ ثُمَّ احْذَرْهُمْ فَإِنَّهُ لَا يَخْلُو اثْنَانِ مِنْهُمْ بِأَحَدٍ مِنْ أَهْلِكَ إِلَّا هَمُّوا بِقَتْلِهِ.</w:t>
      </w:r>
    </w:p>
    <w:p>
      <w:pPr>
        <w:pStyle w:val="BookText"/>
      </w:pPr>
      <w:r>
        <w:rPr>
          <w:rFonts w:ascii="Amiri" w:hAnsi="Amiri" w:eastAsia="Amiri" w:cs="Amiri"/>
          <w:lang w:bidi="ar-SA"/>
          <w:color w:val="111111"/>
          <w:sz w:val="28"/>
          <w:szCs w:val="28"/>
          <w:rtl/>
        </w:rPr>
        <w:t xml:space="preserve">و اللفظ لتميم من أول الحديث إلي آخره‌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هیچ کدام از آنها را نمی‌بینی مگر اینکه او را در حالی می‌یابی که در کمین ما و دوستان ما نشسته‌اند تا به گمان خود ما را از راه راست گمراه سازند. و جذامی که آنان اهل جهنّم هستند و به آن وارد خواهند شد. و کسانی که ابنه هستند که هیچ کدام از آنان را نمی‌بینی مگر اینکه هجو ما را می‌سرایند و با ما دشمنی دارند.</w:t>
      </w:r>
    </w:p>
    <w:p>
      <w:pPr>
        <w:pStyle w:val="BookText"/>
      </w:pPr>
      <w:r>
        <w:rPr>
          <w:rFonts w:ascii="IRNazanin" w:hAnsi="IRNazanin" w:eastAsia="IRNazanin" w:cs="IRNazanin"/>
          <w:lang w:bidi="fa-IR"/>
          <w:color w:val="111111"/>
          <w:sz w:val="28"/>
          <w:szCs w:val="28"/>
          <w:rtl/>
        </w:rPr>
        <w:t xml:space="preserve">و اهل شهری که سیستان نام دارد</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ص: 206 پس از نقل این خبر می‌گوید: زوراء بر دجله بغداد و بر خود بغداد اطلاق می‌شود، چرا که درهای داخلی آن به روی خارج باز شود ؟؟؟؟؟ ممکن است با گذشت زمان این سرزمین‌ها تغییر کرده باشد، و آنچه در این حدیث بیان شده است، تنها به آن زمان اختصاص داشته باشد.</w:t>
      </w:r>
    </w:p>
    <w:p>
      <w:pPr>
        <w:pStyle w:val="BookText"/>
      </w:pPr>
      <w:r>
        <w:rPr>
          <w:rFonts w:ascii="IRNazanin" w:hAnsi="IRNazanin" w:eastAsia="IRNazanin" w:cs="IRNazanin"/>
          <w:lang w:bidi="fa-IR"/>
          <w:color w:val="111111"/>
          <w:sz w:val="28"/>
          <w:szCs w:val="28"/>
          <w:rtl/>
        </w:rPr>
        <w:t xml:space="preserve">نویسنده: با این وجود بغداد و محله‌های ان باقی می‌ماند. کرخ بزرگترین محله شیعه نشین بغداد است که بسیاری از بزرگان در آن پرورش یافته‌اند، سخن حضرت علیه السلام درباره زوراء، شهری است که در آخر الزمان بنا می‌شود، و بغداد در زمان منصور عباسی تاسیس شده که هم زمان با دوره امامت امام صادق علیه السلام بوده است.</w:t>
      </w:r>
    </w:p>
    <w:p>
      <w:pPr>
        <w:pStyle w:val="BookText"/>
      </w:pPr>
      <w:r>
        <w:rPr>
          <w:rFonts w:ascii="IRNazanin" w:hAnsi="IRNazanin" w:eastAsia="IRNazanin" w:cs="IRNazanin"/>
          <w:lang w:bidi="fa-IR"/>
          <w:color w:val="111111"/>
          <w:sz w:val="28"/>
          <w:szCs w:val="28"/>
          <w:rtl/>
        </w:rPr>
        <w:t xml:space="preserve">آنان برای ما اهل عداوت و دشنام دادن هستند و بدترین مردمند، بر آنان عذابی چون عذاب فرعون و هامان و قارون باشد. و اهل شهری که ری نامیده می‌شود، آنان دشمنان خدا و دشمنان پیامبر او و دشمنان اهل بیت او هستند، آنان جنگ با اهل بیت پیامبر خدا (ص) را جهاد می‌دانند و مال آنان را غنیمت می‌شمارند، برای آنان است عذاب خوارکننده در دنیا و آخرت و {برای آنان است عذاب پایدار}. و اهل شهری که موصل نامیده می‌شود، آنان بدترین مردم روزی زمین هستند. و اهل شهری که زوراء نامیده می‌شود و در آخر الزّمان بنا خواهد شد، آنان با خون ما طلب شفا می‌کنند و با دشمنی با ما تقرّب می‌جویند، در دشمنی با ما با یک دیگر دوست می‌شوند و جنگ با ما را واجب می‌دانند و کشتن ما را حتمی می‌شمارند، ای پسر از این گروه‌ها حذر کن، باز حذر کن، دو نفر از این گروه‌ها با یکی از خاندان تو خلوت نمی‌کنند مگر اینکه قصد کشتن او را می‌کنند.</w:t>
      </w:r>
    </w:p>
    <w:p>
      <w:pPr>
        <w:pStyle w:val="BookText"/>
      </w:pPr>
      <w:r>
        <w:rPr>
          <w:rFonts w:ascii="IRNazanin" w:hAnsi="IRNazanin" w:eastAsia="IRNazanin" w:cs="IRNazanin"/>
          <w:lang w:bidi="fa-IR"/>
          <w:color w:val="111111"/>
          <w:sz w:val="28"/>
          <w:szCs w:val="28"/>
          <w:rtl/>
        </w:rPr>
        <w:t xml:space="preserve">الفاظ این حدیث از اول تا آخر از روایت تمیم است.</w:t>
      </w:r>
      <w:r>
        <w:rPr>
          <w:rStyle w:val="FootnoteReference"/>
        </w:rPr>
        <w:footnoteReference w:id="1361"/>
      </w:r>
      <w:r>
        <w:rPr>
          <w:rFonts w:ascii="IRNazanin" w:hAnsi="IRNazanin" w:eastAsia="IRNazanin" w:cs="IRNazanin"/>
          <w:lang w:bidi="fa-IR"/>
          <w:color w:val="111111"/>
          <w:sz w:val="28"/>
          <w:szCs w:val="28"/>
          <w:rtl/>
        </w:rPr>
        <w:t xml:space="preserve">(در این حدیث پانزده گروه ذکر شده و لا بد یک گروه از یاد راوی رفته است. ضمنا توجه کنیم که اولا این روایت به سبب قرار گرفتن بکر بن عبد اللَّه بن حبیب در سند آن، ضعیف است و ثانیا، در صورت صحّت باید آن را حمل بر غالب و آنهم در زمان صدور حدیث دانست و نباید آن را به تمام زمان‌ها و مکان‌ها تعمیم داد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2" w:name="pg13499_119228"/>
    <w:bookmarkEnd w:id="142"/>
    <w:p>
      <w:pPr>
        <w:pStyle w:val="Heading3"/>
      </w:pPr>
      <w:bookmarkStart w:id="1085" w:name="_Toc844"/>
      <w:r>
        <w:t>باب 109 من استولي عليهم الشيطان من أصحاب البدع و ما ينسبون إلي أنفسهم من الأكاذيب و أنها من الشيطان</w:t>
      </w:r>
      <w:bookmarkEnd w:id="1085"/>
    </w:p>
    <w:p>
      <w:pPr>
        <w:pStyle w:val="Heading4"/>
      </w:pPr>
      <w:bookmarkStart w:id="1086" w:name="_Toc845"/>
      <w:r>
        <w:t>روايات</w:t>
      </w:r>
      <w:bookmarkEnd w:id="1086"/>
    </w:p>
    <w:p>
      <w:pPr>
        <w:pStyle w:val="Heading5"/>
      </w:pPr>
      <w:bookmarkStart w:id="1087" w:name="_Toc846"/>
      <w:r>
        <w:t>«1»</w:t>
      </w:r>
      <w:bookmarkEnd w:id="1087"/>
    </w:p>
    <w:p>
      <w:pPr>
        <w:pStyle w:val="BookText"/>
      </w:pPr>
      <w:r>
        <w:rPr>
          <w:rFonts w:ascii="Amiri" w:hAnsi="Amiri" w:eastAsia="Amiri" w:cs="Amiri"/>
          <w:lang w:bidi="ar-SA"/>
          <w:color w:val="111111"/>
          <w:sz w:val="28"/>
          <w:szCs w:val="28"/>
          <w:rtl/>
        </w:rPr>
        <w:t xml:space="preserve">كش، [رجال الكشي] عَنْ سَعْدٍ عَنْ عَبْدِ اللَّهِ بْنِ عَلِيِّ بْنِ عَامِرٍ بِإِسْنَادِهِ عَنْ أَبِي عَبْدِ اللَّهِ عليه السلام قَالَ قَالَ: تَرَاءَي وَ اللَّهِ إِبْلِيسُ لِأَبِي الْخَطَّابِ عَلَي سُورِ الْمَدِينَةِ وَ الْمَسْجِدِ وَ كَأَنِّي أَنْظُرُ إِلَيْهِ وَ هُوَ يَقُولُ إِيهاً تَظْفَرُ الْآنَ إِيهاً تَظْفَرُ الْآنَ‌</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5"/>
      </w:pPr>
      <w:bookmarkStart w:id="1088" w:name="_Toc847"/>
      <w:r>
        <w:t>«2»</w:t>
      </w:r>
      <w:bookmarkEnd w:id="1088"/>
    </w:p>
    <w:p>
      <w:pPr>
        <w:pStyle w:val="BookText"/>
      </w:pPr>
      <w:r>
        <w:rPr>
          <w:rFonts w:ascii="Amiri" w:hAnsi="Amiri" w:eastAsia="Amiri" w:cs="Amiri"/>
          <w:lang w:bidi="ar-SA"/>
          <w:color w:val="111111"/>
          <w:sz w:val="28"/>
          <w:szCs w:val="28"/>
          <w:rtl/>
        </w:rPr>
        <w:t xml:space="preserve">كش، [رجال الكشي] عَنْ سَعْدٍ عَنْ أَحْمَدَ بْنِ مُحَمَّدٍ عَنْ أَبِيهِ وَ يَعْقُوبَ بْنِ يَزِيدَ وَ الْحُسَيْنِ بْنِ سَعِيدٍ عَنِ ابْنِ أَبِي عُمَيْرٍ عَنْ إِبْرَاهِيمَ بْنِ عَبْدِ الْحَمِيدِ عَنْ حَفْصِ بْنِ عَمْرٍو النَّخَعِيِّ قَالَ: كُنْتُ جَالِساً عِنْدَ أَبِي عَبْدِ اللَّهِ عليه السلام فَقَالَ لَهُ رَجُلٌ جُعِلْتُ فِدَاكَ إِنَّ أَبَا مَنْصُورٍ حَدَّثَنِي أَنَّهُ رُفِعَ إِلَي رَبِّهِ وَ مَسَحَ عَلَي رَأْسِهِ فَقَالَ لَهُ بِالْفَارِسِيَّةِ بايست فَقَالَ لَهُ أَبُو عَبْدِ اللَّهِ عليه السلام حَدَّثَنِي أَبِي عَنْ جَدِّي رَسُولِ اللَّهِ صلي الله عليه و آله قَالَ إِنَّ إِبْلِيسَ اتَّخَذَ عَرْشاً فِي مَا بَيْنَ السَّمَاءِ وَ الْأَرْضِ وَ اتَّخَذَ زَبَانِيَةً كَعَدَدِ الْمَلَائِكَةِ فَإِذَا دَعَا رَجُلًا فَأَجَابَهُ وَ وَطِئَ عَقِبَهُ وَ تَخَطَّتْ إِلَيْهِ الْأَقْدَامُ تَرَاءَي لَهُ إِبْلِيسُ وَ رُفِعَ إِلَيْهِ وَ إِنَّ أَبَا مَنْصُورٍ كَانَ رَسُولَ إِبْلِيسَ لَعَنَ اللَّهُ أَبَا مَنْصُورٍ لَعَنَ اللَّهُ أَبَا مَنْصُورٍ ثَلَاثاً</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5"/>
      </w:pPr>
      <w:bookmarkStart w:id="1089" w:name="_Toc848"/>
      <w:r>
        <w:t>«3»</w:t>
      </w:r>
      <w:bookmarkEnd w:id="1089"/>
    </w:p>
    <w:p>
      <w:pPr>
        <w:pStyle w:val="BookText"/>
      </w:pPr>
      <w:r>
        <w:rPr>
          <w:rFonts w:ascii="Amiri" w:hAnsi="Amiri" w:eastAsia="Amiri" w:cs="Amiri"/>
          <w:lang w:bidi="ar-SA"/>
          <w:color w:val="111111"/>
          <w:sz w:val="28"/>
          <w:szCs w:val="28"/>
          <w:rtl/>
        </w:rPr>
        <w:t xml:space="preserve">كش، [رجال الكشي] سَعْدٌ عَنْ أَحْمَدَ بْنِ مُحَمَّدِ بْنِ عِيسَي عَنِ الْحُسَيْنِ بْنِ سَعِيدٍ عَنِ ابْنِ أَبِي عُمَيْرٍ عَنْ هِشَامِ بْنِ الْحَكَمِ عَنْ أَبِي عَبْدِ اللَّهِ عليه السلام قَالَ: إِنَّ بُنَاناً وَ السَّرِيَّ وَ بَزِيعاً لَعَنَهُمُ اللَّهُ تَرَاءَي لَهُمُ الشَّيْطَانُ فِي أَحْسَنِ مَا يَكُونُ صُورَةُ آدَمِيٍّ مِنْ قَرْنِهِ إِلَي سُرَّتِهِ قَالَ فَقُلْتُ إِنَّ بُنَاناً يَتَأَوَّلُ هَذِهِ الْآيَةَ وَ هُوَ الَّذِي فِي السَّماءِ إِلهٌ وَ فِي</w:t>
      </w:r>
    </w:p>
    <w:p>
      <w:pPr>
        <w:pStyle w:val="Heading3"/>
      </w:pPr>
      <w:bookmarkStart w:id="1090" w:name="_Toc849"/>
      <w:r>
        <w:t>باب یکصد و نهم : بدعت گذارانی که شیطان بر آنان مسلط شده و دروغ‌های شیطانی که به خود نسبت می‌دهند</w:t>
      </w:r>
      <w:bookmarkEnd w:id="1090"/>
    </w:p>
    <w:p>
      <w:pPr>
        <w:pStyle w:val="Heading4"/>
      </w:pPr>
      <w:bookmarkStart w:id="1091" w:name="_Toc850"/>
      <w:r>
        <w:t>روایات</w:t>
      </w:r>
      <w:bookmarkEnd w:id="1091"/>
    </w:p>
    <w:p>
      <w:pPr>
        <w:pStyle w:val="Heading5"/>
      </w:pPr>
      <w:bookmarkStart w:id="1092" w:name="_Toc851"/>
      <w:r>
        <w:t>روایت 1</w:t>
      </w:r>
      <w:bookmarkEnd w:id="1092"/>
    </w:p>
    <w:p>
      <w:pPr>
        <w:pStyle w:val="BookText"/>
      </w:pPr>
      <w:r>
        <w:rPr>
          <w:rFonts w:ascii="IRNazanin" w:hAnsi="IRNazanin" w:eastAsia="IRNazanin" w:cs="IRNazanin"/>
          <w:lang w:bidi="fa-IR"/>
          <w:color w:val="111111"/>
          <w:sz w:val="28"/>
          <w:szCs w:val="28"/>
          <w:rtl/>
        </w:rPr>
        <w:t xml:space="preserve">رجال کشی: امام صادق علیه السلام فرمود: خداوند سوگند شیطان در کنار دیوار مدینه و مسجد بر ابو الخطاب ظاهر شد و من اکنون می‌نگرم که به او می‌گوید تو الآن پیروز می‌گردی.</w:t>
      </w:r>
      <w:r>
        <w:rPr>
          <w:rStyle w:val="FootnoteReference"/>
        </w:rPr>
        <w:footnoteReference w:id="1364"/>
      </w:r>
    </w:p>
    <w:p>
      <w:pPr>
        <w:pStyle w:val="Heading5"/>
      </w:pPr>
      <w:bookmarkStart w:id="1093" w:name="_Toc852"/>
      <w:r>
        <w:t>روایت 2</w:t>
      </w:r>
      <w:bookmarkEnd w:id="1093"/>
    </w:p>
    <w:p>
      <w:pPr>
        <w:pStyle w:val="BookText"/>
      </w:pPr>
      <w:r>
        <w:rPr>
          <w:rFonts w:ascii="IRNazanin" w:hAnsi="IRNazanin" w:eastAsia="IRNazanin" w:cs="IRNazanin"/>
          <w:lang w:bidi="fa-IR"/>
          <w:color w:val="111111"/>
          <w:sz w:val="28"/>
          <w:szCs w:val="28"/>
          <w:rtl/>
        </w:rPr>
        <w:t xml:space="preserve">رجال کشی: حفص بن عمرو خثعمی گوید: من در نزد امام صادق علیه السّلام نشسته بودم که مردی به آن حضرت عرض کرد: قربانت گردم ابو منصور بمن گفت که او را بطرف خداوند برده‌اند و خداوند دست بر سر او کشیده و به فارسی به او گفته است«بایست».</w:t>
      </w:r>
    </w:p>
    <w:p>
      <w:pPr>
        <w:pStyle w:val="BookText"/>
      </w:pPr>
      <w:r>
        <w:rPr>
          <w:rFonts w:ascii="IRNazanin" w:hAnsi="IRNazanin" w:eastAsia="IRNazanin" w:cs="IRNazanin"/>
          <w:lang w:bidi="fa-IR"/>
          <w:color w:val="111111"/>
          <w:sz w:val="28"/>
          <w:szCs w:val="28"/>
          <w:rtl/>
        </w:rPr>
        <w:t xml:space="preserve">پس امام علیه السّلام فرمود: پدرم از جدش رسول خدا صلی اللَّه علیه و آله روایت می‌کند که فرمود: شیطان تختی در بین زمین و آسمان برای خود گذاشته و به اندازه فرشتگان برای خود کارمندان و خدمت‌گزارانی دارد.</w:t>
      </w:r>
    </w:p>
    <w:p>
      <w:pPr>
        <w:pStyle w:val="BookText"/>
      </w:pPr>
      <w:r>
        <w:rPr>
          <w:rFonts w:ascii="IRNazanin" w:hAnsi="IRNazanin" w:eastAsia="IRNazanin" w:cs="IRNazanin"/>
          <w:lang w:bidi="fa-IR"/>
          <w:color w:val="111111"/>
          <w:sz w:val="28"/>
          <w:szCs w:val="28"/>
          <w:rtl/>
        </w:rPr>
        <w:t xml:space="preserve">شیطان هر گاه بخواهد مردی را بطرف خود فرا خواند نخست او را دعوت می‌کند، هنگامی که او شیطان را پاسخ گفت و دنبالش حرکت کرد و در راه او گام نهاد، شیطان خود را به او نشان می‌دهد و بطرف خود می‌برد و ابو منصور هم فرستاده ابلیس است و خداوند او را لعنت کند و امام علیه السّلام این گفته را سه بار تکرار کردند.</w:t>
      </w:r>
      <w:r>
        <w:rPr>
          <w:rStyle w:val="FootnoteReference"/>
        </w:rPr>
        <w:footnoteReference w:id="1365"/>
      </w:r>
    </w:p>
    <w:p>
      <w:pPr>
        <w:pStyle w:val="Heading5"/>
      </w:pPr>
      <w:bookmarkStart w:id="1094" w:name="_Toc853"/>
      <w:r>
        <w:t>روایت 3</w:t>
      </w:r>
      <w:bookmarkEnd w:id="1094"/>
    </w:p>
    <w:p>
      <w:pPr>
        <w:pStyle w:val="BookText"/>
      </w:pPr>
      <w:r>
        <w:rPr>
          <w:rFonts w:ascii="IRNazanin" w:hAnsi="IRNazanin" w:eastAsia="IRNazanin" w:cs="IRNazanin"/>
          <w:lang w:bidi="fa-IR"/>
          <w:color w:val="111111"/>
          <w:sz w:val="28"/>
          <w:szCs w:val="28"/>
          <w:rtl/>
        </w:rPr>
        <w:t xml:space="preserve">رجال کشی: امام صادق علیه السّلام فرمودند: بنان و سری و بزیع که خداوند آنها را لعنت کند گرفتار دام شیطان شدند و او در صورت زیباترین انسان بر او ظاهر شد، عرض کردم بنان این آیه را تاویل می‌کند که {وَ هُوَ الَّذِی فِی السَّماءِ إِلهٌ وَ فِی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3" w:name="pg13499_119229"/>
    <w:bookmarkEnd w:id="143"/>
    <w:p>
      <w:pPr>
        <w:pStyle w:val="BookText"/>
      </w:pPr>
      <w:r>
        <w:rPr>
          <w:rFonts w:ascii="Amiri" w:hAnsi="Amiri" w:eastAsia="Amiri" w:cs="Amiri"/>
          <w:lang w:bidi="ar-SA"/>
          <w:color w:val="111111"/>
          <w:sz w:val="28"/>
          <w:szCs w:val="28"/>
          <w:rtl/>
        </w:rPr>
        <w:t xml:space="preserve">الْأَرْضِ إِلهٌ‌</w:t>
      </w:r>
      <w:r>
        <w:rPr>
          <w:rStyle w:val="FootnoteReference"/>
        </w:rPr>
        <w:footnoteReference w:id="1366"/>
      </w:r>
      <w:r>
        <w:rPr>
          <w:rFonts w:ascii="Amiri" w:hAnsi="Amiri" w:eastAsia="Amiri" w:cs="Amiri"/>
          <w:lang w:bidi="ar-SA"/>
          <w:color w:val="111111"/>
          <w:sz w:val="28"/>
          <w:szCs w:val="28"/>
          <w:rtl/>
        </w:rPr>
        <w:t xml:space="preserve">أَنَّ الَّذِي فِي الْأَرْضِ غَيْرُ إِلَهِ السَّمَاءِ وَ إِلَهَ السَّمَاءِ غَيْرُ إِلَهِ الْأَرْضِ وَ أَنَّ إِلَهَ السَّمَاءِ أَعْظَمُ مِنْ إِلَهِ الْأَرْضِ وَ أَنَّ أَهْلَ الْأَرْضِ يَعْرِفُونَ فَضْلَ إِلَهِ السَّمَاءِ وَ يُعَظِّمُونَهُ فَقَالَ عليه السلام وَ اللَّهِ مَا هُوَ إِلَّا اللَّهُ وَحْدَهُ لَا شَرِيكَ لَهُ إِلَهٌ فِي السَّمَاوَاتِ وَ إِلَهٌ فِي الْأَرَضِينَ كَذَبَ بُنَانٌ عَلَيْهِ لَعْنَةُ اللَّهِ لَقَدْ صَغَّرَ اللَّهَ جَلَّ جَلَالُهُ وَ صَغَّرَ عَظَمَتَهُ‌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5"/>
      </w:pPr>
      <w:bookmarkStart w:id="1095" w:name="_Toc854"/>
      <w:r>
        <w:t>«4»</w:t>
      </w:r>
      <w:bookmarkEnd w:id="1095"/>
    </w:p>
    <w:p>
      <w:pPr>
        <w:pStyle w:val="BookText"/>
      </w:pPr>
      <w:r>
        <w:rPr>
          <w:rFonts w:ascii="Amiri" w:hAnsi="Amiri" w:eastAsia="Amiri" w:cs="Amiri"/>
          <w:lang w:bidi="ar-SA"/>
          <w:color w:val="111111"/>
          <w:sz w:val="28"/>
          <w:szCs w:val="28"/>
          <w:rtl/>
        </w:rPr>
        <w:t xml:space="preserve">كش، [رجال الكشي] وَجَدْتُ بِخَطِّ جَبْرَئِيلَ بْنِ أَحْمَدَ حَدَّثَنِي مُحَمَّدُ بْنُ عِيسَي عَنْ عَلِيِّ بْنِ الْحَكَمِ عَنْ حَمَّادِ بْنِ عُثْمَانَ عَنْ زُرَارَةَ قَالَ قَالَ أَبُو عَبْدِ اللَّهِ عليه السلام: أَخْبِرْنِي عَنْ حَمْزَةَ أَ يَزْعُمُ أَنَّ أَبِي يَأْتِيهِ قُلْتُ نَعَمْ قَالَ كَذَبَ وَ اللَّهِ مَا يَأْتِيهِ إِلَّا الْمُتَكَوِّنُ إِنَّ إِبْلِيسَ سَلَّطَ شَيْطَاناً يُقَالُ لَهُ الْمُتَكَوِّنُ يَأْتِي النَّاسَ فِي أَيِّ صُورَةٍ شَاءَ إِنْ شَاءَ فِي صُورَةٍ صَغِيرَةٍ وَ إِنْ شَاءَ فِي صُورَةٍ كَبِيرَةٍ وَ لَا وَ اللَّهِ مَا يَسْتَطِيعُ أَنْ يَجِي‌ءَ فِي صُورَةِ أَبِي عليه السلام‌</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5"/>
      </w:pPr>
      <w:bookmarkStart w:id="1096" w:name="_Toc855"/>
      <w:r>
        <w:t>«5»</w:t>
      </w:r>
      <w:bookmarkEnd w:id="1096"/>
    </w:p>
    <w:p>
      <w:pPr>
        <w:pStyle w:val="BookText"/>
      </w:pPr>
      <w:r>
        <w:rPr>
          <w:rFonts w:ascii="Amiri" w:hAnsi="Amiri" w:eastAsia="Amiri" w:cs="Amiri"/>
          <w:lang w:bidi="ar-SA"/>
          <w:color w:val="111111"/>
          <w:sz w:val="28"/>
          <w:szCs w:val="28"/>
          <w:rtl/>
        </w:rPr>
        <w:t xml:space="preserve">كش، [رجال الكشي] سَعْدٌ عَنْ أَحْمَدَ بْنِ مُحَمَّدٍ عَنْ أَبِيهِ وَ الْحُسَيْنِ بْنِ سَعِيدٍ عَنِ ابْنِ أَبِي عُمَيْرٍ وَ مُحَمَّدِ بْنِ عِيسَي عَنْ يُونُسَ وَ ابْنِ أَبِي عُمَيْرٍ عَنْ مُحَمَّدِ بْنِ عُمَرَ بْنِ أُذَيْنَةَ عَنْ بُرَيْدِ بْنِ مُعَاوِيَةَ الْعِجْلِيِّ قَالَ: كَانَ حَمْزَةُ بْنُ عُمَارَةَ الْبَرْبَرِيُّ لَعَنَهُ اللَّهُ يَقُولُ لِأَصْحَابِهِ إِنَّ أَبَا جَعْفَرٍ عليه السلام يَأْتِينِي فِي كُلِّ لَيْلَةٍ وَ لَا يَزَالُ إِنْسَانٌ يَزْعُمُ أَنَّهُ قَدْ أَرَاهُ إِيَّاهُ فَقُدِّرَ لِي أَنِّي لَقِيتُ أَبَا جَعْفَرٍ عليه السلام فَحَدَّثْتُهُ بِمَا يَقُولُ حَمْزَةُ فَقَالَ كَذَبَ عَلَيْهِ لَعْنَةُ اللَّهِ مَا يَقْدِرُ الشَّيْطَانُ أَنْ يَتَمَثَّلَ فِي صُورَةِ نَبِيٍّ وَ لَا وَصِيِّ نَبِيٍ‌</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Heading5"/>
      </w:pPr>
      <w:bookmarkStart w:id="1097" w:name="_Toc856"/>
      <w:r>
        <w:t>«6»</w:t>
      </w:r>
      <w:bookmarkEnd w:id="1097"/>
    </w:p>
    <w:p>
      <w:pPr>
        <w:pStyle w:val="BookText"/>
      </w:pPr>
      <w:r>
        <w:rPr>
          <w:rFonts w:ascii="Amiri" w:hAnsi="Amiri" w:eastAsia="Amiri" w:cs="Amiri"/>
          <w:lang w:bidi="ar-SA"/>
          <w:color w:val="111111"/>
          <w:sz w:val="28"/>
          <w:szCs w:val="28"/>
          <w:rtl/>
        </w:rPr>
        <w:t xml:space="preserve">كش، [رجال الكشي] مُحَمَّدُ بْنُ مَسْعُودٍ عَنْ عَلِيِّ بْنِ مُحَمَّدِ بْنِ يَزِيدَ عَنِ ابْنِ عِيسَي عَنِ الْبَزَنْطِيِّ عَنْ عَلِيِّ بْنِ عُقْبَةَ عَنْ أَبِيهِ قَالَ: دَخَلْتُ عَلَي أَبِي عَبْدِ اللَّهِ عليه السلام فَسَلَّمْتُ وَ جَلَسْتُ فَقَالَ لِي كَانَ فِي مَجْلِسِكَ هَذَا أَبُو الْخَطَّابِ وَ مَعَهُ سَبْعُونَ رَجُلًا كُلُّهُمْ إِلَيْهِ</w:t>
      </w:r>
    </w:p>
    <w:p>
      <w:pPr>
        <w:pStyle w:val="BookText"/>
      </w:pPr>
      <w:r>
        <w:rPr>
          <w:rFonts w:ascii="Amiri" w:hAnsi="Amiri" w:eastAsia="Amiri" w:cs="Amiri"/>
          <w:lang w:bidi="ar-SA"/>
          <w:color w:val="111111"/>
          <w:sz w:val="28"/>
          <w:szCs w:val="28"/>
          <w:rtl/>
        </w:rPr>
        <w:t xml:space="preserve">الْأَرْضِ إِلهٌ»</w:t>
      </w:r>
      <w:r>
        <w:rPr>
          <w:rStyle w:val="FootnoteReference"/>
        </w:rPr>
        <w:footnoteReference w:id="1370"/>
      </w:r>
      <w:r>
        <w:rPr>
          <w:rFonts w:ascii="IRNazanin" w:hAnsi="IRNazanin" w:eastAsia="IRNazanin" w:cs="IRNazanin"/>
          <w:lang w:bidi="fa-IR"/>
          <w:color w:val="111111"/>
          <w:sz w:val="28"/>
          <w:szCs w:val="28"/>
          <w:rtl/>
        </w:rPr>
        <w:t xml:space="preserve">، و او در آسمانها و زمین‌ها خدا و معبود است.</w:t>
      </w:r>
    </w:p>
    <w:p>
      <w:pPr>
        <w:pStyle w:val="BookText"/>
      </w:pPr>
      <w:r>
        <w:rPr>
          <w:rFonts w:ascii="IRNazanin" w:hAnsi="IRNazanin" w:eastAsia="IRNazanin" w:cs="IRNazanin"/>
          <w:lang w:bidi="fa-IR"/>
          <w:color w:val="111111"/>
          <w:sz w:val="28"/>
          <w:szCs w:val="28"/>
          <w:rtl/>
        </w:rPr>
        <w:t xml:space="preserve">بنان می‌گوید: خدائی که در آسمان است غیر از خدائی است که در زمین می‌باشد و اله آسمانها بزرگ‌تر از اله زمین است و اهل زمین فضیلت اله آسمان را می‌شناسند و او را مورد تعظیم و تکریم قرار می‌دهند.</w:t>
      </w:r>
    </w:p>
    <w:p>
      <w:pPr>
        <w:pStyle w:val="BookText"/>
      </w:pPr>
      <w:r>
        <w:rPr>
          <w:rFonts w:ascii="IRNazanin" w:hAnsi="IRNazanin" w:eastAsia="IRNazanin" w:cs="IRNazanin"/>
          <w:lang w:bidi="fa-IR"/>
          <w:color w:val="111111"/>
          <w:sz w:val="28"/>
          <w:szCs w:val="28"/>
          <w:rtl/>
        </w:rPr>
        <w:t xml:space="preserve">امام صادق علیه السّلام فرمودند: به خداوند سوگند جز خداوند آسمان و زمین خداوند دیگری نیست و در زمین و آسمان یک خدا بیشتر وجود ندارد، بنان دروغ می‌گوید، خداوند او را لعنت کند، او عظمت خدا را تحقیر کرده و خداوند را کوچک شمرده است.</w:t>
      </w:r>
      <w:r>
        <w:rPr>
          <w:rStyle w:val="FootnoteReference"/>
        </w:rPr>
        <w:footnoteReference w:id="1371"/>
      </w:r>
    </w:p>
    <w:p>
      <w:pPr>
        <w:pStyle w:val="Heading5"/>
      </w:pPr>
      <w:bookmarkStart w:id="1098" w:name="_Toc857"/>
      <w:r>
        <w:t>روایت 4</w:t>
      </w:r>
      <w:bookmarkEnd w:id="1098"/>
    </w:p>
    <w:p>
      <w:pPr>
        <w:pStyle w:val="BookText"/>
      </w:pPr>
      <w:r>
        <w:rPr>
          <w:rFonts w:ascii="IRNazanin" w:hAnsi="IRNazanin" w:eastAsia="IRNazanin" w:cs="IRNazanin"/>
          <w:lang w:bidi="fa-IR"/>
          <w:color w:val="111111"/>
          <w:sz w:val="28"/>
          <w:szCs w:val="28"/>
          <w:rtl/>
        </w:rPr>
        <w:t xml:space="preserve">رجال کشی: زراره گوید: امام صادق علیه السّلام فرمودند: بمن بگو حمزه گمان می‌کند که پدرم بر او ظاهر می‌گردد، گفتم آری او چنین عقیده‌ای دارد و می‌گوید: من پدر شما را مشاهده می‌کنم. امام علیه السّلام فرمود: او دروغ می‌گوید و پدرم بر او ظاهر نمی‌گردد. ابلیس یک شیطانی دارد که او را متکون می‌گویند او به هر صورتی ظاهر می‌شود، گاهی در صورت‌های کوچک و گاهی بزرگ دیده می‌شود، به خداوند سوگند او هرگز توانائی ندارد در چهره پدرم در آید و خود را به کسی نشان دهد.</w:t>
      </w:r>
      <w:r>
        <w:rPr>
          <w:rStyle w:val="FootnoteReference"/>
        </w:rPr>
        <w:footnoteReference w:id="1372"/>
      </w:r>
    </w:p>
    <w:p>
      <w:pPr>
        <w:pStyle w:val="Heading5"/>
      </w:pPr>
      <w:bookmarkStart w:id="1099" w:name="_Toc858"/>
      <w:r>
        <w:t>روایت 5</w:t>
      </w:r>
      <w:bookmarkEnd w:id="1099"/>
    </w:p>
    <w:p>
      <w:pPr>
        <w:pStyle w:val="BookText"/>
      </w:pPr>
      <w:r>
        <w:rPr>
          <w:rFonts w:ascii="IRNazanin" w:hAnsi="IRNazanin" w:eastAsia="IRNazanin" w:cs="IRNazanin"/>
          <w:lang w:bidi="fa-IR"/>
          <w:color w:val="111111"/>
          <w:sz w:val="28"/>
          <w:szCs w:val="28"/>
          <w:rtl/>
        </w:rPr>
        <w:t xml:space="preserve">رجال کشی: برید بن معاویه عجلی گوید: حمزه بن عمارة بربری می‌گفت: ابو جعفر علیه السّلام هر شب نزد من می‌آید و انسان‌هائی هم بودند که گمان می‌کردم حمزه آن حضرت را به آنها نشان داده است، گوید: من خدمت امام باقر علیه السّلام رسیدم و جریان را عرض کردم فرمودند: او دروغ می‌گوید خداوند او را لعنت کند، شیطان نمی‌تواند در صورت پیامبر و وصی پیامبر در آید.</w:t>
      </w:r>
      <w:r>
        <w:rPr>
          <w:rStyle w:val="FootnoteReference"/>
        </w:rPr>
        <w:footnoteReference w:id="1373"/>
      </w:r>
    </w:p>
    <w:p>
      <w:pPr>
        <w:pStyle w:val="Heading5"/>
      </w:pPr>
      <w:bookmarkStart w:id="1100" w:name="_Toc859"/>
      <w:r>
        <w:t>روایت 6</w:t>
      </w:r>
      <w:bookmarkEnd w:id="1100"/>
    </w:p>
    <w:p>
      <w:pPr>
        <w:pStyle w:val="BookText"/>
      </w:pPr>
      <w:r>
        <w:rPr>
          <w:rFonts w:ascii="IRNazanin" w:hAnsi="IRNazanin" w:eastAsia="IRNazanin" w:cs="IRNazanin"/>
          <w:lang w:bidi="fa-IR"/>
          <w:color w:val="111111"/>
          <w:sz w:val="28"/>
          <w:szCs w:val="28"/>
          <w:rtl/>
        </w:rPr>
        <w:t xml:space="preserve">علی بن عقبه از پدرش روایت می‌کند که خدمت امام صادق علیه السّلام رسیدم و بعد از سلام در حضورش نشستم، امام علیه السّلام به من فرمودند: در این مجلس ابو الخطاب با هفتاد نفر حضور داشتند که همه از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4" w:name="pg13499_119230"/>
    <w:bookmarkEnd w:id="144"/>
    <w:p>
      <w:pPr>
        <w:pStyle w:val="BookText"/>
      </w:pPr>
      <w:r>
        <w:rPr>
          <w:rFonts w:ascii="Amiri" w:hAnsi="Amiri" w:eastAsia="Amiri" w:cs="Amiri"/>
          <w:lang w:bidi="ar-SA"/>
          <w:color w:val="111111"/>
          <w:sz w:val="28"/>
          <w:szCs w:val="28"/>
          <w:rtl/>
        </w:rPr>
        <w:t xml:space="preserve">يَنَالُهُمْ مِنْهُ شَيْ‌ءٌ فَرَحِمْتُهُمْ فَقُلْتُ لَهُمْ أَ لَا أُخْبِرُكُمْ بِفَضَائِلِ الْمُسْلِمِ فَلَا أَحْسَبُ أَصْغَرَهُمْ إِلَّا قَالَ بَلَي جُعِلْتُ فِدَاكَ قُلْتُ مِنْ فَضَائِلِ الْمُسْلِمِ أَنْ يُقَالَ لَهُ فُلَانٌ قَارِئٌ لِكِتَابِ اللَّهِ عَزَّ وَ جَلَّ وَ فُلَانٌ ذُو حَظٍّ مِنْ وَرَعٍ وَ فُلَانٌ يَجْتَهِدُ فِي عِبَادَتِهِ لِرَبِّهِ فَهَذِهِ فَضَائِلُ الْمُسْلِمِ مَا لَكُمْ وَ لِلرِّئَاسَاتِ إِنَّمَا لِلْمُسْلِمِينَ رَأْسٌ وَاحِدٌ إِيَّاكُمْ وَ الرِّجَالَ فَإِنَّ الرِّجَالَ مَهْلَكَةٌ فَإِنِّي سَمِعْتُ أَبِي يَقُولُ إِنَّ شَيْطَاناً يُقَالُ لَهُ الْمُذْهِبُ يَأْتِي فِي كُلِّ صُورَةٍ إِلَّا أَنَّهُ لَا يَأْتِي فِي صُورَةِ نَبِيٍّ وَ لَا وَصِيِّ نَبِيٍّ وَ لَا أَحْسَبُهُ إِلَّا وَ قَدْ تَرَاءَي لِصَاحِبِكُمْ فَاحْذَرُوهُ فَبَلَغَنِي أَنَّهُمْ قُتِلُوا مَعَهُ فَأَبْعَدَهُمُ اللَّهُ وَ أَسْحَقَهُمْ إِنَّهُ لَا يَهْلِكُ عَلَي اللَّهِ إِلَّا هَالِكٌ‌</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1101" w:name="_Toc860"/>
      <w:r>
        <w:t>«7»</w:t>
      </w:r>
      <w:bookmarkEnd w:id="1101"/>
    </w:p>
    <w:p>
      <w:pPr>
        <w:pStyle w:val="BookText"/>
      </w:pPr>
      <w:r>
        <w:rPr>
          <w:rFonts w:ascii="Amiri" w:hAnsi="Amiri" w:eastAsia="Amiri" w:cs="Amiri"/>
          <w:lang w:bidi="ar-SA"/>
          <w:color w:val="111111"/>
          <w:sz w:val="28"/>
          <w:szCs w:val="28"/>
          <w:rtl/>
        </w:rPr>
        <w:t xml:space="preserve">كش، [رجال الكشي] مُحَمَّدُ بْنُ قُولَوَيْهِ عَنْ سَعْدٍ عَنْ مُحَمَّدِ بْنِ عِيسَي عَنْ يُونُسَ قَالَ: سَمِعْتُ رَجُلًا مِنَ الطَّيَّارَةِ يُحَدِّثُ أَبَا الْحَسَنِ الرِّضَا عليه السلام عَنْ يُونُسَ بْنِ ظَبْيَانَ أَنَّهُ قَالَ كُنْتُ فِي بَعْضِ اللَّيَالِي وَ أَنَا فِي الطَّوَافِ فَإِذَا نِدَاءٌ مِنْ فَوْقِ رَأْسِي يَا يُونُسُ إِنَّنِي أَنَا اللَّهُ لا إِلهَ إِلَّا أَنَا فَاعْبُدْنِي وَ أَقِمِ الصَّلاةَ لِذِكْرِي فَرَفَعْتُ رَأْسِي فاذاح [كذا] .</w:t>
      </w:r>
    </w:p>
    <w:p>
      <w:pPr>
        <w:pStyle w:val="BookText"/>
      </w:pPr>
      <w:r>
        <w:rPr>
          <w:rFonts w:ascii="Amiri" w:hAnsi="Amiri" w:eastAsia="Amiri" w:cs="Amiri"/>
          <w:lang w:bidi="ar-SA"/>
          <w:color w:val="111111"/>
          <w:sz w:val="28"/>
          <w:szCs w:val="28"/>
          <w:rtl/>
        </w:rPr>
        <w:t xml:space="preserve">فَغَضِبَ أَبُو الْحَسَنِ غَضَباً لَمْ يَمْلِكْ نَفْسَهُ ثُمَّ قَالَ لِلرَّجُلِ اخْرُجْ عَنِّي لَعَنَكَ اللَّهُ وَ لَعَنَ اللَّهُ مَنْ حَدَّثَكَ وَ لَعَنَ يُونُسَ بْنَ ظَبْيَانَ أَلْفَ لَعْنَةٍ تَتْبَعُهَا أَلْفُ لَعْنَةٍ كُلُّ لَعْنَةٍ مِنْهَا تُبْلِغُكَ إِلَي قَعْرِ جَهَنَّمَ وَ أَشْهَدُ مَا نَادَاهُ إِلَّا شَيْطَانٌ أَمَا إِنَّ يُونُسَ مَعَ أَبِي الْخَطَّابِ فِي أَشَدِّ الْعَذَابِ مَقْرُونَانِ وَ أَصْحَابَهُمَا إِلَي ذَلِكَ الشَّيْطَانِ مَعَ فِرْعَوْنَ وَ آلِ فِرْعَوْنَ فِي أَشَدِّ الْعَذَابِ سَمِعْتُ ذَلِكَ مِنْ أَبِي عَبْدِ اللَّهِ عليه السلام.</w:t>
      </w:r>
    </w:p>
    <w:p>
      <w:pPr>
        <w:pStyle w:val="BookText"/>
      </w:pPr>
      <w:r>
        <w:rPr>
          <w:rFonts w:ascii="Amiri" w:hAnsi="Amiri" w:eastAsia="Amiri" w:cs="Amiri"/>
          <w:lang w:bidi="ar-SA"/>
          <w:color w:val="111111"/>
          <w:sz w:val="28"/>
          <w:szCs w:val="28"/>
          <w:rtl/>
        </w:rPr>
        <w:t xml:space="preserve">فَقَالَ يُونُسُ فَقَامَ الرَّجُلُ مِنْ عِنْدِهِ فَمَا بَلَغَ الْبَابَ إِلَّا عَشَرَةَ خِطَاءٍ حَتَّي صُرِعَ مَغْشِيّاً عَلَيْهِ قَدْ قَاءَ رَجِيعَهُ وَ حُمِلَ مَيِّتاً فَقَالَ أَبُو الْحَسَنِ عليه السلام أَتَاهُ الْمَلَكُ بِيَدِهِ عَمُودٌ فَضَرَبَهُ عَلَي هَامَتِهِ ضَرْبَةً قَلَبَ فِيهَا مَثَانَتَهُ حَتَّي قَاءَ رَجِيعَهُ وَ عَجَّلَ اللَّهُ بِرُوحِهِ إِلَي الْهَاوِيَةِ وَ أَلْحَقَهُ بِصَاحِبِهِ الَّذِي حَدَّثَهُ يُونُسَ بْنِ ظَبْيَانَ وَ رَأَي الشَّيْطَانَ الَّذِي كَانَ تَرَاءَي لَهُ‌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پیروی می‌کردند. دل من به حال آنها سوخت و من به آنها گفتم، آیا شما را از فضائل مسلمان آگاه نکنم، یکی از آنها که از همه کوچک‌تر بود گفت: بفرمائید قربانت گردم، گفتم: از فضائل مسلمان آن است که گفته شود فلان کس کتاب خداوند را تلاوت می‌کند و یا کسی صاحب ورع می‌باشد و یا شخصی از اهل عبادت می‌باشد.</w:t>
      </w:r>
    </w:p>
    <w:p>
      <w:pPr>
        <w:pStyle w:val="BookText"/>
      </w:pPr>
      <w:r>
        <w:rPr>
          <w:rFonts w:ascii="IRNazanin" w:hAnsi="IRNazanin" w:eastAsia="IRNazanin" w:cs="IRNazanin"/>
          <w:lang w:bidi="fa-IR"/>
          <w:color w:val="111111"/>
          <w:sz w:val="28"/>
          <w:szCs w:val="28"/>
          <w:rtl/>
        </w:rPr>
        <w:t xml:space="preserve">این‌ها هستند فضائل مسلمان چرا شما این طرف و آن طرف می‌روید و دنبال اشخاص حرکت می‌کنید، مسلمانان فقط یک رهبر دارند که باید از او متابعت کنند، شما دنبال این مرد و یا آن مرد نروید که مردان مختلف با آراء گوناگون شما را گمراه خواهند کرد و حقائق را بر شما مشتبه خواهند نمود و راه حق را پیدا نخواهید کرد.</w:t>
      </w:r>
    </w:p>
    <w:p>
      <w:pPr>
        <w:pStyle w:val="BookText"/>
      </w:pPr>
      <w:r>
        <w:rPr>
          <w:rFonts w:ascii="IRNazanin" w:hAnsi="IRNazanin" w:eastAsia="IRNazanin" w:cs="IRNazanin"/>
          <w:lang w:bidi="fa-IR"/>
          <w:color w:val="111111"/>
          <w:sz w:val="28"/>
          <w:szCs w:val="28"/>
          <w:rtl/>
        </w:rPr>
        <w:t xml:space="preserve">از پدرم شنیدم می‌فرمودند: شیطانی هست که او را مذهب می‌گویند او در هر چهره‌ای ظاهر می‌گردد و فقط در صورت پیامبر و یا وصی او نمی‌تواند درآید، من می‌نگرم که او در چهره رهبر شما در آمده است، شما از آن دوری کنید، به من خبر رسیده که او و یارانش را کشتند، خداوند آنها را لعنت کند و از درگاه خود براند و تنها افراد شایسته هلاکت در نزد خدا به هلاکت می‌رسند.</w:t>
      </w:r>
      <w:r>
        <w:rPr>
          <w:rStyle w:val="FootnoteReference"/>
        </w:rPr>
        <w:footnoteReference w:id="1376"/>
      </w:r>
    </w:p>
    <w:p>
      <w:pPr>
        <w:pStyle w:val="Heading5"/>
      </w:pPr>
      <w:bookmarkStart w:id="1102" w:name="_Toc861"/>
      <w:r>
        <w:t>روایت 7</w:t>
      </w:r>
      <w:bookmarkEnd w:id="1102"/>
    </w:p>
    <w:p>
      <w:pPr>
        <w:pStyle w:val="BookText"/>
      </w:pPr>
      <w:r>
        <w:rPr>
          <w:rFonts w:ascii="IRNazanin" w:hAnsi="IRNazanin" w:eastAsia="IRNazanin" w:cs="IRNazanin"/>
          <w:lang w:bidi="fa-IR"/>
          <w:color w:val="111111"/>
          <w:sz w:val="28"/>
          <w:szCs w:val="28"/>
          <w:rtl/>
        </w:rPr>
        <w:t xml:space="preserve">رجال کشی: مردی از طیاره با امام رضا علیه السّلام در باره یونس بن ظبیان سخن می‌گفت، او اظهار داشت یونس می‌گفت: شبی در حال طواف بودم ناگهان از بالای سرم ندائی شنیدم که می‌گفت: ای یونس {من خدا هستم که جز من خدائی نیست، مرا عبادت کن و نماز را بر پا دار} من سرم را بلند کردم و متوجه سخن او شدم.</w:t>
      </w:r>
    </w:p>
    <w:p>
      <w:pPr>
        <w:pStyle w:val="BookText"/>
      </w:pPr>
      <w:r>
        <w:rPr>
          <w:rFonts w:ascii="IRNazanin" w:hAnsi="IRNazanin" w:eastAsia="IRNazanin" w:cs="IRNazanin"/>
          <w:lang w:bidi="fa-IR"/>
          <w:color w:val="111111"/>
          <w:sz w:val="28"/>
          <w:szCs w:val="28"/>
          <w:rtl/>
        </w:rPr>
        <w:t xml:space="preserve">در این هنگام امام رضا علیه السّلام به خشم آمدند به اندازه‌ای که نتوانستند آرام بگیرند و گفتند: بیرون شوید خداوند تو را و کسی که این حدیث را برایت تعریف کرد لعنت کند و هزار بار هم یونس بن ظبیان را مورد لعنت قرار دهد و تو را با او به قعر دوزخ روانه سازد .</w:t>
      </w:r>
    </w:p>
    <w:p>
      <w:pPr>
        <w:pStyle w:val="BookText"/>
      </w:pPr>
      <w:r>
        <w:rPr>
          <w:rFonts w:ascii="IRNazanin" w:hAnsi="IRNazanin" w:eastAsia="IRNazanin" w:cs="IRNazanin"/>
          <w:lang w:bidi="fa-IR"/>
          <w:color w:val="111111"/>
          <w:sz w:val="28"/>
          <w:szCs w:val="28"/>
          <w:rtl/>
        </w:rPr>
        <w:t xml:space="preserve">من گواهی می‌دهم که این سخن را شیطان در گوش او گفته باشد و اکنون آگاه باش که یونس بن ظبیان با ابو الخطاب در سخت‌ترین عذاب‌ها گرفتار می‌باشند و یاران آنها هم با آن شیطان در کنار فرعون و فرعونیان در عذاب سختی می‌باشند و این حدیث را از ابو عبد اللَّه علیه السّلام شنیده‌ام.</w:t>
      </w:r>
    </w:p>
    <w:p>
      <w:pPr>
        <w:pStyle w:val="BookText"/>
      </w:pPr>
      <w:r>
        <w:rPr>
          <w:rFonts w:ascii="IRNazanin" w:hAnsi="IRNazanin" w:eastAsia="IRNazanin" w:cs="IRNazanin"/>
          <w:lang w:bidi="fa-IR"/>
          <w:color w:val="111111"/>
          <w:sz w:val="28"/>
          <w:szCs w:val="28"/>
          <w:rtl/>
        </w:rPr>
        <w:t xml:space="preserve">راوی گوید: این مرد از محضر امام علیه السّلام بیرون شد و هنوز ده گام نگذشته بود که بی‌هوش شد و بر زمین افتاد و آنچه در شکم داشت از گلویش بر آمد و او را مرده از منزل بیرون کردند و به خارج انتقال دادند.</w:t>
      </w:r>
    </w:p>
    <w:p>
      <w:pPr>
        <w:pStyle w:val="BookText"/>
      </w:pPr>
      <w:r>
        <w:rPr>
          <w:rFonts w:ascii="IRNazanin" w:hAnsi="IRNazanin" w:eastAsia="IRNazanin" w:cs="IRNazanin"/>
          <w:lang w:bidi="fa-IR"/>
          <w:color w:val="111111"/>
          <w:sz w:val="28"/>
          <w:szCs w:val="28"/>
          <w:rtl/>
        </w:rPr>
        <w:t xml:space="preserve">امام رضا علیه السّلام فرمودند: فرشته‌ای آمد و با عمودی بر سرش زد و او را بر زمین افکند و هر چه در شکم داشت بیرون ریخت و روحش را به جهنم انتقال داد و او را به رفیقش یونس بن ظبیان ملحق نمود و شیطانی که آن سخن را به او گفته بود در دوزخ به او رسید و آنها همدیگر را در آنجا ملاقات کردند.</w:t>
      </w:r>
      <w:r>
        <w:rPr>
          <w:rStyle w:val="FootnoteReference"/>
        </w:rPr>
        <w:footnoteReference w:id="1377"/>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5" w:name="pg13499_119231"/>
    <w:bookmarkEnd w:id="145"/>
    <w:p>
      <w:pPr>
        <w:pStyle w:val="Heading5"/>
      </w:pPr>
      <w:bookmarkStart w:id="1103" w:name="_Toc862"/>
      <w:r>
        <w:t>«8»</w:t>
      </w:r>
      <w:bookmarkEnd w:id="110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مَنْ عَمِلَ فِي بِدْعَةٍ خَلَّاهُ الشَّيْطَانُ وَ الْعِبَادَةَ وَ أَلْقَي عَلَيْهِ الْخُشُوعَ وَ الْبُكَاءَ.</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أَبَي اللَّهُ لِصَاحِبِ الْبِدْعَةِ بِالتَّوْبَةِ وَ أَبَي اللَّهُ لِصَاحِبِ الْخُلُقِ السَّيِّئِ بِالتَّوْبَةِ فَقِيلَ يَا رَسُولَ اللَّهِ وَ كَيْفَ ذَلِكَ قَالَ أَمَّا صَاحِبُ الْبِدْعَةِ فَقَدْ أُشْرِبَ قَلْبُهُ حُبَّهَا وَ أَمَّا صَاحِبُ الْخُلُقِ السَّيِّئِ فَإِنَّهُ إِذَا تَابَ مِنْ ذَنْبٍ وَقَعَ فِي ذَنْبٍ أَعْظَمَ مِنَ الذَّنْبِ الَّذِي تَابَ مِنْهُ‌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3"/>
      </w:pPr>
      <w:bookmarkStart w:id="1104" w:name="_Toc863"/>
      <w:r>
        <w:t>باب 110 عقاب من أحدث دينا أو أضل الناس و أنه لا يحمل أحد الوزر عمن يستحقه</w:t>
      </w:r>
      <w:bookmarkEnd w:id="1104"/>
    </w:p>
    <w:p>
      <w:pPr>
        <w:pStyle w:val="Heading4"/>
      </w:pPr>
      <w:bookmarkStart w:id="1105" w:name="_Toc864"/>
      <w:r>
        <w:t>الآيات</w:t>
      </w:r>
      <w:bookmarkEnd w:id="1105"/>
    </w:p>
    <w:p>
      <w:pPr>
        <w:pStyle w:val="Heading5"/>
      </w:pPr>
      <w:bookmarkStart w:id="1106" w:name="_Toc865"/>
      <w:r>
        <w:t>اشارة</w:t>
      </w:r>
      <w:bookmarkEnd w:id="1106"/>
    </w:p>
    <w:p>
      <w:pPr>
        <w:pStyle w:val="BookText"/>
      </w:pPr>
      <w:r>
        <w:rPr>
          <w:rFonts w:ascii="Amiri" w:hAnsi="Amiri" w:eastAsia="Amiri" w:cs="Amiri"/>
          <w:lang w:bidi="ar-SA"/>
          <w:color w:val="111111"/>
          <w:sz w:val="28"/>
          <w:szCs w:val="28"/>
          <w:rtl/>
        </w:rPr>
        <w:t xml:space="preserve">النساء: أَ لَمْ تَرَ إِلَي الَّذِينَ أُوتُوا نَصِيباً مِنَ الْكِتابِ يَشْتَرُونَ الضَّلالَةَ وَ يُرِيدُونَ أَنْ تَضِلُّوا السَّبِيلَ وَ اللَّهُ أَعْلَمُ بِأَعْدائِكُمْ وَ كَفي بِاللَّهِ وَلِيًّا وَ كَفي بِاللَّهِ نَصِيراً</w:t>
      </w:r>
      <w:r>
        <w:rPr>
          <w:rStyle w:val="FootnoteReference"/>
        </w:rPr>
        <w:footnoteReference w:id="1379"/>
      </w:r>
    </w:p>
    <w:p>
      <w:pPr>
        <w:pStyle w:val="BookText"/>
      </w:pPr>
      <w:r>
        <w:rPr>
          <w:rFonts w:ascii="Amiri" w:hAnsi="Amiri" w:eastAsia="Amiri" w:cs="Amiri"/>
          <w:lang w:bidi="ar-SA"/>
          <w:color w:val="111111"/>
          <w:sz w:val="28"/>
          <w:szCs w:val="28"/>
          <w:rtl/>
        </w:rPr>
        <w:t xml:space="preserve">و قال تعالي: أَ لَمْ تَرَ إِلَي الَّذِينَ أُوتُوا نَصِيباً مِنَ الْكِتابِ يُؤْمِنُونَ بِالْجِبْتِ وَ الطَّاغُوتِ وَ يَقُولُونَ لِلَّذِينَ كَفَرُوا هؤُلاءِ أَهْدي مِنَ الَّذِينَ آمَنُوا سَبِيلًا أُولئِكَ الَّذِينَ لَعَنَهُمُ اللَّهُ وَ مَنْ يَلْعَنِ اللَّهُ فَلَنْ تَجِدَ لَهُ نَصِيراً</w:t>
      </w:r>
      <w:r>
        <w:rPr>
          <w:rStyle w:val="FootnoteReference"/>
        </w:rPr>
        <w:footnoteReference w:id="1380"/>
      </w:r>
    </w:p>
    <w:p>
      <w:pPr>
        <w:pStyle w:val="BookText"/>
      </w:pPr>
      <w:r>
        <w:rPr>
          <w:rFonts w:ascii="Amiri" w:hAnsi="Amiri" w:eastAsia="Amiri" w:cs="Amiri"/>
          <w:lang w:bidi="ar-SA"/>
          <w:color w:val="111111"/>
          <w:sz w:val="28"/>
          <w:szCs w:val="28"/>
          <w:rtl/>
        </w:rPr>
        <w:t xml:space="preserve">الأعراف: وَ لا تَقْعُدُوا بِكُلِّ صِراطٍ تُوعِدُونَ وَ تَصُدُّونَ عَنْ سَبِيلِ اللَّهِ مَنْ آمَنَ</w:t>
      </w:r>
    </w:p>
    <w:p>
      <w:pPr>
        <w:pStyle w:val="Heading5"/>
      </w:pPr>
      <w:bookmarkStart w:id="1107" w:name="_Toc866"/>
      <w:r>
        <w:t>روایت 8</w:t>
      </w:r>
      <w:bookmarkEnd w:id="1107"/>
    </w:p>
    <w:p>
      <w:pPr>
        <w:pStyle w:val="BookText"/>
      </w:pPr>
      <w:r>
        <w:rPr>
          <w:rFonts w:ascii="IRNazanin" w:hAnsi="IRNazanin" w:eastAsia="IRNazanin" w:cs="IRNazanin"/>
          <w:lang w:bidi="fa-IR"/>
          <w:color w:val="111111"/>
          <w:sz w:val="28"/>
          <w:szCs w:val="28"/>
          <w:rtl/>
        </w:rPr>
        <w:t xml:space="preserve">راوندی به سند خود از موسی بن جعفر و او از پدرانش علیهم السّلام روایت می‌کند که رسول خدا صلی اللَّه علیه و آله فرمودند: هر کس خود را به بدعتی مشغول کند، شیطان او را به عبادت مشغول می‌کند و به او حالت خشوع و گریه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از آن جناب وارد شده که فرمود: رسول خدا صلی اللَّه علیه و آله فرمودند: خداوند بدعت گزار را به توبه موفق نمی‌کند و هم چنین کسی که اخلاق بد دارد موفق به توبه نمی‌گردد عرض کردند: یا رسول اللَّه چگونه می‌شود این افراد به توبه توفیق پیدا نمی‌کنند، فرمودند کسی که اهل بدعت می‌باشد محبت بدعت در دلش جای گرفته است و اما آن کس که اخلاق بد دارد او هر گاه از گناهی توبه می‌کند در گناهی بزرگتر از اول گرفتار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1108" w:name="_Toc867"/>
      <w:r>
        <w:t>باب یکصد و دهم : باب کیفر بدعت گذاران و کسانی که مردم را گمراه ساختند، و اینکه کسی بار گناه دیگری را به دوش نمی‌کشد</w:t>
      </w:r>
      <w:bookmarkEnd w:id="1108"/>
    </w:p>
    <w:p>
      <w:pPr>
        <w:pStyle w:val="Heading4"/>
      </w:pPr>
      <w:bookmarkStart w:id="1109" w:name="_Toc868"/>
      <w:r>
        <w:t>آیات</w:t>
      </w:r>
      <w:bookmarkEnd w:id="11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 وَ اللَّهُ أَعْلَمُ بِأَعْدائِکُمْ وَ کَفی بِاللَّهِ وَلِیًّا وَ کَفی بِاللَّهِ نَصِیراً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{آیا به کسانی که بهره‌ای از کتاب یافته‌اند ننگریستی؟ گمراهی را می‌خرند و می‌خواهند شما [نیز] گمراه شوید. و خدا به [حالِ] دشمنان شما داناتر است؛ کافی است که خدا سرپرستِ [شما] باشد، و کافی است که خدا یاورِ [شما]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 أُولئِکَ الَّذِینَ لَعَنَهُمُ اللَّهُ وَ مَنْ یَلْعَنِ اللَّهُ فَلَنْ تَجِدَ لَهُ نَصِیراً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{آیا کسانی را که از کتابِ [آسمانی] نصیبی یافته‌اند ندیده‌ای؟ که به «جِبت» و «طاغوت» ایمان دارند، و در باره کسانی که کفر ورزیده‌اند می‌گویند: «اینان از کسانی که ایمان آورده‌اند راه‌یافته‌ترند.» اینانند که خدا لعنتشان کرده، و هر که را خدا لعنت کند هرگز برای او یاوری نخواهی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تَقْعُدُوا بِکُلِّ صِراطٍ تُوعِدُونَ وَ تَصُدُّونَ عَنْ سَبِیلِ اللَّهِ مَنْ آمَنَ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تَبْغُونَها عِوَجاً</w:t>
      </w:r>
      <w:r>
        <w:rPr>
          <w:rStyle w:val="FootnoteReference"/>
        </w:rPr>
        <w:footnoteReference w:id="1381"/>
      </w:r>
    </w:p>
    <w:p>
      <w:pPr>
        <w:pStyle w:val="BookText"/>
      </w:pPr>
      <w:r>
        <w:rPr>
          <w:rFonts w:ascii="Amiri" w:hAnsi="Amiri" w:eastAsia="Amiri" w:cs="Amiri"/>
          <w:lang w:bidi="ar-SA"/>
          <w:color w:val="111111"/>
          <w:sz w:val="28"/>
          <w:szCs w:val="28"/>
          <w:rtl/>
        </w:rPr>
        <w:t xml:space="preserve">هود: وَ مَنْ أَظْلَمُ مِمَّنِ افْتَري عَلَي اللَّهِ كَذِباً أُولئِكَ يُعْرَضُونَ عَلي رَبِّهِمْ وَ يَقُولُ الْأَشْهادُ هؤُلاءِ الَّذِينَ كَذَبُوا عَلي رَبِّهِمْ أَلا لَعْنَةُ اللَّهِ عَلَي الظَّالِمِينَ الَّذِينَ يَصُدُّونَ عَنْ سَبِيلِ اللَّهِ وَ يَبْغُونَها عِوَجاً وَ هُمْ بِالْآخِرَةِ هُمْ كافِرُونَ أُولئِكَ لَمْ يَكُونُوا مُعْجِزِينَ فِي الْأَرْضِ وَ ما كانَ لَهُمْ مِنْ دُونِ اللَّهِ مِنْ أَوْلِياءَ يُضاعَفُ لَهُمُ الْعَذابُ ما كانُوا يَسْتَطِيعُونَ السَّمْعَ وَ ما كانُوا يُبْصِرُونَ أُولئِكَ الَّذِينَ خَسِرُوا أَنْفُسَهُمْ وَ ضَلَّ عَنْهُمْ ما كانُوا يَفْتَرُونَ لا جَرَمَ أَنَّهُمْ فِي الْآخِرَةِ هُمُ الْأَخْسَرُونَ‌</w:t>
      </w:r>
      <w:r>
        <w:rPr>
          <w:rStyle w:val="FootnoteReference"/>
        </w:rPr>
        <w:footnoteReference w:id="1382"/>
      </w:r>
    </w:p>
    <w:p>
      <w:pPr>
        <w:pStyle w:val="BookText"/>
      </w:pPr>
      <w:r>
        <w:rPr>
          <w:rFonts w:ascii="Amiri" w:hAnsi="Amiri" w:eastAsia="Amiri" w:cs="Amiri"/>
          <w:lang w:bidi="ar-SA"/>
          <w:color w:val="111111"/>
          <w:sz w:val="28"/>
          <w:szCs w:val="28"/>
          <w:rtl/>
        </w:rPr>
        <w:t xml:space="preserve">إبراهيم: وَ يَصُدُّونَ عَنْ سَبِيلِ اللَّهِ وَ يَبْغُونَها عِوَجاً أُولئِكَ فِي ضَلالٍ بَعِيدٍ</w:t>
      </w:r>
      <w:r>
        <w:rPr>
          <w:rStyle w:val="FootnoteReference"/>
        </w:rPr>
        <w:footnoteReference w:id="1383"/>
      </w:r>
    </w:p>
    <w:p>
      <w:pPr>
        <w:pStyle w:val="BookText"/>
      </w:pPr>
      <w:r>
        <w:rPr>
          <w:rFonts w:ascii="Amiri" w:hAnsi="Amiri" w:eastAsia="Amiri" w:cs="Amiri"/>
          <w:lang w:bidi="ar-SA"/>
          <w:color w:val="111111"/>
          <w:sz w:val="28"/>
          <w:szCs w:val="28"/>
          <w:rtl/>
        </w:rPr>
        <w:t xml:space="preserve">و قال تعالي: وَ جَعَلُوا لِلَّهِ أَنْداداً لِيُضِلُّوا عَنْ سَبِيلِهِ قُلْ تَمَتَّعُوا فَإِنَّ مَصِيرَكُمْ إِلَي النَّارِ</w:t>
      </w:r>
      <w:r>
        <w:rPr>
          <w:rStyle w:val="FootnoteReference"/>
        </w:rPr>
        <w:footnoteReference w:id="1384"/>
      </w:r>
    </w:p>
    <w:p>
      <w:pPr>
        <w:pStyle w:val="BookText"/>
      </w:pPr>
      <w:r>
        <w:rPr>
          <w:rFonts w:ascii="Amiri" w:hAnsi="Amiri" w:eastAsia="Amiri" w:cs="Amiri"/>
          <w:lang w:bidi="ar-SA"/>
          <w:color w:val="111111"/>
          <w:sz w:val="28"/>
          <w:szCs w:val="28"/>
          <w:rtl/>
        </w:rPr>
        <w:t xml:space="preserve">النحل: لِيَحْمِلُوا أَوْزارَهُمْ كامِلَةً يَوْمَ الْقِيامَةِ وَ مِنْ أَوْزارِ الَّذِينَ يُضِلُّونَهُمْ بِغَيْرِ عِلْمٍ أَلا ساءَ ما يَزِرُونَ‌</w:t>
      </w:r>
      <w:r>
        <w:rPr>
          <w:rStyle w:val="FootnoteReference"/>
        </w:rPr>
        <w:footnoteReference w:id="1385"/>
      </w:r>
    </w:p>
    <w:p>
      <w:pPr>
        <w:pStyle w:val="BookText"/>
      </w:pPr>
      <w:r>
        <w:rPr>
          <w:rFonts w:ascii="Amiri" w:hAnsi="Amiri" w:eastAsia="Amiri" w:cs="Amiri"/>
          <w:lang w:bidi="ar-SA"/>
          <w:color w:val="111111"/>
          <w:sz w:val="28"/>
          <w:szCs w:val="28"/>
          <w:rtl/>
        </w:rPr>
        <w:t xml:space="preserve">الشعراء: وَ بُرِّزَتِ الْجَحِيمُ لِلْغاوِينَ إلي قوله تعالي وَ ما أَضَلَّنا إِلَّا الْمُجْرِمُونَ‌</w:t>
      </w:r>
      <w:r>
        <w:rPr>
          <w:rStyle w:val="FootnoteReference"/>
        </w:rPr>
        <w:footnoteReference w:id="1386"/>
      </w:r>
    </w:p>
    <w:p>
      <w:pPr>
        <w:pStyle w:val="BookText"/>
      </w:pPr>
      <w:r>
        <w:rPr>
          <w:rFonts w:ascii="Amiri" w:hAnsi="Amiri" w:eastAsia="Amiri" w:cs="Amiri"/>
          <w:lang w:bidi="ar-SA"/>
          <w:color w:val="111111"/>
          <w:sz w:val="28"/>
          <w:szCs w:val="28"/>
          <w:rtl/>
        </w:rPr>
        <w:t xml:space="preserve">القصص: وَ جَعَلْناهُمْ أَئِمَّةً يَدْعُونَ إِلَي النَّارِ وَ يَوْمَ الْقِيامَةِ لا يُنْصَرُونَ وَ أَتْبَعْناهُمْ فِي هذِهِ الدُّنْيا لَعْنَةً وَ يَوْمَ الْقِيامَةِ هُمْ مِنَ الْمَقْبُوحِينَ‌</w:t>
      </w:r>
      <w:r>
        <w:rPr>
          <w:rStyle w:val="FootnoteReference"/>
        </w:rPr>
        <w:footnoteReference w:id="1387"/>
      </w:r>
    </w:p>
    <w:p>
      <w:pPr>
        <w:pStyle w:val="BookText"/>
      </w:pPr>
      <w:r>
        <w:rPr>
          <w:rFonts w:ascii="Amiri" w:hAnsi="Amiri" w:eastAsia="Amiri" w:cs="Amiri"/>
          <w:lang w:bidi="ar-SA"/>
          <w:color w:val="111111"/>
          <w:sz w:val="28"/>
          <w:szCs w:val="28"/>
          <w:rtl/>
        </w:rPr>
        <w:t xml:space="preserve">العنكبوت: وَ قالَ الَّذِينَ كَفَرُوا لِلَّذِينَ آمَنُوا اتَّبِعُوا سَبِيلَنا وَ لْنَحْمِلْ خَطاياكُمْ وَ ما هُمْ بِحامِلِينَ مِنْ خَطاياهُمْ مِنْ شَيْ‌ءٍ إِنَّهُمْ لَكاذِبُونَ وَ لَيَحْمِلُنَّ أَثْقالَهُمْ</w:t>
      </w:r>
    </w:p>
    <w:p>
      <w:pPr>
        <w:pStyle w:val="BookText"/>
      </w:pPr>
      <w:r>
        <w:rPr>
          <w:rFonts w:ascii="Amiri" w:hAnsi="Amiri" w:eastAsia="Amiri" w:cs="Amiri"/>
          <w:lang w:bidi="ar-SA"/>
          <w:color w:val="111111"/>
          <w:sz w:val="28"/>
          <w:szCs w:val="28"/>
          <w:rtl/>
        </w:rPr>
        <w:t xml:space="preserve">بِهِ وَ تَبْغُونَها عِوَجاً</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{و بر سر هر راهی منشینید که [مردم را] بترسانید و کسی را که ایمان به خدا آورده از راه خدا باز دارید و راه او را کج بخواهید}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 * الَّذِینَ یَصُدُّونَ عَنْ سَبِیلِ اللَّهِ وَ یَبْغُونَها عِوَجاً وَ هُمْ بِالْآخِرَةِ هُمْ کافِرُونَ * أُولئِکَ لَمْ یَکُونُوا مُعْجِزِینَ فِی الْأَرْضِ وَ ما کانَ لَهُمْ مِنْ دُونِ اللَّهِ مِنْ أَوْلِیاءَ یُضاعَفُ لَهُمُ الْعَذابُ ما کانُوا یَسْتَطِیعُونَ السَّمْعَ وَ ما کانُوا یُبْصِرُونَ* أُولئِکَ الَّذِینَ خَسِرُوا أَنْفُسَهُمْ وَ ضَلَّ عَنْهُمْ ما کانُوا یَفْتَرُونَ * لا جَرَمَ أَنَّهُمْ فِی الْآخِرَةِ هُمُ الْأَخْسَرُونَ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چه کسی ستمکارتر از آن کس است که بر خدا دروغ بندد؟ آنان بر پروردگارشان دروغ عرضه می‌شوند، و گواهان خواهند گفت: «اینان بودند که بر پروردگارشان دروغ بستند. هان! لعنت خدا بر ستمگران باد.» همانان که [مردم را] از راه خدا باز می‌دارند و آن را کج می‌شمارند و خود ، آخرت را باور ندارند. آنان در زمین درمانده‌کنندگان [خدا] نیستند، و جز خدا دوستانی برای آنان نیست. عذاب برای آنان دو چندان می‌شود. آنان توان شنیدن [حق را] نداشتند و [حق را] نمی‌دیدند. اینانند که به خویشتن زیان زده و آنچه را به دروغ برساخته بودند از دست داده‌اند. شک نیست که آنان در آخرت زیانکارترند.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یَصُدُّونَ عَنْ سَبِیلِ اللَّهِ وَ یَبْغُونَها عِوَجاً أُولئِکَ فِی ضَلالٍ بَعِیدٍ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مانع راه خدا می‌شوند و آن را کج می‌شمارند. آنانند که در گمراهی دور و درازی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جَعَلُوا لِلَّهِ أَنْداداً لِیُضِلُّوا عَنْ سَبِیلِهِ قُلْ تَمَتَّعُوا فَإِنَّ مَصِیرَکُمْ إِلَی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برای خدا مانندهایی قرار دادند تا [مردم را] از راه او گمراه کنند. بگو: «برخوردار شوید که قطعاً بازگشت شما به سوی آتش است.»} - لِیَحْمِلُوا أَوْزارَهُمْ کامِلَةً یَوْمَ الْقِیامَةِ وَ مِنْ أَوْزارِ الَّذِینَ یُضِلُّونَهُمْ بِغَیْرِ عِلْمٍ أَلا ساءَ ما یَزِرُونَ‌</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{تا روز قیامت بار گناهان خود را تمام بردارند، و [نیز] بخشی از بار گناهان کسانی را که ندانسته آنان را گمراه می‌کنند. آگاه باشید، چه بد باری را می‌کشند.}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بُرِّزَتِ الْجَحِیمُ لِلْغاوِینَ</w:t>
      </w:r>
    </w:p>
    <w:p>
      <w:pPr>
        <w:pStyle w:val="BookText"/>
      </w:pPr>
      <w:r>
        <w:rPr>
          <w:rFonts w:ascii="IRNazanin" w:hAnsi="IRNazanin" w:eastAsia="IRNazanin" w:cs="IRNazanin"/>
          <w:lang w:bidi="fa-IR"/>
          <w:color w:val="111111"/>
          <w:sz w:val="28"/>
          <w:szCs w:val="28"/>
          <w:rtl/>
        </w:rPr>
        <w:t xml:space="preserve">{و جهنّم برای گمراهان نمودار می‌شود.} تا آنجا که می‌فرماید: وَ ما أَضَلَّنا إِلَّا الْمُجْرِمُون</w:t>
      </w:r>
      <w:r>
        <w:rPr>
          <w:rStyle w:val="FootnoteReference"/>
        </w:rPr>
        <w:footnoteReference w:id="1390"/>
      </w:r>
      <w:r>
        <w:rPr>
          <w:rFonts w:ascii="IRNazanin" w:hAnsi="IRNazanin" w:eastAsia="IRNazanin" w:cs="IRNazanin"/>
          <w:lang w:bidi="fa-IR"/>
          <w:color w:val="111111"/>
          <w:sz w:val="28"/>
          <w:szCs w:val="28"/>
          <w:rtl/>
        </w:rPr>
        <w:t xml:space="preserve">{ و جز تباهکاران ما را گمراه نکردند}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وَ أَتْبَعْناهُمْ فِی هذِهِ الدُّنْیا لَعْنَةً وَ یَوْمَ الْقِیامَةِ هُمْ مِنَ الْمَقْبُوحِینَ‌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آنان را پیشوایانی که به سوی آتش می‌خوانند گردانیدیم، و روز رستاخیز یاری نخواهند شد.و در این دنیا لعنتی بدرقه [نامِ] آنان کردیم و روز قیامت [نیز] ایشان از [جمله] زشت‌رویانند.}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 * وَ لَیَحْمِلُنَّ أَثْقالَهُمْ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أَثْقالًا مَعَ أَثْقالِهِمْ وَ لَيُسْئَلُنَّ يَوْمَ الْقِيامَةِ عَمَّا كانُوا يَفْتَرُونَ‌</w:t>
      </w:r>
      <w:r>
        <w:rPr>
          <w:rStyle w:val="FootnoteReference"/>
        </w:rPr>
        <w:footnoteReference w:id="1391"/>
      </w:r>
    </w:p>
    <w:p>
      <w:pPr>
        <w:pStyle w:val="BookText"/>
      </w:pPr>
      <w:r>
        <w:rPr>
          <w:rFonts w:ascii="Amiri" w:hAnsi="Amiri" w:eastAsia="Amiri" w:cs="Amiri"/>
          <w:lang w:bidi="ar-SA"/>
          <w:color w:val="111111"/>
          <w:sz w:val="28"/>
          <w:szCs w:val="28"/>
          <w:rtl/>
        </w:rPr>
        <w:t xml:space="preserve">سبأ: وَ لَوْ تَري إِذِ الظَّالِمُونَ مَوْقُوفُونَ عِنْدَ رَبِّهِمْ يَرْجِعُ بَعْضُهُمْ إِلي بَعْضٍ الْقَوْلَ يَقُولُ الَّذِينَ اسْتُضْعِفُوا لِلَّذِينَ اسْتَكْبَرُوا لَوْ لا أَنْتُمْ لَكُنَّا مُؤْمِنِينَ قالَ الَّذِينَ اسْتَكْبَرُوا لِلَّذِينَ اسْتُضْعِفُوا أَ نَحْنُ صَدَدْناكُمْ عَنِ الْهُدي بَعْدَ إِذْ جاءَكُمْ بَلْ كُنْتُمْ مُجْرِمِينَ وَ قالَ الَّذِينَ اسْتُضْعِفُوا لِلَّذِينَ اسْتَكْبَرُوا بَلْ مَكْرُ اللَّيْلِ وَ النَّهارِ إِذْ تَأْمُرُونَنا أَنْ نَكْفُرَ بِاللَّهِ وَ نَجْعَلَ لَهُ أَنْداداً</w:t>
      </w:r>
      <w:r>
        <w:rPr>
          <w:rStyle w:val="FootnoteReference"/>
        </w:rPr>
        <w:footnoteReference w:id="1392"/>
      </w:r>
    </w:p>
    <w:p>
      <w:pPr>
        <w:pStyle w:val="BookText"/>
      </w:pPr>
      <w:r>
        <w:rPr>
          <w:rFonts w:ascii="Amiri" w:hAnsi="Amiri" w:eastAsia="Amiri" w:cs="Amiri"/>
          <w:lang w:bidi="ar-SA"/>
          <w:color w:val="111111"/>
          <w:sz w:val="28"/>
          <w:szCs w:val="28"/>
          <w:rtl/>
        </w:rPr>
        <w:t xml:space="preserve">الصافات: وَ أَقْبَلَ بَعْضُهُمْ عَلي بَعْضٍ يَتَساءَلُونَ قالُوا إِنَّكُمْ كُنْتُمْ تَأْتُونَنا عَنِ الْيَمِينِ قالُوا بَلْ لَمْ تَكُونُوا مُؤْمِنِينَ وَ ما كانَ لَنا عَلَيْكُمْ مِنْ سُلْطانٍ بَلْ كُنْتُمْ قَوْماً طاغِينَ فَحَقَّ عَلَيْنا قَوْلُ رَبِّنا إِنَّا لَذائِقُونَ فَأَغْوَيْناكُمْ إِنَّا كُنَّا غاوِينَ‌</w:t>
      </w:r>
      <w:r>
        <w:rPr>
          <w:rStyle w:val="FootnoteReference"/>
        </w:rPr>
        <w:footnoteReference w:id="1393"/>
      </w:r>
    </w:p>
    <w:p>
      <w:pPr>
        <w:pStyle w:val="BookText"/>
      </w:pPr>
      <w:r>
        <w:rPr>
          <w:rFonts w:ascii="Amiri" w:hAnsi="Amiri" w:eastAsia="Amiri" w:cs="Amiri"/>
          <w:lang w:bidi="ar-SA"/>
          <w:color w:val="111111"/>
          <w:sz w:val="28"/>
          <w:szCs w:val="28"/>
          <w:rtl/>
        </w:rPr>
        <w:t xml:space="preserve">ص: هذا فَوْجٌ مُقْتَحِمٌ مَعَكُمْ لا مَرْحَباً بِهِمْ إِنَّهُمْ صالُوا النَّارِ قالُوا بَلْ أَنْتُمْ لا مَرْحَباً بِكُمْ أَنْتُمْ قَدَّمْتُمُوهُ لَنا فَبِئْسَ الْقَرارُ قالُوا رَبَّنا مَنْ قَدَّمَ لَنا هذا فَزِدْهُ عَذاباً ضِعْفاً فِي النَّارِ</w:t>
      </w:r>
      <w:r>
        <w:rPr>
          <w:rStyle w:val="FootnoteReference"/>
        </w:rPr>
        <w:footnoteReference w:id="1394"/>
      </w:r>
    </w:p>
    <w:p>
      <w:pPr>
        <w:pStyle w:val="BookText"/>
      </w:pPr>
      <w:r>
        <w:rPr>
          <w:rFonts w:ascii="Amiri" w:hAnsi="Amiri" w:eastAsia="Amiri" w:cs="Amiri"/>
          <w:lang w:bidi="ar-SA"/>
          <w:color w:val="111111"/>
          <w:sz w:val="28"/>
          <w:szCs w:val="28"/>
          <w:rtl/>
        </w:rPr>
        <w:t xml:space="preserve">المؤمن: وَ إِذْ يَتَحاجُّونَ فِي النَّارِ فَيَقُولُ الضُّعَفاءُ لِلَّذِينَ اسْتَكْبَرُوا إِنَّا كُنَّا لَكُمْ تَبَعاً فَهَلْ أَنْتُمْ مُغْنُونَ عَنَّا نَصِيباً مِنَ النَّارِ قالَ الَّذِينَ اسْتَكْبَرُوا إِنَّا كُلٌّ فِيها إِنَّ اللَّهَ قَدْ حَكَمَ بَيْنَ الْعِبادِ</w:t>
      </w:r>
      <w:r>
        <w:rPr>
          <w:rStyle w:val="FootnoteReference"/>
        </w:rPr>
        <w:footnoteReference w:id="1395"/>
      </w:r>
    </w:p>
    <w:p>
      <w:pPr>
        <w:pStyle w:val="BookText"/>
      </w:pPr>
      <w:r>
        <w:rPr>
          <w:rFonts w:ascii="Amiri" w:hAnsi="Amiri" w:eastAsia="Amiri" w:cs="Amiri"/>
          <w:lang w:bidi="ar-SA"/>
          <w:color w:val="111111"/>
          <w:sz w:val="28"/>
          <w:szCs w:val="28"/>
          <w:rtl/>
        </w:rPr>
        <w:t xml:space="preserve">النجم: أَمْ لَمْ يُنَبَّأْ بِما فِي صُحُفِ مُوسي وَ إِبْراهِيمَ الَّذِي وَفَّي أَلَّا تَزِرُ وازِرَةٌ وِزْرَ أُخْري وَ أَنْ لَيْسَ لِلْإِنْسانِ إِلَّا ما سَعي وَ أَنَّ سَعْيَهُ سَوْفَ يُري ثُمَّ يُجْزاهُ الْجَزاءَ الْأَوْفي‌</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أَثْقالًا مَعَ أَثْقالِهِمْ وَ لَیُسْئَلُنَّ یَوْمَ الْقِیامَةِ عَمَّا کانُوا یَفْتَرُونَ‌</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{و قطعاً بارهای گران خودشان و بارهای گران [دیگر] را با بارهای گران خود برخواهند گرفت، و مسلّماً روز قیامت از آنچه به دروغ برمی‌بستند پرسیده خواهند شد. و کسانی که کافر شده‌اند، به کسانی که ایمان آورده‌اند می‌گویند: «راه ما را پیروی کنید و گناهانتان به گردن ما.» و[لی] چیزی از گناهانشان را به گردن نخواهند گرفت؛ قطعاً آنان دروغگویانند.}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تَری إِذِ الظَّالِمُونَ مَوْقُوفُونَ عِنْدَ رَبِّهِمْ یَرْجِعُ بَعْضُهُمْ إِلی بَعْضٍ الْقَوْلَ یَقُولُ الَّذِینَ اسْتُضْعِفُوا لِلَّذِینَ اسْتَکْبَرُوا لَوْ لا أَنْتُمْ لَکُنَّا مُؤْمِنِینَ * قالَ الَّذِینَ اسْتَکْبَرُوا لِلَّذِینَ اسْتُضْعِفُوا أَ نَحْنُ صَدَدْناکُمْ عَنِ الْهُدی بَعْدَ إِذْ جاءَکُمْ بَلْ کُنْتُمْ مُجْرِمِینَ * وَ قالَ الَّذِینَ اسْتُضْعِفُوا لِلَّذِینَ اسْتَکْبَرُوا بَلْ مَکْرُ اللَّیْلِ وَ النَّهارِ إِذْ تَأْمُرُونَنا أَنْ نَکْفُرَ بِاللَّهِ وَ نَجْعَلَ لَهُ أَنْداداً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کسانی که کافر شدند گفتند: «نه به این قرآن و نه به آن [توراتی] که پیش از آن است هرگز ایمان نخواهیم آورد.» و ای کاش بیدادگران را هنگامی که در پیشگاه پروردگارشان بازداشت شده‌اند می‌دیدی [که چگونه] برخی از آنان با برخی [دیگر جدل و] گفتگو می‌کنند؛ کسانی که زیردست بودند به کسانی که [ریاست و] برتری داشتند، می‌گویند: «اگر شما نبودید قطعاً ما مؤمن بودیم.» کسانی که [ریاست و] برتری داشتند، به کسانی که زیردست بودند، می‌گویند: «مگر ما بودیم که شما را از هدایت -پس از آنکه به سوی شما آمد- بازداشتیم؟ [نه،] بلکه خودتان گناهکار بودید.» و کسانی که زیردست بودند به کسانی که [ریاست و] برتری داشتند، می‌گویند: «[نه،] بلکه نیرنگ شب و روز [شما بود] آنگاه که ما را وادار می‌کردید که به خدا کافر شویم و برای او همتایانی قرار 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أَقْبَلَ بَعْضُهُمْ عَلی بَعْضٍ یَتَساءَلُونَ * قالُوا إِنَّکُمْ کُنْتُمْ تَأْتُونَنا عَنِ الْیَمِینِ * قالُوا بَلْ لَمْ تَکُونُوا مُؤْمِنِینَ * وَ ما کانَ لَنا عَلَیْکُمْ مِنْ سُلْطانٍ بَلْ کُنْتُمْ قَوْماً طاغِینَ * فَحَقَّ عَلَیْنا قَوْلُ رَبِّنا إِنَّا لَذائِقُونَ * فَأَغْوَیْناکُمْ إِنَّا کُنَّا غاوِینَ‌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بعضی روی به بعضی دیگر می‌آورند [و] از یکدیگر می‌پرسند. [و] می‌گویند: «شما [ظاهراً] از درِ راستی با ما درمی‌آمدید [و خود را حق به جانب می‌نمودید].» [متّهمَان] می‌گویند: «[نه!] بلکه با ایمان نبودید. و ما را بر شما هیچ تسلّطی نبود، بلکه خودتان سرکش بودید. پس فرمان پروردگارمان بر ما سزاوار آمد؛ ما واقعاً باید [عذاب را] بچشیم. و شما را گمراه کردیم، زیرا خودمان گمراه 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فَوْجٌ مُقْتَحِمٌ مَعَکُمْ لا مَرْحَباً بِهِمْ إِنَّهُمْ صالُوا النَّارِ * قالُوا بَلْ أَنْتُمْ لا مَرْحَباً بِکُمْ أَنْتُمْ قَدَّمْتُمُوهُ لَنا فَبِئْسَ الْقَرارُ * قالُوا رَبَّنا مَنْ قَدَّمَ لَنا هذا فَزِدْهُ عَذاباً ضِعْفاً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{اینها گروهی‌اند که با شما به اجبار [در آتش] درمی‌آیند. بدا به حال آنها، زیرا آنان داخل آتش می‌شوند. [به رؤسای خود] می‌گویند: «بلکه بر خود شما خوش مباد! این [عذاب] را شما خود برای ما از پیش فراهم آوردید، و چه بد قرارگاهی است.» می‌گویند: «پروردگارا، هر کس این [عذاب] را از پیش برای ما فراهم آورده، عذاب او را در آتش دو چندان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یَتَحاجُّونَ فِی النَّارِ فَیَقُولُ الضُّعَفاءُ لِلَّذِینَ اسْتَکْبَرُوا إِنَّا کُنَّا لَکُمْ تَبَعاً فَهَلْ أَنْتُمْ مُغْنُونَ عَنَّا نَصِیباً مِنَ النَّارِ * قالَ الَّذِینَ اسْتَکْبَرُوا إِنَّا کُلٌّ فِیها إِنَّ اللَّهَ قَدْ حَکَمَ بَیْنَ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آنگاه که در آتش شروع به آوردن حجّت می‌کنند، زیردستان به کسانی که گردنکش بودند، می‌گویند: «ما پیرو شما بودیم؛ پس آیا می‌توانید پاره‌ای از این آتش را از ما دفع کنید؟» کسانی که گردنکشی می‌کردند، می‌گویند: «[اکنون] همه ما در آن هستیم. خداست که میان بندگان [خود] داوری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لَمْ یُنَبَّأْ بِما فِی صُحُفِ مُوسی وَ إِبْراهِیمَ الَّذِی وَفَّی أَلَّا تَزِرُ وازِرَةٌ وِزْرَ أُخْری وَ أَنْ لَیْسَ لِلْإِنْسانِ إِلَّا ما سَعی وَ أَنَّ سَعْیَهُ سَوْفَ یُری ثُمَّ یُجْزاهُ الْجَزاءَ الْأَوْفی‌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{یا بدانچه در صحیفه‌های موسی [آمده] خبر نیافته است؟ و [نیز در نوشته‌های] همان ابراهیمی که وفا کرد: که هیچ بردارنده‌ای بار گناه دیگری را بر نمی‌دارد. و اینکه برای انسان جز حاصل تلاش او نیست. و [نتیجه] کوشش او به زودی دیده خواهد شد. سپس هر چه تمامتر وی را پاداش دهند.}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6" w:name="pg13499_119234"/>
    <w:bookmarkEnd w:id="146"/>
    <w:p>
      <w:pPr>
        <w:pStyle w:val="Heading4"/>
      </w:pPr>
      <w:bookmarkStart w:id="1110" w:name="_Toc869"/>
      <w:r>
        <w:t>الأخبار</w:t>
      </w:r>
      <w:bookmarkEnd w:id="1110"/>
    </w:p>
    <w:p>
      <w:pPr>
        <w:pStyle w:val="Heading5"/>
      </w:pPr>
      <w:bookmarkStart w:id="1111" w:name="_Toc870"/>
      <w:r>
        <w:t>«1»</w:t>
      </w:r>
      <w:bookmarkEnd w:id="1111"/>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إِنَّ اللَّهَ غَافِرُ كُلِّ ذَنْبٍ إِلَّا مَنْ أَحْدَثَ دِيناً أَوِ اغْتَصَبَ أَجِيراً أَجْرَهُ أَوْ رَجُلًا بَاعَ حُرّاً</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5"/>
      </w:pPr>
      <w:bookmarkStart w:id="1112" w:name="_Toc871"/>
      <w:r>
        <w:t>«2»</w:t>
      </w:r>
      <w:bookmarkEnd w:id="1112"/>
    </w:p>
    <w:p>
      <w:pPr>
        <w:pStyle w:val="BookText"/>
      </w:pPr>
      <w:r>
        <w:rPr>
          <w:rFonts w:ascii="Amiri" w:hAnsi="Amiri" w:eastAsia="Amiri" w:cs="Amiri"/>
          <w:lang w:bidi="ar-SA"/>
          <w:color w:val="111111"/>
          <w:sz w:val="28"/>
          <w:szCs w:val="28"/>
          <w:rtl/>
        </w:rPr>
        <w:t xml:space="preserve">ع، [علل الشرائع] عَنْ أَبِيهِ عَنْ سَعْدٍ عَنْ أَيُّوبَ بْنِ نُوحٍ عَنِ ابْنِ أَبِي عُمَيْرٍ عَنْ هِشَامِ بْنِ الْحَكَمِ عَنْ أَبِي عَبْدِ اللَّهِ عليه السلام قَالَ: كَانَ رَجُلٌ فِي الزَّمَنِ الْأَوَّلِ طَلَبَ الدُّنْيَا مِنْ حَلَالٍ فَلَمْ يَقْدِرْ عَلَيْهَا وَ طَلَبَهَا مِنْ حَرَامٍ فَلَمْ يَقْدِرْ عَلَيْهَا .</w:t>
      </w:r>
    </w:p>
    <w:p>
      <w:pPr>
        <w:pStyle w:val="BookText"/>
      </w:pPr>
      <w:r>
        <w:rPr>
          <w:rFonts w:ascii="Amiri" w:hAnsi="Amiri" w:eastAsia="Amiri" w:cs="Amiri"/>
          <w:lang w:bidi="ar-SA"/>
          <w:color w:val="111111"/>
          <w:sz w:val="28"/>
          <w:szCs w:val="28"/>
          <w:rtl/>
        </w:rPr>
        <w:t xml:space="preserve">فَأَتَاهُ الشَّيْطَانُ فَقَالَ لَهُ يَا هَذَا إِنَّكَ قَدْ طَلَبْتَ الدُّنْيَا مِنْ حَلَالٍ فَلَمْ تَقْدِرْ عَلَيْهَا وَ طَلَبْتَهَا مِنْ حَرَامٍ فَلَمْ تَقْدِرْ عَلَيْهَا أَ فَلَا أَدُلُّكَ عَلَي شَيْ‌ءٍ تَكْثُرُ بِهِ دُنْيَاكَ وَ يَكْثُرُ بِهِ تَبَعُكَ قَالَ بَلَي قَالَ تَبْتَدِعُ دِيناً وَ تَدْعُو إِلَيْهِ النَّاسَ .</w:t>
      </w:r>
    </w:p>
    <w:p>
      <w:pPr>
        <w:pStyle w:val="BookText"/>
      </w:pPr>
      <w:r>
        <w:rPr>
          <w:rFonts w:ascii="Amiri" w:hAnsi="Amiri" w:eastAsia="Amiri" w:cs="Amiri"/>
          <w:lang w:bidi="ar-SA"/>
          <w:color w:val="111111"/>
          <w:sz w:val="28"/>
          <w:szCs w:val="28"/>
          <w:rtl/>
        </w:rPr>
        <w:t xml:space="preserve">فَفَعَلَ فَاسْتَجَابَ لَهُ النَّاسُ وَ أَطَاعُوهُ وَ أَصَابَ مِنَ الدُّنْيَا ثُمَّ إِنَّهُ فَكَّرَ فَقَالَ مَا صَنَعْتُ ابْتَدَعْتُ دِيناً وَ دَعَوْتُ النَّاسَ مَا أَرَي لِي تَوْبَةً إِلَّا أَنْ آتِيَ مَنْ دَعَوْتُهُ إِلَيْهِ فَأَرُدَّهُ عَنْهُ فَجَعَلَ يَأْتِي أَصْحَابَهُ الَّذِينَ أَجَابُوهُ فَيَقُولُ لَهُمْ إِنَّ الَّذِي دَعَوْتُكُمْ إِلَيْهِ بَاطِلٌ وَ إِنَّمَا ابْتَدَعْتُهُ فَجَعَلُوا يَقُولُونَ كَذَبْتَ وَ هُوَ الْحَقُّ وَ لَكِنَّكَ شَكَكْتَ فِي دِينِكَ فَرَجَعْتَ عَنْهُ فَلَمَّا رَأَي ذَلِكَ عَمَدَ إِلَي سِلْسِلَةٍ فَوَتَدَ لَهَا وَتِداً ثُمَّ جَعَلَهَا فِي عُنُقِهِ وَ قَالَ لَا أَحُلُّهَا حَتَّي يَتُوبَ اللَّهُ عَزَّ وَ جَلَّ عَلَيَّ .</w:t>
      </w:r>
    </w:p>
    <w:p>
      <w:pPr>
        <w:pStyle w:val="BookText"/>
      </w:pPr>
      <w:r>
        <w:rPr>
          <w:rFonts w:ascii="Amiri" w:hAnsi="Amiri" w:eastAsia="Amiri" w:cs="Amiri"/>
          <w:lang w:bidi="ar-SA"/>
          <w:color w:val="111111"/>
          <w:sz w:val="28"/>
          <w:szCs w:val="28"/>
          <w:rtl/>
        </w:rPr>
        <w:t xml:space="preserve">فَأَوْحَي اللَّهُ عَزَّ وَ جَلَّ إِلَي نَبِيٍّ مِنَ الْأَنْبِيَاءِ قُلْ لِفُلَانٍ وَ عِزَّتِي لَوْ دَعَوْتَنِي حَتَّي تَتَقَطَّعَ أَوْصَالُكَ مَا اسْتَجَبْتُ لَكَ حَتَّي تَرُدَّ مَنْ مَاتَ إلي [عَلَي] مَا دَعَوْتَهُ إِلَيْهِ فَيَرْجِعَ عَنْهُ‌</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أَبِيهِ عَنْ سَعْدٍ عَنِ ابْنِ يَزِيدَ عَنِ ابْنِ أَبِي عُمَيْرٍ عَنْ هِشَامِ بْنِ الْحَكَمِ عَنْ أَبِي عَبْدِ اللَّهِ عليه السلام وَ عَنْ مُحَمَّدِ بْنِ حُمْرَانَ عَنْ أَبِي بَصِيرٍ عَنْ أَبِي عَبْدِ اللَّهِ عليه السلام قَالَ: كَانَ رَجُلٌ إِلَي آخِرِ مَا مَرَّ</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Heading4"/>
      </w:pPr>
      <w:bookmarkStart w:id="1113" w:name="_Toc872"/>
      <w:r>
        <w:t>روایات</w:t>
      </w:r>
      <w:bookmarkEnd w:id="1113"/>
    </w:p>
    <w:p>
      <w:pPr>
        <w:pStyle w:val="Heading5"/>
      </w:pPr>
      <w:bookmarkStart w:id="1114" w:name="_Toc873"/>
      <w:r>
        <w:t>روایت 1</w:t>
      </w:r>
      <w:bookmarkEnd w:id="1114"/>
    </w:p>
    <w:p>
      <w:pPr>
        <w:pStyle w:val="BookText"/>
      </w:pPr>
      <w:r>
        <w:rPr>
          <w:rFonts w:ascii="IRNazanin" w:hAnsi="IRNazanin" w:eastAsia="IRNazanin" w:cs="IRNazanin"/>
          <w:lang w:bidi="fa-IR"/>
          <w:color w:val="111111"/>
          <w:sz w:val="28"/>
          <w:szCs w:val="28"/>
          <w:rtl/>
        </w:rPr>
        <w:t xml:space="preserve">عیون اخبار الرضا علیه السلام: امام رضا علیه السّلام از رسول خدا صلی اللَّه علیه و آله روایت می‌کند که فرمودند: خداوند هر گناهی را می‌آمرزد مگر اینکه کسی دینی پدید آورده باشد، یا حق کارگری را غصب کند و یا کسی که مرد آزادی را بفروشد.</w:t>
      </w:r>
      <w:r>
        <w:rPr>
          <w:rStyle w:val="FootnoteReference"/>
        </w:rPr>
        <w:footnoteReference w:id="1401"/>
      </w:r>
    </w:p>
    <w:p>
      <w:pPr>
        <w:pStyle w:val="Heading5"/>
      </w:pPr>
      <w:bookmarkStart w:id="1115" w:name="_Toc874"/>
      <w:r>
        <w:t>روایت 2</w:t>
      </w:r>
      <w:bookmarkEnd w:id="1115"/>
    </w:p>
    <w:p>
      <w:pPr>
        <w:pStyle w:val="BookText"/>
      </w:pPr>
      <w:r>
        <w:rPr>
          <w:rFonts w:ascii="IRNazanin" w:hAnsi="IRNazanin" w:eastAsia="IRNazanin" w:cs="IRNazanin"/>
          <w:lang w:bidi="fa-IR"/>
          <w:color w:val="111111"/>
          <w:sz w:val="28"/>
          <w:szCs w:val="28"/>
          <w:rtl/>
        </w:rPr>
        <w:t xml:space="preserve">علل الشرائع: امام صادق علیه السّلام فرمودند: مردی در گذشته دنبال مال حلال را گرفت ولی نتوانست به آن دست پیدا کند و بعد دنبال مال حرام رفت و به آن هم نرسید، در این هنگام شیطان رسید و به او گفت: ای مرد تو دنیا را از طریق حلال خواستی بدست آوری به آن نرسیدی و بعد در نظر گرفتی از طریق حرام به آن برسی آن را هم نیافتی.</w:t>
      </w:r>
    </w:p>
    <w:p>
      <w:pPr>
        <w:pStyle w:val="BookText"/>
      </w:pPr>
      <w:r>
        <w:rPr>
          <w:rFonts w:ascii="IRNazanin" w:hAnsi="IRNazanin" w:eastAsia="IRNazanin" w:cs="IRNazanin"/>
          <w:lang w:bidi="fa-IR"/>
          <w:color w:val="111111"/>
          <w:sz w:val="28"/>
          <w:szCs w:val="28"/>
          <w:rtl/>
        </w:rPr>
        <w:t xml:space="preserve">اکنون تو را به چیزی راهنمائی می‌کنم اگر آن را انجام دهی مال زیاد بدست می‌آوری و پیروانت زیاد خواهند شد، گفت: آن چیست بگوئید تا به آن عمل کنم. شیطان گفت: بیائید دین جدیدی درست کنید و مردم را بطرف آن دعوت نمائید.</w:t>
      </w:r>
    </w:p>
    <w:p>
      <w:pPr>
        <w:pStyle w:val="BookText"/>
      </w:pPr>
      <w:r>
        <w:rPr>
          <w:rFonts w:ascii="IRNazanin" w:hAnsi="IRNazanin" w:eastAsia="IRNazanin" w:cs="IRNazanin"/>
          <w:lang w:bidi="fa-IR"/>
          <w:color w:val="111111"/>
          <w:sz w:val="28"/>
          <w:szCs w:val="28"/>
          <w:rtl/>
        </w:rPr>
        <w:t xml:space="preserve">او هم دستور شیطان را بکار گرفت و دین جدیدی را پایه افکند و مردم را بطرف آن فرا خواند گروهی دعوت او را قبول کردند و مال زیادی بدست آورد، بعد از آن روزی با خودش فکر کرد و گفت: این چه کاری بود که من کردم، دینی ساختم و مردم را به آن دعوت کردم.</w:t>
      </w:r>
    </w:p>
    <w:p>
      <w:pPr>
        <w:pStyle w:val="BookText"/>
      </w:pPr>
      <w:r>
        <w:rPr>
          <w:rFonts w:ascii="IRNazanin" w:hAnsi="IRNazanin" w:eastAsia="IRNazanin" w:cs="IRNazanin"/>
          <w:lang w:bidi="fa-IR"/>
          <w:color w:val="111111"/>
          <w:sz w:val="28"/>
          <w:szCs w:val="28"/>
          <w:rtl/>
        </w:rPr>
        <w:t xml:space="preserve">کار بدی کردم فکر می‌کنم خداوند توبه مرا قبول نکند مگر اینکه من مردم را بار دیگر دعوت کنم و جریان را به آنها بگویم و از آن‌ها بخواهم دست از این دین بردارند او مرتب به یاران خود مراجعه می‌کرد و به آنان می‌گفت دینی که من شما را بسوی آن دعوت کردم باطل است و من آن را پدید آورده‌ام.</w:t>
      </w:r>
    </w:p>
    <w:p>
      <w:pPr>
        <w:pStyle w:val="BookText"/>
      </w:pPr>
      <w:r>
        <w:rPr>
          <w:rFonts w:ascii="IRNazanin" w:hAnsi="IRNazanin" w:eastAsia="IRNazanin" w:cs="IRNazanin"/>
          <w:lang w:bidi="fa-IR"/>
          <w:color w:val="111111"/>
          <w:sz w:val="28"/>
          <w:szCs w:val="28"/>
          <w:rtl/>
        </w:rPr>
        <w:t xml:space="preserve">مریدان او گفتند: تو دروغ می‌گوئی آن دین حق می‌باشد تو در آن به شک و تردید گرفتارشده‌ای و از آن بازگشته‌ای او بعد از این زنجیری بدست آورد و آن را بر گردنش آویخت و سر دیگرش بر میخی بر زمین کوبید و گفت: این زنجیر را از گردن بیرون نخواهم کرد تا خداوند مرا بیامرزد.</w:t>
      </w:r>
    </w:p>
    <w:p>
      <w:pPr>
        <w:pStyle w:val="BookText"/>
      </w:pPr>
      <w:r>
        <w:rPr>
          <w:rFonts w:ascii="IRNazanin" w:hAnsi="IRNazanin" w:eastAsia="IRNazanin" w:cs="IRNazanin"/>
          <w:lang w:bidi="fa-IR"/>
          <w:color w:val="111111"/>
          <w:sz w:val="28"/>
          <w:szCs w:val="28"/>
          <w:rtl/>
        </w:rPr>
        <w:t xml:space="preserve">در این هنگام خداوند به یکی از پیامبران وحی فرستاد و فرمود: به آن مرد بگو، سوگند به عزت و جلال خودم اگر مرا به اندازه‌ای بخوانی تا بند بند اندامت جدا شود تو را اجابت نخواهم کرد، تا آن‌گاه کسانی که بر این دین مرده‌اند از آن عقیده برگردند.</w:t>
      </w:r>
      <w:r>
        <w:rPr>
          <w:rStyle w:val="FootnoteReference"/>
        </w:rPr>
        <w:footnoteReference w:id="14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از امام صادق علیه السّلام علیه السّلام روایت شده که فرمودند: «مردی در گذشته دنبال ... » تا آخر حدیث که بیان شد.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7" w:name="pg13499_119235"/>
    <w:bookmarkEnd w:id="147"/>
    <w:p>
      <w:pPr>
        <w:pStyle w:val="Heading5"/>
      </w:pPr>
      <w:bookmarkStart w:id="1116" w:name="_Toc875"/>
      <w:r>
        <w:t>«3»</w:t>
      </w:r>
      <w:bookmarkEnd w:id="1116"/>
    </w:p>
    <w:p>
      <w:pPr>
        <w:pStyle w:val="BookText"/>
      </w:pPr>
      <w:r>
        <w:rPr>
          <w:rFonts w:ascii="Amiri" w:hAnsi="Amiri" w:eastAsia="Amiri" w:cs="Amiri"/>
          <w:lang w:bidi="ar-SA"/>
          <w:color w:val="111111"/>
          <w:sz w:val="28"/>
          <w:szCs w:val="28"/>
          <w:rtl/>
        </w:rPr>
        <w:t xml:space="preserve">مع، [معاني الأخبار] عَنْ مَاجِيلَوَيْهِ عَنْ عَمِّهِ عَنِ الْبَرْقِيِّ عَنِ النَّهِيكِيِّ رَفَعَهُ إِلَي أَبِي عَبْدِ اللَّهِ عليه السلام أَنَّهُ قَالَ: مَنْ مَثَّلَ مِثَالًا أَوِ اقْتَنَي كَلْباً فَقَدْ خَرَجَ مِنَ الْإِسْلَامِ فَقِيلَ لَهُ هَلَكَ إِذاً كَثِيرٌ مِنَ النَّاسِ فَقَالَ لَيْسَ حَيْثُ ذَهَبْتُمْ إِنَّمَا عَنَيْتُ بِقَوْلِي مَنْ مَثَّلَ مِثَالًا مَنْ نَصَبَ دِيناً غَيْرَ دِينِ اللَّهِ وَ دَعَا النَّاسَ إِلَيْهِ وَ بِقَوْلِي مَنِ اقْتَنَي كَلْباً مُبْغِضاً لَنَا أَهْلَ الْبَيْتِ اقْتَنَاهُ فَأَطْعَمَهُ وَ سَقَاهُ مَنْ فَعَلَ ذَلِكَ فَقَدْ خَرَجَ مِنَ الْإِسْلَامِ‌</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5"/>
      </w:pPr>
      <w:bookmarkStart w:id="1117" w:name="_Toc876"/>
      <w:r>
        <w:t>«4»</w:t>
      </w:r>
      <w:bookmarkEnd w:id="1117"/>
    </w:p>
    <w:p>
      <w:pPr>
        <w:pStyle w:val="BookText"/>
      </w:pPr>
      <w:r>
        <w:rPr>
          <w:rFonts w:ascii="Amiri" w:hAnsi="Amiri" w:eastAsia="Amiri" w:cs="Amiri"/>
          <w:lang w:bidi="ar-SA"/>
          <w:color w:val="111111"/>
          <w:sz w:val="28"/>
          <w:szCs w:val="28"/>
          <w:rtl/>
        </w:rPr>
        <w:t xml:space="preserve">مع، [معاني الأخبار] عَنِ ابْنِ الْوَلِيدِ عَنِ الصَّفَّارِ عَنِ ابْنِ عِيسَي عَنِ ابْنِ مَعْرُوفٍ عَنْ حَمَّادٍ عَنْ حَرِيزٍ عَنِ ابْنِ مُسْكَانَ عَنْ أَبِي الرَّبِيعِ قَالَ: قُلْتُ مَا أَدْنَي مَا يَخْرُجُ بِهِ الرَّجُلُ مِنَ الْإِيمَانِ قَالَ الرَّأْيُ يَرَاهُ مُخَالِفاً لِلْحَقِّ فَيُقِيمُ عَلَيْهِ‌</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5"/>
      </w:pPr>
      <w:bookmarkStart w:id="1118" w:name="_Toc877"/>
      <w:r>
        <w:t>«5»</w:t>
      </w:r>
      <w:bookmarkEnd w:id="1118"/>
    </w:p>
    <w:p>
      <w:pPr>
        <w:pStyle w:val="BookText"/>
      </w:pPr>
      <w:r>
        <w:rPr>
          <w:rFonts w:ascii="Amiri" w:hAnsi="Amiri" w:eastAsia="Amiri" w:cs="Amiri"/>
          <w:lang w:bidi="ar-SA"/>
          <w:color w:val="111111"/>
          <w:sz w:val="28"/>
          <w:szCs w:val="28"/>
          <w:rtl/>
        </w:rPr>
        <w:t xml:space="preserve">مع، [معاني الأخبار] بِالْإِسْنَادِ عَنِ ابْنِ عِيسَي عَنِ الْحُسَيْنِ بْنِ سَعِيدٍ عَنِ ابْنِ أَبِي عُمَيْرٍ عَنْ حَمَّادٍ عَنِ الْحَلَبِيِّ قَالَ: قُلْتُ لِأَبِي عَبْدِ اللَّهِ عليه السلام مَا أَدْنَي مَا يَكُونُ بِهِ الْعَبْدُ كَافِراً قَالَ أَنْ يَبْتَدِعَ شَيْئاً فَيَتَوَلَّي عَلَيْهِ وَ يَبْرَأَ مِمَّنْ خَالَفَهُ‌</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5"/>
      </w:pPr>
      <w:bookmarkStart w:id="1119" w:name="_Toc878"/>
      <w:r>
        <w:t>«6»</w:t>
      </w:r>
      <w:bookmarkEnd w:id="1119"/>
    </w:p>
    <w:p>
      <w:pPr>
        <w:pStyle w:val="BookText"/>
      </w:pPr>
      <w:r>
        <w:rPr>
          <w:rFonts w:ascii="Amiri" w:hAnsi="Amiri" w:eastAsia="Amiri" w:cs="Amiri"/>
          <w:lang w:bidi="ar-SA"/>
          <w:color w:val="111111"/>
          <w:sz w:val="28"/>
          <w:szCs w:val="28"/>
          <w:rtl/>
        </w:rPr>
        <w:t xml:space="preserve">مع، [معاني الأخبار] بِالْإِسْنَادِ عَنِ ابْنِ عِيسَي عَنِ ابْنِ أَبِي عُمَيْرٍ عَنِ ابْنِ أُذَيْنَةَ عَنْ بُرَيْدٍ الْعِجْلِيِّ قَالَ: قُلْتُ لِأَبِي عَبْدِ اللَّهِ عليه السلام مَا أَدْنَي مَا يَصِيرُ بِهِ الْعَبْدُ كَافِراً قَالَ فَأَخَذَ حَصَاةً مِنَ الْأَرْضِ فَقَالَ أَنْ يَقُولَ لِهَذِهِ الْحَصَاةِ إِنَّهَا نَوَاةٌ وَ يَبْرَأَ مِمَّنْ خَالَفَهُ عَلَي ذَلِكَ وَ يَدِينَ اللَّهَ بِالْبَرَاءَةِ مِمَّنْ قَالَ بِغَيْرِ قَوْلِهِ فَهَذَا نَاصِبٌ قَدْ أَشْرَكَ بِاللَّهِ وَ كَفَرَ مِنْ حَيْثُ لَا يَعْلَمُ‌</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5"/>
      </w:pPr>
      <w:bookmarkStart w:id="1120" w:name="_Toc879"/>
      <w:r>
        <w:t>«7»</w:t>
      </w:r>
      <w:bookmarkEnd w:id="1120"/>
    </w:p>
    <w:p>
      <w:pPr>
        <w:pStyle w:val="BookText"/>
      </w:pPr>
      <w:r>
        <w:rPr>
          <w:rFonts w:ascii="Amiri" w:hAnsi="Amiri" w:eastAsia="Amiri" w:cs="Amiri"/>
          <w:lang w:bidi="ar-SA"/>
          <w:color w:val="111111"/>
          <w:sz w:val="28"/>
          <w:szCs w:val="28"/>
          <w:rtl/>
        </w:rPr>
        <w:t xml:space="preserve">ج، [الإحتجاج] بِالْإِسْنَادِ إِلَي أَبِي مُحَمَّدٍ الْعَسْكَرِيِّ عَنْ آبَائِهِ عَنْ عَلِيِّ بْنِ الْحُسَيْنِ عليه السلام: فِي تَفْسِيرِ قَوْلِهِ تَعَالَي وَ لَكُمْ فِي الْقِصاصِ حَياةٌ</w:t>
      </w:r>
      <w:r>
        <w:rPr>
          <w:rStyle w:val="FootnoteReference"/>
        </w:rPr>
        <w:footnoteReference w:id="1407"/>
      </w:r>
      <w:r>
        <w:rPr>
          <w:rFonts w:ascii="Amiri" w:hAnsi="Amiri" w:eastAsia="Amiri" w:cs="Amiri"/>
          <w:lang w:bidi="ar-SA"/>
          <w:color w:val="111111"/>
          <w:sz w:val="28"/>
          <w:szCs w:val="28"/>
          <w:rtl/>
        </w:rPr>
        <w:t xml:space="preserve">الْآيَةَ وَ لَكُمْ يَا أُمَّةَ مُحَمَّدٍ فِي الْقِصَاصِ حَيَاةٌ لِأَنَّ مَنْ هَمَّ بِالْقَتْلِ فَعَرَفَ أَنَّهُ يُقْتَصُّ مِنْهُ فَكَفَّ لِذَلِكَ عَنِ الْقَتْلِ كَانَ حَيَاةً لِلَّذِي كَانَ هَمَّ بِقَتْلِهِ وَ حَيَاةً لِهَذَا الْجَانِي الَّذِي أَرَادَ أَنْ يَقْتُلَ</w:t>
      </w:r>
    </w:p>
    <w:p>
      <w:pPr>
        <w:pStyle w:val="Heading5"/>
      </w:pPr>
      <w:bookmarkStart w:id="1121" w:name="_Toc880"/>
      <w:r>
        <w:t>روایت 3</w:t>
      </w:r>
      <w:bookmarkEnd w:id="1121"/>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هرکس سخنی جدید بیان کند یا سگی را نگه دارد از اسلام خارج شده است، گفته شد، اگر چنین باشد بسیاری از مردم هلاک می‌شوند. حضرت فرمود: آنگونه که شما تصور می‌کنید نیست، منظور من از سخن، آن بود که کسی دینی غیر از دین خدا روی کار آورد و مردم را به آن دعوت کند، و منظورم از نگهداری سگ، کسی است که دشمن ما اهل بیت  علیهم السلام را غذا دهد وسیراب کند، ، هر کس چنین کند از اسلام خارج شده است. </w:t>
      </w:r>
      <w:r>
        <w:rPr>
          <w:rStyle w:val="FootnoteReference"/>
        </w:rPr>
        <w:footnoteReference w:id="1408"/>
      </w:r>
    </w:p>
    <w:p>
      <w:pPr>
        <w:pStyle w:val="Heading5"/>
      </w:pPr>
      <w:bookmarkStart w:id="1122" w:name="_Toc881"/>
      <w:r>
        <w:t>روایت 4</w:t>
      </w:r>
      <w:bookmarkEnd w:id="1122"/>
    </w:p>
    <w:p>
      <w:pPr>
        <w:pStyle w:val="BookText"/>
      </w:pPr>
      <w:r>
        <w:rPr>
          <w:rFonts w:ascii="IRNazanin" w:hAnsi="IRNazanin" w:eastAsia="IRNazanin" w:cs="IRNazanin"/>
          <w:lang w:bidi="fa-IR"/>
          <w:color w:val="111111"/>
          <w:sz w:val="28"/>
          <w:szCs w:val="28"/>
          <w:rtl/>
        </w:rPr>
        <w:t xml:space="preserve">معانی الاخبار: ابو الربیع گوید: از امام علیه السّلام پرسیدم کمترین چیزی که انسان را از ایمان خارج می کند چیست؟ حضرت فرمود: کسی که می‌داند سخنی بر خلاف حق است ولی بر آن پافشاری می کند.</w:t>
      </w:r>
      <w:r>
        <w:rPr>
          <w:rStyle w:val="FootnoteReference"/>
        </w:rPr>
        <w:footnoteReference w:id="1409"/>
      </w:r>
    </w:p>
    <w:p>
      <w:pPr>
        <w:pStyle w:val="Heading5"/>
      </w:pPr>
      <w:bookmarkStart w:id="1123" w:name="_Toc882"/>
      <w:r>
        <w:t>روایت 5</w:t>
      </w:r>
      <w:bookmarkEnd w:id="1123"/>
    </w:p>
    <w:p>
      <w:pPr>
        <w:pStyle w:val="BookText"/>
      </w:pPr>
      <w:r>
        <w:rPr>
          <w:rFonts w:ascii="IRNazanin" w:hAnsi="IRNazanin" w:eastAsia="IRNazanin" w:cs="IRNazanin"/>
          <w:lang w:bidi="fa-IR"/>
          <w:color w:val="111111"/>
          <w:sz w:val="28"/>
          <w:szCs w:val="28"/>
          <w:rtl/>
        </w:rPr>
        <w:t xml:space="preserve">معانی الاخبار: حلبی از امام صادق علیه السّلام روایت می‌کند که از آن جناب سؤال کردم کدام عمل آدمی را کافر می‌کند، فرمودند: کسی که بدعتی می‌گذارد و آن را ترویج می‌کند و هر کس با او مخالفت کرد با او به مبارزه بر می‌خیزد.</w:t>
      </w:r>
      <w:r>
        <w:rPr>
          <w:rStyle w:val="FootnoteReference"/>
        </w:rPr>
        <w:footnoteReference w:id="1410"/>
      </w:r>
    </w:p>
    <w:p>
      <w:pPr>
        <w:pStyle w:val="Heading5"/>
      </w:pPr>
      <w:bookmarkStart w:id="1124" w:name="_Toc883"/>
      <w:r>
        <w:t>روایت 6</w:t>
      </w:r>
      <w:bookmarkEnd w:id="1124"/>
    </w:p>
    <w:p>
      <w:pPr>
        <w:pStyle w:val="BookText"/>
      </w:pPr>
      <w:r>
        <w:rPr>
          <w:rFonts w:ascii="IRNazanin" w:hAnsi="IRNazanin" w:eastAsia="IRNazanin" w:cs="IRNazanin"/>
          <w:lang w:bidi="fa-IR"/>
          <w:color w:val="111111"/>
          <w:sz w:val="28"/>
          <w:szCs w:val="28"/>
          <w:rtl/>
        </w:rPr>
        <w:t xml:space="preserve">معانی الاخبار: برید عجلی گوید: به امام صادق علیه السّلام عرض کردم کدام کار آدمی را کافر می‌کند، امام در این هنگام چند ریگ از زمین برداشت و فرمود: کسی به این ریگها بگوید: این‌ها هسته خرما و یا میوه دیگری می‌باشند و بعد هم بگوید: هر کس با نظریه من مخالفت می‌کند من از وی بیزار هستم این چنین آدمی ناصبی می‌باشد و مشرک است و کافر شده ولی نمی‌داند که کافر است.</w:t>
      </w:r>
      <w:r>
        <w:rPr>
          <w:rStyle w:val="FootnoteReference"/>
        </w:rPr>
        <w:footnoteReference w:id="1411"/>
      </w:r>
    </w:p>
    <w:p>
      <w:pPr>
        <w:pStyle w:val="Heading5"/>
      </w:pPr>
      <w:bookmarkStart w:id="1125" w:name="_Toc884"/>
      <w:r>
        <w:t>روایت 7</w:t>
      </w:r>
      <w:bookmarkEnd w:id="1125"/>
    </w:p>
    <w:p>
      <w:pPr>
        <w:pStyle w:val="BookText"/>
      </w:pPr>
      <w:r>
        <w:rPr>
          <w:rFonts w:ascii="IRNazanin" w:hAnsi="IRNazanin" w:eastAsia="IRNazanin" w:cs="IRNazanin"/>
          <w:lang w:bidi="fa-IR"/>
          <w:color w:val="111111"/>
          <w:sz w:val="28"/>
          <w:szCs w:val="28"/>
          <w:rtl/>
        </w:rPr>
        <w:t xml:space="preserve">احتجاج: امام حسن عسکری علیه السّلام از پدرانش از امام سجاد علیهم السّلام روایت می‌کند که در تفسیر آیه شریفه «وَ لَکُمْ فِی الْقِصاصِ حَیاةٌ»</w:t>
      </w:r>
      <w:r>
        <w:rPr>
          <w:rStyle w:val="FootnoteReference"/>
        </w:rPr>
        <w:footnoteReference w:id="1412"/>
      </w:r>
      <w:r>
        <w:rPr>
          <w:rFonts w:ascii="IRNazanin" w:hAnsi="IRNazanin" w:eastAsia="IRNazanin" w:cs="IRNazanin"/>
          <w:lang w:bidi="fa-IR"/>
          <w:color w:val="111111"/>
          <w:sz w:val="28"/>
          <w:szCs w:val="28"/>
          <w:rtl/>
        </w:rPr>
        <w:t xml:space="preserve">فرمودند یعنی ای امت محمد برای شما در قصاص حیات است، اگر کسی بخواهد شخصی را بکشد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8" w:name="pg13499_119236"/>
    <w:bookmarkEnd w:id="148"/>
    <w:p>
      <w:pPr>
        <w:pStyle w:val="BookText"/>
      </w:pPr>
      <w:r>
        <w:rPr>
          <w:rFonts w:ascii="Amiri" w:hAnsi="Amiri" w:eastAsia="Amiri" w:cs="Amiri"/>
          <w:lang w:bidi="ar-SA"/>
          <w:color w:val="111111"/>
          <w:sz w:val="28"/>
          <w:szCs w:val="28"/>
          <w:rtl/>
        </w:rPr>
        <w:t xml:space="preserve">وَ حَيَاةً لِغَيْرِهِمَا مِنَ النَّاسِ إِذَا عَلِمُوا أَنَّ الْقِصَاصَ وَاجِبٌ لَا يَجْسُرُونَ عَلَي الْقَتْلِ مَخَافَةَ الْقِصَاصِ يا أُولِي الْأَلْبابِ أُولِي الْعُقُولِ لَعَلَّكُمْ تَتَّقُونَ .</w:t>
      </w:r>
    </w:p>
    <w:p>
      <w:pPr>
        <w:pStyle w:val="BookText"/>
      </w:pPr>
      <w:r>
        <w:rPr>
          <w:rFonts w:ascii="Amiri" w:hAnsi="Amiri" w:eastAsia="Amiri" w:cs="Amiri"/>
          <w:lang w:bidi="ar-SA"/>
          <w:color w:val="111111"/>
          <w:sz w:val="28"/>
          <w:szCs w:val="28"/>
          <w:rtl/>
        </w:rPr>
        <w:t xml:space="preserve">ثُمَّ قَالَ عليه السلام عِبَادَ اللَّهِ هَذَا قِصَاصُ قَتْلِكُمْ لِمَنْ تَقْتُلُونَهُ فِي الدُّنْيَا وَ تُفْنُونَ رُوحَهُ أَ لَا أُنَبِّئُكُمْ بِأَعْظَمَ مِنْ هَذَا الْقَتْلِ وَ مَا يُوجِبُهُ اللَّهُ عَلَي قَاتِلِهِ مِمَّا هُوَ أَعْظَمُ مِنْ هَذَا الْقِصَاصِ قَالُوا بَلَي يَا ابْنَ رَسُولِ اللَّهِ قَالَ أَعْظَمُ مِنْ هَذَا الْقَتْلِ أَنْ يَقْتُلَهُ قَتْلًا لَا يَنْجَبِرُ وَ لَا يَحْيَا بَعْدَهُ أَبَداً قَالُوا مَا هُوَ قَالَ أَنْ يُضِلَّهُ عَنْ نُبُوَّةِ مُحَمَّدٍ وَ عَنْ وَلَايَةِ عَلِيِّ بْنِ أَبِي طَالِبٍ صَلَوَاتُ اللَّهِ عَلَيْهِمَا وَ يَسْلُكَ بِهِ غَيْرَ سَبِيلِ اللَّهِ وَ يُغْرِيَهُ بِاتِّبَاعِ طَرَائِقِ أَعْدَاءِ عَلِيٍّ عليه السلام وَ الْقَوْلِ بِإِمَامَتِهِمْ وَ دَفْعِ عَلِيٍّ عَنْ حَقِّهِ وَ جَحْدِ فَضْلِهِ وَ أَلَّا يُبَالِيَ بِإِعْطَائِهِ وَاجِبَ تَعْظِيمِهِ فَهَذَا هُوَ الْقَتْلُ الَّذِي هُوَ تَخْلِيدُ الْمَقْتُولِ فِي نَارِ جَهَنَّمَ خَالِداً مُخَلَّداً أَبَداً فَجَزَاءُ هَذَا الْقَتْلِ مِثْلُ ذَلِكَ الْخُلُودِ فِي نَارِ جَهَنَّمَ‌</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Heading5"/>
      </w:pPr>
      <w:bookmarkStart w:id="1126" w:name="_Toc885"/>
      <w:r>
        <w:t>«8»</w:t>
      </w:r>
      <w:bookmarkEnd w:id="1126"/>
    </w:p>
    <w:p>
      <w:pPr>
        <w:pStyle w:val="BookText"/>
      </w:pPr>
      <w:r>
        <w:rPr>
          <w:rFonts w:ascii="Amiri" w:hAnsi="Amiri" w:eastAsia="Amiri" w:cs="Amiri"/>
          <w:lang w:bidi="ar-SA"/>
          <w:color w:val="111111"/>
          <w:sz w:val="28"/>
          <w:szCs w:val="28"/>
          <w:rtl/>
        </w:rPr>
        <w:t xml:space="preserve">ل، [الخصال] أَبِي عَنْ مُحَمَّدٍ الْعَطَّارِ عَنِ الْأَشْعَرِيِّ عَنْ مُحَمَّدِ بْنِ عِيسَي عَنْ مُحَمَّدِ بْنِ إِبْرَاهِيمَ النَّوْفَلِيِّ عَنِ الْحُسَيْنِ بْنِ الْمُخْتَارِ بِإِسْنَادِهِ يَرْفَعُهُ قَالَ قَالَ رَسُولُ اللَّهِ صلي الله عليه و آله: مَلْعُونٌ مَلْعُونٌ مَنْ كَمِهَ أَعْمَي مَلْعُونٌ مَلْعُونٌ مَنْ عَبَدَ الدِّينَارَ وَ الدِّرْهَمَ مَلْعُونٌ مَلْعُونٌ مَنْ نَكَحَ بَهِيمَةً</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ابْنُ إِدْرِيسَ عَنْ أَبِيهِ عَنِ الْأَشْعَرِيِّ عَنِ ابْنِ يَزِيدَ عَنْ مُحَمَّدِ بْنِ إِبْرَاهِيمَ النَّوْفَلِيِّ: مِثْلَهُ.</w:t>
      </w:r>
    </w:p>
    <w:p>
      <w:pPr>
        <w:pStyle w:val="BookText"/>
      </w:pPr>
      <w:r>
        <w:rPr>
          <w:rFonts w:ascii="Amiri" w:hAnsi="Amiri" w:eastAsia="Amiri" w:cs="Amiri"/>
          <w:lang w:bidi="ar-SA"/>
          <w:color w:val="111111"/>
          <w:sz w:val="28"/>
          <w:szCs w:val="28"/>
          <w:rtl/>
        </w:rPr>
        <w:t xml:space="preserve">ثم قال الصدوق قوله من كمه أعمي يعني من أرشد متحيرا في دينه إلي الكفر و قرره في نفسه حتي اعتقده و قوله من عبد الدينار و الدرهم يعني به من يمنع زكاة ماله و يبخل بمواساة إخوانه فيكون قد آثر عبادة الدينار و الدرهم علي عبادة خالقه‌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5"/>
      </w:pPr>
      <w:bookmarkStart w:id="1127" w:name="_Toc886"/>
      <w:r>
        <w:t>أقول</w:t>
      </w:r>
      <w:bookmarkEnd w:id="1127"/>
    </w:p>
    <w:p>
      <w:pPr>
        <w:pStyle w:val="BookText"/>
      </w:pPr>
      <w:r>
        <w:rPr>
          <w:rFonts w:ascii="Amiri" w:hAnsi="Amiri" w:eastAsia="Amiri" w:cs="Amiri"/>
          <w:lang w:bidi="ar-SA"/>
          <w:color w:val="111111"/>
          <w:sz w:val="28"/>
          <w:szCs w:val="28"/>
          <w:rtl/>
        </w:rPr>
        <w:t xml:space="preserve">قد مضت أخبار كثيرة في باب البدع و المقاييس في ذلك.</w:t>
      </w:r>
    </w:p>
    <w:p>
      <w:pPr>
        <w:pStyle w:val="BookText"/>
      </w:pPr>
      <w:r>
        <w:rPr>
          <w:rFonts w:ascii="IRNazanin" w:hAnsi="IRNazanin" w:eastAsia="IRNazanin" w:cs="IRNazanin"/>
          <w:lang w:bidi="fa-IR"/>
          <w:color w:val="111111"/>
          <w:sz w:val="28"/>
          <w:szCs w:val="28"/>
          <w:rtl/>
        </w:rPr>
        <w:t xml:space="preserve">و بداند که از او قصاص می‌کنند این کار را نخواهد کرد. پس قصاص در اینجا موجب می‌شود هم مقتول و هم قاتل زنده بمانند، بنا بر این هر گاه بدانند قصاص هست جرأت به قتل نخواهند کرد چون می‌ترسند آن‌ها را هم بکشند، {ای صاحبان عقل‌ها} یعنی ای خردمندان {در این باره فکر کنید تا از خداوند بترسید.}</w:t>
      </w:r>
    </w:p>
    <w:p>
      <w:pPr>
        <w:pStyle w:val="BookText"/>
      </w:pPr>
      <w:r>
        <w:rPr>
          <w:rFonts w:ascii="IRNazanin" w:hAnsi="IRNazanin" w:eastAsia="IRNazanin" w:cs="IRNazanin"/>
          <w:lang w:bidi="fa-IR"/>
          <w:color w:val="111111"/>
          <w:sz w:val="28"/>
          <w:szCs w:val="28"/>
          <w:rtl/>
        </w:rPr>
        <w:t xml:space="preserve">بعد از آن فرمود: ای بندگان خدا این قصاص برای کسی است که در دنیا کسی را کشته است و جان او را از وی گرفته، آیا شما را به بزرگتر از این قتل آگاه نسازم و قصاصی را که خداوند از آن می‌گیرد به مراتب بزرگتر از آن قصاص می‌باشد.</w:t>
      </w:r>
    </w:p>
    <w:p>
      <w:pPr>
        <w:pStyle w:val="BookText"/>
      </w:pPr>
      <w:r>
        <w:rPr>
          <w:rFonts w:ascii="IRNazanin" w:hAnsi="IRNazanin" w:eastAsia="IRNazanin" w:cs="IRNazanin"/>
          <w:lang w:bidi="fa-IR"/>
          <w:color w:val="111111"/>
          <w:sz w:val="28"/>
          <w:szCs w:val="28"/>
          <w:rtl/>
        </w:rPr>
        <w:t xml:space="preserve">عرض کردند بفرمائید یا ابن رسول اللَّه صلی اللَّه علیه و آله فرمودند: بزرگتر از قتل آن است که او را از امت محمد و ولایت علی علیهما السّلام دور کند و راهی غیر از راه خدا را به او نشان دهد و وی را به طریق دشمنان علی علیه السّلام هدایت کند و به امامت آنها راهنمائی نماید.</w:t>
      </w:r>
    </w:p>
    <w:p>
      <w:pPr>
        <w:pStyle w:val="BookText"/>
      </w:pPr>
      <w:r>
        <w:rPr>
          <w:rFonts w:ascii="IRNazanin" w:hAnsi="IRNazanin" w:eastAsia="IRNazanin" w:cs="IRNazanin"/>
          <w:lang w:bidi="fa-IR"/>
          <w:color w:val="111111"/>
          <w:sz w:val="28"/>
          <w:szCs w:val="28"/>
          <w:rtl/>
        </w:rPr>
        <w:t xml:space="preserve">البته این قتلی است که هرگز جبران نمی‌گردد و حیاتی بعد از او نمی‌باشد، آنهائی که علی علیه السّلام را از مقام خود دفع کردند و حقش را پایمال کردند و فضلش را منکر شدند، این قتلی است که مقتول را در جهنم مخلد می‌سازد و وقصاصش مانند خود این قتل خلود قاتل در دوزخ می‌باشد.</w:t>
      </w:r>
      <w:r>
        <w:rPr>
          <w:rStyle w:val="FootnoteReference"/>
        </w:rPr>
        <w:footnoteReference w:id="1416"/>
      </w:r>
    </w:p>
    <w:p>
      <w:pPr>
        <w:pStyle w:val="Heading5"/>
      </w:pPr>
      <w:bookmarkStart w:id="1128" w:name="_Toc887"/>
      <w:r>
        <w:t>روایت 8</w:t>
      </w:r>
      <w:bookmarkEnd w:id="1128"/>
    </w:p>
    <w:p>
      <w:pPr>
        <w:pStyle w:val="BookText"/>
      </w:pPr>
      <w:r>
        <w:rPr>
          <w:rFonts w:ascii="IRNazanin" w:hAnsi="IRNazanin" w:eastAsia="IRNazanin" w:cs="IRNazanin"/>
          <w:lang w:bidi="fa-IR"/>
          <w:color w:val="111111"/>
          <w:sz w:val="28"/>
          <w:szCs w:val="28"/>
          <w:rtl/>
        </w:rPr>
        <w:t xml:space="preserve">خصال: حسین بن خالد در یک حدیث از حضرت رسول صلی اللَّه علیه و آله روایت می‌کند فرمودند: ملعون است کسی که دیده بصیرت ندارد، ملعون است کسی که بنده درهم و دینار باشد و ملعون می‌باشد کسی که با چهارپائی مقاربت کند.</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در معانی الاخبار حدیث مشابهی از محمد بن ابراهیم نوفلی ذکر شده است .</w:t>
      </w:r>
    </w:p>
    <w:p>
      <w:pPr>
        <w:pStyle w:val="BookText"/>
      </w:pPr>
      <w:r>
        <w:rPr>
          <w:rFonts w:ascii="IRNazanin" w:hAnsi="IRNazanin" w:eastAsia="IRNazanin" w:cs="IRNazanin"/>
          <w:lang w:bidi="fa-IR"/>
          <w:color w:val="111111"/>
          <w:sz w:val="28"/>
          <w:szCs w:val="28"/>
          <w:rtl/>
        </w:rPr>
        <w:t xml:space="preserve">شیخ صدوق می‌گوید: «دیده بصیرت ندارد» یعنی کسی که شخص سرگردان در دین را به سوی کفر راهنمایی کند، و کفر در جانش پایدار شود تا به آن اعتقاد پیدا کند، عبارت «کسی که بنده درهم و دینار باشد» یعنی زکات مالش را نپردازد و از دستگیری برادران دینی‌اش خودداری کند، پس بندگی دینار و درهم را با بندگی خدا ترجیح می‌دهد.</w:t>
      </w:r>
      <w:r>
        <w:rPr>
          <w:rStyle w:val="FootnoteReference"/>
        </w:rPr>
        <w:footnoteReference w:id="1418"/>
      </w:r>
    </w:p>
    <w:p>
      <w:pPr>
        <w:pStyle w:val="Heading5"/>
      </w:pPr>
      <w:bookmarkStart w:id="1129" w:name="_Toc888"/>
      <w:r>
        <w:t>مؤلف</w:t>
      </w:r>
      <w:bookmarkEnd w:id="1129"/>
    </w:p>
    <w:p>
      <w:pPr>
        <w:pStyle w:val="BookText"/>
      </w:pPr>
      <w:r>
        <w:rPr>
          <w:rFonts w:ascii="IRNazanin" w:hAnsi="IRNazanin" w:eastAsia="IRNazanin" w:cs="IRNazanin"/>
          <w:lang w:bidi="fa-IR"/>
          <w:color w:val="111111"/>
          <w:sz w:val="28"/>
          <w:szCs w:val="28"/>
          <w:rtl/>
        </w:rPr>
        <w:t xml:space="preserve">روایت‌های زیادی در این خصوص در باب بدعت و معیارهای آن بیان شد.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9" w:name="pg13499_119237"/>
    <w:bookmarkEnd w:id="149"/>
    <w:p>
      <w:pPr>
        <w:pStyle w:val="Heading5"/>
      </w:pPr>
      <w:bookmarkStart w:id="1130" w:name="_Toc889"/>
      <w:r>
        <w:t>«9»</w:t>
      </w:r>
      <w:bookmarkEnd w:id="1130"/>
    </w:p>
    <w:p>
      <w:pPr>
        <w:pStyle w:val="BookText"/>
      </w:pPr>
      <w:r>
        <w:rPr>
          <w:rFonts w:ascii="Amiri" w:hAnsi="Amiri" w:eastAsia="Amiri" w:cs="Amiri"/>
          <w:lang w:bidi="ar-SA"/>
          <w:color w:val="111111"/>
          <w:sz w:val="28"/>
          <w:szCs w:val="28"/>
          <w:rtl/>
        </w:rPr>
        <w:t xml:space="preserve">سن، [المحاسن] عِدَّةٌ مِنْ أَصْحَابِنَا عَنِ ابْنِ أَسْبَاطٍ عَنْ عَمِّهِ يَعْقُوبَ عَنْ زُرَارَةَ عَنْ أَبِي جَعْفَرٍ عليه السلام قَالَ: مَنِ اجْتَرَأَ عَلَي اللَّهِ فِي الْمَعْصِيَةِ وَ ارْتِكَابِ الْكَبَائِرِ فَهُوَ كَافِرٌ وَ مَنْ نَصَبَ دِيناً غَيْرَ دِينِ اللَّهِ فَهُوَ مُشْرِكٌ‌</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Heading5"/>
      </w:pPr>
      <w:bookmarkStart w:id="1131" w:name="_Toc890"/>
      <w:r>
        <w:t>«10»</w:t>
      </w:r>
      <w:bookmarkEnd w:id="1131"/>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فِي قَوْلِهِ لِيَحْمِلُوا أَوْزارَهُمْ كامِلَةً يَوْمَ الْقِيامَةِ</w:t>
      </w:r>
      <w:r>
        <w:rPr>
          <w:rStyle w:val="FootnoteReference"/>
        </w:rPr>
        <w:footnoteReference w:id="1420"/>
      </w:r>
      <w:r>
        <w:rPr>
          <w:rFonts w:ascii="Amiri" w:hAnsi="Amiri" w:eastAsia="Amiri" w:cs="Amiri"/>
          <w:lang w:bidi="ar-SA"/>
          <w:color w:val="111111"/>
          <w:sz w:val="28"/>
          <w:szCs w:val="28"/>
          <w:rtl/>
        </w:rPr>
        <w:t xml:space="preserve">يَعْنِي لِيَسْتَكْمِلُوا الْكُفْرَ يَوْمَ الْقِيَامَةِ وَ مِنْ أَوْزارِ الَّذِينَ يُضِلُّونَهُمْ بِغَيْرِ عِلْمٍ يَعْنِي كُفْرَ الَّذِينَ يَتَوَلَّوْنَهُمْ قَالَ اللَّهُ أَلا ساءَ ما يَزِرُونَ‌</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3"/>
      </w:pPr>
      <w:bookmarkStart w:id="1132" w:name="_Toc891"/>
      <w:r>
        <w:t>باب 111 من وصف عدلا ثم خالفه إلي غيره</w:t>
      </w:r>
      <w:bookmarkEnd w:id="1132"/>
    </w:p>
    <w:p>
      <w:pPr>
        <w:pStyle w:val="Heading4"/>
      </w:pPr>
      <w:bookmarkStart w:id="1133" w:name="_Toc892"/>
      <w:r>
        <w:t>الآيات</w:t>
      </w:r>
      <w:bookmarkEnd w:id="1133"/>
    </w:p>
    <w:p>
      <w:pPr>
        <w:pStyle w:val="BookText"/>
      </w:pPr>
      <w:r>
        <w:rPr>
          <w:rFonts w:ascii="Amiri" w:hAnsi="Amiri" w:eastAsia="Amiri" w:cs="Amiri"/>
          <w:lang w:bidi="ar-SA"/>
          <w:color w:val="111111"/>
          <w:sz w:val="28"/>
          <w:szCs w:val="28"/>
          <w:rtl/>
        </w:rPr>
        <w:t xml:space="preserve">البقرة: أَ تَأْمُرُونَ النَّاسَ بِالْبِرِّ وَ تَنْسَوْنَ أَنْفُسَكُمْ وَ أَنْتُمْ تَتْلُونَ الْكِتابَ أَ فَلا تَعْقِلُونَ‌</w:t>
      </w:r>
      <w:r>
        <w:rPr>
          <w:rStyle w:val="FootnoteReference"/>
        </w:rPr>
        <w:footnoteReference w:id="1422"/>
      </w:r>
    </w:p>
    <w:p>
      <w:pPr>
        <w:pStyle w:val="Heading4"/>
      </w:pPr>
      <w:bookmarkStart w:id="1134" w:name="_Toc893"/>
      <w:r>
        <w:t>تفسير</w:t>
      </w:r>
      <w:bookmarkEnd w:id="1134"/>
    </w:p>
    <w:p>
      <w:pPr>
        <w:pStyle w:val="Heading5"/>
      </w:pPr>
      <w:bookmarkStart w:id="1135" w:name="_Toc894"/>
      <w:r>
        <w:t>اشارة</w:t>
      </w:r>
      <w:bookmarkEnd w:id="1135"/>
    </w:p>
    <w:p>
      <w:pPr>
        <w:pStyle w:val="BookText"/>
      </w:pPr>
      <w:r>
        <w:rPr>
          <w:rFonts w:ascii="Amiri" w:hAnsi="Amiri" w:eastAsia="Amiri" w:cs="Amiri"/>
          <w:lang w:bidi="ar-SA"/>
          <w:color w:val="111111"/>
          <w:sz w:val="28"/>
          <w:szCs w:val="28"/>
          <w:rtl/>
        </w:rPr>
        <w:t xml:space="preserve">أَ تَأْمُرُونَ النَّاسَ بِالْبِرِّ في تفسير الإمام عليه السلام: أَيْ بِالصَّدَقَاتِ وَ أَدَاءِ الْأَمَانَاتِ وَ تَنْسَوْنَ أَنْفُسَكُمْ أَيْ تَتْرُكُونَهَا وَ أَنْتُمْ تَتْلُونَ الْكِتابَ أَيِ التَّوْرَاةَ الْآمِرَةَ لَكُمْ بِالْخَيْرَاتِ النَّاهِيَةَ عَنِ الْمُنْكَرَاتِ أَ فَلا تَعْقِلُونَ مَا عَلَيْكُمْ مِنَ الْعِقَابِ فِي أَمْرِكُمْ بِمَا بِهِ لَا تَأْخُذُونَ وَ فِي نَهْيِكُمْ عَمَّا أَنْتُمْ فِيهِ مُنْهَمِكُونَ.</w:t>
      </w:r>
    </w:p>
    <w:p>
      <w:pPr>
        <w:pStyle w:val="BookText"/>
      </w:pPr>
      <w:r>
        <w:rPr>
          <w:rFonts w:ascii="Amiri" w:hAnsi="Amiri" w:eastAsia="Amiri" w:cs="Amiri"/>
          <w:lang w:bidi="ar-SA"/>
          <w:color w:val="111111"/>
          <w:sz w:val="28"/>
          <w:szCs w:val="28"/>
          <w:rtl/>
        </w:rPr>
        <w:t xml:space="preserve">نَزَلَتْ فِي عُلَمَاءِ الْيَهُودِ وَ رُؤَسَائِهِمُ الْمَرَدَةِ الْمُنَافِقِينَ الْمُحْتَجِنِينَ أَمْوَالَ الْفُقَرَاءِ الْمُسْتَأْكِلِينَ لِلْأَغْنِيَاءِ الَّذِينَ كَانُوا يَأْمُرُونَ بِالْخَيْرِ وَ يَتْرُكُونَهُ وَ يَنْهَوْنَ عَنِ الشَّرِّ وَ يَرْتَكِبُونَهُ‌</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Heading5"/>
      </w:pPr>
      <w:bookmarkStart w:id="1136" w:name="_Toc895"/>
      <w:r>
        <w:t>روایت 9</w:t>
      </w:r>
      <w:bookmarkEnd w:id="1136"/>
    </w:p>
    <w:p>
      <w:pPr>
        <w:pStyle w:val="BookText"/>
      </w:pPr>
      <w:r>
        <w:rPr>
          <w:rFonts w:ascii="IRNazanin" w:hAnsi="IRNazanin" w:eastAsia="IRNazanin" w:cs="IRNazanin"/>
          <w:lang w:bidi="fa-IR"/>
          <w:color w:val="111111"/>
          <w:sz w:val="28"/>
          <w:szCs w:val="28"/>
          <w:rtl/>
        </w:rPr>
        <w:t xml:space="preserve">محاسن: زراره از امام باقر علیه السّلام روایت می‌کند که فرمود: هر کس بر خداوند جرأت معصیت پیدا کند و مرتکب کبائر شود کافر می‌باشد و هر کس دینی غیر از دین خدا، ایجاد نماید مشرک است.</w:t>
      </w:r>
      <w:r>
        <w:rPr>
          <w:rStyle w:val="FootnoteReference"/>
        </w:rPr>
        <w:footnoteReference w:id="1424"/>
      </w:r>
    </w:p>
    <w:p>
      <w:pPr>
        <w:pStyle w:val="Heading5"/>
      </w:pPr>
      <w:bookmarkStart w:id="1137" w:name="_Toc896"/>
      <w:r>
        <w:t>روایت 10</w:t>
      </w:r>
      <w:bookmarkEnd w:id="1137"/>
    </w:p>
    <w:p>
      <w:pPr>
        <w:pStyle w:val="BookText"/>
      </w:pPr>
      <w:r>
        <w:rPr>
          <w:rFonts w:ascii="Amiri" w:hAnsi="Amiri" w:eastAsia="Amiri" w:cs="Amiri"/>
          <w:lang w:bidi="ar-SA"/>
          <w:color w:val="111111"/>
          <w:sz w:val="28"/>
          <w:szCs w:val="28"/>
          <w:rtl/>
        </w:rPr>
        <w:t xml:space="preserve">تفسیر عیاشی: ابو حمزه از امام باقر علیه السّلام در تفسیر آیه شریفه «لِیَحْمِلُوا أَوْزارَهُمْ کامِلَةً یَوْمَ الْقِیامَةِ»</w:t>
      </w:r>
      <w:r>
        <w:rPr>
          <w:rStyle w:val="FootnoteReference"/>
        </w:rPr>
        <w:footnoteReference w:id="1425"/>
      </w:r>
      <w:r>
        <w:rPr>
          <w:rFonts w:ascii="IRNazanin" w:hAnsi="IRNazanin" w:eastAsia="IRNazanin" w:cs="IRNazanin"/>
          <w:lang w:bidi="fa-IR"/>
          <w:color w:val="111111"/>
          <w:sz w:val="28"/>
          <w:szCs w:val="28"/>
          <w:rtl/>
        </w:rPr>
        <w:t xml:space="preserve">فرمودند: {یعنی روز قیامت با کفر کامل حضور پیدا می‌کنند} و در تفسیر «وَ مِنْ أَوْزارِ الَّذِینَ یُضِلُّونَهُمْ بِغَیْرِ عِلْمٍ» فرمود: یعنی کسانی که بوسیله آنها کافر شده‌اند نیز به گردن آنها می‌باشند و {چه گناه سنگینی را حمل می‌کنند}.</w:t>
      </w:r>
      <w:r>
        <w:rPr>
          <w:rStyle w:val="FootnoteReference"/>
        </w:rPr>
        <w:footnoteReference w:id="1426"/>
      </w:r>
    </w:p>
    <w:p>
      <w:pPr>
        <w:pStyle w:val="Heading3"/>
      </w:pPr>
      <w:bookmarkStart w:id="1138" w:name="_Toc897"/>
      <w:r>
        <w:t>باب یکصد و یازدهم : باب کسانی که از عدالت دم می‌زنند، اما آن را به دیگری وا می‌گذارند</w:t>
      </w:r>
      <w:bookmarkEnd w:id="1138"/>
    </w:p>
    <w:p>
      <w:pPr>
        <w:pStyle w:val="Heading4"/>
      </w:pPr>
      <w:bookmarkStart w:id="1139" w:name="_Toc898"/>
      <w:r>
        <w:t>آیات</w:t>
      </w:r>
      <w:bookmarkEnd w:id="1139"/>
    </w:p>
    <w:p>
      <w:pPr>
        <w:pStyle w:val="BookText"/>
      </w:pPr>
      <w:r>
        <w:rPr>
          <w:rFonts w:ascii="Amiri" w:hAnsi="Amiri" w:eastAsia="Amiri" w:cs="Amiri"/>
          <w:lang w:bidi="ar-SA"/>
          <w:color w:val="111111"/>
          <w:sz w:val="28"/>
          <w:szCs w:val="28"/>
          <w:rtl/>
        </w:rPr>
        <w:t xml:space="preserve">بقرة «أَ تَأْمُرُونَ النَّاسَ بِالْبِرِّ وَ تَنْسَوْنَ أَنْفُسَکُمْ وَ أَنْتُمْ تَتْلُونَ الْکِتابَ أَ فَلا تَعْقِلُونَ»</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{آیا مردم را به نیکی فرمان می‌دهید و خود را فراموش می‌کنید، با اینکه شما کتاب [خدا] را می‌خوانید؟ آیا [هیچ] نمی‌اندیشید؟}.</w:t>
      </w:r>
    </w:p>
    <w:p>
      <w:pPr>
        <w:pStyle w:val="Heading4"/>
      </w:pPr>
      <w:bookmarkStart w:id="1140" w:name="_Toc899"/>
      <w:r>
        <w:t>تفسیر</w:t>
      </w:r>
      <w:bookmarkEnd w:id="1140"/>
    </w:p>
    <w:p>
      <w:pPr>
        <w:pStyle w:val="BookText"/>
      </w:pPr>
      <w:r>
        <w:rPr>
          <w:rFonts w:ascii="IRNazanin" w:hAnsi="IRNazanin" w:eastAsia="IRNazanin" w:cs="IRNazanin"/>
          <w:lang w:bidi="fa-IR"/>
          <w:color w:val="111111"/>
          <w:sz w:val="28"/>
          <w:szCs w:val="28"/>
          <w:rtl/>
        </w:rPr>
        <w:t xml:space="preserve">«أَ تَأْمُرُونَ النَّاسَ بِالْبِرِّ» امام علیه السلام در تفسیر این آیه می‌فرماید: یعنی با صدقه و ادای امانت. «وَ تَنْسَوْنَ أَنْفُسَکُمْ» یعنی خود آن را ترک می‌کنید، «وَ أَنْتُمْ تَتْلُونَ الْکِتابَ» یعنی کتاب تورات که شما را به خیر امر کرده و از بدی باز می‌دارد، «أَ فَلا تَعْقِلُونَ» کیفری که در پی این عمل در انتظارتان است، یعنی در امر به کار نیکی که خود انجام نمی‌دهید و در نهی عملی که خود شیفته آن هستید.</w:t>
      </w:r>
    </w:p>
    <w:p>
      <w:pPr>
        <w:pStyle w:val="BookText"/>
      </w:pPr>
      <w:r>
        <w:rPr>
          <w:rFonts w:ascii="IRNazanin" w:hAnsi="IRNazanin" w:eastAsia="IRNazanin" w:cs="IRNazanin"/>
          <w:lang w:bidi="fa-IR"/>
          <w:color w:val="111111"/>
          <w:sz w:val="28"/>
          <w:szCs w:val="28"/>
          <w:rtl/>
        </w:rPr>
        <w:t xml:space="preserve">این آیه درباره علمای یهود و سران طغیان‌گری که اموال فقیران را تصاحب می‌کنند تا ثروتمندان آن را بخورند، همان کسانی که به نیکی فرمان می‌دهند اما خود آن را ترک می‌کنند، و از شر نهی می‌کنند اما خود مرتکب آن می‌شوند.</w:t>
      </w:r>
      <w:r>
        <w:rPr>
          <w:rStyle w:val="FootnoteReference"/>
        </w:rPr>
        <w:footnoteReference w:id="1428"/>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0" w:name="pg13499_119238"/>
    <w:bookmarkEnd w:id="150"/>
    <w:p>
      <w:pPr>
        <w:pStyle w:val="Heading4"/>
      </w:pPr>
      <w:bookmarkStart w:id="1141" w:name="_Toc900"/>
      <w:r>
        <w:t>أقول</w:t>
      </w:r>
      <w:bookmarkEnd w:id="1141"/>
    </w:p>
    <w:p>
      <w:pPr>
        <w:pStyle w:val="BookText"/>
      </w:pPr>
      <w:r>
        <w:rPr>
          <w:rFonts w:ascii="Amiri" w:hAnsi="Amiri" w:eastAsia="Amiri" w:cs="Amiri"/>
          <w:lang w:bidi="ar-SA"/>
          <w:color w:val="111111"/>
          <w:sz w:val="28"/>
          <w:szCs w:val="28"/>
          <w:rtl/>
        </w:rPr>
        <w:t xml:space="preserve">في القاموس احتجن المال ضمه و احتواه.</w:t>
      </w:r>
    </w:p>
    <w:p>
      <w:pPr>
        <w:pStyle w:val="BookText"/>
      </w:pPr>
      <w:r>
        <w:rPr>
          <w:rFonts w:ascii="Amiri" w:hAnsi="Amiri" w:eastAsia="Amiri" w:cs="Amiri"/>
          <w:lang w:bidi="ar-SA"/>
          <w:color w:val="111111"/>
          <w:sz w:val="28"/>
          <w:szCs w:val="28"/>
          <w:rtl/>
        </w:rPr>
        <w:t xml:space="preserve">و قال علي بن إبراهيم نزلت في الخطباء و القصاص و هو قول أمير المؤمنين عليه السلام: وَ عَلَي كُلِّ مِنْبَرٍ خَطِيبٌ مِصْقَعٌ يَكْذِبُ عَلَي اللَّهِ وَ عَلَي رَسُولِهِ وَ عَلَي كِتَابِهِ‌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 عَنْ أَنَسٍ قَالَ قَالَ رَسُولُ اللَّهِ صلي الله عليه و آله: مَرَرْتُ لَيْلَةَ أُسْرِيَ بِي عَلَي أُنَاسٍ تُقْرَضُ شِفَاهُهُمْ بِمَقَارِيضَ مِنْ نَارٍ فَقُلْتُ مَنْ هَؤُلَاءِ يَا جَبْرَئِيلُ فَقَالَ هَؤُلَاءِ خُطَبَاءُ مِنْ أَهْلِ الدُّنْيَا مِمَّنْ كَانُوا يَأْمُرُونَ النَّاسَ بِالْبِرِّ وَ يَنْسَوْنَ أَنْفُسَهُمْ‌</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مِصْبَاحِ الشَّرِيعَةِ عَنِ الصَّادِقِ عليه السلام قَالَ: مَنْ لَمْ يَنْسَلِخْ مِنْ هَوَاجِسِهِ وَ لَمْ يَتَخَلَّصْ مِنْ آفَاتِ نَفْسِهِ وَ شَهَوَاتِهَا وَ لَمْ يَهْزِمِ الشَّيْطَانَ وَ لَمْ يَدْخُلْ فِي كَنَفِ اللَّهِ وَ أَمَانِ عِصْمَتِهِ لَا يَصْلُحُ لِلْأَمْرِ بِالْمَعْرُوفِ وَ النَّهْيِ عَنِ الْمُنْكَرِ لِأَنَّهُ إِذَا لَمْ يَكُنْ بِهَذِهِ الصِّفَةِ فَكُلَّ مَا أَظْهَرَ يَكُونُ حُجَّةً عَلَيْهِ وَ لَا يَنْتَفِعُ النَّاسُ بِهِ قَالَ اللَّهُ تَعَالَي أَ تَأْمُرُونَ النَّاسَ بِالْبِرِّ وَ تَنْسَوْنَ أَنْفُسَكُمْ وَ يُقَالُ لَهُ يَا خَائِنُ أَ تُطَالِبُ خَلْقِي بِمَا خُنْتَ بِهِ نَفْسَكَ وَ أَرْخَيْتَ عَنْهُ عِنَانَكَ‌</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4"/>
      </w:pPr>
      <w:bookmarkStart w:id="1142" w:name="_Toc901"/>
      <w:r>
        <w:t>الأخبار</w:t>
      </w:r>
      <w:bookmarkEnd w:id="1142"/>
    </w:p>
    <w:p>
      <w:pPr>
        <w:pStyle w:val="Heading5"/>
      </w:pPr>
      <w:bookmarkStart w:id="1143" w:name="_Toc902"/>
      <w:r>
        <w:t>«1»</w:t>
      </w:r>
      <w:bookmarkEnd w:id="1143"/>
    </w:p>
    <w:p>
      <w:pPr>
        <w:pStyle w:val="BookText"/>
      </w:pPr>
      <w:r>
        <w:rPr>
          <w:rFonts w:ascii="Amiri" w:hAnsi="Amiri" w:eastAsia="Amiri" w:cs="Amiri"/>
          <w:lang w:bidi="ar-SA"/>
          <w:color w:val="111111"/>
          <w:sz w:val="28"/>
          <w:szCs w:val="28"/>
          <w:rtl/>
        </w:rPr>
        <w:t xml:space="preserve">كا، [الكافي] عَنْ عَلِيٍّ عَنْ أَبِيهِ عَنِ ابْنِ أَبِي عُمَيْرٍ عَنْ يُوسُفَ الْبَزَّازِ عَنِ الْمُعَلَّي عَنْ أَبِي عَبْدِ اللَّهِ عليه السلام قَالَ: إِنَّ أَشَدَّ النَّاسِ حَسْرَةً يَوْمَ الْقِيَامَةِ مَنْ وَصَفَ عَدْلًا ثُمَّ عَمِلَ بِغَيْرِهِ‌</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5"/>
      </w:pPr>
      <w:bookmarkStart w:id="1144" w:name="_Toc903"/>
      <w:r>
        <w:t>بيان</w:t>
      </w:r>
      <w:bookmarkEnd w:id="1144"/>
    </w:p>
    <w:p>
      <w:pPr>
        <w:pStyle w:val="BookText"/>
      </w:pPr>
      <w:r>
        <w:rPr>
          <w:rFonts w:ascii="Amiri" w:hAnsi="Amiri" w:eastAsia="Amiri" w:cs="Amiri"/>
          <w:lang w:bidi="ar-SA"/>
          <w:color w:val="111111"/>
          <w:sz w:val="28"/>
          <w:szCs w:val="28"/>
          <w:rtl/>
        </w:rPr>
        <w:t xml:space="preserve">من وصف عدلا أي بين للناس أمرا حقا موافقا لقانون العدل أو أمرا وسطا غير مائل إلي إفراط أو تفريط و لم يعمل به أو وصف دينا حقا و لم يعمل بمقتضاه كما إذا ادعي القول بإمامة الأئمة عليهم السلام و لم يتابعهم قولا و فعلا و يؤيد الأول قوله عليه السلام أَ تَأْمُرُونَ النَّاسَ بِالْبِرِّ وَ تَنْسَوْنَ أَنْفُسَكُمْ</w:t>
      </w:r>
    </w:p>
    <w:p>
      <w:pPr>
        <w:pStyle w:val="Heading4"/>
      </w:pPr>
      <w:bookmarkStart w:id="1145" w:name="_Toc904"/>
      <w:r>
        <w:t>نویسنده</w:t>
      </w:r>
      <w:bookmarkEnd w:id="1145"/>
    </w:p>
    <w:p>
      <w:pPr>
        <w:pStyle w:val="BookText"/>
      </w:pPr>
      <w:r>
        <w:rPr>
          <w:rFonts w:ascii="IRNazanin" w:hAnsi="IRNazanin" w:eastAsia="IRNazanin" w:cs="IRNazanin"/>
          <w:lang w:bidi="fa-IR"/>
          <w:color w:val="111111"/>
          <w:sz w:val="28"/>
          <w:szCs w:val="28"/>
          <w:rtl/>
        </w:rPr>
        <w:t xml:space="preserve">در فرهنگ لغت «احتجن المال» به معنای گردآوردن و مالک بودن است .</w:t>
      </w:r>
    </w:p>
    <w:p>
      <w:pPr>
        <w:pStyle w:val="BookText"/>
      </w:pPr>
      <w:r>
        <w:rPr>
          <w:rFonts w:ascii="IRNazanin" w:hAnsi="IRNazanin" w:eastAsia="IRNazanin" w:cs="IRNazanin"/>
          <w:lang w:bidi="fa-IR"/>
          <w:color w:val="111111"/>
          <w:sz w:val="28"/>
          <w:szCs w:val="28"/>
          <w:rtl/>
        </w:rPr>
        <w:t xml:space="preserve">علی بن ابراهیم می‌گوید این آیه در شأن خطیبان و داستان سرایان نازل شده است. امیر المومنین علیه السلام می‌فرماید: بر هر منبر خطیب و سخنوری است که بر خدا و رسولش صلی الله علیه و آله و بر کتاب الهی دروغ می‌بندد.</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در مجمع، به نقل از أنس حدیثی از رسول خدا صلی الله علیه و آله روایت شده است: در شب معراج گروهی را دیدم که لب‌هایشان با قیچی‌های آتشین بریده می‌شد، پرسیدم: ای جبرئیل، این‌ها چه کسانی هستند؟ فرمود: این‌ها سخنورانی از اهل دنیا هستند که مردم را به نیکی فرمان داده و خود را فراموش می‌کنند.</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در مصباح الشریعه از امام صادق علیه السلام روایت شده است: کسی که از خیالات درونی جدا نشده و از آفتهای نفس خود و شهوات آن آزاد نگشته و شیطان را شکست نداده و در حفظ الهی و امان سپر خداوند داخل نگشته، صلاحیت امر به معروف و نهی از منکر ندارد؛ زیرا اگر دارای این ویژگیها نبود، هرچه به مردم بگوید دلیلی علیه خود او خواهد بود و مردم از او بهره نخواهند برد. خداوند تعالی می فرماید: آیا مردم را به نیکی امر می کنید و خود را فراموش می نمایید. و به او خطاب می شود که ای خائن! آیا از مردم چیزی رامی خواهی ودستور می دهی که خودت به آن خیانت کرده ای و لجام خود را از آن گسیختی.</w:t>
      </w:r>
      <w:r>
        <w:rPr>
          <w:rStyle w:val="FootnoteReference"/>
        </w:rPr>
        <w:footnoteReference w:id="1435"/>
      </w:r>
    </w:p>
    <w:p>
      <w:pPr>
        <w:pStyle w:val="Heading4"/>
      </w:pPr>
      <w:bookmarkStart w:id="1146" w:name="_Toc905"/>
      <w:r>
        <w:t>روایات</w:t>
      </w:r>
      <w:bookmarkEnd w:id="1146"/>
    </w:p>
    <w:p>
      <w:pPr>
        <w:pStyle w:val="Heading5"/>
      </w:pPr>
      <w:bookmarkStart w:id="1147" w:name="_Toc906"/>
      <w:r>
        <w:t>روایت 1</w:t>
      </w:r>
      <w:bookmarkEnd w:id="1147"/>
    </w:p>
    <w:p>
      <w:pPr>
        <w:pStyle w:val="BookText"/>
      </w:pPr>
      <w:r>
        <w:rPr>
          <w:rFonts w:ascii="IRNazanin" w:hAnsi="IRNazanin" w:eastAsia="IRNazanin" w:cs="IRNazanin"/>
          <w:lang w:bidi="fa-IR"/>
          <w:color w:val="111111"/>
          <w:sz w:val="28"/>
          <w:szCs w:val="28"/>
          <w:rtl/>
        </w:rPr>
        <w:t xml:space="preserve">کافی: امام صادق علیه السّلام روایت می‌کند که فرمود: به درستی در روز قیامت بیشترین حسرت نصیب کسی است که عدالت و اعمال درست را به دیگران توصیه کرده است ولی خودش کاری غیر از آن را انجام داده.</w:t>
      </w:r>
      <w:r>
        <w:rPr>
          <w:rStyle w:val="FootnoteReference"/>
        </w:rPr>
        <w:footnoteReference w:id="1436"/>
      </w:r>
    </w:p>
    <w:p>
      <w:pPr>
        <w:pStyle w:val="Heading5"/>
      </w:pPr>
      <w:bookmarkStart w:id="1148" w:name="_Toc907"/>
      <w:r>
        <w:t>شرح</w:t>
      </w:r>
      <w:bookmarkEnd w:id="1148"/>
    </w:p>
    <w:p>
      <w:pPr>
        <w:pStyle w:val="BookText"/>
      </w:pPr>
      <w:r>
        <w:rPr>
          <w:rFonts w:ascii="IRNazanin" w:hAnsi="IRNazanin" w:eastAsia="IRNazanin" w:cs="IRNazanin"/>
          <w:lang w:bidi="fa-IR"/>
          <w:color w:val="111111"/>
          <w:sz w:val="28"/>
          <w:szCs w:val="28"/>
          <w:rtl/>
        </w:rPr>
        <w:t xml:space="preserve">«من وصف عدلا»، یعنی هر کسی امر حق را (که موافق قانون عدالت یا امر میانه ای و متعادلی که به هیچ کدام از حالت های افراط یا تفریط تمایل ندارد) برای دیگران بیان و توصیه کرده است ولی خودش بدان عمل نکرده است و یا از دین حقی سخن بگوید اما به مقتضای آن عمل نکند، مثل اینکه ادعای امامت ائمه علیهم السلام را داشته باشد اما در سخن و عمل از ایشان پیروی نکند، و در تایید احتمال اول(که وصف عدلا به معنای بیان وتوصیه مردم به حق وعدم عمل کردن خود به آن) شواهدزیادی وجود دارد از جمله این کلام حضرت علیه السلام که می‌فرمایند: « أَ تَأْمُرُونَ النَّاسَ بِالْبِرِّ وَ تَنْسَوْنَ أَنْفُسَکُمْ»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1" w:name="pg13499_119239"/>
    <w:bookmarkEnd w:id="151"/>
    <w:p>
      <w:pPr>
        <w:pStyle w:val="BookText"/>
      </w:pPr>
      <w:r>
        <w:rPr>
          <w:rFonts w:ascii="Amiri" w:hAnsi="Amiri" w:eastAsia="Amiri" w:cs="Amiri"/>
          <w:lang w:bidi="ar-SA"/>
          <w:color w:val="111111"/>
          <w:sz w:val="28"/>
          <w:szCs w:val="28"/>
          <w:rtl/>
        </w:rPr>
        <w:t xml:space="preserve">و قوله سبحانه لِمَ تَقُولُونَ ما لا تَفْعَلُونَ‌</w:t>
      </w:r>
      <w:r>
        <w:rPr>
          <w:rStyle w:val="FootnoteReference"/>
        </w:rPr>
        <w:footnoteReference w:id="1437"/>
      </w:r>
      <w:r>
        <w:rPr>
          <w:rFonts w:ascii="Amiri" w:hAnsi="Amiri" w:eastAsia="Amiri" w:cs="Amiri"/>
          <w:lang w:bidi="ar-SA"/>
          <w:color w:val="111111"/>
          <w:sz w:val="28"/>
          <w:szCs w:val="28"/>
          <w:rtl/>
        </w:rPr>
        <w:t xml:space="preserve">وَ مَا رُوِيَ عَنِ النَّبِيِّ صلي الله عليه و آله أَنَّهُ قَالَ: مَرَرْتُ لَيْلَةَ أُسْرِيَ بِي بِقَوْمٍ تُقْرَضُ شِفَاهُهُمْ بِمَقَارِيضَ مِنْ نَارٍ فَقُلْتُ مَنْ أَنْتُمْ قَالُوا كُنَّا نَأْمُرُ بِالْخَيْرِ وَ لَا نَأْتِيهِ وَ نَنْهَي عَنِ الشَّرِّ وَ نَأْتِيهِ و مثله كثير.</w:t>
      </w:r>
    </w:p>
    <w:p>
      <w:pPr>
        <w:pStyle w:val="Heading5"/>
      </w:pPr>
      <w:bookmarkStart w:id="1149" w:name="_Toc908"/>
      <w:r>
        <w:t>«2»</w:t>
      </w:r>
      <w:bookmarkEnd w:id="1149"/>
    </w:p>
    <w:p>
      <w:pPr>
        <w:pStyle w:val="BookText"/>
      </w:pPr>
      <w:r>
        <w:rPr>
          <w:rFonts w:ascii="Amiri" w:hAnsi="Amiri" w:eastAsia="Amiri" w:cs="Amiri"/>
          <w:lang w:bidi="ar-SA"/>
          <w:color w:val="111111"/>
          <w:sz w:val="28"/>
          <w:szCs w:val="28"/>
          <w:rtl/>
        </w:rPr>
        <w:t xml:space="preserve">كا، [الكافي] عَنْ مُحَمَّدٍ عَنْ أَحْمَدَ عَنِ ابْنِ عِيسَي عَنِ ابْنِ سِنَانٍ عَنْ قُتَيْبَةَ الْأَعْشَي عَنْ أَبِي عَبْدِ اللَّهِ عليه السلام أَنَّهُ قَالَ: مِنْ أَشَدِّ النَّاسِ عَذَاباً يَوْمَ الْقِيَامَةِ مَنْ وَصَفَ عَدْلًا وَ عَمِلَ بِغَيْرِهِ‌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5"/>
      </w:pPr>
      <w:bookmarkStart w:id="1150" w:name="_Toc909"/>
      <w:r>
        <w:t>«3»</w:t>
      </w:r>
      <w:bookmarkEnd w:id="1150"/>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ابْنِ أَبِي يَعْفُورٍ عَنْ أَبِي عَبْدِ اللَّهِ عليه السلام قَالَ: إِنَّ مِنْ أَعْظَمِ النَّاسِ حَسْرَةً يَوْمَ الْقِيَامَةِ مَنْ وَصَفَ عَدْلًا وَ خَالَفَهُ إِلَي غَيْرِهِ‌</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Heading5"/>
      </w:pPr>
      <w:bookmarkStart w:id="1151" w:name="_Toc910"/>
      <w:r>
        <w:t>بيان</w:t>
      </w:r>
      <w:bookmarkEnd w:id="1151"/>
    </w:p>
    <w:p>
      <w:pPr>
        <w:pStyle w:val="BookText"/>
      </w:pPr>
      <w:r>
        <w:rPr>
          <w:rFonts w:ascii="Amiri" w:hAnsi="Amiri" w:eastAsia="Amiri" w:cs="Amiri"/>
          <w:lang w:bidi="ar-SA"/>
          <w:color w:val="111111"/>
          <w:sz w:val="28"/>
          <w:szCs w:val="28"/>
          <w:rtl/>
        </w:rPr>
        <w:t xml:space="preserve">و إنما كانت حسرته أشد لوقوعه في الهلكة مع العلم و هو أشد من الوقوع فيها بدونه و لمشاهدته نجاة الغير بقوله و عدم نجاته به و كأن أشدية العذاب و الحسرة بالنسبة إلي من لم يعلم و لم يعمل و لم يأمر لا بالنسبة إلي من علم و لم يفعل و لم يأمر لأن الهداية و بيان الأحكام و تعليم الجهال و الأمر بالمعروف و النهي عن المنكر كلها واجبة كما أن العمل واجب فإذا تركهما ترك واجبين و إذا ترك أحدهما ترك واجبا واحدا.</w:t>
      </w:r>
    </w:p>
    <w:p>
      <w:pPr>
        <w:pStyle w:val="BookText"/>
      </w:pPr>
      <w:r>
        <w:rPr>
          <w:rFonts w:ascii="Amiri" w:hAnsi="Amiri" w:eastAsia="Amiri" w:cs="Amiri"/>
          <w:lang w:bidi="ar-SA"/>
          <w:color w:val="111111"/>
          <w:sz w:val="28"/>
          <w:szCs w:val="28"/>
          <w:rtl/>
        </w:rPr>
        <w:t xml:space="preserve">لكن الظاهر من أكثر الأخبار بل الآيات اشتراط الوعظ و الأمر بالمعروف و النهي عن المنكر بالعمل و يشكل التوفيق بينها و بين سائر الآيات و الأخبار الدالة علي وجوب الهداية و التعليم و النهي عن كتمان العلم و علي أي حال الظاهر أنها لا تشمل ما إذا كان له مانع من الإتيان بالنوافل مثلا و يبين للناس فضلها و أمثال ذلك.</w:t>
      </w:r>
    </w:p>
    <w:p>
      <w:pPr>
        <w:pStyle w:val="Heading5"/>
      </w:pPr>
      <w:bookmarkStart w:id="1152" w:name="_Toc911"/>
      <w:r>
        <w:t>«4»</w:t>
      </w:r>
      <w:bookmarkEnd w:id="1152"/>
    </w:p>
    <w:p>
      <w:pPr>
        <w:pStyle w:val="BookText"/>
      </w:pPr>
      <w:r>
        <w:rPr>
          <w:rFonts w:ascii="Amiri" w:hAnsi="Amiri" w:eastAsia="Amiri" w:cs="Amiri"/>
          <w:lang w:bidi="ar-SA"/>
          <w:color w:val="111111"/>
          <w:sz w:val="28"/>
          <w:szCs w:val="28"/>
          <w:rtl/>
        </w:rPr>
        <w:t xml:space="preserve">كا، [الكافي] عَنْ مُحَمَّدِ بْنِ يَحْيَي عَنِ الْحُسَيْنِ بْنِ إِسْحَاقَ عَنْ عَلِيِّ بْنِ مَهْزِيَارَ عَنْ</w:t>
      </w:r>
    </w:p>
    <w:p>
      <w:pPr>
        <w:pStyle w:val="BookText"/>
      </w:pPr>
      <w:r>
        <w:rPr>
          <w:rFonts w:ascii="IRNazanin" w:hAnsi="IRNazanin" w:eastAsia="IRNazanin" w:cs="IRNazanin"/>
          <w:lang w:bidi="fa-IR"/>
          <w:color w:val="111111"/>
          <w:sz w:val="28"/>
          <w:szCs w:val="28"/>
          <w:rtl/>
        </w:rPr>
        <w:t xml:space="preserve">و نیز خدای متعال می‌فرماید: «لِمَ تَقُولُونَ ما لا تَفْعَلُونَ». {چرا چیزی می‌گویید که انجام نمی‌دهید؟}</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از رسول خدا صلی الله علیه و اله روایت شده است: در شب معراج گروهی را دیدم که لب‌هایشان با قیچی‌های آتشین بریده می‌شد، پرسیدم: شما که هستید؟ پاسخ دادند: ما به نیکی فرمان می‌دادیم و خود به آن عمل نمی‌کردیم، و از بدی نهی می‌کردیم اما خود مرتکب می‌شدیم.</w:t>
      </w:r>
    </w:p>
    <w:p>
      <w:pPr>
        <w:pStyle w:val="BookText"/>
      </w:pPr>
      <w:r>
        <w:rPr>
          <w:rFonts w:ascii="IRNazanin" w:hAnsi="IRNazanin" w:eastAsia="IRNazanin" w:cs="IRNazanin"/>
          <w:lang w:bidi="fa-IR"/>
          <w:color w:val="111111"/>
          <w:sz w:val="28"/>
          <w:szCs w:val="28"/>
          <w:rtl/>
        </w:rPr>
        <w:t xml:space="preserve">روایت‌های مشابه این حدیث زیاد است.</w:t>
      </w:r>
    </w:p>
    <w:p>
      <w:pPr>
        <w:pStyle w:val="Heading5"/>
      </w:pPr>
      <w:bookmarkStart w:id="1153" w:name="_Toc912"/>
      <w:r>
        <w:t>روایت 2</w:t>
      </w:r>
      <w:bookmarkEnd w:id="1153"/>
    </w:p>
    <w:p>
      <w:pPr>
        <w:pStyle w:val="BookText"/>
      </w:pPr>
      <w:r>
        <w:rPr>
          <w:rFonts w:ascii="IRNazanin" w:hAnsi="IRNazanin" w:eastAsia="IRNazanin" w:cs="IRNazanin"/>
          <w:lang w:bidi="fa-IR"/>
          <w:color w:val="111111"/>
          <w:sz w:val="28"/>
          <w:szCs w:val="28"/>
          <w:rtl/>
        </w:rPr>
        <w:t xml:space="preserve">کافی: امام صادق علیه السّلام فرمود: روز قیامت کسانی زیاد عذاب می‌شوند که از عدالت سخن گفته ولی به آن عمل نکرده‌اند.</w:t>
      </w:r>
      <w:r>
        <w:rPr>
          <w:rStyle w:val="FootnoteReference"/>
        </w:rPr>
        <w:footnoteReference w:id="1441"/>
      </w:r>
    </w:p>
    <w:p>
      <w:pPr>
        <w:pStyle w:val="Heading5"/>
      </w:pPr>
      <w:bookmarkStart w:id="1154" w:name="_Toc913"/>
      <w:r>
        <w:t>روایت 3</w:t>
      </w:r>
      <w:bookmarkEnd w:id="1154"/>
    </w:p>
    <w:p>
      <w:pPr>
        <w:pStyle w:val="BookText"/>
      </w:pPr>
      <w:r>
        <w:rPr>
          <w:rFonts w:ascii="IRNazanin" w:hAnsi="IRNazanin" w:eastAsia="IRNazanin" w:cs="IRNazanin"/>
          <w:lang w:bidi="fa-IR"/>
          <w:color w:val="111111"/>
          <w:sz w:val="28"/>
          <w:szCs w:val="28"/>
          <w:rtl/>
        </w:rPr>
        <w:t xml:space="preserve">کافی: امام صادق علیه السلام فرمود: حسرت کسی در روز قیامت از همه بیشتر است که از عدل سخن گفته اما خلاف آن عمل کرده است.</w:t>
      </w:r>
      <w:r>
        <w:rPr>
          <w:rStyle w:val="FootnoteReference"/>
        </w:rPr>
        <w:footnoteReference w:id="1442"/>
      </w:r>
    </w:p>
    <w:p>
      <w:pPr>
        <w:pStyle w:val="Heading5"/>
      </w:pPr>
      <w:bookmarkStart w:id="1155" w:name="_Toc914"/>
      <w:r>
        <w:t>شرح</w:t>
      </w:r>
      <w:bookmarkEnd w:id="1155"/>
    </w:p>
    <w:p>
      <w:pPr>
        <w:pStyle w:val="BookText"/>
      </w:pPr>
      <w:r>
        <w:rPr>
          <w:rFonts w:ascii="IRNazanin" w:hAnsi="IRNazanin" w:eastAsia="IRNazanin" w:cs="IRNazanin"/>
          <w:lang w:bidi="fa-IR"/>
          <w:color w:val="111111"/>
          <w:sz w:val="28"/>
          <w:szCs w:val="28"/>
          <w:rtl/>
        </w:rPr>
        <w:t xml:space="preserve">حسرت و افسوس چنین شخصی در مقایسه با کسی که نسبت به آن آگاهی نداشت، بیشتر است چون با علم و آگاهی نسبت به این موضوع به هلاکت افتاده است، و هم چنین هنگامی که می‌بیند دیگران با سخنان او نجات یافته‌اند اما خود گرفتار شده است، برایش دردناک تر است</w:t>
      </w:r>
    </w:p>
    <w:p>
      <w:pPr>
        <w:pStyle w:val="BookText"/>
      </w:pPr>
      <w:r>
        <w:rPr>
          <w:rFonts w:ascii="IRNazanin" w:hAnsi="IRNazanin" w:eastAsia="IRNazanin" w:cs="IRNazanin"/>
          <w:lang w:bidi="fa-IR"/>
          <w:color w:val="111111"/>
          <w:sz w:val="28"/>
          <w:szCs w:val="28"/>
          <w:rtl/>
        </w:rPr>
        <w:t xml:space="preserve">گویا شدت عذاب و حسرت او در مقایسه با کسی است که نه می‌داند و نه به آن عمل کرده و نه دیگران را به این کار امر کرده ، نه در مقایسه با کسی که می‌داند اما به علم خود عمل نکرده و دیگران را نیز به آن دعوت نکرده است. چرا که امر به هدایت و بیان احکام الهی و آموختن به افراد ناآگاه و امر به معروف و نهی از منکر همه از واجبات الهی بوده همانطور که عمل به آن نیز واجب است، پس اگر این دو را ترک گوید، دو امر واجب را ترک گفته و اگر به یکی از آن‌ها عمل نکند، یک امر واجب را فرو گذاشته است.</w:t>
      </w:r>
    </w:p>
    <w:p>
      <w:pPr>
        <w:pStyle w:val="BookText"/>
      </w:pPr>
      <w:r>
        <w:rPr>
          <w:rFonts w:ascii="IRNazanin" w:hAnsi="IRNazanin" w:eastAsia="IRNazanin" w:cs="IRNazanin"/>
          <w:lang w:bidi="fa-IR"/>
          <w:color w:val="111111"/>
          <w:sz w:val="28"/>
          <w:szCs w:val="28"/>
          <w:rtl/>
        </w:rPr>
        <w:t xml:space="preserve">اما چنان که از بیشتر روایت‌ها و البته آیات الهی برمی‌آید، نصیحت کردن و امر به معروف و نهی از منکر به شرط این است که خود فرد بدان عمل کند، و هماهنگ کردن بین این دسته از آیات و احادیث با آیات و روایت‌های دیگر مبنی بر لزوم هدایت و تعلیم و نهی از کتمان علم دلالت دارد، در هر صورت، واضح است که این دسته از روایات وآیات(که عمل کردن را شرط بیان حق برای دیگران می شمرد) جایی را که مثلا مانعی برای انجام</w:t>
      </w:r>
    </w:p>
    <w:p>
      <w:pPr>
        <w:pStyle w:val="BookText"/>
      </w:pPr>
      <w:r>
        <w:rPr>
          <w:rFonts w:ascii="IRNazanin" w:hAnsi="IRNazanin" w:eastAsia="IRNazanin" w:cs="IRNazanin"/>
          <w:lang w:bidi="fa-IR"/>
          <w:color w:val="111111"/>
          <w:sz w:val="28"/>
          <w:szCs w:val="28"/>
          <w:rtl/>
        </w:rPr>
        <w:t xml:space="preserve">اعمال مستحبی وجود را شامل نمی شود و می توان فضیلت ها وچیزهایی شبیه آن را که مربوط به اعمال است برای مردم بیان نمود</w:t>
      </w:r>
    </w:p>
    <w:p>
      <w:pPr>
        <w:pStyle w:val="Heading5"/>
      </w:pPr>
      <w:bookmarkStart w:id="1156" w:name="_Toc915"/>
      <w:r>
        <w:t>روایت 4</w:t>
      </w:r>
      <w:bookmarkEnd w:id="1156"/>
    </w:p>
    <w:p>
      <w:pPr>
        <w:pStyle w:val="BookText"/>
      </w:pPr>
      <w:r>
        <w:rPr>
          <w:rFonts w:ascii="IRNazanin" w:hAnsi="IRNazanin" w:eastAsia="IRNazanin" w:cs="IRNazanin"/>
          <w:lang w:bidi="fa-IR"/>
          <w:color w:val="111111"/>
          <w:sz w:val="28"/>
          <w:szCs w:val="28"/>
          <w:rtl/>
        </w:rPr>
        <w:t xml:space="preserve">کافی: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2" w:name="pg13499_119240"/>
    <w:bookmarkEnd w:id="152"/>
    <w:p>
      <w:pPr>
        <w:pStyle w:val="BookText"/>
      </w:pPr>
      <w:r>
        <w:rPr>
          <w:rFonts w:ascii="Amiri" w:hAnsi="Amiri" w:eastAsia="Amiri" w:cs="Amiri"/>
          <w:lang w:bidi="ar-SA"/>
          <w:color w:val="111111"/>
          <w:sz w:val="28"/>
          <w:szCs w:val="28"/>
          <w:rtl/>
        </w:rPr>
        <w:t xml:space="preserve">عَبْدِ اللَّهِ بْنِ يَحْيَي عَنِ ابْنِ مُسْكَانَ عَنْ أَبِي بَصِيرٍ عَنْ أَبِي عَبْدِ اللَّهِ عليه السلام قَالَ: فِي قَوْلِ اللَّهِ عَزَّ وَ جَلَ فَكُبْكِبُوا فِيها هُمْ وَ الْغاوُونَ‌</w:t>
      </w:r>
      <w:r>
        <w:rPr>
          <w:rStyle w:val="FootnoteReference"/>
        </w:rPr>
        <w:footnoteReference w:id="1443"/>
      </w:r>
      <w:r>
        <w:rPr>
          <w:rFonts w:ascii="Amiri" w:hAnsi="Amiri" w:eastAsia="Amiri" w:cs="Amiri"/>
          <w:lang w:bidi="ar-SA"/>
          <w:color w:val="111111"/>
          <w:sz w:val="28"/>
          <w:szCs w:val="28"/>
          <w:rtl/>
        </w:rPr>
        <w:t xml:space="preserve">قَالَ يَا بَا بَصِيرٍ هُمْ قَوْمٌ وَصَفُوا عَدْلًا بِأَلْسِنَتِهِمْ ثُمَّ خَالَفُوهُ إِلَي غَيْرِهِ‌</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Heading5"/>
      </w:pPr>
      <w:bookmarkStart w:id="1157" w:name="_Toc916"/>
      <w:r>
        <w:t>بيان</w:t>
      </w:r>
      <w:bookmarkEnd w:id="1157"/>
    </w:p>
    <w:p>
      <w:pPr>
        <w:pStyle w:val="BookText"/>
      </w:pPr>
      <w:r>
        <w:rPr>
          <w:rFonts w:ascii="Amiri" w:hAnsi="Amiri" w:eastAsia="Amiri" w:cs="Amiri"/>
          <w:lang w:bidi="ar-SA"/>
          <w:color w:val="111111"/>
          <w:sz w:val="28"/>
          <w:szCs w:val="28"/>
          <w:rtl/>
        </w:rPr>
        <w:t xml:space="preserve">فَكُبْكِبُوا أقول قبلها في الشعراء وَ بُرِّزَتِ الْجَحِيمُ لِلْغاوِينَ وَ قِيلَ لَهُمْ أَيْنَ ما كُنْتُمْ تَعْبُدُونَ مِنْ دُونِ اللَّهِ هَلْ يَنْصُرُونَكُمْ أَوْ يَنْتَصِرُونَ و فسر المفسرون ما كُنْتُمْ تَعْبُدُونَ بآلهتهم فَكُبْكِبُوا فِيها هُمْ وَ الْغاوُونَ قالوا أي الآلهة و عبدتهم و الكبكبة تكرير الكب لتكرير معناه كأن من ألقي في النار ينكب مرة بعد أخري حتي يستقر في قعرها.</w:t>
      </w:r>
    </w:p>
    <w:p>
      <w:pPr>
        <w:pStyle w:val="BookText"/>
      </w:pPr>
      <w:r>
        <w:rPr>
          <w:rFonts w:ascii="Amiri" w:hAnsi="Amiri" w:eastAsia="Amiri" w:cs="Amiri"/>
          <w:lang w:bidi="ar-SA"/>
          <w:color w:val="111111"/>
          <w:sz w:val="28"/>
          <w:szCs w:val="28"/>
          <w:rtl/>
        </w:rPr>
        <w:t xml:space="preserve">قوله عليه السلام هم قوم أي ضمير هم المذكور في الآية راجع إلي قوم أو هم ضمير راجع إلي مدلول هم في الآية و المعني أن المراد بالمعبودين في بطن الآية المطاعون في الباطل كقوله تعالي أَنْ لا تَعْبُدُوا الشَّيْطانَ‌</w:t>
      </w:r>
      <w:r>
        <w:rPr>
          <w:rStyle w:val="FootnoteReference"/>
        </w:rPr>
        <w:footnoteReference w:id="1445"/>
      </w:r>
      <w:r>
        <w:rPr>
          <w:rFonts w:ascii="Amiri" w:hAnsi="Amiri" w:eastAsia="Amiri" w:cs="Amiri"/>
          <w:lang w:bidi="ar-SA"/>
          <w:color w:val="111111"/>
          <w:sz w:val="28"/>
          <w:szCs w:val="28"/>
          <w:rtl/>
        </w:rPr>
        <w:t xml:space="preserve">و هم قوم وصفوا الإسلام و لم يعملوا بمقتضاه كالغاصبين للخلافة حيث ادعوا الإسلام و خالفوا الله و رسوله في نصب الوصي و تبعهم جماعة و هم الغاوون أو وصفوا الإيمان و ادعوا اتصافهم به و خالفوا الأئمة الذين ادعوا الإيمان بهم و غيروا دين الله و أظهروا البدع فيه و تبعهم الغاوون.</w:t>
      </w:r>
    </w:p>
    <w:p>
      <w:pPr>
        <w:pStyle w:val="BookText"/>
      </w:pPr>
      <w:r>
        <w:rPr>
          <w:rFonts w:ascii="Amiri" w:hAnsi="Amiri" w:eastAsia="Amiri" w:cs="Amiri"/>
          <w:lang w:bidi="ar-SA"/>
          <w:color w:val="111111"/>
          <w:sz w:val="28"/>
          <w:szCs w:val="28"/>
          <w:rtl/>
        </w:rPr>
        <w:t xml:space="preserve">و يحتمل أن يكون هم راجعا إلي الغاوين فهم في الآية راجع إلي عبدة الأوثان أو معبوديهم أيضا لكنه بعيد عن سياق الآيات السابقة و قال علي بن إبراهيم بعد نقل هذه الرواية مرسلا عن الصادق عليه السلام و في خبر آخر قال هم بنو أمية وَ الْغاوُونَ بنو فلان أي بنو العباس‌</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5"/>
      </w:pPr>
      <w:bookmarkStart w:id="1158" w:name="_Toc917"/>
      <w:r>
        <w:t>«5»</w:t>
      </w:r>
      <w:bookmarkEnd w:id="1158"/>
    </w:p>
    <w:p>
      <w:pPr>
        <w:pStyle w:val="BookText"/>
      </w:pPr>
      <w:r>
        <w:rPr>
          <w:rFonts w:ascii="Amiri" w:hAnsi="Amiri" w:eastAsia="Amiri" w:cs="Amiri"/>
          <w:lang w:bidi="ar-SA"/>
          <w:color w:val="111111"/>
          <w:sz w:val="28"/>
          <w:szCs w:val="28"/>
          <w:rtl/>
        </w:rPr>
        <w:t xml:space="preserve">كا، [الكافي] عَنْ مُحَمَّدٍ عَنْ أَحْمَدَ عَنِ ابْنِ عِيسَي عَنِ ابْنِ أَبِي عُمَيْرٍ عَنْ عَلِيِ</w:t>
      </w:r>
    </w:p>
    <w:p>
      <w:pPr>
        <w:pStyle w:val="BookText"/>
      </w:pPr>
      <w:r>
        <w:rPr>
          <w:rFonts w:ascii="IRNazanin" w:hAnsi="IRNazanin" w:eastAsia="IRNazanin" w:cs="IRNazanin"/>
          <w:lang w:bidi="fa-IR"/>
          <w:color w:val="111111"/>
          <w:sz w:val="28"/>
          <w:szCs w:val="28"/>
          <w:rtl/>
        </w:rPr>
        <w:t xml:space="preserve">ابو بصیر از امام صادق علیه السّلام نقل کرد که حضرت در تفسیر آیه شریفه: «فَکُبْکِبُوا فِیها هُمْ وَ الْغاوُونَ» {پس آنها و همه گمراهان در آن [آتش] افکنده می‌شوند،}</w:t>
      </w:r>
      <w:r>
        <w:rPr>
          <w:rStyle w:val="FootnoteReference"/>
        </w:rPr>
        <w:footnoteReference w:id="1447"/>
      </w:r>
      <w:r>
        <w:rPr>
          <w:rFonts w:ascii="IRNazanin" w:hAnsi="IRNazanin" w:eastAsia="IRNazanin" w:cs="IRNazanin"/>
          <w:lang w:bidi="fa-IR"/>
          <w:color w:val="111111"/>
          <w:sz w:val="28"/>
          <w:szCs w:val="28"/>
          <w:rtl/>
        </w:rPr>
        <w:t xml:space="preserve">فرمودند: ای ابو بصیر آنها کسانی می‌باشند که با زبان خود از عدالت صحبت کردند ولی در عمل بر خلاف آن به کارهای دیگری روی آوردند.</w:t>
      </w:r>
      <w:r>
        <w:rPr>
          <w:rStyle w:val="FootnoteReference"/>
        </w:rPr>
        <w:footnoteReference w:id="1448"/>
      </w:r>
    </w:p>
    <w:p>
      <w:pPr>
        <w:pStyle w:val="Heading5"/>
      </w:pPr>
      <w:bookmarkStart w:id="1159" w:name="_Toc918"/>
      <w:r>
        <w:t>شرح</w:t>
      </w:r>
      <w:bookmarkEnd w:id="1159"/>
    </w:p>
    <w:p>
      <w:pPr>
        <w:pStyle w:val="BookText"/>
      </w:pPr>
      <w:r>
        <w:rPr>
          <w:rFonts w:ascii="IRNazanin" w:hAnsi="IRNazanin" w:eastAsia="IRNazanin" w:cs="IRNazanin"/>
          <w:lang w:bidi="fa-IR"/>
          <w:color w:val="111111"/>
          <w:sz w:val="28"/>
          <w:szCs w:val="28"/>
          <w:rtl/>
        </w:rPr>
        <w:t xml:space="preserve">«فکبکبوا» پیش از تفسیر، در سوره شعرا آمده: «وَ بُرِّزَتِ الْجَحِیمُ لِلْغاوِینَ * وَ قِیلَ لَهُمْ أَیْنَ ما کُنْتُمْ تَعْبُدُونَ * مِنْ دُونِ اللَّهِ هَلْ یَنْصُرُونَکُمْ أَوْ یَنْتَصِرُونَ» {و جهنّم برای گمراهان نمودار می‌شود.دو به آنان گفته می‌شود: «آنچه جز خدا می‌پرستیدید کجایند؟ آیا یاریتان می‌کنند یا خود را یاری می‌دهند؟}</w:t>
      </w:r>
    </w:p>
    <w:p>
      <w:pPr>
        <w:pStyle w:val="BookText"/>
      </w:pPr>
      <w:r>
        <w:rPr>
          <w:rFonts w:ascii="IRNazanin" w:hAnsi="IRNazanin" w:eastAsia="IRNazanin" w:cs="IRNazanin"/>
          <w:lang w:bidi="fa-IR"/>
          <w:color w:val="111111"/>
          <w:sz w:val="28"/>
          <w:szCs w:val="28"/>
          <w:rtl/>
        </w:rPr>
        <w:t xml:space="preserve">مفسران «ما کُنْتُمْ تَعْبُدُونَ» را به خدایان آن‌ها تعبیر کرده و «فَکُبْکِبُوا فِیها هُمْ وَ الْغاوُونَ» یعنی خدایان و گمراهان؛ کبکبه تکرار «کب» بوده و معنا را تکرار نموده است، گویا هر کس در آتش می‌افتد پشت سر هم در آتش افتاده و در آن می‌غلتد تا در قعر جهنم جای گیرد .</w:t>
      </w:r>
    </w:p>
    <w:p>
      <w:pPr>
        <w:pStyle w:val="BookText"/>
      </w:pPr>
      <w:r>
        <w:rPr>
          <w:rFonts w:ascii="IRNazanin" w:hAnsi="IRNazanin" w:eastAsia="IRNazanin" w:cs="IRNazanin"/>
          <w:lang w:bidi="fa-IR"/>
          <w:color w:val="111111"/>
          <w:sz w:val="28"/>
          <w:szCs w:val="28"/>
          <w:rtl/>
        </w:rPr>
        <w:t xml:space="preserve">منظور از «هم قوم» در سخن حضرت علیه السلام؛ ضمیر بیان شده در آیه به قوم برمی گردد و یا «هم» ضمیری است که به مدلول «هم» در آیه بر می گردد، به این معنا که: منظور از «معبودین» در این آیه، کسانی هستند که از باطل پیروی کردند، همانطور که خدای متعال می‌فرماید: «أَنْ لا تَعْبُدُوا الشَّیْطانَ»</w:t>
      </w:r>
      <w:r>
        <w:rPr>
          <w:rStyle w:val="FootnoteReference"/>
        </w:rPr>
        <w:footnoteReference w:id="1449"/>
      </w:r>
      <w:r>
        <w:rPr>
          <w:rFonts w:ascii="IRNazanin" w:hAnsi="IRNazanin" w:eastAsia="IRNazanin" w:cs="IRNazanin"/>
          <w:lang w:bidi="fa-IR"/>
          <w:color w:val="111111"/>
          <w:sz w:val="28"/>
          <w:szCs w:val="28"/>
          <w:rtl/>
        </w:rPr>
        <w:t xml:space="preserve">. آن‌ها قومی هستند که از اسلام دم زدند اما به مقتضای آن عمل نکردند، مانند کسانی که خلافت را غصب نمودند، با آنکه ادعای اسلام داشتند اما در امر جانشینی ائمه علیهم السلام با خداوند و رسولش صلی الله علیه و آله مخالفت نموده و گروهی از ایشان پیروی کردند و یا ادعای ایمان کرده و خود را آراسته به ویژگی‌های شخص با ایمان می‌دانستند اما با ائمه علیهم السلام مخالفت می‌کردند، و در عین حال که از ایمان به ایشان علیهم السلام دم می‌زدند، دین خدا را تغییر دادند و در آن بدعت گذاشتند و جمع گمراهی نیز از آن‌ها پیروی کردند.</w:t>
      </w:r>
    </w:p>
    <w:p>
      <w:pPr>
        <w:pStyle w:val="BookText"/>
      </w:pPr>
      <w:r>
        <w:rPr>
          <w:rFonts w:ascii="IRNazanin" w:hAnsi="IRNazanin" w:eastAsia="IRNazanin" w:cs="IRNazanin"/>
          <w:lang w:bidi="fa-IR"/>
          <w:color w:val="111111"/>
          <w:sz w:val="28"/>
          <w:szCs w:val="28"/>
          <w:rtl/>
        </w:rPr>
        <w:t xml:space="preserve">ممکن است «هم» به «غاوون» برگردد، مرجع ضمیر «هم» در این آیه بت‌پرستان و یا معبودانشان است، اما با توجه به آیات قبلی این احتمال بعید به نظر می‌رسد. علی بن ابراهیم پس از نقل این روایت، در حدیث دیگری از امام صادق علیه السلام روایت می‌کند که فرمود: «هم» بنی امیه هستند و «الغاوون» فرزندان فلانی یعنی بنی عباس هستند.</w:t>
      </w:r>
      <w:r>
        <w:rPr>
          <w:rStyle w:val="FootnoteReference"/>
        </w:rPr>
        <w:footnoteReference w:id="1450"/>
      </w:r>
    </w:p>
    <w:p>
      <w:pPr>
        <w:pStyle w:val="Heading5"/>
      </w:pPr>
      <w:bookmarkStart w:id="1160" w:name="_Toc919"/>
      <w:r>
        <w:t>روایت 5</w:t>
      </w:r>
      <w:bookmarkEnd w:id="1160"/>
    </w:p>
    <w:p>
      <w:pPr>
        <w:pStyle w:val="BookText"/>
      </w:pPr>
      <w:r>
        <w:rPr>
          <w:rFonts w:ascii="IRNazanin" w:hAnsi="IRNazanin" w:eastAsia="IRNazanin" w:cs="IRNazanin"/>
          <w:lang w:bidi="fa-IR"/>
          <w:color w:val="111111"/>
          <w:sz w:val="28"/>
          <w:szCs w:val="28"/>
          <w:rtl/>
        </w:rPr>
        <w:t xml:space="preserve">کافی: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3" w:name="pg13499_119241"/>
    <w:bookmarkEnd w:id="153"/>
    <w:p>
      <w:pPr>
        <w:pStyle w:val="BookText"/>
      </w:pPr>
      <w:r>
        <w:rPr>
          <w:rFonts w:ascii="Amiri" w:hAnsi="Amiri" w:eastAsia="Amiri" w:cs="Amiri"/>
          <w:lang w:bidi="ar-SA"/>
          <w:color w:val="111111"/>
          <w:sz w:val="28"/>
          <w:szCs w:val="28"/>
          <w:rtl/>
        </w:rPr>
        <w:t xml:space="preserve">بْنِ عَطِيَّةَ عَنْ خَيْثَمَةَ قَالَ قَالَ لِي أَبُو جَعْفَرٍ عليه السلام: أَبْلِغْ شِيعَتَنَا أَنَّهُ لَنْ يُنَالَ مَا عِنْدَ اللَّهِ إِلَّا بِعَمَلٍ وَ أَبْلِغْ شِيعَتَنَا أَنَّ أَعْظَمَ النَّاسِ حَسْرَةً يَوْمَ الْقِيَامَةِ مَنْ وَصَفَ عَدْلًا ثُمَّ يُخَالِفُهُ إِلَي غَيْرِهِ‌</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5"/>
      </w:pPr>
      <w:bookmarkStart w:id="1161" w:name="_Toc920"/>
      <w:r>
        <w:t>بيان</w:t>
      </w:r>
      <w:bookmarkEnd w:id="1161"/>
    </w:p>
    <w:p>
      <w:pPr>
        <w:pStyle w:val="BookText"/>
      </w:pPr>
      <w:r>
        <w:rPr>
          <w:rFonts w:ascii="Amiri" w:hAnsi="Amiri" w:eastAsia="Amiri" w:cs="Amiri"/>
          <w:lang w:bidi="ar-SA"/>
          <w:color w:val="111111"/>
          <w:sz w:val="28"/>
          <w:szCs w:val="28"/>
          <w:rtl/>
        </w:rPr>
        <w:t xml:space="preserve">ما عند الله أي من المثوبات و الدرجات و القربات.</w:t>
      </w:r>
    </w:p>
    <w:p>
      <w:pPr>
        <w:pStyle w:val="Heading3"/>
      </w:pPr>
      <w:bookmarkStart w:id="1162" w:name="_Toc921"/>
      <w:r>
        <w:t>باب 112 الاستخفاف بالدين و التهاون بأمر الله</w:t>
      </w:r>
      <w:bookmarkEnd w:id="1162"/>
    </w:p>
    <w:p>
      <w:pPr>
        <w:pStyle w:val="Heading4"/>
      </w:pPr>
      <w:bookmarkStart w:id="1163" w:name="_Toc922"/>
      <w:r>
        <w:t>الآيات</w:t>
      </w:r>
      <w:bookmarkEnd w:id="1163"/>
    </w:p>
    <w:p>
      <w:pPr>
        <w:pStyle w:val="Heading5"/>
      </w:pPr>
      <w:bookmarkStart w:id="1164" w:name="_Toc923"/>
      <w:r>
        <w:t>اشارة</w:t>
      </w:r>
      <w:bookmarkEnd w:id="1164"/>
    </w:p>
    <w:p>
      <w:pPr>
        <w:pStyle w:val="BookText"/>
      </w:pPr>
      <w:r>
        <w:rPr>
          <w:rFonts w:ascii="Amiri" w:hAnsi="Amiri" w:eastAsia="Amiri" w:cs="Amiri"/>
          <w:lang w:bidi="ar-SA"/>
          <w:color w:val="111111"/>
          <w:sz w:val="28"/>
          <w:szCs w:val="28"/>
          <w:rtl/>
        </w:rPr>
        <w:t xml:space="preserve">الكهف: وَ يُجادِلُ الَّذِينَ كَفَرُوا بِالْباطِلِ لِيُدْحِضُوا بِهِ الْحَقَّ وَ اتَّخَذُوا آياتِي وَ ما أُنْذِرُوا هُزُواً</w:t>
      </w:r>
      <w:r>
        <w:rPr>
          <w:rStyle w:val="FootnoteReference"/>
        </w:rPr>
        <w:footnoteReference w:id="1452"/>
      </w:r>
    </w:p>
    <w:p>
      <w:pPr>
        <w:pStyle w:val="BookText"/>
      </w:pPr>
      <w:r>
        <w:rPr>
          <w:rFonts w:ascii="Amiri" w:hAnsi="Amiri" w:eastAsia="Amiri" w:cs="Amiri"/>
          <w:lang w:bidi="ar-SA"/>
          <w:color w:val="111111"/>
          <w:sz w:val="28"/>
          <w:szCs w:val="28"/>
          <w:rtl/>
        </w:rPr>
        <w:t xml:space="preserve">طه: وَ لَقَدْ عَهِدْنا إِلي آدَمَ مِنْ قَبْلُ فَنَسِيَ وَ لَمْ نَجِدْ لَهُ عَزْماً</w:t>
      </w:r>
      <w:r>
        <w:rPr>
          <w:rStyle w:val="FootnoteReference"/>
        </w:rPr>
        <w:footnoteReference w:id="1453"/>
      </w:r>
    </w:p>
    <w:p>
      <w:pPr>
        <w:pStyle w:val="BookText"/>
      </w:pPr>
      <w:r>
        <w:rPr>
          <w:rFonts w:ascii="Amiri" w:hAnsi="Amiri" w:eastAsia="Amiri" w:cs="Amiri"/>
          <w:lang w:bidi="ar-SA"/>
          <w:color w:val="111111"/>
          <w:sz w:val="28"/>
          <w:szCs w:val="28"/>
          <w:rtl/>
        </w:rPr>
        <w:t xml:space="preserve">الروم: ثُمَّ كانَ عاقِبَةَ الَّذِينَ أَساؤُا السُّواي أَنْ كَذَّبُوا بِآياتِ اللَّهِ وَ كانُوا بِها يَسْتَهْزِؤُنَ‌</w:t>
      </w:r>
      <w:r>
        <w:rPr>
          <w:rStyle w:val="FootnoteReference"/>
        </w:rPr>
        <w:footnoteReference w:id="1454"/>
      </w:r>
    </w:p>
    <w:p>
      <w:pPr>
        <w:pStyle w:val="BookText"/>
      </w:pPr>
      <w:r>
        <w:rPr>
          <w:rFonts w:ascii="Amiri" w:hAnsi="Amiri" w:eastAsia="Amiri" w:cs="Amiri"/>
          <w:lang w:bidi="ar-SA"/>
          <w:color w:val="111111"/>
          <w:sz w:val="28"/>
          <w:szCs w:val="28"/>
          <w:rtl/>
        </w:rPr>
        <w:t xml:space="preserve">الصافات: بَلْ عَجِبْتَ وَ يَسْخَرُونَ وَ إِذا ذُكِّرُوا لا يَذْكُرُونَ وَ إِذا رَأَوْا آيَةً يَسْتَسْخِرُونَ وَ قالُوا إِنْ هذا إِلَّا سِحْرٌ مُبِينٌ‌</w:t>
      </w:r>
      <w:r>
        <w:rPr>
          <w:rStyle w:val="FootnoteReference"/>
        </w:rPr>
        <w:footnoteReference w:id="1455"/>
      </w:r>
    </w:p>
    <w:p>
      <w:pPr>
        <w:pStyle w:val="BookText"/>
      </w:pPr>
      <w:r>
        <w:rPr>
          <w:rFonts w:ascii="Amiri" w:hAnsi="Amiri" w:eastAsia="Amiri" w:cs="Amiri"/>
          <w:lang w:bidi="ar-SA"/>
          <w:color w:val="111111"/>
          <w:sz w:val="28"/>
          <w:szCs w:val="28"/>
          <w:rtl/>
        </w:rPr>
        <w:t xml:space="preserve">ص: وَ قالُوا ما لَنا لا نَري رِجالًا كُنَّا نَعُدُّهُمْ مِنَ الْأَشْرارِ أَتَّخَذْناهُمْ سِخْرِيًّا أَمْ زاغَتْ عَنْهُمُ الْأَبْصارُ</w:t>
      </w:r>
      <w:r>
        <w:rPr>
          <w:rStyle w:val="FootnoteReference"/>
        </w:rPr>
        <w:footnoteReference w:id="1456"/>
      </w:r>
    </w:p>
    <w:p>
      <w:pPr>
        <w:pStyle w:val="BookText"/>
      </w:pPr>
      <w:r>
        <w:rPr>
          <w:rFonts w:ascii="Amiri" w:hAnsi="Amiri" w:eastAsia="Amiri" w:cs="Amiri"/>
          <w:lang w:bidi="ar-SA"/>
          <w:color w:val="111111"/>
          <w:sz w:val="28"/>
          <w:szCs w:val="28"/>
          <w:rtl/>
        </w:rPr>
        <w:t xml:space="preserve">الزخرف: فَلَمَّا جاءَهُمْ بِآياتِنا إِذا هُمْ مِنْها يَضْحَكُونَ‌</w:t>
      </w:r>
      <w:r>
        <w:rPr>
          <w:rStyle w:val="FootnoteReference"/>
        </w:rPr>
        <w:footnoteReference w:id="1457"/>
      </w:r>
    </w:p>
    <w:p>
      <w:pPr>
        <w:pStyle w:val="BookText"/>
      </w:pPr>
      <w:r>
        <w:rPr>
          <w:rFonts w:ascii="Amiri" w:hAnsi="Amiri" w:eastAsia="Amiri" w:cs="Amiri"/>
          <w:lang w:bidi="ar-SA"/>
          <w:color w:val="111111"/>
          <w:sz w:val="28"/>
          <w:szCs w:val="28"/>
          <w:rtl/>
        </w:rPr>
        <w:t xml:space="preserve">الجاثية: وَ إِذا عَلِمَ مِنْ آياتِنا شَيْئاً اتَّخَذَها هُزُواً أُولئِكَ لَهُمْ عَذابٌ مُهِينٌ‌</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امام باقر علیه السّلام فرمودند: به شیعیان ما برسانید که به مقامات عالیه در نزد خداوند نخواهید رسید مگر آنگاه که عمل کنید، و به شیعیان ما بگوئید کسانی روز قیامت بیشتر حسرت می‌خورند که از عدالت دم زنند، ولی در عمل برخلاف گفته هایشان کارهایی دیگری انجام دهند.</w:t>
      </w:r>
      <w:r>
        <w:rPr>
          <w:rStyle w:val="FootnoteReference"/>
        </w:rPr>
        <w:footnoteReference w:id="1459"/>
      </w:r>
    </w:p>
    <w:p>
      <w:pPr>
        <w:pStyle w:val="Heading5"/>
      </w:pPr>
      <w:bookmarkStart w:id="1165" w:name="_Toc924"/>
      <w:r>
        <w:t>شرح</w:t>
      </w:r>
      <w:bookmarkEnd w:id="1165"/>
    </w:p>
    <w:p>
      <w:pPr>
        <w:pStyle w:val="BookText"/>
      </w:pPr>
      <w:r>
        <w:rPr>
          <w:rFonts w:ascii="IRNazanin" w:hAnsi="IRNazanin" w:eastAsia="IRNazanin" w:cs="IRNazanin"/>
          <w:lang w:bidi="fa-IR"/>
          <w:color w:val="111111"/>
          <w:sz w:val="28"/>
          <w:szCs w:val="28"/>
          <w:rtl/>
        </w:rPr>
        <w:t xml:space="preserve">«ما عند الله» منظور پاداش‌ها و مقام‌ها و نزدیکی به خداوند است .</w:t>
      </w:r>
    </w:p>
    <w:p>
      <w:pPr>
        <w:pStyle w:val="Heading3"/>
      </w:pPr>
      <w:bookmarkStart w:id="1166" w:name="_Toc925"/>
      <w:r>
        <w:t>باب یکصد و دوازدهم: باب کوچک شمردن امر دین و سبک شمردن امر الهی</w:t>
      </w:r>
      <w:bookmarkEnd w:id="1166"/>
    </w:p>
    <w:p>
      <w:pPr>
        <w:pStyle w:val="Heading4"/>
      </w:pPr>
      <w:bookmarkStart w:id="1167" w:name="_Toc926"/>
      <w:r>
        <w:t>آیات</w:t>
      </w:r>
      <w:bookmarkEnd w:id="11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یُجادِلُ الَّذِینَ کَفَرُوا بِالْباطِلِ لِیُدْحِضُوا بِهِ الْحَقَّ وَ اتَّخَذُوا آیاتِی وَ ما أُنْذِرُوا هُزُواً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{کسانی که کافر شده‌اند، به باطل مجادله می‌کنند تا به وسیله آن، حق را پایمال گردانند، و نشانه‌های من و آنچه را [بدان] بیم داده شده‌اند به ریشخند گرفتند.}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عَهِدْنا إِلی آدَمَ مِنْ قَبْلُ فَنَسِیَ وَ لَمْ نَجِدْ لَهُ عَزْماً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به یقین پیش از این با آدم پیمان بستیم، و[لی آن را] فراموش کرد، و برای او عزمی [استوار] نیافتیم.}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{آنگاه فرجام کسانی که بدی کردند [بسی] بدتر بود، [چرا] که آیات خدا را تکذیب کردند و آنها را به ریشخند می‌گرفتند.}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عَجِبْتَ وَ یَسْخَرُونَ * وَ إِذا ذُکِّرُوا لا یَذْکُرُونَ * وَ إِذا رَأَوْا آیَةً یَسْتَسْخِرُونَ * وَ قالُوا إِنْ هذا إِلَّا سِحْرٌ مُبِینٌ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{بلکه عجب می‌داری و [آنها] ریشخند می‌کنند. و چون پند داده شوند عبرت نمی‌گیرند.دو چون آیتی ببینند به ریشخند می‌پردازند. و می‌گویند: «این جز سحری آشکار نیست.»} - وَ قالُوا ما لَنا لا نَری رِجالًا کُنَّا نَعُدُّهُمْ مِنَ الْأَشْرارِ * أَتَّخَذْناهُمْ سِخْرِیًّا أَمْ زاغَتْ عَنْهُمُ الْأَبْصارُ</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{و می‌گویند: «ما را چه شده است که مردانی را که ما آنان را از [زمره] اشرار می‌شمردیم نمی‌بینیم؟ آیا آنان را [در دنیا] به ریشخند می‌گرفتیم یا چشمها[ی ما] بر آنها نمی‌افتد؟»}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جاءَهُمْ بِآیاتِنا إِذا هُمْ مِنْها یَضْحَکُونَ‌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{پس چون آیات ما را برای آنان آورد، ناگهان ایشان بر آنها خنده زدند.}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چون از نشانه‌های ما چیزی بداند، آن را به ریشخند می‌گیرد. آنان عذابی خفّت‌آور خواهند داشت.}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4" w:name="pg13499_119242"/>
    <w:bookmarkEnd w:id="154"/>
    <w:p>
      <w:pPr>
        <w:pStyle w:val="BookText"/>
      </w:pPr>
      <w:r>
        <w:rPr>
          <w:rFonts w:ascii="Amiri" w:hAnsi="Amiri" w:eastAsia="Amiri" w:cs="Amiri"/>
          <w:lang w:bidi="ar-SA"/>
          <w:color w:val="111111"/>
          <w:sz w:val="28"/>
          <w:szCs w:val="28"/>
          <w:rtl/>
        </w:rPr>
        <w:t xml:space="preserve">و قال تعالي: وَ بَدا لَهُمْ سَيِّئاتُ ما عَمِلُوا وَ حاقَ بِهِمْ ما كانُوا بِهِ يَسْتَهْزِؤُنَ إلي قوله تعالي ذلِكُمْ بِأَنَّكُمُ اتَّخَذْتُمْ آياتِ اللَّهِ هُزُواً وَ غَرَّتْكُمُ الْحَياةُ الدُّنْيا فَالْيَوْمَ لا يُخْرَجُونَ مِنْها وَ لا هُمْ يُسْتَعْتَبُونَ‌</w:t>
      </w:r>
      <w:r>
        <w:rPr>
          <w:rStyle w:val="FootnoteReference"/>
        </w:rPr>
        <w:footnoteReference w:id="1461"/>
      </w:r>
    </w:p>
    <w:p>
      <w:pPr>
        <w:pStyle w:val="BookText"/>
      </w:pPr>
      <w:r>
        <w:rPr>
          <w:rFonts w:ascii="Amiri" w:hAnsi="Amiri" w:eastAsia="Amiri" w:cs="Amiri"/>
          <w:lang w:bidi="ar-SA"/>
          <w:color w:val="111111"/>
          <w:sz w:val="28"/>
          <w:szCs w:val="28"/>
          <w:rtl/>
        </w:rPr>
        <w:t xml:space="preserve">النجم: أَ فَمِنْ هذَا الْحَدِيثِ تَعْجَبُونَ وَ تَضْحَكُونَ وَ لا تَبْكُونَ وَ أَنْتُمْ سامِدُونَ‌</w:t>
      </w:r>
      <w:r>
        <w:rPr>
          <w:rStyle w:val="FootnoteReference"/>
        </w:rPr>
        <w:footnoteReference w:id="1462"/>
      </w:r>
    </w:p>
    <w:p>
      <w:pPr>
        <w:pStyle w:val="Heading4"/>
      </w:pPr>
      <w:bookmarkStart w:id="1168" w:name="_Toc927"/>
      <w:r>
        <w:t>الأخبار</w:t>
      </w:r>
      <w:bookmarkEnd w:id="1168"/>
    </w:p>
    <w:p>
      <w:pPr>
        <w:pStyle w:val="Heading5"/>
      </w:pPr>
      <w:bookmarkStart w:id="1169" w:name="_Toc928"/>
      <w:r>
        <w:t>«1»</w:t>
      </w:r>
      <w:bookmarkEnd w:id="1169"/>
    </w:p>
    <w:p>
      <w:pPr>
        <w:pStyle w:val="BookText"/>
      </w:pPr>
      <w:r>
        <w:rPr>
          <w:rFonts w:ascii="Amiri" w:hAnsi="Amiri" w:eastAsia="Amiri" w:cs="Amiri"/>
          <w:lang w:bidi="ar-SA"/>
          <w:color w:val="111111"/>
          <w:sz w:val="28"/>
          <w:szCs w:val="28"/>
          <w:rtl/>
        </w:rPr>
        <w:t xml:space="preserve">ل، [الخصال] ابْنُ مَسْرُورٍ عَنِ ابْنِ عَامِرٍ عَنْ عَمِّهِ عَنْ مُحَمَّدِ بْنِ زِيَادٍ عَنِ ابْنِ عَمِيرَةَ عَنِ الصَّادِقِ عليه السلام قَالَ: إِنَّ لِوَلَدِ الزِّنَي عَلَامَاتٍ أَحَدُهَا بُغْضُنَا أَهْلَ الْبَيْتِ وَ ثَانِيهَا أَنَّهُ يَحِنُّ إِلَي الْحَرَامِ الَّذِي خُلِقَ مِنْهُ وَ ثَالِثُهَا الِاسْتِخْفَافُ بِالدِّينِ وَ رَابِعُهَا سُوءُ الْمَحْضَرِ لِلنَّاسِ وَ لَا يُسِي‌ءُ مَحْضَرَ إِخْوَانِهِ إِلَّا مَنْ وُلِدَ عَلَي غَيْرِ فِرَاشِ أَبِيهِ أَوْ حَمَلَتْ بِهِ أُمُّهُ فِي حَيْضِهَا</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Heading5"/>
      </w:pPr>
      <w:bookmarkStart w:id="1170" w:name="_Toc929"/>
      <w:r>
        <w:t>«2»</w:t>
      </w:r>
      <w:bookmarkEnd w:id="1170"/>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أَمِيرُ الْمُؤْمِنِينَ عليه السلام سَمِعْتُ رَسُولَ اللَّهِ صلي الله عليه و آله يَقُولُ: إِنِّي أَخَافُ عَلَيْكُمُ اسْتِخْفَافاً بِالدِّينِ وَ بَيْعَ الْحُكْمِ وَ قَطِيعَةَ الرَّحِمِ وَ أَنْ تَتَّخِذُوا الْقُرْآنَ مَزَامِيرَ تُقَدِّمُونَ أَحَدَكُمْ وَ لَيْسَ بِأَفْضَلِكُمْ فِي الدِّينِ‌</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5"/>
      </w:pPr>
      <w:bookmarkStart w:id="1171" w:name="_Toc930"/>
      <w:r>
        <w:t>«3»</w:t>
      </w:r>
      <w:bookmarkEnd w:id="1171"/>
    </w:p>
    <w:p>
      <w:pPr>
        <w:pStyle w:val="BookText"/>
      </w:pPr>
      <w:r>
        <w:rPr>
          <w:rFonts w:ascii="Amiri" w:hAnsi="Amiri" w:eastAsia="Amiri" w:cs="Amiri"/>
          <w:lang w:bidi="ar-SA"/>
          <w:color w:val="111111"/>
          <w:sz w:val="28"/>
          <w:szCs w:val="28"/>
          <w:rtl/>
        </w:rPr>
        <w:t xml:space="preserve">ثو، [ثواب الأعمال] عَنْ أَبِيهِ عَنْ سَعْدٍ عَنْ جَعْفَرِ بْنِ مُحَمَّدِ بْنِ عُبَيْدِ اللَّهِ عَنْ عَبْدِ اللَّهِ بْنِ مَيْمُونٍ عَنْ أَبِي عَبْدِ اللَّهِ عليه السلام قَالَ: إِيَّاكُمْ وَ الْغَفْلَةَ فَإِنَّهُ مَنْ غَفَلَ فَإِنَّمَا يَغْفُلُ عَنْ نَفْسِهِ وَ إِيَّاكُمْ وَ التَّهَاوُنَ بِأَمْرِ اللَّهِ عَزَّ وَ جَلَّ فَإِنَّهُ مَنْ تَهَاوَنَ بِأَمْرِ اللَّهِ أَهَانَهُ اللَّهُ يَوْمَ الْقِيَامَةِ</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 تا آنجا که می‌فرماید: ذلِکُمْ بِأَنَّکُمُ اتَّخَذْتُمْ آیاتِ اللَّهِ هُزُواً وَ غَرَّتْکُمُ الْحَیاةُ الدُّنْیا فَالْیَوْمَ لا یُخْرَجُونَ مِنْها وَ لا هُمْ یُسْتَعْتَبُونَ‌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[حقیقتِ] بدیهایی که کرده‌اند، بر آنان پدیدار می‌شود و آنچه را که بدان ریشخند می‌کردند، آنان را فرومی‌گیرد.}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هذَا الْحَدِیثِ تَعْجَبُونَ وَ تَضْحَکُونَ وَ لا تَبْکُونَ وَ أَنْتُمْ سامِدُونَ.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{این بدان سبب است که شما آیات خدا را به ریشخند گرفتید و زندگی دنیا فریبتان داد. پس امروز نه از این [آتش] بیرون آورده می‌شوند، و نه عذرشان پذیرفته می‌گردد.}</w:t>
      </w:r>
    </w:p>
    <w:p>
      <w:pPr>
        <w:pStyle w:val="Heading4"/>
      </w:pPr>
      <w:bookmarkStart w:id="1172" w:name="_Toc931"/>
      <w:r>
        <w:t>روایات</w:t>
      </w:r>
      <w:bookmarkEnd w:id="1172"/>
    </w:p>
    <w:p>
      <w:pPr>
        <w:pStyle w:val="Heading5"/>
      </w:pPr>
      <w:bookmarkStart w:id="1173" w:name="_Toc932"/>
      <w:r>
        <w:t>روایت 1</w:t>
      </w:r>
      <w:bookmarkEnd w:id="1173"/>
    </w:p>
    <w:p>
      <w:pPr>
        <w:pStyle w:val="BookText"/>
      </w:pPr>
      <w:r>
        <w:rPr>
          <w:rFonts w:ascii="IRNazanin" w:hAnsi="IRNazanin" w:eastAsia="IRNazanin" w:cs="IRNazanin"/>
          <w:lang w:bidi="fa-IR"/>
          <w:color w:val="111111"/>
          <w:sz w:val="28"/>
          <w:szCs w:val="28"/>
          <w:rtl/>
        </w:rPr>
        <w:t xml:space="preserve">خصال: امام صادق علیه السلام فرمود: ولد الزنا علامت‌هائی دارد: یکی از آنها بغض ما اهل بیت می‌باشد، دوم اینکه او بطرف کار حرامی که خودش از آن پیدا شده گرایش پیدا کرده و بدان اصرار دارد ، سوم اینکه به احکام دین علاقه ندارد و آنها را سبک می‌شمارد.</w:t>
      </w:r>
    </w:p>
    <w:p>
      <w:pPr>
        <w:pStyle w:val="BookText"/>
      </w:pPr>
      <w:r>
        <w:rPr>
          <w:rFonts w:ascii="IRNazanin" w:hAnsi="IRNazanin" w:eastAsia="IRNazanin" w:cs="IRNazanin"/>
          <w:lang w:bidi="fa-IR"/>
          <w:color w:val="111111"/>
          <w:sz w:val="28"/>
          <w:szCs w:val="28"/>
          <w:rtl/>
        </w:rPr>
        <w:t xml:space="preserve">چهارم بد رفتاری در برخورد با برادران مومن و هیچ کس رفتارهای ناشایست و زننده ای در حضور مردم انجام نمی دهد مگر ، در بستر حرام نطفه‌های آنها منعقد شده و یا در هنگام حیض مادرشان حامله شده است.</w:t>
      </w:r>
      <w:r>
        <w:rPr>
          <w:rStyle w:val="FootnoteReference"/>
        </w:rPr>
        <w:footnoteReference w:id="1466"/>
      </w:r>
    </w:p>
    <w:p>
      <w:pPr>
        <w:pStyle w:val="Heading5"/>
      </w:pPr>
      <w:bookmarkStart w:id="1174" w:name="_Toc933"/>
      <w:r>
        <w:t>روایت 2</w:t>
      </w:r>
      <w:bookmarkEnd w:id="1174"/>
    </w:p>
    <w:p>
      <w:pPr>
        <w:pStyle w:val="BookText"/>
      </w:pPr>
      <w:r>
        <w:rPr>
          <w:rFonts w:ascii="IRNazanin" w:hAnsi="IRNazanin" w:eastAsia="IRNazanin" w:cs="IRNazanin"/>
          <w:lang w:bidi="fa-IR"/>
          <w:color w:val="111111"/>
          <w:sz w:val="28"/>
          <w:szCs w:val="28"/>
          <w:rtl/>
        </w:rPr>
        <w:t xml:space="preserve">عیون ابار الرضا علیه السلام: امام رضا از پدرانش علیهم السّلام روایت می‌کند که رسول خدا صلی اللَّه علیه و آله فرمودند: من از شما می‌ترسم که دین را سبک بشمارید و در اجراء حکم رشوه بگیرید و قطع رحم نمائید و قرآن را در آلات لهو بخوانید، کسی را بر خود حاکم بدارید که بهترین و با فضیلت ترین شما در دین نباشد .</w:t>
      </w:r>
      <w:r>
        <w:rPr>
          <w:rStyle w:val="FootnoteReference"/>
        </w:rPr>
        <w:footnoteReference w:id="1467"/>
      </w:r>
    </w:p>
    <w:p>
      <w:pPr>
        <w:pStyle w:val="Heading5"/>
      </w:pPr>
      <w:bookmarkStart w:id="1175" w:name="_Toc934"/>
      <w:r>
        <w:t>روایت 3</w:t>
      </w:r>
      <w:bookmarkEnd w:id="117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فرمودند: از غفلت دوری کنید، هر کس در کارها غفلت کند از خودش هم غافل می‌شود، از کسالت در امور دینی و سستی و سهل‌انگاری در امر خداوند بترسید و بدانید هر کس امر خداوند را اهمیت ندهد خداوند روز قیامت به او توجه نخواهد کرد.</w:t>
      </w:r>
      <w:r>
        <w:rPr>
          <w:rStyle w:val="FootnoteReference"/>
        </w:rPr>
        <w:footnoteReference w:id="1468"/>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5" w:name="pg13499_119243"/>
    <w:bookmarkEnd w:id="155"/>
    <w:p>
      <w:pPr>
        <w:pStyle w:val="BookText"/>
      </w:pPr>
      <w:r>
        <w:rPr>
          <w:rFonts w:ascii="Amiri" w:hAnsi="Amiri" w:eastAsia="Amiri" w:cs="Amiri"/>
          <w:lang w:bidi="ar-SA"/>
          <w:color w:val="111111"/>
          <w:sz w:val="28"/>
          <w:szCs w:val="28"/>
          <w:rtl/>
        </w:rPr>
        <w:t xml:space="preserve">سن، [المحاسن] جَعْفَرُ بْنُ مُحَمَّدٍ الْأَشْعَرِيُّ عَنِ الْقَدَّاحِ: مِثْلَهُ‌</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Heading5"/>
      </w:pPr>
      <w:bookmarkStart w:id="1176" w:name="_Toc935"/>
      <w:r>
        <w:t>«4»</w:t>
      </w:r>
      <w:bookmarkEnd w:id="1176"/>
    </w:p>
    <w:p>
      <w:pPr>
        <w:pStyle w:val="BookText"/>
      </w:pPr>
      <w:r>
        <w:rPr>
          <w:rFonts w:ascii="Amiri" w:hAnsi="Amiri" w:eastAsia="Amiri" w:cs="Amiri"/>
          <w:lang w:bidi="ar-SA"/>
          <w:color w:val="111111"/>
          <w:sz w:val="28"/>
          <w:szCs w:val="28"/>
          <w:rtl/>
        </w:rPr>
        <w:t xml:space="preserve">سن، [المحاسن] النَّوْفَلِيُّ عَنِ السَّكُونِيِّ عَنْ أَبِي عَبْدِ اللَّهِ عَنْ آبَائِهِ عليهم السلام قَالَ قَالَ رَسُولُ اللَّهِ صلي الله عليه و آله: إِنَّ اللَّهَ لَيُبْغِضُ الْمُؤْمِنَ الضَّعِيفَ الَّذِي لَا دِينَ لَهُ.</w:t>
      </w:r>
    </w:p>
    <w:p>
      <w:pPr>
        <w:pStyle w:val="Heading3"/>
      </w:pPr>
      <w:bookmarkStart w:id="1177" w:name="_Toc936"/>
      <w:r>
        <w:t>باب 113 الإعراض عن الحق و التكذيب به</w:t>
      </w:r>
      <w:bookmarkEnd w:id="1177"/>
    </w:p>
    <w:p>
      <w:pPr>
        <w:pStyle w:val="Heading4"/>
      </w:pPr>
      <w:bookmarkStart w:id="1178" w:name="_Toc937"/>
      <w:r>
        <w:t>الآيات</w:t>
      </w:r>
      <w:bookmarkEnd w:id="1178"/>
    </w:p>
    <w:p>
      <w:pPr>
        <w:pStyle w:val="Heading5"/>
      </w:pPr>
      <w:bookmarkStart w:id="1179" w:name="_Toc938"/>
      <w:r>
        <w:t>اشارة</w:t>
      </w:r>
      <w:bookmarkEnd w:id="1179"/>
    </w:p>
    <w:p>
      <w:pPr>
        <w:pStyle w:val="BookText"/>
      </w:pPr>
      <w:r>
        <w:rPr>
          <w:rFonts w:ascii="Amiri" w:hAnsi="Amiri" w:eastAsia="Amiri" w:cs="Amiri"/>
          <w:lang w:bidi="ar-SA"/>
          <w:color w:val="111111"/>
          <w:sz w:val="28"/>
          <w:szCs w:val="28"/>
          <w:rtl/>
        </w:rPr>
        <w:t xml:space="preserve">البقرة: وَ إِنْ تَوَلَّوْا فَإِنَّما هُمْ فِي شِقاقٍ‌</w:t>
      </w:r>
      <w:r>
        <w:rPr>
          <w:rStyle w:val="FootnoteReference"/>
        </w:rPr>
        <w:footnoteReference w:id="1470"/>
      </w:r>
    </w:p>
    <w:p>
      <w:pPr>
        <w:pStyle w:val="BookText"/>
      </w:pPr>
      <w:r>
        <w:rPr>
          <w:rFonts w:ascii="Amiri" w:hAnsi="Amiri" w:eastAsia="Amiri" w:cs="Amiri"/>
          <w:lang w:bidi="ar-SA"/>
          <w:color w:val="111111"/>
          <w:sz w:val="28"/>
          <w:szCs w:val="28"/>
          <w:rtl/>
        </w:rPr>
        <w:t xml:space="preserve">آل عمران: أَ لَمْ تَرَ إِلَي الَّذِينَ أُوتُوا نَصِيباً مِنَ الْكِتابِ يُدْعَوْنَ إِلي كِتابِ اللَّهِ لِيَحْكُمَ بَيْنَهُمْ ثُمَّ يَتَوَلَّي فَرِيقٌ مِنْهُمْ وَ هُمْ مُعْرِضُونَ‌</w:t>
      </w:r>
      <w:r>
        <w:rPr>
          <w:rStyle w:val="FootnoteReference"/>
        </w:rPr>
        <w:footnoteReference w:id="1471"/>
      </w:r>
    </w:p>
    <w:p>
      <w:pPr>
        <w:pStyle w:val="BookText"/>
      </w:pPr>
      <w:r>
        <w:rPr>
          <w:rFonts w:ascii="Amiri" w:hAnsi="Amiri" w:eastAsia="Amiri" w:cs="Amiri"/>
          <w:lang w:bidi="ar-SA"/>
          <w:color w:val="111111"/>
          <w:sz w:val="28"/>
          <w:szCs w:val="28"/>
          <w:rtl/>
        </w:rPr>
        <w:t xml:space="preserve">و قال: فَإِنْ تَوَلَّوْا فَإِنَّ اللَّهَ لا يُحِبُّ الْكافِرِينَ‌</w:t>
      </w:r>
      <w:r>
        <w:rPr>
          <w:rStyle w:val="FootnoteReference"/>
        </w:rPr>
        <w:footnoteReference w:id="1472"/>
      </w:r>
    </w:p>
    <w:p>
      <w:pPr>
        <w:pStyle w:val="BookText"/>
      </w:pPr>
      <w:r>
        <w:rPr>
          <w:rFonts w:ascii="Amiri" w:hAnsi="Amiri" w:eastAsia="Amiri" w:cs="Amiri"/>
          <w:lang w:bidi="ar-SA"/>
          <w:color w:val="111111"/>
          <w:sz w:val="28"/>
          <w:szCs w:val="28"/>
          <w:rtl/>
        </w:rPr>
        <w:t xml:space="preserve">و قال: فَإِنْ تَوَلَّوْا فَإِنَّ اللَّهَ عَلِيمٌ بِالْمُفْسِدِينَ‌</w:t>
      </w:r>
      <w:r>
        <w:rPr>
          <w:rStyle w:val="FootnoteReference"/>
        </w:rPr>
        <w:footnoteReference w:id="1473"/>
      </w:r>
    </w:p>
    <w:p>
      <w:pPr>
        <w:pStyle w:val="BookText"/>
      </w:pPr>
      <w:r>
        <w:rPr>
          <w:rFonts w:ascii="Amiri" w:hAnsi="Amiri" w:eastAsia="Amiri" w:cs="Amiri"/>
          <w:lang w:bidi="ar-SA"/>
          <w:color w:val="111111"/>
          <w:sz w:val="28"/>
          <w:szCs w:val="28"/>
          <w:rtl/>
        </w:rPr>
        <w:t xml:space="preserve">و قال: فَإِنْ تَوَلَّوْا فَقُولُوا اشْهَدُوا بِأَنَّا مُسْلِمُونَ‌</w:t>
      </w:r>
      <w:r>
        <w:rPr>
          <w:rStyle w:val="FootnoteReference"/>
        </w:rPr>
        <w:footnoteReference w:id="1474"/>
      </w:r>
    </w:p>
    <w:p>
      <w:pPr>
        <w:pStyle w:val="BookText"/>
      </w:pPr>
      <w:r>
        <w:rPr>
          <w:rFonts w:ascii="Amiri" w:hAnsi="Amiri" w:eastAsia="Amiri" w:cs="Amiri"/>
          <w:lang w:bidi="ar-SA"/>
          <w:color w:val="111111"/>
          <w:sz w:val="28"/>
          <w:szCs w:val="28"/>
          <w:rtl/>
        </w:rPr>
        <w:t xml:space="preserve">الأنعام: وَ ما تَأْتِيهِمْ مِنْ آيَةٍ مِنْ آياتِ رَبِّهِمْ إِلَّا كانُوا عَنْها مُعْرِضِينَ فَقَدْ كَذَّبُوا بِالْحَقِّ لَمَّا جاءَهُمْ فَسَوْفَ يَأْتِيهِمْ أَنْباءُ ما كانُوا بِهِ يَسْتَهْزِؤُنَ‌</w:t>
      </w:r>
      <w:r>
        <w:rPr>
          <w:rStyle w:val="FootnoteReference"/>
        </w:rPr>
        <w:footnoteReference w:id="1475"/>
      </w:r>
    </w:p>
    <w:p>
      <w:pPr>
        <w:pStyle w:val="BookText"/>
      </w:pPr>
      <w:r>
        <w:rPr>
          <w:rFonts w:ascii="Amiri" w:hAnsi="Amiri" w:eastAsia="Amiri" w:cs="Amiri"/>
          <w:lang w:bidi="ar-SA"/>
          <w:color w:val="111111"/>
          <w:sz w:val="28"/>
          <w:szCs w:val="28"/>
          <w:rtl/>
        </w:rPr>
        <w:t xml:space="preserve">و قال تعالي: انْظُرْ كَيْفَ نُصَرِّفُ الْآياتِ ثُمَّ هُمْ يَصْدِفُونَ‌</w:t>
      </w:r>
      <w:r>
        <w:rPr>
          <w:rStyle w:val="FootnoteReference"/>
        </w:rPr>
        <w:footnoteReference w:id="1476"/>
      </w:r>
    </w:p>
    <w:p>
      <w:pPr>
        <w:pStyle w:val="BookText"/>
      </w:pPr>
      <w:r>
        <w:rPr>
          <w:rFonts w:ascii="Amiri" w:hAnsi="Amiri" w:eastAsia="Amiri" w:cs="Amiri"/>
          <w:lang w:bidi="ar-SA"/>
          <w:color w:val="111111"/>
          <w:sz w:val="28"/>
          <w:szCs w:val="28"/>
          <w:rtl/>
        </w:rPr>
        <w:t xml:space="preserve">و قال تعالي: فَمَنْ أَظْلَمُ مِمَّنْ كَذَّبَ بِآياتِ اللَّهِ وَ صَدَفَ عَنْها سَنَجْزِي الَّذِينَ يَصْدِفُونَ عَنْ آياتِنا سُوءَ الْعَذابِ بِما كانُوا يَصْدِفُونَ‌</w:t>
      </w:r>
      <w:r>
        <w:rPr>
          <w:rStyle w:val="FootnoteReference"/>
        </w:rPr>
        <w:footnoteReference w:id="1477"/>
      </w:r>
    </w:p>
    <w:p>
      <w:pPr>
        <w:pStyle w:val="BookText"/>
      </w:pPr>
      <w:r>
        <w:rPr>
          <w:rFonts w:ascii="Amiri" w:hAnsi="Amiri" w:eastAsia="Amiri" w:cs="Amiri"/>
          <w:lang w:bidi="ar-SA"/>
          <w:color w:val="111111"/>
          <w:sz w:val="28"/>
          <w:szCs w:val="28"/>
          <w:rtl/>
        </w:rPr>
        <w:t xml:space="preserve">التوبة: وَ إِنْ يَتَوَلَّوْا يُعَذِّبْهُمُ اللَّهُ عَذاباً أَلِيماً فِي الدُّنْيا وَ الْآخِرَةِ وَ ما لَهُمْ</w:t>
      </w:r>
    </w:p>
    <w:p>
      <w:pPr>
        <w:pStyle w:val="BookText"/>
      </w:pPr>
      <w:r>
        <w:rPr>
          <w:rFonts w:ascii="IRNazanin" w:hAnsi="IRNazanin" w:eastAsia="IRNazanin" w:cs="IRNazanin"/>
          <w:lang w:bidi="fa-IR"/>
          <w:color w:val="111111"/>
          <w:sz w:val="28"/>
          <w:szCs w:val="28"/>
          <w:rtl/>
        </w:rPr>
        <w:t xml:space="preserve">در محاسن نیز حدیث مشابهی از قداح بیان شده است.</w:t>
      </w:r>
      <w:r>
        <w:rPr>
          <w:rStyle w:val="FootnoteReference"/>
        </w:rPr>
        <w:footnoteReference w:id="1478"/>
      </w:r>
    </w:p>
    <w:p>
      <w:pPr>
        <w:pStyle w:val="Heading5"/>
      </w:pPr>
      <w:bookmarkStart w:id="1180" w:name="_Toc939"/>
      <w:r>
        <w:t>روایت 4</w:t>
      </w:r>
      <w:bookmarkEnd w:id="1180"/>
    </w:p>
    <w:p>
      <w:pPr>
        <w:pStyle w:val="BookText"/>
      </w:pPr>
      <w:r>
        <w:rPr>
          <w:rFonts w:ascii="IRNazanin" w:hAnsi="IRNazanin" w:eastAsia="IRNazanin" w:cs="IRNazanin"/>
          <w:lang w:bidi="fa-IR"/>
          <w:color w:val="111111"/>
          <w:sz w:val="28"/>
          <w:szCs w:val="28"/>
          <w:rtl/>
        </w:rPr>
        <w:t xml:space="preserve">محاسن: امام صادق و او از پدرانش علیهم السّلام روایت می‌کند که رسول خدا صلی اللَّه علیه و آله فرمود: خداوند مؤمن ضعیفی را که به دین اهمیت نمی‌دهد مبغوض می‌دارد .</w:t>
      </w:r>
    </w:p>
    <w:p>
      <w:pPr>
        <w:pStyle w:val="Heading3"/>
      </w:pPr>
      <w:bookmarkStart w:id="1181" w:name="_Toc940"/>
      <w:r>
        <w:t>باب یکصد و سیزدهم : روی گرداندن از حق و تکذیب آن</w:t>
      </w:r>
      <w:bookmarkEnd w:id="1181"/>
    </w:p>
    <w:p>
      <w:pPr>
        <w:pStyle w:val="Heading4"/>
      </w:pPr>
      <w:bookmarkStart w:id="1182" w:name="_Toc941"/>
      <w:r>
        <w:t>آیات</w:t>
      </w:r>
      <w:bookmarkEnd w:id="11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تَوَلَّوْا فَإِنَّما هُمْ فِی شِقاقٍ‌</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{ولی اگر روی برتافتند، جز این نیست که سر ستیز [و جدایی ]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عمران أَ لَمْ تَرَ إِلَی الَّذِینَ أُوتُوا نَصِیباً مِنَ الْکِتابِ یُدْعَوْنَ إِلی کِتابِ اللَّهِ لِیَحْکُمَ بَیْنَهُمْ ثُمَّ یَتَوَلَّی فَرِیقٌ مِنْهُمْ وَ هُمْ مُعْرِضُونَ‌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{آیا داستان کسانی را که بهره‌ای از کتاب [تورات] یافته‌اند ندانسته‌ای که [چون] به سوی کتاب خدا فراخوانده می‌شوند تا میانشان حکم کند، آنگه گروهی از آنان به حال اعراض، روی برمی‌تابند؟}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تَوَلَّوْا فَإِنَّ اللَّهَ لا یُحِبُّ الْکافِرِینَ‌</w:t>
      </w:r>
      <w:r>
        <w:rPr>
          <w:rStyle w:val="FootnoteReference"/>
        </w:rPr>
        <w:footnoteReference w:id="1479"/>
      </w:r>
      <w:r>
        <w:rPr>
          <w:rFonts w:ascii="IRNazanin" w:hAnsi="IRNazanin" w:eastAsia="IRNazanin" w:cs="IRNazanin"/>
          <w:lang w:bidi="fa-IR"/>
          <w:color w:val="111111"/>
          <w:sz w:val="28"/>
          <w:szCs w:val="28"/>
          <w:rtl/>
        </w:rPr>
        <w:t xml:space="preserve">{پس اگر رویگردان شدند، قطعاً خداوند کافران را دوست ندارد.} و فرمود: فَإِنْ تَوَلَّوْا فَإِنَّ اللَّهَ عَلِیمٌ بِالْمُفْسِدِینَ‌</w:t>
      </w:r>
      <w:r>
        <w:rPr>
          <w:rStyle w:val="FootnoteReference"/>
        </w:rPr>
        <w:footnoteReference w:id="1480"/>
      </w:r>
      <w:r>
        <w:rPr>
          <w:rFonts w:ascii="IRNazanin" w:hAnsi="IRNazanin" w:eastAsia="IRNazanin" w:cs="IRNazanin"/>
          <w:lang w:bidi="fa-IR"/>
          <w:color w:val="111111"/>
          <w:sz w:val="28"/>
          <w:szCs w:val="28"/>
          <w:rtl/>
        </w:rPr>
        <w:t xml:space="preserve">{پس اگر رویگردان شدند، همانا خداوند به [حال] مفسدان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تَوَلَّوْا فَقُولُوا اشْهَدُوا بِأَنَّا مُسْلِمُونَ‌</w:t>
      </w:r>
      <w:r>
        <w:rPr>
          <w:rStyle w:val="FootnoteReference"/>
        </w:rPr>
        <w:footnoteReference w:id="1481"/>
      </w:r>
      <w:r>
        <w:rPr>
          <w:rFonts w:ascii="IRNazanin" w:hAnsi="IRNazanin" w:eastAsia="IRNazanin" w:cs="IRNazanin"/>
          <w:lang w:bidi="fa-IR"/>
          <w:color w:val="111111"/>
          <w:sz w:val="28"/>
          <w:szCs w:val="28"/>
          <w:rtl/>
        </w:rPr>
        <w:t xml:space="preserve">{پس اگر [از این پیشنهاد] اعراض کردند، بگویید: «شاهد باشید که ما مسلمانیم [نه شما].»}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 * فَقَدْ کَذَّبُوا بِالْحَقِّ لَمَّا جاءَهُمْ فَسَوْفَ یَأْتِیهِمْ أَنْباءُ ما کانُوا بِهِ یَسْتَهْزِؤُنَ</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{و هیچ نشانه‌ای از نشانه‌های پروردگارشان به سویشان نمی‌آمد مگر آنکه از آن روی بر می‌تافتند. آنان حقّ را هنگامی که به سویشان آمد تکذیب کردند، پس به زودی، [حقیقت] خبرهای آنچه را که به ریشخند می‌گرفتند به آنان خواهد رسید.} و فرمود: انْظُرْ کَیْفَ نُصَرِّفُ الْآیاتِ ثُمَّ هُمْ یَصْدِفُونَ‌</w:t>
      </w:r>
      <w:r>
        <w:rPr>
          <w:rStyle w:val="FootnoteReference"/>
        </w:rPr>
        <w:footnoteReference w:id="1483"/>
      </w:r>
      <w:r>
        <w:rPr>
          <w:rFonts w:ascii="IRNazanin" w:hAnsi="IRNazanin" w:eastAsia="IRNazanin" w:cs="IRNazanin"/>
          <w:lang w:bidi="fa-IR"/>
          <w:color w:val="111111"/>
          <w:sz w:val="28"/>
          <w:szCs w:val="28"/>
          <w:rtl/>
        </w:rPr>
        <w:t xml:space="preserve">{بنگر چگونه آیات [خود] را [گوناگون] بیان می‌کنیم، سپس آنان روی برمی‌تابند؟} و فرمود: فَمَنْ أَظْلَمُ مِمَّنْ کَذَّبَ بِآیاتِ اللَّهِ وَ صَدَفَ عَنْها سَنَجْزِی الَّذِینَ یَصْدِفُونَ عَنْ آیاتِنا سُوءَ الْعَذابِ بِما کانُوا یَصْدِفُونَ</w:t>
      </w:r>
      <w:r>
        <w:rPr>
          <w:rStyle w:val="FootnoteReference"/>
        </w:rPr>
        <w:footnoteReference w:id="1484"/>
      </w:r>
      <w:r>
        <w:rPr>
          <w:rFonts w:ascii="IRNazanin" w:hAnsi="IRNazanin" w:eastAsia="IRNazanin" w:cs="IRNazanin"/>
          <w:lang w:bidi="fa-IR"/>
          <w:color w:val="111111"/>
          <w:sz w:val="28"/>
          <w:szCs w:val="28"/>
          <w:rtl/>
        </w:rPr>
        <w:t xml:space="preserve">{پس کیست ستمکارتر از آن کس که آیات خدا را دروغ پندارد و از آنها روی گرداند؟ به زودی کسانی را که از آیات ما روی می‌گردانند، به سبب [همین] اعراضشان، به عذابی سخت مجازات خواهیم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یَتَوَلَّوْا یُعَذِّبْهُمُ اللَّهُ عَذاباً أَلِیماً فِی الدُّنْیا وَ الْآخِرَةِ وَ ما لَهُمْ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مِنْ وَلِيٍّ وَ لا نَصِيرٍ</w:t>
      </w:r>
      <w:r>
        <w:rPr>
          <w:rStyle w:val="FootnoteReference"/>
        </w:rPr>
        <w:footnoteReference w:id="1485"/>
      </w:r>
    </w:p>
    <w:p>
      <w:pPr>
        <w:pStyle w:val="BookText"/>
      </w:pPr>
      <w:r>
        <w:rPr>
          <w:rFonts w:ascii="Amiri" w:hAnsi="Amiri" w:eastAsia="Amiri" w:cs="Amiri"/>
          <w:lang w:bidi="ar-SA"/>
          <w:color w:val="111111"/>
          <w:sz w:val="28"/>
          <w:szCs w:val="28"/>
          <w:rtl/>
        </w:rPr>
        <w:t xml:space="preserve">هود: وَ إِنْ تَوَلَّوْا فَإِنِّي أَخافُ عَلَيْكُمْ عَذابَ يَوْمٍ كَبِيرٍ</w:t>
      </w:r>
      <w:r>
        <w:rPr>
          <w:rStyle w:val="FootnoteReference"/>
        </w:rPr>
        <w:footnoteReference w:id="1486"/>
      </w:r>
    </w:p>
    <w:p>
      <w:pPr>
        <w:pStyle w:val="BookText"/>
      </w:pPr>
      <w:r>
        <w:rPr>
          <w:rFonts w:ascii="Amiri" w:hAnsi="Amiri" w:eastAsia="Amiri" w:cs="Amiri"/>
          <w:lang w:bidi="ar-SA"/>
          <w:color w:val="111111"/>
          <w:sz w:val="28"/>
          <w:szCs w:val="28"/>
          <w:rtl/>
        </w:rPr>
        <w:t xml:space="preserve">الحجر: وَ آتَيْناهُمْ آياتِنا فَكانُوا عَنْها مُعْرِضِينَ‌</w:t>
      </w:r>
      <w:r>
        <w:rPr>
          <w:rStyle w:val="FootnoteReference"/>
        </w:rPr>
        <w:footnoteReference w:id="1487"/>
      </w:r>
    </w:p>
    <w:p>
      <w:pPr>
        <w:pStyle w:val="BookText"/>
      </w:pPr>
      <w:r>
        <w:rPr>
          <w:rFonts w:ascii="Amiri" w:hAnsi="Amiri" w:eastAsia="Amiri" w:cs="Amiri"/>
          <w:lang w:bidi="ar-SA"/>
          <w:color w:val="111111"/>
          <w:sz w:val="28"/>
          <w:szCs w:val="28"/>
          <w:rtl/>
        </w:rPr>
        <w:t xml:space="preserve">طه: إِنَّا قَدْ أُوحِيَ إِلَيْنا أَنَّ الْعَذابَ عَلي مَنْ كَذَّبَ وَ تَوَلَّي إلي قوله تعالي وَ لَقَدْ أَرَيْناهُ آياتِنا كُلَّها فَكَذَّبَ وَ أَبي‌</w:t>
      </w:r>
      <w:r>
        <w:rPr>
          <w:rStyle w:val="FootnoteReference"/>
        </w:rPr>
        <w:footnoteReference w:id="1488"/>
      </w:r>
    </w:p>
    <w:p>
      <w:pPr>
        <w:pStyle w:val="BookText"/>
      </w:pPr>
      <w:r>
        <w:rPr>
          <w:rFonts w:ascii="Amiri" w:hAnsi="Amiri" w:eastAsia="Amiri" w:cs="Amiri"/>
          <w:lang w:bidi="ar-SA"/>
          <w:color w:val="111111"/>
          <w:sz w:val="28"/>
          <w:szCs w:val="28"/>
          <w:rtl/>
        </w:rPr>
        <w:t xml:space="preserve">و قال تعالي: مَنْ أَعْرَضَ عَنْهُ فَإِنَّهُ يَحْمِلُ يَوْمَ الْقِيامَةِ وِزْراً</w:t>
      </w:r>
      <w:r>
        <w:rPr>
          <w:rStyle w:val="FootnoteReference"/>
        </w:rPr>
        <w:footnoteReference w:id="1489"/>
      </w:r>
    </w:p>
    <w:p>
      <w:pPr>
        <w:pStyle w:val="BookText"/>
      </w:pPr>
      <w:r>
        <w:rPr>
          <w:rFonts w:ascii="Amiri" w:hAnsi="Amiri" w:eastAsia="Amiri" w:cs="Amiri"/>
          <w:lang w:bidi="ar-SA"/>
          <w:color w:val="111111"/>
          <w:sz w:val="28"/>
          <w:szCs w:val="28"/>
          <w:rtl/>
        </w:rPr>
        <w:t xml:space="preserve">الأنبياء: بَلْ أَكْثَرُهُمْ لا يَعْلَمُونَ الْحَقَّ فَهُمْ مُعْرِضُونَ‌</w:t>
      </w:r>
      <w:r>
        <w:rPr>
          <w:rStyle w:val="FootnoteReference"/>
        </w:rPr>
        <w:footnoteReference w:id="1490"/>
      </w:r>
    </w:p>
    <w:p>
      <w:pPr>
        <w:pStyle w:val="BookText"/>
      </w:pPr>
      <w:r>
        <w:rPr>
          <w:rFonts w:ascii="Amiri" w:hAnsi="Amiri" w:eastAsia="Amiri" w:cs="Amiri"/>
          <w:lang w:bidi="ar-SA"/>
          <w:color w:val="111111"/>
          <w:sz w:val="28"/>
          <w:szCs w:val="28"/>
          <w:rtl/>
        </w:rPr>
        <w:t xml:space="preserve">الحج: وَ إِذا تُتْلي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w:t>
      </w:r>
      <w:r>
        <w:rPr>
          <w:rStyle w:val="FootnoteReference"/>
        </w:rPr>
        <w:footnoteReference w:id="1491"/>
      </w:r>
    </w:p>
    <w:p>
      <w:pPr>
        <w:pStyle w:val="BookText"/>
      </w:pPr>
      <w:r>
        <w:rPr>
          <w:rFonts w:ascii="Amiri" w:hAnsi="Amiri" w:eastAsia="Amiri" w:cs="Amiri"/>
          <w:lang w:bidi="ar-SA"/>
          <w:color w:val="111111"/>
          <w:sz w:val="28"/>
          <w:szCs w:val="28"/>
          <w:rtl/>
        </w:rPr>
        <w:t xml:space="preserve">المؤمنون: قَدْ كانَتْ آياتِي تُتْلي عَلَيْكُمْ فَكُنْتُمْ عَلي أَعْقابِكُمْ تَنْكِصُونَ مُسْتَكْبِرِينَ بِهِ سامِراً تَهْجُرُونَ إلي قوله تعالي بَلْ أَتَيْناهُمْ بِذِكْرِهِمْ فَهُمْ عَنْ ذِكْرِهِمْ مُعْرِضُونَ‌</w:t>
      </w:r>
      <w:r>
        <w:rPr>
          <w:rStyle w:val="FootnoteReference"/>
        </w:rPr>
        <w:footnoteReference w:id="1492"/>
      </w:r>
    </w:p>
    <w:p>
      <w:pPr>
        <w:pStyle w:val="BookText"/>
      </w:pPr>
      <w:r>
        <w:rPr>
          <w:rFonts w:ascii="Amiri" w:hAnsi="Amiri" w:eastAsia="Amiri" w:cs="Amiri"/>
          <w:lang w:bidi="ar-SA"/>
          <w:color w:val="111111"/>
          <w:sz w:val="28"/>
          <w:szCs w:val="28"/>
          <w:rtl/>
        </w:rPr>
        <w:t xml:space="preserve">الفرقان: فَقَدْ كَذَّبْتُمْ فَسَوْفَ يَكُونُ لِزاماً</w:t>
      </w:r>
      <w:r>
        <w:rPr>
          <w:rStyle w:val="FootnoteReference"/>
        </w:rPr>
        <w:footnoteReference w:id="1493"/>
      </w:r>
    </w:p>
    <w:p>
      <w:pPr>
        <w:pStyle w:val="BookText"/>
      </w:pPr>
      <w:r>
        <w:rPr>
          <w:rFonts w:ascii="Amiri" w:hAnsi="Amiri" w:eastAsia="Amiri" w:cs="Amiri"/>
          <w:lang w:bidi="ar-SA"/>
          <w:color w:val="111111"/>
          <w:sz w:val="28"/>
          <w:szCs w:val="28"/>
          <w:rtl/>
        </w:rPr>
        <w:t xml:space="preserve">الشعراء: وَ ما يَأْتِيهِمْ مِنْ ذِكْرٍ مِنَ الرَّحْمنِ مُحْدَثٍ إِلَّا كانُوا عَنْهُ مُعْرِضِينَ فَقَدْ كَذَّبُوا فَسَيَأْتِيهِمْ أَنْبؤُا ما كانُوا بِهِ يَسْتَهْزِؤُنَ‌</w:t>
      </w:r>
      <w:r>
        <w:rPr>
          <w:rStyle w:val="FootnoteReference"/>
        </w:rPr>
        <w:footnoteReference w:id="1494"/>
      </w:r>
    </w:p>
    <w:p>
      <w:pPr>
        <w:pStyle w:val="BookText"/>
      </w:pPr>
      <w:r>
        <w:rPr>
          <w:rFonts w:ascii="Amiri" w:hAnsi="Amiri" w:eastAsia="Amiri" w:cs="Amiri"/>
          <w:lang w:bidi="ar-SA"/>
          <w:color w:val="111111"/>
          <w:sz w:val="28"/>
          <w:szCs w:val="28"/>
          <w:rtl/>
        </w:rPr>
        <w:t xml:space="preserve">و قال تعالي: فَكَذَّبُوهُ فَأَهْلَكْناهُمْ إِنَّ فِي ذلِكَ لَآيَةً وَ ما كانَ أَكْثَرُهُمْ مُؤْمِنِينَ‌</w:t>
      </w:r>
      <w:r>
        <w:rPr>
          <w:rStyle w:val="FootnoteReference"/>
        </w:rPr>
        <w:footnoteReference w:id="1495"/>
      </w:r>
    </w:p>
    <w:p>
      <w:pPr>
        <w:pStyle w:val="BookText"/>
      </w:pPr>
      <w:r>
        <w:rPr>
          <w:rFonts w:ascii="Amiri" w:hAnsi="Amiri" w:eastAsia="Amiri" w:cs="Amiri"/>
          <w:lang w:bidi="ar-SA"/>
          <w:color w:val="111111"/>
          <w:sz w:val="28"/>
          <w:szCs w:val="28"/>
          <w:rtl/>
        </w:rPr>
        <w:t xml:space="preserve">فِی الْأَرْضِ مِنْ وَلِیٍّ وَ لا نَصِیرٍ</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{و اگر روی برتابند، خدا آنان را در دنیا و آخرت عذابی دردناک می‌کند، و در روی زمین یار و یاوری نخواهند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تَوَلَّوْا فَإِنِّی أَخافُ عَلَیْکُمْ عَذابَ یَوْمٍ کَبِیرٍ</w:t>
      </w:r>
      <w:r>
        <w:rPr>
          <w:rStyle w:val="FootnoteReference"/>
        </w:rPr>
        <w:footnoteReference w:id="1497"/>
      </w:r>
      <w:r>
        <w:rPr>
          <w:rFonts w:ascii="IRNazanin" w:hAnsi="IRNazanin" w:eastAsia="IRNazanin" w:cs="IRNazanin"/>
          <w:lang w:bidi="fa-IR"/>
          <w:color w:val="111111"/>
          <w:sz w:val="28"/>
          <w:szCs w:val="28"/>
          <w:rtl/>
        </w:rPr>
        <w:t xml:space="preserve">{و اگر رویگردان شوید من از عذاب روزی بزرگ بر شما بیمناکم.}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آتَیْناهُمْ آیاتِنا فَکانُوا عَنْها مُعْرِضِینَ‌</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{و آیات خود را به آنان دادیم، و[لی] از آنها اعراض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قَدْ أُوحِیَ إِلَیْنا أَنَّ الْعَذابَ عَلی مَنْ کَذَّبَ وَ تَوَلَّی</w:t>
      </w:r>
    </w:p>
    <w:p>
      <w:pPr>
        <w:pStyle w:val="BookText"/>
      </w:pPr>
      <w:r>
        <w:rPr>
          <w:rFonts w:ascii="IRNazanin" w:hAnsi="IRNazanin" w:eastAsia="IRNazanin" w:cs="IRNazanin"/>
          <w:lang w:bidi="fa-IR"/>
          <w:color w:val="111111"/>
          <w:sz w:val="28"/>
          <w:szCs w:val="28"/>
          <w:rtl/>
        </w:rPr>
        <w:t xml:space="preserve">{در حقیقت به سوی ما وحی آمده که عذاب بر کسی است که تکذیب کند و روی گرداند.»} إلی قوله تعالی وَ لَقَدْ أَرَیْناهُ آیاتِنا کُلَّها فَکَذَّبَ وَ أَبی</w:t>
      </w:r>
      <w:r>
        <w:rPr>
          <w:rStyle w:val="FootnoteReference"/>
        </w:rPr>
        <w:footnoteReference w:id="1499"/>
      </w:r>
      <w:r>
        <w:rPr>
          <w:rFonts w:ascii="IRNazanin" w:hAnsi="IRNazanin" w:eastAsia="IRNazanin" w:cs="IRNazanin"/>
          <w:lang w:bidi="fa-IR"/>
          <w:color w:val="111111"/>
          <w:sz w:val="28"/>
          <w:szCs w:val="28"/>
          <w:rtl/>
        </w:rPr>
        <w:t xml:space="preserve">{در حقیقت، [ما] همه آیات خود را به [فرعون] نشان دادیم، ولی [او آنها را] دروغ پنداشت و نپذیرفت.} و فرمود: مَنْ أَعْرَضَ عَنْهُ فَإِنَّهُ یَحْمِلُ یَوْمَ الْقِیامَةِ وِزْراً</w:t>
      </w:r>
      <w:r>
        <w:rPr>
          <w:rStyle w:val="FootnoteReference"/>
        </w:rPr>
        <w:footnoteReference w:id="1500"/>
      </w:r>
      <w:r>
        <w:rPr>
          <w:rFonts w:ascii="IRNazanin" w:hAnsi="IRNazanin" w:eastAsia="IRNazanin" w:cs="IRNazanin"/>
          <w:lang w:bidi="fa-IR"/>
          <w:color w:val="111111"/>
          <w:sz w:val="28"/>
          <w:szCs w:val="28"/>
          <w:rtl/>
        </w:rPr>
        <w:t xml:space="preserve">{هر کس از [پیروی] آن روی برتابد، روز قیامت بار گناهی بر دوش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أَکْثَرُهُمْ لا یَعْلَمُونَ الْحَقَّ فَهُمْ مُعْرِضُونَ‌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{[نه!] بلکه بیشترشان حق را نمی‌شناسند و در نتیجه از آن رویگردانند.}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چون آیات روشن ما بر آنان خوانده می‌شود، در چهره کسانی که کفر ورزیده‌اند [اثر] انکار را تشخیص می‌دهی: چیزی نمانده که بر کسانی که آیات ما را بر ایشان تلاوت می‌کنند حمله‌ور شوند. بگو: «آیا شما را به بدتر از این خبر دهم؟ [همان] آتش است که خدا آن را به کسانی که کفر ورزیده‌اند وعده داده، و چه بد سرانجامی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مُسْتَکْبِرِینَ بِهِ سامِراً تَهْجُرُونَ</w:t>
      </w:r>
    </w:p>
    <w:p>
      <w:pPr>
        <w:pStyle w:val="BookText"/>
      </w:pPr>
      <w:r>
        <w:rPr>
          <w:rFonts w:ascii="Amiri" w:hAnsi="Amiri" w:eastAsia="Amiri" w:cs="Amiri"/>
          <w:lang w:bidi="ar-SA"/>
          <w:color w:val="111111"/>
          <w:sz w:val="28"/>
          <w:szCs w:val="28"/>
          <w:rtl/>
        </w:rPr>
        <w:t xml:space="preserve">{در حقیقت، آیات من بر شما خوانده می‌شد و شما بودید که همواره به قهقرا می‌رفتید.} تا آنجا که فرمود: بَلْ أَتَیْناهُمْ بِذِکْرِهِمْ فَهُمْ عَنْ ذِکْرِهِمْ مُعْرِضُونَ‌</w:t>
      </w:r>
      <w:r>
        <w:rPr>
          <w:rStyle w:val="FootnoteReference"/>
        </w:rPr>
        <w:footnoteReference w:id="1501"/>
      </w:r>
      <w:r>
        <w:rPr>
          <w:rFonts w:ascii="IRNazanin" w:hAnsi="IRNazanin" w:eastAsia="IRNazanin" w:cs="IRNazanin"/>
          <w:lang w:bidi="fa-IR"/>
          <w:color w:val="111111"/>
          <w:sz w:val="28"/>
          <w:szCs w:val="28"/>
          <w:rtl/>
        </w:rPr>
        <w:t xml:space="preserve">{[نه!] بلکه یادنامه‌شان را به آنان داده‌ایم، ولی آنها از [پیروی] یادنامه خود رویگردانند.}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کَذَّبْتُمْ فَسَوْفَ یَکُونُ لِزاماً</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{در حقیقت شما به تکذیب پرداخته‌اید و به زودی [عذاب بر شما] لازم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 * فَقَدْ کَذَّبُوا فَسَیَأْتِیهِمْ أَنْبؤُا ما کانُوا بِهِ یَسْتَهْزِؤُنَ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{و هیچ تذکّر جدیدی از سوی [خدای] رحمان برایشان نیامد جز اینکه همواره از آن روی برمی‌تافتند. [آنان] در حقیقت به تکذیب پرداختند، و به زودی خبر آنچه که بدان ریشخند می کردند، بدیشان خواهد رسید.} تا آنجا که می‌فرماید: فَکَذَّبُوهُ فَأَهْلَکْناهُمْ إِنَّ فِی ذلِکَ لَآیَةً وَ ما کانَ أَکْثَرُهُمْ مُؤْمِنِینَ‌</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{پس تکذیبش کردند و هلاکشان کردیم. قطعاً در این [ماجرا درس] عبرتی بود، و[لی] بیشترشان ایمان‌آورنده نبودند.}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فَكَذَّبُوهُ فَأَخَذَهُمْ عَذابُ يَوْمِ الظُّلَّةِ</w:t>
      </w:r>
      <w:r>
        <w:rPr>
          <w:rStyle w:val="FootnoteReference"/>
        </w:rPr>
        <w:footnoteReference w:id="1503"/>
      </w:r>
    </w:p>
    <w:p>
      <w:pPr>
        <w:pStyle w:val="BookText"/>
      </w:pPr>
      <w:r>
        <w:rPr>
          <w:rFonts w:ascii="Amiri" w:hAnsi="Amiri" w:eastAsia="Amiri" w:cs="Amiri"/>
          <w:lang w:bidi="ar-SA"/>
          <w:color w:val="111111"/>
          <w:sz w:val="28"/>
          <w:szCs w:val="28"/>
          <w:rtl/>
        </w:rPr>
        <w:t xml:space="preserve">النمل: وَ جَحَدُوا بِها وَ اسْتَيْقَنَتْها أَنْفُسُهُمْ ظُلْماً وَ عُلُوًّا فَانْظُرْ كَيْفَ كانَ عاقِبَةُ الْمُفْسِدِينَ‌</w:t>
      </w:r>
      <w:r>
        <w:rPr>
          <w:rStyle w:val="FootnoteReference"/>
        </w:rPr>
        <w:footnoteReference w:id="1504"/>
      </w:r>
    </w:p>
    <w:p>
      <w:pPr>
        <w:pStyle w:val="BookText"/>
      </w:pPr>
      <w:r>
        <w:rPr>
          <w:rFonts w:ascii="Amiri" w:hAnsi="Amiri" w:eastAsia="Amiri" w:cs="Amiri"/>
          <w:lang w:bidi="ar-SA"/>
          <w:color w:val="111111"/>
          <w:sz w:val="28"/>
          <w:szCs w:val="28"/>
          <w:rtl/>
        </w:rPr>
        <w:t xml:space="preserve">العنكبوت: وَ إِنْ تُكَذِّبُوا فَقَدْ كَذَّبَ أُمَمٌ مِنْ قَبْلِكُمْ وَ ما عَلَي الرَّسُولِ إِلَّا الْبَلاغُ الْمُبِينُ‌</w:t>
      </w:r>
      <w:r>
        <w:rPr>
          <w:rStyle w:val="FootnoteReference"/>
        </w:rPr>
        <w:footnoteReference w:id="1505"/>
      </w:r>
    </w:p>
    <w:p>
      <w:pPr>
        <w:pStyle w:val="BookText"/>
      </w:pPr>
      <w:r>
        <w:rPr>
          <w:rFonts w:ascii="Amiri" w:hAnsi="Amiri" w:eastAsia="Amiri" w:cs="Amiri"/>
          <w:lang w:bidi="ar-SA"/>
          <w:color w:val="111111"/>
          <w:sz w:val="28"/>
          <w:szCs w:val="28"/>
          <w:rtl/>
        </w:rPr>
        <w:t xml:space="preserve">لقمان: وَ إِذا تُتْلي عَلَيْهِ آياتُنا وَلَّي مُسْتَكْبِراً كَأَنْ لَمْ يَسْمَعْها كَأَنَّ فِي أُذُنَيْهِ وَقْراً فَبَشِّرْهُ بِعَذابٍ أَلِيمٍ‌</w:t>
      </w:r>
      <w:r>
        <w:rPr>
          <w:rStyle w:val="FootnoteReference"/>
        </w:rPr>
        <w:footnoteReference w:id="1506"/>
      </w:r>
    </w:p>
    <w:p>
      <w:pPr>
        <w:pStyle w:val="BookText"/>
      </w:pPr>
      <w:r>
        <w:rPr>
          <w:rFonts w:ascii="Amiri" w:hAnsi="Amiri" w:eastAsia="Amiri" w:cs="Amiri"/>
          <w:lang w:bidi="ar-SA"/>
          <w:color w:val="111111"/>
          <w:sz w:val="28"/>
          <w:szCs w:val="28"/>
          <w:rtl/>
        </w:rPr>
        <w:t xml:space="preserve">و قال تعالي: وَ ما يَجْحَدُ بِآياتِنا إِلَّا كُلُّ خَتَّارٍ كَفُورٍ</w:t>
      </w:r>
      <w:r>
        <w:rPr>
          <w:rStyle w:val="FootnoteReference"/>
        </w:rPr>
        <w:footnoteReference w:id="1507"/>
      </w:r>
    </w:p>
    <w:p>
      <w:pPr>
        <w:pStyle w:val="BookText"/>
      </w:pPr>
      <w:r>
        <w:rPr>
          <w:rFonts w:ascii="Amiri" w:hAnsi="Amiri" w:eastAsia="Amiri" w:cs="Amiri"/>
          <w:lang w:bidi="ar-SA"/>
          <w:color w:val="111111"/>
          <w:sz w:val="28"/>
          <w:szCs w:val="28"/>
          <w:rtl/>
        </w:rPr>
        <w:t xml:space="preserve">فاطر: وَ إِنْ يُكَذِّبُوكَ فَقَدْ كَذَّبَ الَّذِينَ مِنْ قَبْلِهِمْ جاءَتْهُمْ رُسُلُهُمْ بِالْبَيِّناتِ وَ بِالزُّبُرِ وَ بِالْكِتابِ الْمُنِيرِ ثُمَّ أَخَذْتُ الَّذِينَ كَفَرُوا فَكَيْفَ كانَ نَكِيرِ</w:t>
      </w:r>
      <w:r>
        <w:rPr>
          <w:rStyle w:val="FootnoteReference"/>
        </w:rPr>
        <w:footnoteReference w:id="1508"/>
      </w:r>
    </w:p>
    <w:p>
      <w:pPr>
        <w:pStyle w:val="BookText"/>
      </w:pPr>
      <w:r>
        <w:rPr>
          <w:rFonts w:ascii="Amiri" w:hAnsi="Amiri" w:eastAsia="Amiri" w:cs="Amiri"/>
          <w:lang w:bidi="ar-SA"/>
          <w:color w:val="111111"/>
          <w:sz w:val="28"/>
          <w:szCs w:val="28"/>
          <w:rtl/>
        </w:rPr>
        <w:t xml:space="preserve">و قال تعالي: وَ أَقْسَمُوا بِاللَّهِ جَهْدَ أَيْمانِهِمْ لَئِنْ جاءَهُمْ نَذِيرٌ لَيَكُونُنَّ أَهْدي مِنْ إِحْدَي الْأُمَمِ فَلَمَّا جاءَهُمْ نَذِيرٌ ما زادَهُمْ إِلَّا نُفُوراً</w:t>
      </w:r>
      <w:r>
        <w:rPr>
          <w:rStyle w:val="FootnoteReference"/>
        </w:rPr>
        <w:footnoteReference w:id="1509"/>
      </w:r>
    </w:p>
    <w:p>
      <w:pPr>
        <w:pStyle w:val="BookText"/>
      </w:pPr>
      <w:r>
        <w:rPr>
          <w:rFonts w:ascii="Amiri" w:hAnsi="Amiri" w:eastAsia="Amiri" w:cs="Amiri"/>
          <w:lang w:bidi="ar-SA"/>
          <w:color w:val="111111"/>
          <w:sz w:val="28"/>
          <w:szCs w:val="28"/>
          <w:rtl/>
        </w:rPr>
        <w:t xml:space="preserve">يس: وَ ما تَأْتِيهِمْ مِنْ آيَةٍ مِنْ آياتِ رَبِّهِمْ إِلَّا كانُوا عَنْها مُعْرِضِينَ‌</w:t>
      </w:r>
      <w:r>
        <w:rPr>
          <w:rStyle w:val="FootnoteReference"/>
        </w:rPr>
        <w:footnoteReference w:id="1510"/>
      </w:r>
    </w:p>
    <w:p>
      <w:pPr>
        <w:pStyle w:val="BookText"/>
      </w:pPr>
      <w:r>
        <w:rPr>
          <w:rFonts w:ascii="Amiri" w:hAnsi="Amiri" w:eastAsia="Amiri" w:cs="Amiri"/>
          <w:lang w:bidi="ar-SA"/>
          <w:color w:val="111111"/>
          <w:sz w:val="28"/>
          <w:szCs w:val="28"/>
          <w:rtl/>
        </w:rPr>
        <w:t xml:space="preserve">ص: قُلْ هُوَ نَبَأٌ عَظِيمٌ أَنْتُمْ عَنْهُ مُعْرِضُونَ‌</w:t>
      </w:r>
      <w:r>
        <w:rPr>
          <w:rStyle w:val="FootnoteReference"/>
        </w:rPr>
        <w:footnoteReference w:id="1511"/>
      </w:r>
    </w:p>
    <w:p>
      <w:pPr>
        <w:pStyle w:val="BookText"/>
      </w:pPr>
      <w:r>
        <w:rPr>
          <w:rFonts w:ascii="Amiri" w:hAnsi="Amiri" w:eastAsia="Amiri" w:cs="Amiri"/>
          <w:lang w:bidi="ar-SA"/>
          <w:color w:val="111111"/>
          <w:sz w:val="28"/>
          <w:szCs w:val="28"/>
          <w:rtl/>
        </w:rPr>
        <w:t xml:space="preserve">المؤمن: كَذلِكَ يُؤْفَكُ الَّذِينَ كانُوا بِآياتِ اللَّهِ يَجْحَدُونَ إلي قوله تعالي أَ لَمْ تَرَ إِلَي الَّذِينَ يُجادِلُونَ فِي آياتِ اللَّهِ أَنَّي يُصْرَفُونَ الَّذِينَ كَذَّبُوا بِالْكِتابِ وَ بِما أَرْسَلْنا بِهِ رُسُلَنا فَسَوْفَ يَعْلَمُونَ‌</w:t>
      </w:r>
      <w:r>
        <w:rPr>
          <w:rStyle w:val="FootnoteReference"/>
        </w:rPr>
        <w:footnoteReference w:id="15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«فَکَذَّبُوهُ فَأَخَذَهُمْ عَذابُ یَوْمِ الظُّلَّةِ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او را تکذیب کردند، و عذابِ روزِ ابر [آتشبار] آنان را فرو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w:t>
      </w:r>
      <w:r>
        <w:rPr>
          <w:rStyle w:val="FootnoteReference"/>
        </w:rPr>
        <w:footnoteReference w:id="1513"/>
      </w:r>
      <w:r>
        <w:rPr>
          <w:rFonts w:ascii="IRNazanin" w:hAnsi="IRNazanin" w:eastAsia="IRNazanin" w:cs="IRNazanin"/>
          <w:lang w:bidi="fa-IR"/>
          <w:color w:val="111111"/>
          <w:sz w:val="28"/>
          <w:szCs w:val="28"/>
          <w:rtl/>
        </w:rPr>
        <w:t xml:space="preserve">{و با آنکه دلهایشان بدان یقین داشت، از روی ظلم و تکبّر آن را انکار کردند. پس ببین فرجام فسادگران چگونه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{و اگر تکذیب کنید، قطعاً امّتهای پیش از شما [هم] تکذیب کردند، و بر پیامبر [خدا] جز ابلاغ آشکار [وظیفه‌ای]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چون آیات ما بر او خوانده شود، با نِخوت روی برمی‌گرداند، چنانکه گویی آن را نشنیده [یا] گویی در گوشهایش سنگینی است؛ پس او را از عذابی پردرد خبر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یَجْحَدُ بِآیاتِنا إِلَّا کُلُّ خَتَّارٍ کَفُورٍ</w:t>
      </w:r>
      <w:r>
        <w:rPr>
          <w:rStyle w:val="FootnoteReference"/>
        </w:rPr>
        <w:footnoteReference w:id="1515"/>
      </w:r>
      <w:r>
        <w:rPr>
          <w:rFonts w:ascii="IRNazanin" w:hAnsi="IRNazanin" w:eastAsia="IRNazanin" w:cs="IRNazanin"/>
          <w:lang w:bidi="fa-IR"/>
          <w:color w:val="111111"/>
          <w:sz w:val="28"/>
          <w:szCs w:val="28"/>
          <w:rtl/>
        </w:rPr>
        <w:t xml:space="preserve">{و نشانه‌های ما را جز هر خائن ناسپاسگزاری انکار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 ثُمَّ أَخَذْتُ الَّذِینَ کَفَرُوا فَکَیْفَ کانَ نَکِیرِ</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{و اگر تو را تکذیب کنند، قطعاً کسانی که پیش از آنها بودند [نیز] به تکذیب پرداختند. پیامبرانشان دلایل آشکار و نوشته‌ها و کتاب روشن برای آنان آوردند. آنگاه کسانی را که کافر شده بودند فرو گرفتم؛ پس چگونه بود کیفر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با سوگندهای سخت خود به خدا سوگند یاد کردند که اگر هرآینه هشداردهنده‌ای برای آنان بیاید، قطعاً از هر یک از امّتها[ی دیگر] راه‌یافته‌تر شوند، و[لی] چون هشداردهنده‌ای برای ایشان آمد، جز بر نفرتشان نیفزود.}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هیچ نشانه‌ای از نشانه‌های پروردگارشان بر آنان نیامد، جز اینکه از آن رویگردان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هُوَ نَبَأٌ عَظِیمٌ * أَنْتُمْ عَنْهُ مُعْرِضُونَ‌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{بگو: «این خبری بزرگ است،[که] شما از آن روی برمی‌تابید.} - کَذلِکَ یُؤْفَکُ الَّذِینَ کانُوا بِآیاتِ اللَّهِ یَجْحَدُونَ {کسانی که نشانه‌های خدا را انکار می‌کردند، این گونه [از خدا] رویگردان می‌شوند.} تا آنجا که می‌فرماید: أَ لَمْ تَرَ إِلَی الَّذِینَ یُجادِلُونَ فِی آیاتِ اللَّهِ أَنَّی یُصْرَفُونَ * الَّذِینَ کَذَّبُوا بِالْکِتابِ وَ بِما أَرْسَلْنا بِهِ رُسُلَنا فَسَوْفَ یَعْلَمُونَ‌</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{آیا کسانی را که در [ابطال] آیات خدا مجادله می‌کنند ندیده‌ای [که] تا کجا [از حقیقت] انحراف حاصل کرده‌اند؟ کسانی که کتاب [خدا] و آنچه را که فرستادگان خود را بدان گسیل داشته‌ایم تکذیب کرده‌اند، به زودی خواهند دانست}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6" w:name="pg13499_119246"/>
    <w:bookmarkEnd w:id="156"/>
    <w:p>
      <w:pPr>
        <w:pStyle w:val="BookText"/>
      </w:pPr>
      <w:r>
        <w:rPr>
          <w:rFonts w:ascii="Amiri" w:hAnsi="Amiri" w:eastAsia="Amiri" w:cs="Amiri"/>
          <w:lang w:bidi="ar-SA"/>
          <w:color w:val="111111"/>
          <w:sz w:val="28"/>
          <w:szCs w:val="28"/>
          <w:rtl/>
        </w:rPr>
        <w:t xml:space="preserve">الجاثية: وَيْلٌ لِكُلِّ أَفَّاكٍ أَثِيمٍ يَسْمَعُ آياتِ اللَّهِ تُتْلي عَلَيْهِ ثُمَّ يُصِرُّ مُسْتَكْبِراً كَأَنْ لَمْ يَسْمَعْها فَبَشِّرْهُ بِعَذابٍ أَلِيمٍ‌</w:t>
      </w:r>
      <w:r>
        <w:rPr>
          <w:rStyle w:val="FootnoteReference"/>
        </w:rPr>
        <w:footnoteReference w:id="1518"/>
      </w:r>
    </w:p>
    <w:p>
      <w:pPr>
        <w:pStyle w:val="BookText"/>
      </w:pPr>
      <w:r>
        <w:rPr>
          <w:rFonts w:ascii="Amiri" w:hAnsi="Amiri" w:eastAsia="Amiri" w:cs="Amiri"/>
          <w:lang w:bidi="ar-SA"/>
          <w:color w:val="111111"/>
          <w:sz w:val="28"/>
          <w:szCs w:val="28"/>
          <w:rtl/>
        </w:rPr>
        <w:t xml:space="preserve">محمد: إِنَّ الَّذِينَ ارْتَدُّوا عَلي أَدْبارِهِمْ مِنْ بَعْدِ ما تَبَيَّنَ لَهُمُ الْهُدَي الشَّيْطانُ سَوَّلَ لَهُمْ وَ أَمْلي لَهُمْ‌</w:t>
      </w:r>
      <w:r>
        <w:rPr>
          <w:rStyle w:val="FootnoteReference"/>
        </w:rPr>
        <w:footnoteReference w:id="1519"/>
      </w:r>
    </w:p>
    <w:p>
      <w:pPr>
        <w:pStyle w:val="BookText"/>
      </w:pPr>
      <w:r>
        <w:rPr>
          <w:rFonts w:ascii="Amiri" w:hAnsi="Amiri" w:eastAsia="Amiri" w:cs="Amiri"/>
          <w:lang w:bidi="ar-SA"/>
          <w:color w:val="111111"/>
          <w:sz w:val="28"/>
          <w:szCs w:val="28"/>
          <w:rtl/>
        </w:rPr>
        <w:t xml:space="preserve">ق: بَلْ كَذَّبُوا بِالْحَقِّ لَمَّا جاءَهُمْ فَهُمْ فِي أَمْرٍ مَرِيجٍ‌</w:t>
      </w:r>
      <w:r>
        <w:rPr>
          <w:rStyle w:val="FootnoteReference"/>
        </w:rPr>
        <w:footnoteReference w:id="1520"/>
      </w:r>
    </w:p>
    <w:p>
      <w:pPr>
        <w:pStyle w:val="BookText"/>
      </w:pPr>
      <w:r>
        <w:rPr>
          <w:rFonts w:ascii="Amiri" w:hAnsi="Amiri" w:eastAsia="Amiri" w:cs="Amiri"/>
          <w:lang w:bidi="ar-SA"/>
          <w:color w:val="111111"/>
          <w:sz w:val="28"/>
          <w:szCs w:val="28"/>
          <w:rtl/>
        </w:rPr>
        <w:t xml:space="preserve">الطور: فَوَيْلٌ يَوْمَئِذٍ لِلْمُكَذِّبِينَ الَّذِينَ هُمْ فِي خَوْضٍ يَلْعَبُونَ‌</w:t>
      </w:r>
      <w:r>
        <w:rPr>
          <w:rStyle w:val="FootnoteReference"/>
        </w:rPr>
        <w:footnoteReference w:id="1521"/>
      </w:r>
    </w:p>
    <w:p>
      <w:pPr>
        <w:pStyle w:val="BookText"/>
      </w:pPr>
      <w:r>
        <w:rPr>
          <w:rFonts w:ascii="Amiri" w:hAnsi="Amiri" w:eastAsia="Amiri" w:cs="Amiri"/>
          <w:lang w:bidi="ar-SA"/>
          <w:color w:val="111111"/>
          <w:sz w:val="28"/>
          <w:szCs w:val="28"/>
          <w:rtl/>
        </w:rPr>
        <w:t xml:space="preserve">الرحمن: فَبِأَيِّ آلاءِ رَبِّكُما تُكَذِّبانِ‌</w:t>
      </w:r>
      <w:r>
        <w:rPr>
          <w:rStyle w:val="FootnoteReference"/>
        </w:rPr>
        <w:footnoteReference w:id="1522"/>
      </w:r>
    </w:p>
    <w:p>
      <w:pPr>
        <w:pStyle w:val="BookText"/>
      </w:pPr>
      <w:r>
        <w:rPr>
          <w:rFonts w:ascii="Amiri" w:hAnsi="Amiri" w:eastAsia="Amiri" w:cs="Amiri"/>
          <w:lang w:bidi="ar-SA"/>
          <w:color w:val="111111"/>
          <w:sz w:val="28"/>
          <w:szCs w:val="28"/>
          <w:rtl/>
        </w:rPr>
        <w:t xml:space="preserve">نوح: رَبِّ إِنِّي دَعَوْتُ قَوْمِي لَيْلًا وَ نَهاراً فَلَمْ يَزِدْهُمْ دُعائِي إِلَّا فِراراً وَ إِنِّي كُلَّما دَعَوْتُهُمْ لِتَغْفِرَ لَهُمْ جَعَلُوا أَصابِعَهُمْ فِي آذانِهِمْ وَ اسْتَغْشَوْا ثِيابَهُمْ وَ أَصَرُّوا وَ اسْتَكْبَرُوا اسْتِكْباراً</w:t>
      </w:r>
      <w:r>
        <w:rPr>
          <w:rStyle w:val="FootnoteReference"/>
        </w:rPr>
        <w:footnoteReference w:id="1523"/>
      </w:r>
    </w:p>
    <w:p>
      <w:pPr>
        <w:pStyle w:val="BookText"/>
      </w:pPr>
      <w:r>
        <w:rPr>
          <w:rFonts w:ascii="Amiri" w:hAnsi="Amiri" w:eastAsia="Amiri" w:cs="Amiri"/>
          <w:lang w:bidi="ar-SA"/>
          <w:color w:val="111111"/>
          <w:sz w:val="28"/>
          <w:szCs w:val="28"/>
          <w:rtl/>
        </w:rPr>
        <w:t xml:space="preserve">الجن: وَ مَنْ يُعْرِضْ عَنْ ذِكْرِ رَبِّهِ يَسْلُكْهُ عَذاباً صَعَداً</w:t>
      </w:r>
      <w:r>
        <w:rPr>
          <w:rStyle w:val="FootnoteReference"/>
        </w:rPr>
        <w:footnoteReference w:id="1524"/>
      </w:r>
    </w:p>
    <w:p>
      <w:pPr>
        <w:pStyle w:val="BookText"/>
      </w:pPr>
      <w:r>
        <w:rPr>
          <w:rFonts w:ascii="Amiri" w:hAnsi="Amiri" w:eastAsia="Amiri" w:cs="Amiri"/>
          <w:lang w:bidi="ar-SA"/>
          <w:color w:val="111111"/>
          <w:sz w:val="28"/>
          <w:szCs w:val="28"/>
          <w:rtl/>
        </w:rPr>
        <w:t xml:space="preserve">المدثر: وَ كُنَّا نَخُوضُ مَعَ الْخائِضِينَ وَ كُنَّا نُكَذِّبُ بِيَوْمِ الدِّينِ إلي قوله تعالي فَما لَهُمْ عَنِ التَّذْكِرَةِ مُعْرِضِينَ كَأَنَّهُمْ حُمُرٌ مُسْتَنْفِرَةٌ فَرَّتْ مِنْ قَسْوَرَةٍ</w:t>
      </w:r>
      <w:r>
        <w:rPr>
          <w:rStyle w:val="FootnoteReference"/>
        </w:rPr>
        <w:footnoteReference w:id="1525"/>
      </w:r>
    </w:p>
    <w:p>
      <w:pPr>
        <w:pStyle w:val="BookText"/>
      </w:pPr>
      <w:r>
        <w:rPr>
          <w:rFonts w:ascii="Amiri" w:hAnsi="Amiri" w:eastAsia="Amiri" w:cs="Amiri"/>
          <w:lang w:bidi="ar-SA"/>
          <w:color w:val="111111"/>
          <w:sz w:val="28"/>
          <w:szCs w:val="28"/>
          <w:rtl/>
        </w:rPr>
        <w:t xml:space="preserve">المرسلات: وَيْلٌ يَوْمَئِذٍ لِلْمُكَذِّبِينَ‌</w:t>
      </w:r>
      <w:r>
        <w:rPr>
          <w:rStyle w:val="FootnoteReference"/>
        </w:rPr>
        <w:footnoteReference w:id="1526"/>
      </w:r>
    </w:p>
    <w:p>
      <w:pPr>
        <w:pStyle w:val="BookText"/>
      </w:pPr>
      <w:r>
        <w:rPr>
          <w:rFonts w:ascii="Amiri" w:hAnsi="Amiri" w:eastAsia="Amiri" w:cs="Amiri"/>
          <w:lang w:bidi="ar-SA"/>
          <w:color w:val="111111"/>
          <w:sz w:val="28"/>
          <w:szCs w:val="28"/>
          <w:rtl/>
        </w:rPr>
        <w:t xml:space="preserve">العلق: أَ رَأَيْتَ إِنْ كَذَّبَ وَ تَوَلَّي أَ لَمْ يَعْلَمْ بِأَنَّ اللَّهَ يَري كَلَّا لَئِنْ لَمْ يَنْتَهِ لَنَسْفَعاً بِالنَّاصِيَةِ ناصِيَةٍ كاذِبَةٍ خاطِئَةٍ فَلْيَدْعُ نادِيَهُ سَنَدْعُ الزَّبانِيَةَ</w:t>
      </w:r>
      <w:r>
        <w:rPr>
          <w:rStyle w:val="FootnoteReference"/>
        </w:rPr>
        <w:footnoteReference w:id="1527"/>
      </w:r>
    </w:p>
    <w:p>
      <w:pPr>
        <w:pStyle w:val="Heading4"/>
      </w:pPr>
      <w:bookmarkStart w:id="1183" w:name="_Toc942"/>
      <w:r>
        <w:t>الأخبار</w:t>
      </w:r>
      <w:bookmarkEnd w:id="1183"/>
    </w:p>
    <w:p>
      <w:pPr>
        <w:pStyle w:val="Heading5"/>
      </w:pPr>
      <w:bookmarkStart w:id="1184" w:name="_Toc943"/>
      <w:r>
        <w:t>«1»</w:t>
      </w:r>
      <w:bookmarkEnd w:id="1184"/>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تَعَالَي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وَیْلٌ لِکُلِّ أَفَّاکٍ أَثِیمٍ یَسْمَعُ * آیاتِ اللَّهِ تُتْلی عَلَیْهِ ثُمَّ یُصِرُّ مُسْتَکْبِراً کَأَنْ لَمْ یَسْمَعْها فَبَشِّرْهُ بِعَذابٍ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{وای بر هر دروغزن گناه‌پیشه! [که] آیات خدا را که بر او خوانده می‌شود، می‌شنود و باز به حال تکبّر -چنانکه گویی آن را نشنیده است- سماجت می‌ورزد. پس او را از عذابی پردرد خبر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{بی‌گمان، کسانی که پس از آنکه [راهِ] هدایت بر آنان روشن شد [به حقیقت] پشت کردند، شیطان آنان را فریفت و به آرزوهای دور و درازشان انداخت.}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کَذَّبُوا بِالْحَقِّ لَمَّا جاءَهُمْ فَهُمْ فِی أَمْرٍ مَرِیجٍ‌</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{[نه،] بلکه حقیقت را، وقتی برایشان آمد، دروغ خواندند، و آنها در کاری سردرگم [مانده]اند.}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فَوَیْلٌ یَوْمَئِذٍ لِلْمُکَذِّبِینَ * الَّذِینَ هُمْ فِی خَوْضٍ یَلْعَبُونَ‌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وای بر تکذیب‌کنندگان در آن روز. آنان که به یاوه سرگرمند.} - فَبِأَیِّ آلاءِ رَبِّکُما تُکَذِّبانِ</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{پس کدام یک از نعمتهای پروردگارتان را منکرید؟}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إِنِّی دَعَوْتُ قَوْمِی لَیْلًا وَ نَهاراً * فَلَمْ یَزِدْهُمْ دُعائِی إِلَّا فِراراً * وَ إِنِّی کُلَّما دَعَوْتُهُمْ لِتَغْفِرَ لَهُمْ جَعَلُوا أَصابِعَهُمْ فِی آذانِهِمْ وَ اسْتَغْشَوْا ثِیابَهُمْ وَ أَصَرُّوا وَ اسْتَکْبَرُوا اسْتِکْباراً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{[نوح] گفت: «پروردگارا، من قوم خود را شب و روز دعوت کردم، و دعوت من جز بر گریزشان نیفزود. و من هر بار که آنان را دعوت کردم تا ایشان را بیامرزی، انگشتانشان را در گوشهایشان کردند و ردای خویشتن بر سر کشیدند و اصرار ورزیدند و هر چه بیشتر بر کبر خود افزودند.}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یُعْرِضْ عَنْ ذِکْرِ رَبِّهِ یَسْلُکْهُ عَذاباً صَعَداً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{تا در این باره آنان را بیازماییم، و هر کس از یاد پروردگار خود دل بگرداند، وی را در قید عذابی [روز]افزون درآورد.}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کُنَّا نَخُوضُ مَعَ الْخائِضِینَ وَ کُنَّا نُکَذِّبُ بِیَوْمِ الدِّینِ تا آنجا که می‌فرماید: فَما لَهُمْ عَنِ التَّذْکِرَةِ * مُعْرِضِینَ کَأَنَّهُمْ حُمُرٌ مُسْتَنْفِرَةٌ * فَرَّتْ مِنْ قَسْوَرَةٍ</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{با هرزه‌درایان هرزه‌درایی می‌کردیم، و روز جزا را دروغ می‌شمردیم} {پس چرا از این تذکار رو گردانند؟ به خرانِ رمنده‌ای مانند: که از پیش شیری گریزان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{آن روز وای بر تکذیب‌کنندگان!}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رَأَیْتَ إِنْ کَذَّبَ وَ تَوَلَّی* أَ لَمْ یَعْلَمْ بِأَنَّ اللَّهَ یَری * کَلَّا لَئِنْ لَمْ یَنْتَهِ لَنَسْفَعاً بِالنَّاصِیَةِ * ناصِیَةٍ کاذِبَةٍ خاطِئَةٍ * فَلْیَدْعُ نادِیَهُ سَنَدْعُ الزَّبانِیَةَ.</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باز] آیا چه پنداری [که] اگر او به تکذیب پردازد و روی برگردانَد [چه کیفری در پیش دارد]؟ مگر ندانسته که خدا می‌بیند؟ زنهار، اگر باز نایستد، موی پیشانی [او] را سخت بگیریم؛ [همان] مویِ پیشانی دروغزن گناه‌پیشه را. [بگو] تا گروه خود را بخواند. بزودی آتشبانان را فرا خوانیم.}</w:t>
      </w:r>
    </w:p>
    <w:p>
      <w:pPr>
        <w:pStyle w:val="Heading4"/>
      </w:pPr>
      <w:bookmarkStart w:id="1185" w:name="_Toc944"/>
      <w:r>
        <w:t>روایات</w:t>
      </w:r>
      <w:bookmarkEnd w:id="1185"/>
    </w:p>
    <w:p>
      <w:pPr>
        <w:pStyle w:val="Heading5"/>
      </w:pPr>
      <w:bookmarkStart w:id="1186" w:name="_Toc945"/>
      <w:r>
        <w:t>روایت 1</w:t>
      </w:r>
      <w:bookmarkEnd w:id="1186"/>
    </w:p>
    <w:p>
      <w:pPr>
        <w:pStyle w:val="BookText"/>
      </w:pPr>
      <w:r>
        <w:rPr>
          <w:rFonts w:ascii="IRNazanin" w:hAnsi="IRNazanin" w:eastAsia="IRNazanin" w:cs="IRNazanin"/>
          <w:lang w:bidi="fa-IR"/>
          <w:color w:val="111111"/>
          <w:sz w:val="28"/>
          <w:szCs w:val="28"/>
          <w:rtl/>
        </w:rPr>
        <w:t xml:space="preserve">تفسیر قمی: امام باقر علیه السلام درباره آیه شریفه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7" w:name="pg13499_119247"/>
    <w:bookmarkEnd w:id="157"/>
    <w:p>
      <w:pPr>
        <w:pStyle w:val="BookText"/>
      </w:pPr>
      <w:r>
        <w:rPr>
          <w:rFonts w:ascii="Amiri" w:hAnsi="Amiri" w:eastAsia="Amiri" w:cs="Amiri"/>
          <w:lang w:bidi="ar-SA"/>
          <w:color w:val="111111"/>
          <w:sz w:val="28"/>
          <w:szCs w:val="28"/>
          <w:rtl/>
        </w:rPr>
        <w:t xml:space="preserve">وَ خابَ كُلُّ جَبَّارٍ عَنِيدٍ</w:t>
      </w:r>
      <w:r>
        <w:rPr>
          <w:rStyle w:val="FootnoteReference"/>
        </w:rPr>
        <w:footnoteReference w:id="1529"/>
      </w:r>
      <w:r>
        <w:rPr>
          <w:rFonts w:ascii="Amiri" w:hAnsi="Amiri" w:eastAsia="Amiri" w:cs="Amiri"/>
          <w:lang w:bidi="ar-SA"/>
          <w:color w:val="111111"/>
          <w:sz w:val="28"/>
          <w:szCs w:val="28"/>
          <w:rtl/>
        </w:rPr>
        <w:t xml:space="preserve">قَالَ الْعَنِيدُ الْمُعْرِضُ عَنِ الْحَقِ‌</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5"/>
      </w:pPr>
      <w:bookmarkStart w:id="1187" w:name="_Toc946"/>
      <w:r>
        <w:t>«2»</w:t>
      </w:r>
      <w:bookmarkEnd w:id="1187"/>
    </w:p>
    <w:p>
      <w:pPr>
        <w:pStyle w:val="BookText"/>
      </w:pPr>
      <w:r>
        <w:rPr>
          <w:rFonts w:ascii="Amiri" w:hAnsi="Amiri" w:eastAsia="Amiri" w:cs="Amiri"/>
          <w:lang w:bidi="ar-SA"/>
          <w:color w:val="111111"/>
          <w:sz w:val="28"/>
          <w:szCs w:val="28"/>
          <w:rtl/>
        </w:rPr>
        <w:t xml:space="preserve">جا، [المجالس للمفيد] بِالْإِسْنَادِ إِلَي أَبِي قَتَادَةَ عَنِ الصَّادِقِ عليه السلام قَالَ: إِنَّ الْحَقَّ مُنِيفٌ فَاعْمَلُوا بِهِ وَ مَنْ سَرَّهُ طُولُ الْعَافِيَةِ فَلْيَتَّقِ اللَّهَ‌</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5"/>
      </w:pPr>
      <w:bookmarkStart w:id="1188" w:name="_Toc947"/>
      <w:r>
        <w:t>«3»</w:t>
      </w:r>
      <w:bookmarkEnd w:id="1188"/>
    </w:p>
    <w:p>
      <w:pPr>
        <w:pStyle w:val="BookText"/>
      </w:pPr>
      <w:r>
        <w:rPr>
          <w:rFonts w:ascii="Amiri" w:hAnsi="Amiri" w:eastAsia="Amiri" w:cs="Amiri"/>
          <w:lang w:bidi="ar-SA"/>
          <w:color w:val="111111"/>
          <w:sz w:val="28"/>
          <w:szCs w:val="28"/>
          <w:rtl/>
        </w:rPr>
        <w:t xml:space="preserve">ف، [تحف العقول] عَنْ أَبِي مُحَمَّدٍ عليه السلام قَالَ: مَا تَرَكَ الْحَقَّ عَزِيزٌ إِلَّا ذَلَّ وَ لَا أَخَذَ بِهِ ذَلِيلٌ إِلَّا عَزَّ</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3"/>
      </w:pPr>
      <w:bookmarkStart w:id="1189" w:name="_Toc948"/>
      <w:r>
        <w:t>باب 114 الكذب و روايته و سماعه</w:t>
      </w:r>
      <w:bookmarkEnd w:id="1189"/>
    </w:p>
    <w:p>
      <w:pPr>
        <w:pStyle w:val="Heading4"/>
      </w:pPr>
      <w:bookmarkStart w:id="1190" w:name="_Toc949"/>
      <w:r>
        <w:t>الآيات</w:t>
      </w:r>
      <w:bookmarkEnd w:id="1190"/>
    </w:p>
    <w:p>
      <w:pPr>
        <w:pStyle w:val="Heading5"/>
      </w:pPr>
      <w:bookmarkStart w:id="1191" w:name="_Toc950"/>
      <w:r>
        <w:t>اشارة</w:t>
      </w:r>
      <w:bookmarkEnd w:id="1191"/>
    </w:p>
    <w:p>
      <w:pPr>
        <w:pStyle w:val="BookText"/>
      </w:pPr>
      <w:r>
        <w:rPr>
          <w:rFonts w:ascii="Amiri" w:hAnsi="Amiri" w:eastAsia="Amiri" w:cs="Amiri"/>
          <w:lang w:bidi="ar-SA"/>
          <w:color w:val="111111"/>
          <w:sz w:val="28"/>
          <w:szCs w:val="28"/>
          <w:rtl/>
        </w:rPr>
        <w:t xml:space="preserve">المائدة: وَ مِنَ الَّذِينَ هادُوا سَمَّاعُونَ لِلْكَذِبِ إلي قوله تعالي يُحَرِّفُونَ الْكَلِمَ مِنْ بَعْدِ مَواضِعِهِ إلي قوله تعالي سَمَّاعُونَ لِلْكَذِبِ‌</w:t>
      </w:r>
      <w:r>
        <w:rPr>
          <w:rStyle w:val="FootnoteReference"/>
        </w:rPr>
        <w:footnoteReference w:id="1533"/>
      </w:r>
    </w:p>
    <w:p>
      <w:pPr>
        <w:pStyle w:val="BookText"/>
      </w:pPr>
      <w:r>
        <w:rPr>
          <w:rFonts w:ascii="Amiri" w:hAnsi="Amiri" w:eastAsia="Amiri" w:cs="Amiri"/>
          <w:lang w:bidi="ar-SA"/>
          <w:color w:val="111111"/>
          <w:sz w:val="28"/>
          <w:szCs w:val="28"/>
          <w:rtl/>
        </w:rPr>
        <w:t xml:space="preserve">التوبة: فَأَعْقَبَهُمْ نِفاقاً فِي قُلُوبِهِمْ إِلي يَوْمِ يَلْقَوْنَهُ بِما أَخْلَفُوا اللَّهَ ما وَعَدُوهُ وَ بِما كانُوا يَكْذِبُونَ‌</w:t>
      </w:r>
      <w:r>
        <w:rPr>
          <w:rStyle w:val="FootnoteReference"/>
        </w:rPr>
        <w:footnoteReference w:id="1534"/>
      </w:r>
    </w:p>
    <w:p>
      <w:pPr>
        <w:pStyle w:val="BookText"/>
      </w:pPr>
      <w:r>
        <w:rPr>
          <w:rFonts w:ascii="Amiri" w:hAnsi="Amiri" w:eastAsia="Amiri" w:cs="Amiri"/>
          <w:lang w:bidi="ar-SA"/>
          <w:color w:val="111111"/>
          <w:sz w:val="28"/>
          <w:szCs w:val="28"/>
          <w:rtl/>
        </w:rPr>
        <w:t xml:space="preserve">النحل: وَ تَصِفُ أَلْسِنَتُهُمُ الْكَذِبَ أَنَّ لَهُمُ الْحُسْني لا جَرَمَ أَنَّ لَهُمُ النَّارَ وَ أَنَّهُمْ مُفْرَطُونَ‌</w:t>
      </w:r>
      <w:r>
        <w:rPr>
          <w:rStyle w:val="FootnoteReference"/>
        </w:rPr>
        <w:footnoteReference w:id="1535"/>
      </w:r>
    </w:p>
    <w:p>
      <w:pPr>
        <w:pStyle w:val="BookText"/>
      </w:pPr>
      <w:r>
        <w:rPr>
          <w:rFonts w:ascii="Amiri" w:hAnsi="Amiri" w:eastAsia="Amiri" w:cs="Amiri"/>
          <w:lang w:bidi="ar-SA"/>
          <w:color w:val="111111"/>
          <w:sz w:val="28"/>
          <w:szCs w:val="28"/>
          <w:rtl/>
        </w:rPr>
        <w:t xml:space="preserve">الكهف: إِنْ يَقُولُونَ إِلَّا كَذِباً</w:t>
      </w:r>
      <w:r>
        <w:rPr>
          <w:rStyle w:val="FootnoteReference"/>
        </w:rPr>
        <w:footnoteReference w:id="1536"/>
      </w:r>
    </w:p>
    <w:p>
      <w:pPr>
        <w:pStyle w:val="BookText"/>
      </w:pPr>
      <w:r>
        <w:rPr>
          <w:rFonts w:ascii="Amiri" w:hAnsi="Amiri" w:eastAsia="Amiri" w:cs="Amiri"/>
          <w:lang w:bidi="ar-SA"/>
          <w:color w:val="111111"/>
          <w:sz w:val="28"/>
          <w:szCs w:val="28"/>
          <w:rtl/>
        </w:rPr>
        <w:t xml:space="preserve">الحج: وَ اجْتَنِبُوا قَوْلَ الزُّورِ</w:t>
      </w:r>
      <w:r>
        <w:rPr>
          <w:rStyle w:val="FootnoteReference"/>
        </w:rPr>
        <w:footnoteReference w:id="1537"/>
      </w:r>
    </w:p>
    <w:p>
      <w:pPr>
        <w:pStyle w:val="BookText"/>
      </w:pPr>
      <w:r>
        <w:rPr>
          <w:rFonts w:ascii="Amiri" w:hAnsi="Amiri" w:eastAsia="Amiri" w:cs="Amiri"/>
          <w:lang w:bidi="ar-SA"/>
          <w:color w:val="111111"/>
          <w:sz w:val="28"/>
          <w:szCs w:val="28"/>
          <w:rtl/>
        </w:rPr>
        <w:t xml:space="preserve">الأحزاب: لَئِنْ لَمْ يَنْتَهِ الْمُنافِقُونَ وَ الَّذِينَ فِي قُلُوبِهِمْ مَرَضٌ وَ الْمُرْجِفُونَ فِي</w:t>
      </w:r>
    </w:p>
    <w:p>
      <w:pPr>
        <w:pStyle w:val="BookText"/>
      </w:pPr>
      <w:r>
        <w:rPr>
          <w:rFonts w:ascii="Amiri" w:hAnsi="Amiri" w:eastAsia="Amiri" w:cs="Amiri"/>
          <w:lang w:bidi="ar-SA"/>
          <w:color w:val="111111"/>
          <w:sz w:val="28"/>
          <w:szCs w:val="28"/>
          <w:rtl/>
        </w:rPr>
        <w:t xml:space="preserve">«خابَ کُلُّ جَبَّارٍ عَنِیدٍ»</w:t>
      </w:r>
      <w:r>
        <w:rPr>
          <w:rStyle w:val="FootnoteReference"/>
        </w:rPr>
        <w:footnoteReference w:id="1538"/>
      </w:r>
      <w:r>
        <w:rPr>
          <w:rFonts w:ascii="IRNazanin" w:hAnsi="IRNazanin" w:eastAsia="IRNazanin" w:cs="IRNazanin"/>
          <w:lang w:bidi="fa-IR"/>
          <w:color w:val="111111"/>
          <w:sz w:val="28"/>
          <w:szCs w:val="28"/>
          <w:rtl/>
        </w:rPr>
        <w:t xml:space="preserve">{و [سرانجام] هر زورگوی لجوجی نومید شد. فرمود: عنید کسی است که از حق رویگردان باشد.}</w:t>
      </w:r>
      <w:r>
        <w:rPr>
          <w:rStyle w:val="FootnoteReference"/>
        </w:rPr>
        <w:footnoteReference w:id="1539"/>
      </w:r>
    </w:p>
    <w:p>
      <w:pPr>
        <w:pStyle w:val="Heading5"/>
      </w:pPr>
      <w:bookmarkStart w:id="1192" w:name="_Toc951"/>
      <w:r>
        <w:t>روایت 2</w:t>
      </w:r>
      <w:bookmarkEnd w:id="1192"/>
    </w:p>
    <w:p>
      <w:pPr>
        <w:pStyle w:val="BookText"/>
      </w:pPr>
      <w:r>
        <w:rPr>
          <w:rFonts w:ascii="IRNazanin" w:hAnsi="IRNazanin" w:eastAsia="IRNazanin" w:cs="IRNazanin"/>
          <w:lang w:bidi="fa-IR"/>
          <w:color w:val="111111"/>
          <w:sz w:val="28"/>
          <w:szCs w:val="28"/>
          <w:rtl/>
        </w:rPr>
        <w:t xml:space="preserve">مجالس مفید: امام صادق علیه السّلام فرمودند: حق عالی است به آن عمل کنید و هر کس از طول عافیت و سلامتی و خوشی زیاد خوشحال می‌شود باید از خداوند بترسد.</w:t>
      </w:r>
      <w:r>
        <w:rPr>
          <w:rStyle w:val="FootnoteReference"/>
        </w:rPr>
        <w:footnoteReference w:id="1540"/>
      </w:r>
    </w:p>
    <w:p>
      <w:pPr>
        <w:pStyle w:val="Heading5"/>
      </w:pPr>
      <w:bookmarkStart w:id="1193" w:name="_Toc952"/>
      <w:r>
        <w:t>روایت 3</w:t>
      </w:r>
      <w:bookmarkEnd w:id="1193"/>
    </w:p>
    <w:p>
      <w:pPr>
        <w:pStyle w:val="BookText"/>
      </w:pPr>
      <w:r>
        <w:rPr>
          <w:rFonts w:ascii="IRNazanin" w:hAnsi="IRNazanin" w:eastAsia="IRNazanin" w:cs="IRNazanin"/>
          <w:lang w:bidi="fa-IR"/>
          <w:color w:val="111111"/>
          <w:sz w:val="28"/>
          <w:szCs w:val="28"/>
          <w:rtl/>
        </w:rPr>
        <w:t xml:space="preserve">نحف العقول: ابو محمد علیه السّلام فرمودند: هر عزیزی که حق را ترک کند خوار می‌گردد و هر ذلیلی که به حق عمل کند، عزت یابد.</w:t>
      </w:r>
      <w:r>
        <w:rPr>
          <w:rStyle w:val="FootnoteReference"/>
        </w:rPr>
        <w:footnoteReference w:id="1541"/>
      </w:r>
    </w:p>
    <w:p>
      <w:pPr>
        <w:pStyle w:val="Heading3"/>
      </w:pPr>
      <w:bookmarkStart w:id="1194" w:name="_Toc953"/>
      <w:r>
        <w:t>باب یکصد و چهاردهم: باب دروغ و نقل آن و گوش سپردن به آن</w:t>
      </w:r>
      <w:bookmarkEnd w:id="1194"/>
    </w:p>
    <w:p>
      <w:pPr>
        <w:pStyle w:val="Heading4"/>
      </w:pPr>
      <w:bookmarkStart w:id="1195" w:name="_Toc954"/>
      <w:r>
        <w:t>آیات</w:t>
      </w:r>
      <w:bookmarkEnd w:id="11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الَّذِینَ هادُوا سَمَّاعُونَ لِلْکَذِبِ {از یهودیان: [آنان] که [به سخنان تو] گوش می‌سپارند [تا بهانه‌ای] برای تکذیب [تو بیابند]} تا آنجا که می‌فرماید: یُحَرِّفُونَ الْکَلِمَ مِنْ بَعْدِ مَواضِعِهِ {کلمات را از جاهای خود دگرگون می‌کنند} تا آنجا که می‌فرماید: سَمَّاعُونَ لِلْکَذِبِ‌</w:t>
      </w:r>
      <w:r>
        <w:rPr>
          <w:rStyle w:val="FootnoteReference"/>
        </w:rPr>
        <w:footnoteReference w:id="1542"/>
      </w:r>
      <w:r>
        <w:rPr>
          <w:rFonts w:ascii="IRNazanin" w:hAnsi="IRNazanin" w:eastAsia="IRNazanin" w:cs="IRNazanin"/>
          <w:lang w:bidi="fa-IR"/>
          <w:color w:val="111111"/>
          <w:sz w:val="28"/>
          <w:szCs w:val="28"/>
          <w:rtl/>
        </w:rPr>
        <w:t xml:space="preserve">{ [به سخنان تو] گوش می‌سپارند [تا بهانه‌ای] برای تکذیب [تو بیابند]}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{در نتیجه، به سزای آنکه با خدا خلف وعده کردند و از آن روی که دروغ می‌گفتند، در دلهایشان -تا روزی که او را دیدار می‌کنند- پیامدهای نفاق را باقی 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تَصِفُ أَلْسِنَتُهُمُ الْکَذِبَ أَنَّ لَهُمُ الْحُسْنی لا جَرَمَ أَنَّ لَهُمُ النَّارَ وَ أَنَّهُمْ مُفْرَطُونَ‌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چیزی را که خوش نمی‌دارند، برای خدا قرار می‌دهند، و زبانشان دروغ‌پردازی می‌کند که [سرانجام] نیکو از آنِ ایشان است. حقاً که آتش برای آنان است و به سوی آن پیش فرستاده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یَقُولُونَ إِلَّا کَذِباً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{[آنان] جز دروغ نمی‌گویند.}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اجْتَنِبُوا قَوْلَ الزُّورِ</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از گفتار باطل اجتناب ورزید.}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َئِنْ لَمْ یَنْتَهِ الْمُنافِقُونَ وَ الَّذِینَ فِی قُلُوبِهِمْ مَرَضٌ وَ الْمُرْجِفُونَ فِی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8" w:name="pg13499_119248"/>
    <w:bookmarkEnd w:id="158"/>
    <w:p>
      <w:pPr>
        <w:pStyle w:val="BookText"/>
      </w:pPr>
      <w:r>
        <w:rPr>
          <w:rFonts w:ascii="Amiri" w:hAnsi="Amiri" w:eastAsia="Amiri" w:cs="Amiri"/>
          <w:lang w:bidi="ar-SA"/>
          <w:color w:val="111111"/>
          <w:sz w:val="28"/>
          <w:szCs w:val="28"/>
          <w:rtl/>
        </w:rPr>
        <w:t xml:space="preserve">الْمَدِينَةِ لَنُغْرِيَنَّكَ بِهِمْ ثُمَّ لا يُجاوِرُونَكَ فِيها إِلَّا قَلِيلًا</w:t>
      </w:r>
      <w:r>
        <w:rPr>
          <w:rStyle w:val="FootnoteReference"/>
        </w:rPr>
        <w:footnoteReference w:id="1544"/>
      </w:r>
    </w:p>
    <w:p>
      <w:pPr>
        <w:pStyle w:val="BookText"/>
      </w:pPr>
      <w:r>
        <w:rPr>
          <w:rFonts w:ascii="Amiri" w:hAnsi="Amiri" w:eastAsia="Amiri" w:cs="Amiri"/>
          <w:lang w:bidi="ar-SA"/>
          <w:color w:val="111111"/>
          <w:sz w:val="28"/>
          <w:szCs w:val="28"/>
          <w:rtl/>
        </w:rPr>
        <w:t xml:space="preserve">الزمر: إِنَّ اللَّهَ لا يَهْدِي مَنْ هُوَ كاذِبٌ كَفَّارٌ</w:t>
      </w:r>
      <w:r>
        <w:rPr>
          <w:rStyle w:val="FootnoteReference"/>
        </w:rPr>
        <w:footnoteReference w:id="1545"/>
      </w:r>
    </w:p>
    <w:p>
      <w:pPr>
        <w:pStyle w:val="BookText"/>
      </w:pPr>
      <w:r>
        <w:rPr>
          <w:rFonts w:ascii="Amiri" w:hAnsi="Amiri" w:eastAsia="Amiri" w:cs="Amiri"/>
          <w:lang w:bidi="ar-SA"/>
          <w:color w:val="111111"/>
          <w:sz w:val="28"/>
          <w:szCs w:val="28"/>
          <w:rtl/>
        </w:rPr>
        <w:t xml:space="preserve">المؤمن: إِنَّ اللَّهَ لا يَهْدِي مَنْ هُوَ مُسْرِفٌ كَذَّابٌ‌</w:t>
      </w:r>
      <w:r>
        <w:rPr>
          <w:rStyle w:val="FootnoteReference"/>
        </w:rPr>
        <w:footnoteReference w:id="1546"/>
      </w:r>
    </w:p>
    <w:p>
      <w:pPr>
        <w:pStyle w:val="BookText"/>
      </w:pPr>
      <w:r>
        <w:rPr>
          <w:rFonts w:ascii="Amiri" w:hAnsi="Amiri" w:eastAsia="Amiri" w:cs="Amiri"/>
          <w:lang w:bidi="ar-SA"/>
          <w:color w:val="111111"/>
          <w:sz w:val="28"/>
          <w:szCs w:val="28"/>
          <w:rtl/>
        </w:rPr>
        <w:t xml:space="preserve">الجاثية: وَيْلٌ لِكُلِّ أَفَّاكٍ أَثِيمٍ‌</w:t>
      </w:r>
      <w:r>
        <w:rPr>
          <w:rStyle w:val="FootnoteReference"/>
        </w:rPr>
        <w:footnoteReference w:id="1547"/>
      </w:r>
    </w:p>
    <w:p>
      <w:pPr>
        <w:pStyle w:val="Heading4"/>
      </w:pPr>
      <w:bookmarkStart w:id="1196" w:name="_Toc955"/>
      <w:r>
        <w:t>الأخبار</w:t>
      </w:r>
      <w:bookmarkEnd w:id="1196"/>
    </w:p>
    <w:p>
      <w:pPr>
        <w:pStyle w:val="Heading5"/>
      </w:pPr>
      <w:bookmarkStart w:id="1197" w:name="_Toc956"/>
      <w:r>
        <w:t>«1»</w:t>
      </w:r>
      <w:bookmarkEnd w:id="1197"/>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الْحَكَمِ عَنْ إِسْحَاقَ بْنِ عَمَّارٍ عَنْ أَبِي النُّعْمَانِ قَالَ قَالَ أَبُو جَعْفَرٍ عليه السلام: يَا بَا النُّعْمَانِ لَا تَكْذِبْ عَلَيْنَا كَذِبَةً فَتُسْلَبَ الْحَنِيفِيَّةَ وَ لَا تَطْلُبَنَّ أَنْ تَكُونَ رَأْساً فَتَكُونَ ذَنَباً وَ لَا تَسْتَأْكِلِ النَّاسَ بِنَا فَتَفْتَقِرَ فَإِنَّكَ مَوْقُوفٌ لَا مَحَالَةَ وَ مَسْئُولٌ فَإِنْ صَدَقْتَ صَدَّقْنَاكَ وَ إِنْ كَذَبْتَ كَذَّبْنَاكَ‌</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5"/>
      </w:pPr>
      <w:bookmarkStart w:id="1198" w:name="_Toc957"/>
      <w:r>
        <w:t>بيان</w:t>
      </w:r>
      <w:bookmarkEnd w:id="1198"/>
    </w:p>
    <w:p>
      <w:pPr>
        <w:pStyle w:val="BookText"/>
      </w:pPr>
      <w:r>
        <w:rPr>
          <w:rFonts w:ascii="Amiri" w:hAnsi="Amiri" w:eastAsia="Amiri" w:cs="Amiri"/>
          <w:lang w:bidi="ar-SA"/>
          <w:color w:val="111111"/>
          <w:sz w:val="28"/>
          <w:szCs w:val="28"/>
          <w:rtl/>
        </w:rPr>
        <w:t xml:space="preserve">كذبة أي كذبة واحدة فكيف الأكثر و الكذب الإخبار عن الشي‌ء بخلاف ما هو عليه سواء طابق الاعتقاد أم لا علي المشهور و قيل الصدق مطابقة الاعتقاد و الكذب خلافه و قيل الصدق مطابقة الواقع و الاعتقاد معا و الكذب خلافه و الكلام فيه يطول و لا ريب في أن الكذب من أعظم المعاصي و أعظم أفراده و أشنعها الكذب علي الله و علي رسوله و علي الأئمة عليهم السلام.</w:t>
      </w:r>
    </w:p>
    <w:p>
      <w:pPr>
        <w:pStyle w:val="BookText"/>
      </w:pPr>
      <w:r>
        <w:rPr>
          <w:rFonts w:ascii="Amiri" w:hAnsi="Amiri" w:eastAsia="Amiri" w:cs="Amiri"/>
          <w:lang w:bidi="ar-SA"/>
          <w:color w:val="111111"/>
          <w:sz w:val="28"/>
          <w:szCs w:val="28"/>
          <w:rtl/>
        </w:rPr>
        <w:t xml:space="preserve">فتسلب الحنيفية الحنيفية مفعول ثان لتسلب أي الملة المحمدية المائلة عن الضلالة إلي الاستقامة أو من الشدة إلي السهولة أي خرج عن كمال الملة و الدين و لم يعمل بشرائطها لا أنه يخرج من الملة حقيقة و قد مر نظائره أو هو محمول علي ما إذا تعمد ذلك لإحداث بدعة في الدين أو للطعن علي الأئمة الهادين.</w:t>
      </w:r>
    </w:p>
    <w:p>
      <w:pPr>
        <w:pStyle w:val="BookText"/>
      </w:pPr>
      <w:r>
        <w:rPr>
          <w:rFonts w:ascii="Amiri" w:hAnsi="Amiri" w:eastAsia="Amiri" w:cs="Amiri"/>
          <w:lang w:bidi="ar-SA"/>
          <w:color w:val="111111"/>
          <w:sz w:val="28"/>
          <w:szCs w:val="28"/>
          <w:rtl/>
        </w:rPr>
        <w:t xml:space="preserve">الْمَدِینَةِ لَنُغْرِیَنَّکَ بِهِمْ ثُمَّ لا یُجاوِرُونَکَ فِیها إِلَّا قَلِیلًا</w:t>
      </w:r>
      <w:r>
        <w:rPr>
          <w:rStyle w:val="FootnoteReference"/>
        </w:rPr>
        <w:footnoteReference w:id="1549"/>
      </w:r>
    </w:p>
    <w:p>
      <w:pPr>
        <w:pStyle w:val="BookText"/>
      </w:pPr>
      <w:r>
        <w:rPr>
          <w:rFonts w:ascii="IRNazanin" w:hAnsi="IRNazanin" w:eastAsia="IRNazanin" w:cs="IRNazanin"/>
          <w:lang w:bidi="fa-IR"/>
          <w:color w:val="111111"/>
          <w:sz w:val="28"/>
          <w:szCs w:val="28"/>
          <w:rtl/>
        </w:rPr>
        <w:t xml:space="preserve">{اگر منافقان و کسانی که در دلهایشان مرضی هست و شایعه‌افکنان در مدینه، [از کارشان] باز نایستند، تو را سخت بر آنان مسلط می‌کنیم تا جز [مدّتی] اندک در همسایگی تو نپایند.}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یَهْدِی مَنْ هُوَ کاذِبٌ کَفَّارٌ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حقیقت، خدا آن کسی را که دروغ‌پردازِ ناسپاس است هدایت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مؤمن إِنَّ اللَّهَ لا یَهْدِی مَنْ هُوَ مُسْرِفٌ کَذَّابٌ‌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{خدا کسی را که افراطکار دروغزن باشد هدایت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{وای بر هر دروغزن گناه‌پیشه!}</w:t>
      </w:r>
    </w:p>
    <w:p>
      <w:pPr>
        <w:pStyle w:val="Heading4"/>
      </w:pPr>
      <w:bookmarkStart w:id="1199" w:name="_Toc958"/>
      <w:r>
        <w:t>روایات</w:t>
      </w:r>
      <w:bookmarkEnd w:id="1199"/>
    </w:p>
    <w:p>
      <w:pPr>
        <w:pStyle w:val="Heading5"/>
      </w:pPr>
      <w:bookmarkStart w:id="1200" w:name="_Toc959"/>
      <w:r>
        <w:t>روایت 1</w:t>
      </w:r>
      <w:bookmarkEnd w:id="1200"/>
    </w:p>
    <w:p>
      <w:pPr>
        <w:pStyle w:val="BookText"/>
      </w:pPr>
      <w:r>
        <w:rPr>
          <w:rFonts w:ascii="IRNazanin" w:hAnsi="IRNazanin" w:eastAsia="IRNazanin" w:cs="IRNazanin"/>
          <w:lang w:bidi="fa-IR"/>
          <w:color w:val="111111"/>
          <w:sz w:val="28"/>
          <w:szCs w:val="28"/>
          <w:rtl/>
        </w:rPr>
        <w:t xml:space="preserve">کافی: امام باقر علیه السّلام فرمودند: ای ابو نعمان بر ما دروغ نبند که شریعت از تو سلب خواهد شد، از جاه‌طلبی و ریاست‌خواهی و برتری‌جوئی دست بکش تا به گناه آلوده نگردی، ما را ابزاری برای غارت کردن و چپاول مردم قرار نده(با استفاده از ما، مردم را چپاول نکن) که فقیر خواهی شد، تو حتما در پیشگاه خداوند حضور پیدا می‌کنی و در برابر رفتارهایت مسئولی و باید جواب بدهی، اگر درست کردار باشی، تصدیق می‌کنیم و اگر دروغ گفتی و صالح نباشی، ما هم تکذیب می‌کنیم.</w:t>
      </w:r>
      <w:r>
        <w:rPr>
          <w:rStyle w:val="FootnoteReference"/>
        </w:rPr>
        <w:footnoteReference w:id="1550"/>
      </w:r>
    </w:p>
    <w:p>
      <w:pPr>
        <w:pStyle w:val="Heading5"/>
      </w:pPr>
      <w:bookmarkStart w:id="1201" w:name="_Toc960"/>
      <w:r>
        <w:t>شرح</w:t>
      </w:r>
      <w:bookmarkEnd w:id="1201"/>
    </w:p>
    <w:p>
      <w:pPr>
        <w:pStyle w:val="BookText"/>
      </w:pPr>
      <w:r>
        <w:rPr>
          <w:rFonts w:ascii="IRNazanin" w:hAnsi="IRNazanin" w:eastAsia="IRNazanin" w:cs="IRNazanin"/>
          <w:lang w:bidi="fa-IR"/>
          <w:color w:val="111111"/>
          <w:sz w:val="28"/>
          <w:szCs w:val="28"/>
          <w:rtl/>
        </w:rPr>
        <w:t xml:space="preserve">«کذبه» به معنای یک دروغ است، پس اگر بیش از یک دروغ بگوید چگونه خواهد بود؟ بنابر عقیده مشهور؛ الکذب،خبر دادن از چیزی به برخلاف آنچه که هست ، خواه مطابق با اعتقاد شخص باشد و خواه نباشد، گفته شده: صدق آنچه مطابق با اعتقاد وکذب خلاف اعتقاد است و نیز گفته شده: «الصدق» مطابقت واقع واعتقاد با هم و کذب بر خلاف آن است. سخن در این‌باره به درازا می‌کشد، شکی نیست که دروغ از بزرگترین گناهان بوده و بدترین و نارواترین دروغ، دروغ بستن به خدا و رسول خدا صلی الله علیه و آله و ائمه علیهم السلام است.</w:t>
      </w:r>
    </w:p>
    <w:p>
      <w:pPr>
        <w:pStyle w:val="BookText"/>
      </w:pPr>
      <w:r>
        <w:rPr>
          <w:rFonts w:ascii="IRNazanin" w:hAnsi="IRNazanin" w:eastAsia="IRNazanin" w:cs="IRNazanin"/>
          <w:lang w:bidi="fa-IR"/>
          <w:color w:val="111111"/>
          <w:sz w:val="28"/>
          <w:szCs w:val="28"/>
          <w:rtl/>
        </w:rPr>
        <w:t xml:space="preserve">در عبارت «فتسلب الحنیفیة: شریعت از تو سلب می‌شود»، الحنفیه مفعول دوم سلب است، یعنی از امت محمدی که از گمراهی رویگردان و به راه راست هستند، و یا از شدت به آسانی خارج می‌شوی، به این معنا که: از کمال هایی که در امت و دین وجود دارد، خارج می‌شوی چرا که بر اساس شرائط آن عمل نکردی؛ و به این معنا نیست که حقیقتا از بین امت بیرون رفته باشد. روایت‌های مشابه آن پیش از این بیان شده است. ممکن است خارج شدن از شریعت به این معنا باشد که اگر از روی عمد دروغ بگوید، در دین بدعت به وجود آورده و یا به ائمه هدایت‌گر علیهم السلام افترا بسته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النهاية الحنيف المائل إلي الإسلام الثابت عليه و الحنيفية عند العرب من كان علي دين إبراهيم و أصل الحنف الميل و منه الحديث بعثت بالحنيفية السمحة السهلة انتهي.</w:t>
      </w:r>
    </w:p>
    <w:p>
      <w:pPr>
        <w:pStyle w:val="BookText"/>
      </w:pPr>
      <w:r>
        <w:rPr>
          <w:rFonts w:ascii="Amiri" w:hAnsi="Amiri" w:eastAsia="Amiri" w:cs="Amiri"/>
          <w:lang w:bidi="ar-SA"/>
          <w:color w:val="111111"/>
          <w:sz w:val="28"/>
          <w:szCs w:val="28"/>
          <w:rtl/>
        </w:rPr>
        <w:t xml:space="preserve">و الكذب يصدق علي العمد و الخطإ لكن الظاهر أن الأتم يتبع العمد و الكذب عليهم يشمل افتراء الحديث عليهم و صرف حديثهم إلي غير مرادهم و الجزم به و نسبة فعل إليهم لا يرضون به أو ادعاء مرتبة لهم لم يدعوها كالربوبية و خلق العالم و علم الغيب أو فضلهم علي الرسول صلي الله عليه و آله و أمثال ذلك أو نسبة ما يوجب النقص إليهم كفعل ينافي العصمة و أشباهه.</w:t>
      </w:r>
    </w:p>
    <w:p>
      <w:pPr>
        <w:pStyle w:val="BookText"/>
      </w:pPr>
      <w:r>
        <w:rPr>
          <w:rFonts w:ascii="Amiri" w:hAnsi="Amiri" w:eastAsia="Amiri" w:cs="Amiri"/>
          <w:lang w:bidi="ar-SA"/>
          <w:color w:val="111111"/>
          <w:sz w:val="28"/>
          <w:szCs w:val="28"/>
          <w:rtl/>
        </w:rPr>
        <w:t xml:space="preserve">و لا تطلبن أن تكون رأسا فتكون ذنبا الفاء متفرع علي الطلب و هو يحتمل وجوها :</w:t>
      </w:r>
    </w:p>
    <w:p>
      <w:pPr>
        <w:pStyle w:val="BookText"/>
      </w:pPr>
      <w:r>
        <w:rPr>
          <w:rFonts w:ascii="Amiri" w:hAnsi="Amiri" w:eastAsia="Amiri" w:cs="Amiri"/>
          <w:lang w:bidi="ar-SA"/>
          <w:color w:val="111111"/>
          <w:sz w:val="28"/>
          <w:szCs w:val="28"/>
          <w:rtl/>
        </w:rPr>
        <w:t xml:space="preserve">الأول أن يكون الذنب كناية عن الذل و الهوان عند الله و عند الصالحين من عباده.</w:t>
      </w:r>
    </w:p>
    <w:p>
      <w:pPr>
        <w:pStyle w:val="BookText"/>
      </w:pPr>
      <w:r>
        <w:rPr>
          <w:rFonts w:ascii="Amiri" w:hAnsi="Amiri" w:eastAsia="Amiri" w:cs="Amiri"/>
          <w:lang w:bidi="ar-SA"/>
          <w:color w:val="111111"/>
          <w:sz w:val="28"/>
          <w:szCs w:val="28"/>
          <w:rtl/>
        </w:rPr>
        <w:t xml:space="preserve">الثاني أن يكون المراد به التأخر في الآخرة عمن طلب الرئاسة عليهم و قد نبه علي ذلك بتشبيه حسن و هو أن الركبان المترتبين الذاهبين في طريق إذا بدا لهم الرجوع أو اضطروا إليه يقع لضيق الطريق لا محالة المتأخر متقدما و المتقدم متأخرا و كذا القطيع من الغنم و غيره إذا رجعوا ينعكس الترتيب.</w:t>
      </w:r>
    </w:p>
    <w:p>
      <w:pPr>
        <w:pStyle w:val="BookText"/>
      </w:pPr>
      <w:r>
        <w:rPr>
          <w:rFonts w:ascii="Amiri" w:hAnsi="Amiri" w:eastAsia="Amiri" w:cs="Amiri"/>
          <w:lang w:bidi="ar-SA"/>
          <w:color w:val="111111"/>
          <w:sz w:val="28"/>
          <w:szCs w:val="28"/>
          <w:rtl/>
        </w:rPr>
        <w:t xml:space="preserve">الثالث أن يكون المعني تكون ذنبا و ذليلا و لا يتحصل مرادك في الدنيا أيضا فإن الطالب لكل مرتبة من مراتب الدنيا يصير محروما منها غالبا و الهارب من شي‌ء منها تدركه.</w:t>
      </w:r>
    </w:p>
    <w:p>
      <w:pPr>
        <w:pStyle w:val="BookText"/>
      </w:pPr>
      <w:r>
        <w:rPr>
          <w:rFonts w:ascii="Amiri" w:hAnsi="Amiri" w:eastAsia="Amiri" w:cs="Amiri"/>
          <w:lang w:bidi="ar-SA"/>
          <w:color w:val="111111"/>
          <w:sz w:val="28"/>
          <w:szCs w:val="28"/>
          <w:rtl/>
        </w:rPr>
        <w:t xml:space="preserve">الرابع أن يكون المعني أن الرئاسة في الدنيا لأوساط الناس لا يكون إلا بالتوسل برئيس أعلي منه إما في الحق أو في الباطل و لما كان في غير دولة الحق لا يمكن التوسل بأهل الحق في ذلك فلا بد من التوسل بأهل الباطل فيكون ذنبا و تابعا لهم و من أعوانهم و أنصارهم محشورا في الآخرة معهم لقوله تعالي احْشُرُوا الَّذِينَ ظَلَمُوا وَ أَزْواجَهُمْ‌</w:t>
      </w:r>
      <w:r>
        <w:rPr>
          <w:rStyle w:val="FootnoteReference"/>
        </w:rPr>
        <w:footnoteReference w:id="1551"/>
      </w:r>
      <w:r>
        <w:rPr>
          <w:rFonts w:ascii="Amiri" w:hAnsi="Amiri" w:eastAsia="Amiri" w:cs="Amiri"/>
          <w:lang w:bidi="ar-SA"/>
          <w:color w:val="111111"/>
          <w:sz w:val="28"/>
          <w:szCs w:val="28"/>
          <w:rtl/>
        </w:rPr>
        <w:t xml:space="preserve">إلا أن يكون مأذونا من قبل إمام الحق خصوصا أو عموما و يفعل</w:t>
      </w:r>
    </w:p>
    <w:p>
      <w:pPr>
        <w:pStyle w:val="BookText"/>
      </w:pPr>
      <w:r>
        <w:rPr>
          <w:rFonts w:ascii="IRNazanin" w:hAnsi="IRNazanin" w:eastAsia="IRNazanin" w:cs="IRNazanin"/>
          <w:lang w:bidi="fa-IR"/>
          <w:color w:val="111111"/>
          <w:sz w:val="28"/>
          <w:szCs w:val="28"/>
          <w:rtl/>
        </w:rPr>
        <w:t xml:space="preserve">در کتاب نهایه، حنیف به معنای متمایل به اسلام بوده و حنیفیه نزد عرب به کسی اطلاق می‌شود که بر دین ابراهیم علیه السلام باشد. و اصل الحنف، به معنای میل است، از پیامبر صلی الله علیه و آله نقل شده است که فرمود: بر دین حنیف سهل و راحت برانگیخته شده‌ام .</w:t>
      </w:r>
    </w:p>
    <w:p>
      <w:pPr>
        <w:pStyle w:val="BookText"/>
      </w:pPr>
      <w:r>
        <w:rPr>
          <w:rFonts w:ascii="IRNazanin" w:hAnsi="IRNazanin" w:eastAsia="IRNazanin" w:cs="IRNazanin"/>
          <w:lang w:bidi="fa-IR"/>
          <w:color w:val="111111"/>
          <w:sz w:val="28"/>
          <w:szCs w:val="28"/>
          <w:rtl/>
        </w:rPr>
        <w:t xml:space="preserve">کذب بر دروغ عمدی و یا دروغ از روی خطا و اشتباه اطلاق می‌شود، اما چنان که مشخص است کامل ترین معنای دروغ رد این جا، آن است که ناشی از عمد و آگاهانه باشد، و دروغ بستن به معصومین علیهم السلام، شامل افترا بستن در حدیث ایشان علیهم السلام نیز می شود. و یا احادیث را در غیر از آنچه منظور ائمه علیهم السلام بوده است، معنا کرده و آن را به طور یقینی معنای بداند که خود معصوم اراده کرده ، و یا عملی را به ایشان نسبت دهند که ائمه علیهم السلام به آن راضی نیستند، و یا مقام و منزلتی ربوبیت و یا آفرینش جهان و علم غیب به آن‌ها داده و یا ایشان را برتر از رسول خداصلی الله علیه و آله بدانند، و یا دروغ‌هایی از این قبیل، و یا فعل منافی عصمت و مانند آن به ایشان نسبت داده که نقص و عدم کمال ایشان را القا می‌کند.</w:t>
      </w:r>
    </w:p>
    <w:p>
      <w:pPr>
        <w:pStyle w:val="BookText"/>
      </w:pPr>
      <w:r>
        <w:rPr>
          <w:rFonts w:ascii="IRNazanin" w:hAnsi="IRNazanin" w:eastAsia="IRNazanin" w:cs="IRNazanin"/>
          <w:lang w:bidi="fa-IR"/>
          <w:color w:val="111111"/>
          <w:sz w:val="28"/>
          <w:szCs w:val="28"/>
          <w:rtl/>
        </w:rPr>
        <w:t xml:space="preserve">«لَا تَطْلُبَنَّ أَنْ تَکُونَ رأسا فتکون ذنبا»، مبادا خواهیکه سر باشی (و جلو قرارگیری ) تا دم شوی (و ع-ق-ب ب-م-ان-ی). فاء در اینجا طلب است، و ممکن است چند وجه داشته باشد:</w:t>
      </w:r>
    </w:p>
    <w:p>
      <w:pPr>
        <w:pStyle w:val="BookText"/>
      </w:pPr>
      <w:r>
        <w:rPr>
          <w:rFonts w:ascii="IRNazanin" w:hAnsi="IRNazanin" w:eastAsia="IRNazanin" w:cs="IRNazanin"/>
          <w:lang w:bidi="fa-IR"/>
          <w:color w:val="111111"/>
          <w:sz w:val="28"/>
          <w:szCs w:val="28"/>
          <w:rtl/>
        </w:rPr>
        <w:t xml:space="preserve">اول: ممکن است «ذنب» کنایه از ذلت و خواری نزد خداوند و بندگان صالح او باشد.</w:t>
      </w:r>
    </w:p>
    <w:p>
      <w:pPr>
        <w:pStyle w:val="BookText"/>
      </w:pPr>
      <w:r>
        <w:rPr>
          <w:rFonts w:ascii="IRNazanin" w:hAnsi="IRNazanin" w:eastAsia="IRNazanin" w:cs="IRNazanin"/>
          <w:lang w:bidi="fa-IR"/>
          <w:color w:val="111111"/>
          <w:sz w:val="28"/>
          <w:szCs w:val="28"/>
          <w:rtl/>
        </w:rPr>
        <w:t xml:space="preserve">دوم: ممکن است منظور از آن، تاخیر در آخرت باشد، نسبت به کسانی که خواستار ریاست بر آن‌ها شده است؛ برای روشن شدن موضوع مثال زیبایی بیان شده: دو سوارکار هنگامی که پشت سر هم در راهی می‌روند، هرگاه بخواهند از آن مسیر برگردند و یا مجبور به بازگشت شوند، به خاطر تنگ بودن مسیر به ناچار آنکه عقب بوده است، جلو شده و آنکه پیشاپیش وی حرکت می‌کرد اکنون در پشت سر او قرار گرفته است. همچنین، زمانی که گله گوسفند و غیره از مسیری باز می‌گردند، ترتیب حرکت آن‌ها برعکس می‌شود.</w:t>
      </w:r>
    </w:p>
    <w:p>
      <w:pPr>
        <w:pStyle w:val="BookText"/>
      </w:pPr>
      <w:r>
        <w:rPr>
          <w:rFonts w:ascii="IRNazanin" w:hAnsi="IRNazanin" w:eastAsia="IRNazanin" w:cs="IRNazanin"/>
          <w:lang w:bidi="fa-IR"/>
          <w:color w:val="111111"/>
          <w:sz w:val="28"/>
          <w:szCs w:val="28"/>
          <w:rtl/>
        </w:rPr>
        <w:t xml:space="preserve">سوم: ممکن است ذنب به این معنا باشد که گناهکار و خوار و ذلیل شده و خواسته‌اش نیز در دنیا برآورده نمی‌شود، چرا که هر کس طالب مقامی از مقام‌های دنیوی باشد، معمولا از آن محروم می‌شود، و به چیزی می رسد که از آن گریزان است.</w:t>
      </w:r>
    </w:p>
    <w:p>
      <w:pPr>
        <w:pStyle w:val="BookText"/>
      </w:pPr>
      <w:r>
        <w:rPr>
          <w:rFonts w:ascii="IRNazanin" w:hAnsi="IRNazanin" w:eastAsia="IRNazanin" w:cs="IRNazanin"/>
          <w:lang w:bidi="fa-IR"/>
          <w:color w:val="111111"/>
          <w:sz w:val="28"/>
          <w:szCs w:val="28"/>
          <w:rtl/>
        </w:rPr>
        <w:t xml:space="preserve">چهارم: ممکن است ذنب به این معنا باشد که در دنیا ریاست برای قشر متوسط مردم جز با توسل به مقام بالاتر امکان‌پذیر نیست، خواه آن مقام بالاتر حق باشد و یا باطل، اگر در دولت باطل باشد، امکان توسل به اهل حق در آن وجود ندارد، پس به ناچار به باطل متوسل می‌شود، در نتیجه دنباله‌رو و پیرو و از یاران آن‌ها به شمار رفته و در آخرت با آنان محشور می‌شود، همانطور که خدای متعال می‌فرماید: «احْشُرُوا الَّذِینَ ظَلَمُوا وَ أَزْواجَهُمْ»</w:t>
      </w:r>
      <w:r>
        <w:rPr>
          <w:rStyle w:val="FootnoteReference"/>
        </w:rPr>
        <w:footnoteReference w:id="1552"/>
      </w:r>
      <w:r>
        <w:rPr>
          <w:rFonts w:ascii="IRNazanin" w:hAnsi="IRNazanin" w:eastAsia="IRNazanin" w:cs="IRNazanin"/>
          <w:lang w:bidi="fa-IR"/>
          <w:color w:val="111111"/>
          <w:sz w:val="28"/>
          <w:szCs w:val="28"/>
          <w:rtl/>
        </w:rPr>
        <w:t xml:space="preserve">مگر اینکه از سوی امام حق به صورت خصوصی و یا عمومی به این کار مامور شده باشد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9" w:name="pg13499_119250"/>
    <w:bookmarkEnd w:id="159"/>
    <w:p>
      <w:pPr>
        <w:pStyle w:val="BookText"/>
      </w:pPr>
      <w:r>
        <w:rPr>
          <w:rFonts w:ascii="Amiri" w:hAnsi="Amiri" w:eastAsia="Amiri" w:cs="Amiri"/>
          <w:lang w:bidi="ar-SA"/>
          <w:color w:val="111111"/>
          <w:sz w:val="28"/>
          <w:szCs w:val="28"/>
          <w:rtl/>
        </w:rPr>
        <w:t xml:space="preserve">ذلك بنيابتهم علي الوجه الذي أمروا به و هذا في غاية الندرة و أكثر الوجوه مما خطر بالبال و الله أعلم بحقيقة الحال.</w:t>
      </w:r>
    </w:p>
    <w:p>
      <w:pPr>
        <w:pStyle w:val="BookText"/>
      </w:pPr>
      <w:r>
        <w:rPr>
          <w:rFonts w:ascii="Amiri" w:hAnsi="Amiri" w:eastAsia="Amiri" w:cs="Amiri"/>
          <w:lang w:bidi="ar-SA"/>
          <w:color w:val="111111"/>
          <w:sz w:val="28"/>
          <w:szCs w:val="28"/>
          <w:rtl/>
        </w:rPr>
        <w:t xml:space="preserve">و ربما يقرأ ذئبا بالهمزة بدل النون أي آكلا للناس و أموالهم و هو مخالف للنسخ المضبوطة.</w:t>
      </w:r>
    </w:p>
    <w:p>
      <w:pPr>
        <w:pStyle w:val="BookText"/>
      </w:pPr>
      <w:r>
        <w:rPr>
          <w:rFonts w:ascii="Amiri" w:hAnsi="Amiri" w:eastAsia="Amiri" w:cs="Amiri"/>
          <w:lang w:bidi="ar-SA"/>
          <w:color w:val="111111"/>
          <w:sz w:val="28"/>
          <w:szCs w:val="28"/>
          <w:rtl/>
        </w:rPr>
        <w:t xml:space="preserve">و لا تستأكل الناس بنا أي لا تطلب أكل أموال الناس بوضع الأخبار الكاذبة فينا أو بافتراء الأحكام و نسبتها إلينا فتفتقر أي في الدنيا و الآخرة و الأخير أنسب بما هنا لكن كان في ما مضي و لا تقل فينا ما لا نقول في أنفسنا فإنك موقوف.</w:t>
      </w:r>
    </w:p>
    <w:p>
      <w:pPr>
        <w:pStyle w:val="Heading5"/>
      </w:pPr>
      <w:bookmarkStart w:id="1202" w:name="_Toc961"/>
      <w:r>
        <w:t>«2»</w:t>
      </w:r>
      <w:bookmarkEnd w:id="1202"/>
    </w:p>
    <w:p>
      <w:pPr>
        <w:pStyle w:val="BookText"/>
      </w:pPr>
      <w:r>
        <w:rPr>
          <w:rFonts w:ascii="Amiri" w:hAnsi="Amiri" w:eastAsia="Amiri" w:cs="Amiri"/>
          <w:lang w:bidi="ar-SA"/>
          <w:color w:val="111111"/>
          <w:sz w:val="28"/>
          <w:szCs w:val="28"/>
          <w:rtl/>
        </w:rPr>
        <w:t xml:space="preserve">كا، [الكافي] عَنِ الْعِدَّةِ عَنِ الْبَرْقِيِّ عَنِ ابْنِ مِهْرَانَ عَنِ ابْنِ عَمِيرَةَ عَمَّنْ حَدَّثَهُ عَنْ أَبِي جَعْفَرٍ عليه السلام قَالَ: كَانَ عَلِيُّ بْنُ الْحُسَيْنِ عليهما السلام يَقُولُ لِوُلْدِهِ اتَّقُوا الْكَذِبَ الصَّغِيرَ مِنْهُ وَ الْكَبِيرَ فِي كُلِّ جِدٍّ وَ هَزْلٍ فَإِنَّ الرَّجُلَ إِذَا كَذَبَ فِي الصَّغِيرِ اجْتَرَأَ عَلَي الْكَبِيرِ أَ مَا عَلِمْتُمْ أَنَّ رَسُولَ اللَّهِ قَالَ مَا يَزَالُ الْعَبْدُ يَصْدُقُ حَتَّي يَكْتُبَهُ اللَّهُ صِدِّيقاً وَ مَا يَزَالُ الْعَبْدُ يَكْذِبُ حَتَّي يَكْتُبَهُ اللَّهُ كَذَّاباً</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1203" w:name="_Toc962"/>
      <w:r>
        <w:t>بيان</w:t>
      </w:r>
      <w:bookmarkEnd w:id="1203"/>
    </w:p>
    <w:p>
      <w:pPr>
        <w:pStyle w:val="BookText"/>
      </w:pPr>
      <w:r>
        <w:rPr>
          <w:rFonts w:ascii="Amiri" w:hAnsi="Amiri" w:eastAsia="Amiri" w:cs="Amiri"/>
          <w:lang w:bidi="ar-SA"/>
          <w:color w:val="111111"/>
          <w:sz w:val="28"/>
          <w:szCs w:val="28"/>
          <w:rtl/>
        </w:rPr>
        <w:t xml:space="preserve">في المصباح جد في الأمر يجد جدا من باب ضرب و قتل اجتهد فيه و الاسم الجد بالكسر و منه يقال فلان محسن جدا أي نهاية و مبالغة و جد في الكلام جدا من باب ضرب هزل و الاسم منه الجد بالكسر أيضا و الأول هو المراد هنا للمقابلة و هزل في كلامه هزلا من باب ضرب مزح و لعب و الفاعل هازل و هزال مبالغة و الظاهر أن كل واحد من الجد و الهزل متعلق بالصغير و الكبير و تخصيص الأول بالصغير و الثاني بالكبير بعيد.</w:t>
      </w:r>
    </w:p>
    <w:p>
      <w:pPr>
        <w:pStyle w:val="BookText"/>
      </w:pPr>
      <w:r>
        <w:rPr>
          <w:rFonts w:ascii="Amiri" w:hAnsi="Amiri" w:eastAsia="Amiri" w:cs="Amiri"/>
          <w:lang w:bidi="ar-SA"/>
          <w:color w:val="111111"/>
          <w:sz w:val="28"/>
          <w:szCs w:val="28"/>
          <w:rtl/>
        </w:rPr>
        <w:t xml:space="preserve">و ظاهره حرمة الكذب في الهزل أيضا و يؤيده عمومات النهي عن الكذب مطلقا و لم أذكر تصريحا من الأصحاب في ذلك وَ رُوِيَ مِنْ طَرِيقِ الْعَامَّةِ عَنِ النَّبِيِّ صلي الله عليه و آله أَنَّهُ قَالَ: وَيْلٌ لِلَّذِي يُحَدِّثُ فَيَكْذِبُ لِيُضْحِكَ فَوَيْلٌ لَهُ ثُمَّ وَيْلٌ لَهُ وَ رُوِيَ: أَنَّهُ صلي الله عليه و آله كَانَ يَمْزَحُ وَ لَا يَقُولُ إِلَّا حَقّاً وَ لَا يُؤْذِي قَلْباً وَ لَا يُفْرِطُ فِيهِ.</w:t>
      </w:r>
    </w:p>
    <w:p>
      <w:pPr>
        <w:pStyle w:val="BookText"/>
      </w:pPr>
      <w:r>
        <w:rPr>
          <w:rFonts w:ascii="IRNazanin" w:hAnsi="IRNazanin" w:eastAsia="IRNazanin" w:cs="IRNazanin"/>
          <w:lang w:bidi="fa-IR"/>
          <w:color w:val="111111"/>
          <w:sz w:val="28"/>
          <w:szCs w:val="28"/>
          <w:rtl/>
        </w:rPr>
        <w:t xml:space="preserve">و به نیابت از امام و به همان روشی که فرمان داده شده است، عمل کند. این مورد بسیار نادر بوده و ممکن است به ذهن هم خطور نکند، خداوند به حقیقت امور آگاه‌تر است.</w:t>
      </w:r>
    </w:p>
    <w:p>
      <w:pPr>
        <w:pStyle w:val="BookText"/>
      </w:pPr>
      <w:r>
        <w:rPr>
          <w:rFonts w:ascii="IRNazanin" w:hAnsi="IRNazanin" w:eastAsia="IRNazanin" w:cs="IRNazanin"/>
          <w:lang w:bidi="fa-IR"/>
          <w:color w:val="111111"/>
          <w:sz w:val="28"/>
          <w:szCs w:val="28"/>
          <w:rtl/>
        </w:rPr>
        <w:t xml:space="preserve">ممکن است به صورت «ذئبا» یعنی با همزه و بدون نون خوانده شود، به این معنا که مردم و اموال آنان را می‌خورد. این مورد با نسخه های صحیح هم خوانی ندارد</w:t>
      </w:r>
    </w:p>
    <w:p>
      <w:pPr>
        <w:pStyle w:val="BookText"/>
      </w:pPr>
      <w:r>
        <w:rPr>
          <w:rFonts w:ascii="IRNazanin" w:hAnsi="IRNazanin" w:eastAsia="IRNazanin" w:cs="IRNazanin"/>
          <w:lang w:bidi="fa-IR"/>
          <w:color w:val="111111"/>
          <w:sz w:val="28"/>
          <w:szCs w:val="28"/>
          <w:rtl/>
        </w:rPr>
        <w:t xml:space="preserve">«و لا تستأکل الناس بنا» یعنی در پی آن نباش که با جعل روایت‌های دروغین درباره ما و یا با نسبت دادن احکام به ما، اموال مردم را چپاول کنی. «فتفتقر» منظور در دنیا و آخرت است، مورد آخر با آنچه در اینجا گفته شد، تناسب بیشتری دارد اما قبلا آن را بیان کردیم: «در مورد ما چیزی را بیان مکن که ما خود آن را بر زبان نمی‌آوریم، چرا که در پیشگاه الهی بازخواست می‌شوی.»</w:t>
      </w:r>
    </w:p>
    <w:p>
      <w:pPr>
        <w:pStyle w:val="Heading5"/>
      </w:pPr>
      <w:bookmarkStart w:id="1204" w:name="_Toc963"/>
      <w:r>
        <w:t>روایت 2</w:t>
      </w:r>
      <w:bookmarkEnd w:id="1204"/>
    </w:p>
    <w:p>
      <w:pPr>
        <w:pStyle w:val="BookText"/>
      </w:pPr>
      <w:r>
        <w:rPr>
          <w:rFonts w:ascii="IRNazanin" w:hAnsi="IRNazanin" w:eastAsia="IRNazanin" w:cs="IRNazanin"/>
          <w:lang w:bidi="fa-IR"/>
          <w:color w:val="111111"/>
          <w:sz w:val="28"/>
          <w:szCs w:val="28"/>
          <w:rtl/>
        </w:rPr>
        <w:t xml:space="preserve">کافی: امام باقر علیه السّلام فرمودند: علی بن الحسین علیهما السّلام به فرزندان خود می‌فرمودند: از دروغ دوری کنیدچه بزرگ و کوچک از زبان شما بیرون نیاید ، در هیچ صورتی چه شوخی چه جدی ،هر گاه مردی در کارهای کوچک دروغ بگوید، جرأت پیدا می‌کند در کارهای بزرگ هم مرتکب دروغ بشود، مگر نمی‌دانید رسول خدا صلی اللَّه علیه و آله فرمودند: بنده با صداقت رفتار می‌کند تا آن جا که خداوند او را از صدیقان به حساب می‌آورد، یا همواره دروغ می‌گوید تا جایی که خداوند او را در زمره دروغگویان به حساب می‌آورد.</w:t>
      </w:r>
      <w:r>
        <w:rPr>
          <w:rStyle w:val="FootnoteReference"/>
        </w:rPr>
        <w:footnoteReference w:id="1554"/>
      </w:r>
    </w:p>
    <w:p>
      <w:pPr>
        <w:pStyle w:val="Heading5"/>
      </w:pPr>
      <w:bookmarkStart w:id="1205" w:name="_Toc964"/>
      <w:r>
        <w:t>شرح</w:t>
      </w:r>
      <w:bookmarkEnd w:id="1205"/>
    </w:p>
    <w:p>
      <w:pPr>
        <w:pStyle w:val="BookText"/>
      </w:pPr>
      <w:r>
        <w:rPr>
          <w:rFonts w:ascii="IRNazanin" w:hAnsi="IRNazanin" w:eastAsia="IRNazanin" w:cs="IRNazanin"/>
          <w:lang w:bidi="fa-IR"/>
          <w:color w:val="111111"/>
          <w:sz w:val="28"/>
          <w:szCs w:val="28"/>
          <w:rtl/>
        </w:rPr>
        <w:t xml:space="preserve">در مصباح آمده: جد فی الأمر یجد جدا بر وزن ضرب و قتل، یعنی در آن کار کوشش بسیار نمود. اسم آن الجد با کسره است. مثلا می‌گویند: فلان محسن جدا، یعنی بسیار نیکوکار است، نهایت نیکی و به صورت مبالغه بیان کرده است.</w:t>
      </w:r>
    </w:p>
    <w:p>
      <w:pPr>
        <w:pStyle w:val="BookText"/>
      </w:pPr>
      <w:r>
        <w:rPr>
          <w:rFonts w:ascii="IRNazanin" w:hAnsi="IRNazanin" w:eastAsia="IRNazanin" w:cs="IRNazanin"/>
          <w:lang w:bidi="fa-IR"/>
          <w:color w:val="111111"/>
          <w:sz w:val="28"/>
          <w:szCs w:val="28"/>
          <w:rtl/>
        </w:rPr>
        <w:t xml:space="preserve">جد فی الکلام جدا بر وزن ضرب و هزل، و اسم آن نیز الجد با کسره است. منظور از عبارت اول، مقابله است، هزل در این حدیث، هزل بر وزن ضرب، به معنای شوخی و بازی کردن است. فاعل آن هازل و هزّال اسم مبالغه آن می‌باشد.</w:t>
      </w:r>
    </w:p>
    <w:p>
      <w:pPr>
        <w:pStyle w:val="BookText"/>
      </w:pPr>
      <w:r>
        <w:rPr>
          <w:rFonts w:ascii="IRNazanin" w:hAnsi="IRNazanin" w:eastAsia="IRNazanin" w:cs="IRNazanin"/>
          <w:lang w:bidi="fa-IR"/>
          <w:color w:val="111111"/>
          <w:sz w:val="28"/>
          <w:szCs w:val="28"/>
          <w:rtl/>
        </w:rPr>
        <w:t xml:space="preserve">به نظر می‌رسد جد و هزل کوچک و بزرگ را شامل می شود، و اختصاص دادن اولی به کوچک و دومی به بزرگ، بعید است.</w:t>
      </w:r>
    </w:p>
    <w:p>
      <w:pPr>
        <w:pStyle w:val="BookText"/>
      </w:pPr>
      <w:r>
        <w:rPr>
          <w:rFonts w:ascii="IRNazanin" w:hAnsi="IRNazanin" w:eastAsia="IRNazanin" w:cs="IRNazanin"/>
          <w:lang w:bidi="fa-IR"/>
          <w:color w:val="111111"/>
          <w:sz w:val="28"/>
          <w:szCs w:val="28"/>
          <w:rtl/>
        </w:rPr>
        <w:t xml:space="preserve">چنین بر می‌آید که دروغ گفتن به شوخی نیز حرام است، و مطلق نهی دروغ را شامل می‌شود، و تصریح اصحاب را در این مورد بیان نکردیم.</w:t>
      </w:r>
    </w:p>
    <w:p>
      <w:pPr>
        <w:pStyle w:val="BookText"/>
      </w:pPr>
      <w:r>
        <w:rPr>
          <w:rFonts w:ascii="IRNazanin" w:hAnsi="IRNazanin" w:eastAsia="IRNazanin" w:cs="IRNazanin"/>
          <w:lang w:bidi="fa-IR"/>
          <w:color w:val="111111"/>
          <w:sz w:val="28"/>
          <w:szCs w:val="28"/>
          <w:rtl/>
        </w:rPr>
        <w:t xml:space="preserve">از رسول خدا صلی الله علیه و آله روایت شده است: وای بر کسی که سخن دروغ می‌گوید تا مردم را بخنداند، وای بر او و باز هم وای بر او.</w:t>
      </w:r>
    </w:p>
    <w:p>
      <w:pPr>
        <w:pStyle w:val="BookText"/>
      </w:pPr>
      <w:r>
        <w:rPr>
          <w:rFonts w:ascii="IRNazanin" w:hAnsi="IRNazanin" w:eastAsia="IRNazanin" w:cs="IRNazanin"/>
          <w:lang w:bidi="fa-IR"/>
          <w:color w:val="111111"/>
          <w:sz w:val="28"/>
          <w:szCs w:val="28"/>
          <w:rtl/>
        </w:rPr>
        <w:t xml:space="preserve">روایت شده است: رسول خدا صلی الله علیه و آله شوخی می‌کرد اما جز حق بر زبان نمی‌آورد، نه قلبی را می‌آزرد و نه در شوخی افراط می‌کرد.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0" w:name="pg13499_119251"/>
    <w:bookmarkEnd w:id="160"/>
    <w:p>
      <w:pPr>
        <w:pStyle w:val="BookText"/>
      </w:pPr>
      <w:r>
        <w:rPr>
          <w:rFonts w:ascii="Amiri" w:hAnsi="Amiri" w:eastAsia="Amiri" w:cs="Amiri"/>
          <w:lang w:bidi="ar-SA"/>
          <w:color w:val="111111"/>
          <w:sz w:val="28"/>
          <w:szCs w:val="28"/>
          <w:rtl/>
        </w:rPr>
        <w:t xml:space="preserve">فالمزاح علي حد الاعتدال مع عدم الكذب و الأذي لا حرج فيه بل هو من خصال الإيمان و لا ريب أن ترك الكذب في المزاح إذا لم يكن من المعاريض المجوزة التي يكون مقصود القائل فيها حقا كما سيأتي أولي و أحوط لكن الحكم بالتحريم بمجرد هذه الأخبار مشكل لا سيما إذا لم يترتب عليه مفسدة و يظهر خلافه قريبا و إنما المقصود محض المطايبة فإن أكثر هذه الأخبار مسوقة لبيان مكارم الأخلاق و الزجر عن مساويها أعم من أن تكون واجبة أو مندوبة محرمة أو مكروهة و المراد بالكبير إما الكذب علي الله و علي رسوله و علي الأئمة عليهم السلام كما سيأتي أنها من الكبائر أو الأعم منها و مما تعظم مفسدته و ضرره علي المسلمين و قوله اجترأ علي الكبير أي علي الكبير من الكذب بأحد المعنيين أو الكبير من المعاصي أعم من الكذب و غيره فإن الكذب كثيرا ما يؤدي إلي ذنوب غيره كما أن الصدق يؤدي إلي البر و العمل الصالح حتي يكتب صديقا.</w:t>
      </w:r>
    </w:p>
    <w:p>
      <w:pPr>
        <w:pStyle w:val="BookText"/>
      </w:pPr>
      <w:r>
        <w:rPr>
          <w:rFonts w:ascii="Amiri" w:hAnsi="Amiri" w:eastAsia="Amiri" w:cs="Amiri"/>
          <w:lang w:bidi="ar-SA"/>
          <w:color w:val="111111"/>
          <w:sz w:val="28"/>
          <w:szCs w:val="28"/>
          <w:rtl/>
        </w:rPr>
        <w:t xml:space="preserve">و يخطر بالبال وجه آخر و هو أن يكون المراد بالكبير الرب العليم القدير أي لا تجتر علي الكذب الصغير بأنه صغير فإنه معصية لله و معصية الكبير كبيرة و ما سيأتي بالأول أنسب قال الراغب الصديق من كثر منه الصدق و قيل بل يقال ذلك لمن لم يكذب قط و قيل بل لمن لا يأتي منه الكذب لتعوده الصدق و قيل من صدق بقوله و اعتقاده و حقق صدقه بفعله و الصديقون هم قوم دون الأنبياء في الفضيلة و قيل لعل معني يكتب علي ظاهره فإنه يكتب في اللوح المحفوظ أو في دفتر الأعمال أو في غيرهما أن فلانا صديق و فلانا كذاب ليعرفهما الناظرون إليه بهذين الوصفين أو معناه يحكم لهما بذلك أو يوجب لهما استحقاق الوصف بصفة الصديقين و ثوابهم و صفة الكذابين و عقابهم أو معناه أنه يلقي ذلك في قلوب المخلوقين و يشهره بين المقربين.</w:t>
      </w:r>
    </w:p>
    <w:p>
      <w:pPr>
        <w:pStyle w:val="Heading5"/>
      </w:pPr>
      <w:bookmarkStart w:id="1206" w:name="_Toc965"/>
      <w:r>
        <w:t>«3»</w:t>
      </w:r>
      <w:bookmarkEnd w:id="1206"/>
    </w:p>
    <w:p>
      <w:pPr>
        <w:pStyle w:val="BookText"/>
      </w:pPr>
      <w:r>
        <w:rPr>
          <w:rFonts w:ascii="Amiri" w:hAnsi="Amiri" w:eastAsia="Amiri" w:cs="Amiri"/>
          <w:lang w:bidi="ar-SA"/>
          <w:color w:val="111111"/>
          <w:sz w:val="28"/>
          <w:szCs w:val="28"/>
          <w:rtl/>
        </w:rPr>
        <w:t xml:space="preserve">كا، [الكافي] عَنِ الْعِدَّةِ عَنِ الْبَرْقِيِّ عَنْ عُثْمَانَ بْنِ عِيسَي عَنِ ابْنِ مُسْكَانَ عَنْ مُحَمَّدِ بْنِ مُسْلِمٍ عَنْ أَبِي جَعْفَرٍ عليه السلام قَالَ: إِنَّ اللَّهَ عَزَّ وَ جَلَّ جَعَلَ لِلشَّرِّ</w:t>
      </w:r>
    </w:p>
    <w:p>
      <w:pPr>
        <w:pStyle w:val="BookText"/>
      </w:pPr>
      <w:r>
        <w:rPr>
          <w:rFonts w:ascii="IRNazanin" w:hAnsi="IRNazanin" w:eastAsia="IRNazanin" w:cs="IRNazanin"/>
          <w:lang w:bidi="fa-IR"/>
          <w:color w:val="111111"/>
          <w:sz w:val="28"/>
          <w:szCs w:val="28"/>
          <w:rtl/>
        </w:rPr>
        <w:t xml:space="preserve">شوخی در حد متعادل و بدون دروغ و آزار، نه تنها اشکال نداشته بلکه از ویژگی‌های ایمان به شمار می‌رود، شکی نیست ترک دروغ در شوخی، تا زمانی که به صورت کنایه‌ای منظور گوینده را بیان می‌کند، اولویت داشته و زیرکانه‌تر است، اما به حکم به تحریم شوخی و مزاح نمودن با استناد به این روایات مشکل است، به ویژه اگر مفسده‌ای نداشته باشد و حکم برخلاف آن(عدم تحریم ) آشکارتر است،</w:t>
      </w:r>
    </w:p>
    <w:p>
      <w:pPr>
        <w:pStyle w:val="BookText"/>
      </w:pPr>
      <w:r>
        <w:rPr>
          <w:rFonts w:ascii="IRNazanin" w:hAnsi="IRNazanin" w:eastAsia="IRNazanin" w:cs="IRNazanin"/>
          <w:lang w:bidi="fa-IR"/>
          <w:color w:val="111111"/>
          <w:sz w:val="28"/>
          <w:szCs w:val="28"/>
          <w:rtl/>
        </w:rPr>
        <w:t xml:space="preserve">منظور فقط شوخی است، بیشتر این روایت‌ها برای بیان مکارم اخلاق و جلوگیری از بدی‌ها خواه واجب باشد و یا حرام و یا مکروه باشد .</w:t>
      </w:r>
    </w:p>
    <w:p>
      <w:pPr>
        <w:pStyle w:val="BookText"/>
      </w:pPr>
      <w:r>
        <w:rPr>
          <w:rFonts w:ascii="IRNazanin" w:hAnsi="IRNazanin" w:eastAsia="IRNazanin" w:cs="IRNazanin"/>
          <w:lang w:bidi="fa-IR"/>
          <w:color w:val="111111"/>
          <w:sz w:val="28"/>
          <w:szCs w:val="28"/>
          <w:rtl/>
        </w:rPr>
        <w:t xml:space="preserve">منظور از کبیر، یا دروغ بستن به خدا و رسول خدا صلی الله علیه و آله و ائمه علیهم السلام، که در ادامه بیان خواهد شد، این‌ها از گناهان بزرگ بوده و یا اعم از آن است و از اموری است که مفسده و ضرر آن بر مسلمانان بزرگ است.</w:t>
      </w:r>
    </w:p>
    <w:p>
      <w:pPr>
        <w:pStyle w:val="BookText"/>
      </w:pPr>
      <w:r>
        <w:rPr>
          <w:rFonts w:ascii="IRNazanin" w:hAnsi="IRNazanin" w:eastAsia="IRNazanin" w:cs="IRNazanin"/>
          <w:lang w:bidi="fa-IR"/>
          <w:color w:val="111111"/>
          <w:sz w:val="28"/>
          <w:szCs w:val="28"/>
          <w:rtl/>
        </w:rPr>
        <w:t xml:space="preserve">عبارت «اجترأ علی الکبیر» یعنی دروغ‌های بزرگ به یکی از دو معنی ، و یا گناهان بزرگ اعم از دروغ و غیره است. زیرا دروغ بسیاری از مواقع به گناهان دیگر می‌انجامد، همانطور که راستی به نیکی و عمل صالح می‌انجامد، تا آنجا که نام او را در شمار راستگویان می‌نویسند.</w:t>
      </w:r>
    </w:p>
    <w:p>
      <w:pPr>
        <w:pStyle w:val="BookText"/>
      </w:pPr>
      <w:r>
        <w:rPr>
          <w:rFonts w:ascii="IRNazanin" w:hAnsi="IRNazanin" w:eastAsia="IRNazanin" w:cs="IRNazanin"/>
          <w:lang w:bidi="fa-IR"/>
          <w:color w:val="111111"/>
          <w:sz w:val="28"/>
          <w:szCs w:val="28"/>
          <w:rtl/>
        </w:rPr>
        <w:t xml:space="preserve">وجه دیگری نیز به ذهن خطور می‌کند و آن اینکه: مراد از کبیر، پروردگار دانا و تواناست، به این معنا که بر انجام گناه کوچک جسور نباش چرا که نافرمانی از خداوند است و معصیت بزرگ، بزرگ است؛ آنچه که در ابتدا خواهد آمد متناسب‌تر است.</w:t>
      </w:r>
    </w:p>
    <w:p>
      <w:pPr>
        <w:pStyle w:val="BookText"/>
      </w:pPr>
      <w:r>
        <w:rPr>
          <w:rFonts w:ascii="IRNazanin" w:hAnsi="IRNazanin" w:eastAsia="IRNazanin" w:cs="IRNazanin"/>
          <w:lang w:bidi="fa-IR"/>
          <w:color w:val="111111"/>
          <w:sz w:val="28"/>
          <w:szCs w:val="28"/>
          <w:rtl/>
        </w:rPr>
        <w:t xml:space="preserve">راغب می‌گوید: صدیق کسی است که صدق و راستی‌اش زیاد باشد. می‌گویند به کسی اطلاق نمی‌شود که هرگز دروغ نگوید، بلکه به کسی اطلاق می‌شود که چون به راست‌گویی عادت کرده است، دروغ نمی‌گوید. صدیق کسی است که در سخن و اعتقاد راستگو بوده و راستگویی خود را در عمل نشان داده است.</w:t>
      </w:r>
    </w:p>
    <w:p>
      <w:pPr>
        <w:pStyle w:val="BookText"/>
      </w:pPr>
      <w:r>
        <w:rPr>
          <w:rFonts w:ascii="IRNazanin" w:hAnsi="IRNazanin" w:eastAsia="IRNazanin" w:cs="IRNazanin"/>
          <w:lang w:bidi="fa-IR"/>
          <w:color w:val="111111"/>
          <w:sz w:val="28"/>
          <w:szCs w:val="28"/>
          <w:rtl/>
        </w:rPr>
        <w:t xml:space="preserve">الصدیقون قومی هستند که از نظر فضیلت پایین‌تر از انبیاء هستند. گفته شده:شاید معنی«یکتب» را به معنای ظاهر کلمه تفسیر کرده اند، چرا که در لوح محفوظ و یا در دفتر اعمال و یا در جایی غیر از این دو نوشته می‌شود فلانی صدیق است و یا فلانی کذاب است، تا دیگران با این دید به آن‌ها نگاه کنند، یا معنایش این است که بر اساس راست گویی یا دروغ گویی بر افراد حکم می شود ، بر فرد یکی از و یا استحقاق وصف به صفت صدیق موجب پاداش آن‌ها شده و یا اینکه بنده گان به سبب این دو ویژگی استحقاق پیدا می کنند که ایشان را به صفت راصدیق یا کذاب توصیف کرد و بر اساس آن ویژگی ها از نعمت های الهی بهره مند یا دچار عذاب ومجازات الهی گردنو موجب کیفر آنان می‌گردد، و یا به این معناست که چنین صفت‌هایی را در قلب خلق القا کرده و بین مقربان به آن صفت مشهور می‌شود .</w:t>
      </w:r>
    </w:p>
    <w:p>
      <w:pPr>
        <w:pStyle w:val="Heading5"/>
      </w:pPr>
      <w:bookmarkStart w:id="1207" w:name="_Toc966"/>
      <w:r>
        <w:t>روایت 3</w:t>
      </w:r>
      <w:bookmarkEnd w:id="1207"/>
    </w:p>
    <w:p>
      <w:pPr>
        <w:pStyle w:val="BookText"/>
      </w:pPr>
      <w:r>
        <w:rPr>
          <w:rFonts w:ascii="IRNazanin" w:hAnsi="IRNazanin" w:eastAsia="IRNazanin" w:cs="IRNazanin"/>
          <w:lang w:bidi="fa-IR"/>
          <w:color w:val="111111"/>
          <w:sz w:val="28"/>
          <w:szCs w:val="28"/>
          <w:rtl/>
        </w:rPr>
        <w:t xml:space="preserve">امام باقر علیه السّلام روایت می‌کند: خداوند متعال برای کارهای بد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1" w:name="pg13499_119252"/>
    <w:bookmarkEnd w:id="161"/>
    <w:p>
      <w:pPr>
        <w:pStyle w:val="BookText"/>
      </w:pPr>
      <w:r>
        <w:rPr>
          <w:rFonts w:ascii="Amiri" w:hAnsi="Amiri" w:eastAsia="Amiri" w:cs="Amiri"/>
          <w:lang w:bidi="ar-SA"/>
          <w:color w:val="111111"/>
          <w:sz w:val="28"/>
          <w:szCs w:val="28"/>
          <w:rtl/>
        </w:rPr>
        <w:t xml:space="preserve">أَقْفَالًا وَ جَعَلَ مَفَاتِيحَ تِلْكَ الْأَقْفَالِ الشَّرَابَ وَ الْكَذِبُ شَرٌّ مِنَ الشَّرَابِ‌</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5"/>
      </w:pPr>
      <w:bookmarkStart w:id="1208" w:name="_Toc967"/>
      <w:r>
        <w:t>بيان</w:t>
      </w:r>
      <w:bookmarkEnd w:id="1208"/>
    </w:p>
    <w:p>
      <w:pPr>
        <w:pStyle w:val="BookText"/>
      </w:pPr>
      <w:r>
        <w:rPr>
          <w:rFonts w:ascii="Amiri" w:hAnsi="Amiri" w:eastAsia="Amiri" w:cs="Amiri"/>
          <w:lang w:bidi="ar-SA"/>
          <w:color w:val="111111"/>
          <w:sz w:val="28"/>
          <w:szCs w:val="28"/>
          <w:rtl/>
        </w:rPr>
        <w:t xml:space="preserve">الشر في الأول صفة مشبهة و في الثاني أفعل التفضيل و المراد بالشراب جميع الأشربة المسكرة و كأن المراد بالأقفال الأمور المانعة من ارتكاب الشرور من العقل و ما يتبعه و يستلزمه من الحياء من الله و من الخلق و التفكر في قبحها و عقوباتها و مفاسدها الدنيوية و الأخروية و الشراب يزيل العقل و بزوالها ترتفع جميع تلك الموانع فتفتح جميع الأقفال و كأن المراد بالكذب الذي هو شر من الشراب الكذب علي الله و علي حججه عليهم السلام فإنه تالي الكفر و تحليل الأشربة المحرمة ثمرة من ثمرات هذا الكذب فإن المخالفين بمثل ذلك حللوها.</w:t>
      </w:r>
    </w:p>
    <w:p>
      <w:pPr>
        <w:pStyle w:val="BookText"/>
      </w:pPr>
      <w:r>
        <w:rPr>
          <w:rFonts w:ascii="Amiri" w:hAnsi="Amiri" w:eastAsia="Amiri" w:cs="Amiri"/>
          <w:lang w:bidi="ar-SA"/>
          <w:color w:val="111111"/>
          <w:sz w:val="28"/>
          <w:szCs w:val="28"/>
          <w:rtl/>
        </w:rPr>
        <w:t xml:space="preserve">و قيل الوجه فيه أن الشرور التابعة للشراب تصدر بلا شعور بخلاف الشرور التابعة للكذب و قد يقال الشر في الثاني أيضا صفة مشبهة و من تعليلية و المعني أن الكذب أيضا شر ينشأ من الشراب لئلا ينافي ما سيأتي في كتاب الأشربة أن شرب الخمر أكبر الكبائر.</w:t>
      </w:r>
    </w:p>
    <w:p>
      <w:pPr>
        <w:pStyle w:val="Heading5"/>
      </w:pPr>
      <w:bookmarkStart w:id="1209" w:name="_Toc968"/>
      <w:r>
        <w:t>«4»</w:t>
      </w:r>
      <w:bookmarkEnd w:id="1209"/>
    </w:p>
    <w:p>
      <w:pPr>
        <w:pStyle w:val="BookText"/>
      </w:pPr>
      <w:r>
        <w:rPr>
          <w:rFonts w:ascii="Amiri" w:hAnsi="Amiri" w:eastAsia="Amiri" w:cs="Amiri"/>
          <w:lang w:bidi="ar-SA"/>
          <w:color w:val="111111"/>
          <w:sz w:val="28"/>
          <w:szCs w:val="28"/>
          <w:rtl/>
        </w:rPr>
        <w:t xml:space="preserve">كا، [الكافي] عَنْ عَلِيِّ بْنِ إِبْرَاهِيمَ عَنْ أَبِيهِ عَنْ أَحْمَدَ بْنِ مُحَمَّدِ بْنِ أَبِي نَصْرٍ عَنْ حَمَّادِ بْنِ عُثْمَانَ عَنِ الْحَسَنِ الصَّيْقَلِ قَالَ: قُلْتُ لِأَبِي عَبْدِ اللَّهِ عليه السلام إِنَّا قَدْ رُوِّينَا عَنْ أَبِي جَعْفَرٍ عليه السلام فِي قَوْلِ يُوسُفَ عليه السلام أَيَّتُهَا الْعِيرُ إِنَّكُمْ لَسارِقُونَ‌</w:t>
      </w:r>
      <w:r>
        <w:rPr>
          <w:rStyle w:val="FootnoteReference"/>
        </w:rPr>
        <w:footnoteReference w:id="1556"/>
      </w:r>
      <w:r>
        <w:rPr>
          <w:rFonts w:ascii="Amiri" w:hAnsi="Amiri" w:eastAsia="Amiri" w:cs="Amiri"/>
          <w:lang w:bidi="ar-SA"/>
          <w:color w:val="111111"/>
          <w:sz w:val="28"/>
          <w:szCs w:val="28"/>
          <w:rtl/>
        </w:rPr>
        <w:t xml:space="preserve">فَقَالَ وَ اللَّهِ مَا سَرَقُوا وَ مَا كَذَبَ وَ قَالَ إِبْرَاهِيمُ بَلْ فَعَلَهُ كَبِيرُهُمْ هذا فَسْئَلُوهُمْ إِنْ كانُوا يَنْطِقُونَ‌</w:t>
      </w:r>
      <w:r>
        <w:rPr>
          <w:rStyle w:val="FootnoteReference"/>
        </w:rPr>
        <w:footnoteReference w:id="1557"/>
      </w:r>
      <w:r>
        <w:rPr>
          <w:rFonts w:ascii="Amiri" w:hAnsi="Amiri" w:eastAsia="Amiri" w:cs="Amiri"/>
          <w:lang w:bidi="ar-SA"/>
          <w:color w:val="111111"/>
          <w:sz w:val="28"/>
          <w:szCs w:val="28"/>
          <w:rtl/>
        </w:rPr>
        <w:t xml:space="preserve">فَقَالَ وَ اللَّهِ مَا فَعَلُوا وَ مَا كَذَبَ .</w:t>
      </w:r>
    </w:p>
    <w:p>
      <w:pPr>
        <w:pStyle w:val="BookText"/>
      </w:pPr>
      <w:r>
        <w:rPr>
          <w:rFonts w:ascii="Amiri" w:hAnsi="Amiri" w:eastAsia="Amiri" w:cs="Amiri"/>
          <w:lang w:bidi="ar-SA"/>
          <w:color w:val="111111"/>
          <w:sz w:val="28"/>
          <w:szCs w:val="28"/>
          <w:rtl/>
        </w:rPr>
        <w:t xml:space="preserve">قَالَ فَقَالَ أَبُو عَبْدِ اللَّهِ عليه السلام مَا عِنْدَكُمْ فِيهَا يَا صَيْقَلُ قَالَ قُلْتُ مَا عِنْدَنَا فِيهَا إِلَّا التَّسْلِيمُ قَالَ فَقَالَ إِنَّ اللَّهَ أَحَبَّ اثْنَيْنِ وَ أَبْغَضَ اثْنَيْنِ أَحَبَّ الْخَطَرَ فِيمَا بَيْنَ الصَّفَّيْنِ وَ أَحَبَّ الْكَذِبَ فِي الْإِصْلَاحِ وَ أَبْغَضَ الْخَطَرَ فِي الطُّرُقَاتِ وَ أَبْغَضَ الْكَذِبَ</w:t>
      </w:r>
    </w:p>
    <w:p>
      <w:pPr>
        <w:pStyle w:val="BookText"/>
      </w:pPr>
      <w:r>
        <w:rPr>
          <w:rFonts w:ascii="IRNazanin" w:hAnsi="IRNazanin" w:eastAsia="IRNazanin" w:cs="IRNazanin"/>
          <w:lang w:bidi="fa-IR"/>
          <w:color w:val="111111"/>
          <w:sz w:val="28"/>
          <w:szCs w:val="28"/>
          <w:rtl/>
        </w:rPr>
        <w:t xml:space="preserve">قفل‌هائی قرار داده و کلید آن شراب می‌باشد و دروغ از نوشیدن شراب هم بدتر است.</w:t>
      </w:r>
      <w:r>
        <w:rPr>
          <w:rStyle w:val="FootnoteReference"/>
        </w:rPr>
        <w:footnoteReference w:id="1558"/>
      </w:r>
    </w:p>
    <w:p>
      <w:pPr>
        <w:pStyle w:val="Heading5"/>
      </w:pPr>
      <w:bookmarkStart w:id="1210" w:name="_Toc969"/>
      <w:r>
        <w:t>شرح</w:t>
      </w:r>
      <w:bookmarkEnd w:id="1210"/>
    </w:p>
    <w:p>
      <w:pPr>
        <w:pStyle w:val="BookText"/>
      </w:pPr>
      <w:r>
        <w:rPr>
          <w:rFonts w:ascii="IRNazanin" w:hAnsi="IRNazanin" w:eastAsia="IRNazanin" w:cs="IRNazanin"/>
          <w:lang w:bidi="fa-IR"/>
          <w:color w:val="111111"/>
          <w:sz w:val="28"/>
          <w:szCs w:val="28"/>
          <w:rtl/>
        </w:rPr>
        <w:t xml:space="preserve">«شر» اول صفت مشبهه و در دوم افعل تفضیل است، منظور از شراب، همه مشروبات مسکر را شامل می‌شود. منظور از اقفال، همه اموری است که از ارتکاب بدی جلوگیری می‌کند از جمله عقل و آنچه همراه و مستلزم آن است مانند حیا از خداوند و خلق خدا و تفکر در زشتی این عمل و کیفری که به دنبال دارد و مفاسد دنیوی و اخروی. شراب عقل را از بین می‌برد و با از بین رفتن عقل، همه این موانع از میان می‌رود و همه قفل ها گشوده می‌شود.</w:t>
      </w:r>
    </w:p>
    <w:p>
      <w:pPr>
        <w:pStyle w:val="BookText"/>
      </w:pPr>
      <w:r>
        <w:rPr>
          <w:rFonts w:ascii="IRNazanin" w:hAnsi="IRNazanin" w:eastAsia="IRNazanin" w:cs="IRNazanin"/>
          <w:lang w:bidi="fa-IR"/>
          <w:color w:val="111111"/>
          <w:sz w:val="28"/>
          <w:szCs w:val="28"/>
          <w:rtl/>
        </w:rPr>
        <w:t xml:space="preserve">گویا منظور از دروغی که بدتر از شراب قلمداد می‌شود، دروغی است که به خدا و حجت‌های الهی علیهم السلام می‌بندند، چرا که کفر را به دنبال دارد، و حلال دانستن شراب‌های حرام نیز ثمره این نوع دروغ است، و همانا مخالفان با دروغ بستن به خداو جانشیانش در زمین، توانستند نوشیدنی های حرام را حلال بشمارند .</w:t>
      </w:r>
    </w:p>
    <w:p>
      <w:pPr>
        <w:pStyle w:val="BookText"/>
      </w:pPr>
      <w:r>
        <w:rPr>
          <w:rFonts w:ascii="IRNazanin" w:hAnsi="IRNazanin" w:eastAsia="IRNazanin" w:cs="IRNazanin"/>
          <w:lang w:bidi="fa-IR"/>
          <w:color w:val="111111"/>
          <w:sz w:val="28"/>
          <w:szCs w:val="28"/>
          <w:rtl/>
        </w:rPr>
        <w:t xml:space="preserve">گفته شده، وجه اینکه دروغ را بدتر از شراب به شمار آمده،</w:t>
      </w:r>
    </w:p>
    <w:p>
      <w:pPr>
        <w:pStyle w:val="BookText"/>
      </w:pPr>
      <w:r>
        <w:rPr>
          <w:rFonts w:ascii="IRNazanin" w:hAnsi="IRNazanin" w:eastAsia="IRNazanin" w:cs="IRNazanin"/>
          <w:lang w:bidi="fa-IR"/>
          <w:color w:val="111111"/>
          <w:sz w:val="28"/>
          <w:szCs w:val="28"/>
          <w:rtl/>
        </w:rPr>
        <w:t xml:space="preserve">چون گناهانی که آدمی در پی نوشیدن شراب مرتکب می‌شود، ناآگاهانه است؛ بر خلاف گناهانی که در پی دروغ‌گویی انسان مرتکب می‌شود. و گفته شده:«شر» در بخش دوم عبارت حدیث، نیز صفت مشبهه و «من» تعلیلی است. به این معنا که دروغ نیز شر و بدی است که از شراب ناشی می‌شود، تا این حدیث با روایتی که در کتاب «نوشیدنی‌ها» خواهد آمد و شراب‌خواری را از بزرگ‌ترین گناهان می‌داند، مغایرنباشد.</w:t>
      </w:r>
    </w:p>
    <w:p>
      <w:pPr>
        <w:pStyle w:val="Heading5"/>
      </w:pPr>
      <w:bookmarkStart w:id="1211" w:name="_Toc970"/>
      <w:r>
        <w:t>روایت 4</w:t>
      </w:r>
      <w:bookmarkEnd w:id="1211"/>
    </w:p>
    <w:p>
      <w:pPr>
        <w:pStyle w:val="BookText"/>
      </w:pPr>
      <w:r>
        <w:rPr>
          <w:rFonts w:ascii="IRNazanin" w:hAnsi="IRNazanin" w:eastAsia="IRNazanin" w:cs="IRNazanin"/>
          <w:lang w:bidi="fa-IR"/>
          <w:color w:val="111111"/>
          <w:sz w:val="28"/>
          <w:szCs w:val="28"/>
          <w:rtl/>
        </w:rPr>
        <w:t xml:space="preserve">حسن صیقل گوید: به امام صادق علیه السّلام عرض کردم از امام باقر علیه السّلام برای ما روایت شده که آن جناب در تفسیر آیه شریفه: «أَیَّتُهَا الْعِیرُ إِنَّکُمْ لَسارِقُونَ»</w:t>
      </w:r>
      <w:r>
        <w:rPr>
          <w:rStyle w:val="FootnoteReference"/>
        </w:rPr>
        <w:footnoteReference w:id="1559"/>
      </w:r>
      <w:r>
        <w:rPr>
          <w:rFonts w:ascii="IRNazanin" w:hAnsi="IRNazanin" w:eastAsia="IRNazanin" w:cs="IRNazanin"/>
          <w:lang w:bidi="fa-IR"/>
          <w:color w:val="111111"/>
          <w:sz w:val="28"/>
          <w:szCs w:val="28"/>
          <w:rtl/>
        </w:rPr>
        <w:t xml:space="preserve">فرموده‌اند: به خداوند سوگند آنها دزدی نکردند و یوسف هم دروغ نگفته است.</w:t>
      </w:r>
    </w:p>
    <w:p>
      <w:pPr>
        <w:pStyle w:val="BookText"/>
      </w:pPr>
      <w:r>
        <w:rPr>
          <w:rFonts w:ascii="Amiri" w:hAnsi="Amiri" w:eastAsia="Amiri" w:cs="Amiri"/>
          <w:lang w:bidi="ar-SA"/>
          <w:color w:val="111111"/>
          <w:sz w:val="28"/>
          <w:szCs w:val="28"/>
          <w:rtl/>
        </w:rPr>
        <w:t xml:space="preserve">در بت شکنی حضرت ابراهیم علیه السّلام نیز که فرمود: «بَلْ فَعَلَهُ کَبِیرُهُمْ هذا فَسْئَلُوهُمْ إِنْ کانُوا یَنْطِقُونَ»</w:t>
      </w:r>
      <w:r>
        <w:rPr>
          <w:rStyle w:val="FootnoteReference"/>
        </w:rPr>
        <w:footnoteReference w:id="1560"/>
      </w:r>
      <w:r>
        <w:rPr>
          <w:rFonts w:ascii="IRNazanin" w:hAnsi="IRNazanin" w:eastAsia="IRNazanin" w:cs="IRNazanin"/>
          <w:lang w:bidi="fa-IR"/>
          <w:color w:val="111111"/>
          <w:sz w:val="28"/>
          <w:szCs w:val="28"/>
          <w:rtl/>
        </w:rPr>
        <w:t xml:space="preserve">، یعنی بت بزرگ آنها بتهای کوچک را شکسته از آن‌ها سؤال کنید، اگر سخن می‌گویند، در این جا هم فرموده‌اند: ابراهیم دروغ نگفت و بت‌ها هم کاری نکرده بودند.</w:t>
      </w:r>
    </w:p>
    <w:p>
      <w:pPr>
        <w:pStyle w:val="BookText"/>
      </w:pPr>
      <w:r>
        <w:rPr>
          <w:rFonts w:ascii="IRNazanin" w:hAnsi="IRNazanin" w:eastAsia="IRNazanin" w:cs="IRNazanin"/>
          <w:lang w:bidi="fa-IR"/>
          <w:color w:val="111111"/>
          <w:sz w:val="28"/>
          <w:szCs w:val="28"/>
          <w:rtl/>
        </w:rPr>
        <w:t xml:space="preserve">امام صادق علیه السّلام فرمودند: ای صیقل، شما در این باره چه می‌گوئید، گفت: ما در این موارد تسلیم هستیم و سخنی نداریم، امام فرمودند: خداوند دو چیز را دوست می‌دارد و از دو چیز خوشش نمی‌آید،خطرکردن(شجاعت نشان دادن) به هنگام برافراشتن شمشیرها در جنگ خوشش می‌آید و دروغ گفتن را برای اصلاح بین دونفر را هم می‌پسندد.</w:t>
      </w:r>
    </w:p>
    <w:p>
      <w:pPr>
        <w:pStyle w:val="BookText"/>
      </w:pPr>
      <w:r>
        <w:rPr>
          <w:rFonts w:ascii="IRNazanin" w:hAnsi="IRNazanin" w:eastAsia="IRNazanin" w:cs="IRNazanin"/>
          <w:lang w:bidi="fa-IR"/>
          <w:color w:val="111111"/>
          <w:sz w:val="28"/>
          <w:szCs w:val="28"/>
          <w:rtl/>
        </w:rPr>
        <w:t xml:space="preserve">از راه رفتن با تکبر و غرور بدش می‌آید و دروغ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2" w:name="pg13499_119253"/>
    <w:bookmarkEnd w:id="162"/>
    <w:p>
      <w:pPr>
        <w:pStyle w:val="BookText"/>
      </w:pPr>
      <w:r>
        <w:rPr>
          <w:rFonts w:ascii="Amiri" w:hAnsi="Amiri" w:eastAsia="Amiri" w:cs="Amiri"/>
          <w:lang w:bidi="ar-SA"/>
          <w:color w:val="111111"/>
          <w:sz w:val="28"/>
          <w:szCs w:val="28"/>
          <w:rtl/>
        </w:rPr>
        <w:t xml:space="preserve">فِي غَيْرِ الْإِصْلَاحِ إِنَّ إِبْرَاهِيمَ عليه السلام إِنَّمَا قَالَ بَلْ فَعَلَهُ كَبِيرُهُمْ هذا إِرَادَةَ الْإِصْلَاحِ وَ دَلَالَةً عَلَي أَنَّهُمْ لَا يَعْقِلُونَ وَ قَالَ يُوسُفُ عليه السلام إِرَادَةَ الْإِصْلَاحِ‌</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5"/>
      </w:pPr>
      <w:bookmarkStart w:id="1212" w:name="_Toc971"/>
      <w:r>
        <w:t>بيان</w:t>
      </w:r>
      <w:bookmarkEnd w:id="1212"/>
    </w:p>
    <w:p>
      <w:pPr>
        <w:pStyle w:val="BookText"/>
      </w:pPr>
      <w:r>
        <w:rPr>
          <w:rFonts w:ascii="Amiri" w:hAnsi="Amiri" w:eastAsia="Amiri" w:cs="Amiri"/>
          <w:lang w:bidi="ar-SA"/>
          <w:color w:val="111111"/>
          <w:sz w:val="28"/>
          <w:szCs w:val="28"/>
          <w:rtl/>
        </w:rPr>
        <w:t xml:space="preserve">في قول يوسف عليه السلام هذا لم يكن قول يوسف عليه السلام و إنما كان قول مناديه و نسب إليه لوقوعه بأمره و العير بالكسر الإبل تحمل الميرة ثم غلب علي كل قافلة و قال إبراهيم عليه السلام عطف علي الجملة السابقة بتقدير روينا و قيل قال هنا مصدر فإن القال و القيل مصدران كالقول فهو عطف علي قول يوسف بَلْ فَعَلَهُ كَبِيرُهُمْ أريد بالكبير الكبير في الخلقة أو التعظيم قيل كانت لهم سبعون صنما مصطفة و كان ثمة صنم عظيم مستقبل الباب من ذهب في عينيه جوهرتان تضيئان بالليل و لعل إرجاع الضمير المذكر العاقل إلي الأصنام من باب التهكم أو باعتبار أنها تعقل و تفهم و تجيب بزعم عبادها.</w:t>
      </w:r>
    </w:p>
    <w:p>
      <w:pPr>
        <w:pStyle w:val="BookText"/>
      </w:pPr>
      <w:r>
        <w:rPr>
          <w:rFonts w:ascii="Amiri" w:hAnsi="Amiri" w:eastAsia="Amiri" w:cs="Amiri"/>
          <w:lang w:bidi="ar-SA"/>
          <w:color w:val="111111"/>
          <w:sz w:val="28"/>
          <w:szCs w:val="28"/>
          <w:rtl/>
        </w:rPr>
        <w:t xml:space="preserve">و أما ضمير الجمع في قوله و الله ما فعلوا فراجع إلي الكبير باعتبار إرادة الجنس الشامل للتعدد و لو فرضا أو إلي الأصنام للتنبيه علي اشتراك الجميع في عدم صلاحية صدور ذلك الفعل منه و قيل إنما أتي بالجمع لمناسبة ما سرقوا أو مبني علي أن الفعل الصادر عن أحد من الجماعة قد ينسب إلي الجميع نحو قوله تعالي فَنادَتْهُ الْمَلائِكَةُ</w:t>
      </w:r>
      <w:r>
        <w:rPr>
          <w:rStyle w:val="FootnoteReference"/>
        </w:rPr>
        <w:footnoteReference w:id="1562"/>
      </w:r>
      <w:r>
        <w:rPr>
          <w:rFonts w:ascii="Amiri" w:hAnsi="Amiri" w:eastAsia="Amiri" w:cs="Amiri"/>
          <w:lang w:bidi="ar-SA"/>
          <w:color w:val="111111"/>
          <w:sz w:val="28"/>
          <w:szCs w:val="28"/>
          <w:rtl/>
        </w:rPr>
        <w:t xml:space="preserve">بناء علي أن المنادي جبرئيل فقط و قيل و يمكن أن يكون إرجاع ضمير فَسْئَلُوهُمْ أيضا من هذا القبيل إذ لو كان المقصود نطق كل واحد في الزمان المستقبل تكون زيادة كانُوا في المضارع لغوا و إن كان الغرض النطق في الزمان الماضي لا يترتب عليه صحة السؤال إذ لا يلزم من جواز نطقهم قبل الكسر جواز ذلك بعده.</w:t>
      </w:r>
    </w:p>
    <w:p>
      <w:pPr>
        <w:pStyle w:val="BookText"/>
      </w:pPr>
      <w:r>
        <w:rPr>
          <w:rFonts w:ascii="Amiri" w:hAnsi="Amiri" w:eastAsia="Amiri" w:cs="Amiri"/>
          <w:lang w:bidi="ar-SA"/>
          <w:color w:val="111111"/>
          <w:sz w:val="28"/>
          <w:szCs w:val="28"/>
          <w:rtl/>
        </w:rPr>
        <w:t xml:space="preserve">أحب الخطر في ما بين الصفين في النهاية يقال خطر البعير بذنبه يخطر إذا رفعه و حطه إنما يفعل ذلك عند الشبع و السمن و منه حديث مرحب فخرج يخطر بسيفه أي يهزه معجبا بنفسه متعرضا للمبارزة أو أنه كان يخطر في</w:t>
      </w:r>
    </w:p>
    <w:p>
      <w:pPr>
        <w:pStyle w:val="BookText"/>
      </w:pPr>
      <w:r>
        <w:rPr>
          <w:rFonts w:ascii="IRNazanin" w:hAnsi="IRNazanin" w:eastAsia="IRNazanin" w:cs="IRNazanin"/>
          <w:lang w:bidi="fa-IR"/>
          <w:color w:val="111111"/>
          <w:sz w:val="28"/>
          <w:szCs w:val="28"/>
          <w:rtl/>
        </w:rPr>
        <w:t xml:space="preserve">را در جایگاهی غیر از اصلاح و مصلحت دوست نمی دارد.</w:t>
      </w:r>
    </w:p>
    <w:p>
      <w:pPr>
        <w:pStyle w:val="BookText"/>
      </w:pPr>
      <w:r>
        <w:rPr>
          <w:rFonts w:ascii="IRNazanin" w:hAnsi="IRNazanin" w:eastAsia="IRNazanin" w:cs="IRNazanin"/>
          <w:lang w:bidi="fa-IR"/>
          <w:color w:val="111111"/>
          <w:sz w:val="28"/>
          <w:szCs w:val="28"/>
          <w:rtl/>
        </w:rPr>
        <w:t xml:space="preserve">ابراهیم علیه السّلام فرمود: «بَلْ فَعَلَهُ کَبِیرُهُمْ هذا» {«[نه] بلکه آن را این بزرگترشان کرده است} مقصود حضرت، اصلاح قومش بود و اینکه به آنها بفهماند بت‌ها شعور ندارند و یوسف هم قصدش اصلاح بود. </w:t>
      </w:r>
      <w:r>
        <w:rPr>
          <w:rStyle w:val="FootnoteReference"/>
        </w:rPr>
        <w:footnoteReference w:id="1563"/>
      </w:r>
    </w:p>
    <w:p>
      <w:pPr>
        <w:pStyle w:val="Heading5"/>
      </w:pPr>
      <w:bookmarkStart w:id="1213" w:name="_Toc972"/>
      <w:r>
        <w:t>شرح</w:t>
      </w:r>
      <w:bookmarkEnd w:id="1213"/>
    </w:p>
    <w:p>
      <w:pPr>
        <w:pStyle w:val="BookText"/>
      </w:pPr>
      <w:r>
        <w:rPr>
          <w:rFonts w:ascii="IRNazanin" w:hAnsi="IRNazanin" w:eastAsia="IRNazanin" w:cs="IRNazanin"/>
          <w:lang w:bidi="fa-IR"/>
          <w:color w:val="111111"/>
          <w:sz w:val="28"/>
          <w:szCs w:val="28"/>
          <w:rtl/>
        </w:rPr>
        <w:t xml:space="preserve">در عبارت «فی قول یوسف علیه السلام» این سخن یوسف علیه السلام نبود، بلکه سخن منادی وجارچی او بود و به حضرت علیه السلام نسبت داده شده است چرا که این کار به فرمان یوسف علیه السلام انجام شد. «العیر» با کسره، شتری را گویند که آذوقه حمل می‌کند و سپس این اصطلاح به کل قافله اطلاق شد. «وقال إبراهیم علیه السلام» با تقدیر اینکه ما قبلا آن را روایت کرده‌ایم به جمله قبلی عطف شده است. می‌گویند:«و قال» در اینجا مصدر است، چرا که قال و قیل مصدر هستند، مانند «کالقول» که به «قول یوسف» عطف شده است.</w:t>
      </w:r>
    </w:p>
    <w:p>
      <w:pPr>
        <w:pStyle w:val="BookText"/>
      </w:pPr>
      <w:r>
        <w:rPr>
          <w:rFonts w:ascii="IRNazanin" w:hAnsi="IRNazanin" w:eastAsia="IRNazanin" w:cs="IRNazanin"/>
          <w:lang w:bidi="fa-IR"/>
          <w:color w:val="111111"/>
          <w:sz w:val="28"/>
          <w:szCs w:val="28"/>
          <w:rtl/>
        </w:rPr>
        <w:t xml:space="preserve">«بل فعله کبیرهم» منظور از کبیر در اینجا بزرگ در خلقت و یا بزرگ در مقام است. گفته شده:که هفتاد بت برگزیده داشتند، و «ثمه» بت بزرگی بود که از طلا ساخته شده بود و در مقابل درب قرار داشت، جواهراتی در چشمش وجود داشت که شب هنگام می‌درخشید. ممکن است ارجاع ضمیر مذکر عاقل به بت‌ها، از باب تحقیر بوده و یا به این دلیل است که بت‌پرستان گمان می‌کنند معبودانشان عقل و خرد داشته و می‌فهمند و بندگانشان را اجابت می‌کنند.</w:t>
      </w:r>
    </w:p>
    <w:p>
      <w:pPr>
        <w:pStyle w:val="BookText"/>
      </w:pPr>
      <w:r>
        <w:rPr>
          <w:rFonts w:ascii="IRNazanin" w:hAnsi="IRNazanin" w:eastAsia="IRNazanin" w:cs="IRNazanin"/>
          <w:lang w:bidi="fa-IR"/>
          <w:color w:val="111111"/>
          <w:sz w:val="28"/>
          <w:szCs w:val="28"/>
          <w:rtl/>
        </w:rPr>
        <w:t xml:space="preserve">و اما ضمیر جمع در عبارت «والله ما فعلوا» به بت بزرگ بر می‌گردد،به این اعتبارکه امام علیه السلام جنس بت ها را اراده کرده است(گرچه به فرض بت ها را موجوداتی با ماهیت ویژه تصور کنیم ) که شامل همه بت ها می شده است چون تعداد بت ها در بت کده زیاد بود. یا ضمیر به اصنام بر می‌گردد تا خاطر نشان کند همه در عدم صلاحیت چنین کاری از او اتفاق نظر دارند.</w:t>
      </w:r>
    </w:p>
    <w:p>
      <w:pPr>
        <w:pStyle w:val="BookText"/>
      </w:pPr>
      <w:r>
        <w:rPr>
          <w:rFonts w:ascii="IRNazanin" w:hAnsi="IRNazanin" w:eastAsia="IRNazanin" w:cs="IRNazanin"/>
          <w:lang w:bidi="fa-IR"/>
          <w:color w:val="111111"/>
          <w:sz w:val="28"/>
          <w:szCs w:val="28"/>
          <w:rtl/>
        </w:rPr>
        <w:t xml:space="preserve">می گویند: ضمیر به این دلیل جمع آمده است که تا با آنچه دزدیده شده، مناسبت داشته باشد، و یا بر این اساس است که کاری را که فردی از یک گروه انجام داده به همه آنها نسبت می دهند. مانند این سخن خدای متعال که می‌فرماید: «فنادته الملائکه»</w:t>
      </w:r>
      <w:r>
        <w:rPr>
          <w:rStyle w:val="FootnoteReference"/>
        </w:rPr>
        <w:footnoteReference w:id="1564"/>
      </w:r>
      <w:r>
        <w:rPr>
          <w:rFonts w:ascii="IRNazanin" w:hAnsi="IRNazanin" w:eastAsia="IRNazanin" w:cs="IRNazanin"/>
          <w:lang w:bidi="fa-IR"/>
          <w:color w:val="111111"/>
          <w:sz w:val="28"/>
          <w:szCs w:val="28"/>
          <w:rtl/>
        </w:rPr>
        <w:t xml:space="preserve">در صورتی که منادی فقط جبرئیل علیه السلام است، گفته می‌شود: ممکن است ارجاع ضمیر «فسئلوهم» نیز به همین صورت باشد، اگر منظور سخن گفتن هریک از بت‌ها در آینده باشد، اضافه کردن وآوردن کلمه «کانوا» در عبارت مضارع بیهوده است. اگر منظور سخن گفتن بت ها در زمان گذشته باشد، بنابراین (سخن حضرت ابراهیم علیه السلام)، چون سخن گفتن بت ها قبل از شکسته شدن سبب نمی شود که آنها بتوانند بعد از شکسته شدن هم سخن بگویند ،سوال کردن از بت ها در این صورت صحیح نمی باشد. بنابراین، امکان سخن گفتن آن‌ها قبل از شکسته شدن، دلیل بر امکان سخن گفتنشان پس از آن نیست. (غرض از حرف زدن چه در زمان گذشته یا آینده باشد در هر صورتی سوال کردن بر آن مترتب نمی شود چراکه بت ها در هیچ زمانی قادر به سخن گفتن نیستند که بخواهیم صحت سوال کردن ایشان از بت ها را مبتنی بر یکی از زمان ها بدانیم که امکان حرف زدن برایشان باشد)</w:t>
      </w:r>
    </w:p>
    <w:p>
      <w:pPr>
        <w:pStyle w:val="BookText"/>
      </w:pPr>
      <w:r>
        <w:rPr>
          <w:rFonts w:ascii="IRNazanin" w:hAnsi="IRNazanin" w:eastAsia="IRNazanin" w:cs="IRNazanin"/>
          <w:lang w:bidi="fa-IR"/>
          <w:color w:val="111111"/>
          <w:sz w:val="28"/>
          <w:szCs w:val="28"/>
          <w:rtl/>
        </w:rPr>
        <w:t xml:space="preserve">«أحب الخطر فی ما بین الصفین: برافراشتن شمشیر در جنگ را دوست دارد» در نهایه آمده است: شتر هنگامی خطرناک است که دمش را بالا برده وبه بدنش بکوبد، این کار را تنها زمانی انجام می‌دهد که سیر و سنگین شده باشد. نمونه این روایت، حدیث مرحب است که به میدان نبرد وارد شد، در حالی که خود بزرگ‌بین و مغرورانه شمشیر خود را در هوا می‌چرخاند، برای مبارزه پیش می‌رود، و یا او در راه‌رفتن خود یعنی می‌خرامد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مشيته أي يتمايل و يمشي مشية المعجب و سيفه في يده أي كان يخطر سيفه معه.</w:t>
      </w:r>
    </w:p>
    <w:p>
      <w:pPr>
        <w:pStyle w:val="BookText"/>
      </w:pPr>
      <w:r>
        <w:rPr>
          <w:rFonts w:ascii="Amiri" w:hAnsi="Amiri" w:eastAsia="Amiri" w:cs="Amiri"/>
          <w:lang w:bidi="ar-SA"/>
          <w:color w:val="111111"/>
          <w:sz w:val="28"/>
          <w:szCs w:val="28"/>
          <w:rtl/>
        </w:rPr>
        <w:t xml:space="preserve">إرادة الإصلاح لعل المراد إرادة إصلاح حال قومه برجوعهم عن عبادة الأصنام وجه الدلالة أن العاقل إذا تفكر في نسبة الكسر إليها و علم أنه لا يصح ذلك إلا من ذي شعور عاقل قادر و علم أن هذه الأوصاف منتفية منها و علم أنها لا تقدر علي دفع الاستخفاف و الضرر من أنفسها علم أنها ليست بمستحقة للألوهية و العبادة و يكون ذلك داعيا إلي الرجوع عنها و رفض العبادة لها.</w:t>
      </w:r>
    </w:p>
    <w:p>
      <w:pPr>
        <w:pStyle w:val="BookText"/>
      </w:pPr>
      <w:r>
        <w:rPr>
          <w:rFonts w:ascii="Amiri" w:hAnsi="Amiri" w:eastAsia="Amiri" w:cs="Amiri"/>
          <w:lang w:bidi="ar-SA"/>
          <w:color w:val="111111"/>
          <w:sz w:val="28"/>
          <w:szCs w:val="28"/>
          <w:rtl/>
        </w:rPr>
        <w:t xml:space="preserve">و للعلماء فيه وجوه أخري :</w:t>
      </w:r>
    </w:p>
    <w:p>
      <w:pPr>
        <w:pStyle w:val="BookText"/>
      </w:pPr>
      <w:r>
        <w:rPr>
          <w:rFonts w:ascii="Amiri" w:hAnsi="Amiri" w:eastAsia="Amiri" w:cs="Amiri"/>
          <w:lang w:bidi="ar-SA"/>
          <w:color w:val="111111"/>
          <w:sz w:val="28"/>
          <w:szCs w:val="28"/>
          <w:rtl/>
        </w:rPr>
        <w:t xml:space="preserve">الأول أنه من المعاريض التي يقصد بها الحق و إلزام الخصم و تبكيته فلم يكن قصده عليه السلام أن ينسب الفعل الصادر عنه إلي الصنم و إنما قصد أن يقرره لنفسه علي أسلوب تعريضي مع الاستهزاء و التبكيت كما لو قال لك من لا يحسن الخط فيما كتبته بخط رشيق أنت كتبت فقلت بل كتبته أنت كان قصدك بهذا الجواب تقريره لك مع الاستهزاء به لا نفيه عنك و إثباته لصاحبك الأمي و التعريض مما يجوز عقلا و نقلا لمصلحة جلب نفع أو دفع ضرر أو استهزاء في موضعه و نحوها.</w:t>
      </w:r>
    </w:p>
    <w:p>
      <w:pPr>
        <w:pStyle w:val="BookText"/>
      </w:pPr>
      <w:r>
        <w:rPr>
          <w:rFonts w:ascii="Amiri" w:hAnsi="Amiri" w:eastAsia="Amiri" w:cs="Amiri"/>
          <w:lang w:bidi="ar-SA"/>
          <w:color w:val="111111"/>
          <w:sz w:val="28"/>
          <w:szCs w:val="28"/>
          <w:rtl/>
        </w:rPr>
        <w:t xml:space="preserve">الثاني أنه عليه السلام غاظته الأصنام حين رآها مصطفة مزينة و كان غيظ كبيرها أشد لما رأي من زيادة تعظيمهم و توقيرهم له فأسند الفعل إليه لأنه هو السبب في استهانته و كسره لها و الفعل كما يسند إلي المباشر يسند إلي السبب أيضا.</w:t>
      </w:r>
    </w:p>
    <w:p>
      <w:pPr>
        <w:pStyle w:val="BookText"/>
      </w:pPr>
      <w:r>
        <w:rPr>
          <w:rFonts w:ascii="Amiri" w:hAnsi="Amiri" w:eastAsia="Amiri" w:cs="Amiri"/>
          <w:lang w:bidi="ar-SA"/>
          <w:color w:val="111111"/>
          <w:sz w:val="28"/>
          <w:szCs w:val="28"/>
          <w:rtl/>
        </w:rPr>
        <w:t xml:space="preserve">الثالث أن ذلك حكاية لما يقود إليه مذهبهم كأنه قال ما تنكرون أن يفعله كبيرهم فإن من حق من يعبد و يدعي إليه أن يقدر علي أمثال هذه الأفعال لا سيما الكبير الذي يستنكف أن يعبد معه هذه الصغار.</w:t>
      </w:r>
    </w:p>
    <w:p>
      <w:pPr>
        <w:pStyle w:val="BookText"/>
      </w:pPr>
      <w:r>
        <w:rPr>
          <w:rFonts w:ascii="Amiri" w:hAnsi="Amiri" w:eastAsia="Amiri" w:cs="Amiri"/>
          <w:lang w:bidi="ar-SA"/>
          <w:color w:val="111111"/>
          <w:sz w:val="28"/>
          <w:szCs w:val="28"/>
          <w:rtl/>
        </w:rPr>
        <w:t xml:space="preserve">الرابع ما روي عن الكسائي أنه كان يقف عند قوله بَلْ فَعَلَهُ ثم يبتدئ كَبِيرُهُمْ هذا أي فعله من فعله و هذا من باب التورية إذ له ظاهر و باطن و باطنه ما ذكر و ظاهره إسناد الفعل إلي الكبير و فهمهم تعلق به و مراده عليه السلام</w:t>
      </w:r>
    </w:p>
    <w:p>
      <w:pPr>
        <w:pStyle w:val="BookText"/>
      </w:pPr>
      <w:r>
        <w:rPr>
          <w:rFonts w:ascii="IRNazanin" w:hAnsi="IRNazanin" w:eastAsia="IRNazanin" w:cs="IRNazanin"/>
          <w:lang w:bidi="fa-IR"/>
          <w:color w:val="111111"/>
          <w:sz w:val="28"/>
          <w:szCs w:val="28"/>
          <w:rtl/>
        </w:rPr>
        <w:t xml:space="preserve">و متکبرانه راه می‌رود، و سیفه فی یده یعنی شمشیرش را نیز دور سرش می‌چرخاند.</w:t>
      </w:r>
    </w:p>
    <w:p>
      <w:pPr>
        <w:pStyle w:val="BookText"/>
      </w:pPr>
      <w:r>
        <w:rPr>
          <w:rFonts w:ascii="IRNazanin" w:hAnsi="IRNazanin" w:eastAsia="IRNazanin" w:cs="IRNazanin"/>
          <w:lang w:bidi="fa-IR"/>
          <w:color w:val="111111"/>
          <w:sz w:val="28"/>
          <w:szCs w:val="28"/>
          <w:rtl/>
        </w:rPr>
        <w:t xml:space="preserve">«إرادة الاصلاح» ممکن است منظور اصلاح قومش باشد تا از عبادت بت‌ها دست بردارند؛ بر این اساس که اگر عاقل تفکر کند و دریابد شکستن بت‌ها از آن‌ها بر نمی آید و این کار را تنها موجود عاقل و باشعور می‌تواند انجام دهد، و بداند بت ها چنین ویژگی‌هایی ندارند، و دریابد که او حتی نمی‌تواند خواری و ذلت و ضرر را از خود دور کند، شایسته الوهیت و پرستش نیست، و این موجب شود تا از پرستش بت‌ها دست برداشته و از آن‌ها روی‌گردان شوند.</w:t>
      </w:r>
    </w:p>
    <w:p>
      <w:pPr>
        <w:pStyle w:val="BookText"/>
      </w:pPr>
      <w:r>
        <w:rPr>
          <w:rFonts w:ascii="IRNazanin" w:hAnsi="IRNazanin" w:eastAsia="IRNazanin" w:cs="IRNazanin"/>
          <w:lang w:bidi="fa-IR"/>
          <w:color w:val="111111"/>
          <w:sz w:val="28"/>
          <w:szCs w:val="28"/>
          <w:rtl/>
        </w:rPr>
        <w:t xml:space="preserve">علما در این باره آراء متفاوتی دارند:</w:t>
      </w:r>
    </w:p>
    <w:p>
      <w:pPr>
        <w:pStyle w:val="BookText"/>
      </w:pPr>
      <w:r>
        <w:rPr>
          <w:rFonts w:ascii="IRNazanin" w:hAnsi="IRNazanin" w:eastAsia="IRNazanin" w:cs="IRNazanin"/>
          <w:lang w:bidi="fa-IR"/>
          <w:color w:val="111111"/>
          <w:sz w:val="28"/>
          <w:szCs w:val="28"/>
          <w:rtl/>
        </w:rPr>
        <w:t xml:space="preserve">اول اینکه: این عبارت از کنایه‌هایی است که منظور از آن بیان حق و اجبار دشمن به پذیرفتن حجت و نکوهش او است، و قصد حضرت ابراهیم علیه السلام این نیست که عملی را که از خود ایشان صادر شده است، به بت ها نسبت دهد. قصد حضرت تنها این است که با اسلوب کنایه‌ای همراه با تمسخر و نکوهش بت‌پرستان را متنبه سازد. مثل اینکه هنگامی که شما خط زیبایی را نوشته‌اید و کسی که خوش خط نیست از شما می‌پرسد: خط خودتان است؟ و شما در پاسخ می‌گویید: نه، پس شما نوشته‌اید! منظور شما از این پاسخ، این است که انجام این کار را(نوشته خوش خط را) به همراه تمسخری که در کلام شما نهفته است، برای خود تثبیت نمایید ، نه اینکه انجام این عمل را از خود نفی کند، و آن را برای دوست بی سواد خود اثبات نماید. کنایه گویی، در چیزهایی است، که از نظر عقلی یا نقلی برای به دست مصلحت نفع و یا دفع ضرر و یا تمسخر در جای خود، وجایگاه هایی مانند آن به کار رفته است.</w:t>
      </w:r>
    </w:p>
    <w:p>
      <w:pPr>
        <w:pStyle w:val="BookText"/>
      </w:pPr>
      <w:r>
        <w:rPr>
          <w:rFonts w:ascii="IRNazanin" w:hAnsi="IRNazanin" w:eastAsia="IRNazanin" w:cs="IRNazanin"/>
          <w:lang w:bidi="fa-IR"/>
          <w:color w:val="111111"/>
          <w:sz w:val="28"/>
          <w:szCs w:val="28"/>
          <w:rtl/>
        </w:rPr>
        <w:t xml:space="preserve">دوم اینکه: حضرت ابراهیم علیه السلام هنگامی که دید بت‌های برگزیده را آراسته‌اند، به خشم آمد، به ویژه وقتی دید بت بزرگ را بیشتر مورد احترام قرار داده و آن را بسیار با عظمت می شمارند، پس شکستن بت‌ها را به آن بت نسبت داد، چرا که خود بت‌ها باعث خواری و شکستن خود شده اند،و همانطور که فعل را به مباشر فعل (آن کسی که خودش کار را انجام می دهد) نسبت می دهند ، هم چنین آن را به مسبب فعل نیز نسبت می دهند.</w:t>
      </w:r>
    </w:p>
    <w:p>
      <w:pPr>
        <w:pStyle w:val="BookText"/>
      </w:pPr>
      <w:r>
        <w:rPr>
          <w:rFonts w:ascii="IRNazanin" w:hAnsi="IRNazanin" w:eastAsia="IRNazanin" w:cs="IRNazanin"/>
          <w:lang w:bidi="fa-IR"/>
          <w:color w:val="111111"/>
          <w:sz w:val="28"/>
          <w:szCs w:val="28"/>
          <w:rtl/>
        </w:rPr>
        <w:t xml:space="preserve">سوم اینکه: این کار آنان را به عقاید پوچشان رو به رو می‌سازد، مثل این است که بگوید: اینکه این کار توسط بت بزرگ انجام شده است، بعید نیست، زیرا آنکه پرستش می‌شود و به سوی او فرا خوانده می‌شود، حق دارد چنین کاری انجام دهد، به ویژه اگر بزرگی باشد که پرستش این بت‌های کوچک را در کنار خود بر نمی‌تابد.</w:t>
      </w:r>
    </w:p>
    <w:p>
      <w:pPr>
        <w:pStyle w:val="BookText"/>
      </w:pPr>
      <w:r>
        <w:rPr>
          <w:rFonts w:ascii="IRNazanin" w:hAnsi="IRNazanin" w:eastAsia="IRNazanin" w:cs="IRNazanin"/>
          <w:lang w:bidi="fa-IR"/>
          <w:color w:val="111111"/>
          <w:sz w:val="28"/>
          <w:szCs w:val="28"/>
          <w:rtl/>
        </w:rPr>
        <w:t xml:space="preserve">چهارم: از کسایی نقل کرده‌اند که وی پس از عبارت «بل فعله» وقف کرده و سپس عبارت «کَبِیرُهُمْ هذا» را به عنوان جمله جداگانه شروع کرده و بیان می‌کرد، یعنی این عمل از بت بزرگ سر زده است. این از باب توریه بوده، چون این عبارت ظاهر و باطنی دارد. باطن همان چیزی است که بیان شده است و ظاهر آن اسناد فعل به بت بزرگ است وفهمیدن آنها به آن تعلق(شکستن بت ها) دارد و مراد حضرت علیه السلام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الباطن.</w:t>
      </w:r>
    </w:p>
    <w:p>
      <w:pPr>
        <w:pStyle w:val="BookText"/>
      </w:pPr>
      <w:r>
        <w:rPr>
          <w:rFonts w:ascii="Amiri" w:hAnsi="Amiri" w:eastAsia="Amiri" w:cs="Amiri"/>
          <w:lang w:bidi="ar-SA"/>
          <w:color w:val="111111"/>
          <w:sz w:val="28"/>
          <w:szCs w:val="28"/>
          <w:rtl/>
        </w:rPr>
        <w:t xml:space="preserve">الخامس ما روي عن بعضهم أنه كان يقف عند قوله كَبِيرُهُمْ ثم يبتدئ بقول هذا فَسْئَلُوهُمْ إِنْ كانُوا يَنْطِقُونَ و أراد بالكبير نفسه لأن الإنسان أكبر من كل صنم و هذا أيضا من باب التورية و قيل إنه يتم بدون الوقف أيضا بأن يكون هذا إشارة إلي نفسه المقدسة و المغايرة بين المشير و المشار إليه كاف بحسب الاعتبار.</w:t>
      </w:r>
    </w:p>
    <w:p>
      <w:pPr>
        <w:pStyle w:val="BookText"/>
      </w:pPr>
      <w:r>
        <w:rPr>
          <w:rFonts w:ascii="Amiri" w:hAnsi="Amiri" w:eastAsia="Amiri" w:cs="Amiri"/>
          <w:lang w:bidi="ar-SA"/>
          <w:color w:val="111111"/>
          <w:sz w:val="28"/>
          <w:szCs w:val="28"/>
          <w:rtl/>
        </w:rPr>
        <w:t xml:space="preserve">السادس أن في الكلام تقديما و تأخيرا و التقدير بل فعله كبيرهم إن كانوا ينطقون فاسألوهم فيكون إضافة الفعل إلي كبيرهم مشروطا بكونهم ناطقين فلما لم يكونوا ناطقين لم يكونوا فاعلين و الغرض منه تسفيه القوم و تقريعهم و توبيخهم لعبادة من لا يسمع و لا ينطق و لا يقدر أن يخبر من نفسه بشي‌ء.</w:t>
      </w:r>
    </w:p>
    <w:p>
      <w:pPr>
        <w:pStyle w:val="BookText"/>
      </w:pPr>
      <w:r>
        <w:rPr>
          <w:rFonts w:ascii="Amiri" w:hAnsi="Amiri" w:eastAsia="Amiri" w:cs="Amiri"/>
          <w:lang w:bidi="ar-SA"/>
          <w:color w:val="111111"/>
          <w:sz w:val="28"/>
          <w:szCs w:val="28"/>
          <w:rtl/>
        </w:rPr>
        <w:t xml:space="preserve">و يؤيده ما روي في كتاب الإحتجاج أَنَّهُ سُئِلَ الصَّادِقُ عليه السلام عَنْ قَوْلِ اللَّهِ عَزَّ وَ جَلَّ فِي قِصَّةِ إِبْرَاهِيمَ قالَ بَلْ فَعَلَهُ كَبِيرُهُمْ هذا فَسْئَلُوهُمْ إِنْ كانُوا يَنْطِقُونَ قَالَ مَا فَعَلَهُ كَبِيرُهُمْ وَ مَا كَذَبَ إِبْرَاهِيمُ قِيلَ وَ كَيْفَ ذَلِكَ فَقَالَ إِنَّمَا قَالَ إِبْرَاهِيمُ فَاسْأَلُوهُمْ إِنْ كَانُوا يَنْطِقُونَ إِنْ نَطَقُوا فَكَبِيرُهُمْ فَعَلَ وَ إِنْ لَمْ يَنْطِقُوا فَلَمْ يَفْعَلْ كَبِيرُهُمْ شَيْئاً فَمَا نَطَقُوا وَ مَا كَذَبَ إِبْرَاهِيمُ‌</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و ما روي أن لإبراهيم عليه السلام ثلاث كذبات تسمية للمعاريض كذبا لما شابهت صورتها صورته.</w:t>
      </w:r>
    </w:p>
    <w:p>
      <w:pPr>
        <w:pStyle w:val="BookText"/>
      </w:pPr>
      <w:r>
        <w:rPr>
          <w:rFonts w:ascii="Amiri" w:hAnsi="Amiri" w:eastAsia="Amiri" w:cs="Amiri"/>
          <w:lang w:bidi="ar-SA"/>
          <w:color w:val="111111"/>
          <w:sz w:val="28"/>
          <w:szCs w:val="28"/>
          <w:rtl/>
        </w:rPr>
        <w:t xml:space="preserve">و قال يوسف عليه السلام إرادة الإصلاح كأن المراد الإصلاح بينه و بين إخوته في حبس أخيه بنيامين عنده و إلزامهم ذلك بحيث لا يكون لهم محل منازعة و لم يتيسر له ذلك إلا بأمرين أحدهما نسبة السرقة و ثانيهما التمسك بحكم آل يعقوب في السارق و هو استرقاق السارق سنة و كان حكم ملك مصر أن يضرب السارق و يغرم ما سرق فلم يتمكن من أخذ أخيه في دين الملك فلذلك أمر فتيانه بأن يدسوا الصاع في رحل أخيه و أن ينسبوا السرقة إليه و أن يستفتوا في</w:t>
      </w:r>
    </w:p>
    <w:p>
      <w:pPr>
        <w:pStyle w:val="BookText"/>
      </w:pPr>
      <w:r>
        <w:rPr>
          <w:rFonts w:ascii="IRNazanin" w:hAnsi="IRNazanin" w:eastAsia="IRNazanin" w:cs="IRNazanin"/>
          <w:lang w:bidi="fa-IR"/>
          <w:color w:val="111111"/>
          <w:sz w:val="28"/>
          <w:szCs w:val="28"/>
          <w:rtl/>
        </w:rPr>
        <w:t xml:space="preserve">باطن آن است.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پنجم: از برخی از علما نقل شده است، که پس از عبارت «کبیرهم» وقف کرده اند و سپس به عبارت «هذا فاسئلوهم إن کانوا ینطقون» آغاز کرده و منظور[ بزرگ قوم یا بزرگ بت‌ها]، ابراهیم علیه السلام است، چرا که انسان از هر بتی بزرگ‌تر می‌باشد، این نیز از باب توریه است و می‌گویند: بدون وقف نیز مشخص است که این سخن اشاره به خود حضرت ابراهیم علیه السلام دارد و تفاوت بین مشیر و مشار الیه به حسب اعتبار کفایت می‌کند.</w:t>
      </w:r>
    </w:p>
    <w:p>
      <w:pPr>
        <w:pStyle w:val="BookText"/>
      </w:pPr>
      <w:r>
        <w:rPr>
          <w:rFonts w:ascii="IRNazanin" w:hAnsi="IRNazanin" w:eastAsia="IRNazanin" w:cs="IRNazanin"/>
          <w:lang w:bidi="fa-IR"/>
          <w:color w:val="111111"/>
          <w:sz w:val="28"/>
          <w:szCs w:val="28"/>
          <w:rtl/>
        </w:rPr>
        <w:t xml:space="preserve">ششم: در این سخن تقدیم و تاخیر وجود دارد و تقدیریش این است: «بل فعله کبیرهم إن کانوا ینطقون فاسئلوهم»، پس نسبت دادن فعل به بت بزرگ، مشروط به این است آن‌ها سخن بگویند، پس اگربت ها قادر به حرف زدن نباشند ، توانایی انجام کاری را هم ندارند، هدف از آن سفیه شمردن قوم و سرزنش آن‌ها به خاطر پرستش بت‌هایی است که نه می‌شنوند و نه سخن می‌گویند و نه می‌توانند از خود خبر دهند.</w:t>
      </w:r>
    </w:p>
    <w:p>
      <w:pPr>
        <w:pStyle w:val="BookText"/>
      </w:pPr>
      <w:r>
        <w:rPr>
          <w:rFonts w:ascii="IRNazanin" w:hAnsi="IRNazanin" w:eastAsia="IRNazanin" w:cs="IRNazanin"/>
          <w:lang w:bidi="fa-IR"/>
          <w:color w:val="111111"/>
          <w:sz w:val="28"/>
          <w:szCs w:val="28"/>
          <w:rtl/>
        </w:rPr>
        <w:t xml:space="preserve">آنچه در کتاب احتجاج نقل شده، تاییدی بر این گفته است.از امام صادق علیه السلام درباره آیه شریفه در مورد داستان ابراهیم علیه السلام «قال بل فعله کبیرهم هذا فاسئلوهم إن کانوا ینطقون»پرسیدند، حضرت فرمود: نه بت بزرگ این کار را انجام داده و نه ابراهیم دروغ گفته است، پرسیدند: چگونه چنین چیزی ممکن است؟ حضرت فرمود: ابراهیم علیه السلام تنها فرمود: «فاسئلوهم إن کانوا ینطقون» اگر بت بزرگ به سخن آمد پس او چنین کاری انجام داده است، و اگر سخن نگویند پس بت بزرگ نیز دیگر بت‌ها را نشکسته است، نه آن‌ها به سخن آمدند و نه ابراهیم دروغ گفت.</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بیضاوی: نقل شده است سه دروغ را به ابراهیم علیه السلام نسبت داده‌اند، در صورتی که کنایه بوده و آن کنایه‌ها را دروغ دانسته‌اند، چرا که به دروغ شباهت داشته است.</w:t>
      </w:r>
    </w:p>
    <w:p>
      <w:pPr>
        <w:pStyle w:val="BookText"/>
      </w:pPr>
      <w:r>
        <w:rPr>
          <w:rFonts w:ascii="IRNazanin" w:hAnsi="IRNazanin" w:eastAsia="IRNazanin" w:cs="IRNazanin"/>
          <w:lang w:bidi="fa-IR"/>
          <w:color w:val="111111"/>
          <w:sz w:val="28"/>
          <w:szCs w:val="28"/>
          <w:rtl/>
        </w:rPr>
        <w:t xml:space="preserve">«یوسف علیه السلام اراده اصلاح»، گویا منظور اصلاح میان خود و برادرانش بوده است که برادرش بنیامین را نزد خود نگه می‌دارد، و برادرانش را به این کار ملزم نماید به گونه‌ای که جای هیچ بحث و نزاعی برای دو طرف باقی نماند. این کار جز با دو امر امکان پذیر نبود: اول : به آنها نسبت سرقت ودزدی دهد و دوم: متوسل شدن به حکم آل یعقوب درباره دزدی؛ و آن حکم این بود که دزد را به مدت یک سال به خدمت می‌گرفتند، در صورتی که حکم دزدی در مصر حد زدن دزد و پس گرفتن اشیاء دزدیده شده بود، به این ترتیب نمی‌توانست طبق قانون خودشان برادرش را نزد خود نگه دارد، بنابراین خدمتکاران خود را مامور کرد تا پیمانه را در اثاثیه برادرش قرار دهند و نسبت دزدی به او بزنند، و درباره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 السارق منهم ف قالُوا جَزاؤُهُ مَنْ وُجِدَ فِي رَحْلِهِ فَهُوَ جَزاؤُهُ أي أخذ السارق نفسه هو جزاؤه لا غير.</w:t>
      </w:r>
    </w:p>
    <w:p>
      <w:pPr>
        <w:pStyle w:val="BookText"/>
      </w:pPr>
      <w:r>
        <w:rPr>
          <w:rFonts w:ascii="Amiri" w:hAnsi="Amiri" w:eastAsia="Amiri" w:cs="Amiri"/>
          <w:lang w:bidi="ar-SA"/>
          <w:color w:val="111111"/>
          <w:sz w:val="28"/>
          <w:szCs w:val="28"/>
          <w:rtl/>
        </w:rPr>
        <w:t xml:space="preserve">فلما فتشوا وجدوا الصاع في رحل أخيه فأخذوا برقبته و حكموا برقيته و لم يبق لإخوته محل منازعة في حبسه إلا أن قالوا علي سبيل التضرع و الالتماس فَخُذْ أَحَدَنا مَكانَهُ إِنَّا نَراكَ مِنَ الْمُحْسِنِينَ‌</w:t>
      </w:r>
      <w:r>
        <w:rPr>
          <w:rStyle w:val="FootnoteReference"/>
        </w:rPr>
        <w:footnoteReference w:id="1568"/>
      </w:r>
      <w:r>
        <w:rPr>
          <w:rFonts w:ascii="Amiri" w:hAnsi="Amiri" w:eastAsia="Amiri" w:cs="Amiri"/>
          <w:lang w:bidi="ar-SA"/>
          <w:color w:val="111111"/>
          <w:sz w:val="28"/>
          <w:szCs w:val="28"/>
          <w:rtl/>
        </w:rPr>
        <w:t xml:space="preserve">فردهم بقوله مَعاذَ اللَّهِ أَنْ نَأْخُذَ إِلَّا مَنْ وَجَدْنا مَتاعَنا عِنْدَهُ إِنَّا إِذاً لَظالِمُونَ قيل أراد إنا إذا أخذنا غيره لظالمون في مذهبكم لأن استعباد غير من وجد الصاع في رحله ظلم عندكم أو أراد أن الله أمرني و أوحي إلي أن آخذ بنيامين فلو أخذت غيره كنت عاملا بخلاف الوحي و للعلماء فيه أيضا وجوه أخري:</w:t>
      </w:r>
    </w:p>
    <w:p>
      <w:pPr>
        <w:pStyle w:val="BookText"/>
      </w:pPr>
      <w:r>
        <w:rPr>
          <w:rFonts w:ascii="Amiri" w:hAnsi="Amiri" w:eastAsia="Amiri" w:cs="Amiri"/>
          <w:lang w:bidi="ar-SA"/>
          <w:color w:val="111111"/>
          <w:sz w:val="28"/>
          <w:szCs w:val="28"/>
          <w:rtl/>
        </w:rPr>
        <w:t xml:space="preserve">الأول أن ذلك النداء لم يكن بأمره بل نادوا من عند أنفسهم لأنهم لما لم يجدوا الصاع غلب علي ظنهم أنهم أخذوه.</w:t>
      </w:r>
    </w:p>
    <w:p>
      <w:pPr>
        <w:pStyle w:val="BookText"/>
      </w:pPr>
      <w:r>
        <w:rPr>
          <w:rFonts w:ascii="Amiri" w:hAnsi="Amiri" w:eastAsia="Amiri" w:cs="Amiri"/>
          <w:lang w:bidi="ar-SA"/>
          <w:color w:val="111111"/>
          <w:sz w:val="28"/>
          <w:szCs w:val="28"/>
          <w:rtl/>
        </w:rPr>
        <w:t xml:space="preserve">الثاني أنهم لم ينادوا أنكم سرقتم الصاع فلعل المراد أنكم سرقتم يوسف من أبيه يدل عليه مَا رَوَاهُ الصَّدُوقُ فِي الْعِلَلِ بِإِسْنَادِهِ عَنْ أَبِي عَبْدِ اللَّهِ عليه السلام أَنَّهُ قَالَ: فِي تَفْسِيرِ هَذِهِ الْآيَةِ أَنَّهُمْ سَرَقُوا يُوسُفَ مِنْ أَبِيهِ أَ لَا تَرَي أَنَّهُمْ حِينَ قَالُوا ما ذا تَفْقِدُونَ قالُوا نَفْقِدُ صُواعَ الْمَلِكِ وَ لَمْ يَقُولُوا سَرَقْتُمْ صَاعَ الْمَلِكِ‌</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لعل المراد من قولهم إِنَّكُمْ لَسارِقُونَ الاستفهام كما في قوله حكاية عن إبراهيم هذا رَبِّي‌</w:t>
      </w:r>
      <w:r>
        <w:rPr>
          <w:rStyle w:val="FootnoteReference"/>
        </w:rPr>
        <w:footnoteReference w:id="1570"/>
      </w:r>
      <w:r>
        <w:rPr>
          <w:rFonts w:ascii="Amiri" w:hAnsi="Amiri" w:eastAsia="Amiri" w:cs="Amiri"/>
          <w:lang w:bidi="ar-SA"/>
          <w:color w:val="111111"/>
          <w:sz w:val="28"/>
          <w:szCs w:val="28"/>
          <w:rtl/>
        </w:rPr>
        <w:t xml:space="preserve">و إن كان ظاهره الخبر و أيد ذلك بأن في مصحف ابن مسعود أ إنكم بالهمزتين.</w:t>
      </w:r>
    </w:p>
    <w:p>
      <w:pPr>
        <w:pStyle w:val="BookText"/>
      </w:pPr>
      <w:r>
        <w:rPr>
          <w:rFonts w:ascii="Amiri" w:hAnsi="Amiri" w:eastAsia="Amiri" w:cs="Amiri"/>
          <w:lang w:bidi="ar-SA"/>
          <w:color w:val="111111"/>
          <w:sz w:val="28"/>
          <w:szCs w:val="28"/>
          <w:rtl/>
        </w:rPr>
        <w:t xml:space="preserve">و قال بعض الأفاضل حاصل الجواب أن لكل من الصدق و الكذب معنيين أحدهما لغوي و الآخر عرفي فالأول هو الموافق للواقع و المخالف للواقع و الثاني الموافق للحق و المخالف للحق و المراد بالحق رضا الله تعالي فكما</w:t>
      </w:r>
    </w:p>
    <w:p>
      <w:pPr>
        <w:pStyle w:val="BookText"/>
      </w:pPr>
      <w:r>
        <w:rPr>
          <w:rFonts w:ascii="IRNazanin" w:hAnsi="IRNazanin" w:eastAsia="IRNazanin" w:cs="IRNazanin"/>
          <w:lang w:bidi="fa-IR"/>
          <w:color w:val="111111"/>
          <w:sz w:val="28"/>
          <w:szCs w:val="28"/>
          <w:rtl/>
        </w:rPr>
        <w:t xml:space="preserve">دزد حکم کنند، «فقالوا جزاؤه من وجد فی رحله فهو جزاؤه»، یعنی خود دزد را به عنوان کیفر دزدی به گرو و خدمت می‌گیرند و نه چیز دیگر. هنگامی که بارها را جستجو کردند، پیمانه را در توشه برادرش پیدا کردند، یقه او را گرفتند و حکم بندگی بر او نمودند.</w:t>
      </w:r>
    </w:p>
    <w:p>
      <w:pPr>
        <w:pStyle w:val="BookText"/>
      </w:pPr>
      <w:r>
        <w:rPr>
          <w:rFonts w:ascii="IRNazanin" w:hAnsi="IRNazanin" w:eastAsia="IRNazanin" w:cs="IRNazanin"/>
          <w:lang w:bidi="fa-IR"/>
          <w:color w:val="111111"/>
          <w:sz w:val="28"/>
          <w:szCs w:val="28"/>
          <w:rtl/>
        </w:rPr>
        <w:t xml:space="preserve">و نگه داشتن او جای هیچ بحث و گفتگویی برای برادرانش باقی نگذاشت، جز اینکه از روی تضرع و التماس گفتند: «فخذ أحدنا مکانه إنا نریک من المحسنین»</w:t>
      </w:r>
      <w:r>
        <w:rPr>
          <w:rStyle w:val="FootnoteReference"/>
        </w:rPr>
        <w:footnoteReference w:id="1571"/>
      </w:r>
      <w:r>
        <w:rPr>
          <w:rFonts w:ascii="IRNazanin" w:hAnsi="IRNazanin" w:eastAsia="IRNazanin" w:cs="IRNazanin"/>
          <w:lang w:bidi="fa-IR"/>
          <w:color w:val="111111"/>
          <w:sz w:val="28"/>
          <w:szCs w:val="28"/>
          <w:rtl/>
        </w:rPr>
        <w:t xml:space="preserve">{یکی از ما را به جای او بگیر، که ما تو را از نیکوکاران می‌بینیم} و یوسف به آن‌ها پاسخ داد: «معاذ الله أن نأخذ إلا من وجدنا متاعنا إنا إذا الظالمون» گفته می شود: اگر من دیگری را به جای او بگیرم، در آیین شما مرتکب ظلم و ستم شده‌ام، زیرا به بندگی گرفتن کسی که پیمانه در بار او نبوده، ظلم و ستم است؛ و یا منظور این است که خداوند مرا فرمان داده و به من وحی کرده است که بنیامین را نزد خود نگه دارم و اگر دیگری را به جای او بگیرم، بر خلاف وحی عمل کرده‌ام. که علماء آراء دیگری نیز دارند:</w:t>
      </w:r>
    </w:p>
    <w:p>
      <w:pPr>
        <w:pStyle w:val="BookText"/>
      </w:pPr>
      <w:r>
        <w:rPr>
          <w:rFonts w:ascii="IRNazanin" w:hAnsi="IRNazanin" w:eastAsia="IRNazanin" w:cs="IRNazanin"/>
          <w:lang w:bidi="fa-IR"/>
          <w:color w:val="111111"/>
          <w:sz w:val="28"/>
          <w:szCs w:val="28"/>
          <w:rtl/>
        </w:rPr>
        <w:t xml:space="preserve">اول اینکه: صدا زدن کاروانیان با این عبارت، به فرمان یوسف علیه السلام نبوده بلکه آن‌ها خود به این صورت عمل کردند، زیرا آن‌ها هنگامی که پیمانه را پیدا نکردند، تصورشان این بود که آن‌ها پیمانه را برداشته‌اند.</w:t>
      </w:r>
    </w:p>
    <w:p>
      <w:pPr>
        <w:pStyle w:val="BookText"/>
      </w:pPr>
      <w:r>
        <w:rPr>
          <w:rFonts w:ascii="IRNazanin" w:hAnsi="IRNazanin" w:eastAsia="IRNazanin" w:cs="IRNazanin"/>
          <w:lang w:bidi="fa-IR"/>
          <w:color w:val="111111"/>
          <w:sz w:val="28"/>
          <w:szCs w:val="28"/>
          <w:rtl/>
        </w:rPr>
        <w:t xml:space="preserve">دوم: خدمتکاران نگفتند شما پیمانه را دزدیده‌اید، ممکن است منظور آن‌ها این بوده است که شما یوسف علیه السلام را از پدرش دزدیده‌اید. شیخ صدوق در علل الشرائع به نقل از امام صادق علیه السلام در تفسیر این آیه می‌گوید: در حقیقت آن‌ها یوسف علیه السلام را از پدرش دزدیدند، مگر نه اینکه کاروانیان گفتند: چه چیز گم کرده‌اید؟ پاسخ دادند: پیمانه پادشاه را جستجو می‌کنیم. و نگفتند: شما پیمانه پادشاه را دزدیده‌اید.</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سوم: ممکن است منظور از «إنکم لسارقون» استفهام و پرسش باشد، همانطور که خدای متعال می‌فرماید: «هذا ربی»</w:t>
      </w:r>
      <w:r>
        <w:rPr>
          <w:rStyle w:val="FootnoteReference"/>
        </w:rPr>
        <w:footnoteReference w:id="1573"/>
      </w:r>
      <w:r>
        <w:rPr>
          <w:rFonts w:ascii="IRNazanin" w:hAnsi="IRNazanin" w:eastAsia="IRNazanin" w:cs="IRNazanin"/>
          <w:lang w:bidi="fa-IR"/>
          <w:color w:val="111111"/>
          <w:sz w:val="28"/>
          <w:szCs w:val="28"/>
          <w:rtl/>
        </w:rPr>
        <w:t xml:space="preserve">{این پروردگار من است؟} گرچه ظاهر آن خبری باشد و طبق مصحف ابن مسعود «ءإنکم» با دو همزه نقل شده و تاییدی بر این نکته است.</w:t>
      </w:r>
    </w:p>
    <w:p>
      <w:pPr>
        <w:pStyle w:val="BookText"/>
      </w:pPr>
      <w:r>
        <w:rPr>
          <w:rFonts w:ascii="IRNazanin" w:hAnsi="IRNazanin" w:eastAsia="IRNazanin" w:cs="IRNazanin"/>
          <w:lang w:bidi="fa-IR"/>
          <w:color w:val="111111"/>
          <w:sz w:val="28"/>
          <w:szCs w:val="28"/>
          <w:rtl/>
        </w:rPr>
        <w:t xml:space="preserve">برخی از علماء معتقدند: نتیجه این که هر کدام از صدق و کذب دو معنا دارند، یکی معنای لغوی و دیگری معنای عرفی. معنای اول آن کلامی است که یا با واقعیت مطابق هست و یا با واقعیت مطابق نیست، و معنای دوم چیزی که با حق موافق هست ویا با حق موافق نیست، و منظور از حق رضای الهی است، همانطور که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3" w:name="pg13499_119257"/>
    <w:bookmarkEnd w:id="163"/>
    <w:p>
      <w:pPr>
        <w:pStyle w:val="BookText"/>
      </w:pPr>
      <w:r>
        <w:rPr>
          <w:rFonts w:ascii="Amiri" w:hAnsi="Amiri" w:eastAsia="Amiri" w:cs="Amiri"/>
          <w:lang w:bidi="ar-SA"/>
          <w:color w:val="111111"/>
          <w:sz w:val="28"/>
          <w:szCs w:val="28"/>
          <w:rtl/>
        </w:rPr>
        <w:t xml:space="preserve">يمكن أن لا يكون الصادق اللغوي صادقا عرفيا كما قال تعالي فَإِذْ لَمْ يَأْتُوا بِالشُّهَداءِ فَأُولئِكَ عِنْدَ اللَّهِ هُمُ الْكاذِبُونَ‌</w:t>
      </w:r>
      <w:r>
        <w:rPr>
          <w:rStyle w:val="FootnoteReference"/>
        </w:rPr>
        <w:footnoteReference w:id="1574"/>
      </w:r>
      <w:r>
        <w:rPr>
          <w:rFonts w:ascii="Amiri" w:hAnsi="Amiri" w:eastAsia="Amiri" w:cs="Amiri"/>
          <w:lang w:bidi="ar-SA"/>
          <w:color w:val="111111"/>
          <w:sz w:val="28"/>
          <w:szCs w:val="28"/>
          <w:rtl/>
        </w:rPr>
        <w:t xml:space="preserve">فكذلك يمكن أن لا يكون الكاذب اللغوي كاذبا عرفيا كما ذكره عليه السلام في هذا الخبر.</w:t>
      </w:r>
    </w:p>
    <w:p>
      <w:pPr>
        <w:pStyle w:val="Heading5"/>
      </w:pPr>
      <w:bookmarkStart w:id="1214" w:name="_Toc973"/>
      <w:r>
        <w:t>«5»</w:t>
      </w:r>
      <w:bookmarkEnd w:id="1214"/>
    </w:p>
    <w:p>
      <w:pPr>
        <w:pStyle w:val="BookText"/>
      </w:pPr>
      <w:r>
        <w:rPr>
          <w:rFonts w:ascii="Amiri" w:hAnsi="Amiri" w:eastAsia="Amiri" w:cs="Amiri"/>
          <w:lang w:bidi="ar-SA"/>
          <w:color w:val="111111"/>
          <w:sz w:val="28"/>
          <w:szCs w:val="28"/>
          <w:rtl/>
        </w:rPr>
        <w:t xml:space="preserve">كا، [الكافي] عَنْ عَلِيٍّ عَنْ أَبِيهِ عَنْ صَفْوَانَ عَنْ أَبِي مَخْلَدٍ السَّرَّاجِ عَنْ عِيسَي بْنِ حَسَّانَ قَالَ سَمِعْتُ أَبَا عَبْدِ اللَّهِ عليه السلام يَقُولُ: كُلُّ كَذِبٍ مَسْئُولٌ عَنْهُ صَاحِبُهُ يَوْماً إِلَّا كَذِباً فِي ثَلَاثَةٍ رَجُلٌ كَائِدٌ فِي حَرْبِهِ فَهُوَ مَوْضُوعٌ عَنْهُ أَوْ رَجُلٌ أَصْلَحَ بَيْنَ اثْنَيْنِ يَلْقَي هَذَا بِغَيْرِ مَا يَلْقَي بِهِ هَذَا يُرِيدُ بِذَلِكَ الْإِصْلَاحَ مَا بَيْنَهُمَا أَوْ رَجُلٌ وَعَدَ أَهْلَهُ شَيْئاً وَ هُوَ لَا يُرِيدُ أَنْ يُتِمَّ لَهُمْ‌</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5"/>
      </w:pPr>
      <w:bookmarkStart w:id="1215" w:name="_Toc974"/>
      <w:r>
        <w:t>بيان</w:t>
      </w:r>
      <w:bookmarkEnd w:id="1215"/>
    </w:p>
    <w:p>
      <w:pPr>
        <w:pStyle w:val="BookText"/>
      </w:pPr>
      <w:r>
        <w:rPr>
          <w:rFonts w:ascii="Amiri" w:hAnsi="Amiri" w:eastAsia="Amiri" w:cs="Amiri"/>
          <w:lang w:bidi="ar-SA"/>
          <w:color w:val="111111"/>
          <w:sz w:val="28"/>
          <w:szCs w:val="28"/>
          <w:rtl/>
        </w:rPr>
        <w:t xml:space="preserve">يوما لعل الإبهام لاحتمال أن يكون السؤال في القبر أو في القيامة و يحتمل الدنيا أيضا فإن للناس أن يعيروه بذلك إلا كذبا المراد به الكذب اللغوي فهو موضوع عنه أي إثمه مرفوع عنه لا يأثم عليه يلقي هذا بغير ما يلقي به هذا كأن يقول لكل منهما التقصير منك و هو غير مقصر في حقك أو يلقي كلا منهما بكلام غير الكلام الذي سمع من الآخر فيه من الشتم و إظهار العداوة و هذا أنسب معني و الأول لفظا.</w:t>
      </w:r>
    </w:p>
    <w:p>
      <w:pPr>
        <w:pStyle w:val="BookText"/>
      </w:pPr>
      <w:r>
        <w:rPr>
          <w:rFonts w:ascii="Amiri" w:hAnsi="Amiri" w:eastAsia="Amiri" w:cs="Amiri"/>
          <w:lang w:bidi="ar-SA"/>
          <w:color w:val="111111"/>
          <w:sz w:val="28"/>
          <w:szCs w:val="28"/>
          <w:rtl/>
        </w:rPr>
        <w:t xml:space="preserve">و ما في قوله ما بينهما موصولة و هو مفعول الإصلاح أو رجل وعد أهله فيه أن الوعد من قبيل الإنشاء و الصدق و الكذب إنما يكونان في الخبر و لعله باعتبار أنه يلزم إذا لم يف به أن يعتذر بما يتضمن الكذب كأن يقول نسيت أو لم يمكنني و أمثال ذلك باعتبار ما يستلزمه من الإخبار ضمنا بإرادة الوفاء هذا بحسب ما هو أظهر عندي في الوعد لكن ظاهر أكثر العلماء أنه من قبيل الخبر و سيأتي الكلام فيه في باب خلف الوعد.</w:t>
      </w:r>
    </w:p>
    <w:p>
      <w:pPr>
        <w:pStyle w:val="BookText"/>
      </w:pPr>
      <w:r>
        <w:rPr>
          <w:rFonts w:ascii="Amiri" w:hAnsi="Amiri" w:eastAsia="Amiri" w:cs="Amiri"/>
          <w:lang w:bidi="ar-SA"/>
          <w:color w:val="111111"/>
          <w:sz w:val="28"/>
          <w:szCs w:val="28"/>
          <w:rtl/>
        </w:rPr>
        <w:t xml:space="preserve">قال الراغب الصدق و الكذب أصلهما في القول ماضيا كان أو مستقبلا وعدا كان أو غيره و لا يكونان بالقصد الأول إلا في القول و لا يكونان من القول</w:t>
      </w:r>
    </w:p>
    <w:p>
      <w:pPr>
        <w:pStyle w:val="BookText"/>
      </w:pPr>
      <w:r>
        <w:rPr>
          <w:rFonts w:ascii="IRNazanin" w:hAnsi="IRNazanin" w:eastAsia="IRNazanin" w:cs="IRNazanin"/>
          <w:lang w:bidi="fa-IR"/>
          <w:color w:val="111111"/>
          <w:sz w:val="28"/>
          <w:szCs w:val="28"/>
          <w:rtl/>
        </w:rPr>
        <w:t xml:space="preserve">ممکن است صادق در لغت همان معنای صادق عرفی نباشد، خدای متعال می‌فرماید: «فاذ لم یأتوا بالشهداء فاولئک عند الله هم الکاذبون»</w:t>
      </w:r>
      <w:r>
        <w:rPr>
          <w:rStyle w:val="FootnoteReference"/>
        </w:rPr>
        <w:footnoteReference w:id="1576"/>
      </w:r>
      <w:r>
        <w:rPr>
          <w:rFonts w:ascii="IRNazanin" w:hAnsi="IRNazanin" w:eastAsia="IRNazanin" w:cs="IRNazanin"/>
          <w:lang w:bidi="fa-IR"/>
          <w:color w:val="111111"/>
          <w:sz w:val="28"/>
          <w:szCs w:val="28"/>
          <w:rtl/>
        </w:rPr>
        <w:t xml:space="preserve">{پس چون گواهان [لازم] را نیاورده‌اند، اینانند که نزد خدا دروغگویانند.}، همچنین ممکن است کاذب لغوی همان کاذب عرفی نباشد، همانطور که امام صادق علیه السلام در این روایت بدان اشاره کرده است.</w:t>
      </w:r>
    </w:p>
    <w:p>
      <w:pPr>
        <w:pStyle w:val="Heading5"/>
      </w:pPr>
      <w:bookmarkStart w:id="1216" w:name="_Toc975"/>
      <w:r>
        <w:t>روایت 5</w:t>
      </w:r>
      <w:bookmarkEnd w:id="1216"/>
    </w:p>
    <w:p>
      <w:pPr>
        <w:pStyle w:val="BookText"/>
      </w:pPr>
      <w:r>
        <w:rPr>
          <w:rFonts w:ascii="IRNazanin" w:hAnsi="IRNazanin" w:eastAsia="IRNazanin" w:cs="IRNazanin"/>
          <w:lang w:bidi="fa-IR"/>
          <w:color w:val="111111"/>
          <w:sz w:val="28"/>
          <w:szCs w:val="28"/>
          <w:rtl/>
        </w:rPr>
        <w:t xml:space="preserve">عیسی بن حسان گوید: از امام صادق علیه السّلام شنیدم که فرمودند: هر دروغی روزی صاحبش را مورد بازخواست قرار می دهند، مگر دروغ گفتن در سه چیز: یکی مردی که در جنگ حیله به کار می برد پس این مورد جایی است که دروغ گفتن در آن جایز است. یا مردی که در میان دو نفر اصلاح می‌کند، و این یکی را ملاقات می‌کند، به غیر آنچه آن دیگری را ملاقات می‌کند، و اراده دارد که به این طریقه، در میان ایشان اصلاح کند. یا مردی که به اهل خویش چیزی را وعده می‌دهد، در حالی که آن شخص نمی خواهد آن کار را برایشان انجام دهد».</w:t>
      </w:r>
      <w:r>
        <w:rPr>
          <w:rStyle w:val="FootnoteReference"/>
        </w:rPr>
        <w:footnoteReference w:id="1577"/>
      </w:r>
    </w:p>
    <w:p>
      <w:pPr>
        <w:pStyle w:val="Heading5"/>
      </w:pPr>
      <w:bookmarkStart w:id="1217" w:name="_Toc976"/>
      <w:r>
        <w:t>شرح</w:t>
      </w:r>
      <w:bookmarkEnd w:id="1217"/>
    </w:p>
    <w:p>
      <w:pPr>
        <w:pStyle w:val="BookText"/>
      </w:pPr>
      <w:r>
        <w:rPr>
          <w:rFonts w:ascii="IRNazanin" w:hAnsi="IRNazanin" w:eastAsia="IRNazanin" w:cs="IRNazanin"/>
          <w:lang w:bidi="fa-IR"/>
          <w:color w:val="111111"/>
          <w:sz w:val="28"/>
          <w:szCs w:val="28"/>
          <w:rtl/>
        </w:rPr>
        <w:t xml:space="preserve">در «یوما» ابهام وجود دارد، ممکن است سوال در قبر و یا در قیامت و حتی در دنیا باشد، که مردم به خاطر آن دروغ سرزنش می‌شوند. «الا کذبا» که منظور از آن کذب لغوی بوده و از گردن او برداشته می‌شود، یعنی گناه دروغ از گردن او برداشته می‌شود و برایش نوشته نمی‌شود.</w:t>
      </w:r>
    </w:p>
    <w:p>
      <w:pPr>
        <w:pStyle w:val="BookText"/>
      </w:pPr>
      <w:r>
        <w:rPr>
          <w:rFonts w:ascii="IRNazanin" w:hAnsi="IRNazanin" w:eastAsia="IRNazanin" w:cs="IRNazanin"/>
          <w:lang w:bidi="fa-IR"/>
          <w:color w:val="111111"/>
          <w:sz w:val="28"/>
          <w:szCs w:val="28"/>
          <w:rtl/>
        </w:rPr>
        <w:t xml:space="preserve">«یَلْقَی هَذَا بِغَیْرِ مَا یَلْقَی بِهِ هَذَا» به این معنا که به هر یک از آن‌ها می‌گوید: تقصیر توست و دیگری تقصیری ندارد، و یا به هر یک از آن‌ها، از قول دیگری سخنی را غیر از آنچه از ناسزا و اظهار دشمنی که شنیده، می گوید، این مناسب‌ترین معنا بوده و معنای اول لفظی است.</w:t>
      </w:r>
    </w:p>
    <w:p>
      <w:pPr>
        <w:pStyle w:val="BookText"/>
      </w:pPr>
      <w:r>
        <w:rPr>
          <w:rFonts w:ascii="IRNazanin" w:hAnsi="IRNazanin" w:eastAsia="IRNazanin" w:cs="IRNazanin"/>
          <w:lang w:bidi="fa-IR"/>
          <w:color w:val="111111"/>
          <w:sz w:val="28"/>
          <w:szCs w:val="28"/>
          <w:rtl/>
        </w:rPr>
        <w:t xml:space="preserve">ما در عبارت «ما بینهما» موصوله بوده و مفعول اصلاح به شمار می‌رود. «أو رجل وعد أهله»، اشکال شده است که وعد از جمله های انشایی به شمار می آید و صدق وکذب در جمله های خبری است وشاید این حکم به اعتبار زمانی است که شخص نتوانسته به وعده خود عمل کند از این رو عذری که می آورد متضمن دروغ است (چون هر دلیلی بیاورد متضمن دروغ است چرا که از ابتدا قصد انجام آن کار را نداشته است). مانند اینکه بگوید: فراموش کردم و یا نتوانستم انجام دهم و از این قبیل عبارات. این</w:t>
      </w:r>
    </w:p>
    <w:p>
      <w:pPr>
        <w:pStyle w:val="BookText"/>
      </w:pPr>
      <w:r>
        <w:rPr>
          <w:rFonts w:ascii="IRNazanin" w:hAnsi="IRNazanin" w:eastAsia="IRNazanin" w:cs="IRNazanin"/>
          <w:lang w:bidi="fa-IR"/>
          <w:color w:val="111111"/>
          <w:sz w:val="28"/>
          <w:szCs w:val="28"/>
          <w:rtl/>
        </w:rPr>
        <w:t xml:space="preserve">توجیه به حسب آن عقیده ای است که من در باب وعده آشکار است (وعده انشایی است) اما بیشتر علماء معتقدند وعده از قبیل جمله خبری است. بحث درباره آن در باب خلف وعده خواهد آمد.</w:t>
      </w:r>
    </w:p>
    <w:p>
      <w:pPr>
        <w:pStyle w:val="BookText"/>
      </w:pPr>
      <w:r>
        <w:rPr>
          <w:rFonts w:ascii="IRNazanin" w:hAnsi="IRNazanin" w:eastAsia="IRNazanin" w:cs="IRNazanin"/>
          <w:lang w:bidi="fa-IR"/>
          <w:color w:val="111111"/>
          <w:sz w:val="28"/>
          <w:szCs w:val="28"/>
          <w:rtl/>
        </w:rPr>
        <w:t xml:space="preserve">راغب می‌گوید:اصل صدق و کذب در سخن است، خواه سخن مربوط به گذشته باشد و خواه مربوط به آینده، قول و وعده باشد و یا چیز دیگر، صدق وکذب بنابر قانون اصلی، واولی تنها در در گفتار به کار میرود و این دو فقط در گفتارهای خبری جریان دارند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الخبر دون غيره من أصناف الكلام الاستفهام و الأمر و الدعاء و لذلك قال وَ مَنْ أَصْدَقُ مِنَ اللَّهِ قِيلًا</w:t>
      </w:r>
      <w:r>
        <w:rPr>
          <w:rStyle w:val="FootnoteReference"/>
        </w:rPr>
        <w:footnoteReference w:id="1578"/>
      </w:r>
      <w:r>
        <w:rPr>
          <w:rFonts w:ascii="Amiri" w:hAnsi="Amiri" w:eastAsia="Amiri" w:cs="Amiri"/>
          <w:lang w:bidi="ar-SA"/>
          <w:color w:val="111111"/>
          <w:sz w:val="28"/>
          <w:szCs w:val="28"/>
          <w:rtl/>
        </w:rPr>
        <w:t xml:space="preserve">وَ مَنْ أَصْدَقُ مِنَ اللَّهِ حَدِيثاً</w:t>
      </w:r>
      <w:r>
        <w:rPr>
          <w:rStyle w:val="FootnoteReference"/>
        </w:rPr>
        <w:footnoteReference w:id="1579"/>
      </w:r>
      <w:r>
        <w:rPr>
          <w:rFonts w:ascii="Amiri" w:hAnsi="Amiri" w:eastAsia="Amiri" w:cs="Amiri"/>
          <w:lang w:bidi="ar-SA"/>
          <w:color w:val="111111"/>
          <w:sz w:val="28"/>
          <w:szCs w:val="28"/>
          <w:rtl/>
        </w:rPr>
        <w:t xml:space="preserve">وَ اذْكُرْ فِي الْكِتابِ إِسْماعِيلَ إِنَّهُ كانَ صادِقَ الْوَعْدِ</w:t>
      </w:r>
      <w:r>
        <w:rPr>
          <w:rStyle w:val="FootnoteReference"/>
        </w:rPr>
        <w:footnoteReference w:id="1580"/>
      </w:r>
      <w:r>
        <w:rPr>
          <w:rFonts w:ascii="Amiri" w:hAnsi="Amiri" w:eastAsia="Amiri" w:cs="Amiri"/>
          <w:lang w:bidi="ar-SA"/>
          <w:color w:val="111111"/>
          <w:sz w:val="28"/>
          <w:szCs w:val="28"/>
          <w:rtl/>
        </w:rPr>
        <w:t xml:space="preserve">و قد يكونان بالعرض في غيره من أنواع الكلام كالاستفهام و الأمر و الدعاء و ذلك نحو قول القائل أ زيد في الدار فإن في ضمنه إخبارا بكونه جاهلا بحال زيد و كذا إذا قال واسني في ضمنه أنه محتاج إلي المواساة و إذا قال لا تؤذني ففي ضمنه أنه يؤذيه انتهي‌</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مضمون الحديث متفق عليه بين الخاصة و العامة فَرَوَي التِّرْمِذِيُّ عَنِ النَّبِيِّ صلي الله عليه و آله: لَا يَحِلُّ الْكَذِبُ إِلَّا فِي ثَلَاثٍ يُحَدِّثُ الرَّجُلُ امْرَأَتَهُ لِيُرْضِيَهَا وَ الْكَذِبُ فِي الْحَرْبِ وَ الْكَذِبُ فِي الِاصْطِلَاحِ بَيْنَ النَّاسِ و في صحيح مسلم قال ابن شهاب و هو أحد رواته لم أسمع يرخص في شي‌ء مما يقول الناس كذبا إلا في ثلاث الحرب و الإصلاح بين الناس و حديث الرجل امرأته و حديث المرأة زوجها.</w:t>
      </w:r>
    </w:p>
    <w:p>
      <w:pPr>
        <w:pStyle w:val="BookText"/>
      </w:pPr>
      <w:r>
        <w:rPr>
          <w:rFonts w:ascii="Amiri" w:hAnsi="Amiri" w:eastAsia="Amiri" w:cs="Amiri"/>
          <w:lang w:bidi="ar-SA"/>
          <w:color w:val="111111"/>
          <w:sz w:val="28"/>
          <w:szCs w:val="28"/>
          <w:rtl/>
        </w:rPr>
        <w:t xml:space="preserve">قال عياض لا خلاف في جوازه في الثلاث و إنما يجوز في صورة ما يجوز منه فيها فأجاز قوم فيها صريح الكذب و أن يقول ما لم يكن لما فيه من المصالح و يندفع فيها الفساد قالوا و قد يجب لنجاة مسلم من القتل و قال بعضهم لا يجوز فيها التصريح بالكذب و إنما يجوز فيها التورية بالمعاريض و هي شي‌ء يخلص من المكروه و الحرام إلي الجائز إما لقصد الإصلاح بين الناس أو لدفع ما يضر أو لغير ذلك و تأول المروي علي ذلك و قال مثل أن يعد زوجته أن يفعل لها و يحسن إليها و نيته إن قدر الله تعالي أو يأتيها في هذا بلفظ محتمل و كلمة مشتركة تفهم من ذلك ما يطيب قلبها و كذلك في الإصلاح بين الناس ينقل لهؤلاء من هؤلاء الكلام المحتمل و كذلك في الحرب مثل أن يقول لعدوه انحل حزام سرجك و يريد فيما مضي و يقول لجيش عدوه مات أميركم ليذعر قلوبهم</w:t>
      </w:r>
    </w:p>
    <w:p>
      <w:pPr>
        <w:pStyle w:val="BookText"/>
      </w:pPr>
      <w:r>
        <w:rPr>
          <w:rFonts w:ascii="IRNazanin" w:hAnsi="IRNazanin" w:eastAsia="IRNazanin" w:cs="IRNazanin"/>
          <w:lang w:bidi="fa-IR"/>
          <w:color w:val="111111"/>
          <w:sz w:val="28"/>
          <w:szCs w:val="28"/>
          <w:rtl/>
        </w:rPr>
        <w:t xml:space="preserve">و در دیگر اقسام جمله  جریان ندارد مانند استفهام و امر و دعا. از این رو پرودگار می فرماید: «ومن أصدق من الله قیلا» </w:t>
      </w:r>
      <w:r>
        <w:rPr>
          <w:rStyle w:val="FootnoteReference"/>
        </w:rPr>
        <w:footnoteReference w:id="1582"/>
      </w:r>
      <w:r>
        <w:rPr>
          <w:rFonts w:ascii="IRNazanin" w:hAnsi="IRNazanin" w:eastAsia="IRNazanin" w:cs="IRNazanin"/>
          <w:lang w:bidi="fa-IR"/>
          <w:color w:val="111111"/>
          <w:sz w:val="28"/>
          <w:szCs w:val="28"/>
          <w:rtl/>
        </w:rPr>
        <w:t xml:space="preserve">{و چه کسی در سخن، از خدا راستگوتر است؟}، «ومن أصدق من الله حدیثا»</w:t>
      </w:r>
      <w:r>
        <w:rPr>
          <w:rStyle w:val="FootnoteReference"/>
        </w:rPr>
        <w:footnoteReference w:id="1583"/>
      </w:r>
      <w:r>
        <w:rPr>
          <w:rFonts w:ascii="IRNazanin" w:hAnsi="IRNazanin" w:eastAsia="IRNazanin" w:cs="IRNazanin"/>
          <w:lang w:bidi="fa-IR"/>
          <w:color w:val="111111"/>
          <w:sz w:val="28"/>
          <w:szCs w:val="28"/>
          <w:rtl/>
        </w:rPr>
        <w:t xml:space="preserve">{و راستگوتر از خدا در سخن کیست؟}، «واذکر فی الکتاب إسمعیل إنه کان صادق الوعد» </w:t>
      </w:r>
      <w:r>
        <w:rPr>
          <w:rStyle w:val="FootnoteReference"/>
        </w:rPr>
        <w:footnoteReference w:id="1584"/>
      </w:r>
      <w:r>
        <w:rPr>
          <w:rFonts w:ascii="IRNazanin" w:hAnsi="IRNazanin" w:eastAsia="IRNazanin" w:cs="IRNazanin"/>
          <w:lang w:bidi="fa-IR"/>
          <w:color w:val="111111"/>
          <w:sz w:val="28"/>
          <w:szCs w:val="28"/>
          <w:rtl/>
        </w:rPr>
        <w:t xml:space="preserve">و در این کتاب از اسماعیل یاد کن، زیرا که او درست‌وعده بود}. گاهی صدق و کذب بالعرض در دیگر اقسام جمله مانند استفهام و امر و دعایی مورد به کار برده می شود مانند اینکه شخصی بگوید: «آیا زید در خانه است؟» در ضمن پرسش خبر می‌دهد که از حال زید بی‌اطلاع است. همچنین اگر بگوید: «مراشریک خود گردان وکمکم کن» در ضمن آن نیازخود به یاری را نشان می‌دهد، و یا بگوید: «مرا آزار نده»، معنای آزار رساندن مخاطب در جمله نهفته است. </w:t>
      </w:r>
      <w:r>
        <w:rPr>
          <w:rStyle w:val="FootnoteReference"/>
        </w:rPr>
        <w:footnoteReference w:id="1585"/>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بدان که خاصه وعامه برمضمون این حدیث اتفاق نظر دارند. ترمدی از رسول خدا صلی الله علیه و آله نقل کرده است که دروغ تنها در سه مورد جایز است: دروغ مرد به همسرش تا او را راضی کند، دروغ در جنگ و دروغ برای آشتی بین دو نفر. ابن شهاب، یکی از راویان، در صحیح مسلم می‌گوید: نشنیده‌ام که جایی اجازه داده شده باشند که دروغی گفته شود مگر در سه مورد: در جنگ، در آشتی بین دو نفر، و در سخن مرد به همسرش و سخن زن به شوهرش.عیاض می‌گوید: در مورد جایز بودن دروغ در این سه مورد، اختلاف نظری نیست، تنها در شیوه بیان آن اختلاف وجود دارد. برخی دروغ صریح وآشکار را جایز دانسته‌اند و اینکه به گونه ای سخنش را بگوید که در آن چیزی(محتوا ومعنایی) که دارای مصلحتی باشد یا به واسطه آن از فسادی جلوگیری کند، وجود ندارد . می‌گویند: گاهی برای نجات جان مسلمان از کشته شدن، دروغ واجب است، برخی معتقدند: در نجات مسلمان هم ،دروغ صریح و آشکار جایز نیست، و بلکه در حفظ جان مسلمان، تنها توریه یا کنایه گویی جایز است، در این صورت است که دروغ از کراهت و حرام بودن خارج شده و برای آشتی میان مردم و یا دفع ضرر یا غیر ازاین موارد، جایز می‌شود و روایت مذکور را به این معنا تفسیر کرده اند و نمونه هایی از آن را ذکر کرده اند، مثل اینکه مردی به همسرش قول دهد کاری را برایش انجام دهد و نیتش آن است که اگر خداوند یاری کند، آن را عملی سازد، پس سخن خود را به گونه‌ای بیان می کند تا دل همسرش را به دست آورد وهم چنین در آشتی بین مردم نیز از قول یکی به دیگری چیزی می‌گوید و کلامش را به معنای دیگری حمل می کند، و و یا به سپاه دشمن بگوید: فرمانده شما مرده است، تا بدین وسیله در دلشان ترس بیاندازد،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4" w:name="pg13499_119259"/>
    <w:bookmarkEnd w:id="164"/>
    <w:p>
      <w:pPr>
        <w:pStyle w:val="BookText"/>
      </w:pPr>
      <w:r>
        <w:rPr>
          <w:rFonts w:ascii="Amiri" w:hAnsi="Amiri" w:eastAsia="Amiri" w:cs="Amiri"/>
          <w:lang w:bidi="ar-SA"/>
          <w:color w:val="111111"/>
          <w:sz w:val="28"/>
          <w:szCs w:val="28"/>
          <w:rtl/>
        </w:rPr>
        <w:t xml:space="preserve">و يعني النوم أو يقول لهم غدا يأتينا مدد و قد أعد قوما من عسكره ليأتوا في صورة المدد أو يعني بالمدد الطعام فهذا نوع من الخدع الجائزة و المعاريض المباحة.</w:t>
      </w:r>
    </w:p>
    <w:p>
      <w:pPr>
        <w:pStyle w:val="BookText"/>
      </w:pPr>
      <w:r>
        <w:rPr>
          <w:rFonts w:ascii="Amiri" w:hAnsi="Amiri" w:eastAsia="Amiri" w:cs="Amiri"/>
          <w:lang w:bidi="ar-SA"/>
          <w:color w:val="111111"/>
          <w:sz w:val="28"/>
          <w:szCs w:val="28"/>
          <w:rtl/>
        </w:rPr>
        <w:t xml:space="preserve">و قال القرطبي لعل ما استند في منعه التصريح بقاعدة حرمة الكذب و تأويله الأحاديث بحملها علي المعاريض ما يعضده دليل و أما الكذب ليمنع مظلوما من الظلم عليه فلم يختلف فيه أحد من الأمم لا عرب و لا عجم و من الكذب الذي يجوز بين الزوجين الإخبار بالمحبة و الاغتباط و إن كان كذبا لما فيه من الإصلاح و دوام الألفة.</w:t>
      </w:r>
    </w:p>
    <w:p>
      <w:pPr>
        <w:pStyle w:val="Heading5"/>
      </w:pPr>
      <w:bookmarkStart w:id="1218" w:name="_Toc977"/>
      <w:r>
        <w:t>«6»</w:t>
      </w:r>
      <w:bookmarkEnd w:id="1218"/>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 عَبْدِ اللَّهِ بْنِ يَحْيَي الْكَاهِلِيِّ عَنْ مُحَمَّدِ بْنِ مَالِكٍ عَنْ عَبْدِ الْأَعْلَي مَوْلَي آلِ سَامٍ قَالَ حَدَّثَنِي أَبُو عَبْدِ اللَّهِ عليه السلام بِحَدِيثٍ: فَقُلْتُ لَهُ جُعِلْتُ فِدَاكَ أَ لَيْسَ زَعَمْتَ لِيَ السَّاعَةَ كَذَا وَ كَذَا فَقَالَ لَا فَعَظُمَ ذَلِكَ عَلَيَّ فَقُلْتُ بَلَي وَ اللَّهِ زَعَمْتَ فَقَالَ لَا وَ اللَّهِ مَا زَعَمْتُهُ قَالَ فَعَظُمَ عَلَيَّ فَقُلْتُ بَلَي وَ اللَّهِ قَدْ قُلْتَهُ قَالَ نَعَمْ قَدْ قُلْتُهُ أَ مَا عَلِمْتَ أَنَّ كُلَّ زَعْمٍ فِي الْقُرْآنِ كَذِبٌ‌</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5"/>
      </w:pPr>
      <w:bookmarkStart w:id="1219" w:name="_Toc978"/>
      <w:r>
        <w:t>بيان</w:t>
      </w:r>
      <w:bookmarkEnd w:id="1219"/>
    </w:p>
    <w:p>
      <w:pPr>
        <w:pStyle w:val="BookText"/>
      </w:pPr>
      <w:r>
        <w:rPr>
          <w:rFonts w:ascii="Amiri" w:hAnsi="Amiri" w:eastAsia="Amiri" w:cs="Amiri"/>
          <w:lang w:bidi="ar-SA"/>
          <w:color w:val="111111"/>
          <w:sz w:val="28"/>
          <w:szCs w:val="28"/>
          <w:rtl/>
        </w:rPr>
        <w:t xml:space="preserve">في القاموس الزعم مثلثة القول الحق و الباطل و الكذب ضد و أكثر ما يقال فيما يشك فيه و الزعمي الكذاب و الصادق و زعمتني كذا ظننتني و التزعم التكذب و أمر مزعم كمقعد لا يوثق به و في النهاية فيه أنه ذكر فأشار عليه السلام فقال إذا كان مر برجلين يتزاعمان و قال الزمخشري معناه أنهما يتحادثان بالزعمات و هي ما لا يوثق به من الأحاديث و منه الحديث: بئس مطية الرجل زعموا معناه أن الرجل إذا أراد المسير إلي بلد و الظعن في حاجة ركب مطية حتي يقضي إربه فشبه ما يقدمه المتكلم أمام كلامه و يتوصل به إلي غرضه من قوله زعموا كذا و كذا بالمطية التي يتوسل بها إلي الحاجة و إنما يقال زعموا في حديث لا سند له و لا ثبت فيه و إنما يحكي عن الألسن علي البلاغ فذم من الحديث ما هذا سبيله و الزعم بالضم و الفتح قريب من الظن.</w:t>
      </w:r>
    </w:p>
    <w:p>
      <w:pPr>
        <w:pStyle w:val="BookText"/>
      </w:pPr>
      <w:r>
        <w:rPr>
          <w:rFonts w:ascii="IRNazanin" w:hAnsi="IRNazanin" w:eastAsia="IRNazanin" w:cs="IRNazanin"/>
          <w:lang w:bidi="fa-IR"/>
          <w:color w:val="111111"/>
          <w:sz w:val="28"/>
          <w:szCs w:val="28"/>
          <w:rtl/>
        </w:rPr>
        <w:t xml:space="preserve">و منظور خواب بودن فرمانده باشد، و یا به آن‌ها بگوید: فردا کمک و پشتیبانی می‌رسد و گروهی از ارتشش را در قالب نیروی پشتیبانی جلوه دهد، و منظورش از پشتیبانی غذا باشد. حیله‌ها و کنایه‌هایی از این دست جایز است.</w:t>
      </w:r>
    </w:p>
    <w:p>
      <w:pPr>
        <w:pStyle w:val="BookText"/>
      </w:pPr>
      <w:r>
        <w:rPr>
          <w:rFonts w:ascii="IRNazanin" w:hAnsi="IRNazanin" w:eastAsia="IRNazanin" w:cs="IRNazanin"/>
          <w:lang w:bidi="fa-IR"/>
          <w:color w:val="111111"/>
          <w:sz w:val="28"/>
          <w:szCs w:val="28"/>
          <w:rtl/>
        </w:rPr>
        <w:t xml:space="preserve">قرطبی می‌گوید: ممکن است ممانعت از بیان دروغ آشکار به خاطر حرام بودن آن باشد، و احادیث مبنی بر کنایه‌وار بیان کردن دروغ، تاییدی بر این دلایل (حرمت دروغ) است. چرا که هم عرب و هم به عجم در دروغ برای نجات مظلوم از دست ظالم اتفاق نظر دارند و نیز دروغی که باعث محبت بین زن و شوهر می‌شود، و دروغی که بین آن‌ها آشتی داده و محبت‌شان را پایدار می‌سازد.</w:t>
      </w:r>
    </w:p>
    <w:p>
      <w:pPr>
        <w:pStyle w:val="Heading5"/>
      </w:pPr>
      <w:bookmarkStart w:id="1220" w:name="_Toc979"/>
      <w:r>
        <w:t>روایت 6</w:t>
      </w:r>
      <w:bookmarkEnd w:id="1220"/>
    </w:p>
    <w:p>
      <w:pPr>
        <w:pStyle w:val="BookText"/>
      </w:pPr>
      <w:r>
        <w:rPr>
          <w:rFonts w:ascii="IRNazanin" w:hAnsi="IRNazanin" w:eastAsia="IRNazanin" w:cs="IRNazanin"/>
          <w:lang w:bidi="fa-IR"/>
          <w:color w:val="111111"/>
          <w:sz w:val="28"/>
          <w:szCs w:val="28"/>
          <w:rtl/>
        </w:rPr>
        <w:t xml:space="preserve">عبد الاعلی مولی آل سام گوید: حضرت صادق علیه السلام برای من حدیثی بیان فرمود، پس من باو عرض کردم: قربانت گردم، آیا هم اکنون برای من چنین و چنان نه پنداشتی؟ فرمود: نه، پس این حرف بر من گران آمد، عرضکردم: آری بخدا سوگند پنداشتی، فرمود: نه بخدا سوگند نه پنداشتم، گوید: باز بر من گران آمد عرض کردم: قربانت چرا بخدا سوگند آن را گفتی؟ فرمود: آری آن را گفتم مگر ندانی که هر پنداری در قرآن (بمعنای) دروغ است.</w:t>
      </w:r>
      <w:r>
        <w:rPr>
          <w:rStyle w:val="FootnoteReference"/>
        </w:rPr>
        <w:footnoteReference w:id="1587"/>
      </w:r>
    </w:p>
    <w:p>
      <w:pPr>
        <w:pStyle w:val="Heading5"/>
      </w:pPr>
      <w:bookmarkStart w:id="1221" w:name="_Toc980"/>
      <w:r>
        <w:t>شرح</w:t>
      </w:r>
      <w:bookmarkEnd w:id="1221"/>
    </w:p>
    <w:p>
      <w:pPr>
        <w:pStyle w:val="BookText"/>
      </w:pPr>
      <w:r>
        <w:rPr>
          <w:rFonts w:ascii="IRNazanin" w:hAnsi="IRNazanin" w:eastAsia="IRNazanin" w:cs="IRNazanin"/>
          <w:lang w:bidi="fa-IR"/>
          <w:color w:val="111111"/>
          <w:sz w:val="28"/>
          <w:szCs w:val="28"/>
          <w:rtl/>
        </w:rPr>
        <w:t xml:space="preserve">در فرهنگ لغت، زعم و پندار، مثلثی متشکل از گفتار ضد حق، باطل و دروغ می باشد و بیشتر در اموری به کار می‌رود که در آن شک و تردید باشد .</w:t>
      </w:r>
    </w:p>
    <w:p>
      <w:pPr>
        <w:pStyle w:val="BookText"/>
      </w:pPr>
      <w:r>
        <w:rPr>
          <w:rFonts w:ascii="IRNazanin" w:hAnsi="IRNazanin" w:eastAsia="IRNazanin" w:cs="IRNazanin"/>
          <w:lang w:bidi="fa-IR"/>
          <w:color w:val="111111"/>
          <w:sz w:val="28"/>
          <w:szCs w:val="28"/>
          <w:rtl/>
        </w:rPr>
        <w:t xml:space="preserve">«الزّعمی» دروغگو و راستگو را گویند. زعّمتنی کذا؛ ظننتنی؛ چنین گمان بردم و التزعم: یعنی دروغ پردازی و«امر مزعم»، بر وزن مقعد، یعنی؛ قابل اطمینان نیست.</w:t>
      </w:r>
    </w:p>
    <w:p>
      <w:pPr>
        <w:pStyle w:val="BookText"/>
      </w:pPr>
      <w:r>
        <w:rPr>
          <w:rFonts w:ascii="IRNazanin" w:hAnsi="IRNazanin" w:eastAsia="IRNazanin" w:cs="IRNazanin"/>
          <w:lang w:bidi="fa-IR"/>
          <w:color w:val="111111"/>
          <w:sz w:val="28"/>
          <w:szCs w:val="28"/>
          <w:rtl/>
        </w:rPr>
        <w:t xml:space="preserve">در کتاب نهایه ایوب علیه لسلام را نقل می‌کند که حضرت از کنار دو مرد گذشت، گمانه زنی ودروغ پردازی می‌کردند. زمخشری می‌گوید: به این معناست که آن دو درباره زعم و پندارهای خود سخن می‌گفتند. به این گونه احادیث نمی‌توان اعتماد کرد، و نمونه ای از این معنا، در حدیث بئس مطیّه الرجل زعموا: به این معناست که شخص هنگامی که می‌خواهد مسیری را به سوی سرزمینی بپیماید و کوچ نماید، نیازمند مرکبی است تا به مقصد برسد، پس سخن گوینده را به این مرکب تشبیه کرده و برای بیان منظور خود به کار گرفته است: چنین ظن و چنان گمان، مرکبی بود که به وسیله آن به مقصد برسند. زعم در مورد سخنی به کار می‌رود که نه سندیت داشته و نه می تواند به عنوان دلیل قرار گیرد(ومحتوایش ناتوان از اثبات حکم برای موضوع است ) وتنها چیزی که دارد این است که در زبان ها جاری گشته وبه دیگری می رسد، و آن حدیثی که در همین اندازه باشد حدیث ناپسند است. زعم با ضمه، معنای نزدیک به ظن و گمان دارد.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5" w:name="pg13499_119260"/>
    <w:bookmarkEnd w:id="165"/>
    <w:p>
      <w:pPr>
        <w:pStyle w:val="BookText"/>
      </w:pPr>
      <w:r>
        <w:rPr>
          <w:rFonts w:ascii="Amiri" w:hAnsi="Amiri" w:eastAsia="Amiri" w:cs="Amiri"/>
          <w:lang w:bidi="ar-SA"/>
          <w:color w:val="111111"/>
          <w:sz w:val="28"/>
          <w:szCs w:val="28"/>
          <w:rtl/>
        </w:rPr>
        <w:t xml:space="preserve">و قال في المصباح زعم زعما من باب قتل و في الزعم ثلاث لغات فتح الزاي للحجاز و ضمها لأسد و كسرها لبعض قيس و يطلق بمعني القول و منه زعمت الحنيفية و زعم سيبويه أي قال و عليه قوله تعالي أَوْ تُسْقِطَ السَّماءَ كَما زَعَمْتَ‌</w:t>
      </w:r>
      <w:r>
        <w:rPr>
          <w:rStyle w:val="FootnoteReference"/>
        </w:rPr>
        <w:footnoteReference w:id="1588"/>
      </w:r>
      <w:r>
        <w:rPr>
          <w:rFonts w:ascii="Amiri" w:hAnsi="Amiri" w:eastAsia="Amiri" w:cs="Amiri"/>
          <w:lang w:bidi="ar-SA"/>
          <w:color w:val="111111"/>
          <w:sz w:val="28"/>
          <w:szCs w:val="28"/>
          <w:rtl/>
        </w:rPr>
        <w:t xml:space="preserve">أي كما أخبرت و يطلق علي الظن يقال في زعمي كذا و علي الاعتقاد و منه قوله تعالي زَعَمَ الَّذِينَ كَفَرُوا أَنْ لَنْ يُبْعَثُوا</w:t>
      </w:r>
      <w:r>
        <w:rPr>
          <w:rStyle w:val="FootnoteReference"/>
        </w:rPr>
        <w:footnoteReference w:id="1589"/>
      </w:r>
      <w:r>
        <w:rPr>
          <w:rFonts w:ascii="Amiri" w:hAnsi="Amiri" w:eastAsia="Amiri" w:cs="Amiri"/>
          <w:lang w:bidi="ar-SA"/>
          <w:color w:val="111111"/>
          <w:sz w:val="28"/>
          <w:szCs w:val="28"/>
          <w:rtl/>
        </w:rPr>
        <w:t xml:space="preserve">قال الأزهري و أكثر ما يكون الزعم فيما يشك فيه و لا يتحقق و قال بعضهم هو كناية عن الكذب و قال المرزوقي أكثر ما يستعمل في ما كان باطلا و فيه ارتياب و قال ابن القوطية زعم زعما قال خبرا لا يدري أ حق هو أو باطل قال الخطابي و لذا قيل زعم مطية الكذب و زعم من غير مزعم قال غير مقول صالح و ادعي ما لا يمكن انتهي.</w:t>
      </w:r>
    </w:p>
    <w:p>
      <w:pPr>
        <w:pStyle w:val="Heading5"/>
      </w:pPr>
      <w:bookmarkStart w:id="1222" w:name="_Toc981"/>
      <w:r>
        <w:t>أقول</w:t>
      </w:r>
      <w:bookmarkEnd w:id="1222"/>
    </w:p>
    <w:p>
      <w:pPr>
        <w:pStyle w:val="BookText"/>
      </w:pPr>
      <w:r>
        <w:rPr>
          <w:rFonts w:ascii="Amiri" w:hAnsi="Amiri" w:eastAsia="Amiri" w:cs="Amiri"/>
          <w:lang w:bidi="ar-SA"/>
          <w:color w:val="111111"/>
          <w:sz w:val="28"/>
          <w:szCs w:val="28"/>
          <w:rtl/>
        </w:rPr>
        <w:t xml:space="preserve">و إذا علمت ذلك ظهر لك أن الزعم إما حقيقة لغوية أو عرفية أو شرعية في الكذب أو ما قيل بالظن أو بالوهم من غير علم و بصيرة فإسناده إلي من لا يكون قوله إلا عن حقيقة و يقين ليس من دأب أصحاب اليقين و إن كان مراده مطلق القول أو القول عن علم فغرضه عليه السلام تأديبه و تعليمه آداب الخطاب مع أئمة الهدي و سائر أولي الألباب و أما الحكم بكون ذلك كذبا و حراما فهو مشكل إذ غاية الأمر أن يكون مجازا و لا حجر فيه و أما يمينه عليه السلام علي عدم الزعم فهو صحيح لأنه قصد به الحقيقة أو المجاز الشائع و كأنه من التورية و المعاريض لمصلحة التأديب أو تعليم جواز مثل ذلك للمصلحة فإن المعتبر في ذلك قصد المحق من المتخاصمين كما ذكره الأصحاب و كأنه لذلك ذكر المصنف رحمه الله‌</w:t>
      </w:r>
      <w:r>
        <w:rPr>
          <w:rStyle w:val="FootnoteReference"/>
        </w:rPr>
        <w:footnoteReference w:id="1590"/>
      </w:r>
      <w:r>
        <w:rPr>
          <w:rFonts w:ascii="Amiri" w:hAnsi="Amiri" w:eastAsia="Amiri" w:cs="Amiri"/>
          <w:lang w:bidi="ar-SA"/>
          <w:color w:val="111111"/>
          <w:sz w:val="28"/>
          <w:szCs w:val="28"/>
          <w:rtl/>
        </w:rPr>
        <w:t xml:space="preserve">الخبر في هذا الباب و إن كان مع قطع النظر عن ذلك له مناسبة خفية له فتأمل.</w:t>
      </w:r>
    </w:p>
    <w:p>
      <w:pPr>
        <w:pStyle w:val="BookText"/>
      </w:pPr>
      <w:r>
        <w:rPr>
          <w:rFonts w:ascii="Amiri" w:hAnsi="Amiri" w:eastAsia="Amiri" w:cs="Amiri"/>
          <w:lang w:bidi="ar-SA"/>
          <w:color w:val="111111"/>
          <w:sz w:val="28"/>
          <w:szCs w:val="28"/>
          <w:rtl/>
        </w:rPr>
        <w:t xml:space="preserve">قوله عليه السلام إن كل زعم في القرآن كذب أي أطلق في مقام</w:t>
      </w:r>
    </w:p>
    <w:p>
      <w:pPr>
        <w:pStyle w:val="BookText"/>
      </w:pPr>
      <w:r>
        <w:rPr>
          <w:rFonts w:ascii="IRNazanin" w:hAnsi="IRNazanin" w:eastAsia="IRNazanin" w:cs="IRNazanin"/>
          <w:lang w:bidi="fa-IR"/>
          <w:color w:val="111111"/>
          <w:sz w:val="28"/>
          <w:szCs w:val="28"/>
          <w:rtl/>
        </w:rPr>
        <w:t xml:space="preserve">در مصباح آمده است: زعم زعما بر وزن قتل، سه لغت دارد:</w:t>
      </w:r>
    </w:p>
    <w:p>
      <w:pPr>
        <w:pStyle w:val="BookText"/>
      </w:pPr>
      <w:r>
        <w:rPr>
          <w:rFonts w:ascii="IRNazanin" w:hAnsi="IRNazanin" w:eastAsia="IRNazanin" w:cs="IRNazanin"/>
          <w:lang w:bidi="fa-IR"/>
          <w:color w:val="111111"/>
          <w:sz w:val="28"/>
          <w:szCs w:val="28"/>
          <w:rtl/>
        </w:rPr>
        <w:t xml:space="preserve">حجازی: فتحه زاء، اسد: ضمه زاء، و کسره زاء در برخی از قیاس‌ها. زعم به طور مطلق به معنای سخن است، مثلا زعمت الحنیفیة ، وزعم سیبویه به این معناست که آن‌ها چنین گفتند.</w:t>
      </w:r>
    </w:p>
    <w:p>
      <w:pPr>
        <w:pStyle w:val="BookText"/>
      </w:pPr>
      <w:r>
        <w:rPr>
          <w:rFonts w:ascii="IRNazanin" w:hAnsi="IRNazanin" w:eastAsia="IRNazanin" w:cs="IRNazanin"/>
          <w:lang w:bidi="fa-IR"/>
          <w:color w:val="111111"/>
          <w:sz w:val="28"/>
          <w:szCs w:val="28"/>
          <w:rtl/>
        </w:rPr>
        <w:t xml:space="preserve">خدای متعال می فرماید: «أو تسقط السماء کما زعمت»</w:t>
      </w:r>
      <w:r>
        <w:rPr>
          <w:rStyle w:val="FootnoteReference"/>
        </w:rPr>
        <w:footnoteReference w:id="1591"/>
      </w:r>
      <w:r>
        <w:rPr>
          <w:rFonts w:ascii="IRNazanin" w:hAnsi="IRNazanin" w:eastAsia="IRNazanin" w:cs="IRNazanin"/>
          <w:lang w:bidi="fa-IR"/>
          <w:color w:val="111111"/>
          <w:sz w:val="28"/>
          <w:szCs w:val="28"/>
          <w:rtl/>
        </w:rPr>
        <w:t xml:space="preserve">{یا چنانکه ادعا می‌کنی، آسمان را پاره پاره بر [سر] ما فرو اندازی} یعنی همانطور که خبر داده شده است. بر ظن و گمان نیز اطلاق می‌شود: به گمان من؛ و به معنای اعتقاد نیز می‌باشد، خدای متعال می‌فرماید: «زعم الذین کفروا أن لن یبعثوا»</w:t>
      </w:r>
      <w:r>
        <w:rPr>
          <w:rStyle w:val="FootnoteReference"/>
        </w:rPr>
        <w:footnoteReference w:id="1592"/>
      </w:r>
      <w:r>
        <w:rPr>
          <w:rFonts w:ascii="IRNazanin" w:hAnsi="IRNazanin" w:eastAsia="IRNazanin" w:cs="IRNazanin"/>
          <w:lang w:bidi="fa-IR"/>
          <w:color w:val="111111"/>
          <w:sz w:val="28"/>
          <w:szCs w:val="28"/>
          <w:rtl/>
        </w:rPr>
        <w:t xml:space="preserve">{کسانی که کفر ورزیدند، پنداشتند که هرگز برانگیخته نخواهند شد} ازهری معتقد است: زعم، بیشتر در مورد چیزی به کار می‌رود که در آن شک و تردید وجود دارد و محقق نمی‌شود. برخی معتقدند: زعم کنایه از دروغ است. مرزوقی گوید: زعم بیشتر بر چیزی اطلاق می‌شود که باطل بوده و در آن شک و تردید وجود داشته باشد.</w:t>
      </w:r>
    </w:p>
    <w:p>
      <w:pPr>
        <w:pStyle w:val="BookText"/>
      </w:pPr>
      <w:r>
        <w:rPr>
          <w:rFonts w:ascii="IRNazanin" w:hAnsi="IRNazanin" w:eastAsia="IRNazanin" w:cs="IRNazanin"/>
          <w:lang w:bidi="fa-IR"/>
          <w:color w:val="111111"/>
          <w:sz w:val="28"/>
          <w:szCs w:val="28"/>
          <w:rtl/>
        </w:rPr>
        <w:t xml:space="preserve">ابن قوطیه گوید: زعم زعما، خبری است که نمی‌داند حق است یا باطل. خطابی گوید: به همین دلیل است که می‌گویند: زعم و پندار مرکب دروغ است، زعم با مزعم (سخن درست و یا دروغ و بیهوده) متفاوت است، گوینده آن صالح نبوده و چیزی را ادعا می‌کند که از عهده آن بر نمی‌آید.</w:t>
      </w:r>
    </w:p>
    <w:p>
      <w:pPr>
        <w:pStyle w:val="Heading5"/>
      </w:pPr>
      <w:bookmarkStart w:id="1223" w:name="_Toc982"/>
      <w:r>
        <w:t>نویسنده</w:t>
      </w:r>
      <w:bookmarkEnd w:id="1223"/>
    </w:p>
    <w:p>
      <w:pPr>
        <w:pStyle w:val="BookText"/>
      </w:pPr>
      <w:r>
        <w:rPr>
          <w:rFonts w:ascii="IRNazanin" w:hAnsi="IRNazanin" w:eastAsia="IRNazanin" w:cs="IRNazanin"/>
          <w:lang w:bidi="fa-IR"/>
          <w:color w:val="111111"/>
          <w:sz w:val="28"/>
          <w:szCs w:val="28"/>
          <w:rtl/>
        </w:rPr>
        <w:t xml:space="preserve">پس حال که معنای «زعم» را دانستی، بر تو آشکار می‌شود که «الزعم» حقیقتی لغوی و یا عرفی و یا شرعی در دروغ است اهل یقین سخنی را که از روی ظن و وهم و بدون دانش و بصیرت باشد، به کسی نسبت نمی‌دهند که پیوسته از روی حقیقت و یقین سخن می‌گوید.</w:t>
      </w:r>
    </w:p>
    <w:p>
      <w:pPr>
        <w:pStyle w:val="BookText"/>
      </w:pPr>
      <w:r>
        <w:rPr>
          <w:rFonts w:ascii="IRNazanin" w:hAnsi="IRNazanin" w:eastAsia="IRNazanin" w:cs="IRNazanin"/>
          <w:lang w:bidi="fa-IR"/>
          <w:color w:val="111111"/>
          <w:sz w:val="28"/>
          <w:szCs w:val="28"/>
          <w:rtl/>
        </w:rPr>
        <w:t xml:space="preserve">پس اگر منظور حضرت علیه السلام مطلق سخن و یا سخن از روی علم و آگاهی باشد، هدف حضرت و دیگر ائمه علیهم السلام و اولی الالباب، تربیت و تعلیم راوی و آموختن راه و روش سخن به او بوده است. ، ولی حکم به کذب بودن و حرام بودن سخن ایشان مشکل است،</w:t>
      </w:r>
    </w:p>
    <w:p>
      <w:pPr>
        <w:pStyle w:val="BookText"/>
      </w:pPr>
      <w:r>
        <w:rPr>
          <w:rFonts w:ascii="IRNazanin" w:hAnsi="IRNazanin" w:eastAsia="IRNazanin" w:cs="IRNazanin"/>
          <w:lang w:bidi="fa-IR"/>
          <w:color w:val="111111"/>
          <w:sz w:val="28"/>
          <w:szCs w:val="28"/>
          <w:rtl/>
        </w:rPr>
        <w:t xml:space="preserve">اما سوگند خوردن حضرت علیه السلام مبنی بر نفی زعم و پندار از خود، صحیح است، چرا که منظور حضرت علیه السلام حقیقت و یا مجاز رایج بوده است و از قبیل، توریه و کنایه به شمار می‌رود که برای تادیب و یا آموختن جواز کاربرد چنین سخنانی، به خاطر مصلحت هایی که وجود دارد، وآن‌طور که اصحاب بیان کرده‌اند، آنچه معتبر است، قصد حق گرایانه ای است که در میان متخاصمین و دو طرف درگیری وجود دارد .</w:t>
      </w:r>
    </w:p>
    <w:p>
      <w:pPr>
        <w:pStyle w:val="BookText"/>
      </w:pPr>
      <w:r>
        <w:rPr>
          <w:rFonts w:ascii="IRNazanin" w:hAnsi="IRNazanin" w:eastAsia="IRNazanin" w:cs="IRNazanin"/>
          <w:lang w:bidi="fa-IR"/>
          <w:color w:val="111111"/>
          <w:sz w:val="28"/>
          <w:szCs w:val="28"/>
          <w:rtl/>
        </w:rPr>
        <w:t xml:space="preserve">گویا به همین دلیل است که مولف رحمه الله</w:t>
      </w:r>
      <w:r>
        <w:rPr>
          <w:rStyle w:val="FootnoteReference"/>
        </w:rPr>
        <w:footnoteReference w:id="1593"/>
      </w:r>
      <w:r>
        <w:rPr>
          <w:rFonts w:ascii="IRNazanin" w:hAnsi="IRNazanin" w:eastAsia="IRNazanin" w:cs="IRNazanin"/>
          <w:lang w:bidi="fa-IR"/>
          <w:color w:val="111111"/>
          <w:sz w:val="28"/>
          <w:szCs w:val="28"/>
          <w:rtl/>
        </w:rPr>
        <w:t xml:space="preserve">این روایت را در این باب آورده است، ، گرچه با نادیده گرفتن این مطلب، مناسبت ظریفی در مطرح کردن این روایت در این باب وجود دارد. این نکته جای تأمل دارد.</w:t>
      </w:r>
    </w:p>
    <w:p>
      <w:pPr>
        <w:pStyle w:val="BookText"/>
      </w:pPr>
      <w:r>
        <w:rPr>
          <w:rFonts w:ascii="IRNazanin" w:hAnsi="IRNazanin" w:eastAsia="IRNazanin" w:cs="IRNazanin"/>
          <w:lang w:bidi="fa-IR"/>
          <w:color w:val="111111"/>
          <w:sz w:val="28"/>
          <w:szCs w:val="28"/>
          <w:rtl/>
        </w:rPr>
        <w:t xml:space="preserve">سخن حضرت علیه السلام که فرمود: «هر پنداری در قرآن (بمعنای) دروغ است»، یعنی برای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6" w:name="pg13499_119261"/>
    <w:bookmarkEnd w:id="166"/>
    <w:p>
      <w:pPr>
        <w:pStyle w:val="BookText"/>
      </w:pPr>
      <w:r>
        <w:rPr>
          <w:rFonts w:ascii="Amiri" w:hAnsi="Amiri" w:eastAsia="Amiri" w:cs="Amiri"/>
          <w:lang w:bidi="ar-SA"/>
          <w:color w:val="111111"/>
          <w:sz w:val="28"/>
          <w:szCs w:val="28"/>
          <w:rtl/>
        </w:rPr>
        <w:t xml:space="preserve">إظهار كذب المخبر به فلا ينافي ذلك قوله تعالي حاكيا عن المشركين أَوْ تُسْقِطَ السَّماءَ كَما زَعَمْتَ عَلَيْنا كِسَفاً فإنهم أشاروا بقوله زعمت إلي قوله تعالي إِنْ نَشَأْ نَخْسِفْ بِهِمُ الْأَرْضَ أَوْ نُسْقِطْ عَلَيْهِمْ كِسَفاً مِنَ السَّماءِ</w:t>
      </w:r>
      <w:r>
        <w:rPr>
          <w:rStyle w:val="FootnoteReference"/>
        </w:rPr>
        <w:footnoteReference w:id="1594"/>
      </w:r>
      <w:r>
        <w:rPr>
          <w:rFonts w:ascii="Amiri" w:hAnsi="Amiri" w:eastAsia="Amiri" w:cs="Amiri"/>
          <w:lang w:bidi="ar-SA"/>
          <w:color w:val="111111"/>
          <w:sz w:val="28"/>
          <w:szCs w:val="28"/>
          <w:rtl/>
        </w:rPr>
        <w:t xml:space="preserve">فإن ما أشاروا إليه بقوله زعمت حق لكنهم أوردوه في مقام التكذيب و يمكن أيضا تخصيصه بما ذكره الله من قبل نفسه سبحانه غير حاك من غيره كما قال تعالي زَعَمَ الَّذِينَ كَفَرُوا أَنْ لَنْ يُبْعَثُوا و قال سبحانه بَلْ زَعَمْتُمْ أَلَّنْ نَجْعَلَ لَكُمْ مَوْعِداً</w:t>
      </w:r>
      <w:r>
        <w:rPr>
          <w:rStyle w:val="FootnoteReference"/>
        </w:rPr>
        <w:footnoteReference w:id="1595"/>
      </w:r>
      <w:r>
        <w:rPr>
          <w:rFonts w:ascii="Amiri" w:hAnsi="Amiri" w:eastAsia="Amiri" w:cs="Amiri"/>
          <w:lang w:bidi="ar-SA"/>
          <w:color w:val="111111"/>
          <w:sz w:val="28"/>
          <w:szCs w:val="28"/>
          <w:rtl/>
        </w:rPr>
        <w:t xml:space="preserve">و قال أَيْنَ شُرَكائِيَ الَّذِينَ كُنْتُمْ تَزْعُمُونَ‌</w:t>
      </w:r>
      <w:r>
        <w:rPr>
          <w:rStyle w:val="FootnoteReference"/>
        </w:rPr>
        <w:footnoteReference w:id="1596"/>
      </w:r>
      <w:r>
        <w:rPr>
          <w:rFonts w:ascii="Amiri" w:hAnsi="Amiri" w:eastAsia="Amiri" w:cs="Amiri"/>
          <w:lang w:bidi="ar-SA"/>
          <w:color w:val="111111"/>
          <w:sz w:val="28"/>
          <w:szCs w:val="28"/>
          <w:rtl/>
        </w:rPr>
        <w:t xml:space="preserve">و قال قُلِ ادْعُوا الَّذِينَ زَعَمْتُمْ مِنْ دُونِهِ‌</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5"/>
      </w:pPr>
      <w:bookmarkStart w:id="1224" w:name="_Toc983"/>
      <w:r>
        <w:t>«7»</w:t>
      </w:r>
      <w:bookmarkEnd w:id="1224"/>
    </w:p>
    <w:p>
      <w:pPr>
        <w:pStyle w:val="BookText"/>
      </w:pPr>
      <w:r>
        <w:rPr>
          <w:rFonts w:ascii="Amiri" w:hAnsi="Amiri" w:eastAsia="Amiri" w:cs="Amiri"/>
          <w:lang w:bidi="ar-SA"/>
          <w:color w:val="111111"/>
          <w:sz w:val="28"/>
          <w:szCs w:val="28"/>
          <w:rtl/>
        </w:rPr>
        <w:t xml:space="preserve">كا، [الكافي] الْعِدَّةُ عَنْ سَهْلِ بْنِ زِيَادٍ عَنْ عَلِيِّ بْنِ أَسْبَاطٍ عَنْ أَبِي إِسْحَاقَ الْخُرَاسَانِيِّ قَالَ كَانَ أَمِيرُ الْمُؤْمِنِينَ عليه السلام يَقُولُ: إِيَّاكُمْ وَ الْكَذِبَ فَإِنَّ كُلَّ رَاجٍ طَالِبٌ وَ كُلَّ خَائِفٍ هَارِبٌ‌</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5"/>
      </w:pPr>
      <w:bookmarkStart w:id="1225" w:name="_Toc984"/>
      <w:r>
        <w:t>بيان</w:t>
      </w:r>
      <w:bookmarkEnd w:id="1225"/>
    </w:p>
    <w:p>
      <w:pPr>
        <w:pStyle w:val="BookText"/>
      </w:pPr>
      <w:r>
        <w:rPr>
          <w:rFonts w:ascii="Amiri" w:hAnsi="Amiri" w:eastAsia="Amiri" w:cs="Amiri"/>
          <w:lang w:bidi="ar-SA"/>
          <w:color w:val="111111"/>
          <w:sz w:val="28"/>
          <w:szCs w:val="28"/>
          <w:rtl/>
        </w:rPr>
        <w:t xml:space="preserve">فيه إما إرسال أو إضمار بأن يكون ضمير قال راجعا إلي الصادق عليه السلام أو الرضا عليه السلام إياكم و الكذب أراد عليه السلام لا تكذبوا في ادعائكم الرجاء و الخوف من الله سبحانه و ذلك لأن كل راج طالب لما يرجو ساع في أسبابه و أنتم لستم كذلك و كل خائف هارب مما يخاف منه مجتنب مما يقربه منه و أنتم لستم كذلك و هذا مثل قوله عليه السلام الذي رواه فِي نَهْجِ الْبَلَاغَةِ أَنَّهُ عليه السلام قَالَ بَعْدَ كَلَامٍ طَوِيلٍ لِمُدَّعٍ كَاذِبٍ أَنَّهُ يَرْجُو اللَّهَ: يَدَّعِي بِزَعْمِهِ أَنَّهُ يَرْجُو اللَّهَ كَذَبَ وَ الْعَظِيمِ مَا بَالُهُ لَا يَتَبَيَّنُ رَجَاؤُهُ فِي عَمَلِهِ وَ كُلُّ مَنْ رَجَا عُرِفَ رَجَاؤُهُ فِي عَمَلِهِ إِلَّا رَجَاءَ اللَّهِ فَإِنَّهُ مَدْخُولٌ وَ كُلُّ خَوْفٍ مُحَقَّقٌ إِلَّا خَوْفَ اللَّهِ فَإِنَّهُ مَعْلُولٌ يَرْجُو اللَّهَ فِي الْكَبِيرِ وَ يَرْجُو الْعِبَادَ فِي الصَّغِيرِ فَيُعْطِي الْعَبْدَ مَا لَا يُعْطِي الرَّبَّ فَمَا بَالُ اللَّهِ جَلَّ ثَنَاؤُهُ يُقَصَّرُ بِهِ عَمَّا يُصْنَعُ لِعِبَادِهِ أَ تَخَافُ أَنْ تَكُونَ</w:t>
      </w:r>
    </w:p>
    <w:p>
      <w:pPr>
        <w:pStyle w:val="BookText"/>
      </w:pPr>
      <w:r>
        <w:rPr>
          <w:rFonts w:ascii="IRNazanin" w:hAnsi="IRNazanin" w:eastAsia="IRNazanin" w:cs="IRNazanin"/>
          <w:lang w:bidi="fa-IR"/>
          <w:color w:val="111111"/>
          <w:sz w:val="28"/>
          <w:szCs w:val="28"/>
          <w:rtl/>
        </w:rPr>
        <w:t xml:space="preserve">اظهار دروغ چیزی است که از آن خبر داده است، و این با سخن خدای متعال درباره مشرکان منافات ندارد، هنگامی که می‌گویند: یا چنان که ادعا می‌کنی، آسمان را پاره پاره بر [سر] ما فرو اندازی، اشاره به این آیه شریفه دارد: {اگر بخواهیم ، آسمان را پاره پاره بر [سر] شان فرو اندازیم}</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به درستی آنچه را با عبارت «زعمت» که به آن اشاره کردند، حق است اما آن را در مقام تکذیب به کار برده است. همچنین می‌توان آن را به عبارتی اختصاص داد که خدای متعال خود پیش از این فرموده بود بدون اینکه آن  را از قول دیگری حکایت کند: «زعم الذین کفروا أن لن یبعثوا» {آن‌ها که کافر شدند می‌پندارند برانگیخته نخواهند شد} و نیز «بل زعمتم أن لن نجعل لکم موعدا» {بلکه پنداشتید هرگز برای شما موعدی مقرر قرار نخواهیم داد.}</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و نیز «أین شرکائی الذین کنتم تزعمون» {آن شریکان که می‌پنداشتید کجایند؟}</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و نیز «قل ادعوا الذین زعمتم من دونه» {بگو: «کسانی را که به جای او [معبود خود] پنداشتید، بخوانید}.</w:t>
      </w:r>
      <w:r>
        <w:rPr>
          <w:rStyle w:val="FootnoteReference"/>
        </w:rPr>
        <w:footnoteReference w:id="1602"/>
      </w:r>
    </w:p>
    <w:p>
      <w:pPr>
        <w:pStyle w:val="Heading5"/>
      </w:pPr>
      <w:bookmarkStart w:id="1226" w:name="_Toc985"/>
      <w:r>
        <w:t>روایت 7</w:t>
      </w:r>
      <w:bookmarkEnd w:id="1226"/>
    </w:p>
    <w:p>
      <w:pPr>
        <w:pStyle w:val="BookText"/>
      </w:pPr>
      <w:r>
        <w:rPr>
          <w:rFonts w:ascii="IRNazanin" w:hAnsi="IRNazanin" w:eastAsia="IRNazanin" w:cs="IRNazanin"/>
          <w:lang w:bidi="fa-IR"/>
          <w:color w:val="111111"/>
          <w:sz w:val="28"/>
          <w:szCs w:val="28"/>
          <w:rtl/>
        </w:rPr>
        <w:t xml:space="preserve">امیرالمؤمنین علیه السلام می فرمود: بپرهیزید از دروغ زیرا هر شخص امیدواری خواستار چیزی است، و هر بیمناکی گریزان. </w:t>
      </w:r>
      <w:r>
        <w:rPr>
          <w:rStyle w:val="FootnoteReference"/>
        </w:rPr>
        <w:footnoteReference w:id="1603"/>
      </w:r>
    </w:p>
    <w:p>
      <w:pPr>
        <w:pStyle w:val="Heading5"/>
      </w:pPr>
      <w:bookmarkStart w:id="1227" w:name="_Toc986"/>
      <w:r>
        <w:t>شرح</w:t>
      </w:r>
      <w:bookmarkEnd w:id="1227"/>
    </w:p>
    <w:p>
      <w:pPr>
        <w:pStyle w:val="BookText"/>
      </w:pPr>
      <w:r>
        <w:rPr>
          <w:rFonts w:ascii="IRNazanin" w:hAnsi="IRNazanin" w:eastAsia="IRNazanin" w:cs="IRNazanin"/>
          <w:lang w:bidi="fa-IR"/>
          <w:color w:val="111111"/>
          <w:sz w:val="28"/>
          <w:szCs w:val="28"/>
          <w:rtl/>
        </w:rPr>
        <w:t xml:space="preserve">در این روایت یا ارسال صورت گرفته و یا ضمیری وجود دارد، و ضمیر «قال» یا به امام صادق  علیهم السلام یا امام رضا علیه السلام برمی گردد، منظور حضرت از «ایاکم والکذب» این است که در ادعای خود در امیداواری و ترس از خدا دروغ نگویید. زیرا هر فرد امیدواری، در پی رسیدن به خواسته اش، در تامین اسبابش تلاش می کند در حالی که شما این گونه نیستید و هر بیم ناکی در حال فرار و از آنچه او را به منشا ترسش نزدیک می کند گریزان است و از آن دوری می جوید در حالی که شما این گونه رفتار نمی کنید</w:t>
      </w:r>
    </w:p>
    <w:p>
      <w:pPr>
        <w:pStyle w:val="BookText"/>
      </w:pPr>
      <w:r>
        <w:rPr>
          <w:rFonts w:ascii="IRNazanin" w:hAnsi="IRNazanin" w:eastAsia="IRNazanin" w:cs="IRNazanin"/>
          <w:lang w:bidi="fa-IR"/>
          <w:color w:val="111111"/>
          <w:sz w:val="28"/>
          <w:szCs w:val="28"/>
          <w:rtl/>
        </w:rPr>
        <w:t xml:space="preserve">این حدیث شبیه کلامی است که از حضرت علیه السلام در نهج البلاغه نقل شده است، حضرت پس از سخنی طولانی درباره دروغگویی که به خداوند امیدوار است، می‌فرماید: اما سوگند به خداوند بزرگ که دروغ می گویند، اگر راست می گویند پس ] چرا این امیدواری در عملشان به چشم نمی خورد؟ در حالی که هر کس امیدی داشته باشد ، می توان آن را در عملش مشاهده نمود.</w:t>
      </w:r>
    </w:p>
    <w:p>
      <w:pPr>
        <w:pStyle w:val="BookText"/>
      </w:pPr>
      <w:r>
        <w:rPr>
          <w:rFonts w:ascii="IRNazanin" w:hAnsi="IRNazanin" w:eastAsia="IRNazanin" w:cs="IRNazanin"/>
          <w:lang w:bidi="fa-IR"/>
          <w:color w:val="111111"/>
          <w:sz w:val="28"/>
          <w:szCs w:val="28"/>
          <w:rtl/>
        </w:rPr>
        <w:t xml:space="preserve">هر امیدی جز امید بخدا نابجا و هر ترس مسلمی جز ترس از خدا نادرست است. [ گروهی ] در مسائل مهم بخدا امید دارند و در مسائل کوچک به بندگان خدا. ولی امیدشان به بندگان بیش از امیدشان بخدا است. اما چرا توجهشان بخدا کمتر است از توجهشان به بندگان ؟ آیا می‌ترسید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7" w:name="pg13499_119262"/>
    <w:bookmarkEnd w:id="167"/>
    <w:p>
      <w:pPr>
        <w:pStyle w:val="BookText"/>
      </w:pPr>
      <w:r>
        <w:rPr>
          <w:rFonts w:ascii="Amiri" w:hAnsi="Amiri" w:eastAsia="Amiri" w:cs="Amiri"/>
          <w:lang w:bidi="ar-SA"/>
          <w:color w:val="111111"/>
          <w:sz w:val="28"/>
          <w:szCs w:val="28"/>
          <w:rtl/>
        </w:rPr>
        <w:t xml:space="preserve">فِي رَجَائِكَ لَهُ كَاذِباً أَوْ تَكُونَ لَا تَرَاهُ لِلرَّجَاءِ مَوْضِعاً وَ كَذَلِكَ إِنْ هُوَ خَافَ عَبْداً مِنْ عَبِيدِهِ أَعْطَاهُ مِنْ خَوْفِهِ مَا لَا يُعْطِي رَبَّهُ فَجَعَلَ خَوْفَهُ مِنَ الْعِبَادِ نَقْداً وَ خَوْفَهُ مِنْ خَالِقِهِ ضِمَاراً وَ وَعْداً</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حذر من الكذب علي الله و علي رسوله و علي غيرهما في ادعاء الدين مع ترك العمل به و رغب في الصدق بأن الكذب ينافي الإيمان و ذلك لأن الكاذب لم يطلب الثواب و كل من لم يطلب الثواب فهو ليس براج بحكم المقدمة الأولي و لم يهرب من العقاب و كل من لم يهرب من العقاب فهو ليس بخائف بحكم المقدمة الثانية و من انتفي عنه الخوف و الرجاء فهو ليس بمؤمن كما هو المقرر عند أهل الإيمان انتهي و ارتكب أنواع التكلف لقلة التتبع و المقصود ما ذكرنا.</w:t>
      </w:r>
    </w:p>
    <w:p>
      <w:pPr>
        <w:pStyle w:val="Heading5"/>
      </w:pPr>
      <w:bookmarkStart w:id="1228" w:name="_Toc987"/>
      <w:r>
        <w:t>«8»</w:t>
      </w:r>
      <w:bookmarkEnd w:id="1228"/>
    </w:p>
    <w:p>
      <w:pPr>
        <w:pStyle w:val="BookText"/>
      </w:pPr>
      <w:r>
        <w:rPr>
          <w:rFonts w:ascii="Amiri" w:hAnsi="Amiri" w:eastAsia="Amiri" w:cs="Amiri"/>
          <w:lang w:bidi="ar-SA"/>
          <w:color w:val="111111"/>
          <w:sz w:val="28"/>
          <w:szCs w:val="28"/>
          <w:rtl/>
        </w:rPr>
        <w:t xml:space="preserve">كا، [الكافي] عَنِ الْعِدَّةِ عَنِ الْبَرْقِيِّ عَنْ أَبِيهِ عَمَّنْ ذَكَرَهُ عَنْ مُحَمَّدِ بْنِ عَبْدِ الرَّحْمَنِ بْنِ أَبِي لَيْلَي عَنْ أَبِيهِ عَنْ أَبِي جَعْفَرٍ عليه السلام قَالَ: إِنَّ الْكَذِبَ هُوَ خَرَابُ الْإِيمَانِ‌</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5"/>
      </w:pPr>
      <w:bookmarkStart w:id="1229" w:name="_Toc988"/>
      <w:r>
        <w:t>بيان</w:t>
      </w:r>
      <w:bookmarkEnd w:id="1229"/>
    </w:p>
    <w:p>
      <w:pPr>
        <w:pStyle w:val="BookText"/>
      </w:pPr>
      <w:r>
        <w:rPr>
          <w:rFonts w:ascii="Amiri" w:hAnsi="Amiri" w:eastAsia="Amiri" w:cs="Amiri"/>
          <w:lang w:bidi="ar-SA"/>
          <w:color w:val="111111"/>
          <w:sz w:val="28"/>
          <w:szCs w:val="28"/>
          <w:rtl/>
        </w:rPr>
        <w:t xml:space="preserve">الحمل علي المبالغة أي هو سبب خراب الإيمان و قد يقرأ بتشديد الراء بصيغة المبالغة.</w:t>
      </w:r>
    </w:p>
    <w:p>
      <w:pPr>
        <w:pStyle w:val="Heading5"/>
      </w:pPr>
      <w:bookmarkStart w:id="1230" w:name="_Toc989"/>
      <w:r>
        <w:t>«9»</w:t>
      </w:r>
      <w:bookmarkEnd w:id="1230"/>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الْحَكَمِ عَنْ أَبَانٍ الْأَحْمَرِ عَنْ فُضَيْلِ بْنِ يَسَارٍ عَنْ أَبِي جَعْفَرٍ عليه السلام قَالَ: إِنَّ أَوَّلَ مَنْ يُكَذِّبُ الْكَذَّابَ اللَّهُ عَزَّ وَ جَلَّ ثُمَّ الْمَلَكَانِ اللَّذَانِ مَعَهُ ثُمَّ هُوَ يَعْلَمُ أَنَّهُ كَاذِبٌ‌</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1231" w:name="_Toc990"/>
      <w:r>
        <w:t>بيان</w:t>
      </w:r>
      <w:bookmarkEnd w:id="1231"/>
    </w:p>
    <w:p>
      <w:pPr>
        <w:pStyle w:val="BookText"/>
      </w:pPr>
      <w:r>
        <w:rPr>
          <w:rFonts w:ascii="Amiri" w:hAnsi="Amiri" w:eastAsia="Amiri" w:cs="Amiri"/>
          <w:lang w:bidi="ar-SA"/>
          <w:color w:val="111111"/>
          <w:sz w:val="28"/>
          <w:szCs w:val="28"/>
          <w:rtl/>
        </w:rPr>
        <w:t xml:space="preserve">لفظة ثم إما للترتيب الرتبي و يحتمل الزماني أيضا إذ علم الله مقدم علي إرادته أيضا ثم بإلهام الله يعلم الملكان المقربان أو عند الإرادة تظهر منه رائحة خبيثة يعلم الملكان قبحه و كذبه كما يظهر من بعض الأخبار و يمكن أن يكون</w:t>
      </w:r>
    </w:p>
    <w:p>
      <w:pPr>
        <w:pStyle w:val="BookText"/>
      </w:pPr>
      <w:r>
        <w:rPr>
          <w:rFonts w:ascii="IRNazanin" w:hAnsi="IRNazanin" w:eastAsia="IRNazanin" w:cs="IRNazanin"/>
          <w:lang w:bidi="fa-IR"/>
          <w:color w:val="111111"/>
          <w:sz w:val="28"/>
          <w:szCs w:val="28"/>
          <w:rtl/>
        </w:rPr>
        <w:t xml:space="preserve">اظهار امید به خدا دروغگو باشی ؟ یا او را شایسته امید نمی‌دانی ؟ و نیز [ این گروه ] اگر از یکی از بندگان بیمناک باشند</w:t>
      </w:r>
    </w:p>
    <w:p>
      <w:pPr>
        <w:pStyle w:val="BookText"/>
      </w:pPr>
      <w:r>
        <w:rPr>
          <w:rFonts w:ascii="IRNazanin" w:hAnsi="IRNazanin" w:eastAsia="IRNazanin" w:cs="IRNazanin"/>
          <w:lang w:bidi="fa-IR"/>
          <w:color w:val="111111"/>
          <w:sz w:val="28"/>
          <w:szCs w:val="28"/>
          <w:rtl/>
        </w:rPr>
        <w:t xml:space="preserve">به اندازه ای احترامش می کنند که به خدا چنین رفتار نمی نمایند. ترس از بندگان را نقد می شمرند و خوف از خدا را وعده ای دور از عمل.</w:t>
      </w:r>
    </w:p>
    <w:p>
      <w:pPr>
        <w:pStyle w:val="BookText"/>
      </w:pPr>
      <w:r>
        <w:rPr>
          <w:rFonts w:ascii="IRNazanin" w:hAnsi="IRNazanin" w:eastAsia="IRNazanin" w:cs="IRNazanin"/>
          <w:lang w:bidi="fa-IR"/>
          <w:color w:val="111111"/>
          <w:sz w:val="28"/>
          <w:szCs w:val="28"/>
          <w:rtl/>
        </w:rPr>
        <w:t xml:space="preserve">برخی از مفسران می‌گویند: بپرهیز از اینکه با ادعای دین و ترک عمل، بر خدا و رسول خدا دروغ ببندی؛ در پی راستی باش چرا که دروغ با ایمان منافات دارد، و دروغگو در پی ثواب نیست، و هر آنکه طالب ثواب نباشد به حکم اولیه مذکور، امیدوار نبوده و از کیفر گریزی ندارد؛ و هر کس را که از کیفر گریزی نباشد، بنابر حکم دوم، بیمناک از خداوند نبوده و هر کس خوف و رجاء از وی رخت بر بندد، نزد اهل ایمان مومن محسوب نمی‌شود. و به دلیل پیروی اندک از دین، خود را به هر رنج و مشقتی می‌اندازد. منظور همان چیزی است که بیان شد .</w:t>
      </w:r>
    </w:p>
    <w:p>
      <w:pPr>
        <w:pStyle w:val="Heading5"/>
      </w:pPr>
      <w:bookmarkStart w:id="1232" w:name="_Toc991"/>
      <w:r>
        <w:t>روایت 8</w:t>
      </w:r>
      <w:bookmarkEnd w:id="1232"/>
    </w:p>
    <w:p>
      <w:pPr>
        <w:pStyle w:val="BookText"/>
      </w:pPr>
      <w:r>
        <w:rPr>
          <w:rFonts w:ascii="IRNazanin" w:hAnsi="IRNazanin" w:eastAsia="IRNazanin" w:cs="IRNazanin"/>
          <w:lang w:bidi="fa-IR"/>
          <w:color w:val="111111"/>
          <w:sz w:val="28"/>
          <w:szCs w:val="28"/>
          <w:rtl/>
        </w:rPr>
        <w:t xml:space="preserve">کافی، امام صادق علیه السلام فرمود: دروغ نابود کننده ایمان است.</w:t>
      </w:r>
      <w:r>
        <w:rPr>
          <w:rStyle w:val="FootnoteReference"/>
        </w:rPr>
        <w:footnoteReference w:id="1607"/>
      </w:r>
    </w:p>
    <w:p>
      <w:pPr>
        <w:pStyle w:val="Heading5"/>
      </w:pPr>
      <w:bookmarkStart w:id="1233" w:name="_Toc992"/>
      <w:r>
        <w:t>شرح</w:t>
      </w:r>
      <w:bookmarkEnd w:id="1233"/>
    </w:p>
    <w:p>
      <w:pPr>
        <w:pStyle w:val="BookText"/>
      </w:pPr>
      <w:r>
        <w:rPr>
          <w:rFonts w:ascii="IRNazanin" w:hAnsi="IRNazanin" w:eastAsia="IRNazanin" w:cs="IRNazanin"/>
          <w:lang w:bidi="fa-IR"/>
          <w:color w:val="111111"/>
          <w:sz w:val="28"/>
          <w:szCs w:val="28"/>
          <w:rtl/>
        </w:rPr>
        <w:t xml:space="preserve">دروغ در این روایت به صورت مبالغه بیان شده است (خود دروغ خرابی ایمان شمرده شده)، به این معنا که سبب نابودی ایمان به شمار می‌رود و در اینجا«خراب» با تشدید «راء» و صیغه مبالغه خوانده  می شود.</w:t>
      </w:r>
    </w:p>
    <w:p>
      <w:pPr>
        <w:pStyle w:val="Heading5"/>
      </w:pPr>
      <w:bookmarkStart w:id="1234" w:name="_Toc993"/>
      <w:r>
        <w:t>روایت 9</w:t>
      </w:r>
      <w:bookmarkEnd w:id="1234"/>
    </w:p>
    <w:p>
      <w:pPr>
        <w:pStyle w:val="BookText"/>
      </w:pPr>
      <w:r>
        <w:rPr>
          <w:rFonts w:ascii="IRNazanin" w:hAnsi="IRNazanin" w:eastAsia="IRNazanin" w:cs="IRNazanin"/>
          <w:lang w:bidi="fa-IR"/>
          <w:color w:val="111111"/>
          <w:sz w:val="28"/>
          <w:szCs w:val="28"/>
          <w:rtl/>
        </w:rPr>
        <w:t xml:space="preserve">کافی: حضرت باقر علیه السّلام فرمود: اولین کسی که دروغگو را تکذیب کند خداوند عز و جل است، سپس دو فرشته که با او هستند، سپس خود او هم میداند که دروغگو است.</w:t>
      </w:r>
      <w:r>
        <w:rPr>
          <w:rStyle w:val="FootnoteReference"/>
        </w:rPr>
        <w:footnoteReference w:id="1608"/>
      </w:r>
    </w:p>
    <w:p>
      <w:pPr>
        <w:pStyle w:val="Heading5"/>
      </w:pPr>
      <w:bookmarkStart w:id="1235" w:name="_Toc994"/>
      <w:r>
        <w:t>شرح</w:t>
      </w:r>
      <w:bookmarkEnd w:id="1235"/>
    </w:p>
    <w:p>
      <w:pPr>
        <w:pStyle w:val="BookText"/>
      </w:pPr>
      <w:r>
        <w:rPr>
          <w:rFonts w:ascii="IRNazanin" w:hAnsi="IRNazanin" w:eastAsia="IRNazanin" w:cs="IRNazanin"/>
          <w:lang w:bidi="fa-IR"/>
          <w:color w:val="111111"/>
          <w:sz w:val="28"/>
          <w:szCs w:val="28"/>
          <w:rtl/>
        </w:rPr>
        <w:t xml:space="preserve">لفظ «ثم» یا برای ترتیب براساس رتبه است و هم چنین احتمال دارد ترتیب زمانی باشد، چون علم پرودگار بر اراده و خواست بنده مقدم است، سپس همان گونه که از روایات آشکار است، فرشتگان مقرب با الهام خداوند یا به هنگامی که بنده قصد چنین عملی را می نماید، بوی بدی از آن به مشام می‌رسد که فرشتگان زشتی و دروغ بودنش را در می‌یابند، و ممکن است آگاهی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8" w:name="pg13499_119263"/>
    <w:bookmarkEnd w:id="168"/>
    <w:p>
      <w:pPr>
        <w:pStyle w:val="BookText"/>
      </w:pPr>
      <w:r>
        <w:rPr>
          <w:rFonts w:ascii="Amiri" w:hAnsi="Amiri" w:eastAsia="Amiri" w:cs="Amiri"/>
          <w:lang w:bidi="ar-SA"/>
          <w:color w:val="111111"/>
          <w:sz w:val="28"/>
          <w:szCs w:val="28"/>
          <w:rtl/>
        </w:rPr>
        <w:t xml:space="preserve">علم الملكين لمصاحبتهما له و علمهما بأحواله بناء علي عدم تبدلهما في كل يوم كما هو ظاهر أكثر الأخبار و أما تأخر علمه فلأنه ما لم يتم الكلام لا يعلم يقينا صدور الكذب منه.</w:t>
      </w:r>
    </w:p>
    <w:p>
      <w:pPr>
        <w:pStyle w:val="Heading5"/>
      </w:pPr>
      <w:bookmarkStart w:id="1236" w:name="_Toc995"/>
      <w:r>
        <w:t>«10»</w:t>
      </w:r>
      <w:bookmarkEnd w:id="1236"/>
    </w:p>
    <w:p>
      <w:pPr>
        <w:pStyle w:val="BookText"/>
      </w:pPr>
      <w:r>
        <w:rPr>
          <w:rFonts w:ascii="Amiri" w:hAnsi="Amiri" w:eastAsia="Amiri" w:cs="Amiri"/>
          <w:lang w:bidi="ar-SA"/>
          <w:color w:val="111111"/>
          <w:sz w:val="28"/>
          <w:szCs w:val="28"/>
          <w:rtl/>
        </w:rPr>
        <w:t xml:space="preserve">كا، [الكافي] عَنْ عَلِيِّ بْنِ الْحَكَمِ عَنْ أَبَانٍ عَنْ عُمَرَ بْنِ يَزِيدَ قَالَ سَمِعْتُ أَبَا عَبْدِ اللَّهِ عليه السلام يَقُولُ: إِنَّ الْكَذَّابَ يَهْلِكُ بِالْبَيِّنَاتِ وَ يَهْلِكُ أَتْبَاعُهُ بِالشُّبُهَاتِ‌</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Heading5"/>
      </w:pPr>
      <w:bookmarkStart w:id="1237" w:name="_Toc996"/>
      <w:r>
        <w:t>بيان</w:t>
      </w:r>
      <w:bookmarkEnd w:id="1237"/>
    </w:p>
    <w:p>
      <w:pPr>
        <w:pStyle w:val="BookText"/>
      </w:pPr>
      <w:r>
        <w:rPr>
          <w:rFonts w:ascii="Amiri" w:hAnsi="Amiri" w:eastAsia="Amiri" w:cs="Amiri"/>
          <w:lang w:bidi="ar-SA"/>
          <w:color w:val="111111"/>
          <w:sz w:val="28"/>
          <w:szCs w:val="28"/>
          <w:rtl/>
        </w:rPr>
        <w:t xml:space="preserve">أريد بالكذاب في هذا الحديث إما مدعي الرئاسة بغير حق و سبب هلاكه بالبينات إفتاؤه بغير علم مع علمه بجهله و سبب إهلاك أتباعه بالشبهات تجويز كونه عالما و عدم قطعهم بجهله فهم في شبهة من أمره أو من يضع الحديث و يبتدع في الدين فهو يهلك نفسه بأمر يعلم كذبه و أتباعه يهلكون بالشبهة و الجهالة لحسن ظنهم به و احتمالهم صدقه و الوجهان متقاربان.</w:t>
      </w:r>
    </w:p>
    <w:p>
      <w:pPr>
        <w:pStyle w:val="Heading5"/>
      </w:pPr>
      <w:bookmarkStart w:id="1238" w:name="_Toc997"/>
      <w:r>
        <w:t>«11»</w:t>
      </w:r>
      <w:bookmarkEnd w:id="1238"/>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ابْنِ أَبِي نَجْرَانَ عَنْ مُعَاوِيَةَ بْنِ وَهْبٍ قَالَ سَمِعْتُ أَبَا عَبْدِ اللَّهِ عليه السلام يَقُولُ: إِنَّ آيَةَ الْكَذَّابِ بِأَنْ يُخْبِرَكَ خَبَرَ السَّمَاءِ وَ الْأَرْضِ وَ الْمَشْرِقِ وَ الْمَغْرِبِ فَإِذَا سَأَلْتَهُ عَنْ حَرَامِ اللَّهِ وَ حَلَالِهِ لَمْ يَكُنْ عِنْدَهُ شَيْ‌ءٌ</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5"/>
      </w:pPr>
      <w:bookmarkStart w:id="1239" w:name="_Toc998"/>
      <w:r>
        <w:t>بيان</w:t>
      </w:r>
      <w:bookmarkEnd w:id="1239"/>
    </w:p>
    <w:p>
      <w:pPr>
        <w:pStyle w:val="BookText"/>
      </w:pPr>
      <w:r>
        <w:rPr>
          <w:rFonts w:ascii="Amiri" w:hAnsi="Amiri" w:eastAsia="Amiri" w:cs="Amiri"/>
          <w:lang w:bidi="ar-SA"/>
          <w:color w:val="111111"/>
          <w:sz w:val="28"/>
          <w:szCs w:val="28"/>
          <w:rtl/>
        </w:rPr>
        <w:t xml:space="preserve">بأن يخبرك كأن الباء زائدة أو التقدير تعلم بأن يخبرك و إنما كان هذا آية الكذاب لأنه لو كان علمه بالوحي و الإلهام لكان أحري بأن يعلم الحلال و الحرام لأن الحكيم العلام يفيض علي الأنام ما هم أحوج إليه من الحقائق و الأحكام و كذا لو كان بالوراثة عن الأنبياء و الأوصياء عليهم السلام و لو كان بالكشف فعلي تقدير إمكان حصوله لغير الحجج عليهم السلام فالعلم بحقائق الأشياء علي ما هو عليه لا يحصل لأحد إلا بالتقوي و تهذيب السر من رذائل الأخلاق قال الله تعالي وَ اتَّقُوا اللَّهَ وَ يُعَلِّمُكُمُ اللَّهُ‌</w:t>
      </w:r>
      <w:r>
        <w:rPr>
          <w:rStyle w:val="FootnoteReference"/>
        </w:rPr>
        <w:footnoteReference w:id="1611"/>
      </w:r>
      <w:r>
        <w:rPr>
          <w:rFonts w:ascii="Amiri" w:hAnsi="Amiri" w:eastAsia="Amiri" w:cs="Amiri"/>
          <w:lang w:bidi="ar-SA"/>
          <w:color w:val="111111"/>
          <w:sz w:val="28"/>
          <w:szCs w:val="28"/>
          <w:rtl/>
        </w:rPr>
        <w:t xml:space="preserve">و لا يحصل التقوي إلا بالاقتصار علي الحلال</w:t>
      </w:r>
    </w:p>
    <w:p>
      <w:pPr>
        <w:pStyle w:val="BookText"/>
      </w:pPr>
      <w:r>
        <w:rPr>
          <w:rFonts w:ascii="IRNazanin" w:hAnsi="IRNazanin" w:eastAsia="IRNazanin" w:cs="IRNazanin"/>
          <w:lang w:bidi="fa-IR"/>
          <w:color w:val="111111"/>
          <w:sz w:val="28"/>
          <w:szCs w:val="28"/>
          <w:rtl/>
        </w:rPr>
        <w:t xml:space="preserve">فرشتگان به دلیل همراهیشان با او و آگاهی داشتن از احوال او باشد، چرا که بنا به ظاهر بیشتر روایت‌ها این فرشتگان هر روز عوض نمی‌شوند، اما تأخیر آگاهی خود شخص به این دلیل است که تا پایان سخن خود، به یقین نمی‌داند دروغ گفته است.</w:t>
      </w:r>
    </w:p>
    <w:p>
      <w:pPr>
        <w:pStyle w:val="Heading5"/>
      </w:pPr>
      <w:bookmarkStart w:id="1240" w:name="_Toc999"/>
      <w:r>
        <w:t>روایت 10</w:t>
      </w:r>
      <w:bookmarkEnd w:id="1240"/>
    </w:p>
    <w:p>
      <w:pPr>
        <w:pStyle w:val="BookText"/>
      </w:pPr>
      <w:r>
        <w:rPr>
          <w:rFonts w:ascii="IRNazanin" w:hAnsi="IRNazanin" w:eastAsia="IRNazanin" w:cs="IRNazanin"/>
          <w:lang w:bidi="fa-IR"/>
          <w:color w:val="111111"/>
          <w:sz w:val="28"/>
          <w:szCs w:val="28"/>
          <w:rtl/>
        </w:rPr>
        <w:t xml:space="preserve">عمر بن یزید گوید: شنیدم حضرت صادق علیه السّلام میفرمود: دروغگو با برهانهای روشن هلاک گردد، و پیروانش بوسیله شبهات.</w:t>
      </w:r>
    </w:p>
    <w:p>
      <w:pPr>
        <w:pStyle w:val="Heading5"/>
      </w:pPr>
      <w:bookmarkStart w:id="1241" w:name="_Toc1000"/>
      <w:r>
        <w:t>شرح</w:t>
      </w:r>
      <w:bookmarkEnd w:id="1241"/>
    </w:p>
    <w:p>
      <w:pPr>
        <w:pStyle w:val="BookText"/>
      </w:pPr>
      <w:r>
        <w:rPr>
          <w:rFonts w:ascii="IRNazanin" w:hAnsi="IRNazanin" w:eastAsia="IRNazanin" w:cs="IRNazanin"/>
          <w:lang w:bidi="fa-IR"/>
          <w:color w:val="111111"/>
          <w:sz w:val="28"/>
          <w:szCs w:val="28"/>
          <w:rtl/>
        </w:rPr>
        <w:t xml:space="preserve">منظور از کذاب در این روایت، یا مدعی ریاست ناحق است و </w:t>
      </w:r>
      <w:r>
        <w:rPr>
          <w:rStyle w:val="FootnoteReference"/>
        </w:rPr>
        <w:footnoteReference w:id="1612"/>
      </w:r>
      <w:r>
        <w:rPr>
          <w:rFonts w:ascii="IRNazanin" w:hAnsi="IRNazanin" w:eastAsia="IRNazanin" w:cs="IRNazanin"/>
          <w:lang w:bidi="fa-IR"/>
          <w:color w:val="111111"/>
          <w:sz w:val="28"/>
          <w:szCs w:val="28"/>
          <w:rtl/>
        </w:rPr>
        <w:t xml:space="preserve">دلیل هلاک شدن او با برهان‌های روشن، حکم کردن وفتوا دادن (دروغ گفتن) بدون علم و آگاهی است، در حالی که از جهل و نادانی خود با خبر است. دلیل هلاک شدن پیروانش با شبهات، عالم دانستن وی و یقین نداشتن به جهل وی است، پس در کار او شک و شبهه دارند .</w:t>
      </w:r>
    </w:p>
    <w:p>
      <w:pPr>
        <w:pStyle w:val="BookText"/>
      </w:pPr>
      <w:r>
        <w:rPr>
          <w:rFonts w:ascii="IRNazanin" w:hAnsi="IRNazanin" w:eastAsia="IRNazanin" w:cs="IRNazanin"/>
          <w:lang w:bidi="fa-IR"/>
          <w:color w:val="111111"/>
          <w:sz w:val="28"/>
          <w:szCs w:val="28"/>
          <w:rtl/>
        </w:rPr>
        <w:t xml:space="preserve">و یا کذاب به کسی اطلاق می‌شود که جعل حدیث کرده و در دین بدعت به وجود می‌آورد، پس خود را با چیزی به هلاکت می‌رساند که از دروغ بودن آن آگاه است، و پیروانش با شبهه و جهالت هلاک می شوند چرا که به وی حسن ظن داشته و احتمال می دادند که در ادعای خود راست گوست ؛ هر دو وجه بیان شده به هم نزدیک است.(هردو هم از غیر علم ویقین ناشی شده وبه هلاکت منجر می شود)</w:t>
      </w:r>
    </w:p>
    <w:p>
      <w:pPr>
        <w:pStyle w:val="Heading5"/>
      </w:pPr>
      <w:bookmarkStart w:id="1242" w:name="_Toc1001"/>
      <w:r>
        <w:t>روایت 11</w:t>
      </w:r>
      <w:bookmarkEnd w:id="1242"/>
    </w:p>
    <w:p>
      <w:pPr>
        <w:pStyle w:val="BookText"/>
      </w:pPr>
      <w:r>
        <w:rPr>
          <w:rFonts w:ascii="IRNazanin" w:hAnsi="IRNazanin" w:eastAsia="IRNazanin" w:cs="IRNazanin"/>
          <w:lang w:bidi="fa-IR"/>
          <w:color w:val="111111"/>
          <w:sz w:val="28"/>
          <w:szCs w:val="28"/>
          <w:rtl/>
        </w:rPr>
        <w:t xml:space="preserve">کافی: معاویه بن وهب گوید: شنیدم از حضرت صادق علیه السّلام که می‌فرمود: نشانه دروغگو اینست که از آسمان و زمین و مشرق و مغرب خبر میدهد، ولی آنگاه که از حرام و حلال خدا از او بپرسی چیزی نزد او نیست که پاسخ دهد.</w:t>
      </w:r>
      <w:r>
        <w:rPr>
          <w:rStyle w:val="FootnoteReference"/>
        </w:rPr>
        <w:footnoteReference w:id="1613"/>
      </w:r>
    </w:p>
    <w:p>
      <w:pPr>
        <w:pStyle w:val="Heading5"/>
      </w:pPr>
      <w:bookmarkStart w:id="1243" w:name="_Toc1002"/>
      <w:r>
        <w:t>شرح</w:t>
      </w:r>
      <w:bookmarkEnd w:id="1243"/>
    </w:p>
    <w:p>
      <w:pPr>
        <w:pStyle w:val="BookText"/>
      </w:pPr>
      <w:r>
        <w:rPr>
          <w:rFonts w:ascii="IRNazanin" w:hAnsi="IRNazanin" w:eastAsia="IRNazanin" w:cs="IRNazanin"/>
          <w:lang w:bidi="fa-IR"/>
          <w:color w:val="111111"/>
          <w:sz w:val="28"/>
          <w:szCs w:val="28"/>
          <w:rtl/>
        </w:rPr>
        <w:t xml:space="preserve">«بأن یخبرک»، باء در این عبارت یا زائد است و یا تقدیر «تعلم بأن یخبرک» می‌باشد. این نشانه به دروغگو اختصاص دارد، زیرا اگر نسبت به وحی و الهام آگاهی داشت، شایسته‌تر بود که حال و حرام الهی را بداند. چرا که خدای حکیم و آگاه، حقیقت و احکامی را که موجودات به آن نیازمند هستند، به آنان می‌بخشد.</w:t>
      </w:r>
    </w:p>
    <w:p>
      <w:pPr>
        <w:pStyle w:val="BookText"/>
      </w:pPr>
      <w:r>
        <w:rPr>
          <w:rFonts w:ascii="IRNazanin" w:hAnsi="IRNazanin" w:eastAsia="IRNazanin" w:cs="IRNazanin"/>
          <w:lang w:bidi="fa-IR"/>
          <w:color w:val="111111"/>
          <w:sz w:val="28"/>
          <w:szCs w:val="28"/>
          <w:rtl/>
        </w:rPr>
        <w:t xml:space="preserve">واگر (این گزارش دادن از آسمان وزمین) را از پیامبران و اوصیاء علیهم السلام به ارث برده باشد و یا از طریق کشف به دست آمده باشد، بنابر اینکه بگوییم چنین چیزی برای غیر از حجت های الهی نیز امکان پذیر است، در این صورت هم علم و آگاهی پیدا کردن به حقائق اشیاء (همان گونه که هستند) تنها با تقوا و پاک سازی درون از آلودگی های اخلاقی، دست می آید و خدای متعال می‌فرماید: «و اتقوا الله و یعلمکم الله»</w:t>
      </w:r>
      <w:r>
        <w:rPr>
          <w:rStyle w:val="FootnoteReference"/>
        </w:rPr>
        <w:footnoteReference w:id="1614"/>
      </w:r>
      <w:r>
        <w:rPr>
          <w:rFonts w:ascii="IRNazanin" w:hAnsi="IRNazanin" w:eastAsia="IRNazanin" w:cs="IRNazanin"/>
          <w:lang w:bidi="fa-IR"/>
          <w:color w:val="111111"/>
          <w:sz w:val="28"/>
          <w:szCs w:val="28"/>
          <w:rtl/>
        </w:rPr>
        <w:t xml:space="preserve">{و از خدا پروا کنید ، و خدا [ بدین گونه ] به شما آموزش می دهد } و تقوا جز از طریق انجام حلال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9" w:name="pg13499_119264"/>
    <w:bookmarkEnd w:id="169"/>
    <w:p>
      <w:pPr>
        <w:pStyle w:val="BookText"/>
      </w:pPr>
      <w:r>
        <w:rPr>
          <w:rFonts w:ascii="Amiri" w:hAnsi="Amiri" w:eastAsia="Amiri" w:cs="Amiri"/>
          <w:lang w:bidi="ar-SA"/>
          <w:color w:val="111111"/>
          <w:sz w:val="28"/>
          <w:szCs w:val="28"/>
          <w:rtl/>
        </w:rPr>
        <w:t xml:space="preserve">و الاجتناب عن الحرام و لا يتيسر ذلك إلا بالعلم بالحلال و الحرام فمن أخبر عن شي‌ء من حقائق الأشياء و لم يكن عنده معرفة بالحلال و الحرام فهو لا محالة كذاب يدعي ما ليس له.</w:t>
      </w:r>
    </w:p>
    <w:p>
      <w:pPr>
        <w:pStyle w:val="Heading5"/>
      </w:pPr>
      <w:bookmarkStart w:id="1244" w:name="_Toc1003"/>
      <w:r>
        <w:t>«12»</w:t>
      </w:r>
      <w:bookmarkEnd w:id="1244"/>
    </w:p>
    <w:p>
      <w:pPr>
        <w:pStyle w:val="BookText"/>
      </w:pPr>
      <w:r>
        <w:rPr>
          <w:rFonts w:ascii="Amiri" w:hAnsi="Amiri" w:eastAsia="Amiri" w:cs="Amiri"/>
          <w:lang w:bidi="ar-SA"/>
          <w:color w:val="111111"/>
          <w:sz w:val="28"/>
          <w:szCs w:val="28"/>
          <w:rtl/>
        </w:rPr>
        <w:t xml:space="preserve">كا، [الكافي] عَنْ عَلِيٍّ عَنْ أَبِيهِ عَنِ ابْنِ أَبِي عُمَيْرٍ عَنْ مَنْصُورِ بْنِ يُونُسَ عَنْ أَبِي بَصِيرٍ قَالَ سَمِعْتُ أَبَا عَبْدِ اللَّهِ عليه السلام يَقُولُ: إِنَّ الْكَذِبَةَ لَتُفَطِّرُ الصَّائِمَ قُلْتُ وَ أَيُّنَا لَا يَكُونُ ذَلِكَ مِنْهُ قَالَ لَيْسَ حَيْثُ ذَهَبْتَ إِنَّمَا ذَلِكَ الْكَذِبُ عَلَي اللَّهِ وَ عَلَي رَسُولِهِ وَ عَلَي الْأَئِمَّةِ عليهم السلام‌</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Heading5"/>
      </w:pPr>
      <w:bookmarkStart w:id="1245" w:name="_Toc1004"/>
      <w:r>
        <w:t>بيان</w:t>
      </w:r>
      <w:bookmarkEnd w:id="1245"/>
    </w:p>
    <w:p>
      <w:pPr>
        <w:pStyle w:val="BookText"/>
      </w:pPr>
      <w:r>
        <w:rPr>
          <w:rFonts w:ascii="Amiri" w:hAnsi="Amiri" w:eastAsia="Amiri" w:cs="Amiri"/>
          <w:lang w:bidi="ar-SA"/>
          <w:color w:val="111111"/>
          <w:sz w:val="28"/>
          <w:szCs w:val="28"/>
          <w:rtl/>
        </w:rPr>
        <w:t xml:space="preserve">يدل علي أن الكذب علي الله و علي رسوله و علي الأئمة عليهم السلام يفسد الصوم كما ذهب إليه جماعة من الأصحاب و هم اختلفوا فقيل يجب به القضاء و الكفارة و قيل القضاء خاصة و المشهور أنه لا يفسد و إن نقص به ثوابه و فضله و تضاعف به العذاب و العقاب.</w:t>
      </w:r>
    </w:p>
    <w:p>
      <w:pPr>
        <w:pStyle w:val="Heading5"/>
      </w:pPr>
      <w:bookmarkStart w:id="1246" w:name="_Toc1005"/>
      <w:r>
        <w:t>«13»</w:t>
      </w:r>
      <w:bookmarkEnd w:id="1246"/>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بَعْضِ أَصْحَابِهِ رَفَعَهُ إِلَي أَبِي عَبْدِ اللَّهِ عليه السلام قَالَ: ذُكِرَ الْحَائِكُ لِأَبِي عَبْدِ اللَّهِ عليه السلام أَنَّهُ مَلْعُونٌ فَقَالَ إِنَّمَا ذَلِكَ الَّذِي يَحُوكُ الْكَذِبَ عَلَي اللَّهِ وَ عَلَي رَسُولِهِ صلي الله عليه و آله‌</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5"/>
      </w:pPr>
      <w:bookmarkStart w:id="1247" w:name="_Toc1006"/>
      <w:r>
        <w:t>بيان</w:t>
      </w:r>
      <w:bookmarkEnd w:id="1247"/>
    </w:p>
    <w:p>
      <w:pPr>
        <w:pStyle w:val="BookText"/>
      </w:pPr>
      <w:r>
        <w:rPr>
          <w:rFonts w:ascii="Amiri" w:hAnsi="Amiri" w:eastAsia="Amiri" w:cs="Amiri"/>
          <w:lang w:bidi="ar-SA"/>
          <w:color w:val="111111"/>
          <w:sz w:val="28"/>
          <w:szCs w:val="28"/>
          <w:rtl/>
        </w:rPr>
        <w:t xml:space="preserve">قوله أنه ملعون بفتح الهمزة بدل اشتمال للحائك و يحتمل أن يكون الحديث عنده عليه السلام موضوعا و لم يمكنه إظهاره ذلك تقية فذكر له تأويلا يوافق الحق و مثل ذلك في الأخبار كثير يعرف ذلك من اطلع علي أسرار أخبارهم عليهم السلام و استعارة الحياكة لوضع الحديث شائعة بين العرب و العجم.</w:t>
      </w:r>
    </w:p>
    <w:p>
      <w:pPr>
        <w:pStyle w:val="Heading5"/>
      </w:pPr>
      <w:bookmarkStart w:id="1248" w:name="_Toc1007"/>
      <w:r>
        <w:t>«14»</w:t>
      </w:r>
      <w:bookmarkEnd w:id="1248"/>
    </w:p>
    <w:p>
      <w:pPr>
        <w:pStyle w:val="BookText"/>
      </w:pPr>
      <w:r>
        <w:rPr>
          <w:rFonts w:ascii="Amiri" w:hAnsi="Amiri" w:eastAsia="Amiri" w:cs="Amiri"/>
          <w:lang w:bidi="ar-SA"/>
          <w:color w:val="111111"/>
          <w:sz w:val="28"/>
          <w:szCs w:val="28"/>
          <w:rtl/>
        </w:rPr>
        <w:t xml:space="preserve">كا، [الكافي] عَنِ الْعِدَّةِ عَنْ أَحْمَدَ بْنِ أَبِي عَبْدِ اللَّهِ عَنْ أَبِيهِ عَنِ الْقَاسِمِ بْنِ عُرْوَةَ عَنْ عَبْدِ الْحَمِيدِ الطَّائِيِّ عَنِ الْأَصْبَغِ بْنِ نُبَاتَةَ قَالَ فَقَالَ أَمِيرُ الْمُؤْمِنِينَ عليه السلام: لَا يَجِدُ عَبْدٌ طَعْمَ الْإِيمَانِ حَتَّي يَتْرُكَ الْكَذِبَ هَزْلَهُ وَ جِدَّهُ‌</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Heading5"/>
      </w:pPr>
      <w:bookmarkStart w:id="1249" w:name="_Toc1008"/>
      <w:r>
        <w:t>بيان</w:t>
      </w:r>
      <w:bookmarkEnd w:id="1249"/>
    </w:p>
    <w:p>
      <w:pPr>
        <w:pStyle w:val="BookText"/>
      </w:pPr>
      <w:r>
        <w:rPr>
          <w:rFonts w:ascii="Amiri" w:hAnsi="Amiri" w:eastAsia="Amiri" w:cs="Amiri"/>
          <w:lang w:bidi="ar-SA"/>
          <w:color w:val="111111"/>
          <w:sz w:val="28"/>
          <w:szCs w:val="28"/>
          <w:rtl/>
        </w:rPr>
        <w:t xml:space="preserve">وجدان طعم الإيمان كناية عن كماله و ترتب الثمرات العظيمة عليه</w:t>
      </w:r>
    </w:p>
    <w:p>
      <w:pPr>
        <w:pStyle w:val="BookText"/>
      </w:pPr>
      <w:r>
        <w:rPr>
          <w:rFonts w:ascii="IRNazanin" w:hAnsi="IRNazanin" w:eastAsia="IRNazanin" w:cs="IRNazanin"/>
          <w:lang w:bidi="fa-IR"/>
          <w:color w:val="111111"/>
          <w:sz w:val="28"/>
          <w:szCs w:val="28"/>
          <w:rtl/>
        </w:rPr>
        <w:t xml:space="preserve">و دوری از حرام محقق نمی‌شود. و مستلزم این کار، آگاهی از حلال و حرام الهی است، پس اگر کسی ادعای آگاهی از حقیقت اشیاء نمود اما به حلال و حرام خداوند آگاهی نداشت، بی شک دروغگو بوده و چیزی را ادعا می‌کند که حقیقت ندارد .</w:t>
      </w:r>
    </w:p>
    <w:p>
      <w:pPr>
        <w:pStyle w:val="Heading5"/>
      </w:pPr>
      <w:bookmarkStart w:id="1250" w:name="_Toc1009"/>
      <w:r>
        <w:t>روایت 12</w:t>
      </w:r>
      <w:bookmarkEnd w:id="1250"/>
    </w:p>
    <w:p>
      <w:pPr>
        <w:pStyle w:val="BookText"/>
      </w:pPr>
      <w:r>
        <w:rPr>
          <w:rFonts w:ascii="IRNazanin" w:hAnsi="IRNazanin" w:eastAsia="IRNazanin" w:cs="IRNazanin"/>
          <w:lang w:bidi="fa-IR"/>
          <w:color w:val="111111"/>
          <w:sz w:val="28"/>
          <w:szCs w:val="28"/>
          <w:rtl/>
        </w:rPr>
        <w:t xml:space="preserve">کافی: ابو بصیر گوید: شنیدم حضرت صادق علیه السلام می‌فرمود: یک دروغ روزه، روزه دار را بگشاید. عرض کردم: کدامیک از ما است که چنین کاری از او سر نزند؟ (یک دروغ در روز نگوید)؟ فرمود: آن دروغ که تو خیال کردی (منظور) نیست، همانا آن دروغ بستن بخدا و رسولش و ائمه علیهم السلام است.</w:t>
      </w:r>
      <w:r>
        <w:rPr>
          <w:rStyle w:val="FootnoteReference"/>
        </w:rPr>
        <w:footnoteReference w:id="1618"/>
      </w:r>
    </w:p>
    <w:p>
      <w:pPr>
        <w:pStyle w:val="Heading5"/>
      </w:pPr>
      <w:bookmarkStart w:id="1251" w:name="_Toc1010"/>
      <w:r>
        <w:t>شرح</w:t>
      </w:r>
      <w:bookmarkEnd w:id="1251"/>
    </w:p>
    <w:p>
      <w:pPr>
        <w:pStyle w:val="BookText"/>
      </w:pPr>
      <w:r>
        <w:rPr>
          <w:rFonts w:ascii="IRNazanin" w:hAnsi="IRNazanin" w:eastAsia="IRNazanin" w:cs="IRNazanin"/>
          <w:lang w:bidi="fa-IR"/>
          <w:color w:val="111111"/>
          <w:sz w:val="28"/>
          <w:szCs w:val="28"/>
          <w:rtl/>
        </w:rPr>
        <w:t xml:space="preserve">حدیث بر این دلالت دارد که دروغ بستن بر خدا و ائمه علیهم السلام روزه را باطل می کند. برخی از مفسران در این خصوص اختلاف نظر داشته و معتقدند: قضا و کفاره روزه بر او واجب است. و نیز می‌گویند: تنها قضای روزه واجب است و مشهور این است که روزه را باطل نمی‌کند، بلکه از پاداش و فضیلت آن کاسته و بر عذاب و کیفر او می‌افزاید.</w:t>
      </w:r>
    </w:p>
    <w:p>
      <w:pPr>
        <w:pStyle w:val="Heading5"/>
      </w:pPr>
      <w:bookmarkStart w:id="1252" w:name="_Toc1011"/>
      <w:r>
        <w:t>روایت 13</w:t>
      </w:r>
      <w:bookmarkEnd w:id="1252"/>
    </w:p>
    <w:p>
      <w:pPr>
        <w:pStyle w:val="BookText"/>
      </w:pPr>
      <w:r>
        <w:rPr>
          <w:rFonts w:ascii="IRNazanin" w:hAnsi="IRNazanin" w:eastAsia="IRNazanin" w:cs="IRNazanin"/>
          <w:lang w:bidi="fa-IR"/>
          <w:color w:val="111111"/>
          <w:sz w:val="28"/>
          <w:szCs w:val="28"/>
          <w:rtl/>
        </w:rPr>
        <w:t xml:space="preserve">کافی: در حدیثی روایت شده که نزد حضرت صادق علیه السلام گفته شد: که بافنده ملعونست؟ حضرت فرمود: این آن بافنده‌ایست که بر خدا و بر رسولش دروغ ببافد.</w:t>
      </w:r>
      <w:r>
        <w:rPr>
          <w:rStyle w:val="FootnoteReference"/>
        </w:rPr>
        <w:footnoteReference w:id="1619"/>
      </w:r>
    </w:p>
    <w:p>
      <w:pPr>
        <w:pStyle w:val="Heading5"/>
      </w:pPr>
      <w:bookmarkStart w:id="1253" w:name="_Toc1012"/>
      <w:r>
        <w:t>شرح</w:t>
      </w:r>
      <w:bookmarkEnd w:id="1253"/>
    </w:p>
    <w:p>
      <w:pPr>
        <w:pStyle w:val="BookText"/>
      </w:pPr>
      <w:r>
        <w:rPr>
          <w:rFonts w:ascii="IRNazanin" w:hAnsi="IRNazanin" w:eastAsia="IRNazanin" w:cs="IRNazanin"/>
          <w:lang w:bidi="fa-IR"/>
          <w:color w:val="111111"/>
          <w:sz w:val="28"/>
          <w:szCs w:val="28"/>
          <w:rtl/>
        </w:rPr>
        <w:t xml:space="preserve">«أنه ملعون» با فتحه همزه، بدل اشتمال «حائک» بوده، و ممکن است این حدیث به طور آشکارا بیان نشده و از روی تقیه گفته شده باشد؛ و تفسیری مطابق با واقعیت برای آن بیان کرده‌اند، مشابه چنین مواردی در روایت‌ها زیاد نقل شده است، کسانی که از اسرار روایت‌های ایشان آگاه باشند، به این امور پی می‌برند، استعاره از «حیاکه» برای سخن گفتن میان عرب و عجم شایع است.</w:t>
      </w:r>
    </w:p>
    <w:p>
      <w:pPr>
        <w:pStyle w:val="Heading5"/>
      </w:pPr>
      <w:bookmarkStart w:id="1254" w:name="_Toc1013"/>
      <w:r>
        <w:t>روایت 14</w:t>
      </w:r>
      <w:bookmarkEnd w:id="1254"/>
    </w:p>
    <w:p>
      <w:pPr>
        <w:pStyle w:val="BookText"/>
      </w:pPr>
      <w:r>
        <w:rPr>
          <w:rFonts w:ascii="IRNazanin" w:hAnsi="IRNazanin" w:eastAsia="IRNazanin" w:cs="IRNazanin"/>
          <w:lang w:bidi="fa-IR"/>
          <w:color w:val="111111"/>
          <w:sz w:val="28"/>
          <w:szCs w:val="28"/>
          <w:rtl/>
        </w:rPr>
        <w:t xml:space="preserve">کافی: حضرت امیر المؤمنین علیه السلام فرمود: هیچ بنده مزه ایمان را نچشد مگر اینکه دروغ را ترک کند، چه شوخی باشد و چه جدی.</w:t>
      </w:r>
      <w:r>
        <w:rPr>
          <w:rStyle w:val="FootnoteReference"/>
        </w:rPr>
        <w:footnoteReference w:id="1620"/>
      </w:r>
    </w:p>
    <w:p>
      <w:pPr>
        <w:pStyle w:val="Heading5"/>
      </w:pPr>
      <w:bookmarkStart w:id="1255" w:name="_Toc1014"/>
      <w:r>
        <w:t>شرح</w:t>
      </w:r>
      <w:bookmarkEnd w:id="1255"/>
    </w:p>
    <w:p>
      <w:pPr>
        <w:pStyle w:val="BookText"/>
      </w:pPr>
      <w:r>
        <w:rPr>
          <w:rFonts w:ascii="IRNazanin" w:hAnsi="IRNazanin" w:eastAsia="IRNazanin" w:cs="IRNazanin"/>
          <w:lang w:bidi="fa-IR"/>
          <w:color w:val="111111"/>
          <w:sz w:val="28"/>
          <w:szCs w:val="28"/>
          <w:rtl/>
        </w:rPr>
        <w:t xml:space="preserve">«مزه ایمان را چشیدن» کنایه از کمال ایمان است و ثمره‌های پرباری که در پی دارد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0" w:name="pg13499_119265"/>
    <w:bookmarkEnd w:id="170"/>
    <w:p>
      <w:pPr>
        <w:pStyle w:val="BookText"/>
      </w:pPr>
      <w:r>
        <w:rPr>
          <w:rFonts w:ascii="Amiri" w:hAnsi="Amiri" w:eastAsia="Amiri" w:cs="Amiri"/>
          <w:lang w:bidi="ar-SA"/>
          <w:color w:val="111111"/>
          <w:sz w:val="28"/>
          <w:szCs w:val="28"/>
          <w:rtl/>
        </w:rPr>
        <w:t xml:space="preserve">و لا يكون ذلك إلا بوصوله درجة اليقين و صاحب اليقين المشاهد لمثوبات الآخرة و عقوباتها دائما لا يجترئ علي شي‌ء من المعاصي لا سيما الكذب الذي هو من كبائرها.</w:t>
      </w:r>
    </w:p>
    <w:p>
      <w:pPr>
        <w:pStyle w:val="Heading5"/>
      </w:pPr>
      <w:bookmarkStart w:id="1256" w:name="_Toc1015"/>
      <w:r>
        <w:t>«15»</w:t>
      </w:r>
      <w:bookmarkEnd w:id="1256"/>
    </w:p>
    <w:p>
      <w:pPr>
        <w:pStyle w:val="BookText"/>
      </w:pPr>
      <w:r>
        <w:rPr>
          <w:rFonts w:ascii="Amiri" w:hAnsi="Amiri" w:eastAsia="Amiri" w:cs="Amiri"/>
          <w:lang w:bidi="ar-SA"/>
          <w:color w:val="111111"/>
          <w:sz w:val="28"/>
          <w:szCs w:val="28"/>
          <w:rtl/>
        </w:rPr>
        <w:t xml:space="preserve">كا، [الكافي] عَنْ عَلِيٍّ عَنْ أَبِيهِ عَنِ ابْنِ أَبِي عُمَيْرٍ عَنْ عَبْدِ الرَّحْمَنِ بْنِ الْحَجَّاجِ قَالَ: قُلْتُ لِأَبِي عَبْدِ اللَّهِ عليه السلام الْكَذَّابُ هُوَ الَّذِي يَكْذِبُ فِي الشَّيْ‌ءِ قَالَ لَا مَا مِنْ أَحَدٍ إِلَّا يَكُونُ ذَاكَ مِنْهُ وَ لَكِنَّ الْمَطْبُوعَ عَلَي الْكَذِبَ‌</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5"/>
      </w:pPr>
      <w:bookmarkStart w:id="1257" w:name="_Toc1016"/>
      <w:r>
        <w:t>بيان</w:t>
      </w:r>
      <w:bookmarkEnd w:id="1257"/>
    </w:p>
    <w:p>
      <w:pPr>
        <w:pStyle w:val="BookText"/>
      </w:pPr>
      <w:r>
        <w:rPr>
          <w:rFonts w:ascii="Amiri" w:hAnsi="Amiri" w:eastAsia="Amiri" w:cs="Amiri"/>
          <w:lang w:bidi="ar-SA"/>
          <w:color w:val="111111"/>
          <w:sz w:val="28"/>
          <w:szCs w:val="28"/>
          <w:rtl/>
        </w:rPr>
        <w:t xml:space="preserve">المطبوع علي الكذب المجبول عليه بحيث صار عادة له و لا يتحرز عنه و لا يبالي به و لا يندم عليه و من لا يكون كذلك لا يصدق عليه الكذاب مطلقا فإنه صيغة مبالغة أو المراد الكذاب الذي يكتبه الله كذابا كما مر أو الكذاب الذي ينبغي أن يجتنب مواخاته كما سيأتي و فيه إيماء إلي أن الكذب مطلقا ليس من الكبائر و في القاموس طبع علي الشي‌ء بالضم جبل.</w:t>
      </w:r>
    </w:p>
    <w:p>
      <w:pPr>
        <w:pStyle w:val="Heading5"/>
      </w:pPr>
      <w:bookmarkStart w:id="1258" w:name="_Toc1017"/>
      <w:r>
        <w:t>«16»</w:t>
      </w:r>
      <w:bookmarkEnd w:id="1258"/>
    </w:p>
    <w:p>
      <w:pPr>
        <w:pStyle w:val="BookText"/>
      </w:pPr>
      <w:r>
        <w:rPr>
          <w:rFonts w:ascii="Amiri" w:hAnsi="Amiri" w:eastAsia="Amiri" w:cs="Amiri"/>
          <w:lang w:bidi="ar-SA"/>
          <w:color w:val="111111"/>
          <w:sz w:val="28"/>
          <w:szCs w:val="28"/>
          <w:rtl/>
        </w:rPr>
        <w:t xml:space="preserve">كا، [الكافي] عَنِ الْعِدَّةِ عَنْ أَحْمَدَ بْنِ أَبِي عَبْدِ اللَّهِ عَنِ الْحُسَيْنِ بْنِ طَرِيفٍ عَنْ أَبِيهِ عَمَّنْ ذَكَرَهُ عَنْ أَبِي عَبْدِ اللَّهِ عليه السلام قَالَ: قَالَ عِيسَي ابْنُ مَرْيَمَ صَلَوَاتُ اللَّهِ عَلَيْهِ مَنْ كَثُرَ كَذِبُهُ ذَهَبَ بَهَاؤُهُ‌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Heading5"/>
      </w:pPr>
      <w:bookmarkStart w:id="1259" w:name="_Toc1018"/>
      <w:r>
        <w:t>بيان</w:t>
      </w:r>
      <w:bookmarkEnd w:id="1259"/>
    </w:p>
    <w:p>
      <w:pPr>
        <w:pStyle w:val="BookText"/>
      </w:pPr>
      <w:r>
        <w:rPr>
          <w:rFonts w:ascii="Amiri" w:hAnsi="Amiri" w:eastAsia="Amiri" w:cs="Amiri"/>
          <w:lang w:bidi="ar-SA"/>
          <w:color w:val="111111"/>
          <w:sz w:val="28"/>
          <w:szCs w:val="28"/>
          <w:rtl/>
        </w:rPr>
        <w:t xml:space="preserve">ذهب بهاؤه أي حسنه و جماله و وقره عند الله سبحانه و عند الخلق فإن الخلق و إن لم يكونوا من أهل الملة يكرهون الكذب و يقبحونه و يتنفرون من أهله.</w:t>
      </w:r>
    </w:p>
    <w:p>
      <w:pPr>
        <w:pStyle w:val="Heading5"/>
      </w:pPr>
      <w:bookmarkStart w:id="1260" w:name="_Toc1019"/>
      <w:r>
        <w:t>«17»</w:t>
      </w:r>
      <w:bookmarkEnd w:id="1260"/>
    </w:p>
    <w:p>
      <w:pPr>
        <w:pStyle w:val="BookText"/>
      </w:pPr>
      <w:r>
        <w:rPr>
          <w:rFonts w:ascii="Amiri" w:hAnsi="Amiri" w:eastAsia="Amiri" w:cs="Amiri"/>
          <w:lang w:bidi="ar-SA"/>
          <w:color w:val="111111"/>
          <w:sz w:val="28"/>
          <w:szCs w:val="28"/>
          <w:rtl/>
        </w:rPr>
        <w:t xml:space="preserve">كا، [الكافي] عَنْهُ عَنْ عَمْرِو بْنِ عُثْمَانَ عَنْ مُحَمَّدِ بْنِ سَالِمٍ رَفَعَهُ قَالَ قَالَ أَمِيرُ الْمُؤْمِنِينَ عليه السلام: يَنْبَغِي لِلرَّجُلِ الْمُسْلِمِ أَنْ يَجْتَنِبَ مُوَاخَاةَ الْكَذَّابِ فَإِنَّهُ يَكْذِبُ حَتَّي يَجِي‌ءُ بِالصِّدْقِ فَلَا يُصَدَّقُ‌</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Heading5"/>
      </w:pPr>
      <w:bookmarkStart w:id="1261" w:name="_Toc1020"/>
      <w:r>
        <w:t>بيان</w:t>
      </w:r>
      <w:bookmarkEnd w:id="1261"/>
    </w:p>
    <w:p>
      <w:pPr>
        <w:pStyle w:val="BookText"/>
      </w:pPr>
      <w:r>
        <w:rPr>
          <w:rFonts w:ascii="Amiri" w:hAnsi="Amiri" w:eastAsia="Amiri" w:cs="Amiri"/>
          <w:lang w:bidi="ar-SA"/>
          <w:color w:val="111111"/>
          <w:sz w:val="28"/>
          <w:szCs w:val="28"/>
          <w:rtl/>
        </w:rPr>
        <w:t xml:space="preserve">حتي يجي‌ء بالصدق فلا يصدق الظاهر أنه علي بناء المفعول من التفعيل أي لكثرة ما ظهر لك من كذبه لا يمكنك تصديقه فيما يأتي به من الصدق</w:t>
      </w:r>
    </w:p>
    <w:p>
      <w:pPr>
        <w:pStyle w:val="BookText"/>
      </w:pPr>
      <w:r>
        <w:rPr>
          <w:rFonts w:ascii="IRNazanin" w:hAnsi="IRNazanin" w:eastAsia="IRNazanin" w:cs="IRNazanin"/>
          <w:lang w:bidi="fa-IR"/>
          <w:color w:val="111111"/>
          <w:sz w:val="28"/>
          <w:szCs w:val="28"/>
          <w:rtl/>
        </w:rPr>
        <w:t xml:space="preserve">و این امر تنها از طریق رسیدن به درجه یقین امکان پذیر است. صاحب یقینی که پاداش‌ها و کیفرهای اخروی را مشاهده می‌کند، مرتکب هیچ گناهی نمی شود، به ویژه دروغ که از گناهان کبیره به شمار می‌آید.</w:t>
      </w:r>
    </w:p>
    <w:p>
      <w:pPr>
        <w:pStyle w:val="Heading5"/>
      </w:pPr>
      <w:bookmarkStart w:id="1262" w:name="_Toc1021"/>
      <w:r>
        <w:t>روایت 15</w:t>
      </w:r>
      <w:bookmarkEnd w:id="1262"/>
    </w:p>
    <w:p>
      <w:pPr>
        <w:pStyle w:val="BookText"/>
      </w:pPr>
      <w:r>
        <w:rPr>
          <w:rFonts w:ascii="IRNazanin" w:hAnsi="IRNazanin" w:eastAsia="IRNazanin" w:cs="IRNazanin"/>
          <w:lang w:bidi="fa-IR"/>
          <w:color w:val="111111"/>
          <w:sz w:val="28"/>
          <w:szCs w:val="28"/>
          <w:rtl/>
        </w:rPr>
        <w:t xml:space="preserve">کافی: عبد الرحمن بن حجاج گوید: بحضرت صادق علیه السلام عرض کردم: کذاب آن کس است که در چیزی دروغ گوید؟ فرمود: نه، (زیرا) کسی نیست جز اینکه این عمل از او سر زند، ولی مقصود آن کس است که بدروغ عادت کرده است.</w:t>
      </w:r>
    </w:p>
    <w:p>
      <w:pPr>
        <w:pStyle w:val="Heading5"/>
      </w:pPr>
      <w:bookmarkStart w:id="1263" w:name="_Toc1022"/>
      <w:r>
        <w:t>شرح</w:t>
      </w:r>
      <w:bookmarkEnd w:id="1263"/>
    </w:p>
    <w:p>
      <w:pPr>
        <w:pStyle w:val="BookText"/>
      </w:pPr>
      <w:r>
        <w:rPr>
          <w:rFonts w:ascii="IRNazanin" w:hAnsi="IRNazanin" w:eastAsia="IRNazanin" w:cs="IRNazanin"/>
          <w:lang w:bidi="fa-IR"/>
          <w:color w:val="111111"/>
          <w:sz w:val="28"/>
          <w:szCs w:val="28"/>
          <w:rtl/>
        </w:rPr>
        <w:t xml:space="preserve">«المطبوع علی الکذب» یعنی به چیزی خو گرفته است، به گونه‌ای که عادت وی شده و نه از آن پرهیز می‌کند و نه به آن توجه کرده و نه از آن پشیمان است. هر کس این ویژگی‌ها را نداشته باشد، اصطلاح «کذاب» به وی اطلاق نمی شود، چرا که کذاب صیغه مبالغه است.</w:t>
      </w:r>
    </w:p>
    <w:p>
      <w:pPr>
        <w:pStyle w:val="BookText"/>
      </w:pPr>
      <w:r>
        <w:rPr>
          <w:rFonts w:ascii="IRNazanin" w:hAnsi="IRNazanin" w:eastAsia="IRNazanin" w:cs="IRNazanin"/>
          <w:lang w:bidi="fa-IR"/>
          <w:color w:val="111111"/>
          <w:sz w:val="28"/>
          <w:szCs w:val="28"/>
          <w:rtl/>
        </w:rPr>
        <w:t xml:space="preserve">و یا کذاب کسی است که خداوند وی را کذاب می‌نامد، پیش از این شرح آن گذشت، ویا به کسی اطلاق می شود که باید از دوستی با او پرهیز کرد، شرح آن در ادامه خواهد آمد. حدیث به این نکته اشاره دارد که مطلق دروغ از گناهان کبیره به شمار نمی رود. در فرهنگ لغت «طبع علی الشیء» با ضمه،«جبل»، یعنی بر آن چیز خوگرفت</w:t>
      </w:r>
    </w:p>
    <w:p>
      <w:pPr>
        <w:pStyle w:val="Heading5"/>
      </w:pPr>
      <w:bookmarkStart w:id="1264" w:name="_Toc1023"/>
      <w:r>
        <w:t>روایت 16</w:t>
      </w:r>
      <w:bookmarkEnd w:id="1264"/>
    </w:p>
    <w:p>
      <w:pPr>
        <w:pStyle w:val="BookText"/>
      </w:pPr>
      <w:r>
        <w:rPr>
          <w:rFonts w:ascii="IRNazanin" w:hAnsi="IRNazanin" w:eastAsia="IRNazanin" w:cs="IRNazanin"/>
          <w:lang w:bidi="fa-IR"/>
          <w:color w:val="111111"/>
          <w:sz w:val="28"/>
          <w:szCs w:val="28"/>
          <w:rtl/>
        </w:rPr>
        <w:t xml:space="preserve">کافی: حضرت صادق علیه السلام فرمود: عیسی بن مریم علیه السّلام فرمود: هر که دروغش زیاد شد، آبرویش برود.</w:t>
      </w:r>
      <w:r>
        <w:rPr>
          <w:rStyle w:val="FootnoteReference"/>
        </w:rPr>
        <w:footnoteReference w:id="1624"/>
      </w:r>
    </w:p>
    <w:p>
      <w:pPr>
        <w:pStyle w:val="Heading5"/>
      </w:pPr>
      <w:bookmarkStart w:id="1265" w:name="_Toc1024"/>
      <w:r>
        <w:t>شرح</w:t>
      </w:r>
      <w:bookmarkEnd w:id="1265"/>
    </w:p>
    <w:p>
      <w:pPr>
        <w:pStyle w:val="BookText"/>
      </w:pPr>
      <w:r>
        <w:rPr>
          <w:rFonts w:ascii="IRNazanin" w:hAnsi="IRNazanin" w:eastAsia="IRNazanin" w:cs="IRNazanin"/>
          <w:lang w:bidi="fa-IR"/>
          <w:color w:val="111111"/>
          <w:sz w:val="28"/>
          <w:szCs w:val="28"/>
          <w:rtl/>
        </w:rPr>
        <w:t xml:space="preserve">«ذهب بهاءه» یعنی نیکی و زیبایی و وقارش نزد خدای سبحان ومردم از بین می‌رود، و مردم هرچند دین‌دار نباشند، از دروغ بیزار بوده و آن را ناپسند می‌دانند و از دروغگویان متنفر هستند.</w:t>
      </w:r>
    </w:p>
    <w:p>
      <w:pPr>
        <w:pStyle w:val="Heading5"/>
      </w:pPr>
      <w:bookmarkStart w:id="1266" w:name="_Toc1025"/>
      <w:r>
        <w:t>روایت 17</w:t>
      </w:r>
      <w:bookmarkEnd w:id="1266"/>
    </w:p>
    <w:p>
      <w:pPr>
        <w:pStyle w:val="BookText"/>
      </w:pPr>
      <w:r>
        <w:rPr>
          <w:rFonts w:ascii="IRNazanin" w:hAnsi="IRNazanin" w:eastAsia="IRNazanin" w:cs="IRNazanin"/>
          <w:lang w:bidi="fa-IR"/>
          <w:color w:val="111111"/>
          <w:sz w:val="28"/>
          <w:szCs w:val="28"/>
          <w:rtl/>
        </w:rPr>
        <w:t xml:space="preserve">کافی: امیر المؤمنین علیه السلام فرمود: برای مرد مسلمان سزاوار و شایسته است که از رفاقت دروغگو بپرهیزد، زیرا که او دروغ گوید، تا بدان جا که اگر راست هم بگوید باور نشود.</w:t>
      </w:r>
      <w:r>
        <w:rPr>
          <w:rStyle w:val="FootnoteReference"/>
        </w:rPr>
        <w:footnoteReference w:id="1625"/>
      </w:r>
    </w:p>
    <w:p>
      <w:pPr>
        <w:pStyle w:val="Heading5"/>
      </w:pPr>
      <w:bookmarkStart w:id="1267" w:name="_Toc1026"/>
      <w:r>
        <w:t>شرح</w:t>
      </w:r>
      <w:bookmarkEnd w:id="1267"/>
    </w:p>
    <w:p>
      <w:pPr>
        <w:pStyle w:val="BookText"/>
      </w:pPr>
      <w:r>
        <w:rPr>
          <w:rFonts w:ascii="IRNazanin" w:hAnsi="IRNazanin" w:eastAsia="IRNazanin" w:cs="IRNazanin"/>
          <w:lang w:bidi="fa-IR"/>
          <w:color w:val="111111"/>
          <w:sz w:val="28"/>
          <w:szCs w:val="28"/>
          <w:rtl/>
        </w:rPr>
        <w:t xml:space="preserve">«حتی یجیء بالصدق فلایصدق» به نظر می‌رسد در جایگاه مفعول از تفعیل قرار دارد، یعنی بخاطر دروغ‌های زیاد، نمی‌توانی سخن راست وی را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1" w:name="pg13499_119266"/>
    <w:bookmarkEnd w:id="171"/>
    <w:p>
      <w:pPr>
        <w:pStyle w:val="BookText"/>
      </w:pPr>
      <w:r>
        <w:rPr>
          <w:rFonts w:ascii="Amiri" w:hAnsi="Amiri" w:eastAsia="Amiri" w:cs="Amiri"/>
          <w:lang w:bidi="ar-SA"/>
          <w:color w:val="111111"/>
          <w:sz w:val="28"/>
          <w:szCs w:val="28"/>
          <w:rtl/>
        </w:rPr>
        <w:t xml:space="preserve">أيضا فلا تنتفع بمواخاته و مصاحبته مع أنه جذاب لطبع الجليس إلي طبعه و يخطر بالبال أنه يحتمل أن يكون المراد به أن هذا الرجل المواخي يكذب نقلا عن الأخ الكذاب لاعتماده عليه ثم يظهر كذب ما أخبر به حتي لا يعتمد الناس علي صدقه أيضا كما ورد في الخبر: كَفَي بِالْمَرْءِ كَذِباً أَنْ يُحَدِّثَ بِكُلِّ مَا يَسْمَعُ و ما سيأتي في البابين يؤيد الأول و ربما يقرأ يصدق علي بناء المجرد أي إذا أخبر بصدق يغيره و يدخل فيه شيئا يصير كذبا.</w:t>
      </w:r>
    </w:p>
    <w:p>
      <w:pPr>
        <w:pStyle w:val="Heading5"/>
      </w:pPr>
      <w:bookmarkStart w:id="1268" w:name="_Toc1027"/>
      <w:r>
        <w:t>«18»</w:t>
      </w:r>
      <w:bookmarkEnd w:id="1268"/>
    </w:p>
    <w:p>
      <w:pPr>
        <w:pStyle w:val="BookText"/>
      </w:pPr>
      <w:r>
        <w:rPr>
          <w:rFonts w:ascii="Amiri" w:hAnsi="Amiri" w:eastAsia="Amiri" w:cs="Amiri"/>
          <w:lang w:bidi="ar-SA"/>
          <w:color w:val="111111"/>
          <w:sz w:val="28"/>
          <w:szCs w:val="28"/>
          <w:rtl/>
        </w:rPr>
        <w:t xml:space="preserve">كا، [الكافي] عَنِ ابْنِ فَضَّالٍ عَنْ إِبْرَاهِيمَ بْنِ مُحَمَّدٍ الْأَشْعَرِيِّ عَنْ عُبَيْدِ بْنِ زُرَارَةَ قَالَ سَمِعْتُ أَبَا عَبْدِ اللَّهِ عليه السلام يَقُولُ: إِنَّ مِمَّا أَعَانَ اللَّهُ بِهِ عَلَي الْكَذَّابِينَ النِّسْيَانَ‌</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1269" w:name="_Toc1028"/>
      <w:r>
        <w:t>بيان</w:t>
      </w:r>
      <w:bookmarkEnd w:id="1269"/>
    </w:p>
    <w:p>
      <w:pPr>
        <w:pStyle w:val="BookText"/>
      </w:pPr>
      <w:r>
        <w:rPr>
          <w:rFonts w:ascii="Amiri" w:hAnsi="Amiri" w:eastAsia="Amiri" w:cs="Amiri"/>
          <w:lang w:bidi="ar-SA"/>
          <w:color w:val="111111"/>
          <w:sz w:val="28"/>
          <w:szCs w:val="28"/>
          <w:rtl/>
        </w:rPr>
        <w:t xml:space="preserve">إن مما أعان الله علي الكذابين أي أضرهم به و فضحهم فإن كثيرا ما يكذبون في خبر ثم ينسون و يخبرون بما ينافيه و يكذبه فيفتضحون بذلك عند الخاصة و العامة قال الجوهري في الدعاء رب أعني و لا تعن علي.</w:t>
      </w:r>
    </w:p>
    <w:p>
      <w:pPr>
        <w:pStyle w:val="Heading5"/>
      </w:pPr>
      <w:bookmarkStart w:id="1270" w:name="_Toc1029"/>
      <w:r>
        <w:t>«19»</w:t>
      </w:r>
      <w:bookmarkEnd w:id="1270"/>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أَبِي يَحْيَي الْوَاسِطِيِّ عَنْ بَعْضِ أَصْحَابِنَا عَنْ أَبِي عَبْدِ اللَّهِ عليه السلام قَالَ: الْكَلَامُ ثَلَاثَةٌ صِدْقٌ وَ كَذِبٌ وَ إِصْلَاحٌ بَيْنَ النَّاسِ قَالَ قِيلَ لَهُ جُعِلْتُ فِدَاكَ مَا الْإِصْلَاحُ بَيْنَ النَّاسِ قَالَ تَسْمَعُ مِنَ الرَّجُلِ كَلَاماً يَبْلُغُهُ فَتَخْبُثُ نَفْسُهُ فَتَقُولُ سَمِعْتُ مِنْ فُلَانٍ قَالَ فِيكَ مِنَ الْخَيْرِ كَذَا وَ كَذَا خِلَافَ مَا سَمِعْتَ مِنْهُ‌</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5"/>
      </w:pPr>
      <w:bookmarkStart w:id="1271" w:name="_Toc1030"/>
      <w:r>
        <w:t>بيان</w:t>
      </w:r>
      <w:bookmarkEnd w:id="1271"/>
    </w:p>
    <w:p>
      <w:pPr>
        <w:pStyle w:val="BookText"/>
      </w:pPr>
      <w:r>
        <w:rPr>
          <w:rFonts w:ascii="Amiri" w:hAnsi="Amiri" w:eastAsia="Amiri" w:cs="Amiri"/>
          <w:lang w:bidi="ar-SA"/>
          <w:color w:val="111111"/>
          <w:sz w:val="28"/>
          <w:szCs w:val="28"/>
          <w:rtl/>
        </w:rPr>
        <w:t xml:space="preserve">تسمع من الرجل كلاما كأن من بمعني في كما في قوله تعالي إِذا نُودِيَ لِلصَّلاةِ مِنْ يَوْمِ الْجُمُعَةِ</w:t>
      </w:r>
      <w:r>
        <w:rPr>
          <w:rStyle w:val="FootnoteReference"/>
        </w:rPr>
        <w:footnoteReference w:id="1628"/>
      </w:r>
      <w:r>
        <w:rPr>
          <w:rFonts w:ascii="Amiri" w:hAnsi="Amiri" w:eastAsia="Amiri" w:cs="Amiri"/>
          <w:lang w:bidi="ar-SA"/>
          <w:color w:val="111111"/>
          <w:sz w:val="28"/>
          <w:szCs w:val="28"/>
          <w:rtl/>
        </w:rPr>
        <w:t xml:space="preserve">أي فيه و كذا قالوا في قوله سبحانه أَرُونِي ما ذا خَلَقُوا مِنَ الْأَرْضِ‌</w:t>
      </w:r>
      <w:r>
        <w:rPr>
          <w:rStyle w:val="FootnoteReference"/>
        </w:rPr>
        <w:footnoteReference w:id="1629"/>
      </w:r>
      <w:r>
        <w:rPr>
          <w:rFonts w:ascii="Amiri" w:hAnsi="Amiri" w:eastAsia="Amiri" w:cs="Amiri"/>
          <w:lang w:bidi="ar-SA"/>
          <w:color w:val="111111"/>
          <w:sz w:val="28"/>
          <w:szCs w:val="28"/>
          <w:rtl/>
        </w:rPr>
        <w:t xml:space="preserve">أي في الأرض و يحتمل أن يكون تقدير الكلام تسمع من رجل كلاما في حق رجل آخر يذمه به فيبلغ الرجل الثاني ذلك</w:t>
      </w:r>
    </w:p>
    <w:p>
      <w:pPr>
        <w:pStyle w:val="BookText"/>
      </w:pPr>
      <w:r>
        <w:rPr>
          <w:rFonts w:ascii="IRNazanin" w:hAnsi="IRNazanin" w:eastAsia="IRNazanin" w:cs="IRNazanin"/>
          <w:lang w:bidi="fa-IR"/>
          <w:color w:val="111111"/>
          <w:sz w:val="28"/>
          <w:szCs w:val="28"/>
          <w:rtl/>
        </w:rPr>
        <w:t xml:space="preserve">نیز باور کنی، پس از دوستی و برادری با او سودی نمی‌بری، با آنکه جذابیت داشته و هم‌نشین خود را با خود همراه می سازد.</w:t>
      </w:r>
    </w:p>
    <w:p>
      <w:pPr>
        <w:pStyle w:val="BookText"/>
      </w:pPr>
      <w:r>
        <w:rPr>
          <w:rFonts w:ascii="IRNazanin" w:hAnsi="IRNazanin" w:eastAsia="IRNazanin" w:cs="IRNazanin"/>
          <w:lang w:bidi="fa-IR"/>
          <w:color w:val="111111"/>
          <w:sz w:val="28"/>
          <w:szCs w:val="28"/>
          <w:rtl/>
        </w:rPr>
        <w:t xml:space="preserve">ممکن است این‌گونه به ذهن خطور کند: کسی که با وی دوستی نموده است، به دلیل اعتمادی که به دروغگو کرده، سخنانی را از قول او نقل می کند، پس از چندی دروغ بودن این گفتار مشخص شده و مردم دیگر حتی سخن راست او را نیز باور نمی‌کنند، در روایت آمده است: «برای دروغگو بودن آدمی، همین بس که هرآنچه می‌شنود، نقل می‌کند» و نیز روایت‌هایی که در دیگر باب‌ها بیان خواهد شد، تأییدی بر معنای اول است. ممکن است «یصدق» به صورت مجرد خوانده شود، به این معنا که هرگاه سخن راستی برای وی بیان شود، آن را تغییر داده و چیزی به آن می افزاید که سخن دروغ می‌شود.</w:t>
      </w:r>
    </w:p>
    <w:p>
      <w:pPr>
        <w:pStyle w:val="Heading5"/>
      </w:pPr>
      <w:bookmarkStart w:id="1272" w:name="_Toc1031"/>
      <w:r>
        <w:t>روایت 18</w:t>
      </w:r>
      <w:bookmarkEnd w:id="1272"/>
    </w:p>
    <w:p>
      <w:pPr>
        <w:pStyle w:val="BookText"/>
      </w:pPr>
      <w:r>
        <w:rPr>
          <w:rFonts w:ascii="IRNazanin" w:hAnsi="IRNazanin" w:eastAsia="IRNazanin" w:cs="IRNazanin"/>
          <w:lang w:bidi="fa-IR"/>
          <w:color w:val="111111"/>
          <w:sz w:val="28"/>
          <w:szCs w:val="28"/>
          <w:rtl/>
        </w:rPr>
        <w:t xml:space="preserve">عبید بن زرارة گوید: شنیدم حضرت صادق علیه السلام می‌فرمود: از چیزهائی که خداوند بوسیله آن بدروغگویان کمک کرده است، فراموشی است.</w:t>
      </w:r>
      <w:r>
        <w:rPr>
          <w:rStyle w:val="FootnoteReference"/>
        </w:rPr>
        <w:footnoteReference w:id="1630"/>
      </w:r>
    </w:p>
    <w:p>
      <w:pPr>
        <w:pStyle w:val="Heading5"/>
      </w:pPr>
      <w:bookmarkStart w:id="1273" w:name="_Toc1032"/>
      <w:r>
        <w:t>شرح</w:t>
      </w:r>
      <w:bookmarkEnd w:id="1273"/>
    </w:p>
    <w:p>
      <w:pPr>
        <w:pStyle w:val="BookText"/>
      </w:pPr>
      <w:r>
        <w:rPr>
          <w:rFonts w:ascii="IRNazanin" w:hAnsi="IRNazanin" w:eastAsia="IRNazanin" w:cs="IRNazanin"/>
          <w:lang w:bidi="fa-IR"/>
          <w:color w:val="111111"/>
          <w:sz w:val="28"/>
          <w:szCs w:val="28"/>
          <w:rtl/>
        </w:rPr>
        <w:t xml:space="preserve">«إن مما أعان الله علی الکذابین» یعنی چیزی که بیشتر به ضرر آن‌ها بوده و آنان را رسوا می‌کند. چه بسیار سخن دروغی را بر زبان می‌آورند و سپس سخنان خود را فراموش کرده و چیز دیگری را نقل می‌کنند که با گفتار اولیه‌شان در تناقض است، و بدین تربیب بین خاص و عام رسوا می‌شوند.</w:t>
      </w:r>
    </w:p>
    <w:p>
      <w:pPr>
        <w:pStyle w:val="BookText"/>
      </w:pPr>
      <w:r>
        <w:rPr>
          <w:rFonts w:ascii="IRNazanin" w:hAnsi="IRNazanin" w:eastAsia="IRNazanin" w:cs="IRNazanin"/>
          <w:lang w:bidi="fa-IR"/>
          <w:color w:val="111111"/>
          <w:sz w:val="28"/>
          <w:szCs w:val="28"/>
          <w:rtl/>
        </w:rPr>
        <w:t xml:space="preserve">جوهری می‌گوید: در دعا آمده است: بارالها، مرا مورد عنایت خویش قرار ده، و نه مورد آزار.</w:t>
      </w:r>
    </w:p>
    <w:p>
      <w:pPr>
        <w:pStyle w:val="Heading5"/>
      </w:pPr>
      <w:bookmarkStart w:id="1274" w:name="_Toc1033"/>
      <w:r>
        <w:t>روایت 19</w:t>
      </w:r>
      <w:bookmarkEnd w:id="1274"/>
    </w:p>
    <w:p>
      <w:pPr>
        <w:pStyle w:val="BookText"/>
      </w:pPr>
      <w:r>
        <w:rPr>
          <w:rFonts w:ascii="IRNazanin" w:hAnsi="IRNazanin" w:eastAsia="IRNazanin" w:cs="IRNazanin"/>
          <w:lang w:bidi="fa-IR"/>
          <w:color w:val="111111"/>
          <w:sz w:val="28"/>
          <w:szCs w:val="28"/>
          <w:rtl/>
        </w:rPr>
        <w:t xml:space="preserve">کافی: از حضرت صادق علیه السلام حدیث شده است که فرمود: سخن بر سه گونه است: راست، و دروغ، و اصلاح میان مردم، (راوی) گوید: بآن حضرت عرض شد: قربانت اصلاح میان مردم چیست؟</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فرمود: از کسی سخنی در باره دیگری میشنوی که اگر آن سخن باو برسد بد دل می‌شود، پس تو او را دیدار کنی و باو بگوئی: از فلانی شنیدم که در باره خوبی تو چنین و چنان می‌گفت، بر خلاف آنچه شنیده‌ای.</w:t>
      </w:r>
    </w:p>
    <w:p>
      <w:pPr>
        <w:pStyle w:val="Heading5"/>
      </w:pPr>
      <w:bookmarkStart w:id="1275" w:name="_Toc1034"/>
      <w:r>
        <w:t>شرح</w:t>
      </w:r>
      <w:bookmarkEnd w:id="1275"/>
    </w:p>
    <w:p>
      <w:pPr>
        <w:pStyle w:val="BookText"/>
      </w:pPr>
      <w:r>
        <w:rPr>
          <w:rFonts w:ascii="IRNazanin" w:hAnsi="IRNazanin" w:eastAsia="IRNazanin" w:cs="IRNazanin"/>
          <w:lang w:bidi="fa-IR"/>
          <w:color w:val="111111"/>
          <w:sz w:val="28"/>
          <w:szCs w:val="28"/>
          <w:rtl/>
        </w:rPr>
        <w:t xml:space="preserve">«تسمع من الرجل کلاما»، «من» در این عبارت به معنای «فی» است. همانطور که خدای متعال می‌فرماید: «چون برای نماز جمعه ندا در داده شد» </w:t>
      </w:r>
      <w:r>
        <w:rPr>
          <w:rStyle w:val="FootnoteReference"/>
        </w:rPr>
        <w:footnoteReference w:id="1632"/>
      </w:r>
      <w:r>
        <w:rPr>
          <w:rFonts w:ascii="IRNazanin" w:hAnsi="IRNazanin" w:eastAsia="IRNazanin" w:cs="IRNazanin"/>
          <w:lang w:bidi="fa-IR"/>
          <w:color w:val="111111"/>
          <w:sz w:val="28"/>
          <w:szCs w:val="28"/>
          <w:rtl/>
        </w:rPr>
        <w:t xml:space="preserve">یعنی در روز جمعه. و نیز آنجا که می‌فرماید: «أرونی ماذا خلقوا من الأرض» </w:t>
      </w:r>
      <w:r>
        <w:rPr>
          <w:rStyle w:val="FootnoteReference"/>
        </w:rPr>
        <w:footnoteReference w:id="1633"/>
      </w:r>
      <w:r>
        <w:rPr>
          <w:rFonts w:ascii="IRNazanin" w:hAnsi="IRNazanin" w:eastAsia="IRNazanin" w:cs="IRNazanin"/>
          <w:lang w:bidi="fa-IR"/>
          <w:color w:val="111111"/>
          <w:sz w:val="28"/>
          <w:szCs w:val="28"/>
          <w:rtl/>
        </w:rPr>
        <w:t xml:space="preserve">{به من نشان دهید که چه چیزی از زمین را آفریده‌اند؟}، یعنی در زمین، ممکن است منظور این باشد که از شخصی می‌شنوی که دیگری را نکوهش می‌کند و این خبر به گوش شخص دوم می‌رسد،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2" w:name="pg13499_119267"/>
    <w:bookmarkEnd w:id="172"/>
    <w:p>
      <w:pPr>
        <w:pStyle w:val="BookText"/>
      </w:pPr>
      <w:r>
        <w:rPr>
          <w:rFonts w:ascii="Amiri" w:hAnsi="Amiri" w:eastAsia="Amiri" w:cs="Amiri"/>
          <w:lang w:bidi="ar-SA"/>
          <w:color w:val="111111"/>
          <w:sz w:val="28"/>
          <w:szCs w:val="28"/>
          <w:rtl/>
        </w:rPr>
        <w:t xml:space="preserve">الكلام فتخبث نفسه علي الأول أي يتغير عليه و يبغضه فتلقي الرجل الثاني فتقول سمعت من الرجل الأول فيك كذا و كذا من مدحه خلاف ما سمعت منه من ذمه و التكلف فيه من جهة إرجاع ضمير يبلغه إلي الرجل الثاني و هو غير مذكور في الكلام لكنه معلوم بقرينة المقام.</w:t>
      </w:r>
    </w:p>
    <w:p>
      <w:pPr>
        <w:pStyle w:val="BookText"/>
      </w:pPr>
      <w:r>
        <w:rPr>
          <w:rFonts w:ascii="Amiri" w:hAnsi="Amiri" w:eastAsia="Amiri" w:cs="Amiri"/>
          <w:lang w:bidi="ar-SA"/>
          <w:color w:val="111111"/>
          <w:sz w:val="28"/>
          <w:szCs w:val="28"/>
          <w:rtl/>
        </w:rPr>
        <w:t xml:space="preserve">و هذا القول و إن كان كذبا لغة و عرفا جائز لقصد الإصلاح بين الناس و كأنه لا خلاف فيه عند أهل الإسلام و الظاهر أنه لا تورية و لا تعريض فيه و إن أمكن أن يقصد تورية بعيدة كأن ينوي أنه كان حقه أن يقول كذا و لو صافيته لقال فيك كذا لكنه بعيد و قد اتفقت الأمة علي أنه لو جاء ظالم ليقتل رجلا مختفيا ليقتله ظلما أو يطلب وديعة مؤمن ليأخذها غصبا وجب الإخفاء علي من علم ذلك فلو أنكرها فطولب باليمين ظلما يجب عليه أن يحلف.</w:t>
      </w:r>
    </w:p>
    <w:p>
      <w:pPr>
        <w:pStyle w:val="BookText"/>
      </w:pPr>
      <w:r>
        <w:rPr>
          <w:rFonts w:ascii="Amiri" w:hAnsi="Amiri" w:eastAsia="Amiri" w:cs="Amiri"/>
          <w:lang w:bidi="ar-SA"/>
          <w:color w:val="111111"/>
          <w:sz w:val="28"/>
          <w:szCs w:val="28"/>
          <w:rtl/>
        </w:rPr>
        <w:t xml:space="preserve">لكن قالوا إذا عرف التورية بما يخرج به عن الكذب وجبت التورية كأن يقصد ليس عندي مال يجب علي أداؤه إليك أو لا أعلم علما يلزمني الإخبار به و أمثال ذلك.</w:t>
      </w:r>
    </w:p>
    <w:p>
      <w:pPr>
        <w:pStyle w:val="BookText"/>
      </w:pPr>
      <w:r>
        <w:rPr>
          <w:rFonts w:ascii="Amiri" w:hAnsi="Amiri" w:eastAsia="Amiri" w:cs="Amiri"/>
          <w:lang w:bidi="ar-SA"/>
          <w:color w:val="111111"/>
          <w:sz w:val="28"/>
          <w:szCs w:val="28"/>
          <w:rtl/>
        </w:rPr>
        <w:t xml:space="preserve">و قالوا إذا لم يعرفها وجب الحلف و الكذب بغير تورية أيضا فإنه و إن كان قبيحا إلا أن ذهاب حق الآدمي أشد قبحا من حق الله تعالي في الكذب أو اليمين الكاذبة فيجب ارتكاب أخف الضررين و لأن اليمين الكاذب عند الضرورة مأذون فيه شرعا كمطلق الكذب النافع بخلاف مال الغير فإنه لا يباح إذهابه بغير إذنه مع إمكان حفظه فأمثال هذا الكذب ليست بمذمومة في نفس الأمر بل إما واجبة أو مندوبة و يدل الحديث علي أن الكذب شرعا إنما يطلق علي ما كان مذموما فغير المذموم قسم ثالث من الكلام يسمي إصلاحا فهو واسطة بين الصدق و الكذب.</w:t>
      </w:r>
    </w:p>
    <w:p>
      <w:pPr>
        <w:pStyle w:val="Heading5"/>
      </w:pPr>
      <w:bookmarkStart w:id="1276" w:name="_Toc1035"/>
      <w:r>
        <w:t>«20»</w:t>
      </w:r>
      <w:bookmarkEnd w:id="1276"/>
    </w:p>
    <w:p>
      <w:pPr>
        <w:pStyle w:val="BookText"/>
      </w:pPr>
      <w:r>
        <w:rPr>
          <w:rFonts w:ascii="Amiri" w:hAnsi="Amiri" w:eastAsia="Amiri" w:cs="Amiri"/>
          <w:lang w:bidi="ar-SA"/>
          <w:color w:val="111111"/>
          <w:sz w:val="28"/>
          <w:szCs w:val="28"/>
          <w:rtl/>
        </w:rPr>
        <w:t xml:space="preserve">كا، [الكافي] عَنِ الْأَشْعَرِيِّ عَنْ مُحَمَّدِ بْنِ عَبْدِ الْجَبَّارِ عَنِ الْحَجَّالِ عَنْ ثَعْلَبَةَ عَنْ مَعْمَرِ بْنِ عَمْرٍو عَنْ عَطَاءٍ عَنْ أَبِي عَبْدِ اللَّهِ عليه السلام قَالَ قَالَ رَسُولُ اللَّهِ صلي الله عليه و آله: لَا كَذِبَ عَلَي مُصْلِحٍ ثُمَّ تَلَا أَيَّتُهَا الْعِيرُ إِنَّكُمْ لَسارِقُونَ‌</w:t>
      </w:r>
      <w:r>
        <w:rPr>
          <w:rStyle w:val="FootnoteReference"/>
        </w:rPr>
        <w:footnoteReference w:id="1634"/>
      </w:r>
      <w:r>
        <w:rPr>
          <w:rFonts w:ascii="Amiri" w:hAnsi="Amiri" w:eastAsia="Amiri" w:cs="Amiri"/>
          <w:lang w:bidi="ar-SA"/>
          <w:color w:val="111111"/>
          <w:sz w:val="28"/>
          <w:szCs w:val="28"/>
          <w:rtl/>
        </w:rPr>
        <w:t xml:space="preserve">ثُمَّ قَالَ وَ اللَّهِ مَا سَرَقُوا وَ مَا كَذَبَ</w:t>
      </w:r>
    </w:p>
    <w:p>
      <w:pPr>
        <w:pStyle w:val="BookText"/>
      </w:pPr>
      <w:r>
        <w:rPr>
          <w:rFonts w:ascii="IRNazanin" w:hAnsi="IRNazanin" w:eastAsia="IRNazanin" w:cs="IRNazanin"/>
          <w:lang w:bidi="fa-IR"/>
          <w:color w:val="111111"/>
          <w:sz w:val="28"/>
          <w:szCs w:val="28"/>
          <w:rtl/>
        </w:rPr>
        <w:t xml:space="preserve">و نسبت به او دل‌چرکین می‌شود، یعنی رفتارش با وی تغییر کرده و از وی بیزار می‌گردد. در این هنگام شخص دوم را می‌بینی و می گویی فلانی در مورد تو فلان و فلان حرف خوب را زد، بر خلاف چیزی که از وی شنیده‌ای بر زبان می‌آوری.</w:t>
      </w:r>
    </w:p>
    <w:p>
      <w:pPr>
        <w:pStyle w:val="BookText"/>
      </w:pPr>
      <w:r>
        <w:rPr>
          <w:rFonts w:ascii="IRNazanin" w:hAnsi="IRNazanin" w:eastAsia="IRNazanin" w:cs="IRNazanin"/>
          <w:lang w:bidi="fa-IR"/>
          <w:color w:val="111111"/>
          <w:sz w:val="28"/>
          <w:szCs w:val="28"/>
          <w:rtl/>
        </w:rPr>
        <w:t xml:space="preserve">پیچیدگی و تکلفی در این ترجمه این روایت وجود دارد، چرا که ضمیر به شخص دوم بر می‌گردد که در عبارت ذکر نشده، اما به قرینه مشخص است.</w:t>
      </w:r>
    </w:p>
    <w:p>
      <w:pPr>
        <w:pStyle w:val="BookText"/>
      </w:pPr>
      <w:r>
        <w:rPr>
          <w:rFonts w:ascii="IRNazanin" w:hAnsi="IRNazanin" w:eastAsia="IRNazanin" w:cs="IRNazanin"/>
          <w:lang w:bidi="fa-IR"/>
          <w:color w:val="111111"/>
          <w:sz w:val="28"/>
          <w:szCs w:val="28"/>
          <w:rtl/>
        </w:rPr>
        <w:t xml:space="preserve">چنین سخنی گرچه از نظر لغت وعرف دروغ است ولی چون به قصد اصلاح بین دو نفر است، جایز می باشد و گویانزد همه مسلمانان مورد اتفاق می باشد این سخن نه توریه است و نه کنایه و بعید است که بگوییم در این جا قصدش توریه بوده است که پیش خود نیت کرده، حق او این است که در موردش چنین سخنانی گفته شود، و اگر با او دوستی کند، به همین صورت درباره او صحبت می‌کرد، اما چنین چیزی بعید است.</w:t>
      </w:r>
    </w:p>
    <w:p>
      <w:pPr>
        <w:pStyle w:val="BookText"/>
      </w:pPr>
      <w:r>
        <w:rPr>
          <w:rFonts w:ascii="IRNazanin" w:hAnsi="IRNazanin" w:eastAsia="IRNazanin" w:cs="IRNazanin"/>
          <w:lang w:bidi="fa-IR"/>
          <w:color w:val="111111"/>
          <w:sz w:val="28"/>
          <w:szCs w:val="28"/>
          <w:rtl/>
        </w:rPr>
        <w:t xml:space="preserve">همه مفسران بر این عقیده‌اند که اگر ظالمی قصد جان مظلومی کند و او پنهان شده است، و یا بخواهد امانت مومنی را غصب کندن، واجب است هر کس از این امور آگاهی دارد، آن را مخفی کند. اگر سخن او را باور نکرده و بخواهد سوگند بخورد، بر وی واجب است که سوگند نیز بخورد.</w:t>
      </w:r>
    </w:p>
    <w:p>
      <w:pPr>
        <w:pStyle w:val="BookText"/>
      </w:pPr>
      <w:r>
        <w:rPr>
          <w:rFonts w:ascii="IRNazanin" w:hAnsi="IRNazanin" w:eastAsia="IRNazanin" w:cs="IRNazanin"/>
          <w:lang w:bidi="fa-IR"/>
          <w:color w:val="111111"/>
          <w:sz w:val="28"/>
          <w:szCs w:val="28"/>
          <w:rtl/>
        </w:rPr>
        <w:t xml:space="preserve">اما گفته‌اند: اگر بتواند با توریه (و حقیقت پوشی بطوری که دروغ هم نگوید) منظور خود را بیان کند، توریه بر او واجب است. مثلا منظورش این باشد که من مالی ندارم تا ملزم شوم آن را به تو بدهم، و یا من اطلاعی ندارم که بخواهم آن را در اختیار تو بگذارم و از این قبیل.</w:t>
      </w:r>
    </w:p>
    <w:p>
      <w:pPr>
        <w:pStyle w:val="BookText"/>
      </w:pPr>
      <w:r>
        <w:rPr>
          <w:rFonts w:ascii="IRNazanin" w:hAnsi="IRNazanin" w:eastAsia="IRNazanin" w:cs="IRNazanin"/>
          <w:lang w:bidi="fa-IR"/>
          <w:color w:val="111111"/>
          <w:sz w:val="28"/>
          <w:szCs w:val="28"/>
          <w:rtl/>
        </w:rPr>
        <w:t xml:space="preserve">و نیز گفته‌اند: اگر نتواند با توریه سخن بگوید، سوگند خوردن و دروغ گفتن بر وی واجب بوده گرچه عمل ناپسندی است. اما از بین رفتن حق یک انسان در مقایسه با زشتی سوگند و سخن دروغ که حق الهی است، ناپسندتر می‌باشد. پس لازم است کاری را انجام دهد که ضرر کمتری دارد، زیرا شرعا سوگند دروغ در مواقع اضرار جایز است، همانطور که دروغ مصلحتی نیز برای حفظ مال شخصی [ از دست ظالم] جایز می‌باشد، زیرا در صورتی که امکان حفظ آن مال وجود دارد، نباید آن را از دست داد.</w:t>
      </w:r>
    </w:p>
    <w:p>
      <w:pPr>
        <w:pStyle w:val="BookText"/>
      </w:pPr>
      <w:r>
        <w:rPr>
          <w:rFonts w:ascii="IRNazanin" w:hAnsi="IRNazanin" w:eastAsia="IRNazanin" w:cs="IRNazanin"/>
          <w:lang w:bidi="fa-IR"/>
          <w:color w:val="111111"/>
          <w:sz w:val="28"/>
          <w:szCs w:val="28"/>
          <w:rtl/>
        </w:rPr>
        <w:t xml:space="preserve">دروغ به خودی خود ناپسند نیست، بلکه یا واجب بوده و یا مباح وجایز شمرده شده است. حدیث بر این نکته دلالت می‌کند که دروغ در اصطلاح شرعی به آن سخنی اطلاق می‌شود که زشت و ناپسند است، اما آنچه که ناپسند شمرده نمی‌شود سومین نوع سخن بوده که اصلاح نامیده می شود، حد وسط بین راست و دروغ است.</w:t>
      </w:r>
    </w:p>
    <w:p>
      <w:pPr>
        <w:pStyle w:val="Heading5"/>
      </w:pPr>
      <w:bookmarkStart w:id="1277" w:name="_Toc1036"/>
      <w:r>
        <w:t>روایت 20</w:t>
      </w:r>
      <w:bookmarkEnd w:id="1277"/>
    </w:p>
    <w:p>
      <w:pPr>
        <w:pStyle w:val="BookText"/>
      </w:pPr>
      <w:r>
        <w:rPr>
          <w:rFonts w:ascii="IRNazanin" w:hAnsi="IRNazanin" w:eastAsia="IRNazanin" w:cs="IRNazanin"/>
          <w:lang w:bidi="fa-IR"/>
          <w:color w:val="111111"/>
          <w:sz w:val="28"/>
          <w:szCs w:val="28"/>
          <w:rtl/>
        </w:rPr>
        <w:t xml:space="preserve">کافی: بحضرت صادق علیه السلام فرمودند: حضرت محمدصلی الله علیه واله فرمود: جایی که قصد اصلاح وجود دارد، دروغ وجود ندارد، سپس آیه (که فرمود): {ای کاروان هر آینه شما دزد هستید}</w:t>
      </w:r>
      <w:r>
        <w:rPr>
          <w:rStyle w:val="FootnoteReference"/>
        </w:rPr>
        <w:footnoteReference w:id="1635"/>
      </w:r>
      <w:r>
        <w:rPr>
          <w:rFonts w:ascii="IRNazanin" w:hAnsi="IRNazanin" w:eastAsia="IRNazanin" w:cs="IRNazanin"/>
          <w:lang w:bidi="fa-IR"/>
          <w:color w:val="111111"/>
          <w:sz w:val="28"/>
          <w:szCs w:val="28"/>
          <w:rtl/>
        </w:rPr>
        <w:t xml:space="preserve">را تلاوت کرده وفرمود: بخدا سوگند دزدی نکردند و یوسف هم دروغ نگفت،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تَلَا بَلْ فَعَلَهُ كَبِيرُهُمْ هذا فَسْئَلُوهُمْ إِنْ كانُوا يَنْطِقُونَ‌</w:t>
      </w:r>
      <w:r>
        <w:rPr>
          <w:rStyle w:val="FootnoteReference"/>
        </w:rPr>
        <w:footnoteReference w:id="1636"/>
      </w:r>
      <w:r>
        <w:rPr>
          <w:rFonts w:ascii="Amiri" w:hAnsi="Amiri" w:eastAsia="Amiri" w:cs="Amiri"/>
          <w:lang w:bidi="ar-SA"/>
          <w:color w:val="111111"/>
          <w:sz w:val="28"/>
          <w:szCs w:val="28"/>
          <w:rtl/>
        </w:rPr>
        <w:t xml:space="preserve">ثُمَّ قَالَ وَ اللَّهِ مَا فَعَلُوهُ وَ مَا كَذَبَ‌</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تكملة قال بعض المحققين اعلم أن الكذب ليس حراما لعينه بل لما فيه من الضرر علي المخاطب أو علي غيره فإن أقل درجاته أن يعتقد المخبر الشي‌ء علي خلاف ما هو به فيكون جاهلا و قد يتعلق به ضرر غيره و رب جهل فيه منفعة و مصلحة فالكذب تحصيل لذلك الجهل فيكون مأذونا فيه و ربما كان واجبا كما لو كان في الصدق قتل نفس بغير حق.</w:t>
      </w:r>
    </w:p>
    <w:p>
      <w:pPr>
        <w:pStyle w:val="BookText"/>
      </w:pPr>
      <w:r>
        <w:rPr>
          <w:rFonts w:ascii="Amiri" w:hAnsi="Amiri" w:eastAsia="Amiri" w:cs="Amiri"/>
          <w:lang w:bidi="ar-SA"/>
          <w:color w:val="111111"/>
          <w:sz w:val="28"/>
          <w:szCs w:val="28"/>
          <w:rtl/>
        </w:rPr>
        <w:t xml:space="preserve">فنقول الكلام وسيلة إلي المقاصد فكل مقصود محمود يمكن التوصل إليه بالصدق و الكذب جميعا فالكذب فيه حرام و إن أمكن التوصل بالكذب دون الصدق فالكذب فيه مباح إن كان تحصيل ذلك المقصود مباحا و واجب إن كان المقصود واجبا كما أن عصمة دم المسلم واجبة فمهما كان في الصدق سفك دم مسلم قد اختفي من ظالم فالكذب فيه واجب و مهما كان لا يتم مقصود الحرب أو إصلاح ذات البين أو استمالة قلب المجني عليه إلا بالكذب فالكذب مباح إلا أنه ينبغي أن يحترز عنه ما يمكن لأنه إذا فتح علي نفسه باب الكذب فيخشي أن يتداعي إلي ما يستغني عنه و إلي ما لم يقتصر فيه علي حد الواجب و مقدار الضرورة فكان الكذب حراما في الأصل إلا لضرورة.</w:t>
      </w:r>
    </w:p>
    <w:p>
      <w:pPr>
        <w:pStyle w:val="BookText"/>
      </w:pPr>
      <w:r>
        <w:rPr>
          <w:rFonts w:ascii="Amiri" w:hAnsi="Amiri" w:eastAsia="Amiri" w:cs="Amiri"/>
          <w:lang w:bidi="ar-SA"/>
          <w:color w:val="111111"/>
          <w:sz w:val="28"/>
          <w:szCs w:val="28"/>
          <w:rtl/>
        </w:rPr>
        <w:t xml:space="preserve">و الذي يدل علي الاستثناء ما رُوِيَ عَنْ أُمِّ كُلْثُومٍ قَالَتْ: مَا سَمِعْتُ رَسُولَ اللَّهِ صلي الله عليه و آله يُرَخِّصُ فِي شَيْ‌ءٍ مِنَ الْكَذِبِ إِلَّا فِي ثَلَاثٍ الرَّجُلِ يَقُولُ الْقَوْلَ يُرِيدُ الْإِصْلَاحَ وَ الرَّجُلِ يَقُولُ الْقَوْلَ فِي الْحَرْبِ وَ الرَّجُلِ يُحَدِّثُ امْرَأَتَهُ وَ الْمَرْأَةِ تُحَدِّثُ زَوْجَهَا وَ قَالَتْ أَيْضاً قَالَ رَسُولُ اللَّهِ صلي الله عليه و آله: لَيْسَ بِكَذَّابٍ مَنْ أَصْلَحَ بَيْنَ اثْنَيْنِ</w:t>
      </w:r>
    </w:p>
    <w:p>
      <w:pPr>
        <w:pStyle w:val="BookText"/>
      </w:pPr>
      <w:r>
        <w:rPr>
          <w:rFonts w:ascii="IRNazanin" w:hAnsi="IRNazanin" w:eastAsia="IRNazanin" w:cs="IRNazanin"/>
          <w:lang w:bidi="fa-IR"/>
          <w:color w:val="111111"/>
          <w:sz w:val="28"/>
          <w:szCs w:val="28"/>
          <w:rtl/>
        </w:rPr>
        <w:t xml:space="preserve">و (هم چنین در باره آنچه) ابراهیم فرمود: {بلکه بزرگ آن بتان کرده است پس بپرسید از ایشان اگر هستند سخن گویان}</w:t>
      </w:r>
      <w:r>
        <w:rPr>
          <w:rStyle w:val="FootnoteReference"/>
        </w:rPr>
        <w:footnoteReference w:id="1638"/>
      </w:r>
      <w:r>
        <w:rPr>
          <w:rFonts w:ascii="IRNazanin" w:hAnsi="IRNazanin" w:eastAsia="IRNazanin" w:cs="IRNazanin"/>
          <w:lang w:bidi="fa-IR"/>
          <w:color w:val="111111"/>
          <w:sz w:val="28"/>
          <w:szCs w:val="28"/>
          <w:rtl/>
        </w:rPr>
        <w:t xml:space="preserve">آن حضرت علیه السّلام فرموده است: بخدا سوگند آنان دزدی نکرده بودند و ابراهیم نیز دروغ نگفت.</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تکمیل سخن: برخی از مفسران معتقدند: دروغ به طور مطلق حرام نیست، بلکه به خطر ضرری که به مخاطب یا غیر او می‌رساند، حرام می‌باشد. کمترین درجه دروغ این است که چیزی خلاف آن چیزی را بدان اعتقاد دارد بیان می‌کند، وپس در این موضوع ناآگاه و جاهل شمرده می شود، و ممکن است ضرر آن دامن دیگری را نیز بگیرد، و چه بسا جهلی که در آن خیر و منفعت باشد. پس دروغ، برای دست آوردن این جهل است، و در چنین مواردی جایز بوده و چه بسا هنگامی که راست‌گویی جان کسی را به ناحق می‌گیرد، دروغ واجب می‌شود.</w:t>
      </w:r>
    </w:p>
    <w:p>
      <w:pPr>
        <w:pStyle w:val="BookText"/>
      </w:pPr>
      <w:r>
        <w:rPr>
          <w:rFonts w:ascii="IRNazanin" w:hAnsi="IRNazanin" w:eastAsia="IRNazanin" w:cs="IRNazanin"/>
          <w:lang w:bidi="fa-IR"/>
          <w:color w:val="111111"/>
          <w:sz w:val="28"/>
          <w:szCs w:val="28"/>
          <w:rtl/>
        </w:rPr>
        <w:t xml:space="preserve">می گوییم: سخن مَرکبی برای رسیدن به مقصد است، پس هر هدف نیکی که هم از طریق راست می‌توان به آن رسید و هم از طریق دروغ، رسیدن به آن از طریق دروغ حرام است و اگر از هیچ راهی جز دروغ نمی‌توان به آن رسید، دروغ در چنین مواردی جایز است.</w:t>
      </w:r>
    </w:p>
    <w:p>
      <w:pPr>
        <w:pStyle w:val="BookText"/>
      </w:pPr>
      <w:r>
        <w:rPr>
          <w:rFonts w:ascii="IRNazanin" w:hAnsi="IRNazanin" w:eastAsia="IRNazanin" w:cs="IRNazanin"/>
          <w:lang w:bidi="fa-IR"/>
          <w:color w:val="111111"/>
          <w:sz w:val="28"/>
          <w:szCs w:val="28"/>
          <w:rtl/>
        </w:rPr>
        <w:t xml:space="preserve">اگر رسیدن به آن هدف مباح باشد، دروغ گفتن به خاطر آن نیز مباح است و اگر آن هدف واجب باشد، دروغ گفتن بخاطر آن نیز واجب است، مانند جلوگیری از هدر رفتن خون مسلمان.</w:t>
      </w:r>
    </w:p>
    <w:p>
      <w:pPr>
        <w:pStyle w:val="BookText"/>
      </w:pPr>
      <w:r>
        <w:rPr>
          <w:rFonts w:ascii="IRNazanin" w:hAnsi="IRNazanin" w:eastAsia="IRNazanin" w:cs="IRNazanin"/>
          <w:lang w:bidi="fa-IR"/>
          <w:color w:val="111111"/>
          <w:sz w:val="28"/>
          <w:szCs w:val="28"/>
          <w:rtl/>
        </w:rPr>
        <w:t xml:space="preserve">مادام که راست‌گویی باعث ریختن خون مسلمانی می شود که از ترس ظالم پنهان شده ، در چنین مواردی دروغ برای حفظ جان او واجب است. و یا در جنگ و آشتی میان دو نفر و یا حفظ جان شخص جز از طریق دروغ امکان پذیر نیست، دروغ گفتن جایز است، اما می‌بایست تا جایی که امکان دارد از آن دوری کند، زیرا اگر در دروغ را به روی خود بگشاید، بیم آن است که بدان خو گرفته و رها نکند، و تا اندازه ای لازم است که ضرورت ایجاب می‌کند. پس دروغ حرام است، جز در هنگام ضرورت.</w:t>
      </w:r>
    </w:p>
    <w:p>
      <w:pPr>
        <w:pStyle w:val="BookText"/>
      </w:pPr>
      <w:r>
        <w:rPr>
          <w:rFonts w:ascii="IRNazanin" w:hAnsi="IRNazanin" w:eastAsia="IRNazanin" w:cs="IRNazanin"/>
          <w:lang w:bidi="fa-IR"/>
          <w:color w:val="111111"/>
          <w:sz w:val="28"/>
          <w:szCs w:val="28"/>
          <w:rtl/>
        </w:rPr>
        <w:t xml:space="preserve">مواردی که دروغ گفتن در آن استثنا شده بنابر حدیثی است که از ام کلثوم روایت شده و بر این امر دلالت دارد، ام کلثوم که می‌گوید: نشنیدم که رسول خدا صلی الله علیه و آله، دروغ را جز در سه مورد جایز بداند: شخصی که قصد اصلاح دارد، دروغ در جنگ و دروغ مرد به زن و زن به همسرش.</w:t>
      </w:r>
    </w:p>
    <w:p>
      <w:pPr>
        <w:pStyle w:val="BookText"/>
      </w:pPr>
      <w:r>
        <w:rPr>
          <w:rFonts w:ascii="IRNazanin" w:hAnsi="IRNazanin" w:eastAsia="IRNazanin" w:cs="IRNazanin"/>
          <w:lang w:bidi="fa-IR"/>
          <w:color w:val="111111"/>
          <w:sz w:val="28"/>
          <w:szCs w:val="28"/>
          <w:rtl/>
        </w:rPr>
        <w:t xml:space="preserve">و نیز روایت می‌کند: رسول خدا صلی الله علیه و آله فرمود: کسی که قصد اصلاح و آشتی بین دو نفر را دارد،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خَيْراً أَوْ نَمَا خَيْراً.</w:t>
      </w:r>
    </w:p>
    <w:p>
      <w:pPr>
        <w:pStyle w:val="BookText"/>
      </w:pPr>
      <w:r>
        <w:rPr>
          <w:rFonts w:ascii="Amiri" w:hAnsi="Amiri" w:eastAsia="Amiri" w:cs="Amiri"/>
          <w:lang w:bidi="ar-SA"/>
          <w:color w:val="111111"/>
          <w:sz w:val="28"/>
          <w:szCs w:val="28"/>
          <w:rtl/>
        </w:rPr>
        <w:t xml:space="preserve">وَ قَالَتْ أَسْمَاءُ بِنْتُ يَزِيدَ إِنَّ رَسُولَ اللَّهِ صلي الله عليه و آله قَالَ: كُلُّ الْكَذِبِ يُكْتَبُ عَلَي ابْنِ آدَمَ إِلَّا رَجُلٌ كَذَبَ بَيْنَ رَجُلَيْنِ يُصْلِحُ بَيْنَهُمَا.</w:t>
      </w:r>
    </w:p>
    <w:p>
      <w:pPr>
        <w:pStyle w:val="BookText"/>
      </w:pPr>
      <w:r>
        <w:rPr>
          <w:rFonts w:ascii="Amiri" w:hAnsi="Amiri" w:eastAsia="Amiri" w:cs="Amiri"/>
          <w:lang w:bidi="ar-SA"/>
          <w:color w:val="111111"/>
          <w:sz w:val="28"/>
          <w:szCs w:val="28"/>
          <w:rtl/>
        </w:rPr>
        <w:t xml:space="preserve">وَ رُوِيَ عَنْ أَبِي كَاهِلٍ قَالَ: وَقَعَ بَيْنَ رَجُلَيْنِ مِنْ أَصْحَابِ النَّبِيِّ صلي الله عليه و آله كَلَامٌ حَتَّي تَصَادَمَا فَلَقِيتُ أَحَدَهُمَا فَقُلْتُ مَا لَكَ وَ لِفُلَانٍ فَقَدْ سَمِعْتُهُ يُحْسِنُ الثَّنَاءَ عَلَيْكَ وَ لَقِيتُ الْآخَرَ فَقُلْتُ لَهُ مِثْلَ ذَلِكَ حَتَّي اصْطَلَحَا ثُمَّ قُلْتُ أَهْلَكْتُ نَفْسِي وَ أَصْلَحْتُ بَيْنَ هَذَيْنِ فَأَخْبَرْتُ النَّبِيَّ صلي الله عليه و آله فَقَالَ يَا أَبَا كَاهِلٍ أَصْلِحْ بَيْنَ النَّاسِ وَ لَوْ بِالْكَذِبِ.</w:t>
      </w:r>
    </w:p>
    <w:p>
      <w:pPr>
        <w:pStyle w:val="BookText"/>
      </w:pPr>
      <w:r>
        <w:rPr>
          <w:rFonts w:ascii="Amiri" w:hAnsi="Amiri" w:eastAsia="Amiri" w:cs="Amiri"/>
          <w:lang w:bidi="ar-SA"/>
          <w:color w:val="111111"/>
          <w:sz w:val="28"/>
          <w:szCs w:val="28"/>
          <w:rtl/>
        </w:rPr>
        <w:t xml:space="preserve">وَ قَالَ عَطَاءُ بْنُ يَسَارٍ: قَالَ رَجُلٌ لِلنَّبِيِّ أَكْذِبُ أَهْلِي قَالَ لَا خَيْرَ فِي الْكَذِبِ قَالَ أَعِدُهَا وَ أَقُولُ لَهَا قَالَ لَا جُنَاحَ عَلَيْكَ.</w:t>
      </w:r>
    </w:p>
    <w:p>
      <w:pPr>
        <w:pStyle w:val="BookText"/>
      </w:pPr>
      <w:r>
        <w:rPr>
          <w:rFonts w:ascii="Amiri" w:hAnsi="Amiri" w:eastAsia="Amiri" w:cs="Amiri"/>
          <w:lang w:bidi="ar-SA"/>
          <w:color w:val="111111"/>
          <w:sz w:val="28"/>
          <w:szCs w:val="28"/>
          <w:rtl/>
        </w:rPr>
        <w:t xml:space="preserve">وَ عَنِ النَّوَّاسِ بْنِ سِمْعَانَ الْكِلَابِيِّ قَالَ قَالَ رَسُولُ اللَّهِ صلي الله عليه و آله: مَا لِي أَرَاكُمْ تَتَهَافَتُونَ فِي الْكَذِبِ تَهَافُتَ الْفَرَاشِ فِي النَّارِ كُلُّ الْكَذِبِ مَكْتُوبٌ كَذِباً لَا مَحَالَةَ إِلَّا أَنْ يَكْذِبَ الرَّجُلُ فِي الْحَرْبِ فَإِنَّ الْحَرْبَ خُدْعَةٌ أَوْ يَكُونَ بَيْنَ رَجُلَيْنِ شَحْنَاءُ فَيُصْلِحَ بَيْنَهُمَا أَوْ يُحَدِّثَ امْرَأَتَهُ يُرْضِيهَا.</w:t>
      </w:r>
    </w:p>
    <w:p>
      <w:pPr>
        <w:pStyle w:val="BookText"/>
      </w:pPr>
      <w:r>
        <w:rPr>
          <w:rFonts w:ascii="Amiri" w:hAnsi="Amiri" w:eastAsia="Amiri" w:cs="Amiri"/>
          <w:lang w:bidi="ar-SA"/>
          <w:color w:val="111111"/>
          <w:sz w:val="28"/>
          <w:szCs w:val="28"/>
          <w:rtl/>
        </w:rPr>
        <w:t xml:space="preserve">وَ قَالَ عَلِيٌّ عليه السلام. إِذَا حَدَّثْتُكُمْ عَنْ رَسُولِ اللَّهِ صلي الله عليه و آله فَلَأَنْ أَخِرَّ مِنَ السَّمَاءِ أَحَبُّ إِلَيَّ مِنْ أَنْ أَكْذِبَ عَلَيْهِ وَ إِذَا حَدَّثْتُكُمْ فِيمَا بَيْنِي وَ بَيْنَكُمْ فَالْحَرْبُ خُدْعَةٌ.</w:t>
      </w:r>
    </w:p>
    <w:p>
      <w:pPr>
        <w:pStyle w:val="BookText"/>
      </w:pPr>
      <w:r>
        <w:rPr>
          <w:rFonts w:ascii="Amiri" w:hAnsi="Amiri" w:eastAsia="Amiri" w:cs="Amiri"/>
          <w:lang w:bidi="ar-SA"/>
          <w:color w:val="111111"/>
          <w:sz w:val="28"/>
          <w:szCs w:val="28"/>
          <w:rtl/>
        </w:rPr>
        <w:t xml:space="preserve">فهذه الثلاث ورد فيها صريح الاستثناء و في معناها ما عداها إذا ارتبط به مقصود صحيح له أو لغيره أما ماله فمثل أن يأخذه ظالم و يسأله عن ماله فله أن ينكر أو يأخذه السلطان فيسأله عن فاحشة بينه و بين الله ارتكبه فله أن ينكرها و يقول ما زنيت و لا شربت قَالَ رَسُولُ اللَّهِ صلي الله عليه و آله: مَنِ ارْتَكَبَ شَيْئاً مِنْ هَذِهِ الْقَاذُورَاتِ فَلْيَسْتَتِرْ بِسِتْرِ اللَّهِ و ذلك لأن إظهار الفاحشة فاحشة أخري.</w:t>
      </w:r>
    </w:p>
    <w:p>
      <w:pPr>
        <w:pStyle w:val="BookText"/>
      </w:pPr>
      <w:r>
        <w:rPr>
          <w:rFonts w:ascii="Amiri" w:hAnsi="Amiri" w:eastAsia="Amiri" w:cs="Amiri"/>
          <w:lang w:bidi="ar-SA"/>
          <w:color w:val="111111"/>
          <w:sz w:val="28"/>
          <w:szCs w:val="28"/>
          <w:rtl/>
        </w:rPr>
        <w:t xml:space="preserve">فللرجل أن يحفظ دمه و ماله الذي يؤخذ ظلما و عرضه بلسانه و إن كان كاذبا و أما عرض غيره فبأن يسأل عن سر أخيه فله أن ينكره و أن يصلح بين اثنين و أن يصلح بين الضرات من نسائه بأن يظهر لكل واحدة أنها أحب إليه أو كانت امرأته</w:t>
      </w:r>
    </w:p>
    <w:p>
      <w:pPr>
        <w:pStyle w:val="BookText"/>
      </w:pPr>
      <w:r>
        <w:rPr>
          <w:rFonts w:ascii="IRNazanin" w:hAnsi="IRNazanin" w:eastAsia="IRNazanin" w:cs="IRNazanin"/>
          <w:lang w:bidi="fa-IR"/>
          <w:color w:val="111111"/>
          <w:sz w:val="28"/>
          <w:szCs w:val="28"/>
          <w:rtl/>
        </w:rPr>
        <w:t xml:space="preserve">دروغگو نیست، پس در این موارد دروغ گفتن خوب است یا آثار و نتایجی خوبی به دنبال دارد.</w:t>
      </w:r>
    </w:p>
    <w:p>
      <w:pPr>
        <w:pStyle w:val="BookText"/>
      </w:pPr>
      <w:r>
        <w:rPr>
          <w:rFonts w:ascii="IRNazanin" w:hAnsi="IRNazanin" w:eastAsia="IRNazanin" w:cs="IRNazanin"/>
          <w:lang w:bidi="fa-IR"/>
          <w:color w:val="111111"/>
          <w:sz w:val="28"/>
          <w:szCs w:val="28"/>
          <w:rtl/>
        </w:rPr>
        <w:t xml:space="preserve">أسماء بنت یزید می‌گوید: رسول خدا صلی الله علیه و آله فرمود: هر دروغ بنی آدم نوشته می‌شود، جز دروغ شخصی که قصد اصلاح بین دو نفر را دارد.</w:t>
      </w:r>
    </w:p>
    <w:p>
      <w:pPr>
        <w:pStyle w:val="BookText"/>
      </w:pPr>
      <w:r>
        <w:rPr>
          <w:rFonts w:ascii="IRNazanin" w:hAnsi="IRNazanin" w:eastAsia="IRNazanin" w:cs="IRNazanin"/>
          <w:lang w:bidi="fa-IR"/>
          <w:color w:val="111111"/>
          <w:sz w:val="28"/>
          <w:szCs w:val="28"/>
          <w:rtl/>
        </w:rPr>
        <w:t xml:space="preserve">از ابن کاهل روایت شده است: بین دو نفر از اصحاب رسول خدا صلی الله علیه و آله اختلافی پیش آمد تا آنجا که با یکدیگر برخورد و نزاع کردند، با یکی از آنان دیدار کرده و گفتم: چرا با فلانی خوب نیستی؟ شنیدم با چنین و چنان سخنان خوبی از تو یاد می‌کرد. برای دیگری نیز همان سخنان را بازگو کردم تا با یکدیگر آشتی کردند. با خود گفتم: خود را به هلاکت افکنده اما بین دو نفر را آشتی دادم.</w:t>
      </w:r>
    </w:p>
    <w:p>
      <w:pPr>
        <w:pStyle w:val="BookText"/>
      </w:pPr>
      <w:r>
        <w:rPr>
          <w:rFonts w:ascii="IRNazanin" w:hAnsi="IRNazanin" w:eastAsia="IRNazanin" w:cs="IRNazanin"/>
          <w:lang w:bidi="fa-IR"/>
          <w:color w:val="111111"/>
          <w:sz w:val="28"/>
          <w:szCs w:val="28"/>
          <w:rtl/>
        </w:rPr>
        <w:t xml:space="preserve">آنچه را پیش آمده بود برای رسول خدا صلی الله علیه و آله نقل کردم. حضرت فرمود: ای ابا کاهل، بین مردم آشتی بده گرچه با دروغ باشد.</w:t>
      </w:r>
    </w:p>
    <w:p>
      <w:pPr>
        <w:pStyle w:val="BookText"/>
      </w:pPr>
      <w:r>
        <w:rPr>
          <w:rFonts w:ascii="IRNazanin" w:hAnsi="IRNazanin" w:eastAsia="IRNazanin" w:cs="IRNazanin"/>
          <w:lang w:bidi="fa-IR"/>
          <w:color w:val="111111"/>
          <w:sz w:val="28"/>
          <w:szCs w:val="28"/>
          <w:rtl/>
        </w:rPr>
        <w:t xml:space="preserve">عطاء بن یسار می‌گوید: مردی خدمت پیامبر صلی الله علیه و آله عرض کرد: به خانواده‌ام می توانم دروغ بگویم ؟ فرمود: خیری در دروغ نیست، گفت: به خانواده ام وعده دروغ می دهم ؟ فرمود: بر تو باکی نیست.</w:t>
      </w:r>
    </w:p>
    <w:p>
      <w:pPr>
        <w:pStyle w:val="BookText"/>
      </w:pPr>
      <w:r>
        <w:rPr>
          <w:rFonts w:ascii="IRNazanin" w:hAnsi="IRNazanin" w:eastAsia="IRNazanin" w:cs="IRNazanin"/>
          <w:lang w:bidi="fa-IR"/>
          <w:color w:val="111111"/>
          <w:sz w:val="28"/>
          <w:szCs w:val="28"/>
          <w:rtl/>
        </w:rPr>
        <w:t xml:space="preserve">نواس بن سمعان کلابی روایت می کند، پیامبر صلی الله علیه و آله فرمود: شما را چه شده است که می‌بینم مانند پروانه خود را در آتش می‌اندازید؟ هر دروغی قطعا در نامه اعمال نوشته می‌شود، مگر دروغ در جنگ، چرا که جنگ نیرنگ است، و یا اگر بین دو نفر کینه باشد و شخصی آن‌ها را آشتی دهد، یا مرد به زنش سخن دروغی بگوید تا او را خشنود سازد.</w:t>
      </w:r>
    </w:p>
    <w:p>
      <w:pPr>
        <w:pStyle w:val="BookText"/>
      </w:pPr>
      <w:r>
        <w:rPr>
          <w:rFonts w:ascii="IRNazanin" w:hAnsi="IRNazanin" w:eastAsia="IRNazanin" w:cs="IRNazanin"/>
          <w:lang w:bidi="fa-IR"/>
          <w:color w:val="111111"/>
          <w:sz w:val="28"/>
          <w:szCs w:val="28"/>
          <w:rtl/>
        </w:rPr>
        <w:t xml:space="preserve">علی علیه السلام فرمود: هرگاه راجع به رسول خدا با شما سخن می‌گویم ، اگر از آسمان به زمین سقوط کنم در نظرم محبوب تر از آن است که بر ایشان دروغ ببندم ؛ و هرگاه با شما سخن بگویم جنگ نیرنگ است (یعنی دروغ در جنگ مجاز است) .</w:t>
      </w:r>
    </w:p>
    <w:p>
      <w:pPr>
        <w:pStyle w:val="BookText"/>
      </w:pPr>
      <w:r>
        <w:rPr>
          <w:rFonts w:ascii="IRNazanin" w:hAnsi="IRNazanin" w:eastAsia="IRNazanin" w:cs="IRNazanin"/>
          <w:lang w:bidi="fa-IR"/>
          <w:color w:val="111111"/>
          <w:sz w:val="28"/>
          <w:szCs w:val="28"/>
          <w:rtl/>
        </w:rPr>
        <w:t xml:space="preserve">این سه مورد از دروغ به روشنی (در روایات ) استثنا شده است و نیز مواردی جز اینها که انسان با هدف صحیحی برای خودش یا دیگری استثناست.</w:t>
      </w:r>
    </w:p>
    <w:p>
      <w:pPr>
        <w:pStyle w:val="BookText"/>
      </w:pPr>
      <w:r>
        <w:rPr>
          <w:rFonts w:ascii="IRNazanin" w:hAnsi="IRNazanin" w:eastAsia="IRNazanin" w:cs="IRNazanin"/>
          <w:lang w:bidi="fa-IR"/>
          <w:color w:val="111111"/>
          <w:sz w:val="28"/>
          <w:szCs w:val="28"/>
          <w:rtl/>
        </w:rPr>
        <w:t xml:space="preserve">امّا در مورد مال و ثروتش وقتی می‌تواند دروغ بگوید که ظالمی او را دستگیر کند و راجع به مالش سؤ ال کند یا اگر سلطان او را بگیرد و از یک گناه زشت که میان او و خداست بپرسد، می تواند انکار کند و بگوید: زنا نکرده ام ، شراب نخورده ام (اگر به دروغ بگوید). پیامبر خدا صلّی اللّه علیه و آله فرمود: «هر که متکب چنین اعمال پلیدی شود، باید آن را بپوشاند، چرا که آشکار ساختن گناه، گناهی دیگر است . بنابراین بر انسان لازم است که خون و مالش را که در معرض غارت ظالمانه است و نیز آبروی خود را با زبانش حفظ کند اگر چه دروغ بگوید. امّا آبروی دیگران مثل این که از او راز برادرش را بپرسند لازم است منکر شود، و نیز میان دو نفر آشتی برقرار سازد و نیز میان زنان خود که هوو هستند اصلاح کند و به دروغ به هر کدام بگوید که تو عزیزترین همسر منی ، و اگر همسرش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تطيعه إلا بوعد ما لا يقدر عليه فيعدها الحال تطييبا لقلبها أو يعتذر إلي إنسان بالكذب و كان لا يطيب قلبه إلا بإنكار ذنب و زيادة تودد فلا بأس به.</w:t>
      </w:r>
    </w:p>
    <w:p>
      <w:pPr>
        <w:pStyle w:val="BookText"/>
      </w:pPr>
      <w:r>
        <w:rPr>
          <w:rFonts w:ascii="Amiri" w:hAnsi="Amiri" w:eastAsia="Amiri" w:cs="Amiri"/>
          <w:lang w:bidi="ar-SA"/>
          <w:color w:val="111111"/>
          <w:sz w:val="28"/>
          <w:szCs w:val="28"/>
          <w:rtl/>
        </w:rPr>
        <w:t xml:space="preserve">و لكن الحد فيه أن الكذب محذور و لكن لو صدق في هذه المواضع تولد منه محذور فينبغي أن يقابل أحدهما بالآخر و يزن بالميزان القسط فإذا علم أن المحذور الذي يحصل بالصدق أشد وقعا في الشرع من الكذب فله الكذب و إن كان ذلك المقصود أهون من مقصود الصدق فيجب الصدق و قد يتقابل الأمران بحيث يتردد فيهما و عند ذلك الميل إلي الصدق أولي لأن الكذب مباح بضرورة أو حاجة مهمة فإذا شك في كون الحاجة مهمة فالأصل التحريم فيرجع إليه.</w:t>
      </w:r>
    </w:p>
    <w:p>
      <w:pPr>
        <w:pStyle w:val="BookText"/>
      </w:pPr>
      <w:r>
        <w:rPr>
          <w:rFonts w:ascii="Amiri" w:hAnsi="Amiri" w:eastAsia="Amiri" w:cs="Amiri"/>
          <w:lang w:bidi="ar-SA"/>
          <w:color w:val="111111"/>
          <w:sz w:val="28"/>
          <w:szCs w:val="28"/>
          <w:rtl/>
        </w:rPr>
        <w:t xml:space="preserve">و لأجل غموض إدراك مراتب المقاصد ينبغي أن يحترز الإنسان من الكذب ما أمكنه و كذلك مهما كانت الحاجة له فيستحب أن يترك أغراضه و يهجر الكذب فأما إذا تعلق بغرض غيره فلا يجوز المسامحة بحق الغير و الإضرار به و أكثر كذب الناس إنما هو لحظوظ أنفسهم ثم هو لزيادات المال و الجاه و لأمور ليس فواتها محذورا حتي إن المرأة لتحكي من زوجها ما تتفاخر به و تكذب لأجل مراغمة الضرات و ذلك حرام.</w:t>
      </w:r>
    </w:p>
    <w:p>
      <w:pPr>
        <w:pStyle w:val="BookText"/>
      </w:pPr>
      <w:r>
        <w:rPr>
          <w:rFonts w:ascii="Amiri" w:hAnsi="Amiri" w:eastAsia="Amiri" w:cs="Amiri"/>
          <w:lang w:bidi="ar-SA"/>
          <w:color w:val="111111"/>
          <w:sz w:val="28"/>
          <w:szCs w:val="28"/>
          <w:rtl/>
        </w:rPr>
        <w:t xml:space="preserve">قَالَتْ أَسْمَاءُ: سَمِعْتُ امْرَأَةً تَسْأَلُ رَسُولَ اللَّهِ صلي الله عليه و آله قَالَتْ إِنَّ لِي ضَرَّةً وَ أَنَا أَتَكَثَّرُ مِنْ زَوْجِي بِمَا لَا يَفْعَلُ أَضَارُّهَا بِذَلِكَ فَهَلْ لِي فِيهِ شَيْ‌ءٌ فَقَالَ الْمُتَشَبِّعُ بِمَا لَمْ يُعْطَ كَلَابِسِ ثَوْبَيْ زُورٍ. وَ قَالَ النَّبِيُّ صلي الله عليه و آله: مَنْ تَطَعَّمَ بِمَا لَمْ يُطْعَمْ وَ قَالَ لِي وَ لَيْسَ لَهُ وَ أُعْطِيتُ وَ لَمْ يُعْطَ كَانَ كَلَابِسِ ثَوْبَيْ زُورٍ يَوْمَ الْقِيَامَةِ و يدخل في هذا فتوي العالم بما لا يتحققه و رواية الحديث الذي ليس يثبت فيه إذ غرضه أن يظهر فضل نفسه فهو لذلك يستنكف من أن يقول لا أدري و هذا حرام و مما يلتحق بالنساء الصبيان فإن الصبي إذا كان لا رغبة له في المكتب إلا بوعد و وعيد و تخويف كان ذلك مباحا.</w:t>
      </w:r>
    </w:p>
    <w:p>
      <w:pPr>
        <w:pStyle w:val="BookText"/>
      </w:pPr>
      <w:r>
        <w:rPr>
          <w:rFonts w:ascii="Amiri" w:hAnsi="Amiri" w:eastAsia="Amiri" w:cs="Amiri"/>
          <w:lang w:bidi="ar-SA"/>
          <w:color w:val="111111"/>
          <w:sz w:val="28"/>
          <w:szCs w:val="28"/>
          <w:rtl/>
        </w:rPr>
        <w:t xml:space="preserve">نعم روّينا في الأخبار أن ذلك يكتب كذبه و لكن الكذب المباح أيضا</w:t>
      </w:r>
    </w:p>
    <w:p>
      <w:pPr>
        <w:pStyle w:val="BookText"/>
      </w:pPr>
      <w:r>
        <w:rPr>
          <w:rFonts w:ascii="IRNazanin" w:hAnsi="IRNazanin" w:eastAsia="IRNazanin" w:cs="IRNazanin"/>
          <w:lang w:bidi="fa-IR"/>
          <w:color w:val="111111"/>
          <w:sz w:val="28"/>
          <w:szCs w:val="28"/>
          <w:rtl/>
        </w:rPr>
        <w:t xml:space="preserve">جز با وعده ای که توان وفای آن را ندارد از او اطاعت نمی کند، برای دلخوشی او می تواند وعده دروغ بدهد و نیز می‌تواند با سخن دروغ از کسی پوزش بخواهد که جز با انکار گناه یا بسیار دوستی ورزیدن دلخوش نمی شود؛</w:t>
      </w:r>
    </w:p>
    <w:p>
      <w:pPr>
        <w:pStyle w:val="BookText"/>
      </w:pPr>
      <w:r>
        <w:rPr>
          <w:rFonts w:ascii="IRNazanin" w:hAnsi="IRNazanin" w:eastAsia="IRNazanin" w:cs="IRNazanin"/>
          <w:lang w:bidi="fa-IR"/>
          <w:color w:val="111111"/>
          <w:sz w:val="28"/>
          <w:szCs w:val="28"/>
          <w:rtl/>
        </w:rPr>
        <w:t xml:space="preserve">ولی مرز این موارد مجاز دروغگویی این است که دروغ ممنوع است ولی اگر راست بگوید مفسده ای از آن پدید می آید. از این رو سزاوار است که مفسده دروغ با مصلحت آن با ترازوی عدالت سنجیده شود، و چون دریابد که مفسده راستگویی از نظر دین بیش از دروغ است، می‌تواند دروغ بگوید و اگر هدف از دروغگویی بی ارج‌تر از هدف راستگویی است واجب است راست بگوید، و گاه این دو عامل در برابر یکدیگر قرار می گیرند، بطوری که انسان در انتخاب یکی از آن دو مردد می ماند ؛ در این صورت گرایش به راستگویی سزاوارتر است ، زیرا دروغگویی در هنگام ضرورت یا نیاز مهم مباح می‌شود و در حالت شک به اصل تحریم دروغ رجوع می کنیم . چون درک درجات هدف ها پیچیده است، بر آدمی لازم است تا آنجا که امکان دارد از دروغ بپرهیزد. همچنین هرگاه نیاز به دروغ داشته باشد، بر او مستحب است که از اهدافش بگذرد و دروغ را کنار بگذارد.</w:t>
      </w:r>
    </w:p>
    <w:p>
      <w:pPr>
        <w:pStyle w:val="BookText"/>
      </w:pPr>
      <w:r>
        <w:rPr>
          <w:rFonts w:ascii="IRNazanin" w:hAnsi="IRNazanin" w:eastAsia="IRNazanin" w:cs="IRNazanin"/>
          <w:lang w:bidi="fa-IR"/>
          <w:color w:val="111111"/>
          <w:sz w:val="28"/>
          <w:szCs w:val="28"/>
          <w:rtl/>
        </w:rPr>
        <w:t xml:space="preserve">امّا در مورد اهداف دیگران، بی تفاوت به حق آنها و ضرر زدن جایز نیست . مردم بیشترین دروغ را برای منافع شخصی خودشان می گویند آنگاه برای افزونی مال و مقام و از دست دادن چیزهایی که از دست رفتن آنها چندان اهمیت ندارد، تا آنجا که اگر زن از شوهرش سخنانی دروغ نقل کند تا بر علیه هووهای خود به آن ببالد، حرام است.</w:t>
      </w:r>
    </w:p>
    <w:p>
      <w:pPr>
        <w:pStyle w:val="BookText"/>
      </w:pPr>
      <w:r>
        <w:rPr>
          <w:rFonts w:ascii="IRNazanin" w:hAnsi="IRNazanin" w:eastAsia="IRNazanin" w:cs="IRNazanin"/>
          <w:lang w:bidi="fa-IR"/>
          <w:color w:val="111111"/>
          <w:sz w:val="28"/>
          <w:szCs w:val="28"/>
          <w:rtl/>
        </w:rPr>
        <w:t xml:space="preserve">اسماء گوید: شنیدم زنی از پیامبر صلّی اللّه علیه و آله سؤ ال کرد و گفت : من یک هوو دارم و من از شوهرم و کارهایی را که انجام نداده بسیار نقل می کنم تا او را بیازارم . آیا گنهکارم ؟ حضرت فرمود: کسی که کارهای انجام نشده را بسیار بگوید همانند کسی است که لباس ریا بپوشد.</w:t>
      </w:r>
    </w:p>
    <w:p>
      <w:pPr>
        <w:pStyle w:val="BookText"/>
      </w:pPr>
      <w:r>
        <w:rPr>
          <w:rFonts w:ascii="IRNazanin" w:hAnsi="IRNazanin" w:eastAsia="IRNazanin" w:cs="IRNazanin"/>
          <w:lang w:bidi="fa-IR"/>
          <w:color w:val="111111"/>
          <w:sz w:val="28"/>
          <w:szCs w:val="28"/>
          <w:rtl/>
        </w:rPr>
        <w:t xml:space="preserve">رسول خدا صلی الله علیه و آله فرمود: کسی که بگوید خورده ام و نخورده است، یا بگوید: دارم و نداشته باشد، یا بگوید بخشیده ام و نبخشیده باشد، در روز قیامت مانند کسی است که لباس ریا پوشیده باشد..</w:t>
      </w:r>
    </w:p>
    <w:p>
      <w:pPr>
        <w:pStyle w:val="BookText"/>
      </w:pPr>
      <w:r>
        <w:rPr>
          <w:rFonts w:ascii="IRNazanin" w:hAnsi="IRNazanin" w:eastAsia="IRNazanin" w:cs="IRNazanin"/>
          <w:lang w:bidi="fa-IR"/>
          <w:color w:val="111111"/>
          <w:sz w:val="28"/>
          <w:szCs w:val="28"/>
          <w:rtl/>
        </w:rPr>
        <w:t xml:space="preserve">از این قبیل است فتوا دادن به چیزی که یقین ندارد، یا نقل حدیثی که برایش ثابت نشده است ، زیرا هدف او اظهار دانش خویش می‌باشد؛ و از این رو از گفتن نمی‌دانم امتناع می کند، و این کار حرام است.</w:t>
      </w:r>
    </w:p>
    <w:p>
      <w:pPr>
        <w:pStyle w:val="BookText"/>
      </w:pPr>
      <w:r>
        <w:rPr>
          <w:rFonts w:ascii="IRNazanin" w:hAnsi="IRNazanin" w:eastAsia="IRNazanin" w:cs="IRNazanin"/>
          <w:lang w:bidi="fa-IR"/>
          <w:color w:val="111111"/>
          <w:sz w:val="28"/>
          <w:szCs w:val="28"/>
          <w:rtl/>
        </w:rPr>
        <w:t xml:space="preserve">امّا در دروغ گفتن به کودکان در حکم دروغ گفتن به زنان است ، زیرا هرگاه کودک جز با وعده یا تهدید و ترساندن به دروغ میل به مکتب رفتن نکند، این کارها مباح است . آری در روایات نقل شده که این گونه دروغ ها در نامه عمل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يكتب و يحاسب عليه و يطالب لتصحيح قصده فيه ثم يعفي عنه لأنه إنما أبيح بقصد الإصلاح و يتطرق إليه غرور كثيرة فإنه قد يكون الباعث له حظه و غرضه الذي هو مستغن عنه و إنما يتعلل ظاهرا بالإصلاح فلهذا يكتب.</w:t>
      </w:r>
    </w:p>
    <w:p>
      <w:pPr>
        <w:pStyle w:val="BookText"/>
      </w:pPr>
      <w:r>
        <w:rPr>
          <w:rFonts w:ascii="Amiri" w:hAnsi="Amiri" w:eastAsia="Amiri" w:cs="Amiri"/>
          <w:lang w:bidi="ar-SA"/>
          <w:color w:val="111111"/>
          <w:sz w:val="28"/>
          <w:szCs w:val="28"/>
          <w:rtl/>
        </w:rPr>
        <w:t xml:space="preserve">و كل من أتي بكذبة فقد وقع في خطر الاجتهاد ليعلم أن المقصود الذي كذب له هل هو أهم في الشرع من الصدق أو لا و ذلك غامض جدا فالحزم في تركه إلا أن يصير واجبا بحيث لا يجوز تركه كما يؤدي إلي سفك دم أو ارتكاب معصية كيف كان.</w:t>
      </w:r>
    </w:p>
    <w:p>
      <w:pPr>
        <w:pStyle w:val="BookText"/>
      </w:pPr>
      <w:r>
        <w:rPr>
          <w:rFonts w:ascii="Amiri" w:hAnsi="Amiri" w:eastAsia="Amiri" w:cs="Amiri"/>
          <w:lang w:bidi="ar-SA"/>
          <w:color w:val="111111"/>
          <w:sz w:val="28"/>
          <w:szCs w:val="28"/>
          <w:rtl/>
        </w:rPr>
        <w:t xml:space="preserve">و قد ظن ظانون أنه يجوز وضع الأخبار في فضائل الأعمال و في التشديد في المعاصي و زعموا أن القصد منه صحيح و هو خطأ محض إذ قَالَ صلي الله عليه و آله: مَنْ كَذَبَ عَلَيَّ مُتَعَمِّداً فَلْيَتَبَوَّأْ مَقْعَدَهُ مِنَ النَّارِ و هذا لا يترك إلا لضرورة و لا ضرورة هاهنا إذ في الصدق مندوحة عن الكذب ففيما ورد من الآيات و الأخبار كفاية عن غيرها.</w:t>
      </w:r>
    </w:p>
    <w:p>
      <w:pPr>
        <w:pStyle w:val="BookText"/>
      </w:pPr>
      <w:r>
        <w:rPr>
          <w:rFonts w:ascii="Amiri" w:hAnsi="Amiri" w:eastAsia="Amiri" w:cs="Amiri"/>
          <w:lang w:bidi="ar-SA"/>
          <w:color w:val="111111"/>
          <w:sz w:val="28"/>
          <w:szCs w:val="28"/>
          <w:rtl/>
        </w:rPr>
        <w:t xml:space="preserve">و قول القائل إن ذلك قد تكرر علي الأسماع و سقط وقعها و ما هو جديد علي الأسماع فوقعه أعظم فهذا هوس إذ ليس هذا من الأغراض التي تقاوم محذور الكذب علي رسول الله صلي الله عليه و آله و علي الله تعالي و يؤدي فتح بابه إلي أمور تشوش الشريعة فلا يقاوم خير هذا بشره أصلا فالكذب علي رسول الله صلي الله عليه و آله من الكبائر التي لا يقاومها شي‌ء.</w:t>
      </w:r>
    </w:p>
    <w:p>
      <w:pPr>
        <w:pStyle w:val="BookText"/>
      </w:pPr>
      <w:r>
        <w:rPr>
          <w:rFonts w:ascii="IRNazanin" w:hAnsi="IRNazanin" w:eastAsia="IRNazanin" w:cs="IRNazanin"/>
          <w:lang w:bidi="fa-IR"/>
          <w:color w:val="111111"/>
          <w:sz w:val="28"/>
          <w:szCs w:val="28"/>
          <w:rtl/>
        </w:rPr>
        <w:t xml:space="preserve">ثم قال‌</w:t>
      </w:r>
      <w:r>
        <w:rPr>
          <w:rStyle w:val="FootnoteReference"/>
        </w:rPr>
        <w:footnoteReference w:id="1640"/>
      </w:r>
      <w:r>
        <w:rPr>
          <w:rFonts w:ascii="Amiri" w:hAnsi="Amiri" w:eastAsia="Amiri" w:cs="Amiri"/>
          <w:lang w:bidi="ar-SA"/>
          <w:color w:val="111111"/>
          <w:sz w:val="28"/>
          <w:szCs w:val="28"/>
          <w:rtl/>
        </w:rPr>
        <w:t xml:space="preserve">قد نقل عن السلف أن في المعاريض لمندوحة عن الكذب و عن ابن عباس و غيره أما في المعاريض ما يغني الرجل عن الكذب و إنما أرادوا من ذلك إذا اضطر الإنسان إلي الكذب فأما إذا لم يكن حاجة و ضرورة فلا يجوز التعريض و لا التصريح جميعا و لكن التعريض أهون.</w:t>
      </w:r>
    </w:p>
    <w:p>
      <w:pPr>
        <w:pStyle w:val="BookText"/>
      </w:pPr>
      <w:r>
        <w:rPr>
          <w:rFonts w:ascii="Amiri" w:hAnsi="Amiri" w:eastAsia="Amiri" w:cs="Amiri"/>
          <w:lang w:bidi="ar-SA"/>
          <w:color w:val="111111"/>
          <w:sz w:val="28"/>
          <w:szCs w:val="28"/>
          <w:rtl/>
        </w:rPr>
        <w:t xml:space="preserve">و مثال المعاريض ما روي أن مطرفا دخل علي زياد فاستبطأه فتعلل بمرض فقال ما رفعت جنبي منذ فارقت الأمير إلا ما رفعني الله و قال إبراهيم إذا بلغ الرجل عنك</w:t>
      </w:r>
    </w:p>
    <w:p>
      <w:pPr>
        <w:pStyle w:val="BookText"/>
      </w:pPr>
      <w:r>
        <w:rPr>
          <w:rFonts w:ascii="IRNazanin" w:hAnsi="IRNazanin" w:eastAsia="IRNazanin" w:cs="IRNazanin"/>
          <w:lang w:bidi="fa-IR"/>
          <w:color w:val="111111"/>
          <w:sz w:val="28"/>
          <w:szCs w:val="28"/>
          <w:rtl/>
        </w:rPr>
        <w:t xml:space="preserve">ثبت می‌شود و انسان بر آن بازخواست می‌شود، آنگاه اگر در مؤاخذه روشن شود که قصد صحیح داشته مورد عفو قرار می گیرد، زیرا دروغ فقط به قصد اصلاح مباح شده است، و فریب بسیار در آن راه می یابد چرا که گاه انگیزه دروغ بهره و غرضی است که انسان از آن بی نیاز است و بر حسب ظاهر اظهار اصلاح می کند، از این رو چنین دروغی در نامه عمل ثبت می شود؛</w:t>
      </w:r>
    </w:p>
    <w:p>
      <w:pPr>
        <w:pStyle w:val="BookText"/>
      </w:pPr>
      <w:r>
        <w:rPr>
          <w:rFonts w:ascii="IRNazanin" w:hAnsi="IRNazanin" w:eastAsia="IRNazanin" w:cs="IRNazanin"/>
          <w:lang w:bidi="fa-IR"/>
          <w:color w:val="111111"/>
          <w:sz w:val="28"/>
          <w:szCs w:val="28"/>
          <w:rtl/>
        </w:rPr>
        <w:t xml:space="preserve">و هر که دروغی بگوید در مقام اجتهاد قرار می گیرد که بداند آیا آنچه برای آن دروغ گفته است در دین از راستگویی مهم تر است یا نه؛ و کسب این آگاهی دشوار است، بنابراین دوراندیشی در ترک دروغ است مگر به حد وجوب برسد، مثل این که به خونریزی یا ارتکاب گناه بینجامد.</w:t>
      </w:r>
    </w:p>
    <w:p>
      <w:pPr>
        <w:pStyle w:val="BookText"/>
      </w:pPr>
      <w:r>
        <w:rPr>
          <w:rFonts w:ascii="IRNazanin" w:hAnsi="IRNazanin" w:eastAsia="IRNazanin" w:cs="IRNazanin"/>
          <w:lang w:bidi="fa-IR"/>
          <w:color w:val="111111"/>
          <w:sz w:val="28"/>
          <w:szCs w:val="28"/>
          <w:rtl/>
        </w:rPr>
        <w:t xml:space="preserve">بعضی چنان پنداشته اند که جعل خبرهای دروغ در اینکه فضیلت  کارهای خوب را بیش تر و عذاب و سخت گیری در گناهان را بزرگ تر جلوه داد، جایز است و گمان کرده اند که چنین قصد صحیح است و این پندار اشتباه محض است زیرا پیامبر صلّی اللّه علیه و آله فرمود: هر کس به عمد بر من دروغ ببندد جایگاهش پر از آتش شود. راست گویی مگر برای ضرورت ترک نمی شود ودر بیان روایت ها ضرورتی وجود نداد که دروغی گفته شود، چون زمینه راست گویی و بیان کلام راست در برابر کلام دروغ گستردگی بیشتری دارد و بیان آیات و روایت به همان مضمونی که وارد شده است، انسان را از نقل معانی دیگر (کم یا زیاد کردن) بی  نیاز کرده است</w:t>
      </w:r>
    </w:p>
    <w:p>
      <w:pPr>
        <w:pStyle w:val="BookText"/>
      </w:pPr>
      <w:r>
        <w:rPr>
          <w:rFonts w:ascii="IRNazanin" w:hAnsi="IRNazanin" w:eastAsia="IRNazanin" w:cs="IRNazanin"/>
          <w:lang w:bidi="fa-IR"/>
          <w:color w:val="111111"/>
          <w:sz w:val="28"/>
          <w:szCs w:val="28"/>
          <w:rtl/>
        </w:rPr>
        <w:t xml:space="preserve">و اگر کسی بگوید: سخنان پیامبر بر اثر تکرار جاذبه خود را از دست داده و سخن نو جاذبه دیگری دارد این سخن هوسی بیش نیست و جزء اهدافی نیست که بتواند در برابر مفسده دروغ بر پیامبر و خدا مقاومت کند و اگر این در گشوده شود به کارهایی می‌انجامد که موجب پراکندگی وتشویش در دین می شود [ و خیر آن (به پندار گوینده ) در برابر شرّ آن ناچیز است؛ از این رو دروغ بستن بر پیامبر صلّی اللّه علیه و آله از گناهان کبیره‌ای است که هیچ چیز نمی تواند با آن معاوضه و در برابر آن مقاومت کند .</w:t>
      </w:r>
    </w:p>
    <w:p>
      <w:pPr>
        <w:pStyle w:val="BookText"/>
      </w:pPr>
      <w:r>
        <w:rPr>
          <w:rFonts w:ascii="IRNazanin" w:hAnsi="IRNazanin" w:eastAsia="IRNazanin" w:cs="IRNazanin"/>
          <w:lang w:bidi="fa-IR"/>
          <w:color w:val="111111"/>
          <w:sz w:val="28"/>
          <w:szCs w:val="28"/>
          <w:rtl/>
        </w:rPr>
        <w:t xml:space="preserve">سپس گفت:]</w:t>
      </w:r>
      <w:r>
        <w:rPr>
          <w:rStyle w:val="FootnoteReference"/>
        </w:rPr>
        <w:footnoteReference w:id="1641"/>
      </w:r>
      <w:r>
        <w:rPr>
          <w:rFonts w:ascii="IRNazanin" w:hAnsi="IRNazanin" w:eastAsia="IRNazanin" w:cs="IRNazanin"/>
          <w:lang w:bidi="fa-IR"/>
          <w:color w:val="111111"/>
          <w:sz w:val="28"/>
          <w:szCs w:val="28"/>
          <w:rtl/>
        </w:rPr>
        <w:t xml:space="preserve">از علمای گذشته نقل شده که وجود کنایه گویی چاره‌ای برای فرار از دروغ است. از ابن عباس و دیگران روایت شده: در توریه ها وسعتی است که انسان را از دروغ بی نیاز می کند.</w:t>
      </w:r>
    </w:p>
    <w:p>
      <w:pPr>
        <w:pStyle w:val="BookText"/>
      </w:pPr>
      <w:r>
        <w:rPr>
          <w:rFonts w:ascii="IRNazanin" w:hAnsi="IRNazanin" w:eastAsia="IRNazanin" w:cs="IRNazanin"/>
          <w:lang w:bidi="fa-IR"/>
          <w:color w:val="111111"/>
          <w:sz w:val="28"/>
          <w:szCs w:val="28"/>
          <w:rtl/>
        </w:rPr>
        <w:t xml:space="preserve">مقصود بزرگان این است که هرگاه آدمی مجبور به دروغگویی شود باید از کنایه گویی استفاده کند، امّا در صورت بی نیاز بودن نه دروغ آشکار جایز است نه پنهان (توریه )، ولی توریه آسان‌تراست . نمونه ای از کنا یه گویی ،روایتی است که نقل شده : مطرف بر زیاد وارد شد. زیاد گفت : چرا دیر آمدی ؟ وی بیماری خود را دلیل تأخیر قرار داد و گفت : از وقتی که از امیر جدا شده‌ام از زمین برنخاستم جز این که خدا مرا برخیزاند. ابراهیم گفت : هرگاه از طرف تو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فكرهت أن تكذب فقل إن الله ليعلم ما قلت من ذلك من شي‌ء فيكون قوله ما حرف النفي عند المستمع و عنده للإبهام.</w:t>
      </w:r>
    </w:p>
    <w:p>
      <w:pPr>
        <w:pStyle w:val="BookText"/>
      </w:pPr>
      <w:r>
        <w:rPr>
          <w:rFonts w:ascii="Amiri" w:hAnsi="Amiri" w:eastAsia="Amiri" w:cs="Amiri"/>
          <w:lang w:bidi="ar-SA"/>
          <w:color w:val="111111"/>
          <w:sz w:val="28"/>
          <w:szCs w:val="28"/>
          <w:rtl/>
        </w:rPr>
        <w:t xml:space="preserve">و كان النخعي لا يقول لابنته أشتري لك سكرا بل يقول أ رأيت لو اشتريت سكرا فإنه ربما لا يتفق و كان إبراهيم إذا طلبه في الدار من يكرهه قال للجارية قولي له اطلبه في المسجد و كان لا يقول ليس هاهنا لئلا يكون كاذبا و كان الشعبي إذا طلب في البيت و هو يكرهه فيخط دائرة و يقول للجارية ضع [ضعي] الإصبع فيها و قولي ليس هاهنا.</w:t>
      </w:r>
    </w:p>
    <w:p>
      <w:pPr>
        <w:pStyle w:val="BookText"/>
      </w:pPr>
      <w:r>
        <w:rPr>
          <w:rFonts w:ascii="Amiri" w:hAnsi="Amiri" w:eastAsia="Amiri" w:cs="Amiri"/>
          <w:lang w:bidi="ar-SA"/>
          <w:color w:val="111111"/>
          <w:sz w:val="28"/>
          <w:szCs w:val="28"/>
          <w:rtl/>
        </w:rPr>
        <w:t xml:space="preserve">و هذا كله في موضع الحاجة فأما مع عدم الحاجة فلا لأن هذا تفهيم للكذب و إن لم يكن اللفظ كذبا و هو مكروه علي الجملة كما روي عن عبد الله بن عتبة قال دخلت مع أبي علي عمر بن عبد العزيز فخرجت و علي ثوب فجعل الناس يقولون هذا كساء أمير المؤمنين فكنت أقول جزي الله أمير المؤمنين خيرا فقال لي يا بني اتق الكذب إياك و الكذب و ما أشبهه فنهاه عن ذلك لأن فيه تقريرا لهم علي ظن كاذب لأجل غرض المفاخرة و هو غرض باطل فلا فائدة فيه.</w:t>
      </w:r>
    </w:p>
    <w:p>
      <w:pPr>
        <w:pStyle w:val="BookText"/>
      </w:pPr>
      <w:r>
        <w:rPr>
          <w:rFonts w:ascii="Amiri" w:hAnsi="Amiri" w:eastAsia="Amiri" w:cs="Amiri"/>
          <w:lang w:bidi="ar-SA"/>
          <w:color w:val="111111"/>
          <w:sz w:val="28"/>
          <w:szCs w:val="28"/>
          <w:rtl/>
        </w:rPr>
        <w:t xml:space="preserve">نعم المعاريض مباح لغرض خفيف كتطييب قلب الغير بالمزاح كَقَوْلِهِ صلي الله عليه و آله: لَا تَدْخُلُ الْجَنَّةَ عَجُوزٌ وَ فِي عَيْنِ زَوْجِكِ بَيَاضٌ وَ نَحْمِلُكِ عَلَي وَلَدِ الْبَعِيرِ. و أما الكذب الصريح فكما يعتاده الناس من مداعبة الحمقي بتغريرهم بأن امرأة قد رغبت في تزويجك فإن كان فيه ضرر يؤديه إلي إيذاء قلب فهو حرام و إن لم يكن إلا مطايبة فلا يوصف صاحبها بالفسق و لكن ينقص ذلك من درجة إيمانه وَ قَالَ رَسُولُ اللَّهِ صلي الله عليه و آله: لَا يَسْتَكْمِلُ الْمَرْءُ الْإِيمَانَ حَتَّي يُحِبَّ لِأَخِيهِ مَا يُحِبُّ لِنَفْسِهِ وَ حَتَّي يَجْتَنِبَ الْكَذِبَ فِي مِزَاحِهِ.</w:t>
      </w:r>
    </w:p>
    <w:p>
      <w:pPr>
        <w:pStyle w:val="BookText"/>
      </w:pPr>
      <w:r>
        <w:rPr>
          <w:rFonts w:ascii="Amiri" w:hAnsi="Amiri" w:eastAsia="Amiri" w:cs="Amiri"/>
          <w:lang w:bidi="ar-SA"/>
          <w:color w:val="111111"/>
          <w:sz w:val="28"/>
          <w:szCs w:val="28"/>
          <w:rtl/>
        </w:rPr>
        <w:t xml:space="preserve">وَ أَمَّا قَوْلُهُ صلي الله عليه و آله: إِنَّ الرَّجُلَ يَتَكَلَّمُ بِالْكَلِمَةِ يُضْحِكُ بِهَا النَّاسَ يَهْوِي بِهَا أَبْعَدَ مِنَ الثُّرَيَّا أراد به ما فيه غيبة مسلم أو إيذاء قلب دون محض المزاح.</w:t>
      </w:r>
    </w:p>
    <w:p>
      <w:pPr>
        <w:pStyle w:val="BookText"/>
      </w:pPr>
      <w:r>
        <w:rPr>
          <w:rFonts w:ascii="Amiri" w:hAnsi="Amiri" w:eastAsia="Amiri" w:cs="Amiri"/>
          <w:lang w:bidi="ar-SA"/>
          <w:color w:val="111111"/>
          <w:sz w:val="28"/>
          <w:szCs w:val="28"/>
          <w:rtl/>
        </w:rPr>
        <w:t xml:space="preserve">و من الكذب الذي لا يوجب الفسق ما جرت به العادة في المبالغة كقوله قلت</w:t>
      </w:r>
    </w:p>
    <w:p>
      <w:pPr>
        <w:pStyle w:val="BookText"/>
      </w:pPr>
      <w:r>
        <w:rPr>
          <w:rFonts w:ascii="IRNazanin" w:hAnsi="IRNazanin" w:eastAsia="IRNazanin" w:cs="IRNazanin"/>
          <w:lang w:bidi="fa-IR"/>
          <w:color w:val="111111"/>
          <w:sz w:val="28"/>
          <w:szCs w:val="28"/>
          <w:rtl/>
        </w:rPr>
        <w:t xml:space="preserve">چیزی به کسی برسد و نخواهی دروغ بگویی بگو: خدا می داند «ما قلت من ذلک من شی» در آن مورد چیزی نگفته ام و در نظر شنونده که (ما) نافیه است همین معنی که گفته شد استفاده می شود، در حالی که (ما) در نیت گوینده برای ابهام است یعنی آنچه در این مورد گفته ام مهم نیست . نخعی به دخترش نمی گفت برایت شکر می خرم بلکه می گفت : اگر برایت شکر بخرم دوست داری و بسا که خریدنی هم روی نمی داد. هرگاه کسی در خانه به سراغ ابراهیم می‌آمد که چشم دیدن او را نداشت، به کنیز خود می‌گفت: بگو ابراهیم را در مسجد بجوی، و نمی گفت این جا نیست تا دروغگو نشود. نمی خواست با او ملاقات کند دایره ای می‌کشید و به کنیز خود می‌گفت انگشت را در این دایره بگذار و بگو شعبی این جا نیست .</w:t>
      </w:r>
    </w:p>
    <w:p>
      <w:pPr>
        <w:pStyle w:val="BookText"/>
      </w:pPr>
      <w:r>
        <w:rPr>
          <w:rFonts w:ascii="IRNazanin" w:hAnsi="IRNazanin" w:eastAsia="IRNazanin" w:cs="IRNazanin"/>
          <w:lang w:bidi="fa-IR"/>
          <w:color w:val="111111"/>
          <w:sz w:val="28"/>
          <w:szCs w:val="28"/>
          <w:rtl/>
        </w:rPr>
        <w:t xml:space="preserve">تمام این توریه ها در جایی است که انسان نیاز به توریه داشته باشد، امّا در موردی که نیاز نیست نباید توریه کند، زیرا توریه اگر چه در لفظ دروغ به شمار نمی  رود ولی به طور کلی امر مکروه وناپسند است چنان که از عبداللّه بن عتبه روایت شده که گوید: همراه ابوعلی بر عمر بن عبدالعزیز وارد شدم و از آن جا بیرون می آمدم در حالی که جامه ای بر تن داشتم.</w:t>
      </w:r>
    </w:p>
    <w:p>
      <w:pPr>
        <w:pStyle w:val="BookText"/>
      </w:pPr>
      <w:r>
        <w:rPr>
          <w:rFonts w:ascii="IRNazanin" w:hAnsi="IRNazanin" w:eastAsia="IRNazanin" w:cs="IRNazanin"/>
          <w:lang w:bidi="fa-IR"/>
          <w:color w:val="111111"/>
          <w:sz w:val="28"/>
          <w:szCs w:val="28"/>
          <w:rtl/>
        </w:rPr>
        <w:t xml:space="preserve">مردم می گفتند: این جامه را امیرالمؤ منین بر تن تو پوشانیده و من می‌گفتم : خدا به امیرالمومنین پاداش خیر دهد، پدرم به من گفت : پسرکم خود را از دروغ نگاه دار و از دروغ و آنچه به دروغ شبیه است بپرهیز. علت منع پدرش این بود که گمان مردم را در مورد جامه با گفتار خود تایید می کرد و هدفش مباهات بود که هدفی باطل و بی‌فایده بوده است.</w:t>
      </w:r>
    </w:p>
    <w:p>
      <w:pPr>
        <w:pStyle w:val="BookText"/>
      </w:pPr>
      <w:r>
        <w:rPr>
          <w:rFonts w:ascii="IRNazanin" w:hAnsi="IRNazanin" w:eastAsia="IRNazanin" w:cs="IRNazanin"/>
          <w:lang w:bidi="fa-IR"/>
          <w:color w:val="111111"/>
          <w:sz w:val="28"/>
          <w:szCs w:val="28"/>
          <w:rtl/>
        </w:rPr>
        <w:t xml:space="preserve">آری، کنایه گویی برای اهدافی مانند خوشدل ساختن دیگران با شوخی مباح است مانند فرموده پیامبر صلّی اللّه علیه و آله که: پیرزن وارد بهشت نمی شود، یا در چشم شوهرت سفیدی است، و تو را بر بچه شتر سوار می کنم .</w:t>
      </w:r>
    </w:p>
    <w:p>
      <w:pPr>
        <w:pStyle w:val="BookText"/>
      </w:pPr>
      <w:r>
        <w:rPr>
          <w:rFonts w:ascii="IRNazanin" w:hAnsi="IRNazanin" w:eastAsia="IRNazanin" w:cs="IRNazanin"/>
          <w:lang w:bidi="fa-IR"/>
          <w:color w:val="111111"/>
          <w:sz w:val="28"/>
          <w:szCs w:val="28"/>
          <w:rtl/>
        </w:rPr>
        <w:t xml:space="preserve">امّا دروغ آشکار چنان که عادت مردم است مانند حرفی که با افرادی که از نظر عقلی کم بود دارند شوخی کنند و فریبشان دهند که زنی به ازدواج با تو مایل است و اگر در این دروغ ضرری باشد که به آزردن دلی بینجامد، حرام است؛ و اگر فقط به قصد شوخی باشد موجب فسق طرف نشده ولی از درجه ایمان او می‌کاهد.</w:t>
      </w:r>
    </w:p>
    <w:p>
      <w:pPr>
        <w:pStyle w:val="BookText"/>
      </w:pPr>
      <w:r>
        <w:rPr>
          <w:rFonts w:ascii="IRNazanin" w:hAnsi="IRNazanin" w:eastAsia="IRNazanin" w:cs="IRNazanin"/>
          <w:lang w:bidi="fa-IR"/>
          <w:color w:val="111111"/>
          <w:sz w:val="28"/>
          <w:szCs w:val="28"/>
          <w:rtl/>
        </w:rPr>
        <w:t xml:space="preserve">پیامبر خدا صلّی اللّه علیه و آله فرمود: ایمان شخص کامل نمی شود تا برای برادرش دوست بدارد آنچه را برای خود دوست می دارد و در شوخی خود از دروغ بپرهیزد. امّا مقصود پیامبر صلّی اللّه علیه و آله از این سخن: مرد برای خنداندن مردم سخنی می‌گوید و به سبب آن بیش از فاصله زمین با ثریا سقوط می کند. منظور این است که اگر کسی در شوخی خود غیبت مسلمانی کند یا دلی را بیازارد چنین است نه شوخی تنها. از جمله دروغ هایی که موجب فسق نمی شود، دروغی است که در مبالغه رایج است؛ مانند این سخن که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كذا مائة مرة و طلبتك مائة مرة فإنه لا يراد بها تفهيم المرات بعددها بل تفهيم المبالغة فإن لم يكن طلب إلا مرة واحدة كان كاذبا و إن طلب مرات لا يعتاد مثلها في الكثرة فلا يأثم و إن لم يبلغ مائة و بينهما درجات يتعرض مطلق اللسان بالمبالغة فيها لخطر الكذب.</w:t>
      </w:r>
    </w:p>
    <w:p>
      <w:pPr>
        <w:pStyle w:val="BookText"/>
      </w:pPr>
      <w:r>
        <w:rPr>
          <w:rFonts w:ascii="Amiri" w:hAnsi="Amiri" w:eastAsia="Amiri" w:cs="Amiri"/>
          <w:lang w:bidi="ar-SA"/>
          <w:color w:val="111111"/>
          <w:sz w:val="28"/>
          <w:szCs w:val="28"/>
          <w:rtl/>
        </w:rPr>
        <w:t xml:space="preserve">و ربما يعتاد الكذب فيه و يستأهل به أن يقال كل الطعام لأحد فيقول لا أشتهيه و ذلك منهي عنه و هو حرام إن لم يكن فيه غرض صحيح قال مجاهد قَالَتْ أَسْمَاءُ بِنْتُ عُمَيْسٍ: كُنْتُ صَاحِبَةَ عَائِشَةَ الَّتِي هَيَّأْتُهَا وَ أَدْخَلْتُهَا عَلَي رَسُولِ اللَّهِ صلي الله عليه و آله وَ مَعِي نِسْوَةٌ قَالَ فَوَ اللَّهِ مَا وَجَدْنَا عِنْدَهُ قُوتاً إِلَّا قَدَحاً مِنْ لَبَنٍ فَشَرِبَ ثُمَّ نَاوَلَهُ عَائِشَةَ قَالَتْ فَاسْتَحْيَتِ الْجَارِيَةُ فَقُلْتُ لَا تَرُدِّينَ يَدَ رَسُولِ اللَّهِ خُذِي مِنْهُ قَالَتْ فَأَخَذَتْهُ عَلَي حَيَاءٍ فَشَرِبَتْ مِنْهُ ثُمَّ قَالَ نَاوِلِي صَوَاحِبَكِ فَقُلْنَ لَا نَشْتَهِيهِ فَقَالَ لَا تَجْمَعْنَ جُوعاً وَ كَذِباً قَالَتْ فَقُلْتُ يَا رَسُولَ اللَّهِ إِنْ قَالَتْ أَحَدُنَا لِشَيْ‌ءٍ يَشْتَهِيهِ لَا نَشْتَهِيهِ أَ يُعَدُّ ذَلِكَ كَذِباً قَالَ إِنَّ الْكَذِبَ لَيُكْتَبُ حَتَّي يُكْتَبَ الْكُذَيْبَةُ كُذَيْبَةً.</w:t>
      </w:r>
    </w:p>
    <w:p>
      <w:pPr>
        <w:pStyle w:val="BookText"/>
      </w:pPr>
      <w:r>
        <w:rPr>
          <w:rFonts w:ascii="Amiri" w:hAnsi="Amiri" w:eastAsia="Amiri" w:cs="Amiri"/>
          <w:lang w:bidi="ar-SA"/>
          <w:color w:val="111111"/>
          <w:sz w:val="28"/>
          <w:szCs w:val="28"/>
          <w:rtl/>
        </w:rPr>
        <w:t xml:space="preserve">و قد كان أهل الورع يحترزون عن التسامح بمثل هذا الكذب قال الليث بن سعد كانت ترمص عينا سعيد بن المسيب حتي يبلغ الرمص خارج عينيه فيقال له لو مسحت هذا الرمص فيقول فأين قول الطبيب و هو يقول لي لا تمس عينيك فأقول لا أفعل و هذه من مراقبة أهل الورع و من تركه انسل لسانه عن اختياره فيكذب و لا يشعر.</w:t>
      </w:r>
    </w:p>
    <w:p>
      <w:pPr>
        <w:pStyle w:val="BookText"/>
      </w:pPr>
      <w:r>
        <w:rPr>
          <w:rFonts w:ascii="Amiri" w:hAnsi="Amiri" w:eastAsia="Amiri" w:cs="Amiri"/>
          <w:lang w:bidi="ar-SA"/>
          <w:color w:val="111111"/>
          <w:sz w:val="28"/>
          <w:szCs w:val="28"/>
          <w:rtl/>
        </w:rPr>
        <w:t xml:space="preserve">و عن خوات التيمي قال قد جاءت أخت الربيع بن خثيم عائدة إلي بني لي فانكبت عليه فقالت كيف أنت يا بني فجلس الربيع فقال أرضعته فقالت لا قال ما عليك لو قلت يا ابن أخي فصدقت.</w:t>
      </w:r>
    </w:p>
    <w:p>
      <w:pPr>
        <w:pStyle w:val="BookText"/>
      </w:pPr>
      <w:r>
        <w:rPr>
          <w:rFonts w:ascii="Amiri" w:hAnsi="Amiri" w:eastAsia="Amiri" w:cs="Amiri"/>
          <w:lang w:bidi="ar-SA"/>
          <w:color w:val="111111"/>
          <w:sz w:val="28"/>
          <w:szCs w:val="28"/>
          <w:rtl/>
        </w:rPr>
        <w:t xml:space="preserve">و من العادة أن يقول يعلم الله فيما لا يعلمه قَالَ عِيسَي: إِنَّ مِنْ أَعْظَمِ الذُّنُوبِ عِنْدَ اللَّهِ أَنْ يَقُولَ الْعَبْدُ إِنَّ اللَّهَ يَعْلَمُ لِمَا لَا يَعْلَمُ. و ربما يكذب في حكاية المنام و الإثم فيه عظيم قَالَ رَسُولُ اللَّهِ صلي الله عليه و آله: إِنَّ مِنْ أَعْظَمِ الْفِرَي أَنْ يَدَّعِيَ الرَّجُلُ إِلَي غَيْرِ أَبِيهِ أَوْ يُرِيَ عَيْنَيْهِ فِي الْمَنَامِ مَا لَمْ تَرَيَا أَوْ يَقُولَ عَلَيَّ مَا لَمْ أَقُلْ. وَ قَالَ صلي الله عليه و آله: مَنْ</w:t>
      </w:r>
    </w:p>
    <w:p>
      <w:pPr>
        <w:pStyle w:val="BookText"/>
      </w:pPr>
      <w:r>
        <w:rPr>
          <w:rFonts w:ascii="IRNazanin" w:hAnsi="IRNazanin" w:eastAsia="IRNazanin" w:cs="IRNazanin"/>
          <w:lang w:bidi="fa-IR"/>
          <w:color w:val="111111"/>
          <w:sz w:val="28"/>
          <w:szCs w:val="28"/>
          <w:rtl/>
        </w:rPr>
        <w:t xml:space="preserve">صد بار به تو چنین گفتم و صد بار به سراغت آمدم، چرا که در این نوع محاوره قصد صد بار را ندارد بلکه می خواهد مبالغه کند. بنابراین اگر تنها یک بار به سراغ او رفته باشد دروغگوست و اگر چند بار به سراغش رفته و این تعداد به معمولا به اندازه این نمی رسد، گنهکار نیست اگر چه به صد بار هم نرسد. و در میان آن درجاتی هست: انسانی که زبانش آزاد بوده، با مبالغه در آن در معرض خطر دروغ گفتن قرار می‌گیرد.</w:t>
      </w:r>
    </w:p>
    <w:p>
      <w:pPr>
        <w:pStyle w:val="BookText"/>
      </w:pPr>
      <w:r>
        <w:rPr>
          <w:rFonts w:ascii="IRNazanin" w:hAnsi="IRNazanin" w:eastAsia="IRNazanin" w:cs="IRNazanin"/>
          <w:lang w:bidi="fa-IR"/>
          <w:color w:val="111111"/>
          <w:sz w:val="28"/>
          <w:szCs w:val="28"/>
          <w:rtl/>
        </w:rPr>
        <w:t xml:space="preserve">از جمله مواردی که دروغ گویی در آن معمول است و در مورد آن سهل انگاری زیاد صورت می پذیرد، موردی است که گفته شود: غذا بخورید و طرف بگوید میل ندارم واگر در آن هدف درستی وجود نداشته باشد ،از این کلام نهی شده، و حرام است. مجاهد گوید: اسماء بنت عمیس گفت : همدم عایشه بودم در شبی که او را آماده کردم و به همراه چند زن او را به خانه پیامبر صلّی اللّه علیه و آله بردیم. به خدا در خانه رسول خدا جز یک جام شیر نبود. پیامبر نوشید سپس آن را به عایشه داد و او از کنیزان شرم کرد. من گفتم : دست رسول خدا را رد نکن ، بگیر!</w:t>
      </w:r>
    </w:p>
    <w:p>
      <w:pPr>
        <w:pStyle w:val="BookText"/>
      </w:pPr>
      <w:r>
        <w:rPr>
          <w:rFonts w:ascii="IRNazanin" w:hAnsi="IRNazanin" w:eastAsia="IRNazanin" w:cs="IRNazanin"/>
          <w:lang w:bidi="fa-IR"/>
          <w:color w:val="111111"/>
          <w:sz w:val="28"/>
          <w:szCs w:val="28"/>
          <w:rtl/>
        </w:rPr>
        <w:t xml:space="preserve">عایشه می‌گوید: با حالت شرم شیر را از پیامبر گرفتم و نوشیدم، آنگاه فرمود: به همراه هانت بده آنها گفتند میل نداریم . پیامبر فرمود: گرسنگی با دروغ جمع نکنید. اسماء گوید: به پیامبر عرض کردم : ای رسول خدا اگر یکی از ما به چیزی که بدان میل و اشتها دارد ولی بگوییم اشتها نداریم آیا دروغ به حساب می آید؟ فرمود: دروغ (در نامه عمل ) نوشته می شود حتی دروغ کوچک، دروغ کوچک نوشته می شود. دینداران از چنین دروغ هایی نیز پرهیز می کنند. لیث بن سعد گوید: چشمان سعید بن مسیب چرک می‌داد به حدی که چرک به بیرون چشمانش می رسید. به او می گفتند: این چرک را پاک کن؛ می گفت : پزشک به من گفته است : دست به چشمانت نزن و اگر دست به چشمانم بزنم چگونه بگویم دست نزده ام (دروغ بگویم )؟ این نمونه ای از مواظبت دینداران بر راستگویی است، و هر کس مواظبت نکند، اختیار زبانش  را از دست می دهد، پس دروغ می گوید در حالی که خودش به آن آگاهی ندارد</w:t>
      </w:r>
    </w:p>
    <w:p>
      <w:pPr>
        <w:pStyle w:val="BookText"/>
      </w:pPr>
      <w:r>
        <w:rPr>
          <w:rFonts w:ascii="IRNazanin" w:hAnsi="IRNazanin" w:eastAsia="IRNazanin" w:cs="IRNazanin"/>
          <w:lang w:bidi="fa-IR"/>
          <w:color w:val="111111"/>
          <w:sz w:val="28"/>
          <w:szCs w:val="28"/>
          <w:rtl/>
        </w:rPr>
        <w:t xml:space="preserve">از خوّات تیمی روایت شده که گوید: خواهر ربیع بن خیثم عائده نزد پسرکم آمد و خود را بر روی او انداخت و گفت: پسرکم حالت چطور است ؟ پس ربیع نشست و گفت : خواهرمگر او را شیر داده ای؟ گفت : نه . ربیع گفت : چه می‌شد اگر می‌گفتی پسر برادرم و راست می گفتی . از جمله عادت هاست که انسان بگوید: (خدا می‌داند)، در جایی که خود نمی داند. عیسی علیه السّلام گوید: از بزرگترین گناهان در پیشگاه خداست که بنده بگوید: خدا می‌داند در حالی که خود نمی داند.</w:t>
      </w:r>
    </w:p>
    <w:p>
      <w:pPr>
        <w:pStyle w:val="BookText"/>
      </w:pPr>
      <w:r>
        <w:rPr>
          <w:rFonts w:ascii="IRNazanin" w:hAnsi="IRNazanin" w:eastAsia="IRNazanin" w:cs="IRNazanin"/>
          <w:lang w:bidi="fa-IR"/>
          <w:color w:val="111111"/>
          <w:sz w:val="28"/>
          <w:szCs w:val="28"/>
          <w:rtl/>
        </w:rPr>
        <w:t xml:space="preserve">و بسا که در نقل کردن خواب دروغ بگوید که گناهش بزرگ است، زیرا رسول خدا صلّی اللّه علیه و آله فرمود:همانا از بزرگترین افترا و دروغ ها آن است، که شخصی خودش را به غیر از پدرش نسبت دهد یا ادعا کند چیزی را درخواب دیده است، در حالی که خودش آن را در خواب ندیده یا سخنی را که من نگفته ام به من نسبت دهد. پیامبر صلّی اللّه علیه و آله فرمود: هر که در نقل خواب خود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3" w:name="pg13499_119274"/>
    <w:bookmarkEnd w:id="173"/>
    <w:p>
      <w:pPr>
        <w:pStyle w:val="BookText"/>
      </w:pPr>
      <w:r>
        <w:rPr>
          <w:rFonts w:ascii="Amiri" w:hAnsi="Amiri" w:eastAsia="Amiri" w:cs="Amiri"/>
          <w:lang w:bidi="ar-SA"/>
          <w:color w:val="111111"/>
          <w:sz w:val="28"/>
          <w:szCs w:val="28"/>
          <w:rtl/>
        </w:rPr>
        <w:t xml:space="preserve">كَذَبَ فِي حُلُمِهِ كُلِّفَ يَوْمَ الْقِيَامَةِ أَنْ يَعْقِدَ بَيْنَ شَعِيرَتَيْنِ.</w:t>
      </w:r>
    </w:p>
    <w:p>
      <w:pPr>
        <w:pStyle w:val="Heading5"/>
      </w:pPr>
      <w:bookmarkStart w:id="1278" w:name="_Toc1037"/>
      <w:r>
        <w:t>«21»</w:t>
      </w:r>
      <w:bookmarkEnd w:id="1278"/>
    </w:p>
    <w:p>
      <w:pPr>
        <w:pStyle w:val="BookText"/>
      </w:pPr>
      <w:r>
        <w:rPr>
          <w:rFonts w:ascii="Amiri" w:hAnsi="Amiri" w:eastAsia="Amiri" w:cs="Amiri"/>
          <w:lang w:bidi="ar-SA"/>
          <w:color w:val="111111"/>
          <w:sz w:val="28"/>
          <w:szCs w:val="28"/>
          <w:rtl/>
        </w:rPr>
        <w:t xml:space="preserve">لي، [الأمالي للصدوق] عَنِ الصَّادِقِ عليه السلام قَالَ قَالَ رَسُولُ اللَّهِ صلي الله عليه و آله: أَقَلُّ النَّاسِ مُرُوَّةً مَنْ كَانَ كَاذِباً</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Heading5"/>
      </w:pPr>
      <w:bookmarkStart w:id="1279" w:name="_Toc1038"/>
      <w:r>
        <w:t>أقول</w:t>
      </w:r>
      <w:bookmarkEnd w:id="1279"/>
    </w:p>
    <w:p>
      <w:pPr>
        <w:pStyle w:val="BookText"/>
      </w:pPr>
      <w:r>
        <w:rPr>
          <w:rFonts w:ascii="Amiri" w:hAnsi="Amiri" w:eastAsia="Amiri" w:cs="Amiri"/>
          <w:lang w:bidi="ar-SA"/>
          <w:color w:val="111111"/>
          <w:sz w:val="28"/>
          <w:szCs w:val="28"/>
          <w:rtl/>
        </w:rPr>
        <w:t xml:space="preserve">قد مضي بعض الأخبار في باب جوامع المكارم و بعضها في باب العدالة.</w:t>
      </w:r>
    </w:p>
    <w:p>
      <w:pPr>
        <w:pStyle w:val="Heading5"/>
      </w:pPr>
      <w:bookmarkStart w:id="1280" w:name="_Toc1039"/>
      <w:r>
        <w:t>«22»</w:t>
      </w:r>
      <w:bookmarkEnd w:id="1280"/>
    </w:p>
    <w:p>
      <w:pPr>
        <w:pStyle w:val="BookText"/>
      </w:pPr>
      <w:r>
        <w:rPr>
          <w:rFonts w:ascii="Amiri" w:hAnsi="Amiri" w:eastAsia="Amiri" w:cs="Amiri"/>
          <w:lang w:bidi="ar-SA"/>
          <w:color w:val="111111"/>
          <w:sz w:val="28"/>
          <w:szCs w:val="28"/>
          <w:rtl/>
        </w:rPr>
        <w:t xml:space="preserve">لي، [الأمالي للصدوق] عَنِ ابْنِ مَسْرُورٍ عَنِ ابْنِ عَامِرٍ عَنْ عَمِّهِ عَنْ مُحَمَّدِ بْنِ سِنَانٍ عَنْ طَلْحَةَ بْنِ زَيْدٍ عَنِ الصَّادِقِ عليه السلام عَنْ آبَائِهِ عليهم السلام قَالَ قَالَ رَسُولُ اللَّهِ صلي الله عليه و آله: كَثْرَةُ الْمِزَاحِ تَذْهَبُ بِمَاءِ الْوَجْهِ وَ كَثْرَةُ الضَّحِكِ تَمْحُو الْإِيمَانَ وَ كَثْرَةُ الْكَذِبِ تَذْهَبُ بِالْبَهَاءِ</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5"/>
      </w:pPr>
      <w:bookmarkStart w:id="1281" w:name="_Toc1040"/>
      <w:r>
        <w:t>«23»</w:t>
      </w:r>
      <w:bookmarkEnd w:id="1281"/>
    </w:p>
    <w:p>
      <w:pPr>
        <w:pStyle w:val="BookText"/>
      </w:pPr>
      <w:r>
        <w:rPr>
          <w:rFonts w:ascii="Amiri" w:hAnsi="Amiri" w:eastAsia="Amiri" w:cs="Amiri"/>
          <w:lang w:bidi="ar-SA"/>
          <w:color w:val="111111"/>
          <w:sz w:val="28"/>
          <w:szCs w:val="28"/>
          <w:rtl/>
        </w:rPr>
        <w:t xml:space="preserve">لي، [الأمالي للصدوق] قَالَ أَمِيرُ الْمُؤْمِنِينَ عليه السلام: لَا سُوءَ سَوْأَةَ أَسْوَأُ مِنَ الْكَذِبِ‌</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1282" w:name="_Toc1041"/>
      <w:r>
        <w:t>«24»</w:t>
      </w:r>
      <w:bookmarkEnd w:id="1282"/>
    </w:p>
    <w:p>
      <w:pPr>
        <w:pStyle w:val="BookText"/>
      </w:pPr>
      <w:r>
        <w:rPr>
          <w:rFonts w:ascii="Amiri" w:hAnsi="Amiri" w:eastAsia="Amiri" w:cs="Amiri"/>
          <w:lang w:bidi="ar-SA"/>
          <w:color w:val="111111"/>
          <w:sz w:val="28"/>
          <w:szCs w:val="28"/>
          <w:rtl/>
        </w:rPr>
        <w:t xml:space="preserve">لي، [الأمالي للصدوق] الْعَطَّارُ عَنْ أَبِيهِ عَنِ ابْنِ يَزِيدَ عَنِ الْقَنْدِيِّ عَنْ أَبِي وَكِيعٍ عَنْ أَبِي إِسْحَاقَ السَّبِيعِيِّ عَنِ الْحَارِثِ الْأَعْوَرِ عَنْ عَلِيٍّ عليه السلام قَالَ: لَا يَصْلُحُ مِنَ الْكَذِبِ جِدٌّ وَ لَا هَزْلٌ وَ لَا أَنْ يَعِدَ أَحَدُكُمْ صبيته [صَبِيَّهُ] ثُمَّ لَا يَفِيَ لَهُ إِنَّ الْكَذِبَ يَهْدِي إِلَي الْفُجُورِ وَ الْفُجُورَ يَهْدِي إِلَي النَّارِ وَ مَا يَزَالُ أَحَدُكُمْ يَكْذِبُ حَتَّي يُقَالُ كَذَبَ وَ فَجَرَ وَ مَا يَزَالُ أَحَدُكُمْ يَكْذِبُ حَتَّي لَا يَبْقَي فِي قَلْبِهِ مَوْضِعَ إِبْرَةٍ صِدْقٌ فَيُسَمَّي عِنْدَ اللَّهِ كَذَّاباً</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Heading5"/>
      </w:pPr>
      <w:bookmarkStart w:id="1283" w:name="_Toc1042"/>
      <w:r>
        <w:t>«25»</w:t>
      </w:r>
      <w:bookmarkEnd w:id="1283"/>
    </w:p>
    <w:p>
      <w:pPr>
        <w:pStyle w:val="BookText"/>
      </w:pPr>
      <w:r>
        <w:rPr>
          <w:rFonts w:ascii="Amiri" w:hAnsi="Amiri" w:eastAsia="Amiri" w:cs="Amiri"/>
          <w:lang w:bidi="ar-SA"/>
          <w:color w:val="111111"/>
          <w:sz w:val="28"/>
          <w:szCs w:val="28"/>
          <w:rtl/>
        </w:rPr>
        <w:t xml:space="preserve">لي، [الأمالي للصدوق] عَنِ الصَّادِقِ عليه السلام قَالَ قَالَ رَسُولُ اللَّهِ صلي الله عليه و آله: شَرُّ الرِّوَايَةِ رِوَايَةُ الْكَذِبِ‌</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5"/>
      </w:pPr>
      <w:bookmarkStart w:id="1284" w:name="_Toc1043"/>
      <w:r>
        <w:t>«26»</w:t>
      </w:r>
      <w:bookmarkEnd w:id="1284"/>
    </w:p>
    <w:p>
      <w:pPr>
        <w:pStyle w:val="BookText"/>
      </w:pPr>
      <w:r>
        <w:rPr>
          <w:rFonts w:ascii="Amiri" w:hAnsi="Amiri" w:eastAsia="Amiri" w:cs="Amiri"/>
          <w:lang w:bidi="ar-SA"/>
          <w:color w:val="111111"/>
          <w:sz w:val="28"/>
          <w:szCs w:val="28"/>
          <w:rtl/>
        </w:rPr>
        <w:t xml:space="preserve">لي، [الأمالي للصدوق] عَنْ أَبِيهِ عَنْ سَعْدٍ عَنْ أَبِي هَاشِمٍ عَنِ الدِّهْقَانِ عَنْ دُرُسْتَ عَنْ</w:t>
      </w:r>
    </w:p>
    <w:p>
      <w:pPr>
        <w:pStyle w:val="BookText"/>
      </w:pPr>
      <w:r>
        <w:rPr>
          <w:rFonts w:ascii="IRNazanin" w:hAnsi="IRNazanin" w:eastAsia="IRNazanin" w:cs="IRNazanin"/>
          <w:lang w:bidi="fa-IR"/>
          <w:color w:val="111111"/>
          <w:sz w:val="28"/>
          <w:szCs w:val="28"/>
          <w:rtl/>
        </w:rPr>
        <w:t xml:space="preserve">دروغ بگوید روز قیامت مجبور می شود که میان دو دانه جو گره بزند.</w:t>
      </w:r>
    </w:p>
    <w:p>
      <w:pPr>
        <w:pStyle w:val="Heading5"/>
      </w:pPr>
      <w:bookmarkStart w:id="1285" w:name="_Toc1044"/>
      <w:r>
        <w:t>روایت 21</w:t>
      </w:r>
      <w:bookmarkEnd w:id="1285"/>
    </w:p>
    <w:p>
      <w:pPr>
        <w:pStyle w:val="BookText"/>
      </w:pPr>
      <w:r>
        <w:rPr>
          <w:rFonts w:ascii="IRNazanin" w:hAnsi="IRNazanin" w:eastAsia="IRNazanin" w:cs="IRNazanin"/>
          <w:lang w:bidi="fa-IR"/>
          <w:color w:val="111111"/>
          <w:sz w:val="28"/>
          <w:szCs w:val="28"/>
          <w:rtl/>
        </w:rPr>
        <w:t xml:space="preserve">امالی صدوق: امام صادق علیه السلام از رسول خدا صلی الله علیه و آله نقل فرمود: ناجوانمردترین مردم، دروغگوست.</w:t>
      </w:r>
      <w:r>
        <w:rPr>
          <w:rStyle w:val="FootnoteReference"/>
        </w:rPr>
        <w:footnoteReference w:id="1647"/>
      </w:r>
    </w:p>
    <w:p>
      <w:pPr>
        <w:pStyle w:val="Heading5"/>
      </w:pPr>
      <w:bookmarkStart w:id="1286" w:name="_Toc1045"/>
      <w:r>
        <w:t>گویم</w:t>
      </w:r>
      <w:bookmarkEnd w:id="1286"/>
    </w:p>
    <w:p>
      <w:pPr>
        <w:pStyle w:val="BookText"/>
      </w:pPr>
      <w:r>
        <w:rPr>
          <w:rFonts w:ascii="IRNazanin" w:hAnsi="IRNazanin" w:eastAsia="IRNazanin" w:cs="IRNazanin"/>
          <w:lang w:bidi="fa-IR"/>
          <w:color w:val="111111"/>
          <w:sz w:val="28"/>
          <w:szCs w:val="28"/>
          <w:rtl/>
        </w:rPr>
        <w:t xml:space="preserve">برخی از روایت‌ها در باب «جوامع المکارم» و برخی در باب «عدالت» بیان شد.</w:t>
      </w:r>
    </w:p>
    <w:p>
      <w:pPr>
        <w:pStyle w:val="Heading5"/>
      </w:pPr>
      <w:bookmarkStart w:id="1287" w:name="_Toc1046"/>
      <w:r>
        <w:t>روایت 22</w:t>
      </w:r>
      <w:bookmarkEnd w:id="1287"/>
    </w:p>
    <w:p>
      <w:pPr>
        <w:pStyle w:val="BookText"/>
      </w:pPr>
      <w:r>
        <w:rPr>
          <w:rFonts w:ascii="IRNazanin" w:hAnsi="IRNazanin" w:eastAsia="IRNazanin" w:cs="IRNazanin"/>
          <w:lang w:bidi="fa-IR"/>
          <w:color w:val="111111"/>
          <w:sz w:val="28"/>
          <w:szCs w:val="28"/>
          <w:rtl/>
        </w:rPr>
        <w:t xml:space="preserve">امالی صدوق: امام صادق علیه السلام از پدران بزرگوارشان و ایشان از رسول خدا صلی الله علیه و آله نقل فرمود: شوخی زیاد آبرو را بر باد می‌دهد، خنده زیاد ایمان را نابود می‌سازد، دروغ زیاد شکوه و ابهت را تباه می‌کند.</w:t>
      </w:r>
      <w:r>
        <w:rPr>
          <w:rStyle w:val="FootnoteReference"/>
        </w:rPr>
        <w:footnoteReference w:id="1648"/>
      </w:r>
    </w:p>
    <w:p>
      <w:pPr>
        <w:pStyle w:val="Heading5"/>
      </w:pPr>
      <w:bookmarkStart w:id="1288" w:name="_Toc1047"/>
      <w:r>
        <w:t>روایت 23</w:t>
      </w:r>
      <w:bookmarkEnd w:id="1288"/>
    </w:p>
    <w:p>
      <w:pPr>
        <w:pStyle w:val="BookText"/>
      </w:pPr>
      <w:r>
        <w:rPr>
          <w:rFonts w:ascii="IRNazanin" w:hAnsi="IRNazanin" w:eastAsia="IRNazanin" w:cs="IRNazanin"/>
          <w:lang w:bidi="fa-IR"/>
          <w:color w:val="111111"/>
          <w:sz w:val="28"/>
          <w:szCs w:val="28"/>
          <w:rtl/>
        </w:rPr>
        <w:t xml:space="preserve">امالی صدوق: امیر المومنین علیه السام فرمود: هیچ زشتی بدتر از دروغ نیست.</w:t>
      </w:r>
      <w:r>
        <w:rPr>
          <w:rStyle w:val="FootnoteReference"/>
        </w:rPr>
        <w:footnoteReference w:id="1649"/>
      </w:r>
    </w:p>
    <w:p>
      <w:pPr>
        <w:pStyle w:val="Heading5"/>
      </w:pPr>
      <w:bookmarkStart w:id="1289" w:name="_Toc1048"/>
      <w:r>
        <w:t>روایت 24</w:t>
      </w:r>
      <w:bookmarkEnd w:id="1289"/>
    </w:p>
    <w:p>
      <w:pPr>
        <w:pStyle w:val="BookText"/>
      </w:pPr>
      <w:r>
        <w:rPr>
          <w:rFonts w:ascii="IRNazanin" w:hAnsi="IRNazanin" w:eastAsia="IRNazanin" w:cs="IRNazanin"/>
          <w:lang w:bidi="fa-IR"/>
          <w:color w:val="111111"/>
          <w:sz w:val="28"/>
          <w:szCs w:val="28"/>
          <w:rtl/>
        </w:rPr>
        <w:t xml:space="preserve">امالی صدوق: علی علیه السلام فرمود: دروغ شایسته نیست چه جدی باشد و یا شوخی ونیز شایسته نیست کسی به کودکی وعده ای بدهد و بدان وفا نکند ، انسان پیوسته دروغ می گوید تا جایی که دروغ گو وگناه کار می گردد، و هر کسی پیوسته دروغ گوید سرانجام به جایی می رسد که در قلبش جایی برای صداقت و راست گویی باقی نمی ماند سپس نزد خدواند درغ گو نامیده می شود. </w:t>
      </w:r>
      <w:r>
        <w:rPr>
          <w:rStyle w:val="FootnoteReference"/>
        </w:rPr>
        <w:footnoteReference w:id="1650"/>
      </w:r>
    </w:p>
    <w:p>
      <w:pPr>
        <w:pStyle w:val="Heading5"/>
      </w:pPr>
      <w:bookmarkStart w:id="1290" w:name="_Toc1049"/>
      <w:r>
        <w:t>روایت 25</w:t>
      </w:r>
      <w:bookmarkEnd w:id="1290"/>
    </w:p>
    <w:p>
      <w:pPr>
        <w:pStyle w:val="BookText"/>
      </w:pPr>
      <w:r>
        <w:rPr>
          <w:rFonts w:ascii="IRNazanin" w:hAnsi="IRNazanin" w:eastAsia="IRNazanin" w:cs="IRNazanin"/>
          <w:lang w:bidi="fa-IR"/>
          <w:color w:val="111111"/>
          <w:sz w:val="28"/>
          <w:szCs w:val="28"/>
          <w:rtl/>
        </w:rPr>
        <w:t xml:space="preserve">امالی صدوق: امام صادق علیه السلام از رسول خدا صلی الله علیه و آله نقل فرمود: بدترین سخن، سخن دروغ است.</w:t>
      </w:r>
      <w:r>
        <w:rPr>
          <w:rStyle w:val="FootnoteReference"/>
        </w:rPr>
        <w:footnoteReference w:id="1651"/>
      </w:r>
    </w:p>
    <w:p>
      <w:pPr>
        <w:pStyle w:val="Heading5"/>
      </w:pPr>
      <w:bookmarkStart w:id="1291" w:name="_Toc1050"/>
      <w:r>
        <w:t>روایت 26</w:t>
      </w:r>
      <w:bookmarkEnd w:id="1291"/>
    </w:p>
    <w:p>
      <w:pPr>
        <w:pStyle w:val="BookText"/>
      </w:pPr>
      <w:r>
        <w:rPr>
          <w:rFonts w:ascii="IRNazanin" w:hAnsi="IRNazanin" w:eastAsia="IRNazanin" w:cs="IRNazanin"/>
          <w:lang w:bidi="fa-IR"/>
          <w:color w:val="111111"/>
          <w:sz w:val="28"/>
          <w:szCs w:val="28"/>
          <w:rtl/>
        </w:rPr>
        <w:t xml:space="preserve">امالی صدوق: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4" w:name="pg13499_119275"/>
    <w:bookmarkEnd w:id="174"/>
    <w:p>
      <w:pPr>
        <w:pStyle w:val="BookText"/>
      </w:pPr>
      <w:r>
        <w:rPr>
          <w:rFonts w:ascii="Amiri" w:hAnsi="Amiri" w:eastAsia="Amiri" w:cs="Amiri"/>
          <w:lang w:bidi="ar-SA"/>
          <w:color w:val="111111"/>
          <w:sz w:val="28"/>
          <w:szCs w:val="28"/>
          <w:rtl/>
        </w:rPr>
        <w:t xml:space="preserve">عَبْدِ اللَّهِ بْنِ سِنَانٍ قَالَ قَالَ أَبُو عَبْدِ اللَّهِ عليه السلام: لَا تَمْزَحْ فَيَذْهَبَ نُورُكَ وَ لَا تَكْذِبْ فَيَذْهَبَ بَهَاؤُكَ وَ إِيَّاكَ وَ خَصْلَتَيْنِ الضَّجَرَ وَ الْكَسَلَ فَإِنَّكَ إِنْ ضَجِرْتَ لَمْ تَصْبِرْ عَلَي حَقٍّ وَ إِنْ كَسِلْتَ لَمْ تُؤَدِّ حَقّاً .</w:t>
      </w:r>
    </w:p>
    <w:p>
      <w:pPr>
        <w:pStyle w:val="BookText"/>
      </w:pPr>
      <w:r>
        <w:rPr>
          <w:rFonts w:ascii="Amiri" w:hAnsi="Amiri" w:eastAsia="Amiri" w:cs="Amiri"/>
          <w:lang w:bidi="ar-SA"/>
          <w:color w:val="111111"/>
          <w:sz w:val="28"/>
          <w:szCs w:val="28"/>
          <w:rtl/>
        </w:rPr>
        <w:t xml:space="preserve">قَالَ وَ كَانَ الْمَسِيحُ عليه السلام يَقُولُ مَنْ كَثُرَ هَمُّهُ سَقِمَ بَدَنُهُ وَ مَنْ سَاءَ خُلُقُهُ عَذَّبَ نَفْسَهُ وَ مَنْ كَثُرَ كَلَامُهُ كَثُرَ سَقَطُهُ وَ مَنْ كَثُرَ كَذِبُهُ ذَهَبَ بَهَاؤُهُ وَ مَنْ لَاحَي الرِّجَالَ ذَهَبَتْ مُرُوَّتُهُ‌</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Heading5"/>
      </w:pPr>
      <w:bookmarkStart w:id="1292" w:name="_Toc1051"/>
      <w:r>
        <w:t>«27»</w:t>
      </w:r>
      <w:bookmarkEnd w:id="1292"/>
    </w:p>
    <w:p>
      <w:pPr>
        <w:pStyle w:val="BookText"/>
      </w:pPr>
      <w:r>
        <w:rPr>
          <w:rFonts w:ascii="IRNazanin" w:hAnsi="IRNazanin" w:eastAsia="IRNazanin" w:cs="IRNazanin"/>
          <w:lang w:bidi="fa-IR"/>
          <w:color w:val="111111"/>
          <w:sz w:val="28"/>
          <w:szCs w:val="28"/>
          <w:rtl/>
        </w:rPr>
        <w:t xml:space="preserve">ع،</w:t>
      </w:r>
      <w:r>
        <w:rPr>
          <w:rStyle w:val="FootnoteReference"/>
        </w:rPr>
        <w:footnoteReference w:id="1653"/>
      </w:r>
      <w:r>
        <w:rPr>
          <w:rFonts w:ascii="Amiri" w:hAnsi="Amiri" w:eastAsia="Amiri" w:cs="Amiri"/>
          <w:lang w:bidi="ar-SA"/>
          <w:color w:val="111111"/>
          <w:sz w:val="28"/>
          <w:szCs w:val="28"/>
          <w:rtl/>
        </w:rPr>
        <w:t xml:space="preserve">[علل الشرائع] ما، [الأمالي للشيخ الطوسي] عَنْ أَمِيرِ الْمُؤْمِنِينَ عليه السلام: أَلَا فَاصْدُقُوا فَإِنَّ اللَّهَ مَعَ الصَّادِقِينَ وَ جَانِبُوا الْكَذِبَ فَإِنَّ الْكَذِبَ مُجَانِبُ الْإِيمَانِ أَلَا وَ إِنَّ الصَّادِقَ عَلَي شَفَا مَنْجَاةٍ وَ كَرَامَةٍ أَلَا وَ إِنَّ الْكَاذِبَ عَلَي شَفَا مَخْزَاةٍ وَ هَلَكَةٍ</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5"/>
      </w:pPr>
      <w:bookmarkStart w:id="1293" w:name="_Toc1052"/>
      <w:r>
        <w:t>«28»</w:t>
      </w:r>
      <w:bookmarkEnd w:id="1293"/>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مُحَمَّدِ بْنِ هَمَّامٍ عَنْ أَحْمَدَ بْنِ إِدْرِيسَ عَنِ ابْنِ عِيسَي عَنِ الْحَسَنِ بْنِ سَعِيدٍ عَنِ ابْنِ أَبِي عُمَيْرٍ عَنْ هِشَامِ بْنِ سَالِمٍ عَنْ أَبِي عَبْدِ اللَّهِ عليه السلام قَالَ: إِنَّ فِيمَنْ يَنْتَحِلُ هَذَا الْأَمْرَ لَمَنْ يَكْذِبُ حَتَّي يَحْتَاجُ الشَّيْطَانُ إِلَي كَذِبِهِ‌</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1294" w:name="_Toc1053"/>
      <w:r>
        <w:t>«29»</w:t>
      </w:r>
      <w:bookmarkEnd w:id="1294"/>
    </w:p>
    <w:p>
      <w:pPr>
        <w:pStyle w:val="BookText"/>
      </w:pPr>
      <w:r>
        <w:rPr>
          <w:rFonts w:ascii="Amiri" w:hAnsi="Amiri" w:eastAsia="Amiri" w:cs="Amiri"/>
          <w:lang w:bidi="ar-SA"/>
          <w:color w:val="111111"/>
          <w:sz w:val="28"/>
          <w:szCs w:val="28"/>
          <w:rtl/>
        </w:rPr>
        <w:t xml:space="preserve">ع، [علل الشرائع] عَنِ ابْنِ الْوَلِيدِ عَنِ الصَّفَّارِ عَنْ هَارُونَ بْنِ مُسْلِمٍ عَنْ عَلِيِّ بْنِ الْحَكَمِ عَنْ حُسَيْنِ بْنِ الْحَسَنِ الْكِنْدِيِّ عَنْ أَبِي عَبْدِ اللَّهِ عليه السلام قَالَ: إِنَّ الرَّجُلَ لَيَكْذِبُ الْكَذِبَةَ فَيُحْرَمُ بِهَا صَلَاةَ اللَّيْلِ فَإِذَا حُرِمَ صَلَاةَ اللَّيْلِ حُرِمَ بِهَا الرِّزْقَ‌</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5"/>
      </w:pPr>
      <w:bookmarkStart w:id="1295" w:name="_Toc1054"/>
      <w:r>
        <w:t>«30»</w:t>
      </w:r>
      <w:bookmarkEnd w:id="1295"/>
    </w:p>
    <w:p>
      <w:pPr>
        <w:pStyle w:val="BookText"/>
      </w:pPr>
      <w:r>
        <w:rPr>
          <w:rFonts w:ascii="Amiri" w:hAnsi="Amiri" w:eastAsia="Amiri" w:cs="Amiri"/>
          <w:lang w:bidi="ar-SA"/>
          <w:color w:val="111111"/>
          <w:sz w:val="28"/>
          <w:szCs w:val="28"/>
          <w:rtl/>
        </w:rPr>
        <w:t xml:space="preserve">مع، [معاني الأخبار] عَنْ أَبِيهِ عَنْ سَعْدٍ عَنْ أَحْمَدَ بْنِ مُحَمَّدٍ عَنِ ابْنِ فَضَّالٍ رَفَعَهُ إِلَي أَبِي جَعْفَرٍ عليه السلام قَالَ قَالَ رَسُولُ اللَّهِ صلي الله عليه و آله: إِنَّ لِإِبْلِيسَ كُحْلًا وَ لَعُوقاً وَ سَعُوطاً فَكُحْلُهُ النُّعَاسُ وَ لَعُوقُهُ الْكَذِبُ وَ سَعُوطُهُ الْكِبْرُ</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فرمود: مزاح و شوخی نکن که ارزش و آبرویت می‌ریزد، و دروغ نگو که نور (چهره‌ات) می‌رود، و از دو خصلت پرهیز کن: از انده و دلخوری(خودخوری کردن) و تنبلی وسستی، اگرهمواره دل خور و اندوهناک باشی و بی‌تابی کنی، نمی‌توانی در راه حق شکیبا باشی، و اگر تنبلی وسستی ورزی، حقی را نمی‌توانی اداء کنی.</w:t>
      </w:r>
    </w:p>
    <w:p>
      <w:pPr>
        <w:pStyle w:val="BookText"/>
      </w:pPr>
      <w:r>
        <w:rPr>
          <w:rFonts w:ascii="IRNazanin" w:hAnsi="IRNazanin" w:eastAsia="IRNazanin" w:cs="IRNazanin"/>
          <w:lang w:bidi="fa-IR"/>
          <w:color w:val="111111"/>
          <w:sz w:val="28"/>
          <w:szCs w:val="28"/>
          <w:rtl/>
        </w:rPr>
        <w:t xml:space="preserve">و در ادامه فرمودند،مسیح علیه السلام همواره می‌فرمود: کسی که اندوهش زیاد شود، تنش بیمار می‌شود ، کسی که بد اخلاق باشد، خود را آزرده می‌سازد و همیشه گرفتار خودخوری است ، کسی که بسیار سخن گوید خطایش زیاد می‌شود، کسی که دروغش زیاد شد، ابهت وآبرویش برود، و هر کس با مردم ستیزد مردانگی خود را نابود می کند. </w:t>
      </w:r>
      <w:r>
        <w:rPr>
          <w:rStyle w:val="FootnoteReference"/>
        </w:rPr>
        <w:footnoteReference w:id="1658"/>
      </w:r>
    </w:p>
    <w:p>
      <w:pPr>
        <w:pStyle w:val="Heading5"/>
      </w:pPr>
      <w:bookmarkStart w:id="1296" w:name="_Toc1055"/>
      <w:r>
        <w:t>روایت 27</w:t>
      </w:r>
      <w:bookmarkEnd w:id="1296"/>
    </w:p>
    <w:p>
      <w:pPr>
        <w:pStyle w:val="BookText"/>
      </w:pPr>
      <w:r>
        <w:rPr>
          <w:rFonts w:ascii="IRNazanin" w:hAnsi="IRNazanin" w:eastAsia="IRNazanin" w:cs="IRNazanin"/>
          <w:lang w:bidi="fa-IR"/>
          <w:color w:val="111111"/>
          <w:sz w:val="28"/>
          <w:szCs w:val="28"/>
          <w:rtl/>
        </w:rPr>
        <w:t xml:space="preserve">علل الشرائع: امیرالمومنین علیه السلام فرمود: آگاه باشید و به شما هشدار می‌دهم راست بگویید که خدا با راستگویان است و از دروغ بپرهیزید که دروغ ایمان را دور می‌سازد، بدانید راستگو در ساحل نجات و کرامت است و دروغگو در خواری، ذلت و هلاکت می‌باشد.</w:t>
      </w:r>
      <w:r>
        <w:rPr>
          <w:rStyle w:val="FootnoteReference"/>
        </w:rPr>
        <w:footnoteReference w:id="1659"/>
      </w:r>
    </w:p>
    <w:p>
      <w:pPr>
        <w:pStyle w:val="Heading5"/>
      </w:pPr>
      <w:bookmarkStart w:id="1297" w:name="_Toc1056"/>
      <w:r>
        <w:t>روایت 28</w:t>
      </w:r>
      <w:bookmarkEnd w:id="1297"/>
    </w:p>
    <w:p>
      <w:pPr>
        <w:pStyle w:val="BookText"/>
      </w:pPr>
      <w:r>
        <w:rPr>
          <w:rFonts w:ascii="IRNazanin" w:hAnsi="IRNazanin" w:eastAsia="IRNazanin" w:cs="IRNazanin"/>
          <w:lang w:bidi="fa-IR"/>
          <w:color w:val="111111"/>
          <w:sz w:val="28"/>
          <w:szCs w:val="28"/>
          <w:rtl/>
        </w:rPr>
        <w:t xml:space="preserve">امام صادق علیه السلام فرمود: در میان کسانی که خود را به این امر (امامت و ولایت) نسبت می دهند، افرادی هستند که چنان دروغهایی می گویند که شیطان به دروغ آنها نیازمند می شود! </w:t>
      </w:r>
      <w:r>
        <w:rPr>
          <w:rStyle w:val="FootnoteReference"/>
        </w:rPr>
        <w:footnoteReference w:id="1660"/>
      </w:r>
    </w:p>
    <w:p>
      <w:pPr>
        <w:pStyle w:val="Heading5"/>
      </w:pPr>
      <w:bookmarkStart w:id="1298" w:name="_Toc1057"/>
      <w:r>
        <w:t>روایت 29</w:t>
      </w:r>
      <w:bookmarkEnd w:id="1298"/>
    </w:p>
    <w:p>
      <w:pPr>
        <w:pStyle w:val="BookText"/>
      </w:pPr>
      <w:r>
        <w:rPr>
          <w:rFonts w:ascii="IRNazanin" w:hAnsi="IRNazanin" w:eastAsia="IRNazanin" w:cs="IRNazanin"/>
          <w:lang w:bidi="fa-IR"/>
          <w:color w:val="111111"/>
          <w:sz w:val="28"/>
          <w:szCs w:val="28"/>
          <w:rtl/>
        </w:rPr>
        <w:t xml:space="preserve">علل الشرائع: امام صادق علیه السلام فرمود: فردی آنقدر مرتکب دروغ گویی  می شود که به سبب آن از نماز شب محروم می شود، و هر گاه از نماز شب محروم شد بسبب آن از روزی هم محروم می شود. </w:t>
      </w:r>
      <w:r>
        <w:rPr>
          <w:rStyle w:val="FootnoteReference"/>
        </w:rPr>
        <w:footnoteReference w:id="1661"/>
      </w:r>
    </w:p>
    <w:p>
      <w:pPr>
        <w:pStyle w:val="Heading5"/>
      </w:pPr>
      <w:bookmarkStart w:id="1299" w:name="_Toc1058"/>
      <w:r>
        <w:t>روایت 30</w:t>
      </w:r>
      <w:bookmarkEnd w:id="1299"/>
    </w:p>
    <w:p>
      <w:pPr>
        <w:pStyle w:val="BookText"/>
      </w:pPr>
      <w:r>
        <w:rPr>
          <w:rFonts w:ascii="IRNazanin" w:hAnsi="IRNazanin" w:eastAsia="IRNazanin" w:cs="IRNazanin"/>
          <w:lang w:bidi="fa-IR"/>
          <w:color w:val="111111"/>
          <w:sz w:val="28"/>
          <w:szCs w:val="28"/>
          <w:rtl/>
        </w:rPr>
        <w:t xml:space="preserve">معانی الاخبار: امام باقر (ع) فرمود: که پیغمبر (ص) فرموده است: شیطان دارای سه وسیله است: سرمه، عسل، و داروی بینی. سرمه‌اش چرت(خواب آلودگی)، عسلش دروغ، داروی بینی یا انفیه‌اش تکبّر است.</w:t>
      </w:r>
      <w:r>
        <w:rPr>
          <w:rStyle w:val="FootnoteReference"/>
        </w:rPr>
        <w:footnoteReference w:id="1662"/>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5" w:name="pg13499_119276"/>
    <w:bookmarkEnd w:id="175"/>
    <w:p>
      <w:pPr>
        <w:pStyle w:val="Heading5"/>
      </w:pPr>
      <w:bookmarkStart w:id="1300" w:name="_Toc1059"/>
      <w:r>
        <w:t>«31»</w:t>
      </w:r>
      <w:bookmarkEnd w:id="1300"/>
    </w:p>
    <w:p>
      <w:pPr>
        <w:pStyle w:val="BookText"/>
      </w:pPr>
      <w:r>
        <w:rPr>
          <w:rFonts w:ascii="Amiri" w:hAnsi="Amiri" w:eastAsia="Amiri" w:cs="Amiri"/>
          <w:lang w:bidi="ar-SA"/>
          <w:color w:val="111111"/>
          <w:sz w:val="28"/>
          <w:szCs w:val="28"/>
          <w:rtl/>
        </w:rPr>
        <w:t xml:space="preserve">ل، [الخصال] عَنْ أَبِيهِ عَنْ عَلِيٍّ عَنْ أَبِيهِ عَنِ ابْنِ مَرَّارٍ عَنْ يُونُسَ رَفَعَهُ إِلَي أَبِي عَبْدِ اللَّهِ عليه السلام قَالَ قَالَ رَسُولُ اللَّهِ صلي الله عليه و آله: يَا عَلِيُّ أَنْهَاكَ عَنْ ثَلَاثِ خِصَالٍ عِظَامٍ الْحَسَدِ وَ الْحِرْصِ وَ الْكَذِبِ‌</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1301" w:name="_Toc1060"/>
      <w:r>
        <w:t>«32»</w:t>
      </w:r>
      <w:bookmarkEnd w:id="1301"/>
    </w:p>
    <w:p>
      <w:pPr>
        <w:pStyle w:val="BookText"/>
      </w:pPr>
      <w:r>
        <w:rPr>
          <w:rFonts w:ascii="Amiri" w:hAnsi="Amiri" w:eastAsia="Amiri" w:cs="Amiri"/>
          <w:lang w:bidi="ar-SA"/>
          <w:color w:val="111111"/>
          <w:sz w:val="28"/>
          <w:szCs w:val="28"/>
          <w:rtl/>
        </w:rPr>
        <w:t xml:space="preserve">ل، [الخصال] عَنِ الْخَلِيلِ عَنْ أَبِي الْعَبَّاسِ السَّرَّاجِ عَنْ قُتَيْبَةَ عَنْ قُرْعَةَ عَنْ إِسْمَاعِيلَ بْنِ أُسَيْدٍ عَنْ جَبَلَةَ الْإِفْرِيقِيِّ أَنَّ رَسُولَ اللَّهِ صلي الله عليه و آله قَالَ: أَنَا زَعِيمٌ بِبَيْتٍ فِي رَبَضِ الْجَنَّةِ وَ بَيْتٍ فِي وَسَطِ الْجَنَّةِ وَ بَيْتٍ فِي أَعْلَي الْجَنَّةِ لِمَنْ تَرَكَ الْمِرَاءَ وَ إِنْ كَانَ مُحِقّاً وَ لِمَنْ تَرَكَ الْكَذِبَ وَ إِنْ كَانَ هَازِلًا وَ لِمَنْ حَسُنَ خُلُقُهُ‌</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5"/>
      </w:pPr>
      <w:bookmarkStart w:id="1302" w:name="_Toc1061"/>
      <w:r>
        <w:t>«33»</w:t>
      </w:r>
      <w:bookmarkEnd w:id="1302"/>
    </w:p>
    <w:p>
      <w:pPr>
        <w:pStyle w:val="BookText"/>
      </w:pPr>
      <w:r>
        <w:rPr>
          <w:rFonts w:ascii="Amiri" w:hAnsi="Amiri" w:eastAsia="Amiri" w:cs="Amiri"/>
          <w:lang w:bidi="ar-SA"/>
          <w:color w:val="111111"/>
          <w:sz w:val="28"/>
          <w:szCs w:val="28"/>
          <w:rtl/>
        </w:rPr>
        <w:t xml:space="preserve">ل، [الخصال] عَنْ سُفْيَانَ الثَّوْرِيِّ قَالَ قَالَ الصَّادِقُ عليه السلام: يَا سُفْيَانُ لَا مُرُوَّةَ لِكَذُوبٍ وَ لَا أَخَ لِمُلُوكٍ وَ لَا رَاحَةَ لِحَسُودٍ وَ لَا سُؤْدُدَ لِسَيِّئِ الْخُلُقِ‌</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1303" w:name="_Toc1062"/>
      <w:r>
        <w:t>«34»</w:t>
      </w:r>
      <w:bookmarkEnd w:id="1303"/>
    </w:p>
    <w:p>
      <w:pPr>
        <w:pStyle w:val="BookText"/>
      </w:pPr>
      <w:r>
        <w:rPr>
          <w:rFonts w:ascii="Amiri" w:hAnsi="Amiri" w:eastAsia="Amiri" w:cs="Amiri"/>
          <w:lang w:bidi="ar-SA"/>
          <w:color w:val="111111"/>
          <w:sz w:val="28"/>
          <w:szCs w:val="28"/>
          <w:rtl/>
        </w:rPr>
        <w:t xml:space="preserve">ل، [الخصال] عَنِ الْعَسْكَرِيِّ عَنْ مُحَمَّدِ بْنِ مُوسَي بْنِ وَلِيدٍ عَنْ يَحْيَي بْنِ حَاتِمٍ عَنْ يَزِيدَ بْنِ هَارُونَ عَنْ شُعْبَةَ عَنِ الْأَعْمَشِ عَنْ عَبْدِ اللَّهِ بْنِ مُرَّةَ عَنْ مَسْرُوقٍ عَنْ عَبْدِ اللَّهِ بْنِ مَسْعُودٍ عَنِ النَّبِيِّ صلي الله عليه و آله قَالَ: أَرْبَعٌ مَنْ كُنَّ فِيهِ فَهُوَ مُنَافِقٌ وَ إِنْ كَانَتْ فِيهِ وَاحِدَةٌ مِنْهُنَّ كَانَتْ فِيهِ خَصْلَةٌ مِنَ النِّفَاقِ حَتَّي يَدَعَهَا مَنْ إِذَا حَدَّثَ كَذَبَ وَ إِذَا وَعَدَ أَخْلَفَ وَ إِذَا عَاهَدَ غَدَرَ وَ إِذَا خَاصَمَ فَجَرَ</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Heading5"/>
      </w:pPr>
      <w:bookmarkStart w:id="1304" w:name="_Toc1063"/>
      <w:r>
        <w:t>«35»</w:t>
      </w:r>
      <w:bookmarkEnd w:id="1304"/>
    </w:p>
    <w:p>
      <w:pPr>
        <w:pStyle w:val="BookText"/>
      </w:pPr>
      <w:r>
        <w:rPr>
          <w:rFonts w:ascii="Amiri" w:hAnsi="Amiri" w:eastAsia="Amiri" w:cs="Amiri"/>
          <w:lang w:bidi="ar-SA"/>
          <w:color w:val="111111"/>
          <w:sz w:val="28"/>
          <w:szCs w:val="28"/>
          <w:rtl/>
        </w:rPr>
        <w:t xml:space="preserve">ل، [الخصال] عَنِ الصَّادِقِ عليه السلام قَالَ: لَيْسَ لِكَذَّابٍ مُرُوَّةٌ</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5"/>
      </w:pPr>
      <w:bookmarkStart w:id="1305" w:name="_Toc1064"/>
      <w:r>
        <w:t>«36»</w:t>
      </w:r>
      <w:bookmarkEnd w:id="1305"/>
    </w:p>
    <w:p>
      <w:pPr>
        <w:pStyle w:val="BookText"/>
      </w:pPr>
      <w:r>
        <w:rPr>
          <w:rFonts w:ascii="Amiri" w:hAnsi="Amiri" w:eastAsia="Amiri" w:cs="Amiri"/>
          <w:lang w:bidi="ar-SA"/>
          <w:color w:val="111111"/>
          <w:sz w:val="28"/>
          <w:szCs w:val="28"/>
          <w:rtl/>
        </w:rPr>
        <w:t xml:space="preserve">ل، [الخصال] عَنْ أَمِيرِ الْمُؤْمِنِينَ عليه السلام قَالَ: اعْتِيَادُ الْكَذِبِ يُورِثُ الْفَقْرَ</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5"/>
      </w:pPr>
      <w:bookmarkStart w:id="1306" w:name="_Toc1065"/>
      <w:r>
        <w:t>«37»</w:t>
      </w:r>
      <w:bookmarkEnd w:id="1306"/>
    </w:p>
    <w:p>
      <w:pPr>
        <w:pStyle w:val="BookText"/>
      </w:pPr>
      <w:r>
        <w:rPr>
          <w:rFonts w:ascii="Amiri" w:hAnsi="Amiri" w:eastAsia="Amiri" w:cs="Amiri"/>
          <w:lang w:bidi="ar-SA"/>
          <w:color w:val="111111"/>
          <w:sz w:val="28"/>
          <w:szCs w:val="28"/>
          <w:rtl/>
        </w:rPr>
        <w:t xml:space="preserve">ل، [الخصال] عَنْ أَمِيرِ الْمُؤْمِنِينَ عليه السلام قَالَ: الصِّدْقُ أَمَانَةٌ وَ الْكَذِبُ خِيَانَةٌ</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Heading5"/>
      </w:pPr>
      <w:bookmarkStart w:id="1307" w:name="_Toc1066"/>
      <w:r>
        <w:t>«38»</w:t>
      </w:r>
      <w:bookmarkEnd w:id="1307"/>
    </w:p>
    <w:p>
      <w:pPr>
        <w:pStyle w:val="BookText"/>
      </w:pPr>
      <w:r>
        <w:rPr>
          <w:rFonts w:ascii="Amiri" w:hAnsi="Amiri" w:eastAsia="Amiri" w:cs="Amiri"/>
          <w:lang w:bidi="ar-SA"/>
          <w:color w:val="111111"/>
          <w:sz w:val="28"/>
          <w:szCs w:val="28"/>
          <w:rtl/>
        </w:rPr>
        <w:t xml:space="preserve">ثو، [ثواب الأعمال] عَنْ جَعْفَرٍ عَنْ أَبِيهِ عَلِيٍّ عَنِ الْحُسَيْنِ عَنْ أَبِيهِ الْحَسَنِ بْنِ الْمُغِيرَةِ عَنْ</w:t>
      </w:r>
    </w:p>
    <w:p>
      <w:pPr>
        <w:pStyle w:val="Heading5"/>
      </w:pPr>
      <w:bookmarkStart w:id="1308" w:name="_Toc1067"/>
      <w:r>
        <w:t>روایت 31</w:t>
      </w:r>
      <w:bookmarkEnd w:id="1308"/>
    </w:p>
    <w:p>
      <w:pPr>
        <w:pStyle w:val="BookText"/>
      </w:pPr>
      <w:r>
        <w:rPr>
          <w:rFonts w:ascii="IRNazanin" w:hAnsi="IRNazanin" w:eastAsia="IRNazanin" w:cs="IRNazanin"/>
          <w:lang w:bidi="fa-IR"/>
          <w:color w:val="111111"/>
          <w:sz w:val="28"/>
          <w:szCs w:val="28"/>
          <w:rtl/>
        </w:rPr>
        <w:t xml:space="preserve">خصال: امام صادق علیه السلام از رسول خدا صلی الله علیه و آله نقل فرمود: ای علی، تو را از سه خصلت بزرگ باز می‌دارم: حسد و حرص و دروغ.</w:t>
      </w:r>
      <w:r>
        <w:rPr>
          <w:rStyle w:val="FootnoteReference"/>
        </w:rPr>
        <w:footnoteReference w:id="1670"/>
      </w:r>
    </w:p>
    <w:p>
      <w:pPr>
        <w:pStyle w:val="Heading5"/>
      </w:pPr>
      <w:bookmarkStart w:id="1309" w:name="_Toc1068"/>
      <w:r>
        <w:t>روایت 32</w:t>
      </w:r>
      <w:bookmarkEnd w:id="1309"/>
    </w:p>
    <w:p>
      <w:pPr>
        <w:pStyle w:val="BookText"/>
      </w:pPr>
      <w:r>
        <w:rPr>
          <w:rFonts w:ascii="IRNazanin" w:hAnsi="IRNazanin" w:eastAsia="IRNazanin" w:cs="IRNazanin"/>
          <w:lang w:bidi="fa-IR"/>
          <w:color w:val="111111"/>
          <w:sz w:val="28"/>
          <w:szCs w:val="28"/>
          <w:rtl/>
        </w:rPr>
        <w:t xml:space="preserve">خصال: رسول خدا صلی الله علیه و آله فرمود: من خانه ای را در حومه بهشت و خانه ای را در مرکز بهشت و خانه ای را در بالای بهشت ضمانت می کنم، برای کسی که بحث و مجادله را رها کند، هر چند حق با او باشد و برای کسی که دروغ را، هر چند به شوخی ترک گوید و برای کسی که اخلاقش را نیکو گرداند. </w:t>
      </w:r>
      <w:r>
        <w:rPr>
          <w:rStyle w:val="FootnoteReference"/>
        </w:rPr>
        <w:footnoteReference w:id="1671"/>
      </w:r>
    </w:p>
    <w:p>
      <w:pPr>
        <w:pStyle w:val="Heading5"/>
      </w:pPr>
      <w:bookmarkStart w:id="1310" w:name="_Toc1069"/>
      <w:r>
        <w:t>روایت 33</w:t>
      </w:r>
      <w:bookmarkEnd w:id="1310"/>
    </w:p>
    <w:p>
      <w:pPr>
        <w:pStyle w:val="BookText"/>
      </w:pPr>
      <w:r>
        <w:rPr>
          <w:rFonts w:ascii="IRNazanin" w:hAnsi="IRNazanin" w:eastAsia="IRNazanin" w:cs="IRNazanin"/>
          <w:lang w:bidi="fa-IR"/>
          <w:color w:val="111111"/>
          <w:sz w:val="28"/>
          <w:szCs w:val="28"/>
          <w:rtl/>
        </w:rPr>
        <w:t xml:space="preserve">خصال: امام صادق علیه السلام فرمود: دروغگو مروت ندارد، سلاطین، برادری ندارند، حسود آسایش ندارد، بد اخلاق آقائی و سیادت ندارد. </w:t>
      </w:r>
      <w:r>
        <w:rPr>
          <w:rStyle w:val="FootnoteReference"/>
        </w:rPr>
        <w:footnoteReference w:id="1672"/>
      </w:r>
    </w:p>
    <w:p>
      <w:pPr>
        <w:pStyle w:val="Heading5"/>
      </w:pPr>
      <w:bookmarkStart w:id="1311" w:name="_Toc1070"/>
      <w:r>
        <w:t>روایت 34</w:t>
      </w:r>
      <w:bookmarkEnd w:id="1311"/>
    </w:p>
    <w:p>
      <w:pPr>
        <w:pStyle w:val="BookText"/>
      </w:pPr>
      <w:r>
        <w:rPr>
          <w:rFonts w:ascii="IRNazanin" w:hAnsi="IRNazanin" w:eastAsia="IRNazanin" w:cs="IRNazanin"/>
          <w:lang w:bidi="fa-IR"/>
          <w:color w:val="111111"/>
          <w:sz w:val="28"/>
          <w:szCs w:val="28"/>
          <w:rtl/>
        </w:rPr>
        <w:t xml:space="preserve">خصال: رسول خدا صلی الله علیه و آله فرمود: چهار خصلت است که در هر که باشند منافق است و اگر یکی از آنها در او باشد یک خصلت نفاق در او وجود دارد تا اینکه آن را رها کند : کسی که هرگاه حرفی بزند، دروغ گوید و هرگاه وعده دهد خُلفِ وعده کند و هرگاه پیمان وعهدی ببندد، پیمان شکنی کند و هرگاه ستیزه کند از حق تجاوز نماید. </w:t>
      </w:r>
      <w:r>
        <w:rPr>
          <w:rStyle w:val="FootnoteReference"/>
        </w:rPr>
        <w:footnoteReference w:id="1673"/>
      </w:r>
    </w:p>
    <w:p>
      <w:pPr>
        <w:pStyle w:val="Heading5"/>
      </w:pPr>
      <w:bookmarkStart w:id="1312" w:name="_Toc1071"/>
      <w:r>
        <w:t>روایت 35</w:t>
      </w:r>
      <w:bookmarkEnd w:id="1312"/>
    </w:p>
    <w:p>
      <w:pPr>
        <w:pStyle w:val="BookText"/>
      </w:pPr>
      <w:r>
        <w:rPr>
          <w:rFonts w:ascii="IRNazanin" w:hAnsi="IRNazanin" w:eastAsia="IRNazanin" w:cs="IRNazanin"/>
          <w:lang w:bidi="fa-IR"/>
          <w:color w:val="111111"/>
          <w:sz w:val="28"/>
          <w:szCs w:val="28"/>
          <w:rtl/>
        </w:rPr>
        <w:t xml:space="preserve">خصال: امام صادق علیه السلام فرمود: دروغگو مروت و جوانمردی ندارد. </w:t>
      </w:r>
      <w:r>
        <w:rPr>
          <w:rStyle w:val="FootnoteReference"/>
        </w:rPr>
        <w:footnoteReference w:id="1674"/>
      </w:r>
    </w:p>
    <w:p>
      <w:pPr>
        <w:pStyle w:val="Heading5"/>
      </w:pPr>
      <w:bookmarkStart w:id="1313" w:name="_Toc1072"/>
      <w:r>
        <w:t>روایت 36</w:t>
      </w:r>
      <w:bookmarkEnd w:id="1313"/>
    </w:p>
    <w:p>
      <w:pPr>
        <w:pStyle w:val="BookText"/>
      </w:pPr>
      <w:r>
        <w:rPr>
          <w:rFonts w:ascii="IRNazanin" w:hAnsi="IRNazanin" w:eastAsia="IRNazanin" w:cs="IRNazanin"/>
          <w:lang w:bidi="fa-IR"/>
          <w:color w:val="111111"/>
          <w:sz w:val="28"/>
          <w:szCs w:val="28"/>
          <w:rtl/>
        </w:rPr>
        <w:t xml:space="preserve">خصال: امیرالمومنین علیه السلام فرمود: عادت به دروغگویی، فقر به بار می‌آورد. </w:t>
      </w:r>
      <w:r>
        <w:rPr>
          <w:rStyle w:val="FootnoteReference"/>
        </w:rPr>
        <w:footnoteReference w:id="1675"/>
      </w:r>
    </w:p>
    <w:p>
      <w:pPr>
        <w:pStyle w:val="Heading5"/>
      </w:pPr>
      <w:bookmarkStart w:id="1314" w:name="_Toc1073"/>
      <w:r>
        <w:t>روایت 37</w:t>
      </w:r>
      <w:bookmarkEnd w:id="1314"/>
    </w:p>
    <w:p>
      <w:pPr>
        <w:pStyle w:val="BookText"/>
      </w:pPr>
      <w:r>
        <w:rPr>
          <w:rFonts w:ascii="IRNazanin" w:hAnsi="IRNazanin" w:eastAsia="IRNazanin" w:cs="IRNazanin"/>
          <w:lang w:bidi="fa-IR"/>
          <w:color w:val="111111"/>
          <w:sz w:val="28"/>
          <w:szCs w:val="28"/>
          <w:rtl/>
        </w:rPr>
        <w:t xml:space="preserve">خصال: امیر المومنین علیه السلام: راستگویی امانت، و دروغ خیانت است. </w:t>
      </w:r>
      <w:r>
        <w:rPr>
          <w:rStyle w:val="FootnoteReference"/>
        </w:rPr>
        <w:footnoteReference w:id="1676"/>
      </w:r>
    </w:p>
    <w:p>
      <w:pPr>
        <w:pStyle w:val="Heading5"/>
      </w:pPr>
      <w:bookmarkStart w:id="1315" w:name="_Toc1074"/>
      <w:r>
        <w:t>روایت 38</w:t>
      </w:r>
      <w:bookmarkEnd w:id="1315"/>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6" w:name="pg13499_119277"/>
    <w:bookmarkEnd w:id="176"/>
    <w:p>
      <w:pPr>
        <w:pStyle w:val="BookText"/>
      </w:pPr>
      <w:r>
        <w:rPr>
          <w:rFonts w:ascii="Amiri" w:hAnsi="Amiri" w:eastAsia="Amiri" w:cs="Amiri"/>
          <w:lang w:bidi="ar-SA"/>
          <w:color w:val="111111"/>
          <w:sz w:val="28"/>
          <w:szCs w:val="28"/>
          <w:rtl/>
        </w:rPr>
        <w:t xml:space="preserve">عُثْمَانَ بْنِ عِيسَي عَنِ ابْنِ مُسْكَانَ عَمَّنْ رَوَاهُ عَنْ أَبِي عَبْدِ اللَّهِ عليه السلام قَالَ: إِنَّ اللَّهَ عَزَّ وَ جَلَّ جَعَلَ لِلشَّرِّ أَقْفَالًا وَ جَعَلَ مَفَاتِيحَ تِلْكَ الْأَقْفَالِ الشَّرَابَ وَ أَشَرُّ مِنَ الشَّرَابِ الْكَذِبُ‌</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5"/>
      </w:pPr>
      <w:bookmarkStart w:id="1316" w:name="_Toc1075"/>
      <w:r>
        <w:t>«39»</w:t>
      </w:r>
      <w:bookmarkEnd w:id="1316"/>
    </w:p>
    <w:p>
      <w:pPr>
        <w:pStyle w:val="BookText"/>
      </w:pPr>
      <w:r>
        <w:rPr>
          <w:rFonts w:ascii="Amiri" w:hAnsi="Amiri" w:eastAsia="Amiri" w:cs="Amiri"/>
          <w:lang w:bidi="ar-SA"/>
          <w:color w:val="111111"/>
          <w:sz w:val="28"/>
          <w:szCs w:val="28"/>
          <w:rtl/>
        </w:rPr>
        <w:t xml:space="preserve">سن، [المحاسن] فِي رِوَايَةِ أَبِي بَصِيرٍ قَالَ سَمِعْتُ أَبَا عَبْدِ اللَّهِ عليه السلام يَقُولُ: إِنَّ الْعَبْدَ لَيَكْذِبُ حَتَّي يُكْتَبُ مِنَ الْكَذَّابِينَ وَ إِذَا كَذَبَ قَالَ اللَّهُ كَذَبَ وَ فَجَرَ</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5"/>
      </w:pPr>
      <w:bookmarkStart w:id="1317" w:name="_Toc1076"/>
      <w:r>
        <w:t>«40»</w:t>
      </w:r>
      <w:bookmarkEnd w:id="1317"/>
    </w:p>
    <w:p>
      <w:pPr>
        <w:pStyle w:val="BookText"/>
      </w:pPr>
      <w:r>
        <w:rPr>
          <w:rFonts w:ascii="Amiri" w:hAnsi="Amiri" w:eastAsia="Amiri" w:cs="Amiri"/>
          <w:lang w:bidi="ar-SA"/>
          <w:color w:val="111111"/>
          <w:sz w:val="28"/>
          <w:szCs w:val="28"/>
          <w:rtl/>
        </w:rPr>
        <w:t xml:space="preserve">سن، [المحاسن] عَنْ مُعَمَّرِ بْنِ خَلَّادٍ عَنِ الرِّضَا عليه السلام قَالَ: سُئِلَ رَسُولُ اللَّهِ صلي الله عليه و آله يَكُونُ الْمُؤْمِنُ جَبَاناً قَالَ نَعَمْ قِيلَ وَ يَكُونُ بَخِيلًا قَالَ نَعَمْ قِيلَ وَ يَكُونُ كَذَّاباً قَالَ لَا</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5"/>
      </w:pPr>
      <w:bookmarkStart w:id="1318" w:name="_Toc1077"/>
      <w:r>
        <w:t>«41»</w:t>
      </w:r>
      <w:bookmarkEnd w:id="1318"/>
    </w:p>
    <w:p>
      <w:pPr>
        <w:pStyle w:val="BookText"/>
      </w:pPr>
      <w:r>
        <w:rPr>
          <w:rFonts w:ascii="Amiri" w:hAnsi="Amiri" w:eastAsia="Amiri" w:cs="Amiri"/>
          <w:lang w:bidi="ar-SA"/>
          <w:color w:val="111111"/>
          <w:sz w:val="28"/>
          <w:szCs w:val="28"/>
          <w:rtl/>
        </w:rPr>
        <w:t xml:space="preserve">سن، [المحاسن] فِي رِوَايَةِ الْأَصْبَغِ بْنِ نُبَاتَةَ قَالَ قَالَ عَلِيٌّ عليه السلام. لَا يَجِدُ عَبْدٌ حَقِيقَةَ الْإِيمَانِ حَتَّي يَدَعَ الْكَذِبَ جِدَّهُ وَ هَزْلَهُ‌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5"/>
      </w:pPr>
      <w:bookmarkStart w:id="1319" w:name="_Toc1078"/>
      <w:r>
        <w:t>«42»</w:t>
      </w:r>
      <w:bookmarkEnd w:id="1319"/>
    </w:p>
    <w:p>
      <w:pPr>
        <w:pStyle w:val="BookText"/>
      </w:pPr>
      <w:r>
        <w:rPr>
          <w:rFonts w:ascii="Amiri" w:hAnsi="Amiri" w:eastAsia="Amiri" w:cs="Amiri"/>
          <w:lang w:bidi="ar-SA"/>
          <w:color w:val="111111"/>
          <w:sz w:val="28"/>
          <w:szCs w:val="28"/>
          <w:rtl/>
        </w:rPr>
        <w:t xml:space="preserve">سن، [المحاسن] فِي رِوَايَةِ الْفُضَيْلِ بْنِ يَسَارٍ عَنْ أَبِي جَعْفَرٍ عليه السلام قَالَ: أَوَّلُ مَنْ يُكَذِّبُ الْكَاذِبَ اللَّهُ عَزَّ وَ جَلَّ ثُمَّ الْمَلَكَانِ اللَّذَانِ مَعَهُ ثُمَّ هُوَ يَعْلَمُ أَنَّهُ كَاذِبٌ‌</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5"/>
      </w:pPr>
      <w:bookmarkStart w:id="1320" w:name="_Toc1079"/>
      <w:r>
        <w:t>«43»</w:t>
      </w:r>
      <w:bookmarkEnd w:id="1320"/>
    </w:p>
    <w:p>
      <w:pPr>
        <w:pStyle w:val="BookText"/>
      </w:pPr>
      <w:r>
        <w:rPr>
          <w:rFonts w:ascii="Amiri" w:hAnsi="Amiri" w:eastAsia="Amiri" w:cs="Amiri"/>
          <w:lang w:bidi="ar-SA"/>
          <w:color w:val="111111"/>
          <w:sz w:val="28"/>
          <w:szCs w:val="28"/>
          <w:rtl/>
        </w:rPr>
        <w:t xml:space="preserve">ضا، [فقه الرضا عليه السلام] رُوِيَ: أَنَّ رَجُلًا أَتَي سَيِّدَنَا رَسُولَ اللَّهِ صلي الله عليه و آله فَقَالَ يَا رَسُولَ اللَّهِ عَلِّمْنِي خُلُقاً يَجْمَعُ لِي خَيْرَ الدُّنْيَا وَ الْآخِرَةِ فَقَالَ لَا تَكْذِبْ فَقَالَ الرَّجُلُ فَكُنْتُ عَلَي حَالَةٍ يَكْرَهُهَا اللَّهُ فَتَرَكْتُهَا خَوْفاً مِنْ أَنْ يَسْأَلَنِي سَائِلٌ عَمِلْتَ كَذَا وَ كَذَا فَأَفْتَضِحَ أَوْ أَكْذِبَ فَأَكُونَ قَدْ خَالَفْتُ رَسُولَ اللَّهِ صلي الله عليه و آله فِيمَا حَمَلَنِي عَلَيْهِ.</w:t>
      </w:r>
    </w:p>
    <w:p>
      <w:pPr>
        <w:pStyle w:val="Heading5"/>
      </w:pPr>
      <w:bookmarkStart w:id="1321" w:name="_Toc1080"/>
      <w:r>
        <w:t>«44»</w:t>
      </w:r>
      <w:bookmarkEnd w:id="1321"/>
    </w:p>
    <w:p>
      <w:pPr>
        <w:pStyle w:val="BookText"/>
      </w:pPr>
      <w:r>
        <w:rPr>
          <w:rFonts w:ascii="Amiri" w:hAnsi="Amiri" w:eastAsia="Amiri" w:cs="Amiri"/>
          <w:lang w:bidi="ar-SA"/>
          <w:color w:val="111111"/>
          <w:sz w:val="28"/>
          <w:szCs w:val="28"/>
          <w:rtl/>
        </w:rPr>
        <w:t xml:space="preserve">شي، [تفسير العياشي] عَنِ الْعَبَّاسِ بْنِ هِلَالٍ عَنْ أَبِي الْحَسَنِ الرِّضَا عليه السلام: أَنَّهُ ذَكَرَ رَجُلًا كَذَّاباً ثُمَّ قَالَ قَالَ اللَّهُ إِنَّما يَفْتَرِي الْكَذِبَ الَّذِينَ لا يُؤْمِنُونَ‌</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5"/>
      </w:pPr>
      <w:bookmarkStart w:id="1322" w:name="_Toc1081"/>
      <w:r>
        <w:t>«45»</w:t>
      </w:r>
      <w:bookmarkEnd w:id="1322"/>
    </w:p>
    <w:p>
      <w:pPr>
        <w:pStyle w:val="BookText"/>
      </w:pPr>
      <w:r>
        <w:rPr>
          <w:rFonts w:ascii="Amiri" w:hAnsi="Amiri" w:eastAsia="Amiri" w:cs="Amiri"/>
          <w:lang w:bidi="ar-SA"/>
          <w:color w:val="111111"/>
          <w:sz w:val="28"/>
          <w:szCs w:val="28"/>
          <w:rtl/>
        </w:rPr>
        <w:t xml:space="preserve">ختص، [الإختصاص] قَالَ النَّبِيُّ صلي الله عليه و آله: لَا يَكْذِبُ الْكَاذِبُ إِلَّا مِنْ مَهَانَةِ نَفْسِهِ وَ أَصْلُ السُّخْرِيَّةِ الطُّمَأْنِينَةُ إِلَي أَهْلِ الْكَذِبِ‌</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متعال قفل‌هایی برای شر و بدی ها قرار داده است و کلید آن شراب است، و بدتر از شراب، دروغ است.</w:t>
      </w:r>
      <w:r>
        <w:rPr>
          <w:rStyle w:val="FootnoteReference"/>
        </w:rPr>
        <w:footnoteReference w:id="1684"/>
      </w:r>
    </w:p>
    <w:p>
      <w:pPr>
        <w:pStyle w:val="Heading5"/>
      </w:pPr>
      <w:bookmarkStart w:id="1323" w:name="_Toc1082"/>
      <w:r>
        <w:t>روایت 39</w:t>
      </w:r>
      <w:bookmarkEnd w:id="1323"/>
    </w:p>
    <w:p>
      <w:pPr>
        <w:pStyle w:val="BookText"/>
      </w:pPr>
      <w:r>
        <w:rPr>
          <w:rFonts w:ascii="IRNazanin" w:hAnsi="IRNazanin" w:eastAsia="IRNazanin" w:cs="IRNazanin"/>
          <w:lang w:bidi="fa-IR"/>
          <w:color w:val="111111"/>
          <w:sz w:val="28"/>
          <w:szCs w:val="28"/>
          <w:rtl/>
        </w:rPr>
        <w:t xml:space="preserve">محاسن: امام صادق علیه السلام فرمود: ابو بصیر گوید: از امام صادق (ع) شنیدم که می‌فرمود: همانا بنده خدا پیوسته دروغ گوید، تا آن جا که از دروغگویان به شمار آید، وقتی که دروغ گفت خدای عزّ و جل می‌فرماید: دروغ گفت و نافرمانی کرده و گنا ه کار شد.</w:t>
      </w:r>
      <w:r>
        <w:rPr>
          <w:rStyle w:val="FootnoteReference"/>
        </w:rPr>
        <w:footnoteReference w:id="1685"/>
      </w:r>
    </w:p>
    <w:p>
      <w:pPr>
        <w:pStyle w:val="Heading5"/>
      </w:pPr>
      <w:bookmarkStart w:id="1324" w:name="_Toc1083"/>
      <w:r>
        <w:t>روایت 40</w:t>
      </w:r>
      <w:bookmarkEnd w:id="1324"/>
    </w:p>
    <w:p>
      <w:pPr>
        <w:pStyle w:val="BookText"/>
      </w:pPr>
      <w:r>
        <w:rPr>
          <w:rFonts w:ascii="IRNazanin" w:hAnsi="IRNazanin" w:eastAsia="IRNazanin" w:cs="IRNazanin"/>
          <w:lang w:bidi="fa-IR"/>
          <w:color w:val="111111"/>
          <w:sz w:val="28"/>
          <w:szCs w:val="28"/>
          <w:rtl/>
        </w:rPr>
        <w:t xml:space="preserve">محاسن: امام رضا علیه السلام فرمود: از رسول اکرم صلی اللَّه علیه و آله سؤال شد مؤمن ترسو هست؟ فرمود: آری .گفته شد: بخیل هست؟ فرمود: آری. گفته شد: دروغ گو هست؟ فرمود: خیر.</w:t>
      </w:r>
      <w:r>
        <w:rPr>
          <w:rStyle w:val="FootnoteReference"/>
        </w:rPr>
        <w:footnoteReference w:id="1686"/>
      </w:r>
    </w:p>
    <w:p>
      <w:pPr>
        <w:pStyle w:val="Heading5"/>
      </w:pPr>
      <w:bookmarkStart w:id="1325" w:name="_Toc1084"/>
      <w:r>
        <w:t>روایت 41</w:t>
      </w:r>
      <w:bookmarkEnd w:id="1325"/>
    </w:p>
    <w:p>
      <w:pPr>
        <w:pStyle w:val="BookText"/>
      </w:pPr>
      <w:r>
        <w:rPr>
          <w:rFonts w:ascii="IRNazanin" w:hAnsi="IRNazanin" w:eastAsia="IRNazanin" w:cs="IRNazanin"/>
          <w:lang w:bidi="fa-IR"/>
          <w:color w:val="111111"/>
          <w:sz w:val="28"/>
          <w:szCs w:val="28"/>
          <w:rtl/>
        </w:rPr>
        <w:t xml:space="preserve">محاسن: علی علیه السلام فرمود: بنده مزه حقیقی ایمان را نمی‌چشد ،مگر اینکه دروغ را چه شوخی و چه جدی ترک کند.</w:t>
      </w:r>
      <w:r>
        <w:rPr>
          <w:rStyle w:val="FootnoteReference"/>
        </w:rPr>
        <w:footnoteReference w:id="1687"/>
      </w:r>
    </w:p>
    <w:p>
      <w:pPr>
        <w:pStyle w:val="Heading5"/>
      </w:pPr>
      <w:bookmarkStart w:id="1326" w:name="_Toc1085"/>
      <w:r>
        <w:t>روایت 42</w:t>
      </w:r>
      <w:bookmarkEnd w:id="1326"/>
    </w:p>
    <w:p>
      <w:pPr>
        <w:pStyle w:val="BookText"/>
      </w:pPr>
      <w:r>
        <w:rPr>
          <w:rFonts w:ascii="IRNazanin" w:hAnsi="IRNazanin" w:eastAsia="IRNazanin" w:cs="IRNazanin"/>
          <w:lang w:bidi="fa-IR"/>
          <w:color w:val="111111"/>
          <w:sz w:val="28"/>
          <w:szCs w:val="28"/>
          <w:rtl/>
        </w:rPr>
        <w:t xml:space="preserve">محاسن: امام باقر (ع) فرمود: نخستین کسی که دروغگو را تکذیب می‌کند خدای عزّ و جلّ است، سپس آن دو فرشته‌ای که با شخص همراهند، سپس خود شخص نیز می‌داند که دروغگوست.</w:t>
      </w:r>
      <w:r>
        <w:rPr>
          <w:rStyle w:val="FootnoteReference"/>
        </w:rPr>
        <w:footnoteReference w:id="1688"/>
      </w:r>
    </w:p>
    <w:p>
      <w:pPr>
        <w:pStyle w:val="Heading5"/>
      </w:pPr>
      <w:bookmarkStart w:id="1327" w:name="_Toc1086"/>
      <w:r>
        <w:t>روایت 43</w:t>
      </w:r>
      <w:bookmarkEnd w:id="1327"/>
    </w:p>
    <w:p>
      <w:pPr>
        <w:pStyle w:val="BookText"/>
      </w:pPr>
      <w:r>
        <w:rPr>
          <w:rFonts w:ascii="IRNazanin" w:hAnsi="IRNazanin" w:eastAsia="IRNazanin" w:cs="IRNazanin"/>
          <w:lang w:bidi="fa-IR"/>
          <w:color w:val="111111"/>
          <w:sz w:val="28"/>
          <w:szCs w:val="28"/>
          <w:rtl/>
        </w:rPr>
        <w:t xml:space="preserve">فقه الرضا علیه السلام: شخصی به محضر رسول الله صلی الله علیه و آله رسید، و گفت: ای رسول خدا، اخلاقی به من آموزش بده که خیر دنیا وآخرت را با هم برای من ارمغان آورد، حضرت صلی الله علیه و آله فرمودند: هرگز دروغ نگو، پس آن مرد گفت:(پیش از) من همواره در حالتی بودم (مرتکب کاری می شدم) که پرودگار از آن ناخشنود بود، ولی پس از آن که خدمت حضرت رسیدم، آن کار را ترک کردم؛ از ترس اینکه مبادا کسی از من بپرسد که چنین وچنان می کنی (اگر راستش را بگویم) آبرویم می رود و رسوا می شوم یا اگر بخواهم دروغ بگویم با آنچه رسول الله صلی الله علیه وآله مرا بدان امر کرده مخالفت ورزیده ام.</w:t>
      </w:r>
    </w:p>
    <w:p>
      <w:pPr>
        <w:pStyle w:val="Heading5"/>
      </w:pPr>
      <w:bookmarkStart w:id="1328" w:name="_Toc1087"/>
      <w:r>
        <w:t>روایت 44</w:t>
      </w:r>
      <w:bookmarkEnd w:id="1328"/>
    </w:p>
    <w:p>
      <w:pPr>
        <w:pStyle w:val="BookText"/>
      </w:pPr>
      <w:r>
        <w:rPr>
          <w:rFonts w:ascii="IRNazanin" w:hAnsi="IRNazanin" w:eastAsia="IRNazanin" w:cs="IRNazanin"/>
          <w:lang w:bidi="fa-IR"/>
          <w:color w:val="111111"/>
          <w:sz w:val="28"/>
          <w:szCs w:val="28"/>
          <w:rtl/>
        </w:rPr>
        <w:t xml:space="preserve">تفسیر عیاشی: امام رضا علیه السّلام در باره مردی دروغگو سخن می گفتند و بعد این آیه شریفه را تلاوت کردند إِنَّما یَفْتَرِی الْکَذِبَ الَّذِینَ لا یُؤْمِنُونَ، کسانی نسبت های ناروا می دهند و دروغ می گویند که ایمان ندارند. </w:t>
      </w:r>
      <w:r>
        <w:rPr>
          <w:rStyle w:val="FootnoteReference"/>
        </w:rPr>
        <w:footnoteReference w:id="1689"/>
      </w:r>
    </w:p>
    <w:p>
      <w:pPr>
        <w:pStyle w:val="Heading5"/>
      </w:pPr>
      <w:bookmarkStart w:id="1329" w:name="_Toc1088"/>
      <w:r>
        <w:t>روایت 45</w:t>
      </w:r>
      <w:bookmarkEnd w:id="1329"/>
    </w:p>
    <w:p>
      <w:pPr>
        <w:pStyle w:val="BookText"/>
      </w:pPr>
      <w:r>
        <w:rPr>
          <w:rFonts w:ascii="IRNazanin" w:hAnsi="IRNazanin" w:eastAsia="IRNazanin" w:cs="IRNazanin"/>
          <w:lang w:bidi="fa-IR"/>
          <w:color w:val="111111"/>
          <w:sz w:val="28"/>
          <w:szCs w:val="28"/>
          <w:rtl/>
        </w:rPr>
        <w:t xml:space="preserve">اختصباص: رسول خدا صلی الله و آله فرمود: پیامبر خدا صلی الله علیه و آله : دروغگو، دروغ نمی گوید، مگر بر اثر حقارتی که در وجود اوست و اصل تمسخر(مسخره ترین چیز وحقیرترین حالت)، اعتماد کردن به دروغگویان است. </w:t>
      </w:r>
      <w:r>
        <w:rPr>
          <w:rStyle w:val="FootnoteReference"/>
        </w:rPr>
        <w:footnoteReference w:id="1690"/>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7" w:name="pg13499_119278"/>
    <w:bookmarkEnd w:id="177"/>
    <w:p>
      <w:pPr>
        <w:pStyle w:val="Heading5"/>
      </w:pPr>
      <w:bookmarkStart w:id="1330" w:name="_Toc1089"/>
      <w:r>
        <w:t>«46»</w:t>
      </w:r>
      <w:bookmarkEnd w:id="1330"/>
    </w:p>
    <w:p>
      <w:pPr>
        <w:pStyle w:val="BookText"/>
      </w:pPr>
      <w:r>
        <w:rPr>
          <w:rFonts w:ascii="Amiri" w:hAnsi="Amiri" w:eastAsia="Amiri" w:cs="Amiri"/>
          <w:lang w:bidi="ar-SA"/>
          <w:color w:val="111111"/>
          <w:sz w:val="28"/>
          <w:szCs w:val="28"/>
          <w:rtl/>
        </w:rPr>
        <w:t xml:space="preserve">الدُّرَّةُ الْبَاهِرَةُ، عَنْ أَبِي مُحَمَّدٍ الْعَسْكَرِيِّ عليه السلام قَالَ: جُعِلَتِ الْخَبَائِثُ فِي بَيْتٍ وَ جُعِلَ مِفْتَاحُهُ الْكَذِبُ.</w:t>
      </w:r>
    </w:p>
    <w:p>
      <w:pPr>
        <w:pStyle w:val="Heading5"/>
      </w:pPr>
      <w:bookmarkStart w:id="1331" w:name="_Toc1090"/>
      <w:r>
        <w:t>«47»</w:t>
      </w:r>
      <w:bookmarkEnd w:id="1331"/>
    </w:p>
    <w:p>
      <w:pPr>
        <w:pStyle w:val="BookText"/>
      </w:pPr>
      <w:r>
        <w:rPr>
          <w:rFonts w:ascii="Amiri" w:hAnsi="Amiri" w:eastAsia="Amiri" w:cs="Amiri"/>
          <w:lang w:bidi="ar-SA"/>
          <w:color w:val="111111"/>
          <w:sz w:val="28"/>
          <w:szCs w:val="28"/>
          <w:rtl/>
        </w:rPr>
        <w:t xml:space="preserve">دَعَوَاتُ الرَّاوَنْدِيِّ، قَالَ النَّبِيُّ صلي الله عليه و آله: أَرْبَي الرِّبَا الْكَذِبُ وَ قَالَ رَجُلٌ لَهُ صلي الله عليه و آله الْمُؤْمِنُ يَزْنِي قَالَ قَدْ يَكُونُ ذَلِكَ قَالَ الْمُؤْمِنُ يَسْرِقُ قَالَ صلي الله عليه و آله قَدْ يَكُونُ ذَلِكَ قَالَ يَا رَسُولَ اللَّهِ الْمُؤْمِنُ يَكْذِبُ قَالَ لَا قَالَ اللَّهُ تَعَالَي إِنَّما يَفْتَرِي الْكَذِبَ الَّذِينَ لا يُؤْمِنُونَ‌</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Heading5"/>
      </w:pPr>
      <w:bookmarkStart w:id="1332" w:name="_Toc1091"/>
      <w:r>
        <w:t>«48»</w:t>
      </w:r>
      <w:bookmarkEnd w:id="1332"/>
    </w:p>
    <w:p>
      <w:pPr>
        <w:pStyle w:val="BookText"/>
      </w:pPr>
      <w:r>
        <w:rPr>
          <w:rFonts w:ascii="Amiri" w:hAnsi="Amiri" w:eastAsia="Amiri" w:cs="Amiri"/>
          <w:lang w:bidi="ar-SA"/>
          <w:color w:val="111111"/>
          <w:sz w:val="28"/>
          <w:szCs w:val="28"/>
          <w:rtl/>
        </w:rPr>
        <w:t xml:space="preserve">جع، [جامع الأخبار] قَالَ عليه السلام: إِيَّاكُمْ وَ الْكَذِبَ فَإِنَّ الْكَذِبَ يَهْدِي إِلَي الْفُجُورِ وَ الْفُجُورَ يَهْدِي إِلَي النَّارِ.</w:t>
      </w:r>
    </w:p>
    <w:p>
      <w:pPr>
        <w:pStyle w:val="BookText"/>
      </w:pPr>
      <w:r>
        <w:rPr>
          <w:rFonts w:ascii="Amiri" w:hAnsi="Amiri" w:eastAsia="Amiri" w:cs="Amiri"/>
          <w:lang w:bidi="ar-SA"/>
          <w:color w:val="111111"/>
          <w:sz w:val="28"/>
          <w:szCs w:val="28"/>
          <w:rtl/>
        </w:rPr>
        <w:t xml:space="preserve">عَنْ عَبْدِ الرَّزَّاقِ عَنْ نُعْمَانَ عَنْ قَتَادَةَ عَنْ أَنَسٍ قَالَ قَالَ رَسُولُ اللَّهِ صلي الله عليه و آله: الْمُؤْمِنُ إِذَا كَذَبَ مِنْ غَيْرِ عُذْرٍ لَعَنَهُ سَبْعُونَ أَلْفَ مَلَكٍ وَ خَرَجَ مِنْ قَلْبِهِ نَتْنٌ حَتَّي يَبْلُغَ الْعَرْشَ وَ يَلْعَنُهُ حَمَلَةُ الْعَرْشِ وَ كَتَبَ اللَّهُ عَلَيْهِ لِتِلْكَ الْكَذِبَةِ سَبْعِينَ زَنْيَةً أَهْوَنُهَا كَمَنْ يَزْنِي مَعَ أُمِّهِ.</w:t>
      </w:r>
    </w:p>
    <w:p>
      <w:pPr>
        <w:pStyle w:val="BookText"/>
      </w:pPr>
      <w:r>
        <w:rPr>
          <w:rFonts w:ascii="Amiri" w:hAnsi="Amiri" w:eastAsia="Amiri" w:cs="Amiri"/>
          <w:lang w:bidi="ar-SA"/>
          <w:color w:val="111111"/>
          <w:sz w:val="28"/>
          <w:szCs w:val="28"/>
          <w:rtl/>
        </w:rPr>
        <w:t xml:space="preserve">وَ قَالَ الصَّادِقُ عليه السلام: الْكَذِبُ مَذْمُومٌ إِلَّا فِي أَمْرَيْنِ دَفْعِ شَرِّ الظَّلَمَةِ وَ إِصْلَاحِ ذَاتِ الْبَيْنِ.</w:t>
      </w:r>
    </w:p>
    <w:p>
      <w:pPr>
        <w:pStyle w:val="BookText"/>
      </w:pPr>
      <w:r>
        <w:rPr>
          <w:rFonts w:ascii="Amiri" w:hAnsi="Amiri" w:eastAsia="Amiri" w:cs="Amiri"/>
          <w:lang w:bidi="ar-SA"/>
          <w:color w:val="111111"/>
          <w:sz w:val="28"/>
          <w:szCs w:val="28"/>
          <w:rtl/>
        </w:rPr>
        <w:t xml:space="preserve">قَالَ مُوسَي عليه السلام: يَا رَبِّ أَيُّ عِبَادِكَ خَيْرٌ عَمَلًا قَالَ مَنْ لَمْ يَكْذِبْ لِسَانُهُ وَ لَا يَفْجُرُ قَلْبُهُ وَ لَا يَزْنِي فَرْجُهُ.</w:t>
      </w:r>
    </w:p>
    <w:p>
      <w:pPr>
        <w:pStyle w:val="BookText"/>
      </w:pPr>
      <w:r>
        <w:rPr>
          <w:rFonts w:ascii="Amiri" w:hAnsi="Amiri" w:eastAsia="Amiri" w:cs="Amiri"/>
          <w:lang w:bidi="ar-SA"/>
          <w:color w:val="111111"/>
          <w:sz w:val="28"/>
          <w:szCs w:val="28"/>
          <w:rtl/>
        </w:rPr>
        <w:t xml:space="preserve">وَ قَالَ الْإِمَامُ الزَّكِيُّ الْعَسْكَرِيُّ عليه السلام: جُعِلَتِ الْخَبَائِثُ كُلُّهَا فِي بَيْتٍ وَ جُعِلَ مِفْتَاحُهَا الْكَذِبَ‌</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5"/>
      </w:pPr>
      <w:bookmarkStart w:id="1333" w:name="_Toc1092"/>
      <w:r>
        <w:t>روایت 46</w:t>
      </w:r>
      <w:bookmarkEnd w:id="1333"/>
    </w:p>
    <w:p>
      <w:pPr>
        <w:pStyle w:val="BookText"/>
      </w:pPr>
      <w:r>
        <w:rPr>
          <w:rFonts w:ascii="IRNazanin" w:hAnsi="IRNazanin" w:eastAsia="IRNazanin" w:cs="IRNazanin"/>
          <w:lang w:bidi="fa-IR"/>
          <w:color w:val="111111"/>
          <w:sz w:val="28"/>
          <w:szCs w:val="28"/>
          <w:rtl/>
        </w:rPr>
        <w:t xml:space="preserve">الدره الباهره: امام حسن عسکری علیه السلام فرمود: همه بدی‌ها در خانه‌ای گرد آمده و کلید آن را دروغ قرار داده شده است.</w:t>
      </w:r>
    </w:p>
    <w:p>
      <w:pPr>
        <w:pStyle w:val="Heading5"/>
      </w:pPr>
      <w:bookmarkStart w:id="1334" w:name="_Toc1093"/>
      <w:r>
        <w:t>روایت 47</w:t>
      </w:r>
      <w:bookmarkEnd w:id="1334"/>
    </w:p>
    <w:p>
      <w:pPr>
        <w:pStyle w:val="BookText"/>
      </w:pPr>
      <w:r>
        <w:rPr>
          <w:rFonts w:ascii="IRNazanin" w:hAnsi="IRNazanin" w:eastAsia="IRNazanin" w:cs="IRNazanin"/>
          <w:lang w:bidi="fa-IR"/>
          <w:color w:val="111111"/>
          <w:sz w:val="28"/>
          <w:szCs w:val="28"/>
          <w:rtl/>
        </w:rPr>
        <w:t xml:space="preserve">دعوات راوندی: رسول خدا صلی الله علیه و آله فرمود: رسول اکرم صلی اللَّه علیه و آله فرمودند شکننده ترین و نابودکننده ترین چیز، دروغ است، مردی به حضور آن بزرگوار عرض کرد: مؤمن زنا می کند، فرمود: گاهی امکان دارد، پرسید، مؤمن دزدی می کند، فرمودند گاهی امکان آن هست، پرسید یا رسول اللَّه ، آیا مومن دروغ می گوید فرمودند: خیر،(انما یفتری الکذب الذین لایومنون). </w:t>
      </w:r>
      <w:r>
        <w:rPr>
          <w:rStyle w:val="FootnoteReference"/>
        </w:rPr>
        <w:footnoteReference w:id="1693"/>
      </w:r>
    </w:p>
    <w:p>
      <w:pPr>
        <w:pStyle w:val="Heading5"/>
      </w:pPr>
      <w:bookmarkStart w:id="1335" w:name="_Toc1094"/>
      <w:r>
        <w:t>روایت 48</w:t>
      </w:r>
      <w:bookmarkEnd w:id="1335"/>
    </w:p>
    <w:p>
      <w:pPr>
        <w:pStyle w:val="BookText"/>
      </w:pPr>
      <w:r>
        <w:rPr>
          <w:rFonts w:ascii="IRNazanin" w:hAnsi="IRNazanin" w:eastAsia="IRNazanin" w:cs="IRNazanin"/>
          <w:lang w:bidi="fa-IR"/>
          <w:color w:val="111111"/>
          <w:sz w:val="28"/>
          <w:szCs w:val="28"/>
          <w:rtl/>
        </w:rPr>
        <w:t xml:space="preserve">جامع الاخبار: حضرت علیه السلام فرمود: «از دروغ بپرهیزید، همانا دروغ فرد به فجور وگناه می کشاند وفجور وگناه انسان را به آتش جهنم می کشاند»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هرگاه مومن بدون عذر ودلیل موجه دروغی بگوید، هفتاد هزار فرشته او را لعنت می‌کنند و بوی گندی از قلبش خارج می‌شود که تا به عرش می‌رسد، و خداوند به سبب این دروغ، گناه هفتاد زنا برایش می نویسد، که گناه کم‌ترین آن ها، مانند گناه کسی است که با مادر خودش زنا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دروغ نکوهیده است مگر در دو مورد: دفع شر ظالم و آشتی بین دو 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علیه السلام فرمود: بارالها، بهترین بندگان تو در، عمل چه کسانی هستند؟ فرمود: آنکه زبانش دروغ گو نباشد، قلبش از حق روی برگردان و گناه کار نباشد، و و فرجش مرتکب زنا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حسن عسکری علیه السلام فرمود: همه زشتی‌ها وپلیدی ها در یک خانه گرد آمده و کلید آن دروغ است.</w:t>
      </w:r>
      <w:r>
        <w:rPr>
          <w:rStyle w:val="FootnoteReference"/>
        </w:rPr>
        <w:footnoteReference w:id="1694"/>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8" w:name="pg13499_119279"/>
    <w:bookmarkEnd w:id="178"/>
    <w:p>
      <w:pPr>
        <w:pStyle w:val="Heading3"/>
      </w:pPr>
      <w:bookmarkStart w:id="1336" w:name="_Toc1095"/>
      <w:r>
        <w:t>باب 115 استماع اللغو و الكذب و الباطل و القصة</w:t>
      </w:r>
      <w:bookmarkEnd w:id="1336"/>
    </w:p>
    <w:p>
      <w:pPr>
        <w:pStyle w:val="Heading4"/>
      </w:pPr>
      <w:bookmarkStart w:id="1337" w:name="_Toc1096"/>
      <w:r>
        <w:t>الآيات</w:t>
      </w:r>
      <w:bookmarkEnd w:id="1337"/>
    </w:p>
    <w:p>
      <w:pPr>
        <w:pStyle w:val="BookText"/>
      </w:pPr>
      <w:r>
        <w:rPr>
          <w:rFonts w:ascii="Amiri" w:hAnsi="Amiri" w:eastAsia="Amiri" w:cs="Amiri"/>
          <w:lang w:bidi="ar-SA"/>
          <w:color w:val="111111"/>
          <w:sz w:val="28"/>
          <w:szCs w:val="28"/>
          <w:rtl/>
        </w:rPr>
        <w:t xml:space="preserve">المائدة: وَ مِنَ الَّذِينَ هادُوا سَمَّاعُونَ لِلْكَذِبِ‌</w:t>
      </w:r>
      <w:r>
        <w:rPr>
          <w:rStyle w:val="FootnoteReference"/>
        </w:rPr>
        <w:footnoteReference w:id="1695"/>
      </w:r>
    </w:p>
    <w:p>
      <w:pPr>
        <w:pStyle w:val="BookText"/>
      </w:pPr>
      <w:r>
        <w:rPr>
          <w:rFonts w:ascii="Amiri" w:hAnsi="Amiri" w:eastAsia="Amiri" w:cs="Amiri"/>
          <w:lang w:bidi="ar-SA"/>
          <w:color w:val="111111"/>
          <w:sz w:val="28"/>
          <w:szCs w:val="28"/>
          <w:rtl/>
        </w:rPr>
        <w:t xml:space="preserve">مريم: لا يَسْمَعُونَ فِيها لَغْواً إِلَّا سَلاماً</w:t>
      </w:r>
      <w:r>
        <w:rPr>
          <w:rStyle w:val="FootnoteReference"/>
        </w:rPr>
        <w:footnoteReference w:id="1696"/>
      </w:r>
    </w:p>
    <w:p>
      <w:pPr>
        <w:pStyle w:val="BookText"/>
      </w:pPr>
      <w:r>
        <w:rPr>
          <w:rFonts w:ascii="Amiri" w:hAnsi="Amiri" w:eastAsia="Amiri" w:cs="Amiri"/>
          <w:lang w:bidi="ar-SA"/>
          <w:color w:val="111111"/>
          <w:sz w:val="28"/>
          <w:szCs w:val="28"/>
          <w:rtl/>
        </w:rPr>
        <w:t xml:space="preserve">المؤمنون: وَ الَّذِينَ هُمْ عَنِ اللَّغْوِ مُعْرِضُونَ‌</w:t>
      </w:r>
      <w:r>
        <w:rPr>
          <w:rStyle w:val="FootnoteReference"/>
        </w:rPr>
        <w:footnoteReference w:id="1697"/>
      </w:r>
    </w:p>
    <w:p>
      <w:pPr>
        <w:pStyle w:val="BookText"/>
      </w:pPr>
      <w:r>
        <w:rPr>
          <w:rFonts w:ascii="Amiri" w:hAnsi="Amiri" w:eastAsia="Amiri" w:cs="Amiri"/>
          <w:lang w:bidi="ar-SA"/>
          <w:color w:val="111111"/>
          <w:sz w:val="28"/>
          <w:szCs w:val="28"/>
          <w:rtl/>
        </w:rPr>
        <w:t xml:space="preserve">الفرقان: وَ الَّذِينَ لا يَشْهَدُونَ الزُّورَ وَ إِذا مَرُّوا بِاللَّغْوِ مَرُّوا كِراماً</w:t>
      </w:r>
      <w:r>
        <w:rPr>
          <w:rStyle w:val="FootnoteReference"/>
        </w:rPr>
        <w:footnoteReference w:id="1698"/>
      </w:r>
    </w:p>
    <w:p>
      <w:pPr>
        <w:pStyle w:val="BookText"/>
      </w:pPr>
      <w:r>
        <w:rPr>
          <w:rFonts w:ascii="Amiri" w:hAnsi="Amiri" w:eastAsia="Amiri" w:cs="Amiri"/>
          <w:lang w:bidi="ar-SA"/>
          <w:color w:val="111111"/>
          <w:sz w:val="28"/>
          <w:szCs w:val="28"/>
          <w:rtl/>
        </w:rPr>
        <w:t xml:space="preserve">القصص: وَ إِذا سَمِعُوا اللَّغْوَ أَعْرَضُوا عَنْهُ وَ قالُوا لَنا أَعْمالُنا وَ لَكُمْ أَعْمالُكُمْ سَلامٌ عَلَيْكُمْ لا نَبْتَغِي الْجاهِلِينَ‌</w:t>
      </w:r>
      <w:r>
        <w:rPr>
          <w:rStyle w:val="FootnoteReference"/>
        </w:rPr>
        <w:footnoteReference w:id="1699"/>
      </w:r>
    </w:p>
    <w:p>
      <w:pPr>
        <w:pStyle w:val="BookText"/>
      </w:pPr>
      <w:r>
        <w:rPr>
          <w:rFonts w:ascii="Amiri" w:hAnsi="Amiri" w:eastAsia="Amiri" w:cs="Amiri"/>
          <w:lang w:bidi="ar-SA"/>
          <w:color w:val="111111"/>
          <w:sz w:val="28"/>
          <w:szCs w:val="28"/>
          <w:rtl/>
        </w:rPr>
        <w:t xml:space="preserve">لقمان: وَ مِنَ النَّاسِ مَنْ يَشْتَرِي لَهْوَ الْحَدِيثِ لِيُضِلَّ عَنْ سَبِيلِ اللَّهِ بِغَيْرِ عِلْمٍ وَ يَتَّخِذَها هُزُواً أُولئِكَ لَهُمْ عَذابٌ مُهِينٌ‌</w:t>
      </w:r>
      <w:r>
        <w:rPr>
          <w:rStyle w:val="FootnoteReference"/>
        </w:rPr>
        <w:footnoteReference w:id="1700"/>
      </w:r>
    </w:p>
    <w:p>
      <w:pPr>
        <w:pStyle w:val="BookText"/>
      </w:pPr>
      <w:r>
        <w:rPr>
          <w:rFonts w:ascii="Amiri" w:hAnsi="Amiri" w:eastAsia="Amiri" w:cs="Amiri"/>
          <w:lang w:bidi="ar-SA"/>
          <w:color w:val="111111"/>
          <w:sz w:val="28"/>
          <w:szCs w:val="28"/>
          <w:rtl/>
        </w:rPr>
        <w:t xml:space="preserve">المدثر: وَ كُنَّا نَخُوضُ مَعَ الْخائِضِينَ‌</w:t>
      </w:r>
      <w:r>
        <w:rPr>
          <w:rStyle w:val="FootnoteReference"/>
        </w:rPr>
        <w:footnoteReference w:id="1701"/>
      </w:r>
    </w:p>
    <w:p>
      <w:pPr>
        <w:pStyle w:val="BookText"/>
      </w:pPr>
      <w:r>
        <w:rPr>
          <w:rFonts w:ascii="Amiri" w:hAnsi="Amiri" w:eastAsia="Amiri" w:cs="Amiri"/>
          <w:lang w:bidi="ar-SA"/>
          <w:color w:val="111111"/>
          <w:sz w:val="28"/>
          <w:szCs w:val="28"/>
          <w:rtl/>
        </w:rPr>
        <w:t xml:space="preserve">النبأ: لا يَسْمَعُونَ فِيها لَغْواً وَ لا كِذَّاباً</w:t>
      </w:r>
      <w:r>
        <w:rPr>
          <w:rStyle w:val="FootnoteReference"/>
        </w:rPr>
        <w:footnoteReference w:id="1702"/>
      </w:r>
    </w:p>
    <w:p>
      <w:pPr>
        <w:pStyle w:val="Heading4"/>
      </w:pPr>
      <w:bookmarkStart w:id="1338" w:name="_Toc1097"/>
      <w:r>
        <w:t>الأخبار</w:t>
      </w:r>
      <w:bookmarkEnd w:id="1338"/>
    </w:p>
    <w:p>
      <w:pPr>
        <w:pStyle w:val="Heading5"/>
      </w:pPr>
      <w:bookmarkStart w:id="1339" w:name="_Toc1098"/>
      <w:r>
        <w:t>«1»</w:t>
      </w:r>
      <w:bookmarkEnd w:id="1339"/>
    </w:p>
    <w:p>
      <w:pPr>
        <w:pStyle w:val="BookText"/>
      </w:pPr>
      <w:r>
        <w:rPr>
          <w:rFonts w:ascii="Amiri" w:hAnsi="Amiri" w:eastAsia="Amiri" w:cs="Amiri"/>
          <w:lang w:bidi="ar-SA"/>
          <w:color w:val="111111"/>
          <w:sz w:val="28"/>
          <w:szCs w:val="28"/>
          <w:rtl/>
        </w:rPr>
        <w:t xml:space="preserve">عد، [العقائد]: ذُكِرَ الْقَصَّاصُونَ عِنْدَ الصَّادِقِ عليه السلام فَقَالَ لَعَنَهُمُ اللَّهُ إِنَّهُمْ يُشِيعُونَ عَلَيْنَا وَ سُئِلَ الصَّادِقُ عليه السلام عَنِ الْقُصَّاصِ أَ يَحِلُّ الِاسْتِمَاعُ لَهُمْ فَقَالَ لَا وَ قَالَ عليه السلام مَنْ أَصْغَي إِلَي نَاطِقٍ فَقَدْ عَبَدَهُ فَإِنْ كَانَ النَّاطِقُ عَنِ اللَّهِ فَقَدْ عَبَدَ اللَّهَ وَ إِنْ كَانَ النَّاطِقُ عَنْ إِبْلِيسَ فَقَدْ عَبَدَ إِبْلِيسَ .</w:t>
      </w:r>
    </w:p>
    <w:p>
      <w:pPr>
        <w:pStyle w:val="BookText"/>
      </w:pPr>
      <w:r>
        <w:rPr>
          <w:rFonts w:ascii="Amiri" w:hAnsi="Amiri" w:eastAsia="Amiri" w:cs="Amiri"/>
          <w:lang w:bidi="ar-SA"/>
          <w:color w:val="111111"/>
          <w:sz w:val="28"/>
          <w:szCs w:val="28"/>
          <w:rtl/>
        </w:rPr>
        <w:t xml:space="preserve">وَ سُئِلَ الصَّادِقُ عليه السلام عَنْ قَوْلِ اللَّهِ تَعَالَي وَ الشُّعَراءُ يَتَّبِعُهُمُ الْغاوُونَ‌</w:t>
      </w:r>
      <w:r>
        <w:rPr>
          <w:rStyle w:val="FootnoteReference"/>
        </w:rPr>
        <w:footnoteReference w:id="1703"/>
      </w:r>
    </w:p>
    <w:p>
      <w:pPr>
        <w:pStyle w:val="Heading3"/>
      </w:pPr>
      <w:bookmarkStart w:id="1340" w:name="_Toc1099"/>
      <w:r>
        <w:t>باب یکصد و پانزده: شنیدن سخن لغو و دروغ و باطل و قصه</w:t>
      </w:r>
      <w:bookmarkEnd w:id="1340"/>
    </w:p>
    <w:p>
      <w:pPr>
        <w:pStyle w:val="Heading4"/>
      </w:pPr>
      <w:bookmarkStart w:id="1341" w:name="_Toc1100"/>
      <w:r>
        <w:t>آیات</w:t>
      </w:r>
      <w:bookmarkEnd w:id="13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الَّذِینَ هادُوا سَمَّاعُونَ لِلْکَذِبِ‌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{[آنان] که [به سخنان تو] گوش می‌سپارند [تا بهانه‌ای] برای تکذیب [تو بیابند]}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یَسْمَعُونَ فِیها لَغْواً إِلَّا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{در آنجا سخن بیهوده‌ای نمی‌شنوند، جز درود}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مؤمنون وَ الَّذِینَ هُمْ عَنِ اللَّغْوِ مُعْرِضُونَ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آنان که از بیهوده رویگردانند}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کسانی‌اند که گواهی دروغ نمی‌دهند؛ و چون بر لغو بگذرند با بزرگواری می‌گیذرند.}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چون لغوی بشنوند از آن روی برمی‌تابند و می‌گویند: «کردارهای ما از آنِ ما و کردارهای شما از آنِ شماست. سلام بر شما، جویای [مصاحبت] نادانان نیستیم} - وَ مِنَ النَّاسِ مَنْ یَشْتَرِی لَهْوَ الْحَدِیثِ لِیُضِلَّ عَنْ سَبِیلِ اللَّهِ بِغَیْرِ عِلْمٍ وَ یَتَّخِذَها هُزُواً أُولئِکَ لَهُمْ عَذابٌ مُهِینٌ‌</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{و برخی از مردم کسانی‌اند که سخن بیهوده را خریدارند تا [مردم را] بی[هیچ] دانشی از راه خدا گمراه کنند، و [راه خدا] را به ریشخند گیرند؛ برای آنان عذابی خوارکننده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کُنَّا نَخُوضُ مَعَ الْخائِضِینَ‌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{با هرزه‌درایان هرزه‌درایی می‌کردیم}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یَسْمَعُونَ فِیها لَغْواً وَ لا کِذَّاباً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{در آنجا نه بیهوده‌ای شنوند، و نه [یکدیگر را] تکذیب [کنند]}</w:t>
      </w:r>
    </w:p>
    <w:p>
      <w:pPr>
        <w:pStyle w:val="Heading4"/>
      </w:pPr>
      <w:bookmarkStart w:id="1342" w:name="_Toc1101"/>
      <w:r>
        <w:t>روایات</w:t>
      </w:r>
      <w:bookmarkEnd w:id="1342"/>
    </w:p>
    <w:p>
      <w:pPr>
        <w:pStyle w:val="Heading5"/>
      </w:pPr>
      <w:bookmarkStart w:id="1343" w:name="_Toc1102"/>
      <w:r>
        <w:t>روایت 1</w:t>
      </w:r>
      <w:bookmarkEnd w:id="1343"/>
    </w:p>
    <w:p>
      <w:pPr>
        <w:pStyle w:val="BookText"/>
      </w:pPr>
      <w:r>
        <w:rPr>
          <w:rFonts w:ascii="IRNazanin" w:hAnsi="IRNazanin" w:eastAsia="IRNazanin" w:cs="IRNazanin"/>
          <w:lang w:bidi="fa-IR"/>
          <w:color w:val="111111"/>
          <w:sz w:val="28"/>
          <w:szCs w:val="28"/>
          <w:rtl/>
        </w:rPr>
        <w:t xml:space="preserve">عقائد: در محضر امام صادق علیه السّلام از داستان‌سرایان و قصه‌گویان و افسانه‌پردازان سخن به میان آمد، امام علیه السّلام فرمود: خداوند آنها را لعنت کند که سخنان ناروائی بر علیه پخش کرده وشایعه پراکنی می کنند.</w:t>
      </w:r>
    </w:p>
    <w:p>
      <w:pPr>
        <w:pStyle w:val="BookText"/>
      </w:pPr>
      <w:r>
        <w:rPr>
          <w:rFonts w:ascii="IRNazanin" w:hAnsi="IRNazanin" w:eastAsia="IRNazanin" w:cs="IRNazanin"/>
          <w:lang w:bidi="fa-IR"/>
          <w:color w:val="111111"/>
          <w:sz w:val="28"/>
          <w:szCs w:val="28"/>
          <w:rtl/>
        </w:rPr>
        <w:t xml:space="preserve">از امام صادق علیه السّلام سؤال شد آیا جایز است ما به سخنان قصه‌گویان گوش فرا دهیم، فرمودند خیر، حق ندارید و بعد فرمودند هر کس به حرف های سخن گویی فرا دهد او را عبادت کرده است، اگر ناطق از خداوند سخن بگوید خدا را پرستیده و اگر از شیطان سخن بگوید، او را عبادت کرده است.</w:t>
      </w:r>
    </w:p>
    <w:p>
      <w:pPr>
        <w:pStyle w:val="BookText"/>
      </w:pPr>
      <w:r>
        <w:rPr>
          <w:rFonts w:ascii="IRNazanin" w:hAnsi="IRNazanin" w:eastAsia="IRNazanin" w:cs="IRNazanin"/>
          <w:lang w:bidi="fa-IR"/>
          <w:color w:val="111111"/>
          <w:sz w:val="28"/>
          <w:szCs w:val="28"/>
          <w:rtl/>
        </w:rPr>
        <w:t xml:space="preserve">از امام صادق علیه السّلام پرسیدند تفسیر آیه شریفه وَ الشُّعَراءُ یَتَّبِعُهُمُ الْغاوُونَ‌</w:t>
      </w:r>
      <w:r>
        <w:rPr>
          <w:rStyle w:val="FootnoteReference"/>
        </w:rPr>
        <w:footnoteReference w:id="1705"/>
      </w:r>
      <w:r>
        <w:rPr>
          <w:rFonts w:ascii="IRNazanin" w:hAnsi="IRNazanin" w:eastAsia="IRNazanin" w:cs="IRNazanin"/>
          <w:lang w:bidi="fa-IR"/>
          <w:color w:val="111111"/>
          <w:sz w:val="28"/>
          <w:szCs w:val="28"/>
          <w:rtl/>
        </w:rPr>
        <w:t xml:space="preserve">{و شاعران را گمراهان پیروی می‌کنند}چیست؟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9" w:name="pg13499_119280"/>
    <w:bookmarkEnd w:id="179"/>
    <w:p>
      <w:pPr>
        <w:pStyle w:val="BookText"/>
      </w:pPr>
      <w:r>
        <w:rPr>
          <w:rFonts w:ascii="Amiri" w:hAnsi="Amiri" w:eastAsia="Amiri" w:cs="Amiri"/>
          <w:lang w:bidi="ar-SA"/>
          <w:color w:val="111111"/>
          <w:sz w:val="28"/>
          <w:szCs w:val="28"/>
          <w:rtl/>
        </w:rPr>
        <w:t xml:space="preserve">قَالَ هُمُ الْقُصَّاصُ.</w:t>
      </w:r>
    </w:p>
    <w:p>
      <w:pPr>
        <w:pStyle w:val="BookText"/>
      </w:pPr>
      <w:r>
        <w:rPr>
          <w:rFonts w:ascii="Amiri" w:hAnsi="Amiri" w:eastAsia="Amiri" w:cs="Amiri"/>
          <w:lang w:bidi="ar-SA"/>
          <w:color w:val="111111"/>
          <w:sz w:val="28"/>
          <w:szCs w:val="28"/>
          <w:rtl/>
        </w:rPr>
        <w:t xml:space="preserve">وَ قَالَ النَّبِيُّ صلي الله عليه و آله: مَنْ أَتَي ذَا بِدْعَةٍ فَوَقَّرَهُ فَقَدْ سَعَي فِي هَدْمِ الْإِسْلَامِ‌</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1344" w:name="_Toc1103"/>
      <w:r>
        <w:t>أقول</w:t>
      </w:r>
      <w:bookmarkEnd w:id="1344"/>
    </w:p>
    <w:p>
      <w:pPr>
        <w:pStyle w:val="BookText"/>
      </w:pPr>
      <w:r>
        <w:rPr>
          <w:rFonts w:ascii="Amiri" w:hAnsi="Amiri" w:eastAsia="Amiri" w:cs="Amiri"/>
          <w:lang w:bidi="ar-SA"/>
          <w:color w:val="111111"/>
          <w:sz w:val="28"/>
          <w:szCs w:val="28"/>
          <w:rtl/>
        </w:rPr>
        <w:t xml:space="preserve">و يلوح من سوق كلام الصدوق في كتاب عقائده المشار إليه أنه قد حمل الخبر الأخير علي معني يشمل حكاية حال القصاصين أيضا و لكن لا دلالة في هذا الخبر عليه فتأمل.</w:t>
      </w:r>
    </w:p>
    <w:p>
      <w:pPr>
        <w:pStyle w:val="Heading5"/>
      </w:pPr>
      <w:bookmarkStart w:id="1345" w:name="_Toc1104"/>
      <w:r>
        <w:t>«2»</w:t>
      </w:r>
      <w:bookmarkEnd w:id="1345"/>
    </w:p>
    <w:p>
      <w:pPr>
        <w:pStyle w:val="BookText"/>
      </w:pPr>
      <w:r>
        <w:rPr>
          <w:rFonts w:ascii="Amiri" w:hAnsi="Amiri" w:eastAsia="Amiri" w:cs="Amiri"/>
          <w:lang w:bidi="ar-SA"/>
          <w:color w:val="111111"/>
          <w:sz w:val="28"/>
          <w:szCs w:val="28"/>
          <w:rtl/>
        </w:rPr>
        <w:t xml:space="preserve">ذُكِرَ الْقَصَّاصُونَ وَ سَاقَ الْحَدِيثَ إِلَي قَوْلِهِ قَالَ هُمُ الْقُصَّاصُ‌</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5"/>
      </w:pPr>
      <w:bookmarkStart w:id="1346" w:name="_Toc1105"/>
      <w:r>
        <w:t>«3»</w:t>
      </w:r>
      <w:bookmarkEnd w:id="1346"/>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عَبْدِ اللَّهِ عليه السلام قَالَ قَالَ: إِنَّ أَمِيرَ الْمُؤْمِنِينَ عليه السلام رَأَي قَاصّاً فِي الْمَسْجِدِ فَضَرَبَهُ بِالدِّرَّةِ وَ طَرَدَهُ‌</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بِإِسْنَادِهِ عَنْ عَلِيِّ بْنِ إِبْرَاهِيمَ: مِثْلَهُ‌</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Heading3"/>
      </w:pPr>
      <w:bookmarkStart w:id="1347" w:name="_Toc1106"/>
      <w:r>
        <w:t>باب 116 الرياء</w:t>
      </w:r>
      <w:bookmarkEnd w:id="1347"/>
    </w:p>
    <w:p>
      <w:pPr>
        <w:pStyle w:val="Heading4"/>
      </w:pPr>
      <w:bookmarkStart w:id="1348" w:name="_Toc1107"/>
      <w:r>
        <w:t>الآيات</w:t>
      </w:r>
      <w:bookmarkEnd w:id="1348"/>
    </w:p>
    <w:p>
      <w:pPr>
        <w:pStyle w:val="Heading5"/>
      </w:pPr>
      <w:bookmarkStart w:id="1349" w:name="_Toc1108"/>
      <w:r>
        <w:t>اشارة</w:t>
      </w:r>
      <w:bookmarkEnd w:id="1349"/>
    </w:p>
    <w:p>
      <w:pPr>
        <w:pStyle w:val="BookText"/>
      </w:pPr>
      <w:r>
        <w:rPr>
          <w:rFonts w:ascii="Amiri" w:hAnsi="Amiri" w:eastAsia="Amiri" w:cs="Amiri"/>
          <w:lang w:bidi="ar-SA"/>
          <w:color w:val="111111"/>
          <w:sz w:val="28"/>
          <w:szCs w:val="28"/>
          <w:rtl/>
        </w:rPr>
        <w:t xml:space="preserve">البقرة: كَالَّذِي يُنْفِقُ مالَهُ رِئاءَ النَّاسِ‌</w:t>
      </w:r>
      <w:r>
        <w:rPr>
          <w:rStyle w:val="FootnoteReference"/>
        </w:rPr>
        <w:footnoteReference w:id="1710"/>
      </w:r>
    </w:p>
    <w:p>
      <w:pPr>
        <w:pStyle w:val="BookText"/>
      </w:pPr>
      <w:r>
        <w:rPr>
          <w:rFonts w:ascii="Amiri" w:hAnsi="Amiri" w:eastAsia="Amiri" w:cs="Amiri"/>
          <w:lang w:bidi="ar-SA"/>
          <w:color w:val="111111"/>
          <w:sz w:val="28"/>
          <w:szCs w:val="28"/>
          <w:rtl/>
        </w:rPr>
        <w:t xml:space="preserve">النساء: وَ الَّذِينَ يُنْفِقُونَ أَمْوالَهُمْ رِئاءَ النَّاسِ‌</w:t>
      </w:r>
      <w:r>
        <w:rPr>
          <w:rStyle w:val="FootnoteReference"/>
        </w:rPr>
        <w:footnoteReference w:id="1711"/>
      </w:r>
    </w:p>
    <w:p>
      <w:pPr>
        <w:pStyle w:val="BookText"/>
      </w:pPr>
      <w:r>
        <w:rPr>
          <w:rFonts w:ascii="Amiri" w:hAnsi="Amiri" w:eastAsia="Amiri" w:cs="Amiri"/>
          <w:lang w:bidi="ar-SA"/>
          <w:color w:val="111111"/>
          <w:sz w:val="28"/>
          <w:szCs w:val="28"/>
          <w:rtl/>
        </w:rPr>
        <w:t xml:space="preserve">و قال تعالي: في وصف المنافقين يُراؤُنَ النَّاسَ‌</w:t>
      </w:r>
      <w:r>
        <w:rPr>
          <w:rStyle w:val="FootnoteReference"/>
        </w:rPr>
        <w:footnoteReference w:id="1712"/>
      </w:r>
    </w:p>
    <w:p>
      <w:pPr>
        <w:pStyle w:val="BookText"/>
      </w:pPr>
      <w:r>
        <w:rPr>
          <w:rFonts w:ascii="Amiri" w:hAnsi="Amiri" w:eastAsia="Amiri" w:cs="Amiri"/>
          <w:lang w:bidi="ar-SA"/>
          <w:color w:val="111111"/>
          <w:sz w:val="28"/>
          <w:szCs w:val="28"/>
          <w:rtl/>
        </w:rPr>
        <w:t xml:space="preserve">الأنفال: وَ لا تَكُونُوا كَالَّذِينَ خَرَجُوا مِنْ دِيارِهِمْ بَطَراً وَ رِئاءَ النَّاسِ وَ يَصُدُّونَ عَنْ سَبِيلِ اللَّهِ وَ اللَّهُ بِما يَعْمَلُونَ مُحِيطٌ</w:t>
      </w:r>
      <w:r>
        <w:rPr>
          <w:rStyle w:val="FootnoteReference"/>
        </w:rPr>
        <w:footnoteReference w:id="1713"/>
      </w:r>
    </w:p>
    <w:p>
      <w:pPr>
        <w:pStyle w:val="BookText"/>
      </w:pPr>
      <w:r>
        <w:rPr>
          <w:rFonts w:ascii="Amiri" w:hAnsi="Amiri" w:eastAsia="Amiri" w:cs="Amiri"/>
          <w:lang w:bidi="ar-SA"/>
          <w:color w:val="111111"/>
          <w:sz w:val="28"/>
          <w:szCs w:val="28"/>
          <w:rtl/>
        </w:rPr>
        <w:t xml:space="preserve">الماعون: الَّذِينَ هُمْ يُراؤُنَ وَ يَمْنَعُونَ الْماعُونَ‌</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فرمود: آن‌ها قصه‌گویان وداستان سرا یان می‌باشند.</w:t>
      </w:r>
    </w:p>
    <w:p>
      <w:pPr>
        <w:pStyle w:val="BookText"/>
      </w:pPr>
      <w:r>
        <w:rPr>
          <w:rFonts w:ascii="IRNazanin" w:hAnsi="IRNazanin" w:eastAsia="IRNazanin" w:cs="IRNazanin"/>
          <w:lang w:bidi="fa-IR"/>
          <w:color w:val="111111"/>
          <w:sz w:val="28"/>
          <w:szCs w:val="28"/>
          <w:rtl/>
        </w:rPr>
        <w:t xml:space="preserve">رسول اکرم صلی اللَّه علیه و آله فرمودند: هر کس از بدعت‌گذاری طرفداری کند و او را احترام بگذارد. در خراب کردن پایه‌های اسلام همت گماشته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نزد بدعتگزاری برود و او را احترام کند در راه نابودی اسلام قدم برداشته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Heading5"/>
      </w:pPr>
      <w:bookmarkStart w:id="1350" w:name="_Toc1109"/>
      <w:r>
        <w:t>نویسنده</w:t>
      </w:r>
      <w:bookmarkEnd w:id="1350"/>
    </w:p>
    <w:p>
      <w:pPr>
        <w:pStyle w:val="BookText"/>
      </w:pPr>
      <w:r>
        <w:rPr>
          <w:rFonts w:ascii="IRNazanin" w:hAnsi="IRNazanin" w:eastAsia="IRNazanin" w:cs="IRNazanin"/>
          <w:lang w:bidi="fa-IR"/>
          <w:color w:val="111111"/>
          <w:sz w:val="28"/>
          <w:szCs w:val="28"/>
          <w:rtl/>
        </w:rPr>
        <w:t xml:space="preserve">از روایتی که شیخ صدوق در کتاب عقاید به آن اشاره کرده است، چنین به نظر می رسد روایت اخیر شامل حکایت حال قصه‌گویان نیز می شود، اما در این روایت به این نکته اشاره ندارد، لازم است این نکته را مورد توجه قرار دهید.</w:t>
      </w:r>
    </w:p>
    <w:p>
      <w:pPr>
        <w:pStyle w:val="Heading5"/>
      </w:pPr>
      <w:bookmarkStart w:id="1351" w:name="_Toc1110"/>
      <w:r>
        <w:t>روایت 2</w:t>
      </w:r>
      <w:bookmarkEnd w:id="1351"/>
    </w:p>
    <w:p>
      <w:pPr>
        <w:pStyle w:val="BookText"/>
      </w:pPr>
      <w:r>
        <w:rPr>
          <w:rFonts w:ascii="IRNazanin" w:hAnsi="IRNazanin" w:eastAsia="IRNazanin" w:cs="IRNazanin"/>
          <w:lang w:bidi="fa-IR"/>
          <w:color w:val="111111"/>
          <w:sz w:val="28"/>
          <w:szCs w:val="28"/>
          <w:rtl/>
        </w:rPr>
        <w:t xml:space="preserve">از قصه‌گویان سخن به میان آمد تا آنجا که حضرت علیه السلام فرمود: آن‌ها همان قصه‌گویان هستند.</w:t>
      </w:r>
    </w:p>
    <w:p>
      <w:pPr>
        <w:pStyle w:val="Heading5"/>
      </w:pPr>
      <w:bookmarkStart w:id="1352" w:name="_Toc1111"/>
      <w:r>
        <w:t>روایت 3</w:t>
      </w:r>
      <w:bookmarkEnd w:id="1352"/>
    </w:p>
    <w:p>
      <w:pPr>
        <w:pStyle w:val="BookText"/>
      </w:pPr>
      <w:r>
        <w:rPr>
          <w:rFonts w:ascii="IRNazanin" w:hAnsi="IRNazanin" w:eastAsia="IRNazanin" w:cs="IRNazanin"/>
          <w:lang w:bidi="fa-IR"/>
          <w:color w:val="111111"/>
          <w:sz w:val="28"/>
          <w:szCs w:val="28"/>
          <w:rtl/>
        </w:rPr>
        <w:t xml:space="preserve">کافی: امام صادق علیه السلام فرمود: امیرالمومنین علیه السلام قصه گویی را در مسجد دید(در حال داستان گفتن)، او را با تازیانه زده و از مسجد بیرون انداخت.</w:t>
      </w:r>
      <w:r>
        <w:rPr>
          <w:rStyle w:val="FootnoteReference"/>
        </w:rPr>
        <w:footnoteReference w:id="17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التهذیب روایتی شبیه به این حدیث از علی  ابن  ابراهیم نقل شده است4 .</w:t>
      </w:r>
    </w:p>
    <w:p>
      <w:pPr>
        <w:pStyle w:val="Heading3"/>
      </w:pPr>
      <w:bookmarkStart w:id="1353" w:name="_Toc1112"/>
      <w:r>
        <w:t>باب یکصد و شانزدهم : ریا</w:t>
      </w:r>
      <w:bookmarkEnd w:id="1353"/>
    </w:p>
    <w:p>
      <w:pPr>
        <w:pStyle w:val="Heading4"/>
      </w:pPr>
      <w:bookmarkStart w:id="1354" w:name="_Toc1113"/>
      <w:r>
        <w:t>آیات</w:t>
      </w:r>
      <w:bookmarkEnd w:id="13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کَالَّذِی یُنْفِقُ مالَهُ رِئاءَ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{کسی که مالش را برای خودنمایی به مردم، انفاق می‌کند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یُنْفِقُونَ أَمْوالَهُمْ رِئاءَ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کسانی که اموالشان را برای نشان‌دادن به مردم انفاق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یُراؤُنَ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{با مردم ریا می‌کنند}</w:t>
      </w:r>
    </w:p>
    <w:p>
      <w:pPr>
        <w:pStyle w:val="BookText"/>
      </w:pPr>
      <w:r>
        <w:rPr>
          <w:rFonts w:ascii="Amiri" w:hAnsi="Amiri" w:eastAsia="Amiri" w:cs="Amiri"/>
          <w:lang w:bidi="ar-SA"/>
          <w:color w:val="111111"/>
          <w:sz w:val="28"/>
          <w:szCs w:val="28"/>
          <w:rtl/>
        </w:rPr>
        <w:t xml:space="preserve">أنفال وَ لا تَکُونُوا کَالَّذِینَ خَرَجُوا مِنْ دِیارِهِمْ بَطَراً وَ رِئاءَ النَّاسِ وَ یَصُدُّونَ عَنْ سَبِیلِ اللَّهِ وَ اللَّهُ بِما یَعْمَلُونَ مُحِیطٌ</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{و مانند کسانی مباشید که از خانه‌هایشان با حالت سرمستی و به صرف نمایش به مردم خارج شدند و [مردم را] از راه خدا باز می‌داشتند، و خدا به آنچه می‌کنند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هُمْ یُراؤُنَ وَ یَمْنَعُونَ الْماعُونَ‌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{آنان که ریا می‌کنند، و از [دادن] زکات [و وسایل و مایحتاج خانه] خودداری می‌ورزند}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0" w:name="pg13499_119281"/>
    <w:bookmarkEnd w:id="180"/>
    <w:p>
      <w:pPr>
        <w:pStyle w:val="Heading4"/>
      </w:pPr>
      <w:bookmarkStart w:id="1355" w:name="_Toc1114"/>
      <w:r>
        <w:t>الأخبار</w:t>
      </w:r>
      <w:bookmarkEnd w:id="1355"/>
    </w:p>
    <w:p>
      <w:pPr>
        <w:pStyle w:val="Heading5"/>
      </w:pPr>
      <w:bookmarkStart w:id="1356" w:name="_Toc1115"/>
      <w:r>
        <w:t>«1»</w:t>
      </w:r>
      <w:bookmarkEnd w:id="1356"/>
    </w:p>
    <w:p>
      <w:pPr>
        <w:pStyle w:val="BookText"/>
      </w:pPr>
      <w:r>
        <w:rPr>
          <w:rFonts w:ascii="Amiri" w:hAnsi="Amiri" w:eastAsia="Amiri" w:cs="Amiri"/>
          <w:lang w:bidi="ar-SA"/>
          <w:color w:val="111111"/>
          <w:sz w:val="28"/>
          <w:szCs w:val="28"/>
          <w:rtl/>
        </w:rPr>
        <w:t xml:space="preserve">كا، [الكافي] عَنْ عِدَّةٍ مِنْ أَصْحَابِنَا عَنْ سَهْلِ بْنِ زِيَادٍ عَنْ جَعْفَرِ بْنِ مُحَمَّدٍ الْأَشْعَرِيِّ عَنِ ابْنِ الْقَدَّاحِ عَنْ أَبِي بَصِيرٍ عَنْ أَبِي عَبْدِ اللَّهِ عليه السلام: أَنَّهُ قَالَ لِعَبَّادِ بْنِ كَثِيرٍ الْبَصْرِيِّ فِي الْمَسْجِدِ وَيْلَكَ يَا عَبَّادُ إِيَّاكَ وَ الرِّيَاءَ فَإِنَّهُ مَنْ عَمِلَ لِغَيْرِ اللَّهِ وَكَلَهُ اللَّهُ إِلَي مَنْ عَمِلَ لَهُ‌</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1357" w:name="_Toc1116"/>
      <w:r>
        <w:t>بيان</w:t>
      </w:r>
      <w:bookmarkEnd w:id="1357"/>
    </w:p>
    <w:p>
      <w:pPr>
        <w:pStyle w:val="BookText"/>
      </w:pPr>
      <w:r>
        <w:rPr>
          <w:rFonts w:ascii="Amiri" w:hAnsi="Amiri" w:eastAsia="Amiri" w:cs="Amiri"/>
          <w:lang w:bidi="ar-SA"/>
          <w:color w:val="111111"/>
          <w:sz w:val="28"/>
          <w:szCs w:val="28"/>
          <w:rtl/>
        </w:rPr>
        <w:t xml:space="preserve">وكله الله إلي من عمل له أي في الآخرة كما سيأتي أو الأعم منها و من الدنيا و قيل وكل ذلك العمل إلي الغير و لا يقبله أصلا وَ قَدْ رُوِيَ عَنِ النَّبِيِّ صلي الله عليه و آله أَنَّهُ قَالَ: إِنَّ أَخْوَفَ مَا أَخَافُ عَلَيْكُمْ الشِّرْكُ الْأَصْغَرُ قِيلَ وَ مَا الشِّرْكُ الْأَصْغَرُ يَا رَسُولَ اللَّهِ قَالَ الرِّيَاءُ قَالَ يَقُولُ اللَّهُ عَزَّ وَ جَلَّ يَوْمَ الْقِيَامَةِ إِذَا جَازَي الْعِبَادَ بِأَعْمَالِهِمْ اذْهَبُوا إِلَي الَّذِينَ كُنْتُمْ تُرَاءُونَ فِي الدُّنْيَا هَلْ تَجِدُونَ عِنْدَهُمْ ثَوَابَ أَعْمَالِكُمْ.</w:t>
      </w:r>
    </w:p>
    <w:p>
      <w:pPr>
        <w:pStyle w:val="BookText"/>
      </w:pPr>
      <w:r>
        <w:rPr>
          <w:rFonts w:ascii="Amiri" w:hAnsi="Amiri" w:eastAsia="Amiri" w:cs="Amiri"/>
          <w:lang w:bidi="ar-SA"/>
          <w:color w:val="111111"/>
          <w:sz w:val="28"/>
          <w:szCs w:val="28"/>
          <w:rtl/>
        </w:rPr>
        <w:t xml:space="preserve">و قال بعض المحققين اعلم أن الرياء مشتق من الرؤية و السمعة مشتق من السماع و إنما الرياء أصله طلب المنزلة في قلوب الناس بإراءتهم خصال الخير إلا أن الجاه و المنزلة يطلب في القلب بأعمال سوي العبادات و يطلب بالعبادات و اسم الرياء مخصوص بحكم العادة بطلب المنزلة في القلوب بالعبادات و إظهارها فحد الرياء هو إرادة المنزلة بطاعة الله تعالي فالمرائي هو العابد و المراءي هو الناس المطلوب رؤيتهم لطلب المنزلة في قلوبهم و المراءي به هو الخصال التي قصد المرائي إظهارها و الرياء هو قصد إظهار ذلك و المراءي بها كثيرة و يجمعها خمسة أقسام و هي مجامع ما يتزين العبد به للناس و هو البدن و الزي و القول و العمل و الأتباع و الأشياء الخارجة.</w:t>
      </w:r>
    </w:p>
    <w:p>
      <w:pPr>
        <w:pStyle w:val="BookText"/>
      </w:pPr>
      <w:r>
        <w:rPr>
          <w:rFonts w:ascii="Amiri" w:hAnsi="Amiri" w:eastAsia="Amiri" w:cs="Amiri"/>
          <w:lang w:bidi="ar-SA"/>
          <w:color w:val="111111"/>
          <w:sz w:val="28"/>
          <w:szCs w:val="28"/>
          <w:rtl/>
        </w:rPr>
        <w:t xml:space="preserve">و لذلك أهل الدنيا يراءون بهذه الأسباب الخمسة إلا أن طلب الجاه و قصد الرياء بأعمال ليست من جملة الطاعات أهون من الرياء بالطاعات.</w:t>
      </w:r>
    </w:p>
    <w:p>
      <w:pPr>
        <w:pStyle w:val="BookText"/>
      </w:pPr>
      <w:r>
        <w:rPr>
          <w:rFonts w:ascii="Amiri" w:hAnsi="Amiri" w:eastAsia="Amiri" w:cs="Amiri"/>
          <w:lang w:bidi="ar-SA"/>
          <w:color w:val="111111"/>
          <w:sz w:val="28"/>
          <w:szCs w:val="28"/>
          <w:rtl/>
        </w:rPr>
        <w:t xml:space="preserve">و الأول الرياء في الدين من جهة البدن و ذلك بإظهار النحول و الصفار ليوهم بذلك شدة الاجتهاد و عظم الحزن علي أمر الدين و غلبة خوف الآخرة و ليدل</w:t>
      </w:r>
    </w:p>
    <w:p>
      <w:pPr>
        <w:pStyle w:val="Heading4"/>
      </w:pPr>
      <w:bookmarkStart w:id="1358" w:name="_Toc1117"/>
      <w:r>
        <w:t>روایات</w:t>
      </w:r>
      <w:bookmarkEnd w:id="1358"/>
    </w:p>
    <w:p>
      <w:pPr>
        <w:pStyle w:val="Heading5"/>
      </w:pPr>
      <w:bookmarkStart w:id="1359" w:name="_Toc1118"/>
      <w:r>
        <w:t>روایت 1</w:t>
      </w:r>
      <w:bookmarkEnd w:id="1359"/>
    </w:p>
    <w:p>
      <w:pPr>
        <w:pStyle w:val="BookText"/>
      </w:pPr>
      <w:r>
        <w:rPr>
          <w:rFonts w:ascii="IRNazanin" w:hAnsi="IRNazanin" w:eastAsia="IRNazanin" w:cs="IRNazanin"/>
          <w:lang w:bidi="fa-IR"/>
          <w:color w:val="111111"/>
          <w:sz w:val="28"/>
          <w:szCs w:val="28"/>
          <w:rtl/>
        </w:rPr>
        <w:t xml:space="preserve">کافی: امام صادق علیه السلام به عباد بن کثیر بصری در مسجد فرمود: وای بر تو ای عباد، برتو باد پرهیز و دوری کردن از ریاکاری، به درستی که ریا عبارت است از عمل کردن وانجام دادن کارها برای غیر خدا، (هر کس برای غیر خدا کار کند،) خداوند کارش را به آن کسی که کار را برایش انجام داده واگذار می‌کند.</w:t>
      </w:r>
      <w:r>
        <w:rPr>
          <w:rStyle w:val="FootnoteReference"/>
        </w:rPr>
        <w:footnoteReference w:id="1718"/>
      </w:r>
    </w:p>
    <w:p>
      <w:pPr>
        <w:pStyle w:val="Heading5"/>
      </w:pPr>
      <w:bookmarkStart w:id="1360" w:name="_Toc1119"/>
      <w:r>
        <w:t>شرح</w:t>
      </w:r>
      <w:bookmarkEnd w:id="1360"/>
    </w:p>
    <w:p>
      <w:pPr>
        <w:pStyle w:val="BookText"/>
      </w:pPr>
      <w:r>
        <w:rPr>
          <w:rFonts w:ascii="IRNazanin" w:hAnsi="IRNazanin" w:eastAsia="IRNazanin" w:cs="IRNazanin"/>
          <w:lang w:bidi="fa-IR"/>
          <w:color w:val="111111"/>
          <w:sz w:val="28"/>
          <w:szCs w:val="28"/>
          <w:rtl/>
        </w:rPr>
        <w:t xml:space="preserve">«وکله الله الی من عمل له» همانطور که در ادامه ذکر خواهد شد منظور در آخرت است، و یا اعم از آن، در آخرت و در دنیا است. گفته می‌شود: آن عمل را به غیر واگذار می کند،اصلا از او پذیرفته نمی‌شود.</w:t>
      </w:r>
    </w:p>
    <w:p>
      <w:pPr>
        <w:pStyle w:val="BookText"/>
      </w:pPr>
      <w:r>
        <w:rPr>
          <w:rFonts w:ascii="IRNazanin" w:hAnsi="IRNazanin" w:eastAsia="IRNazanin" w:cs="IRNazanin"/>
          <w:lang w:bidi="fa-IR"/>
          <w:color w:val="111111"/>
          <w:sz w:val="28"/>
          <w:szCs w:val="28"/>
          <w:rtl/>
        </w:rPr>
        <w:t xml:space="preserve">از رسول خدا صلی الله علیه و اله نقل شده است: آن موضوعی که بیشتر ازهمه چیز، درباره آن، برای شما می‌ترسم شرک کوچک است، گفتند یا رسول اللَّه شرک کوچک کدام است؟ فرمودند: آن ریا می‌باشد، روز قیامت که خداوند در مقابل اعمال شان به بندگان پاداش می‌دهد، می‌گوید: بروید پیش همان کسانی که در دنیا کارهایتان را برای نشان دادن به آنها (ریاکردن در مقابل آنها)انجام می دادید، که آیا پاداش اعمال تان را نزد ایشان پیدا می کنید؟</w:t>
      </w:r>
    </w:p>
    <w:p>
      <w:pPr>
        <w:pStyle w:val="BookText"/>
      </w:pPr>
      <w:r>
        <w:rPr>
          <w:rFonts w:ascii="IRNazanin" w:hAnsi="IRNazanin" w:eastAsia="IRNazanin" w:cs="IRNazanin"/>
          <w:lang w:bidi="fa-IR"/>
          <w:color w:val="111111"/>
          <w:sz w:val="28"/>
          <w:szCs w:val="28"/>
          <w:rtl/>
        </w:rPr>
        <w:t xml:space="preserve">برخی از محققان می‌گویند: ریا از «رؤیه» ، و سمعه از «سماع» مشتق شده و به درستی ریا به معنای طلب مقام و منزلت در بین مردم با نشان دادن کارهای نیک به آن‌هاست، مگر اینکه جاه وعزب وبه دست آوردن جایگاه والا در قلب است که بااعمالی غیر از عبادت ها به دست می آید در حالی که ریا کار با عبادت ها به دنبال به دست آوردن آن است، ونام واسم ریا به طور معمول، به شخصی گویند که می خواهد با عبادت ها ونشان دادن وآشکار کردن آنها نزد دیگران، جایگاه مورد نظرش را به دست آورد، حد ومرز ریا، این است که فرد باطاعات وعبادات در پی به دست آوردن منزلت وعزت است . «المرائی: ریاکار» عابد، و«المرائی»؛ مردمی که مقصود ریاکار هستند و ریاکار عبادتش را به آن‌ها نشان داده تا تا بدین وسیله در دلشان به مقام و منزلتی برسد، و«المرائی به»، ویژگی ها واعمالی را گویند که ریاکار می خواهد آنها را به آشکار وبه مردم نشان دهد «ریا»، قصد آشکار کردن و نشان دادن اعمال به دیگران راگویند.</w:t>
      </w:r>
    </w:p>
    <w:p>
      <w:pPr>
        <w:pStyle w:val="BookText"/>
      </w:pPr>
      <w:r>
        <w:rPr>
          <w:rFonts w:ascii="IRNazanin" w:hAnsi="IRNazanin" w:eastAsia="IRNazanin" w:cs="IRNazanin"/>
          <w:lang w:bidi="fa-IR"/>
          <w:color w:val="111111"/>
          <w:sz w:val="28"/>
          <w:szCs w:val="28"/>
          <w:rtl/>
        </w:rPr>
        <w:t xml:space="preserve">«المرائی به» زیاد بوده و شامل پنج قسم از ویژگی‌ها و صفت‌هایی می شود که بنده به وسیله آن خود را برای مردم نیکو جلوه می‌دهد، و شامل: بدن و هیئت و ترکیب ظاهری، گفتار، کردار، پیروان و هرچیزی که خارج از وجود شخص باشد.</w:t>
      </w:r>
    </w:p>
    <w:p>
      <w:pPr>
        <w:pStyle w:val="BookText"/>
      </w:pPr>
      <w:r>
        <w:rPr>
          <w:rFonts w:ascii="IRNazanin" w:hAnsi="IRNazanin" w:eastAsia="IRNazanin" w:cs="IRNazanin"/>
          <w:lang w:bidi="fa-IR"/>
          <w:color w:val="111111"/>
          <w:sz w:val="28"/>
          <w:szCs w:val="28"/>
          <w:rtl/>
        </w:rPr>
        <w:t xml:space="preserve">طالب دنیا معمولاً به وسیله این چند چیز ریا می‌کنند ولی ریا و جاه طلبی به وسیله اعمالی که عبادت شمرده نمی‌شوند آسان‌تر و ساده‌تر از ریا به وسیله عبادات است [ چون در این نوع ریا انسان کمتر مرتکب گناه می‌شود.]</w:t>
      </w:r>
    </w:p>
    <w:p>
      <w:pPr>
        <w:pStyle w:val="BookText"/>
      </w:pPr>
      <w:r>
        <w:rPr>
          <w:rFonts w:ascii="IRNazanin" w:hAnsi="IRNazanin" w:eastAsia="IRNazanin" w:cs="IRNazanin"/>
          <w:lang w:bidi="fa-IR"/>
          <w:color w:val="111111"/>
          <w:sz w:val="28"/>
          <w:szCs w:val="28"/>
          <w:rtl/>
        </w:rPr>
        <w:t xml:space="preserve">قسم اول ریا در دین بوسیله بدن است، که توسط لاغری و رنگ زردی انجام می‌شود .هدف از این کار این است که دیگران با دیدن این حالت خیال کنند انسان در راه دین شدیداً کوشا و در امر دین بسی محزون است و خوف آخرت بر وجودش غلبه نموده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بالنحول علي قلة الأكل و بالصفار علي سهر الليل و كثرة الأرق في الدين و كذلك يرائي بتشعث الشعر ليدل به علي استغراق الهم بالدين و عدم التفرغ لتسريح الشعر و يقرب من هذا خفض الصوت و إغارة العينين و ذبول الشفتين فهذه مراءاة أهل الدين في البدن.</w:t>
      </w:r>
    </w:p>
    <w:p>
      <w:pPr>
        <w:pStyle w:val="BookText"/>
      </w:pPr>
      <w:r>
        <w:rPr>
          <w:rFonts w:ascii="Amiri" w:hAnsi="Amiri" w:eastAsia="Amiri" w:cs="Amiri"/>
          <w:lang w:bidi="ar-SA"/>
          <w:color w:val="111111"/>
          <w:sz w:val="28"/>
          <w:szCs w:val="28"/>
          <w:rtl/>
        </w:rPr>
        <w:t xml:space="preserve">و أما أهل الدنيا فيراءون بإظهار السمن و صفاء اللون و اعتدال القامة و حسن الوجه و نظافة البدن و قوة الأعضاء.</w:t>
      </w:r>
    </w:p>
    <w:p>
      <w:pPr>
        <w:pStyle w:val="BookText"/>
      </w:pPr>
      <w:r>
        <w:rPr>
          <w:rFonts w:ascii="Amiri" w:hAnsi="Amiri" w:eastAsia="Amiri" w:cs="Amiri"/>
          <w:lang w:bidi="ar-SA"/>
          <w:color w:val="111111"/>
          <w:sz w:val="28"/>
          <w:szCs w:val="28"/>
          <w:rtl/>
        </w:rPr>
        <w:t xml:space="preserve">و ثانيها الرئاء بالزي و الهيئة أما الهيئة فتشعث شعر الرأس و حلق الشارب و إطراق الرأس في المشي و الهدوء في الحركة و إبقاء أثر السجود علي الوجه و غلظ الثياب و لبس الصوف و تشميرها إلي قريب من نصف الساق و تقصير الأكمام و ترك تنظيف الثوب و تركه مخرقا كل ذلك يرائي به ليظهر من نفسه أنه يتبع السنة فيه و مقتد فيه بعباد الله الصالحين.</w:t>
      </w:r>
    </w:p>
    <w:p>
      <w:pPr>
        <w:pStyle w:val="BookText"/>
      </w:pPr>
      <w:r>
        <w:rPr>
          <w:rFonts w:ascii="Amiri" w:hAnsi="Amiri" w:eastAsia="Amiri" w:cs="Amiri"/>
          <w:lang w:bidi="ar-SA"/>
          <w:color w:val="111111"/>
          <w:sz w:val="28"/>
          <w:szCs w:val="28"/>
          <w:rtl/>
        </w:rPr>
        <w:t xml:space="preserve">و أما أهل الدنيا فمراءاتهم بالثياب النفيسة و المراكب الرفيعة و أنواع التوسع و التجمل.</w:t>
      </w:r>
    </w:p>
    <w:p>
      <w:pPr>
        <w:pStyle w:val="BookText"/>
      </w:pPr>
      <w:r>
        <w:rPr>
          <w:rFonts w:ascii="Amiri" w:hAnsi="Amiri" w:eastAsia="Amiri" w:cs="Amiri"/>
          <w:lang w:bidi="ar-SA"/>
          <w:color w:val="111111"/>
          <w:sz w:val="28"/>
          <w:szCs w:val="28"/>
          <w:rtl/>
        </w:rPr>
        <w:t xml:space="preserve">الثالث الرياء بالقول و رياء أهل الدين بالوعظ و التذكير و النطق بالحكمة و حفظ الأخبار و الآثار لأجل الاستعمال في المحاورة إظهارا لغزارة العلم و لدلالته علي شدة العناية بأقوال السلف الصالحين و تحريك الشفتين بالذكر في محضر الناس و الأمر بالمعروف و النهي عن المنكر بمشهد الخلق و إظهار الغضب للمنكرات و إظهار الأسف علي مقارفة الناس بالمعاصي و تضعيف الصوت في الكلام.</w:t>
      </w:r>
    </w:p>
    <w:p>
      <w:pPr>
        <w:pStyle w:val="BookText"/>
      </w:pPr>
      <w:r>
        <w:rPr>
          <w:rFonts w:ascii="Amiri" w:hAnsi="Amiri" w:eastAsia="Amiri" w:cs="Amiri"/>
          <w:lang w:bidi="ar-SA"/>
          <w:color w:val="111111"/>
          <w:sz w:val="28"/>
          <w:szCs w:val="28"/>
          <w:rtl/>
        </w:rPr>
        <w:t xml:space="preserve">و أما أهل الدنيا فمراءاتهم بالقول بحفظ الأمثال و الأشعار و التفاصح في العبارات و حفظ النحو الغريب للإغراب علي أهل الفضل و إظهار التودد إلي الناس لاستمالة القلوب.</w:t>
      </w:r>
    </w:p>
    <w:p>
      <w:pPr>
        <w:pStyle w:val="BookText"/>
      </w:pPr>
      <w:r>
        <w:rPr>
          <w:rFonts w:ascii="Amiri" w:hAnsi="Amiri" w:eastAsia="Amiri" w:cs="Amiri"/>
          <w:lang w:bidi="ar-SA"/>
          <w:color w:val="111111"/>
          <w:sz w:val="28"/>
          <w:szCs w:val="28"/>
          <w:rtl/>
        </w:rPr>
        <w:t xml:space="preserve">الرابع الرياء في العمل كمراءاة المصلي بطول القيام و مده و تطويل الركوع و السجود و إطراق الرأس و ترك الالتفات و إظهار الهدوء و السكون و تسوية القدمين و اليدين و كذلك بالصوم و بالحج و بالصدقة و بإطعام الطعام و بالإخبات</w:t>
      </w:r>
    </w:p>
    <w:p>
      <w:pPr>
        <w:pStyle w:val="BookText"/>
      </w:pPr>
      <w:r>
        <w:rPr>
          <w:rFonts w:ascii="IRNazanin" w:hAnsi="IRNazanin" w:eastAsia="IRNazanin" w:cs="IRNazanin"/>
          <w:lang w:bidi="fa-IR"/>
          <w:color w:val="111111"/>
          <w:sz w:val="28"/>
          <w:szCs w:val="28"/>
          <w:rtl/>
        </w:rPr>
        <w:t xml:space="preserve">وبا لاغری بر خوراک کم و با رنگ پریدگی و زردی بر رخستاره بر شب زنده داری</w:t>
      </w:r>
    </w:p>
    <w:p>
      <w:pPr>
        <w:pStyle w:val="BookText"/>
      </w:pPr>
      <w:r>
        <w:rPr>
          <w:rFonts w:ascii="IRNazanin" w:hAnsi="IRNazanin" w:eastAsia="IRNazanin" w:cs="IRNazanin"/>
          <w:lang w:bidi="fa-IR"/>
          <w:color w:val="111111"/>
          <w:sz w:val="28"/>
          <w:szCs w:val="28"/>
          <w:rtl/>
        </w:rPr>
        <w:t xml:space="preserve">و ارق فی الدین دلالت کند و با آشفتگی ظاهری وموهای پریشان وژولیده بر غرق شدن در دین و غصه دار بودن در امر وبی اعتنایی به دنیا را نشان دهد و با کم صحبت کردن و گود شدن حدقه چشم و خشکی لب به خاطر اظهار روزه‌داری از همین باب است.</w:t>
      </w:r>
    </w:p>
    <w:p>
      <w:pPr>
        <w:pStyle w:val="BookText"/>
      </w:pPr>
      <w:r>
        <w:rPr>
          <w:rFonts w:ascii="IRNazanin" w:hAnsi="IRNazanin" w:eastAsia="IRNazanin" w:cs="IRNazanin"/>
          <w:lang w:bidi="fa-IR"/>
          <w:color w:val="111111"/>
          <w:sz w:val="28"/>
          <w:szCs w:val="28"/>
          <w:rtl/>
        </w:rPr>
        <w:t xml:space="preserve">حال آنکه دنیا طلبان با بدنی فربه و چهره‌ای روشن و قامتی افراشته و چهره‌ای نیکو و بدنی پاکیزه و جسمی قدرتمند شناخته می‌شوند.</w:t>
      </w:r>
    </w:p>
    <w:p>
      <w:pPr>
        <w:pStyle w:val="BookText"/>
      </w:pPr>
      <w:r>
        <w:rPr>
          <w:rFonts w:ascii="IRNazanin" w:hAnsi="IRNazanin" w:eastAsia="IRNazanin" w:cs="IRNazanin"/>
          <w:lang w:bidi="fa-IR"/>
          <w:color w:val="111111"/>
          <w:sz w:val="28"/>
          <w:szCs w:val="28"/>
          <w:rtl/>
        </w:rPr>
        <w:t xml:space="preserve">قسم دوم ریا به وسیله هیئت و قیافه شکل ظاهری است مثل درهم کردن موی سر، تراشیدن سبیل، پائین انداختن سر در موقع راه رفتن، آهسته حرکت کردن، باقی گذاردن اثر سجده در پیشانی و پوشیدن لباسهای خشن، کوتاه و وصله‌دار برای اینکه اظهار کند تابع سنت است و به در رفتارهایش به روش بندگان صالح خداوند است.</w:t>
      </w:r>
    </w:p>
    <w:p>
      <w:pPr>
        <w:pStyle w:val="BookText"/>
      </w:pPr>
      <w:r>
        <w:rPr>
          <w:rFonts w:ascii="IRNazanin" w:hAnsi="IRNazanin" w:eastAsia="IRNazanin" w:cs="IRNazanin"/>
          <w:lang w:bidi="fa-IR"/>
          <w:color w:val="111111"/>
          <w:sz w:val="28"/>
          <w:szCs w:val="28"/>
          <w:rtl/>
        </w:rPr>
        <w:t xml:space="preserve">در صورتی که لباس‌های فاخر و مرکب‌های نیکو و انواع تجمل و فراخی روزی را می‌توان در اهل دنیا دید .</w:t>
      </w:r>
    </w:p>
    <w:p>
      <w:pPr>
        <w:pStyle w:val="BookText"/>
      </w:pPr>
      <w:r>
        <w:rPr>
          <w:rFonts w:ascii="IRNazanin" w:hAnsi="IRNazanin" w:eastAsia="IRNazanin" w:cs="IRNazanin"/>
          <w:lang w:bidi="fa-IR"/>
          <w:color w:val="111111"/>
          <w:sz w:val="28"/>
          <w:szCs w:val="28"/>
          <w:rtl/>
        </w:rPr>
        <w:t xml:space="preserve">قسم سوم ریا در گفتار است مثل موعظه کردن، تذکردادن به دیگران، گفتن سخنان حکیمانه، حفظ احادیث و آثار علمی بزرگان تا از آنها گفتگوهای علمی استفاده کند و برتری علمی اش و توجه کردن به اندیشه های علمای صالح گذشته را نشان دهد، جنباندن لب وگفتن ذکر در حضور مردم، امر به معروف و نهی از منکر در ملأ عام و امثال آن، نشان دادن خشم بخاطر منکرات و اظهار تأسف از گناهان دیگران، آهسته کردن صدا به هنگام صحبت کردن.</w:t>
      </w:r>
    </w:p>
    <w:p>
      <w:pPr>
        <w:pStyle w:val="BookText"/>
      </w:pPr>
      <w:r>
        <w:rPr>
          <w:rFonts w:ascii="IRNazanin" w:hAnsi="IRNazanin" w:eastAsia="IRNazanin" w:cs="IRNazanin"/>
          <w:lang w:bidi="fa-IR"/>
          <w:color w:val="111111"/>
          <w:sz w:val="28"/>
          <w:szCs w:val="28"/>
          <w:rtl/>
        </w:rPr>
        <w:t xml:space="preserve">حال آنکه اهل دنیا ضرب المثل و اشعار را حفظ کرده و طولانی صحبت می‌کنند، و برای ارائه فضل نزد عالمان و نشان دادن دوستی نسبت به مردم برای کسب محبوبیت، به طرز غریبی سخن می گویند.</w:t>
      </w:r>
    </w:p>
    <w:p>
      <w:pPr>
        <w:pStyle w:val="BookText"/>
      </w:pPr>
      <w:r>
        <w:rPr>
          <w:rFonts w:ascii="IRNazanin" w:hAnsi="IRNazanin" w:eastAsia="IRNazanin" w:cs="IRNazanin"/>
          <w:lang w:bidi="fa-IR"/>
          <w:color w:val="111111"/>
          <w:sz w:val="28"/>
          <w:szCs w:val="28"/>
          <w:rtl/>
        </w:rPr>
        <w:t xml:space="preserve">قسم چهارم ریاکردن در اعمال است ؛ مثل طول دادن اجزاء نماز از قبیل طولانی کردن قیام، رکوع، سجده و پائین انداختن سر، اظهار بی‌توجهی و حفظ سکوت، و تعادل بین حرکات دست و پا، و نیز حج و روزه و صدقه و اطعام نمودن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بالشي‌ء عند اللقاء كإرخاء الجفون و تنكيس الرأس و الوقار في الكلام حتي أن المرائي قد يسرع في المشي إلي حاجته فإذا اطلع عليه واحد من أهل الدين رجع إلي الوقار و إطراق الرأس خوفا من أن ينسبه إلي العجلة و قلة الوقار فإن غاب الرجل عاد إلي عجلته فإذا رآه عاد إلي خشوعه و منهم من يستحيي أن يخالف مشيته في الخلوة لمشيته بمرأي من الناس فيكلف نفسه المشية الحسنة في الخلوة حتي إذا رآه الناس لم يفتقر إلي التغيير و يظن أنه تخلص به من الرياء و قد تضاعف به رياؤه فإنه صار في خلواته أيضا مرائيا.</w:t>
      </w:r>
    </w:p>
    <w:p>
      <w:pPr>
        <w:pStyle w:val="BookText"/>
      </w:pPr>
      <w:r>
        <w:rPr>
          <w:rFonts w:ascii="Amiri" w:hAnsi="Amiri" w:eastAsia="Amiri" w:cs="Amiri"/>
          <w:lang w:bidi="ar-SA"/>
          <w:color w:val="111111"/>
          <w:sz w:val="28"/>
          <w:szCs w:val="28"/>
          <w:rtl/>
        </w:rPr>
        <w:t xml:space="preserve">و أما أهل الدنيا فمراءاتهم بالتبختر و الاختيال و تحريك اليدين و تقريب الخطي و الأخذ بأطراف الذيل و إدارة العطفين ليدلوا بذلك علي الجاه و الحشمة.</w:t>
      </w:r>
    </w:p>
    <w:p>
      <w:pPr>
        <w:pStyle w:val="BookText"/>
      </w:pPr>
      <w:r>
        <w:rPr>
          <w:rFonts w:ascii="Amiri" w:hAnsi="Amiri" w:eastAsia="Amiri" w:cs="Amiri"/>
          <w:lang w:bidi="ar-SA"/>
          <w:color w:val="111111"/>
          <w:sz w:val="28"/>
          <w:szCs w:val="28"/>
          <w:rtl/>
        </w:rPr>
        <w:t xml:space="preserve">الخامس المراءاة بالأصحاب و الزائرين و المخالطين كالذي يتكلف أن يزور عالما من العلماء ليقال إن فلانا قد زار فلانا أو عابدا من العباد لذلك أو ملكا من الملوك و أشباهه ليقال إنهم يتبركون به و كالذي يكثر ذكر الشيوخ ليري أنه لقي شيوخا كثيرا و استفاد منهم فيباهي بشيوخه و منهم من يريد انتشار الصيت في البلاد لتكثر الرحلة إليه و منهم من يريد الاشتهار عند الملوك لتقبل شفاعته و منهم من يقصد التوصل بذلك إلي جمع حطام و كسب مال و لو من الأوقاف و أموال اليتامي و غير ذلك.</w:t>
      </w:r>
    </w:p>
    <w:p>
      <w:pPr>
        <w:pStyle w:val="BookText"/>
      </w:pPr>
      <w:r>
        <w:rPr>
          <w:rFonts w:ascii="Amiri" w:hAnsi="Amiri" w:eastAsia="Amiri" w:cs="Amiri"/>
          <w:lang w:bidi="ar-SA"/>
          <w:color w:val="111111"/>
          <w:sz w:val="28"/>
          <w:szCs w:val="28"/>
          <w:rtl/>
        </w:rPr>
        <w:t xml:space="preserve">و أما حكم الرياء فهل هو حرام أو مكروه أو مباح أو فيه تفصيل فأقول فيه تفصيل فإن الرياء هو طلب الجاه و هو إما أن يكون بالعبادات أو بغير العبادات فإن كان بغير العبادات فهو كطلب المال فلا يحرم من حيث إنه طلب منزلة في قلوب العباد و لكن كما يمكن كسب المال بتلبيسات و أسباب محظورة فكذلك الجاه و كما أن كسب قليل من المال و هو ما يحتاج إليه الإنسان محمود فكسب قليل من الجاه و هو ما يسلم به عن الآفات محمود و هو الذي طلبه يوسف عليه السلام حيث قال إِنِّي حَفِيظٌ عَلِيمٌ‌</w:t>
      </w:r>
      <w:r>
        <w:rPr>
          <w:rStyle w:val="FootnoteReference"/>
        </w:rPr>
        <w:footnoteReference w:id="1719"/>
      </w:r>
      <w:r>
        <w:rPr>
          <w:rFonts w:ascii="Amiri" w:hAnsi="Amiri" w:eastAsia="Amiri" w:cs="Amiri"/>
          <w:lang w:bidi="ar-SA"/>
          <w:color w:val="111111"/>
          <w:sz w:val="28"/>
          <w:szCs w:val="28"/>
          <w:rtl/>
        </w:rPr>
        <w:t xml:space="preserve">و كما أن المال فيه سم ناقع و ترياق نافع فكذلك الجاه.</w:t>
      </w:r>
    </w:p>
    <w:p>
      <w:pPr>
        <w:pStyle w:val="BookText"/>
      </w:pPr>
      <w:r>
        <w:rPr>
          <w:rFonts w:ascii="IRNazanin" w:hAnsi="IRNazanin" w:eastAsia="IRNazanin" w:cs="IRNazanin"/>
          <w:lang w:bidi="fa-IR"/>
          <w:color w:val="111111"/>
          <w:sz w:val="28"/>
          <w:szCs w:val="28"/>
          <w:rtl/>
        </w:rPr>
        <w:t xml:space="preserve">و تواضع و فروتنی هنگام ملاقات، مانند نگاه کردن به زمین و پایین انداختن سر و وقار در سخن گفت. تا آنجا که شخص ریاکار ممکن است در حالت عادی با سرعت در پی کار خود برود اما چون با دین‌داری روبه رو شود، از بیم اینکه وی را به عجول بودن و عدم وقار نسبت ندهند، از سرعت خود کاسته و سر را به زیر می‌اندازد. و چون آن شخص عبور کند بار دیگر بر سرعت خود می‌افزاید و اگر باز با کسی رو به رو شود، باز همان روند را در پیش می‌گیرد.</w:t>
      </w:r>
    </w:p>
    <w:p>
      <w:pPr>
        <w:pStyle w:val="BookText"/>
      </w:pPr>
      <w:r>
        <w:rPr>
          <w:rFonts w:ascii="IRNazanin" w:hAnsi="IRNazanin" w:eastAsia="IRNazanin" w:cs="IRNazanin"/>
          <w:lang w:bidi="fa-IR"/>
          <w:color w:val="111111"/>
          <w:sz w:val="28"/>
          <w:szCs w:val="28"/>
          <w:rtl/>
        </w:rPr>
        <w:t xml:space="preserve">برخی از بیم آنکه راه رفتنشان در برابر مردم با راه رفتنشان در خلوت متفاوت نباشد، خود را به زحمت و مشقت انداخته و در خلوت نیز خود را وادار می سازند به آهستگی گام برداند تا هنگام مواجه شدن با دیگری، تغییری در آن به چشم نخورد، ریاکار گمان می‌کند با این کار دیگر ریا نمی‌کند و حال آنکه بر شدت ریای خود افزوده است، زیرا در خلوت خود نیز ریا می‌کند .</w:t>
      </w:r>
    </w:p>
    <w:p>
      <w:pPr>
        <w:pStyle w:val="BookText"/>
      </w:pPr>
      <w:r>
        <w:rPr>
          <w:rFonts w:ascii="IRNazanin" w:hAnsi="IRNazanin" w:eastAsia="IRNazanin" w:cs="IRNazanin"/>
          <w:lang w:bidi="fa-IR"/>
          <w:color w:val="111111"/>
          <w:sz w:val="28"/>
          <w:szCs w:val="28"/>
          <w:rtl/>
        </w:rPr>
        <w:t xml:space="preserve">اما نشانه اهل دنیا این است که متکبرانه و با غرور راه می‌روند، دست‌های خود را حرکت می دهند، گام‌های بلند بر می‌دارند، دنباله لباس را گرفته و آن را تکان می تا بدین وسیله مقام و منزلت خود را به رخ دیگران بکشند.</w:t>
      </w:r>
    </w:p>
    <w:p>
      <w:pPr>
        <w:pStyle w:val="BookText"/>
      </w:pPr>
      <w:r>
        <w:rPr>
          <w:rFonts w:ascii="IRNazanin" w:hAnsi="IRNazanin" w:eastAsia="IRNazanin" w:cs="IRNazanin"/>
          <w:lang w:bidi="fa-IR"/>
          <w:color w:val="111111"/>
          <w:sz w:val="28"/>
          <w:szCs w:val="28"/>
          <w:rtl/>
        </w:rPr>
        <w:t xml:space="preserve">قسم پنجم ریا به وسیله یاران و دوستان؛ ملاقات کنندگان و همنشینان است مثل این که با کسانی از قبیل علما، عباد، زهاد و فقرا و مساکین رفت و آمد کند و یا کاری کند که مردم، زیاد به او مراجعه کنند تا بدین وسیله نشان دهد که رتبه دینی‌اش بالا است.</w:t>
      </w:r>
    </w:p>
    <w:p>
      <w:pPr>
        <w:pStyle w:val="BookText"/>
      </w:pPr>
      <w:r>
        <w:rPr>
          <w:rFonts w:ascii="IRNazanin" w:hAnsi="IRNazanin" w:eastAsia="IRNazanin" w:cs="IRNazanin"/>
          <w:lang w:bidi="fa-IR"/>
          <w:color w:val="111111"/>
          <w:sz w:val="28"/>
          <w:szCs w:val="28"/>
          <w:rtl/>
        </w:rPr>
        <w:t xml:space="preserve">ویا کسی از شیوخ و بزرگان زیاد نام برده و به آن می بالد، برخی دیگر در پی آن است که در دیگر شهرها شهرت و آوازه‌ای پیدا کرده تا زیاد به او مراجعه کنند، برخی می‌خواهند نزد حاکمان مقام و منزلتی یافته تا شفاعت‌شان پذیرفته شود، و برخی می خواهند از این طریق به مال و منال دست یابند، هرچند از اموال وقف و اموال یتیمان و غیره باشد.</w:t>
      </w:r>
    </w:p>
    <w:p>
      <w:pPr>
        <w:pStyle w:val="BookText"/>
      </w:pPr>
      <w:r>
        <w:rPr>
          <w:rFonts w:ascii="IRNazanin" w:hAnsi="IRNazanin" w:eastAsia="IRNazanin" w:cs="IRNazanin"/>
          <w:lang w:bidi="fa-IR"/>
          <w:color w:val="111111"/>
          <w:sz w:val="28"/>
          <w:szCs w:val="28"/>
          <w:rtl/>
        </w:rPr>
        <w:t xml:space="preserve">با این اوصاف حکم ریا چیست: حرام و یا مکروه و یا مباح بوده و یا بسته به جزئیات و شرایط فرق می‌کند؟</w:t>
      </w:r>
    </w:p>
    <w:p>
      <w:pPr>
        <w:pStyle w:val="BookText"/>
      </w:pPr>
      <w:r>
        <w:rPr>
          <w:rFonts w:ascii="IRNazanin" w:hAnsi="IRNazanin" w:eastAsia="IRNazanin" w:cs="IRNazanin"/>
          <w:lang w:bidi="fa-IR"/>
          <w:color w:val="111111"/>
          <w:sz w:val="28"/>
          <w:szCs w:val="28"/>
          <w:rtl/>
        </w:rPr>
        <w:t xml:space="preserve">من می‌گویم: بسته به جزئیات متفاوت است، چرا که ریا طلب جاه و مقام می‌باشد.ریا ممکن است در عبادات و یا در غیر از عبادات باشد. اگر ریا در غیر عبادات باشد، مانند کسب مال، حرام نیست زیرا شخص در پی کسب منزلت در قلب بندگان است، اما ممکن است با نیرنگ و فریب و یا راه‌های ممنوع باشد، جاه و مقام نیز به همین صورت است. کسب مال کم، که انسان به آن نیازمند می‌باشد و مقامی که او را از آفات حفظ کند، پسندیده است، این همان مقامی است که یوسف علیه السلام در پی آن بود، آنجا که می‌فرماید: {من نگهبانی دانا هستم}</w:t>
      </w:r>
      <w:r>
        <w:rPr>
          <w:rStyle w:val="FootnoteReference"/>
        </w:rPr>
        <w:footnoteReference w:id="1720"/>
      </w:r>
      <w:r>
        <w:rPr>
          <w:rFonts w:ascii="IRNazanin" w:hAnsi="IRNazanin" w:eastAsia="IRNazanin" w:cs="IRNazanin"/>
          <w:lang w:bidi="fa-IR"/>
          <w:color w:val="111111"/>
          <w:sz w:val="28"/>
          <w:szCs w:val="28"/>
          <w:rtl/>
        </w:rPr>
        <w:t xml:space="preserve">. مال و مقام هم نوش دارند و هم نیش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انصراف الهم إلي سعة الجاه فهو مبدأ الشرور كانصراف الهم إلي كثرة المال و لا يقدر محب الجاه و المال علي ترك معاصي القلب و اللسان و غيرها.</w:t>
      </w:r>
    </w:p>
    <w:p>
      <w:pPr>
        <w:pStyle w:val="BookText"/>
      </w:pPr>
      <w:r>
        <w:rPr>
          <w:rFonts w:ascii="Amiri" w:hAnsi="Amiri" w:eastAsia="Amiri" w:cs="Amiri"/>
          <w:lang w:bidi="ar-SA"/>
          <w:color w:val="111111"/>
          <w:sz w:val="28"/>
          <w:szCs w:val="28"/>
          <w:rtl/>
        </w:rPr>
        <w:t xml:space="preserve">و أما سعة الجاه من غير حرص منك علي طلبه و من غير اهتمام بزواله إن زال فلا ضرر فيه فلا جاه أوسع من جاه رسول الله صلي الله عليه و آله و من بعده من علماء الدين و لكن انصراف الهم إلي طلب الجاه نقصان في الدين و لا يوصف بالتحريم.</w:t>
      </w:r>
    </w:p>
    <w:p>
      <w:pPr>
        <w:pStyle w:val="BookText"/>
      </w:pPr>
      <w:r>
        <w:rPr>
          <w:rFonts w:ascii="Amiri" w:hAnsi="Amiri" w:eastAsia="Amiri" w:cs="Amiri"/>
          <w:lang w:bidi="ar-SA"/>
          <w:color w:val="111111"/>
          <w:sz w:val="28"/>
          <w:szCs w:val="28"/>
          <w:rtl/>
        </w:rPr>
        <w:t xml:space="preserve">و بالجملة المراءاة بما ليس هو من العبادات قد يكون مباحا و قد يكون طاعة و قد يكون مذموما و ذلك بحسب الغرض المطلوب به و أما العبادات كالصدقة و الصلاة و الغزو و الحج فللمرائي فيه حالتان إحداهما أن لا يكون له قصد إلا الرياء المحض دون الأجر و هذا يبطل عبادته لأن الأعمال بالنيات و هذا ليس يقصد العبادة ثم لا يقتصر علي إحباط عبادته حتي يقال صار كما كان قبل العبادة بل يعصي بذلك و يأثم لما دلت عليه الأخبار و الآيات.</w:t>
      </w:r>
    </w:p>
    <w:p>
      <w:pPr>
        <w:pStyle w:val="BookText"/>
      </w:pPr>
      <w:r>
        <w:rPr>
          <w:rFonts w:ascii="Amiri" w:hAnsi="Amiri" w:eastAsia="Amiri" w:cs="Amiri"/>
          <w:lang w:bidi="ar-SA"/>
          <w:color w:val="111111"/>
          <w:sz w:val="28"/>
          <w:szCs w:val="28"/>
          <w:rtl/>
        </w:rPr>
        <w:t xml:space="preserve">و المعني فيه أمران أحدهما يتعلق بالعبادة و هو التلبيس و المكر لأنه خيل إليهم أنه مخلص مطيع لله و أنه من أهل الدين و ليس كذلك و التلبيس في أمر الدنيا أيضا حرام حتي لو قضي دين جماعة و خيل إلي الناس أنه متبرع عليهم ليعتقدوا سخاوته أثم بذلك لما فيه من التلبيس و تملك القلوب بالخداع و المكر.</w:t>
      </w:r>
    </w:p>
    <w:p>
      <w:pPr>
        <w:pStyle w:val="BookText"/>
      </w:pPr>
      <w:r>
        <w:rPr>
          <w:rFonts w:ascii="Amiri" w:hAnsi="Amiri" w:eastAsia="Amiri" w:cs="Amiri"/>
          <w:lang w:bidi="ar-SA"/>
          <w:color w:val="111111"/>
          <w:sz w:val="28"/>
          <w:szCs w:val="28"/>
          <w:rtl/>
        </w:rPr>
        <w:t xml:space="preserve">و الثاني يتعلق بالله و هو أنه مهما قصد بعبادة الله خلق الله فهو مستهزئ بالله فهذا من كبائر المهلكات و لهذا سماه رسول الله صلي الله عليه و آله الشرك الأصغر فلو لم يكن في الرياء إلا أنه يسجد و يركع لغير الله لكان فيه كفاية فإنه إذا لم يقصد التقرب إلي الله فقد قصد غير الله لعمري لو قصد غير الله بالسجود لكفر كفرا جليا إلا أن الرياء هو الكفر الخفي.</w:t>
      </w:r>
    </w:p>
    <w:p>
      <w:pPr>
        <w:pStyle w:val="BookText"/>
      </w:pPr>
      <w:r>
        <w:rPr>
          <w:rFonts w:ascii="Amiri" w:hAnsi="Amiri" w:eastAsia="Amiri" w:cs="Amiri"/>
          <w:lang w:bidi="ar-SA"/>
          <w:color w:val="111111"/>
          <w:sz w:val="28"/>
          <w:szCs w:val="28"/>
          <w:rtl/>
        </w:rPr>
        <w:t xml:space="preserve">و اعلم أن بعض أبواب الرياء أشد و أغلظ من بعض و اختلافه باختلاف أركانه و تفاوت الدرجات فيه و أركانه ثلاثة المراءي به و المراءي له و نفس قصد الرياء.</w:t>
      </w:r>
    </w:p>
    <w:p>
      <w:pPr>
        <w:pStyle w:val="BookText"/>
      </w:pPr>
      <w:r>
        <w:rPr>
          <w:rFonts w:ascii="Amiri" w:hAnsi="Amiri" w:eastAsia="Amiri" w:cs="Amiri"/>
          <w:lang w:bidi="ar-SA"/>
          <w:color w:val="111111"/>
          <w:sz w:val="28"/>
          <w:szCs w:val="28"/>
          <w:rtl/>
        </w:rPr>
        <w:t xml:space="preserve">الركن الأول نفس قصد الرياء و ذلك لا يخلو إما أن يكون مجردا</w:t>
      </w:r>
    </w:p>
    <w:p>
      <w:pPr>
        <w:pStyle w:val="BookText"/>
      </w:pPr>
      <w:r>
        <w:rPr>
          <w:rFonts w:ascii="IRNazanin" w:hAnsi="IRNazanin" w:eastAsia="IRNazanin" w:cs="IRNazanin"/>
          <w:lang w:bidi="fa-IR"/>
          <w:color w:val="111111"/>
          <w:sz w:val="28"/>
          <w:szCs w:val="28"/>
          <w:rtl/>
        </w:rPr>
        <w:t xml:space="preserve">اما اگر انسان همه هم و غم خود را برای برای کسب مقام صرف کند، مبدأ شر و بدی خواهد بود، مانند جمع آوری مال و ثروت زیاد و طالب مال و جاه قادر به ترک گناهان قلب و زبان و غیره نخواهد بود.</w:t>
      </w:r>
    </w:p>
    <w:p>
      <w:pPr>
        <w:pStyle w:val="BookText"/>
      </w:pPr>
      <w:r>
        <w:rPr>
          <w:rFonts w:ascii="IRNazanin" w:hAnsi="IRNazanin" w:eastAsia="IRNazanin" w:cs="IRNazanin"/>
          <w:lang w:bidi="fa-IR"/>
          <w:color w:val="111111"/>
          <w:sz w:val="28"/>
          <w:szCs w:val="28"/>
          <w:rtl/>
        </w:rPr>
        <w:t xml:space="preserve">و اما افزودن بر جاه و مقام نباید از روی حرص برای کسب آن باشد و به زوال آن بوده توجه نکند، در این صورت اگر از بین رفت ضرر و زیانی نخواهد داشت. هیچ مقام و منزلتی به پایه مقام و منزلت رسول خدا صلی الله علیه و آله نمی‌رسد، و پس از آن مقام علمای دین قرار دارد. اما صرف تمام هم و غم خود برای کسب مقام، موجب نقصان دین شده ولی حرام نمی باشد</w:t>
      </w:r>
    </w:p>
    <w:p>
      <w:pPr>
        <w:pStyle w:val="BookText"/>
      </w:pPr>
      <w:r>
        <w:rPr>
          <w:rFonts w:ascii="IRNazanin" w:hAnsi="IRNazanin" w:eastAsia="IRNazanin" w:cs="IRNazanin"/>
          <w:lang w:bidi="fa-IR"/>
          <w:color w:val="111111"/>
          <w:sz w:val="28"/>
          <w:szCs w:val="28"/>
          <w:rtl/>
        </w:rPr>
        <w:t xml:space="preserve">اما برخی از ریاکاری که در غیر از عبادات باشد، ممکن است مباح وگاهی طاعت به شمار آید وگاه ناپسند ونکوهیده است. بسته به قصد و نیت شخص متفاوت است.</w:t>
      </w:r>
    </w:p>
    <w:p>
      <w:pPr>
        <w:pStyle w:val="BookText"/>
      </w:pPr>
      <w:r>
        <w:rPr>
          <w:rFonts w:ascii="IRNazanin" w:hAnsi="IRNazanin" w:eastAsia="IRNazanin" w:cs="IRNazanin"/>
          <w:lang w:bidi="fa-IR"/>
          <w:color w:val="111111"/>
          <w:sz w:val="28"/>
          <w:szCs w:val="28"/>
          <w:rtl/>
        </w:rPr>
        <w:t xml:space="preserve">اما ریاکار در عبادت‌هایی مانند صدقه و نماز و جنگ و حج دو حالت دارد: یکی آنکه قصد وی فقط ریا و خودنمایی محض بوده و در پی ثواب نیست، در چنین حالتی عبادتش باطل است، چرا که اعمال فقط به نیت بوده و وی قصد عبادت نداشته است؛ و تنها به نابودی عبادت ختم نشده تا آنجا که می‌گویند: نه تنها عمل او به کلی از بین رفته است، بلکه طبق روایت‌ها و احادیث مرتکب گناه نیز شده است.</w:t>
      </w:r>
    </w:p>
    <w:p>
      <w:pPr>
        <w:pStyle w:val="BookText"/>
      </w:pPr>
      <w:r>
        <w:rPr>
          <w:rFonts w:ascii="IRNazanin" w:hAnsi="IRNazanin" w:eastAsia="IRNazanin" w:cs="IRNazanin"/>
          <w:lang w:bidi="fa-IR"/>
          <w:color w:val="111111"/>
          <w:sz w:val="28"/>
          <w:szCs w:val="28"/>
          <w:rtl/>
        </w:rPr>
        <w:t xml:space="preserve">در این گونه (ریای محض) دومعنی نهفته است که یکی، به عبادت مربوط می شود، و آن پوشاندن و مکر و فریب است، زیرا به دیگران چنین القا می‌کند که وی با اخلاص و مطیع اوامر الهی بوده و از اهل دین است در حالی که اینگونه نیست.</w:t>
      </w:r>
    </w:p>
    <w:p>
      <w:pPr>
        <w:pStyle w:val="BookText"/>
      </w:pPr>
      <w:r>
        <w:rPr>
          <w:rFonts w:ascii="IRNazanin" w:hAnsi="IRNazanin" w:eastAsia="IRNazanin" w:cs="IRNazanin"/>
          <w:lang w:bidi="fa-IR"/>
          <w:color w:val="111111"/>
          <w:sz w:val="28"/>
          <w:szCs w:val="28"/>
          <w:rtl/>
        </w:rPr>
        <w:t xml:space="preserve">فریب، پوشاندن وتلبیس در امور دنیا هم حرام است، حتی اگر دین وبدهکاری عده ای را پرداخت نمایند و به مردم القا کند که فردی سخاوتمند است ، چنین کاری نیز گناه است به خاطر اینکه حق را پوشانده و قلب مردم را با فریب و حیله به دست آورده است.</w:t>
      </w:r>
    </w:p>
    <w:p>
      <w:pPr>
        <w:pStyle w:val="BookText"/>
      </w:pPr>
      <w:r>
        <w:rPr>
          <w:rFonts w:ascii="IRNazanin" w:hAnsi="IRNazanin" w:eastAsia="IRNazanin" w:cs="IRNazanin"/>
          <w:lang w:bidi="fa-IR"/>
          <w:color w:val="111111"/>
          <w:sz w:val="28"/>
          <w:szCs w:val="28"/>
          <w:rtl/>
        </w:rPr>
        <w:t xml:space="preserve">دومین امر به خدا تعلق دارد،بدین معنا زمانی که ریاکار با انجام عبادت خداوند مردم وخلق الله را قصد کرده باشد در واقع این استهزاء پرودگار است و این از بزرگترین موجبات هلاکت به شمار می‌رود. از همین روی، رسول خدا صلی الله علیه و آله از آن به شرک اصغر تعبیر فرموده است.</w:t>
      </w:r>
    </w:p>
    <w:p>
      <w:pPr>
        <w:pStyle w:val="BookText"/>
      </w:pPr>
      <w:r>
        <w:rPr>
          <w:rFonts w:ascii="IRNazanin" w:hAnsi="IRNazanin" w:eastAsia="IRNazanin" w:cs="IRNazanin"/>
          <w:lang w:bidi="fa-IR"/>
          <w:color w:val="111111"/>
          <w:sz w:val="28"/>
          <w:szCs w:val="28"/>
          <w:rtl/>
        </w:rPr>
        <w:t xml:space="preserve">در نکوهش ریا همین بس که برای غیر خدا رکوع و سجده می‌کند، هنگامی که شخص به قصد قرب الهی عمل نکند، قصد الهی را از دست می‌دهد. سوگند به جان خودم، اگر غیر خدا را در سجده اش قصد کند ، کافر گشته و این کفری آشکار است مگر اینکه ریا کردن، کفر خفی وپوشیده است.</w:t>
      </w:r>
    </w:p>
    <w:p>
      <w:pPr>
        <w:pStyle w:val="BookText"/>
      </w:pPr>
      <w:r>
        <w:rPr>
          <w:rFonts w:ascii="IRNazanin" w:hAnsi="IRNazanin" w:eastAsia="IRNazanin" w:cs="IRNazanin"/>
          <w:lang w:bidi="fa-IR"/>
          <w:color w:val="111111"/>
          <w:sz w:val="28"/>
          <w:szCs w:val="28"/>
          <w:rtl/>
        </w:rPr>
        <w:t xml:space="preserve">بدانید برخی از نمونه های ریا از بعض دیگر شدید تر وبدتر هستند و به نسبت شدت و ضعف ارکان و درجه های آن، متفاوت است.و ریا از سه رکن تشکیل شده که عبارت است از: المرائا به(ویژگی هایی که مقصود ریاکار است)، المرائاله (مردم)نفس قصد ریا.</w:t>
      </w:r>
    </w:p>
    <w:p>
      <w:pPr>
        <w:pStyle w:val="BookText"/>
      </w:pPr>
      <w:r>
        <w:rPr>
          <w:rFonts w:ascii="IRNazanin" w:hAnsi="IRNazanin" w:eastAsia="IRNazanin" w:cs="IRNazanin"/>
          <w:lang w:bidi="fa-IR"/>
          <w:color w:val="111111"/>
          <w:sz w:val="28"/>
          <w:szCs w:val="28"/>
          <w:rtl/>
        </w:rPr>
        <w:t xml:space="preserve">رکن اول: خود قصد ریا:، اینکه فقط قصد ریا وخودنمایی محض داشته باشد،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إرادة الله و الثواب و إما أن يكون مع إرادة الثواب فإن كان كذلك فلا يخلو إما أن يكون إرادة الثواب أقوي و أغلب أو أضعف أو مساويا لإراءة العباد فيكون الدرجات أربعا.</w:t>
      </w:r>
    </w:p>
    <w:p>
      <w:pPr>
        <w:pStyle w:val="BookText"/>
      </w:pPr>
      <w:r>
        <w:rPr>
          <w:rFonts w:ascii="Amiri" w:hAnsi="Amiri" w:eastAsia="Amiri" w:cs="Amiri"/>
          <w:lang w:bidi="ar-SA"/>
          <w:color w:val="111111"/>
          <w:sz w:val="28"/>
          <w:szCs w:val="28"/>
          <w:rtl/>
        </w:rPr>
        <w:t xml:space="preserve">الأولي و هي أغلظها أن لا يكون مراده الثواب أصلا كالذي يصلي بين أظهر الناس و لو انفرد لكان لا يصلي فهذه الدرجة العليا من الرياء.</w:t>
      </w:r>
    </w:p>
    <w:p>
      <w:pPr>
        <w:pStyle w:val="BookText"/>
      </w:pPr>
      <w:r>
        <w:rPr>
          <w:rFonts w:ascii="Amiri" w:hAnsi="Amiri" w:eastAsia="Amiri" w:cs="Amiri"/>
          <w:lang w:bidi="ar-SA"/>
          <w:color w:val="111111"/>
          <w:sz w:val="28"/>
          <w:szCs w:val="28"/>
          <w:rtl/>
        </w:rPr>
        <w:t xml:space="preserve">الثانية أن يكون له قصد الثواب أيضا و لكن قصدا ضعيفا بحيث لو كان في الخلوة لكان لا يفعله و لا يحمله ذلك القصد علي العمل و لو لم يكن الثواب لكان قصد الرياء يحمله علي العمل فهذا قريب مما قبله.</w:t>
      </w:r>
    </w:p>
    <w:p>
      <w:pPr>
        <w:pStyle w:val="BookText"/>
      </w:pPr>
      <w:r>
        <w:rPr>
          <w:rFonts w:ascii="Amiri" w:hAnsi="Amiri" w:eastAsia="Amiri" w:cs="Amiri"/>
          <w:lang w:bidi="ar-SA"/>
          <w:color w:val="111111"/>
          <w:sz w:val="28"/>
          <w:szCs w:val="28"/>
          <w:rtl/>
        </w:rPr>
        <w:t xml:space="preserve">الثالثة أن يكون قصد الرياء و قصد الثواب متساويين بحيث لو كان كل واحد خاليا عن الآخر لم يبعثه علي العمل فلما اجتمعا انبعثت الرغبة فكان كل واحد لو انفرد لا يستقل بحمله علي العمل فهذا قد أفسد مثل ما أصلح فنرجو أن يسلم رأسا برأس لا له و لا عليه أو يكون له من الثواب مثل ما عليه من العقاب و ظواهر الأخبار تدل علي أنه لا يسلم.</w:t>
      </w:r>
    </w:p>
    <w:p>
      <w:pPr>
        <w:pStyle w:val="BookText"/>
      </w:pPr>
      <w:r>
        <w:rPr>
          <w:rFonts w:ascii="Amiri" w:hAnsi="Amiri" w:eastAsia="Amiri" w:cs="Amiri"/>
          <w:lang w:bidi="ar-SA"/>
          <w:color w:val="111111"/>
          <w:sz w:val="28"/>
          <w:szCs w:val="28"/>
          <w:rtl/>
        </w:rPr>
        <w:t xml:space="preserve">الرابعة أن يكون اطلاع الناس مرجحا و مقويا لنشاطه و لو لم يكن لكان لا يترك العبادة و لو كان قصد الرياء وحده لما أقدم و الذي نظنه و العلم عند الله أنه لا يحبط أصل الثواب و لكنه ينقص منه أو يعاقب علي مقدار قصد الرياء و يثاب علي مقدار قصد الثواب و أما قوله تعالي أنا أغني الأغنياء عن الشرك فهو محمول علي ما إذا تساوي القصدان أو كان قصد الرياء أرجح.</w:t>
      </w:r>
    </w:p>
    <w:p>
      <w:pPr>
        <w:pStyle w:val="BookText"/>
      </w:pPr>
      <w:r>
        <w:rPr>
          <w:rFonts w:ascii="Amiri" w:hAnsi="Amiri" w:eastAsia="Amiri" w:cs="Amiri"/>
          <w:lang w:bidi="ar-SA"/>
          <w:color w:val="111111"/>
          <w:sz w:val="28"/>
          <w:szCs w:val="28"/>
          <w:rtl/>
        </w:rPr>
        <w:t xml:space="preserve">الركن الثاني المراءي به و هي الطاعات و ذلك ينقسم إلي الرياء بأصول العبادات و إلي الرياء بأوصافها.</w:t>
      </w:r>
    </w:p>
    <w:p>
      <w:pPr>
        <w:pStyle w:val="BookText"/>
      </w:pPr>
      <w:r>
        <w:rPr>
          <w:rFonts w:ascii="Amiri" w:hAnsi="Amiri" w:eastAsia="Amiri" w:cs="Amiri"/>
          <w:lang w:bidi="ar-SA"/>
          <w:color w:val="111111"/>
          <w:sz w:val="28"/>
          <w:szCs w:val="28"/>
          <w:rtl/>
        </w:rPr>
        <w:t xml:space="preserve">القسم الأول و هو الأغلظ الرياء بالأصول و هو علي ثلاث درجات:</w:t>
      </w:r>
    </w:p>
    <w:p>
      <w:pPr>
        <w:pStyle w:val="BookText"/>
      </w:pPr>
      <w:r>
        <w:rPr>
          <w:rFonts w:ascii="Amiri" w:hAnsi="Amiri" w:eastAsia="Amiri" w:cs="Amiri"/>
          <w:lang w:bidi="ar-SA"/>
          <w:color w:val="111111"/>
          <w:sz w:val="28"/>
          <w:szCs w:val="28"/>
          <w:rtl/>
        </w:rPr>
        <w:t xml:space="preserve">الأولي الرياء بأصل الإيمان و هو أغلظ أبواب الرياء و صاحبه مخلد في النار و هو الذي يظهر كلمتي الشهادة و باطنه مشحون بالتكذيب و لكنه يرائي بظاهر الإسلام و هم المنافقون الذين ذمهم الله سبحانه في مواضع كثيرة و قد قال:</w:t>
      </w:r>
    </w:p>
    <w:p>
      <w:pPr>
        <w:pStyle w:val="BookText"/>
      </w:pPr>
      <w:r>
        <w:rPr>
          <w:rFonts w:ascii="IRNazanin" w:hAnsi="IRNazanin" w:eastAsia="IRNazanin" w:cs="IRNazanin"/>
          <w:lang w:bidi="fa-IR"/>
          <w:color w:val="111111"/>
          <w:sz w:val="28"/>
          <w:szCs w:val="28"/>
          <w:rtl/>
        </w:rPr>
        <w:t xml:space="preserve">و خداوند وثواب را قصد نکرده باشد، یا اینکه علاوه بر قصد ریا، ثواب را هم اراده کرده باشد که در این صورت، قصد کردن ثواب یا بیشتر وقوی تر از قصدریا است یا کمتر وضعیف تر از قصد ریا یا قصد ثواب مساوی با قصد ریای برای بندگان است که بر این اساس چهار درجه دارد :</w:t>
      </w:r>
    </w:p>
    <w:p>
      <w:pPr>
        <w:pStyle w:val="BookText"/>
      </w:pPr>
      <w:r>
        <w:rPr>
          <w:rFonts w:ascii="IRNazanin" w:hAnsi="IRNazanin" w:eastAsia="IRNazanin" w:cs="IRNazanin"/>
          <w:lang w:bidi="fa-IR"/>
          <w:color w:val="111111"/>
          <w:sz w:val="28"/>
          <w:szCs w:val="28"/>
          <w:rtl/>
        </w:rPr>
        <w:t xml:space="preserve">اول: اولین و شدیدترین درجه ریاست، که انسان از انجام عبادت اصلاً قصد ثواب نداشته باشد مثل کسی که بین مردم نماز واجب یا مستحب می‌خواند ولی اگر تنها باشد آن را ترک می‌کند. این بالاترین درجه ریاکاری است</w:t>
      </w:r>
    </w:p>
    <w:p>
      <w:pPr>
        <w:pStyle w:val="BookText"/>
      </w:pPr>
      <w:r>
        <w:rPr>
          <w:rFonts w:ascii="IRNazanin" w:hAnsi="IRNazanin" w:eastAsia="IRNazanin" w:cs="IRNazanin"/>
          <w:lang w:bidi="fa-IR"/>
          <w:color w:val="111111"/>
          <w:sz w:val="28"/>
          <w:szCs w:val="28"/>
          <w:rtl/>
        </w:rPr>
        <w:t xml:space="preserve">درجه دوم. آن است که بیشتر قصدش ریا و خودنمائی باشد ولی قصد بهره مندی از ثواب و پاداش الهی را نیز دارد به گونه ای که اگرتنها باشد آن قصد ثواب او را وادار نمی کند تا عمل را انجام دهد ؛ و اگر پاداشی در میان نباشد، برای ریا و خودنمایی آن عمل را انجام می‌دهد.این مورد، مشابهه مورد قبلی است.</w:t>
      </w:r>
    </w:p>
    <w:p>
      <w:pPr>
        <w:pStyle w:val="BookText"/>
      </w:pPr>
      <w:r>
        <w:rPr>
          <w:rFonts w:ascii="IRNazanin" w:hAnsi="IRNazanin" w:eastAsia="IRNazanin" w:cs="IRNazanin"/>
          <w:lang w:bidi="fa-IR"/>
          <w:color w:val="111111"/>
          <w:sz w:val="28"/>
          <w:szCs w:val="28"/>
          <w:rtl/>
        </w:rPr>
        <w:t xml:space="preserve">درجه سوم این است که انتظار ثواب به همان اندازه در او ایجاد انگیزه می‌کند که قصد خودنمائی دخالت دارد. به عبارت دیگر، قصد ریا و نیت ثواب به طور مساوی وجود داشته باشد به طوری که اگر یکی از آنها نباشد شخص به عبادت برانگیخته نمی‌شود. در چنین حالتی قصد ریا همان قدر ویرانگر است که قصد پاداش سازنده می‌باشد. امید است یکدیگر را خنثی کنند، نه به نفع او باشد و نه به ضرر او، و یا شخص به همان میزان که کیفر می‌شود، پاداش نیز می‌برد، از ظاهر احادیث چنین بر می‌آید که چنین شخصی تسلیم اراده خداوند نیست.</w:t>
      </w:r>
    </w:p>
    <w:p>
      <w:pPr>
        <w:pStyle w:val="BookText"/>
      </w:pPr>
      <w:r>
        <w:rPr>
          <w:rFonts w:ascii="IRNazanin" w:hAnsi="IRNazanin" w:eastAsia="IRNazanin" w:cs="IRNazanin"/>
          <w:lang w:bidi="fa-IR"/>
          <w:color w:val="111111"/>
          <w:sz w:val="28"/>
          <w:szCs w:val="28"/>
          <w:rtl/>
        </w:rPr>
        <w:t xml:space="preserve">درجه چهارم: آخرین و ضعیف‌ترین درجات قصد ریا آن است که نیت خودنمائی نشاط بیشتری در او ایجاد می‌کند و قصد ثوابش را تقویت می‌کند به طوری که اگر نبود باز هم عبادتش را انجام می‌داد.حتی اگر قصد ریا به تنهایی باشد آن کار را انجام نمی دهد و به نظر می‌رسد – و البته خدا بهتر می داند- چنین ریایی اصل ثواب را از بین نمی‌برد، اما از میزان آن کاسته و به قدر ریا و ثوابی که انجام داده است، مجازات شده و یا پاداش می‌بیند.</w:t>
      </w:r>
    </w:p>
    <w:p>
      <w:pPr>
        <w:pStyle w:val="BookText"/>
      </w:pPr>
      <w:r>
        <w:rPr>
          <w:rFonts w:ascii="IRNazanin" w:hAnsi="IRNazanin" w:eastAsia="IRNazanin" w:cs="IRNazanin"/>
          <w:lang w:bidi="fa-IR"/>
          <w:color w:val="111111"/>
          <w:sz w:val="28"/>
          <w:szCs w:val="28"/>
          <w:rtl/>
        </w:rPr>
        <w:t xml:space="preserve">اما معنای حدیث قدسی شریف: «من بی‌نیازترین بی‌نیازها از شریکم» بر جایی حمل و تفسیر کرده اند که، قصد ریا وثواب مساوی باشد یا قصد ریا بیشتر وارجح بوده باشد.</w:t>
      </w:r>
    </w:p>
    <w:p>
      <w:pPr>
        <w:pStyle w:val="BookText"/>
      </w:pPr>
      <w:r>
        <w:rPr>
          <w:rFonts w:ascii="IRNazanin" w:hAnsi="IRNazanin" w:eastAsia="IRNazanin" w:cs="IRNazanin"/>
          <w:lang w:bidi="fa-IR"/>
          <w:color w:val="111111"/>
          <w:sz w:val="28"/>
          <w:szCs w:val="28"/>
          <w:rtl/>
        </w:rPr>
        <w:t xml:space="preserve">دومین رکن:(المرائا به)، و آن عبارت است از طاعت ها و دستورات الهی است، و ریا در آن تقسیم می شود به ریای در اصول واساس عبادت ها و ریا در اوصاف وویژگی های عبادات</w:t>
      </w:r>
    </w:p>
    <w:p>
      <w:pPr>
        <w:pStyle w:val="BookText"/>
      </w:pPr>
      <w:r>
        <w:rPr>
          <w:rFonts w:ascii="IRNazanin" w:hAnsi="IRNazanin" w:eastAsia="IRNazanin" w:cs="IRNazanin"/>
          <w:lang w:bidi="fa-IR"/>
          <w:color w:val="111111"/>
          <w:sz w:val="28"/>
          <w:szCs w:val="28"/>
          <w:rtl/>
        </w:rPr>
        <w:t xml:space="preserve">قسم اول: ریا کردن در اصول واساس عبادات شدیدترین نوع ریا است وخو دارای سه درجه است</w:t>
      </w:r>
    </w:p>
    <w:p>
      <w:pPr>
        <w:pStyle w:val="BookText"/>
      </w:pPr>
      <w:r>
        <w:rPr>
          <w:rFonts w:ascii="IRNazanin" w:hAnsi="IRNazanin" w:eastAsia="IRNazanin" w:cs="IRNazanin"/>
          <w:lang w:bidi="fa-IR"/>
          <w:color w:val="111111"/>
          <w:sz w:val="28"/>
          <w:szCs w:val="28"/>
          <w:rtl/>
        </w:rPr>
        <w:t xml:space="preserve">درجه اول: ریا در اصل ایمان که شدیدترین نوع ریا است و چنین ریاکاری مخلد وبرای ابد درجهنم خواهد ماند و او کسی است که شهادتین را بر زبان می آورد ولی باطنش پر از تکذیب و دروغ است، اما تظاهر به اسلام می‌کند. ایشان منافقانی هستند که خداوند در موارد بسیاری از جایگاه ها آنان را نکوهش کرده است، و خداوند می فرماید: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يُراؤُنَ النَّاسَ وَ لا يَذْكُرُونَ اللَّهَ إِلَّا قَلِيلًا</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النفاق في ابتداء الإسلام ممن يدخل في ظاهر الإسلام ابتداء لغرض و ذلك مما يقل في زماننا و لكن يكثر نفاق من ينسل من الدين باطنا فيجحد الجنة و النار و الدار الآخرة ميلا إلي قول الملحدة أو يعتقد طي بساط الشرع و الأحكام ميلا إلي أهل الإباحة و يعتقد كفرا أو بدعة و هو يظهر خلافه فهؤلاء من المرائين المنافقين المخلدين في النار و حال هؤلاء أشد من حال الكفار المجاهرين لأنهم جمعوا بين كفر الباطن و نفاق الظاهر.</w:t>
      </w:r>
    </w:p>
    <w:p>
      <w:pPr>
        <w:pStyle w:val="BookText"/>
      </w:pPr>
      <w:r>
        <w:rPr>
          <w:rFonts w:ascii="Amiri" w:hAnsi="Amiri" w:eastAsia="Amiri" w:cs="Amiri"/>
          <w:lang w:bidi="ar-SA"/>
          <w:color w:val="111111"/>
          <w:sz w:val="28"/>
          <w:szCs w:val="28"/>
          <w:rtl/>
        </w:rPr>
        <w:t xml:space="preserve">الثانية الرياء بأصول العبادات مع التصديق بأصل الدين و هذا أيضا عظيم عند الله و لكنه دون الأول بكثير و مثاله أن يكون مال الرجل في يد غيره فيأمره بإخراج الزكاة خوفا من ذمه و الله يعلم منه أنه لو كان في يده لما أخرجها أو يدخل وقت الصلاة و هو في جمع فيصلي معهم و عادته ترك الصلاة في الخلوة و كذا سائر العبادات فهو مراء معه أصل الإيمان بالله يعتقد أنه لا معبود سواه و لو كلف أن يعبد غير الله أو يسجد لغير الله لم يفعل و لكنه يترك العبادات للكسل و ينشط عند اطلاع الناس فتكون منزلته عند الخلق أحب إليه من منزلته عند الخالق و خوفه من مذمة الناس أعظم من خوفه من عقاب الله و رغبته في محمدتهم أشد من رغبته في ثواب الله و هذا غاية الجهل و ما أجدر صاحبه بالمقت و إن كان غير منسل عن أصل الإيمان من حيث الاعتقاد.</w:t>
      </w:r>
    </w:p>
    <w:p>
      <w:pPr>
        <w:pStyle w:val="BookText"/>
      </w:pPr>
      <w:r>
        <w:rPr>
          <w:rFonts w:ascii="Amiri" w:hAnsi="Amiri" w:eastAsia="Amiri" w:cs="Amiri"/>
          <w:lang w:bidi="ar-SA"/>
          <w:color w:val="111111"/>
          <w:sz w:val="28"/>
          <w:szCs w:val="28"/>
          <w:rtl/>
        </w:rPr>
        <w:t xml:space="preserve">الثالثة أن لا يرائي بالإيمان و لا بالفرائض و لكن يرائي بالنوافل و السنن التي لو تركها لا يعصي و لكن يكسل عنها في الخلوة لفتور رغبته في ثوابها و لإيثار لذة الكسل علي ما يرجي من الثواب ثم يبعثه الرياء علي فعله و ذلك كحضور الجماعة في الصلاة و عيادة المريض و اتباع الجنائز و كالتهجد بالليل و صيام السنة و التطوع و نحو ذلك فقد يفعل المرائي جملة ذلك خوفا من المذمة أو طلبا للمحمدة و يعلم الله تعالي منه لو خلي بنفسه لما زاد علي أداء الفرائض فهذا أيضا</w:t>
      </w:r>
    </w:p>
    <w:p>
      <w:pPr>
        <w:pStyle w:val="BookText"/>
      </w:pPr>
      <w:r>
        <w:rPr>
          <w:rFonts w:ascii="IRNazanin" w:hAnsi="IRNazanin" w:eastAsia="IRNazanin" w:cs="IRNazanin"/>
          <w:lang w:bidi="fa-IR"/>
          <w:color w:val="111111"/>
          <w:sz w:val="28"/>
          <w:szCs w:val="28"/>
          <w:rtl/>
        </w:rPr>
        <w:t xml:space="preserve">{با مردم ریا می‌کنند و خدا را جز اندکی یاد نمی نمایند}</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در صدر اسلام بنا به دلائلی در ظاهر اسلام را می‌پذیرفتند، گرچه در عصر حاضر به ندرت چنین اتفاقی می‌افتد، اما نفاق کسانی که از دین جدا شده و بهشت و دوزخ و معاد را انکار می‌کنند، رو به افزایش است. از این رو که به عقیده های کافران گرایش داشته و یا به دلیل گرایش به اباحه گری معتقدند بساط شرع و احکام باید برچیده شود، و به کفر و بدعت عقیده دارند، و این برخلاف منافقان ریاکاری است که در آتش دوزخ جاودان هستند. چه بسا چنین شخصی از کفار بدتر باشد. زیرا کفر باطنی و نفاق ظاهری را در خود جمع کرده‌اند.</w:t>
      </w:r>
    </w:p>
    <w:p>
      <w:pPr>
        <w:pStyle w:val="BookText"/>
      </w:pPr>
      <w:r>
        <w:rPr>
          <w:rFonts w:ascii="IRNazanin" w:hAnsi="IRNazanin" w:eastAsia="IRNazanin" w:cs="IRNazanin"/>
          <w:lang w:bidi="fa-IR"/>
          <w:color w:val="111111"/>
          <w:sz w:val="28"/>
          <w:szCs w:val="28"/>
          <w:rtl/>
        </w:rPr>
        <w:t xml:space="preserve">درجه دوم: ریا در اصل عبادات با قبول واقعی اصول دین است. واین نوع ریا نیز نزد خدا گناه بزرگی است، اما از مرتبه اول بسیار ضعیف‌تر می‌باشد. مانند کسی که مالی در دست دیگری دارد و او را امر می کند تا زکات آن را بپردازد، در حالی که خداوندآگاه است، اگر در اختیار خودش بود، زکات آن را نمی‌داد. و یا وقت نماز برسد و او در میان جمع نماز بخواند اما در خلوت ترک کند، و دیگر عبادت‌ها نیز به همین صورت.</w:t>
      </w:r>
    </w:p>
    <w:p>
      <w:pPr>
        <w:pStyle w:val="BookText"/>
      </w:pPr>
      <w:r>
        <w:rPr>
          <w:rFonts w:ascii="IRNazanin" w:hAnsi="IRNazanin" w:eastAsia="IRNazanin" w:cs="IRNazanin"/>
          <w:lang w:bidi="fa-IR"/>
          <w:color w:val="111111"/>
          <w:sz w:val="28"/>
          <w:szCs w:val="28"/>
          <w:rtl/>
        </w:rPr>
        <w:t xml:space="preserve">چنین شخصی ریاکار بوده و به یگانگی خداوند معتقد است و اگر مجبور شود غیر خدا را پرستش کند و یا برای غیر خدا سجده نماید، چنین کاری انجام نمی‌دهد، اما در به جای آوردن عبادت‌ها سستی می ورزد و در برابر مردم نشاط می‌یابد، و او جایگاهش در نزد مردم را مهمتر از مقام و منزلتش در پیشگاه می داند و ترسش از سرزنش شدن توسط مردم، بیشتر از سرزنش شدن ومجازات الهی است ، تعریف و تمجید مردم برایش باارزش‌تر از پاداش خداوند است، و این نهایت جهل و نادانی بوده، و نفرت و بیزاری نسبت به چنین ریاکاری شایسته‌تر است، هر چند از جنبه اعتقادی به اصل ایمان پایبند باشد.</w:t>
      </w:r>
    </w:p>
    <w:p>
      <w:pPr>
        <w:pStyle w:val="BookText"/>
      </w:pPr>
      <w:r>
        <w:rPr>
          <w:rFonts w:ascii="IRNazanin" w:hAnsi="IRNazanin" w:eastAsia="IRNazanin" w:cs="IRNazanin"/>
          <w:lang w:bidi="fa-IR"/>
          <w:color w:val="111111"/>
          <w:sz w:val="28"/>
          <w:szCs w:val="28"/>
          <w:rtl/>
        </w:rPr>
        <w:t xml:space="preserve">درجه سوم: ریا نه در ایمان و فرائض، بلکه در نوافل و مستحباتی که اگر آنها را ترک کند مرتکب گناهی نشده ولی اگر در خلوت باشد در انجام آنها تنبلی و سستی می‌ورزد، چرا که میلی به پاداش ندارد، و لذت سستی و تبنلی را بر آنچه امید است از پاداش بهره مند گردد، ترجیح می دهد ،ولی ریاکاری وخودنمایی او را به انجام آن  کارها انگیزه می دهد مانند: شرکت در نماز جماعت و عیادت از مریض، تشییع جنازه، شب‌زنده‌داری و روزه سال و انجام کار غیر واجب و غیره.</w:t>
      </w:r>
    </w:p>
    <w:p>
      <w:pPr>
        <w:pStyle w:val="BookText"/>
      </w:pPr>
      <w:r>
        <w:rPr>
          <w:rFonts w:ascii="IRNazanin" w:hAnsi="IRNazanin" w:eastAsia="IRNazanin" w:cs="IRNazanin"/>
          <w:lang w:bidi="fa-IR"/>
          <w:color w:val="111111"/>
          <w:sz w:val="28"/>
          <w:szCs w:val="28"/>
          <w:rtl/>
        </w:rPr>
        <w:t xml:space="preserve">ریاکار همه این کارها را بخاطر ترس از سرزنش ویا طلب حمد و ستایش انجام دهد، و خدای متعال آگاه است که وی در خلوت خود چیزی بر فرایض نمی‌افزاید، این نیز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و لكن دون ما قبله و كأنه علي الشطر من الأول و عقابه نصف عقابه.</w:t>
      </w:r>
    </w:p>
    <w:p>
      <w:pPr>
        <w:pStyle w:val="BookText"/>
      </w:pPr>
      <w:r>
        <w:rPr>
          <w:rFonts w:ascii="Amiri" w:hAnsi="Amiri" w:eastAsia="Amiri" w:cs="Amiri"/>
          <w:lang w:bidi="ar-SA"/>
          <w:color w:val="111111"/>
          <w:sz w:val="28"/>
          <w:szCs w:val="28"/>
          <w:rtl/>
        </w:rPr>
        <w:t xml:space="preserve">القسم الثاني الرياء بأوصاف العبادات لا بأصولها و هي أيضا علي ثلاث درجات:</w:t>
      </w:r>
    </w:p>
    <w:p>
      <w:pPr>
        <w:pStyle w:val="BookText"/>
      </w:pPr>
      <w:r>
        <w:rPr>
          <w:rFonts w:ascii="Amiri" w:hAnsi="Amiri" w:eastAsia="Amiri" w:cs="Amiri"/>
          <w:lang w:bidi="ar-SA"/>
          <w:color w:val="111111"/>
          <w:sz w:val="28"/>
          <w:szCs w:val="28"/>
          <w:rtl/>
        </w:rPr>
        <w:t xml:space="preserve">الأولي أن يرائي بفعل ما في تركه نقصان العبادة كالذي غرضه أن يخفف الركوع و السجود و لا يطول القراءة فإذا رآه الناس أحسن الركوع و ترك الالتفات و تمم القعود بين السجدتين و قد قال ابن مسعود من فعل ذلك فهو استهانة يستهين بها ربه.</w:t>
      </w:r>
    </w:p>
    <w:p>
      <w:pPr>
        <w:pStyle w:val="BookText"/>
      </w:pPr>
      <w:r>
        <w:rPr>
          <w:rFonts w:ascii="Amiri" w:hAnsi="Amiri" w:eastAsia="Amiri" w:cs="Amiri"/>
          <w:lang w:bidi="ar-SA"/>
          <w:color w:val="111111"/>
          <w:sz w:val="28"/>
          <w:szCs w:val="28"/>
          <w:rtl/>
        </w:rPr>
        <w:t xml:space="preserve">فهذا أيضا من الرياء المحظور لكنه دون الرياء بأصول التطوعات فإن قال المرائي إنما فعلت ذلك صيانة لألسنتهم عن الغيبة فإنهم إذا رأوا تخفيف الركوع و السجود و كثرة الالتفات أطلقوا اللسان بالذم و الغيبة فإنما قصدت صيانتهم عن هذه المعصية فيقال له هذه مكيدة للشيطان و تلبيس و ليس الأمر كذلك فإن ضررك من نقصان صلاتك و هي خدمة منك لمولاك أعظم من ضررك من غيبة غيرك فلو كان باعثك الدين لكان شفقتك علي نفسك أكثر.</w:t>
      </w:r>
    </w:p>
    <w:p>
      <w:pPr>
        <w:pStyle w:val="BookText"/>
      </w:pPr>
      <w:r>
        <w:rPr>
          <w:rFonts w:ascii="Amiri" w:hAnsi="Amiri" w:eastAsia="Amiri" w:cs="Amiri"/>
          <w:lang w:bidi="ar-SA"/>
          <w:color w:val="111111"/>
          <w:sz w:val="28"/>
          <w:szCs w:val="28"/>
          <w:rtl/>
        </w:rPr>
        <w:t xml:space="preserve">نعم للمرائي فيه حالتان إحداهما أن يطلب بذلك المنزلة و المحمدة عند الناس و ذلك حرام قطعا و الثانية أن يقول ليس يحضرني الإخلاص في تحسين الركوع و السجود و لو خففت كان صلاتي عند الله ناقصة و آذاني الناس بذمهم و غيبتهم و أستفيد بتحسين الهيئة دفع مذمتهم و لا أرجو عليه ثوابا فهو خير من أن أترك تحسين الصلاة فيفوت الثواب و تحصل المذمة فهذا فيه أدني نظر فالصحيح أن الواجب عليه أن يحسن و يخلص فإن لم يحضره النية فينبغي أن يستمر علي عبادته في الخلوة و ليس له أن يدفع الذم بالمراءاة بطاعة الله فإن ذلك استهزاء.</w:t>
      </w:r>
    </w:p>
    <w:p>
      <w:pPr>
        <w:pStyle w:val="BookText"/>
      </w:pPr>
      <w:r>
        <w:rPr>
          <w:rFonts w:ascii="Amiri" w:hAnsi="Amiri" w:eastAsia="Amiri" w:cs="Amiri"/>
          <w:lang w:bidi="ar-SA"/>
          <w:color w:val="111111"/>
          <w:sz w:val="28"/>
          <w:szCs w:val="28"/>
          <w:rtl/>
        </w:rPr>
        <w:t xml:space="preserve">الثانية أن يرائي بفعل ما لا نقصان في تركه و لكن فعله في حكم التكملة و التتمة لعبادته كالتطويل في الركوع و السجود و مد القيام و تحسين الهيئة في رفع اليدين و الزيادة في القراءة علي السورة المعتادة و أمثال ذلك و كل</w:t>
      </w:r>
    </w:p>
    <w:p>
      <w:pPr>
        <w:pStyle w:val="BookText"/>
      </w:pPr>
      <w:r>
        <w:rPr>
          <w:rFonts w:ascii="IRNazanin" w:hAnsi="IRNazanin" w:eastAsia="IRNazanin" w:cs="IRNazanin"/>
          <w:lang w:bidi="fa-IR"/>
          <w:color w:val="111111"/>
          <w:sz w:val="28"/>
          <w:szCs w:val="28"/>
          <w:rtl/>
        </w:rPr>
        <w:t xml:space="preserve">گناه بزرگی است، اما شدت آن کمتر بوده، مثل این است که به اندازه نصف اولی قرار دارد و مجازاتش نیز به اندازه نصف عقاب آن است</w:t>
      </w:r>
    </w:p>
    <w:p>
      <w:pPr>
        <w:pStyle w:val="BookText"/>
      </w:pPr>
      <w:r>
        <w:rPr>
          <w:rFonts w:ascii="IRNazanin" w:hAnsi="IRNazanin" w:eastAsia="IRNazanin" w:cs="IRNazanin"/>
          <w:lang w:bidi="fa-IR"/>
          <w:color w:val="111111"/>
          <w:sz w:val="28"/>
          <w:szCs w:val="28"/>
          <w:rtl/>
        </w:rPr>
        <w:t xml:space="preserve">قسم دوم:ریا به اوصاف وویژگی عبادات نه ریای به اصول واساس آن نیز دارای سه مرتبه است:</w:t>
      </w:r>
    </w:p>
    <w:p>
      <w:pPr>
        <w:pStyle w:val="BookText"/>
      </w:pPr>
      <w:r>
        <w:rPr>
          <w:rFonts w:ascii="IRNazanin" w:hAnsi="IRNazanin" w:eastAsia="IRNazanin" w:cs="IRNazanin"/>
          <w:lang w:bidi="fa-IR"/>
          <w:color w:val="111111"/>
          <w:sz w:val="28"/>
          <w:szCs w:val="28"/>
          <w:rtl/>
        </w:rPr>
        <w:t xml:space="preserve">اول: ریا در کارهایی که ترک آنها سبب نقص در عبادت می‌شود مثل کسی که قصد می کند، رکوع و سجودش را کم تر و قرائت نمازش را سریع انجام دهد پس هنگامی که مردم او را می بینند رکوع و.. نیکو به جا می آورد و از توجه کردن به اطراف خودداری می کند و نشستن بین دوسجده را کامل به جای می آورد</w:t>
      </w:r>
    </w:p>
    <w:p>
      <w:pPr>
        <w:pStyle w:val="BookText"/>
      </w:pPr>
      <w:r>
        <w:rPr>
          <w:rFonts w:ascii="IRNazanin" w:hAnsi="IRNazanin" w:eastAsia="IRNazanin" w:cs="IRNazanin"/>
          <w:lang w:bidi="fa-IR"/>
          <w:color w:val="111111"/>
          <w:sz w:val="28"/>
          <w:szCs w:val="28"/>
          <w:rtl/>
        </w:rPr>
        <w:t xml:space="preserve">ابن مسعود می‌گوید: هر کس چنین کند، به پروردگارش اهانت کرده است</w:t>
      </w:r>
    </w:p>
    <w:p>
      <w:pPr>
        <w:pStyle w:val="BookText"/>
      </w:pPr>
      <w:r>
        <w:rPr>
          <w:rFonts w:ascii="IRNazanin" w:hAnsi="IRNazanin" w:eastAsia="IRNazanin" w:cs="IRNazanin"/>
          <w:lang w:bidi="fa-IR"/>
          <w:color w:val="111111"/>
          <w:sz w:val="28"/>
          <w:szCs w:val="28"/>
          <w:rtl/>
        </w:rPr>
        <w:t xml:space="preserve">. این نوع ریا نیز ممنوع بوده اما از ریا در امور غیر واجب کمتر است. اگر ریاکار این‌گونه توجیه کند: این کار را برای محفوظ بودن از غیبت آنان انجام داده‌ام، زیرا اگر آن‌ها رکوع و سجود سریع مرا ببینند، زبان به نکوهش و غیبت می‌گشایند، در پاسخ وی می‌گویند: این فریب و حیله شیطان است که حق را بر تو پوشیده است، و واقعیت این‌گونه نیست، ضرری که از نقصان نماز تو که در خدمت به مولای خود می‌بینی، بیشتر از ضرری است که از غیبت دیگران نصیبت می‌شود. اگر انگیزه تو، دین باشد بیشتر برای خود دل می‌سوزانی.</w:t>
      </w:r>
    </w:p>
    <w:p>
      <w:pPr>
        <w:pStyle w:val="BookText"/>
      </w:pPr>
      <w:r>
        <w:rPr>
          <w:rFonts w:ascii="IRNazanin" w:hAnsi="IRNazanin" w:eastAsia="IRNazanin" w:cs="IRNazanin"/>
          <w:lang w:bidi="fa-IR"/>
          <w:color w:val="111111"/>
          <w:sz w:val="28"/>
          <w:szCs w:val="28"/>
          <w:rtl/>
        </w:rPr>
        <w:t xml:space="preserve">آری، ریاکار دو حالت دارد: یا این کار می‌خواهد نزد مردم مقام و منزلت پیدا کند و تحسین آن‌ها را برانگیزد، که این قطعا حرام است، دوم اینکه بگوید: در به جای آوردن رکوع و سجود کامل، اخلاص ندارم، و اگر آن را سریع برجای آورم، نمازم ناقص است و از سرزنش و غیبت مردم آزرده می‌شوم، با نیکو کردن ظاهر نمازگزاردن، زبان آن‌ها را کوتاه می‌سازم و برای این کار امید به پاداشی ندارم، این عمل بهتر از آن است که نماز را در برابر آن‌ها نماز را کامل به جای نیاورده و در نتیجه سرزنش شوم.</w:t>
      </w:r>
    </w:p>
    <w:p>
      <w:pPr>
        <w:pStyle w:val="BookText"/>
      </w:pPr>
      <w:r>
        <w:rPr>
          <w:rFonts w:ascii="IRNazanin" w:hAnsi="IRNazanin" w:eastAsia="IRNazanin" w:cs="IRNazanin"/>
          <w:lang w:bidi="fa-IR"/>
          <w:color w:val="111111"/>
          <w:sz w:val="28"/>
          <w:szCs w:val="28"/>
          <w:rtl/>
        </w:rPr>
        <w:t xml:space="preserve">این پست‌ترین توجیه است، درست است که نیکو به جای آوردن نماز و اخلاص بر او واجب می‌باشد، اما اگر نیت او صحیح نباشد، می‌بایست در خلوت بر این امر مداومت نماید، و نباید با ریاکاری در اطاعت از پروردگار، خود را از سرزنش آنان حفظ کند، زیرا این عمل استهزا به شمار می‌رود.</w:t>
      </w:r>
    </w:p>
    <w:p>
      <w:pPr>
        <w:pStyle w:val="BookText"/>
      </w:pPr>
      <w:r>
        <w:rPr>
          <w:rFonts w:ascii="IRNazanin" w:hAnsi="IRNazanin" w:eastAsia="IRNazanin" w:cs="IRNazanin"/>
          <w:lang w:bidi="fa-IR"/>
          <w:color w:val="111111"/>
          <w:sz w:val="28"/>
          <w:szCs w:val="28"/>
          <w:rtl/>
        </w:rPr>
        <w:t xml:space="preserve">دوم: ریا در کارهایی که با ترک آنها عبادت ناقص نمی‌شود، ولی در حکم ادامه و تکمیل عبادت هستند، مثل طولانی‌تر کردن رکوع و سجود از حد معمول، طولانی‌تر کردن قیام، مرتب ایستادن، و دقت در بالا بردن دست‌ها، و طول دادن قرائت و تأنی در قرائت و اذکار نماز، و همه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مما لو خلي و نفسه لكان لا يقدم عليه.</w:t>
      </w:r>
    </w:p>
    <w:p>
      <w:pPr>
        <w:pStyle w:val="BookText"/>
      </w:pPr>
      <w:r>
        <w:rPr>
          <w:rFonts w:ascii="Amiri" w:hAnsi="Amiri" w:eastAsia="Amiri" w:cs="Amiri"/>
          <w:lang w:bidi="ar-SA"/>
          <w:color w:val="111111"/>
          <w:sz w:val="28"/>
          <w:szCs w:val="28"/>
          <w:rtl/>
        </w:rPr>
        <w:t xml:space="preserve">الثالثة أن يرائي بزيادات خارجة عن نفس النوافل كحضوره الجماعة قبل القوم و قصده الصف الأول و توجهه إلي يمين الإمام و ما يجري مجراه و كل ذلك مما يعلم الله منه أنه لو خلي بنفسه لكان لا يبالي من أين وقف و متي يحرم بالصلاة فهذه درجات الرياء بالنسبة إلي ما يراءي به و بعضه أشد من بعض و الكل مذموم.</w:t>
      </w:r>
    </w:p>
    <w:p>
      <w:pPr>
        <w:pStyle w:val="BookText"/>
      </w:pPr>
      <w:r>
        <w:rPr>
          <w:rFonts w:ascii="Amiri" w:hAnsi="Amiri" w:eastAsia="Amiri" w:cs="Amiri"/>
          <w:lang w:bidi="ar-SA"/>
          <w:color w:val="111111"/>
          <w:sz w:val="28"/>
          <w:szCs w:val="28"/>
          <w:rtl/>
        </w:rPr>
        <w:t xml:space="preserve">الركن الثالث المراءي لأجله فإن للمرائي مقصودا لا محالة فإنما يرائي لإدراك مال أو جاه أو غرض من الأغراض لا محالة و له أيضا ثلاث درجات :</w:t>
      </w:r>
    </w:p>
    <w:p>
      <w:pPr>
        <w:pStyle w:val="BookText"/>
      </w:pPr>
      <w:r>
        <w:rPr>
          <w:rFonts w:ascii="Amiri" w:hAnsi="Amiri" w:eastAsia="Amiri" w:cs="Amiri"/>
          <w:lang w:bidi="ar-SA"/>
          <w:color w:val="111111"/>
          <w:sz w:val="28"/>
          <w:szCs w:val="28"/>
          <w:rtl/>
        </w:rPr>
        <w:t xml:space="preserve">الأولي و هي أشدها و أعظمها أن يكون مقصده التمكن من معصية كالذي يرائي بعباداته ليعرف بالأمانة فيولي القضاء أو الأوقاف أو أموال الأيتام فيحكم بغير الحق و يتصرف في الأموال بالباطل و أمثال ذلك كثيرة.</w:t>
      </w:r>
    </w:p>
    <w:p>
      <w:pPr>
        <w:pStyle w:val="BookText"/>
      </w:pPr>
      <w:r>
        <w:rPr>
          <w:rFonts w:ascii="Amiri" w:hAnsi="Amiri" w:eastAsia="Amiri" w:cs="Amiri"/>
          <w:lang w:bidi="ar-SA"/>
          <w:color w:val="111111"/>
          <w:sz w:val="28"/>
          <w:szCs w:val="28"/>
          <w:rtl/>
        </w:rPr>
        <w:t xml:space="preserve">الثانية أن يكون غرضه نيل حظ مباح من مال أو نكاح امرأة جميلة أو شريفة فهذا رياء محظور لأنه طلب بطاعة الله متاع الدنيا و لكنه دون الأول.</w:t>
      </w:r>
    </w:p>
    <w:p>
      <w:pPr>
        <w:pStyle w:val="BookText"/>
      </w:pPr>
      <w:r>
        <w:rPr>
          <w:rFonts w:ascii="Amiri" w:hAnsi="Amiri" w:eastAsia="Amiri" w:cs="Amiri"/>
          <w:lang w:bidi="ar-SA"/>
          <w:color w:val="111111"/>
          <w:sz w:val="28"/>
          <w:szCs w:val="28"/>
          <w:rtl/>
        </w:rPr>
        <w:t xml:space="preserve">الثالثة أن لا يقصد نيل حظ و إدراك مال أو شبهه و لكن يظهر عبادته خيفة من أن ينظر إليه بعين النقص و لا يعد من الخاصة و الزهاد كأن يسبق إلي الضحك أو يبدر منه المزاح فيخاف أن ينظر إليه بعين الاحتقار فيتبع ذلك بالاستغفار و تنفس الصعداء و إظهار الحزن و يقول ما أعظم غفلة الإنسان عن نفسه و الله يعلم منه أنه لو كان في الخلوة لما كان يثقل عليه ذلك.</w:t>
      </w:r>
    </w:p>
    <w:p>
      <w:pPr>
        <w:pStyle w:val="BookText"/>
      </w:pPr>
      <w:r>
        <w:rPr>
          <w:rFonts w:ascii="Amiri" w:hAnsi="Amiri" w:eastAsia="Amiri" w:cs="Amiri"/>
          <w:lang w:bidi="ar-SA"/>
          <w:color w:val="111111"/>
          <w:sz w:val="28"/>
          <w:szCs w:val="28"/>
          <w:rtl/>
        </w:rPr>
        <w:t xml:space="preserve">فهذه درجات الرياء و مراتب أصناف المرائين و جميعهم تحت مقت الله و غضبه و هي من أشد المهلكات.</w:t>
      </w:r>
    </w:p>
    <w:p>
      <w:pPr>
        <w:pStyle w:val="BookText"/>
      </w:pPr>
      <w:r>
        <w:rPr>
          <w:rFonts w:ascii="Amiri" w:hAnsi="Amiri" w:eastAsia="Amiri" w:cs="Amiri"/>
          <w:lang w:bidi="ar-SA"/>
          <w:color w:val="111111"/>
          <w:sz w:val="28"/>
          <w:szCs w:val="28"/>
          <w:rtl/>
        </w:rPr>
        <w:t xml:space="preserve">و أما ما يحبط العمل من الرياء الخفي و الجلي و ما لا يحبط فنقول إذا عقد العبد العبادة علي الإخلاص ثم ورد وارد الرياء فلا يخلو إما أن ورد عليه بعد فراغه من العمل أو قبل الفراغ فإن ورد بعد الفراغ سرور من غير إظهار فلا يحبط العمل إذ العمل قد تم علي نعت الإخلاص سالما من الرياء فما يطرأ بعده فنرجو</w:t>
      </w:r>
    </w:p>
    <w:p>
      <w:pPr>
        <w:pStyle w:val="BookText"/>
      </w:pPr>
      <w:r>
        <w:rPr>
          <w:rFonts w:ascii="IRNazanin" w:hAnsi="IRNazanin" w:eastAsia="IRNazanin" w:cs="IRNazanin"/>
          <w:lang w:bidi="fa-IR"/>
          <w:color w:val="111111"/>
          <w:sz w:val="28"/>
          <w:szCs w:val="28"/>
          <w:rtl/>
        </w:rPr>
        <w:t xml:space="preserve">اموری که اگر در خلوت باشد، آن‌ها را انجام نمی‌دهد.</w:t>
      </w:r>
    </w:p>
    <w:p>
      <w:pPr>
        <w:pStyle w:val="BookText"/>
      </w:pPr>
      <w:r>
        <w:rPr>
          <w:rFonts w:ascii="IRNazanin" w:hAnsi="IRNazanin" w:eastAsia="IRNazanin" w:cs="IRNazanin"/>
          <w:lang w:bidi="fa-IR"/>
          <w:color w:val="111111"/>
          <w:sz w:val="28"/>
          <w:szCs w:val="28"/>
          <w:rtl/>
        </w:rPr>
        <w:t xml:space="preserve">سوم: ریا به وسیله اضافاتی که از اصل عبادت خارجند، مثل حاضر شدن در جماعت قبل از دیگران، ایستادن در صف اول و قرار گرفتن سمت راست امام و امثال آن. و خداوند براحوال این شخص آگاه است که اگر تنها باشد ، هیچ توجه ندارد به اینکه کجا بایستد و چه موقع نماز به پایان رساند، همه این امور درجه‌های مختلف ریا نسبت به مرائی به(خصال وآنچه بدان ها ریا می شود) است، که برخی شدیدتر از برخی دیگر است ولی همه آنها ناپسند ونکوهیده هستند</w:t>
      </w:r>
    </w:p>
    <w:p>
      <w:pPr>
        <w:pStyle w:val="BookText"/>
      </w:pPr>
      <w:r>
        <w:rPr>
          <w:rFonts w:ascii="IRNazanin" w:hAnsi="IRNazanin" w:eastAsia="IRNazanin" w:cs="IRNazanin"/>
          <w:lang w:bidi="fa-IR"/>
          <w:color w:val="111111"/>
          <w:sz w:val="28"/>
          <w:szCs w:val="28"/>
          <w:rtl/>
        </w:rPr>
        <w:t xml:space="preserve">رکن سوم: (المرایا لاجله)، بدون شک، فردریاکار برای انجام کار خود هدفی را دنبال می‌کند، بی‌شک با ریاکردن می خواهد به مال و مقام یا هدفی برسد، اهدافی که انسان برای رسیدن به آنها ریاء می‌کند در سه مرتبه قرار دارند:</w:t>
      </w:r>
    </w:p>
    <w:p>
      <w:pPr>
        <w:pStyle w:val="BookText"/>
      </w:pPr>
      <w:r>
        <w:rPr>
          <w:rFonts w:ascii="IRNazanin" w:hAnsi="IRNazanin" w:eastAsia="IRNazanin" w:cs="IRNazanin"/>
          <w:lang w:bidi="fa-IR"/>
          <w:color w:val="111111"/>
          <w:sz w:val="28"/>
          <w:szCs w:val="28"/>
          <w:rtl/>
        </w:rPr>
        <w:t xml:space="preserve">اولین و شدیدترین مرتبه آن است که فرد ریا می کند تا زمینه و فرصتی برای معصیت پروردگار بدست آورد، مثل کسی که می خواهد با ریای در عبادت هایش بع عنوان فردی امین ودرستکار شناخته شود تا جایگاهی چون قضاوت و سرپرستی اوقاف، وصایا و اموال ایتام به او داده شود، تا به ناحق حکم کند و در اموال تصرف نماید، مثال‌هایی از این دست زیاد است .</w:t>
      </w:r>
    </w:p>
    <w:p>
      <w:pPr>
        <w:pStyle w:val="BookText"/>
      </w:pPr>
      <w:r>
        <w:rPr>
          <w:rFonts w:ascii="IRNazanin" w:hAnsi="IRNazanin" w:eastAsia="IRNazanin" w:cs="IRNazanin"/>
          <w:lang w:bidi="fa-IR"/>
          <w:color w:val="111111"/>
          <w:sz w:val="28"/>
          <w:szCs w:val="28"/>
          <w:rtl/>
        </w:rPr>
        <w:t xml:space="preserve">دوم اینکه: منظورش از ریا، رسیدن به امری مباح از امور دنیوی باشد مثل دست یافتن به مالی یا ازدواج با زنی زیبا و شریف. این نوع ریا نیز ممنوع است، چرا که با تظاهر به عبادت پروردگار در پی کسب متاع دنیوی می‌باشد. این نوع ریا، از ریای نوع اول در درجه پایین‌تری قرار دارد.</w:t>
      </w:r>
    </w:p>
    <w:p>
      <w:pPr>
        <w:pStyle w:val="BookText"/>
      </w:pPr>
      <w:r>
        <w:rPr>
          <w:rFonts w:ascii="IRNazanin" w:hAnsi="IRNazanin" w:eastAsia="IRNazanin" w:cs="IRNazanin"/>
          <w:lang w:bidi="fa-IR"/>
          <w:color w:val="111111"/>
          <w:sz w:val="28"/>
          <w:szCs w:val="28"/>
          <w:rtl/>
        </w:rPr>
        <w:t xml:space="preserve">سوم اینکه: هدفش رسیدن به بهره  ویا بدست آوردن مال یا شبیه این موارد نیست،اما از ترس اینکه مبادا مردم به دیده نقص او را بنگرند،یا او را از خواص و زهدان به شمار نیاوردند، عبادتش را آشکار می سازد، مانند اینکه هرگاه زودتر و بیشتر از دیگران خندیدن یا شوخی از او صادر شد، می ترسد که او را به دیده حقارت و کوچک بشمارند بنگرند، به دنبال شوخی استغفار می‌کند و اظهار حزن کرده و آه می‌کشد و می‌گوید: چقدر انسان از خود غافل است! و خداوند گواه است که چنین عملی در خلوت برای او سنگین نیست.</w:t>
      </w:r>
    </w:p>
    <w:p>
      <w:pPr>
        <w:pStyle w:val="BookText"/>
      </w:pPr>
      <w:r>
        <w:rPr>
          <w:rFonts w:ascii="IRNazanin" w:hAnsi="IRNazanin" w:eastAsia="IRNazanin" w:cs="IRNazanin"/>
          <w:lang w:bidi="fa-IR"/>
          <w:color w:val="111111"/>
          <w:sz w:val="28"/>
          <w:szCs w:val="28"/>
          <w:rtl/>
        </w:rPr>
        <w:t xml:space="preserve">این موارد درجات ریا و مرتبه های ریاکاراران می باشد و که همگی مورد خشم و غضب الهی است و از سخت‌ترین موجبات هلاکت انسان به شمار می‌رود.</w:t>
      </w:r>
    </w:p>
    <w:p>
      <w:pPr>
        <w:pStyle w:val="BookText"/>
      </w:pPr>
      <w:r>
        <w:rPr>
          <w:rFonts w:ascii="IRNazanin" w:hAnsi="IRNazanin" w:eastAsia="IRNazanin" w:cs="IRNazanin"/>
          <w:lang w:bidi="fa-IR"/>
          <w:color w:val="111111"/>
          <w:sz w:val="28"/>
          <w:szCs w:val="28"/>
          <w:rtl/>
        </w:rPr>
        <w:t xml:space="preserve">و اما پیرامون این مسئله که ریای خفی وپوشیده و ریای جلی و آشکار، که کدام عمل انسان را باطل می کند و کدامیک عمل را باطل نمی سازد: ما می گوییم: هنگامی که بنده عزم عبادت خالص می‌کند، سپس دچار ریا می‌شود، یا بعد از تمام شدن کار و انجام عمل قصد ریا می کند یا قبل از انجام و تمام شدن عبادت، اگر پس از انجام، با آشکار شدن عمل سرور و شادی به وی دست دهد، بدون نیت خودنمایی برای دیگران عمل باطل نمی‌شود، چون عمل با ویژگی اخلاص همراه بوده وخالی وسالم از ریا به اتمام رسیده است وریا بر عمل قرار نمی گیرد وامید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ينعطف عليه أثره لا سيما إذا لم يتكلف هو إظهاره و التحدث به و لم يتمن ذكره و إظهاره و لكن اتفق ظهوره بإظهار الله إياه و لم يكن منه إلا ما دخل من السرور و الارتياح علي قلبه و يدل علي هذا ما سيأتي وَ قَدْ رُوِيَ: أَنَّ رَجُلًا قَالَ لِرَسُولِ اللَّهِ صلي الله عليه و آله يَا رَسُولَ اللَّهِ أُسِرُّ الْعَمَلَ لَا أُحِبُّ أَنْ يَطَّلِعَ عَلَيْهِ أَحَدٌ فَيَطَّلِعُ عَلَيْهِ فَيَسُرُّنِي قَالَ لَكَ أَجْرَانِ أَجْرُ السِّرِّ وَ أَجْرُ الْعَلَانِيَةِ.</w:t>
      </w:r>
    </w:p>
    <w:p>
      <w:pPr>
        <w:pStyle w:val="BookText"/>
      </w:pPr>
      <w:r>
        <w:rPr>
          <w:rFonts w:ascii="Amiri" w:hAnsi="Amiri" w:eastAsia="Amiri" w:cs="Amiri"/>
          <w:lang w:bidi="ar-SA"/>
          <w:color w:val="111111"/>
          <w:sz w:val="28"/>
          <w:szCs w:val="28"/>
          <w:rtl/>
        </w:rPr>
        <w:t xml:space="preserve">و قال الغزالي نعم لو تم العمل علي الإخلاص من غير عقد رياء و لكن ظهرت له بعده رغبة في الإظهار فتحدث به و أظهره فهذا مخوف و في الأخبار و الآثار ما يدل علي أنه محبط و يمكن حملها علي أن هذا دليل علي أن قلبه عند العبادة لم يخل عن عقد الرياء و قصده لما أن ظهر منه التحدث به إذ يبعد أن يكون ما يطرأ بعد العمل مبطلا للثواب بل الأقيس أن يقال أنه مثاب علي عمله الذي مضي و معاقب علي مراءاته بطاعة الله بعد الفراغ منها بخلاف ما لو تغير عقده إلي الرياء قبل الفراغ فإنه مبطل.</w:t>
      </w:r>
    </w:p>
    <w:p>
      <w:pPr>
        <w:pStyle w:val="BookText"/>
      </w:pPr>
      <w:r>
        <w:rPr>
          <w:rFonts w:ascii="Amiri" w:hAnsi="Amiri" w:eastAsia="Amiri" w:cs="Amiri"/>
          <w:lang w:bidi="ar-SA"/>
          <w:color w:val="111111"/>
          <w:sz w:val="28"/>
          <w:szCs w:val="28"/>
          <w:rtl/>
        </w:rPr>
        <w:t xml:space="preserve">ثم قال المحقق المذكور و أما إذا ورد وارد الرياء قبل الفراغ من الصلاة مثلا و كان قد عقد علي الإخلاص و لكن ورد في أثنائها وارد الرياء فلا يخلو إما أن يكون مجرد سرور لا يؤثر في العمل فهو لا يبطله و إما أن يكون رياء باعثا علي العمل فختم و ختم به العمل فإذا كان كذلك حبط أجره.</w:t>
      </w:r>
    </w:p>
    <w:p>
      <w:pPr>
        <w:pStyle w:val="BookText"/>
      </w:pPr>
      <w:r>
        <w:rPr>
          <w:rFonts w:ascii="Amiri" w:hAnsi="Amiri" w:eastAsia="Amiri" w:cs="Amiri"/>
          <w:lang w:bidi="ar-SA"/>
          <w:color w:val="111111"/>
          <w:sz w:val="28"/>
          <w:szCs w:val="28"/>
          <w:rtl/>
        </w:rPr>
        <w:t xml:space="preserve">و مثاله أن يكون في تطوع فتجددت له نظارة أو حضر ملك من الملوك و هو يشتهي أن ينظر إليه أو يذكر شيئا نسيه من ماله و هو يريد أن يطلبه و لو لا الناس لقطع الصلاة فاستتمها خوفا من مذمة الناس فقد حبط أجره و عليه الإعادة إن كان في فريضة وَ قَدْ قَالَ صلي الله عليه و آله: الْعَمَلُ كَالْوِعَاءِ إِذَا طَابَ آخِرُهُ طَابَ أَوَّلُهُ. أي النظر إلي خاتمته و رُوِيَ: مَنْ رَاءَي بِعَمَلِهِ سَاعَةً حَبِطَ عَمَلُهُ الَّذِي كَانَ قَبْلَهُ و هو منزل علي الصلاة في هذه الصورة لا علي الصدقة و لا علي القراءة فإن كل جزء منها منفرد فما يطرأ يفسد الباقي دون الماضي و الصوم و الحج من قبيل الصلاة.</w:t>
      </w:r>
    </w:p>
    <w:p>
      <w:pPr>
        <w:pStyle w:val="BookText"/>
      </w:pPr>
      <w:r>
        <w:rPr>
          <w:rFonts w:ascii="Amiri" w:hAnsi="Amiri" w:eastAsia="Amiri" w:cs="Amiri"/>
          <w:lang w:bidi="ar-SA"/>
          <w:color w:val="111111"/>
          <w:sz w:val="28"/>
          <w:szCs w:val="28"/>
          <w:rtl/>
        </w:rPr>
        <w:t xml:space="preserve">فأما إذا كان وارد الرياء بحيث لا يمنعه من قصد الاستتمام لأجل الثواب</w:t>
      </w:r>
    </w:p>
    <w:p>
      <w:pPr>
        <w:pStyle w:val="BookText"/>
      </w:pPr>
      <w:r>
        <w:rPr>
          <w:rFonts w:ascii="IRNazanin" w:hAnsi="IRNazanin" w:eastAsia="IRNazanin" w:cs="IRNazanin"/>
          <w:lang w:bidi="fa-IR"/>
          <w:color w:val="111111"/>
          <w:sz w:val="28"/>
          <w:szCs w:val="28"/>
          <w:rtl/>
        </w:rPr>
        <w:t xml:space="preserve">که اثرش متوجه عمل نگرددبه ویژه زمانی که فرد خودش هم اقدام به آشکار نمودن وخودنمایی نکرده باشد و در مورد کارش سخنی نگویید، و آرزوی این را نداشته که عبادتی که انجام داده است در موردش سخنی به میان آید یا آن را آشکار ساخته وخودنمایی کند ولی به طور اتفاقی آن عمل برملا شده وخداوند آن را آشکار کرده است و تنها چیزی که او در آن دخالت دارد سرور و خوشحالی است که در به سبب آشکار شدن کارش در قلبش حاصل شده ، (قبولی عمل ودرستی عبادت با وجود شادی در قلب است )این مطلبی است در آینده نیز خواهد آمد</w:t>
      </w:r>
    </w:p>
    <w:p>
      <w:pPr>
        <w:pStyle w:val="BookText"/>
      </w:pPr>
      <w:r>
        <w:rPr>
          <w:rFonts w:ascii="IRNazanin" w:hAnsi="IRNazanin" w:eastAsia="IRNazanin" w:cs="IRNazanin"/>
          <w:lang w:bidi="fa-IR"/>
          <w:color w:val="111111"/>
          <w:sz w:val="28"/>
          <w:szCs w:val="28"/>
          <w:rtl/>
        </w:rPr>
        <w:t xml:space="preserve">روایت شده است: مردی به رسول خدا صلی الله علیه و آله عرض کرد: ای رسول خدا، عملم را مخفی می‌سازم و دوست ندارم کسی از آن باخبر شود، اما هنگامی که مردم از آن آگاه می‌شوند، خوشحال می‌شوم. رسول خدا صلی الله علیه و آله فرمود: دو پاداش داری: پاداش عمل آشکار و پاداش عمل پنهان.</w:t>
      </w:r>
    </w:p>
    <w:p>
      <w:pPr>
        <w:pStyle w:val="BookText"/>
      </w:pPr>
      <w:r>
        <w:rPr>
          <w:rFonts w:ascii="IRNazanin" w:hAnsi="IRNazanin" w:eastAsia="IRNazanin" w:cs="IRNazanin"/>
          <w:lang w:bidi="fa-IR"/>
          <w:color w:val="111111"/>
          <w:sz w:val="28"/>
          <w:szCs w:val="28"/>
          <w:rtl/>
        </w:rPr>
        <w:t xml:space="preserve">غزالی می‌گوید: اگر عملی خالصانه و بدون ریا انجام شود، اما پس از آن میل پیدا کند که عملش آشکار شود، پس در مورد آن سخن بگوید وآن را آشکار سازد ،چنین عملی وحشتناک است و در روایت‌ها و احادیث چنین عملی را باطل می‌دانند، و ممکن است بر این امر حمل شود، که قلبش ونیتش هنگام عبادت خالی از ریا نبوده است، و سخن گفتن در مورد آن، نشان گر این نیت است بعید است که ریای پس از عمل، پاداش او را از بین ببرد، بلکه مناسب تر این است گفته شود: شخص به خاطر عملی که انجام داده پاداش می‌بیند، و به دلیل ریای پس از اطاعت خداوند نیز کیفر می‌شود، بر خلاف جایی که قبل از پایان یافتن عملش نیتش را به قصد کردن ریا تغییر می دهد، در این صورت عملش باطل است.</w:t>
      </w:r>
    </w:p>
    <w:p>
      <w:pPr>
        <w:pStyle w:val="BookText"/>
      </w:pPr>
      <w:r>
        <w:rPr>
          <w:rFonts w:ascii="IRNazanin" w:hAnsi="IRNazanin" w:eastAsia="IRNazanin" w:cs="IRNazanin"/>
          <w:lang w:bidi="fa-IR"/>
          <w:color w:val="111111"/>
          <w:sz w:val="28"/>
          <w:szCs w:val="28"/>
          <w:rtl/>
        </w:rPr>
        <w:t xml:space="preserve">همین محقق می‌گوید: اما چنانچه مثلا پیش از تمام شدن نماز دچار ریا شود، گرچه در ابتدا از روی اخلاص نماز می‌خوانده است اما در بین نماز مرتکب ریا و خودنمایی شده است،چند حالت متصور است یا اینکه مجرد سرور و شاد شدن در نفس عمل تاثیر ندارد، در این صورت عمل باطل نمی شود و یا اینکه ریا سبب و انگیزه ای در انجام عمل است، پس به ریا ختم می گردد و عمل نیز با همین انگیزه وقصد به پایان می رسد ، در چنین حالتی پاداش عملش از بین می‌رود.</w:t>
      </w:r>
    </w:p>
    <w:p>
      <w:pPr>
        <w:pStyle w:val="BookText"/>
      </w:pPr>
      <w:r>
        <w:rPr>
          <w:rFonts w:ascii="IRNazanin" w:hAnsi="IRNazanin" w:eastAsia="IRNazanin" w:cs="IRNazanin"/>
          <w:lang w:bidi="fa-IR"/>
          <w:color w:val="111111"/>
          <w:sz w:val="28"/>
          <w:szCs w:val="28"/>
          <w:rtl/>
        </w:rPr>
        <w:t xml:space="preserve">نمونه جایی که فرد قبل از پایان یافتن عمل نیت ریا می کند، مثل اینکه عمل غیر واجبی را انجام دهد و دیگران به او نگاه کنند، و یا یکی از ملوک و حاکمان در آنجا حضور دارد و او دوست دارد که حاکم متوجه عمل او شود، یا اینکه در حال نماز یادش می افتد که چیزی از اموالش را فراموش کرده است و او می خواهد آن را بردارد و اگر مردم نبودند نمازش را قطع می کرد ولی به سبب اینکه می ترسد مردم او را سرزنش کنند، نمازش را به پایان می رساند،در چنین مواقعی عمل او باطل است، و اگر در فریضه‌ای مرتکب ریا شده باشد، می‌بایست دوباره آن را به جای آورد.</w:t>
      </w:r>
    </w:p>
    <w:p>
      <w:pPr>
        <w:pStyle w:val="BookText"/>
      </w:pPr>
      <w:r>
        <w:rPr>
          <w:rFonts w:ascii="IRNazanin" w:hAnsi="IRNazanin" w:eastAsia="IRNazanin" w:cs="IRNazanin"/>
          <w:lang w:bidi="fa-IR"/>
          <w:color w:val="111111"/>
          <w:sz w:val="28"/>
          <w:szCs w:val="28"/>
          <w:rtl/>
        </w:rPr>
        <w:t xml:space="preserve">رسول خد صلی الله علیه و اله فرمود: عمل مانند ظرف است، اگر آخر آن پاکیزه باشد، اول آن نیز پاکیزه است. منظور این است که به پایان عمل بنگرید.</w:t>
      </w:r>
    </w:p>
    <w:p>
      <w:pPr>
        <w:pStyle w:val="BookText"/>
      </w:pPr>
      <w:r>
        <w:rPr>
          <w:rFonts w:ascii="IRNazanin" w:hAnsi="IRNazanin" w:eastAsia="IRNazanin" w:cs="IRNazanin"/>
          <w:lang w:bidi="fa-IR"/>
          <w:color w:val="111111"/>
          <w:sz w:val="28"/>
          <w:szCs w:val="28"/>
          <w:rtl/>
        </w:rPr>
        <w:t xml:space="preserve">روایت شده است: اگر کسی لحظه‌ای در عملش ریا کند، عمل پیشین او نیز از بین می‌رود، این در مورد نماز است و شامل صدقه و قرائت نمی‌شود، اگر بخشی از آن جدا باشد، در آنچه که رخ داده است باطل می باشد نه عمل های گذشته را،</w:t>
      </w:r>
    </w:p>
    <w:p>
      <w:pPr>
        <w:pStyle w:val="BookText"/>
      </w:pPr>
      <w:r>
        <w:rPr>
          <w:rFonts w:ascii="IRNazanin" w:hAnsi="IRNazanin" w:eastAsia="IRNazanin" w:cs="IRNazanin"/>
          <w:lang w:bidi="fa-IR"/>
          <w:color w:val="111111"/>
          <w:sz w:val="28"/>
          <w:szCs w:val="28"/>
          <w:rtl/>
        </w:rPr>
        <w:t xml:space="preserve">و روزه و حج نیز مانند نمازهستند.</w:t>
      </w:r>
    </w:p>
    <w:p>
      <w:pPr>
        <w:pStyle w:val="BookText"/>
      </w:pPr>
      <w:r>
        <w:rPr>
          <w:rFonts w:ascii="IRNazanin" w:hAnsi="IRNazanin" w:eastAsia="IRNazanin" w:cs="IRNazanin"/>
          <w:lang w:bidi="fa-IR"/>
          <w:color w:val="111111"/>
          <w:sz w:val="28"/>
          <w:szCs w:val="28"/>
          <w:rtl/>
        </w:rPr>
        <w:t xml:space="preserve">اگر ریا زمانی در نیتش قرار گیرد به گونه ای که قصدش این است که عملش را به خاطر ثواب به اتمام برساند و با عملش منافاتی نداشته باشد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حضر جماعة في أثناء صلاته ففرح بحضورهم و اعتقد الرياء و قصد تحسين الصلاة لأجل نظرهم و كان لو لا حضورهم لكان يتمها أيضا فهذا رياء قد أثر في العمل و انتهض باعثا علي الحركات فإن غلب حتي انمحق معه الإحساس بقصد العبادة و الثواب و صار قصد العبادة مغمورا فهذا أيضا ينبغي أن يفسد العبادة مهما مضي ركن من أركانها علي هذا الوجه لأنا نكتفي بالنية السابقة عند الإحرام بشرط أن لا يطرأ ما يغلبها و يغمرها.</w:t>
      </w:r>
    </w:p>
    <w:p>
      <w:pPr>
        <w:pStyle w:val="BookText"/>
      </w:pPr>
      <w:r>
        <w:rPr>
          <w:rFonts w:ascii="Amiri" w:hAnsi="Amiri" w:eastAsia="Amiri" w:cs="Amiri"/>
          <w:lang w:bidi="ar-SA"/>
          <w:color w:val="111111"/>
          <w:sz w:val="28"/>
          <w:szCs w:val="28"/>
          <w:rtl/>
        </w:rPr>
        <w:t xml:space="preserve">و يحتمل أن يقال لا تفسد العبادة نظرا إلي حالة العقد و إلي بقاء أصل قصد الثواب و إن ضعف بهجوم قصد هو أغلب منه و الأقيس أن هذا القدر إذا لم يظهر أثره في العمل بل بقي العمل صادرا عن باعث الدين و إنما انضاف إليه سرور بالاطلاع فلا يفسد العمل لأنه لا ينعدم به أصل نيته و بقيت تلك النية باعثة علي العمل و حاملة علي الإتمام و روي في الكافي عن أبي جعفر عليه السلام ما يدل عليه و أما الأخبار التي وردت في الرياء فهي محمولة علي ما إذا لم يرد به إلا الخلق و أما ما ورد في الشركة فهو محمول علي ما إذا كان قصد الرياء مساويا لقصد الثواب أو أغلب منه أما إذا كان ضعيفا بالإضافة إليه فلا يحبط بالكلية ثواب الصدقة و سائر الأعمال و لا ينبغي أن يفسد الصلاة و لا يبعد أيضا أن يقال إن الذي أوجب عليه صلاة خالصة لوجه الله و الخالصة ما لا يشوبه شي‌ء فلا يكون مؤديا للواجب مع هذا الشوب و العلم عند الله فيه فهذا حكم الرياء الطاري بعد عقد العبادة إما قبل الفراغ أو بعده.</w:t>
      </w:r>
    </w:p>
    <w:p>
      <w:pPr>
        <w:pStyle w:val="BookText"/>
      </w:pPr>
      <w:r>
        <w:rPr>
          <w:rFonts w:ascii="Amiri" w:hAnsi="Amiri" w:eastAsia="Amiri" w:cs="Amiri"/>
          <w:lang w:bidi="ar-SA"/>
          <w:color w:val="111111"/>
          <w:sz w:val="28"/>
          <w:szCs w:val="28"/>
          <w:rtl/>
        </w:rPr>
        <w:t xml:space="preserve">القسم الثالث الذي يقارن حال العقد بأن يبتدئ في الصلاة علي قصد الرياء فإن تم عليه حتي يسلم فلا خلاف في أنه يعصي و لا يعتد بصلاته و إن ندم عليه في أثناء ذلك و استغفر و رجع قبل التمام ففيما يلزمه ثلاثة أوجه:</w:t>
      </w:r>
    </w:p>
    <w:p>
      <w:pPr>
        <w:pStyle w:val="BookText"/>
      </w:pPr>
      <w:r>
        <w:rPr>
          <w:rFonts w:ascii="Amiri" w:hAnsi="Amiri" w:eastAsia="Amiri" w:cs="Amiri"/>
          <w:lang w:bidi="ar-SA"/>
          <w:color w:val="111111"/>
          <w:sz w:val="28"/>
          <w:szCs w:val="28"/>
          <w:rtl/>
        </w:rPr>
        <w:t xml:space="preserve">قالت فرقة لم تنعقد صلاته مع قصد الرياء فليستأنف.</w:t>
      </w:r>
    </w:p>
    <w:p>
      <w:pPr>
        <w:pStyle w:val="BookText"/>
      </w:pPr>
      <w:r>
        <w:rPr>
          <w:rFonts w:ascii="Amiri" w:hAnsi="Amiri" w:eastAsia="Amiri" w:cs="Amiri"/>
          <w:lang w:bidi="ar-SA"/>
          <w:color w:val="111111"/>
          <w:sz w:val="28"/>
          <w:szCs w:val="28"/>
          <w:rtl/>
        </w:rPr>
        <w:t xml:space="preserve">و قالت فرقة تلزمه إعادة الأفعال كالركوع و السجود و تفسد أعماله دون تحريمه الصلاة لأن التحريم عقد و الرياء خاطر في قلبه لا يخرج التحريم عن كونه عقدا.</w:t>
      </w:r>
    </w:p>
    <w:p>
      <w:pPr>
        <w:pStyle w:val="BookText"/>
      </w:pPr>
      <w:r>
        <w:rPr>
          <w:rFonts w:ascii="IRNazanin" w:hAnsi="IRNazanin" w:eastAsia="IRNazanin" w:cs="IRNazanin"/>
          <w:lang w:bidi="fa-IR"/>
          <w:color w:val="111111"/>
          <w:sz w:val="28"/>
          <w:szCs w:val="28"/>
          <w:rtl/>
        </w:rPr>
        <w:t xml:space="preserve">مثلا در حین نماز گروهی وارد شوند، و او از حضور آنان خوشحال شود و بخواهد خودنمایی کند، و در برابر آن‌ها نماز خود را به خوبی بر جای آورد، و اگر آن‌ها هم نبودند، نماز را به پایان می‌برد، چنین ریایی در عمل تاثیر گذاشته و انگیزه حرکت و عمل شده است، اگر ریا بر قصد و نیت عبادت غالب شود، عبادت را می‌پوشاند، این نیز اگر رکنی از ارکان آن با همین قصد صورت گیرد،دراین صورت نیز سزاورا است که بگوییم عبادت را از بین می‌برد، زیرا زمانی که یکی از ارکان بنابر این وجه(خالصانه)انجام شودما همان نیتی سابق را که از زمان احرام بستن داشته ایم تا آخر عمل، ملاک عمل می دانیم، به شرط اینکه نیتی جدید (قصد ریا)بر آن غالب نشده و آن را نپوشاند.</w:t>
      </w:r>
    </w:p>
    <w:p>
      <w:pPr>
        <w:pStyle w:val="BookText"/>
      </w:pPr>
      <w:r>
        <w:rPr>
          <w:rFonts w:ascii="IRNazanin" w:hAnsi="IRNazanin" w:eastAsia="IRNazanin" w:cs="IRNazanin"/>
          <w:lang w:bidi="fa-IR"/>
          <w:color w:val="111111"/>
          <w:sz w:val="28"/>
          <w:szCs w:val="28"/>
          <w:rtl/>
        </w:rPr>
        <w:t xml:space="preserve">ممکن است گفته شود: با توجه به حالت عقد و برجا بودن قصد ثواب، عبادت را از بین نمی‌برد؛ اگرچه با هجوم قصد(ریا) ضعیف می شود ولی آن نیت قوی تر و بر آن قصد (ریا)غلبه می کند. مناسب‌تر این است که اگر تاثیر این میزان ریا در عمل آشکار نشود، بلکه عمل با انگیزه دینی صورت گرفته ، و تنها با مطلع شدن دیگران، سرور و شادی به آن اضافه شده باشد، عمل او را باطل نمی‌کند، چرا که اصل نیت را از بین نبرده ، و همان نیت انگیزه انجام عمل شده است، و شخص را به اتمام عمل وا می دارد.</w:t>
      </w:r>
    </w:p>
    <w:p>
      <w:pPr>
        <w:pStyle w:val="BookText"/>
      </w:pPr>
      <w:r>
        <w:rPr>
          <w:rFonts w:ascii="IRNazanin" w:hAnsi="IRNazanin" w:eastAsia="IRNazanin" w:cs="IRNazanin"/>
          <w:lang w:bidi="fa-IR"/>
          <w:color w:val="111111"/>
          <w:sz w:val="28"/>
          <w:szCs w:val="28"/>
          <w:rtl/>
        </w:rPr>
        <w:t xml:space="preserve">در کافی از امام باقر علیه السلام حدیثی روایت شده است که این موضوع را تایید می‌کند، روایت‌هایی که درباره ریا نقل شده، بر این امر دلالت دارد که تنها خلق را در نظر گرفته است، و اما آنچه که درباره شراکت نقل شده، به این نکته توجه دارد که آیا قصد ریا برابر با قصد ثواب است و یا بر آن غلبه دارد؟ اگر قصد ریا ضعیف است، پاداش صدقه و دیگر اعمال را از بین نمی‌برد، ونماز را هم باطل نمی سازد.</w:t>
      </w:r>
    </w:p>
    <w:p>
      <w:pPr>
        <w:pStyle w:val="BookText"/>
      </w:pPr>
      <w:r>
        <w:rPr>
          <w:rFonts w:ascii="IRNazanin" w:hAnsi="IRNazanin" w:eastAsia="IRNazanin" w:cs="IRNazanin"/>
          <w:lang w:bidi="fa-IR"/>
          <w:color w:val="111111"/>
          <w:sz w:val="28"/>
          <w:szCs w:val="28"/>
          <w:rtl/>
        </w:rPr>
        <w:t xml:space="preserve">هیچ بعید نیست که گفته شود: کسی که نماز بر او واجب است، باید نمازش خالص برای خدا باشد، و آنچه که خالص برای خدا باشد، با چیز دیگری آمیخته نمی‌شود، و با چنین آمیختگی که خداوند خود از آن آگاه است، حق واجب خود را ادا نکرده است، این حکم ریای ناگهانی بعد از وارد شدن به عبادت است خواه قبل از اتمام آن باشد و یا پس از آن.</w:t>
      </w:r>
    </w:p>
    <w:p>
      <w:pPr>
        <w:pStyle w:val="BookText"/>
      </w:pPr>
      <w:r>
        <w:rPr>
          <w:rFonts w:ascii="IRNazanin" w:hAnsi="IRNazanin" w:eastAsia="IRNazanin" w:cs="IRNazanin"/>
          <w:lang w:bidi="fa-IR"/>
          <w:color w:val="111111"/>
          <w:sz w:val="28"/>
          <w:szCs w:val="28"/>
          <w:rtl/>
        </w:rPr>
        <w:t xml:space="preserve">قسم سوم که وضعیت شخص را هنگام شروع عبادت بررسی می‌کند، این است که نماز را به قصد ریا آغاز کند، اگر تا پایان نماز بر همین نیت بود، در اینکه مرتکب گناه شده و به نمازش اعتنایی نمی شود، همه مفسران هم عقیده‌اند، ولی اگر در بین نماز از کرده خود پشیمان شد و استغفار کرد و پیش از پایان نماز از نیت خود برگشت، در این صورت سه وجه دارد:</w:t>
      </w:r>
    </w:p>
    <w:p>
      <w:pPr>
        <w:pStyle w:val="BookText"/>
      </w:pPr>
      <w:r>
        <w:rPr>
          <w:rFonts w:ascii="IRNazanin" w:hAnsi="IRNazanin" w:eastAsia="IRNazanin" w:cs="IRNazanin"/>
          <w:lang w:bidi="fa-IR"/>
          <w:color w:val="111111"/>
          <w:sz w:val="28"/>
          <w:szCs w:val="28"/>
          <w:rtl/>
        </w:rPr>
        <w:t xml:space="preserve">گروهی معتقدند: با قصد ریا، نماز ندارد و باید آن را دوباره بخواند،</w:t>
      </w:r>
    </w:p>
    <w:p>
      <w:pPr>
        <w:pStyle w:val="BookText"/>
      </w:pPr>
      <w:r>
        <w:rPr>
          <w:rFonts w:ascii="IRNazanin" w:hAnsi="IRNazanin" w:eastAsia="IRNazanin" w:cs="IRNazanin"/>
          <w:lang w:bidi="fa-IR"/>
          <w:color w:val="111111"/>
          <w:sz w:val="28"/>
          <w:szCs w:val="28"/>
          <w:rtl/>
        </w:rPr>
        <w:t xml:space="preserve">گروه دوم می‌گویند: باید اعمالی مانند رکوع و سجده را دوباره بر جای بیاورد و ریا سبب می شود تنهااعمال باطل گردند نه تحریم ونیت نماز ، زیرا تحریم نماز عقد و بستن نیت در قلب می باشد ولی ریای که در قلب خطور کرده است سبب نمی شود تحریم از حالت(عقد بودن ) خود (نیت کردن و اراده تقرب در دل بستن ) خارج گردد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فرقة لا تلزمه إعادة شي‌ء بل يستغفر الله بقلبه و يتم العبادة علي الإخلاص و النظر إلي خاتمة العبادة كما لو ابتدأها بالإخلاص و ختم بالرياء لكان يفسد علمه و شبهوا ذلك بثوب أبيض لطخ بنجاسة عارضة فإذا أزيل العارض عاد إلي الأصل فقالوا إن الصلاة و الركوع و السجود لا يكون إلا لله و لو سجد لغير الله لكان كافرا و لكن قد اقترن به عارض الرياء ثم إن زال بالندم و التوبة و صار إلي حالة لا يبالي بحمد الناس و ذمهم فتصح صلاته.</w:t>
      </w:r>
    </w:p>
    <w:p>
      <w:pPr>
        <w:pStyle w:val="BookText"/>
      </w:pPr>
      <w:r>
        <w:rPr>
          <w:rFonts w:ascii="Amiri" w:hAnsi="Amiri" w:eastAsia="Amiri" w:cs="Amiri"/>
          <w:lang w:bidi="ar-SA"/>
          <w:color w:val="111111"/>
          <w:sz w:val="28"/>
          <w:szCs w:val="28"/>
          <w:rtl/>
        </w:rPr>
        <w:t xml:space="preserve">و مذهب الفريقين الآخرين خارج عن قياس الفقه جدا خصوصا من قال يلزمه إعادة الركوع و السجود دون الافتتاح لأن الركوع و السجود إن لم يصح صارت أفعالا زائدة في الصلاة فتبطل الصلاة و كذلك قول من يقول لو ختم بالإخلاص صح نظرا إلي الخاتمة فهو أيضا ضعيف لأن الرياء يقدح بالنية و أولي الأوقات بمراعاة الأحكام النية حالة الافتتاح.</w:t>
      </w:r>
    </w:p>
    <w:p>
      <w:pPr>
        <w:pStyle w:val="BookText"/>
      </w:pPr>
      <w:r>
        <w:rPr>
          <w:rFonts w:ascii="Amiri" w:hAnsi="Amiri" w:eastAsia="Amiri" w:cs="Amiri"/>
          <w:lang w:bidi="ar-SA"/>
          <w:color w:val="111111"/>
          <w:sz w:val="28"/>
          <w:szCs w:val="28"/>
          <w:rtl/>
        </w:rPr>
        <w:t xml:space="preserve">فالذي يستقيم علي قياس الفقه هو أن يقال إن كان باعثه مجرد الرياء في ابتداء العقد دون طلب الثواب و امتثال الأمر لم ينعقد افتتاحه و لم يصح ما بعده و ذلك من إذا خلا بنفسه لم يصل و لما رآه الناس يحرم بالصلاة و كان بحيث لو كان ثوبه أيضا نجسا كان يصلي لأجل الناس فهذه صلاة لا نية فيها إذ النية عبارة عن إجابة باعث الدين و هاهنا لا باعث و لا إجابة.</w:t>
      </w:r>
    </w:p>
    <w:p>
      <w:pPr>
        <w:pStyle w:val="BookText"/>
      </w:pPr>
      <w:r>
        <w:rPr>
          <w:rFonts w:ascii="Amiri" w:hAnsi="Amiri" w:eastAsia="Amiri" w:cs="Amiri"/>
          <w:lang w:bidi="ar-SA"/>
          <w:color w:val="111111"/>
          <w:sz w:val="28"/>
          <w:szCs w:val="28"/>
          <w:rtl/>
        </w:rPr>
        <w:t xml:space="preserve">فأما إذا كان بحيث لو لا الناس أيضا لكان يصلي إلا أنه ظهرت له الرغبة في المحمدة أيضا فاجتمع الباعثان فهذا إما أن يكون في صدقة أو قراءة و ما ليس فيه تحريم و تحليل أو في عقد صلاة و حج فإن كان في صدقة فقد عصي بإجابة باعث الرياء و أطاع بإجابة باعث الثواب فَمَنْ يَعْمَلْ مِثْقالَ ذَرَّةٍ خَيْراً يَرَهُ وَ مَنْ يَعْمَلْ مِثْقالَ ذَرَّةٍ شَرًّا يَرَهُ‌</w:t>
      </w:r>
      <w:r>
        <w:rPr>
          <w:rStyle w:val="FootnoteReference"/>
        </w:rPr>
        <w:footnoteReference w:id="1723"/>
      </w:r>
      <w:r>
        <w:rPr>
          <w:rFonts w:ascii="Amiri" w:hAnsi="Amiri" w:eastAsia="Amiri" w:cs="Amiri"/>
          <w:lang w:bidi="ar-SA"/>
          <w:color w:val="111111"/>
          <w:sz w:val="28"/>
          <w:szCs w:val="28"/>
          <w:rtl/>
        </w:rPr>
        <w:t xml:space="preserve">و له ثواب بقدر قصده الصحيح و عقاب بقدر قصده الفاسد و لا يحبط أحدهما الآخر.</w:t>
      </w:r>
    </w:p>
    <w:p>
      <w:pPr>
        <w:pStyle w:val="BookText"/>
      </w:pPr>
      <w:r>
        <w:rPr>
          <w:rFonts w:ascii="Amiri" w:hAnsi="Amiri" w:eastAsia="Amiri" w:cs="Amiri"/>
          <w:lang w:bidi="ar-SA"/>
          <w:color w:val="111111"/>
          <w:sz w:val="28"/>
          <w:szCs w:val="28"/>
          <w:rtl/>
        </w:rPr>
        <w:t xml:space="preserve">و إن كان في صلاة يقبل الفساد بتطرق خلل إلي النية فلا يخلو إما أن</w:t>
      </w:r>
    </w:p>
    <w:p>
      <w:pPr>
        <w:pStyle w:val="BookText"/>
      </w:pPr>
      <w:r>
        <w:rPr>
          <w:rFonts w:ascii="IRNazanin" w:hAnsi="IRNazanin" w:eastAsia="IRNazanin" w:cs="IRNazanin"/>
          <w:lang w:bidi="fa-IR"/>
          <w:color w:val="111111"/>
          <w:sz w:val="28"/>
          <w:szCs w:val="28"/>
          <w:rtl/>
        </w:rPr>
        <w:t xml:space="preserve">گروهی دیگر بر این اعتقادند که: نیازی نیست نمازش را دوباره بخواند، بلکه قلبا استغفار کرده و عبادت خود را با اخلاص به پایان ببرد. آن‌ها معتقدند باید به پایان عبادت نگاه کند، همانطور که اگر نمازش را با اخلاص آغاز کرده باشد و اگر با ریا به پایان ببرد، عمل خود را تباه کرده است.</w:t>
      </w:r>
    </w:p>
    <w:p>
      <w:pPr>
        <w:pStyle w:val="BookText"/>
      </w:pPr>
      <w:r>
        <w:rPr>
          <w:rFonts w:ascii="IRNazanin" w:hAnsi="IRNazanin" w:eastAsia="IRNazanin" w:cs="IRNazanin"/>
          <w:lang w:bidi="fa-IR"/>
          <w:color w:val="111111"/>
          <w:sz w:val="28"/>
          <w:szCs w:val="28"/>
          <w:rtl/>
        </w:rPr>
        <w:t xml:space="preserve">چنین حالتی را به لباس سفیدی تشبیه می‌کنند که به نجاست آلوده شده است و چون نجاست را از آن بزدایند، پاک و پاکیزه می گردد؛ بر این اساس می‌گویند: نماز و رکوع و سجود تنها برای خداست، و اگر برای غیر خدا سجده کند، کافر شده است؛ اما اگر دچار ریا شود و سپس آن را با آب پشیمانی و توبه بشوید، و تحسین و توبیخ مردم برایش اهمیت نداشته باشد، نمازش صحیح است.</w:t>
      </w:r>
    </w:p>
    <w:p>
      <w:pPr>
        <w:pStyle w:val="BookText"/>
      </w:pPr>
      <w:r>
        <w:rPr>
          <w:rFonts w:ascii="IRNazanin" w:hAnsi="IRNazanin" w:eastAsia="IRNazanin" w:cs="IRNazanin"/>
          <w:lang w:bidi="fa-IR"/>
          <w:color w:val="111111"/>
          <w:sz w:val="28"/>
          <w:szCs w:val="28"/>
          <w:rtl/>
        </w:rPr>
        <w:t xml:space="preserve">عقیده دو گروه آخر از اصول احکام فقه بسیار به دور است، به ویژه آنجا که می‌گوید «رکوع و سجده را بدون انجام اعمال قبلی دوباره بر جای آورد»، زیرا اگر رکوع و سجده در نماز صحیح نباشند، اعمال زائدی محسوب شده و نماز را باطل می‌کنند، و نیز این عقیده که «اگر نماز خود را با اخلاص به پایان ببرد، نمازش صحیح است»، این عقیده نیز ضعیف است، چرا که ریا به صحت نیت آسیب می رساند و بهترین زمان برای رعایت احکام نیت، شروع عمل است.</w:t>
      </w:r>
    </w:p>
    <w:p>
      <w:pPr>
        <w:pStyle w:val="BookText"/>
      </w:pPr>
      <w:r>
        <w:rPr>
          <w:rFonts w:ascii="IRNazanin" w:hAnsi="IRNazanin" w:eastAsia="IRNazanin" w:cs="IRNazanin"/>
          <w:lang w:bidi="fa-IR"/>
          <w:color w:val="111111"/>
          <w:sz w:val="28"/>
          <w:szCs w:val="28"/>
          <w:rtl/>
        </w:rPr>
        <w:t xml:space="preserve">آنچه با اصول فقه سازگار است، این است که اگر انگیزه او در شروع عبادت تنها ریا باشد و قصد پاداش و برجای آوردن فرمان الهی نداشته باشد، عمل را شروع نکرده است، آنچه پس از آن به جای می‌آورد، صحیح نمی‌باشد؛ چنین شخصی در خلوت خود نماز نمی‌خواند اما در برابر چشم مردم به عبادت می‌ایستد، به حدی که اگر لباسش نجس هم باشد، به خاطر مردم نمازش را بر جای می‌آورد، این نماز بدون هیچ نیتی خوانده شده است، چرا که نیت به معنای اجابت صاحب دین است، و در اینجا نه انگیزه عبادتی وجود دارد و نه اجابتی صورت گرفته است.</w:t>
      </w:r>
    </w:p>
    <w:p>
      <w:pPr>
        <w:pStyle w:val="BookText"/>
      </w:pPr>
      <w:r>
        <w:rPr>
          <w:rFonts w:ascii="IRNazanin" w:hAnsi="IRNazanin" w:eastAsia="IRNazanin" w:cs="IRNazanin"/>
          <w:lang w:bidi="fa-IR"/>
          <w:color w:val="111111"/>
          <w:sz w:val="28"/>
          <w:szCs w:val="28"/>
          <w:rtl/>
        </w:rPr>
        <w:t xml:space="preserve">اما اگر به گونه‌ای باشد که بدون حضور مردم هم نمازش را بر جای می‌آورد، اما دوست دارد مردم از او تعریف و تمجید کنند، در این حالت نیز دو انگیزه با هم جمع شده است، این ممکن است در صدقه و یا قرائت و یا در چیزی صورت بگیرد که تحریم و تحلیلی در آن وجود ندارد، ویا در نماز و حج باشد، اگر در صدقه باشد، چون انگیزه ریا را اجابت کرده است ، گناه کار شمرده می شود وهم چنین انگیزه پاداش را اجابت کرده است، «فمن یعمل مثقال ذرة خیرا یره و من یعمل مثقال ذرة شرا یره»</w:t>
      </w:r>
      <w:r>
        <w:rPr>
          <w:rStyle w:val="FootnoteReference"/>
        </w:rPr>
        <w:footnoteReference w:id="1724"/>
      </w:r>
      <w:r>
        <w:rPr>
          <w:rFonts w:ascii="IRNazanin" w:hAnsi="IRNazanin" w:eastAsia="IRNazanin" w:cs="IRNazanin"/>
          <w:lang w:bidi="fa-IR"/>
          <w:color w:val="111111"/>
          <w:sz w:val="28"/>
          <w:szCs w:val="28"/>
          <w:rtl/>
        </w:rPr>
        <w:t xml:space="preserve">{پس هر که هموزن ذرّه‌ای نیکی کند [نتیجه] آن را خواهد دید و هر که هموزن ذرّه‌ای بدی کند [نتیجه] آن را خواهد دید.} و به اندازه نیت صحیحش پاداش می‌بیند، و به اندازه نیت فاسدش کیفر می‌شود، و هیچیک دیگری را از بین نمی‌برد.</w:t>
      </w:r>
    </w:p>
    <w:p>
      <w:pPr>
        <w:pStyle w:val="BookText"/>
      </w:pPr>
      <w:r>
        <w:rPr>
          <w:rFonts w:ascii="IRNazanin" w:hAnsi="IRNazanin" w:eastAsia="IRNazanin" w:cs="IRNazanin"/>
          <w:lang w:bidi="fa-IR"/>
          <w:color w:val="111111"/>
          <w:sz w:val="28"/>
          <w:szCs w:val="28"/>
          <w:rtl/>
        </w:rPr>
        <w:t xml:space="preserve">و اگر قائل شویم که با خلل وارد شدن به نیت ، نماز باطل می شود، صورت های گوناگونی متصور است، یا اینکه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نفلا أو فرضا فإن كان نفلا فحكمها أيضا حكم الصدقة فقد عصي من وجه و أطاع من وجه إذا اجتمع في قلبه الباعثان و أما إذا كان في فرض و اجتمع الباعثان و كان كل واحد منهما لا يستقل و إنما يحصل الانبعاث بمجموعهما فهذا لا يسقط الواجب عنه لأن الإيجاب لم ينتهض باعثا في حقه بمجرده و استقلاله و إن كان كل باعث مستقلا حتي لو لم يكن باعث الرياء لأدي الفرض و لو لم يكن باعث الفرض لأنشأ صلاة تطوعا لأجل الرياء فهذا في محل النظر و هو محتمل جدا.</w:t>
      </w:r>
    </w:p>
    <w:p>
      <w:pPr>
        <w:pStyle w:val="BookText"/>
      </w:pPr>
      <w:r>
        <w:rPr>
          <w:rFonts w:ascii="Amiri" w:hAnsi="Amiri" w:eastAsia="Amiri" w:cs="Amiri"/>
          <w:lang w:bidi="ar-SA"/>
          <w:color w:val="111111"/>
          <w:sz w:val="28"/>
          <w:szCs w:val="28"/>
          <w:rtl/>
        </w:rPr>
        <w:t xml:space="preserve">فيحتمل أن يقال إن الواجب صلاة خالصة لوجه الله و لم يؤد الواجب الخالص و يحتمل أن يقال إن الواجب امتثال الأمر الواجب بواجب مستقل بنفسه و قد وجد فاقتران غيره به لا يمنع سقوط الفرض عنه كما لو صلي في دار مغصوبة فإنه و إن كان عاصيا بإيقاع الصلاة في الدار المغصوبة فإنه مطيع بأصل الصلاة و مسقط للفرض عن نفسه و تعارض الاحتمال في تعارض البواعث في أصل الصلاة أما إذا كان الرياء في المبادرة مثلا دون أصل الصلاة مثل من بادر في الصلاة في أول الوقت لحضور جماعة و لو خلا لأخرها إلي وسط الوقت و لو لا الفرض لكان لا يبتدئ صلاة لأجل الرياء فهذا مما يقطع بصحة صلاته و سقوط الفرض به لأن باعث أصل الصلاة من حيث إنها صلاة لم يعارضها غيره بل من حيث تعيين الوقت فهذا أبعد من القدح في النية.</w:t>
      </w:r>
    </w:p>
    <w:p>
      <w:pPr>
        <w:pStyle w:val="BookText"/>
      </w:pPr>
      <w:r>
        <w:rPr>
          <w:rFonts w:ascii="Amiri" w:hAnsi="Amiri" w:eastAsia="Amiri" w:cs="Amiri"/>
          <w:lang w:bidi="ar-SA"/>
          <w:color w:val="111111"/>
          <w:sz w:val="28"/>
          <w:szCs w:val="28"/>
          <w:rtl/>
        </w:rPr>
        <w:t xml:space="preserve">هذا في رياء يكون باعثا علي العمل و حاملا عليه فأما مجرد السرور باطلاع الناس إذا لم يبلغ أثره حيث يؤثر في العمل فبعيد أن يفسد الصلاة فهذا ما نراه لائقا بقانون الفقه و المسألة غامضة من حيث إن الفقهاء لم يتعرضوا لها في فن الفقه و الذين خاضوا فيه و تصرفوا لم يلاحظوا قوانين الفقه و مقتضي فتاوي العلماء في صحة الصلاة و فسادها بل حملهم الحرص علي تصفية القلوب و طلب الإخلاص علي إفساد العبادات بأدني الخواطر و ما ذكرناه هو الأقصد فيما نواه و العلم عند الله تعالي انتهي كلامه.</w:t>
      </w:r>
    </w:p>
    <w:p>
      <w:pPr>
        <w:pStyle w:val="BookText"/>
      </w:pPr>
      <w:r>
        <w:rPr>
          <w:rFonts w:ascii="IRNazanin" w:hAnsi="IRNazanin" w:eastAsia="IRNazanin" w:cs="IRNazanin"/>
          <w:lang w:bidi="fa-IR"/>
          <w:color w:val="111111"/>
          <w:sz w:val="28"/>
          <w:szCs w:val="28"/>
          <w:rtl/>
        </w:rPr>
        <w:t xml:space="preserve">نماز واجب است یا مستحب اگر در نماز مستحبی باشد، حکمش همان حکم صدقه است؛ پس اگر دو نیت همزمان با هم باشد، از یک طرف نافرمانی کرده است و از سوی دیگر اطاعت.</w:t>
      </w:r>
    </w:p>
    <w:p>
      <w:pPr>
        <w:pStyle w:val="BookText"/>
      </w:pPr>
      <w:r>
        <w:rPr>
          <w:rFonts w:ascii="IRNazanin" w:hAnsi="IRNazanin" w:eastAsia="IRNazanin" w:cs="IRNazanin"/>
          <w:lang w:bidi="fa-IR"/>
          <w:color w:val="111111"/>
          <w:sz w:val="28"/>
          <w:szCs w:val="28"/>
          <w:rtl/>
        </w:rPr>
        <w:t xml:space="preserve">اگر در نماز واجب باشد وهر دو نیت با هم جمع شود و هیچ‌یک از آن‌ها مستقل نباشد ونیت با هر دو انگیزه با هم صورت گرفته باشد، در این صورت حق واجب را ادا نکرده ونماز از گردن او ساقط نمی شود چون وجوب خود نماز(حکم ودستور شرع)، به تنهایی سبب و انگیزه انجام نماز نبوده و حکم خدا به طور مستقل در ادای نماز موثر نبوده است، و اگر بگوییم هر کدام (نیت خالص وشرع وریا)، به طور مستقل در انجام نماز دخالت داشته، به گونه ای که انگیزه ریا منجر به نماز خواندن نشده است و از طرفی انگیزه دینی در ایجاد واقامه نبوده و فرد به فرمانبری از انگیزه ریاکاری اقامه نماز کرده است، این فرضیه محل اشکال و بحث است وبه طور جدی چنین چیزی محتمل است.</w:t>
      </w:r>
    </w:p>
    <w:p>
      <w:pPr>
        <w:pStyle w:val="BookText"/>
      </w:pPr>
      <w:r>
        <w:rPr>
          <w:rFonts w:ascii="IRNazanin" w:hAnsi="IRNazanin" w:eastAsia="IRNazanin" w:cs="IRNazanin"/>
          <w:lang w:bidi="fa-IR"/>
          <w:color w:val="111111"/>
          <w:sz w:val="28"/>
          <w:szCs w:val="28"/>
          <w:rtl/>
        </w:rPr>
        <w:t xml:space="preserve">ممکن است گفته شود: آنچه که بر او واجب است، نمازی است که خالص برای خدا باشد، و او واجب را به طور خالص نیاورده است؛ و ممکن است گفته شود: آنچه که واجب است، اطاعت امر واجب به وسیله یک واجب مستقلی است که وجود دارد، وهمراه شدن امر دیگری با آن، واجب بودن آن را از بین نمی‌برد، همانطور که اگر شخص در خانه غصبی نماز بخواند، گرچه با نماز گزاردن در خانه غصبی نافرمانی کرده و ، اما اصل نماز را به جای آورده است، و حق واجب را از گردن خود برداشته، این تعارض احتمالات به خاطر تعارض در انگیزه نماز است، اما اگر ریا در اقامه عملی باشد و نه در اصل نماز، مانند نماز اول وقت برای حضور در جماعت، و هرچند نه در آخر بلکه در میانه وقت آن را به جای آورد، و اگر واجب نبود برای ریا آن را اقامه نمی کرد، در این صورت نمازش صحیح و حق واجب از گردنش برداشته شده، زیرا انگیزه اصل نماز است، چرا که غیر خدا را قصد نکرده، بلکه از نظر تعیین وقت مورد توجه است، و این از اخلال در نیت به دور می‌باشد.</w:t>
      </w:r>
    </w:p>
    <w:p>
      <w:pPr>
        <w:pStyle w:val="BookText"/>
      </w:pPr>
      <w:r>
        <w:rPr>
          <w:rFonts w:ascii="IRNazanin" w:hAnsi="IRNazanin" w:eastAsia="IRNazanin" w:cs="IRNazanin"/>
          <w:lang w:bidi="fa-IR"/>
          <w:color w:val="111111"/>
          <w:sz w:val="28"/>
          <w:szCs w:val="28"/>
          <w:rtl/>
        </w:rPr>
        <w:t xml:space="preserve">این در ریایی است که شخص را به عمل وا می‌دارد، اما اگر خوشحالی از آگاهی مردم، در عمل شخص تاثیر نگذارد، بعید است که نماز را باطل کند، این موضوع بهتر است از نظر فقهی بررسی شود، اما فقها در این خصوص نظری اعلام نکرده‌اند و کسانی که به آن پرداخته‌اند، به قوانین فقه توجه نداشته‌اند، فتوای علما در مورد درستی و نادرستی نماز بیان شد، اما حرص و تمایل آن‌ها برای پاک نمودن دل‌ها و اخلاص، باعث شده است عبادت‌ها با بی‌ارزش‌ترین افکار از بین برود.</w:t>
      </w:r>
    </w:p>
    <w:p>
      <w:pPr>
        <w:pStyle w:val="BookText"/>
      </w:pPr>
      <w:r>
        <w:rPr>
          <w:rFonts w:ascii="IRNazanin" w:hAnsi="IRNazanin" w:eastAsia="IRNazanin" w:cs="IRNazanin"/>
          <w:lang w:bidi="fa-IR"/>
          <w:color w:val="111111"/>
          <w:sz w:val="28"/>
          <w:szCs w:val="28"/>
          <w:rtl/>
        </w:rPr>
        <w:t xml:space="preserve">آنچه در اینجا بیان شد، به منظور نزدیک‌تر است، و علم نزد خداست.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الشهيد قدس الله روحه في قواعده النية يعتبر فيها القربة و دل عليها الكتاب و السنة قال تعالي وَ ما أُمِرُوا إِلَّا لِيَعْبُدُوا اللَّهَ مُخْلِصِينَ لَهُ الدِّينَ‌</w:t>
      </w:r>
      <w:r>
        <w:rPr>
          <w:rStyle w:val="FootnoteReference"/>
        </w:rPr>
        <w:footnoteReference w:id="1725"/>
      </w:r>
      <w:r>
        <w:rPr>
          <w:rFonts w:ascii="Amiri" w:hAnsi="Amiri" w:eastAsia="Amiri" w:cs="Amiri"/>
          <w:lang w:bidi="ar-SA"/>
          <w:color w:val="111111"/>
          <w:sz w:val="28"/>
          <w:szCs w:val="28"/>
          <w:rtl/>
        </w:rPr>
        <w:t xml:space="preserve">و الإخلاص فعل الطاعة خالصة لله وحده و هنا غايات ثمان الأول الرياء و لا ريب في أنه مخل بالإخلاص فيتحقق الرياء بقصد مدح الرائي أو الانتفاع به أو دفع ضرره.</w:t>
      </w:r>
    </w:p>
    <w:p>
      <w:pPr>
        <w:pStyle w:val="BookText"/>
      </w:pPr>
      <w:r>
        <w:rPr>
          <w:rFonts w:ascii="Amiri" w:hAnsi="Amiri" w:eastAsia="Amiri" w:cs="Amiri"/>
          <w:lang w:bidi="ar-SA"/>
          <w:color w:val="111111"/>
          <w:sz w:val="28"/>
          <w:szCs w:val="28"/>
          <w:rtl/>
        </w:rPr>
        <w:t xml:space="preserve">فإن قلت فما تقول في العبادة المشوبة بالتقية قلت أصل العبادة واقع علي وجه الإخلاص و ما فعل منها تقية فإن له اعتبارين بالنظر إلي أصله و هو قربة و بالنظر إلي ما طرأ من استدفاع الضرر و هو لازم لذلك فلا يقدح في اعتباره أما لو فرض إحداث صلاة مثلا تقية فإنها من باب الرياء الثاني قصد الثواب أو الخلاص من العقاب أو قصدهما معا الثالث فعلها شكرا لنعم الله تعالي و استجلابا لمزيده الرابع فعلها حياء من الله تعالي الخامس فعلها حبا لله تعالي السادس فعلها تعظيما لله تعالي و مهابة و انقيادا و إجابة السابع فعلها موافقة لإرادته و طاعة لأمره الثامن فعلها لكونه أهلا للعبادة و هذه الغاية مجمع علي كون العبادة تقع بها معتبرة و هي أكمل مراتب الإخلاص و إليه أشار الْإِمَامُ الْحَقُّ أَمِيرُ الْمُؤْمِنِينَ عليه السلام: مَا عَبَدْتُكَ طَمَعاً فِي جَنَّتِكَ وَ لَا خَوْفاً مِنْ نَارِكَ وَ لَكِنْ وَجَدْتُكَ أَهْلًا لِلْعِبَادَةِ فَعَبَدْتُكَ.</w:t>
      </w:r>
    </w:p>
    <w:p>
      <w:pPr>
        <w:pStyle w:val="BookText"/>
      </w:pPr>
      <w:r>
        <w:rPr>
          <w:rFonts w:ascii="Amiri" w:hAnsi="Amiri" w:eastAsia="Amiri" w:cs="Amiri"/>
          <w:lang w:bidi="ar-SA"/>
          <w:color w:val="111111"/>
          <w:sz w:val="28"/>
          <w:szCs w:val="28"/>
          <w:rtl/>
        </w:rPr>
        <w:t xml:space="preserve">و أما غاية الثواب و العقاب فقد قطع الأصحاب بكون العبادة فاسدة</w:t>
      </w:r>
      <w:r>
        <w:rPr>
          <w:rStyle w:val="FootnoteReference"/>
        </w:rPr>
        <w:footnoteReference w:id="1726"/>
      </w:r>
      <w:r>
        <w:rPr>
          <w:rFonts w:ascii="Amiri" w:hAnsi="Amiri" w:eastAsia="Amiri" w:cs="Amiri"/>
          <w:lang w:bidi="ar-SA"/>
          <w:color w:val="111111"/>
          <w:sz w:val="28"/>
          <w:szCs w:val="28"/>
          <w:rtl/>
        </w:rPr>
        <w:t xml:space="preserve">بقصدها و كذلك ينبغي أن يكون غاية الحياء و الشكر و باقي الغايات الظاهر أن قصدها مجزئ لأن الغرض بها الله في الجملة و لا يقدح كون تلك الغايات باعثة علي العبادة أعني الطمع و الرجاء و الشكر و الحياء لأن الكتاب و السنة مشتملة علي المرهبات من الحدود و التعزيرات و الذم و الإيعاد بالعقوبات و علي المرغبات من المدح و الثناء في العاجل و الجنة و نعيمها في الآجل و أما الحياء فغرض</w:t>
      </w:r>
    </w:p>
    <w:p>
      <w:pPr>
        <w:pStyle w:val="BookText"/>
      </w:pPr>
      <w:r>
        <w:rPr>
          <w:rFonts w:ascii="IRNazanin" w:hAnsi="IRNazanin" w:eastAsia="IRNazanin" w:cs="IRNazanin"/>
          <w:lang w:bidi="fa-IR"/>
          <w:color w:val="111111"/>
          <w:sz w:val="28"/>
          <w:szCs w:val="28"/>
          <w:rtl/>
        </w:rPr>
        <w:t xml:space="preserve">شهید اول در کتاب «قواعد» می‌گوید: قصد قربت در نیت نماز واجب است ، و کتاب و سنت بر آن دلالت دارد، خدای متعال می فرماید: {و فرمان نیافته بودند جز اینکه خدا را بپرستندو در حالی که به توحید گراییده‌اند، دین [خود] را برای او خالص گردانند}</w:t>
      </w:r>
      <w:r>
        <w:rPr>
          <w:rStyle w:val="FootnoteReference"/>
        </w:rPr>
        <w:footnoteReference w:id="1727"/>
      </w:r>
      <w:r>
        <w:rPr>
          <w:rFonts w:ascii="IRNazanin" w:hAnsi="IRNazanin" w:eastAsia="IRNazanin" w:cs="IRNazanin"/>
          <w:lang w:bidi="fa-IR"/>
          <w:color w:val="111111"/>
          <w:sz w:val="28"/>
          <w:szCs w:val="28"/>
          <w:rtl/>
        </w:rPr>
        <w:t xml:space="preserve">و اخلاص عمل خالص برای خداست، و اینجاهشت هدف وجود دارد: اول آن ریا بوده و تردیدی نیست که ریا اخلاص را از بین می‌برد، و ریاکردن به قصد ستایش کردن ببینده ویا بهره مندی</w:t>
      </w:r>
    </w:p>
    <w:p>
      <w:pPr>
        <w:pStyle w:val="BookText"/>
      </w:pPr>
      <w:r>
        <w:rPr>
          <w:rFonts w:ascii="IRNazanin" w:hAnsi="IRNazanin" w:eastAsia="IRNazanin" w:cs="IRNazanin"/>
          <w:lang w:bidi="fa-IR"/>
          <w:color w:val="111111"/>
          <w:sz w:val="28"/>
          <w:szCs w:val="28"/>
          <w:rtl/>
        </w:rPr>
        <w:t xml:space="preserve">وسود جستن به واسطه خودنمایی یا دفع نمودن ضرر تحقق پیدا می کند باشد.</w:t>
      </w:r>
    </w:p>
    <w:p>
      <w:pPr>
        <w:pStyle w:val="BookText"/>
      </w:pPr>
      <w:r>
        <w:rPr>
          <w:rFonts w:ascii="IRNazanin" w:hAnsi="IRNazanin" w:eastAsia="IRNazanin" w:cs="IRNazanin"/>
          <w:lang w:bidi="fa-IR"/>
          <w:color w:val="111111"/>
          <w:sz w:val="28"/>
          <w:szCs w:val="28"/>
          <w:rtl/>
        </w:rPr>
        <w:t xml:space="preserve">پس اگر اینطور است، نظر شما درباره عبادت همراه با تقیه چیست؟ پاسخ دادم: اصل عبادت بر وجه اخلاص انجام شده است، و آنچه که از روی تقیه انجام می‌دهد، دو اعتبار برای آن وجود دارد: با توجه به اصل عبادت که قصد قربت است واز به لحاظ آن حکمی که در اینجا پیش آمده یعنی وجوب جلوگیری کردن از ضرر، که رعایت آن برای دفع ضرر لازم است پس در اعتبار و درستی عمل اشکالی وارد نمی کند،</w:t>
      </w:r>
    </w:p>
    <w:p>
      <w:pPr>
        <w:pStyle w:val="BookText"/>
      </w:pPr>
      <w:r>
        <w:rPr>
          <w:rFonts w:ascii="IRNazanin" w:hAnsi="IRNazanin" w:eastAsia="IRNazanin" w:cs="IRNazanin"/>
          <w:lang w:bidi="fa-IR"/>
          <w:color w:val="111111"/>
          <w:sz w:val="28"/>
          <w:szCs w:val="28"/>
          <w:rtl/>
        </w:rPr>
        <w:t xml:space="preserve">اما اگر نماز را به خاطر تقیه برجای آورد، آن را از روی ریا انجام داده است، دوم اینکه: قصد وی ثواب و یا رهایی از کیفر و یا هر دو را با هم قصد کند، سوم اینکه: عمل او برای سپاس گزاری از نعمت الهی و جلب نعمت بیشتر صورت گرفته است، چهارم اینکه: عمل او از روی حیاء از خداوند است، پنجم اینکه: عملش از روی حب و دوستی خداست، ششم اینکه: عمل او برای تعظیم و بزرگداشت و فرمانبرداری و اجابت امر الهی است، هفتم: عمل او موافق با خواست و اطاعت امر خداوند است، هشتم: عمل او از این رو است که خدا سزاوار و اهل عبادت می‌داند که این هدف، همه اهداف عبادت را در بر گرفته و کامل‌ترین مراتب اخلاص را شامل می‌شود، امیرالمومنین علیه السلام نیز به این موضوع اشاره داشته و می‌فرماید: خدایا من تو را نه از ترس آتش جهنمت پرستش کردم و نه به طمع بهشتت، بلکه فقط تو را شایسته پرستش دیدم و تو را پرستش نمودم.</w:t>
      </w:r>
    </w:p>
    <w:p>
      <w:pPr>
        <w:pStyle w:val="BookText"/>
      </w:pPr>
      <w:r>
        <w:rPr>
          <w:rFonts w:ascii="IRNazanin" w:hAnsi="IRNazanin" w:eastAsia="IRNazanin" w:cs="IRNazanin"/>
          <w:lang w:bidi="fa-IR"/>
          <w:color w:val="111111"/>
          <w:sz w:val="28"/>
          <w:szCs w:val="28"/>
          <w:rtl/>
        </w:rPr>
        <w:t xml:space="preserve">و اما با هدف پاداش و کیفر، اصحاب بر این باورند که قصد نمودن این دو عبادت را باطل می کند.</w:t>
      </w:r>
      <w:r>
        <w:rPr>
          <w:rStyle w:val="FootnoteReference"/>
        </w:rPr>
        <w:footnoteReference w:id="1728"/>
      </w:r>
      <w:r>
        <w:rPr>
          <w:rFonts w:ascii="IRNazanin" w:hAnsi="IRNazanin" w:eastAsia="IRNazanin" w:cs="IRNazanin"/>
          <w:lang w:bidi="fa-IR"/>
          <w:color w:val="111111"/>
          <w:sz w:val="28"/>
          <w:szCs w:val="28"/>
          <w:rtl/>
        </w:rPr>
        <w:t xml:space="preserve">و شایسته است که قصد حیا و شکرگزاری نیز باطل کننده عبادت باشد، به نظر می‌رسد دیگر قصدها نیز می تواند کافی ومجزی باشد، چرا که فی الجمله هدف همه آن‌ها خداوند است، واشکالی ندارد این اهداف مانند طمع دربهشت، رجا وامیدواری، شکر وحیا؛ انگیزه فرد برای عبادت باشند ، زیرا کتاب و سنت مفاهیمی که بر ترساندن از تجاوز از حدود، تنبیه و نکوهش و تهدید به کیفر، ونیز بر تشویق کننده‌ها مانند: مدح و ستایش در این دنیا و بهشت و نعمت‌های اخروی .</w:t>
      </w:r>
    </w:p>
    <w:p>
      <w:pPr>
        <w:pStyle w:val="BookText"/>
      </w:pPr>
      <w:r>
        <w:rPr>
          <w:rFonts w:ascii="IRNazanin" w:hAnsi="IRNazanin" w:eastAsia="IRNazanin" w:cs="IRNazanin"/>
          <w:lang w:bidi="fa-IR"/>
          <w:color w:val="111111"/>
          <w:sz w:val="28"/>
          <w:szCs w:val="28"/>
          <w:rtl/>
        </w:rPr>
        <w:t xml:space="preserve">و اما حیا غرض وهدفی است که می تواند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وَ قَدْ جَاءَ فِي الْخَبَرِ عَنِ النَّبِيِّ صلي الله عليه و آله: اسْتَحْيُوا مِنَ اللَّهِ حَقَّ الْحَيَاءِ اعْبُدِ اللَّهَ كَأَنَّكَ تَرَاهُ فَإِنْ لَمْ تَكُنْ تَرَاهُ فَإِنَّهُ يَرَاكَ فَإِنَّهُ إِذَا تَخَيَّلَ الرُّؤْيَةَ انْبَعَثَ عَلَي الْحَيَاءِ وَ التَّعْظِيمِ وَ الْمَهَابَةِ.</w:t>
      </w:r>
    </w:p>
    <w:p>
      <w:pPr>
        <w:pStyle w:val="BookText"/>
      </w:pPr>
      <w:r>
        <w:rPr>
          <w:rFonts w:ascii="Amiri" w:hAnsi="Amiri" w:eastAsia="Amiri" w:cs="Amiri"/>
          <w:lang w:bidi="ar-SA"/>
          <w:color w:val="111111"/>
          <w:sz w:val="28"/>
          <w:szCs w:val="28"/>
          <w:rtl/>
        </w:rPr>
        <w:t xml:space="preserve">وَ عَنْ أَمِيرِ الْمُؤْمِنِينَ عليه السلام: وَ قَدْ قَالَ لَهُ ذِعْلِبٌ الْيَمَانِيُّ بِالذَّالِ الْمُعْجَمَةِ الْمَكْسُورَةِ وَ الْعَيْنِ الْمُهْمَلَةِ السَّاكِنَةِ وَ اللَّامِ الْمَكْسُورَةِ هَلْ رَأَيْتَ رَبَّكَ يَا أَمِيرَ الْمُؤْمِنِينَ فَقَالَ عليه السلام أَ فَأَعْبُدُ مَا لَا أَرَي فَقَالَ وَ كَيْفَ تَرَاهُ فَقَالَ لَا تُدْرِكُهُ الْعُيُونُ بِمُشَاهَدَةِ الْعِيَانِ وَ لَكِنْ تُدْرِكُهُ الْقُلُوبُ بِحَقَائِقِ الْإِيمَانِ قَرِيبٌ مِنَ الْأَشْيَاءِ غَيْرَ مُلَامِسٍ بَعِيدٌ مِنْهَا غَيْرَ مُبَايِنٍ مُتَكَلِّمٌ بِلَا رَوِيَّةٍ مُرِيدٌ بِلَا هِمَّةٍ صَانِعٌ لَا بِجَارِحَةٍ لَطِيفٌ لَا يُوصَفُ بِالْخَفَاءِ بَعِيدٌ لَا يُوصَفُ بِالْجَفَاءِ بَصِيرٌ لَا يُوصَفُ بِالْحَاسَّةِ رَحِيمٌ لَا يُوصَفُ بِالرِّقَّةِ تَعْنُو الْوُجُوهُ لِعَظَمَتِهِ وَ تَوْجَلُ الْقُلُوبُ مِنْ مَخَافَتِهِ‌</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اشتمل هذا الكلام الشريف علي أصول صفات الجلال و الإكرام التي عليها مدار علم الكلام و أفاد أن العبادة تابعة للرؤية و يفسر معني الرؤية و أفاد الإشارة إلي أن قصد التعظيم بالعبادة حسن و إن لم يكن تمام الغاية و كذلك الخوف منه تعالي.</w:t>
      </w:r>
    </w:p>
    <w:p>
      <w:pPr>
        <w:pStyle w:val="BookText"/>
      </w:pPr>
      <w:r>
        <w:rPr>
          <w:rFonts w:ascii="Amiri" w:hAnsi="Amiri" w:eastAsia="Amiri" w:cs="Amiri"/>
          <w:lang w:bidi="ar-SA"/>
          <w:color w:val="111111"/>
          <w:sz w:val="28"/>
          <w:szCs w:val="28"/>
          <w:rtl/>
        </w:rPr>
        <w:t xml:space="preserve">ثم لما كان الركن الأعظم في النية هو الإخلاص و كان انضمام تلك الأربعة غير قادح فيه فخليق أن يذكر ضمائم أخر و هي أقسام:</w:t>
      </w:r>
    </w:p>
    <w:p>
      <w:pPr>
        <w:pStyle w:val="BookText"/>
      </w:pPr>
      <w:r>
        <w:rPr>
          <w:rFonts w:ascii="Amiri" w:hAnsi="Amiri" w:eastAsia="Amiri" w:cs="Amiri"/>
          <w:lang w:bidi="ar-SA"/>
          <w:color w:val="111111"/>
          <w:sz w:val="28"/>
          <w:szCs w:val="28"/>
          <w:rtl/>
        </w:rPr>
        <w:t xml:space="preserve">الأول ما يكون منافية له كضم الرياء و يوصف بسببه العبادة بالبطلان بمعني عدم استحقاق الثواب و هل يقع مجزيا بمعني سقوط التعبد به و الخلاص من العقاب الأصح أنه لا يقع مجزيا و لم أعلم فيه خلافا إلا من السيد الإمام المرتضي قدس الله لطيفه فإن ظاهره الحكم بالإجزاء في العبادة المنوي بها الرياء.</w:t>
      </w:r>
    </w:p>
    <w:p>
      <w:pPr>
        <w:pStyle w:val="BookText"/>
      </w:pPr>
      <w:r>
        <w:rPr>
          <w:rFonts w:ascii="Amiri" w:hAnsi="Amiri" w:eastAsia="Amiri" w:cs="Amiri"/>
          <w:lang w:bidi="ar-SA"/>
          <w:color w:val="111111"/>
          <w:sz w:val="28"/>
          <w:szCs w:val="28"/>
          <w:rtl/>
        </w:rPr>
        <w:t xml:space="preserve">الثاني من الضمائم ما يكون لازما للفعل كضم التبرد و التسخن أو التنظيف</w:t>
      </w:r>
    </w:p>
    <w:p>
      <w:pPr>
        <w:pStyle w:val="BookText"/>
      </w:pPr>
      <w:r>
        <w:rPr>
          <w:rFonts w:ascii="IRNazanin" w:hAnsi="IRNazanin" w:eastAsia="IRNazanin" w:cs="IRNazanin"/>
          <w:lang w:bidi="fa-IR"/>
          <w:color w:val="111111"/>
          <w:sz w:val="28"/>
          <w:szCs w:val="28"/>
          <w:rtl/>
        </w:rPr>
        <w:t xml:space="preserve">در نیت قصد شود. در روایتی از رسول خدا صلی الله علیه و آله نقل شده است: خدای عزیز را بندگی کن چنان که گویی تو او را می‌بینی، و هر گاه نتوانستی این حالت را دریابی: بدان که او حاضر و ناظر بر تو است، زیرا اگر شخص چنین تصورکند که خداوند را می بیند ، از خداوند شرم و حیا داشته و خدا را تعظیم نموده و از او بیم دارد.</w:t>
      </w:r>
    </w:p>
    <w:p>
      <w:pPr>
        <w:pStyle w:val="BookText"/>
      </w:pPr>
      <w:r>
        <w:rPr>
          <w:rFonts w:ascii="IRNazanin" w:hAnsi="IRNazanin" w:eastAsia="IRNazanin" w:cs="IRNazanin"/>
          <w:lang w:bidi="fa-IR"/>
          <w:color w:val="111111"/>
          <w:sz w:val="28"/>
          <w:szCs w:val="28"/>
          <w:rtl/>
        </w:rPr>
        <w:t xml:space="preserve">حضرت امیر المؤمنین علیه السّلام در جواب ذعلب یمانی (با ذال معجمه مکسوره، و عین مهمله ساکنه و لام مکسوره) که از آن بزرگوار پرسید آیا پروردگار خود را دیده‌ای؟ فرمود آیا چیزی را که نبینم پرستش می‌نمایم! عرض کرد: چگونه او را می‌بینی؟</w:t>
      </w:r>
    </w:p>
    <w:p>
      <w:pPr>
        <w:pStyle w:val="BookText"/>
      </w:pPr>
      <w:r>
        <w:rPr>
          <w:rFonts w:ascii="IRNazanin" w:hAnsi="IRNazanin" w:eastAsia="IRNazanin" w:cs="IRNazanin"/>
          <w:lang w:bidi="fa-IR"/>
          <w:color w:val="111111"/>
          <w:sz w:val="28"/>
          <w:szCs w:val="28"/>
          <w:rtl/>
        </w:rPr>
        <w:t xml:space="preserve">فرمود: چشمها او را آشکار درک نمی‌کند، لیکن دل‌ها بوسیله حقیقت و نور ایمان او را درک می‌نماید، بهر چیز نزدیکست و احاطه دارد ولی چسبیده و جزء نیست، و از هر چیز دور است ولی جدا نیست (زیرا نزدیکی با چسبندگی و دوری با جدا بودن از لوازم جسم است) گویا است بدون تفکر و اندیشه، اراده‌کننده است بدون تصمیم و آماده شدن، ایجادکننده است بدون کمک عضوی از قبیل دست و پا، لطیف است که (از جهت شدّت ظهور و آشکار بودنش) به پنهانی وصف نمی‌شود، بزرگست از همه چیز که بستمگری بزیر دستان وصف نمی‌شود، بینا است که بداشتن حسی از حواس (پنجگانه) وصف نمی‌گردد (زیرا حواس از صفات ممکن است) مهربان است از روی فضل و احسان نه بدلسوزی، خلایق در برابر عظمت و بزرگی او خوار و فروتنند، و دل‌ها در برابر هیبت و عظمتش و از ترس عذاب او مضطرب و نگرانند.</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این حدیث شریف شامل اصول صفات جلال و اکرامی است که علم کلام بر پایه آن می‌چرخد، و به این نکته اشاره دارد که عبادت و بندگی تابع دیدن است، و معنای رؤیت و دیدن را تفسیر کرده، و به این موضوع می‌پردازد که نیت تعظیم در عبادت کردن نیکو است، گرچه همه هدف را شامل نمی‌شود، خوف از باری تعالی نیز به همین صورت است.</w:t>
      </w:r>
    </w:p>
    <w:p>
      <w:pPr>
        <w:pStyle w:val="BookText"/>
      </w:pPr>
      <w:r>
        <w:rPr>
          <w:rFonts w:ascii="IRNazanin" w:hAnsi="IRNazanin" w:eastAsia="IRNazanin" w:cs="IRNazanin"/>
          <w:lang w:bidi="fa-IR"/>
          <w:color w:val="111111"/>
          <w:sz w:val="28"/>
          <w:szCs w:val="28"/>
          <w:rtl/>
        </w:rPr>
        <w:t xml:space="preserve">هنگامی که اخلاص رکن اعظم نیت را تشکیل می‌دهد و افزودن آن امور چهارگانه چیزی از نیت نمی‌کاهد، پس بهتر است موارد دیگری نیز به آن افزود، این موارد بر چند قسم است:</w:t>
      </w:r>
    </w:p>
    <w:p>
      <w:pPr>
        <w:pStyle w:val="BookText"/>
      </w:pPr>
      <w:r>
        <w:rPr>
          <w:rFonts w:ascii="IRNazanin" w:hAnsi="IRNazanin" w:eastAsia="IRNazanin" w:cs="IRNazanin"/>
          <w:lang w:bidi="fa-IR"/>
          <w:color w:val="111111"/>
          <w:sz w:val="28"/>
          <w:szCs w:val="28"/>
          <w:rtl/>
        </w:rPr>
        <w:t xml:space="preserve">اول: آنچه که منافی اخلاص است مانند افزودن ریا، که به خاطر آن عبادت باطل می‌شود، به این معنا که استحقاق ثواب را از دست می‌دهد. بحث در این است ، این عبادتی که قصد ریا نیز در آن دخالت داشته مجزی است به این معنا که آیا این عمل ، تکلیف واجبی را که به عهده فرد بوده ساقط می کند وسبب رهایی وی از مجازات می گردد؟صحیح‌تر آن است که این عبادت را کافی وسبب ساقط شدن تکلیف ندانیم و این نظر مورد اتفاق همه علما است مگر از سوی سید مرتضی قدس الله ، که در این مسئله حکم کرده است که عبادتی که در آن قصد ریا نیز دخالت داشته باشد مجزی است وتکیلف را ساقط می کند</w:t>
      </w:r>
    </w:p>
    <w:p>
      <w:pPr>
        <w:pStyle w:val="BookText"/>
      </w:pPr>
      <w:r>
        <w:rPr>
          <w:rFonts w:ascii="IRNazanin" w:hAnsi="IRNazanin" w:eastAsia="IRNazanin" w:cs="IRNazanin"/>
          <w:lang w:bidi="fa-IR"/>
          <w:color w:val="111111"/>
          <w:sz w:val="28"/>
          <w:szCs w:val="28"/>
          <w:rtl/>
        </w:rPr>
        <w:t xml:space="preserve">دومین مورد از چیزهایی که برنیت اخلاص افزوده می شود چیزهایی است که خودشان لازمه فعل می باشند ، مانند اضافه شدن قصد خنک شدن و گرم شدن و یا نظافت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نية القربة و فيه وجهان ينظران إلي عدم تحقق معني الإخلاص فلا يكون الفعل مجزيا و إلي أنه حاصل لا محالة فنيته كتحصيل الحاصل الذي لا فائدة فيه و هذا الوجه ظاهر أكثر الأصحاب و الأول أشبه و لا يلزم من حصوله نية حصوله و يحتمل أن يقال إن كان الباعث الأصلي هو القربة ثم طرأ التبرد عند الابتداء في الفعل لم يضر و إن‌</w:t>
      </w:r>
      <w:r>
        <w:rPr>
          <w:rStyle w:val="FootnoteReference"/>
        </w:rPr>
        <w:footnoteReference w:id="1731"/>
      </w:r>
      <w:r>
        <w:rPr>
          <w:rFonts w:ascii="Amiri" w:hAnsi="Amiri" w:eastAsia="Amiri" w:cs="Amiri"/>
          <w:lang w:bidi="ar-SA"/>
          <w:color w:val="111111"/>
          <w:sz w:val="28"/>
          <w:szCs w:val="28"/>
          <w:rtl/>
        </w:rPr>
        <w:t xml:space="preserve">كان الباعث الأصلي هو التبرد فلما أراده ضم القربة لم يجزئ و كذا إذا كان الباعث مجموع الأمرين لأنه لا أولوية فتدافعا فتساقطا فكأنه غير ناو و من هذا الباب ضم نية الحمية إلي القربة في الصوم و ضم ملازمة الغريم إلي القربة في الطواف و السعي و الوقوف بالمشعرين.</w:t>
      </w:r>
    </w:p>
    <w:p>
      <w:pPr>
        <w:pStyle w:val="BookText"/>
      </w:pPr>
      <w:r>
        <w:rPr>
          <w:rFonts w:ascii="Amiri" w:hAnsi="Amiri" w:eastAsia="Amiri" w:cs="Amiri"/>
          <w:lang w:bidi="ar-SA"/>
          <w:color w:val="111111"/>
          <w:sz w:val="28"/>
          <w:szCs w:val="28"/>
          <w:rtl/>
        </w:rPr>
        <w:t xml:space="preserve">الثالث ضم ما ليس بمناف و لا لازم كما لو ضم إرادة دخول السوق مع نية التقرب في الطهارة أو أراد الأكل و لم يرد بذلك الكون علي طهارة في هذه الأشياء فإنه لو أراد الكون علي طهارة كان مؤكدا غير مناف و هذه الأشياء و إن لم يستحب لها الطهارة بخصوصياتها إلا أنها داخلة فيما يستحب لعمومه و في هذه الضميمة وجهان مرتبان علي القسم الثاني و أولي بالبطلان لأن ذلك تشاغل عما يحتاج إليه بما لا يحتاج إليه.</w:t>
      </w:r>
    </w:p>
    <w:p>
      <w:pPr>
        <w:pStyle w:val="BookText"/>
      </w:pPr>
      <w:r>
        <w:rPr>
          <w:rFonts w:ascii="Amiri" w:hAnsi="Amiri" w:eastAsia="Amiri" w:cs="Amiri"/>
          <w:lang w:bidi="ar-SA"/>
          <w:color w:val="111111"/>
          <w:sz w:val="28"/>
          <w:szCs w:val="28"/>
          <w:rtl/>
        </w:rPr>
        <w:t xml:space="preserve">ثم قال ره يجب التحرز من الرياء فإنه يلحق العمل بالمعاصي و هو قسمان جلي و خفي فالجلي ظاهر و الخفي إنما يطلع عليه أولو المكاشفة و المعاينة لله كما يروي عن بعضهم أنه طلب الغزو فتاقت نفسه إليه فتفقدها فإذا هو يحب المدح بقولهم فلان غاز فتركه فتاقت نفسه إليه فأقبل يعرض علي ذلك الرياء حتي أزاله و لم يزل يتفقدها شيئا بعد شي‌ء حتي وجد الإخلاص بعد بقاء الانبعاث فاتهم نفسه و تفقد أحوالها فإذا هي تحب أن يقال مات فلان شهيدا لتحسن سمعته في الناس بعد موته.</w:t>
      </w:r>
    </w:p>
    <w:p>
      <w:pPr>
        <w:pStyle w:val="BookText"/>
      </w:pPr>
      <w:r>
        <w:rPr>
          <w:rFonts w:ascii="Amiri" w:hAnsi="Amiri" w:eastAsia="Amiri" w:cs="Amiri"/>
          <w:lang w:bidi="ar-SA"/>
          <w:color w:val="111111"/>
          <w:sz w:val="28"/>
          <w:szCs w:val="28"/>
          <w:rtl/>
        </w:rPr>
        <w:t xml:space="preserve">و قد يكون في ابتداء النية إخلاصا و في الأثناء يحصل الرياء فيجب التحرز منه فإنه مفسد للعمل نعم لا يتكلف بضبط هواجس النفس و خواطرها بعد إيقاع</w:t>
      </w:r>
    </w:p>
    <w:p>
      <w:pPr>
        <w:pStyle w:val="BookText"/>
      </w:pPr>
      <w:r>
        <w:rPr>
          <w:rFonts w:ascii="IRNazanin" w:hAnsi="IRNazanin" w:eastAsia="IRNazanin" w:cs="IRNazanin"/>
          <w:lang w:bidi="fa-IR"/>
          <w:color w:val="111111"/>
          <w:sz w:val="28"/>
          <w:szCs w:val="28"/>
          <w:rtl/>
        </w:rPr>
        <w:t xml:space="preserve">به قصد قربت است ، در اینجا دو وجه وجود دارد یکی ناظر بر عدم تحقق اخلاص است،که در این صورت عمل مجزی وساقط کننده تکلیف نمی باشد ودیگر اینکه،وجود چنین مواردی بدون شک حاصل است پس نیت کردن آنها مانند تحصیل حاصلی است که در قصد کردنش فایده ای ندارد ، به نظر می‌رسد بیشتر مفسران این وجه را پذیرفته‌اند. مورد اول شبیه‌تر است،لازم نیست برای حصول آن ها حتما قصد ونیت حصول آنها وجود داشته باشد ممکن است گفته شود: (اگر انگیزه اصلی همان قصد قربت باشد، قصدکردن، خنک شدن در ابتدای فعل ضرری نمی‌رساند).</w:t>
      </w:r>
      <w:r>
        <w:rPr>
          <w:rStyle w:val="FootnoteReference"/>
        </w:rPr>
        <w:footnoteReference w:id="173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اگر انگیزه اصلی خنک شدن باشد، و سپس قصد قربت نماید، در این صورت عمل کافی وساقط کننده تکلیف نخواهد بود، همچنین اگر انگیزه عمل هر دو مورد باشد، چون اولویتی ندارند، یکدیگر را دفع کرده و از بین می‌روند در این صورت گویا فرد نیت نکرده است،، از همین باب نیت الحمیه پرهیزکردن بیمار به قصد قرب روزه افزوده می‌شود، و قصد همراهی ملازم در طواف و سعی و توقف در مشعر نیز به همین صورت است.</w:t>
      </w:r>
    </w:p>
    <w:p>
      <w:pPr>
        <w:pStyle w:val="BookText"/>
      </w:pPr>
      <w:r>
        <w:rPr>
          <w:rFonts w:ascii="IRNazanin" w:hAnsi="IRNazanin" w:eastAsia="IRNazanin" w:cs="IRNazanin"/>
          <w:lang w:bidi="fa-IR"/>
          <w:color w:val="111111"/>
          <w:sz w:val="28"/>
          <w:szCs w:val="28"/>
          <w:rtl/>
        </w:rPr>
        <w:t xml:space="preserve">سوم: افزودن آنچه که نه لازم است و نه با آن منافات دارد،</w:t>
      </w:r>
    </w:p>
    <w:p>
      <w:pPr>
        <w:pStyle w:val="BookText"/>
      </w:pPr>
      <w:r>
        <w:rPr>
          <w:rFonts w:ascii="IRNazanin" w:hAnsi="IRNazanin" w:eastAsia="IRNazanin" w:cs="IRNazanin"/>
          <w:lang w:bidi="fa-IR"/>
          <w:color w:val="111111"/>
          <w:sz w:val="28"/>
          <w:szCs w:val="28"/>
          <w:rtl/>
        </w:rPr>
        <w:t xml:space="preserve">همانطور که اگر اراده ورود به بازار، به نیت تقرب در طهارت اضافه شود و یا بخواهد چیزی بخورد و از طریق آن نخواهد در این امور طهارت داشته باشد، اگر بخواهد بر طهارت باشد مستحب موکد است، قطعا منافاتی ندارد، این موارد گرچه حکم طهارت به طور خاص برای آنها وجود مستحب نیست ولی همه آنها مشمول حکم کلی، استحباب طهارت می شوند(شرع طهارت داشتن در همه حالت ها وکارها را مستحب می داند) در این نوع از ضمیمه دو وجه وجود دارد که بر قسم دوم مترتب می شود(لازم فعل)، و اولیت به بطلان چنین ضمیمه ای است، چون در چنین حکم و ضمیمه کردنی ،سبب می شود که ما را در چیزهایی که بدان ها نیاز داریم به چیزهایی مشغول کند که بدان ها نیازی نسیت</w:t>
      </w:r>
    </w:p>
    <w:p>
      <w:pPr>
        <w:pStyle w:val="BookText"/>
      </w:pPr>
      <w:r>
        <w:rPr>
          <w:rFonts w:ascii="IRNazanin" w:hAnsi="IRNazanin" w:eastAsia="IRNazanin" w:cs="IRNazanin"/>
          <w:lang w:bidi="fa-IR"/>
          <w:color w:val="111111"/>
          <w:sz w:val="28"/>
          <w:szCs w:val="28"/>
          <w:rtl/>
        </w:rPr>
        <w:t xml:space="preserve">سپس شهید اول میگوید:واجب است که از ریا کردن پرهیز نمود، چون عمل را به گناهان ملحق می کند، وریا بر دوقسم است ؛جلی و خفی؛ ریای جلی، برای همه آشکار و ریای خفی تنها اهل مکاشفه وکسانی که بینایی خدایی دارندبر آن اطلاع پیدا می کنند همانطور که از برخی از این افراد روایت شده است: که در جنگ مشتاق بود تا به میدان جنگ برود و خودش را آماده نبرد کرده بود، پس در این حالت خویش دقت کرد وآن را مورد بررسی قرار داد ، پس دریافت که او دوست دارد تا چنین ستایش شود؛ که فلانی شهادت طلب واهل نبرد است، پس چون دید نفسش بدان حالت اشتیاق دارد، برگشت وبا آن حالت ریا به مبارزه پرداخت تا اینکه آن را از دورن خویش نابود کرد وپاک ساخت، و این افراد، همواره این گونه بودند که هر حالتی یکی پس از دیگری که در قلب آنها شکل می گیرد را بررسی می کنند تا مطمئن گردند که در آن امر اخلاص دارند، بعد از هر انگیزه ای نفس خودشان را متهم می سازند وآن حالت ها را بررسی می کنند، چه بسا دوست داشته باشد که در مورد او بگویند: فلانی شهید شد تا مردم پس از مرگشان این را بشنوند وتحسین شان کنند.</w:t>
      </w:r>
    </w:p>
    <w:p>
      <w:pPr>
        <w:pStyle w:val="BookText"/>
      </w:pPr>
      <w:r>
        <w:rPr>
          <w:rFonts w:ascii="IRNazanin" w:hAnsi="IRNazanin" w:eastAsia="IRNazanin" w:cs="IRNazanin"/>
          <w:lang w:bidi="fa-IR"/>
          <w:color w:val="111111"/>
          <w:sz w:val="28"/>
          <w:szCs w:val="28"/>
          <w:rtl/>
        </w:rPr>
        <w:t xml:space="preserve">گاهی در ابتدای عمل نیت خالص است ولی وسط ریا بوجود می آید پس واجب است که به شدت از آن پرهیز کرد، چرا که ریا عمل را باطل می کند، اری هرگاه در اول عمل نیت خالصانه  بود لازم نیست که خود را برای بررسی خطورات قلبی و آنچه در قلب می گذرد به سختی وتکلف انداخت،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1" w:name="pg13499_119296"/>
    <w:bookmarkEnd w:id="181"/>
    <w:p>
      <w:pPr>
        <w:pStyle w:val="BookText"/>
      </w:pPr>
      <w:r>
        <w:rPr>
          <w:rFonts w:ascii="Amiri" w:hAnsi="Amiri" w:eastAsia="Amiri" w:cs="Amiri"/>
          <w:lang w:bidi="ar-SA"/>
          <w:color w:val="111111"/>
          <w:sz w:val="28"/>
          <w:szCs w:val="28"/>
          <w:rtl/>
        </w:rPr>
        <w:t xml:space="preserve">النية في الابتداء خالصة فإن ذلك معفو عنه كما</w:t>
      </w:r>
    </w:p>
    <w:p>
      <w:pPr>
        <w:pStyle w:val="BookText"/>
      </w:pPr>
      <w:r>
        <w:rPr>
          <w:rFonts w:ascii="Amiri" w:hAnsi="Amiri" w:eastAsia="Amiri" w:cs="Amiri"/>
          <w:lang w:bidi="ar-SA"/>
          <w:color w:val="111111"/>
          <w:sz w:val="28"/>
          <w:szCs w:val="28"/>
          <w:rtl/>
        </w:rPr>
        <w:t xml:space="preserve">جَاءَ فِي الْحَدِيثِ: إِنَّ اللَّهَ تَجَاوَزَ لِأُمَّتِي عَمَّا حَدَّثَتْ بِهِ أَنْفُسَهَا.</w:t>
      </w:r>
    </w:p>
    <w:p>
      <w:pPr>
        <w:pStyle w:val="Heading5"/>
      </w:pPr>
      <w:bookmarkStart w:id="1361" w:name="_Toc1120"/>
      <w:r>
        <w:t>«2»</w:t>
      </w:r>
      <w:bookmarkEnd w:id="1361"/>
    </w:p>
    <w:p>
      <w:pPr>
        <w:pStyle w:val="BookText"/>
      </w:pPr>
      <w:r>
        <w:rPr>
          <w:rFonts w:ascii="Amiri" w:hAnsi="Amiri" w:eastAsia="Amiri" w:cs="Amiri"/>
          <w:lang w:bidi="ar-SA"/>
          <w:color w:val="111111"/>
          <w:sz w:val="28"/>
          <w:szCs w:val="28"/>
          <w:rtl/>
        </w:rPr>
        <w:t xml:space="preserve">كا، [الكافي] مُحَمَّدُ بْنُ يَحْيَي عَنْ أَحْمَدَ بْنِ مُحَمَّدِ بْنِ عِيسَي عَنِ ابْنِ فَضَّالٍ عَنْ عَلِيِّ بْنِ عُقْبَةَ عَنْ أَبِيهِ قَالَ سَمِعْتُ أَبَا عَبْدِ اللَّهِ عليه السلام يَقُولُ: اجْعَلُوا أَمْرَكُمْ هَذَا لِلَّهِ وَ لَا تَجْعَلُوهُ لِلنَّاسِ فَإِنَّهُ مَا كَانَ لِلَّهِ فَهُوَ لِلَّهِ وَ مَا كَانَ لِلنَّاسِ فَلَا يَصْعَدُ إِلَي اللَّهِ‌</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Heading5"/>
      </w:pPr>
      <w:bookmarkStart w:id="1362" w:name="_Toc1121"/>
      <w:r>
        <w:t>بيان</w:t>
      </w:r>
      <w:bookmarkEnd w:id="1362"/>
    </w:p>
    <w:p>
      <w:pPr>
        <w:pStyle w:val="BookText"/>
      </w:pPr>
      <w:r>
        <w:rPr>
          <w:rFonts w:ascii="Amiri" w:hAnsi="Amiri" w:eastAsia="Amiri" w:cs="Amiri"/>
          <w:lang w:bidi="ar-SA"/>
          <w:color w:val="111111"/>
          <w:sz w:val="28"/>
          <w:szCs w:val="28"/>
          <w:rtl/>
        </w:rPr>
        <w:t xml:space="preserve">اجعلوا أمركم هذا أي التشيع لله أي خالصا له و لا تجعلوه للناس لا بالانفراد و لا بالاشتراك فإنه ما كان لله أي خالصا له فهو لله أي يصعد إليه و يقبله و عليه أجره و ما كان للناس و لو بالشركة فلا يصعد إلي الله أي لا يرفعه الملائكة و لا يثبتونه في ديوان الأبرار كما قال تعالي إِنَّ كِتابَ الْأَبْرارِ لَفِي عِلِّيِّينَ‌</w:t>
      </w:r>
      <w:r>
        <w:rPr>
          <w:rStyle w:val="FootnoteReference"/>
        </w:rPr>
        <w:footnoteReference w:id="1734"/>
      </w:r>
      <w:r>
        <w:rPr>
          <w:rFonts w:ascii="Amiri" w:hAnsi="Amiri" w:eastAsia="Amiri" w:cs="Amiri"/>
          <w:lang w:bidi="ar-SA"/>
          <w:color w:val="111111"/>
          <w:sz w:val="28"/>
          <w:szCs w:val="28"/>
          <w:rtl/>
        </w:rPr>
        <w:t xml:space="preserve">و الصعود إليه كناية عن القبول.</w:t>
      </w:r>
    </w:p>
    <w:p>
      <w:pPr>
        <w:pStyle w:val="Heading5"/>
      </w:pPr>
      <w:bookmarkStart w:id="1363" w:name="_Toc1122"/>
      <w:r>
        <w:t>«3»</w:t>
      </w:r>
      <w:bookmarkEnd w:id="1363"/>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أَبِي الْمَغْرَاءِ عَنْ يَزِيدَ بْنِ خَلِيفَةَ قَالَ قَالَ أَبُو عَبْدِ اللَّهِ عليه السلام: كُلُّ رِيَاءٍ شِرْكٌ إِنَّهُ مَنْ عَمِلَ لِلنَّاسِ كَانَ ثَوَابُهُ عَلَي النَّاسِ وَ مَنْ عَمِلَ لِلَّهِ كَانَ ثَوَابُهُ عَلَي اللَّهِ‌</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Heading5"/>
      </w:pPr>
      <w:bookmarkStart w:id="1364" w:name="_Toc1123"/>
      <w:r>
        <w:t>بيان</w:t>
      </w:r>
      <w:bookmarkEnd w:id="1364"/>
    </w:p>
    <w:p>
      <w:pPr>
        <w:pStyle w:val="BookText"/>
      </w:pPr>
      <w:r>
        <w:rPr>
          <w:rFonts w:ascii="Amiri" w:hAnsi="Amiri" w:eastAsia="Amiri" w:cs="Amiri"/>
          <w:lang w:bidi="ar-SA"/>
          <w:color w:val="111111"/>
          <w:sz w:val="28"/>
          <w:szCs w:val="28"/>
          <w:rtl/>
        </w:rPr>
        <w:t xml:space="preserve">كل رياء شرك هذا هو الشرك الخفي فإنه لما أشرك في قصد العبادة غيره تعالي فهو بمنزلة من أثبت معبودا غيره سبحانه كالصنم كان ثوابه علي الناس أي لو كان ثوابه لازما علي أحد كان لازما عليهم فإنه تعالي قد شرط في الثواب الإخلاص فهو لا يستحق منه تعالي شيئا أو أنه تعالي يحيله يوم القيامة علي الناس.</w:t>
      </w:r>
    </w:p>
    <w:p>
      <w:pPr>
        <w:pStyle w:val="Heading5"/>
      </w:pPr>
      <w:bookmarkStart w:id="1365" w:name="_Toc1124"/>
      <w:r>
        <w:t>«4»</w:t>
      </w:r>
      <w:bookmarkEnd w:id="1365"/>
    </w:p>
    <w:p>
      <w:pPr>
        <w:pStyle w:val="BookText"/>
      </w:pPr>
      <w:r>
        <w:rPr>
          <w:rFonts w:ascii="Amiri" w:hAnsi="Amiri" w:eastAsia="Amiri" w:cs="Amiri"/>
          <w:lang w:bidi="ar-SA"/>
          <w:color w:val="111111"/>
          <w:sz w:val="28"/>
          <w:szCs w:val="28"/>
          <w:rtl/>
        </w:rPr>
        <w:t xml:space="preserve">كا، [الكافي] مُحَمَّدُ بْنُ يَحْيَي عَنْ أَحْمَدَ بْنِ مُحَمَّدِ بْنِ عِيسَي عَنِ الْحُسَيْنِ بْنِ سَعِيدٍ عَنِ النَّضْرِ بْنِ سُوَيْدٍ عَنِ الْقَاسِمِ بْنِ سُلَيْمَانَ عَنْ جَرَّاحٍ الْمَدَائِنِيِّ عَنْ أَبِي عَبْدِ اللَّهِ عليه السلام: فِي قَوْلِ اللَّهِ عَزَّ وَ جَلَ فَمَنْ كانَ يَرْجُوا لِقاءَ رَبِّهِ فَلْيَعْمَلْ عَمَلًا صالِحاً</w:t>
      </w:r>
    </w:p>
    <w:p>
      <w:pPr>
        <w:pStyle w:val="BookText"/>
      </w:pPr>
      <w:r>
        <w:rPr>
          <w:rFonts w:ascii="IRNazanin" w:hAnsi="IRNazanin" w:eastAsia="IRNazanin" w:cs="IRNazanin"/>
          <w:lang w:bidi="fa-IR"/>
          <w:color w:val="111111"/>
          <w:sz w:val="28"/>
          <w:szCs w:val="28"/>
          <w:rtl/>
        </w:rPr>
        <w:t xml:space="preserve">به درستی که این گونه خطورات بخشیده شده است همانطور که در روایتی چنین آمده است:همانا خداوند درمورد امت من از خطورات وافکاری که در نفس شان عبور می کند، در گذشته وآنها را بخشیده است</w:t>
      </w:r>
    </w:p>
    <w:p>
      <w:pPr>
        <w:pStyle w:val="Heading5"/>
      </w:pPr>
      <w:bookmarkStart w:id="1366" w:name="_Toc1125"/>
      <w:r>
        <w:t>روایت 2</w:t>
      </w:r>
      <w:bookmarkEnd w:id="1366"/>
    </w:p>
    <w:p>
      <w:pPr>
        <w:pStyle w:val="BookText"/>
      </w:pPr>
      <w:r>
        <w:rPr>
          <w:rFonts w:ascii="IRNazanin" w:hAnsi="IRNazanin" w:eastAsia="IRNazanin" w:cs="IRNazanin"/>
          <w:lang w:bidi="fa-IR"/>
          <w:color w:val="111111"/>
          <w:sz w:val="28"/>
          <w:szCs w:val="28"/>
          <w:rtl/>
        </w:rPr>
        <w:t xml:space="preserve">کافی: امام صادق علیه السّلام فرمود: این امر (امامت) خود را برای خدا قرار دهید نه برای مردم، زیرا آنچه برای خداست، از آن خداست (عملی که برای خدا خالص باشد، خود او پاداش و ثوابش را عطا کند) و آنچه ای مردم باشد بآسمان بالا نرود.</w:t>
      </w:r>
      <w:r>
        <w:rPr>
          <w:rStyle w:val="FootnoteReference"/>
        </w:rPr>
        <w:footnoteReference w:id="1736"/>
      </w:r>
    </w:p>
    <w:p>
      <w:pPr>
        <w:pStyle w:val="Heading5"/>
      </w:pPr>
      <w:bookmarkStart w:id="1367" w:name="_Toc1126"/>
      <w:r>
        <w:t>شرح</w:t>
      </w:r>
      <w:bookmarkEnd w:id="1367"/>
    </w:p>
    <w:p>
      <w:pPr>
        <w:pStyle w:val="BookText"/>
      </w:pPr>
      <w:r>
        <w:rPr>
          <w:rFonts w:ascii="IRNazanin" w:hAnsi="IRNazanin" w:eastAsia="IRNazanin" w:cs="IRNazanin"/>
          <w:lang w:bidi="fa-IR"/>
          <w:color w:val="111111"/>
          <w:sz w:val="28"/>
          <w:szCs w:val="28"/>
          <w:rtl/>
        </w:rPr>
        <w:t xml:space="preserve">«اجعلوا مرکم هذا» منظور تشیع است، «لله» یعنی خالص برای او، «لاتجعلوه للناس» نه با انفراد و نه با اشتراک، «فانه ما کان لله» یعنی خالص برای خدا باشد، «فهو لله» یعنی به سوی خدا بالا رفته و آن را می پذیرد و پاداش آن را عطا می‌کند، «و ما کان للناس» گرچه به صورت اشتراک باشد، «فلا یصعد الی الله» یعنی ملائکه آن را بالا نبرده و در نامه عمل نیکوکاران ثبت نمی‌کنند. همانطور که خدای متعال نیز می‌فرماید: «إن کتاب الابرار لفی علیین» {در حقیقت، کتاب نیکان در «علّیّون» است.}</w:t>
      </w:r>
      <w:r>
        <w:rPr>
          <w:rStyle w:val="FootnoteReference"/>
        </w:rPr>
        <w:footnoteReference w:id="1737"/>
      </w:r>
      <w:r>
        <w:rPr>
          <w:rFonts w:ascii="IRNazanin" w:hAnsi="IRNazanin" w:eastAsia="IRNazanin" w:cs="IRNazanin"/>
          <w:lang w:bidi="fa-IR"/>
          <w:color w:val="111111"/>
          <w:sz w:val="28"/>
          <w:szCs w:val="28"/>
          <w:rtl/>
        </w:rPr>
        <w:t xml:space="preserve">«الصعود الیه» کنایه از قبول آن است .</w:t>
      </w:r>
    </w:p>
    <w:p>
      <w:pPr>
        <w:pStyle w:val="Heading5"/>
      </w:pPr>
      <w:bookmarkStart w:id="1368" w:name="_Toc1127"/>
      <w:r>
        <w:t>روایت 3</w:t>
      </w:r>
      <w:bookmarkEnd w:id="1368"/>
    </w:p>
    <w:p>
      <w:pPr>
        <w:pStyle w:val="BookText"/>
      </w:pPr>
      <w:r>
        <w:rPr>
          <w:rFonts w:ascii="IRNazanin" w:hAnsi="IRNazanin" w:eastAsia="IRNazanin" w:cs="IRNazanin"/>
          <w:lang w:bidi="fa-IR"/>
          <w:color w:val="111111"/>
          <w:sz w:val="28"/>
          <w:szCs w:val="28"/>
          <w:rtl/>
        </w:rPr>
        <w:t xml:space="preserve">کافی: امام جعفر صادق علیه السلام فرمود که: «هر ریائی شرک است. به درستی که هر که از برای مردم عمل می‌کند، ثوابش بر عهده مردم خواهد بود، و هر که از برای خدا عمل کند، ثوابش بر خدا باشد».</w:t>
      </w:r>
      <w:r>
        <w:rPr>
          <w:rStyle w:val="FootnoteReference"/>
        </w:rPr>
        <w:footnoteReference w:id="1738"/>
      </w:r>
    </w:p>
    <w:p>
      <w:pPr>
        <w:pStyle w:val="Heading5"/>
      </w:pPr>
      <w:bookmarkStart w:id="1369" w:name="_Toc1128"/>
      <w:r>
        <w:t>شرح</w:t>
      </w:r>
      <w:bookmarkEnd w:id="1369"/>
    </w:p>
    <w:p>
      <w:pPr>
        <w:pStyle w:val="BookText"/>
      </w:pPr>
      <w:r>
        <w:rPr>
          <w:rFonts w:ascii="IRNazanin" w:hAnsi="IRNazanin" w:eastAsia="IRNazanin" w:cs="IRNazanin"/>
          <w:lang w:bidi="fa-IR"/>
          <w:color w:val="111111"/>
          <w:sz w:val="28"/>
          <w:szCs w:val="28"/>
          <w:rtl/>
        </w:rPr>
        <w:t xml:space="preserve">«کل ریاء شرک» منظور شرک خفی است، زیرا کسی که در غیر از خدا را در پرستش قصد کند، به منزله کسی است که معبود دیگری مانند بت پرستش کرده است. «کان ثوابه علی الناس» یعنی اگر پاداش عمل شخص بر عهده کسی باشد، پاداش دهنده کسانی هستند که به خاطر آن‌ها عمل انجام شده است، زیرا خداوند شرط اخلاص را برای عمل قرار داده است، پس [ اگر عمل برای غیر خدا باشد] پاداشی بر عهده خداوند نیست، و یا به این معناست که خداوند در روز قیامت او را به مردم وا می‌گذارد.</w:t>
      </w:r>
    </w:p>
    <w:p>
      <w:pPr>
        <w:pStyle w:val="Heading5"/>
      </w:pPr>
      <w:bookmarkStart w:id="1370" w:name="_Toc1129"/>
      <w:r>
        <w:t>روایت 4</w:t>
      </w:r>
      <w:bookmarkEnd w:id="1370"/>
    </w:p>
    <w:p>
      <w:pPr>
        <w:pStyle w:val="BookText"/>
      </w:pPr>
      <w:r>
        <w:rPr>
          <w:rFonts w:ascii="Amiri" w:hAnsi="Amiri" w:eastAsia="Amiri" w:cs="Amiri"/>
          <w:lang w:bidi="ar-SA"/>
          <w:color w:val="111111"/>
          <w:sz w:val="28"/>
          <w:szCs w:val="28"/>
          <w:rtl/>
        </w:rPr>
        <w:t xml:space="preserve">کافی: امام صادق علیه السلام در تفسیر آیه شریفه «فَمَنْ کانَ یَرْجُوا لِقاءَ رَبِّهِ فَلْیَعْمَلْ عَمَلًا صالِحاً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2" w:name="pg13499_119297"/>
    <w:bookmarkEnd w:id="182"/>
    <w:p>
      <w:pPr>
        <w:pStyle w:val="BookText"/>
      </w:pPr>
      <w:r>
        <w:rPr>
          <w:rFonts w:ascii="Amiri" w:hAnsi="Amiri" w:eastAsia="Amiri" w:cs="Amiri"/>
          <w:lang w:bidi="ar-SA"/>
          <w:color w:val="111111"/>
          <w:sz w:val="28"/>
          <w:szCs w:val="28"/>
          <w:rtl/>
        </w:rPr>
        <w:t xml:space="preserve">وَ لا يُشْرِكْ بِعِبادَةِ رَبِّهِ أَحَداً</w:t>
      </w:r>
      <w:r>
        <w:rPr>
          <w:rStyle w:val="FootnoteReference"/>
        </w:rPr>
        <w:footnoteReference w:id="1739"/>
      </w:r>
      <w:r>
        <w:rPr>
          <w:rFonts w:ascii="Amiri" w:hAnsi="Amiri" w:eastAsia="Amiri" w:cs="Amiri"/>
          <w:lang w:bidi="ar-SA"/>
          <w:color w:val="111111"/>
          <w:sz w:val="28"/>
          <w:szCs w:val="28"/>
          <w:rtl/>
        </w:rPr>
        <w:t xml:space="preserve">قَالَ الرَّجُلُ يَعْمَلُ شَيْئاً مِنَ الثَّوَابِ لَا يَطْلُبُ بِهِ وَجْهَ اللَّهِ إِنَّمَا يَطْلُبُ تَزْكِيَةَ النَّاسِ يَشْتَهِي أَنْ يُسْمِعَ بِهِ النَّاسَ فَهَذَا الَّذِي أَشْرَكَ بِعِبَادَةِ رَبِّهِ ثُمَّ قَالَ مَا مِنْ عَبْدٍ أَسَرَّ خَيْراً فَذَهَبَتِ الْأَيَّامُ أَبَداً حَتَّي يُظْهِرَ اللَّهُ لَهُ خَيْراً وَ مَا مِنْ عَبْدٍ يُسِرُّ شَرّاً فَذَهَبَتِ الْأَيَّامُ حَتَّي يُظْهِرَ اللَّهُ لَهُ شَرّاً</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Heading5"/>
      </w:pPr>
      <w:bookmarkStart w:id="1371" w:name="_Toc1130"/>
      <w:r>
        <w:t>بيان</w:t>
      </w:r>
      <w:bookmarkEnd w:id="1371"/>
    </w:p>
    <w:p>
      <w:pPr>
        <w:pStyle w:val="BookText"/>
      </w:pPr>
      <w:r>
        <w:rPr>
          <w:rFonts w:ascii="Amiri" w:hAnsi="Amiri" w:eastAsia="Amiri" w:cs="Amiri"/>
          <w:lang w:bidi="ar-SA"/>
          <w:color w:val="111111"/>
          <w:sz w:val="28"/>
          <w:szCs w:val="28"/>
          <w:rtl/>
        </w:rPr>
        <w:t xml:space="preserve">فَمَنْ كانَ يَرْجُوا لِقاءَ رَبِّهِ قال الطبرسي رحمه الله أي فمن كان يطمع في لقاء ثواب ربه و يأمله و يقر بالبعث إليه و الوقوف بين يديه و قيل معناه فمن كان يخشي لقاء عقاب ربه و قيل إن الرجاء يشتمل علي كلا المعنيين الخوف و الأمل وَ لا يُشْرِكْ بِعِبادَةِ رَبِّهِ أَحَداً غيره من ملك أو بشر أو حجر أو شجر و قيل معناه لا يرائي عبادته أحدا عن ابن جبير.</w:t>
      </w:r>
    </w:p>
    <w:p>
      <w:pPr>
        <w:pStyle w:val="BookText"/>
      </w:pPr>
      <w:r>
        <w:rPr>
          <w:rFonts w:ascii="Amiri" w:hAnsi="Amiri" w:eastAsia="Amiri" w:cs="Amiri"/>
          <w:lang w:bidi="ar-SA"/>
          <w:color w:val="111111"/>
          <w:sz w:val="28"/>
          <w:szCs w:val="28"/>
          <w:rtl/>
        </w:rPr>
        <w:t xml:space="preserve">وَ قَالَ مُجَاهِدٌ: جَاءَ رَجُلٌ إِلَي النَّبِيِّ صلي الله عليه و آله فَقَالَ إِنِّي أَتَصَدَّقُ وَ أَصِلُ الرَّحِمَ وَ لَا أَصْنَعُ ذَلِكَ إِلَّا لِلَّهِ فَيُذْكَرُ ذَلِكَ مِنِّي وَ أُحْمَدُ عَلَيْهِ فَيَسُرُّنِي ذَلِكَ وَ أُعْجَبُ بِهِ فَسَكَتَ رَسُولُ اللَّهِ صلي الله عليه و آله وَ لَمْ يَقُلْ شَيْئاً فَنَزَلَتِ الْآيَةُ قال عطاء عن ابن عباس إن الله تعالي قال و لا يشرك به لأنه أراد العمل الذي يعمل لله و يحب أن يحمد عليه قال و لذلك يستحب للرجل أن يدفع صدقته إلي غيره ليقسمها كيلا يعظمه من يصل بها.</w:t>
      </w:r>
    </w:p>
    <w:p>
      <w:pPr>
        <w:pStyle w:val="BookText"/>
      </w:pPr>
      <w:r>
        <w:rPr>
          <w:rFonts w:ascii="Amiri" w:hAnsi="Amiri" w:eastAsia="Amiri" w:cs="Amiri"/>
          <w:lang w:bidi="ar-SA"/>
          <w:color w:val="111111"/>
          <w:sz w:val="28"/>
          <w:szCs w:val="28"/>
          <w:rtl/>
        </w:rPr>
        <w:t xml:space="preserve">وَ رُوِيَ عَنِ النَّبِيِّ صلي الله عليه و آله أَنَّهُ قَالَ: قَالَ اللَّهُ عَزَّ وَ جَلَّ أَنَا أَغْنَي الشُّرَكَاءِ عَنِ الشِّرْكِ فَمَنْ عَمِلَ عَمَلًا أَشْرَكَ فِيهِ غَيْرِي فَأَنَا مِنْهُ بَرِي‌ءٌ فَهُوَ لِلَّذِي أَشْرَكَ أورده مسلم في الصحيح وَ رُوِيَ عَنْ عُبَادَةَ بْنِ الصَّامِتِ وَ شَدَّادِ بْنِ الْأَوْسِ قَالا سَمِعْنَا رَسُولَ اللَّهِ صلي الله عليه و آله يَقُولُ: مَنْ صَلَّي صَلَاةً يُرَائِي بِهَا فَقَدْ أَشْرَكَ وَ مَنْ صَامَ صَوْماً يُرَائِي بِهِ فَقَدْ أَشْرَكَ ثُمَّ قَرَأَ هَذِهِ الْآيَةَ.</w:t>
      </w:r>
    </w:p>
    <w:p>
      <w:pPr>
        <w:pStyle w:val="BookText"/>
      </w:pPr>
      <w:r>
        <w:rPr>
          <w:rFonts w:ascii="Amiri" w:hAnsi="Amiri" w:eastAsia="Amiri" w:cs="Amiri"/>
          <w:lang w:bidi="ar-SA"/>
          <w:color w:val="111111"/>
          <w:sz w:val="28"/>
          <w:szCs w:val="28"/>
          <w:rtl/>
        </w:rPr>
        <w:t xml:space="preserve">وَ رُوِيَ: أَنَّ أَبَا الْحَسَنِ الرِّضَا عليه السلام دَخَلَ يَوْماً عَلَي الْمَأْمُونِ فَرَآهُ يَتَوَضَّأُ لِلصَّلَاةِ وَ الْغُلَامُ يَصُبُّ عَلَي يَدِهِ الْمَاءَ فَقَالَ لَا تُشْرِكْ بِعِبَادَةِ رَبِّكَ أَحَداً فَصَرَفَ</w:t>
      </w:r>
    </w:p>
    <w:p>
      <w:pPr>
        <w:pStyle w:val="BookText"/>
      </w:pPr>
      <w:r>
        <w:rPr>
          <w:rFonts w:ascii="Amiri" w:hAnsi="Amiri" w:eastAsia="Amiri" w:cs="Amiri"/>
          <w:lang w:bidi="ar-SA"/>
          <w:color w:val="111111"/>
          <w:sz w:val="28"/>
          <w:szCs w:val="28"/>
          <w:rtl/>
        </w:rPr>
        <w:t xml:space="preserve">وَ لا یُشْرِکْ بِعِبادَةِ رَبِّهِ أَحَداً»</w:t>
      </w:r>
      <w:r>
        <w:rPr>
          <w:rStyle w:val="FootnoteReference"/>
        </w:rPr>
        <w:footnoteReference w:id="1741"/>
      </w:r>
      <w:r>
        <w:rPr>
          <w:rFonts w:ascii="IRNazanin" w:hAnsi="IRNazanin" w:eastAsia="IRNazanin" w:cs="IRNazanin"/>
          <w:lang w:bidi="fa-IR"/>
          <w:color w:val="111111"/>
          <w:sz w:val="28"/>
          <w:szCs w:val="28"/>
          <w:rtl/>
        </w:rPr>
        <w:t xml:space="preserve">{هر کس می‌خواهد به لقاء پروردگار برسد باید کار نیک انجام دهد و در عبادت برای خداوند شریک نیاورد}، فرمودند:</w:t>
      </w:r>
    </w:p>
    <w:p>
      <w:pPr>
        <w:pStyle w:val="BookText"/>
      </w:pPr>
      <w:r>
        <w:rPr>
          <w:rFonts w:ascii="IRNazanin" w:hAnsi="IRNazanin" w:eastAsia="IRNazanin" w:cs="IRNazanin"/>
          <w:lang w:bidi="fa-IR"/>
          <w:color w:val="111111"/>
          <w:sz w:val="28"/>
          <w:szCs w:val="28"/>
          <w:rtl/>
        </w:rPr>
        <w:t xml:space="preserve">کسی که کار خوبی انجام می‌دهد و رضای خداوند را در نظر نمی‌گیرد و مقصودش این است که مردم او را آدم خوبی بدانند و در باره او سخن بگویند و کارهای او را تعریف و تمجید کنند و در محافل و مجالس ذکر او را بنمایند، همانا این شخصی است که در عبادت خداوند شرک ورزیده (وبرای او شریک قرار داده است)</w:t>
      </w:r>
    </w:p>
    <w:p>
      <w:pPr>
        <w:pStyle w:val="BookText"/>
      </w:pPr>
      <w:r>
        <w:rPr>
          <w:rFonts w:ascii="IRNazanin" w:hAnsi="IRNazanin" w:eastAsia="IRNazanin" w:cs="IRNazanin"/>
          <w:lang w:bidi="fa-IR"/>
          <w:color w:val="111111"/>
          <w:sz w:val="28"/>
          <w:szCs w:val="28"/>
          <w:rtl/>
        </w:rPr>
        <w:t xml:space="preserve">بعد از آن فرمودند: بنده‌ای که کارهای نیک انجام دهد و و آن را پنهان سازد ، خداوند بعد از مدتی آن خیر را برای مردم آشکار می‌کند و هر بنده‌ای که بخواهد شری را پنهان نماید خداوند پس از چند روز آن را فاش می‌سازد.</w:t>
      </w:r>
      <w:r>
        <w:rPr>
          <w:rStyle w:val="FootnoteReference"/>
        </w:rPr>
        <w:footnoteReference w:id="1742"/>
      </w:r>
    </w:p>
    <w:p>
      <w:pPr>
        <w:pStyle w:val="Heading5"/>
      </w:pPr>
      <w:bookmarkStart w:id="1372" w:name="_Toc1131"/>
      <w:r>
        <w:t>شرح</w:t>
      </w:r>
      <w:bookmarkEnd w:id="1372"/>
    </w:p>
    <w:p>
      <w:pPr>
        <w:pStyle w:val="BookText"/>
      </w:pPr>
      <w:r>
        <w:rPr>
          <w:rFonts w:ascii="IRNazanin" w:hAnsi="IRNazanin" w:eastAsia="IRNazanin" w:cs="IRNazanin"/>
          <w:lang w:bidi="fa-IR"/>
          <w:color w:val="111111"/>
          <w:sz w:val="28"/>
          <w:szCs w:val="28"/>
          <w:rtl/>
        </w:rPr>
        <w:t xml:space="preserve">طبرسی رحمه الله، در شرح آیه شریفه «فمن کان یرجوا لقاء ربه» می‌گوید: یعنی هر کس به دریافت پاداش الهی امید بسته و به آن امیدوار است و به معاد و ایستادن وبه قرارگرفتن در پیشگاه الهی اقرار دارد. گفته می‌شود: به این معناست که هر کس از کیفر الهی بیم دارد. می‌گویند: «الرجاء» بر هر دو معنای «خوف و الامل» اطلاق می‌شود.</w:t>
      </w:r>
    </w:p>
    <w:p>
      <w:pPr>
        <w:pStyle w:val="BookText"/>
      </w:pPr>
      <w:r>
        <w:rPr>
          <w:rFonts w:ascii="IRNazanin" w:hAnsi="IRNazanin" w:eastAsia="IRNazanin" w:cs="IRNazanin"/>
          <w:lang w:bidi="fa-IR"/>
          <w:color w:val="111111"/>
          <w:sz w:val="28"/>
          <w:szCs w:val="28"/>
          <w:rtl/>
        </w:rPr>
        <w:t xml:space="preserve">«ولا یشرک بعباده ربه احدا» یعنی غیر از خدا مانند ملک و بشر و سنگ و درخت و غیره. این جبیر می‌گوید: به این معناست که هرگز عبادت خود را به ریا آلوده نسازد.</w:t>
      </w:r>
    </w:p>
    <w:p>
      <w:pPr>
        <w:pStyle w:val="BookText"/>
      </w:pPr>
      <w:r>
        <w:rPr>
          <w:rFonts w:ascii="IRNazanin" w:hAnsi="IRNazanin" w:eastAsia="IRNazanin" w:cs="IRNazanin"/>
          <w:lang w:bidi="fa-IR"/>
          <w:color w:val="111111"/>
          <w:sz w:val="28"/>
          <w:szCs w:val="28"/>
          <w:rtl/>
        </w:rPr>
        <w:t xml:space="preserve">مجاهد می‌گوید: مردی خدمت پیامبر صلی الله علیه و آله آمده</w:t>
      </w:r>
    </w:p>
    <w:p>
      <w:pPr>
        <w:pStyle w:val="BookText"/>
      </w:pPr>
      <w:r>
        <w:rPr>
          <w:rFonts w:ascii="IRNazanin" w:hAnsi="IRNazanin" w:eastAsia="IRNazanin" w:cs="IRNazanin"/>
          <w:lang w:bidi="fa-IR"/>
          <w:color w:val="111111"/>
          <w:sz w:val="28"/>
          <w:szCs w:val="28"/>
          <w:rtl/>
        </w:rPr>
        <w:t xml:space="preserve">و عرض کرد: من صدقه داده و صله رحم برجای می‌آورم و این کار را تنها برای رضای خدا انجام می‌دهم، پس از مدتی این عمل خیر من یاد شده و مرا تحسین می کنند، این کار مرا خوشحال کرده و خرسند می‌سازد. رسول خدا صلی الله علیه و آله سکوت کرد تا اینکه این آیه نازل شد.</w:t>
      </w:r>
    </w:p>
    <w:p>
      <w:pPr>
        <w:pStyle w:val="BookText"/>
      </w:pPr>
      <w:r>
        <w:rPr>
          <w:rFonts w:ascii="IRNazanin" w:hAnsi="IRNazanin" w:eastAsia="IRNazanin" w:cs="IRNazanin"/>
          <w:lang w:bidi="fa-IR"/>
          <w:color w:val="111111"/>
          <w:sz w:val="28"/>
          <w:szCs w:val="28"/>
          <w:rtl/>
        </w:rPr>
        <w:t xml:space="preserve">عطاءاز بن عباس نقل می کند که پرودگار میفرماید: (به خداوند شرک نورزید، چون او اراده کرده با عملی که برای خدا انجام شده است شریک گردد و دوست دارد به خاطر آن مورد تمجید وستایش قرار گیرد، وگفت: از این برای شخص مستحب است که صدقه اش را به دیگری بدهد تا آن شخص صدقه اش را تقسیم کند(خود صدقه دهنده این کار را نکند) مبادا کسی که این صدقه را از او دریافت می کند او را به سبب این کمک، تعظیم کند واحترام نماید)</w:t>
      </w:r>
    </w:p>
    <w:p>
      <w:pPr>
        <w:pStyle w:val="BookText"/>
      </w:pPr>
      <w:r>
        <w:rPr>
          <w:rFonts w:ascii="IRNazanin" w:hAnsi="IRNazanin" w:eastAsia="IRNazanin" w:cs="IRNazanin"/>
          <w:lang w:bidi="fa-IR"/>
          <w:color w:val="111111"/>
          <w:sz w:val="28"/>
          <w:szCs w:val="28"/>
          <w:rtl/>
        </w:rPr>
        <w:t xml:space="preserve">از حضرت رسول صلی الله علیه وآله نقل شده است:((من بهترین شریک هستم کسی که در عمل خود شرک ورزد و دیگری را با من شریک نماید، از او بیزار بوده و تمام آن عمل را بهمان شریک وامیگذارم.)</w:t>
      </w:r>
    </w:p>
    <w:p>
      <w:pPr>
        <w:pStyle w:val="BookText"/>
      </w:pPr>
      <w:r>
        <w:rPr>
          <w:rFonts w:ascii="IRNazanin" w:hAnsi="IRNazanin" w:eastAsia="IRNazanin" w:cs="IRNazanin"/>
          <w:lang w:bidi="fa-IR"/>
          <w:color w:val="111111"/>
          <w:sz w:val="28"/>
          <w:szCs w:val="28"/>
          <w:rtl/>
        </w:rPr>
        <w:t xml:space="preserve">این حدیث در صحیح مسلم نیز نقل شده است .</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نمازی را به قصد ریا بخواند، به خداوند شرک ورزیده است و هر کس به قصد ریا روزه بگیرد، به خداوند شرک ورزیده است، سپس این آیه را تلاوت نمود.</w:t>
      </w:r>
    </w:p>
    <w:p>
      <w:pPr>
        <w:pStyle w:val="BookText"/>
      </w:pPr>
      <w:r>
        <w:rPr>
          <w:rFonts w:ascii="IRNazanin" w:hAnsi="IRNazanin" w:eastAsia="IRNazanin" w:cs="IRNazanin"/>
          <w:lang w:bidi="fa-IR"/>
          <w:color w:val="111111"/>
          <w:sz w:val="28"/>
          <w:szCs w:val="28"/>
          <w:rtl/>
        </w:rPr>
        <w:t xml:space="preserve">و روایت شده است: روزی امام رضا علیه السلام بر مامون وارد شد و دید مامون مشغول وضو گرفتن است و غلامی هم آب بدست مامون میریزد. حضرت فرمود: مأمون در عبادت خدا دیگری را شریک نکن.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الْغُلَامَ وَ تَوَلَّي إِتْمَامَ وُضُوئِهِ بِنَفْسِهِ‌</w:t>
      </w:r>
      <w:r>
        <w:rPr>
          <w:rStyle w:val="FootnoteReference"/>
        </w:rPr>
        <w:footnoteReference w:id="1743"/>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أقول الرواية الأخيرة تدل علي أن المراد بالشرك هنا الاستعانة في العبادة و هو مخالف لسائر الأخبار و يمكن الجمع بحملها علي الأعم منها فإن الإخلاص التام هو أن لا يشرك لا في القصد و لا في العمل غيره سبحانه .</w:t>
      </w:r>
    </w:p>
    <w:p>
      <w:pPr>
        <w:pStyle w:val="BookText"/>
      </w:pPr>
      <w:r>
        <w:rPr>
          <w:rFonts w:ascii="Amiri" w:hAnsi="Amiri" w:eastAsia="Amiri" w:cs="Amiri"/>
          <w:lang w:bidi="ar-SA"/>
          <w:color w:val="111111"/>
          <w:sz w:val="28"/>
          <w:szCs w:val="28"/>
          <w:rtl/>
        </w:rPr>
        <w:t xml:space="preserve">تزكية الناس أي مدحهم أن يسمع به علي بناء الإفعال ما من عبد أسر خيرا أي عملا صالحا بأن أخفاه عن الناس لئلا يشوب بالرياء أو أخفي في قلبه نية حسنة خالصة فذهبت الأيام أبدا قوله أبدا متعلق بالنفي في قوله ما من عبد حتي يظهر الله له خيرا حتي للاستثناء أي يظهر الله ذلك العمل الخفي للناس أو تلك النية الحسنة و صرف قلوبهم إليه ليمدحوه و يوقروه فيحصل له مع ثناء الله ثناء الناس.</w:t>
      </w:r>
    </w:p>
    <w:p>
      <w:pPr>
        <w:pStyle w:val="BookText"/>
      </w:pPr>
      <w:r>
        <w:rPr>
          <w:rFonts w:ascii="Amiri" w:hAnsi="Amiri" w:eastAsia="Amiri" w:cs="Amiri"/>
          <w:lang w:bidi="ar-SA"/>
          <w:color w:val="111111"/>
          <w:sz w:val="28"/>
          <w:szCs w:val="28"/>
          <w:rtl/>
        </w:rPr>
        <w:t xml:space="preserve">و علي الاحتمال الأول يدل علي أن إسرار الخير أحسن من إظهاره و لكل فائدة أما فائدة الإسرار فالتحرز من الرياء و أما فائدة الإظهار فترغيب الناس في الاقتداء به و تحريكهم إلي فعل الخير و قد مدح الله كليهما و فضل الإسرار في قوله سبحانه إِنْ تُبْدُوا الصَّدَقاتِ فَنِعِمَّا هِيَ وَ إِنْ تُخْفُوها وَ تُؤْتُوهَا الْفُقَراءَ فَهُوَ خَيْرٌ لَكُمْ‌</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بعض الأخبار أن الإخفاء في النافلة أفضل و الإبداء في الفريضة أحسن و يمكن القول باختلاف ذلك بحسب اختلاف أحوال الناس فمن كان آمنا من الرياء فالإظهار منه أفضل و من لم يكن آمنا فالإخفاء أفضل و الأول أظهر لتأييده بالخبر.</w:t>
      </w:r>
    </w:p>
    <w:p>
      <w:pPr>
        <w:pStyle w:val="BookText"/>
      </w:pPr>
      <w:r>
        <w:rPr>
          <w:rFonts w:ascii="Amiri" w:hAnsi="Amiri" w:eastAsia="Amiri" w:cs="Amiri"/>
          <w:lang w:bidi="ar-SA"/>
          <w:color w:val="111111"/>
          <w:sz w:val="28"/>
          <w:szCs w:val="28"/>
          <w:rtl/>
        </w:rPr>
        <w:t xml:space="preserve">قال المحقق الأردبيلي رحمه الله المشهور بين الأصحاب أن الإظهار في الفريضة أولي سيما في المال الظاهر و لمن هو محل التهمة لرفع تهمة عدم الدفع و بعده عن الرياء و لأن يتبعه الناس في ذلك و الإخفاء في غيرها ليسلم من الرياء</w:t>
      </w:r>
    </w:p>
    <w:p>
      <w:pPr>
        <w:pStyle w:val="BookText"/>
      </w:pPr>
      <w:r>
        <w:rPr>
          <w:rFonts w:ascii="IRNazanin" w:hAnsi="IRNazanin" w:eastAsia="IRNazanin" w:cs="IRNazanin"/>
          <w:lang w:bidi="fa-IR"/>
          <w:color w:val="111111"/>
          <w:sz w:val="28"/>
          <w:szCs w:val="28"/>
          <w:rtl/>
        </w:rPr>
        <w:t xml:space="preserve">مامون آن غلام را برگردانید و خود شخصا وضو را تمام کرد.</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من می‌گویم: روایت اخیر بر این دلالت دارد که منظور از شرک در اینجا، یاری گرفتن از دیگری در عبادت است، بر خلاف دیگر روایت‌ها؛ و ممکن است اعم از آن باشد. اخلاص تام آن است که هیچ گونه شرکی نورزد، نه در نیت و نه در عمل.</w:t>
      </w:r>
    </w:p>
    <w:p>
      <w:pPr>
        <w:pStyle w:val="BookText"/>
      </w:pPr>
      <w:r>
        <w:rPr>
          <w:rFonts w:ascii="IRNazanin" w:hAnsi="IRNazanin" w:eastAsia="IRNazanin" w:cs="IRNazanin"/>
          <w:lang w:bidi="fa-IR"/>
          <w:color w:val="111111"/>
          <w:sz w:val="28"/>
          <w:szCs w:val="28"/>
          <w:rtl/>
        </w:rPr>
        <w:t xml:space="preserve">«تزکیه الناس» به معنای مدح و ستایش است، «أن یسمع به» بر وزن افعال، «ما من عبد أسر خیرا» یعنی عمل صالحی را از مردم پنهان کند تا به ریا آلوده نگردد، و یا نیت نیک خالصی را در قلب خود پنهان نماید؛ «فذهبت الایام ابدا»، واژه «ابدا» متعلق به جمله نفی در «ما من عبد» است، در جمله «حتی یظهر الله له خیرا»، «حتی» در این جمله استثنا بوده و به این معناست که خداوند آن عمل نیک پنهانی و یا آن نیت خوب را برای مردم فاش می‌سازد، و دل‌های آن‌ها را به سوی او جذب می‌کند تا وی را ستایش کرده و احترام نمایند، تا همراه با تحسین الهی، از تحسین مردم نیز برخوردار شود.</w:t>
      </w:r>
    </w:p>
    <w:p>
      <w:pPr>
        <w:pStyle w:val="BookText"/>
      </w:pPr>
      <w:r>
        <w:rPr>
          <w:rFonts w:ascii="IRNazanin" w:hAnsi="IRNazanin" w:eastAsia="IRNazanin" w:cs="IRNazanin"/>
          <w:lang w:bidi="fa-IR"/>
          <w:color w:val="111111"/>
          <w:sz w:val="28"/>
          <w:szCs w:val="28"/>
          <w:rtl/>
        </w:rPr>
        <w:t xml:space="preserve">با توجه به احتمال اول، حدیث بر این دلالت دارد که پنهان کردن نیکی بهتر از آشکار نمودن آن است، هر یک از این امور فایده‌ای دارد، فایده پنهان نمودن نیکی، پرهیز از ریا، و فایده آشکار شدن آن، تشویق مردم به الگو پذیری از وی و انجام عمل نیک است، خداوند هر دو مورد را ستوده، و در آیه شریفه «إن تبدوا الصدقات فنعما هی وإن تخفوها وتؤتوها الفقراء فهو خیر لکم»</w:t>
      </w:r>
      <w:r>
        <w:rPr>
          <w:rStyle w:val="FootnoteReference"/>
        </w:rPr>
        <w:footnoteReference w:id="1746"/>
      </w:r>
      <w:r>
        <w:rPr>
          <w:rFonts w:ascii="IRNazanin" w:hAnsi="IRNazanin" w:eastAsia="IRNazanin" w:cs="IRNazanin"/>
          <w:lang w:bidi="fa-IR"/>
          <w:color w:val="111111"/>
          <w:sz w:val="28"/>
          <w:szCs w:val="28"/>
          <w:rtl/>
        </w:rPr>
        <w:t xml:space="preserve">{اگر صدقه‌ها را آشکار کنید، این، کارِ خوبی است، و اگر آن را پنهان دارید و به مستمندان بدهید، این برای شما بهتر است}</w:t>
      </w:r>
    </w:p>
    <w:p>
      <w:pPr>
        <w:pStyle w:val="BookText"/>
      </w:pPr>
      <w:r>
        <w:rPr>
          <w:rFonts w:ascii="IRNazanin" w:hAnsi="IRNazanin" w:eastAsia="IRNazanin" w:cs="IRNazanin"/>
          <w:lang w:bidi="fa-IR"/>
          <w:color w:val="111111"/>
          <w:sz w:val="28"/>
          <w:szCs w:val="28"/>
          <w:rtl/>
        </w:rPr>
        <w:t xml:space="preserve">در برخی از روایت‌ها آمده: پنهان نمودن نافله ، و آشکار نمودن فریضه بهتر است، و ممکن است اختلاف در این مورد با توجه به احوال مردم باشد، آنکه از ریا در امان است، آشکار نمودن عمل خیر برای او بهتر و آنکه در امان نیست، بهتر است عمل نیک خود را پنهان سازد، مورد اول آشکارتر بوده چرا که در روایت‌ها تایید شده است.</w:t>
      </w:r>
    </w:p>
    <w:p>
      <w:pPr>
        <w:pStyle w:val="BookText"/>
      </w:pPr>
      <w:r>
        <w:rPr>
          <w:rFonts w:ascii="IRNazanin" w:hAnsi="IRNazanin" w:eastAsia="IRNazanin" w:cs="IRNazanin"/>
          <w:lang w:bidi="fa-IR"/>
          <w:color w:val="111111"/>
          <w:sz w:val="28"/>
          <w:szCs w:val="28"/>
          <w:rtl/>
        </w:rPr>
        <w:t xml:space="preserve">محقق اردبیلی رحمه الله می گوید: بین اصحاب چنین مشهور است که آشکار نمودن فریضه، به ویژه در مال اولویت داشته، و کسی که در معرض تهمت قرار دارد، برای رفع تهمت و به دور از ریا عملش را اشکارا انجام دهد، چرا که مردم در این مورد از او پیروی می‌کنند، در دیگر موارد می‌بایست عمل نیک را پنهان نماید تا از ریا در امان بماند،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3" w:name="pg13499_119299"/>
    <w:bookmarkEnd w:id="183"/>
    <w:p>
      <w:pPr>
        <w:pStyle w:val="BookText"/>
      </w:pPr>
      <w:r>
        <w:rPr>
          <w:rFonts w:ascii="Amiri" w:hAnsi="Amiri" w:eastAsia="Amiri" w:cs="Amiri"/>
          <w:lang w:bidi="ar-SA"/>
          <w:color w:val="111111"/>
          <w:sz w:val="28"/>
          <w:szCs w:val="28"/>
          <w:rtl/>
        </w:rPr>
        <w:t xml:space="preserve">و المروي عن ابن عباس أن صدقة التطوع إخفاؤها أفضل و أما المفروضة فلا يدخلها الرياء و يلحقها تهمة المنع بإخفائها فإظهارها أفضل وَ مَا رَوَاهُ فِي مَجْمَعِ الْبَيَانِ عَنْ عَلِيِّ بْنِ إِبْرَاهِيمَ بِإِسْنَادِهِ إِلَي الصَّادِقِ عليه السلام قَالَ: الزَّكَاةُ الْمَفْرُوضَةُ تُخْرَجُ عَلَانِيَةً وَ تُدْفَعُ عَلَانِيَةً وَ غَيْرُ الزَّكَاةِ إِنْ دَفَعَهَا سِرّاً فَهُوَ أَفْضَلُ فإن ثبت صحته أو صحة مثله فتخصص الآية و تفصل به و إلا فهي علي عمومها و معلوم دخول الرياء في الزكاة المفروضة كما في سائر العبادات المفروضة و لهذا اشترط في النية عدمه و لو تمت التهمة لكانت مختصة بمن يتهم انتهي‌</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من عبد يسر شرا أي عملا قبيحا أو رياء في الأعمال الصالحة فإن الله يفضحه بهذا العمل القبيح إن داوم عليه و لم يتب عند الناس و كذا الرياء الذي أصر عليه فيترتب علي إخفائه نقيض مقصوده علي الوجهين.</w:t>
      </w:r>
    </w:p>
    <w:p>
      <w:pPr>
        <w:pStyle w:val="Heading5"/>
      </w:pPr>
      <w:bookmarkStart w:id="1373" w:name="_Toc1132"/>
      <w:r>
        <w:t>«5»</w:t>
      </w:r>
      <w:bookmarkEnd w:id="1373"/>
    </w:p>
    <w:p>
      <w:pPr>
        <w:pStyle w:val="BookText"/>
      </w:pPr>
      <w:r>
        <w:rPr>
          <w:rFonts w:ascii="Amiri" w:hAnsi="Amiri" w:eastAsia="Amiri" w:cs="Amiri"/>
          <w:lang w:bidi="ar-SA"/>
          <w:color w:val="111111"/>
          <w:sz w:val="28"/>
          <w:szCs w:val="28"/>
          <w:rtl/>
        </w:rPr>
        <w:t xml:space="preserve">كا، [الكافي] عَلِيُّ بْنُ إِبْرَاهِيمَ عَنْ مُحَمَّدِ بْنِ عِيسَي بْنِ عُبَيْدٍ عَنْ مُحَمَّدِ بْنِ عَرَفَةَ قَالَ: قَالَ لِيَ الرِّضَا عليه السلام وَيْحَكَ يَا ابْنَ عَرَفَةَ اعْمَلُوا لِغَيْرِ رِيَاءٍ وَ لَا سُمْعَةٍ فَإِنَّهُ مَنْ عَمِلَ لِغَيْرِ اللَّهِ وَكَلَهُ اللَّهُ إِلَي مَنْ عَمِلَ وَيْحَكَ مَا عَمِلَ أَحَدٌ عَمَلًا إِلَّا رَدَّاهُ اللَّهُ بِهِ إِنْ خَيْراً فَخَيْراً وَ إِنْ شَرّاً فَشَرّاً</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Heading5"/>
      </w:pPr>
      <w:bookmarkStart w:id="1374" w:name="_Toc1133"/>
      <w:r>
        <w:t>بيان</w:t>
      </w:r>
      <w:bookmarkEnd w:id="1374"/>
    </w:p>
    <w:p>
      <w:pPr>
        <w:pStyle w:val="BookText"/>
      </w:pPr>
      <w:r>
        <w:rPr>
          <w:rFonts w:ascii="Amiri" w:hAnsi="Amiri" w:eastAsia="Amiri" w:cs="Amiri"/>
          <w:lang w:bidi="ar-SA"/>
          <w:color w:val="111111"/>
          <w:sz w:val="28"/>
          <w:szCs w:val="28"/>
          <w:rtl/>
        </w:rPr>
        <w:t xml:space="preserve">في النهاية ويح كلمة ترحم و توجع يقال لمن وقع في هلكة لا يستحقها و قد يقال بمعني المدح و التعجب و هي منصوبة علي المصدر و قد ترفع و تضاف و لا تضاف انتهي و السمعة بالضم و قد يفتح يكون علي وجهين أحدهما أن يعمل عملا و يكون غرضه عند العمل سماع الناس له كما أن الرياء هو أن يعمل ليراه الناس فهو قريب من الرياء بل نوع منه و ثانيهما أن يسمع عمله الناس بعد الفعل و المشهور أنه لا يبطل عمله بل ينقض ثوابه أو يزيله كما سيأتي و كأن المراد هنا الأول.</w:t>
      </w:r>
    </w:p>
    <w:p>
      <w:pPr>
        <w:pStyle w:val="BookText"/>
      </w:pPr>
      <w:r>
        <w:rPr>
          <w:rFonts w:ascii="Amiri" w:hAnsi="Amiri" w:eastAsia="Amiri" w:cs="Amiri"/>
          <w:lang w:bidi="ar-SA"/>
          <w:color w:val="111111"/>
          <w:sz w:val="28"/>
          <w:szCs w:val="28"/>
          <w:rtl/>
        </w:rPr>
        <w:t xml:space="preserve">في القاموس و ما فعله رياء و لا سمعة و يضم و يحرك و هي ما نوه</w:t>
      </w:r>
    </w:p>
    <w:p>
      <w:pPr>
        <w:pStyle w:val="BookText"/>
      </w:pPr>
      <w:r>
        <w:rPr>
          <w:rFonts w:ascii="IRNazanin" w:hAnsi="IRNazanin" w:eastAsia="IRNazanin" w:cs="IRNazanin"/>
          <w:lang w:bidi="fa-IR"/>
          <w:color w:val="111111"/>
          <w:sz w:val="28"/>
          <w:szCs w:val="28"/>
          <w:rtl/>
        </w:rPr>
        <w:t xml:space="preserve">از ابن عباس نقل شده است که پنهان نمودن صدقه غیر واجب بهتر است، اما ریا در صدقه واجب وارد نمی‌شود، و اگر با پنهان سازی به وی تهمت می‌زنند، آشکار نمودن آن بهتر است.</w:t>
      </w:r>
    </w:p>
    <w:p>
      <w:pPr>
        <w:pStyle w:val="BookText"/>
      </w:pPr>
      <w:r>
        <w:rPr>
          <w:rFonts w:ascii="IRNazanin" w:hAnsi="IRNazanin" w:eastAsia="IRNazanin" w:cs="IRNazanin"/>
          <w:lang w:bidi="fa-IR"/>
          <w:color w:val="111111"/>
          <w:sz w:val="28"/>
          <w:szCs w:val="28"/>
          <w:rtl/>
        </w:rPr>
        <w:t xml:space="preserve">آنچه که در مجمع البیان از علی بن ابراهیم از قول امام صادق علیه السلام نقل شده است: زکات واجب آشکار از مال جدا شده و آشکارا پرداخت می گردد، غیر از زکات واجب اگر به صورت پنهانی پرداخت شود، برتر است. پس اگر درستی آن و یا درستی امثال آن ثابت شود، شامل این آیه شده و با تفصیل آن را بیان می‌کند، در غیر این صورت بر طبق قانون کلی خواهد بود، وارد شدن ریا در زکات واجب همانند دیگر عبادت‌های واجب، مشخص است،از این رو شرط ریانکردن شرط شده است و اگر تهمتی زده شود، این قانون شامل کسی است که به وی تهمت زده‌اند.</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«و ما من عبد یسر شرا» یعنی عملی زشت و یا ریا در عمل صالحی را پنهان سازد، ، اگر کار خود را ادامه دهد و توبه نکند، خداوند او را رسوا می‌سازد، و همچنین ریایی که بر آن اصرار داشته باشد و پیوسته آن را پنهان سازد،پس خداوند در دوصورت کاری برخلاف مقصودش که مخفی سازی و پنهاکاری است انجام می دهد و او را رسوا می سازد</w:t>
      </w:r>
    </w:p>
    <w:p>
      <w:pPr>
        <w:pStyle w:val="Heading5"/>
      </w:pPr>
      <w:bookmarkStart w:id="1375" w:name="_Toc1134"/>
      <w:r>
        <w:t>روایت 5</w:t>
      </w:r>
      <w:bookmarkEnd w:id="1375"/>
    </w:p>
    <w:p>
      <w:pPr>
        <w:pStyle w:val="BookText"/>
      </w:pPr>
      <w:r>
        <w:rPr>
          <w:rFonts w:ascii="IRNazanin" w:hAnsi="IRNazanin" w:eastAsia="IRNazanin" w:cs="IRNazanin"/>
          <w:lang w:bidi="fa-IR"/>
          <w:color w:val="111111"/>
          <w:sz w:val="28"/>
          <w:szCs w:val="28"/>
          <w:rtl/>
        </w:rPr>
        <w:t xml:space="preserve">کافی: محمد بن عرفه گوید: امام رضا علیه السّلام به من فرمود: وای بر تو ای ابن عرفه! برای ریا و شهرت کار نکنید، هر کس برای غیر خدا کار کند، خداوند او را به همان شخص وا می گذارد، وای بر تو! هیچ کس کاری نکند مگر آنکه خداوند همان عمل را لباسی بر تن اوگرداند ؛ اگر عمل خوبی انجام دهدلباس خیر وخوبی برتنش نمایدو اگر عملش لباسی از بدی به او خواهد پوشاند.</w:t>
      </w:r>
      <w:r>
        <w:rPr>
          <w:rStyle w:val="FootnoteReference"/>
        </w:rPr>
        <w:footnoteReference w:id="1750"/>
      </w:r>
    </w:p>
    <w:p>
      <w:pPr>
        <w:pStyle w:val="Heading5"/>
      </w:pPr>
      <w:bookmarkStart w:id="1376" w:name="_Toc1135"/>
      <w:r>
        <w:t>شرح</w:t>
      </w:r>
      <w:bookmarkEnd w:id="1376"/>
    </w:p>
    <w:p>
      <w:pPr>
        <w:pStyle w:val="BookText"/>
      </w:pPr>
      <w:r>
        <w:rPr>
          <w:rFonts w:ascii="IRNazanin" w:hAnsi="IRNazanin" w:eastAsia="IRNazanin" w:cs="IRNazanin"/>
          <w:lang w:bidi="fa-IR"/>
          <w:color w:val="111111"/>
          <w:sz w:val="28"/>
          <w:szCs w:val="28"/>
          <w:rtl/>
        </w:rPr>
        <w:t xml:space="preserve">در کتاب نهایه، «ویح» کلمه ترحم و دردمندی و ناراحتی بوده و به کسی اطلاق می‌شود که در مهلکه‌ای گرفتار شده که سزاوار آن نبوده است، و گفته می‌شود به معنای مدح و تعجب است، و بنا به اعتبار مصدر بودن، منصوب شده، و گاهی رفع داده می شود گاهی نیز اضافه می گرددوگاهی هم اضافه نمی شود</w:t>
      </w:r>
    </w:p>
    <w:p>
      <w:pPr>
        <w:pStyle w:val="BookText"/>
      </w:pPr>
      <w:r>
        <w:rPr>
          <w:rFonts w:ascii="IRNazanin" w:hAnsi="IRNazanin" w:eastAsia="IRNazanin" w:cs="IRNazanin"/>
          <w:lang w:bidi="fa-IR"/>
          <w:color w:val="111111"/>
          <w:sz w:val="28"/>
          <w:szCs w:val="28"/>
          <w:rtl/>
        </w:rPr>
        <w:t xml:space="preserve">«السمعه» با ضم،و گاهی نیز با فتحه خوانده می شود و بر دو وجه دارد: یکی آنکه عملی انجام دهد و هدف او این است که به گوش مردم برسد، همانطور که ریا به این معناست که عملی را انجام می‌دهد تا مردم آن را ببینند، چنین عملی نه تنها به ریا نزدیک بوده، بلکه نوعی از ریا می‌باشد.</w:t>
      </w:r>
    </w:p>
    <w:p>
      <w:pPr>
        <w:pStyle w:val="BookText"/>
      </w:pPr>
      <w:r>
        <w:rPr>
          <w:rFonts w:ascii="IRNazanin" w:hAnsi="IRNazanin" w:eastAsia="IRNazanin" w:cs="IRNazanin"/>
          <w:lang w:bidi="fa-IR"/>
          <w:color w:val="111111"/>
          <w:sz w:val="28"/>
          <w:szCs w:val="28"/>
          <w:rtl/>
        </w:rPr>
        <w:t xml:space="preserve">دوم اینکه: می‌خواهد مردم پس از انجام عمل، از آن آگاه شوند، و مشهور این است که عمل را باطل نمی‌کند، بلکه از میزان ثواب می‌کاهد و یا آن را از بین می‌برد، همانطور که در ادامه بیان خواهد شد، گویا منظور در اینجا مورد اول است.</w:t>
      </w:r>
    </w:p>
    <w:p>
      <w:pPr>
        <w:pStyle w:val="BookText"/>
      </w:pPr>
      <w:r>
        <w:rPr>
          <w:rFonts w:ascii="IRNazanin" w:hAnsi="IRNazanin" w:eastAsia="IRNazanin" w:cs="IRNazanin"/>
          <w:lang w:bidi="fa-IR"/>
          <w:color w:val="111111"/>
          <w:sz w:val="28"/>
          <w:szCs w:val="28"/>
          <w:rtl/>
        </w:rPr>
        <w:t xml:space="preserve">در قاموس: «و ما فعله ریاء و لا سمعه» با ضمه و به عملی اطلاق می‌شود که شخص نیت می کند که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4" w:name="pg13499_119300"/>
    <w:bookmarkEnd w:id="184"/>
    <w:p>
      <w:pPr>
        <w:pStyle w:val="BookText"/>
      </w:pPr>
      <w:r>
        <w:rPr>
          <w:rFonts w:ascii="Amiri" w:hAnsi="Amiri" w:eastAsia="Amiri" w:cs="Amiri"/>
          <w:lang w:bidi="ar-SA"/>
          <w:color w:val="111111"/>
          <w:sz w:val="28"/>
          <w:szCs w:val="28"/>
          <w:rtl/>
        </w:rPr>
        <w:t xml:space="preserve">بذكره ليري و يسمع انتهي‌</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من عمل أي إلي من عمل له و في بعض النسخ إلي ما عمل أي إلي عمله أي لا ثواب له إلا أصل عمله و ما قصده به إذ ليس له إلا التعب إلا رداه الله به رداه تردية ألبسه الرداء أي يلبسه الله رداء بسبب ذلك العمل فشبه عليه السلام الأثر الظاهر علي الإنسان بسبب العمل بالرداء فإنه يلبس فوق الثياب و لا يكون مستورا بثوب آخر</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خيرا فخيرا أي إن كان العمل خيرا كان الرداء خيرا و إن كان العمل شرا كان الرداء شرا و الحاصل أن من عمل شرا إما بكونه في نفسه أو بكونه مشوبا بالرياء يظهر الله أثر ذلك عليه و يفضحه بين الناس و كذا إذا عمل عملا خيرا و جعله لله خالصا ألبسه الله أثر ذلك العمل و أظهر حسنه للناس كما مر في الخبر السابق و قيل شبه العمل بالرداء في الإحاطة و الشمول إن خيرا فخيرا أي إن كان عمله خيرا فكان جزاؤه خيرا و كذا الشرور و ربما يقرأ ردأه بالتخفيف و الهمزة يقال ردأه به أي جعله له ردءا و قوة و عمادا و لا يخفي ما فيهما من الخبط و التصحيف و سيأتي ما يأبي عنهما.</w:t>
      </w:r>
    </w:p>
    <w:p>
      <w:pPr>
        <w:pStyle w:val="Heading5"/>
      </w:pPr>
      <w:bookmarkStart w:id="1377" w:name="_Toc1136"/>
      <w:r>
        <w:t>«6»</w:t>
      </w:r>
      <w:bookmarkEnd w:id="1377"/>
    </w:p>
    <w:p>
      <w:pPr>
        <w:pStyle w:val="BookText"/>
      </w:pPr>
      <w:r>
        <w:rPr>
          <w:rFonts w:ascii="Amiri" w:hAnsi="Amiri" w:eastAsia="Amiri" w:cs="Amiri"/>
          <w:lang w:bidi="ar-SA"/>
          <w:color w:val="111111"/>
          <w:sz w:val="28"/>
          <w:szCs w:val="28"/>
          <w:rtl/>
        </w:rPr>
        <w:t xml:space="preserve">كا، [الكافي] مُحَمَّدُ بْنُ يَحْيَي عَنْ أَحْمَدَ بْنِ مُحَمَّدٍ عَنْ عَلِيِّ بْنِ الْحَكَمِ عَنْ عُمَرَ بْنِ يَزِيدَ قَالَ: إِنِّي لَأَتَعَشَّي عِنْدَ أَبِي عَبْدِ اللَّهِ عليه السلام إِذْ تَلَا هَذِهِ الْآيَةَ بَلِ الْإِنْسانُ عَلي نَفْسِهِ بَصِيرَةٌ وَ لَوْ أَلْقي مَعاذِيرَهُ‌</w:t>
      </w:r>
      <w:r>
        <w:rPr>
          <w:rStyle w:val="FootnoteReference"/>
        </w:rPr>
        <w:footnoteReference w:id="1753"/>
      </w:r>
      <w:r>
        <w:rPr>
          <w:rFonts w:ascii="Amiri" w:hAnsi="Amiri" w:eastAsia="Amiri" w:cs="Amiri"/>
          <w:lang w:bidi="ar-SA"/>
          <w:color w:val="111111"/>
          <w:sz w:val="28"/>
          <w:szCs w:val="28"/>
          <w:rtl/>
        </w:rPr>
        <w:t xml:space="preserve">يَا بَا حَفْصٍ مَا يَصْنَعُ الْإِنْسَانُ أَنْ يَتَقَرَّبَ</w:t>
      </w:r>
    </w:p>
    <w:p>
      <w:pPr>
        <w:pStyle w:val="BookText"/>
      </w:pPr>
      <w:r>
        <w:rPr>
          <w:rFonts w:ascii="IRNazanin" w:hAnsi="IRNazanin" w:eastAsia="IRNazanin" w:cs="IRNazanin"/>
          <w:lang w:bidi="fa-IR"/>
          <w:color w:val="111111"/>
          <w:sz w:val="28"/>
          <w:szCs w:val="28"/>
          <w:rtl/>
        </w:rPr>
        <w:t xml:space="preserve">عملی انجام دهد، برای دیده شدن و شنیده شدن، انجام می‌شود.</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«الی من عمل» یعنی برای کسی که کار را به خاطر او انجام داده است؛ در برخی از نسخه‌ها «الی من عمل»، یعنی به عملش، به این معنا که هیچ پاداشی جز پاداش اصل عمل ندارد، و آنچه قصد انجام آن را داشته است، و جز خستگی چیزی برای او باقی نمی‌ماند.</w:t>
      </w:r>
    </w:p>
    <w:p>
      <w:pPr>
        <w:pStyle w:val="BookText"/>
      </w:pPr>
      <w:r>
        <w:rPr>
          <w:rFonts w:ascii="IRNazanin" w:hAnsi="IRNazanin" w:eastAsia="IRNazanin" w:cs="IRNazanin"/>
          <w:lang w:bidi="fa-IR"/>
          <w:color w:val="111111"/>
          <w:sz w:val="28"/>
          <w:szCs w:val="28"/>
          <w:rtl/>
        </w:rPr>
        <w:t xml:space="preserve">«الا رداه الله به»، ردایی است که می‌پوشد، «ألبسه الرداء» یعنی خداوند به سبب آن عمل ردا را به او می‌پوشاند، حضرت علیه السلام اثر ظاهری عمل را بر انسان به ردا تشبیه کرده، چرا که بر روی دیگر لباس‌ها پوشیده می‌شود، و به وسیله لباس دیگری پنهان نشده است.</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«إن خیرا فخیرا» یعنی اگر عمل خیر باشد، ردا نیز خیر است و اگر شر باشد، ردا نیز شر است، نتیجه اینکه: هر کس عمل شری انجام دهد، خواه در نفس خود باشد و یا آلوده به ریا، خداوند اثر آن عمل را بر او آشکار می‌سازد و وی را بین مردم رسوا می‌گرداند، و همچنین اگر عمل نیکی انجام دهد و برای خداوند خالص گرداند، پروردگار ردای اثر آن عمل نیک را بر او می‌پوشاند، و نیکی وی را بر مردم آشکار می‌سازد.</w:t>
      </w:r>
    </w:p>
    <w:p>
      <w:pPr>
        <w:pStyle w:val="BookText"/>
      </w:pPr>
      <w:r>
        <w:rPr>
          <w:rFonts w:ascii="IRNazanin" w:hAnsi="IRNazanin" w:eastAsia="IRNazanin" w:cs="IRNazanin"/>
          <w:lang w:bidi="fa-IR"/>
          <w:color w:val="111111"/>
          <w:sz w:val="28"/>
          <w:szCs w:val="28"/>
          <w:rtl/>
        </w:rPr>
        <w:t xml:space="preserve">همانطور که در روایت پیشین ذکر شد، گفته می‌شود: تشبیه عمل به ردا، به خاطر احاطه و در بر گرفتن آن است، «إن کان خیرا فخیر» یعنی اگر عملش خیر باشد پاداشش نیز خیر است، عمل شر نیز به همین صورت می‌باشد. ممکن است «ردأه» با تخفیف و همزه باشد، که گفته می‌شود: ردأه یعنی ردا و نیرو و ستونی برای او قرار داد.این دو روایت خالی از اشتباه و خطا نیست، در ادامه بیان خواهد شد.</w:t>
      </w:r>
    </w:p>
    <w:p>
      <w:pPr>
        <w:pStyle w:val="Heading5"/>
      </w:pPr>
      <w:bookmarkStart w:id="1378" w:name="_Toc1137"/>
      <w:r>
        <w:t>روایت 6</w:t>
      </w:r>
      <w:bookmarkEnd w:id="1378"/>
    </w:p>
    <w:p>
      <w:pPr>
        <w:pStyle w:val="BookText"/>
      </w:pPr>
      <w:r>
        <w:rPr>
          <w:rFonts w:ascii="IRNazanin" w:hAnsi="IRNazanin" w:eastAsia="IRNazanin" w:cs="IRNazanin"/>
          <w:lang w:bidi="fa-IR"/>
          <w:color w:val="111111"/>
          <w:sz w:val="28"/>
          <w:szCs w:val="28"/>
          <w:rtl/>
        </w:rPr>
        <w:t xml:space="preserve">کافی: عمر بن یزید گوید: با حضرت صادق علیه السّلام شام می‌خوردم آن جناب این آیه شریفه را تلاوت کردند: بَلِ الْإِنْسانُ عَلی نَفْسِهِ بَصِیرَةٌ وَ لَوْ أَلْقی مَعاذِیرَهُ.</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امام فرمود: ای ابو حفص انسان آنچه که انسان برای نزدیکی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5" w:name="pg13499_119301"/>
    <w:bookmarkEnd w:id="185"/>
    <w:p>
      <w:pPr>
        <w:pStyle w:val="BookText"/>
      </w:pPr>
      <w:r>
        <w:rPr>
          <w:rFonts w:ascii="Amiri" w:hAnsi="Amiri" w:eastAsia="Amiri" w:cs="Amiri"/>
          <w:lang w:bidi="ar-SA"/>
          <w:color w:val="111111"/>
          <w:sz w:val="28"/>
          <w:szCs w:val="28"/>
          <w:rtl/>
        </w:rPr>
        <w:t xml:space="preserve">إِلَي اللَّهِ عَزَّ وَ جَلَّ بِخِلَافِ مَا يَعْلَمُ اللَّهُ إِنَّ رَسُولَ اللَّهِ صلي الله عليه و آله كَانَ يَقُولُ مَنْ أَسَرَّ سَرِيرَةً رَدَّاهُ اللَّهُ رِدَاءَهَا إِنْ خَيْراً فَخَيْراً وَ إِنْ شَرّاً فَشَرّاً</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5"/>
      </w:pPr>
      <w:bookmarkStart w:id="1379" w:name="_Toc1138"/>
      <w:r>
        <w:t>بيان</w:t>
      </w:r>
      <w:bookmarkEnd w:id="1379"/>
    </w:p>
    <w:p>
      <w:pPr>
        <w:pStyle w:val="BookText"/>
      </w:pPr>
      <w:r>
        <w:rPr>
          <w:rFonts w:ascii="Amiri" w:hAnsi="Amiri" w:eastAsia="Amiri" w:cs="Amiri"/>
          <w:lang w:bidi="ar-SA"/>
          <w:color w:val="111111"/>
          <w:sz w:val="28"/>
          <w:szCs w:val="28"/>
          <w:rtl/>
        </w:rPr>
        <w:t xml:space="preserve">التعشي أكل الطعام آخر النهار أو أول الليل في القاموس العشي و العشية آخر النهار و العشاء كسماء طعام العشي و تعشي أكله.</w:t>
      </w:r>
    </w:p>
    <w:p>
      <w:pPr>
        <w:pStyle w:val="BookText"/>
      </w:pPr>
      <w:r>
        <w:rPr>
          <w:rFonts w:ascii="Amiri" w:hAnsi="Amiri" w:eastAsia="Amiri" w:cs="Amiri"/>
          <w:lang w:bidi="ar-SA"/>
          <w:color w:val="111111"/>
          <w:sz w:val="28"/>
          <w:szCs w:val="28"/>
          <w:rtl/>
        </w:rPr>
        <w:t xml:space="preserve">بَلِ الْإِنْسانُ عَلي نَفْسِهِ بَصِيرَةٌ قال البيضاوي أي حجة بينة علي أعمالها لأنه شاهد بها وصفها بالبصارة علي سبيل المجاز أو عين بصيرة بها فلا يحتاج إلي الإنباء وَ لَوْ أَلْقي مَعاذِيرَهُ أي و لو جاء بكل ما يمكن أن يعتذر به جمع معذار و هو العذر أو جمع معذرة علي غير قياس كالمناكير في المنكر فإن قياسه معاذر انتهي‌</w:t>
      </w:r>
      <w:r>
        <w:rPr>
          <w:rStyle w:val="FootnoteReference"/>
        </w:rPr>
        <w:footnoteReference w:id="1758"/>
      </w:r>
      <w:r>
        <w:rPr>
          <w:rFonts w:ascii="Amiri" w:hAnsi="Amiri" w:eastAsia="Amiri" w:cs="Amiri"/>
          <w:lang w:bidi="ar-SA"/>
          <w:color w:val="111111"/>
          <w:sz w:val="28"/>
          <w:szCs w:val="28"/>
          <w:rtl/>
        </w:rPr>
        <w:t xml:space="preserve">و التوجيه الأول لبصيرة لأكثر المفسرين و الثاني نقله النيسابوري عن الأخفش فإنه جعل الإنسان بصيرة كما يقال فلان كرم لأنه يعلم بالضرورة متي رجع إلي عقله أن طاعة خالقه واجبة و عصيانه منكر فهو حجة علي نفسه بعقله السليم و نقل عن أبي عبيدة أن التاء للمبالغة كعلامة و قال في قوله تعالي وَ لَوْ أَلْقي مَعاذِيرَهُ هذا تأكيد أي و لو جاء بكل معذرة يحاج بها عن نفسه فإنها لا تنفعه لأنها لا تخفي شيئا من أفعاله فإن نفسه و أعضاءه تشهد عليه قال قال الواحدي و الزمخشري المعاذير اسم جمع للمعذرة كالمناكير للمنكر و لو كان جمعا لكان معاذر بغير ياء و نقل عن الضحاك و السدي أن المعاذير جمع المعذار و هو الستر و المعني أنه و إن أسبل الستور أن يخفي شي‌ء من عمله قال الزمخشري إن صح هذا النقل فالسبب في التسمية أن الستر يمنع رؤية المحتجب كما يمنع المعذرة عقوبة المذنب انتهي.</w:t>
      </w:r>
    </w:p>
    <w:p>
      <w:pPr>
        <w:pStyle w:val="BookText"/>
      </w:pPr>
      <w:r>
        <w:rPr>
          <w:rFonts w:ascii="Amiri" w:hAnsi="Amiri" w:eastAsia="Amiri" w:cs="Amiri"/>
          <w:lang w:bidi="ar-SA"/>
          <w:color w:val="111111"/>
          <w:sz w:val="28"/>
          <w:szCs w:val="28"/>
          <w:rtl/>
        </w:rPr>
        <w:t xml:space="preserve">يا با حفص أي قال ذلك ما يصنع الإنسان استفهام علي الإنكار و الغرض التنبيه علي أنه لا ينفعه في آخرته و لا في دنياه أيضا لما سيأتي أن يتقرب إلي الله أي يفعل ما يفعله المتقرب و يأتي بما يتقرب به و إن كان ينوي به أمرا آخر</w:t>
      </w:r>
    </w:p>
    <w:p>
      <w:pPr>
        <w:pStyle w:val="BookText"/>
      </w:pPr>
      <w:r>
        <w:rPr>
          <w:rFonts w:ascii="IRNazanin" w:hAnsi="IRNazanin" w:eastAsia="IRNazanin" w:cs="IRNazanin"/>
          <w:lang w:bidi="fa-IR"/>
          <w:color w:val="111111"/>
          <w:sz w:val="28"/>
          <w:szCs w:val="28"/>
          <w:rtl/>
        </w:rPr>
        <w:t xml:space="preserve">به پروردگار انجام می‌دهد، بر خلاف چیزی است که خدا از آن آگاه می‌باشد(بر خلاف باطن)، رسول خدا صلی اللَّه علیه و آله فرمود: هر کس یک کار پنهانی انجام دهد، خداوند آن را لباسی بر قامت او می پوشاندو او را پاداش می‌دهد، اگر نیک باشد لباسی از خیر وخوبی پاداش می دهد و اگر بد باشد،لباس از کیفر بدهای می پوشاند.</w:t>
      </w:r>
      <w:r>
        <w:rPr>
          <w:rStyle w:val="FootnoteReference"/>
        </w:rPr>
        <w:footnoteReference w:id="1759"/>
      </w:r>
    </w:p>
    <w:p>
      <w:pPr>
        <w:pStyle w:val="Heading5"/>
      </w:pPr>
      <w:bookmarkStart w:id="1380" w:name="_Toc1139"/>
      <w:r>
        <w:t>شرح</w:t>
      </w:r>
      <w:bookmarkEnd w:id="1380"/>
    </w:p>
    <w:p>
      <w:pPr>
        <w:pStyle w:val="BookText"/>
      </w:pPr>
      <w:r>
        <w:rPr>
          <w:rFonts w:ascii="IRNazanin" w:hAnsi="IRNazanin" w:eastAsia="IRNazanin" w:cs="IRNazanin"/>
          <w:lang w:bidi="fa-IR"/>
          <w:color w:val="111111"/>
          <w:sz w:val="28"/>
          <w:szCs w:val="28"/>
          <w:rtl/>
        </w:rPr>
        <w:t xml:space="preserve">«التعشی» غذا خوردن در آخر روز و یا ابتدای شب است، در فرهنگ لغت العشی و العشیه به معنای آخر روز؛ و «العشاء» مانند سماء، غذای شب را گویند، «تعشی»: خوردن شام است.</w:t>
      </w:r>
    </w:p>
    <w:p>
      <w:pPr>
        <w:pStyle w:val="BookText"/>
      </w:pPr>
      <w:r>
        <w:rPr>
          <w:rFonts w:ascii="IRNazanin" w:hAnsi="IRNazanin" w:eastAsia="IRNazanin" w:cs="IRNazanin"/>
          <w:lang w:bidi="fa-IR"/>
          <w:color w:val="111111"/>
          <w:sz w:val="28"/>
          <w:szCs w:val="28"/>
          <w:rtl/>
        </w:rPr>
        <w:t xml:space="preserve">بیضاوی درباره آیه شریفه: «بل الانسان علی نفسه بصیره» می گوید: به این معناست که خود حجت آشکاری بر اعمال خویش است چرا که شاهد آن بوده، و توصیف به «بصیرت» از باب مجاز می‌باشد، و یا اینکه خود چشمی که خود نگاه و بصیرت داشته است و نیاز به خبر دادن وگزارش دادن ندارد؛ «ولو ألقی معاذیره» یعنی دست به دامان هر توجیه و عذر خواهی می‌شود. معاذیر جمع معذار و همان عذر است، و یا جمع «معذره» به صورت جمع خارج از قیاس می‌باشد، مانند: مناکیر جمع منکر، که قیاس آن «معاذر» است.</w:t>
      </w:r>
      <w:r>
        <w:rPr>
          <w:rStyle w:val="FootnoteReference"/>
        </w:rPr>
        <w:footnoteReference w:id="1760"/>
      </w:r>
    </w:p>
    <w:p>
      <w:pPr>
        <w:pStyle w:val="BookText"/>
      </w:pPr>
      <w:r>
        <w:rPr>
          <w:rFonts w:ascii="IRNazanin" w:hAnsi="IRNazanin" w:eastAsia="IRNazanin" w:cs="IRNazanin"/>
          <w:lang w:bidi="fa-IR"/>
          <w:color w:val="111111"/>
          <w:sz w:val="28"/>
          <w:szCs w:val="28"/>
          <w:rtl/>
        </w:rPr>
        <w:t xml:space="preserve">اولین توجیه از بصیرت، نقطه نظر بیشتر مفسران بوده و دومین مورد، از نیشابوری به نقل از اخفش بیان شد، چرا که انسان بصیر است. همانطور که گفته می‌شود: فلانی کریم است، زیرا می داند که هر گاه انسان به عقلش رجوع کند می فهمد که اطاعت خالق واجب وعصیان او منکر است پس این استدلال با عقل سلیم برای او حجت وبرهان است ،</w:t>
      </w:r>
    </w:p>
    <w:p>
      <w:pPr>
        <w:pStyle w:val="BookText"/>
      </w:pPr>
      <w:r>
        <w:rPr>
          <w:rFonts w:ascii="IRNazanin" w:hAnsi="IRNazanin" w:eastAsia="IRNazanin" w:cs="IRNazanin"/>
          <w:lang w:bidi="fa-IR"/>
          <w:color w:val="111111"/>
          <w:sz w:val="28"/>
          <w:szCs w:val="28"/>
          <w:rtl/>
        </w:rPr>
        <w:t xml:space="preserve">از ابو عبیده نقل شده است: «تاء» برای مبالغه است، مانند: علامه، و خدای متعال «ولو ألقی معاذیره» را برای تاکید بیان فرموده است، به این معنا که حتی اگر به همه عذر و بهانه‌ها متوسل شود، باز هم کارگر نخواهد بود،چرا که هیچ کدام از اعمالش پوشیده نیست ، زیرا خودش و اعضا و جوارحش گواه او هستند.</w:t>
      </w:r>
    </w:p>
    <w:p>
      <w:pPr>
        <w:pStyle w:val="BookText"/>
      </w:pPr>
      <w:r>
        <w:rPr>
          <w:rFonts w:ascii="IRNazanin" w:hAnsi="IRNazanin" w:eastAsia="IRNazanin" w:cs="IRNazanin"/>
          <w:lang w:bidi="fa-IR"/>
          <w:color w:val="111111"/>
          <w:sz w:val="28"/>
          <w:szCs w:val="28"/>
          <w:rtl/>
        </w:rPr>
        <w:t xml:space="preserve">واحدی و زمخشری: معاذیر اسم جمع معذره است، مانند مناکیر برای منکر؛ اگر جمع باشد می‌بایست به صورت معاذر و بدون «یاء» بیان می‌شد.</w:t>
      </w:r>
    </w:p>
    <w:p>
      <w:pPr>
        <w:pStyle w:val="BookText"/>
      </w:pPr>
      <w:r>
        <w:rPr>
          <w:rFonts w:ascii="IRNazanin" w:hAnsi="IRNazanin" w:eastAsia="IRNazanin" w:cs="IRNazanin"/>
          <w:lang w:bidi="fa-IR"/>
          <w:color w:val="111111"/>
          <w:sz w:val="28"/>
          <w:szCs w:val="28"/>
          <w:rtl/>
        </w:rPr>
        <w:t xml:space="preserve">ضحاک و سدی: معاذیر جمع معذار و به معنای ستر و پوشش است، یعنی همه پرده‌ها رابیاویزد تا چیزی از امال خود را مخفی نماید.</w:t>
      </w:r>
    </w:p>
    <w:p>
      <w:pPr>
        <w:pStyle w:val="BookText"/>
      </w:pPr>
      <w:r>
        <w:rPr>
          <w:rFonts w:ascii="IRNazanin" w:hAnsi="IRNazanin" w:eastAsia="IRNazanin" w:cs="IRNazanin"/>
          <w:lang w:bidi="fa-IR"/>
          <w:color w:val="111111"/>
          <w:sz w:val="28"/>
          <w:szCs w:val="28"/>
          <w:rtl/>
        </w:rPr>
        <w:t xml:space="preserve">زمخشری: اگر این وجه تسمیه درست باشد، پرده مانع از دیدن پرده نشین می‌گردد، همانطور که عذرخواهی گنهکار را از کیفر باز می‌دارد.</w:t>
      </w:r>
    </w:p>
    <w:p>
      <w:pPr>
        <w:pStyle w:val="BookText"/>
      </w:pPr>
      <w:r>
        <w:rPr>
          <w:rFonts w:ascii="IRNazanin" w:hAnsi="IRNazanin" w:eastAsia="IRNazanin" w:cs="IRNazanin"/>
          <w:lang w:bidi="fa-IR"/>
          <w:color w:val="111111"/>
          <w:sz w:val="28"/>
          <w:szCs w:val="28"/>
          <w:rtl/>
        </w:rPr>
        <w:t xml:space="preserve">«یا اباحفص» منظور راوی است، «ما یصنع الانسان» استفهام انکاری، و هدف از آن این است که وی را آگاه سازد چنین عملی نه در دنیا به کار او می‌آید و نه در آخرت. «أن یتقرب الی الله» یعنی آنچه که شخص انجام می‌دهد تا به قرب الهی برسد، گرچه به وسیله آن امر دیگری را قصد کند.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6" w:name="pg13499_119302"/>
    <w:bookmarkEnd w:id="186"/>
    <w:p>
      <w:pPr>
        <w:pStyle w:val="BookText"/>
      </w:pPr>
      <w:r>
        <w:rPr>
          <w:rFonts w:ascii="Amiri" w:hAnsi="Amiri" w:eastAsia="Amiri" w:cs="Amiri"/>
          <w:lang w:bidi="ar-SA"/>
          <w:color w:val="111111"/>
          <w:sz w:val="28"/>
          <w:szCs w:val="28"/>
          <w:rtl/>
        </w:rPr>
        <w:t xml:space="preserve">بخلاف ما يعلم الله أي من باطنه فإنه يظهر ظاهرا أنه يعمل العمل لله و يعلم الله من باطنه أنه يفعله لغير الله أو أنه ليس خالصا لله و قيل المعني أن التقرب بهذا العمل المشترك إلي الله تعالي تقرب بخلاف ما يعلم الله أنه موجب للتقرب.</w:t>
      </w:r>
    </w:p>
    <w:p>
      <w:pPr>
        <w:pStyle w:val="BookText"/>
      </w:pPr>
      <w:r>
        <w:rPr>
          <w:rFonts w:ascii="Amiri" w:hAnsi="Amiri" w:eastAsia="Amiri" w:cs="Amiri"/>
          <w:lang w:bidi="ar-SA"/>
          <w:color w:val="111111"/>
          <w:sz w:val="28"/>
          <w:szCs w:val="28"/>
          <w:rtl/>
        </w:rPr>
        <w:t xml:space="preserve">و السريرة ما يكتم رداه الله رداءها كأنه جرد التردية عن معني الرداء و استعمل بمعني الإلباس و سيأتي ألبسه الله.</w:t>
      </w:r>
    </w:p>
    <w:p>
      <w:pPr>
        <w:pStyle w:val="BookText"/>
      </w:pPr>
      <w:r>
        <w:rPr>
          <w:rFonts w:ascii="Amiri" w:hAnsi="Amiri" w:eastAsia="Amiri" w:cs="Amiri"/>
          <w:lang w:bidi="ar-SA"/>
          <w:color w:val="111111"/>
          <w:sz w:val="28"/>
          <w:szCs w:val="28"/>
          <w:rtl/>
        </w:rPr>
        <w:t xml:space="preserve">و قد مر أنه استعير الرداء للحالة التي تظهر علي الإنسان و تكون علامة لصلاحه أو فساده.</w:t>
      </w:r>
    </w:p>
    <w:p>
      <w:pPr>
        <w:pStyle w:val="Heading5"/>
      </w:pPr>
      <w:bookmarkStart w:id="1381" w:name="_Toc1140"/>
      <w:r>
        <w:t>«7»</w:t>
      </w:r>
      <w:bookmarkEnd w:id="1381"/>
    </w:p>
    <w:p>
      <w:pPr>
        <w:pStyle w:val="BookText"/>
      </w:pPr>
      <w:r>
        <w:rPr>
          <w:rFonts w:ascii="Amiri" w:hAnsi="Amiri" w:eastAsia="Amiri" w:cs="Amiri"/>
          <w:lang w:bidi="ar-SA"/>
          <w:color w:val="111111"/>
          <w:sz w:val="28"/>
          <w:szCs w:val="28"/>
          <w:rtl/>
        </w:rPr>
        <w:t xml:space="preserve">كا، [الكافي] عَلِيُّ بْنُ إِبْرَاهِيمَ عَنْ أَبِيهِ عَنِ النَّوْفَلِيِّ عَنِ السَّكُونِيِّ عَنْ أَبِي عَبْدِ اللَّهِ عليه السلام قَالَ قَالَ النَّبِيُّ صلي الله عليه و آله: إِنَّ الْمَلَكَ لَيَصْعَدُ بِعَمَلِ الْعَبْدِ مُبْتَهِجاً بِهِ فَإِذَا صَعِدَ بِحَسَنَاتِهِ يَقُولُ اللَّهُ عَزَّ وَ جَلَّ اجْعَلُوهَا فِي سِجِّينٍ إِنَّهُ لَيْسَ إِيَّايَ أَرَادَ بِهِ‌</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Heading5"/>
      </w:pPr>
      <w:bookmarkStart w:id="1382" w:name="_Toc1141"/>
      <w:r>
        <w:t>بيان</w:t>
      </w:r>
      <w:bookmarkEnd w:id="1382"/>
    </w:p>
    <w:p>
      <w:pPr>
        <w:pStyle w:val="BookText"/>
      </w:pPr>
      <w:r>
        <w:rPr>
          <w:rFonts w:ascii="Amiri" w:hAnsi="Amiri" w:eastAsia="Amiri" w:cs="Amiri"/>
          <w:lang w:bidi="ar-SA"/>
          <w:color w:val="111111"/>
          <w:sz w:val="28"/>
          <w:szCs w:val="28"/>
          <w:rtl/>
        </w:rPr>
        <w:t xml:space="preserve">الابتهاج السرور و الباء في قوله بعمل و بحسناته للملابسة و يحتمل التعدية و قوله ليصعد أي يشرع في الصعود و قوله فإذا صعد أي تم صعوده و وصل إلي موضع يعرض فيه الأعمال علي الله تعالي و قوله بحسناته من قبيل وضع المظهر موضع المضمر تصريحا بأن العمل من جنس الحسنات أو هو منها بزعمه أي أثبتوا تلك الأعمال التي تزعمون أنها حسنات في ديوان الفجار الذي هو في سجين كما قال تعالي إِنَّ كِتابَ الفُجَّارِ لَفِي سِجِّينٍ‌</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سجين كسكين موضع فيه كتاب الفجار و واد في جهنم أعاذنا الله منها أو حجر في الأرض السابعة و قال البيضاوي إِنَّ كِتابَ الفُجَّارِ ما يكتب من أعمالهم أو كتابة أعمالهم لَفِي سِجِّينٍ كتاب جامع لأعمال الفجرة من الثقلين كما قال تعالي وَ ما أَدْراكَ ما سِجِّينٌ كِتابٌ مَرْقُومٌ أي مسطورٌ بَيِّنُ الكتابة ثم قال و قيل هو اسم مكان و التقدير ما كتاب السجين أو محل كتاب مرقوم فحذف المضاف‌</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«بخلاف ما یعلم الله» یعنی باطن او، زیرا تظاهر می‌کند کارش را برای خدا انجام می‌دهد، و حال آنکه خداوند از باطن او باخبر بوده و می‌داند که برای دیگری عمل می‌کند، و یا منظور این است که عملش خالص برای خدا نیست.</w:t>
      </w:r>
    </w:p>
    <w:p>
      <w:pPr>
        <w:pStyle w:val="BookText"/>
      </w:pPr>
      <w:r>
        <w:rPr>
          <w:rFonts w:ascii="IRNazanin" w:hAnsi="IRNazanin" w:eastAsia="IRNazanin" w:cs="IRNazanin"/>
          <w:lang w:bidi="fa-IR"/>
          <w:color w:val="111111"/>
          <w:sz w:val="28"/>
          <w:szCs w:val="28"/>
          <w:rtl/>
        </w:rPr>
        <w:t xml:space="preserve">گفته می‌شود: به این معناست که تقرب جستن با عملی که دیگری را با خداوند در آن شریک کرده، بر خلاف چیزی است که خداوند آن را موجب تقرب می‌داند.</w:t>
      </w:r>
    </w:p>
    <w:p>
      <w:pPr>
        <w:pStyle w:val="BookText"/>
      </w:pPr>
      <w:r>
        <w:rPr>
          <w:rFonts w:ascii="IRNazanin" w:hAnsi="IRNazanin" w:eastAsia="IRNazanin" w:cs="IRNazanin"/>
          <w:lang w:bidi="fa-IR"/>
          <w:color w:val="111111"/>
          <w:sz w:val="28"/>
          <w:szCs w:val="28"/>
          <w:rtl/>
        </w:rPr>
        <w:t xml:space="preserve">«السریره»: آنچه که پنهان کنند، «رداه الله رداءها» گویا «تردیه» را از معنای رداء مشتق شده و به معنای پوشش می‌باشد، «ألبسه الله» در ادامه بیان می‌شود .</w:t>
      </w:r>
    </w:p>
    <w:p>
      <w:pPr>
        <w:pStyle w:val="BookText"/>
      </w:pPr>
      <w:r>
        <w:rPr>
          <w:rFonts w:ascii="IRNazanin" w:hAnsi="IRNazanin" w:eastAsia="IRNazanin" w:cs="IRNazanin"/>
          <w:lang w:bidi="fa-IR"/>
          <w:color w:val="111111"/>
          <w:sz w:val="28"/>
          <w:szCs w:val="28"/>
          <w:rtl/>
        </w:rPr>
        <w:t xml:space="preserve">همانطور که گذشت، ردا را برای حالتی استعاره گرفته است که بر انسان عارض شده، و نشان از پاکی و یا آلودگی او دارد.</w:t>
      </w:r>
    </w:p>
    <w:p>
      <w:pPr>
        <w:pStyle w:val="Heading5"/>
      </w:pPr>
      <w:bookmarkStart w:id="1383" w:name="_Toc1142"/>
      <w:r>
        <w:t>روایت 7</w:t>
      </w:r>
      <w:bookmarkEnd w:id="1383"/>
    </w:p>
    <w:p>
      <w:pPr>
        <w:pStyle w:val="BookText"/>
      </w:pPr>
      <w:r>
        <w:rPr>
          <w:rFonts w:ascii="IRNazanin" w:hAnsi="IRNazanin" w:eastAsia="IRNazanin" w:cs="IRNazanin"/>
          <w:lang w:bidi="fa-IR"/>
          <w:color w:val="111111"/>
          <w:sz w:val="28"/>
          <w:szCs w:val="28"/>
          <w:rtl/>
        </w:rPr>
        <w:t xml:space="preserve">کافی:حضرت رسول الله صلی الله علیه وآله فرمودند: همانا که فرشته با خوشحالی تمام، عمل بنده را بالا می‌برد، پس چون حسنات او را بالا برد، خدای عز و جل می‌فرماید: آنها را در سجّین، نامه بدکاران، قرار دهید؛ زیرا او مرا به این عمل اراده نکرده است».</w:t>
      </w:r>
      <w:r>
        <w:rPr>
          <w:rStyle w:val="FootnoteReference"/>
        </w:rPr>
        <w:footnoteReference w:id="1764"/>
      </w:r>
    </w:p>
    <w:p>
      <w:pPr>
        <w:pStyle w:val="Heading5"/>
      </w:pPr>
      <w:bookmarkStart w:id="1384" w:name="_Toc1143"/>
      <w:r>
        <w:t>شرح</w:t>
      </w:r>
      <w:bookmarkEnd w:id="1384"/>
    </w:p>
    <w:p>
      <w:pPr>
        <w:pStyle w:val="BookText"/>
      </w:pPr>
      <w:r>
        <w:rPr>
          <w:rFonts w:ascii="IRNazanin" w:hAnsi="IRNazanin" w:eastAsia="IRNazanin" w:cs="IRNazanin"/>
          <w:lang w:bidi="fa-IR"/>
          <w:color w:val="111111"/>
          <w:sz w:val="28"/>
          <w:szCs w:val="28"/>
          <w:rtl/>
        </w:rPr>
        <w:t xml:space="preserve">«الابتهاج»: سرور و شادی؛ حرف «باء» در آیه شریفه «بعمل» و «بحسناته»برای ملابسه(پوشش وچسبیدن) و ممکن است برای متعدی کردن باشد؛ عبارت «لیصعد» یعنی شروع به بالا بردن عمل می‌کند؛ و «اذا صعد»: چون بالا رود و به جایگاهی برسد که در آنجا اعمال به حضرت حق تعالی عرضه می شود؛ عبارت «بحسناته» آشکار را در جایگاه پنهان قرار داده تا به این نکته اشاره داشته باشد که عمل از جنس حسنات و یا به گمان وی، جزئی از حسنات به شمار می‌آید، به این معناست که اعمالی که گمان می‌کنند حسنات و نیکی است، در نامه گناهکاران و فاجران قرار دهید که در سجین است، همانطور که خدای متعال می فرماید: «إن کتاب الفجار لفی سجین».</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در فرهنگ لغت، سجین بر وزن سکین، جایگاهی است که نامه عمل فاجران در آن قرار دارد و نیز نام وادی در جهنم است - که خداوند ما را از آن حفظ فرماید- ، و یا نام سنگی در آسمان هفتم می‌باشد.</w:t>
      </w:r>
    </w:p>
    <w:p>
      <w:pPr>
        <w:pStyle w:val="BookText"/>
      </w:pPr>
      <w:r>
        <w:rPr>
          <w:rFonts w:ascii="IRNazanin" w:hAnsi="IRNazanin" w:eastAsia="IRNazanin" w:cs="IRNazanin"/>
          <w:lang w:bidi="fa-IR"/>
          <w:color w:val="111111"/>
          <w:sz w:val="28"/>
          <w:szCs w:val="28"/>
          <w:rtl/>
        </w:rPr>
        <w:t xml:space="preserve">بیضاوی می‌گوید: «إن کتاب الفجار» اعمالی است که نوشته می‌شود و یا به نامه اعمال اطلاق می‌شود. «لفی سجین» کتابی جامع از اعمال فاجران جن و انس است، همانطور که خدای متعال می‌فرماید: «و ما أدراک ما سجین* کتاب مرقوم» {و تو چه دانی که «سجّین» چیست؟ کتابی است نوشته‌شده} یعنی ثبت شده است، سپس می‌گوید: اسم مکان و تقدیر آن به این صورت است: کتاب سجین چیست و یا کجاست؟ «کتاب مرقوم» مضاف در آن حذف شده است.</w:t>
      </w:r>
      <w:r>
        <w:rPr>
          <w:rStyle w:val="FootnoteReference"/>
        </w:rPr>
        <w:footnoteReference w:id="1766"/>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7" w:name="pg13499_119303"/>
    <w:bookmarkEnd w:id="187"/>
    <w:p>
      <w:pPr>
        <w:pStyle w:val="BookText"/>
      </w:pPr>
      <w:r>
        <w:rPr>
          <w:rFonts w:ascii="Amiri" w:hAnsi="Amiri" w:eastAsia="Amiri" w:cs="Amiri"/>
          <w:lang w:bidi="ar-SA"/>
          <w:color w:val="111111"/>
          <w:sz w:val="28"/>
          <w:szCs w:val="28"/>
          <w:rtl/>
        </w:rPr>
        <w:t xml:space="preserve">اجعلوها الخطاب إلي الملائكة الصاعدين فالمراد بالملك أولا الجنس أو إلي الملائكة الرد و القبول و الضمير المنصوب للحساب ليس إياي أراد تقديم الضمير للحصر أي لم يكن مراده أنا فقط بل أشرك معي غيري.</w:t>
      </w:r>
    </w:p>
    <w:p>
      <w:pPr>
        <w:pStyle w:val="Heading5"/>
      </w:pPr>
      <w:bookmarkStart w:id="1385" w:name="_Toc1144"/>
      <w:r>
        <w:t>«8»</w:t>
      </w:r>
      <w:bookmarkEnd w:id="1385"/>
    </w:p>
    <w:p>
      <w:pPr>
        <w:pStyle w:val="BookText"/>
      </w:pPr>
      <w:r>
        <w:rPr>
          <w:rFonts w:ascii="Amiri" w:hAnsi="Amiri" w:eastAsia="Amiri" w:cs="Amiri"/>
          <w:lang w:bidi="ar-SA"/>
          <w:color w:val="111111"/>
          <w:sz w:val="28"/>
          <w:szCs w:val="28"/>
          <w:rtl/>
        </w:rPr>
        <w:t xml:space="preserve">كا، [الكافي] بِإِسْنَادِهِ قَالَ قَالَ أَمِيرُ الْمُؤْمِنِينَ صَلَوَاتُ اللَّهِ عَلَيْهِ: ثَلَاثُ عَلَامَاتٍ لِلْمُرَائِي يَنْشَطُ إِذَا رَأَي النَّاسَ وَ يَكْسَلُ إِذَا كَانَ وَحْدَهُ وَ يُحِبُّ أَنْ يُحْمَدَ فِي جَمِيعِ أُمُورِهِ‌</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5"/>
      </w:pPr>
      <w:bookmarkStart w:id="1386" w:name="_Toc1145"/>
      <w:r>
        <w:t>بيان</w:t>
      </w:r>
      <w:bookmarkEnd w:id="1386"/>
    </w:p>
    <w:p>
      <w:pPr>
        <w:pStyle w:val="BookText"/>
      </w:pPr>
      <w:r>
        <w:rPr>
          <w:rFonts w:ascii="Amiri" w:hAnsi="Amiri" w:eastAsia="Amiri" w:cs="Amiri"/>
          <w:lang w:bidi="ar-SA"/>
          <w:color w:val="111111"/>
          <w:sz w:val="28"/>
          <w:szCs w:val="28"/>
          <w:rtl/>
        </w:rPr>
        <w:t xml:space="preserve">في القاموس نشط كسمع نشاطا بالفتح طابت نفسه للعمل و غيره و قال الكسل محركة التثاقل عن الشي‌ء و الفتور فيه كسل كفرح انتهي و النشاط يكون قبل العمل و باعثا للشروع فيه و يكون بعده و سببا لتطويله و تجويده في جميع أموره أي في جميع طاعاته و تركه للمنهيات أو الأعم منهما و من أمور الدنيا.</w:t>
      </w:r>
    </w:p>
    <w:p>
      <w:pPr>
        <w:pStyle w:val="Heading5"/>
      </w:pPr>
      <w:bookmarkStart w:id="1387" w:name="_Toc1146"/>
      <w:r>
        <w:t>«9»</w:t>
      </w:r>
      <w:bookmarkEnd w:id="1387"/>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عُثْمَانَ بْنِ عِيسَي عَنْ عَلِيِّ بْنِ سَالِمٍ قَالَ سَمِعْتُ أَبَا عَبْدِ اللَّهِ عليه السلام يَقُولُ: قَالَ اللَّهُ عَزَّ وَ جَلَّ أَنَا خَيْرُ شَرِيكٍ مَنْ أَشْرَكَ مَعِي غَيْرِي فِي عَمَلٍ عَمِلَهُ لَمْ أَقْبَلْهُ إِلَّا مَا كَانَ لِي خَالِصاً</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Heading5"/>
      </w:pPr>
      <w:bookmarkStart w:id="1388" w:name="_Toc1147"/>
      <w:r>
        <w:t>بيان</w:t>
      </w:r>
      <w:bookmarkEnd w:id="1388"/>
    </w:p>
    <w:p>
      <w:pPr>
        <w:pStyle w:val="BookText"/>
      </w:pPr>
      <w:r>
        <w:rPr>
          <w:rFonts w:ascii="Amiri" w:hAnsi="Amiri" w:eastAsia="Amiri" w:cs="Amiri"/>
          <w:lang w:bidi="ar-SA"/>
          <w:color w:val="111111"/>
          <w:sz w:val="28"/>
          <w:szCs w:val="28"/>
          <w:rtl/>
        </w:rPr>
        <w:t xml:space="preserve">أنا خير شريك لأنه سبحانه غني لا يحتاج إلي الشركة و إنما يقبل الشركة من لم يكن غنيا بالذات فلا يقبل العمل المخلوط لرفعته و غناه أو المراد أني محسن إلي الشركاء أدع إليهم ما كان مشتركا بيني و بينهم و لا أقبله و قيل إن هذا الكلام مبني علي التشبيه و الاستثناء في قوله إلا ما كان منقطع.</w:t>
      </w:r>
    </w:p>
    <w:p>
      <w:pPr>
        <w:pStyle w:val="Heading5"/>
      </w:pPr>
      <w:bookmarkStart w:id="1389" w:name="_Toc1148"/>
      <w:r>
        <w:t>«10»</w:t>
      </w:r>
      <w:bookmarkEnd w:id="1389"/>
    </w:p>
    <w:p>
      <w:pPr>
        <w:pStyle w:val="BookText"/>
      </w:pPr>
      <w:r>
        <w:rPr>
          <w:rFonts w:ascii="Amiri" w:hAnsi="Amiri" w:eastAsia="Amiri" w:cs="Amiri"/>
          <w:lang w:bidi="ar-SA"/>
          <w:color w:val="111111"/>
          <w:sz w:val="28"/>
          <w:szCs w:val="28"/>
          <w:rtl/>
        </w:rPr>
        <w:t xml:space="preserve">كا، [الكافي] عَلِيُّ بْنُ إِبْرَاهِيمَ عَنْ أَبِيهِ عَنِ ابْنِ مَحْبُوبٍ عَنْ دَاوُدَ عَنْ أَبِي عَبْدِ اللَّهِ عليه السلام قَالَ: مَنْ أَظْهَرَ لِلنَّاسِ مَا يُحِبُّ اللَّهُ وَ بَارَزَ اللَّهَ بِمَا كَرِهَهُ لَقِيَ اللَّهَ وَ هُوَ مَاقِتٌ لَهُ‌</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Heading5"/>
      </w:pPr>
      <w:bookmarkStart w:id="1390" w:name="_Toc1149"/>
      <w:r>
        <w:t>بيان</w:t>
      </w:r>
      <w:bookmarkEnd w:id="1390"/>
    </w:p>
    <w:p>
      <w:pPr>
        <w:pStyle w:val="BookText"/>
      </w:pPr>
      <w:r>
        <w:rPr>
          <w:rFonts w:ascii="Amiri" w:hAnsi="Amiri" w:eastAsia="Amiri" w:cs="Amiri"/>
          <w:lang w:bidi="ar-SA"/>
          <w:color w:val="111111"/>
          <w:sz w:val="28"/>
          <w:szCs w:val="28"/>
          <w:rtl/>
        </w:rPr>
        <w:t xml:space="preserve">بارز الله كأن المراد به أبرز و أظهر لله بما كرهه الله من المعاصي</w:t>
      </w:r>
    </w:p>
    <w:p>
      <w:pPr>
        <w:pStyle w:val="BookText"/>
      </w:pPr>
      <w:r>
        <w:rPr>
          <w:rFonts w:ascii="IRNazanin" w:hAnsi="IRNazanin" w:eastAsia="IRNazanin" w:cs="IRNazanin"/>
          <w:lang w:bidi="fa-IR"/>
          <w:color w:val="111111"/>
          <w:sz w:val="28"/>
          <w:szCs w:val="28"/>
          <w:rtl/>
        </w:rPr>
        <w:t xml:space="preserve">«إجعلوها» خطاب به فرشتگانی است که بالا می‌روند، منظور از «ملک» اول، جنس بوده و یا فرشتگان رد و قبول است، و ضمیر منصوب به حساب بر می‌گردد، «لیس ایای أراد» تقدیم ضمیر به خاطر حصر است، به این معنا که وی در انجام این عمل، تنها مرا مد نظر نداشته بلکه دیگری نیز با من شریک گردانیده است.</w:t>
      </w:r>
    </w:p>
    <w:p>
      <w:pPr>
        <w:pStyle w:val="Heading5"/>
      </w:pPr>
      <w:bookmarkStart w:id="1391" w:name="_Toc1150"/>
      <w:r>
        <w:t>روایت 8</w:t>
      </w:r>
      <w:bookmarkEnd w:id="1391"/>
    </w:p>
    <w:p>
      <w:pPr>
        <w:pStyle w:val="BookText"/>
      </w:pPr>
      <w:r>
        <w:rPr>
          <w:rFonts w:ascii="IRNazanin" w:hAnsi="IRNazanin" w:eastAsia="IRNazanin" w:cs="IRNazanin"/>
          <w:lang w:bidi="fa-IR"/>
          <w:color w:val="111111"/>
          <w:sz w:val="28"/>
          <w:szCs w:val="28"/>
          <w:rtl/>
        </w:rPr>
        <w:t xml:space="preserve">کافی: امیرالمؤمنین علیه السلام فرمود: ریاکار را سه نشانه است: نشاط و خرّمی دارد، چون مردم را ببیند یا مردمان عمل او را ببینند؛ و کاهلی و تنبلی می‌کند، چون تنها باشد؛ و دوست می‌دارد که در همه کارهایش امورش ستایش شود.</w:t>
      </w:r>
    </w:p>
    <w:p>
      <w:pPr>
        <w:pStyle w:val="Heading5"/>
      </w:pPr>
      <w:bookmarkStart w:id="1392" w:name="_Toc1151"/>
      <w:r>
        <w:t>شرح</w:t>
      </w:r>
      <w:bookmarkEnd w:id="1392"/>
    </w:p>
    <w:p>
      <w:pPr>
        <w:pStyle w:val="BookText"/>
      </w:pPr>
      <w:r>
        <w:rPr>
          <w:rFonts w:ascii="IRNazanin" w:hAnsi="IRNazanin" w:eastAsia="IRNazanin" w:cs="IRNazanin"/>
          <w:lang w:bidi="fa-IR"/>
          <w:color w:val="111111"/>
          <w:sz w:val="28"/>
          <w:szCs w:val="28"/>
          <w:rtl/>
        </w:rPr>
        <w:t xml:space="preserve">در فرهنگ لغت، نشط بر وزن سمع با فتحه: خود را برای عمل آماده ساخت، و غیره، و می‌گوید: «الکسل» با حرکت: انجام دادن کاری از سر بی‌میلی و تنبلی کردن در آن. کسل بر وزن فرح است.</w:t>
      </w:r>
    </w:p>
    <w:p>
      <w:pPr>
        <w:pStyle w:val="BookText"/>
      </w:pPr>
      <w:r>
        <w:rPr>
          <w:rFonts w:ascii="IRNazanin" w:hAnsi="IRNazanin" w:eastAsia="IRNazanin" w:cs="IRNazanin"/>
          <w:lang w:bidi="fa-IR"/>
          <w:color w:val="111111"/>
          <w:sz w:val="28"/>
          <w:szCs w:val="28"/>
          <w:rtl/>
        </w:rPr>
        <w:t xml:space="preserve">نشاط قبل از انجام عمل بوده و انگیزه شروع کار محسوب می‌شود، و یا پس از آن بوده و باعث به طول انجامیدن و خوب انجام دادن عمل می‌شود. «فی جمیع اموره» یعنی در همه عبادت‌ها و ترک نواهی، و یا اعم از این دو مورد بوده و امور دنیوی را نیز شامل می‌شود.</w:t>
      </w:r>
    </w:p>
    <w:p>
      <w:pPr>
        <w:pStyle w:val="Heading5"/>
      </w:pPr>
      <w:bookmarkStart w:id="1393" w:name="_Toc1152"/>
      <w:r>
        <w:t>روایت 9</w:t>
      </w:r>
      <w:bookmarkEnd w:id="1393"/>
    </w:p>
    <w:p>
      <w:pPr>
        <w:pStyle w:val="BookText"/>
      </w:pPr>
      <w:r>
        <w:rPr>
          <w:rFonts w:ascii="IRNazanin" w:hAnsi="IRNazanin" w:eastAsia="IRNazanin" w:cs="IRNazanin"/>
          <w:lang w:bidi="fa-IR"/>
          <w:color w:val="111111"/>
          <w:sz w:val="28"/>
          <w:szCs w:val="28"/>
          <w:rtl/>
        </w:rPr>
        <w:t xml:space="preserve">کافی: امام جعفر صادق علیه السلام که می‌فرمود: خدای عز و جل فرموده که: من از همه شریکان بهترم. هر که در عملی غیر مرا با من شریک گرداند ، از او قبول نکنم و نپذیرم، مگر آن‌چه خالص برای من باشد.</w:t>
      </w:r>
      <w:r>
        <w:rPr>
          <w:rStyle w:val="FootnoteReference"/>
        </w:rPr>
        <w:footnoteReference w:id="1770"/>
      </w:r>
    </w:p>
    <w:p>
      <w:pPr>
        <w:pStyle w:val="Heading5"/>
      </w:pPr>
      <w:bookmarkStart w:id="1394" w:name="_Toc1153"/>
      <w:r>
        <w:t>شرح</w:t>
      </w:r>
      <w:bookmarkEnd w:id="1394"/>
    </w:p>
    <w:p>
      <w:pPr>
        <w:pStyle w:val="BookText"/>
      </w:pPr>
      <w:r>
        <w:rPr>
          <w:rFonts w:ascii="IRNazanin" w:hAnsi="IRNazanin" w:eastAsia="IRNazanin" w:cs="IRNazanin"/>
          <w:lang w:bidi="fa-IR"/>
          <w:color w:val="111111"/>
          <w:sz w:val="28"/>
          <w:szCs w:val="28"/>
          <w:rtl/>
        </w:rPr>
        <w:t xml:space="preserve">«أنا خیر شریک» به این دلیل است که حضرت حق از همه بی‌نیاز بوده و نیازی به شریک ندارد، و تنها کسی شراکت را می‌پذیرد که در ذات خود نیازمند باشد، و خداوند به خاطر رفعت و بزرگی و بی‌نیازی‌اش، عملی را که دیگری در آن شریک باشد، نمی‌پذیرد؛ و یا منظور این است که: من به شریکان نیکی کرده و آنچه که بین ما مشترک است، به آنان وا گذاشته و آن را نمی‌پذیرم.</w:t>
      </w:r>
    </w:p>
    <w:p>
      <w:pPr>
        <w:pStyle w:val="BookText"/>
      </w:pPr>
      <w:r>
        <w:rPr>
          <w:rFonts w:ascii="IRNazanin" w:hAnsi="IRNazanin" w:eastAsia="IRNazanin" w:cs="IRNazanin"/>
          <w:lang w:bidi="fa-IR"/>
          <w:color w:val="111111"/>
          <w:sz w:val="28"/>
          <w:szCs w:val="28"/>
          <w:rtl/>
        </w:rPr>
        <w:t xml:space="preserve">گفته می‌شود: این سخن از باب تشبیه و بوده و استثنا در عبارت «الا ما کان» منقطع می‌باشد.</w:t>
      </w:r>
    </w:p>
    <w:p>
      <w:pPr>
        <w:pStyle w:val="Heading5"/>
      </w:pPr>
      <w:bookmarkStart w:id="1395" w:name="_Toc1154"/>
      <w:r>
        <w:t>روایت 10</w:t>
      </w:r>
      <w:bookmarkEnd w:id="1395"/>
    </w:p>
    <w:p>
      <w:pPr>
        <w:pStyle w:val="BookText"/>
      </w:pPr>
      <w:r>
        <w:rPr>
          <w:rFonts w:ascii="IRNazanin" w:hAnsi="IRNazanin" w:eastAsia="IRNazanin" w:cs="IRNazanin"/>
          <w:lang w:bidi="fa-IR"/>
          <w:color w:val="111111"/>
          <w:sz w:val="28"/>
          <w:szCs w:val="28"/>
          <w:rtl/>
        </w:rPr>
        <w:t xml:space="preserve">کافی: رسول خدا صلی اللَّه علیه و اله فرمود: هر که از برای مردم ظاهر گرداند آن‌چه را که خدا دوست می‌دارد، و با خدا مبارزه و جنگجویی کند به آن‌چه آن را ناخوش دارد، خدا را ملاقات کند و آن جناب بر او خشمناک باشد، و به غایت او را زشت دارد».</w:t>
      </w:r>
      <w:r>
        <w:rPr>
          <w:rStyle w:val="FootnoteReference"/>
        </w:rPr>
        <w:footnoteReference w:id="1771"/>
      </w:r>
    </w:p>
    <w:p>
      <w:pPr>
        <w:pStyle w:val="Heading5"/>
      </w:pPr>
      <w:bookmarkStart w:id="1396" w:name="_Toc1155"/>
      <w:r>
        <w:t>شرح</w:t>
      </w:r>
      <w:bookmarkEnd w:id="1396"/>
    </w:p>
    <w:p>
      <w:pPr>
        <w:pStyle w:val="BookText"/>
      </w:pPr>
      <w:r>
        <w:rPr>
          <w:rFonts w:ascii="IRNazanin" w:hAnsi="IRNazanin" w:eastAsia="IRNazanin" w:cs="IRNazanin"/>
          <w:lang w:bidi="fa-IR"/>
          <w:color w:val="111111"/>
          <w:sz w:val="28"/>
          <w:szCs w:val="28"/>
          <w:rtl/>
        </w:rPr>
        <w:t xml:space="preserve">«بارز الله» گویا منظور آشکار کردن گناهانی است که خداوند دوست ندارد،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8" w:name="pg13499_119304"/>
    <w:bookmarkEnd w:id="188"/>
    <w:p>
      <w:pPr>
        <w:pStyle w:val="BookText"/>
      </w:pPr>
      <w:r>
        <w:rPr>
          <w:rFonts w:ascii="Amiri" w:hAnsi="Amiri" w:eastAsia="Amiri" w:cs="Amiri"/>
          <w:lang w:bidi="ar-SA"/>
          <w:color w:val="111111"/>
          <w:sz w:val="28"/>
          <w:szCs w:val="28"/>
          <w:rtl/>
        </w:rPr>
        <w:t xml:space="preserve">فإن ما يفعله في الخلوة يراه الله و يعلمه و المستفاد من اللغة أنه من المبارزة في الحرب فإن من يعصي الله سبحانه بمرأي منه و مسمع فكأنه يبارزه و يقاتله في القاموس بارز القرن مبارزة و برازا برز إليه.</w:t>
      </w:r>
    </w:p>
    <w:p>
      <w:pPr>
        <w:pStyle w:val="Heading5"/>
      </w:pPr>
      <w:bookmarkStart w:id="1397" w:name="_Toc1156"/>
      <w:r>
        <w:t>«11»</w:t>
      </w:r>
      <w:bookmarkEnd w:id="1397"/>
    </w:p>
    <w:p>
      <w:pPr>
        <w:pStyle w:val="BookText"/>
      </w:pPr>
      <w:r>
        <w:rPr>
          <w:rFonts w:ascii="Amiri" w:hAnsi="Amiri" w:eastAsia="Amiri" w:cs="Amiri"/>
          <w:lang w:bidi="ar-SA"/>
          <w:color w:val="111111"/>
          <w:sz w:val="28"/>
          <w:szCs w:val="28"/>
          <w:rtl/>
        </w:rPr>
        <w:t xml:space="preserve">كا، [الكافي] أَبُو عَلِيٍّ الْأَشْعَرِيُّ عَنْ مُحَمَّدِ بْنِ عَبْدِ الْجَبَّارِ عَنْ صَفْوَانَ عَنْ فَضْلٍ أَبِي الْعَبَّاسِ عَنْ أَبِي عَبْدِ اللَّهِ عليه السلام قَالَ: مَا يَصْنَعُ أَحَدُكُمْ أَنْ يُظْهِرَ حَسَناً وَ يُسِرَّ سَيِّئاً أَ لَيْسَ يَرْجِعُ إِلَي نَفْسِهِ فَيَعْلَمَ أَنَّ ذَلِكَ لَيْسَ كَذَلِكَ وَ اللَّهُ عَزَّ وَ جَلَّ يَقُولُ بَلِ الْإِنْسانُ عَلي نَفْسِهِ بَصِيرَةٌ إِنَّ السَّرِيرَةَ إِذَا صَحَّتْ قَوِيَتِ الْعَلَانِيَةُ</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الْحُسَيْنُ بْنُ مُحَمَّدٍ عَنْ مُعَلَّي بْنِ مُحَمَّدٍ عَنْ مُحَمَّدِ بْنِ جُمْهُورٍ عَنْ فَضَالَةَ عَنْ مُعَاوِيَةَ عَنِ الْفُضَيْلِ عَنْ أَبِي عَبْدِ اللَّهِ: مِثْلَهُ‌</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5"/>
      </w:pPr>
      <w:bookmarkStart w:id="1398" w:name="_Toc1157"/>
      <w:r>
        <w:t>بيان</w:t>
      </w:r>
      <w:bookmarkEnd w:id="1398"/>
    </w:p>
    <w:p>
      <w:pPr>
        <w:pStyle w:val="BookText"/>
      </w:pPr>
      <w:r>
        <w:rPr>
          <w:rFonts w:ascii="Amiri" w:hAnsi="Amiri" w:eastAsia="Amiri" w:cs="Amiri"/>
          <w:lang w:bidi="ar-SA"/>
          <w:color w:val="111111"/>
          <w:sz w:val="28"/>
          <w:szCs w:val="28"/>
          <w:rtl/>
        </w:rPr>
        <w:t xml:space="preserve">و يسر سيئا أي نية سيئة و رئاء أو أعمالا قبيحة و الأول أظهر فيعلم أن ذلك ليس كذلك أي يعلم أن عمله ليس بمقبول لسوء سريرته و عدم صحة نيته إن السريرة إذا صحت أي إن النية إذا صحت قويت الجوارح علي العمل كما ورد لا يضعف بدن عما قويت عليه النية و رُوِيَ: أَنَّ فِي ابْنِ آدَمَ مُضْغَةً إِذَا صَلُحَتْ صَلُحَ لَهَا سَائِرُ الْجَسَدِ أَلَا وَ هِيَ الْقَلْبُ لكن هذا المعني لا يناسب هذا المقام كما لا يخفي و يمكن أن يكون المراد بالقوة القوة المعنوية أي صحة العمل و كمالها و قيل المراد بالعلانية الرداء المذكور سابقا أي أثر العمل.</w:t>
      </w:r>
    </w:p>
    <w:p>
      <w:pPr>
        <w:pStyle w:val="BookText"/>
      </w:pPr>
      <w:r>
        <w:rPr>
          <w:rFonts w:ascii="Amiri" w:hAnsi="Amiri" w:eastAsia="Amiri" w:cs="Amiri"/>
          <w:lang w:bidi="ar-SA"/>
          <w:color w:val="111111"/>
          <w:sz w:val="28"/>
          <w:szCs w:val="28"/>
          <w:rtl/>
        </w:rPr>
        <w:t xml:space="preserve">و أقول يحتمل أن يكون المعني قوة العلانية علي العمل دائما لا بمحضر الناس فقط.</w:t>
      </w:r>
    </w:p>
    <w:p>
      <w:pPr>
        <w:pStyle w:val="Heading5"/>
      </w:pPr>
      <w:bookmarkStart w:id="1399" w:name="_Toc1158"/>
      <w:r>
        <w:t>«12»</w:t>
      </w:r>
      <w:bookmarkEnd w:id="1399"/>
    </w:p>
    <w:p>
      <w:pPr>
        <w:pStyle w:val="BookText"/>
      </w:pPr>
      <w:r>
        <w:rPr>
          <w:rFonts w:ascii="Amiri" w:hAnsi="Amiri" w:eastAsia="Amiri" w:cs="Amiri"/>
          <w:lang w:bidi="ar-SA"/>
          <w:color w:val="111111"/>
          <w:sz w:val="28"/>
          <w:szCs w:val="28"/>
          <w:rtl/>
        </w:rPr>
        <w:t xml:space="preserve">كا، [الكافي] عَلِيُّ بْنُ إِبْرَاهِيمَ عَنْ صَالِحِ بْنِ السِّنْدِيِّ عَنْ جَعْفَرِ بْنِ بَشِيرٍ عَنْ عَلِيِّ بْنِ أَبِي حَمْزَةَ عَنْ أَبِي بَصِيرٍ قَالَ قَالَ أَبُو عَبْدِ اللَّهِ عليه السلام: مَا مِنْ عَبْدٍ يُسِرُّ خَيْراً إِلَّا لَمْ تَذْهَبِ الْأَيَّامُ حَتَّي يُظْهِرَ اللَّهُ تَعَالَي لَهُ خَيْراً وَ مَا مِنْ عَبْدٍ يُسِرُّ شَرّاً إِلَّا لَمْ تَذْهَبِ الْأَيَّامُ حَتَّي يُظْهِرَ لَهُ شَرّاً</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هر آنچه در خلوت خود انجام می‌دهد، خداوند از آن آگاه بوده و می‌داند، و از نظر لغوی به معنای مبارزه در جنگ است، زیرا هر کس خداوند را معصیت نماید، حال آنکه خداوند می‌بیند و می‌شنود، مثل این است که به جنگ با خدا رفته باشد. در فرهنگ لغت: بارز القرآن: با قرآن مبارزه کرد، و«برازا» به معنای آشکار شدن بر او است.</w:t>
      </w:r>
    </w:p>
    <w:p>
      <w:pPr>
        <w:pStyle w:val="Heading5"/>
      </w:pPr>
      <w:bookmarkStart w:id="1400" w:name="_Toc1159"/>
      <w:r>
        <w:t>روایت 11</w:t>
      </w:r>
      <w:bookmarkEnd w:id="1400"/>
    </w:p>
    <w:p>
      <w:pPr>
        <w:pStyle w:val="BookText"/>
      </w:pPr>
      <w:r>
        <w:rPr>
          <w:rFonts w:ascii="IRNazanin" w:hAnsi="IRNazanin" w:eastAsia="IRNazanin" w:cs="IRNazanin"/>
          <w:lang w:bidi="fa-IR"/>
          <w:color w:val="111111"/>
          <w:sz w:val="28"/>
          <w:szCs w:val="28"/>
          <w:rtl/>
        </w:rPr>
        <w:t xml:space="preserve">کافی: «هیچ یک از شما نمی‌تواند عمل خوبی را ظاهر سازد و عمل بدی را پنهان گرداند. آیا چنان نیست که به خود رجوع کند تا بداند که این دو شبیه هم نیست؟ خدای عز و جل می‌فرماید: «بَلِ الْإِنْسانُ عَلی نَفْسِهِ بَصِیرَةٌ»{بلکه انسان خود بر نفس خویشتن بیناست}. به درستی که چون نهان، صحیح و درست باشد، رفتار ظاهری انسان قوی باشد».</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روایت مشابهی در کتاب کافی از امام صادق علیه السلام نقل شده است.</w:t>
      </w:r>
      <w:r>
        <w:rPr>
          <w:rStyle w:val="FootnoteReference"/>
        </w:rPr>
        <w:footnoteReference w:id="1776"/>
      </w:r>
    </w:p>
    <w:p>
      <w:pPr>
        <w:pStyle w:val="Heading5"/>
      </w:pPr>
      <w:bookmarkStart w:id="1401" w:name="_Toc1160"/>
      <w:r>
        <w:t>شرح</w:t>
      </w:r>
      <w:bookmarkEnd w:id="1401"/>
    </w:p>
    <w:p>
      <w:pPr>
        <w:pStyle w:val="BookText"/>
      </w:pPr>
      <w:r>
        <w:rPr>
          <w:rFonts w:ascii="IRNazanin" w:hAnsi="IRNazanin" w:eastAsia="IRNazanin" w:cs="IRNazanin"/>
          <w:lang w:bidi="fa-IR"/>
          <w:color w:val="111111"/>
          <w:sz w:val="28"/>
          <w:szCs w:val="28"/>
          <w:rtl/>
        </w:rPr>
        <w:t xml:space="preserve">«و یسر سیئا» نیت بد و یا ریاکاری و یا عملی زشت منظور است، معنای اول واضح‌تر است، «فیعلم أن ذلک لیس کذلک» یعنی می‌داند عملش به خاطر باطن ناپسند و نیت نادرستش، مقبول نیست.</w:t>
      </w:r>
    </w:p>
    <w:p>
      <w:pPr>
        <w:pStyle w:val="BookText"/>
      </w:pPr>
      <w:r>
        <w:rPr>
          <w:rFonts w:ascii="IRNazanin" w:hAnsi="IRNazanin" w:eastAsia="IRNazanin" w:cs="IRNazanin"/>
          <w:lang w:bidi="fa-IR"/>
          <w:color w:val="111111"/>
          <w:sz w:val="28"/>
          <w:szCs w:val="28"/>
          <w:rtl/>
        </w:rPr>
        <w:t xml:space="preserve">«أن السریره اذا صحت» یعنی اگر نیت درست باشد، اعضا و جوارح را برای فرمانبرداری قدرتمند می‌سازد، همانطور که نقل شده است: با وجود نیتی قدرتمند، ضعف بدن دیگر به حساب نمی‌آید، و نیز نقل شده است: در وجود بنی آدم پاره‌ای گوشت است که اگر اصلاح شود، دیگر اعضای بدن نیز اصلاح می‌گردد، بدانید که آن قلب است. اما همانطور که می‌دانید این سخن مناسب این جا و مکان نیست.</w:t>
      </w:r>
    </w:p>
    <w:p>
      <w:pPr>
        <w:pStyle w:val="BookText"/>
      </w:pPr>
      <w:r>
        <w:rPr>
          <w:rFonts w:ascii="IRNazanin" w:hAnsi="IRNazanin" w:eastAsia="IRNazanin" w:cs="IRNazanin"/>
          <w:lang w:bidi="fa-IR"/>
          <w:color w:val="111111"/>
          <w:sz w:val="28"/>
          <w:szCs w:val="28"/>
          <w:rtl/>
        </w:rPr>
        <w:t xml:space="preserve">ممکن است منظور از قدرت، قدرت معنوی بوده و درستی عمل و کمال آن مد نظر باشد. گفته می‌شود: منظور از «علانیه» ردایی است که در حدیث قبلی بیان شد، یعنی اثر عمل.</w:t>
      </w:r>
    </w:p>
    <w:p>
      <w:pPr>
        <w:pStyle w:val="BookText"/>
      </w:pPr>
      <w:r>
        <w:rPr>
          <w:rFonts w:ascii="IRNazanin" w:hAnsi="IRNazanin" w:eastAsia="IRNazanin" w:cs="IRNazanin"/>
          <w:lang w:bidi="fa-IR"/>
          <w:color w:val="111111"/>
          <w:sz w:val="28"/>
          <w:szCs w:val="28"/>
          <w:rtl/>
        </w:rPr>
        <w:t xml:space="preserve">من می‌گویم: ممکن است منظور قدرت همیشگی برای عمل باشد و نه قدرت برای انجام کار تنها در حضور مردم.</w:t>
      </w:r>
    </w:p>
    <w:p>
      <w:pPr>
        <w:pStyle w:val="Heading5"/>
      </w:pPr>
      <w:bookmarkStart w:id="1402" w:name="_Toc1161"/>
      <w:r>
        <w:t>روایت 12</w:t>
      </w:r>
      <w:bookmarkEnd w:id="1402"/>
    </w:p>
    <w:p>
      <w:pPr>
        <w:pStyle w:val="BookText"/>
      </w:pPr>
      <w:r>
        <w:rPr>
          <w:rFonts w:ascii="IRNazanin" w:hAnsi="IRNazanin" w:eastAsia="IRNazanin" w:cs="IRNazanin"/>
          <w:lang w:bidi="fa-IR"/>
          <w:color w:val="111111"/>
          <w:sz w:val="28"/>
          <w:szCs w:val="28"/>
          <w:rtl/>
        </w:rPr>
        <w:t xml:space="preserve">کافی: امام صادق علیه السلام فرمود: هیچ بنده‌ای نیست که امر خیری را پنهان دارد، روزگار نگذرد، مگر آنکه خدا آن خیر را از برایش ظاهر گرداند. و هیچ بنده‌ای نیست که امر بدی را پنهان سازد، روزگار نگذرد، مگر اینکه خدا آن بدی را برایش ظاهر سازد.</w:t>
      </w:r>
      <w:r>
        <w:rPr>
          <w:rStyle w:val="FootnoteReference"/>
        </w:rPr>
        <w:footnoteReference w:id="1777"/>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9" w:name="pg13499_119305"/>
    <w:bookmarkEnd w:id="189"/>
    <w:p>
      <w:pPr>
        <w:pStyle w:val="Heading5"/>
      </w:pPr>
      <w:bookmarkStart w:id="1403" w:name="_Toc1162"/>
      <w:r>
        <w:t>«13»</w:t>
      </w:r>
      <w:bookmarkEnd w:id="1403"/>
    </w:p>
    <w:p>
      <w:pPr>
        <w:pStyle w:val="BookText"/>
      </w:pPr>
      <w:r>
        <w:rPr>
          <w:rFonts w:ascii="Amiri" w:hAnsi="Amiri" w:eastAsia="Amiri" w:cs="Amiri"/>
          <w:lang w:bidi="ar-SA"/>
          <w:color w:val="111111"/>
          <w:sz w:val="28"/>
          <w:szCs w:val="28"/>
          <w:rtl/>
        </w:rPr>
        <w:t xml:space="preserve">كا، [الكافي] عِدَّةٌ مِنْ أَصْحَابِنَا عَنْ سَهْلِ بْنِ زِيَادٍ عَنْ عَلِيِّ بْنِ أَسْبَاطٍ عَنْ يَحْيَي بْنِ بَشِيرٍ عَنْ أَبِيهِ عَنْ أَبِي عَبْدِ اللَّهِ عليه السلام قَالَ: مَنْ أَرَادَ اللَّهَ عَزَّ وَ جَلَّ بِالْقَلِيلِ مِنْ عَمَلِهِ أَظْهَرَهُ اللَّهُ لَهُ أَكْثَرَ مِمَّا أَرَادَ وَ مَنْ أَرَادَ النَّاسَ بِالْكَثِيرِ مِنْ عَمَلِهِ فِي تَعَبٍ مِنْ بَدَنِهِ وَ سَهَرٍ مِنْ لَيْلِهِ أَبَي اللَّهُ عَزَّ وَ جَلَّ إِلَّا أَنْ يُقَلِّلَهُ فِي عَيْنِ مَنْ سَمِعَهُ‌</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5"/>
      </w:pPr>
      <w:bookmarkStart w:id="1404" w:name="_Toc1163"/>
      <w:r>
        <w:t>بيان</w:t>
      </w:r>
      <w:bookmarkEnd w:id="1404"/>
    </w:p>
    <w:p>
      <w:pPr>
        <w:pStyle w:val="BookText"/>
      </w:pPr>
      <w:r>
        <w:rPr>
          <w:rFonts w:ascii="Amiri" w:hAnsi="Amiri" w:eastAsia="Amiri" w:cs="Amiri"/>
          <w:lang w:bidi="ar-SA"/>
          <w:color w:val="111111"/>
          <w:sz w:val="28"/>
          <w:szCs w:val="28"/>
          <w:rtl/>
        </w:rPr>
        <w:t xml:space="preserve">أظهر الله له في بعض النسخ أظهره الله له فالضمير للقليل أو للعمل و أكثر صفة للمفعول المطلق المحذوف مما أراد أي مما أراد الله به و المراد إظهاره علي الناس و نسبة السهر إلي الليل علي المجاز فضمير يقلله للكثير أو للعمل و قد يقال الضمير للموصول فالتقليل كناية عن التحقير كما روي أن رجلا من بني إسرائيل قال لأعبدن الله عبادة أذكر بها فمكث مدة مبالغا في الطاعات و جعل لا يمر بملإ من الناس إلا قالوا متصنع مراء فأقبل علي نفسه و قال قد أتعبت نفسك و ضيعت عمرك في لا شي‌ء فينبغي أن تعمل لله سبحانه فغير نيته و أخلص عمله لله فجعل لا يمر بملإ من الناس إلا قالوا ورع تقي.</w:t>
      </w:r>
    </w:p>
    <w:p>
      <w:pPr>
        <w:pStyle w:val="Heading5"/>
      </w:pPr>
      <w:bookmarkStart w:id="1405" w:name="_Toc1164"/>
      <w:r>
        <w:t>«14»</w:t>
      </w:r>
      <w:bookmarkEnd w:id="1405"/>
    </w:p>
    <w:p>
      <w:pPr>
        <w:pStyle w:val="BookText"/>
      </w:pPr>
      <w:r>
        <w:rPr>
          <w:rFonts w:ascii="Amiri" w:hAnsi="Amiri" w:eastAsia="Amiri" w:cs="Amiri"/>
          <w:lang w:bidi="ar-SA"/>
          <w:color w:val="111111"/>
          <w:sz w:val="28"/>
          <w:szCs w:val="28"/>
          <w:rtl/>
        </w:rPr>
        <w:t xml:space="preserve">كا، [الكافي] عَلِيُّ بْنُ إِبْرَاهِيمَ عَنْ أَبِيهِ عَنِ النَّوْفَلِيِّ عَنِ السَّكُونِيِّ عَنْ أَبِي عَبْدِ اللَّهِ عليه السلام قَالَ قَالَ رَسُولُ اللَّهِ صلي الله عليه و آله: سَيَأْتِي عَلَي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يَسْتَجِيبُ لَهُمْ‌</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5"/>
      </w:pPr>
      <w:bookmarkStart w:id="1406" w:name="_Toc1165"/>
      <w:r>
        <w:t>بيان</w:t>
      </w:r>
      <w:bookmarkEnd w:id="1406"/>
    </w:p>
    <w:p>
      <w:pPr>
        <w:pStyle w:val="BookText"/>
      </w:pPr>
      <w:r>
        <w:rPr>
          <w:rFonts w:ascii="Amiri" w:hAnsi="Amiri" w:eastAsia="Amiri" w:cs="Amiri"/>
          <w:lang w:bidi="ar-SA"/>
          <w:color w:val="111111"/>
          <w:sz w:val="28"/>
          <w:szCs w:val="28"/>
          <w:rtl/>
        </w:rPr>
        <w:t xml:space="preserve">سيأتي السين للتأكيد أو للاستقبال القريب تخبث كتحسن سرائرهم بالمعاصي أو بالنيات الخبيثة الريائية طمعا مفعول له لتحسن لا يريدون به الضمير لحسن العلانية أو للعمل المعلوم بقرينة المقام يكون دينهم أي عباداتهم الدينية أو أصل إظهار الدين رياء لطلب المنزلة في قلوب الناس و الباء في قوله بعقاب للتعدية دعاء الغريق أي كدعاء من أشرف علي الغرق</w:t>
      </w:r>
    </w:p>
    <w:p>
      <w:pPr>
        <w:pStyle w:val="Heading5"/>
      </w:pPr>
      <w:bookmarkStart w:id="1407" w:name="_Toc1166"/>
      <w:r>
        <w:t>روایت 13</w:t>
      </w:r>
      <w:bookmarkEnd w:id="1407"/>
    </w:p>
    <w:p>
      <w:pPr>
        <w:pStyle w:val="BookText"/>
      </w:pPr>
      <w:r>
        <w:rPr>
          <w:rFonts w:ascii="IRNazanin" w:hAnsi="IRNazanin" w:eastAsia="IRNazanin" w:cs="IRNazanin"/>
          <w:lang w:bidi="fa-IR"/>
          <w:color w:val="111111"/>
          <w:sz w:val="28"/>
          <w:szCs w:val="28"/>
          <w:rtl/>
        </w:rPr>
        <w:t xml:space="preserve">کافی: امام صادق علیه السلام فرمود: امام صادق علیه السّلام فرمودند: هر کس برای خداوند کار کند اگر چه کم باشد خداوند آن کار را آشکار می‌کند و بیشتر از آنچه در نظر گرفته به او می‌دهد، ولی هر کس کار زیاد بکند، ولی برای مردم عمل نماید جز خستگی و بی‌خوابی سودی نخواهد برد، خداوند این گونه اعمال را در نظر مردم کم جلوه می‌دهد.</w:t>
      </w:r>
      <w:r>
        <w:rPr>
          <w:rStyle w:val="FootnoteReference"/>
        </w:rPr>
        <w:footnoteReference w:id="1780"/>
      </w:r>
    </w:p>
    <w:p>
      <w:pPr>
        <w:pStyle w:val="Heading5"/>
      </w:pPr>
      <w:bookmarkStart w:id="1408" w:name="_Toc1167"/>
      <w:r>
        <w:t>شرح</w:t>
      </w:r>
      <w:bookmarkEnd w:id="1408"/>
    </w:p>
    <w:p>
      <w:pPr>
        <w:pStyle w:val="BookText"/>
      </w:pPr>
      <w:r>
        <w:rPr>
          <w:rFonts w:ascii="IRNazanin" w:hAnsi="IRNazanin" w:eastAsia="IRNazanin" w:cs="IRNazanin"/>
          <w:lang w:bidi="fa-IR"/>
          <w:color w:val="111111"/>
          <w:sz w:val="28"/>
          <w:szCs w:val="28"/>
          <w:rtl/>
        </w:rPr>
        <w:t xml:space="preserve">«اظهر الله له» و در برخی نسخه‌های دیگر «أظهره الله له» آمده، و مرجع ضمیر القلیل و یا للعمل است. «أکثر» صفت مفعول مطلق محذوف، «مما أراد» یعنی عملی که به وسیله آن خدا را قصد نموده، و منظور آشکار نمودن آن برای مردم است، و «السهر» و بی‌خوابی مجاز از شب می باشد، مرجع ضمیر در «یقلله» الکثیر و یا للعمل است. ممکن است ضمیر را موصول بدانند.«تقلیل» کنایه از تحقیر است.</w:t>
      </w:r>
    </w:p>
    <w:p>
      <w:pPr>
        <w:pStyle w:val="BookText"/>
      </w:pPr>
      <w:r>
        <w:rPr>
          <w:rFonts w:ascii="IRNazanin" w:hAnsi="IRNazanin" w:eastAsia="IRNazanin" w:cs="IRNazanin"/>
          <w:lang w:bidi="fa-IR"/>
          <w:color w:val="111111"/>
          <w:sz w:val="28"/>
          <w:szCs w:val="28"/>
          <w:rtl/>
        </w:rPr>
        <w:t xml:space="preserve">و روایت شده مردی در بنی اسرائیل گفت: من خداوند را چنان عبادت کنم که همواره نام من باقی بماند، او مدتی به جدیت مشغول عبادت شد، از هر اجتماعی که می‌گذشت مردم به او می‌گفتند: این شخص ظاهرساز و ریاکار می‌باشد.</w:t>
      </w:r>
    </w:p>
    <w:p>
      <w:pPr>
        <w:pStyle w:val="BookText"/>
      </w:pPr>
      <w:r>
        <w:rPr>
          <w:rFonts w:ascii="IRNazanin" w:hAnsi="IRNazanin" w:eastAsia="IRNazanin" w:cs="IRNazanin"/>
          <w:lang w:bidi="fa-IR"/>
          <w:color w:val="111111"/>
          <w:sz w:val="28"/>
          <w:szCs w:val="28"/>
          <w:rtl/>
        </w:rPr>
        <w:t xml:space="preserve">روزی به خود آمد و گفت: تو خود را خسته کردی و عمرت را ضایع ساختی، اینک باید کاری کنی که بعد از این برای خداوند عمل نمائی، نیت او تغییر کرد و عملش خالص شد و برای خدا کار کرد، او بعد از این به هر گروهی از مردم که عبور می‌کرد می‌گفتند: او متقی و پرهیزگار می‌باشد.</w:t>
      </w:r>
    </w:p>
    <w:p>
      <w:pPr>
        <w:pStyle w:val="Heading5"/>
      </w:pPr>
      <w:bookmarkStart w:id="1409" w:name="_Toc1168"/>
      <w:r>
        <w:t>روایت 14</w:t>
      </w:r>
      <w:bookmarkEnd w:id="1409"/>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امام صادق علیه السّلام روایت می‌کند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زمانی برای امت من خواهد رسید که نیت‌های آنان پلید خواهد شد، آنها ظواهر خودشان را نیکو جلوه می‌دهند تا به مال و منال دنیا برسند. با اعمالشان به دنبال به دست آوردن آنچه نزد پرودگار است نمی باشند، دینشان ریاکاری است که خوف وترسی در میان  کارهایشان وجود ندارد ، پس خدا برای مجازات کردن شان ایشان را کور می گرداند(تا حق را نبینند ) پس (به هنگام گرفتاری هایشان) پرودگاررا همانند کسی که در حال غرق شدن است می خوانند(از روی اضطرار وخالصانه) ولی پرودگار دعاهای شان را اجابت نمی کند.</w:t>
      </w:r>
      <w:r>
        <w:rPr>
          <w:rStyle w:val="FootnoteReference"/>
        </w:rPr>
        <w:footnoteReference w:id="1781"/>
      </w:r>
    </w:p>
    <w:p>
      <w:pPr>
        <w:pStyle w:val="Heading5"/>
      </w:pPr>
      <w:bookmarkStart w:id="1410" w:name="_Toc1169"/>
      <w:r>
        <w:t>شرح</w:t>
      </w:r>
      <w:bookmarkEnd w:id="1410"/>
    </w:p>
    <w:p>
      <w:pPr>
        <w:pStyle w:val="BookText"/>
      </w:pPr>
      <w:r>
        <w:rPr>
          <w:rFonts w:ascii="IRNazanin" w:hAnsi="IRNazanin" w:eastAsia="IRNazanin" w:cs="IRNazanin"/>
          <w:lang w:bidi="fa-IR"/>
          <w:color w:val="111111"/>
          <w:sz w:val="28"/>
          <w:szCs w:val="28"/>
          <w:rtl/>
        </w:rPr>
        <w:t xml:space="preserve">سین در «سیأتی» برای تاکید است و یا دلالت بر آینده نزدیک دارد؛ «تخبث» مانند تحسن؛ «سرائرهم» با گناهان و یا با نیت‌های پلید و ریاکارانه؛ «طمعا» مفعول تحسن؛ «لایریدون به» مرجع ضمیر به قرینه مقام، به ظاهر نیکو ویا عمل مشخص بر می‌گردد؛ «یکون دینهم» یعنی عبادت‌های دینی و یا اصل اظهار دین؛</w:t>
      </w:r>
    </w:p>
    <w:p>
      <w:pPr>
        <w:pStyle w:val="BookText"/>
      </w:pPr>
      <w:r>
        <w:rPr>
          <w:rFonts w:ascii="IRNazanin" w:hAnsi="IRNazanin" w:eastAsia="IRNazanin" w:cs="IRNazanin"/>
          <w:lang w:bidi="fa-IR"/>
          <w:color w:val="111111"/>
          <w:sz w:val="28"/>
          <w:szCs w:val="28"/>
          <w:rtl/>
        </w:rPr>
        <w:t xml:space="preserve">«ریاء» برای جا باز کردن و مقام یافتن در دل مردم؛ حرف باء در «بعقاب» برای متعدی کردن اس؛ «دعاء الغریق» یعنی دعای کسی که در شرف غرق شدن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0" w:name="pg13499_119306"/>
    <w:bookmarkEnd w:id="190"/>
    <w:p>
      <w:pPr>
        <w:pStyle w:val="BookText"/>
      </w:pPr>
      <w:r>
        <w:rPr>
          <w:rFonts w:ascii="Amiri" w:hAnsi="Amiri" w:eastAsia="Amiri" w:cs="Amiri"/>
          <w:lang w:bidi="ar-SA"/>
          <w:color w:val="111111"/>
          <w:sz w:val="28"/>
          <w:szCs w:val="28"/>
          <w:rtl/>
        </w:rPr>
        <w:t xml:space="preserve">فإن الإخلاص و الخضوع فيه أخلص من سائر الأدعية لانقطاع الرجاء عن غيره سبحانه و ما قيل من أن المعني من غرق في ماء دموعه فلا يخفي بعده و عدم الإجابة لعدم علمهم بشرائطها و عدم وفائهم بعهوده تعالي كما قال تعالي أَوْفُوا بِعَهْدِي أُوفِ بِعَهْدِكُمْ‌</w:t>
      </w:r>
      <w:r>
        <w:rPr>
          <w:rStyle w:val="FootnoteReference"/>
        </w:rPr>
        <w:footnoteReference w:id="1782"/>
      </w:r>
      <w:r>
        <w:rPr>
          <w:rFonts w:ascii="Amiri" w:hAnsi="Amiri" w:eastAsia="Amiri" w:cs="Amiri"/>
          <w:lang w:bidi="ar-SA"/>
          <w:color w:val="111111"/>
          <w:sz w:val="28"/>
          <w:szCs w:val="28"/>
          <w:rtl/>
        </w:rPr>
        <w:t xml:space="preserve">و سيأتي الكلام فيه في كتاب الدعاء إن شاء الله تعالي و لا يبعد أن يكون العقاب إشارة إلي غيبة الإمام عليه السلام.</w:t>
      </w:r>
    </w:p>
    <w:p>
      <w:pPr>
        <w:pStyle w:val="Heading5"/>
      </w:pPr>
      <w:bookmarkStart w:id="1411" w:name="_Toc1170"/>
      <w:r>
        <w:t>«15»</w:t>
      </w:r>
      <w:bookmarkEnd w:id="1411"/>
    </w:p>
    <w:p>
      <w:pPr>
        <w:pStyle w:val="BookText"/>
      </w:pPr>
      <w:r>
        <w:rPr>
          <w:rFonts w:ascii="Amiri" w:hAnsi="Amiri" w:eastAsia="Amiri" w:cs="Amiri"/>
          <w:lang w:bidi="ar-SA"/>
          <w:color w:val="111111"/>
          <w:sz w:val="28"/>
          <w:szCs w:val="28"/>
          <w:rtl/>
        </w:rPr>
        <w:t xml:space="preserve">كا، [الكافي] مُحَمَّدُ بْنُ يَحْيَي عَنْ أَحْمَدَ بْنِ مُحَمَّدٍ عَنْ عَلِيِّ بْنِ الْحَكَمِ عَنْ عُمَرَ بْنِ يَزِيدَ قَالَ: إِنِّي لَأَتَعَشَّي مَعَ أَبِي عَبْدِ اللَّهِ عليه السلام إِذْ تَلَا هَذِهِ الْآيَةَ بَلِ الْإِنْسانُ عَلي نَفْسِهِ بَصِيرَةٌ وَ لَوْ أَلْقي مَعاذِيرَهُ‌</w:t>
      </w:r>
      <w:r>
        <w:rPr>
          <w:rStyle w:val="FootnoteReference"/>
        </w:rPr>
        <w:footnoteReference w:id="1783"/>
      </w:r>
      <w:r>
        <w:rPr>
          <w:rFonts w:ascii="Amiri" w:hAnsi="Amiri" w:eastAsia="Amiri" w:cs="Amiri"/>
          <w:lang w:bidi="ar-SA"/>
          <w:color w:val="111111"/>
          <w:sz w:val="28"/>
          <w:szCs w:val="28"/>
          <w:rtl/>
        </w:rPr>
        <w:t xml:space="preserve">يَا بَا حَفْصٍ مَا يَصْنَعُ الْإِنْسَانُ أَنْ يَعْتَذِرَ إِلَي النَّاسِ بِخِلَافِ مَا يَعْلَمُ اللَّهُ مِنْهُ إِنَّ رَسُولَ اللَّهِ صلي الله عليه و آله يَقُولُ مَنْ أَسَرَّ سَرِيرَةً أَلْبَسَهُ اللَّهُ رِدَاءَهَا إِنْ خَيْراً فَخَيْراً وَ إِنْ شَرّاً فَشَرّاً</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Heading5"/>
      </w:pPr>
      <w:bookmarkStart w:id="1412" w:name="_Toc1171"/>
      <w:r>
        <w:t>بيان</w:t>
      </w:r>
      <w:bookmarkEnd w:id="1412"/>
    </w:p>
    <w:p>
      <w:pPr>
        <w:pStyle w:val="BookText"/>
      </w:pPr>
      <w:r>
        <w:rPr>
          <w:rFonts w:ascii="Amiri" w:hAnsi="Amiri" w:eastAsia="Amiri" w:cs="Amiri"/>
          <w:lang w:bidi="ar-SA"/>
          <w:color w:val="111111"/>
          <w:sz w:val="28"/>
          <w:szCs w:val="28"/>
          <w:rtl/>
        </w:rPr>
        <w:t xml:space="preserve">قد مر بعينه سندا و متنا و لا اختلاف إلا في قوله أن يعتذر إلي الناس و قوله ألبسه الله و كأنه أعاده لاختلاف النسخ في ذلك و هو بعيد و لعله كان علي السهو و ما هنا كأنه أظهر في الموضعين و الاعتذار إظهار العذر و طلب قبوله و قيل لعل المراد به هو الحث علي التسوية بين السريرة و العلانية بحيث لا يفعل سرا ما لو ظهر لاحتاج إلي العذر و من البين أن الخير لا يحتاج إلي العذر و إنما المحتاج إليه هو الشر ففيه ردع عن تعلق السر بالشر مخالفا للظاهر و هذا كما قيل لبعضهم عليك بعمل العلانية قال و ما عمل العلانية قال ما إذا اطلع الناس عليك لم تستحي منه و هذا مأخوذ مِنْ كَلَامِ أَمِيرِ الْمُؤْمِنِينَ عليه السلام عَلَي مَا ذَكَرَهُ صَاحِبُ الْعُدَّةِ حَيْثُ يَقُولُ عليه السلام: إِيَّاكَ وَ مَا تَعْتَذِرُ مِنْهُ فَإِنَّهُ لَا تَعْتَذِرُ مِنْ خَيْرٍ وَ إِيَّاكَ وَ كُلَّ عَمَلٍ فِي السِّرِّ تَسْتَحْيِي مِنْهُ فِي الْعَلَانِيَةِ وَ إِيَّاكَ</w:t>
      </w:r>
    </w:p>
    <w:p>
      <w:pPr>
        <w:pStyle w:val="BookText"/>
      </w:pPr>
      <w:r>
        <w:rPr>
          <w:rFonts w:ascii="IRNazanin" w:hAnsi="IRNazanin" w:eastAsia="IRNazanin" w:cs="IRNazanin"/>
          <w:lang w:bidi="fa-IR"/>
          <w:color w:val="111111"/>
          <w:sz w:val="28"/>
          <w:szCs w:val="28"/>
          <w:rtl/>
        </w:rPr>
        <w:t xml:space="preserve">چرا که اخلاص و فروتنی در آن به دلیل قطع امید کردن از غیر خدا بیشتر است؛ و نمی‌گویند به این معناست که: کسی از اشک چشمش و شدت گریه غرق شده است، ترسی ندارد.</w:t>
      </w:r>
    </w:p>
    <w:p>
      <w:pPr>
        <w:pStyle w:val="BookText"/>
      </w:pPr>
      <w:r>
        <w:rPr>
          <w:rFonts w:ascii="IRNazanin" w:hAnsi="IRNazanin" w:eastAsia="IRNazanin" w:cs="IRNazanin"/>
          <w:lang w:bidi="fa-IR"/>
          <w:color w:val="111111"/>
          <w:sz w:val="28"/>
          <w:szCs w:val="28"/>
          <w:rtl/>
        </w:rPr>
        <w:t xml:space="preserve">عدم اجابت دعایشان به دلیل عمل نکردن به شرایط اجابت دعاو عهدشکنی‌شان با خداوند است، خدای متعال می‌فرماید: «أوفوا بعهدی اوف بعهدکم»</w:t>
      </w:r>
      <w:r>
        <w:rPr>
          <w:rStyle w:val="FootnoteReference"/>
        </w:rPr>
        <w:footnoteReference w:id="1785"/>
      </w:r>
      <w:r>
        <w:rPr>
          <w:rFonts w:ascii="IRNazanin" w:hAnsi="IRNazanin" w:eastAsia="IRNazanin" w:cs="IRNazanin"/>
          <w:lang w:bidi="fa-IR"/>
          <w:color w:val="111111"/>
          <w:sz w:val="28"/>
          <w:szCs w:val="28"/>
          <w:rtl/>
        </w:rPr>
        <w:t xml:space="preserve">{به عهد و پیمان من وفا کنید تا به عهد شما وفا کنم}، شرح آن إن شاء الله در کتاب دعا خواهد آمد، بعید نیست که عقاب، به غیبت امام علیه السلام اشاره داشته باشد.</w:t>
      </w:r>
    </w:p>
    <w:p>
      <w:pPr>
        <w:pStyle w:val="Heading5"/>
      </w:pPr>
      <w:bookmarkStart w:id="1413" w:name="_Toc1172"/>
      <w:r>
        <w:t>روایت 15</w:t>
      </w:r>
      <w:bookmarkEnd w:id="1413"/>
    </w:p>
    <w:p>
      <w:pPr>
        <w:pStyle w:val="BookText"/>
      </w:pPr>
      <w:r>
        <w:rPr>
          <w:rFonts w:ascii="Amiri" w:hAnsi="Amiri" w:eastAsia="Amiri" w:cs="Amiri"/>
          <w:lang w:bidi="ar-SA"/>
          <w:color w:val="111111"/>
          <w:sz w:val="28"/>
          <w:szCs w:val="28"/>
          <w:rtl/>
        </w:rPr>
        <w:t xml:space="preserve">کافی: با حضرت صادق علیه السّلام شام می‌خوردیم آن جناب این آیه شریفه را تلاوت کردند: بَلِ الْإِنْسانُ عَلی نَفْسِهِ بَصِیرَةٌ وَ لَوْ أَلْقی مَعاذِیرَهُ.</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امام فرمود: ای ابو حفص انسان آنچه که انسان برای نزدیکی به پروردگار انجام می‌دهد، بر خلاف چیزی است که خدا از آن آگاه می‌باشد(بر خلاف باطن)، رسول خدا صلی اللَّه علیه و آله فرمود: هر کس یک کار پنهانی انجام دهد، خداوند رداء ولباس عملش را بر تنش می پوشاندو او را پاداش می‌دهد، اگر نیک باشد پاداش خیر و اگر بد باشد، کیفر بد می دهد.</w:t>
      </w:r>
    </w:p>
    <w:p>
      <w:pPr>
        <w:pStyle w:val="Heading5"/>
      </w:pPr>
      <w:bookmarkStart w:id="1414" w:name="_Toc1173"/>
      <w:r>
        <w:t>شرح</w:t>
      </w:r>
      <w:bookmarkEnd w:id="1414"/>
    </w:p>
    <w:p>
      <w:pPr>
        <w:pStyle w:val="BookText"/>
      </w:pPr>
      <w:r>
        <w:rPr>
          <w:rFonts w:ascii="IRNazanin" w:hAnsi="IRNazanin" w:eastAsia="IRNazanin" w:cs="IRNazanin"/>
          <w:lang w:bidi="fa-IR"/>
          <w:color w:val="111111"/>
          <w:sz w:val="28"/>
          <w:szCs w:val="28"/>
          <w:rtl/>
        </w:rPr>
        <w:t xml:space="preserve">متن و سند این حدیث پیش از این بیان شد و تنها اختلاف‌شان در عبارت «أن یعتذر الی الناس» و «البسه الله» است؛ گویا به خاطر اختلاف نسخه‌ها تکرار شده که بعید است و ممکن است سهوی باشد، آنچه در اینجا بیان شده است گویا در دو جا آشکار می شوداعتذار به معنای عذر خواهی و درخواست پذیرش این عذرخواهی است.</w:t>
      </w:r>
    </w:p>
    <w:p>
      <w:pPr>
        <w:pStyle w:val="BookText"/>
      </w:pPr>
      <w:r>
        <w:rPr>
          <w:rFonts w:ascii="IRNazanin" w:hAnsi="IRNazanin" w:eastAsia="IRNazanin" w:cs="IRNazanin"/>
          <w:lang w:bidi="fa-IR"/>
          <w:color w:val="111111"/>
          <w:sz w:val="28"/>
          <w:szCs w:val="28"/>
          <w:rtl/>
        </w:rPr>
        <w:t xml:space="preserve">گفته می‌شود: شاید منظور تشویق بر برابر برابر سازی و هماهنگ کردن عمل پنهان و آشکار است، به این صورت که با آشکار شدن عملش مجبور به عذرخواهی نشود؛ و کاملا مشخص است که عمل نیک نیازی به عذرخواهی ندارد، و عمل شر است که به آن نیازمند می‌باشد، و مانعی است برای اینکه عمل شر در خفا برخلاف اعمال آشکار انجام نشود، بر همین اساس، به برخی از آن‌ها گفته می شود: بر تو باد به عمل آشکار. گفتند: عمل آشکار چیست؟ پاسخ داد: عملی است که اگر مردم از آن باخبر شوند، شرمنده نشوید.</w:t>
      </w:r>
    </w:p>
    <w:p>
      <w:pPr>
        <w:pStyle w:val="BookText"/>
      </w:pPr>
      <w:r>
        <w:rPr>
          <w:rFonts w:ascii="IRNazanin" w:hAnsi="IRNazanin" w:eastAsia="IRNazanin" w:cs="IRNazanin"/>
          <w:lang w:bidi="fa-IR"/>
          <w:color w:val="111111"/>
          <w:sz w:val="28"/>
          <w:szCs w:val="28"/>
          <w:rtl/>
        </w:rPr>
        <w:t xml:space="preserve">این سخن برگرفته از فرمایش امیرالمومنین علیه السلام است که صاحب العده آن را نقل کرده است، حضرت علیه السلام می‌فرماید: بپرهیزید از عملی که بابت آن عذرخواهی می‌کنید، زیرا کسی از عمل خیر پوزش نمی‌خواهد، «بپرهیز از هر عملی که در نهان انجام داده می‌شود، ولی در آشکار از آن شرم دارید، بپرهیز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1" w:name="pg13499_119307"/>
    <w:bookmarkEnd w:id="191"/>
    <w:p>
      <w:pPr>
        <w:pStyle w:val="BookText"/>
      </w:pPr>
      <w:r>
        <w:rPr>
          <w:rFonts w:ascii="Amiri" w:hAnsi="Amiri" w:eastAsia="Amiri" w:cs="Amiri"/>
          <w:lang w:bidi="ar-SA"/>
          <w:color w:val="111111"/>
          <w:sz w:val="28"/>
          <w:szCs w:val="28"/>
          <w:rtl/>
        </w:rPr>
        <w:t xml:space="preserve">وَ كُلَّ عَمَلٍ إِذَا ذُكِرَ لِصَاحِبِهِ أَنْكَرَهُ‌</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5"/>
      </w:pPr>
      <w:bookmarkStart w:id="1415" w:name="_Toc1174"/>
      <w:r>
        <w:t>«16»</w:t>
      </w:r>
      <w:bookmarkEnd w:id="1415"/>
    </w:p>
    <w:p>
      <w:pPr>
        <w:pStyle w:val="BookText"/>
      </w:pPr>
      <w:r>
        <w:rPr>
          <w:rFonts w:ascii="Amiri" w:hAnsi="Amiri" w:eastAsia="Amiri" w:cs="Amiri"/>
          <w:lang w:bidi="ar-SA"/>
          <w:color w:val="111111"/>
          <w:sz w:val="28"/>
          <w:szCs w:val="28"/>
          <w:rtl/>
        </w:rPr>
        <w:t xml:space="preserve">كا، [الكافي] عِدَّةٌ مِنْ أَصْحَابِنَا عَنْ سَهْلِ بْنِ زِيَادٍ عَنْ عَلِيِّ بْنِ أَسْبَاطٍ عَنْ بَعْضِ أَصْحَابِهِ عَنْ أَبِي جَعْفَرٍ عليه السلام أَنَّهُ قَالَ: الْإِبْقَاءُ عَلَي الْعَمَلِ أَشَدُّ مِنَ الْعَمَلِ قَالَ وَ مَا الْإِبْقَاءُ عَلَي الْعَمَلِ قَالَ يَصِلُ الرَّجُلُ بِصِلَةٍ وَ يُنْفِقُ نَفَقَةً لِلَّهِ وَحْدَهُ لَا شَرِيكَ لَهُ فَتُكْتَبُ لَهُ سِرّاً ثُمَّ يَذْكُرُهَا فَتُمْحَي فَتُكْتَبُ لَهُ عَلَانِيَةً ثُمَّ يَذْكُرُهَا فَتُمْحَي وَ تُكْتَبُ لَهُ رِيَاءً</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5"/>
      </w:pPr>
      <w:bookmarkStart w:id="1416" w:name="_Toc1175"/>
      <w:r>
        <w:t>بيان</w:t>
      </w:r>
      <w:bookmarkEnd w:id="1416"/>
    </w:p>
    <w:p>
      <w:pPr>
        <w:pStyle w:val="BookText"/>
      </w:pPr>
      <w:r>
        <w:rPr>
          <w:rFonts w:ascii="Amiri" w:hAnsi="Amiri" w:eastAsia="Amiri" w:cs="Amiri"/>
          <w:lang w:bidi="ar-SA"/>
          <w:color w:val="111111"/>
          <w:sz w:val="28"/>
          <w:szCs w:val="28"/>
          <w:rtl/>
        </w:rPr>
        <w:t xml:space="preserve">الإبقاء علي العمل أي حفظه و رعايته و الشفقة عليه من ضياعه في النهاية يقال أبقيت عليه أبقي إبقاء إذا رحمته و أشفقت عليه و الاسم البقيا و في الصحاح أبقيت علي فلان إذا رعيت عليه و رحمته قوله صلي الله عليه و آله يصل هو بيان لترك الإبقاء ليعرف الإبقاء فإن الأشياء تعرف بأضدادها فتكتب علي بناء المجهول و الضمير المستتر راجع إلي كل من الصلة و النفقة و سرا و علانية و رياء كل منها منصوب و مفعول ثان لتكتب و قوله فتمحي علي بناء المفعول من باب الإفعال و يمكن أن يقرأ علي بناء المعلوم من باب الافتعال بقلب التاء ميما.</w:t>
      </w:r>
    </w:p>
    <w:p>
      <w:pPr>
        <w:pStyle w:val="BookText"/>
      </w:pPr>
      <w:r>
        <w:rPr>
          <w:rFonts w:ascii="Amiri" w:hAnsi="Amiri" w:eastAsia="Amiri" w:cs="Amiri"/>
          <w:lang w:bidi="ar-SA"/>
          <w:color w:val="111111"/>
          <w:sz w:val="28"/>
          <w:szCs w:val="28"/>
          <w:rtl/>
        </w:rPr>
        <w:t xml:space="preserve">فتكتب له علانية أي يصير ثوابه أخف و أقل و تكتب له رياء أي يبطل ثوابه بل يعاقب عليه و قيل كما يتحقق الرياء في أول العبادة و وسطها كذلك يتحقق بعد الفراغ منها فيجعل ما فعل لله خالصا في حكم ما فعل لغيره فيبطلها كالأولين عند علمائنا بل يوجب الاستحقاق للعقوبة أيضا عند الجميع و قال الغزالي لا يبطلها لأن ما وقع صحيحا فهو صحيح لا ينتقل من الصحة إلي</w:t>
      </w:r>
    </w:p>
    <w:p>
      <w:pPr>
        <w:pStyle w:val="BookText"/>
      </w:pPr>
      <w:r>
        <w:rPr>
          <w:rFonts w:ascii="IRNazanin" w:hAnsi="IRNazanin" w:eastAsia="IRNazanin" w:cs="IRNazanin"/>
          <w:lang w:bidi="fa-IR"/>
          <w:color w:val="111111"/>
          <w:sz w:val="28"/>
          <w:szCs w:val="28"/>
          <w:rtl/>
        </w:rPr>
        <w:t xml:space="preserve">از هر عملی که اگر برای کننده اش بیان شود منکر(درستی وخوبی آن ) می شود.</w:t>
      </w:r>
      <w:r>
        <w:rPr>
          <w:rStyle w:val="FootnoteReference"/>
        </w:rPr>
        <w:footnoteReference w:id="1789"/>
      </w:r>
    </w:p>
    <w:p>
      <w:pPr>
        <w:pStyle w:val="Heading5"/>
      </w:pPr>
      <w:bookmarkStart w:id="1417" w:name="_Toc1176"/>
      <w:r>
        <w:t>روایت 16</w:t>
      </w:r>
      <w:bookmarkEnd w:id="1417"/>
    </w:p>
    <w:p>
      <w:pPr>
        <w:pStyle w:val="BookText"/>
      </w:pPr>
      <w:r>
        <w:rPr>
          <w:rFonts w:ascii="IRNazanin" w:hAnsi="IRNazanin" w:eastAsia="IRNazanin" w:cs="IRNazanin"/>
          <w:lang w:bidi="fa-IR"/>
          <w:color w:val="111111"/>
          <w:sz w:val="28"/>
          <w:szCs w:val="28"/>
          <w:rtl/>
        </w:rPr>
        <w:t xml:space="preserve">کافی: از امام محمد باقر علیه السلام که فرمود: «باقی ماندن بر عمل، از خود عمل سخت‌تر است». راوی عرض کرد که: باقی ماندن بر عمل چیست؟ فرمود که: «شخصی در راه خدا کار خوبی انجام می دهد و ، و به جهت رضای خدای تنها که او را شریکی نیست، انفاقی می کند وچیزی می بخشدپس از برایش ثواب نهان نوشته می‌شود. بعد از آن، آن را ذکر می‌کند، پس محو می‌شود و از برایش ثواب آشکار نوشته می‌شود. بعد از آن، آن را ذکر می‌کند، پس محو می‌شود و از برایش ریا نوشته می‌شود».</w:t>
      </w:r>
      <w:r>
        <w:rPr>
          <w:rStyle w:val="FootnoteReference"/>
        </w:rPr>
        <w:footnoteReference w:id="1790"/>
      </w:r>
    </w:p>
    <w:p>
      <w:pPr>
        <w:pStyle w:val="Heading5"/>
      </w:pPr>
      <w:bookmarkStart w:id="1418" w:name="_Toc1177"/>
      <w:r>
        <w:t>شرح</w:t>
      </w:r>
      <w:bookmarkEnd w:id="1418"/>
    </w:p>
    <w:p>
      <w:pPr>
        <w:pStyle w:val="BookText"/>
      </w:pPr>
      <w:r>
        <w:rPr>
          <w:rFonts w:ascii="IRNazanin" w:hAnsi="IRNazanin" w:eastAsia="IRNazanin" w:cs="IRNazanin"/>
          <w:lang w:bidi="fa-IR"/>
          <w:color w:val="111111"/>
          <w:sz w:val="28"/>
          <w:szCs w:val="28"/>
          <w:rtl/>
        </w:rPr>
        <w:t xml:space="preserve">««الابقاء علی العمل» یعنی حفظ و نگهداری و جلوگیری از تباه شدن آن، در کتاب نهایه آمده: أبقیت علیه ابقی إبقاء: هنگامی که بر او رحم کرده و بر او مهر و محبت کنم، اسم آن «البقیا» است.</w:t>
      </w:r>
    </w:p>
    <w:p>
      <w:pPr>
        <w:pStyle w:val="BookText"/>
      </w:pPr>
      <w:r>
        <w:rPr>
          <w:rFonts w:ascii="IRNazanin" w:hAnsi="IRNazanin" w:eastAsia="IRNazanin" w:cs="IRNazanin"/>
          <w:lang w:bidi="fa-IR"/>
          <w:color w:val="111111"/>
          <w:sz w:val="28"/>
          <w:szCs w:val="28"/>
          <w:rtl/>
        </w:rPr>
        <w:t xml:space="preserve">در صحاح: أبقیت علی فلان، هنگامی است که مراعات حال او کرده و بر او رحم نمایم.</w:t>
      </w:r>
    </w:p>
    <w:p>
      <w:pPr>
        <w:pStyle w:val="BookText"/>
      </w:pPr>
      <w:r>
        <w:rPr>
          <w:rFonts w:ascii="IRNazanin" w:hAnsi="IRNazanin" w:eastAsia="IRNazanin" w:cs="IRNazanin"/>
          <w:lang w:bidi="fa-IR"/>
          <w:color w:val="111111"/>
          <w:sz w:val="28"/>
          <w:szCs w:val="28"/>
          <w:rtl/>
        </w:rPr>
        <w:t xml:space="preserve">«یصل» در فرمایش رسول خدا صلی الله علیه و آله، شرح و توضیحی درباره ترک «ابقاء» است، تا پایداری بر عمل معرفی گردد، زیرا هر چیز با ضد خود شناخته می‌شود، «فتکتب» فعل مجهول، و ضمیر مستتر در آن به هر یک از صله و نفقه بر می‌گردد؛ هر یک از سرا و علانیه و ریاء، مفعول دوم تکتب و منصوب است، عبارت «فتمحی» در جایگاه مفعول بر وزن افعال، و یا ممکن است به صورت معلوم و بر وزن افتعال، با تبدیل تاء به میم، خوانده شود.</w:t>
      </w:r>
    </w:p>
    <w:p>
      <w:pPr>
        <w:pStyle w:val="BookText"/>
      </w:pPr>
      <w:r>
        <w:rPr>
          <w:rFonts w:ascii="IRNazanin" w:hAnsi="IRNazanin" w:eastAsia="IRNazanin" w:cs="IRNazanin"/>
          <w:lang w:bidi="fa-IR"/>
          <w:color w:val="111111"/>
          <w:sz w:val="28"/>
          <w:szCs w:val="28"/>
          <w:rtl/>
        </w:rPr>
        <w:t xml:space="preserve">«فتکتب له علانیه» یعنی پاداش آن کمتر می‌شود، «تکتب له ریاء» به این معناست که نه تنها پاداش عملش تباه می‌شود، بلکه کیفر نیز به دنبال دارد، و گفته می‌شود: همانطور که شخص در ابتدا و یا وسط عمل دچار ریا شود، پس از پایان عمل نیز رخ می‌دهد؛ پس آنچه را که خالص برای خدا انجام داده است، در حکم عملی قرار می‌گیرد که برای غیر خدا انجام شده و از نظر علما، نه تنها مانند دو ریای ذکر شده، عمل را باطل می‌کند، بلکه به اتفاق نظر همه علما، مستوجب کیفر نیز می‌شود.</w:t>
      </w:r>
    </w:p>
    <w:p>
      <w:pPr>
        <w:pStyle w:val="BookText"/>
      </w:pPr>
      <w:r>
        <w:rPr>
          <w:rFonts w:ascii="IRNazanin" w:hAnsi="IRNazanin" w:eastAsia="IRNazanin" w:cs="IRNazanin"/>
          <w:lang w:bidi="fa-IR"/>
          <w:color w:val="111111"/>
          <w:sz w:val="28"/>
          <w:szCs w:val="28"/>
          <w:rtl/>
        </w:rPr>
        <w:t xml:space="preserve">و غزالی می‌گوید: چنین ریایی عمل را باطل نمی‌کند، زیرا آنچه اتفاق افتاده صحیح می‌باشد و از صحت و درستی به تباهی نمی‌رسد.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2" w:name="pg13499_119308"/>
    <w:bookmarkEnd w:id="192"/>
    <w:p>
      <w:pPr>
        <w:pStyle w:val="BookText"/>
      </w:pPr>
      <w:r>
        <w:rPr>
          <w:rFonts w:ascii="Amiri" w:hAnsi="Amiri" w:eastAsia="Amiri" w:cs="Amiri"/>
          <w:lang w:bidi="ar-SA"/>
          <w:color w:val="111111"/>
          <w:sz w:val="28"/>
          <w:szCs w:val="28"/>
          <w:rtl/>
        </w:rPr>
        <w:t xml:space="preserve">الفساد نعم الرياء بعده حرام يوجب استحقاق العقوبة و قد مر بسط القول فيه.</w:t>
      </w:r>
    </w:p>
    <w:p>
      <w:pPr>
        <w:pStyle w:val="Heading5"/>
      </w:pPr>
      <w:bookmarkStart w:id="1419" w:name="_Toc1178"/>
      <w:r>
        <w:t>«17»</w:t>
      </w:r>
      <w:bookmarkEnd w:id="1419"/>
    </w:p>
    <w:p>
      <w:pPr>
        <w:pStyle w:val="BookText"/>
      </w:pPr>
      <w:r>
        <w:rPr>
          <w:rFonts w:ascii="Amiri" w:hAnsi="Amiri" w:eastAsia="Amiri" w:cs="Amiri"/>
          <w:lang w:bidi="ar-SA"/>
          <w:color w:val="111111"/>
          <w:sz w:val="28"/>
          <w:szCs w:val="28"/>
          <w:rtl/>
        </w:rPr>
        <w:t xml:space="preserve">كا، [الكافي] عِدَّةٌ مِنْ أَصْحَابِنَا عَنْ سَهْلِ بْنِ زِيَادٍ عَنْ جَعْفَرِ بْنِ مُحَمَّدٍ الْأَشْعَرِيِّ عَنِ ابْنِ الْقَدَّاحِ عَنْ أَبِي عَبْدِ اللَّهِ عليه السلام قَالَ قَالَ أَمِيرُ الْمُؤْمِنِينَ عليه السلام: اخْشَوُا اللَّهَ خَشْيَةً لَيْسَتْ بِتَعْذِيرٍ وَ اعْمَلُوا لِلَّهِ فِي غَيْرِ رِيَاءٍ وَ لَا سُمْعَةٍ فَإِنَّ مَنْ عَمِلَ لِغَيْرِ اللَّهِ وَكَلَهُ اللَّهُ إِلَي عَمَلِهِ‌</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Heading5"/>
      </w:pPr>
      <w:bookmarkStart w:id="1420" w:name="_Toc1179"/>
      <w:r>
        <w:t>بيان</w:t>
      </w:r>
      <w:bookmarkEnd w:id="1420"/>
    </w:p>
    <w:p>
      <w:pPr>
        <w:pStyle w:val="BookText"/>
      </w:pPr>
      <w:r>
        <w:rPr>
          <w:rFonts w:ascii="Amiri" w:hAnsi="Amiri" w:eastAsia="Amiri" w:cs="Amiri"/>
          <w:lang w:bidi="ar-SA"/>
          <w:color w:val="111111"/>
          <w:sz w:val="28"/>
          <w:szCs w:val="28"/>
          <w:rtl/>
        </w:rPr>
        <w:t xml:space="preserve">خشية ليست بتعذير أقول هذه الفقرة تحتمل وجوها.</w:t>
      </w:r>
    </w:p>
    <w:p>
      <w:pPr>
        <w:pStyle w:val="BookText"/>
      </w:pPr>
      <w:r>
        <w:rPr>
          <w:rFonts w:ascii="Amiri" w:hAnsi="Amiri" w:eastAsia="Amiri" w:cs="Amiri"/>
          <w:lang w:bidi="ar-SA"/>
          <w:color w:val="111111"/>
          <w:sz w:val="28"/>
          <w:szCs w:val="28"/>
          <w:rtl/>
        </w:rPr>
        <w:t xml:space="preserve">الأول ما ذكره المحدث الأسترآبادي حيث قال إذا فعل أحد فعلا من باب الخوف و لم يرض به فخشيته خشية تعذير و خشية كراهية و إن رضي به فخشيته خشية رضي و خشية محبة.</w:t>
      </w:r>
    </w:p>
    <w:p>
      <w:pPr>
        <w:pStyle w:val="BookText"/>
      </w:pPr>
      <w:r>
        <w:rPr>
          <w:rFonts w:ascii="Amiri" w:hAnsi="Amiri" w:eastAsia="Amiri" w:cs="Amiri"/>
          <w:lang w:bidi="ar-SA"/>
          <w:color w:val="111111"/>
          <w:sz w:val="28"/>
          <w:szCs w:val="28"/>
          <w:rtl/>
        </w:rPr>
        <w:t xml:space="preserve">الثاني أن يكون التعذير بمعني التقصير بحذف المضاف أي ذات تعذير أي لم تكونوا مقصرين في الخشية أو الباء للملابسة و بمعني مع قال في النهاية التعذير التقصير و منه حديث بني إسرائيل كانوا إذا عمل فيهم بالمعاصي نهوهم تعذيرا أي قصروا فيه و لم يبالغوا وضع المصدر موضع اسم الفاعل حالا كقولهم جاء مشيا و منه حديث الدعاء و تعاطي ما نهيت عنه تعذيرا.</w:t>
      </w:r>
    </w:p>
    <w:p>
      <w:pPr>
        <w:pStyle w:val="BookText"/>
      </w:pPr>
      <w:r>
        <w:rPr>
          <w:rFonts w:ascii="Amiri" w:hAnsi="Amiri" w:eastAsia="Amiri" w:cs="Amiri"/>
          <w:lang w:bidi="ar-SA"/>
          <w:color w:val="111111"/>
          <w:sz w:val="28"/>
          <w:szCs w:val="28"/>
          <w:rtl/>
        </w:rPr>
        <w:t xml:space="preserve">الثالث أن يكون التعذير بمعني التقصير أيضا و يكون المعني لا تكون خشيتكم بسبب التقصيرات الكبيرة بل يكون مع بذل الجهد في الأعمال كما ورد في صفات المؤمن يعمل و يخشي.</w:t>
      </w:r>
    </w:p>
    <w:p>
      <w:pPr>
        <w:pStyle w:val="BookText"/>
      </w:pPr>
      <w:r>
        <w:rPr>
          <w:rFonts w:ascii="Amiri" w:hAnsi="Amiri" w:eastAsia="Amiri" w:cs="Amiri"/>
          <w:lang w:bidi="ar-SA"/>
          <w:color w:val="111111"/>
          <w:sz w:val="28"/>
          <w:szCs w:val="28"/>
          <w:rtl/>
        </w:rPr>
        <w:t xml:space="preserve">الرابع أن يكون المعني تكون خشيتكم خشية واقعية لا إظهار خشية في مقام الاعتذار إلي الناس و العمل بخلاف ما تقتضيه كما مر في قوله عليه السلام ما يصنع الإنسان أن يعتذر إلي الناس إلخ قال الجوهري المعذر بالتشديد هو المظهر للعذر من غير حقيقة له في العذر</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ما ذكره بعض مشايخنا أن المعني اخشوا الله خشية لا تحتاجون معها في القيامة إلي إبداء العذر و كأن الثالث أظهر الوجوه.</w:t>
      </w:r>
    </w:p>
    <w:p>
      <w:pPr>
        <w:pStyle w:val="BookText"/>
      </w:pPr>
      <w:r>
        <w:rPr>
          <w:rFonts w:ascii="IRNazanin" w:hAnsi="IRNazanin" w:eastAsia="IRNazanin" w:cs="IRNazanin"/>
          <w:lang w:bidi="fa-IR"/>
          <w:color w:val="111111"/>
          <w:sz w:val="28"/>
          <w:szCs w:val="28"/>
          <w:rtl/>
        </w:rPr>
        <w:t xml:space="preserve">آری، ریا پس از آن حرام بوده و مستوجب کیفر است. شرح این حدیث گذشت .</w:t>
      </w:r>
    </w:p>
    <w:p>
      <w:pPr>
        <w:pStyle w:val="Heading5"/>
      </w:pPr>
      <w:bookmarkStart w:id="1421" w:name="_Toc1180"/>
      <w:r>
        <w:t>روایت 17</w:t>
      </w:r>
      <w:bookmarkEnd w:id="1421"/>
    </w:p>
    <w:p>
      <w:pPr>
        <w:pStyle w:val="BookText"/>
      </w:pPr>
      <w:r>
        <w:rPr>
          <w:rFonts w:ascii="IRNazanin" w:hAnsi="IRNazanin" w:eastAsia="IRNazanin" w:cs="IRNazanin"/>
          <w:lang w:bidi="fa-IR"/>
          <w:color w:val="111111"/>
          <w:sz w:val="28"/>
          <w:szCs w:val="28"/>
          <w:rtl/>
        </w:rPr>
        <w:t xml:space="preserve">کافی: امام جعفر صادق علیه السلام از امیرالمؤمنین علیه السلام نقل فرمود: از خدا بترسید، چنان ترسیدنی که کوتاهی در آن نباشد. و عمل کنید از برای خدا در غیر ریا و سمعه؛ زیرا که هر کس از برای غیر خدا عمل کند، خدا او را به عملش وا گذارد».</w:t>
      </w:r>
      <w:r>
        <w:rPr>
          <w:rStyle w:val="FootnoteReference"/>
        </w:rPr>
        <w:footnoteReference w:id="1793"/>
      </w:r>
    </w:p>
    <w:p>
      <w:pPr>
        <w:pStyle w:val="Heading5"/>
      </w:pPr>
      <w:bookmarkStart w:id="1422" w:name="_Toc1181"/>
      <w:r>
        <w:t>شرح</w:t>
      </w:r>
      <w:bookmarkEnd w:id="1422"/>
    </w:p>
    <w:p>
      <w:pPr>
        <w:pStyle w:val="BookText"/>
      </w:pPr>
      <w:r>
        <w:rPr>
          <w:rFonts w:ascii="IRNazanin" w:hAnsi="IRNazanin" w:eastAsia="IRNazanin" w:cs="IRNazanin"/>
          <w:lang w:bidi="fa-IR"/>
          <w:color w:val="111111"/>
          <w:sz w:val="28"/>
          <w:szCs w:val="28"/>
          <w:rtl/>
        </w:rPr>
        <w:t xml:space="preserve">من می‌گویم: در شرح عبارت «خشیه لیس بتعذیر» چند وجه وجود دارد:</w:t>
      </w:r>
    </w:p>
    <w:p>
      <w:pPr>
        <w:pStyle w:val="BookText"/>
      </w:pPr>
      <w:r>
        <w:rPr>
          <w:rFonts w:ascii="IRNazanin" w:hAnsi="IRNazanin" w:eastAsia="IRNazanin" w:cs="IRNazanin"/>
          <w:lang w:bidi="fa-IR"/>
          <w:color w:val="111111"/>
          <w:sz w:val="28"/>
          <w:szCs w:val="28"/>
          <w:rtl/>
        </w:rPr>
        <w:t xml:space="preserve">اول: محدث استرآبادی می‌گوید: اگر کسی از روی ترس عملی را انجام دهد، و به آن خشنود نباشد، ترس او از روی کراهت است و شکایت است و اگر به آن خشنود باشد، ترس او از روی میل و رضایت بوده و ترس از روی محبت به شمار می‌آید.</w:t>
      </w:r>
    </w:p>
    <w:p>
      <w:pPr>
        <w:pStyle w:val="BookText"/>
      </w:pPr>
      <w:r>
        <w:rPr>
          <w:rFonts w:ascii="IRNazanin" w:hAnsi="IRNazanin" w:eastAsia="IRNazanin" w:cs="IRNazanin"/>
          <w:lang w:bidi="fa-IR"/>
          <w:color w:val="111111"/>
          <w:sz w:val="28"/>
          <w:szCs w:val="28"/>
          <w:rtl/>
        </w:rPr>
        <w:t xml:space="preserve">دوم: «التعذیر» به معنای کوتاهی بوده و مضاف آن حذف شده است، یعنی«ذات التعذیر» عذر داشتند، به این معنا که در ترس و بیم از خدا کوتاهی نکردند، باء به معنای «مع» و برای ملابسه است و به معنای «مع» وهمراهی است.</w:t>
      </w:r>
    </w:p>
    <w:p>
      <w:pPr>
        <w:pStyle w:val="BookText"/>
      </w:pPr>
      <w:r>
        <w:rPr>
          <w:rFonts w:ascii="IRNazanin" w:hAnsi="IRNazanin" w:eastAsia="IRNazanin" w:cs="IRNazanin"/>
          <w:lang w:bidi="fa-IR"/>
          <w:color w:val="111111"/>
          <w:sz w:val="28"/>
          <w:szCs w:val="28"/>
          <w:rtl/>
        </w:rPr>
        <w:t xml:space="preserve">در نهایه آمده است: «التعذیر» کوتاهی است؛ در نقل از بنی اسرائیل بیان شده: هنگامی که مرتکب گناه شدند، «نهوهم تعذیر» یعنی در نهی و بازداشتن آن‌ها کوتاهی کرده و اصرار ننمودند، مصدر در جایگاه اسم فاعلی به کار رفته و حال وبرای بیان حالت است، مانند: «جاء مشیا:آمد در حالی که پیاده بود» ونمونه دیگر حدیث دعا و گرفتن چیزی می‌گویند: کوتاهی کرده و او را از عمل باز نداشتم.؟؟؟؟(293)</w:t>
      </w:r>
    </w:p>
    <w:p>
      <w:pPr>
        <w:pStyle w:val="BookText"/>
      </w:pPr>
      <w:r>
        <w:rPr>
          <w:rFonts w:ascii="IRNazanin" w:hAnsi="IRNazanin" w:eastAsia="IRNazanin" w:cs="IRNazanin"/>
          <w:lang w:bidi="fa-IR"/>
          <w:color w:val="111111"/>
          <w:sz w:val="28"/>
          <w:szCs w:val="28"/>
          <w:rtl/>
        </w:rPr>
        <w:t xml:space="preserve">سوم: تعذیرهم به معنای تقصیر و کوتاهی باشد، وهم معنای آن به این صورت است که ترس شما به خاطر کوتاهی‌های زیاد‌تان نیست، بلکه ترس همراه با تلاش و کوشش برای انجام عمل است، همانطور که درباره ویژگی‌های مومن آمده است که پیوسته اعمالش به همراه خشوع وترس است .</w:t>
      </w:r>
    </w:p>
    <w:p>
      <w:pPr>
        <w:pStyle w:val="BookText"/>
      </w:pPr>
      <w:r>
        <w:rPr>
          <w:rFonts w:ascii="IRNazanin" w:hAnsi="IRNazanin" w:eastAsia="IRNazanin" w:cs="IRNazanin"/>
          <w:lang w:bidi="fa-IR"/>
          <w:color w:val="111111"/>
          <w:sz w:val="28"/>
          <w:szCs w:val="28"/>
          <w:rtl/>
        </w:rPr>
        <w:t xml:space="preserve">چهارم: به این معناست که ترس شما، ترسی حقیقی باشد و نه مانند ترسی که به هنگام عذرخواهی از مردم اظهار می کنید، ولی به هنگام عمل برخلاف اقتضای آن خشوع وترس عمل نمایید، همانطور که حضرت علیه السلام می‌فرماید: «آن انسانی که در نظر مردم خویشتن را برخلاف چیزی نشان می‌دهد که خدا از او می‌داند و می‌شناسد» الی آخر. جوهری می‌گوید: «المعذر» با تشدید، کسی را گویند که عذر و بهانه‌های پوچ می‌آورد(یاتظاهر به عذر خواهی می کند).</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پنجم: آنچه که برخی از علما بیان کرده‌اند، معنای «اخشوا الله خشیه» از خدا به گونه ای بترسید که با وجود این ترس، در قیامت نیازی به عذرتراشی وجود نداشته باشد(چون خشوع حقیقی عمل را اصلاح می کند). گویا سومین مورد، از همه آن‌ها واضح‌تر و مناسب‌تر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3" w:name="pg13499_119309"/>
    <w:bookmarkEnd w:id="193"/>
    <w:p>
      <w:pPr>
        <w:pStyle w:val="BookText"/>
      </w:pPr>
      <w:r>
        <w:rPr>
          <w:rFonts w:ascii="Amiri" w:hAnsi="Amiri" w:eastAsia="Amiri" w:cs="Amiri"/>
          <w:lang w:bidi="ar-SA"/>
          <w:color w:val="111111"/>
          <w:sz w:val="28"/>
          <w:szCs w:val="28"/>
          <w:rtl/>
        </w:rPr>
        <w:t xml:space="preserve">وكله الله إلي عمله أي يرد عمله إليه فكأنه وكله إليه أو بحذف المضاف أي مقصود عمله أو شريك عمله أي ليس له إلا العناء و التعب كما مر.</w:t>
      </w:r>
    </w:p>
    <w:p>
      <w:pPr>
        <w:pStyle w:val="Heading5"/>
      </w:pPr>
      <w:bookmarkStart w:id="1423" w:name="_Toc1182"/>
      <w:r>
        <w:t>«18»</w:t>
      </w:r>
      <w:bookmarkEnd w:id="1423"/>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جَمِيلِ بْنِ دَرَّاجٍ عَنْ زُرَارَةَ عَنْ أَبِي جَعْفَرٍ عليه السلام قَالَ: سَأَلْتُهُ عَنِ الرَّجُلِ يَعْمَلُ الشَّيْ‌ءَ مِنَ الْخَيْرِ فَيَرَاهُ إِنْسَانٌ فَيَسُرُّهُ ذَلِكَ قَالَ لَا بَأْسَ مَا مِنْ أَحَدٍ إِلَّا وَ هُوَ يُحِبُّ أَنْ يَظْهَرَ لَهُ فِي النَّاسِ الْخَيْرُ إِذَا لَمْ يَكُنْ صَنَعَ ذَلِكَ لِذَلِكَ‌</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5"/>
      </w:pPr>
      <w:bookmarkStart w:id="1424" w:name="_Toc1183"/>
      <w:r>
        <w:t>بيان</w:t>
      </w:r>
      <w:bookmarkEnd w:id="1424"/>
    </w:p>
    <w:p>
      <w:pPr>
        <w:pStyle w:val="BookText"/>
      </w:pPr>
      <w:r>
        <w:rPr>
          <w:rFonts w:ascii="Amiri" w:hAnsi="Amiri" w:eastAsia="Amiri" w:cs="Amiri"/>
          <w:lang w:bidi="ar-SA"/>
          <w:color w:val="111111"/>
          <w:sz w:val="28"/>
          <w:szCs w:val="28"/>
          <w:rtl/>
        </w:rPr>
        <w:t xml:space="preserve">ما من أحد أي الإنسان مجبول علي ذلك لا يمكنه دفع ذلك عن نفسه فلو كلف به لكان تكليفا بما لا يطاق إذا لم يكن صنع ذلك لذلك أي لم يكن باعثه علي أصل الفعل أو علي إيقاعه علي الوجه الخاص ظهوره في الناس و قد ورد نظير ذلك من طريق العامة عَنْ أَبِي ذَرٍّ: أَنَّهُ قِيلَ لِرَسُولِ اللَّهِ صلي الله عليه و آله أَ رَأَيْتَ الرَّجُلُ يَعْمَلُ الْعَمَلَ مِنَ الْخَيْرِ وَ يَحْمَدُهُ النَّاسُ عَلَيْهِ قَالَ تِلْكَ عَاجِلُ بُشْرَي الْمُؤْمِنِ يَعْنِي الْبُشْرَي الْمُعَجَّلَةَ لَهُ فِي الدُّنْيَا وَ الْبُشْرَي الْأُخْرَي قَوْلُهُ سُبْحَانَهُ بُشْراكُمُ الْيَوْمَ جَنَّاتٌ تَجْرِي مِنْ تَحْتِهَا الْأَنْهارُ</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و هذا ينافي ما رُوِيَ مِنْ طَرِيقِنَا: مَا بَلَغَ عَبْدٌ حَقِيقَةَ الْإِخْلَاصِ حَتَّي لَا يُحِبَّ أَنْ يُحْمَدَ عَلَي شَيْ‌ءٍ مِنْ عَمَلٍ لِلَّهِ و ما روي من طريقهم عن ابن جبير في سبب نزول قوله تعالي فَمَنْ كانَ يَرْجُوا لِقاءَ رَبِّهِ‌</w:t>
      </w:r>
      <w:r>
        <w:rPr>
          <w:rStyle w:val="FootnoteReference"/>
        </w:rPr>
        <w:footnoteReference w:id="1797"/>
      </w:r>
      <w:r>
        <w:rPr>
          <w:rFonts w:ascii="Amiri" w:hAnsi="Amiri" w:eastAsia="Amiri" w:cs="Amiri"/>
          <w:lang w:bidi="ar-SA"/>
          <w:color w:val="111111"/>
          <w:sz w:val="28"/>
          <w:szCs w:val="28"/>
          <w:rtl/>
        </w:rPr>
        <w:t xml:space="preserve">إلي آخره و قد مر.</w:t>
      </w:r>
    </w:p>
    <w:p>
      <w:pPr>
        <w:pStyle w:val="BookText"/>
      </w:pPr>
      <w:r>
        <w:rPr>
          <w:rFonts w:ascii="Amiri" w:hAnsi="Amiri" w:eastAsia="Amiri" w:cs="Amiri"/>
          <w:lang w:bidi="ar-SA"/>
          <w:color w:val="111111"/>
          <w:sz w:val="28"/>
          <w:szCs w:val="28"/>
          <w:rtl/>
        </w:rPr>
        <w:t xml:space="preserve">و قد جمع بينهما صاحب العدة ره بأنه إن كان سروره باعتبار أنه تعالي أظهر جميله عليهم أو باعتبار أنه استدل بإظهار جميله في الدنيا علي إظهار جميله في الآخرة علي رءوس الأشهاد أو باعتبار أن الرائي قد يميل قلبه بذلك إلي طاعة الله تعالي أو باعتبار أنه يسلب ذلك اعتقادهم بصفة ذميمة له فليس ذلك السرور رياء و سمعة و إن كان سروره باعتبار رفع المنزلة أو توقع التعظيم و التوقير بأنه عابد زاهد</w:t>
      </w:r>
    </w:p>
    <w:p>
      <w:pPr>
        <w:pStyle w:val="BookText"/>
      </w:pPr>
      <w:r>
        <w:rPr>
          <w:rFonts w:ascii="IRNazanin" w:hAnsi="IRNazanin" w:eastAsia="IRNazanin" w:cs="IRNazanin"/>
          <w:lang w:bidi="fa-IR"/>
          <w:color w:val="111111"/>
          <w:sz w:val="28"/>
          <w:szCs w:val="28"/>
          <w:rtl/>
        </w:rPr>
        <w:t xml:space="preserve">«وکله الله الی عمله» یعنی عملش را به او باز می‌گرداند، مثل این است که او را به عملش واگذاشته ، و یا مضاف در آن حذف شده است، یعنی عمل و یا شریک عملش؛ و همانطور که بیان شد، به این معناست که چیزی جز رنج و سختی برایش باقی نمی‌ماند.</w:t>
      </w:r>
    </w:p>
    <w:p>
      <w:pPr>
        <w:pStyle w:val="Heading5"/>
      </w:pPr>
      <w:bookmarkStart w:id="1425" w:name="_Toc1184"/>
      <w:r>
        <w:t>روایت 18</w:t>
      </w:r>
      <w:bookmarkEnd w:id="1425"/>
    </w:p>
    <w:p>
      <w:pPr>
        <w:pStyle w:val="BookText"/>
      </w:pPr>
      <w:r>
        <w:rPr>
          <w:rFonts w:ascii="IRNazanin" w:hAnsi="IRNazanin" w:eastAsia="IRNazanin" w:cs="IRNazanin"/>
          <w:lang w:bidi="fa-IR"/>
          <w:color w:val="111111"/>
          <w:sz w:val="28"/>
          <w:szCs w:val="28"/>
          <w:rtl/>
        </w:rPr>
        <w:t xml:space="preserve">کافی: از امام محمد باقر علیه السلام روایت کرده است که گفت: آن حضرت را سؤال کردم از مردی که عمل خیری انجام می‌دهد و فردی او را می‌بیند، و همان او را شاد می‌گرداند. فرمود که: «باکی نیست؛ زیرا کسی نیست، مگر آنکه دوست می‌دارد خوبی اش در میان مردم ظاهر شود،به شرط اینکه کارش را برای آن انجام نداده باشد</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5"/>
      </w:pPr>
      <w:bookmarkStart w:id="1426" w:name="_Toc1185"/>
      <w:r>
        <w:t>شرح</w:t>
      </w:r>
      <w:bookmarkEnd w:id="1426"/>
    </w:p>
    <w:p>
      <w:pPr>
        <w:pStyle w:val="BookText"/>
      </w:pPr>
      <w:r>
        <w:rPr>
          <w:rFonts w:ascii="IRNazanin" w:hAnsi="IRNazanin" w:eastAsia="IRNazanin" w:cs="IRNazanin"/>
          <w:lang w:bidi="fa-IR"/>
          <w:color w:val="111111"/>
          <w:sz w:val="28"/>
          <w:szCs w:val="28"/>
          <w:rtl/>
        </w:rPr>
        <w:t xml:space="preserve">«ما من أحد» یعنی هر انسانی بر این خلق و خو سرشته شده و نمی‌تواند آن را از خود دور کند، و واگر به دور کردن آن از خود مکلف شویم تکلیف بمالایطاق است(کاری که از عهده انسان بر نمی ِآید ودر محدوده قدرت انسان نیست)، «اذا لم یکن صنع ذلک لذلک» یعنی انگیزه او از انجام این عمل و یا هدف اصلی او، آشکار شدن کار نیکش در بین مردم نباشد.</w:t>
      </w:r>
    </w:p>
    <w:p>
      <w:pPr>
        <w:pStyle w:val="BookText"/>
      </w:pPr>
      <w:r>
        <w:rPr>
          <w:rFonts w:ascii="IRNazanin" w:hAnsi="IRNazanin" w:eastAsia="IRNazanin" w:cs="IRNazanin"/>
          <w:lang w:bidi="fa-IR"/>
          <w:color w:val="111111"/>
          <w:sz w:val="28"/>
          <w:szCs w:val="28"/>
          <w:rtl/>
        </w:rPr>
        <w:t xml:space="preserve">حدیث مشابه آن در «طریق العامه» از ابوذر نقل شده است که از رسول خدا صلی الله علیه و آله فرمود: نظر شما درباره کسی که عمل خیری انجام داده و مردم او را ستایش می‌کنند، چیست؟ حضرت صلی الله علیه و آله فرمود: این بشارت زودهنگام برای مومن است. به این معنا که این بشارت زود هنگام در دنیا نصیب او شده و بشارت دیگر فرمایش خدای سبحان است «بشریکم الیوم جنات تجری من تحتها الانهار»</w:t>
      </w:r>
      <w:r>
        <w:rPr>
          <w:rStyle w:val="FootnoteReference"/>
        </w:rPr>
        <w:footnoteReference w:id="1799"/>
      </w:r>
      <w:r>
        <w:rPr>
          <w:rFonts w:ascii="IRNazanin" w:hAnsi="IRNazanin" w:eastAsia="IRNazanin" w:cs="IRNazanin"/>
          <w:lang w:bidi="fa-IR"/>
          <w:color w:val="111111"/>
          <w:sz w:val="28"/>
          <w:szCs w:val="28"/>
          <w:rtl/>
        </w:rPr>
        <w:t xml:space="preserve">{«امروز شما را مژده باد به باغهایی که از زیر [درختان] آن نهرها روان است}</w:t>
      </w:r>
    </w:p>
    <w:p>
      <w:pPr>
        <w:pStyle w:val="BookText"/>
      </w:pPr>
      <w:r>
        <w:rPr>
          <w:rFonts w:ascii="IRNazanin" w:hAnsi="IRNazanin" w:eastAsia="IRNazanin" w:cs="IRNazanin"/>
          <w:lang w:bidi="fa-IR"/>
          <w:color w:val="111111"/>
          <w:sz w:val="28"/>
          <w:szCs w:val="28"/>
          <w:rtl/>
        </w:rPr>
        <w:t xml:space="preserve">گفته می‌شود: این مطلب با این روایاتی که از طریق ما نقل شده منافات دارد که: هیچ بنده‌ای از بندگان خدا به حقیقت اخلاص نمی‌رسد مگر اینکه دوست نداشته باشد که به خاطر کاری- که برای خدا- انجام می‌دهد او را ستایش و تمجید کنند.</w:t>
      </w:r>
    </w:p>
    <w:p>
      <w:pPr>
        <w:pStyle w:val="BookText"/>
      </w:pPr>
      <w:r>
        <w:rPr>
          <w:rFonts w:ascii="IRNazanin" w:hAnsi="IRNazanin" w:eastAsia="IRNazanin" w:cs="IRNazanin"/>
          <w:lang w:bidi="fa-IR"/>
          <w:color w:val="111111"/>
          <w:sz w:val="28"/>
          <w:szCs w:val="28"/>
          <w:rtl/>
        </w:rPr>
        <w:t xml:space="preserve">صاحب کتاب «العده» - ره – این دو روایت را به این صورت با یکدیگر جمع کرده است که: اگر خوشحالی او به این خاطر باشد که خدای متعال کار نیک وی را آشکار ساخته؛ و یا آشکار شدن کار نیک او در دنیا به این معناست که خداوند کار نیکش را در آخرت و در برابر مردم نیز آشکار می‌سازد؛ و یا باعث شود دیگران با مشاهده عمل نیک او به اطاعت از خداوند تشویق شوند؛ و یا عمل نیک او موجب شود صفت ناپسند او را بپوشاند؛ در این موارد خوشحالی وی ریا و خودنمایی وسمعه محسوب نمی‌شود؛ و اگر خوشحالی او برای بالارفتن مقام و یا انتظار احترام و باز کردن جا در مجلس برای وی به عنوان یک عابد زاهد پیشه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4" w:name="pg13499_119310"/>
    <w:bookmarkEnd w:id="194"/>
    <w:p>
      <w:pPr>
        <w:pStyle w:val="BookText"/>
      </w:pPr>
      <w:r>
        <w:rPr>
          <w:rFonts w:ascii="Amiri" w:hAnsi="Amiri" w:eastAsia="Amiri" w:cs="Amiri"/>
          <w:lang w:bidi="ar-SA"/>
          <w:color w:val="111111"/>
          <w:sz w:val="28"/>
          <w:szCs w:val="28"/>
          <w:rtl/>
        </w:rPr>
        <w:t xml:space="preserve">و تزكيهم له إلي غير ذلك من التدليسات النفسية و التلبيسات الشيطانية فهو رياء ناقل للعمل من كفة الحسنات إلي كفة السيئات انتهي.</w:t>
      </w:r>
    </w:p>
    <w:p>
      <w:pPr>
        <w:pStyle w:val="BookText"/>
      </w:pPr>
      <w:r>
        <w:rPr>
          <w:rFonts w:ascii="Amiri" w:hAnsi="Amiri" w:eastAsia="Amiri" w:cs="Amiri"/>
          <w:lang w:bidi="ar-SA"/>
          <w:color w:val="111111"/>
          <w:sz w:val="28"/>
          <w:szCs w:val="28"/>
          <w:rtl/>
        </w:rPr>
        <w:t xml:space="preserve">و أقول يمكن أن يكون ذلك باعتبار اختلاف درجات الناس و مراتبهم فإن تكليف مثل ذلك بالنظر إلي أكثر الخلق تكليف بما لا يطاق و لا ريب في اختلاف التكاليف بالنسبة إلي اختلاف أصناف الخلق بحسب اختلاف استعدادهم و قابلياتهم.</w:t>
      </w:r>
    </w:p>
    <w:p>
      <w:pPr>
        <w:pStyle w:val="Heading5"/>
      </w:pPr>
      <w:bookmarkStart w:id="1427" w:name="_Toc1186"/>
      <w:r>
        <w:t>«19»</w:t>
      </w:r>
      <w:bookmarkEnd w:id="1427"/>
    </w:p>
    <w:p>
      <w:pPr>
        <w:pStyle w:val="BookText"/>
      </w:pPr>
      <w:r>
        <w:rPr>
          <w:rFonts w:ascii="Amiri" w:hAnsi="Amiri" w:eastAsia="Amiri" w:cs="Amiri"/>
          <w:lang w:bidi="ar-SA"/>
          <w:color w:val="111111"/>
          <w:sz w:val="28"/>
          <w:szCs w:val="28"/>
          <w:rtl/>
        </w:rPr>
        <w:t xml:space="preserve">لي، [الأمالي للصدوق] عَنِ الْفَامِيِّ عَنْ مُحَمَّدٍ الْحِمْيَرِيِّ عَنْ أَبِيهِ عَنْ هَارُونَ عَنِ ابْنِ زِيَادٍ عَنِ الصَّادِقِ عَنْ أَبِيهِ عليهما السلام: أَنَّ رَسُولَ اللَّهِ صلي الله عليه و آله سُئِلَ فِي مَا النَّجَاةُ غَداً فَقَالَ إِنَّمَا النَّجَاةُ فِي أَنْ لَا تُخَادِعُوا اللَّهَ فَيَخْدَعَكُمْ فَإِنَّهُ مَنْ يُخَادِعِ اللَّهَ يَخْدَعْهُ وَ يَخْلَعْ مِنْهُ الْإِيمَانَ وَ نَفْسَهُ يَخْدَعُ لَوْ يَشْعُرُ فَقِيلَ لَهُ وَ كَيْفَ يُخَادِعُ اللَّهَ قَالَ يَعْمَلُ بِمَا أَمَرَ اللَّهُ بِهِ ثُمَّ يُرِيدُ بِهِ غَيْرَهُ فَاتَّقُوا اللَّهَ وَ اجْتَنِبُوا الرِّيَاءَ فَإِنَّهُ شِرْكٌ بِاللَّهِ إِنَّ الْمُرَائِيَ يُدْعَي يَوْمَ الْقِيَامَةِ بِأَرْبَعَةِ أَسْمَاءٍ يَا كَافِرُ يَا فَاجِرُ يَا غَادِرُ يَا خَاسِرُ حَبِطَ عَمَلُكَ وَ بَطَلَ أَجْرُكَ وَ لَا خَلَاقَ لَكَ الْيَوْمَ فَالْتَمِسْ أَجْرَكَ مِمَّنْ كُنْتَ تَعْمَلُ لَهُ‌</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ابْنُ الْوَلِيدِ عَنِ الصَّفَّارِ عَنْ هَارُونَ: مِثْلَهُ‌</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أَبِي عَنِ الْحِمْيَرِيِّ عَنْ هَارُونَ: مِثْلَهُ‌</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ابْنِ زِيَادٍ: مِثْلَهُ‌</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5"/>
      </w:pPr>
      <w:bookmarkStart w:id="1428" w:name="_Toc1187"/>
      <w:r>
        <w:t>«20»</w:t>
      </w:r>
      <w:bookmarkEnd w:id="1428"/>
    </w:p>
    <w:p>
      <w:pPr>
        <w:pStyle w:val="BookText"/>
      </w:pPr>
      <w:r>
        <w:rPr>
          <w:rFonts w:ascii="Amiri" w:hAnsi="Amiri" w:eastAsia="Amiri" w:cs="Amiri"/>
          <w:lang w:bidi="ar-SA"/>
          <w:color w:val="111111"/>
          <w:sz w:val="28"/>
          <w:szCs w:val="28"/>
          <w:rtl/>
        </w:rPr>
        <w:t xml:space="preserve">ب، [قرب الإسناد] هَارُونُ عَنِ ابْنِ زِيَادٍ عَنْ جَعْفَرٍ عَنْ أَبِيهِ عليهما السلام أَنَّ النَّبِيَّ صلي الله عليه و آله قَالَ: إِذَا أَتَي الشَّيْطَانُ أَحَدَكُمْ وَ هُوَ فِي صَلَاتِهِ فَقَالَ إِنَّكَ مرائي [مُرَاءٍ] فَلْيُطِلْ صَلَاتَهُ مَا بَدَا لَهُ مَا لَمْ يَفُتْهُ وَقْتُ فَرِيضَةٍ وَ إِذَا كَانَ عَلَي شَيْ‌ءٍ مِنْ أَمْرِ</w:t>
      </w:r>
    </w:p>
    <w:p>
      <w:pPr>
        <w:pStyle w:val="BookText"/>
      </w:pPr>
      <w:r>
        <w:rPr>
          <w:rFonts w:ascii="IRNazanin" w:hAnsi="IRNazanin" w:eastAsia="IRNazanin" w:cs="IRNazanin"/>
          <w:lang w:bidi="fa-IR"/>
          <w:color w:val="111111"/>
          <w:sz w:val="28"/>
          <w:szCs w:val="28"/>
          <w:rtl/>
        </w:rPr>
        <w:t xml:space="preserve">و یا کتمان عیب و دیگر وسوسه‌های شیطانی باشد، ریا محسوب شده و نیکی‌ها را به بدی‌ها تبدیل می‌کند.</w:t>
      </w:r>
    </w:p>
    <w:p>
      <w:pPr>
        <w:pStyle w:val="BookText"/>
      </w:pPr>
      <w:r>
        <w:rPr>
          <w:rFonts w:ascii="IRNazanin" w:hAnsi="IRNazanin" w:eastAsia="IRNazanin" w:cs="IRNazanin"/>
          <w:lang w:bidi="fa-IR"/>
          <w:color w:val="111111"/>
          <w:sz w:val="28"/>
          <w:szCs w:val="28"/>
          <w:rtl/>
        </w:rPr>
        <w:t xml:space="preserve">من می‌گویم: ممکن است با توجه به درجه و مراتب مردم وظیفه آنان متفاوت است، زیرا با در نظر گرفتن عموم مردم، چنین تکلیفی از تحمل آن‌ها خارج بوده و شکی نیست که متفاوت بودن گروه‌های مختلف مردم، تفاوت تکلیف و وظیفه را می‌طلبد، چرا که استعداد و قابل‌ها متفاوت است.</w:t>
      </w:r>
    </w:p>
    <w:p>
      <w:pPr>
        <w:pStyle w:val="Heading5"/>
      </w:pPr>
      <w:bookmarkStart w:id="1429" w:name="_Toc1188"/>
      <w:r>
        <w:t>روایت 19</w:t>
      </w:r>
      <w:bookmarkEnd w:id="1429"/>
    </w:p>
    <w:p>
      <w:pPr>
        <w:pStyle w:val="BookText"/>
      </w:pPr>
      <w:r>
        <w:rPr>
          <w:rFonts w:ascii="IRNazanin" w:hAnsi="IRNazanin" w:eastAsia="IRNazanin" w:cs="IRNazanin"/>
          <w:lang w:bidi="fa-IR"/>
          <w:color w:val="111111"/>
          <w:sz w:val="28"/>
          <w:szCs w:val="28"/>
          <w:rtl/>
        </w:rPr>
        <w:t xml:space="preserve">امالی صدوق: امام صادق علیه السّلام از پدر بزرگوارش علیه السّلام و ایشان از پیغمبر خدا صلی اللَّه علیه و آله نقل فرمود که از ایشان پرسیده شد: فردای قیامت نجات در چیست؟ فرمود: مسلّما نجات در این است که خدا را نفریبی تا او نیز تو را نفریبد، چون هر کس که در صدد مکر و فریب خدا بر آید، خداوند به او مکری رساند، و رشته ایمان را از او جدا کند، و نفسش او را می‌فریبد، اگر بفهمد.</w:t>
      </w:r>
    </w:p>
    <w:p>
      <w:pPr>
        <w:pStyle w:val="BookText"/>
      </w:pPr>
      <w:r>
        <w:rPr>
          <w:rFonts w:ascii="IRNazanin" w:hAnsi="IRNazanin" w:eastAsia="IRNazanin" w:cs="IRNazanin"/>
          <w:lang w:bidi="fa-IR"/>
          <w:color w:val="111111"/>
          <w:sz w:val="28"/>
          <w:szCs w:val="28"/>
          <w:rtl/>
        </w:rPr>
        <w:t xml:space="preserve">به آن حضرت عرض شد: چگونه خداوند او را فریب می‌دهد؟ فرمود: به چیزی که خدا بدان فرمان داده عمل می کند سپس در کارش غیر خدا را اراده می کند ،پس از خدابترسید واز ریا دوری کنید همانا ریا شرک به خدای عزّ و جلّ می‌باشد.</w:t>
      </w:r>
    </w:p>
    <w:p>
      <w:pPr>
        <w:pStyle w:val="BookText"/>
      </w:pPr>
      <w:r>
        <w:rPr>
          <w:rFonts w:ascii="IRNazanin" w:hAnsi="IRNazanin" w:eastAsia="IRNazanin" w:cs="IRNazanin"/>
          <w:lang w:bidi="fa-IR"/>
          <w:color w:val="111111"/>
          <w:sz w:val="28"/>
          <w:szCs w:val="28"/>
          <w:rtl/>
        </w:rPr>
        <w:t xml:space="preserve">همانا روز قیامت شخص ریاکار (خودنما) به چهار نام خوانده می‌شود: ای کافر، ایفاجر(گناه کار)، ای فریبنده، ، ای زیانکار! کردارت باطل و هدر رفت و مزدت فاسد و ناچیز شد، امروز نصیبی از خیر برایت نیست، پس از همان کس که عملت را برای خوش آمدش انجام داده‌ای مزدت را بخواه!</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در معانی الاخبار نیز حدیث مشابهی از ابن ولید از صفار از هارون نقل شده است.</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در ثواب الاعمال نیز حدیث مشابهی از حمیری از هارون نقل شده است.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در تفسیر عیاشی نیز حدیث مشابهی از ابن زیاد نقل شده است.</w:t>
      </w:r>
      <w:r>
        <w:rPr>
          <w:rStyle w:val="FootnoteReference"/>
        </w:rPr>
        <w:footnoteReference w:id="1807"/>
      </w:r>
    </w:p>
    <w:p>
      <w:pPr>
        <w:pStyle w:val="Heading5"/>
      </w:pPr>
      <w:bookmarkStart w:id="1430" w:name="_Toc1189"/>
      <w:r>
        <w:t>روایت 20</w:t>
      </w:r>
      <w:bookmarkEnd w:id="1430"/>
    </w:p>
    <w:p>
      <w:pPr>
        <w:pStyle w:val="BookText"/>
      </w:pPr>
      <w:r>
        <w:rPr>
          <w:rFonts w:ascii="IRNazanin" w:hAnsi="IRNazanin" w:eastAsia="IRNazanin" w:cs="IRNazanin"/>
          <w:lang w:bidi="fa-IR"/>
          <w:color w:val="111111"/>
          <w:sz w:val="28"/>
          <w:szCs w:val="28"/>
          <w:rtl/>
        </w:rPr>
        <w:t xml:space="preserve">قرب الاسناد: امام صادق و ایشان از پدرش علیهما السّلام روایت می‌کند که رسول خدا صلی اللَّه علیه و آله فرمودند: هنگامی که در وقت نماز گزاردن یکی نزد شما آمد و گفت: شما ریاکاری می‌کنید، باید نماز خود را طولانی کند اما تا هنگامی که وقت واجب فوت نگردد.</w:t>
      </w:r>
    </w:p>
    <w:p>
      <w:pPr>
        <w:pStyle w:val="BookText"/>
      </w:pPr>
      <w:r>
        <w:rPr>
          <w:rFonts w:ascii="IRNazanin" w:hAnsi="IRNazanin" w:eastAsia="IRNazanin" w:cs="IRNazanin"/>
          <w:lang w:bidi="fa-IR"/>
          <w:color w:val="111111"/>
          <w:sz w:val="28"/>
          <w:szCs w:val="28"/>
          <w:rtl/>
        </w:rPr>
        <w:t xml:space="preserve">اما اگر در کار دیگری از امور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5" w:name="pg13499_119311"/>
    <w:bookmarkEnd w:id="195"/>
    <w:p>
      <w:pPr>
        <w:pStyle w:val="BookText"/>
      </w:pPr>
      <w:r>
        <w:rPr>
          <w:rFonts w:ascii="Amiri" w:hAnsi="Amiri" w:eastAsia="Amiri" w:cs="Amiri"/>
          <w:lang w:bidi="ar-SA"/>
          <w:color w:val="111111"/>
          <w:sz w:val="28"/>
          <w:szCs w:val="28"/>
          <w:rtl/>
        </w:rPr>
        <w:t xml:space="preserve">الْآخِرَةِ فَلْيَتَمَكَّثْ مَا بَدَا لَهُ وَ إِذَا كَانَ عَلَي شَيْ‌ءٍ مِنْ أَمْرِ الدُّنْيَا فَلْيَبْرَحْ وَ إِذَا دُعِيتُمْ إِلَي الْعُرُسَاتِ فَأَبْطِئُوا فَإِنَّهَا تُذَكِّرُ الدُّنْيَا وَ إِذَا دُعِيتُمْ إِلَي الْجَنَائِزِ فَأَسْرِعُوا فَإِنَّهَا تُذَكِّرُ الْآخِرَةَ</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5"/>
      </w:pPr>
      <w:bookmarkStart w:id="1431" w:name="_Toc1190"/>
      <w:r>
        <w:t>«21»</w:t>
      </w:r>
      <w:bookmarkEnd w:id="1431"/>
    </w:p>
    <w:p>
      <w:pPr>
        <w:pStyle w:val="BookText"/>
      </w:pPr>
      <w:r>
        <w:rPr>
          <w:rFonts w:ascii="Amiri" w:hAnsi="Amiri" w:eastAsia="Amiri" w:cs="Amiri"/>
          <w:lang w:bidi="ar-SA"/>
          <w:color w:val="111111"/>
          <w:sz w:val="28"/>
          <w:szCs w:val="28"/>
          <w:rtl/>
        </w:rPr>
        <w:t xml:space="preserve">ع، [علل الشرائع] عَنِ الْعَطَّارِ عَنْ أَبِيهِ عَنِ الْعَمْرَكِيِّ عَنْ عَلِيِّ بْنِ جَعْفَرٍ عَنْ أَخِيهِ مُوسَي عَنْ آبَائِهِ عليهم السلام قَالَ قَالَ رَسُولُ اللَّهِ صلي الله عليه و آله: يُؤْمَرُ بِرِجَالٍ إِلَي النَّارِ فَيَقُولُ اللَّهُ جَلَّ جَلَالُهُ لِمَالِكٍ قُلْ لِلنَّارِ لَا تُحْرِقْ لَهُمْ أَقْدَاماً فَقَدْ كَانُوا يَمْشُونَ إِلَي الْمَسَاجِدِ وَ لَا تُحْرِقْ لَهُمْ وَجْهاً فَقَدْ كَانُوا يُسْبِغُونَ الْوُضُوءَ وَ لَا تُحْرِقْ لَهُمْ أَيْدِياً فَقَدْ كَانُوا يَرْفَعُونَهَا بِالدُّعَاءِ وَ لَا تُحْرِقْ لَهُمْ أَلْسُناً فَقَدْ كَانُوا يُكْثِرُونَ تِلَاوَةَ الْقُرْآنِ قَالَ فَيَقُولُ لَهُمْ خَازِنُ النَّارِ يَا أَشْقِيَاءُ مَا كَانَ حَالُكُمْ قَالُوا كُنَّا نَعْمَلُ لِغَيْرِ اللَّهِ عَزَّ وَ جَلَّ فَقِيلَ لَنَا خُذُوا ثَوَابَكُمْ مِمَّنْ عَمِلْتُمْ لَهُ‌</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أَبِيهِ عَنْ مُحَمَّدٍ الْعَطَّارِ عَنِ الْعَمْرَكِيِّ: مِثْلَهُ‌</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5"/>
      </w:pPr>
      <w:bookmarkStart w:id="1432" w:name="_Toc1191"/>
      <w:r>
        <w:t>«22»</w:t>
      </w:r>
      <w:bookmarkEnd w:id="1432"/>
    </w:p>
    <w:p>
      <w:pPr>
        <w:pStyle w:val="BookText"/>
      </w:pPr>
      <w:r>
        <w:rPr>
          <w:rFonts w:ascii="Amiri" w:hAnsi="Amiri" w:eastAsia="Amiri" w:cs="Amiri"/>
          <w:lang w:bidi="ar-SA"/>
          <w:color w:val="111111"/>
          <w:sz w:val="28"/>
          <w:szCs w:val="28"/>
          <w:rtl/>
        </w:rPr>
        <w:t xml:space="preserve">ل، [الخصال] عَنْ أَبِيهِ عَنْ سَعْدٍ عَنِ الْأَصْبَهَانِيِّ عَنِ الْمِنْقَرِيِّ عَنْ حَمَّادٍ عَنْ أَبِي عَبْدِ اللَّهِ عليه السلام قَالَ: قَالَ لُقْمَانُ لِابْنِهِ لِلْمُرَائِي ثَلَاثُ عَلَامَاتٍ يَكْسَلُ إِذَا كَانَ وَحْدَهُ وَ يَنْشَطُ إِذَا كَانَ النَّاسُ عِنْدَهُ وَ يَتَعَرَّضُ فِي كُلِّ أَمْرٍ لِلْمَحْمَدَةِ</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Heading5"/>
      </w:pPr>
      <w:bookmarkStart w:id="1433" w:name="_Toc1192"/>
      <w:r>
        <w:t>«23»</w:t>
      </w:r>
      <w:bookmarkEnd w:id="1433"/>
    </w:p>
    <w:p>
      <w:pPr>
        <w:pStyle w:val="BookText"/>
      </w:pPr>
      <w:r>
        <w:rPr>
          <w:rFonts w:ascii="Amiri" w:hAnsi="Amiri" w:eastAsia="Amiri" w:cs="Amiri"/>
          <w:lang w:bidi="ar-SA"/>
          <w:color w:val="111111"/>
          <w:sz w:val="28"/>
          <w:szCs w:val="28"/>
          <w:rtl/>
        </w:rPr>
        <w:t xml:space="preserve">ع، [علل الشرائع] عَنِ ابْنِ الْمُتَوَكِّلِ عَنِ السَّعْدَآبَادِيِّ عَنِ الْبَرْقِيِّ عَنْ أَبِيهِ عَنِ الْحَسَنِ بْنِ عَلِيِّ بْنِ فَضَّالٍ عَنْ عَلِيِّ بْنِ نُعْمَانَ عَنِ يَزِيدَ بْنِ خَلِيفَةَ قَالَ قَالَ أَبُو عَبْدِ اللَّهِ عليه السلام: مَا عَلَي أَحَدِكُمْ لَوْ كَانَ عَلَي قُلَّةِ جَبَلٍ حَتَّي يَنْتَهِيَ إِلَيْهِ أَجَلُهُ أَ تُرِيدُونَ تُرَاءُونَ النَّاسَ إِنَّ مَنْ عَمِلَ لِلنَّاسِ كَانَ ثَوَابُهُ عَلَي النَّاسِ وَ مَنْ عَمِلَ لِلَّهِ كَانَ ثَوَابُهُ عَلَي اللَّهِ إِنَّ كُلَّ رِيَاءٍ شِرْكٌ‌</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آخرت مشغول می‌باشد هر چه می‌خواهد آن را ادامه دهد، اما اگر به یکی از کارهای دنیائی مشغول است باید به سرعت از آن خارج گردد، هر گاه شما را به عروسی‌ها دعوت کردند شتاب نداشته باشید زیرا آن مجالس شما را بیاد دنیا می‌اندازند و هر گاه به تشییع جنازه دعوت شدید شتاب کنید که آن آخرت را به یاد شما می‌آورد.</w:t>
      </w:r>
      <w:r>
        <w:rPr>
          <w:rStyle w:val="FootnoteReference"/>
        </w:rPr>
        <w:footnoteReference w:id="1813"/>
      </w:r>
    </w:p>
    <w:p>
      <w:pPr>
        <w:pStyle w:val="Heading5"/>
      </w:pPr>
      <w:bookmarkStart w:id="1434" w:name="_Toc1193"/>
      <w:r>
        <w:t>روایت 21</w:t>
      </w:r>
      <w:bookmarkEnd w:id="1434"/>
    </w:p>
    <w:p>
      <w:pPr>
        <w:pStyle w:val="BookText"/>
      </w:pPr>
      <w:r>
        <w:rPr>
          <w:rFonts w:ascii="IRNazanin" w:hAnsi="IRNazanin" w:eastAsia="IRNazanin" w:cs="IRNazanin"/>
          <w:lang w:bidi="fa-IR"/>
          <w:color w:val="111111"/>
          <w:sz w:val="28"/>
          <w:szCs w:val="28"/>
          <w:rtl/>
        </w:rPr>
        <w:t xml:space="preserve">علل الشرائع: علی بن جعفر از برادرش موسی و او از پدرانش علیهم السّلام روایت می‌کند که رسول خدا صلی اللَّه علیه و آله فرمودند: مردانی را بطرف جهنم می‌برند، خداوند به مالک دوزخ می‌فرماید: به آتش امر کن تا پای آنها را نسوزاند، زیرا آنها بطرف مساجد می‌رفتند.</w:t>
      </w:r>
    </w:p>
    <w:p>
      <w:pPr>
        <w:pStyle w:val="BookText"/>
      </w:pPr>
      <w:r>
        <w:rPr>
          <w:rFonts w:ascii="IRNazanin" w:hAnsi="IRNazanin" w:eastAsia="IRNazanin" w:cs="IRNazanin"/>
          <w:lang w:bidi="fa-IR"/>
          <w:color w:val="111111"/>
          <w:sz w:val="28"/>
          <w:szCs w:val="28"/>
          <w:rtl/>
        </w:rPr>
        <w:t xml:space="preserve">به آتش بگو چهره آنها را هم نسوزاند زیرا آنها وضوی کامل می‌گرفتند و دست آنها را هم نسوزاند، زیرا آنان دست خود را برای دعا بالا می‌بردند و زبان آنها را هم نسوزاند زیرا آنان زیاد قرآن می‌خواندند، در این هنگام خازن آتش می‌گوید پس ای اشقیاء چرا شما را اینجا آوردند؟ می‌گویند: ما کارمان ریائی و تظاهر بود و به ما گفتند برای کسانی که کار می‌کردید از آن‌ها پاداش بخواهید.</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در ثواب الاعمال حدیث مشابهی از پدرش از محمد بن عطار از عمرکی نقل شده است.</w:t>
      </w:r>
      <w:r>
        <w:rPr>
          <w:rStyle w:val="FootnoteReference"/>
        </w:rPr>
        <w:footnoteReference w:id="1815"/>
      </w:r>
    </w:p>
    <w:p>
      <w:pPr>
        <w:pStyle w:val="Heading5"/>
      </w:pPr>
      <w:bookmarkStart w:id="1435" w:name="_Toc1194"/>
      <w:r>
        <w:t>روایت 22</w:t>
      </w:r>
      <w:bookmarkEnd w:id="1435"/>
    </w:p>
    <w:p>
      <w:pPr>
        <w:pStyle w:val="BookText"/>
      </w:pPr>
      <w:r>
        <w:rPr>
          <w:rFonts w:ascii="IRNazanin" w:hAnsi="IRNazanin" w:eastAsia="IRNazanin" w:cs="IRNazanin"/>
          <w:lang w:bidi="fa-IR"/>
          <w:color w:val="111111"/>
          <w:sz w:val="28"/>
          <w:szCs w:val="28"/>
          <w:rtl/>
        </w:rPr>
        <w:t xml:space="preserve">خصال: امام صادق علیه السّلام فرمود: لقمان به فرزندش گفت: ریاکار سه نشانه دارد، هنگامی که تنها باشد تنبل است و هنگامی که مردم را بنگرد نشاط پیدا می‌کند و هر کاری که مورد پسند مردم باشد انجام می‌دهد.</w:t>
      </w:r>
      <w:r>
        <w:rPr>
          <w:rStyle w:val="FootnoteReference"/>
        </w:rPr>
        <w:footnoteReference w:id="1816"/>
      </w:r>
    </w:p>
    <w:p>
      <w:pPr>
        <w:pStyle w:val="Heading5"/>
      </w:pPr>
      <w:bookmarkStart w:id="1436" w:name="_Toc1195"/>
      <w:r>
        <w:t>روایت 23</w:t>
      </w:r>
      <w:bookmarkEnd w:id="1436"/>
    </w:p>
    <w:p>
      <w:pPr>
        <w:pStyle w:val="BookText"/>
      </w:pPr>
      <w:r>
        <w:rPr>
          <w:rFonts w:ascii="IRNazanin" w:hAnsi="IRNazanin" w:eastAsia="IRNazanin" w:cs="IRNazanin"/>
          <w:lang w:bidi="fa-IR"/>
          <w:color w:val="111111"/>
          <w:sz w:val="28"/>
          <w:szCs w:val="28"/>
          <w:rtl/>
        </w:rPr>
        <w:t xml:space="preserve">علل الشرائع: امام صادق علیه السّلام فرمودند: شما می‌خواهید در بالای کوهی زندگی کنید تا مرگ شما برسد، می‌خواهید ریاکاری نمایید، هر کس برای مردم کار کند پاداش آن را باید از مردم بخواهد و هر کس برای خداوند کار کند از او پاداش خواهد گرفت و بدانید هر کار ریائی شرک بحساب می‌آید.</w:t>
      </w:r>
      <w:r>
        <w:rPr>
          <w:rStyle w:val="FootnoteReference"/>
        </w:rPr>
        <w:footnoteReference w:id="1817"/>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6" w:name="pg13499_119312"/>
    <w:bookmarkEnd w:id="196"/>
    <w:p>
      <w:pPr>
        <w:pStyle w:val="Heading5"/>
      </w:pPr>
      <w:bookmarkStart w:id="1437" w:name="_Toc1196"/>
      <w:r>
        <w:t>«24»</w:t>
      </w:r>
      <w:bookmarkEnd w:id="1437"/>
    </w:p>
    <w:p>
      <w:pPr>
        <w:pStyle w:val="BookText"/>
      </w:pPr>
      <w:r>
        <w:rPr>
          <w:rFonts w:ascii="Amiri" w:hAnsi="Amiri" w:eastAsia="Amiri" w:cs="Amiri"/>
          <w:lang w:bidi="ar-SA"/>
          <w:color w:val="111111"/>
          <w:sz w:val="28"/>
          <w:szCs w:val="28"/>
          <w:rtl/>
        </w:rPr>
        <w:t xml:space="preserve">فس، [تفسير القمي] عَنْ جَعْفَرِ بْنِ أَحْمَدَ عَنْ عُبَيْدِ اللَّهِ بْنِ مُوسَي عَنِ ابْنِ الْبَطَائِنِيِّ عَنْ أَبِيهِ عَنْ أَبِي بَصِيرٍ عَنْ أَبِي عَبْدِ اللَّهِ عليه السلام: فِي قَوْلِهِ عَزَّ وَ جَلَ فَمَنْ كانَ يَرْجُوا لِقاءَ رَبِّهِ فَلْيَعْمَلْ عَمَلًا صالِحاً وَ لا يُشْرِكْ بِعِبادَةِ رَبِّهِ أَحَداً-</w:t>
      </w:r>
      <w:r>
        <w:rPr>
          <w:rStyle w:val="FootnoteReference"/>
        </w:rPr>
        <w:footnoteReference w:id="1818"/>
      </w:r>
      <w:r>
        <w:rPr>
          <w:rFonts w:ascii="Amiri" w:hAnsi="Amiri" w:eastAsia="Amiri" w:cs="Amiri"/>
          <w:lang w:bidi="ar-SA"/>
          <w:color w:val="111111"/>
          <w:sz w:val="28"/>
          <w:szCs w:val="28"/>
          <w:rtl/>
        </w:rPr>
        <w:t xml:space="preserve">قَالَ هَذَا الشِّرْكُ شِرْكُ رِيَاءٍ.</w:t>
      </w:r>
    </w:p>
    <w:p>
      <w:pPr>
        <w:pStyle w:val="Heading5"/>
      </w:pPr>
      <w:bookmarkStart w:id="1438" w:name="_Toc1197"/>
      <w:r>
        <w:t>«25»</w:t>
      </w:r>
      <w:bookmarkEnd w:id="1438"/>
    </w:p>
    <w:p>
      <w:pPr>
        <w:pStyle w:val="BookText"/>
      </w:pPr>
      <w:r>
        <w:rPr>
          <w:rFonts w:ascii="Amiri" w:hAnsi="Amiri" w:eastAsia="Amiri" w:cs="Amiri"/>
          <w:lang w:bidi="ar-SA"/>
          <w:color w:val="111111"/>
          <w:sz w:val="28"/>
          <w:szCs w:val="28"/>
          <w:rtl/>
        </w:rPr>
        <w:t xml:space="preserve">وَ فِي رِوَايَةِ أَبِي الْجَارُودِ عَنْ أَبِي جَعْفَرٍ عليه السلام قَالَ: سُئِلَ رَسُولُ اللَّهِ صلي الله عليه و آله عَنْ تَفْسِيرِ قَوْلِ اللَّهِ فَمَنْ كانَ يَرْجُوا لِقاءَ رَبِّهِ الْآيَةَ فَقَالَ مَنْ صَلَّي مُرَاءَاةَ النَّاسِ فَهُوَ مُشْرِكٌ وَ مَنْ زَكَّي مُرَاءَاةَ النَّاسِ فَهُوَ مُشْرِكٌ وَ مَنْ صَامَ مُرَاءَاةَ النَّاسِ فَهُوَ مُشْرِكٌ وَ مَنْ حَجَّ مُرَاءَاةَ النَّاسِ فَهُوَ مُشْرِكٌ وَ مَنْ عَمِلَ عَمَلًا مِمَّا أَمَرَ اللَّهُ بِهِ مُرَاءَاةَ النَّاسِ فَهُوَ مُشْرِكٌ وَ لَا يَقْبَلُ اللَّهُ عَمَلَ مُرَاءٍ</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Heading5"/>
      </w:pPr>
      <w:bookmarkStart w:id="1439" w:name="_Toc1198"/>
      <w:r>
        <w:t>«26»</w:t>
      </w:r>
      <w:bookmarkEnd w:id="1439"/>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820"/>
      </w:r>
      <w:r>
        <w:rPr>
          <w:rFonts w:ascii="Amiri" w:hAnsi="Amiri" w:eastAsia="Amiri" w:cs="Amiri"/>
          <w:lang w:bidi="ar-SA"/>
          <w:color w:val="111111"/>
          <w:sz w:val="28"/>
          <w:szCs w:val="28"/>
          <w:rtl/>
        </w:rPr>
        <w:t xml:space="preserve">،[معاني الأخبار] لي، [الأمالي للصدوق] عَنْ أَمِيرِ الْمُؤْمِنِينَ عليه السلام: سُئِلَ أَيُّ عَمَلٍ أَنْجَحُ قَالَ طَلَبُ مَا عِنْدَ اللَّهِ‌</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5"/>
      </w:pPr>
      <w:bookmarkStart w:id="1440" w:name="_Toc1199"/>
      <w:r>
        <w:t>«27»</w:t>
      </w:r>
      <w:bookmarkEnd w:id="1440"/>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822"/>
      </w:r>
      <w:r>
        <w:rPr>
          <w:rFonts w:ascii="Amiri" w:hAnsi="Amiri" w:eastAsia="Amiri" w:cs="Amiri"/>
          <w:lang w:bidi="ar-SA"/>
          <w:color w:val="111111"/>
          <w:sz w:val="28"/>
          <w:szCs w:val="28"/>
          <w:rtl/>
        </w:rPr>
        <w:t xml:space="preserve">،[معاني الأخبار] لي، [الأمالي للصدوق] السِّنَانِيُّ عَنِ الْأَسَدِيِّ عَنِ النَّخَعِيِّ عَنِ النَّوْفَلِيِّ عَنْ مُحَمَّدِ بْنِ سِنَانٍ عَنِ الْمُفَضَّلِ عَنِ الصَّادِقِ عليه السلام قَالَ: الِاشْتِهَارُ بِالْعِبَادَةِ رِيبَةٌ الْخَبَرَ</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5"/>
      </w:pPr>
      <w:bookmarkStart w:id="1441" w:name="_Toc1200"/>
      <w:r>
        <w:t>«28»</w:t>
      </w:r>
      <w:bookmarkEnd w:id="1441"/>
    </w:p>
    <w:p>
      <w:pPr>
        <w:pStyle w:val="BookText"/>
      </w:pPr>
      <w:r>
        <w:rPr>
          <w:rFonts w:ascii="Amiri" w:hAnsi="Amiri" w:eastAsia="Amiri" w:cs="Amiri"/>
          <w:lang w:bidi="ar-SA"/>
          <w:color w:val="111111"/>
          <w:sz w:val="28"/>
          <w:szCs w:val="28"/>
          <w:rtl/>
        </w:rPr>
        <w:t xml:space="preserve">ثو، [ثواب الأعمال] عَنْ أَبِيهِ عَنْ مُحَمَّدِ بْنِ أَبِي الْقَاسِمِ عَنِ الْكُوفِيِّ عَنِ الْمُفَضَّلِ بْنِ صَالِحٍ عَنْ مُحَمَّدِ بْنِ عَلِيٍّ الْحَلَبِيِّ عَنْ زُرَارَةَ وَ حُمْرَانَ عَنْ أَبِي جَعْفَرٍ عليه السلام قَالَ: لَوْ أَنَّ عَبْداً عَمِلَ عَمَلًا يَطْلُبُ بِهِ وَجْهَ اللَّهِ عَزَّ وَ جَلَّ وَ الدَّارَ الْآخِرَةَ فَأَدْخَلَ فِيهِ رِضَي أَحَدٍ مِنَ النَّاسِ كَانَ مُشْرِكاً.</w:t>
      </w:r>
    </w:p>
    <w:p>
      <w:pPr>
        <w:pStyle w:val="Heading5"/>
      </w:pPr>
      <w:bookmarkStart w:id="1442" w:name="_Toc1201"/>
      <w:r>
        <w:t>روایت 24</w:t>
      </w:r>
      <w:bookmarkEnd w:id="1442"/>
    </w:p>
    <w:p>
      <w:pPr>
        <w:pStyle w:val="BookText"/>
      </w:pPr>
      <w:r>
        <w:rPr>
          <w:rFonts w:ascii="Amiri" w:hAnsi="Amiri" w:eastAsia="Amiri" w:cs="Amiri"/>
          <w:lang w:bidi="ar-SA"/>
          <w:color w:val="111111"/>
          <w:sz w:val="28"/>
          <w:szCs w:val="28"/>
          <w:rtl/>
        </w:rPr>
        <w:t xml:space="preserve">تفسیر عیاشی: : امام صادق علیه السّلام در تفسیر آیه شریفه فَمَنْ کانَ یَرْجُوا لِقاءَ رَبِّهِ فَلْیَعْمَلْ عَمَلًا صالِحاً وَ لا یُشْرِکْ بِعِبادَةِ رَبِّهِ أَحَداً </w:t>
      </w:r>
      <w:r>
        <w:rPr>
          <w:rStyle w:val="FootnoteReference"/>
        </w:rPr>
        <w:footnoteReference w:id="1824"/>
      </w:r>
      <w:r>
        <w:rPr>
          <w:rFonts w:ascii="IRNazanin" w:hAnsi="IRNazanin" w:eastAsia="IRNazanin" w:cs="IRNazanin"/>
          <w:lang w:bidi="fa-IR"/>
          <w:color w:val="111111"/>
          <w:sz w:val="28"/>
          <w:szCs w:val="28"/>
          <w:rtl/>
        </w:rPr>
        <w:t xml:space="preserve">{پس هر کس به لقای پروردگار خود امید دارد باید به کار شایسته بپردازد، و هیچ کس را در پرستش پروردگارش شریک نسازد} فرمودند: مقصود از این شرک، شرک ریائی می‌باشد.</w:t>
      </w:r>
    </w:p>
    <w:p>
      <w:pPr>
        <w:pStyle w:val="Heading5"/>
      </w:pPr>
      <w:bookmarkStart w:id="1443" w:name="_Toc1202"/>
      <w:r>
        <w:t>روایت 25</w:t>
      </w:r>
      <w:bookmarkEnd w:id="1443"/>
    </w:p>
    <w:p>
      <w:pPr>
        <w:pStyle w:val="BookText"/>
      </w:pPr>
      <w:r>
        <w:rPr>
          <w:rFonts w:ascii="IRNazanin" w:hAnsi="IRNazanin" w:eastAsia="IRNazanin" w:cs="IRNazanin"/>
          <w:lang w:bidi="fa-IR"/>
          <w:color w:val="111111"/>
          <w:sz w:val="28"/>
          <w:szCs w:val="28"/>
          <w:rtl/>
        </w:rPr>
        <w:t xml:space="preserve">امام باقر علیه السّلام فرمود: از رسول خدا صلی اللَّه علیه و آله سؤال شد تفسیر آیه شریفه فَمَنْ کانَ یَرْجُوا لِقاءَ رَبِّهِ {پس هر کس به لقای پروردگار خود امید دارد}چیست؟ فرمودند: هر کس از روی ریا نماز بگذارد مشرک بحساب می‌آید و هر کس زکاة مالش را برای ریا بدهد مشرک است.</w:t>
      </w:r>
    </w:p>
    <w:p>
      <w:pPr>
        <w:pStyle w:val="BookText"/>
      </w:pPr>
      <w:r>
        <w:rPr>
          <w:rFonts w:ascii="IRNazanin" w:hAnsi="IRNazanin" w:eastAsia="IRNazanin" w:cs="IRNazanin"/>
          <w:lang w:bidi="fa-IR"/>
          <w:color w:val="111111"/>
          <w:sz w:val="28"/>
          <w:szCs w:val="28"/>
          <w:rtl/>
        </w:rPr>
        <w:t xml:space="preserve">کسی که برای مردم روزه می‌گیرد و تظاهر می‌کند مشرک می‌باشد، هر کس برای اینکه نامش را مشهور کند و خوشنام گردد به حج برود مشرک محسوب می‌گردد و بطور کلی هر کس اوامر خداوند را از روی ریا و تظاهر انجام دهد مشرک است و خداوند اعمال او را قبول نمی‌کند.</w:t>
      </w:r>
      <w:r>
        <w:rPr>
          <w:rStyle w:val="FootnoteReference"/>
        </w:rPr>
        <w:footnoteReference w:id="1825"/>
      </w:r>
    </w:p>
    <w:p>
      <w:pPr>
        <w:pStyle w:val="Heading5"/>
      </w:pPr>
      <w:bookmarkStart w:id="1444" w:name="_Toc1203"/>
      <w:r>
        <w:t>روایت 26</w:t>
      </w:r>
      <w:bookmarkEnd w:id="1444"/>
    </w:p>
    <w:p>
      <w:pPr>
        <w:pStyle w:val="BookText"/>
      </w:pPr>
      <w:r>
        <w:rPr>
          <w:rFonts w:ascii="IRNazanin" w:hAnsi="IRNazanin" w:eastAsia="IRNazanin" w:cs="IRNazanin"/>
          <w:lang w:bidi="fa-IR"/>
          <w:color w:val="111111"/>
          <w:sz w:val="28"/>
          <w:szCs w:val="28"/>
          <w:rtl/>
        </w:rPr>
        <w:t xml:space="preserve">معانی الاخبار، امالی شیخ صدوق: از امیر المومنین علیه السلام سؤال شد :کدام یک از کارها آدمی را نجات می‌دهد، فرمودند: خواستن آنچه نزد خداوند برود و از او بخواهد.</w:t>
      </w:r>
      <w:r>
        <w:rPr>
          <w:rStyle w:val="FootnoteReference"/>
        </w:rPr>
        <w:footnoteReference w:id="1826"/>
      </w:r>
    </w:p>
    <w:p>
      <w:pPr>
        <w:pStyle w:val="Heading5"/>
      </w:pPr>
      <w:bookmarkStart w:id="1445" w:name="_Toc1204"/>
      <w:r>
        <w:t>روایت 27</w:t>
      </w:r>
      <w:bookmarkEnd w:id="1445"/>
    </w:p>
    <w:p>
      <w:pPr>
        <w:pStyle w:val="BookText"/>
      </w:pPr>
      <w:r>
        <w:rPr>
          <w:rFonts w:ascii="IRNazanin" w:hAnsi="IRNazanin" w:eastAsia="IRNazanin" w:cs="IRNazanin"/>
          <w:lang w:bidi="fa-IR"/>
          <w:color w:val="111111"/>
          <w:sz w:val="28"/>
          <w:szCs w:val="28"/>
          <w:rtl/>
        </w:rPr>
        <w:t xml:space="preserve">معانی الاخبار، امالی صدوق: امام صادق علیه السّلام فرمود: مشهور شدن به عبادت از موارد ریا می‌باشد.</w:t>
      </w:r>
      <w:r>
        <w:rPr>
          <w:rStyle w:val="FootnoteReference"/>
        </w:rPr>
        <w:footnoteReference w:id="1827"/>
      </w:r>
    </w:p>
    <w:p>
      <w:pPr>
        <w:pStyle w:val="Heading5"/>
      </w:pPr>
      <w:bookmarkStart w:id="1446" w:name="_Toc1205"/>
      <w:r>
        <w:t>روایت 28</w:t>
      </w:r>
      <w:bookmarkEnd w:id="1446"/>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اگر بنده‌ای کاری انجام دهد و در آن عمل رضایت خداوند را در نظر بگیرد و طالب آخرت باشد، ولی در آن میان دیگری را هم دخالت دهد مشرک خواهد بود.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7" w:name="pg13499_119313"/>
    <w:bookmarkEnd w:id="197"/>
    <w:p>
      <w:pPr>
        <w:pStyle w:val="BookText"/>
      </w:pPr>
      <w:r>
        <w:rPr>
          <w:rFonts w:ascii="Amiri" w:hAnsi="Amiri" w:eastAsia="Amiri" w:cs="Amiri"/>
          <w:lang w:bidi="ar-SA"/>
          <w:color w:val="111111"/>
          <w:sz w:val="28"/>
          <w:szCs w:val="28"/>
          <w:rtl/>
        </w:rPr>
        <w:t xml:space="preserve">وَ قَالَ أَبُو عَبْدِ اللَّهِ عليه السلام: مَنْ عَمِلَ لِلنَّاسِ كَانَ ثَوَابُهُ عَلَي النَّاسِ إِنَّ كُلَّ رِيَاءٍ شِرْكٌ. وَ قَالَ أَبُو عَبْدِ اللَّهِ عليه السلام: قَالَ اللَّهُ عَزَّ وَ جَلَّ مَنْ عَمِلَ لِي وَ لِغَيْرِي هُوَ لِمَنْ عَمِلَ لَهُ‌</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مُحَمَّدِ بْنِ عَلِيٍّ عَنِ الْمُفَضَّلِ بْنِ صَالِحٍ: مِثْلَهُ‌</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Heading5"/>
      </w:pPr>
      <w:bookmarkStart w:id="1447" w:name="_Toc1206"/>
      <w:r>
        <w:t>«29»</w:t>
      </w:r>
      <w:bookmarkEnd w:id="1447"/>
    </w:p>
    <w:p>
      <w:pPr>
        <w:pStyle w:val="BookText"/>
      </w:pPr>
      <w:r>
        <w:rPr>
          <w:rFonts w:ascii="Amiri" w:hAnsi="Amiri" w:eastAsia="Amiri" w:cs="Amiri"/>
          <w:lang w:bidi="ar-SA"/>
          <w:color w:val="111111"/>
          <w:sz w:val="28"/>
          <w:szCs w:val="28"/>
          <w:rtl/>
        </w:rPr>
        <w:t xml:space="preserve">ثو، [ثواب الأعمال] عَنْ أَبِيهِ عَنْ عَلِيٍّ عَنْ أَبِيهِ عَنِ النَّوْفَلِيِّ عَنِ السَّكُونِيِّ عَنْ أَبِي عَبْدِ اللَّهِ عليه السلام قَالَ قَالَ رَسُولُ اللَّهِ صلي الله عليه و آله: سَيَأْتِي عَلَي أُمَّتِي زَمَانٌ تَخْبُثُ فِيهِ سَرَائِرُهُمْ وَ تَحْسُنُ فِيهِ عَلَانِيَتُهُمْ طَمَعاً فِي الدُّنْيَا لَا يُرِيدُونَ بِهِ مَا عِنْدَ اللَّهِ عَزَّ وَ جَلَّ يَكُونُ أَمْرُهُمْ رِيَاءً لَا يُخَالِطُهُ خَوْفٌ يَعُمُّهُمُ اللَّهُ مِنْهُ بِعِقَابٍ فَيَدْعُونَهُ دُعَاءَ الْغَرِيقِ فَلَا يُسْتَجَابُ لَهُمْ‌</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Heading5"/>
      </w:pPr>
      <w:bookmarkStart w:id="1448" w:name="_Toc1207"/>
      <w:r>
        <w:t>«30»</w:t>
      </w:r>
      <w:bookmarkEnd w:id="1448"/>
    </w:p>
    <w:p>
      <w:pPr>
        <w:pStyle w:val="BookText"/>
      </w:pPr>
      <w:r>
        <w:rPr>
          <w:rFonts w:ascii="Amiri" w:hAnsi="Amiri" w:eastAsia="Amiri" w:cs="Amiri"/>
          <w:lang w:bidi="ar-SA"/>
          <w:color w:val="111111"/>
          <w:sz w:val="28"/>
          <w:szCs w:val="28"/>
          <w:rtl/>
        </w:rPr>
        <w:t xml:space="preserve">ثو، [ثواب الأعمال] عَنْ أَبِيهِ عَنِ الْحِمْيَرِيِّ عَنْ هَارُونَ عَنِ ابْنِ زِيَادٍ عَنِ الصَّادِقِ عَنْ أَبِيهِ عليهما السلام: أَنَّ اللَّهَ عَزَّ وَ جَلَّ أَنْزَلَ كِتَاباً مِنْ كُتُبِهِ عَلَي نَبِيٍّ مِنَ الْأَنْبِيَاءِ وَ فِيهِ أن يكون [أَنَّهُ سَيَكُونُ] خَلْقٌ مِنْ خَلْقِي يَلْحَسُونَ الدُّنْيَا بِالدِّينِ يَلْبَسُونَ مُسُوكَ الضَّأْنِ عَلَي قُلُوبٍ كَقُلُوبِ الذِّئَابِ أَشَدَّ مَرَارَةً مِنَ الصَّبِرِ وَ أَلْسِنَتُهُمْ أَحْلَي مِنَ الْعَسَلِ وَ أَعْمَالُهُمُ الْبَاطِنَةُ أَنْتَنُ مِنَ الْجِيَفِ فَبِي يَغْتَرُّونَ أَمْ إِيَّايَ يُخَادِعُونَ أَمْ عَلَيَّ يَجْتَرِءُونَ فَبِعِزَّتِي حَلَفْتُ لَأَبْعَثَنَّ عَلَيْهِمْ فِتْنَةً تَطَأُ فِي خِطَامِهَا حَتَّي تَبْلُغَ أَطْرَافَ الْأَرْضِ تَتْرُكُ الْحَكِيمَ مِنْهَا حَيْرَانَ يَبْطُلُ فِيهَا رَأْيُ ذِي الرَّأْيِ وَ حِكْمَةُ الْحَكِيمِ وَ أُلْبِسُهُمْ شِيَعاً وَ أُذِيقُ بَعْضَهُمْ بَأْسَ بَعْضٍ أَنْتَقِمُ مِنْ أَعْدَائِي بِأَعْدَائِي فَلَا أُبَالِي بِمَا أُعَذِّبُهُمْ جَمِيعاً وَ لَا أُبَالِي‌</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Heading5"/>
      </w:pPr>
      <w:bookmarkStart w:id="1449" w:name="_Toc1208"/>
      <w:r>
        <w:t>«31»</w:t>
      </w:r>
      <w:bookmarkEnd w:id="1449"/>
    </w:p>
    <w:p>
      <w:pPr>
        <w:pStyle w:val="BookText"/>
      </w:pPr>
      <w:r>
        <w:rPr>
          <w:rFonts w:ascii="Amiri" w:hAnsi="Amiri" w:eastAsia="Amiri" w:cs="Amiri"/>
          <w:lang w:bidi="ar-SA"/>
          <w:color w:val="111111"/>
          <w:sz w:val="28"/>
          <w:szCs w:val="28"/>
          <w:rtl/>
        </w:rPr>
        <w:t xml:space="preserve">ف، [تحف العقول] عَنْ أَبِي مُحَمَّدٍ عليه السلام قَالَ: الشِّرْكُ فِي النَّاسِ أَخْفَي مِنْ دَبِيبِ النَّمْلِ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فرمودند: هر کس برای مردم کار کند پاداش خود را باید از مردم بگیرد و هر ریائی شرک به حساب می‌آید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فرمودند: خداوند می‌فرماید: هر کس برای من و دیگری کار کند، برای او کار کرده است.</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در محاسن نیز حدیث مشابهی از محمد بن علی، از علی بن مفضل بن صالح نقل شده است.</w:t>
      </w:r>
      <w:r>
        <w:rPr>
          <w:rStyle w:val="FootnoteReference"/>
        </w:rPr>
        <w:footnoteReference w:id="1833"/>
      </w:r>
    </w:p>
    <w:p>
      <w:pPr>
        <w:pStyle w:val="Heading5"/>
      </w:pPr>
      <w:bookmarkStart w:id="1450" w:name="_Toc1209"/>
      <w:r>
        <w:t>روایت 29</w:t>
      </w:r>
      <w:bookmarkEnd w:id="1450"/>
    </w:p>
    <w:p>
      <w:pPr>
        <w:pStyle w:val="BookText"/>
      </w:pPr>
      <w:r>
        <w:rPr>
          <w:rFonts w:ascii="IRNazanin" w:hAnsi="IRNazanin" w:eastAsia="IRNazanin" w:cs="IRNazanin"/>
          <w:lang w:bidi="fa-IR"/>
          <w:color w:val="111111"/>
          <w:sz w:val="28"/>
          <w:szCs w:val="28"/>
          <w:rtl/>
        </w:rPr>
        <w:t xml:space="preserve">ثواب الاعمال: امام صادق علیه السّلام به نقل از رسول خدا صلی اللَّه علیه و آله فرمودند: زمانی برای امت من خواهد رسید که نیت‌های(درون هایشان) آنان پلید خواهد شد، آنها ظواهر خودشان را نیکو جلوه می‌دهند تا به مال و منال دنیا برسند.</w:t>
      </w:r>
    </w:p>
    <w:p>
      <w:pPr>
        <w:pStyle w:val="BookText"/>
      </w:pPr>
      <w:r>
        <w:rPr>
          <w:rFonts w:ascii="IRNazanin" w:hAnsi="IRNazanin" w:eastAsia="IRNazanin" w:cs="IRNazanin"/>
          <w:lang w:bidi="fa-IR"/>
          <w:color w:val="111111"/>
          <w:sz w:val="28"/>
          <w:szCs w:val="28"/>
          <w:rtl/>
        </w:rPr>
        <w:t xml:space="preserve">آنها (با اعمال شان) آنچه را نزد خداوند است نمی خواهند، آنها هر کاری که می‌کنند از روی ریا می‌باشد و هرگز ترس از خدا ندارند، خدابرای مجازات کردنشان آنها کور می گرداند(تا حق را نبینند) و (به هنگام گرفتاری هایشان) مانند غریق(اضطرار واخلاص کامل) هر چه دعا می‌کنند مستجاب نمی‌گردد.</w:t>
      </w:r>
      <w:r>
        <w:rPr>
          <w:rStyle w:val="FootnoteReference"/>
        </w:rPr>
        <w:footnoteReference w:id="1834"/>
      </w:r>
    </w:p>
    <w:p>
      <w:pPr>
        <w:pStyle w:val="Heading5"/>
      </w:pPr>
      <w:bookmarkStart w:id="1451" w:name="_Toc1210"/>
      <w:r>
        <w:t>روایت 30</w:t>
      </w:r>
      <w:bookmarkEnd w:id="1451"/>
    </w:p>
    <w:p>
      <w:pPr>
        <w:pStyle w:val="BookText"/>
      </w:pPr>
      <w:r>
        <w:rPr>
          <w:rFonts w:ascii="IRNazanin" w:hAnsi="IRNazanin" w:eastAsia="IRNazanin" w:cs="IRNazanin"/>
          <w:lang w:bidi="fa-IR"/>
          <w:color w:val="111111"/>
          <w:sz w:val="28"/>
          <w:szCs w:val="28"/>
          <w:rtl/>
        </w:rPr>
        <w:t xml:space="preserve">ثواب الاعمال: امام صادق علیه السّلام روایت می‌کند که پدرش فرمودند: خداوند متعال یکی از کتابهای خود را برای یکی از پیامبرانش فرستاد، در آن کتاب آمده بود: گروهی از بندگان من دنیا را به وسیله دین بدست می‌آورند و از این طریق کاسه‌لیسی می‌کنند .</w:t>
      </w:r>
    </w:p>
    <w:p>
      <w:pPr>
        <w:pStyle w:val="BookText"/>
      </w:pPr>
      <w:r>
        <w:rPr>
          <w:rFonts w:ascii="IRNazanin" w:hAnsi="IRNazanin" w:eastAsia="IRNazanin" w:cs="IRNazanin"/>
          <w:lang w:bidi="fa-IR"/>
          <w:color w:val="111111"/>
          <w:sz w:val="28"/>
          <w:szCs w:val="28"/>
          <w:rtl/>
        </w:rPr>
        <w:t xml:space="preserve">آنها لباس میش‌ها را در بر می‌نمایند ولی دل آنان مانند دل گرگ‌ها می‌باشد، تلخی آنها بسیار کشنده و ناگوار است، زبانشان از عسل شیرین‌تر ولی باطنشان از مردار هم بدبوتر است آنها مرا می‌خواهند فریب دهند و یا با من نیرنگ کنند و یا به من جرأت پیدا کرده‌اند.</w:t>
      </w:r>
    </w:p>
    <w:p>
      <w:pPr>
        <w:pStyle w:val="BookText"/>
      </w:pPr>
      <w:r>
        <w:rPr>
          <w:rFonts w:ascii="IRNazanin" w:hAnsi="IRNazanin" w:eastAsia="IRNazanin" w:cs="IRNazanin"/>
          <w:lang w:bidi="fa-IR"/>
          <w:color w:val="111111"/>
          <w:sz w:val="28"/>
          <w:szCs w:val="28"/>
          <w:rtl/>
        </w:rPr>
        <w:t xml:space="preserve">به عزت و جلال خودم سوگند آنها را به فتنه‌هائی گرفتار خواهم کرد که مهار آنها را بگیرد و در اطراف زمین حرکت دهد، به اندازه‌ای که حکیمان هم در آن باره متحیر گردند و صاحب‌نظران سرگردان شوند و از آن سر در نیاورند.</w:t>
      </w:r>
    </w:p>
    <w:p>
      <w:pPr>
        <w:pStyle w:val="BookText"/>
      </w:pPr>
      <w:r>
        <w:rPr>
          <w:rFonts w:ascii="IRNazanin" w:hAnsi="IRNazanin" w:eastAsia="IRNazanin" w:cs="IRNazanin"/>
          <w:lang w:bidi="fa-IR"/>
          <w:color w:val="111111"/>
          <w:sz w:val="28"/>
          <w:szCs w:val="28"/>
          <w:rtl/>
        </w:rPr>
        <w:t xml:space="preserve">فتنه‌ای که حکمت حکیمان و دانش دانشمندان در آن بمانند و حقیقت آن را در نیابند. من آنها را از هم پراکنده می‌سازم و گروهی را بر گروهی دیگر مسلط خواهم ساخت تا یک دیگر را آزار دهند من از دشمنان خود به وسیله دشمنی دیگر انتقام خواهم گرفت و باکی ندارم تا همه را عذاب نمایم و آنها را تعقیب نمایم. </w:t>
      </w:r>
      <w:r>
        <w:rPr>
          <w:rStyle w:val="FootnoteReference"/>
        </w:rPr>
        <w:footnoteReference w:id="1835"/>
      </w:r>
    </w:p>
    <w:p>
      <w:pPr>
        <w:pStyle w:val="Heading5"/>
      </w:pPr>
      <w:bookmarkStart w:id="1452" w:name="_Toc1211"/>
      <w:r>
        <w:t>روایت 31</w:t>
      </w:r>
      <w:bookmarkEnd w:id="1452"/>
    </w:p>
    <w:p>
      <w:pPr>
        <w:pStyle w:val="BookText"/>
      </w:pPr>
      <w:r>
        <w:rPr>
          <w:rFonts w:ascii="IRNazanin" w:hAnsi="IRNazanin" w:eastAsia="IRNazanin" w:cs="IRNazanin"/>
          <w:lang w:bidi="fa-IR"/>
          <w:color w:val="111111"/>
          <w:sz w:val="28"/>
          <w:szCs w:val="28"/>
          <w:rtl/>
        </w:rPr>
        <w:t xml:space="preserve">تحف العقول: امام حسن عسکری علیه السّلام فرمودند: شرک در میان مردم از حرکت مورچه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8" w:name="pg13499_119314"/>
    <w:bookmarkEnd w:id="198"/>
    <w:p>
      <w:pPr>
        <w:pStyle w:val="BookText"/>
      </w:pPr>
      <w:r>
        <w:rPr>
          <w:rFonts w:ascii="Amiri" w:hAnsi="Amiri" w:eastAsia="Amiri" w:cs="Amiri"/>
          <w:lang w:bidi="ar-SA"/>
          <w:color w:val="111111"/>
          <w:sz w:val="28"/>
          <w:szCs w:val="28"/>
          <w:rtl/>
        </w:rPr>
        <w:t xml:space="preserve">عَلَي الْمِسْحِ الْأَسْوَدِ فِي اللَّيْلَةِ الْمُظْلِمَةِ</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Heading5"/>
      </w:pPr>
      <w:bookmarkStart w:id="1453" w:name="_Toc1212"/>
      <w:r>
        <w:t>«32»</w:t>
      </w:r>
      <w:bookmarkEnd w:id="1453"/>
    </w:p>
    <w:p>
      <w:pPr>
        <w:pStyle w:val="BookText"/>
      </w:pPr>
      <w:r>
        <w:rPr>
          <w:rFonts w:ascii="Amiri" w:hAnsi="Amiri" w:eastAsia="Amiri" w:cs="Amiri"/>
          <w:lang w:bidi="ar-SA"/>
          <w:color w:val="111111"/>
          <w:sz w:val="28"/>
          <w:szCs w:val="28"/>
          <w:rtl/>
        </w:rPr>
        <w:t xml:space="preserve">سن، [المحاسن] عَنْ أَبِيهِ عَنِ ابْنِ أَبِي عُمَيْرٍ عَنْ هِشَامِ بْنِ سَالِمٍ عَنْ أَبِي عَبْدِ اللَّهِ عليه السلام قَالَ: يَقُولُ اللَّهُ عَزَّ وَ جَلَّ أَنَا خَيْرُ شَرِيكٍ فَمَنْ عَمِلَ لِي وَ لِغَيْرِي فَهُوَ لِمَنْ عَمِلَ لَهُ غَيْرِي‌</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Heading5"/>
      </w:pPr>
      <w:bookmarkStart w:id="1454" w:name="_Toc1213"/>
      <w:r>
        <w:t>«33»</w:t>
      </w:r>
      <w:bookmarkEnd w:id="1454"/>
    </w:p>
    <w:p>
      <w:pPr>
        <w:pStyle w:val="BookText"/>
      </w:pPr>
      <w:r>
        <w:rPr>
          <w:rFonts w:ascii="Amiri" w:hAnsi="Amiri" w:eastAsia="Amiri" w:cs="Amiri"/>
          <w:lang w:bidi="ar-SA"/>
          <w:color w:val="111111"/>
          <w:sz w:val="28"/>
          <w:szCs w:val="28"/>
          <w:rtl/>
        </w:rPr>
        <w:t xml:space="preserve">سن، [المحاسن] عَنْ بَعْضِ أَصْحَابِنَا بَلَغَ بِهِ أَبَا جَعْفَرٍ عليه السلام قَالَ: مَا بَيْنَ الْحَقِّ وَ الْبَاطِلِ إِلَّا قِلَّةُ الْعَقْلِ قِيلَ وَ كَيْفَ ذَلِكَ يَا ابْنَ رَسُولِ اللَّهِ قَالَ إِنَّ الْعَبْدَ يَعْمَلُ الْعَمَلَ الَّذِي هُوَ لِلَّهِ رِضًي فَيُرِيدُ بِهِ غَيْرَ اللَّهِ فَلَوْ أَنَّهُ أَخْلَصَ لِلَّهِ لَجَاءَهُ الَّذِي يُرِيدُ فِي أَسْرَعَ مِنْ ذَلِكَ‌</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Heading5"/>
      </w:pPr>
      <w:bookmarkStart w:id="1455" w:name="_Toc1214"/>
      <w:r>
        <w:t>«34»</w:t>
      </w:r>
      <w:bookmarkEnd w:id="1455"/>
    </w:p>
    <w:p>
      <w:pPr>
        <w:pStyle w:val="BookText"/>
      </w:pPr>
      <w:r>
        <w:rPr>
          <w:rFonts w:ascii="Amiri" w:hAnsi="Amiri" w:eastAsia="Amiri" w:cs="Amiri"/>
          <w:lang w:bidi="ar-SA"/>
          <w:color w:val="111111"/>
          <w:sz w:val="28"/>
          <w:szCs w:val="28"/>
          <w:rtl/>
        </w:rPr>
        <w:t xml:space="preserve">سن، [المحاسن] عَنْ جَعْفَرِ بْنِ مُحَمَّدٍ الْأَشْعَرِيِّ عَنِ ابْنِ الْقَدَّاحِ عَنْ أَبِي عَبْدِ اللَّهِ عَنْ أَبِيهِ عليهما السلام قَالَ قَالَ عَلِيٌّ عليه السلام. اخْشَوُا اللَّهَ خَشْيَةً لَيْسَتْ بِتَعْذِيرٍ وَ اعْمَلُوا لِلَّهِ فِي غَيْرِ رِئَاءٍ وَ لَا سُمْعَةٍ فَإِنَّهُ مَنْ عَمِلَ لِغَيْرِ اللَّهِ وَكَلَهُ اللَّهُ إِلَي عَمَلِهِ يَوْمَ الْقِيَامَةِ</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Heading5"/>
      </w:pPr>
      <w:bookmarkStart w:id="1456" w:name="_Toc1215"/>
      <w:r>
        <w:t>«35»</w:t>
      </w:r>
      <w:bookmarkEnd w:id="1456"/>
    </w:p>
    <w:p>
      <w:pPr>
        <w:pStyle w:val="BookText"/>
      </w:pPr>
      <w:r>
        <w:rPr>
          <w:rFonts w:ascii="Amiri" w:hAnsi="Amiri" w:eastAsia="Amiri" w:cs="Amiri"/>
          <w:lang w:bidi="ar-SA"/>
          <w:color w:val="111111"/>
          <w:sz w:val="28"/>
          <w:szCs w:val="28"/>
          <w:rtl/>
        </w:rPr>
        <w:t xml:space="preserve">سن، [المحاسن] عَنْ عِدَّةٍ مِنْ أَصْحَابِنَا عَنِ ابْنِ أَسْبَاطٍ عَنْ يَحْيَي بْنِ بَشِيرٍ النَّبَّالِ عَمَّنْ ذَكَرَهُ عَنْ أَبِي عَبْدِ اللَّهِ عليه السلام قَالَ: مَنْ أَرَادَ اللَّهَ بِالْقَلِيلِ مِنْ عَمَلِهِ أَظْهَرَ اللَّهُ لَهُ أَكْثَرَ مِمَّا أَرَادَهُ بِهِ وَ مَنْ أَرَادَ النَّاسَ بِالْكَثِيرِ مِنْ عَمَلِهِ فِي تَعَبٍ مِنْ بَدَنِهِ وَ سَهَرٍ فِي لَيْلِهِ أَبَي اللَّهُ إِلَّا أَنْ يُقَلِّلَهُ فِي عَيْنِ مَنْ سَمِعَهُ‌</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5"/>
      </w:pPr>
      <w:bookmarkStart w:id="1457" w:name="_Toc1216"/>
      <w:r>
        <w:t>«36»</w:t>
      </w:r>
      <w:bookmarkEnd w:id="1457"/>
    </w:p>
    <w:p>
      <w:pPr>
        <w:pStyle w:val="BookText"/>
      </w:pPr>
      <w:r>
        <w:rPr>
          <w:rFonts w:ascii="Amiri" w:hAnsi="Amiri" w:eastAsia="Amiri" w:cs="Amiri"/>
          <w:lang w:bidi="ar-SA"/>
          <w:color w:val="111111"/>
          <w:sz w:val="28"/>
          <w:szCs w:val="28"/>
          <w:rtl/>
        </w:rPr>
        <w:t xml:space="preserve">ضا، [فقه الرضا عليه السلام] أَرْوِي عَنِ الْعَالِمِ عليه السلام أَنَّهُ قَالَ: يَقُولُ اللَّهُ تَبَارَكَ وَ تَعَالَي أَنَا خَيْرُ شَرِيكٍ مَنْ أَشْرَكَ مَعِي غَيْرِي فِي عَمَلِي لَمْ أَقْبَلْ إِلَّا مَا كَانَ لِي خَالِصاً.</w:t>
      </w:r>
    </w:p>
    <w:p>
      <w:pPr>
        <w:pStyle w:val="BookText"/>
      </w:pPr>
      <w:r>
        <w:rPr>
          <w:rFonts w:ascii="Amiri" w:hAnsi="Amiri" w:eastAsia="Amiri" w:cs="Amiri"/>
          <w:lang w:bidi="ar-SA"/>
          <w:color w:val="111111"/>
          <w:sz w:val="28"/>
          <w:szCs w:val="28"/>
          <w:rtl/>
        </w:rPr>
        <w:t xml:space="preserve">وَ نَرْوِي: أَنَّ اللَّهَ عَزَّ وَ جَلَّ يَقُولُ أَنَا خَيْرُ شَرِيكٍ مَا شُورِكْتُ فِي شَيْ‌ءٍ إِلَّا تَرَكْتُهُ.</w:t>
      </w:r>
    </w:p>
    <w:p>
      <w:pPr>
        <w:pStyle w:val="BookText"/>
      </w:pPr>
      <w:r>
        <w:rPr>
          <w:rFonts w:ascii="Amiri" w:hAnsi="Amiri" w:eastAsia="Amiri" w:cs="Amiri"/>
          <w:lang w:bidi="ar-SA"/>
          <w:color w:val="111111"/>
          <w:sz w:val="28"/>
          <w:szCs w:val="28"/>
          <w:rtl/>
        </w:rPr>
        <w:t xml:space="preserve">وَ نَرْوِي: فِي قَوْلِ اللَّهِ فَمَنْ كانَ يَرْجُوا لِقاءَ رَبِّهِ فَلْيَعْمَلْ عَمَلًا صالِحاً وَ لا</w:t>
      </w:r>
    </w:p>
    <w:p>
      <w:pPr>
        <w:pStyle w:val="BookText"/>
      </w:pPr>
      <w:r>
        <w:rPr>
          <w:rFonts w:ascii="IRNazanin" w:hAnsi="IRNazanin" w:eastAsia="IRNazanin" w:cs="IRNazanin"/>
          <w:lang w:bidi="fa-IR"/>
          <w:color w:val="111111"/>
          <w:sz w:val="28"/>
          <w:szCs w:val="28"/>
          <w:rtl/>
        </w:rPr>
        <w:t xml:space="preserve">روی سطح سیاه در شب ظلمانی، مخفی‌تر است.</w:t>
      </w:r>
      <w:r>
        <w:rPr>
          <w:rStyle w:val="FootnoteReference"/>
        </w:rPr>
        <w:footnoteReference w:id="1841"/>
      </w:r>
    </w:p>
    <w:p>
      <w:pPr>
        <w:pStyle w:val="Heading5"/>
      </w:pPr>
      <w:bookmarkStart w:id="1458" w:name="_Toc1217"/>
      <w:r>
        <w:t>روایت 32</w:t>
      </w:r>
      <w:bookmarkEnd w:id="1458"/>
    </w:p>
    <w:p>
      <w:pPr>
        <w:pStyle w:val="BookText"/>
      </w:pPr>
      <w:r>
        <w:rPr>
          <w:rFonts w:ascii="IRNazanin" w:hAnsi="IRNazanin" w:eastAsia="IRNazanin" w:cs="IRNazanin"/>
          <w:lang w:bidi="fa-IR"/>
          <w:color w:val="111111"/>
          <w:sz w:val="28"/>
          <w:szCs w:val="28"/>
          <w:rtl/>
        </w:rPr>
        <w:t xml:space="preserve">محاسن: امام صادق علیه السّلام: خداوند عالم فرمودند: من بهترین شریک می‌باشم، هر کس برای من کار کند و دیگری را هم با من در نظر بگیرد، مثل این است که برای دیگری کار کرده باشد.</w:t>
      </w:r>
      <w:r>
        <w:rPr>
          <w:rStyle w:val="FootnoteReference"/>
        </w:rPr>
        <w:footnoteReference w:id="1842"/>
      </w:r>
    </w:p>
    <w:p>
      <w:pPr>
        <w:pStyle w:val="Heading5"/>
      </w:pPr>
      <w:bookmarkStart w:id="1459" w:name="_Toc1218"/>
      <w:r>
        <w:t>روایت 33</w:t>
      </w:r>
      <w:bookmarkEnd w:id="1459"/>
    </w:p>
    <w:p>
      <w:pPr>
        <w:pStyle w:val="BookText"/>
      </w:pPr>
      <w:r>
        <w:rPr>
          <w:rFonts w:ascii="IRNazanin" w:hAnsi="IRNazanin" w:eastAsia="IRNazanin" w:cs="IRNazanin"/>
          <w:lang w:bidi="fa-IR"/>
          <w:color w:val="111111"/>
          <w:sz w:val="28"/>
          <w:szCs w:val="28"/>
          <w:rtl/>
        </w:rPr>
        <w:t xml:space="preserve">محاسن: امام باقر علیه السّلام فرمودند: بین حق و باطل فقط بی‌عقلی وجود دارد، پرسیدند یا ابن رسول اللَّه این چگونه می‌شود، فرمودند: بنده‌ای کاری انجام می‌دهد و خداوند هم از او راضی می‌باشد ولی او غیر از خدا را در نظر می‌گیرد، اگر او در این کار فقط خداوند را در نظر می‌گرفت به سرعت به مقصود خود می‌رسید.</w:t>
      </w:r>
      <w:r>
        <w:rPr>
          <w:rStyle w:val="FootnoteReference"/>
        </w:rPr>
        <w:footnoteReference w:id="1843"/>
      </w:r>
    </w:p>
    <w:p>
      <w:pPr>
        <w:pStyle w:val="Heading5"/>
      </w:pPr>
      <w:bookmarkStart w:id="1460" w:name="_Toc1219"/>
      <w:r>
        <w:t>روایت 34</w:t>
      </w:r>
      <w:bookmarkEnd w:id="1460"/>
    </w:p>
    <w:p>
      <w:pPr>
        <w:pStyle w:val="BookText"/>
      </w:pPr>
      <w:r>
        <w:rPr>
          <w:rFonts w:ascii="IRNazanin" w:hAnsi="IRNazanin" w:eastAsia="IRNazanin" w:cs="IRNazanin"/>
          <w:lang w:bidi="fa-IR"/>
          <w:color w:val="111111"/>
          <w:sz w:val="28"/>
          <w:szCs w:val="28"/>
          <w:rtl/>
        </w:rPr>
        <w:t xml:space="preserve">محاسن: امام صادق علیه السّلام از پدرش روایت می‌کند که علی علیه السّلام فرمودند: از خداوند بترسید ولی نه از این جهت که او شما را به خاطر گناه تعذیر می‌کند و برای خداوند کار کنید ولی بدون ریا و یا تظاهر، و بدانید هر کس برای غیر خداوند کار کند، خدا او را به همان شخص واگذار می‌کند.</w:t>
      </w:r>
      <w:r>
        <w:rPr>
          <w:rStyle w:val="FootnoteReference"/>
        </w:rPr>
        <w:footnoteReference w:id="1844"/>
      </w:r>
    </w:p>
    <w:p>
      <w:pPr>
        <w:pStyle w:val="Heading5"/>
      </w:pPr>
      <w:bookmarkStart w:id="1461" w:name="_Toc1220"/>
      <w:r>
        <w:t>روایت 35</w:t>
      </w:r>
      <w:bookmarkEnd w:id="1461"/>
    </w:p>
    <w:p>
      <w:pPr>
        <w:pStyle w:val="BookText"/>
      </w:pPr>
      <w:r>
        <w:rPr>
          <w:rFonts w:ascii="IRNazanin" w:hAnsi="IRNazanin" w:eastAsia="IRNazanin" w:cs="IRNazanin"/>
          <w:lang w:bidi="fa-IR"/>
          <w:color w:val="111111"/>
          <w:sz w:val="28"/>
          <w:szCs w:val="28"/>
          <w:rtl/>
        </w:rPr>
        <w:t xml:space="preserve">محاسن: امام صادق علیه السّلام فرمودند: هر کس برای خداوند کار کند اگر چه کم باشد خداوند آن کار را آشکار می‌کند و بیشتر از آنچه در نظر گرفته به او می‌دهد، ولی هر کس کار زیاد بکند، ولی برای مردم عمل نماید جز خستگی و بی‌خوابی سودی نخواهد برد، خداوند این گونه اعمال را در نظر مردم کم جلوه می‌دهد.</w:t>
      </w:r>
      <w:r>
        <w:rPr>
          <w:rStyle w:val="FootnoteReference"/>
        </w:rPr>
        <w:footnoteReference w:id="1845"/>
      </w:r>
    </w:p>
    <w:p>
      <w:pPr>
        <w:pStyle w:val="Heading5"/>
      </w:pPr>
      <w:bookmarkStart w:id="1462" w:name="_Toc1221"/>
      <w:r>
        <w:t>روایت 36</w:t>
      </w:r>
      <w:bookmarkEnd w:id="1462"/>
    </w:p>
    <w:p>
      <w:pPr>
        <w:pStyle w:val="BookText"/>
      </w:pPr>
      <w:r>
        <w:rPr>
          <w:rFonts w:ascii="IRNazanin" w:hAnsi="IRNazanin" w:eastAsia="IRNazanin" w:cs="IRNazanin"/>
          <w:lang w:bidi="fa-IR"/>
          <w:color w:val="111111"/>
          <w:sz w:val="28"/>
          <w:szCs w:val="28"/>
          <w:rtl/>
        </w:rPr>
        <w:t xml:space="preserve">فقه الرضا علیه السلام: من بهترین شریک می‌باشم هر کس با من در کارهای خود شریکی قائل گردد از وی قبول نخواهم کرد، مگر اینکه آن از روی اخلاص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شده از امام علیه السّلام که فرمودند: من بهترین شریک می‌باشم و هر کس در کارش برای من شریکی بیاورد او را رها خواهم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علیه السّلام در تفسیر آیه شریفه «فَمَنْ کانَ یَرْجُوا لِقاءَ رَبِّهِ فَلْیَعْمَلْ عَمَلًا صالِحاً وَ لا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9" w:name="pg13499_119315"/>
    <w:bookmarkEnd w:id="199"/>
    <w:p>
      <w:pPr>
        <w:pStyle w:val="BookText"/>
      </w:pPr>
      <w:r>
        <w:rPr>
          <w:rFonts w:ascii="Amiri" w:hAnsi="Amiri" w:eastAsia="Amiri" w:cs="Amiri"/>
          <w:lang w:bidi="ar-SA"/>
          <w:color w:val="111111"/>
          <w:sz w:val="28"/>
          <w:szCs w:val="28"/>
          <w:rtl/>
        </w:rPr>
        <w:t xml:space="preserve">يُشْرِكْ بِعِبادَةِ رَبِّهِ أَحَداً</w:t>
      </w:r>
      <w:r>
        <w:rPr>
          <w:rStyle w:val="FootnoteReference"/>
        </w:rPr>
        <w:footnoteReference w:id="1846"/>
      </w:r>
      <w:r>
        <w:rPr>
          <w:rFonts w:ascii="Amiri" w:hAnsi="Amiri" w:eastAsia="Amiri" w:cs="Amiri"/>
          <w:lang w:bidi="ar-SA"/>
          <w:color w:val="111111"/>
          <w:sz w:val="28"/>
          <w:szCs w:val="28"/>
          <w:rtl/>
        </w:rPr>
        <w:t xml:space="preserve">قَالَ لَيْسَ مِنْ رَجُلٍ يَعْمَلُ شَيْئاً مِنَ الثَّوَابِ لَا يَطْلُبُ بِهِ وَجْهَ اللَّهِ إِنَّمَا يَطْلُبُ تَزْكِيَةَ النَّاسِ يَشْتَهِي أَنْ يُسْمِعَ بِهِ النَّاسَ إِلَّا أَشْرَكَ بِعِبَادَةِ رَبِّهِ فِي ذَلِكَ الْعَمَلِ فَيُبْطِلُهُ الرِّيَاءُ وَ قَدْ سَمَّاهُ اللَّهُ الشِّرْكَ.</w:t>
      </w:r>
    </w:p>
    <w:p>
      <w:pPr>
        <w:pStyle w:val="BookText"/>
      </w:pPr>
      <w:r>
        <w:rPr>
          <w:rFonts w:ascii="Amiri" w:hAnsi="Amiri" w:eastAsia="Amiri" w:cs="Amiri"/>
          <w:lang w:bidi="ar-SA"/>
          <w:color w:val="111111"/>
          <w:sz w:val="28"/>
          <w:szCs w:val="28"/>
          <w:rtl/>
        </w:rPr>
        <w:t xml:space="preserve">وَ نَرْوِي: مَنْ عَمِلَ لِلَّهِ كَانَ ثَوَابُهُ عَلَي اللَّهِ وَ مَنْ عَمِلَ لِلنَّاسِ كَانَ ثَوَابُهُ عَلَي النَّاسِ إِنَّ كُلَّ رِيَاءٍ شِرْكٌ.</w:t>
      </w:r>
    </w:p>
    <w:p>
      <w:pPr>
        <w:pStyle w:val="BookText"/>
      </w:pPr>
      <w:r>
        <w:rPr>
          <w:rFonts w:ascii="Amiri" w:hAnsi="Amiri" w:eastAsia="Amiri" w:cs="Amiri"/>
          <w:lang w:bidi="ar-SA"/>
          <w:color w:val="111111"/>
          <w:sz w:val="28"/>
          <w:szCs w:val="28"/>
          <w:rtl/>
        </w:rPr>
        <w:t xml:space="preserve">وَ نَرْوِي: مَا مِنْ عَبْدٍ أَسَرَّ خَيْراً فَتَذْهَبُ الْأَيَّامُ حَتَّي يُظْهِرَ اللَّهُ لَهُ خَيْراً وَ مَا مِنْ عَبْدٍ أَسَرَّ شَرّاً فَتَذْهَبُ الْأَيَّامُ حَتَّي يُظْهِرَ اللَّهُ لَهُ شَرّاً.</w:t>
      </w:r>
    </w:p>
    <w:p>
      <w:pPr>
        <w:pStyle w:val="Heading5"/>
      </w:pPr>
      <w:bookmarkStart w:id="1463" w:name="_Toc1222"/>
      <w:r>
        <w:t>«37»</w:t>
      </w:r>
      <w:bookmarkEnd w:id="1463"/>
    </w:p>
    <w:p>
      <w:pPr>
        <w:pStyle w:val="BookText"/>
      </w:pPr>
      <w:r>
        <w:rPr>
          <w:rFonts w:ascii="Amiri" w:hAnsi="Amiri" w:eastAsia="Amiri" w:cs="Amiri"/>
          <w:lang w:bidi="ar-SA"/>
          <w:color w:val="111111"/>
          <w:sz w:val="28"/>
          <w:szCs w:val="28"/>
          <w:rtl/>
        </w:rPr>
        <w:t xml:space="preserve">مص، [مصباح الشريعة] قَالَ الصَّادِقُ عليه السلام: لَا تُرَاءِ بِعَمَلِكَ مَنْ لَا يُحْيِي وَ لَا يُمِيتُ وَ لَا يُغْنِي عَنْكَ شَيْئاً وَ الرِّيَاءُ شَجَرَةٌ لَا تُثْمِرُ إِلَّا الشِّرْكَ الْخَفِيَّ وَ أَصْلُهَا النِّفَاقُ يُقَالُ لِلْمُرَائِي عِنْدَ الْمِيزَانِ خُذْ ثَوَابَكَ مِمَّنْ عَمِلْتَ لَهُ مِمَّنْ أَشْرَكْتَهُ مَعِي فَانْظُرْ مَنْ تَدْعُو وَ مَنْ تَرْجُو وَ مَنْ تَخَافُ وَ اعْلَمْ أَنَّكَ لَا تَقْدِرُ عَلَي إِخْفَاءِ شَيْ‌ءٍ مِنْ بَاطِنِكَ عَلَيْهِ وَ تَصِيرُ مَخْدُوعاً قَالَ اللَّهُ عَزَّ وَ جَلَ يُخادِعُونَ اللَّهَ وَ الَّذِينَ آمَنُوا وَ ما يَخْدَعُونَ إِلَّا أَنْفُسَهُمْ وَ ما يَشْعُرُونَ‌</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مَا يَقَعُ الرِّيَاءُ فِي النَّظَرِ وَ الْكَلَامِ وَ الْأَكْلِ وَ الْمَشْيِ وَ الْمُجَالَسَةِ وَ اللِّبَاسِ وَ الضَّحِكِ وَ الصَّلَاةِ وَ الْحَجِّ وَ الْجِهَادِ وَ قِرَاءَةِ الْقُرْآنِ وَ سَائِرِ الْعِبَادَاتِ الظَّاهِرَةِ وَ مَنْ أَخْلَصَ بَاطِنَهُ لِلَّهِ وَ خَشَعَ لَهُ بِقَلْبِهِ وَ رَأَي نَفْسَهُ مُقَصِّراً بَعْدَ بَذْلِ كُلِّ مَجْهُودٍ وَجَدَ الشُّكْرَ عَلَيْهِ حَاصِلًا فَيَكُونُ مِمَّنْ يُرْجَي لَهُ الْخَلَاصُ مِنَ الرِّيَاءِ وَ النِّفَاقِ إِذَا اسْتَقَامَ عَلَي ذَلِكَ عَلَي كُلِّ حَالٍ‌</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Heading5"/>
      </w:pPr>
      <w:bookmarkStart w:id="1464" w:name="_Toc1223"/>
      <w:r>
        <w:t>«38»</w:t>
      </w:r>
      <w:bookmarkEnd w:id="1464"/>
    </w:p>
    <w:p>
      <w:pPr>
        <w:pStyle w:val="BookText"/>
      </w:pPr>
      <w:r>
        <w:rPr>
          <w:rFonts w:ascii="Amiri" w:hAnsi="Amiri" w:eastAsia="Amiri" w:cs="Amiri"/>
          <w:lang w:bidi="ar-SA"/>
          <w:color w:val="111111"/>
          <w:sz w:val="28"/>
          <w:szCs w:val="28"/>
          <w:rtl/>
        </w:rPr>
        <w:t xml:space="preserve">سُئِلَ أَمِيرُ الْمُؤْمِنِينَ عليه السلام عَنْ عَظِيمِ الشقاق [الشَّقَاءِ] قَالَ رَجُلٌ تَرَكَ الدُّنْيَا لِلدُّنْيَا فَفَاتَتْهُ الدُّنْيَا وَ خَسِرَ الْآخِرَةَ وَ رَجُلٌ تَعَبَّدَ وَ اجْتَهَدَ وَ صَامَ رِئَاءَ النَّاسِ فَذَلِكَ الَّذِي حُرِمَ لَذَّاتِ الدُّنْيَا وَ لَحِقَهُ التَّعَبُ الَّذِي لَوْ كَانَ بِهِ مُخْلِصاً لَاسْتَحَقَّ ثَوَابَهُ فَوَرَدَ الْآخِرَةَ</w:t>
      </w:r>
    </w:p>
    <w:p>
      <w:pPr>
        <w:pStyle w:val="BookText"/>
      </w:pPr>
      <w:r>
        <w:rPr>
          <w:rFonts w:ascii="Amiri" w:hAnsi="Amiri" w:eastAsia="Amiri" w:cs="Amiri"/>
          <w:lang w:bidi="ar-SA"/>
          <w:color w:val="111111"/>
          <w:sz w:val="28"/>
          <w:szCs w:val="28"/>
          <w:rtl/>
        </w:rPr>
        <w:t xml:space="preserve">یُشْرِکْ بِعِبادَةِ رَبِّهِ أَحَداً»</w:t>
      </w:r>
      <w:r>
        <w:rPr>
          <w:rStyle w:val="FootnoteReference"/>
        </w:rPr>
        <w:footnoteReference w:id="1849"/>
      </w:r>
      <w:r>
        <w:rPr>
          <w:rFonts w:ascii="IRNazanin" w:hAnsi="IRNazanin" w:eastAsia="IRNazanin" w:cs="IRNazanin"/>
          <w:lang w:bidi="fa-IR"/>
          <w:color w:val="111111"/>
          <w:sz w:val="28"/>
          <w:szCs w:val="28"/>
          <w:rtl/>
        </w:rPr>
        <w:t xml:space="preserve">فرمودند: هر کس کار نیکی انجام دهد و قصدش خدا نباشد و فقط برای خوش آمدن مردم آن کار را بکند این عمل شرک در عبادت بحساب می‌آید و داخل در اعمال ریائی می‌باشد و خداوند این عمل را شرک نامیده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شده که هر کس برای خداوند کار کند پاداش او هم با خداوند است و هر کس برای مردم کار کند باید اجر خود را هم از مردم بگیرد و هر ریائی شرک بحساب می‌آید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شده هر بنده‌ای که در نهان کار نیکی انجام دهد، خداوند بعد از مدتی آن کار را آشکار می‌کند و هر بنده‌ای که کار بدی انجام دهد و آن را مخفی بدارد خداوند آن را هم فاش می‌سازد.</w:t>
      </w:r>
    </w:p>
    <w:p>
      <w:pPr>
        <w:pStyle w:val="Heading5"/>
      </w:pPr>
      <w:bookmarkStart w:id="1465" w:name="_Toc1224"/>
      <w:r>
        <w:t>روایت 37</w:t>
      </w:r>
      <w:bookmarkEnd w:id="1465"/>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فرمودند: کارهایت رابرای کسی که نه تو را میمراند نه زندگی بخشد و می تواند تو را در چیزی بی نیاز گرداند انجام نده ، ریا درختی است که میوه‌اش شرک خفی می‌باشد و ریشه آن نفاق بشمار می‌رود.</w:t>
      </w:r>
    </w:p>
    <w:p>
      <w:pPr>
        <w:pStyle w:val="BookText"/>
      </w:pPr>
      <w:r>
        <w:rPr>
          <w:rFonts w:ascii="IRNazanin" w:hAnsi="IRNazanin" w:eastAsia="IRNazanin" w:cs="IRNazanin"/>
          <w:lang w:bidi="fa-IR"/>
          <w:color w:val="111111"/>
          <w:sz w:val="28"/>
          <w:szCs w:val="28"/>
          <w:rtl/>
        </w:rPr>
        <w:t xml:space="preserve">به ریاکار در هنگام حساب رسی اعمال گفته می‌شود اینک پاداش خود را از کسی که برای او کار کردی و او را با من شریک کردی بگیر، بدان و توجه کن که نمی توانی آنچه را در دل وباطن داری از او پنهان سازی(که اگر چنین چیزی در نظر داشته باشی)خودت را فریب داده ای.اینک گرفتار مکری شده‌ای که خداوند در قرآن می‌فرماید:«یُخادِعُونَ اللَّهَ وَ الَّذِینَ آمَنُوا وَ ما یَخْدَعُونَ إِلَّا أَنْفُسَهُمْ وَ ما یَشْعُرُونَ.» {با خدا و مؤمنان نیرنگ می‌بازند؛ ولی جز بر خویشتن نیرنگ نمی‌زنند، و نمی‌فهمند.}</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بیشترین موارد ریا در نگاه کردن و سخن گفتن، خوردن، راه رفتن، مجالست، لباس پوشیدن، خندیدن، نماز، حج، جهاد، قرائت قرآن و سایر عبادات آشکارا می‌باشد و در این موارد انسان گرفتار ریاء و تظاهر و شرک می‌شود.</w:t>
      </w:r>
    </w:p>
    <w:p>
      <w:pPr>
        <w:pStyle w:val="BookText"/>
      </w:pPr>
      <w:r>
        <w:rPr>
          <w:rFonts w:ascii="IRNazanin" w:hAnsi="IRNazanin" w:eastAsia="IRNazanin" w:cs="IRNazanin"/>
          <w:lang w:bidi="fa-IR"/>
          <w:color w:val="111111"/>
          <w:sz w:val="28"/>
          <w:szCs w:val="28"/>
          <w:rtl/>
        </w:rPr>
        <w:t xml:space="preserve">اما کسی که باطنش را برای خداوند خالص کند و دلش خاشع گردد و خود را مقصر و ذلیل بداند وپیوسته کوشش کند و همواره شکرگزار باشد، این چنین اشخاصی امید خلاصی دارند و ممکن است از ریاء و نفاق دور بمانند.اگردر همه احوال بر هر چیزی که گفته شد استقامت وپایداری بورزند</w:t>
      </w:r>
    </w:p>
    <w:p>
      <w:pPr>
        <w:pStyle w:val="Heading5"/>
      </w:pPr>
      <w:bookmarkStart w:id="1466" w:name="_Toc1225"/>
      <w:r>
        <w:t>روایت 38</w:t>
      </w:r>
      <w:bookmarkEnd w:id="1466"/>
    </w:p>
    <w:p>
      <w:pPr>
        <w:pStyle w:val="BookText"/>
      </w:pPr>
      <w:r>
        <w:rPr>
          <w:rFonts w:ascii="IRNazanin" w:hAnsi="IRNazanin" w:eastAsia="IRNazanin" w:cs="IRNazanin"/>
          <w:lang w:bidi="fa-IR"/>
          <w:color w:val="111111"/>
          <w:sz w:val="28"/>
          <w:szCs w:val="28"/>
          <w:rtl/>
        </w:rPr>
        <w:t xml:space="preserve">از علی علیه السّلام سؤال شد: بدبختی وشقاوت بزرگ چیست؟ فرمودند: کسی که دنیا را برای رسیدن به دنیا ترک می‌کند، این دنیا را از دست می‌دهد و در آخرت هم سودی نمی‌برد و زیان می‌نماید، مردی که عبادت می‌کند و خود را به مشقت می‌اندازد و روزه می‌گیرد ولی همه را برای خودنمایی برای مردم انجام می‌دهد .</w:t>
      </w:r>
    </w:p>
    <w:p>
      <w:pPr>
        <w:pStyle w:val="BookText"/>
      </w:pPr>
      <w:r>
        <w:rPr>
          <w:rFonts w:ascii="IRNazanin" w:hAnsi="IRNazanin" w:eastAsia="IRNazanin" w:cs="IRNazanin"/>
          <w:lang w:bidi="fa-IR"/>
          <w:color w:val="111111"/>
          <w:sz w:val="28"/>
          <w:szCs w:val="28"/>
          <w:rtl/>
        </w:rPr>
        <w:t xml:space="preserve">این شخص با این کارها از همه لذات و خوشیهای دنیا محروم می‌گردد و فقط سختی‌ها و ناراحتیها برای او باقی می‌ماند، اگر او از روی خلوص آن کارها را کرده بود، از خداوند پاداش می‌گرفت، او خیال می‌کند هنگامی که وارد آخرت شود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0" w:name="pg13499_119316"/>
    <w:bookmarkEnd w:id="200"/>
    <w:p>
      <w:pPr>
        <w:pStyle w:val="BookText"/>
      </w:pPr>
      <w:r>
        <w:rPr>
          <w:rFonts w:ascii="Amiri" w:hAnsi="Amiri" w:eastAsia="Amiri" w:cs="Amiri"/>
          <w:lang w:bidi="ar-SA"/>
          <w:color w:val="111111"/>
          <w:sz w:val="28"/>
          <w:szCs w:val="28"/>
          <w:rtl/>
        </w:rPr>
        <w:t xml:space="preserve">وَ هُوَ يَظُنُّ أَنَّهُ قَدْ عَمِلَ مَا يَثْقُلُ بِهِ مِيزَانُهُ فَيَجِدُهُ هَبَاءً مَنْثُوراً.</w:t>
      </w:r>
    </w:p>
    <w:p>
      <w:pPr>
        <w:pStyle w:val="Heading5"/>
      </w:pPr>
      <w:bookmarkStart w:id="1467" w:name="_Toc1226"/>
      <w:r>
        <w:t>«39»</w:t>
      </w:r>
      <w:bookmarkEnd w:id="1467"/>
    </w:p>
    <w:p>
      <w:pPr>
        <w:pStyle w:val="BookText"/>
      </w:pPr>
      <w:r>
        <w:rPr>
          <w:rFonts w:ascii="Amiri" w:hAnsi="Amiri" w:eastAsia="Amiri" w:cs="Amiri"/>
          <w:lang w:bidi="ar-SA"/>
          <w:color w:val="111111"/>
          <w:sz w:val="28"/>
          <w:szCs w:val="28"/>
          <w:rtl/>
        </w:rPr>
        <w:t xml:space="preserve">سر، [السرائر] عَبْدُ اللَّهِ بْنُ بُكَيْرٍ عَنْ عُبَيْدٍ قَالَ: قُلْتُ لِأَبِي عَبْدِ اللَّهِ عليه السلام الرَّجُلُ يَدْخُلُ فِي الصَّلَاةِ فَيُجَوِّدُ صَلَاتَهُ وَ يُحَسِّنُهَا رَجَاءَ أَنْ يَسْتَجِرَّ بَعْضَ مَنْ يَرَاهُ إِلَي هَوَاهُ قَالَ لَيْسَ هُوَ مِنَ الرِّيَاءِ.</w:t>
      </w:r>
    </w:p>
    <w:p>
      <w:pPr>
        <w:pStyle w:val="Heading5"/>
      </w:pPr>
      <w:bookmarkStart w:id="1468" w:name="_Toc1227"/>
      <w:r>
        <w:t>«40»</w:t>
      </w:r>
      <w:bookmarkEnd w:id="1468"/>
    </w:p>
    <w:p>
      <w:pPr>
        <w:pStyle w:val="BookText"/>
      </w:pPr>
      <w:r>
        <w:rPr>
          <w:rFonts w:ascii="Amiri" w:hAnsi="Amiri" w:eastAsia="Amiri" w:cs="Amiri"/>
          <w:lang w:bidi="ar-SA"/>
          <w:color w:val="111111"/>
          <w:sz w:val="28"/>
          <w:szCs w:val="28"/>
          <w:rtl/>
        </w:rPr>
        <w:t xml:space="preserve">شي، [تفسير العياشي] عَنِ الْعَلَاءِ بْنِ فُضَيْلٍ عَنْ أَبِي عَبْدِ اللَّهِ عليه السلام قَالَ: سَأَلْتُهُ عَنْ تَفْسِيرِ هَذِهِ الْآيَةِ فَمَنْ كانَ يَرْجُوا لِقاءَ رَبِّهِ فَلْيَعْمَلْ عَمَلًا صالِحاً وَ لا يُشْرِكْ بِعِبادَةِ رَبِّهِ أَحَداً</w:t>
      </w:r>
      <w:r>
        <w:rPr>
          <w:rStyle w:val="FootnoteReference"/>
        </w:rPr>
        <w:footnoteReference w:id="1851"/>
      </w:r>
      <w:r>
        <w:rPr>
          <w:rFonts w:ascii="Amiri" w:hAnsi="Amiri" w:eastAsia="Amiri" w:cs="Amiri"/>
          <w:lang w:bidi="ar-SA"/>
          <w:color w:val="111111"/>
          <w:sz w:val="28"/>
          <w:szCs w:val="28"/>
          <w:rtl/>
        </w:rPr>
        <w:t xml:space="preserve">قَالَ مَنْ صَلَّي أَوْ صَامَ أَوْ أَعْتَقَ أَوْ حَجَّ يُرِيدُ مَحْمَدَةَ النَّاسِ فَقَدْ أَشْرَكَ فِي عَمَلِهِ وَ هُوَ شِرْكٌ مَغْفُورٌ</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5"/>
      </w:pPr>
      <w:bookmarkStart w:id="1469" w:name="_Toc1228"/>
      <w:r>
        <w:t>«41»</w:t>
      </w:r>
      <w:bookmarkEnd w:id="1469"/>
    </w:p>
    <w:p>
      <w:pPr>
        <w:pStyle w:val="BookText"/>
      </w:pPr>
      <w:r>
        <w:rPr>
          <w:rFonts w:ascii="Amiri" w:hAnsi="Amiri" w:eastAsia="Amiri" w:cs="Amiri"/>
          <w:lang w:bidi="ar-SA"/>
          <w:color w:val="111111"/>
          <w:sz w:val="28"/>
          <w:szCs w:val="28"/>
          <w:rtl/>
        </w:rPr>
        <w:t xml:space="preserve">شي، [تفسير العياشي] عَنْ جَرَّاحٍ عَنْ أَبِي عَبْدِ اللَّهِ عليه السلام قَالَ: فَمَنْ كانَ يَرْجُوا إِلَي بِعِبادَةِ رَبِّهِ أَحَداً أَنَّهُ لَيْسَ مِنْ رَجُلٍ يَعْمَلُ شَيْئاً مِنَ الْبِرِّ وَ لَا يَطْلُبُ بِهِ وَجْهَ اللَّهِ إِنَّمَا يَطْلُبُ تَزْكِيَةَ النَّاسِ يَشْتَهِي أَنْ يُسْمِعَ بِهِ النَّاسَ فَذَاكَ الَّذِي أَشْرَكَ بِعِبَادَةِ رَبِّهِ أَحَداً</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Heading5"/>
      </w:pPr>
      <w:bookmarkStart w:id="1470" w:name="_Toc1229"/>
      <w:r>
        <w:t>«42»</w:t>
      </w:r>
      <w:bookmarkEnd w:id="1470"/>
    </w:p>
    <w:p>
      <w:pPr>
        <w:pStyle w:val="BookText"/>
      </w:pPr>
      <w:r>
        <w:rPr>
          <w:rFonts w:ascii="Amiri" w:hAnsi="Amiri" w:eastAsia="Amiri" w:cs="Amiri"/>
          <w:lang w:bidi="ar-SA"/>
          <w:color w:val="111111"/>
          <w:sz w:val="28"/>
          <w:szCs w:val="28"/>
          <w:rtl/>
        </w:rPr>
        <w:t xml:space="preserve">شي، [تفسير العياشي] عَنْ عَلِيِّ بْنِ سَالِمٍ عَنْ أَبِي عَبْدِ اللَّهِ عليه السلام قَالَ: قَالَ اللَّهُ تَبَارَكَ وَ تَعَالَي أَنَا خَيْرُ شَرِيكٍ مَنْ أَشْرَكَ بِي فِي عَمَلِهِ لَمْ أَقْبَلْهُ إِلَّا مَا كَانَ لِي خَالِصاً.</w:t>
      </w:r>
    </w:p>
    <w:p>
      <w:pPr>
        <w:pStyle w:val="BookText"/>
      </w:pPr>
      <w:r>
        <w:rPr>
          <w:rFonts w:ascii="Amiri" w:hAnsi="Amiri" w:eastAsia="Amiri" w:cs="Amiri"/>
          <w:lang w:bidi="ar-SA"/>
          <w:color w:val="111111"/>
          <w:sz w:val="28"/>
          <w:szCs w:val="28"/>
          <w:rtl/>
        </w:rPr>
        <w:t xml:space="preserve">وَ فِي رِوَايَةٍ أُخْرَي عَنْهُ عليه السلام قَالَ: إِنَّ اللَّهَ يَقُولُ أَنَا خَيْرُ شَرِيكٍ مَنْ عَمِلَ لِي وَ لِغَيْرِي فَهُوَ لِمَنْ عَمِلَ لَهُ دُونِي‌</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Heading5"/>
      </w:pPr>
      <w:bookmarkStart w:id="1471" w:name="_Toc1230"/>
      <w:r>
        <w:t>«43»</w:t>
      </w:r>
      <w:bookmarkEnd w:id="1471"/>
    </w:p>
    <w:p>
      <w:pPr>
        <w:pStyle w:val="BookText"/>
      </w:pPr>
      <w:r>
        <w:rPr>
          <w:rFonts w:ascii="Amiri" w:hAnsi="Amiri" w:eastAsia="Amiri" w:cs="Amiri"/>
          <w:lang w:bidi="ar-SA"/>
          <w:color w:val="111111"/>
          <w:sz w:val="28"/>
          <w:szCs w:val="28"/>
          <w:rtl/>
        </w:rPr>
        <w:t xml:space="preserve">شي، [تفسير العياشي] عَنْ زُرَارَةَ وَ حُمْرَانَ عَنْ أَبِي جَعْفَرٍ وَ أَبِي عَبْدِ اللَّهِ عليه السلام قَالا: لَوْ أَنَّ عَبْداً عَمِلَ عَمَلًا يَطْلُبُ بِهِ وَجْهَ اللَّهِ وَ الدَّارَ الْآخِرَةَ ثُمَّ أَدْخَلَ فِيهِ رِضَا أَحَدٍ مِنَ النَّاسِ كَانَ مُشْرِكاً</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231"/>
      <w:r>
        <w:t>«44»</w:t>
      </w:r>
      <w:bookmarkEnd w:id="1472"/>
    </w:p>
    <w:p>
      <w:pPr>
        <w:pStyle w:val="BookText"/>
      </w:pPr>
      <w:r>
        <w:rPr>
          <w:rFonts w:ascii="Amiri" w:hAnsi="Amiri" w:eastAsia="Amiri" w:cs="Amiri"/>
          <w:lang w:bidi="ar-SA"/>
          <w:color w:val="111111"/>
          <w:sz w:val="28"/>
          <w:szCs w:val="28"/>
          <w:rtl/>
        </w:rPr>
        <w:t xml:space="preserve">ين، [كتاب حسين بن سعيد] و النوادر عَنِ الْجَوْهَرِيِّ عَنِ الْبَطَائِنِيِّ عَنْ أَبِي بَصِيرٍ قَالَ سَمِعْتُ أَبَا عَبْدِ اللَّهِ عليه السلام قَالَ: يُجَاءُ بِعَبْدٍ يَوْمَ الْقِيَامَةِ قَدْ صَلَّي فَيَقُولُ يَا رَبِّ صَلَّيْتُ ابْتِغَاءَ وَجْهِكَ فَيُقَالُ لَهُ بَلْ صَلَّيْتَ لِيُقَالَ مَا أَحْسَنَ صَلَاةَ فُلَانٍ اذْهَبُوا بِهِ إِلَي النَّارِ</w:t>
      </w:r>
    </w:p>
    <w:p>
      <w:pPr>
        <w:pStyle w:val="BookText"/>
      </w:pPr>
      <w:r>
        <w:rPr>
          <w:rFonts w:ascii="IRNazanin" w:hAnsi="IRNazanin" w:eastAsia="IRNazanin" w:cs="IRNazanin"/>
          <w:lang w:bidi="fa-IR"/>
          <w:color w:val="111111"/>
          <w:sz w:val="28"/>
          <w:szCs w:val="28"/>
          <w:rtl/>
        </w:rPr>
        <w:t xml:space="preserve">میزان اعمالش سنگین می‌شود، ولی او در آن جا چیزی مشاهده نمی‌کند پس همه را غبارهایی میبیند که در آسمان پراکنده شده است</w:t>
      </w:r>
    </w:p>
    <w:p>
      <w:pPr>
        <w:pStyle w:val="Heading5"/>
      </w:pPr>
      <w:bookmarkStart w:id="1473" w:name="_Toc1232"/>
      <w:r>
        <w:t>روایت 39</w:t>
      </w:r>
      <w:bookmarkEnd w:id="1473"/>
    </w:p>
    <w:p>
      <w:pPr>
        <w:pStyle w:val="BookText"/>
      </w:pPr>
      <w:r>
        <w:rPr>
          <w:rFonts w:ascii="IRNazanin" w:hAnsi="IRNazanin" w:eastAsia="IRNazanin" w:cs="IRNazanin"/>
          <w:lang w:bidi="fa-IR"/>
          <w:color w:val="111111"/>
          <w:sz w:val="28"/>
          <w:szCs w:val="28"/>
          <w:rtl/>
        </w:rPr>
        <w:t xml:space="preserve">سرائر: عبید گوید: به امام صادق علیه السّلام عرض کردم: مردی نماز می‌گذارد و نمازش را نیکو ادا می‌کند و دوست می‌دارد مردم را بطرف خود متوجه سازد، فرمودند این عمل ریا بحساب نمی‌آید.</w:t>
      </w:r>
    </w:p>
    <w:p>
      <w:pPr>
        <w:pStyle w:val="Heading5"/>
      </w:pPr>
      <w:bookmarkStart w:id="1474" w:name="_Toc1233"/>
      <w:r>
        <w:t>روایت 40</w:t>
      </w:r>
      <w:bookmarkEnd w:id="1474"/>
    </w:p>
    <w:p>
      <w:pPr>
        <w:pStyle w:val="BookText"/>
      </w:pPr>
      <w:r>
        <w:rPr>
          <w:rFonts w:ascii="Amiri" w:hAnsi="Amiri" w:eastAsia="Amiri" w:cs="Amiri"/>
          <w:lang w:bidi="ar-SA"/>
          <w:color w:val="111111"/>
          <w:sz w:val="28"/>
          <w:szCs w:val="28"/>
          <w:rtl/>
        </w:rPr>
        <w:t xml:space="preserve">تفسیر عیاشی: جراح از امام صادق علیه السّلام نقل می‌کند که در تفسیر آیه شریفه «فَمَنْ کانَ یَرْجُوا لِقاءَ رَبِّهِ فَلْیَعْمَلْ عَمَلًا صالِحاً وَ لا یُشْرِکْ بِعِبادَةِ رَبِّهِ أَحَداً» </w:t>
      </w:r>
      <w:r>
        <w:rPr>
          <w:rStyle w:val="FootnoteReference"/>
        </w:rPr>
        <w:footnoteReference w:id="1856"/>
      </w:r>
      <w:r>
        <w:rPr>
          <w:rFonts w:ascii="IRNazanin" w:hAnsi="IRNazanin" w:eastAsia="IRNazanin" w:cs="IRNazanin"/>
          <w:lang w:bidi="fa-IR"/>
          <w:color w:val="111111"/>
          <w:sz w:val="28"/>
          <w:szCs w:val="28"/>
          <w:rtl/>
        </w:rPr>
        <w:t xml:space="preserve">فرمودند: به این معنا است که هر کس نماز بگذارد و یا روزه بگیرد و یا برده‌ای آزاد کند و یا حجی بجای آورد و مقصودش آن باشد که مردم از وی خوششان بیاید واو را ستایش کنند مشرک بحساب می‌آید ولی قابل گذشت می‌باشد.</w:t>
      </w:r>
      <w:r>
        <w:rPr>
          <w:rStyle w:val="FootnoteReference"/>
        </w:rPr>
        <w:footnoteReference w:id="1857"/>
      </w:r>
    </w:p>
    <w:p>
      <w:pPr>
        <w:pStyle w:val="Heading5"/>
      </w:pPr>
      <w:bookmarkStart w:id="1475" w:name="_Toc1234"/>
      <w:r>
        <w:t>روایت 41</w:t>
      </w:r>
      <w:bookmarkEnd w:id="1475"/>
    </w:p>
    <w:p>
      <w:pPr>
        <w:pStyle w:val="BookText"/>
      </w:pPr>
      <w:r>
        <w:rPr>
          <w:rFonts w:ascii="IRNazanin" w:hAnsi="IRNazanin" w:eastAsia="IRNazanin" w:cs="IRNazanin"/>
          <w:lang w:bidi="fa-IR"/>
          <w:color w:val="111111"/>
          <w:sz w:val="28"/>
          <w:szCs w:val="28"/>
          <w:rtl/>
        </w:rPr>
        <w:t xml:space="preserve">تفسیر عیاشی: امام صادق علیه السّلام در تفسیر آیه شریفه «فَمَنْ کانَ یَرْجُوا لِقاءَ رَبِّهِ ... أَحَداً» فرمودند: کسی که کار نیکی می‌کند و رضایت خداوند را در نظر نمی‌گیرد و می‌خواهد به این وسیله آبروئی در میان مردم پیدا کندو هدفش این است که آن مردم کار خوب او را بشنوند، این مرد در عبادت خدا مشرک می‌شود.</w:t>
      </w:r>
      <w:r>
        <w:rPr>
          <w:rStyle w:val="FootnoteReference"/>
        </w:rPr>
        <w:footnoteReference w:id="1858"/>
      </w:r>
    </w:p>
    <w:p>
      <w:pPr>
        <w:pStyle w:val="Heading5"/>
      </w:pPr>
      <w:bookmarkStart w:id="1476" w:name="_Toc1235"/>
      <w:r>
        <w:t>روایت 42</w:t>
      </w:r>
      <w:bookmarkEnd w:id="1476"/>
    </w:p>
    <w:p>
      <w:pPr>
        <w:pStyle w:val="BookText"/>
      </w:pPr>
      <w:r>
        <w:rPr>
          <w:rFonts w:ascii="IRNazanin" w:hAnsi="IRNazanin" w:eastAsia="IRNazanin" w:cs="IRNazanin"/>
          <w:lang w:bidi="fa-IR"/>
          <w:color w:val="111111"/>
          <w:sz w:val="28"/>
          <w:szCs w:val="28"/>
          <w:rtl/>
        </w:rPr>
        <w:t xml:space="preserve">تفسیر عیاشی: امام صادق علیه السّلام از قول خداوند فرمود: من بهترین شریک می‌باشم، هر کس در کارهای خود برای من شریکی قرار دهد آن را نخواهم پذیرفت من آن اعمالی را خواهم پذیرفت که خالص باشد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دیگری از حضرت علیه السلام روایت شده است: خدای متعال می‌فرماید: من بهترین شریک هستم، هر کس دیگری را با من در عملی شریک سازد، عمل را به آن شریک وا می‌گذارم.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5"/>
      </w:pPr>
      <w:bookmarkStart w:id="1477" w:name="_Toc1236"/>
      <w:r>
        <w:t>روایت 43</w:t>
      </w:r>
      <w:bookmarkEnd w:id="1477"/>
    </w:p>
    <w:p>
      <w:pPr>
        <w:pStyle w:val="BookText"/>
      </w:pPr>
      <w:r>
        <w:rPr>
          <w:rFonts w:ascii="IRNazanin" w:hAnsi="IRNazanin" w:eastAsia="IRNazanin" w:cs="IRNazanin"/>
          <w:lang w:bidi="fa-IR"/>
          <w:color w:val="111111"/>
          <w:sz w:val="28"/>
          <w:szCs w:val="28"/>
          <w:rtl/>
        </w:rPr>
        <w:t xml:space="preserve">تفسیر عیاشی: امام باقر و صادق علیهما السّلام فرمودند: اگر بنده‌ای عملی انجام دهد و مقصودش خدا و آخرت باشد ولی بعد از آن رضایت وخشنودی فردی از مردم را اراده کند، این شخص مشرک به حساب می‌آید.</w:t>
      </w:r>
      <w:r>
        <w:rPr>
          <w:rStyle w:val="FootnoteReference"/>
        </w:rPr>
        <w:footnoteReference w:id="1859"/>
      </w:r>
    </w:p>
    <w:p>
      <w:pPr>
        <w:pStyle w:val="Heading5"/>
      </w:pPr>
      <w:bookmarkStart w:id="1478" w:name="_Toc1237"/>
      <w:r>
        <w:t>روایت 44</w:t>
      </w:r>
      <w:bookmarkEnd w:id="1478"/>
    </w:p>
    <w:p>
      <w:pPr>
        <w:pStyle w:val="BookText"/>
      </w:pPr>
      <w:r>
        <w:rPr>
          <w:rFonts w:ascii="IRNazanin" w:hAnsi="IRNazanin" w:eastAsia="IRNazanin" w:cs="IRNazanin"/>
          <w:lang w:bidi="fa-IR"/>
          <w:color w:val="111111"/>
          <w:sz w:val="28"/>
          <w:szCs w:val="28"/>
          <w:rtl/>
        </w:rPr>
        <w:t xml:space="preserve">نوادر: امام صادق علیه السّلام فرمودند: بنده‌ای را روز قیامت می‌آورند، که نماز گزارده است، گوید: بار خدایا من برای رضای تو نماز گزارده‌ام، به او می‌گویند خیر تو برای اینکه گفته شود خوب نماز گزارده‌ای، نماز می‌خواندی در این هنگام امر می‌شود او را بطرف دوزخ هدایت کنید.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1" w:name="pg13499_119317"/>
    <w:bookmarkEnd w:id="201"/>
    <w:p>
      <w:pPr>
        <w:pStyle w:val="BookText"/>
      </w:pPr>
      <w:r>
        <w:rPr>
          <w:rFonts w:ascii="Amiri" w:hAnsi="Amiri" w:eastAsia="Amiri" w:cs="Amiri"/>
          <w:lang w:bidi="ar-SA"/>
          <w:color w:val="111111"/>
          <w:sz w:val="28"/>
          <w:szCs w:val="28"/>
          <w:rtl/>
        </w:rPr>
        <w:t xml:space="preserve">وَ يُجَاءُ بِعَبْدٍ قَدْ تَعَلَّمَ الْقُرْآنَ فَيَقُولُ يَا رَبِّ تَعَلَّمْتُ الْقُرْآنَ ابْتِغَاءَ وَجْهِكَ فَيُقَالُ لَهُ بَلْ تَعَلَّمْتَ لِيُقَالَ مَا أَحْسَنَ صَوْتَ فُلَانٍ اذْهَبُوا بِهِ إِلَي النَّارِ وَ يُجَاءُ بِعَبْدٍ قَدْ قَاتَلَ فَيَقُولُ يَا رَبِّ قَاتَلْتُ ابْتِغَاءَ وَجْهِكَ فَيُقَالُ لَهُ بَلْ قَاتَلْتَ لِيُقَالَ مَا أَشْجَعَ فُلَاناً اذْهَبُوا بِهِ إِلَي النَّارِ وَ يُجَاءُ بِعَبْدٍ قَدْ أَنْفَقَ مَالَهُ فَيَقُولُ يَا رَبِّ أَنْفَقْتُ مَالِيَ ابْتِغَاءَ وَجْهِكَ فَيُقَالُ بَلْ أَنْفَقْتَهُ لِيُقَالَ مَا أَسْخَي فُلَاناً اذْهَبُوا بِهِ إِلَي النَّارِ.</w:t>
      </w:r>
    </w:p>
    <w:p>
      <w:pPr>
        <w:pStyle w:val="Heading5"/>
      </w:pPr>
      <w:bookmarkStart w:id="1479" w:name="_Toc1238"/>
      <w:r>
        <w:t>«45»</w:t>
      </w:r>
      <w:bookmarkEnd w:id="1479"/>
    </w:p>
    <w:p>
      <w:pPr>
        <w:pStyle w:val="BookText"/>
      </w:pPr>
      <w:r>
        <w:rPr>
          <w:rFonts w:ascii="Amiri" w:hAnsi="Amiri" w:eastAsia="Amiri" w:cs="Amiri"/>
          <w:lang w:bidi="ar-SA"/>
          <w:color w:val="111111"/>
          <w:sz w:val="28"/>
          <w:szCs w:val="28"/>
          <w:rtl/>
        </w:rPr>
        <w:t xml:space="preserve">ين، [كتاب حسين بن سعيد] و النوادر عَنْ مُحَمَّدِ بْنِ سِنَانٍ عَنْ يَزِيدَ بْنِ خَلِيفَةَ قَالَ سَمِعْتُ أَبَا عَبْدِ اللَّهِ عليه السلام يَقُولُ: مَنْ عَمِلَ لِلَّهِ كَانَ ثَوَابُهُ عَلَي اللَّهِ وَ مَنْ عَمِلَ لِلنَّاسِ كَانَ ثَوَابُهُ عَلَي النَّاسِ إِنَّ كُلَّ رِيَاءٍ شِرْكٌ.</w:t>
      </w:r>
    </w:p>
    <w:p>
      <w:pPr>
        <w:pStyle w:val="Heading5"/>
      </w:pPr>
      <w:bookmarkStart w:id="1480" w:name="_Toc1239"/>
      <w:r>
        <w:t>«46»</w:t>
      </w:r>
      <w:bookmarkEnd w:id="1480"/>
    </w:p>
    <w:p>
      <w:pPr>
        <w:pStyle w:val="BookText"/>
      </w:pPr>
      <w:r>
        <w:rPr>
          <w:rFonts w:ascii="Amiri" w:hAnsi="Amiri" w:eastAsia="Amiri" w:cs="Amiri"/>
          <w:lang w:bidi="ar-SA"/>
          <w:color w:val="111111"/>
          <w:sz w:val="28"/>
          <w:szCs w:val="28"/>
          <w:rtl/>
        </w:rPr>
        <w:t xml:space="preserve">ين، [كتاب حسين بن سعيد] و النوادر ابْنُ أَبِي الْبِلَادِ عَنْ سَعْدٍ الْإِسْكَافِ عَنْ أَبِي جَعْفَرٍ عليه السلام قَالَ: كَانَ فِي بَنِي إِسْرَائِيلَ عَابِدٌ فَأُعْجِبَ بِهِ دَاوُدُ عليه السلام فَأَوْحَي اللَّهُ تَبَارَكَ وَ تَعَالَي إِلَيْهِ لَا يُعْجِبَنَّكَ شَيْ‌ءٌ مِنْ أَمْرِهِ فَإِنَّهُ مُرَاءٍ قَالَ فَمَاتَ الرَّجُلُ فَأُتِيَ دَاوُدُ عليه السلام فَقِيلَ لَهُ مَاتَ الرَّجُلُ فَقَالَ ادْفِنُوا صَاحِبَكُمْ قَالَ فَأَنْكَرَتْ ذَلِكَ بَنُو إِسْرَائِيلَ وَ قَالُوا كَيْفَ لَمْ يَحْضُرْهُ.</w:t>
      </w:r>
    </w:p>
    <w:p>
      <w:pPr>
        <w:pStyle w:val="BookText"/>
      </w:pPr>
      <w:r>
        <w:rPr>
          <w:rFonts w:ascii="Amiri" w:hAnsi="Amiri" w:eastAsia="Amiri" w:cs="Amiri"/>
          <w:lang w:bidi="ar-SA"/>
          <w:color w:val="111111"/>
          <w:sz w:val="28"/>
          <w:szCs w:val="28"/>
          <w:rtl/>
        </w:rPr>
        <w:t xml:space="preserve">قَالَ فَلَمَّا غُسِّلَ قَامَ خَمْسُونَ رَجُلًا فَشَهِدُوا بِاللَّهِ مَا يَعْلَمُونَ إِلَّا خَيْراً فَلَمَّا صَلُّوا عَلَيْهِ قَامَ خَمْسُونَ رَجُلًا فَشَهِدُوا بِاللَّهِ مَا يَعْلَمُونَ إِلَّا خَيْراً فَأَوْحَي اللَّهُ عَزَّ وَ جَلَّ إِلَي دَاوُدَ عليه السلام مَا مَنَعَكَ أَنْ تَشْهَدَ فُلَاناً قَالَ الَّذِي أَطْلَعْتَنِي عَلَيْهِ مِنْ أَمْرِهِ قَالَ إِنْ كَانَ لَكَذَلِكَ وَ لَكِنْ شَهِدَهُ قَوْمٌ مِنَ الْأَحْبَارِ وَ الرُّهْبَانِ فَشَهِدُوا بِي مَا يَعْلَمُونَ إِلَّا خَيْراً فَأَجَزْتُ شَهَادَتَهُمْ عَلَيْهِ وَ غَفَرْتُ لَهُ مَعَ عِلْمِي فِيهِ.</w:t>
      </w:r>
    </w:p>
    <w:p>
      <w:pPr>
        <w:pStyle w:val="Heading5"/>
      </w:pPr>
      <w:bookmarkStart w:id="1481" w:name="_Toc1240"/>
      <w:r>
        <w:t>«47»</w:t>
      </w:r>
      <w:bookmarkEnd w:id="1481"/>
    </w:p>
    <w:p>
      <w:pPr>
        <w:pStyle w:val="BookText"/>
      </w:pPr>
      <w:r>
        <w:rPr>
          <w:rFonts w:ascii="Amiri" w:hAnsi="Amiri" w:eastAsia="Amiri" w:cs="Amiri"/>
          <w:lang w:bidi="ar-SA"/>
          <w:color w:val="111111"/>
          <w:sz w:val="28"/>
          <w:szCs w:val="28"/>
          <w:rtl/>
        </w:rPr>
        <w:t xml:space="preserve">ين، [كتاب حسين بن سعيد] و النوادر عَنِ النَّضْرِ عَنِ الْقَاسِمِ بْنِ سُلَيْمَانَ عَنْ جَرَّاحٍ الْمَدَائِنِيِّ عَنْ أَبِي عَبْدِ اللَّهِ عليه السلام: فِي قَوْلِهِ تَعَالَي وَ لا يُشْرِكْ بِعِبادَةِ رَبِّهِ أَحَداً قَالَ هُوَ الْعَبْدُ يَعْمَلُ شَيْئاً مِنَ الطَّاعَاتِ لَا يَطْلُبُ بِهِ وَجْهَ اللَّهِ إِنَّمَا يَطْلُبُ تَزْكِيَةَ النَّاسِ يَشْتَهِي أَنْ يُسْمِعَ بِهِ فَهَذَا الَّذِي أَشْرَكَ بِعِبَادَةِ رَبِّهِ وَ قَالَ مَا مِنْ عَبْدٍ أَسَرَّ خَيْراً فَتَذْهَبُ الْأَيَّامُ حَتَّي يُظْهِرَ اللَّهُ لَهُ خَيْراً وَ مَا مِنْ عَبْدٍ أَسَرَّ شَرّاً فَتَذْهَبُ الْأَيَّامُ حَتَّي يُظْهِرَ اللَّهُ لَهُ شَرّاً.</w:t>
      </w:r>
    </w:p>
    <w:p>
      <w:pPr>
        <w:pStyle w:val="BookText"/>
      </w:pPr>
      <w:r>
        <w:rPr>
          <w:rFonts w:ascii="IRNazanin" w:hAnsi="IRNazanin" w:eastAsia="IRNazanin" w:cs="IRNazanin"/>
          <w:lang w:bidi="fa-IR"/>
          <w:color w:val="111111"/>
          <w:sz w:val="28"/>
          <w:szCs w:val="28"/>
          <w:rtl/>
        </w:rPr>
        <w:t xml:space="preserve">بعد از این بنده‌ای دیگر را حاضر می‌کنند که قرآن یاد گرفته است او می‌گوید: بار خدایا من برای رضای تو قرآن را فرا گرفتم، گفته می‌شود آری تو قرآن یاد گرفتی بگویند او خوش صدا می‌باشد، در این جا فرمان می‌رسد او را هم به طرف دوزخ ببرید.</w:t>
      </w:r>
    </w:p>
    <w:p>
      <w:pPr>
        <w:pStyle w:val="BookText"/>
      </w:pPr>
      <w:r>
        <w:rPr>
          <w:rFonts w:ascii="IRNazanin" w:hAnsi="IRNazanin" w:eastAsia="IRNazanin" w:cs="IRNazanin"/>
          <w:lang w:bidi="fa-IR"/>
          <w:color w:val="111111"/>
          <w:sz w:val="28"/>
          <w:szCs w:val="28"/>
          <w:rtl/>
        </w:rPr>
        <w:t xml:space="preserve">بار دیگر بنده‌ای دیگر می‌آورند که جهاد کرده است، او می‌گوید: بار خدایا من برای رضای تو به جهاد رفته‌ام به او می‌گویند: خیر تو به جهاد رفتی تا بگویند فلان کس شجاع می‌باشد در این جا امر می‌آید او را هم بطرف دوزخ هدایت کنید.</w:t>
      </w:r>
    </w:p>
    <w:p>
      <w:pPr>
        <w:pStyle w:val="BookText"/>
      </w:pPr>
      <w:r>
        <w:rPr>
          <w:rFonts w:ascii="IRNazanin" w:hAnsi="IRNazanin" w:eastAsia="IRNazanin" w:cs="IRNazanin"/>
          <w:lang w:bidi="fa-IR"/>
          <w:color w:val="111111"/>
          <w:sz w:val="28"/>
          <w:szCs w:val="28"/>
          <w:rtl/>
        </w:rPr>
        <w:t xml:space="preserve">سپس بنده‌ای دیگر را حاضر می‌کنند که مال خود را در راه خداوند متعال انفاق کرده است، او می‌گوید: بار خدایا من اموال خود را در راه تو انفاق کردم، به او هم می‌گویند خیر تو در انفاق خود نظر داشتی که مردم بگویند او چه اندازه سخاوت دارد، فرمان می‌آید او را هم وارد آتش کنید .</w:t>
      </w:r>
    </w:p>
    <w:p>
      <w:pPr>
        <w:pStyle w:val="Heading5"/>
      </w:pPr>
      <w:bookmarkStart w:id="1482" w:name="_Toc1241"/>
      <w:r>
        <w:t>روایت 45</w:t>
      </w:r>
      <w:bookmarkEnd w:id="1482"/>
    </w:p>
    <w:p>
      <w:pPr>
        <w:pStyle w:val="BookText"/>
      </w:pPr>
      <w:r>
        <w:rPr>
          <w:rFonts w:ascii="IRNazanin" w:hAnsi="IRNazanin" w:eastAsia="IRNazanin" w:cs="IRNazanin"/>
          <w:lang w:bidi="fa-IR"/>
          <w:color w:val="111111"/>
          <w:sz w:val="28"/>
          <w:szCs w:val="28"/>
          <w:rtl/>
        </w:rPr>
        <w:t xml:space="preserve">نوادر: امام صادق علیه السّلام فرمودند: هر کس برای خداوند کار کند پاداش او با خداوند خواهد بود و هر کس برای مردم عمل نماید پاداش خود را باید از مردم بگیرد و هر ریائی شرک است.</w:t>
      </w:r>
    </w:p>
    <w:p>
      <w:pPr>
        <w:pStyle w:val="Heading5"/>
      </w:pPr>
      <w:bookmarkStart w:id="1483" w:name="_Toc1242"/>
      <w:r>
        <w:t>روایت 46</w:t>
      </w:r>
      <w:bookmarkEnd w:id="1483"/>
    </w:p>
    <w:p>
      <w:pPr>
        <w:pStyle w:val="BookText"/>
      </w:pPr>
      <w:r>
        <w:rPr>
          <w:rFonts w:ascii="IRNazanin" w:hAnsi="IRNazanin" w:eastAsia="IRNazanin" w:cs="IRNazanin"/>
          <w:lang w:bidi="fa-IR"/>
          <w:color w:val="111111"/>
          <w:sz w:val="28"/>
          <w:szCs w:val="28"/>
          <w:rtl/>
        </w:rPr>
        <w:t xml:space="preserve">نوادر: امام باقر علیه السّلام فرمود: در بنی اسرائیل عابدی بود که داود علیه السّلام از او خوشش می‌آمد واعمال او داود را به تعجب واداشته بود، خداوند به داود وحی کردند تو از کارهای او در شگفت مباش او ریا کار می‌کند.</w:t>
      </w:r>
    </w:p>
    <w:p>
      <w:pPr>
        <w:pStyle w:val="BookText"/>
      </w:pPr>
      <w:r>
        <w:rPr>
          <w:rFonts w:ascii="IRNazanin" w:hAnsi="IRNazanin" w:eastAsia="IRNazanin" w:cs="IRNazanin"/>
          <w:lang w:bidi="fa-IR"/>
          <w:color w:val="111111"/>
          <w:sz w:val="28"/>
          <w:szCs w:val="28"/>
          <w:rtl/>
        </w:rPr>
        <w:t xml:space="preserve">گویند: آن عابد درگذشت نزد داود علیه السّلام آمدند و گفتند فلان کس درگذشت، فرمود: بروید او را دفن کنید بنی اسرائیل از این عمل داود ناراحت شدند که چرا او در جنازه عابد شرکت نکرده است.</w:t>
      </w:r>
    </w:p>
    <w:p>
      <w:pPr>
        <w:pStyle w:val="BookText"/>
      </w:pPr>
      <w:r>
        <w:rPr>
          <w:rFonts w:ascii="IRNazanin" w:hAnsi="IRNazanin" w:eastAsia="IRNazanin" w:cs="IRNazanin"/>
          <w:lang w:bidi="fa-IR"/>
          <w:color w:val="111111"/>
          <w:sz w:val="28"/>
          <w:szCs w:val="28"/>
          <w:rtl/>
        </w:rPr>
        <w:t xml:space="preserve">هنگامی که عابد را غسل دادند پنجاه نفر برخاستند و شهادت دادند که از آن جز خیر مشاهده نکرده‌اند، بعد از اینکه بر جنازه او نماز گزاردند پنجاه نفر دیگر هم شهادت دادند که جز خیر از وی مشاهده نکرده‌اند.</w:t>
      </w:r>
    </w:p>
    <w:p>
      <w:pPr>
        <w:pStyle w:val="BookText"/>
      </w:pPr>
      <w:r>
        <w:rPr>
          <w:rFonts w:ascii="IRNazanin" w:hAnsi="IRNazanin" w:eastAsia="IRNazanin" w:cs="IRNazanin"/>
          <w:lang w:bidi="fa-IR"/>
          <w:color w:val="111111"/>
          <w:sz w:val="28"/>
          <w:szCs w:val="28"/>
          <w:rtl/>
        </w:rPr>
        <w:t xml:space="preserve">در این هنگام خداوند برای داود وحی فرستاد که چرا در جنازه او حاضر نشدی، گفت: بار خدایا تو مرا از او آگاه ساختی، خداوند فرمود: آری چنین بود ولی چون گروهی از علماء و راهبان به خوبی او گواهی دادند من هم او را رحمت کردم با اینکه از حال او آگاه بودم.</w:t>
      </w:r>
    </w:p>
    <w:p>
      <w:pPr>
        <w:pStyle w:val="Heading5"/>
      </w:pPr>
      <w:bookmarkStart w:id="1484" w:name="_Toc1243"/>
      <w:r>
        <w:t>روایت 47</w:t>
      </w:r>
      <w:bookmarkEnd w:id="1484"/>
    </w:p>
    <w:p>
      <w:pPr>
        <w:pStyle w:val="BookText"/>
      </w:pPr>
      <w:r>
        <w:rPr>
          <w:rFonts w:ascii="IRNazanin" w:hAnsi="IRNazanin" w:eastAsia="IRNazanin" w:cs="IRNazanin"/>
          <w:lang w:bidi="fa-IR"/>
          <w:color w:val="111111"/>
          <w:sz w:val="28"/>
          <w:szCs w:val="28"/>
          <w:rtl/>
        </w:rPr>
        <w:t xml:space="preserve">نوادر: امام صادق علیه السلام در تفسیر آیه شریفه «وَ لا یُشْرِکْ بِعِبادَةِ رَبِّهِ أَحَداً» فرمود: کسی که کار خوبی انجام می‌دهد و رضای خداوند را در نظر نمی‌گیرد و مقصودش این است مردم او را آدم خوبی بدانند و در باره او سخن بگویند و کارهای او را تعریف و تمجید کنند و در محافل و مجالس ذکر او را بنمایند، این مرد در عبادت خود مشرک می‌باشد.</w:t>
      </w:r>
    </w:p>
    <w:p>
      <w:pPr>
        <w:pStyle w:val="BookText"/>
      </w:pPr>
      <w:r>
        <w:rPr>
          <w:rFonts w:ascii="IRNazanin" w:hAnsi="IRNazanin" w:eastAsia="IRNazanin" w:cs="IRNazanin"/>
          <w:lang w:bidi="fa-IR"/>
          <w:color w:val="111111"/>
          <w:sz w:val="28"/>
          <w:szCs w:val="28"/>
          <w:rtl/>
        </w:rPr>
        <w:t xml:space="preserve">بعد از آن فرمودند: بنده‌ای که کارهای نیک انجام دهد و آن را پنهان بدارد مگر، خداوند بعد از مدتی آن خیر را برای مردم آشکار می‌کند و هر بنده‌ای که بخواهد شری را پنهان نماید خداوند پس از مدتی آن را فاش می‌سازد.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2" w:name="pg13499_119318"/>
    <w:bookmarkEnd w:id="202"/>
    <w:p>
      <w:pPr>
        <w:pStyle w:val="Heading5"/>
      </w:pPr>
      <w:bookmarkStart w:id="1485" w:name="_Toc1244"/>
      <w:r>
        <w:t>«48»</w:t>
      </w:r>
      <w:bookmarkEnd w:id="1485"/>
    </w:p>
    <w:p>
      <w:pPr>
        <w:pStyle w:val="BookText"/>
      </w:pPr>
      <w:r>
        <w:rPr>
          <w:rFonts w:ascii="Amiri" w:hAnsi="Amiri" w:eastAsia="Amiri" w:cs="Amiri"/>
          <w:lang w:bidi="ar-SA"/>
          <w:color w:val="111111"/>
          <w:sz w:val="28"/>
          <w:szCs w:val="28"/>
          <w:rtl/>
        </w:rPr>
        <w:t xml:space="preserve">نَوَادِرُ الرَّاوَنْدِيِّ، بِإِسْنَادِهِ عَنْ مُوسَي بْنِ جَعْفَرٍ عليه السلام عَنْ آبَائِهِ عليهم السلام قَالَ قَالَ عَلِيٌّ عليه السلام. قُلْنَا يَا رَسُولَ اللَّهِ صلي الله عليه و آله الرَّجُلُ مِنَّا يَصُومُ وَ يُصَلِّي فَيَأْتِيهِ الشَّيْطَانُ فَيَقُولُ إِنَّكَ مُرَاءٍ فَقَالَ رَسُولُ اللَّهِ صلي الله عليه و آله فَلْيَقُلْ أَحَدُكُمْ عِنْدَ ذَلِكَ أَعُوذُ بِكَ أَنْ أُشْرِكَ بِكَ شَيْئاً وَ أَنَا أَعْلَمُ وَ أَسْتَغْفِرُكَ لِمَا لَا أَعْلَمُ.</w:t>
      </w:r>
    </w:p>
    <w:p>
      <w:pPr>
        <w:pStyle w:val="Heading5"/>
      </w:pPr>
      <w:bookmarkStart w:id="1486" w:name="_Toc1245"/>
      <w:r>
        <w:t>«49»</w:t>
      </w:r>
      <w:bookmarkEnd w:id="1486"/>
    </w:p>
    <w:p>
      <w:pPr>
        <w:pStyle w:val="BookText"/>
      </w:pPr>
      <w:r>
        <w:rPr>
          <w:rFonts w:ascii="Amiri" w:hAnsi="Amiri" w:eastAsia="Amiri" w:cs="Amiri"/>
          <w:lang w:bidi="ar-SA"/>
          <w:color w:val="111111"/>
          <w:sz w:val="28"/>
          <w:szCs w:val="28"/>
          <w:rtl/>
        </w:rPr>
        <w:t xml:space="preserve">نهج، [نهج البلاغة] قَالَ أَمِيرُ الْمُؤْمِنِينَ عليه السلام: وَ اعْمَلُوا فِي غَيْرِ رِيَاءٍ وَ لَا سُمْعَةٍ فَإِنَّهُ مَنْ يَعْمَلْ لِغَيْرِ اللَّهِ يَكِلْهُ اللَّهُ إِلَي مَنْ عَمِلَ لَهُ‌</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Heading5"/>
      </w:pPr>
      <w:bookmarkStart w:id="1487" w:name="_Toc1246"/>
      <w:r>
        <w:t>«50»</w:t>
      </w:r>
      <w:bookmarkEnd w:id="1487"/>
    </w:p>
    <w:p>
      <w:pPr>
        <w:pStyle w:val="BookText"/>
      </w:pPr>
      <w:r>
        <w:rPr>
          <w:rFonts w:ascii="Amiri" w:hAnsi="Amiri" w:eastAsia="Amiri" w:cs="Amiri"/>
          <w:lang w:bidi="ar-SA"/>
          <w:color w:val="111111"/>
          <w:sz w:val="28"/>
          <w:szCs w:val="28"/>
          <w:rtl/>
        </w:rPr>
        <w:t xml:space="preserve">مُنْيَةُ الْمُرِيدِ، قَالَ رَسُولُ اللَّهِ صلي الله عليه و آله: إِنَّ أَخْوَفَ مَا أَخَافُ عَلَيْكُمُ الشِّرْكُ الْأَصْغَرُ قَالُوا وَ مَا الشِّرْكُ الْأَصْغَرُ يَا رَسُولَ اللَّهِ قَالَ هُوَ الرِّيَاءُ يَقُولُ اللَّهُ تَعَالَي يَوْمَ الْقِيَامَةِ إِذَا جَازَي الْعِبَادَ بِأَعْمَالِهِمْ اذْهَبُوا إِلَي الَّذِينَ كُنْتُمْ تُرَاءُونَ فِي الدُّنْيَا فَانْظُرُوا هَلْ تَجِدُونَ عِنْدَهُمُ الْجَزَاءَ.</w:t>
      </w:r>
    </w:p>
    <w:p>
      <w:pPr>
        <w:pStyle w:val="BookText"/>
      </w:pPr>
      <w:r>
        <w:rPr>
          <w:rFonts w:ascii="Amiri" w:hAnsi="Amiri" w:eastAsia="Amiri" w:cs="Amiri"/>
          <w:lang w:bidi="ar-SA"/>
          <w:color w:val="111111"/>
          <w:sz w:val="28"/>
          <w:szCs w:val="28"/>
          <w:rtl/>
        </w:rPr>
        <w:t xml:space="preserve">وَ قَالَ صلي الله عليه و آله: اسْتَعِيذُوا بِاللَّهِ مِنْ جُبِّ الْخِزْيِ قِيلَ وَ مَا هُوَ يَا رَسُولَ اللَّهِ قَالَ وَادٍ فِي جَهَنَّمَ أُعِدَّ لِلْمُرَائِينَ.</w:t>
      </w:r>
    </w:p>
    <w:p>
      <w:pPr>
        <w:pStyle w:val="BookText"/>
      </w:pPr>
      <w:r>
        <w:rPr>
          <w:rFonts w:ascii="Amiri" w:hAnsi="Amiri" w:eastAsia="Amiri" w:cs="Amiri"/>
          <w:lang w:bidi="ar-SA"/>
          <w:color w:val="111111"/>
          <w:sz w:val="28"/>
          <w:szCs w:val="28"/>
          <w:rtl/>
        </w:rPr>
        <w:t xml:space="preserve">وَ قَالَ صلي الله عليه و آله: إِنَّ الْمُرَائِيَ يُنَادَي يَوْمَ الْقِيَامَةِ يَا فَاجِرُ يَا غَادِرُ يَا مُرَائِي ضَلَّ عَمَلُكَ وَ بَطَلَ أَجْرُكَ اذْهَبْ فَخُذْ أَجْرَكَ مِمَّنْ كُنْتَ تَعْمَلُ لَهُ.</w:t>
      </w:r>
    </w:p>
    <w:p>
      <w:pPr>
        <w:pStyle w:val="BookText"/>
      </w:pPr>
      <w:r>
        <w:rPr>
          <w:rFonts w:ascii="Amiri" w:hAnsi="Amiri" w:eastAsia="Amiri" w:cs="Amiri"/>
          <w:lang w:bidi="ar-SA"/>
          <w:color w:val="111111"/>
          <w:sz w:val="28"/>
          <w:szCs w:val="28"/>
          <w:rtl/>
        </w:rPr>
        <w:t xml:space="preserve">وَ رَوَي جَرَّاحٌ الْمَدَائِنِيُّ عَنْ أَبِي عَبْدِ اللَّهِ عليه السلام: فِي قَوْلِ اللَّهِ عَزَّ وَ جَلَ فَمَنْ كانَ يَرْجُوا لِقاءَ رَبِّهِ الْآيَةَ قَالَ الرَّجُلُ يَعْمَلُ شَيْئاً مِنَ الثَّوَابِ لَا يَطْلُبُ بِهِ وَجْهَ اللَّهِ وَ إِنَّمَا يَطْلُبُ تَزْكِيَةَ النَّاسِ يَشْتَهِي أَنْ يُسْمِعَ بِهِ النَّاسَ فَهَذَا الَّذِي أَشْرَكَ بِعِبَادَةِ رَبِّهِ أَحَداً.</w:t>
      </w:r>
    </w:p>
    <w:p>
      <w:pPr>
        <w:pStyle w:val="BookText"/>
      </w:pPr>
      <w:r>
        <w:rPr>
          <w:rFonts w:ascii="Amiri" w:hAnsi="Amiri" w:eastAsia="Amiri" w:cs="Amiri"/>
          <w:lang w:bidi="ar-SA"/>
          <w:color w:val="111111"/>
          <w:sz w:val="28"/>
          <w:szCs w:val="28"/>
          <w:rtl/>
        </w:rPr>
        <w:t xml:space="preserve">وَ عَنْهُ عليه السلام قَالَ قَالَ النَّبِيُّ صلي الله عليه و آله: إِنَّ الْمَلَكَ يَصْعَدُ بِعَمَلِ الْعَبْدِ مُبْتَهِجاً بِهِ فَإِذَا صَعِدَ بِحَسَنَاتِهِ يَقُولُ اللَّهُ عَزَّ وَ جَلَّ اجْعَلُوهَا فِي سِجِّينٍ إِنَّهُ لَيْسَ إِيَّايَ أَرَادَ بِهِ.</w:t>
      </w:r>
    </w:p>
    <w:p>
      <w:pPr>
        <w:pStyle w:val="BookText"/>
      </w:pPr>
      <w:r>
        <w:rPr>
          <w:rFonts w:ascii="Amiri" w:hAnsi="Amiri" w:eastAsia="Amiri" w:cs="Amiri"/>
          <w:lang w:bidi="ar-SA"/>
          <w:color w:val="111111"/>
          <w:sz w:val="28"/>
          <w:szCs w:val="28"/>
          <w:rtl/>
        </w:rPr>
        <w:t xml:space="preserve">وَ عَنْ أَمِيرِ الْمُؤْمِنِينَ عليه السلام: ثَلَاثُ عَلَامَاتٍ لِلْمُرَائِي يَنْشَطُ إِذَا رَأَي النَّاسَ وَ يَكْسَلُ إِذَا كَانَ وَحْدَهُ وَ يُحِبُّ أَنْ يُحْمَدَ فِي جَمِيعِ أُمُورِهِ.</w:t>
      </w:r>
    </w:p>
    <w:p>
      <w:pPr>
        <w:pStyle w:val="Heading5"/>
      </w:pPr>
      <w:bookmarkStart w:id="1488" w:name="_Toc1247"/>
      <w:r>
        <w:t>روایت 48</w:t>
      </w:r>
      <w:bookmarkEnd w:id="1488"/>
    </w:p>
    <w:p>
      <w:pPr>
        <w:pStyle w:val="BookText"/>
      </w:pPr>
      <w:r>
        <w:rPr>
          <w:rFonts w:ascii="IRNazanin" w:hAnsi="IRNazanin" w:eastAsia="IRNazanin" w:cs="IRNazanin"/>
          <w:lang w:bidi="fa-IR"/>
          <w:color w:val="111111"/>
          <w:sz w:val="28"/>
          <w:szCs w:val="28"/>
          <w:rtl/>
        </w:rPr>
        <w:t xml:space="preserve">نوادر: موسی بن جعفر علیه السّلام از پدرانش روایت می‌کند که علی علیه السّلام فرمود: ما از رسول خدا صلی اللَّه علیه و آله پرسیدیم: یا رسول اللَّه مردی از ما روزه می‌گیرد و نماز می‌گذارد ولی شیطان در او القاء می‌کند و می‌گوید شما ریاکار هستید.</w:t>
      </w:r>
    </w:p>
    <w:p>
      <w:pPr>
        <w:pStyle w:val="BookText"/>
      </w:pPr>
      <w:r>
        <w:rPr>
          <w:rFonts w:ascii="IRNazanin" w:hAnsi="IRNazanin" w:eastAsia="IRNazanin" w:cs="IRNazanin"/>
          <w:lang w:bidi="fa-IR"/>
          <w:color w:val="111111"/>
          <w:sz w:val="28"/>
          <w:szCs w:val="28"/>
          <w:rtl/>
        </w:rPr>
        <w:t xml:space="preserve">رسول خدا صلی اللَّه علیه و آله فرمودند: هنگامی که شیطان این گونه به شما القاء کرد، شما هم در اینجا بگوئید خداوندا به شما پناه می‌برم از اینکه با علم و اراده برای تو شریکی بیاورم و اگر از روی جهالت کاری کرده‌ام استغفار می‌نمایم.</w:t>
      </w:r>
    </w:p>
    <w:p>
      <w:pPr>
        <w:pStyle w:val="Heading5"/>
      </w:pPr>
      <w:bookmarkStart w:id="1489" w:name="_Toc1248"/>
      <w:r>
        <w:t>روایت 49</w:t>
      </w:r>
      <w:bookmarkEnd w:id="1489"/>
    </w:p>
    <w:p>
      <w:pPr>
        <w:pStyle w:val="BookText"/>
      </w:pPr>
      <w:r>
        <w:rPr>
          <w:rFonts w:ascii="IRNazanin" w:hAnsi="IRNazanin" w:eastAsia="IRNazanin" w:cs="IRNazanin"/>
          <w:lang w:bidi="fa-IR"/>
          <w:color w:val="111111"/>
          <w:sz w:val="28"/>
          <w:szCs w:val="28"/>
          <w:rtl/>
        </w:rPr>
        <w:t xml:space="preserve">نهج البلاغه: امیر المومنین علیه السلام فرمود: بدون ریاو(خودنمایی)عمل کنید و تظاهری نداشته باشید و بدانید هر کس برای غیر خدا کار کند خداوند کارش را به کسی که کار را برایش انجام داده واگذار می‌کند.</w:t>
      </w:r>
      <w:r>
        <w:rPr>
          <w:rStyle w:val="FootnoteReference"/>
        </w:rPr>
        <w:footnoteReference w:id="1861"/>
      </w:r>
    </w:p>
    <w:p>
      <w:pPr>
        <w:pStyle w:val="Heading5"/>
      </w:pPr>
      <w:bookmarkStart w:id="1490" w:name="_Toc1249"/>
      <w:r>
        <w:t>روایت 50</w:t>
      </w:r>
      <w:bookmarkEnd w:id="1490"/>
    </w:p>
    <w:p>
      <w:pPr>
        <w:pStyle w:val="BookText"/>
      </w:pPr>
      <w:r>
        <w:rPr>
          <w:rFonts w:ascii="IRNazanin" w:hAnsi="IRNazanin" w:eastAsia="IRNazanin" w:cs="IRNazanin"/>
          <w:lang w:bidi="fa-IR"/>
          <w:color w:val="111111"/>
          <w:sz w:val="28"/>
          <w:szCs w:val="28"/>
          <w:rtl/>
        </w:rPr>
        <w:t xml:space="preserve">منیه المرید: رسول خدا صلی الله علیه و آله فرمود: آنچه بیشتر از شما می‌ترسم شرک کوچک است گفتند یا رسول اللَّه شرک کوچک کدام است فرمودند: آن ریا می‌باشد، روز قیامت که خداوند بندگان را پاداش می‌دهد می‌گوید: بروید از کسانی که برای آنها کار می‌کردید پاداش خود را طلب کنید و ببینید آیا آن‌ها می‌توانند پاداش شما را بدهند.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فرمودند: از چاه رسوائی به خداوند پناه ببرید، گفته شد: یا رسول اللَّه چاه رسوائی کدام است، فرمودند: نام یک دره‌ای در جهنم است که ریاکاران در آنجا خواهند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فرمودند: روز قیامت به ریاکار می‌گویند، ای بدکار، ای مکار، ای فریب‌کار، هر چه کار کردی از دست رفت و مزدت پایمال شد، اینک بروید و مزد خود را از همان کسی که برای او کار می‌کردید بگیرید.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جراح مدائنی از امام صادق علیه السّلام روایت می‌کند که آن حضرت در تفسیر آیه شریفه «فَمَنْ کانَ یَرْجُوا لِقاءَ رَبِّهِ» فرمودند آنها کسانی هستند که کاری که ثواب دارد را انجام می دهند درحالی که آن کار را برای خدا انجام نمی دهند و همانا آن کار را انجام می دهند تا مردم بشنوند ونزد آنها آبروی پیدا کرده(مردم آنها را انسان های خوبی بدانند) واین همان کسی است که در عبادت پرودگارش شریک قرار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فرمودند: فرشته‌ای با خوشحالی نامه عمل یک بنده که همه‌اش نیک می‌باشد بطرف بالا می‌برد، ولی خداوند می‌فرماید این کارهای نیک را در دوزخ بگذارید او برای من کار نکرده است.</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علی علیه السّلام فرمودند: ریاکار سه نشانه دارد :وقتی مردم را می بیند در (در انجام کارهایش)نشاط پیدا کرده وخوشحال می شود. هنگامی که تنها باشد کسل وتنبل می شود، دوست دارد مردم در همه کارهایش از او تعریف کنند.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3" w:name="pg13499_119319"/>
    <w:bookmarkEnd w:id="203"/>
    <w:p>
      <w:pPr>
        <w:pStyle w:val="Heading5"/>
      </w:pPr>
      <w:bookmarkStart w:id="1491" w:name="_Toc1250"/>
      <w:r>
        <w:t>«51»</w:t>
      </w:r>
      <w:bookmarkEnd w:id="1491"/>
    </w:p>
    <w:p>
      <w:pPr>
        <w:pStyle w:val="BookText"/>
      </w:pPr>
      <w:r>
        <w:rPr>
          <w:rFonts w:ascii="Amiri" w:hAnsi="Amiri" w:eastAsia="Amiri" w:cs="Amiri"/>
          <w:lang w:bidi="ar-SA"/>
          <w:color w:val="111111"/>
          <w:sz w:val="28"/>
          <w:szCs w:val="28"/>
          <w:rtl/>
        </w:rPr>
        <w:t xml:space="preserve">عِدَّةُ الدَّاعِي، عَنِ النَّبِيِّ صلي الله عليه و آله قَالَ: يَقُولُ اللَّهُ سُبْحَانَهُ أَنَا خَيْرُ شَرِيكٍ مَنْ أَشْرَكَ مَعِي شَرِيكاً فِي عَمَلِهِ فَهُوَ لِشَرِيكِي دُونِي لِأَنِّي لَا أَقْبَلُ إِلَّا مَا أُخْلِصَ لِي.</w:t>
      </w:r>
    </w:p>
    <w:p>
      <w:pPr>
        <w:pStyle w:val="BookText"/>
      </w:pPr>
      <w:r>
        <w:rPr>
          <w:rFonts w:ascii="Amiri" w:hAnsi="Amiri" w:eastAsia="Amiri" w:cs="Amiri"/>
          <w:lang w:bidi="ar-SA"/>
          <w:color w:val="111111"/>
          <w:sz w:val="28"/>
          <w:szCs w:val="28"/>
          <w:rtl/>
        </w:rPr>
        <w:t xml:space="preserve">وَ فِي حَدِيثٍ آخَرَ: إِنِّي أَغْنَي الشُّرَكَاءِ عَنِ الشِّرْكِ فَمَنْ عَمِلَ عَمَلًا ثُمَّ أَشْرَكَ فِيهِ غَيْرِي فَأَنَا مِنْهُ بَرِي‌ءٌ وَ هُوَ لِلَّذِي أَشْرَكَ فِيهِ دُونِي.</w:t>
      </w:r>
    </w:p>
    <w:p>
      <w:pPr>
        <w:pStyle w:val="BookText"/>
      </w:pPr>
      <w:r>
        <w:rPr>
          <w:rFonts w:ascii="Amiri" w:hAnsi="Amiri" w:eastAsia="Amiri" w:cs="Amiri"/>
          <w:lang w:bidi="ar-SA"/>
          <w:color w:val="111111"/>
          <w:sz w:val="28"/>
          <w:szCs w:val="28"/>
          <w:rtl/>
        </w:rPr>
        <w:t xml:space="preserve">وَ قَالَ النَّبِيُّ صلي الله عليه و آله: إِنَّ لِكُلِّ حَقٍّ حَقِيقَةً وَ مَا بَلَغَ عَبْدٌ حَقِيقَةَ الْإِخْلَاصِ حَتَّي لَا يُحِبَّ أَنْ يُحْمَدَ عَلَي شَيْ‌ءٍ مِنْ عَمَلٍ لِلَّهِ.</w:t>
      </w:r>
    </w:p>
    <w:p>
      <w:pPr>
        <w:pStyle w:val="BookText"/>
      </w:pPr>
      <w:r>
        <w:rPr>
          <w:rFonts w:ascii="Amiri" w:hAnsi="Amiri" w:eastAsia="Amiri" w:cs="Amiri"/>
          <w:lang w:bidi="ar-SA"/>
          <w:color w:val="111111"/>
          <w:sz w:val="28"/>
          <w:szCs w:val="28"/>
          <w:rtl/>
        </w:rPr>
        <w:t xml:space="preserve">وَ قَالَ صلي الله عليه و آله: يَا بَا ذَرٍّ لَا يَفْقَهُ الرَّجُلُ كُلَّ الْفِقْهِ حَتَّي يَرَي النَّاسَ أَمْثَالَ الْأَبَاعِرِ فَلَا يَحْفِلُ بِوُجُودِهِمْ وَ لَا يُغَيِّرُهُ ذَلِكَ كَمَا لَا يُغَيِّرُهُ وُجُودُ بَعِيرٍ عِنْدَهُ ثُمَّ يَرْجِعَ هُوَ إِلَي نَفْسِهِ فَيَكُونَ أَعْظَمَ حَاقِرٍ لَهَا.</w:t>
      </w:r>
    </w:p>
    <w:p>
      <w:pPr>
        <w:pStyle w:val="BookText"/>
      </w:pPr>
      <w:r>
        <w:rPr>
          <w:rFonts w:ascii="Amiri" w:hAnsi="Amiri" w:eastAsia="Amiri" w:cs="Amiri"/>
          <w:lang w:bidi="ar-SA"/>
          <w:color w:val="111111"/>
          <w:sz w:val="28"/>
          <w:szCs w:val="28"/>
          <w:rtl/>
        </w:rPr>
        <w:t xml:space="preserve">وَ قَالَ صلي الله عليه و آله: وَ قَدْ سُئِلَ فِيمَ النَّجَاةُ قَالَ أَنْ لَا يَعْمَلَ الْعَبْدُ بِطَاعَةِ اللَّهِ يُرِيدُ بِهَا النَّاسَ.</w:t>
      </w:r>
    </w:p>
    <w:p>
      <w:pPr>
        <w:pStyle w:val="BookText"/>
      </w:pPr>
      <w:r>
        <w:rPr>
          <w:rFonts w:ascii="Amiri" w:hAnsi="Amiri" w:eastAsia="Amiri" w:cs="Amiri"/>
          <w:lang w:bidi="ar-SA"/>
          <w:color w:val="111111"/>
          <w:sz w:val="28"/>
          <w:szCs w:val="28"/>
          <w:rtl/>
        </w:rPr>
        <w:t xml:space="preserve">وَ قَالَ صلي الله عليه و آله: إِنَّ اللَّهَ تَعَالَي لَا يَقْبَلُ عَمَلًا فِيهِ مِثْقَالُ ذَرَّةٍ مِنْ رِئَاءٍ.</w:t>
      </w:r>
    </w:p>
    <w:p>
      <w:pPr>
        <w:pStyle w:val="BookText"/>
      </w:pPr>
      <w:r>
        <w:rPr>
          <w:rFonts w:ascii="Amiri" w:hAnsi="Amiri" w:eastAsia="Amiri" w:cs="Amiri"/>
          <w:lang w:bidi="ar-SA"/>
          <w:color w:val="111111"/>
          <w:sz w:val="28"/>
          <w:szCs w:val="28"/>
          <w:rtl/>
        </w:rPr>
        <w:t xml:space="preserve">وَ قَالَ صلي الله عليه و آله: إِنَّ أَخْوَفَ مَا أَخَافُ عَلَيْكُمُ الشِّرْكُ الْأَصْغَرُ قَالُوا وَ مَا الشِّرْكُ الْأَصْغَرُ يَا رَسُولَ اللَّهِ قَالَ الرِّئَاءُ يَقُولُ اللَّهُ عَزَّ وَ جَلَّ إِذَا جَازَي الْعِبَادَ بِأَعْمَالِهِمْ اذْهَبُوا إِلَي الَّذِي كُنْتُمْ تُرَاءُونَ فِي الدُّنْيَا هَلْ تَجِدُونَ ثَوَابَ أَعْمَالِكُمْ.</w:t>
      </w:r>
    </w:p>
    <w:p>
      <w:pPr>
        <w:pStyle w:val="BookText"/>
      </w:pPr>
      <w:r>
        <w:rPr>
          <w:rFonts w:ascii="Amiri" w:hAnsi="Amiri" w:eastAsia="Amiri" w:cs="Amiri"/>
          <w:lang w:bidi="ar-SA"/>
          <w:color w:val="111111"/>
          <w:sz w:val="28"/>
          <w:szCs w:val="28"/>
          <w:rtl/>
        </w:rPr>
        <w:t xml:space="preserve">وَ رُوِيَ: أَنَّ رَجُلًا مِنْ بَنِي إِسْرَائِيلَ قَالَ لَأَعْبُدَنَّ اللَّهَ عِبَادَةً أُذْكَرُ بِهَا فَمَكَثَ مُدَّةً مُبَالِغاً فِي الطَّاعَاتِ وَ جَعَلَ لَا يَمُرُّ بِمَلَإٍ مِنَ النَّاسِ إِلَّا قَالُوا مُتَصَنِّعٌ مُرَاءٍ فَأَقْبَلَ عَلَي نَفْسِهِ وَ قَالَ قَدْ أَتْعَبْتَ نَفْسَكَ وَ ضَيَّعْتَ عُمُرَكَ فِي لَا شَيْ‌ءٍ فَيَنْبَغِي أَنْ تَعْمَلَ لِلَّهِ سُبْحَانَهُ فَغَيَّرَ نِيَّتَهُ وَ أَخْلَصَ عَمَلَهُ لِلَّهِ فَجَعَلَ لَا يَمُرُّ بِمَلَإٍ مِنَ النَّاسِ إِلَّا قَالُوا وَرِعٌ تَقِيٌّ.</w:t>
      </w:r>
    </w:p>
    <w:p>
      <w:pPr>
        <w:pStyle w:val="BookText"/>
      </w:pPr>
      <w:r>
        <w:rPr>
          <w:rFonts w:ascii="Amiri" w:hAnsi="Amiri" w:eastAsia="Amiri" w:cs="Amiri"/>
          <w:lang w:bidi="ar-SA"/>
          <w:color w:val="111111"/>
          <w:sz w:val="28"/>
          <w:szCs w:val="28"/>
          <w:rtl/>
        </w:rPr>
        <w:t xml:space="preserve">وَ قَالَ رَسُولُ اللَّهِ صلي الله عليه و آله: مَنْ آثَرَ مَحَامِدَ اللَّهِ عَلَي مَحَامِدِ النَّاسِ كَفَاهُ اللَّهُ</w:t>
      </w:r>
    </w:p>
    <w:p>
      <w:pPr>
        <w:pStyle w:val="Heading5"/>
      </w:pPr>
      <w:bookmarkStart w:id="1492" w:name="_Toc1251"/>
      <w:r>
        <w:t>روایت 51</w:t>
      </w:r>
      <w:bookmarkEnd w:id="1492"/>
    </w:p>
    <w:p>
      <w:pPr>
        <w:pStyle w:val="BookText"/>
      </w:pPr>
      <w:r>
        <w:rPr>
          <w:rFonts w:ascii="IRNazanin" w:hAnsi="IRNazanin" w:eastAsia="IRNazanin" w:cs="IRNazanin"/>
          <w:lang w:bidi="fa-IR"/>
          <w:color w:val="111111"/>
          <w:sz w:val="28"/>
          <w:szCs w:val="28"/>
          <w:rtl/>
        </w:rPr>
        <w:t xml:space="preserve">عده الداعی: رسول خدا صلی اللَّه علیه و آله فرمودند: خداوند متعال می‌فرماید: من بهترین شریک هستم، هر کس برای من در کارها شریکی قائل شود آن عمل برای من نخواهد بود، زیرا من فقط اعمال خالص را قبول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دیگری آمده که من بی‌نیازترین شریکان می‌باشم، هر کس کاری انجام دهد و دیگری را در نظر بگیرد من از او بیزار می‌باشم و آن کار برای کسی می گذارم که در انجام کارشد با من شریکش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فرمودند: هر حقی، حقیقتی دارد و هیچ کس به حقیقت اخلاص نمی‌رسد مگر اینکه درهیچ یک از کارهایی که برای خداوند انجام داده است دوست نداشته باشد مردم او را بستایند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فرمودند: ای ابو ذر مردی به حد فقاهت نخواهد رسید(به عمق بینش و فقه کامل دست پیدا نمی کند) تا آنگاه که مردم را مانند شتران تصور کند، او باید به آنها توجه نکند و وجود آنها نتوانند در او اثر بگذارند همان گونه که یک شتر نمی‌تواند در او اثر بگذارد و بعد متوجه خود شود و خود را از همگان حقیر بداند.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فرمودند: خداوند عملی را که به اندازه ذره ای در آن ریا باشد مورد قبول قرار نمی‌دهد.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اکرم صلی اللَّه علیه و آله سؤال شد نجات در چیست، فرمودند: بنده‌ای در عبادات و طاعات خداوند دیگری را در نظر نداشته باشد.</w:t>
      </w:r>
    </w:p>
    <w:p>
      <w:pPr>
        <w:pStyle w:val="BookText"/>
      </w:pPr>
      <w:r>
        <w:rPr>
          <w:rFonts w:ascii="IRNazanin" w:hAnsi="IRNazanin" w:eastAsia="IRNazanin" w:cs="IRNazanin"/>
          <w:lang w:bidi="fa-IR"/>
          <w:color w:val="111111"/>
          <w:sz w:val="28"/>
          <w:szCs w:val="28"/>
          <w:rtl/>
        </w:rPr>
        <w:t xml:space="preserve">رسول اکرم صلی اللَّه علیه و آله فرمودند: چیزی که بیشتر از شما می‌ترسم شرک اصغر می‌باشد گفتند: یا رسول اللَّه شرک اصغر کدام است فرمودند: ریاء خداوند متعال می‌فرماید هنگامی که بندگان را پاداش عمل می‌دهند به آنها می‌گویند بروید از کسانی که برای آنها کار می‌کردید پاداش خود را بگیرید، آیا از جزاء و ثواب نزد آن ها چیزی می یابید.</w:t>
      </w:r>
    </w:p>
    <w:p>
      <w:pPr>
        <w:pStyle w:val="BookText"/>
      </w:pPr>
      <w:r>
        <w:rPr>
          <w:rFonts w:ascii="IRNazanin" w:hAnsi="IRNazanin" w:eastAsia="IRNazanin" w:cs="IRNazanin"/>
          <w:lang w:bidi="fa-IR"/>
          <w:color w:val="111111"/>
          <w:sz w:val="28"/>
          <w:szCs w:val="28"/>
          <w:rtl/>
        </w:rPr>
        <w:t xml:space="preserve">رسول اکرم صلی اللَّه علیه و آله فرمود: هر کس ستایش خداوند رادر برابر ستایش و مدح مردم برگزیند و از آن صرف نظر کند پروردگار نیاز و مؤنه هایش را از مردم عهده دار خواهد شد</w:t>
      </w:r>
    </w:p>
    <w:p>
      <w:pPr>
        <w:pStyle w:val="BookText"/>
      </w:pPr>
      <w:r>
        <w:rPr>
          <w:rFonts w:ascii="IRNazanin" w:hAnsi="IRNazanin" w:eastAsia="IRNazanin" w:cs="IRNazanin"/>
          <w:lang w:bidi="fa-IR"/>
          <w:color w:val="111111"/>
          <w:sz w:val="28"/>
          <w:szCs w:val="28"/>
          <w:rtl/>
        </w:rPr>
        <w:t xml:space="preserve">روایت شده مردی در بنی اسرائیل گفت: من خداوند را چنان عبادت کنم که همواره نام من باقی بماند، او مدتی به جدیت مشغول عبادت شد، او از هر اجتماعی که می‌گذشت مردم به او می‌گفتند این شخص ظاهرساز و ریاکار می‌باشد.</w:t>
      </w:r>
    </w:p>
    <w:p>
      <w:pPr>
        <w:pStyle w:val="BookText"/>
      </w:pPr>
      <w:r>
        <w:rPr>
          <w:rFonts w:ascii="IRNazanin" w:hAnsi="IRNazanin" w:eastAsia="IRNazanin" w:cs="IRNazanin"/>
          <w:lang w:bidi="fa-IR"/>
          <w:color w:val="111111"/>
          <w:sz w:val="28"/>
          <w:szCs w:val="28"/>
          <w:rtl/>
        </w:rPr>
        <w:t xml:space="preserve">روزی به خود آمد و گفت: تو خود را خسته کردی و عمرت را ضایع ساختی، اینک باید کاری کنی که بعد از این برای خداوند عمل نمائی، نیت او تغییر کرد و عملش خالص شد و برای خدا کار کرد، او بعد از این به هر گروهی از مردم که عبور می‌کرد می‌گفتند: او متقی و پرهیزگار می‌باشد.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4" w:name="pg13499_119320"/>
    <w:bookmarkEnd w:id="204"/>
    <w:p>
      <w:pPr>
        <w:pStyle w:val="BookText"/>
      </w:pPr>
      <w:r>
        <w:rPr>
          <w:rFonts w:ascii="Amiri" w:hAnsi="Amiri" w:eastAsia="Amiri" w:cs="Amiri"/>
          <w:lang w:bidi="ar-SA"/>
          <w:color w:val="111111"/>
          <w:sz w:val="28"/>
          <w:szCs w:val="28"/>
          <w:rtl/>
        </w:rPr>
        <w:t xml:space="preserve">مَئُونَةَ النَّاسِ.</w:t>
      </w:r>
    </w:p>
    <w:p>
      <w:pPr>
        <w:pStyle w:val="BookText"/>
      </w:pPr>
      <w:r>
        <w:rPr>
          <w:rFonts w:ascii="Amiri" w:hAnsi="Amiri" w:eastAsia="Amiri" w:cs="Amiri"/>
          <w:lang w:bidi="ar-SA"/>
          <w:color w:val="111111"/>
          <w:sz w:val="28"/>
          <w:szCs w:val="28"/>
          <w:rtl/>
        </w:rPr>
        <w:t xml:space="preserve">وَ قَالَ صلي الله عليه و آله: مَنْ أَصْلَحَ أَمْرَ آخِرَتِهِ أَصْلَحَ اللَّهُ أَمْرَ دُنْيَاهُ وَ مَنْ أَصْلَحَ مَا بَيْنَهُ وَ بَيْنَ اللَّهِ أَصْلَحَ اللَّهُ مَا بَيْنَهُ وَ بَيْنَ النَّاسِ‌</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5"/>
      </w:pPr>
      <w:bookmarkStart w:id="1493" w:name="_Toc1252"/>
      <w:r>
        <w:t>«52»</w:t>
      </w:r>
      <w:bookmarkEnd w:id="1493"/>
    </w:p>
    <w:p>
      <w:pPr>
        <w:pStyle w:val="BookText"/>
      </w:pPr>
      <w:r>
        <w:rPr>
          <w:rFonts w:ascii="Amiri" w:hAnsi="Amiri" w:eastAsia="Amiri" w:cs="Amiri"/>
          <w:lang w:bidi="ar-SA"/>
          <w:color w:val="111111"/>
          <w:sz w:val="28"/>
          <w:szCs w:val="28"/>
          <w:rtl/>
        </w:rPr>
        <w:t xml:space="preserve">أَسْرَارُ الصَّلَاةِ، عَنِ النَّبِيِّ صلي الله عليه و آله قَالَ: إِنَّ الْجَنَّةَ تَكَلَّمَتْ وَ قَالَتْ إِنِّي حَرَامٌ عَلَي كُلِّ بَخِيلٍ وَ مُرَاءٍ.</w:t>
      </w:r>
    </w:p>
    <w:p>
      <w:pPr>
        <w:pStyle w:val="BookText"/>
      </w:pPr>
      <w:r>
        <w:rPr>
          <w:rFonts w:ascii="Amiri" w:hAnsi="Amiri" w:eastAsia="Amiri" w:cs="Amiri"/>
          <w:lang w:bidi="ar-SA"/>
          <w:color w:val="111111"/>
          <w:sz w:val="28"/>
          <w:szCs w:val="28"/>
          <w:rtl/>
        </w:rPr>
        <w:t xml:space="preserve">وَ عَنْهُ صلي الله عليه و آله قَالَ: إِنَّ النَّارَ وَ أَهْلَهَا يَعِجُّونَ مِنْ أَهْلِ الرِّئَاءِ فَقِيلَ يَا رَسُولَ اللَّهِ كَيْفَ تَعِجُّ النَّارُ قَالَ مِنْ حَرِّ النَّارِ الَّتِي يُعَذَّبُونَ بِهَا.</w:t>
      </w:r>
    </w:p>
    <w:p>
      <w:pPr>
        <w:pStyle w:val="BookText"/>
      </w:pPr>
      <w:r>
        <w:rPr>
          <w:rFonts w:ascii="Amiri" w:hAnsi="Amiri" w:eastAsia="Amiri" w:cs="Amiri"/>
          <w:lang w:bidi="ar-SA"/>
          <w:color w:val="111111"/>
          <w:sz w:val="28"/>
          <w:szCs w:val="28"/>
          <w:rtl/>
        </w:rPr>
        <w:t xml:space="preserve">وَ عَنْهُ صلي الله عليه و آله: أَنَّ أَوَّلَ مَنْ يُدْعَي يَوْمَ الْقِيَامَةِ رَجُلٌ جَمَعَ الْقُرْآنَ وَ رَجُلٌ قُتِلَ فِي سَبِيلِ اللَّهِ وَ رَجُلٌ كَثِيرُ الْمَالِ فَيَقُولُ اللَّهُ عَزَّ وَ جَلَّ لِلْقَارِي أَ لَمْ أُعَلِّمْكَ مَا أَنْزَلْتُ عَلَي رَسُولِي فَيَقُولُ بَلَي يَا رَبِّ فَيَقُولُ مَا عَمِلْتَ فِيمَا عَلِمْتَ فَيَقُولُ يَا رَبِّ قُمْتُ بِهِ فِي آنَاءِ اللَّيْلِ وَ أَطْرَافِ النَّهَارِ فَيَقُولُ اللَّهُ كَذَبْتَ وَ تَقُولُ الْمَلَائِكَةُ كَذَبْتَ وَ يَقُولُ اللَّهُ تَعَالَي إِنَّمَا أَرَدْتَ أَنْ يُقَالَ فُلَانٌ قَارِئٌ فَقَدْ قِيلَ ذَلِكَ .</w:t>
      </w:r>
    </w:p>
    <w:p>
      <w:pPr>
        <w:pStyle w:val="BookText"/>
      </w:pPr>
      <w:r>
        <w:rPr>
          <w:rFonts w:ascii="Amiri" w:hAnsi="Amiri" w:eastAsia="Amiri" w:cs="Amiri"/>
          <w:lang w:bidi="ar-SA"/>
          <w:color w:val="111111"/>
          <w:sz w:val="28"/>
          <w:szCs w:val="28"/>
          <w:rtl/>
        </w:rPr>
        <w:t xml:space="preserve">وَ يُؤْتَي بِصَاحِبِ الْمَالِ فَيَقُولُ اللَّهُ تَعَالَي أَ لَمْ أُوَسِّعْ عَلَيْكَ الْمَالَ حَتَّي لَمْ أَدَعْكَ تَحْتَاجُ إِلَي أَحَدٍ فَيَقُولُ بَلَي يَا رَبِّ فَيَقُولُ فَمَا عَمِلْتَ بِمَا آتَيْتُكَ قَالَ كُنْتُ أَصِلُ الرَّحِمَ وَ أَتَصَدَّقُ فَيَقُولُ اللَّهُ كَذَبْتَ وَ تَقُولُ الْمَلَائِكَةُ كَذَبْتَ وَ يَقُولُ اللَّهُ سُبْحَانَهُ بَلْ أَرَدْتَ أَنْ يُقَالَ فُلَانٌ جَوَادٌ وَ قَدْ قِيلَ ذَلِكَ وَ يُؤْتَي بِالَّذِي قُتِلَ فِي سَبِيلِ اللَّهِ فَيَقُولُ اللَّهُ مَا فَعَلْتَ فَيَقُولُ أَمَرْتَ بِالْجِهَادِ فِي سَبِيلِكَ فَقَاتَلْتُ حَتَّي قُتِلْتُ فَيَقُولُ اللَّهُ كَذَبْتَ وَ تَقُولُ الْمَلَائِكَةُ كَذَبْتَ وَ يَقُولُ اللَّهُ سُبْحَانَهُ بَلْ أَرَدْتَ أَنْ يُقَالَ فُلَانٌ شُجَاعٌ جَرِي‌ءٌ فَقَدْ قِيلَ ذَلِكَ ثُمَّ قَالَ رَسُولُ اللَّهِ صلي الله عليه و آله: أُولَئِكَ خَلْقُ اللَّهِ تُسْعَرُ بِهِمْ نَارُ جَهَنَّمَ.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فرمودند: هر کس امر آخرت خود را اصلاح کند، خداوند دنیای او را اصلاح می‌کند و هر کس بین خود و خدا را اصلاح نماید خداوند بین او و مردم را اصلاح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94" w:name="_Toc1253"/>
      <w:r>
        <w:t>روایت 52</w:t>
      </w:r>
      <w:bookmarkEnd w:id="1494"/>
    </w:p>
    <w:p>
      <w:pPr>
        <w:pStyle w:val="BookText"/>
      </w:pPr>
      <w:r>
        <w:rPr>
          <w:rFonts w:ascii="IRNazanin" w:hAnsi="IRNazanin" w:eastAsia="IRNazanin" w:cs="IRNazanin"/>
          <w:lang w:bidi="fa-IR"/>
          <w:color w:val="111111"/>
          <w:sz w:val="28"/>
          <w:szCs w:val="28"/>
          <w:rtl/>
        </w:rPr>
        <w:t xml:space="preserve">اسرار الصلوه: رسول اکرم صلی اللَّه علیه و آله فرمودند: بهشت سخن گفت و اظهار داشت من حرام می‌باشم بر کسی که بخل ورزد و ریاکار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فرمودند: آتش و اهل آن از ریاکاران فریاد و شیون می‌کنند، گفته شد: یا رسول اللَّه آنها چگونه شیون می‌نمایند فرمودند: از آتش سوزانی که آنها بخاطرش عذاب می‌کشند.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اکرم صلی اللَّه علیه و آله فرمودند: نخستین کسانی که روز قیامت احضار می‌شوند، مردی که قرآن را جمع کرده(حفظ کرده وبه تلاوت آن مشغول بوده است)، شخصی که در راه خدا کشته شده و مردی که مال فراوان دارد، خداوند متعال به او می‌گوید مگر آنچه را که برای رسول فرستادم به تو تعلیم نکردم، گوید چرا تعلیم فرمودی.</w:t>
      </w:r>
    </w:p>
    <w:p>
      <w:pPr>
        <w:pStyle w:val="BookText"/>
      </w:pPr>
      <w:r>
        <w:rPr>
          <w:rFonts w:ascii="IRNazanin" w:hAnsi="IRNazanin" w:eastAsia="IRNazanin" w:cs="IRNazanin"/>
          <w:lang w:bidi="fa-IR"/>
          <w:color w:val="111111"/>
          <w:sz w:val="28"/>
          <w:szCs w:val="28"/>
          <w:rtl/>
        </w:rPr>
        <w:t xml:space="preserve">خداوند متعال می‌فرماید پس چرا آنچه تعلیم گرفتی عمل نکردی؟ او می‌گوید: بار خدایا من در شب و روز قرآن را مطالعه و تلاوت کردم، خداوند و فرشتگان می‌گویند دروغ می‌گوئی، مقصود شما آن بود که بگویند فلان شخص خوب قرآن می‌خواند و همین را هم می‌گفتند.</w:t>
      </w:r>
    </w:p>
    <w:p>
      <w:pPr>
        <w:pStyle w:val="BookText"/>
      </w:pPr>
      <w:r>
        <w:rPr>
          <w:rFonts w:ascii="IRNazanin" w:hAnsi="IRNazanin" w:eastAsia="IRNazanin" w:cs="IRNazanin"/>
          <w:lang w:bidi="fa-IR"/>
          <w:color w:val="111111"/>
          <w:sz w:val="28"/>
          <w:szCs w:val="28"/>
          <w:rtl/>
        </w:rPr>
        <w:t xml:space="preserve">بعد از آن مرد ثروتمند را می‌آورند خداوند از او سؤال می‌کند مگر زندگی تو را توسعه ندادم و تو را از دیگران بی‌نیاز نکردم او می‌گوید: آری ای خدای من مطلب چنین است، خداوند سؤال می‌کند پس چرا به آنچه دادم عمل نکردی.</w:t>
      </w:r>
    </w:p>
    <w:p>
      <w:pPr>
        <w:pStyle w:val="BookText"/>
      </w:pPr>
      <w:r>
        <w:rPr>
          <w:rFonts w:ascii="IRNazanin" w:hAnsi="IRNazanin" w:eastAsia="IRNazanin" w:cs="IRNazanin"/>
          <w:lang w:bidi="fa-IR"/>
          <w:color w:val="111111"/>
          <w:sz w:val="28"/>
          <w:szCs w:val="28"/>
          <w:rtl/>
        </w:rPr>
        <w:t xml:space="preserve">می‌گوید: چرا من صله رحم بجای آوردم و در راه خداوند دادم، خداوند می‌گوید دروغ گفتی و فرشتگان هم می‌گویند دروغ می‌گوید، خداوند می‌فرماید تو این کارها را می‌کردی تا بگویند فلان کس بخشنده است و این سخن را هم گفتند .</w:t>
      </w:r>
    </w:p>
    <w:p>
      <w:pPr>
        <w:pStyle w:val="BookText"/>
      </w:pPr>
      <w:r>
        <w:rPr>
          <w:rFonts w:ascii="IRNazanin" w:hAnsi="IRNazanin" w:eastAsia="IRNazanin" w:cs="IRNazanin"/>
          <w:lang w:bidi="fa-IR"/>
          <w:color w:val="111111"/>
          <w:sz w:val="28"/>
          <w:szCs w:val="28"/>
          <w:rtl/>
        </w:rPr>
        <w:t xml:space="preserve">بعد از آن مردی که در راه خداوند کشته شده است حاضر می‌شود به او می‌گویند شما چه کردید، او می‌گوید: بار خدایا تو فرمان جهاد دادی و من هم جنگ کردم تا در راه تو کشته شدم، خداوند می‌گوید: دروغ می‌گوئی و فرشتگان هم او را تکذیب می‌کنند، خدا و فرشتگان می‌گویند تو می‌خواستی مردم بگویند فلان کس شجاع است و همین را هم می‌گفتند، بعد از این رسول خدا فرمودند: آنها گروهی هستند که آتش جهنم به واسطه آنها گداخته می‌شود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5" w:name="pg13499_119321"/>
    <w:bookmarkEnd w:id="205"/>
    <w:p>
      <w:pPr>
        <w:pStyle w:val="Heading3"/>
      </w:pPr>
      <w:bookmarkStart w:id="1495" w:name="_Toc1254"/>
      <w:r>
        <w:t>باب 117 استكثار الطاعة و العجب بالأعمال</w:t>
      </w:r>
      <w:bookmarkEnd w:id="1495"/>
    </w:p>
    <w:p>
      <w:pPr>
        <w:pStyle w:val="Heading4"/>
      </w:pPr>
      <w:bookmarkStart w:id="1496" w:name="_Toc1255"/>
      <w:r>
        <w:t>الآيات</w:t>
      </w:r>
      <w:bookmarkEnd w:id="1496"/>
    </w:p>
    <w:p>
      <w:pPr>
        <w:pStyle w:val="BookText"/>
      </w:pPr>
      <w:r>
        <w:rPr>
          <w:rFonts w:ascii="Amiri" w:hAnsi="Amiri" w:eastAsia="Amiri" w:cs="Amiri"/>
          <w:lang w:bidi="ar-SA"/>
          <w:color w:val="111111"/>
          <w:sz w:val="28"/>
          <w:szCs w:val="28"/>
          <w:rtl/>
        </w:rPr>
        <w:t xml:space="preserve">النساء: أَ لَمْ تَرَ إِلَي الَّذِينَ يُزَكُّونَ أَنْفُسَهُمْ بَلِ اللَّهُ يُزَكِّي مَنْ يَشاءُ وَ لا يُظْلَمُونَ فَتِيلًا</w:t>
      </w:r>
      <w:r>
        <w:rPr>
          <w:rStyle w:val="FootnoteReference"/>
        </w:rPr>
        <w:footnoteReference w:id="1864"/>
      </w:r>
    </w:p>
    <w:p>
      <w:pPr>
        <w:pStyle w:val="BookText"/>
      </w:pPr>
      <w:r>
        <w:rPr>
          <w:rFonts w:ascii="Amiri" w:hAnsi="Amiri" w:eastAsia="Amiri" w:cs="Amiri"/>
          <w:lang w:bidi="ar-SA"/>
          <w:color w:val="111111"/>
          <w:sz w:val="28"/>
          <w:szCs w:val="28"/>
          <w:rtl/>
        </w:rPr>
        <w:t xml:space="preserve">النجم: هُوَ أَعْلَمُ بِكُمْ إِذْ أَنْشَأَكُمْ مِنَ الْأَرْضِ وَ إِذْ أَنْتُمْ أَجِنَّةٌ فِي بُطُونِ أُمَّهاتِكُمْ فَلا تُزَكُّوا أَنْفُسَكُمْ هُوَ أَعْلَمُ بِمَنِ اتَّقي‌</w:t>
      </w:r>
      <w:r>
        <w:rPr>
          <w:rStyle w:val="FootnoteReference"/>
        </w:rPr>
        <w:footnoteReference w:id="1865"/>
      </w:r>
    </w:p>
    <w:p>
      <w:pPr>
        <w:pStyle w:val="Heading4"/>
      </w:pPr>
      <w:bookmarkStart w:id="1497" w:name="_Toc1256"/>
      <w:r>
        <w:t>الأخبار</w:t>
      </w:r>
      <w:bookmarkEnd w:id="1497"/>
    </w:p>
    <w:p>
      <w:pPr>
        <w:pStyle w:val="Heading5"/>
      </w:pPr>
      <w:bookmarkStart w:id="1498" w:name="_Toc1257"/>
      <w:r>
        <w:t>«1»</w:t>
      </w:r>
      <w:bookmarkEnd w:id="1498"/>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أَسْبَاطٍ عَنْ رَجُلٍ مِنْ أَصْحَابِنَا مِنْ أَهْلِ خُرَاسَانَ مِنْ وُلْدِ إِبْرَاهِيمَ بْنِ يَسَارٍ يَرْفَعُهُ عَنْ أَبِي عَبْدِ اللَّهِ عليه السلام قَالَ: إِنَّ اللَّهَ عَلِمَ أَنَّ الذَّنْبَ خَيْرٌ لِلْمُؤْمِنِ مِنَ الْعُجْبِ وَ لَوْ لَا ذَلِكَ لَمَا ابْتُلِيَ مُؤْمِنٌ بِذَنْبٍ أَبَداً</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Heading5"/>
      </w:pPr>
      <w:bookmarkStart w:id="1499" w:name="_Toc1258"/>
      <w:r>
        <w:t>بيان</w:t>
      </w:r>
      <w:bookmarkEnd w:id="1499"/>
    </w:p>
    <w:p>
      <w:pPr>
        <w:pStyle w:val="BookText"/>
      </w:pPr>
      <w:r>
        <w:rPr>
          <w:rFonts w:ascii="Amiri" w:hAnsi="Amiri" w:eastAsia="Amiri" w:cs="Amiri"/>
          <w:lang w:bidi="ar-SA"/>
          <w:color w:val="111111"/>
          <w:sz w:val="28"/>
          <w:szCs w:val="28"/>
          <w:rtl/>
        </w:rPr>
        <w:t xml:space="preserve">العجب استعظام العمل الصالح و استكثاره و الابتهاج له و الإدلال به و أن يري نفسه خارجا عن حد التقصير و أما السرور به مع التواضع له تعالي و الشكر له علي التوفيق لذلك و طلب الاستزادة منه فهو حسن ممدوح.</w:t>
      </w:r>
    </w:p>
    <w:p>
      <w:pPr>
        <w:pStyle w:val="BookText"/>
      </w:pPr>
      <w:r>
        <w:rPr>
          <w:rFonts w:ascii="Amiri" w:hAnsi="Amiri" w:eastAsia="Amiri" w:cs="Amiri"/>
          <w:lang w:bidi="ar-SA"/>
          <w:color w:val="111111"/>
          <w:sz w:val="28"/>
          <w:szCs w:val="28"/>
          <w:rtl/>
        </w:rPr>
        <w:t xml:space="preserve">قال الشيخ البهائي قدس الله روحه لا ريب أن من عمل أعمالا صالحة من صيام الأيام و قيام الليالي و أمثال ذلك يحصل لنفسه ابتهاج فإن كان من حيث كونها عطية من الله له و نعمة منه تعالي عليه و كان مع ذلك خائفا من نقصها شفيقا من زوالها طالبا من الله الازدياد منها لم يكن ذلك الابتهاج عجبا و إن كان من حيث كونها صفته و قائمة به و مضافة إليه فاستعظمها و ركن إليها و رأي نفسه خارجا عن حد التقصير و صار كأنه يمن علي الله سبحانه بسببها</w:t>
      </w:r>
    </w:p>
    <w:p>
      <w:pPr>
        <w:pStyle w:val="Heading3"/>
      </w:pPr>
      <w:bookmarkStart w:id="1500" w:name="_Toc1259"/>
      <w:r>
        <w:t>باب یکصد و هفدهم : زیاد شمردن طاعت و عجب نسبت به اعمال</w:t>
      </w:r>
      <w:bookmarkEnd w:id="1500"/>
    </w:p>
    <w:p>
      <w:pPr>
        <w:pStyle w:val="Heading4"/>
      </w:pPr>
      <w:bookmarkStart w:id="1501" w:name="_Toc1260"/>
      <w:r>
        <w:t>آیات</w:t>
      </w:r>
      <w:bookmarkEnd w:id="1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{آیا به کسانی که خویشتن را پاک می‌شمارند ننگریسته‌ای؟ [چنین نیست،] بلکه خداست که هر که را بخواهد پاک می‌گرداند، و به قدر نخِ روی هسته خرمایی ستم نمی‌بینند.}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أَعْلَمُ بِکُمْ إِذْ أَنْشَأَکُمْ مِنَ الْأَرْضِ وَ إِذْ أَنْتُمْ أَجِنَّةٌ فِی بُطُونِ أُمَّهاتِکُمْ فَلا تُزَکُّوا أَنْفُسَکُمْ هُوَ أَعْلَمُ بِمَنِ اتَّقی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{آنان که از گناهان بزرگ و زشتکاریها -جز لغزشهای کوچک- خودداری می‌ورزند، پروردگارت [نسبت به آنها] فراخ‌آمرزش است. وی از آن دم که شما را از زمین پدید آورد و از همان‌گاه که در شکمهای مادرانتان [در زهدان] نهفته بودید به [حال] شما داناتر است، پس خودتان را پاک مشمارید. او به [حال] کسی که پرهیزگاری نموده داناتر است.}</w:t>
      </w:r>
    </w:p>
    <w:p>
      <w:pPr>
        <w:pStyle w:val="Heading4"/>
      </w:pPr>
      <w:bookmarkStart w:id="1502" w:name="_Toc1261"/>
      <w:r>
        <w:t>روایات</w:t>
      </w:r>
      <w:bookmarkEnd w:id="1502"/>
    </w:p>
    <w:p>
      <w:pPr>
        <w:pStyle w:val="Heading5"/>
      </w:pPr>
      <w:bookmarkStart w:id="1503" w:name="_Toc1262"/>
      <w:r>
        <w:t>روایت 1</w:t>
      </w:r>
      <w:bookmarkEnd w:id="1503"/>
    </w:p>
    <w:p>
      <w:pPr>
        <w:pStyle w:val="BookText"/>
      </w:pPr>
      <w:r>
        <w:rPr>
          <w:rFonts w:ascii="IRNazanin" w:hAnsi="IRNazanin" w:eastAsia="IRNazanin" w:cs="IRNazanin"/>
          <w:lang w:bidi="fa-IR"/>
          <w:color w:val="111111"/>
          <w:sz w:val="28"/>
          <w:szCs w:val="28"/>
          <w:rtl/>
        </w:rPr>
        <w:t xml:space="preserve">کافی: امام صادق علیه السّلام فرمود: خداوند می‌داند که گناه از عجب و خودپسندی برای مؤمن بهتر است و اگر این نبود هیچ مؤمنی گرفتار گناه نمی‌شد. </w:t>
      </w:r>
      <w:r>
        <w:rPr>
          <w:rStyle w:val="FootnoteReference"/>
        </w:rPr>
        <w:footnoteReference w:id="1867"/>
      </w:r>
    </w:p>
    <w:p>
      <w:pPr>
        <w:pStyle w:val="Heading5"/>
      </w:pPr>
      <w:bookmarkStart w:id="1504" w:name="_Toc1263"/>
      <w:r>
        <w:t>شرح</w:t>
      </w:r>
      <w:bookmarkEnd w:id="1504"/>
    </w:p>
    <w:p>
      <w:pPr>
        <w:pStyle w:val="BookText"/>
      </w:pPr>
      <w:r>
        <w:rPr>
          <w:rFonts w:ascii="IRNazanin" w:hAnsi="IRNazanin" w:eastAsia="IRNazanin" w:cs="IRNazanin"/>
          <w:lang w:bidi="fa-IR"/>
          <w:color w:val="111111"/>
          <w:sz w:val="28"/>
          <w:szCs w:val="28"/>
          <w:rtl/>
        </w:rPr>
        <w:t xml:space="preserve">«العجب» بزرگ شمردن عمل و زیاد دانستن آن و خرسند و شادمان شدن و اعتماد نمودن به آن اعمال بوده و اینکه نفس خود را از هر کوتاهی مبرا بداند. اما شاد شدن از عمل همراه با تواضع و فروتنی در برابر پروردگار و شکر بر توفیقات الهی، و درخواست فزونی آن، پسندیده و نیکو است.</w:t>
      </w:r>
    </w:p>
    <w:p>
      <w:pPr>
        <w:pStyle w:val="BookText"/>
      </w:pPr>
      <w:r>
        <w:rPr>
          <w:rFonts w:ascii="IRNazanin" w:hAnsi="IRNazanin" w:eastAsia="IRNazanin" w:cs="IRNazanin"/>
          <w:lang w:bidi="fa-IR"/>
          <w:color w:val="111111"/>
          <w:sz w:val="28"/>
          <w:szCs w:val="28"/>
          <w:rtl/>
        </w:rPr>
        <w:t xml:space="preserve">شیخ بهایی قدس الله روحه می‌گوید: شکی نیست کسی که روزها روزه‌دار بوده و شب‌ها به نماز می‌ایستد و اعمال صالحی از این قبیل انجام می‌دهد، شادی و سرور برای وی حاصل می‌گردد.</w:t>
      </w:r>
    </w:p>
    <w:p>
      <w:pPr>
        <w:pStyle w:val="BookText"/>
      </w:pPr>
      <w:r>
        <w:rPr>
          <w:rFonts w:ascii="IRNazanin" w:hAnsi="IRNazanin" w:eastAsia="IRNazanin" w:cs="IRNazanin"/>
          <w:lang w:bidi="fa-IR"/>
          <w:color w:val="111111"/>
          <w:sz w:val="28"/>
          <w:szCs w:val="28"/>
          <w:rtl/>
        </w:rPr>
        <w:t xml:space="preserve">اگر شخص آن را لطف و رحمتی الهی دانسته و نعمتی از سوی پروردگار شمارد، با این وجود از تباه شدن عملش بیم داشته و از خدا می‌خواهد بر توفیقات او بیافزاید، در چنین صورتی، این شادی و خرسندی عجب محسوب نمی‌شود، اما اگر این اعمال را صفت خود دانسته که در آن پابرجا بوده و این صفت جزئی از ذات او شده است، و خود را از هر کوتاهی و خطایی مبرا بداند، گویا با این اعمال بر خدای متعال منت می‌گذارد،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6" w:name="pg13499_119322"/>
    <w:bookmarkEnd w:id="206"/>
    <w:p>
      <w:pPr>
        <w:pStyle w:val="BookText"/>
      </w:pPr>
      <w:r>
        <w:rPr>
          <w:rFonts w:ascii="Amiri" w:hAnsi="Amiri" w:eastAsia="Amiri" w:cs="Amiri"/>
          <w:lang w:bidi="ar-SA"/>
          <w:color w:val="111111"/>
          <w:sz w:val="28"/>
          <w:szCs w:val="28"/>
          <w:rtl/>
        </w:rPr>
        <w:t xml:space="preserve">فذلك هو العجب انتهي.</w:t>
      </w:r>
    </w:p>
    <w:p>
      <w:pPr>
        <w:pStyle w:val="BookText"/>
      </w:pPr>
      <w:r>
        <w:rPr>
          <w:rFonts w:ascii="Amiri" w:hAnsi="Amiri" w:eastAsia="Amiri" w:cs="Amiri"/>
          <w:lang w:bidi="ar-SA"/>
          <w:color w:val="111111"/>
          <w:sz w:val="28"/>
          <w:szCs w:val="28"/>
          <w:rtl/>
        </w:rPr>
        <w:t xml:space="preserve">و الخبر يدل علي أن العجب أشد من الذنب أي من ذنوب الجوارح فإن العجب ذنب القلب و ذلك أن الذنب يزول بالتوبة و يكفر بالطاعات و العجب صفة نفسانية يشكل إزالتها و يفسد الطاعات و يهبطها عن درجة القبول و للعجب آفات كثيرة فإنه يدعو إلي الكبر كما عرفت و مفاسد الكبر ما عرفت بعضها و أيضا العجب يدعو إلي نسيان الذنوب و إهمالها فبعض ذنوبه لا يذكرها و لا يتفقدها لظنه أنه مستغن عن تفقدها فينساها و ما يتذكر منها فيستصغرها فلا يجتهد في تداركها و أما العبادات و الأعمال فإنه يستعظمها و يتبجح بها و يمن علي الله بفعلها و ينسي نعمة الله عليه بالتوفيق و التمكين منها.</w:t>
      </w:r>
    </w:p>
    <w:p>
      <w:pPr>
        <w:pStyle w:val="BookText"/>
      </w:pPr>
      <w:r>
        <w:rPr>
          <w:rFonts w:ascii="Amiri" w:hAnsi="Amiri" w:eastAsia="Amiri" w:cs="Amiri"/>
          <w:lang w:bidi="ar-SA"/>
          <w:color w:val="111111"/>
          <w:sz w:val="28"/>
          <w:szCs w:val="28"/>
          <w:rtl/>
        </w:rPr>
        <w:t xml:space="preserve">ثم إذا أعجب بها عمي عن آفاتها و من لم يتفقد آفات الأعمال كان أكثر سعيه ضائعا فإن الأعمال الظاهرة إذا لم تكن خالصة نقية عن الشوائب قلما ينفع و إنما يتفقد من يغلب عليه الإشفاق و الخوف دون العجب و المعجب يغتر بنفسه و بربه و يأمن مكر الله و عذابه و يظن أنه عند الله بمكان و أن له علي الله منة و حقا بأعماله التي هي نعمة من نعمه و عطية من عطاياه ثم إن إعجابه بنفسه و رأيه و علمه و عقله يمنعه من الاستفادة و الاستشارة و السؤال فيستنكف من سؤال من هو أعلم منه و ربما يعجب بالرأي الخطإ الذي خطر له فيصر عليه و آفات العجب أكثر من أن تحصي.</w:t>
      </w:r>
    </w:p>
    <w:p>
      <w:pPr>
        <w:pStyle w:val="Heading5"/>
      </w:pPr>
      <w:bookmarkStart w:id="1505" w:name="_Toc1264"/>
      <w:r>
        <w:t>«2»</w:t>
      </w:r>
      <w:bookmarkEnd w:id="1505"/>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نَضْرِ بْنِ قِرْوَاشٍ عَنْ إِسْحَاقَ بْنِ عَمَّارٍ عَنْ أَبِي عَبْدِ اللَّهِ عليه السلام قَالَ: أَتَي عَالِمٌ عَابِداً فَقَالَ لَهُ كَيْفَ صَلَاتُكَ فَقَالَ مِثْلِي يُسْأَلُ عَنْ عِبَادَتِهِ وَ أَنَا أَعْبُدُ اللَّهَ مُنْذُ كَذَا وَ كَذَا فَقَالَ كَيْفَ بُكَاؤُكَ قَالَ أَبْكِي حَتَّي تَجْرِيَ دُمُوعِي فَقَالَ لَهُ الْعَالِمُ فَإِنَّ ضَحِكَكَ وَ أَنْتَ خَائِفٌ أَفْضَلُ مِنْ بُكَائِكَ وَ أَنْتَ مُدِلٌّ وَ إِنَّ الْمُدِلَّ لَا يَصْعَدُ مِنْ عَمَلِهِ شَيْ‌ءٌ</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صورت عجب و خودپسندی به شمار می‌آید.</w:t>
      </w:r>
    </w:p>
    <w:p>
      <w:pPr>
        <w:pStyle w:val="BookText"/>
      </w:pPr>
      <w:r>
        <w:rPr>
          <w:rFonts w:ascii="IRNazanin" w:hAnsi="IRNazanin" w:eastAsia="IRNazanin" w:cs="IRNazanin"/>
          <w:lang w:bidi="fa-IR"/>
          <w:color w:val="111111"/>
          <w:sz w:val="28"/>
          <w:szCs w:val="28"/>
          <w:rtl/>
        </w:rPr>
        <w:t xml:space="preserve">روایت بر این دلالت دارد که عجب از گناه بدتر است، به این معنا که گناه از جوارح و اعضا ناشی شده، اما عجب و خودپسندی گناهی قلبی است؛ گناه به وسیله توبه از بین رفته و به وسیله عبادت پوشیده می شود، اما عجب صفتی نفسانی است که از بین بردن آن مشکل است، طاعات را تباه کرده و از درجه قبول ساقط می‌کند.</w:t>
      </w:r>
    </w:p>
    <w:p>
      <w:pPr>
        <w:pStyle w:val="BookText"/>
      </w:pPr>
      <w:r>
        <w:rPr>
          <w:rFonts w:ascii="IRNazanin" w:hAnsi="IRNazanin" w:eastAsia="IRNazanin" w:cs="IRNazanin"/>
          <w:lang w:bidi="fa-IR"/>
          <w:color w:val="111111"/>
          <w:sz w:val="28"/>
          <w:szCs w:val="28"/>
          <w:rtl/>
        </w:rPr>
        <w:t xml:space="preserve">عجب آفت‌های زیادی دارد، و همانطور که می دانید به کبر و غرور می‌انجامد، با برخی از این آفت‌ها آشنا شده‌اید. همچنین عجب به فراموشی گناهان و سهل‌انگاری در آن می‌انجامد، در نتیجه برخی از گناهان را به خاطر نمی‌آورد و در آن تفکر نمی‌نماید، زیرا گمانش بر این است که نیازی به بررسی ندارد و در نتیجه آن را فراموش می کند، گناهان را به خاطر نیاورده و آن‌ها را کوچک می‌شمارد، و برای جبران آن کاری انجام نمی‌دهد، و اما عبادت‌ها و اعمال خود را بزرگ شمرده و از آن خرسند است، و با انجام آن بر خداوند منت می‌گذارد، و نعمت الهی و توفیقات خداوند و بهرمندی از آن را فراموش می کند .</w:t>
      </w:r>
    </w:p>
    <w:p>
      <w:pPr>
        <w:pStyle w:val="BookText"/>
      </w:pPr>
      <w:r>
        <w:rPr>
          <w:rFonts w:ascii="IRNazanin" w:hAnsi="IRNazanin" w:eastAsia="IRNazanin" w:cs="IRNazanin"/>
          <w:lang w:bidi="fa-IR"/>
          <w:color w:val="111111"/>
          <w:sz w:val="28"/>
          <w:szCs w:val="28"/>
          <w:rtl/>
        </w:rPr>
        <w:t xml:space="preserve">سپس اگر از آن خرسند شود، آفت‌های آن را نمی‌بیند، و کسی که آفت اعمال را بررسی نمی‌کند، زحمت‌هایش بر باد می رود، زیرا چنانچه اعمال ظاهری خالص و بدور از آلودگی باشد، بسیار کم سود می‌رساند، و تنها کسی در گناهان تفقد می‌نماید که ترس و خوف بر او غلبه نماید، و از عجب به دور باشد.</w:t>
      </w:r>
    </w:p>
    <w:p>
      <w:pPr>
        <w:pStyle w:val="BookText"/>
      </w:pPr>
      <w:r>
        <w:rPr>
          <w:rFonts w:ascii="IRNazanin" w:hAnsi="IRNazanin" w:eastAsia="IRNazanin" w:cs="IRNazanin"/>
          <w:lang w:bidi="fa-IR"/>
          <w:color w:val="111111"/>
          <w:sz w:val="28"/>
          <w:szCs w:val="28"/>
          <w:rtl/>
        </w:rPr>
        <w:t xml:space="preserve">شخص خودپسند به خود و پروردگارش مغرور می‌شود، و از مکر و عذاب الهی خود را در امان می‌داند، و گمان می‌کند مقام و منزلتی نزد خداوند دارد، و بر خدا منت می‌گذارد، و در اعمالی که نعمت و فضل الهی و بخشش خداوند بر اوست، خود را محق می‌شمارد، در نتیجه عجب و غرور وی نسبت به خود و عقیده و کردار و عقل خویش، وی را از استفاده و مشورت و سوال باز می‌دارد، بنابراین از پرسیدن از عالم‌تر از خود تکبر می‌ورزد، و چه بسا شیفته عقیده اشتباهی باشد که به ذهنش خطور کرده و بر آن اصرار می‌ورزد، آفت‌های عجب بیشتر از آن است که در شمار آید.</w:t>
      </w:r>
    </w:p>
    <w:p>
      <w:pPr>
        <w:pStyle w:val="Heading5"/>
      </w:pPr>
      <w:bookmarkStart w:id="1506" w:name="_Toc1265"/>
      <w:r>
        <w:t>روایت 2</w:t>
      </w:r>
      <w:bookmarkEnd w:id="1506"/>
    </w:p>
    <w:p>
      <w:pPr>
        <w:pStyle w:val="BookText"/>
      </w:pPr>
      <w:r>
        <w:rPr>
          <w:rFonts w:ascii="IRNazanin" w:hAnsi="IRNazanin" w:eastAsia="IRNazanin" w:cs="IRNazanin"/>
          <w:lang w:bidi="fa-IR"/>
          <w:color w:val="111111"/>
          <w:sz w:val="28"/>
          <w:szCs w:val="28"/>
          <w:rtl/>
        </w:rPr>
        <w:t xml:space="preserve">کافی: از مُحَمَّدِ بْنِ یَحْیَی از أَحْمَدَ بْنِ مُحَمَّدٍ از مُحَمَّدِ بْنِ سِنَانٍ از نَضْرِ بْنِ قِرْوَاشٍ از إِسْحَاقَ بْنِ عَمَّارٍ از امام صادق علیه السّلام فرمودند: عالمی نزد عابدی آمدند و به او گفتند: نمازت چگونه است؟ گفت از عبادت کسی مانند من می‌پرسی؟ من سالیان درازی می‌باشد که خداوند را عبادت می‌کنم و می‌دانم چگونه نماز بگذارم.</w:t>
      </w:r>
    </w:p>
    <w:p>
      <w:pPr>
        <w:pStyle w:val="BookText"/>
      </w:pPr>
      <w:r>
        <w:rPr>
          <w:rFonts w:ascii="IRNazanin" w:hAnsi="IRNazanin" w:eastAsia="IRNazanin" w:cs="IRNazanin"/>
          <w:lang w:bidi="fa-IR"/>
          <w:color w:val="111111"/>
          <w:sz w:val="28"/>
          <w:szCs w:val="28"/>
          <w:rtl/>
        </w:rPr>
        <w:t xml:space="preserve">عالم از او سؤال کرد گریه‌ات چگونه است، گفت: من گریه می‌کنم تا جائی که اشک‌های من جاری می‌گردد. عالم به او گفت: اگر خنده کنی و از خداوند بترسی بهتر است از اینکه گریه کنی و از خود را راضی و خوشحال باشی(و به واسطه اعمالت جایگاهی نزد خدا برای خود قایل واز خدا طلب کار باشی) ، و عمل از خود راضی هرگز بالا نمی‌رود.</w:t>
      </w:r>
      <w:r>
        <w:rPr>
          <w:rStyle w:val="FootnoteReference"/>
        </w:rPr>
        <w:footnoteReference w:id="1869"/>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7" w:name="pg13499_119323"/>
    <w:bookmarkEnd w:id="207"/>
    <w:p>
      <w:pPr>
        <w:pStyle w:val="Heading5"/>
      </w:pPr>
      <w:bookmarkStart w:id="1507" w:name="_Toc1266"/>
      <w:r>
        <w:t>بيان</w:t>
      </w:r>
      <w:bookmarkEnd w:id="1507"/>
    </w:p>
    <w:p>
      <w:pPr>
        <w:pStyle w:val="BookText"/>
      </w:pPr>
      <w:r>
        <w:rPr>
          <w:rFonts w:ascii="Amiri" w:hAnsi="Amiri" w:eastAsia="Amiri" w:cs="Amiri"/>
          <w:lang w:bidi="ar-SA"/>
          <w:color w:val="111111"/>
          <w:sz w:val="28"/>
          <w:szCs w:val="28"/>
          <w:rtl/>
        </w:rPr>
        <w:t xml:space="preserve">القرواش بالكسر الطفيلي أو عظيم الرأس و المدل علي بناء الفاعل من الإفعال المنبسط المسرور الذي لا خوف له من التقصير في العمل في النهاية فيه يمشي علي الصراط</w:t>
      </w:r>
      <w:r>
        <w:rPr>
          <w:rStyle w:val="FootnoteReference"/>
        </w:rPr>
        <w:footnoteReference w:id="1870"/>
      </w:r>
      <w:r>
        <w:rPr>
          <w:rFonts w:ascii="Amiri" w:hAnsi="Amiri" w:eastAsia="Amiri" w:cs="Amiri"/>
          <w:lang w:bidi="ar-SA"/>
          <w:color w:val="111111"/>
          <w:sz w:val="28"/>
          <w:szCs w:val="28"/>
          <w:rtl/>
        </w:rPr>
        <w:t xml:space="preserve">مدلا أي منبسطا لا خوف عليه و هو من الإدلال و الدالة علي من لك عنده منزلة و في القاموس دل المرأة و دلالها تدللها علي زوجها تريه جرأة في تغنج و تشكل كأنها تخالفه و ما بها خلاف و أدل عليه انبسط كتدلل و أوثق بمحبته فأفرط عليه و الدالة ما تدل به علي حميمك‌</w:t>
      </w:r>
      <w:r>
        <w:rPr>
          <w:rStyle w:val="FootnoteReference"/>
        </w:rPr>
        <w:footnoteReference w:id="1871"/>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الضحك مع الخوف هو الضحك الظاهري مع الخوف القلبي كما مر في صفات المؤمن بشره في وجهه و حزنه في قلبه و الحاصل أن المدار علي القلب و لا يصلح المرء إلا بإصلاح قلبه و إخراج العجب و الكبر و الرياء منه و تذليله بالخوف و الخشية و التفكر في أهوال الآخرة و شرائط الأعمال و كثرة نعم الله عليه و أمثال ذلك و يدل الخبر علي أن العالم أفضل من العابد و أن العبادة بدون العلم الحقيقي لا تنفع.</w:t>
      </w:r>
    </w:p>
    <w:p>
      <w:pPr>
        <w:pStyle w:val="BookText"/>
      </w:pPr>
      <w:r>
        <w:rPr>
          <w:rFonts w:ascii="Amiri" w:hAnsi="Amiri" w:eastAsia="Amiri" w:cs="Amiri"/>
          <w:lang w:bidi="ar-SA"/>
          <w:color w:val="111111"/>
          <w:sz w:val="28"/>
          <w:szCs w:val="28"/>
          <w:rtl/>
        </w:rPr>
        <w:t xml:space="preserve">قال بعض المحققين اعلم أن العجب إنما يكون بوصف هو كمال لا محالة و للعالم بكمال نفسه في علم و عمل و مال و غيره حالتان إحداهما أن يكون خائفا علي زواله مشفقا علي تكدره أو سلبه من أصله فهذا ليس بمعجب و الأخري أن لا يكون خائفا من زواله لكن يكون فرحا من حيث إنه نعمة من الله تعالي عليه لا من حيث إضافته إلي نفسه و هذا أيضا ليس بمعجب و له حالة ثالثة هي العجب و هو أن يكون غير خائف عليه بل يكون فرحا به مطمئنا إليه و يكون فرحه من حيث إنه كمال و نعمة و رفعة و خير لا من حيث إنه عطية من الله تعالي و نعمة منه فيكون فرحه به من حيث إنه صفته و منسوب إليه بأنه له لا من حيث إنه منسوب إلي الله بأنه منه فمهما غلب علي قلبه أنه نعمة من الله مهما شاء سلبها زال العجب بذلك عن نفسه.</w:t>
      </w:r>
    </w:p>
    <w:p>
      <w:pPr>
        <w:pStyle w:val="BookText"/>
      </w:pPr>
      <w:r>
        <w:rPr>
          <w:rFonts w:ascii="Amiri" w:hAnsi="Amiri" w:eastAsia="Amiri" w:cs="Amiri"/>
          <w:lang w:bidi="ar-SA"/>
          <w:color w:val="111111"/>
          <w:sz w:val="28"/>
          <w:szCs w:val="28"/>
          <w:rtl/>
        </w:rPr>
        <w:t xml:space="preserve">فإذا العجب هو إعظام النعمة و الركون إليها مع نسيان إضافتها إلي المنعم</w:t>
      </w:r>
    </w:p>
    <w:p>
      <w:pPr>
        <w:pStyle w:val="Heading5"/>
      </w:pPr>
      <w:bookmarkStart w:id="1508" w:name="_Toc1267"/>
      <w:r>
        <w:t>شرح</w:t>
      </w:r>
      <w:bookmarkEnd w:id="1508"/>
    </w:p>
    <w:p>
      <w:pPr>
        <w:pStyle w:val="BookText"/>
      </w:pPr>
      <w:r>
        <w:rPr>
          <w:rFonts w:ascii="IRNazanin" w:hAnsi="IRNazanin" w:eastAsia="IRNazanin" w:cs="IRNazanin"/>
          <w:lang w:bidi="fa-IR"/>
          <w:color w:val="111111"/>
          <w:sz w:val="28"/>
          <w:szCs w:val="28"/>
          <w:rtl/>
        </w:rPr>
        <w:t xml:space="preserve">«قراوش» با کسر، (مزاحم و یا دارای سر بزرگ را گویند، «المدل» در جایگاه فاعل بر وزن افعال است، «المنبسط» شخص خرسندی را گویند که از کوتاهی در عمل بیمی ندارد، در کاتب نهایه «فیه» به معنای راه رفتن در مسیر است.) </w:t>
      </w:r>
      <w:r>
        <w:rPr>
          <w:rStyle w:val="FootnoteReference"/>
        </w:rPr>
        <w:footnoteReference w:id="1872"/>
      </w:r>
    </w:p>
    <w:p>
      <w:pPr>
        <w:pStyle w:val="BookText"/>
      </w:pPr>
      <w:r>
        <w:rPr>
          <w:rFonts w:ascii="IRNazanin" w:hAnsi="IRNazanin" w:eastAsia="IRNazanin" w:cs="IRNazanin"/>
          <w:lang w:bidi="fa-IR"/>
          <w:color w:val="111111"/>
          <w:sz w:val="28"/>
          <w:szCs w:val="28"/>
          <w:rtl/>
        </w:rPr>
        <w:t xml:space="preserve">مدلا: شخص خرسندی که از چیزی بیم ندارد، و از ادلال گرفته شده و به معنای کسی است که نزدش مقام و منزلتی دارد. در فرهنگ لغت: دل المرأه و دلالها، ناز و عشوه زن برای شوهرش را گویند (گستاخی در طنازی و تظاهر به مخالفت با شوهر، و حال آنکه قصد مخالفت نداشته و عشوه‌گری می‌کند، «إنبسط» مانند ناز و عشوه‌گری کردن، و مطمئن شدن به محبت او و افراط در آن، و الداله: آنچه که به وسیله آن بر محبوبت دلربایی می کنی)</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«الضحک مع الخوف» خنده ظاهری و بیم قلبی است، همانطور که در صفات مومن آمده است: شادیش در چهره و غمش در قلبش است؛ و هسته اصلی قلب بوده و انسان جز با اصلاح قلبش، اصلاح نمی‌پذیرد، و می‌بایست ریا و کبر و ریا را از قلب خارج کند، و با خوف و بیم و تفکر در آخرت و شرایط اعمال، نفسش را خوار و خفیف سازد و نعمت‌های فراوان الهی و امثال آن را بر او یادآوری کند. روایت بر این دلالت دارد که عالم بر عابد برتری دارد، و عبادت بدون علم واقعی سودی نمی‌بخشد.</w:t>
      </w:r>
    </w:p>
    <w:p>
      <w:pPr>
        <w:pStyle w:val="BookText"/>
      </w:pPr>
      <w:r>
        <w:rPr>
          <w:rFonts w:ascii="IRNazanin" w:hAnsi="IRNazanin" w:eastAsia="IRNazanin" w:cs="IRNazanin"/>
          <w:lang w:bidi="fa-IR"/>
          <w:color w:val="111111"/>
          <w:sz w:val="28"/>
          <w:szCs w:val="28"/>
          <w:rtl/>
        </w:rPr>
        <w:t xml:space="preserve">برخی از محققان می‌گویند: بدان که عجب تنها زمانی است که شخص خود را در حد کمال ببیند، و عالمی که علم و عمل و مال خود را در حد کمال می‌بیند، دو حالت دارد: یکی اینکه از نابود شدن آن بیمناک بوده و از زوال و نابودی آن واهمه دارد، چنین شخصی معجب و متکبر محسوب نمی‌شود. و دیگر اینکه از نابودی آن ترسنان نبوده، اماچون از نعمتی از نعمت‌های الهی برخوردار شده‌است، خرسند و خوشحال بوده، نه اینکه خود به آن دست یافته است، چنین شخصی نیز معجب و خودپسند شمرده نمی شود .</w:t>
      </w:r>
    </w:p>
    <w:p>
      <w:pPr>
        <w:pStyle w:val="BookText"/>
      </w:pPr>
      <w:r>
        <w:rPr>
          <w:rFonts w:ascii="IRNazanin" w:hAnsi="IRNazanin" w:eastAsia="IRNazanin" w:cs="IRNazanin"/>
          <w:lang w:bidi="fa-IR"/>
          <w:color w:val="111111"/>
          <w:sz w:val="28"/>
          <w:szCs w:val="28"/>
          <w:rtl/>
        </w:rPr>
        <w:t xml:space="preserve">سومین حالت که عجب و خودپسندی به شمار می‌آید، این است که نه تنها از زوال نعمت بیم نداشته، بلکه از آن راضی و خوشنود بوده و به آن اطمینان دارد، و رضایت و خوشنودی او به این دلیل است که آن را کمال و نعمت و مقام و خیر و می داند، و نه نعمت و بخشش الهی و نعمتی از نعمت‌های خداوند.</w:t>
      </w:r>
    </w:p>
    <w:p>
      <w:pPr>
        <w:pStyle w:val="BookText"/>
      </w:pPr>
      <w:r>
        <w:rPr>
          <w:rFonts w:ascii="IRNazanin" w:hAnsi="IRNazanin" w:eastAsia="IRNazanin" w:cs="IRNazanin"/>
          <w:lang w:bidi="fa-IR"/>
          <w:color w:val="111111"/>
          <w:sz w:val="28"/>
          <w:szCs w:val="28"/>
          <w:rtl/>
        </w:rPr>
        <w:t xml:space="preserve">پس شادی او از این رو است که آن را صفت و ویژگی خود دانسته گویا بخشی از وجود اوست، و نه اینکه آن را از جانب خدا بداند، و هرگاه قلبش این را بپذیرد که آن را نعمت الهی بداند و هرگاه بخواهد آن را از او می‌گیرد، خودپسندی وی از بین می‌رود.</w:t>
      </w:r>
    </w:p>
    <w:p>
      <w:pPr>
        <w:pStyle w:val="BookText"/>
      </w:pPr>
      <w:r>
        <w:rPr>
          <w:rFonts w:ascii="IRNazanin" w:hAnsi="IRNazanin" w:eastAsia="IRNazanin" w:cs="IRNazanin"/>
          <w:lang w:bidi="fa-IR"/>
          <w:color w:val="111111"/>
          <w:sz w:val="28"/>
          <w:szCs w:val="28"/>
          <w:rtl/>
        </w:rPr>
        <w:t xml:space="preserve">خودپسندی بزرگ شمردن نعمت و اعتماد کردن به آن همراه با فراموشی فضل الهی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8" w:name="pg13499_119324"/>
    <w:bookmarkEnd w:id="208"/>
    <w:p>
      <w:pPr>
        <w:pStyle w:val="BookText"/>
      </w:pPr>
      <w:r>
        <w:rPr>
          <w:rFonts w:ascii="Amiri" w:hAnsi="Amiri" w:eastAsia="Amiri" w:cs="Amiri"/>
          <w:lang w:bidi="ar-SA"/>
          <w:color w:val="111111"/>
          <w:sz w:val="28"/>
          <w:szCs w:val="28"/>
          <w:rtl/>
        </w:rPr>
        <w:t xml:space="preserve">فإن انضاف إلي ذلك أن غلب علي نفسه أن له عند الله حقا و أنه منه بمكان حتي توقع بعلمه كرامة له في الدنيا و استبعد أن يجري عليه مكروه استبعادا يزيد علي استبعاده فيما يجري علي الفساق سمي هذا إدلالا بالعمل فكأنه يري لنفسه علي الله دالة.</w:t>
      </w:r>
    </w:p>
    <w:p>
      <w:pPr>
        <w:pStyle w:val="BookText"/>
      </w:pPr>
      <w:r>
        <w:rPr>
          <w:rFonts w:ascii="Amiri" w:hAnsi="Amiri" w:eastAsia="Amiri" w:cs="Amiri"/>
          <w:lang w:bidi="ar-SA"/>
          <w:color w:val="111111"/>
          <w:sz w:val="28"/>
          <w:szCs w:val="28"/>
          <w:rtl/>
        </w:rPr>
        <w:t xml:space="preserve">و كذلك قد يعطي غيره شيئا فيستعظمه و يمن عليه فيكون معجبا فإن استخدمه أو اقترح عليه الاقتراحات أو استبعد تخلفه عن قضاء حقوقه كان مدلا عليه قال قتادة في قوله تعالي وَ لا تَمْنُنْ تَسْتَكْثِرُ</w:t>
      </w:r>
      <w:r>
        <w:rPr>
          <w:rStyle w:val="FootnoteReference"/>
        </w:rPr>
        <w:footnoteReference w:id="1874"/>
      </w:r>
      <w:r>
        <w:rPr>
          <w:rFonts w:ascii="Amiri" w:hAnsi="Amiri" w:eastAsia="Amiri" w:cs="Amiri"/>
          <w:lang w:bidi="ar-SA"/>
          <w:color w:val="111111"/>
          <w:sz w:val="28"/>
          <w:szCs w:val="28"/>
          <w:rtl/>
        </w:rPr>
        <w:t xml:space="preserve">أي لا تدل بعملك و في الخبر أن صلاة المدل لا ترتفع فوق رأسه و لأن تضحك و أنت معترف بذنبك خير من أن تبكي و أنت تدل بعملك و الإدلال وراء العجب فلا مدل إلا و هو معجب و رب معجب لا يدل إذ العجب يحصل بالاستعظام و نسيان النعمة دون توقع جزاء عليه و الإدلال لا يتم إلا مع توقع جزاء فإن توقع إجابة دعوته و استنكر ردها بباطنه و تعجب كان مدلا بعمله فإنه لا يتعجب من رد دعاء الفساق و يتعجب من رد دعاء نفسه لذلك فهذا هو العجب و الإدلال و هو من مقدمات الكبر و أسبابه.</w:t>
      </w:r>
    </w:p>
    <w:p>
      <w:pPr>
        <w:pStyle w:val="Heading5"/>
      </w:pPr>
      <w:bookmarkStart w:id="1509" w:name="_Toc1268"/>
      <w:r>
        <w:t>«3»</w:t>
      </w:r>
      <w:bookmarkEnd w:id="1509"/>
    </w:p>
    <w:p>
      <w:pPr>
        <w:pStyle w:val="BookText"/>
      </w:pPr>
      <w:r>
        <w:rPr>
          <w:rFonts w:ascii="Amiri" w:hAnsi="Amiri" w:eastAsia="Amiri" w:cs="Amiri"/>
          <w:lang w:bidi="ar-SA"/>
          <w:color w:val="111111"/>
          <w:sz w:val="28"/>
          <w:szCs w:val="28"/>
          <w:rtl/>
        </w:rPr>
        <w:t xml:space="preserve">كا، [الكافي] عَنْ مُحَمَّدِ بْنِ يَحْيَي عَنْ سَعِيدِ بْنِ جَنَاحٍ عَنْ أَخِيهِ أَبِي عَامِرٍ عَنْ رَجُلٍ عَنْ أَبِي عَبْدِ اللَّهِ عليه السلام قَالَ: مَنْ دَخَلَهُ الْعُجْبُ هَلَكَ‌</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5"/>
      </w:pPr>
      <w:bookmarkStart w:id="1510" w:name="_Toc1269"/>
      <w:r>
        <w:t>بيان</w:t>
      </w:r>
      <w:bookmarkEnd w:id="1510"/>
    </w:p>
    <w:p>
      <w:pPr>
        <w:pStyle w:val="BookText"/>
      </w:pPr>
      <w:r>
        <w:rPr>
          <w:rFonts w:ascii="Amiri" w:hAnsi="Amiri" w:eastAsia="Amiri" w:cs="Amiri"/>
          <w:lang w:bidi="ar-SA"/>
          <w:color w:val="111111"/>
          <w:sz w:val="28"/>
          <w:szCs w:val="28"/>
          <w:rtl/>
        </w:rPr>
        <w:t xml:space="preserve">المراد بالهلاك استحقاق العقاب و البعد من رحمة الله تعالي و قيل العجب يدخل الإنسان بالعبادة و تركه الذنوب و الصورة و النسب و الأفعال العادية مثل الإحسان إلي الغير و غيره و هو من أعظم المهلكات و أشد الحجب بين القلب و الرب و يتضمن الشرك بالله و سلب الإحسان و الإفضال و التوفيق عنه تعالي و ادعاء الاستقلال لنفسه و يبطل به الأعمال و الإحسان و أجرهما كما قال تعالي و لا</w:t>
      </w:r>
    </w:p>
    <w:p>
      <w:pPr>
        <w:pStyle w:val="BookText"/>
      </w:pPr>
      <w:r>
        <w:rPr>
          <w:rFonts w:ascii="IRNazanin" w:hAnsi="IRNazanin" w:eastAsia="IRNazanin" w:cs="IRNazanin"/>
          <w:lang w:bidi="fa-IR"/>
          <w:color w:val="111111"/>
          <w:sz w:val="28"/>
          <w:szCs w:val="28"/>
          <w:rtl/>
        </w:rPr>
        <w:t xml:space="preserve">پس اگر علاوه بر این، خود را نزد خداوند صاحب حق دانسته و حتی توقع کرامت در دنیا داشته باشد، و چنان بر خود غره گشته که رسیدن کوچک  ترین امر مکروهی به خود را بعید بداند،به اندازه ای که از عذاب ها وگرفتاری هایی که متوجه فاسقان است خود را مبرا دانسته که هرگز دچار آنها نخواهد شد، این حالت را «ادلال» در عمل گویند، مثل اینکه در برابر خداوند گستاخ می‌شود وبه واسطه اعمالش در برابر خدا دلیل دارد(که انتطار دارد به سبب اعمالش، هیچ گونه مکروهی به اونرسد وبه خاطر جایگاهی که نزد او دارد از نعمت های ویژه ای برخوردار باشد)</w:t>
      </w:r>
    </w:p>
    <w:p>
      <w:pPr>
        <w:pStyle w:val="BookText"/>
      </w:pPr>
      <w:r>
        <w:rPr>
          <w:rFonts w:ascii="IRNazanin" w:hAnsi="IRNazanin" w:eastAsia="IRNazanin" w:cs="IRNazanin"/>
          <w:lang w:bidi="fa-IR"/>
          <w:color w:val="111111"/>
          <w:sz w:val="28"/>
          <w:szCs w:val="28"/>
          <w:rtl/>
        </w:rPr>
        <w:t xml:space="preserve">هم چنین گاهی به کسی چیزی عطا می کندپس آن را بزرگ می شمارد و بر او منت می گذارد و از این کارش عجب و خود پسندی سراسر وجودش را فرا می گیرد پس اگر او را به خدمت بگیرد یا پیشنهادی به او بدهد یا یا آن را دور بدارد به جایش خواستار این است که حق ودینی را که به گردنش نهاده جبران وبه جای آورد وبه دلیل این کاری که برایش کرده، حقی را برای خود انتظار داردکه در این باره ،آیه شریفه «و لاتمنن تستکثر»</w:t>
      </w:r>
      <w:r>
        <w:rPr>
          <w:rStyle w:val="FootnoteReference"/>
        </w:rPr>
        <w:footnoteReference w:id="1876"/>
      </w:r>
      <w:r>
        <w:rPr>
          <w:rFonts w:ascii="IRNazanin" w:hAnsi="IRNazanin" w:eastAsia="IRNazanin" w:cs="IRNazanin"/>
          <w:lang w:bidi="fa-IR"/>
          <w:color w:val="111111"/>
          <w:sz w:val="28"/>
          <w:szCs w:val="28"/>
          <w:rtl/>
        </w:rPr>
        <w:t xml:space="preserve">{و منّت مگذار و فزونی مَطَلب}، به این معناست که با عمل خود گستاخی مکن .</w:t>
      </w:r>
    </w:p>
    <w:p>
      <w:pPr>
        <w:pStyle w:val="BookText"/>
      </w:pPr>
      <w:r>
        <w:rPr>
          <w:rFonts w:ascii="IRNazanin" w:hAnsi="IRNazanin" w:eastAsia="IRNazanin" w:cs="IRNazanin"/>
          <w:lang w:bidi="fa-IR"/>
          <w:color w:val="111111"/>
          <w:sz w:val="28"/>
          <w:szCs w:val="28"/>
          <w:rtl/>
        </w:rPr>
        <w:t xml:space="preserve">در روایت است، که نماز مدل (کسی که بواسطه اعمالش عجب دارد وبر خداوند گستاخی می ورزد)  بیشتر از سرش بالا نمی‌رود. «لان تضحک وأنت معترف بذنبک خیر من أن تبکی وأنت تدل بعملک؛ اگر تو بخندی در حالی که به گناهانت معترف باشی بهتر از آن است که با تکیه بر عملت بر خداوند گستاخی ورزی»، مغرور شدن به عمل در پی عجب و خودپسندی است، هیچ گستاخ و مغروری نیست مگر اینکه خودپسند باشد، و چه بسا خودپسندی که از عمل خود راضی نبوده و به آن نمی‌بالد، زیرا عجب با بزرگ شمردن عمل و فراموشی نعمت حاصل می‌شود، بی‌آنکه انتظار پاداشی داشته باشد.</w:t>
      </w:r>
    </w:p>
    <w:p>
      <w:pPr>
        <w:pStyle w:val="BookText"/>
      </w:pPr>
      <w:r>
        <w:rPr>
          <w:rFonts w:ascii="IRNazanin" w:hAnsi="IRNazanin" w:eastAsia="IRNazanin" w:cs="IRNazanin"/>
          <w:lang w:bidi="fa-IR"/>
          <w:color w:val="111111"/>
          <w:sz w:val="28"/>
          <w:szCs w:val="28"/>
          <w:rtl/>
        </w:rPr>
        <w:t xml:space="preserve">اما گستاخی با انتظار پاداش تحقق پیدا می کند، پس اگر انتظار داشته باشد دعایش اجابت شود و در باطن رد شدن آن را انکار نماید، به عمل خود راضی و خشنود بوده است مدّل در عمل به شمار می آید ، چنین شخصی از رد شدن دعای فاسقان شگفت زده نمی‌شود، اما از رد شدن دعای خود تعجب می‌کند، این عجب و راضی بودن از عمل خود بوده، و مقدمه کبر و زمینه های آن به شمار می‌رود.</w:t>
      </w:r>
    </w:p>
    <w:p>
      <w:pPr>
        <w:pStyle w:val="Heading5"/>
      </w:pPr>
      <w:bookmarkStart w:id="1511" w:name="_Toc1270"/>
      <w:r>
        <w:t>روایت 3</w:t>
      </w:r>
      <w:bookmarkEnd w:id="1511"/>
    </w:p>
    <w:p>
      <w:pPr>
        <w:pStyle w:val="BookText"/>
      </w:pPr>
      <w:r>
        <w:rPr>
          <w:rFonts w:ascii="IRNazanin" w:hAnsi="IRNazanin" w:eastAsia="IRNazanin" w:cs="IRNazanin"/>
          <w:lang w:bidi="fa-IR"/>
          <w:color w:val="111111"/>
          <w:sz w:val="28"/>
          <w:szCs w:val="28"/>
          <w:rtl/>
        </w:rPr>
        <w:t xml:space="preserve">کافی: امام صادق علیه السّلام فرمودند: هر کس خودبین و خودپسند شد هلاک خواهد گردید.</w:t>
      </w:r>
      <w:r>
        <w:rPr>
          <w:rStyle w:val="FootnoteReference"/>
        </w:rPr>
        <w:footnoteReference w:id="1877"/>
      </w:r>
    </w:p>
    <w:p>
      <w:pPr>
        <w:pStyle w:val="Heading5"/>
      </w:pPr>
      <w:bookmarkStart w:id="1512" w:name="_Toc1271"/>
      <w:r>
        <w:t>شرح</w:t>
      </w:r>
      <w:bookmarkEnd w:id="1512"/>
    </w:p>
    <w:p>
      <w:pPr>
        <w:pStyle w:val="BookText"/>
      </w:pPr>
      <w:r>
        <w:rPr>
          <w:rFonts w:ascii="IRNazanin" w:hAnsi="IRNazanin" w:eastAsia="IRNazanin" w:cs="IRNazanin"/>
          <w:lang w:bidi="fa-IR"/>
          <w:color w:val="111111"/>
          <w:sz w:val="28"/>
          <w:szCs w:val="28"/>
          <w:rtl/>
        </w:rPr>
        <w:t xml:space="preserve">منظور از هلاکت، سزاوار کیفر و دور شدن از رحمت حق تعالی است، گفته شده:عجب از طریق عبادت و ترک گناهان در انسان شکل می گیرد.</w:t>
      </w:r>
    </w:p>
    <w:p>
      <w:pPr>
        <w:pStyle w:val="BookText"/>
      </w:pPr>
      <w:r>
        <w:rPr>
          <w:rFonts w:ascii="IRNazanin" w:hAnsi="IRNazanin" w:eastAsia="IRNazanin" w:cs="IRNazanin"/>
          <w:lang w:bidi="fa-IR"/>
          <w:color w:val="111111"/>
          <w:sz w:val="28"/>
          <w:szCs w:val="28"/>
          <w:rtl/>
        </w:rPr>
        <w:t xml:space="preserve">شکل ظاهری و اصل و نسب، خویشاوندی و اعمال عادی مانند نیکی به دیگران و غیره، از بزرگترین مهلکه‌ها و پرده‌هایی است که بین دل و خدا حائل می‌شود، و شرک به حق تعالی را در پی داشته و نیکی و فضل و کرم و توفیق را از وی سلب می‌نماید، و شخص دم از استقلال زده و علاوه بر باطل کردن اعمال و حسنات، اجر و پاداش آن‌ها را نیز تباه می‌سازد؛ همانطور که خدای متعال می‌فرماید: «ولا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9" w:name="pg13499_119325"/>
    <w:bookmarkEnd w:id="209"/>
    <w:p>
      <w:pPr>
        <w:pStyle w:val="BookText"/>
      </w:pPr>
      <w:r>
        <w:rPr>
          <w:rFonts w:ascii="Amiri" w:hAnsi="Amiri" w:eastAsia="Amiri" w:cs="Amiri"/>
          <w:lang w:bidi="ar-SA"/>
          <w:color w:val="111111"/>
          <w:sz w:val="28"/>
          <w:szCs w:val="28"/>
          <w:rtl/>
        </w:rPr>
        <w:t xml:space="preserve">تُبْطِلُوا صَدَقاتِكُمْ بِالْمَنِّ وَ الْأَذي‌</w:t>
      </w:r>
      <w:r>
        <w:rPr>
          <w:rStyle w:val="FootnoteReference"/>
        </w:rPr>
        <w:footnoteReference w:id="1878"/>
      </w:r>
      <w:r>
        <w:rPr>
          <w:rFonts w:ascii="Amiri" w:hAnsi="Amiri" w:eastAsia="Amiri" w:cs="Amiri"/>
          <w:lang w:bidi="ar-SA"/>
          <w:color w:val="111111"/>
          <w:sz w:val="28"/>
          <w:szCs w:val="28"/>
          <w:rtl/>
        </w:rPr>
        <w:t xml:space="preserve">و ليس المن بالعطاء و أذي الفقير بإظهار الفضل و التعيير عليه إلا من عجبه بعطيته و عماه عن منة ربه و توفيقه.</w:t>
      </w:r>
    </w:p>
    <w:p>
      <w:pPr>
        <w:pStyle w:val="Heading5"/>
      </w:pPr>
      <w:bookmarkStart w:id="1513" w:name="_Toc1272"/>
      <w:r>
        <w:t>«4»</w:t>
      </w:r>
      <w:bookmarkEnd w:id="1513"/>
    </w:p>
    <w:p>
      <w:pPr>
        <w:pStyle w:val="BookText"/>
      </w:pPr>
      <w:r>
        <w:rPr>
          <w:rFonts w:ascii="Amiri" w:hAnsi="Amiri" w:eastAsia="Amiri" w:cs="Amiri"/>
          <w:lang w:bidi="ar-SA"/>
          <w:color w:val="111111"/>
          <w:sz w:val="28"/>
          <w:szCs w:val="28"/>
          <w:rtl/>
        </w:rPr>
        <w:t xml:space="preserve">كا، [الكافي] عَنْ عَلِيِّ بْنِ إِبْرَاهِيمَ عَنْ أَبِيهِ عَنْ عَلِيِّ بْنِ أَسْبَاطٍ عَنْ أَحْمَدَ بْنِ عُمَرَ الْحَلَّالِ عَنْ عَلِيِّ بْنِ سُوَيْدٍ عَنْ أَبِي الْحَسَنِ عليه السلام قَالَ: سَأَلْتُهُ عَنِ الْعُجْبِ الَّذِي يُفْسِدُ الْعَمَلَ فَقَالَ الْعُجْبُ دَرَجَاتٌ مِنْهَا أَنْ يُزَيَّنَ لِلْعَبْدِ سُوءُ عَمَلِهِ فَيَرَاهُ حَسَناً فَيُعْجِبَهُ وَ يَحْسَبَ أَنَّهُ يُحْسِنُ صُنْعاً وَ مِنْهَا أَنْ يُؤْمِنَ الْعَبْدُ بِرَبِّهِ فَيَمُنَّ عَلَي اللَّهِ عَزَّ وَ جَلَّ وَ لِلَّهِ عَلَيْهِ فِيهِ الْمَنُ‌</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5"/>
      </w:pPr>
      <w:bookmarkStart w:id="1514" w:name="_Toc1273"/>
      <w:r>
        <w:t>بيان</w:t>
      </w:r>
      <w:bookmarkEnd w:id="1514"/>
    </w:p>
    <w:p>
      <w:pPr>
        <w:pStyle w:val="BookText"/>
      </w:pPr>
      <w:r>
        <w:rPr>
          <w:rFonts w:ascii="Amiri" w:hAnsi="Amiri" w:eastAsia="Amiri" w:cs="Amiri"/>
          <w:lang w:bidi="ar-SA"/>
          <w:color w:val="111111"/>
          <w:sz w:val="28"/>
          <w:szCs w:val="28"/>
          <w:rtl/>
        </w:rPr>
        <w:t xml:space="preserve">العجب درجات منها أن يزين للعبد سوء عمله فيراه حسنا إشارة إلي قوله تعالي أَ فَمَنْ زُيِّنَ لَهُ سُوءُ عَمَلِهِ فَرَآهُ حَسَناً</w:t>
      </w:r>
      <w:r>
        <w:rPr>
          <w:rStyle w:val="FootnoteReference"/>
        </w:rPr>
        <w:footnoteReference w:id="1880"/>
      </w:r>
      <w:r>
        <w:rPr>
          <w:rFonts w:ascii="Amiri" w:hAnsi="Amiri" w:eastAsia="Amiri" w:cs="Amiri"/>
          <w:lang w:bidi="ar-SA"/>
          <w:color w:val="111111"/>
          <w:sz w:val="28"/>
          <w:szCs w:val="28"/>
          <w:rtl/>
        </w:rPr>
        <w:t xml:space="preserve">فيعجبه و يحسب أنه يحسن صنعا إشارة إلي قوله تعالي قُلْ هَلْ نُنَبِّئُكُمْ بِالْأَخْسَرِينَ أَعْمالًا الَّذِينَ ضَلَّ سَعْيُهُمْ فِي الْحَياةِ الدُّنْيا وَ هُمْ يَحْسَبُونَ أَنَّهُمْ يُحْسِنُونَ صُنْعاً</w:t>
      </w:r>
      <w:r>
        <w:rPr>
          <w:rStyle w:val="FootnoteReference"/>
        </w:rPr>
        <w:footnoteReference w:id="1881"/>
      </w:r>
      <w:r>
        <w:rPr>
          <w:rFonts w:ascii="Amiri" w:hAnsi="Amiri" w:eastAsia="Amiri" w:cs="Amiri"/>
          <w:lang w:bidi="ar-SA"/>
          <w:color w:val="111111"/>
          <w:sz w:val="28"/>
          <w:szCs w:val="28"/>
          <w:rtl/>
        </w:rPr>
        <w:t xml:space="preserve">و أكثر الجهلة علي هذه الصفة فإنهم يفعلون أعمالا قبيحة عقلا و نقلا و يواظبون عليها حتي تصير تلك الأعمال بتسويل أنفسهم و تزيين قرينهم من صفات الكمال عندهم فيذكرونها و يتفاخرون بها و يقولون إنا فعلنا كذا و كذا إعجابا بشأنهم و إظهارا لكمالهم.</w:t>
      </w:r>
    </w:p>
    <w:p>
      <w:pPr>
        <w:pStyle w:val="BookText"/>
      </w:pPr>
      <w:r>
        <w:rPr>
          <w:rFonts w:ascii="Amiri" w:hAnsi="Amiri" w:eastAsia="Amiri" w:cs="Amiri"/>
          <w:lang w:bidi="ar-SA"/>
          <w:color w:val="111111"/>
          <w:sz w:val="28"/>
          <w:szCs w:val="28"/>
          <w:rtl/>
        </w:rPr>
        <w:t xml:space="preserve">و منها أن يؤمن العبد بربه فيمن علي الله و لله عليه فيه المن إشارة إلي قوله تعالي يَمُنُّونَ عَلَيْكَ أَنْ أَسْلَمُوا قُلْ لا تَمُنُّوا عَلَيَّ إِسْلامَكُمْ بَلِ اللَّهُ يَمُنُّ عَلَيْكُمْ أَنْ هَداكُمْ لِلْإِيمانِ إِنْ كُنْتُمْ صادِقِينَ‌</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تبطلوا صدقاتکم بالمن و الأذی»</w:t>
      </w:r>
      <w:r>
        <w:rPr>
          <w:rStyle w:val="FootnoteReference"/>
        </w:rPr>
        <w:footnoteReference w:id="1883"/>
      </w:r>
      <w:r>
        <w:rPr>
          <w:rFonts w:ascii="IRNazanin" w:hAnsi="IRNazanin" w:eastAsia="IRNazanin" w:cs="IRNazanin"/>
          <w:lang w:bidi="fa-IR"/>
          <w:color w:val="111111"/>
          <w:sz w:val="28"/>
          <w:szCs w:val="28"/>
          <w:rtl/>
        </w:rPr>
        <w:t xml:space="preserve">{صدقه‌های خود را با منّت و آزار، باطل مکنید}، وکسی با بخشش وعطا کردن منت نمی گذارد و با اظهار برتری و تحقیر فرد نیازمند، وی را نمی‌آزارد، مگرفردی که از بخشش خود مغرور شده، و به این مطلب توجه نداشته باشد که این نعمت و منتی از طرف پرودگار است</w:t>
      </w:r>
    </w:p>
    <w:p>
      <w:pPr>
        <w:pStyle w:val="Heading5"/>
      </w:pPr>
      <w:bookmarkStart w:id="1515" w:name="_Toc1274"/>
      <w:r>
        <w:t>روایت 4</w:t>
      </w:r>
      <w:bookmarkEnd w:id="1515"/>
    </w:p>
    <w:p>
      <w:pPr>
        <w:pStyle w:val="BookText"/>
      </w:pPr>
      <w:r>
        <w:rPr>
          <w:rFonts w:ascii="IRNazanin" w:hAnsi="IRNazanin" w:eastAsia="IRNazanin" w:cs="IRNazanin"/>
          <w:lang w:bidi="fa-IR"/>
          <w:color w:val="111111"/>
          <w:sz w:val="28"/>
          <w:szCs w:val="28"/>
          <w:rtl/>
        </w:rPr>
        <w:t xml:space="preserve">کافی: علی بن سوید از امام ابو الحسن علیه السّلام روایت می‌کند که از آن جناب سؤال کردم عجبی که عمل را باطل می کند چیست؟ فرمودند: عجب درجاتی دارد، یکی از آنها این است که اعمال زشت بنده در نظرش زیبا جلوه کند پس آن ها را نیکو پنداشته وبدان ها مغرور می شود و چنین می پندارد، که بهترین کار را انجام داده است دوم اینکه بنده‌ای به خدا ایمان بیاورد و به سبب آن بر خداوند منت گذارد در حالی که پرودگار بر اومنت نهاده(وتوفیق ایمان آوردن را به او عطا کرده است) .</w:t>
      </w:r>
      <w:r>
        <w:rPr>
          <w:rStyle w:val="FootnoteReference"/>
        </w:rPr>
        <w:footnoteReference w:id="1884"/>
      </w:r>
    </w:p>
    <w:p>
      <w:pPr>
        <w:pStyle w:val="Heading5"/>
      </w:pPr>
      <w:bookmarkStart w:id="1516" w:name="_Toc1275"/>
      <w:r>
        <w:t>شرح</w:t>
      </w:r>
      <w:bookmarkEnd w:id="1516"/>
    </w:p>
    <w:p>
      <w:pPr>
        <w:pStyle w:val="BookText"/>
      </w:pPr>
      <w:r>
        <w:rPr>
          <w:rFonts w:ascii="IRNazanin" w:hAnsi="IRNazanin" w:eastAsia="IRNazanin" w:cs="IRNazanin"/>
          <w:lang w:bidi="fa-IR"/>
          <w:color w:val="111111"/>
          <w:sz w:val="28"/>
          <w:szCs w:val="28"/>
          <w:rtl/>
        </w:rPr>
        <w:t xml:space="preserve">عبارت «العجب درجات منها أن یزین للعبد سوء عمله فیراه حسنا» به این آیه شریفه اشاره دارد: «أفمن زین له سوء عمله فرآه حسنا»</w:t>
      </w:r>
      <w:r>
        <w:rPr>
          <w:rStyle w:val="FootnoteReference"/>
        </w:rPr>
        <w:footnoteReference w:id="1885"/>
      </w:r>
      <w:r>
        <w:rPr>
          <w:rFonts w:ascii="IRNazanin" w:hAnsi="IRNazanin" w:eastAsia="IRNazanin" w:cs="IRNazanin"/>
          <w:lang w:bidi="fa-IR"/>
          <w:color w:val="111111"/>
          <w:sz w:val="28"/>
          <w:szCs w:val="28"/>
          <w:rtl/>
        </w:rPr>
        <w:t xml:space="preserve">{آیا آن کس که زشتیِ کردارش برای او آراسته شده و آن را زیبا می‌بیند [مانند مؤمن نیکوکار است]؟} پس به عمل خویش مغرور شده و گمان می‌کند عمل نیک انجام داده است،</w:t>
      </w:r>
      <w:r>
        <w:rPr>
          <w:rStyle w:val="FootnoteReference"/>
        </w:rPr>
        <w:footnoteReference w:id="1886"/>
      </w:r>
      <w:r>
        <w:rPr>
          <w:rFonts w:ascii="IRNazanin" w:hAnsi="IRNazanin" w:eastAsia="IRNazanin" w:cs="IRNazanin"/>
          <w:lang w:bidi="fa-IR"/>
          <w:color w:val="111111"/>
          <w:sz w:val="28"/>
          <w:szCs w:val="28"/>
          <w:rtl/>
        </w:rPr>
        <w:t xml:space="preserve">که به این آیه اشاره دارد«قل هل ننبئکم بالاخسرین اعمالا الذین ضّل سعیهم فی الحیاه الدنیا وهم یحسبون أنهم یحسون صنعا» 4و بیشترین جهالت از این صفت ناشی می‌شود، پس عقلا و نقلا اعمال ناپسند انجام داده و بر آن مداومت می‌کنند، تا این اعمال با وسوسه نفس و تایید و نیکو جلوه دادن عمل توسط هم‌نشین هایشان، آن را از ویژگی‌های کمال دانسته و همه جا نقل می‌کنند و به آن می‌بالند، و از روی کبر و غرور و اظهار کمال می‌گویند: ما فلان کار و فلان کارانجام داده‌ایم.</w:t>
      </w:r>
    </w:p>
    <w:p>
      <w:pPr>
        <w:pStyle w:val="BookText"/>
      </w:pPr>
      <w:r>
        <w:rPr>
          <w:rFonts w:ascii="IRNazanin" w:hAnsi="IRNazanin" w:eastAsia="IRNazanin" w:cs="IRNazanin"/>
          <w:lang w:bidi="fa-IR"/>
          <w:color w:val="111111"/>
          <w:sz w:val="28"/>
          <w:szCs w:val="28"/>
          <w:rtl/>
        </w:rPr>
        <w:t xml:space="preserve">«و منها أن یؤمن العبد بربه فیمن علی الله و لله علیه فیه المن» اشاره به این آیه شریفه دارد: «یمنون علیک أن أسلموا قل لاتمنوا علی إسلامکم بل الله یمن علیکم إن هدیکم للایمان إن کنتم صادقین»</w:t>
      </w:r>
      <w:r>
        <w:rPr>
          <w:rStyle w:val="FootnoteReference"/>
        </w:rPr>
        <w:footnoteReference w:id="1887"/>
      </w:r>
      <w:r>
        <w:rPr>
          <w:rFonts w:ascii="IRNazanin" w:hAnsi="IRNazanin" w:eastAsia="IRNazanin" w:cs="IRNazanin"/>
          <w:lang w:bidi="fa-IR"/>
          <w:color w:val="111111"/>
          <w:sz w:val="28"/>
          <w:szCs w:val="28"/>
          <w:rtl/>
        </w:rPr>
        <w:t xml:space="preserve">{از اینکه اسلام آورده‌اند بر تو منّت می‌نهند؛ بگو: «بر من از اسلام‌آوردنتان منّت مگذارید، بلکه [این] خداست که با هدایت‌کردن شما به ایمان، بر شما منّت می‌گذارد، اگر راستگو باشید.}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0" w:name="pg13499_119326"/>
    <w:bookmarkEnd w:id="210"/>
    <w:p>
      <w:pPr>
        <w:pStyle w:val="Heading5"/>
      </w:pPr>
      <w:bookmarkStart w:id="1517" w:name="_Toc1276"/>
      <w:r>
        <w:t>«5»</w:t>
      </w:r>
      <w:bookmarkEnd w:id="1517"/>
    </w:p>
    <w:p>
      <w:pPr>
        <w:pStyle w:val="BookText"/>
      </w:pPr>
      <w:r>
        <w:rPr>
          <w:rFonts w:ascii="Amiri" w:hAnsi="Amiri" w:eastAsia="Amiri" w:cs="Amiri"/>
          <w:lang w:bidi="ar-SA"/>
          <w:color w:val="111111"/>
          <w:sz w:val="28"/>
          <w:szCs w:val="28"/>
          <w:rtl/>
        </w:rPr>
        <w:t xml:space="preserve">كا، [الكافي] عَنْ عَلِيٍّ عَنْ أَبِيهِ عَنِ ابْنِ أَبِي عُمَيْرٍ عَنْ عَبْدِ الرَّحْمَنِ بْنِ الْحَجَّاجِ عَنْ أَبِي عَبْدِ اللَّهِ عليه السلام قَالَ: إِنَّ الرَّجُلَ لَيُذْنِبُ الذَّنْبَ فَيَنْدَمُ عَلَيْهِ وَ يَعْمَلُ الْعَمَلَ فَيَسُرُّهُ ذَلِكَ فَيَتَرَاخَي عَنْ حَالِهِ تِلْكَ فَلَأَنْ يَكُونَ عَلَي حَالِهِ تِلْكَ خَيْرٌ لَهُ مِمَّا دَخَلَ فِيهِ‌</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Heading5"/>
      </w:pPr>
      <w:bookmarkStart w:id="1518" w:name="_Toc1277"/>
      <w:r>
        <w:t>بيان</w:t>
      </w:r>
      <w:bookmarkEnd w:id="1518"/>
    </w:p>
    <w:p>
      <w:pPr>
        <w:pStyle w:val="BookText"/>
      </w:pPr>
      <w:r>
        <w:rPr>
          <w:rFonts w:ascii="Amiri" w:hAnsi="Amiri" w:eastAsia="Amiri" w:cs="Amiri"/>
          <w:lang w:bidi="ar-SA"/>
          <w:color w:val="111111"/>
          <w:sz w:val="28"/>
          <w:szCs w:val="28"/>
          <w:rtl/>
        </w:rPr>
        <w:t xml:space="preserve">فيندم عليه ندامته مقام عجز و اعتراف بالتقصير و هو مقام التائبين و هو محبوب لله تعالي في تلك الحالة لأنه قال سبحانه إِنَّ اللَّهَ يُحِبُّ التَّوَّابِينَ‌</w:t>
      </w:r>
      <w:r>
        <w:rPr>
          <w:rStyle w:val="FootnoteReference"/>
        </w:rPr>
        <w:footnoteReference w:id="1889"/>
      </w:r>
      <w:r>
        <w:rPr>
          <w:rFonts w:ascii="Amiri" w:hAnsi="Amiri" w:eastAsia="Amiri" w:cs="Amiri"/>
          <w:lang w:bidi="ar-SA"/>
          <w:color w:val="111111"/>
          <w:sz w:val="28"/>
          <w:szCs w:val="28"/>
          <w:rtl/>
        </w:rPr>
        <w:t xml:space="preserve">و يعمل العمل فيسره ذلك المراد بالسرور هنا الإدلال بالعمل و استعظامه و إخراج نفسه عن حد التقصير كما مر فيتراخي عن حاله تلك أي تصير حاله بسبب هذا السرور و العجب أدون و أخص من حاله وقت الندامة مع كونها مقرونة بالمعصية في القاموس تراخي تقاعس أي تأخر و راخاه باعده و تراخي السماء أبطأ المطر و يدل علي أن العجب يبطل فضل الأعمال السابقة.</w:t>
      </w:r>
    </w:p>
    <w:p>
      <w:pPr>
        <w:pStyle w:val="BookText"/>
      </w:pPr>
      <w:r>
        <w:rPr>
          <w:rFonts w:ascii="Amiri" w:hAnsi="Amiri" w:eastAsia="Amiri" w:cs="Amiri"/>
          <w:lang w:bidi="ar-SA"/>
          <w:color w:val="111111"/>
          <w:sz w:val="28"/>
          <w:szCs w:val="28"/>
          <w:rtl/>
        </w:rPr>
        <w:t xml:space="preserve">فلأن يكون علي حاله تلك خير مما دخل فيه ضمير دخل راجع إلي الرجل و ضمير فيه إلي الموصول و يحتمل العكس و الفاء للتفريع و خير خبر لأن يكون أي يكون علي حالة الندامة مع كونها مقرونة بالذنب خير مما دخل فيه من العجب و إن كان مقرونا بالحسنة أو ذلك الذنب لكونه مقرونا بالندامة أفضل من تلك الحسنة المقرونة بالعجب أو هاتان الحالتان معا خير من تينك الحالتين.</w:t>
      </w:r>
    </w:p>
    <w:p>
      <w:pPr>
        <w:pStyle w:val="Heading5"/>
      </w:pPr>
      <w:bookmarkStart w:id="1519" w:name="_Toc1278"/>
      <w:r>
        <w:t>«6»</w:t>
      </w:r>
      <w:bookmarkEnd w:id="1519"/>
    </w:p>
    <w:p>
      <w:pPr>
        <w:pStyle w:val="BookText"/>
      </w:pPr>
      <w:r>
        <w:rPr>
          <w:rFonts w:ascii="Amiri" w:hAnsi="Amiri" w:eastAsia="Amiri" w:cs="Amiri"/>
          <w:lang w:bidi="ar-SA"/>
          <w:color w:val="111111"/>
          <w:sz w:val="28"/>
          <w:szCs w:val="28"/>
          <w:rtl/>
        </w:rPr>
        <w:t xml:space="preserve">كا، [الكافي] عَنْ مُحَمَّدِ بْنِ يَحْيَي عَنْ أَحْمَدَ بْنِ مُحَمَّدٍ عَنْ أَحْمَدَ بْنِ أَبِي دَاوُدَ عَنْ بَعْضِ أَصْحَابِنَا عَنْ أَحَدِهِمَا عليهما السلام قَالَ: دَخَلَ رَجُلَانِ الْمَسْجِدَ أَحَدُهُمَا عَابِدٌ وَ الْآخَرُ فَاسِقٌ فَخَرَجَا مِنَ الْمَسْجِدِ وَ الْفَاسِقُ صِدِّيقٌ وَ الْعَابِدُ فَاسِقٌ وَ ذَلِكَ أَنَّهُ يَدْخُلُ الْعَابِدُ الْمَسْجِدَ مُدِلًّا بِعِبَادَتِهِ يُدِلُّ بِهَا فَتَكُونُ فِكْرَتُهُ فِي ذَلِكَ وَ تَكُونُ فِكْرَةُ الْفَاسِقِ فِي التَّنَدُّمِ عَلَي فِسْقِهِ وَ يَسْتَغْفِرُ اللَّهَ مِمَّا صَنَعَ مِنَ الذُّنُوبِ‌</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5"/>
      </w:pPr>
      <w:bookmarkStart w:id="1520" w:name="_Toc1279"/>
      <w:r>
        <w:t>روایت 5</w:t>
      </w:r>
      <w:bookmarkEnd w:id="1520"/>
    </w:p>
    <w:p>
      <w:pPr>
        <w:pStyle w:val="BookText"/>
      </w:pPr>
      <w:r>
        <w:rPr>
          <w:rFonts w:ascii="IRNazanin" w:hAnsi="IRNazanin" w:eastAsia="IRNazanin" w:cs="IRNazanin"/>
          <w:lang w:bidi="fa-IR"/>
          <w:color w:val="111111"/>
          <w:sz w:val="28"/>
          <w:szCs w:val="28"/>
          <w:rtl/>
        </w:rPr>
        <w:t xml:space="preserve">کافی: امام صادق علیه السلام فرمود: مردی گناه می‌کند و پشیمان می‌شود و بعد کار نیک انجام می‌دهد و خوشحال می‌گردد و از آن حالت اول در می‌آید اگر آن حال اول که خوف وندامت است در او باشد، بهتر از آن است که کار نیک بکند و برای او عجب حاصل گردد.</w:t>
      </w:r>
      <w:r>
        <w:rPr>
          <w:rStyle w:val="FootnoteReference"/>
        </w:rPr>
        <w:footnoteReference w:id="1891"/>
      </w:r>
    </w:p>
    <w:p>
      <w:pPr>
        <w:pStyle w:val="Heading5"/>
      </w:pPr>
      <w:bookmarkStart w:id="1521" w:name="_Toc1280"/>
      <w:r>
        <w:t>شرح</w:t>
      </w:r>
      <w:bookmarkEnd w:id="1521"/>
    </w:p>
    <w:p>
      <w:pPr>
        <w:pStyle w:val="BookText"/>
      </w:pPr>
      <w:r>
        <w:rPr>
          <w:rFonts w:ascii="IRNazanin" w:hAnsi="IRNazanin" w:eastAsia="IRNazanin" w:cs="IRNazanin"/>
          <w:lang w:bidi="fa-IR"/>
          <w:color w:val="111111"/>
          <w:sz w:val="28"/>
          <w:szCs w:val="28"/>
          <w:rtl/>
        </w:rPr>
        <w:t xml:space="preserve">«فیندم علیه» پشیمانی او از روی عجز و اعتراف به کوتاهی خود بوده، که این مقام توبه کنندگان می‌باشد، اینکه فرد در آن حالت باشد، نزد خداوند محبوب تر است ، زیرا خدای متعال می فرماید: «إن الله یحب التوابین»</w:t>
      </w:r>
      <w:r>
        <w:rPr>
          <w:rStyle w:val="FootnoteReference"/>
        </w:rPr>
        <w:footnoteReference w:id="1892"/>
      </w:r>
      <w:r>
        <w:rPr>
          <w:rFonts w:ascii="IRNazanin" w:hAnsi="IRNazanin" w:eastAsia="IRNazanin" w:cs="IRNazanin"/>
          <w:lang w:bidi="fa-IR"/>
          <w:color w:val="111111"/>
          <w:sz w:val="28"/>
          <w:szCs w:val="28"/>
          <w:rtl/>
        </w:rPr>
        <w:t xml:space="preserve">و «یعمل العمل فیسره ذلک» منظور از شادی در اینجا، خرسند شدن به عمل و بزرگ شمردن آن و خود را از تقصیر مبرا دانستن است.همان طورکه بحثش گذشت «فیتراخی عن حاله تلک» به این معناست که حال او هنگام خوشحالی و عجب، کم ارزش‌تر از حال وی در هنگام پشیمانی است، با آنکه در آن حالت همراه با معصیت بوده است؛</w:t>
      </w:r>
    </w:p>
    <w:p>
      <w:pPr>
        <w:pStyle w:val="BookText"/>
      </w:pPr>
      <w:r>
        <w:rPr>
          <w:rFonts w:ascii="IRNazanin" w:hAnsi="IRNazanin" w:eastAsia="IRNazanin" w:cs="IRNazanin"/>
          <w:lang w:bidi="fa-IR"/>
          <w:color w:val="111111"/>
          <w:sz w:val="28"/>
          <w:szCs w:val="28"/>
          <w:rtl/>
        </w:rPr>
        <w:t xml:space="preserve">«تراخی» در فرهنگ لغت به معنای تقاعس و تاخیر کردن و «راخاه» به معنای دور کردن، و «تراخی السماء» یعنی کند شدن باران ، و بر این دلالت دارد که عجب، فضیلت ها وارزش اعمال باقی مانده گذشته را تباه می‌کند.</w:t>
      </w:r>
    </w:p>
    <w:p>
      <w:pPr>
        <w:pStyle w:val="BookText"/>
      </w:pPr>
      <w:r>
        <w:rPr>
          <w:rFonts w:ascii="IRNazanin" w:hAnsi="IRNazanin" w:eastAsia="IRNazanin" w:cs="IRNazanin"/>
          <w:lang w:bidi="fa-IR"/>
          <w:color w:val="111111"/>
          <w:sz w:val="28"/>
          <w:szCs w:val="28"/>
          <w:rtl/>
        </w:rPr>
        <w:t xml:space="preserve">در جمله «فلان یکون علی حاله تلک خیر مما دخل فیه»، ضمیر مستتر در دخل به آن «رجل» باز می‌گردد، و مرجع ضمیر «فیه» موصول بوده، و ممکن است بر عکس باشد. حرف «فاء» در اینجا برای جدا ساختن و «خیر» خبر أن‌یکون می‌باشد، به این معنا که حالت پشیمانی و همراه با گناه برای او بهتر از عجبی است که همراه با خوشحالی از عمل باشد، و یا گناه همراه با پشیمانی برتر از عمل نیک همراه با عجب و خودپسندی است، و یا این دو حالت بهتر از آن دو حالت (عجب) است.</w:t>
      </w:r>
    </w:p>
    <w:p>
      <w:pPr>
        <w:pStyle w:val="Heading5"/>
      </w:pPr>
      <w:bookmarkStart w:id="1522" w:name="_Toc1281"/>
      <w:r>
        <w:t>روایت 6</w:t>
      </w:r>
      <w:bookmarkEnd w:id="1522"/>
    </w:p>
    <w:p>
      <w:pPr>
        <w:pStyle w:val="BookText"/>
      </w:pPr>
      <w:r>
        <w:rPr>
          <w:rFonts w:ascii="IRNazanin" w:hAnsi="IRNazanin" w:eastAsia="IRNazanin" w:cs="IRNazanin"/>
          <w:lang w:bidi="fa-IR"/>
          <w:color w:val="111111"/>
          <w:sz w:val="28"/>
          <w:szCs w:val="28"/>
          <w:rtl/>
        </w:rPr>
        <w:t xml:space="preserve">کافی: یکی از اصحاب از امام صادق علیه السّلام روایت می‌کند که دو مرد وارد مسجدی شدند یکی از آنها عابد بود و دیگری فاسق و بعد از آن که از مسجد بیرون شدند عابد فاسق شد و فاسق از زمره صدیقان در آمد و جزء نیکوکاران گردید.</w:t>
      </w:r>
    </w:p>
    <w:p>
      <w:pPr>
        <w:pStyle w:val="BookText"/>
      </w:pPr>
      <w:r>
        <w:rPr>
          <w:rFonts w:ascii="IRNazanin" w:hAnsi="IRNazanin" w:eastAsia="IRNazanin" w:cs="IRNazanin"/>
          <w:lang w:bidi="fa-IR"/>
          <w:color w:val="111111"/>
          <w:sz w:val="28"/>
          <w:szCs w:val="28"/>
          <w:rtl/>
        </w:rPr>
        <w:t xml:space="preserve">علت آن بود که عابد در مسجد عبادت کرد و عجب و خودخواهی برای او حاصل شد و با این فکر و اندیشه از مسجد بیرون گردید ولی فاسق در مسجد از اعمال خود نادم گردید و استغفار کرد و از گناهان خود بازگشت.</w:t>
      </w:r>
      <w:r>
        <w:rPr>
          <w:rStyle w:val="FootnoteReference"/>
        </w:rPr>
        <w:footnoteReference w:id="1893"/>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1" w:name="pg13499_119327"/>
    <w:bookmarkEnd w:id="211"/>
    <w:p>
      <w:pPr>
        <w:pStyle w:val="Heading5"/>
      </w:pPr>
      <w:bookmarkStart w:id="1523" w:name="_Toc1282"/>
      <w:r>
        <w:t>بيان</w:t>
      </w:r>
      <w:bookmarkEnd w:id="1523"/>
    </w:p>
    <w:p>
      <w:pPr>
        <w:pStyle w:val="BookText"/>
      </w:pPr>
      <w:r>
        <w:rPr>
          <w:rFonts w:ascii="Amiri" w:hAnsi="Amiri" w:eastAsia="Amiri" w:cs="Amiri"/>
          <w:lang w:bidi="ar-SA"/>
          <w:color w:val="111111"/>
          <w:sz w:val="28"/>
          <w:szCs w:val="28"/>
          <w:rtl/>
        </w:rPr>
        <w:t xml:space="preserve">و الفاسق صديق أي مؤمن صادق في إيمانه كثير الصدق و التصديق قولا و فعلا قال الراغب الصديق من كثر منه الصدق و قيل بل يقال ذلك لمن لم يكذب قط و قيل بل لمن لا يتأتي منه الكذب لتعوده الصدق و قيل بل لمن صدق بقوله و اعتقاده و حقق صدقه بفعله‌</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Heading5"/>
      </w:pPr>
      <w:bookmarkStart w:id="1524" w:name="_Toc1283"/>
      <w:r>
        <w:t>«7»</w:t>
      </w:r>
      <w:bookmarkEnd w:id="1524"/>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عَبْدِ الرَّحْمَنِ بْنِ الْحَجَّاجِ قَالَ: قُلْتُ لِأَبِي عَبْدِ اللَّهِ عليه السلام الرَّجُلُ يَعْمَلُ الْعَمَلَ وَ هُوَ خَائِفٌ مُشْفِقٌ ثُمَّ يَعْمَلُ شَيْئاً مِنَ الْبِرِّ فَيَدْخُلُهُ شِبْهُ الْعُجْبِ بِهِ فَقَالَ هُوَ فِي حَالِهِ الْأُولَي وَ هُوَ خَائِفٌ أَحْسَنُ حَالًا مِنْهُ فِي حَالِ عُجْبِهِ‌</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Heading5"/>
      </w:pPr>
      <w:bookmarkStart w:id="1525" w:name="_Toc1284"/>
      <w:r>
        <w:t>بيان</w:t>
      </w:r>
      <w:bookmarkEnd w:id="1525"/>
    </w:p>
    <w:p>
      <w:pPr>
        <w:pStyle w:val="BookText"/>
      </w:pPr>
      <w:r>
        <w:rPr>
          <w:rFonts w:ascii="Amiri" w:hAnsi="Amiri" w:eastAsia="Amiri" w:cs="Amiri"/>
          <w:lang w:bidi="ar-SA"/>
          <w:color w:val="111111"/>
          <w:sz w:val="28"/>
          <w:szCs w:val="28"/>
          <w:rtl/>
        </w:rPr>
        <w:t xml:space="preserve">يعمل العمل أي معصية أو مكروها أو لغوا و حمله علي الطاعة بأن يكون خوفه للتقصير في الشرائط كما قيل بعيد لقلة فائدة الخبر حينئذ و إنما قال شبه العجب لبيان أنه يدخله قليل من العجب يخرج به عن الخوف السابق فأشار في الجواب إلي أن هذا أيضا عجب.</w:t>
      </w:r>
    </w:p>
    <w:p>
      <w:pPr>
        <w:pStyle w:val="Heading5"/>
      </w:pPr>
      <w:bookmarkStart w:id="1526" w:name="_Toc1285"/>
      <w:r>
        <w:t>«8»</w:t>
      </w:r>
      <w:bookmarkEnd w:id="1526"/>
    </w:p>
    <w:p>
      <w:pPr>
        <w:pStyle w:val="BookText"/>
      </w:pPr>
      <w:r>
        <w:rPr>
          <w:rFonts w:ascii="Amiri" w:hAnsi="Amiri" w:eastAsia="Amiri" w:cs="Amiri"/>
          <w:lang w:bidi="ar-SA"/>
          <w:color w:val="111111"/>
          <w:sz w:val="28"/>
          <w:szCs w:val="28"/>
          <w:rtl/>
        </w:rPr>
        <w:t xml:space="preserve">كا، [الكافي] عَنْ عَلِيِّ بْنِ إِبْرَاهِيمَ عَنْ مُحَمَّدِ بْنِ عِيسَي بْنِ عُبَيْدٍ عَنْ يُونُسَ عَنْ بَعْضِ أَصْحَابِهِ عَنْ أَبِي عَبْدِ اللَّهِ عليه السلام قَالَ قَالَ رَسُولُ اللَّهِ صلي الله عليه و آله: بَيْنَمَا مُوسَي عليه السلام جَالِساً إِذْ أَقْبَلَ عَلَيْهِ إِبْلِيسُ وَ عَلَيْهِ بُرْنُسٌ ذُو أَلْوَانٍ فَلَمَّا دَنَا مِنْ مُوسَي خَلَعَ الْبُرْنُسَ وَ قَامَ إِلَي مُوسَي فَسَلَّمَ عَلَيْهِ فَقَالَ لَهُ مُوسَي مَنْ أَنْتَ فَقَالَ أَنَا إِبْلِيسُ قَالَ أَنْتَ فَلَا قَرَّبَ اللَّهُ دَارَكَ قَالَ إِنِّي إِنَّمَا جِئْتُ لِأُسَلِّمَ عَلَيْكَ لِمَكَانِكَ مِنَ اللَّهِ قَالَ فَقَالَ لَهُ مُوسَي فَمَا هَذَا الْبُرْنُسُ قَالَ بِهِ أَخْتَطِفُ قُلُوبَ بَنِي آدَمَ فَقَالَ مُوسَي فَأَخْبِرْنِي بِالذَّنْبِ الَّذِي إِذَا أَذْنَبَهُ ابْنُ آدَمَ اسْتَحْوَذْتَ عَلَيْهِ قَالَ إِذَا أَعْجَبَتْهُ نَفْسُهُ وَ اسْتَكْثَرَ عَمَلَهُ وَ صَغُرَ فِي عَيْنِهِ ذَنْبُهُ .</w:t>
      </w:r>
    </w:p>
    <w:p>
      <w:pPr>
        <w:pStyle w:val="BookText"/>
      </w:pPr>
      <w:r>
        <w:rPr>
          <w:rFonts w:ascii="Amiri" w:hAnsi="Amiri" w:eastAsia="Amiri" w:cs="Amiri"/>
          <w:lang w:bidi="ar-SA"/>
          <w:color w:val="111111"/>
          <w:sz w:val="28"/>
          <w:szCs w:val="28"/>
          <w:rtl/>
        </w:rPr>
        <w:t xml:space="preserve">وَ قَالَ قَالَ اللَّهُ تَعَالَي لِدَاوُدَ عليه السلام يَا دَاوُدُ بَشِّرِ الْمُذْنِبِينَ وَ أَنْذِرِ الصِّدِّيقِينَ قَالَ كَيْفَ أُبَشِّرُ الْمُذْنِبِينَ وَ أُنْذِرُ الصِّدِّيقِينَ قَالَ يَا دَاوُدُ بَشِّرِ الْمُذْنِبِينَ أَنِّي</w:t>
      </w:r>
    </w:p>
    <w:p>
      <w:pPr>
        <w:pStyle w:val="Heading5"/>
      </w:pPr>
      <w:bookmarkStart w:id="1527" w:name="_Toc1286"/>
      <w:r>
        <w:t>شرح</w:t>
      </w:r>
      <w:bookmarkEnd w:id="1527"/>
    </w:p>
    <w:p>
      <w:pPr>
        <w:pStyle w:val="BookText"/>
      </w:pPr>
      <w:r>
        <w:rPr>
          <w:rFonts w:ascii="IRNazanin" w:hAnsi="IRNazanin" w:eastAsia="IRNazanin" w:cs="IRNazanin"/>
          <w:lang w:bidi="fa-IR"/>
          <w:color w:val="111111"/>
          <w:sz w:val="28"/>
          <w:szCs w:val="28"/>
          <w:rtl/>
        </w:rPr>
        <w:t xml:space="preserve">«و الفاسق صدیق» یعنی مومن صادقی که بسیار راستگو و در گفتار و کردار درستکار باشد، راغب می‌گوید: صدیق به کسی اطلاق می‌شود که صدق او زیاد باشد . گفته می‌شود: البته به کسی اطلاق می‌شود که هرگز دروغ نمی‌گوید، و گفته می‌شود: صدیق کسی است که به دلیل عادت به راستگویی، دروغ نمی‌گوید. و گفته می‌شود: به کسی اطلاق می‌شود که در اعتقاد و گفتار راستگو باشد و راستگویی خود را در عمل ثابت می‌کند.</w:t>
      </w:r>
      <w:r>
        <w:rPr>
          <w:rStyle w:val="FootnoteReference"/>
        </w:rPr>
        <w:footnoteReference w:id="1896"/>
      </w:r>
    </w:p>
    <w:p>
      <w:pPr>
        <w:pStyle w:val="Heading5"/>
      </w:pPr>
      <w:bookmarkStart w:id="1528" w:name="_Toc1287"/>
      <w:r>
        <w:t>روایت 7</w:t>
      </w:r>
      <w:bookmarkEnd w:id="1528"/>
    </w:p>
    <w:p>
      <w:pPr>
        <w:pStyle w:val="BookText"/>
      </w:pPr>
      <w:r>
        <w:rPr>
          <w:rFonts w:ascii="IRNazanin" w:hAnsi="IRNazanin" w:eastAsia="IRNazanin" w:cs="IRNazanin"/>
          <w:lang w:bidi="fa-IR"/>
          <w:color w:val="111111"/>
          <w:sz w:val="28"/>
          <w:szCs w:val="28"/>
          <w:rtl/>
        </w:rPr>
        <w:t xml:space="preserve">کافی: عبد الرحمن بن حجاج گوید: به امام صادق علیه السّلام عرض کردم: مردی کاری می‌کند و در عین حال ترسان می‌باشد، ولی بعد از آن کاری دیگر انجام می‌دهد و حالتی شبیه خودپسندی و رضایت مندی از عمل کردش در او به وجود می آیدکدام یک از این دو عمل خوب است، امام علیه السّلام فرمودند: حالت اول که در او خوف و ترس وجود دارد، بهتر است از حالتی که برای او عجب و خوشحالی و مسرت دست می‌دهد.</w:t>
      </w:r>
      <w:r>
        <w:rPr>
          <w:rStyle w:val="FootnoteReference"/>
        </w:rPr>
        <w:footnoteReference w:id="1897"/>
      </w:r>
    </w:p>
    <w:p>
      <w:pPr>
        <w:pStyle w:val="Heading5"/>
      </w:pPr>
      <w:bookmarkStart w:id="1529" w:name="_Toc1288"/>
      <w:r>
        <w:t>شرح</w:t>
      </w:r>
      <w:bookmarkEnd w:id="1529"/>
    </w:p>
    <w:p>
      <w:pPr>
        <w:pStyle w:val="BookText"/>
      </w:pPr>
      <w:r>
        <w:rPr>
          <w:rFonts w:ascii="IRNazanin" w:hAnsi="IRNazanin" w:eastAsia="IRNazanin" w:cs="IRNazanin"/>
          <w:lang w:bidi="fa-IR"/>
          <w:color w:val="111111"/>
          <w:sz w:val="28"/>
          <w:szCs w:val="28"/>
          <w:rtl/>
        </w:rPr>
        <w:t xml:space="preserve">«یعمل العمل» یعنی معصیت و یا مکروهی و یا باطلی انجام دهد و و وتفسیر کردن آن به طاعت و عبادتی که بنده در آوردن شرائط آن کوتاهی ورزیده باشد بعید است چرا که فایده خبر در این زمان اندک است. و «شبه العجب» تنها برای بیان این است که عجب اندکی بر او وارد شده و او را از ترس پیشین خارج می‌کند، و در پاسخ به این نکته اشاره دارد که این نیز عجب محسوب می شود.</w:t>
      </w:r>
    </w:p>
    <w:p>
      <w:pPr>
        <w:pStyle w:val="Heading5"/>
      </w:pPr>
      <w:bookmarkStart w:id="1530" w:name="_Toc1289"/>
      <w:r>
        <w:t>روایت 8</w:t>
      </w:r>
      <w:bookmarkEnd w:id="1530"/>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نقل فرمود: هنگامی که موسی بن عمران علیه السّلام نشسته بود ناگهان شیطان رسید و در حالی که کلاه رنگارنگ به سر گذاشته بود کنار موسی علیه السّلام قرار گرفت.</w:t>
      </w:r>
    </w:p>
    <w:p>
      <w:pPr>
        <w:pStyle w:val="BookText"/>
      </w:pPr>
      <w:r>
        <w:rPr>
          <w:rFonts w:ascii="IRNazanin" w:hAnsi="IRNazanin" w:eastAsia="IRNazanin" w:cs="IRNazanin"/>
          <w:lang w:bidi="fa-IR"/>
          <w:color w:val="111111"/>
          <w:sz w:val="28"/>
          <w:szCs w:val="28"/>
          <w:rtl/>
        </w:rPr>
        <w:t xml:space="preserve">شیطان کلاه خود را در آورد و در کنار موسی نشست و بر او سلام نمود، موسی گفت: شما که هستید گفت: من ابلیس هستم. گفت: تو ابلیس هستی خداوند خانه‌ات را خراب کند، شیطان اظهار داشت آمده‌ام به شما سلام کنم چون در نزد خداوند مقام داری.</w:t>
      </w:r>
    </w:p>
    <w:p>
      <w:pPr>
        <w:pStyle w:val="BookText"/>
      </w:pPr>
      <w:r>
        <w:rPr>
          <w:rFonts w:ascii="IRNazanin" w:hAnsi="IRNazanin" w:eastAsia="IRNazanin" w:cs="IRNazanin"/>
          <w:lang w:bidi="fa-IR"/>
          <w:color w:val="111111"/>
          <w:sz w:val="28"/>
          <w:szCs w:val="28"/>
          <w:rtl/>
        </w:rPr>
        <w:t xml:space="preserve">موسی علیه السّلام به او گفت: این کلاه چیست بر سر نهاده‌ای گفت به این وسیله دل فرزندان آدم را بطرف خود جلب می‌کنم، موسی گفت: بمن بگو آن کدام گناه است که اگر فرزند آدم مرتکب شد بر او مسلط می‌کردی، گفت: هر گاه خودبین شود وعملش را بسیار ببیند، و گناهانش را کوچک بشمارد.</w:t>
      </w:r>
    </w:p>
    <w:p>
      <w:pPr>
        <w:pStyle w:val="BookText"/>
      </w:pPr>
      <w:r>
        <w:rPr>
          <w:rFonts w:ascii="IRNazanin" w:hAnsi="IRNazanin" w:eastAsia="IRNazanin" w:cs="IRNazanin"/>
          <w:lang w:bidi="fa-IR"/>
          <w:color w:val="111111"/>
          <w:sz w:val="28"/>
          <w:szCs w:val="28"/>
          <w:rtl/>
        </w:rPr>
        <w:t xml:space="preserve">رسول اکرم صلی اللَّه علیه و آله فرمودند: خداوند متعال به داود فرمودند: ای داود گناهکاران را مژده بده و صدیقان را بترسان گفت: چگونه این کار را انجام دهم، فرمود: ای داود به گناهکاران مژده بده که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2" w:name="pg13499_119328"/>
    <w:bookmarkEnd w:id="212"/>
    <w:p>
      <w:pPr>
        <w:pStyle w:val="BookText"/>
      </w:pPr>
      <w:r>
        <w:rPr>
          <w:rFonts w:ascii="Amiri" w:hAnsi="Amiri" w:eastAsia="Amiri" w:cs="Amiri"/>
          <w:lang w:bidi="ar-SA"/>
          <w:color w:val="111111"/>
          <w:sz w:val="28"/>
          <w:szCs w:val="28"/>
          <w:rtl/>
        </w:rPr>
        <w:t xml:space="preserve">أَقْبَلُ التَّوْبَةَ وَ أَعْفُو عَنِ الذَّنْبِ وَ أَنْذِرِ الصِّدِّيقِينَ أَلَّا يُعْجَبُوا بِأَعْمَالِهِمْ فَإِنَّهُ لَيْسَ عَبْدٌ أَنْصِبُهُ لِلْحِسَابِ إِلَّا هَلَكَ‌</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Heading5"/>
      </w:pPr>
      <w:bookmarkStart w:id="1531" w:name="_Toc1290"/>
      <w:r>
        <w:t>بيان</w:t>
      </w:r>
      <w:bookmarkEnd w:id="1531"/>
    </w:p>
    <w:p>
      <w:pPr>
        <w:pStyle w:val="BookText"/>
      </w:pPr>
      <w:r>
        <w:rPr>
          <w:rFonts w:ascii="Amiri" w:hAnsi="Amiri" w:eastAsia="Amiri" w:cs="Amiri"/>
          <w:lang w:bidi="ar-SA"/>
          <w:color w:val="111111"/>
          <w:sz w:val="28"/>
          <w:szCs w:val="28"/>
          <w:rtl/>
        </w:rPr>
        <w:t xml:space="preserve">البرنس بالضم و في النهاية هو كل ثوب رأسه ملتزق به من دراعة أو جبة أو ممطر أو غيره قال الجوهري هو قلنسوة طويلة كان النساك يلبسونها في صدر الإسلام و هو من البرس بكسر الباء القطن و النون زائدة و قيل إنه غير عربي قال أنت أي أنت إبليس و قيل خبر مبتدإ محذوف أي المسلم أنت و علي التقديرين استفهام تعجبي.</w:t>
      </w:r>
    </w:p>
    <w:p>
      <w:pPr>
        <w:pStyle w:val="BookText"/>
      </w:pPr>
      <w:r>
        <w:rPr>
          <w:rFonts w:ascii="Amiri" w:hAnsi="Amiri" w:eastAsia="Amiri" w:cs="Amiri"/>
          <w:lang w:bidi="ar-SA"/>
          <w:color w:val="111111"/>
          <w:sz w:val="28"/>
          <w:szCs w:val="28"/>
          <w:rtl/>
        </w:rPr>
        <w:t xml:space="preserve">فلا قرب الله دارك أي لا قربك الله منا أو من أحد و قيل أي حيرك الله و قيل لا تكون دارك قريبة من المعمورة كناية عن تخريب داره إنما جئت لأسلم عليك أي لم أجئ لإضلالك فتبعدني لأنه لا طمع لي فيك لقربك من الله أو سلامي عليك للمنزلة التي لك عند الله.</w:t>
      </w:r>
    </w:p>
    <w:p>
      <w:pPr>
        <w:pStyle w:val="BookText"/>
      </w:pPr>
      <w:r>
        <w:rPr>
          <w:rFonts w:ascii="Amiri" w:hAnsi="Amiri" w:eastAsia="Amiri" w:cs="Amiri"/>
          <w:lang w:bidi="ar-SA"/>
          <w:color w:val="111111"/>
          <w:sz w:val="28"/>
          <w:szCs w:val="28"/>
          <w:rtl/>
        </w:rPr>
        <w:t xml:space="preserve">به أختطف يقال خطفه من باب علم و ضرب و اختطفه إذا استلبه و أخذه بسرعة و كان الألوان في البرنس كانت صورة شهوات الدنيا و زينتها أو الأديان المختلفة و الآراء المبتدعة أو الأعم و استحواذ الشيطان علي العبد غلبته عليه و استمالته إلي ما يريده منه.</w:t>
      </w:r>
    </w:p>
    <w:p>
      <w:pPr>
        <w:pStyle w:val="BookText"/>
      </w:pPr>
      <w:r>
        <w:rPr>
          <w:rFonts w:ascii="Amiri" w:hAnsi="Amiri" w:eastAsia="Amiri" w:cs="Amiri"/>
          <w:lang w:bidi="ar-SA"/>
          <w:color w:val="111111"/>
          <w:sz w:val="28"/>
          <w:szCs w:val="28"/>
          <w:rtl/>
        </w:rPr>
        <w:t xml:space="preserve">أن لا يعجبوا قيل أن ناصبة و لا نافية أو أن مفسرة و لا ناهية و يعجبوا من باب الإفعال علي بناء المجهول أو علي بناء المعلوم نحو أغد البعير و أقول الأول أظهر أنصبه كأضربه أي أقيمه و كونه علي بناء الإفعال بمعني الإتعاب بعيد إلا هلك أي استحق العذاب إذ جميع الطاعات لا تفي بشكر نعمة واحدة من نعمه سبحانه و مع قطع النظر عن المناقشة في شرائط العبادة في غالب الناس المقاصة بالمعاصي‌</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گناهان آنها را عفو می‌کنم و توبه را می‌پذیرم و به صدیقان هم بگو که خودبین نباشند و به اعمال خود مغرور نگردند و بدانند بندگان در هنگام حساب هلاک می‌گردند.</w:t>
      </w:r>
      <w:r>
        <w:rPr>
          <w:rStyle w:val="FootnoteReference"/>
        </w:rPr>
        <w:footnoteReference w:id="1900"/>
      </w:r>
    </w:p>
    <w:p>
      <w:pPr>
        <w:pStyle w:val="Heading5"/>
      </w:pPr>
      <w:bookmarkStart w:id="1532" w:name="_Toc1291"/>
      <w:r>
        <w:t>شرح</w:t>
      </w:r>
      <w:bookmarkEnd w:id="1532"/>
    </w:p>
    <w:p>
      <w:pPr>
        <w:pStyle w:val="BookText"/>
      </w:pPr>
      <w:r>
        <w:rPr>
          <w:rFonts w:ascii="IRNazanin" w:hAnsi="IRNazanin" w:eastAsia="IRNazanin" w:cs="IRNazanin"/>
          <w:lang w:bidi="fa-IR"/>
          <w:color w:val="111111"/>
          <w:sz w:val="28"/>
          <w:szCs w:val="28"/>
          <w:rtl/>
        </w:rPr>
        <w:t xml:space="preserve">«البرنس» با ضم، در «نهایه» هر لباسی است که کلاه ، بالاپوش بلند و گشاد و یا جبه و یا بارانی به آن پیوسته باشد.</w:t>
      </w:r>
    </w:p>
    <w:p>
      <w:pPr>
        <w:pStyle w:val="BookText"/>
      </w:pPr>
      <w:r>
        <w:rPr>
          <w:rFonts w:ascii="IRNazanin" w:hAnsi="IRNazanin" w:eastAsia="IRNazanin" w:cs="IRNazanin"/>
          <w:lang w:bidi="fa-IR"/>
          <w:color w:val="111111"/>
          <w:sz w:val="28"/>
          <w:szCs w:val="28"/>
          <w:rtl/>
        </w:rPr>
        <w:t xml:space="preserve">جوهری می‌گوید: قلنسوه و یا شب‌کلاه بلندی که زاهدان در صدر اسلام می‌پوشیدند؛ و از «البرس» با کسره باء، به معنای پنبه بوده و نون زائد است. گفته می‌شود: این واژه عربی نیست؛ «قال أنت» یعنی تو ابلیس، و گفته می‌شود: خبر آن، مبتدای محذوف، یعنی: «المسلم أنت» و بر اساس دو تقدیر استفهام تعجبی است.</w:t>
      </w:r>
    </w:p>
    <w:p>
      <w:pPr>
        <w:pStyle w:val="BookText"/>
      </w:pPr>
      <w:r>
        <w:rPr>
          <w:rFonts w:ascii="IRNazanin" w:hAnsi="IRNazanin" w:eastAsia="IRNazanin" w:cs="IRNazanin"/>
          <w:lang w:bidi="fa-IR"/>
          <w:color w:val="111111"/>
          <w:sz w:val="28"/>
          <w:szCs w:val="28"/>
          <w:rtl/>
        </w:rPr>
        <w:t xml:space="preserve">«فلا قرب الله دارک» یه این معناست که خداوند تو را به ما یا هیچ‌یک از بندگان نزدیک نگرداند، و گفته می شود: خانه تو آباد نباشد، کنایه از خانه خراب شدن شیطان است. «إنما جئت لأسلم علیک» یعنی برای گمراه کردن تو نیامده‌ام تا مرا از خود دور سازی، چرا که من به گمراهی تو طمع نبسته‌ام، زیرا تو به خداوند نزدیک هستی، و یا سلام من به تو به خاطر جایگاهی است که نزد خداوند داری.</w:t>
      </w:r>
    </w:p>
    <w:p>
      <w:pPr>
        <w:pStyle w:val="BookText"/>
      </w:pPr>
      <w:r>
        <w:rPr>
          <w:rFonts w:ascii="IRNazanin" w:hAnsi="IRNazanin" w:eastAsia="IRNazanin" w:cs="IRNazanin"/>
          <w:lang w:bidi="fa-IR"/>
          <w:color w:val="111111"/>
          <w:sz w:val="28"/>
          <w:szCs w:val="28"/>
          <w:rtl/>
        </w:rPr>
        <w:t xml:space="preserve">«به أختطف»: خطفه بر وزن علم و ضرب است، إختطفه هنگامی است که به سرعت وی را بگیرد. ظاهرا رنگ‌های متفاوت موجود در کلاه، به شهوت‌های دنیوی و زینت‌های آن و ادیان مختلف و عقاید بدعت گذاری شده و یا اعم از آن باشد؛ «استحواذ الشیطان علی العبد» غلبه شیطان بر او و سوق دادن وی به سوی وسوسه‌های ابلیس است.</w:t>
      </w:r>
    </w:p>
    <w:p>
      <w:pPr>
        <w:pStyle w:val="BookText"/>
      </w:pPr>
      <w:r>
        <w:rPr>
          <w:rFonts w:ascii="IRNazanin" w:hAnsi="IRNazanin" w:eastAsia="IRNazanin" w:cs="IRNazanin"/>
          <w:lang w:bidi="fa-IR"/>
          <w:color w:val="111111"/>
          <w:sz w:val="28"/>
          <w:szCs w:val="28"/>
          <w:rtl/>
        </w:rPr>
        <w:t xml:space="preserve">«أن لایعجبوا»، گفته می‌شود: أن ناصبه است و نه نافیه؛ و یا أن مفسره بوده و نه ناهیه؛ «یعجبوا» بر وزن افعال و فعل مجهول و یا معلوم است، مانند أغد البعیر (شتر غده درآورد)، من می گویم: مورد اول واضح‌تر است.</w:t>
      </w:r>
    </w:p>
    <w:p>
      <w:pPr>
        <w:pStyle w:val="BookText"/>
      </w:pPr>
      <w:r>
        <w:rPr>
          <w:rFonts w:ascii="IRNazanin" w:hAnsi="IRNazanin" w:eastAsia="IRNazanin" w:cs="IRNazanin"/>
          <w:lang w:bidi="fa-IR"/>
          <w:color w:val="111111"/>
          <w:sz w:val="28"/>
          <w:szCs w:val="28"/>
          <w:rtl/>
        </w:rPr>
        <w:t xml:space="preserve">«أنصبه» (مانند أضربه: یعنی او را بر پا داشت، و بر وزن افعال به معنای خسته کردن، بعید است؛ «الا هلک» یعنی سزاوار عذاب و هلاکت می گردد،چون همه عبادت ها هم نمی تواند</w:t>
      </w:r>
    </w:p>
    <w:p>
      <w:pPr>
        <w:pStyle w:val="BookText"/>
      </w:pPr>
      <w:r>
        <w:rPr>
          <w:rFonts w:ascii="IRNazanin" w:hAnsi="IRNazanin" w:eastAsia="IRNazanin" w:cs="IRNazanin"/>
          <w:lang w:bidi="fa-IR"/>
          <w:color w:val="111111"/>
          <w:sz w:val="28"/>
          <w:szCs w:val="28"/>
          <w:rtl/>
        </w:rPr>
        <w:t xml:space="preserve">حتی به عنوان شکر یکی از نعمت های پرودگار سبحان قرار گیرد، وهم چنین صرف نظر از بررسی شرایط عبادات، بیشتر مردم (اگر تمام عباداتشان را هم به صورت کامل وپسندیده و با همه شرائط به جای آورند) به در مقابل گناهانشان تقاص می شوند.</w:t>
      </w:r>
      <w:r>
        <w:rPr>
          <w:rStyle w:val="FootnoteReference"/>
        </w:rPr>
        <w:footnoteReference w:id="1901"/>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3" w:name="pg13499_119329"/>
    <w:bookmarkEnd w:id="213"/>
    <w:p>
      <w:pPr>
        <w:pStyle w:val="Heading5"/>
      </w:pPr>
      <w:bookmarkStart w:id="1533" w:name="_Toc1292"/>
      <w:r>
        <w:t>«9»</w:t>
      </w:r>
      <w:bookmarkEnd w:id="1533"/>
    </w:p>
    <w:p>
      <w:pPr>
        <w:pStyle w:val="BookText"/>
      </w:pPr>
      <w:r>
        <w:rPr>
          <w:rFonts w:ascii="Amiri" w:hAnsi="Amiri" w:eastAsia="Amiri" w:cs="Amiri"/>
          <w:lang w:bidi="ar-SA"/>
          <w:color w:val="111111"/>
          <w:sz w:val="28"/>
          <w:szCs w:val="28"/>
          <w:rtl/>
        </w:rPr>
        <w:t xml:space="preserve">لَوْ لَا ذَلِكَ مَا ابْتَلَي اللَّهُ مُؤْمِناً بِذَنْبٍ‌</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Heading5"/>
      </w:pPr>
      <w:bookmarkStart w:id="1534" w:name="_Toc1293"/>
      <w:r>
        <w:t>«10»</w:t>
      </w:r>
      <w:bookmarkEnd w:id="1534"/>
    </w:p>
    <w:p>
      <w:pPr>
        <w:pStyle w:val="BookText"/>
      </w:pPr>
      <w:r>
        <w:rPr>
          <w:rFonts w:ascii="Amiri" w:hAnsi="Amiri" w:eastAsia="Amiri" w:cs="Amiri"/>
          <w:lang w:bidi="ar-SA"/>
          <w:color w:val="111111"/>
          <w:sz w:val="28"/>
          <w:szCs w:val="28"/>
          <w:rtl/>
        </w:rPr>
        <w:t xml:space="preserve">لي، [الأمالي للصدوق] عَنِ الصَّادِقِ عليه السلام: إِنْ كَانَ الْمَمَرُّ عَلَي الصِّرَاطِ فَالْعُجْبُ لِمَا ذَا</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294"/>
      <w:r>
        <w:t>«11»</w:t>
      </w:r>
      <w:bookmarkEnd w:id="1535"/>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لَا تُحَقِّرُوا شَيْئاً مِنَ الشَّرِّ وَ إِنْ صَغُرَ فِي أَعْيُنِكُمْ وَ لَا تَسْتَكْثِرُوا الْخَيْرَ وَ إِنْ كَثُرَ فِي أَعْيُنِكُمْ فَإِنَّهُ لَا كَبِيرَ مَعَ الِاسْتِغْفَارِ وَ لَا صَغِيرَ مَعَ الْإِصْرَارِ</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5"/>
      </w:pPr>
      <w:bookmarkStart w:id="1536" w:name="_Toc1295"/>
      <w:r>
        <w:t>«12»</w:t>
      </w:r>
      <w:bookmarkEnd w:id="1536"/>
    </w:p>
    <w:p>
      <w:pPr>
        <w:pStyle w:val="BookText"/>
      </w:pPr>
      <w:r>
        <w:rPr>
          <w:rFonts w:ascii="Amiri" w:hAnsi="Amiri" w:eastAsia="Amiri" w:cs="Amiri"/>
          <w:lang w:bidi="ar-SA"/>
          <w:color w:val="111111"/>
          <w:sz w:val="28"/>
          <w:szCs w:val="28"/>
          <w:rtl/>
        </w:rPr>
        <w:t xml:space="preserve">لي، [الأمالي للصدوق] عَنِ الصَّادِقِ عليه السلام قَالَ قَالَ أَمِيرُ الْمُؤْمِنِينَ عليه السلام: مَنْ دَخَلَهُ الْعُجْبُ هَلَكَ‌</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Heading5"/>
      </w:pPr>
      <w:bookmarkStart w:id="1537" w:name="_Toc1296"/>
      <w:r>
        <w:t>«13»</w:t>
      </w:r>
      <w:bookmarkEnd w:id="1537"/>
    </w:p>
    <w:p>
      <w:pPr>
        <w:pStyle w:val="BookText"/>
      </w:pPr>
      <w:r>
        <w:rPr>
          <w:rFonts w:ascii="Amiri" w:hAnsi="Amiri" w:eastAsia="Amiri" w:cs="Amiri"/>
          <w:lang w:bidi="ar-SA"/>
          <w:color w:val="111111"/>
          <w:sz w:val="28"/>
          <w:szCs w:val="28"/>
          <w:rtl/>
        </w:rPr>
        <w:t xml:space="preserve">ل، [الخصال] ابْنُ الْوَلِيدِ عَنِ الصَّفَّارِ عَنِ الْبَرْقِيِّ عَنْ أَبِيهِ عَنْ هَارُونَ بْنِ الْجَهْمِ عَنْ ثُوَيْرِ بْنِ أَبِي فَاخِتَةَ عَنْ أَبِي جَمِيلَةَ عَنْ سَعْدِ بْنِ طَرِيفٍ عَنْ أَبِي جَعْفَرٍ عليه السلام قَالَ: ثَلَاثٌ مُوبِقَاتٌ شُحٌّ مُطَاعٌ وَ هَوًي مُتَّبَعٌ وَ إِعْجَابُ الْمَرْءِ بِنَفْسِهِ‌</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 عَنِ النَّبِيِّ صلي الله عليه و آله: ثَلَاثٌ مُهْلِكَاتٌ وَ ذَكَرَ مِثْلَهُ وَ كَذَا فِي وَصِيَّةِ النَّبِيِّ صلي الله عليه و آله إِلَي عَلِيٍّ عليه السلام‌</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Heading5"/>
      </w:pPr>
      <w:bookmarkStart w:id="1538" w:name="_Toc1297"/>
      <w:r>
        <w:t>«14»</w:t>
      </w:r>
      <w:bookmarkEnd w:id="1538"/>
    </w:p>
    <w:p>
      <w:pPr>
        <w:pStyle w:val="BookText"/>
      </w:pPr>
      <w:r>
        <w:rPr>
          <w:rFonts w:ascii="Amiri" w:hAnsi="Amiri" w:eastAsia="Amiri" w:cs="Amiri"/>
          <w:lang w:bidi="ar-SA"/>
          <w:color w:val="111111"/>
          <w:sz w:val="28"/>
          <w:szCs w:val="28"/>
          <w:rtl/>
        </w:rPr>
        <w:t xml:space="preserve">ل، [الخصال] ابْنُ الْوَلِيدِ عَنِ الصَّفَّارِ عَنْ مُحَمَّدِ بْنِ عَبْدِ الْحَمِيدِ عَنْ عَامِرِ بْنِ رِيَاحٍ عَنْ عَمْرِو بْنِ الْوَلِيدِ عَنْ سَعْدٍ الْإِسْكَافِ عَنْ أَبِي جَعْفَرٍ عليه السلام قَالَ: ثَلَاثٌ هُنَّ قَاصِمَاتُ الظَّهْرِ رَجُلٌ اسْتَكْثَرَ عَمَلَهُ وَ نَسِيَ ذُنُوبَهُ وَ أُعْجِبَ بِرَأْيِهِ‌</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5"/>
      </w:pPr>
      <w:bookmarkStart w:id="1539" w:name="_Toc1298"/>
      <w:r>
        <w:t>روایت 9</w:t>
      </w:r>
      <w:bookmarkEnd w:id="1539"/>
    </w:p>
    <w:p>
      <w:pPr>
        <w:pStyle w:val="BookText"/>
      </w:pPr>
      <w:r>
        <w:rPr>
          <w:rFonts w:ascii="IRNazanin" w:hAnsi="IRNazanin" w:eastAsia="IRNazanin" w:cs="IRNazanin"/>
          <w:lang w:bidi="fa-IR"/>
          <w:color w:val="111111"/>
          <w:sz w:val="28"/>
          <w:szCs w:val="28"/>
          <w:rtl/>
        </w:rPr>
        <w:t xml:space="preserve">... ... .اگر چنین چیزی نبود، خداوند مومن را به گناه آزمایش نمی‌کرد.</w:t>
      </w:r>
      <w:r>
        <w:rPr>
          <w:rStyle w:val="FootnoteReference"/>
        </w:rPr>
        <w:footnoteReference w:id="1909"/>
      </w:r>
    </w:p>
    <w:p>
      <w:pPr>
        <w:pStyle w:val="Heading5"/>
      </w:pPr>
      <w:bookmarkStart w:id="1540" w:name="_Toc1299"/>
      <w:r>
        <w:t>روایت 10</w:t>
      </w:r>
      <w:bookmarkEnd w:id="1540"/>
    </w:p>
    <w:p>
      <w:pPr>
        <w:pStyle w:val="BookText"/>
      </w:pPr>
      <w:r>
        <w:rPr>
          <w:rFonts w:ascii="IRNazanin" w:hAnsi="IRNazanin" w:eastAsia="IRNazanin" w:cs="IRNazanin"/>
          <w:lang w:bidi="fa-IR"/>
          <w:color w:val="111111"/>
          <w:sz w:val="28"/>
          <w:szCs w:val="28"/>
          <w:rtl/>
        </w:rPr>
        <w:t xml:space="preserve">امالی صدوق: امام صادق علیه السّلام فرمودند: اکنون که بناست آدمی از صراط عبور کند پس چرا عجب داشته باشد و یا خود را از دیگران بالاتر بداند. </w:t>
      </w:r>
      <w:r>
        <w:rPr>
          <w:rStyle w:val="FootnoteReference"/>
        </w:rPr>
        <w:footnoteReference w:id="1910"/>
      </w:r>
    </w:p>
    <w:p>
      <w:pPr>
        <w:pStyle w:val="Heading5"/>
      </w:pPr>
      <w:bookmarkStart w:id="1541" w:name="_Toc1300"/>
      <w:r>
        <w:t>روایت 11</w:t>
      </w:r>
      <w:bookmarkEnd w:id="1541"/>
    </w:p>
    <w:p>
      <w:pPr>
        <w:pStyle w:val="BookText"/>
      </w:pPr>
      <w:r>
        <w:rPr>
          <w:rFonts w:ascii="IRNazanin" w:hAnsi="IRNazanin" w:eastAsia="IRNazanin" w:cs="IRNazanin"/>
          <w:lang w:bidi="fa-IR"/>
          <w:color w:val="111111"/>
          <w:sz w:val="28"/>
          <w:szCs w:val="28"/>
          <w:rtl/>
        </w:rPr>
        <w:t xml:space="preserve">امالی صدوق: در منهیات رسول خدا صلی اللَّه علیه و آله وارد شده که فرمود: کارهای بد را کوچک نشمارید اگر چه کوچک باشد و کار نیک را زیاد نپندارید اگر چه در نظر شما زیاد جلوه کند، گناه بزرگ با استغفار از بین می رود و گناه کوچک با اصرار ورزیدن به آن دیگر از گناهان کوچک شمرده نمی شود.</w:t>
      </w:r>
      <w:r>
        <w:rPr>
          <w:rStyle w:val="FootnoteReference"/>
        </w:rPr>
        <w:footnoteReference w:id="1911"/>
      </w:r>
    </w:p>
    <w:p>
      <w:pPr>
        <w:pStyle w:val="Heading5"/>
      </w:pPr>
      <w:bookmarkStart w:id="1542" w:name="_Toc1301"/>
      <w:r>
        <w:t>روایت 12</w:t>
      </w:r>
      <w:bookmarkEnd w:id="1542"/>
    </w:p>
    <w:p>
      <w:pPr>
        <w:pStyle w:val="BookText"/>
      </w:pPr>
      <w:r>
        <w:rPr>
          <w:rFonts w:ascii="IRNazanin" w:hAnsi="IRNazanin" w:eastAsia="IRNazanin" w:cs="IRNazanin"/>
          <w:lang w:bidi="fa-IR"/>
          <w:color w:val="111111"/>
          <w:sz w:val="28"/>
          <w:szCs w:val="28"/>
          <w:rtl/>
        </w:rPr>
        <w:t xml:space="preserve">امالی صدوق: امام صادق علیه السّلام از علی علیه السّلام روایت کرده‌اند که فرمودند: هر کس خودبین و خودپسند شد هلاک خواهد گردید.</w:t>
      </w:r>
      <w:r>
        <w:rPr>
          <w:rStyle w:val="FootnoteReference"/>
        </w:rPr>
        <w:footnoteReference w:id="1912"/>
      </w:r>
    </w:p>
    <w:p>
      <w:pPr>
        <w:pStyle w:val="Heading5"/>
      </w:pPr>
      <w:bookmarkStart w:id="1543" w:name="_Toc1302"/>
      <w:r>
        <w:t>روایت 13</w:t>
      </w:r>
      <w:bookmarkEnd w:id="1543"/>
    </w:p>
    <w:p>
      <w:pPr>
        <w:pStyle w:val="BookText"/>
      </w:pPr>
      <w:r>
        <w:rPr>
          <w:rFonts w:ascii="IRNazanin" w:hAnsi="IRNazanin" w:eastAsia="IRNazanin" w:cs="IRNazanin"/>
          <w:lang w:bidi="fa-IR"/>
          <w:color w:val="111111"/>
          <w:sz w:val="28"/>
          <w:szCs w:val="28"/>
          <w:rtl/>
        </w:rPr>
        <w:t xml:space="preserve">خصال: امام صادق علیه السّلام فرمود: سه چیز آدمی را هلاک می‌کند، بخلی که اختیار آدم را بگیرد، هوای نفس که آدمی از آن پیروی کند و از خود راضی بودن شخص از خود(واعمالش).</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و در روایت دیگری از رسول خدا صلی الله علیه و آله فرمود: سه چیز آدمی را هلاک می‌کند و حدیث مشابه آن و نیز در وصیت رسول خدا صلی الله علیه و اله به امام علی علیه السلام نقل شده است.</w:t>
      </w:r>
      <w:r>
        <w:rPr>
          <w:rStyle w:val="FootnoteReference"/>
        </w:rPr>
        <w:footnoteReference w:id="1914"/>
      </w:r>
    </w:p>
    <w:p>
      <w:pPr>
        <w:pStyle w:val="Heading5"/>
      </w:pPr>
      <w:bookmarkStart w:id="1544" w:name="_Toc1303"/>
      <w:r>
        <w:t>روایت 14</w:t>
      </w:r>
      <w:bookmarkEnd w:id="1544"/>
    </w:p>
    <w:p>
      <w:pPr>
        <w:pStyle w:val="BookText"/>
      </w:pPr>
      <w:r>
        <w:rPr>
          <w:rFonts w:ascii="IRNazanin" w:hAnsi="IRNazanin" w:eastAsia="IRNazanin" w:cs="IRNazanin"/>
          <w:lang w:bidi="fa-IR"/>
          <w:color w:val="111111"/>
          <w:sz w:val="28"/>
          <w:szCs w:val="28"/>
          <w:rtl/>
        </w:rPr>
        <w:t xml:space="preserve">خصال: امام باقر علیه السّلام فرمودند: سه چیز کمر آدمی را می‌شکند: کسی که کارهای خود را زیاد بداند و گناهانش را فراموش کند و خودبین باشد.</w:t>
      </w:r>
      <w:r>
        <w:rPr>
          <w:rStyle w:val="FootnoteReference"/>
        </w:rPr>
        <w:footnoteReference w:id="191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4" w:name="pg13499_119330"/>
    <w:bookmarkEnd w:id="214"/>
    <w:p>
      <w:pPr>
        <w:pStyle w:val="BookText"/>
      </w:pPr>
      <w:r>
        <w:rPr>
          <w:rFonts w:ascii="Amiri" w:hAnsi="Amiri" w:eastAsia="Amiri" w:cs="Amiri"/>
          <w:lang w:bidi="ar-SA"/>
          <w:color w:val="111111"/>
          <w:sz w:val="28"/>
          <w:szCs w:val="28"/>
          <w:rtl/>
        </w:rPr>
        <w:t xml:space="preserve">مع، [معاني الأخبار] عَنْ أَبِيهِ عَنْ سَعْدٍ عَنْ مُحَمَّدِ بْنِ عَبْدِ الْحَمِيدِ: مِثْلَهُ‌</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5"/>
      </w:pPr>
      <w:bookmarkStart w:id="1545" w:name="_Toc1304"/>
      <w:r>
        <w:t>«15»</w:t>
      </w:r>
      <w:bookmarkEnd w:id="1545"/>
    </w:p>
    <w:p>
      <w:pPr>
        <w:pStyle w:val="BookText"/>
      </w:pPr>
      <w:r>
        <w:rPr>
          <w:rFonts w:ascii="Amiri" w:hAnsi="Amiri" w:eastAsia="Amiri" w:cs="Amiri"/>
          <w:lang w:bidi="ar-SA"/>
          <w:color w:val="111111"/>
          <w:sz w:val="28"/>
          <w:szCs w:val="28"/>
          <w:rtl/>
        </w:rPr>
        <w:t xml:space="preserve">ل، [الخصال] عَنْ أَبِيهِ عَنْ سَعْدٍ عَنِ الْبَرْقِيِّ عَنْ أَبِيهِ عَنْ صَفْوَانَ بْنِ يَحْيَي عَنْ عَبْدِ الرَّحْمَنِ بْنِ الْحَجَّاجِ عَنْ أَبِي عَبْدِ اللَّهِ عليه السلام قَالَ: قَالَ إِبْلِيسُ لَعَنَهُ اللَّهُ لِجُنُودِهِ إِذَا اسْتَمْكَنْتُ مِنِ ابْنِ آدَمَ فِي ثَلَاثٍ لَمْ أُبَالِ مَا عَمِلَ فَإِنَّهُ غَيْرُ مَقْبُولٍ مِنْهُ إِذَا اسْتَكْثَرَ عَمَلَهُ وَ نَسِيَ ذَنْبَهُ وَ دَخَلَهُ الْعُجْبُ‌</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Heading5"/>
      </w:pPr>
      <w:bookmarkStart w:id="1546" w:name="_Toc1305"/>
      <w:r>
        <w:t>«16»</w:t>
      </w:r>
      <w:bookmarkEnd w:id="1546"/>
    </w:p>
    <w:p>
      <w:pPr>
        <w:pStyle w:val="BookText"/>
      </w:pPr>
      <w:r>
        <w:rPr>
          <w:rFonts w:ascii="Amiri" w:hAnsi="Amiri" w:eastAsia="Amiri" w:cs="Amiri"/>
          <w:lang w:bidi="ar-SA"/>
          <w:color w:val="111111"/>
          <w:sz w:val="28"/>
          <w:szCs w:val="28"/>
          <w:rtl/>
        </w:rPr>
        <w:t xml:space="preserve">ل، [الخصال] عَنْ أَبِيهِ عَنْ عَلِيٍّ عَنْ أَبِيهِ عَنْ حَمَّادٍ عَمَّنْ ذَكَرَهُ عَنْ أَبِي عَبْدِ اللَّهِ عليه السلام قَالَ قَالَ أَمِيرُ الْمُؤْمِنِينَ عليه السلام فِي وَصِيَّتِهِ لِابْنِهِ مُحَمَّدِ بْنِ الْحَنَفِيَّةِ: إِيَّاكَ وَ الْعُجْبَ وَ سُوءَ الْخُلُقِ وَ قِلَّةَ الصَّبْرِ فَإِنَّهُ لَا يَسْتَقِيمُ لَكَ عَلَي هَذِهِ الْخِصَالِ الثَّلَاثِ صَاحِبٌ وَ لَا يَزَالُ لَكَ عَلَيْهَا مِنَ النَّاسِ مُجَانِبٌ الْخَبَرَ</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Heading5"/>
      </w:pPr>
      <w:bookmarkStart w:id="1547" w:name="_Toc1306"/>
      <w:r>
        <w:t>«17»</w:t>
      </w:r>
      <w:bookmarkEnd w:id="1547"/>
    </w:p>
    <w:p>
      <w:pPr>
        <w:pStyle w:val="BookText"/>
      </w:pPr>
      <w:r>
        <w:rPr>
          <w:rFonts w:ascii="Amiri" w:hAnsi="Amiri" w:eastAsia="Amiri" w:cs="Amiri"/>
          <w:lang w:bidi="ar-SA"/>
          <w:color w:val="111111"/>
          <w:sz w:val="28"/>
          <w:szCs w:val="28"/>
          <w:rtl/>
        </w:rPr>
        <w:t xml:space="preserve">ل، [الخصال] عَنِ ابْنِ نُبَاتَةَ عَنْ أَمِيرِ الْمُؤْمِنِينَ عليه السلام قَالَ: الْعُجْبُ هَلَاكٌ وَ الصَّبْرُ مِلَاكٌ‌</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Heading5"/>
      </w:pPr>
      <w:bookmarkStart w:id="1548" w:name="_Toc1307"/>
      <w:r>
        <w:t>«18»</w:t>
      </w:r>
      <w:bookmarkEnd w:id="1548"/>
    </w:p>
    <w:p>
      <w:pPr>
        <w:pStyle w:val="BookText"/>
      </w:pPr>
      <w:r>
        <w:rPr>
          <w:rFonts w:ascii="Amiri" w:hAnsi="Amiri" w:eastAsia="Amiri" w:cs="Amiri"/>
          <w:lang w:bidi="ar-SA"/>
          <w:color w:val="111111"/>
          <w:sz w:val="28"/>
          <w:szCs w:val="28"/>
          <w:rtl/>
        </w:rPr>
        <w:t xml:space="preserve">ما، [الأمالي للشيخ الطوسي]: فِي وَصِيَّةِ أَمِيرِ الْمُؤْمِنِينَ عليه السلام إِلَي الْحَسَنِ عليه السلام لَا وَحْدَةَ وَ لَا وَحْشَةَ أَوْحَشُ مِنَ الْعُجْبِ.</w:t>
      </w:r>
    </w:p>
    <w:p>
      <w:pPr>
        <w:pStyle w:val="Heading5"/>
      </w:pPr>
      <w:bookmarkStart w:id="1549" w:name="_Toc1308"/>
      <w:r>
        <w:t>«19»</w:t>
      </w:r>
      <w:bookmarkEnd w:id="1549"/>
    </w:p>
    <w:p>
      <w:pPr>
        <w:pStyle w:val="BookText"/>
      </w:pPr>
      <w:r>
        <w:rPr>
          <w:rFonts w:ascii="Amiri" w:hAnsi="Amiri" w:eastAsia="Amiri" w:cs="Amiri"/>
          <w:lang w:bidi="ar-SA"/>
          <w:color w:val="111111"/>
          <w:sz w:val="28"/>
          <w:szCs w:val="28"/>
          <w:rtl/>
        </w:rPr>
        <w:t xml:space="preserve">ع، [علل الشرائع] قَالَ عَنِ الصَّادِقِ عليه السلام: لَا جَهْلَ أَضَرُّ مِنَ الْعُجْبِ‌</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5"/>
      </w:pPr>
      <w:bookmarkStart w:id="1550" w:name="_Toc1309"/>
      <w:r>
        <w:t>أقول</w:t>
      </w:r>
      <w:bookmarkEnd w:id="1550"/>
    </w:p>
    <w:p>
      <w:pPr>
        <w:pStyle w:val="BookText"/>
      </w:pPr>
      <w:r>
        <w:rPr>
          <w:rFonts w:ascii="Amiri" w:hAnsi="Amiri" w:eastAsia="Amiri" w:cs="Amiri"/>
          <w:lang w:bidi="ar-SA"/>
          <w:color w:val="111111"/>
          <w:sz w:val="28"/>
          <w:szCs w:val="28"/>
          <w:rtl/>
        </w:rPr>
        <w:t xml:space="preserve">قد مضي بعض الأخبار في باب جوامع المكارم‌</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Heading5"/>
      </w:pPr>
      <w:bookmarkStart w:id="1551" w:name="_Toc1310"/>
      <w:r>
        <w:t>«20»</w:t>
      </w:r>
      <w:bookmarkEnd w:id="1551"/>
    </w:p>
    <w:p>
      <w:pPr>
        <w:pStyle w:val="BookText"/>
      </w:pPr>
      <w:r>
        <w:rPr>
          <w:rFonts w:ascii="Amiri" w:hAnsi="Amiri" w:eastAsia="Amiri" w:cs="Amiri"/>
          <w:lang w:bidi="ar-SA"/>
          <w:color w:val="111111"/>
          <w:sz w:val="28"/>
          <w:szCs w:val="28"/>
          <w:rtl/>
        </w:rPr>
        <w:t xml:space="preserve">ع، [علل الشرائع] عَنْ أَبِيهِ عَنْ سَعْدٍ عَنِ ابْنِ عِيسَي عَنْ عَلِيِّ بْنِ الْحَكَمِ عَنِ ابْنِ أَسْبَاطٍ عَنْ رَجُلٍ مِنْ أَصْحَابِنَا رَفَعَهُ إِلَي أَبِي عَبْدِ اللَّهِ عليه السلام قَالَ: عَلِمَ اللَّهُ عَزَّ وَ جَلَ</w:t>
      </w:r>
    </w:p>
    <w:p>
      <w:pPr>
        <w:pStyle w:val="BookText"/>
      </w:pPr>
      <w:r>
        <w:rPr>
          <w:rFonts w:ascii="IRNazanin" w:hAnsi="IRNazanin" w:eastAsia="IRNazanin" w:cs="IRNazanin"/>
          <w:lang w:bidi="fa-IR"/>
          <w:color w:val="111111"/>
          <w:sz w:val="28"/>
          <w:szCs w:val="28"/>
          <w:rtl/>
        </w:rPr>
        <w:t xml:space="preserve">در معانی الاخبار حدیث مشابهی از عبدالحمید نقل شده است.</w:t>
      </w:r>
      <w:r>
        <w:rPr>
          <w:rStyle w:val="FootnoteReference"/>
        </w:rPr>
        <w:footnoteReference w:id="1922"/>
      </w:r>
    </w:p>
    <w:p>
      <w:pPr>
        <w:pStyle w:val="Heading5"/>
      </w:pPr>
      <w:bookmarkStart w:id="1552" w:name="_Toc1311"/>
      <w:r>
        <w:t>روایت 15</w:t>
      </w:r>
      <w:bookmarkEnd w:id="1552"/>
    </w:p>
    <w:p>
      <w:pPr>
        <w:pStyle w:val="BookText"/>
      </w:pPr>
      <w:r>
        <w:rPr>
          <w:rFonts w:ascii="IRNazanin" w:hAnsi="IRNazanin" w:eastAsia="IRNazanin" w:cs="IRNazanin"/>
          <w:lang w:bidi="fa-IR"/>
          <w:color w:val="111111"/>
          <w:sz w:val="28"/>
          <w:szCs w:val="28"/>
          <w:rtl/>
        </w:rPr>
        <w:t xml:space="preserve">خصال: امام صادق علیه السّلام فرمود: شیطان به لشکریانش گفته: هر گاه در فرزند آدم سه خصلت پیدا شد، من از اعمال او باکی ندارم و می‌دانم که مورد قبول قرار نخواهد گرفت، هر گاه اعمالش را زیاد بداند و گناهانش را فراموش کند و عجب در او پدید آید.</w:t>
      </w:r>
      <w:r>
        <w:rPr>
          <w:rStyle w:val="FootnoteReference"/>
        </w:rPr>
        <w:footnoteReference w:id="1923"/>
      </w:r>
    </w:p>
    <w:p>
      <w:pPr>
        <w:pStyle w:val="Heading5"/>
      </w:pPr>
      <w:bookmarkStart w:id="1553" w:name="_Toc1312"/>
      <w:r>
        <w:t>روایت 16</w:t>
      </w:r>
      <w:bookmarkEnd w:id="1553"/>
    </w:p>
    <w:p>
      <w:pPr>
        <w:pStyle w:val="BookText"/>
      </w:pPr>
      <w:r>
        <w:rPr>
          <w:rFonts w:ascii="IRNazanin" w:hAnsi="IRNazanin" w:eastAsia="IRNazanin" w:cs="IRNazanin"/>
          <w:lang w:bidi="fa-IR"/>
          <w:color w:val="111111"/>
          <w:sz w:val="28"/>
          <w:szCs w:val="28"/>
          <w:rtl/>
        </w:rPr>
        <w:t xml:space="preserve">خصال: امام صادق علیه السّلام روایت می‌کند که امیر المؤمنین علیه السّلام در وصیت خود به فرزندش محمد حنفیه فرمودند: از عجب و خودخواهی دوری کن و بدخو مباش و در کارها صبور باش و اگر به این خصلت‌ها گرفتار شدی، رفیقی نمی‌توانی بدست آوری و همه از تو فرار خواهند کرد.</w:t>
      </w:r>
      <w:r>
        <w:rPr>
          <w:rStyle w:val="FootnoteReference"/>
        </w:rPr>
        <w:footnoteReference w:id="1924"/>
      </w:r>
    </w:p>
    <w:p>
      <w:pPr>
        <w:pStyle w:val="Heading5"/>
      </w:pPr>
      <w:bookmarkStart w:id="1554" w:name="_Toc1313"/>
      <w:r>
        <w:t>روایت 17</w:t>
      </w:r>
      <w:bookmarkEnd w:id="1554"/>
    </w:p>
    <w:p>
      <w:pPr>
        <w:pStyle w:val="BookText"/>
      </w:pPr>
      <w:r>
        <w:rPr>
          <w:rFonts w:ascii="IRNazanin" w:hAnsi="IRNazanin" w:eastAsia="IRNazanin" w:cs="IRNazanin"/>
          <w:lang w:bidi="fa-IR"/>
          <w:color w:val="111111"/>
          <w:sz w:val="28"/>
          <w:szCs w:val="28"/>
          <w:rtl/>
        </w:rPr>
        <w:t xml:space="preserve">خصال: علی علیه السّلام فرمودند: عجب آدم را به هلاکت می‌رساند، ولی صبر آدمی را ثابت نگه می‌دارد.</w:t>
      </w:r>
      <w:r>
        <w:rPr>
          <w:rStyle w:val="FootnoteReference"/>
        </w:rPr>
        <w:footnoteReference w:id="1925"/>
      </w:r>
    </w:p>
    <w:p>
      <w:pPr>
        <w:pStyle w:val="Heading5"/>
      </w:pPr>
      <w:bookmarkStart w:id="1555" w:name="_Toc1314"/>
      <w:r>
        <w:t>روایت 18</w:t>
      </w:r>
      <w:bookmarkEnd w:id="1555"/>
    </w:p>
    <w:p>
      <w:pPr>
        <w:pStyle w:val="BookText"/>
      </w:pPr>
      <w:r>
        <w:rPr>
          <w:rFonts w:ascii="IRNazanin" w:hAnsi="IRNazanin" w:eastAsia="IRNazanin" w:cs="IRNazanin"/>
          <w:lang w:bidi="fa-IR"/>
          <w:color w:val="111111"/>
          <w:sz w:val="28"/>
          <w:szCs w:val="28"/>
          <w:rtl/>
        </w:rPr>
        <w:t xml:space="preserve">امالی صدوق: علی علیه السّلام در وصیت خود به امام حسن علیه السّلام فرمودند: تنهائی و وحشتی بالاتر از عجب و خودپسندی نمی‌باشد.</w:t>
      </w:r>
    </w:p>
    <w:p>
      <w:pPr>
        <w:pStyle w:val="Heading5"/>
      </w:pPr>
      <w:bookmarkStart w:id="1556" w:name="_Toc1315"/>
      <w:r>
        <w:t>روایت 19</w:t>
      </w:r>
      <w:bookmarkEnd w:id="1556"/>
    </w:p>
    <w:p>
      <w:pPr>
        <w:pStyle w:val="BookText"/>
      </w:pPr>
      <w:r>
        <w:rPr>
          <w:rFonts w:ascii="IRNazanin" w:hAnsi="IRNazanin" w:eastAsia="IRNazanin" w:cs="IRNazanin"/>
          <w:lang w:bidi="fa-IR"/>
          <w:color w:val="111111"/>
          <w:sz w:val="28"/>
          <w:szCs w:val="28"/>
          <w:rtl/>
        </w:rPr>
        <w:t xml:space="preserve">علل الشرائع: امام صادق علیه السّلام فرمودند: جهلی بالاتر از عجب نمی‌باشد.</w:t>
      </w:r>
      <w:r>
        <w:rPr>
          <w:rStyle w:val="FootnoteReference"/>
        </w:rPr>
        <w:footnoteReference w:id="1926"/>
      </w:r>
    </w:p>
    <w:p>
      <w:pPr>
        <w:pStyle w:val="Heading5"/>
      </w:pPr>
      <w:bookmarkStart w:id="1557" w:name="_Toc1316"/>
      <w:r>
        <w:t>می‌گویم</w:t>
      </w:r>
      <w:bookmarkEnd w:id="1557"/>
    </w:p>
    <w:p>
      <w:pPr>
        <w:pStyle w:val="BookText"/>
      </w:pPr>
      <w:r>
        <w:rPr>
          <w:rFonts w:ascii="IRNazanin" w:hAnsi="IRNazanin" w:eastAsia="IRNazanin" w:cs="IRNazanin"/>
          <w:lang w:bidi="fa-IR"/>
          <w:color w:val="111111"/>
          <w:sz w:val="28"/>
          <w:szCs w:val="28"/>
          <w:rtl/>
        </w:rPr>
        <w:t xml:space="preserve">برخی از روایت‌ها در باب «جوامع المکارم» بیان شد.</w:t>
      </w:r>
      <w:r>
        <w:rPr>
          <w:rStyle w:val="FootnoteReference"/>
        </w:rPr>
        <w:footnoteReference w:id="1927"/>
      </w:r>
    </w:p>
    <w:p>
      <w:pPr>
        <w:pStyle w:val="Heading5"/>
      </w:pPr>
      <w:bookmarkStart w:id="1558" w:name="_Toc1317"/>
      <w:r>
        <w:t>روایت 20</w:t>
      </w:r>
      <w:bookmarkEnd w:id="1558"/>
    </w:p>
    <w:p>
      <w:pPr>
        <w:pStyle w:val="BookText"/>
      </w:pPr>
      <w:r>
        <w:rPr>
          <w:rFonts w:ascii="IRNazanin" w:hAnsi="IRNazanin" w:eastAsia="IRNazanin" w:cs="IRNazanin"/>
          <w:lang w:bidi="fa-IR"/>
          <w:color w:val="111111"/>
          <w:sz w:val="28"/>
          <w:szCs w:val="28"/>
          <w:rtl/>
        </w:rPr>
        <w:t xml:space="preserve">علل الشرائع: امام صادق علیه السّلام فرمود: خداوند می‌داند که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5" w:name="pg13499_119331"/>
    <w:bookmarkEnd w:id="215"/>
    <w:p>
      <w:pPr>
        <w:pStyle w:val="BookText"/>
      </w:pPr>
      <w:r>
        <w:rPr>
          <w:rFonts w:ascii="Amiri" w:hAnsi="Amiri" w:eastAsia="Amiri" w:cs="Amiri"/>
          <w:lang w:bidi="ar-SA"/>
          <w:color w:val="111111"/>
          <w:sz w:val="28"/>
          <w:szCs w:val="28"/>
          <w:rtl/>
        </w:rPr>
        <w:t xml:space="preserve">أَنَّ الذَّنْبَ خَيْرٌ لِلْمُؤْمِنِ مِنَ الْعُجْبِ وَ لَوْ لَا ذَلِكَ مَا ابْتَلَاهُ بِذَنْبٍ أَبَداً</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Heading5"/>
      </w:pPr>
      <w:bookmarkStart w:id="1559" w:name="_Toc1318"/>
      <w:r>
        <w:t>«21»</w:t>
      </w:r>
      <w:bookmarkEnd w:id="1559"/>
    </w:p>
    <w:p>
      <w:pPr>
        <w:pStyle w:val="BookText"/>
      </w:pPr>
      <w:r>
        <w:rPr>
          <w:rFonts w:ascii="Amiri" w:hAnsi="Amiri" w:eastAsia="Amiri" w:cs="Amiri"/>
          <w:lang w:bidi="ar-SA"/>
          <w:color w:val="111111"/>
          <w:sz w:val="28"/>
          <w:szCs w:val="28"/>
          <w:rtl/>
        </w:rPr>
        <w:t xml:space="preserve">ع عَنْ أَبِيهِ عَنْ مُحَمَّدٍ الْعَطَّارِ عَنِ الْأَشْعَرِيِّ عَنْ أَحْمَدَ بْنِ مُحَمَّدٍ رَفَعَهُ قَالَ قَالَ الصَّادِقُ عليه السلام: يَدْخُلُ رَجُلَانِ الْمَسْجِدَ أَحَدُهُمَا عَابِدٌ وَ الْآخَرُ فَاسِقٌ فَيَخْرُجَانِ مِنَ الْمَسْجِدِ وَ الْفَاسِقُ صِدِّيقٌ وَ الْعَابِدُ فَاسِقٌ وَ ذَلِكَ أَنَّهُ يَدْخُلُ الْعَابِدُ الْمَسْجِدَ وَ هُوَ مُدِلٌّ بِعِبَادَتِهِ وَ يَكُونُ فِكْرُهُ فِي ذَلِكَ وَ يَكُونُ فِكْرَةُ الْفَاسِقِ فِي التَّنَدُّمِ عَلَي فِسْقِهِ فَيَسْتَغْفِرُ اللَّهَ مِنْ ذُنُوبِهِ‌</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Heading5"/>
      </w:pPr>
      <w:bookmarkStart w:id="1560" w:name="_Toc1319"/>
      <w:r>
        <w:t>«22»</w:t>
      </w:r>
      <w:bookmarkEnd w:id="1560"/>
    </w:p>
    <w:p>
      <w:pPr>
        <w:pStyle w:val="BookText"/>
      </w:pPr>
      <w:r>
        <w:rPr>
          <w:rFonts w:ascii="Amiri" w:hAnsi="Amiri" w:eastAsia="Amiri" w:cs="Amiri"/>
          <w:lang w:bidi="ar-SA"/>
          <w:color w:val="111111"/>
          <w:sz w:val="28"/>
          <w:szCs w:val="28"/>
          <w:rtl/>
        </w:rPr>
        <w:t xml:space="preserve">مع، [معاني الأخبار] عَنْ أَبِيهِ عَنْ سَعْدٍ عَنِ ابْنِ عِيسَي عَنِ الْوَشَّاءِ عَنْ عَلِيِّ بْنِ مَيْسَرَةَ قَالَ قَالَ أَبُو عَبْدِ اللَّهِ عليه السلام: إِيَّاكُمْ أَنْ تَكُونُوا مَنَّانِينَ قُلْتُ جُعِلْتُ فِدَاكَ وَ كَيْفَ ذَلِكَ قَالَ يَمْشِي أَحَدُكُمْ ثُمَّ يَسْتَلْقِي وَ يَرْفَعُ رِجْلَيْهِ عَلَي الْمِيلِ ثُمَّ يَقُولُ اللَّهُمَّ إِنِّي إِنَّمَا أَرَدْتُ وَجْهَكَ‌</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Heading5"/>
      </w:pPr>
      <w:bookmarkStart w:id="1561" w:name="_Toc1320"/>
      <w:r>
        <w:t>«23»</w:t>
      </w:r>
      <w:bookmarkEnd w:id="1561"/>
    </w:p>
    <w:p>
      <w:pPr>
        <w:pStyle w:val="BookText"/>
      </w:pPr>
      <w:r>
        <w:rPr>
          <w:rFonts w:ascii="Amiri" w:hAnsi="Amiri" w:eastAsia="Amiri" w:cs="Amiri"/>
          <w:lang w:bidi="ar-SA"/>
          <w:color w:val="111111"/>
          <w:sz w:val="28"/>
          <w:szCs w:val="28"/>
          <w:rtl/>
        </w:rPr>
        <w:t xml:space="preserve">مع، [معاني الأخبار] عَنْ أَبِيهِ عَنْ سَعْدٍ عَنْ أَحْمَدَ بْنِ مُحَمَّدٍ عَنْ بَعْضِ أَصْحَابِهِ رَفَعَهُ إِلَي أَبِي عَبْدِ اللَّهِ عليه السلام قَالَ: مَنْ لَا يَعْرِفُ لِأَحَدٍ الْفَضْلَ فَهُوَ الْمُعْجَبُ بِرَأْيِهِ‌</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Heading5"/>
      </w:pPr>
      <w:bookmarkStart w:id="1562" w:name="_Toc1321"/>
      <w:r>
        <w:t>«24»</w:t>
      </w:r>
      <w:bookmarkEnd w:id="1562"/>
    </w:p>
    <w:p>
      <w:pPr>
        <w:pStyle w:val="BookText"/>
      </w:pPr>
      <w:r>
        <w:rPr>
          <w:rFonts w:ascii="Amiri" w:hAnsi="Amiri" w:eastAsia="Amiri" w:cs="Amiri"/>
          <w:lang w:bidi="ar-SA"/>
          <w:color w:val="111111"/>
          <w:sz w:val="28"/>
          <w:szCs w:val="28"/>
          <w:rtl/>
        </w:rPr>
        <w:t xml:space="preserve">الدُّرَّةُ الْبَاهِرَةُ، قَالَ أَبُو الْحَسَنِ الثَّالِثُ عليه السلام قَالَ: مَنْ رَضِيَ عَنْ نَفْسِهِ كَثُرَ السَّاخِطُونَ عَلَيْهِ.</w:t>
      </w:r>
    </w:p>
    <w:p>
      <w:pPr>
        <w:pStyle w:val="Heading5"/>
      </w:pPr>
      <w:bookmarkStart w:id="1563" w:name="_Toc1322"/>
      <w:r>
        <w:t>«25»</w:t>
      </w:r>
      <w:bookmarkEnd w:id="1563"/>
    </w:p>
    <w:p>
      <w:pPr>
        <w:pStyle w:val="BookText"/>
      </w:pPr>
      <w:r>
        <w:rPr>
          <w:rFonts w:ascii="Amiri" w:hAnsi="Amiri" w:eastAsia="Amiri" w:cs="Amiri"/>
          <w:lang w:bidi="ar-SA"/>
          <w:color w:val="111111"/>
          <w:sz w:val="28"/>
          <w:szCs w:val="28"/>
          <w:rtl/>
        </w:rPr>
        <w:t xml:space="preserve">نهج، [نهج البلاغة] قَالَ عليه السلام: سَيِّئَةٌ تَسُوؤُكَ خَيْرٌ عِنْدَ اللَّهِ مِنْ حَسَنَةٍ تُعْجِبُكَ‌</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أَوْحَشُ الْوَحْشَةِ الْعُجْبُ‌</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الْإِعْجَابُ يَمْنَعُ مِنَ الِازْدِيَادِ</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 برای مؤمن بهتر از عجب می‌باشد و اگر عجب نبود، پرودگار هرگز مومن را به گناه گرفتار نمی کرد.</w:t>
      </w:r>
      <w:r>
        <w:rPr>
          <w:rStyle w:val="FootnoteReference"/>
        </w:rPr>
        <w:footnoteReference w:id="1935"/>
      </w:r>
    </w:p>
    <w:p>
      <w:pPr>
        <w:pStyle w:val="Heading5"/>
      </w:pPr>
      <w:bookmarkStart w:id="1564" w:name="_Toc1323"/>
      <w:r>
        <w:t>روایت 21</w:t>
      </w:r>
      <w:bookmarkEnd w:id="1564"/>
    </w:p>
    <w:p>
      <w:pPr>
        <w:pStyle w:val="BookText"/>
      </w:pPr>
      <w:r>
        <w:rPr>
          <w:rFonts w:ascii="IRNazanin" w:hAnsi="IRNazanin" w:eastAsia="IRNazanin" w:cs="IRNazanin"/>
          <w:lang w:bidi="fa-IR"/>
          <w:color w:val="111111"/>
          <w:sz w:val="28"/>
          <w:szCs w:val="28"/>
          <w:rtl/>
        </w:rPr>
        <w:t xml:space="preserve">علل الشرائع: امام صادق علیه السّلام روایت می‌کند که دو مرد وارد مسجدی شدند یکی از آنها عابد بود و دیگری فاسق و بعد از آن که از مسجد بیرون شدند عابد فاسق شد و فاسق از زمره صدیقان در آمد و جزء نیکوکاران گردید وآن بدین خاطر بود که مومن وارد مسجد شد درحالی که نسبت به اعمالش عجب داشته و کوتاهی در خود نمی دید و پیوسته درآن فکربود ولی فاسق در اندیشه پشیمانی از فسق وگناهانش بود پس از خداوند از گناهانش استغفار می کرد.</w:t>
      </w:r>
      <w:r>
        <w:rPr>
          <w:rStyle w:val="FootnoteReference"/>
        </w:rPr>
        <w:footnoteReference w:id="1936"/>
      </w:r>
    </w:p>
    <w:p>
      <w:pPr>
        <w:pStyle w:val="Heading5"/>
      </w:pPr>
      <w:bookmarkStart w:id="1565" w:name="_Toc1324"/>
      <w:r>
        <w:t>روایت 22</w:t>
      </w:r>
      <w:bookmarkEnd w:id="1565"/>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فرمودند از منت نهادن دوری کنید، گفتم: قربانت گردم منت نهادن چگونه می‌باشد فرمودند: یکی از شما راه می‌رود (برای قضای حاجت برادران مومن یا دیگر کارهای نیک دیگر)و بعد به پشت می‌افتد و پاهایش را بلند می‌کند و بعد می‌گوید: بار خدایا من برای تو این کار را می‌کنم.</w:t>
      </w:r>
      <w:r>
        <w:rPr>
          <w:rStyle w:val="FootnoteReference"/>
        </w:rPr>
        <w:footnoteReference w:id="1937"/>
      </w:r>
    </w:p>
    <w:p>
      <w:pPr>
        <w:pStyle w:val="Heading5"/>
      </w:pPr>
      <w:bookmarkStart w:id="1566" w:name="_Toc1325"/>
      <w:r>
        <w:t>روایت 23</w:t>
      </w:r>
      <w:bookmarkEnd w:id="1566"/>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فرمودند: هر کس برای کسی فضل و دانشی نشناسد خودخواه شمرده می‌شود.</w:t>
      </w:r>
      <w:r>
        <w:rPr>
          <w:rStyle w:val="FootnoteReference"/>
        </w:rPr>
        <w:footnoteReference w:id="1938"/>
      </w:r>
    </w:p>
    <w:p>
      <w:pPr>
        <w:pStyle w:val="Heading5"/>
      </w:pPr>
      <w:bookmarkStart w:id="1567" w:name="_Toc1326"/>
      <w:r>
        <w:t>روایت 24</w:t>
      </w:r>
      <w:bookmarkEnd w:id="1567"/>
    </w:p>
    <w:p>
      <w:pPr>
        <w:pStyle w:val="BookText"/>
      </w:pPr>
      <w:r>
        <w:rPr>
          <w:rFonts w:ascii="IRNazanin" w:hAnsi="IRNazanin" w:eastAsia="IRNazanin" w:cs="IRNazanin"/>
          <w:lang w:bidi="fa-IR"/>
          <w:color w:val="111111"/>
          <w:sz w:val="28"/>
          <w:szCs w:val="28"/>
          <w:rtl/>
        </w:rPr>
        <w:t xml:space="preserve">الدره الباهره: ابو الحسن سوم علیه السّلام فرمودند: هر کس از خود راضی باشد ناراضی زیاد خواهد داشت(افراد زیادی را از خودمی رنجاند).</w:t>
      </w:r>
    </w:p>
    <w:p>
      <w:pPr>
        <w:pStyle w:val="Heading5"/>
      </w:pPr>
      <w:bookmarkStart w:id="1568" w:name="_Toc1327"/>
      <w:r>
        <w:t>روایت 25</w:t>
      </w:r>
      <w:bookmarkEnd w:id="1568"/>
    </w:p>
    <w:p>
      <w:pPr>
        <w:pStyle w:val="BookText"/>
      </w:pPr>
      <w:r>
        <w:rPr>
          <w:rFonts w:ascii="IRNazanin" w:hAnsi="IRNazanin" w:eastAsia="IRNazanin" w:cs="IRNazanin"/>
          <w:lang w:bidi="fa-IR"/>
          <w:color w:val="111111"/>
          <w:sz w:val="28"/>
          <w:szCs w:val="28"/>
          <w:rtl/>
        </w:rPr>
        <w:t xml:space="preserve">نهج البلاغه: علی علیه السّلام فرمودند: گناهی که تو را ناراحت کند بهتر است از کار نیکی که تو را خوشحال کند و به خودستائی وادارد.</w:t>
      </w:r>
      <w:r>
        <w:rPr>
          <w:rStyle w:val="FootnoteReference"/>
        </w:rPr>
        <w:footnoteReference w:id="1939"/>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6" w:name="pg13499_119332"/>
    <w:bookmarkEnd w:id="216"/>
    <w:p>
      <w:pPr>
        <w:pStyle w:val="BookText"/>
      </w:pPr>
      <w:r>
        <w:rPr>
          <w:rFonts w:ascii="Amiri" w:hAnsi="Amiri" w:eastAsia="Amiri" w:cs="Amiri"/>
          <w:lang w:bidi="ar-SA"/>
          <w:color w:val="111111"/>
          <w:sz w:val="28"/>
          <w:szCs w:val="28"/>
          <w:rtl/>
        </w:rPr>
        <w:t xml:space="preserve">وَ قَالَ عليه السلام: عُجْبُ الْمَرْءِ بِنَفْسِهِ أَحَدُ حُسَّادِ عَقْلِهِ‌</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5"/>
      </w:pPr>
      <w:bookmarkStart w:id="1569" w:name="_Toc1328"/>
      <w:r>
        <w:t>«26»</w:t>
      </w:r>
      <w:bookmarkEnd w:id="1569"/>
    </w:p>
    <w:p>
      <w:pPr>
        <w:pStyle w:val="BookText"/>
      </w:pPr>
      <w:r>
        <w:rPr>
          <w:rFonts w:ascii="Amiri" w:hAnsi="Amiri" w:eastAsia="Amiri" w:cs="Amiri"/>
          <w:lang w:bidi="ar-SA"/>
          <w:color w:val="111111"/>
          <w:sz w:val="28"/>
          <w:szCs w:val="28"/>
          <w:rtl/>
        </w:rPr>
        <w:t xml:space="preserve">مع، [معاني الأخبار] ابْنُ الْوَلِيدِ عَنِ الصَّفَّارِ عَنِ ابْنِ أَبِي الْخَطَّابِ عَنِ ابْنِ أَسْبَاطٍ عَنْ أَحْمَدَ بْنِ عُمَرَ الْحَلَّالِ عَنْ عَلِيِّ بْنِ سُوَيْدٍ الْمَدِينِيِّ عَنْ أَبِي الْحَسَنِ مُوسَي عليه السلام قَالَ: سَأَلْتُهُ عَنِ الْعُجْبِ الَّذِي يُفْسِدُ الْعَمَلَ فَقَالَ الْعُجْبُ دَرَجَاتٌ مِنْهَا أَنْ يُزَيَّنَ لِلْعَبْدِ سُوءُ عَمَلِهِ فَيَرَاهُ حَسَناً فَيُعْجِبَهُ وَ يَحْسَبَ أَنَّهُ يُحْسِنُ صُنْعاً وَ مِنْهَا أَنْ يُؤْمِنَ الْعَبْدُ بِرَبِّهِ فَيَمُنَّ عَلَي اللَّهِ تَبَارَكَ وَ تَعَالَي وَ لِلَّهِ تَعَالَي عَلَيْهِ فِيهِ الْمَنُ‌</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Heading5"/>
      </w:pPr>
      <w:bookmarkStart w:id="1570" w:name="_Toc1329"/>
      <w:r>
        <w:t>«27»</w:t>
      </w:r>
      <w:bookmarkEnd w:id="1570"/>
    </w:p>
    <w:p>
      <w:pPr>
        <w:pStyle w:val="BookText"/>
      </w:pPr>
      <w:r>
        <w:rPr>
          <w:rFonts w:ascii="Amiri" w:hAnsi="Amiri" w:eastAsia="Amiri" w:cs="Amiri"/>
          <w:lang w:bidi="ar-SA"/>
          <w:color w:val="111111"/>
          <w:sz w:val="28"/>
          <w:szCs w:val="28"/>
          <w:rtl/>
        </w:rPr>
        <w:t xml:space="preserve">ثو، [ثواب الأعمال] عَنْ أَبِيهِ عَنْ سَعْدٍ عَنِ الْبَرْقِيِّ عَنْ مُحَمَّدِ بْنِ سِنَانٍ عَنْ أَبِي الْعَلَاءِ عَنْ أَبِي خَالِدٍ الصَّيْقَلِ عَنْ أَبِي جَعْفَرٍ عليه السلام قَالَ: إِنَّ اللَّهَ عَزَّ وَ جَلَّ فَوَّضَ الْأَمْرَ إِلَي مَلَكٍ مِنَ الْمَلَائِكَةِ فَخَلَقَ سَبْعَ سَمَاوَاتٍ وَ سَبْعَ أَرَضِينَ وَ أَشْيَاءَ فَلَمَّا رَأَي الْأَشْيَاءَ قَدِ انْقَادَتْ لَهُ قَالَ مَنْ مِثْلِي فَأَرْسَلَ اللَّهُ عَزَّ وَ جَلَّ نُوَيْرَةً مِنْ نَارٍ قُلْتُ وَ مَا نُوَيْرَةٌ مِنْ نَارٍ قَالَ نَارٌ بِمِثْلِ أَنْمُلَةٍ قَالَ فَاسْتَقْبَلَهَا بِجَمِيعِ مَا خَلَقَ فَتَحَلَّلَتْ لِذَلِكَ حَتَّي وَصَلَتْ إِلَيْهِ لِمَا أَنْ دَخَلَهُ الْعُجْبُ‌</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Heading5"/>
      </w:pPr>
      <w:bookmarkStart w:id="1571" w:name="_Toc1330"/>
      <w:r>
        <w:t>«28»</w:t>
      </w:r>
      <w:bookmarkEnd w:id="157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أَحْمَدَ بْنِ مُحَمَّدٍ عَمَّنْ ذَكَرَهُ عَنْ دُرُسْتَ عَمَّنْ ذَكَرَهُ عَنْهُمْ عليهم السلام قَالَ: بَيْنَمَا مُوسَي جَالِسٌ إِذْ أَقْبَلَ إِبْلِيسُ فَقَالَ لَهُ مُوسَي أَخْبِرْنِي بِالذَّنْبِ الَّذِي إِذَا أَذْنَبَهُ ابْنُ آدَمَ اسْتَحْوَذْتَ عَلَيْهِ قَالَ ذَلِكَ إِذَا أَعْجَبَتْهُ نَفْسُهُ وَ اسْتَكْثَرَ عَمَلَهُ وَ صَغُرَ فِي نَفْسِهِ ذَنْبُهُ تَمَامَ الْخَبَرِ.</w:t>
      </w:r>
    </w:p>
    <w:p>
      <w:pPr>
        <w:pStyle w:val="Heading5"/>
      </w:pPr>
      <w:bookmarkStart w:id="1572" w:name="_Toc1331"/>
      <w:r>
        <w:t>«29»</w:t>
      </w:r>
      <w:bookmarkEnd w:id="1572"/>
    </w:p>
    <w:p>
      <w:pPr>
        <w:pStyle w:val="BookText"/>
      </w:pPr>
      <w:r>
        <w:rPr>
          <w:rFonts w:ascii="Amiri" w:hAnsi="Amiri" w:eastAsia="Amiri" w:cs="Amiri"/>
          <w:lang w:bidi="ar-SA"/>
          <w:color w:val="111111"/>
          <w:sz w:val="28"/>
          <w:szCs w:val="28"/>
          <w:rtl/>
        </w:rPr>
        <w:t xml:space="preserve">ص، [قصص الأنبياء عليهم السلام] عَنِ الصَّدُوقِ عَنْ مَاجِيلَوَيْهِ عَنْ عَمِّهِ عَنِ الْكُوفِيِّ عَنْ مُحَمَّدِ بْنِ سِنَانٍ عَنِ النَّضْرِ بْنِ قِرْوَاشٍ عَنْ إِسْحَاقَ بْنِ عَمَّارٍ عَمَّنْ سَمِعَ أَبَا عَبْدِ اللَّهِ عليه السلام يُحَدِّثُ قَالَ: مَرَّ عَالِمٌ بِعَابِدٍ وَ هُوَ يُصَلِّي قَالَ يَا هَذَا كَيْفَ صَلَاتُكَ قَالَ مِثْلِي يُسْأَلُ عَنْ هَذَا قَالَ بَلَي ثُمَّ قَالَ وَ كَيْفَ بُكَاؤُكَ فَقَالَ إِنِّي لَأَبْكِي حَتَّي تَجْرِيَ دُمُوعِي فَقَالَ لَهُ الْعَالِمُ تَضْحَكُ وَ أَنْتَ خَائِفٌ مِنْ رَبِّكَ أَفْضَلُ مِنْ بُكَائِكَ وَ أَنْتَ مُدِلٌّ بِعَمَلِكَ إِنَّ الْمُدِلَّ بِعَمَلِهِ مَا يَصْعَدُ مِنْهُ شَيْ‌ءٌ.</w:t>
      </w:r>
    </w:p>
    <w:p>
      <w:pPr>
        <w:pStyle w:val="BookText"/>
      </w:pPr>
      <w:r>
        <w:rPr>
          <w:rFonts w:ascii="IRNazanin" w:hAnsi="IRNazanin" w:eastAsia="IRNazanin" w:cs="IRNazanin"/>
          <w:lang w:bidi="fa-IR"/>
          <w:color w:val="111111"/>
          <w:sz w:val="28"/>
          <w:szCs w:val="28"/>
          <w:rtl/>
        </w:rPr>
        <w:t xml:space="preserve">علی علیه السّلام فرمودند: عجب و خودپسندی از همه چیز وحشت‌انگیزتر است.</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و نیز فرمودند: خودپسندی مانع می‌گردد که آدمی دنبال کمال برود.</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و نیز فرمودند: خودخواهی انسان یکی از حاسدان عقلش می‌باشد.</w:t>
      </w:r>
      <w:r>
        <w:rPr>
          <w:rStyle w:val="FootnoteReference"/>
        </w:rPr>
        <w:footnoteReference w:id="1945"/>
      </w:r>
    </w:p>
    <w:p>
      <w:pPr>
        <w:pStyle w:val="Heading5"/>
      </w:pPr>
      <w:bookmarkStart w:id="1573" w:name="_Toc1332"/>
      <w:r>
        <w:t>روایت 26</w:t>
      </w:r>
      <w:bookmarkEnd w:id="1573"/>
    </w:p>
    <w:p>
      <w:pPr>
        <w:pStyle w:val="BookText"/>
      </w:pPr>
      <w:r>
        <w:rPr>
          <w:rFonts w:ascii="IRNazanin" w:hAnsi="IRNazanin" w:eastAsia="IRNazanin" w:cs="IRNazanin"/>
          <w:lang w:bidi="fa-IR"/>
          <w:color w:val="111111"/>
          <w:sz w:val="28"/>
          <w:szCs w:val="28"/>
          <w:rtl/>
        </w:rPr>
        <w:t xml:space="preserve">معانی الاخبار:علی بن سوید از امام ابو الحسن موسی علیه السّلام روایت می‌کند که از آن جناب سؤال کردم: کدام عجب است که عمل را فاسد می‌کند؟ فرمودند: عجب درجاتی دارد یکی از آنها این است که بنده‌ای کار زشت خود را نیکو می‌داند.</w:t>
      </w:r>
    </w:p>
    <w:p>
      <w:pPr>
        <w:pStyle w:val="BookText"/>
      </w:pPr>
      <w:r>
        <w:rPr>
          <w:rFonts w:ascii="IRNazanin" w:hAnsi="IRNazanin" w:eastAsia="IRNazanin" w:cs="IRNazanin"/>
          <w:lang w:bidi="fa-IR"/>
          <w:color w:val="111111"/>
          <w:sz w:val="28"/>
          <w:szCs w:val="28"/>
          <w:rtl/>
        </w:rPr>
        <w:t xml:space="preserve">او خیال می‌کند کاری که انجام می‌دهد خوب می‌باشد فکر می کند کار خوبی انجام داده است و دیگر اینکه بنده مؤمن به خداوند ایمان می‌آورد و به خداوند برای ایمان خود منت می‌گذارد، در صورتی که خداوند بر او منت دارد که او را به ایمان هدایت کرده است.</w:t>
      </w:r>
      <w:r>
        <w:rPr>
          <w:rStyle w:val="FootnoteReference"/>
        </w:rPr>
        <w:footnoteReference w:id="1946"/>
      </w:r>
    </w:p>
    <w:p>
      <w:pPr>
        <w:pStyle w:val="Heading5"/>
      </w:pPr>
      <w:bookmarkStart w:id="1574" w:name="_Toc1333"/>
      <w:r>
        <w:t>روایت 27</w:t>
      </w:r>
      <w:bookmarkEnd w:id="1574"/>
    </w:p>
    <w:p>
      <w:pPr>
        <w:pStyle w:val="BookText"/>
      </w:pPr>
      <w:r>
        <w:rPr>
          <w:rFonts w:ascii="IRNazanin" w:hAnsi="IRNazanin" w:eastAsia="IRNazanin" w:cs="IRNazanin"/>
          <w:lang w:bidi="fa-IR"/>
          <w:color w:val="111111"/>
          <w:sz w:val="28"/>
          <w:szCs w:val="28"/>
          <w:rtl/>
        </w:rPr>
        <w:t xml:space="preserve">ثواب الاعمال: امام باقر علیه السّلام روایت می‌کند که فرمودند خداوند متعال کار را به یکی از فرشتگان واگذاشت و او هفت آسمان و هفت زمین را با سایر اشیاء ایجاد کرد، هنگامی که متوجه شد همه اشیاء از او اطاعت می‌کنند گفت: کسی مانند من هست؟</w:t>
      </w:r>
    </w:p>
    <w:p>
      <w:pPr>
        <w:pStyle w:val="BookText"/>
      </w:pPr>
      <w:r>
        <w:rPr>
          <w:rFonts w:ascii="IRNazanin" w:hAnsi="IRNazanin" w:eastAsia="IRNazanin" w:cs="IRNazanin"/>
          <w:lang w:bidi="fa-IR"/>
          <w:color w:val="111111"/>
          <w:sz w:val="28"/>
          <w:szCs w:val="28"/>
          <w:rtl/>
        </w:rPr>
        <w:t xml:space="preserve">در این هنگام خداوند متعال آتش کوچکی را فرستادند، گفتم آن آتش کوچک چه بود،؟گفت آتشی بود مانند سر انگشت، آن آتش آمد و هر چه او خلق کرده بود همه را نابود کرد تا آنگاه که به آن فرشته وحی رسید و همه اینها به خاطر عجب او بود.</w:t>
      </w:r>
      <w:r>
        <w:rPr>
          <w:rStyle w:val="FootnoteReference"/>
        </w:rPr>
        <w:footnoteReference w:id="1947"/>
      </w:r>
    </w:p>
    <w:p>
      <w:pPr>
        <w:pStyle w:val="Heading5"/>
      </w:pPr>
      <w:bookmarkStart w:id="1575" w:name="_Toc1334"/>
      <w:r>
        <w:t>روایت 28</w:t>
      </w:r>
      <w:bookmarkEnd w:id="1575"/>
    </w:p>
    <w:p>
      <w:pPr>
        <w:pStyle w:val="BookText"/>
      </w:pPr>
      <w:r>
        <w:rPr>
          <w:rFonts w:ascii="IRNazanin" w:hAnsi="IRNazanin" w:eastAsia="IRNazanin" w:cs="IRNazanin"/>
          <w:lang w:bidi="fa-IR"/>
          <w:color w:val="111111"/>
          <w:sz w:val="28"/>
          <w:szCs w:val="28"/>
          <w:rtl/>
        </w:rPr>
        <w:t xml:space="preserve">قصص الانبیاء علیهم السلام: موسی علیه السلام نشسته بود مه ابلیس بر او عبور کرد، موسی به او فرمود: بگو کدام گناه است که اگر بنی آدم مرتکب شود، بر او چیره می شوی؟ پاسخ داد: هرگاه مغرور و خودپسند شود، عملش را زیاد بداند، و گناهانش را کم شمارد.</w:t>
      </w:r>
    </w:p>
    <w:p>
      <w:pPr>
        <w:pStyle w:val="Heading5"/>
      </w:pPr>
      <w:bookmarkStart w:id="1576" w:name="_Toc1335"/>
      <w:r>
        <w:t>روایت 29</w:t>
      </w:r>
      <w:bookmarkEnd w:id="1576"/>
    </w:p>
    <w:p>
      <w:pPr>
        <w:pStyle w:val="BookText"/>
      </w:pPr>
      <w:r>
        <w:rPr>
          <w:rFonts w:ascii="IRNazanin" w:hAnsi="IRNazanin" w:eastAsia="IRNazanin" w:cs="IRNazanin"/>
          <w:lang w:bidi="fa-IR"/>
          <w:color w:val="111111"/>
          <w:sz w:val="28"/>
          <w:szCs w:val="28"/>
          <w:rtl/>
        </w:rPr>
        <w:t xml:space="preserve">قصص الانبیاء علیهم السلام: عالمی نزد عابدی آمدند و به او گفتند: نمازت چگونه است؟ گفت از عبادت کسی مانند من می‌پرسی؟ من سالیان درازی می‌باشد که خداوند را عبادت می‌کنم و می‌دانم چگونه نماز بگذارم .</w:t>
      </w:r>
    </w:p>
    <w:p>
      <w:pPr>
        <w:pStyle w:val="BookText"/>
      </w:pPr>
      <w:r>
        <w:rPr>
          <w:rFonts w:ascii="IRNazanin" w:hAnsi="IRNazanin" w:eastAsia="IRNazanin" w:cs="IRNazanin"/>
          <w:lang w:bidi="fa-IR"/>
          <w:color w:val="111111"/>
          <w:sz w:val="28"/>
          <w:szCs w:val="28"/>
          <w:rtl/>
        </w:rPr>
        <w:t xml:space="preserve">عالم از او سؤال کرد (گریه‌ات چگونه است، گفت: من گریه می‌کنم تا جائی که اشک‌های من جاری می‌گردد. عالم به او گفت:) اگر خنده کنی و از خداوند بترسی بهتر است از اینکه گریه کنی و خود را راضی و خوشحال بدانی، و عمل از خود راضی هرگز بالا نمی‌رود.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7" w:name="pg13499_119333"/>
    <w:bookmarkEnd w:id="217"/>
    <w:p>
      <w:pPr>
        <w:pStyle w:val="BookText"/>
      </w:pPr>
      <w:r>
        <w:rPr>
          <w:rFonts w:ascii="Amiri" w:hAnsi="Amiri" w:eastAsia="Amiri" w:cs="Amiri"/>
          <w:lang w:bidi="ar-SA"/>
          <w:color w:val="111111"/>
          <w:sz w:val="28"/>
          <w:szCs w:val="28"/>
          <w:rtl/>
        </w:rPr>
        <w:t xml:space="preserve">وَ قَالَ رَسُولُ اللَّهِ صلي الله عليه و آله: حَدِّثُوا عَنْ بَنِي إِسْرَائِيلَ وَ لَا حَرَجَ‌</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5"/>
      </w:pPr>
      <w:bookmarkStart w:id="1577" w:name="_Toc1336"/>
      <w:r>
        <w:t>«30»</w:t>
      </w:r>
      <w:bookmarkEnd w:id="1577"/>
    </w:p>
    <w:p>
      <w:pPr>
        <w:pStyle w:val="BookText"/>
      </w:pPr>
      <w:r>
        <w:rPr>
          <w:rFonts w:ascii="Amiri" w:hAnsi="Amiri" w:eastAsia="Amiri" w:cs="Amiri"/>
          <w:lang w:bidi="ar-SA"/>
          <w:color w:val="111111"/>
          <w:sz w:val="28"/>
          <w:szCs w:val="28"/>
          <w:rtl/>
        </w:rPr>
        <w:t xml:space="preserve">ضا، [فقه الرضا عليه السلام] رُوِيَ: أَنَّ أَيُّوبَ عليه السلام لَمَّا جَهَدَهُ الْبَلَاءُ قَالَ لَأَقْعُدَنَّ مَقْعَدَ الْخَصْمِ فَأَوْحَي اللَّهُ إِلَيْهِ تَكَلَّمْ فَجَثَي عَلَي الرَّمَادِ فَقَالَ يَا رَبِّ إِنَّكَ تَعْلَمُ أَنَّهُ مَا عَرَضَ لِي أَمْرَانِ قَطُّ كِلَاهُمَا لَكَ رِضاً إِلَّا اخْتَرْتُ أَشَدَّهُمَا عَلَي بَدَنِي فَنُودِيَ مِنْ غَمَامَةٍ بَيْضَاءَ بِسِتَّةِ آلَافِ أَلْفِ لُغَةٍ فَلِمَنِ الْمَنُّ فَوَضَعَ الرَّمَادَ عَلَي رَأْسِهِ وَ خَرَّ سَاجِداً يُنَادِي لَكَ الْمَنُّ سَيِّدِي وَ مَوْلَايَ فَكَشَفَ اللَّهُ ضُرَّهُ.</w:t>
      </w:r>
    </w:p>
    <w:p>
      <w:pPr>
        <w:pStyle w:val="Heading5"/>
      </w:pPr>
      <w:bookmarkStart w:id="1578" w:name="_Toc1337"/>
      <w:r>
        <w:t>«31»</w:t>
      </w:r>
      <w:bookmarkEnd w:id="1578"/>
    </w:p>
    <w:p>
      <w:pPr>
        <w:pStyle w:val="BookText"/>
      </w:pPr>
      <w:r>
        <w:rPr>
          <w:rFonts w:ascii="Amiri" w:hAnsi="Amiri" w:eastAsia="Amiri" w:cs="Amiri"/>
          <w:lang w:bidi="ar-SA"/>
          <w:color w:val="111111"/>
          <w:sz w:val="28"/>
          <w:szCs w:val="28"/>
          <w:rtl/>
        </w:rPr>
        <w:t xml:space="preserve">ضا، [فقه الرضا عليه السلام] نَرْوِي عَنْ رَسُولِ اللَّهِ صلي الله عليه و آله. أَنَّهُ قَالَ اللَّهُ تَبَارَكَ وَ تَعَالَي أَنَا أَعْلَمُ بِمَا يَصْلُحُ عَلَيْهِ دِينُ عِبَادِيَ الْمُؤْمِنِينَ إِنَّ مِنْ عِبَادِي لَمَنْ يَجْتَهِدُ فِي عِبَادَتِي وَ يَقُومُ مِنْ نَوْمِهِ وَ لَذَّةِ وِسَادَتِهِ فَيَجْتَهِدُ لِي فَأَضْرِبُهُ بِالنُّعَاسِ اللَّيْلَةَ وَ اللَّيْلَتَيْنِ نَظَراً مِنِّي لَهُ وَ إِبْقَاءً عَلَيْهِ فَيَنَامُ حَتَّي يُصْبِحَ فَيَقُومُ وَ هُوَ مَاقِتٌ لِنَفْسِهِ وَ لَوْ خَلَّيْتُ بَيْنَهُ وَ بَيْنَ مَا يُرِيدُ مِنْ عِبَادَتِي لَدَخَلَهُ مِنْ ذَلِكَ الْعُجْبُ فَيُصَيِّرُهُ الْعُجْبُ إِلَي الْفِتْنَةِ فَيَأْتِيهِ مِنْ ذَلِكَ مَا فِيهِ هَلَاكُهُ أَلَا فَلَا يَتَّكِلِ الْعَامِلُونَ عَلَي أَعْمَالِهِمْ فَإِنَّهُمْ لَوِ اجْتَهَدُوا أَنْفُسَهُمْ أَعْمَارَهُمْ فِي عِبَادَتِي كَانُوا مُقَصِّرِينَ غَيْرَ بَالِغِينَ كُنْهَ عِبَادَتِي فِيمَا يَطْلُبُونَهُ عِنْدِي وَ لَكِنْ بِرَحْمَتِي فَلْيَثِقُوا وَ بِفَضْلِي فَلْيَفْرَحُوا وَ إِلَي حُسْنِ الظَّنِّ بِي فَلْيَطْمَئِنُّوا فَإِنَّ رَحْمَتِي</w:t>
      </w:r>
    </w:p>
    <w:p>
      <w:pPr>
        <w:pStyle w:val="BookText"/>
      </w:pPr>
      <w:r>
        <w:rPr>
          <w:rFonts w:ascii="IRNazanin" w:hAnsi="IRNazanin" w:eastAsia="IRNazanin" w:cs="IRNazanin"/>
          <w:lang w:bidi="fa-IR"/>
          <w:color w:val="111111"/>
          <w:sz w:val="28"/>
          <w:szCs w:val="28"/>
          <w:rtl/>
        </w:rPr>
        <w:t xml:space="preserve">اگر از بنی اسرائیل نقل کنید، حرجی بر شما نیست.</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این حدیث و امثال آن کوچک نیست، همانطور که علامه (ره) مولف بحار، در حدیثی بافنده را لعنت می‌کند، حدیثی از امام صادق علیه السلام روایت شده است که نمی‌توان ان را انکار کرد، شیخ صدوق در معانی الاخبار ص 158 از عبد الاعلی بن أعین روایت می‌کند: به امام صادق علیه السلام فرمود: فدایتان شوم، مردم از رسول خدا صلی الله علیه و آله نقل می کنند: «از بنی اسرائیل سخن بگویید و هیچ حرج و قبحی در این عمل نیست» . فرمود: آری. عرض کردم: پس هر چه از بنی اسرائیل شنیده‌ایم نقل کنیم و هیچ حرجی بر ما نیست؟ فرمود: شنیده‌ام که رسول خدا صلی الله علیه و آله فرمود: «برای دروغگویی انسان همین بس که هر چه را می شنود، نقل کند». عرض کردم: چطور چنین چیزی ممکن است؟ فرمود: در کتاب عنوان نشده است که این داستان‌ها در قوم بنی اسرائیل رخ داد، پس چنین حدیث کن که بگو در این امت پنهان است، در این صورت حرجی نیست.</w:t>
      </w:r>
    </w:p>
    <w:p>
      <w:pPr>
        <w:pStyle w:val="Heading5"/>
      </w:pPr>
      <w:bookmarkStart w:id="1579" w:name="_Toc1338"/>
      <w:r>
        <w:t>روایت 30</w:t>
      </w:r>
      <w:bookmarkEnd w:id="1579"/>
    </w:p>
    <w:p>
      <w:pPr>
        <w:pStyle w:val="BookText"/>
      </w:pPr>
      <w:r>
        <w:rPr>
          <w:rFonts w:ascii="IRNazanin" w:hAnsi="IRNazanin" w:eastAsia="IRNazanin" w:cs="IRNazanin"/>
          <w:lang w:bidi="fa-IR"/>
          <w:color w:val="111111"/>
          <w:sz w:val="28"/>
          <w:szCs w:val="28"/>
          <w:rtl/>
        </w:rPr>
        <w:t xml:space="preserve">فقه الرضا علیه السلام: روایت شده هنگامی که ایوب گرفتار مصیبت شد گفت: اکنون مانند مقابله با خصم خواهم نشست، خداوند متعال به او وحی کردند: سخن بگو، او روی خاکسترها قرار گرفت و گفت بار خدایا خودت می‌دانی هنگامی که دو حادثه برای من پیش می‌آید و تو از آن هر دو هم راضی بودی من سخت‌ترین آنها را انتخاب می‌کردم.</w:t>
      </w:r>
    </w:p>
    <w:p>
      <w:pPr>
        <w:pStyle w:val="BookText"/>
      </w:pPr>
      <w:r>
        <w:rPr>
          <w:rFonts w:ascii="IRNazanin" w:hAnsi="IRNazanin" w:eastAsia="IRNazanin" w:cs="IRNazanin"/>
          <w:lang w:bidi="fa-IR"/>
          <w:color w:val="111111"/>
          <w:sz w:val="28"/>
          <w:szCs w:val="28"/>
          <w:rtl/>
        </w:rPr>
        <w:t xml:space="preserve">در این هنگام از ابر سفیدی ندائی بلند شد و با هزارها زبان اعلام گردید که بر که منت می گذاری؟، ایوب خاکسترها را بر سر گذاشت و به سجده افتاد و گفت: بار خدایا منت از آن شما می‌باشد، خداوند او را عافیت بخشید .</w:t>
      </w:r>
    </w:p>
    <w:p>
      <w:pPr>
        <w:pStyle w:val="Heading5"/>
      </w:pPr>
      <w:bookmarkStart w:id="1580" w:name="_Toc1339"/>
      <w:r>
        <w:t>روایت 31</w:t>
      </w:r>
      <w:bookmarkEnd w:id="1580"/>
    </w:p>
    <w:p>
      <w:pPr>
        <w:pStyle w:val="BookText"/>
      </w:pPr>
      <w:r>
        <w:rPr>
          <w:rFonts w:ascii="IRNazanin" w:hAnsi="IRNazanin" w:eastAsia="IRNazanin" w:cs="IRNazanin"/>
          <w:lang w:bidi="fa-IR"/>
          <w:color w:val="111111"/>
          <w:sz w:val="28"/>
          <w:szCs w:val="28"/>
          <w:rtl/>
        </w:rPr>
        <w:t xml:space="preserve">فقه الرضا: از رسول اکرم صلی اللَّه علیه و آله روایت شده که خداوند متعال می‌فرماید: من می‌دانم که دین بندگانم چگونه اصلاح می‌گردد، گروهی از بندگانم در عبادت من کوشش می‌کنند، آنها از خواب و از بستر نرم برمی خیزد و مرا عبادت می‌نمایند.</w:t>
      </w:r>
    </w:p>
    <w:p>
      <w:pPr>
        <w:pStyle w:val="BookText"/>
      </w:pPr>
      <w:r>
        <w:rPr>
          <w:rFonts w:ascii="IRNazanin" w:hAnsi="IRNazanin" w:eastAsia="IRNazanin" w:cs="IRNazanin"/>
          <w:lang w:bidi="fa-IR"/>
          <w:color w:val="111111"/>
          <w:sz w:val="28"/>
          <w:szCs w:val="28"/>
          <w:rtl/>
        </w:rPr>
        <w:t xml:space="preserve">بعضی از شب‌ها او را در خواب قرار می‌دهم و او در خواب می‌ماند و نمی‌تواند حرکت کند و نماز شب بخواند، هنگام صبح از خواب بلند می‌شود و خود را سرزنش می‌کند که چرا در خواب مانده و از نماز شب محروم شده است.</w:t>
      </w:r>
    </w:p>
    <w:p>
      <w:pPr>
        <w:pStyle w:val="BookText"/>
      </w:pPr>
      <w:r>
        <w:rPr>
          <w:rFonts w:ascii="IRNazanin" w:hAnsi="IRNazanin" w:eastAsia="IRNazanin" w:cs="IRNazanin"/>
          <w:lang w:bidi="fa-IR"/>
          <w:color w:val="111111"/>
          <w:sz w:val="28"/>
          <w:szCs w:val="28"/>
          <w:rtl/>
        </w:rPr>
        <w:t xml:space="preserve">اگر او هر شب موفق شود بیدار گردد گرفتار خودبینی و عجب خواهد شد و در اثر آن آلوده خواهد گردید و سرانجام به هلاکت خواهد رسید، به هوش باشید که عاملان به خود به اعمال خویش اعتماد نکنند.</w:t>
      </w:r>
    </w:p>
    <w:p>
      <w:pPr>
        <w:pStyle w:val="BookText"/>
      </w:pPr>
      <w:r>
        <w:rPr>
          <w:rFonts w:ascii="IRNazanin" w:hAnsi="IRNazanin" w:eastAsia="IRNazanin" w:cs="IRNazanin"/>
          <w:lang w:bidi="fa-IR"/>
          <w:color w:val="111111"/>
          <w:sz w:val="28"/>
          <w:szCs w:val="28"/>
          <w:rtl/>
        </w:rPr>
        <w:t xml:space="preserve">اگر آنها همه عمر خود را در راه عبادت من بگذارند، برای به دست آوردن نعمت هایی که نزد من است ، باز هم در عبادت قاصر و به کنه عبادت من دست پیدا نخواهند کرد ولی آنها باید به رحمت من امیدوار باشند و به فضل و عنایت من خوشحال گردند و با حسن ظن به من اطمینان پیدا کنند، در این هنگام رحمت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8" w:name="pg13499_119334"/>
    <w:bookmarkEnd w:id="218"/>
    <w:p>
      <w:pPr>
        <w:pStyle w:val="BookText"/>
      </w:pPr>
      <w:r>
        <w:rPr>
          <w:rFonts w:ascii="Amiri" w:hAnsi="Amiri" w:eastAsia="Amiri" w:cs="Amiri"/>
          <w:lang w:bidi="ar-SA"/>
          <w:color w:val="111111"/>
          <w:sz w:val="28"/>
          <w:szCs w:val="28"/>
          <w:rtl/>
        </w:rPr>
        <w:t xml:space="preserve">عِنْدَ ذَلِكَ تُدْرِكُهُمْ فَإِنِّي أَنَا اللَّهُ الرَّحْمَنُ الرَّحِيمُ وَ بِذَلِكَ تَسَمَّيْتُ.</w:t>
      </w:r>
    </w:p>
    <w:p>
      <w:pPr>
        <w:pStyle w:val="BookText"/>
      </w:pPr>
      <w:r>
        <w:rPr>
          <w:rFonts w:ascii="Amiri" w:hAnsi="Amiri" w:eastAsia="Amiri" w:cs="Amiri"/>
          <w:lang w:bidi="ar-SA"/>
          <w:color w:val="111111"/>
          <w:sz w:val="28"/>
          <w:szCs w:val="28"/>
          <w:rtl/>
        </w:rPr>
        <w:t xml:space="preserve">وَ نَرْوِي: أَنَّ عَالِماً أَتَي عَابِداً فَقَالَ كَيْفَ صَلَاتُكَ فَقَالَ تَسْأَلُنِي عَنْ صَلَاتِي وَ أَنَا أَعْبُدُ اللَّهَ مُنْذُ كَذَا وَ كَذَا فَقَالَ كَيْفَ بُكَاؤُكَ فَقَالَ إِنِّي لَأَبْكِي حَتَّي تَجْرِيَ دُمُوعِي فَقَالَ لَهُ الْعَالِمُ فَإِنَّ ضَحِكَكَ وَ أَنْتَ خَائِفٌ مِنَ اللَّهِ أَفْضَلُ مِنْ بُكَائِكَ وَ أَنْتَ مُدِلٌّ عَلَي اللَّهِ إِنَّ الْمُدِلَّ لَا يَصْعَدُ مِنْ عَمَلِهِ شَيْ‌ءٌ.</w:t>
      </w:r>
    </w:p>
    <w:p>
      <w:pPr>
        <w:pStyle w:val="Heading5"/>
      </w:pPr>
      <w:bookmarkStart w:id="1581" w:name="_Toc1340"/>
      <w:r>
        <w:t>«32»</w:t>
      </w:r>
      <w:bookmarkEnd w:id="1581"/>
    </w:p>
    <w:p>
      <w:pPr>
        <w:pStyle w:val="BookText"/>
      </w:pPr>
      <w:r>
        <w:rPr>
          <w:rFonts w:ascii="Amiri" w:hAnsi="Amiri" w:eastAsia="Amiri" w:cs="Amiri"/>
          <w:lang w:bidi="ar-SA"/>
          <w:color w:val="111111"/>
          <w:sz w:val="28"/>
          <w:szCs w:val="28"/>
          <w:rtl/>
        </w:rPr>
        <w:t xml:space="preserve">ما، [الأمالي للشيخ الطوسي] جَمَاعَةٌ عَنْ أَبِي الْمُفَضَّلِ عَنْ عُبَيْدِ اللَّهِ بْنِ الْحُسَيْنِ بْنِ إِبْرَاهِيمَ عَنْ عَلِيِّ بْنِ عَبْدِ اللَّهِ بْنِ الْحُسَيْنِ الْحُسَيْنِيِّ عَنْ عَلِيِّ بْنِ الْقَاسِمِ بْنِ الْحُسَيْنِ بْنِ زَيْدٍ عَنْ أَبِيهِ عَنْ جَدِّهِ عَنْ أَبِي عَبْدِ اللَّهِ عَنْ آبَائِهِ عليهم السلام قَالَ قَالَ رَسُولُ اللَّهِ صلي الله عليه و آله: لَوْ لَا أَنَّ الذَّنْبَ خَيْرٌ لِلْمُؤْمِنِ مِنَ الْعُجْبِ مَا خَلَّي اللَّهُ بَيْنَ عَبْدِهِ الْمُؤْمِنِ وَ بَيْنَ ذَنْبٍ أَبَداً</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الدَّاعِي،: مِثْلَهُ‌</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Heading5"/>
      </w:pPr>
      <w:bookmarkStart w:id="1582" w:name="_Toc1341"/>
      <w:r>
        <w:t>«33»</w:t>
      </w:r>
      <w:bookmarkEnd w:id="1582"/>
    </w:p>
    <w:p>
      <w:pPr>
        <w:pStyle w:val="BookText"/>
      </w:pPr>
      <w:r>
        <w:rPr>
          <w:rFonts w:ascii="Amiri" w:hAnsi="Amiri" w:eastAsia="Amiri" w:cs="Amiri"/>
          <w:lang w:bidi="ar-SA"/>
          <w:color w:val="111111"/>
          <w:sz w:val="28"/>
          <w:szCs w:val="28"/>
          <w:rtl/>
        </w:rPr>
        <w:t xml:space="preserve">مص، [مصباح الشريعة] قَالَ الصَّادِقُ عليه السلام: الْمَغْرُورُ فِي الدُّنْيَا مِسْكِينٌ وَ فِي الْآخِرَةِ مَغْبُونٌ لِأَنَّهُ بَاعَ الْأَفْضَلَ بِالْأَدْنَي وَ لَا تَعْجَبْ مِنْ نَفْسِكَ حَيْثُ رُبَّمَا اغْتَرَرْتَ بِمَالِكَ وَ صِحَّةِ جِسْمِكَ أَنْ لَعَلَّكَ تَبْقَي وَ رُبَّمَا اغْتَرَرْتَ بِطُولِ عُمُرِكَ وَ أَوْلَادِكَ وَ أَصْحَابِكَ لَعَلَّكَ تَنْجُو بِهِمْ وَ رُبَّمَا اغْتَرَرْتَ بِحَالِكَ وَ مُنْيَتِكَ وَ إِصَابَتِكَ مَأْمُولَكَ وَ هَوَاكَ وَ ظَنَنْتَ أَنَّكَ صَادِقٌ وَ مُصِيبٌ وَ رُبَّمَا اغْتَرَرْتَ إِلَي الْخَلْقِ أَوْ شَكَوْتَ مِنْ تَقْصِيرِكَ فِي الْعِبَادَةِ وَ لَعَلَّ اللَّهَ يَعْلَمُ مِنْ قَلْبِكَ بِخِلَافِ ذَلِكَ وَ رُبَّمَا أَقَمْتَ نَفْسَكَ عَلَي الْعِبَادَةِ مُتَكَلِّفاً وَ اللَّهُ يُرِيدُ الْإِخْلَاصَ وَ رُبَّمَا افْتَخَرْتَ بِعِلْمِكَ وَ نَسَبِكَ وَ أَنْتَ غَافِلٌ عَنْ مُضْمَرَاتِ مَا فِي غَيْبِ اللَّهِ وَ رُبَّمَا تَوَهَّمْتَ أَنَّكَ تَدْعُو اللَّهَ وَ أَنْتَ تَدْعُو سِوَاهُ وَ رُبَّمَا حَسِبْتَ أَنَّكَ نَاصِحٌ لِلْخَلْقِ وَ أَنْتَ تُرِيدُهُمْ لِنَفْسِكَ أَنْ يَمِيلُوا إِلَيْكَ وَ رُبَّمَا ذَمَمْتَ نَفْسَكَ وَ أَنْتَ تَمْدَحُهَا عَلَي الْحَقِيقَةِ .</w:t>
      </w:r>
    </w:p>
    <w:p>
      <w:pPr>
        <w:pStyle w:val="BookText"/>
      </w:pPr>
      <w:r>
        <w:rPr>
          <w:rFonts w:ascii="Amiri" w:hAnsi="Amiri" w:eastAsia="Amiri" w:cs="Amiri"/>
          <w:lang w:bidi="ar-SA"/>
          <w:color w:val="111111"/>
          <w:sz w:val="28"/>
          <w:szCs w:val="28"/>
          <w:rtl/>
        </w:rPr>
        <w:t xml:space="preserve">وَ اعْلَمْ أَنَّكَ لَنْ تَخْرُجَ مِنْ ظُلُمَاتِ الْغُرُورِ وَ التَّمَنِّي إِلَّا بِصِدْقِ الْإِنَابَةِ إِلَي اللَّهِ وَ الْإِخْبَاتِ لَهُ وَ مَعْرِفَةِ عُيُوبِ أَحْوَالِكَ مِنْ حَيْثُ لَا يُوَافِقُ الْعَقْلَ وَ الْعِلْمَ</w:t>
      </w:r>
    </w:p>
    <w:p>
      <w:pPr>
        <w:pStyle w:val="BookText"/>
      </w:pPr>
      <w:r>
        <w:rPr>
          <w:rFonts w:ascii="IRNazanin" w:hAnsi="IRNazanin" w:eastAsia="IRNazanin" w:cs="IRNazanin"/>
          <w:lang w:bidi="fa-IR"/>
          <w:color w:val="111111"/>
          <w:sz w:val="28"/>
          <w:szCs w:val="28"/>
          <w:rtl/>
        </w:rPr>
        <w:t xml:space="preserve">آنان را فرا خواهد گرفت و من رحمان و رحیم می‌باشم و به همین صفت نام‌گذاری شده‌ام.</w:t>
      </w:r>
    </w:p>
    <w:p>
      <w:pPr>
        <w:pStyle w:val="BookText"/>
      </w:pPr>
      <w:r>
        <w:rPr>
          <w:rFonts w:ascii="IRNazanin" w:hAnsi="IRNazanin" w:eastAsia="IRNazanin" w:cs="IRNazanin"/>
          <w:lang w:bidi="fa-IR"/>
          <w:color w:val="111111"/>
          <w:sz w:val="28"/>
          <w:szCs w:val="28"/>
          <w:rtl/>
        </w:rPr>
        <w:t xml:space="preserve">روایت شده: عالمی نزد عابدی آمد و به او گفت: نمازت چگونه است؟ گفت: از عبادت کسی مانند من می‌پرسی؟ من سالیان درازی می‌باشد که خداوند را عبادت می‌کنم و می‌دانم چگونه نماز بگذارم.</w:t>
      </w:r>
    </w:p>
    <w:p>
      <w:pPr>
        <w:pStyle w:val="BookText"/>
      </w:pPr>
      <w:r>
        <w:rPr>
          <w:rFonts w:ascii="IRNazanin" w:hAnsi="IRNazanin" w:eastAsia="IRNazanin" w:cs="IRNazanin"/>
          <w:lang w:bidi="fa-IR"/>
          <w:color w:val="111111"/>
          <w:sz w:val="28"/>
          <w:szCs w:val="28"/>
          <w:rtl/>
        </w:rPr>
        <w:t xml:space="preserve">عالم از او سؤال کرد (گریه‌ات چگونه است، گفت: من گریه می‌کنم تا جائی که اشک‌های من جاری می‌گردد. عالم به او گفت:) اگر خنده کنی و از خداوند بترسی بهتر است از اینکه گریه کنی و خود را راضی و خوشحال بدانی، و عمل از خود راضی هرگز بالا نمی‌رود .</w:t>
      </w:r>
    </w:p>
    <w:p>
      <w:pPr>
        <w:pStyle w:val="Heading5"/>
      </w:pPr>
      <w:bookmarkStart w:id="1583" w:name="_Toc1342"/>
      <w:r>
        <w:t>روایت 32</w:t>
      </w:r>
      <w:bookmarkEnd w:id="1583"/>
    </w:p>
    <w:p>
      <w:pPr>
        <w:pStyle w:val="BookText"/>
      </w:pPr>
      <w:r>
        <w:rPr>
          <w:rFonts w:ascii="IRNazanin" w:hAnsi="IRNazanin" w:eastAsia="IRNazanin" w:cs="IRNazanin"/>
          <w:lang w:bidi="fa-IR"/>
          <w:color w:val="111111"/>
          <w:sz w:val="28"/>
          <w:szCs w:val="28"/>
          <w:rtl/>
        </w:rPr>
        <w:t xml:space="preserve">امالی شیخ طوسی: امام صادق علیه السّلام روایت می‌کند که رسول خدا صلی اللَّه علیه و آله فرمودند: اگر گناه برای مؤمن بهتر از عجب نبود، خداوند هرگز بنده مؤمن خود را گرفتار گناه نمی‌کرد.</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در عده الداعی حدیث مشابهی نقل شده است.</w:t>
      </w:r>
      <w:r>
        <w:rPr>
          <w:rStyle w:val="FootnoteReference"/>
        </w:rPr>
        <w:footnoteReference w:id="1953"/>
      </w:r>
    </w:p>
    <w:p>
      <w:pPr>
        <w:pStyle w:val="Heading5"/>
      </w:pPr>
      <w:bookmarkStart w:id="1584" w:name="_Toc1343"/>
      <w:r>
        <w:t>روایت 33</w:t>
      </w:r>
      <w:bookmarkEnd w:id="1584"/>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فرمود:مغرور و فریب خورده در دنیا مسکین و در آخرت ضرر کرده ، زیرا او متاع افضل و بهتر را به کالایی ناچیز فروخته است ، هرگز خودپسند مباش ، به مالت و تندرستی بدنت می‌نازی و گول می‌خوری و خیال می‌کنی که آنها پیوسته خواهند ماند و گاهی به فرزندانت و طول عمرت خود را فریب می‌دهی که آنها شما را نجات می‌دهند.</w:t>
      </w:r>
    </w:p>
    <w:p>
      <w:pPr>
        <w:pStyle w:val="BookText"/>
      </w:pPr>
      <w:r>
        <w:rPr>
          <w:rFonts w:ascii="IRNazanin" w:hAnsi="IRNazanin" w:eastAsia="IRNazanin" w:cs="IRNazanin"/>
          <w:lang w:bidi="fa-IR"/>
          <w:color w:val="111111"/>
          <w:sz w:val="28"/>
          <w:szCs w:val="28"/>
          <w:rtl/>
        </w:rPr>
        <w:t xml:space="preserve">ممکن است زمانی به آرزوهای دور و دراز خود را مشغول سازی و هنگامی که به آرزوی خود رسیدی و به هوای نفس نائل گشتی گمان می‌کنی به هر چه خواسته‌ای رسیده‌ای، زمانی به عبادت خود فریفته شدی و گمان کردی به وسیله عبادت می‌توانی برای خود مقامی پیدا کنی در حالی که خداوند از تو عبادت را خالصانه می‌خواهد.</w:t>
      </w:r>
    </w:p>
    <w:p>
      <w:pPr>
        <w:pStyle w:val="BookText"/>
      </w:pPr>
      <w:r>
        <w:rPr>
          <w:rFonts w:ascii="IRNazanin" w:hAnsi="IRNazanin" w:eastAsia="IRNazanin" w:cs="IRNazanin"/>
          <w:lang w:bidi="fa-IR"/>
          <w:color w:val="111111"/>
          <w:sz w:val="28"/>
          <w:szCs w:val="28"/>
          <w:rtl/>
        </w:rPr>
        <w:t xml:space="preserve">گاهی به علم و نسب افتخار می‌کنی در حالی که از اسرار و نهان که خداوند بر آنها آگاهی دارد غافل می‌باشی، گاهی خیال می‌کنی که از خداوند چیزی طلب می‌کنی و حال آنکه در خانه دیگران می‌روی، زمانی گمان می‌کنی مردم را نصیحت می‌نمائی در حالی که قصد داری مردم بطرف شما توجه کنند، گاهی خود را مذمت می‌کنی در حالی که از خود ستایش می‌نمائی.</w:t>
      </w:r>
    </w:p>
    <w:p>
      <w:pPr>
        <w:pStyle w:val="BookText"/>
      </w:pPr>
      <w:r>
        <w:rPr>
          <w:rFonts w:ascii="IRNazanin" w:hAnsi="IRNazanin" w:eastAsia="IRNazanin" w:cs="IRNazanin"/>
          <w:lang w:bidi="fa-IR"/>
          <w:color w:val="111111"/>
          <w:sz w:val="28"/>
          <w:szCs w:val="28"/>
          <w:rtl/>
        </w:rPr>
        <w:t xml:space="preserve">بدان که تو هنوز از تاریکی‌های جهل و غرور و آرزوهای دور و دراز بیرون نشده‌ای، باید از روی صدق و نیت پاک به خداوند توجه پیدا کنی و به او روی آوری و عیب‌های خود را که با عقل و علم موافقت ندارد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9" w:name="pg13499_119335"/>
    <w:bookmarkEnd w:id="219"/>
    <w:p>
      <w:pPr>
        <w:pStyle w:val="BookText"/>
      </w:pPr>
      <w:r>
        <w:rPr>
          <w:rFonts w:ascii="Amiri" w:hAnsi="Amiri" w:eastAsia="Amiri" w:cs="Amiri"/>
          <w:lang w:bidi="ar-SA"/>
          <w:color w:val="111111"/>
          <w:sz w:val="28"/>
          <w:szCs w:val="28"/>
          <w:rtl/>
        </w:rPr>
        <w:t xml:space="preserve">وَ لَا يَتَحَمَّلُهُ الدِّينُ وَ الشَّرِيعَةُ وَ سُنَنُ النُّبُوَّةِ وَ أَئِمَّةُ الْهُدَي وَ إِنْ كُنْتَ رَاضِياً بِمَا أَنْتَ فِيهِ فَمَا أَحَدٌ أَشْقَي بِعَمَلِهِ مِنْكَ وَ أَضْيَعَ عُمُراً فَأُورِثْتَ حَسْرَةً يَوْمَ الْقِيَامَةِ</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5"/>
      </w:pPr>
      <w:bookmarkStart w:id="1585" w:name="_Toc1344"/>
      <w:r>
        <w:t>«34»</w:t>
      </w:r>
      <w:bookmarkEnd w:id="1585"/>
    </w:p>
    <w:p>
      <w:pPr>
        <w:pStyle w:val="BookText"/>
      </w:pPr>
      <w:r>
        <w:rPr>
          <w:rFonts w:ascii="Amiri" w:hAnsi="Amiri" w:eastAsia="Amiri" w:cs="Amiri"/>
          <w:lang w:bidi="ar-SA"/>
          <w:color w:val="111111"/>
          <w:sz w:val="28"/>
          <w:szCs w:val="28"/>
          <w:rtl/>
        </w:rPr>
        <w:t xml:space="preserve">مص، [مصباح الشريعة] قَالَ الصَّادِقُ عليه السلام: الْعَجَبُ كُلُّ الْعَجَبِ مِمَّنْ يُعْجَبُ بِعَمَلِهِ وَ لَا يَدْرِي بِمَا يُخْتَمُ لَهُ فَمَنْ أُعْجِبَ بِنَفْسِهِ وَ فِعْلِهِ فَقَدْ ضَلَّ عَنْ مَنْهَجِ الرُّشْدِ وَ ادَّعَي مَا لَيْسَ لَهُ وَ الْمُدَّعِي مِنْ غَيْرِ حَقٍّ كَاذِبٌ وَ إِنْ خَفِيَ دَعْوَاهُ وَ طَالَ دَهْرُهُ وَ إِنَّ أَوَّلَ مَا يُفْعَلُ بِالْمُعْجَبِ نَزْعُ مَا أُعْجِبَ بِهِ لِيَعْلَمَ أَنَّهُ عَاجِزٌ حَقِيرٌ وَ يَشْهَدَ عَلَي نَفْسِهِ لِيَكُونَ الْحُجَّةُ عَلَيْهِ أَوْكَدَ كَمَا فُعِلَ بِإِبْلِيسَ .</w:t>
      </w:r>
    </w:p>
    <w:p>
      <w:pPr>
        <w:pStyle w:val="BookText"/>
      </w:pPr>
      <w:r>
        <w:rPr>
          <w:rFonts w:ascii="Amiri" w:hAnsi="Amiri" w:eastAsia="Amiri" w:cs="Amiri"/>
          <w:lang w:bidi="ar-SA"/>
          <w:color w:val="111111"/>
          <w:sz w:val="28"/>
          <w:szCs w:val="28"/>
          <w:rtl/>
        </w:rPr>
        <w:t xml:space="preserve">وَ الْعُجْبُ نَبَاتٌ حَبُّهَا الْكُفْرُ وَ أَرْضُهَا النِّفَاقُ وَ مَاؤُهَا الْبَغْيُ وَ أَغْصَانُهَا الْجَهْلُ وَ وَرَقُهَا الضَّلَالَةُ وَ ثَمَرُهَا اللَّعْنَةُ وَ الْخُلُودُ فِي النَّارِ فَمَنِ اخْتَارَ الْعُجْبَ فَقَدْ بَذَرَ الْكُفْرَ وَ زَرَعَ النِّفَاقَ وَ لَا بُدَّ لَهُ مِنْ أَنْ يُثْمِرَ</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5"/>
      </w:pPr>
      <w:bookmarkStart w:id="1586" w:name="_Toc1345"/>
      <w:r>
        <w:t>«35»</w:t>
      </w:r>
      <w:bookmarkEnd w:id="1586"/>
    </w:p>
    <w:p>
      <w:pPr>
        <w:pStyle w:val="BookText"/>
      </w:pPr>
      <w:r>
        <w:rPr>
          <w:rFonts w:ascii="Amiri" w:hAnsi="Amiri" w:eastAsia="Amiri" w:cs="Amiri"/>
          <w:lang w:bidi="ar-SA"/>
          <w:color w:val="111111"/>
          <w:sz w:val="28"/>
          <w:szCs w:val="28"/>
          <w:rtl/>
        </w:rPr>
        <w:t xml:space="preserve">ختص، [الإختصاص] عَنِ الصَّدُوقِ عَنِ ابْنِ الْمُتَوَكِّلِ عَنْ عَلِيٍّ عَنْ أَبِيهِ عَنِ الْبَزَنْطِيِّ عَنْ عَبْدِ الْكَرِيمِ بْنِ عَمْرٍو عَنْ أَبِي الرَّبِيعِ الشَّامِيِّ قَالَ قَالَ أَبُو عَبْدِ اللَّهِ عليه السلام: مَنْ أُعْجِبَ بِنَفْسِهِ هَلَكَ وَ مَنْ أُعْجِبَ بِرَأْيِهِ هَلَكَ وَ إِنَّ عِيسَي ابْنَ مَرْيَمَ قَالَ دَاوَيْتُ الْمَرْضَي فَشَفَيْتُهُمْ بِإِذْنِ اللَّهِ وَ أَبْرَأْتُ الْأَكْمَهَ وَ الْأَبْرَصَ بِإِذْنِ اللَّهِ وَ عَالَجْتُ الْمَوْتَي فَأَحْيَيْتُهُمْ بِإِذْنِ اللَّهِ وَ عَالَجْتُ الْأَحْمَقَ فَلَمْ أَقْدِرْ عَلَي إِصْلَاحِهِ فَقِيلَ يَا رُوحَ اللَّهِ وَ مَا الْأَحْمَقُ قَالَ الْمُعْجَبُ بِرَأْيِهِ وَ نَفْسِهِ الَّذِي يَرَي الْفَضْلَ كُلَّهُ لَهُ لَا عَلَيْهِ وَ يُوجِبُ الْحَقَّ كُلَّهُ لِنَفْسِهِ وَ لَا يُوجِبُ عَلَيْهَا حَقّاً فَذَاكَ الْأَحْمَقُ الَّذِي لَا حِيلَةَ فِي مُدَاوَاتِهِ‌</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5"/>
      </w:pPr>
      <w:bookmarkStart w:id="1587" w:name="_Toc1346"/>
      <w:r>
        <w:t>«36»</w:t>
      </w:r>
      <w:bookmarkEnd w:id="1587"/>
    </w:p>
    <w:p>
      <w:pPr>
        <w:pStyle w:val="BookText"/>
      </w:pPr>
      <w:r>
        <w:rPr>
          <w:rFonts w:ascii="Amiri" w:hAnsi="Amiri" w:eastAsia="Amiri" w:cs="Amiri"/>
          <w:lang w:bidi="ar-SA"/>
          <w:color w:val="111111"/>
          <w:sz w:val="28"/>
          <w:szCs w:val="28"/>
          <w:rtl/>
        </w:rPr>
        <w:t xml:space="preserve">ما، [الأمالي للشيخ الطوسي] عَنِ الْحُسَيْنِ بْنِ إِبْرَاهِيمَ الْقَزْوِينِيِّ عَنْ مُحَمَّدِ بْنِ وَهْبَانَ عَنْ أَحْمَدَ بْنِ إِبْرَاهِيمَ عَنِ الْحَسَنِ بْنِ عَلِيٍّ الزَّعْفَرَانِيِّ عَنِ الْبَرْقِيِّ عَنْ أَبِيهِ عَنِ ابْنِ أَبِي</w:t>
      </w:r>
    </w:p>
    <w:p>
      <w:pPr>
        <w:pStyle w:val="BookText"/>
      </w:pPr>
      <w:r>
        <w:rPr>
          <w:rFonts w:ascii="IRNazanin" w:hAnsi="IRNazanin" w:eastAsia="IRNazanin" w:cs="IRNazanin"/>
          <w:lang w:bidi="fa-IR"/>
          <w:color w:val="111111"/>
          <w:sz w:val="28"/>
          <w:szCs w:val="28"/>
          <w:rtl/>
        </w:rPr>
        <w:t xml:space="preserve">و دین و شریعت آنها را انکار می‌کند بدور اندازی و راه حقیقت را پیدا نمائی .</w:t>
      </w:r>
    </w:p>
    <w:p>
      <w:pPr>
        <w:pStyle w:val="BookText"/>
      </w:pPr>
      <w:r>
        <w:rPr>
          <w:rFonts w:ascii="IRNazanin" w:hAnsi="IRNazanin" w:eastAsia="IRNazanin" w:cs="IRNazanin"/>
          <w:lang w:bidi="fa-IR"/>
          <w:color w:val="111111"/>
          <w:sz w:val="28"/>
          <w:szCs w:val="28"/>
          <w:rtl/>
        </w:rPr>
        <w:t xml:space="preserve">تو باید از شریعت تبعیت کنی و از سنت‌های نبوت پیروی نمائی و دنبال امامان هدایت بروی و اگر از آنچه در دست داری راضی باشی و از مقام و مرتبه‌ات خوشنود گردی در این صورت شقی‌تر از تو کسی نیست، تو عمر خود را ضایع ساخته‌ای و روز قیامت در حسرت و ندامت خواهی ماند.</w:t>
      </w:r>
      <w:r>
        <w:rPr>
          <w:rStyle w:val="FootnoteReference"/>
        </w:rPr>
        <w:footnoteReference w:id="1957"/>
      </w:r>
    </w:p>
    <w:p>
      <w:pPr>
        <w:pStyle w:val="Heading5"/>
      </w:pPr>
      <w:bookmarkStart w:id="1588" w:name="_Toc1347"/>
      <w:r>
        <w:t>روایت 34</w:t>
      </w:r>
      <w:bookmarkEnd w:id="1588"/>
    </w:p>
    <w:p>
      <w:pPr>
        <w:pStyle w:val="BookText"/>
      </w:pPr>
      <w:r>
        <w:rPr>
          <w:rFonts w:ascii="IRNazanin" w:hAnsi="IRNazanin" w:eastAsia="IRNazanin" w:cs="IRNazanin"/>
          <w:lang w:bidi="fa-IR"/>
          <w:color w:val="111111"/>
          <w:sz w:val="28"/>
          <w:szCs w:val="28"/>
          <w:rtl/>
        </w:rPr>
        <w:t xml:space="preserve">مصباح الشریعه: عجب حقیقی و نهایت خودپسندی از آن کسی است که از اعمال خود راضی به نظر می‌رسد ولی نمی‌داند که پایان کارش چه خواهد شد، هر کس از خود راضی باشد و کارهای خود را به رخ مردم بکشد از طریق راست و راه های رشد منحرف خواهد شد و طالب مقامی خواهد شد که شایسته آن نیست.</w:t>
      </w:r>
    </w:p>
    <w:p>
      <w:pPr>
        <w:pStyle w:val="BookText"/>
      </w:pPr>
      <w:r>
        <w:rPr>
          <w:rFonts w:ascii="IRNazanin" w:hAnsi="IRNazanin" w:eastAsia="IRNazanin" w:cs="IRNazanin"/>
          <w:lang w:bidi="fa-IR"/>
          <w:color w:val="111111"/>
          <w:sz w:val="28"/>
          <w:szCs w:val="28"/>
          <w:rtl/>
        </w:rPr>
        <w:t xml:space="preserve">کسی که طالب مقامی باشد که شایسته آن نیست دروغگو بشمار می‌رود اگر چه در ادعای خود آشکارا چیزی نگوید و مدتها هم بر این بگذرد، اولین چیزی که از خودپسند گرفته می‌شود همان چیزی است که موجب خودپسندی او شده است تا او بفهمد که عاجز و ناتوان است و خودش بر نفسش شاهد است تا و برهان گمراهیش بر او آشکارتر ومحکم تر شود، همان گونه که برای شیطان آشکار شد</w:t>
      </w:r>
    </w:p>
    <w:p>
      <w:pPr>
        <w:pStyle w:val="BookText"/>
      </w:pPr>
      <w:r>
        <w:rPr>
          <w:rFonts w:ascii="IRNazanin" w:hAnsi="IRNazanin" w:eastAsia="IRNazanin" w:cs="IRNazanin"/>
          <w:lang w:bidi="fa-IR"/>
          <w:color w:val="111111"/>
          <w:sz w:val="28"/>
          <w:szCs w:val="28"/>
          <w:rtl/>
        </w:rPr>
        <w:t xml:space="preserve">عجب و خودپسندی گیاهی است که دانه‌های آن کفر می‌باشد و زمین آن نفاق و آبش تجاوز و ستم، شاخه‌هایش نادانی، برگهایش گمراهی و میوه‌اش لعنت خدا و سقوط در آتش دوزخ برای همیشه است، هر کس گرفتار عجب شد بذر کفر و نفاق را پاشیده است و ناگزیر حاصل آن خواهد رسید و میوه خواهند داد.</w:t>
      </w:r>
      <w:r>
        <w:rPr>
          <w:rStyle w:val="FootnoteReference"/>
        </w:rPr>
        <w:footnoteReference w:id="1958"/>
      </w:r>
    </w:p>
    <w:p>
      <w:pPr>
        <w:pStyle w:val="Heading5"/>
      </w:pPr>
      <w:bookmarkStart w:id="1589" w:name="_Toc1348"/>
      <w:r>
        <w:t>روایت 35</w:t>
      </w:r>
      <w:bookmarkEnd w:id="1589"/>
    </w:p>
    <w:p>
      <w:pPr>
        <w:pStyle w:val="BookText"/>
      </w:pPr>
      <w:r>
        <w:rPr>
          <w:rFonts w:ascii="IRNazanin" w:hAnsi="IRNazanin" w:eastAsia="IRNazanin" w:cs="IRNazanin"/>
          <w:lang w:bidi="fa-IR"/>
          <w:color w:val="111111"/>
          <w:sz w:val="28"/>
          <w:szCs w:val="28"/>
          <w:rtl/>
        </w:rPr>
        <w:t xml:space="preserve">اختصاص: امام صادق علیه السّلام فرمودند: هر کس خودپسند شد هلاک می‌شود هر کس استبداد بخرج داد نابود می‌گردد، عیسی بن مریم علیه السّلام فرمود: من بیماران را به اذن خدا شفا دادم، افراد کور و پیس را به یاری خداوند سالم گردانیدم و مردگان را به اذن خدا زنده کردم، ولی نتوانستم احمق را معالجه کنم.</w:t>
      </w:r>
    </w:p>
    <w:p>
      <w:pPr>
        <w:pStyle w:val="BookText"/>
      </w:pPr>
      <w:r>
        <w:rPr>
          <w:rFonts w:ascii="IRNazanin" w:hAnsi="IRNazanin" w:eastAsia="IRNazanin" w:cs="IRNazanin"/>
          <w:lang w:bidi="fa-IR"/>
          <w:color w:val="111111"/>
          <w:sz w:val="28"/>
          <w:szCs w:val="28"/>
          <w:rtl/>
        </w:rPr>
        <w:t xml:space="preserve">گفتند: یا روح اللَّه احمق کدام است، فرمودند: کسی که از خود راضی می‌باشد و به فکر و نیت خود عمل می‌کند و (به سخنان دیگران گوش نمی‌دهند)همه فضیلت ها را فقط در خود واز آن خود می بیند وبرای کسی فضیلتی قائل نیست، وهمه حق را از آن خود می بیند (همیشه حق رابا خود می داند) و برای دیگران حقی قائل نیست، این را می‌گویند احمق که علاجی برای آن نمی‌باشد.</w:t>
      </w:r>
      <w:r>
        <w:rPr>
          <w:rStyle w:val="FootnoteReference"/>
        </w:rPr>
        <w:footnoteReference w:id="1959"/>
      </w:r>
    </w:p>
    <w:p>
      <w:pPr>
        <w:pStyle w:val="Heading5"/>
      </w:pPr>
      <w:bookmarkStart w:id="1590" w:name="_Toc1349"/>
      <w:r>
        <w:t>روایت 36</w:t>
      </w:r>
      <w:bookmarkEnd w:id="1590"/>
    </w:p>
    <w:p>
      <w:pPr>
        <w:pStyle w:val="BookText"/>
      </w:pPr>
      <w:r>
        <w:rPr>
          <w:rFonts w:ascii="IRNazanin" w:hAnsi="IRNazanin" w:eastAsia="IRNazanin" w:cs="IRNazanin"/>
          <w:lang w:bidi="fa-IR"/>
          <w:color w:val="111111"/>
          <w:sz w:val="28"/>
          <w:szCs w:val="28"/>
          <w:rtl/>
        </w:rPr>
        <w:t xml:space="preserve">امالی شیخ طوسی: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0" w:name="pg13499_119336"/>
    <w:bookmarkEnd w:id="220"/>
    <w:p>
      <w:pPr>
        <w:pStyle w:val="BookText"/>
      </w:pPr>
      <w:r>
        <w:rPr>
          <w:rFonts w:ascii="Amiri" w:hAnsi="Amiri" w:eastAsia="Amiri" w:cs="Amiri"/>
          <w:lang w:bidi="ar-SA"/>
          <w:color w:val="111111"/>
          <w:sz w:val="28"/>
          <w:szCs w:val="28"/>
          <w:rtl/>
        </w:rPr>
        <w:t xml:space="preserve">عُمَيْرٍ عَنْ هِشَامِ بْنِ سَالِمٍ عَنْ أَبِي عَبْدِ اللَّهِ عليه السلام قَالَ: قَالَ أَيُّوبُ النَّبِيُّ عليه السلام حِينَ دَعَا رَبَّهُ يَا رَبِّ كَيْفَ ابْتَلَيْتَنِي بِهَذَا الْبَلَاءِ الَّذِي لَمْ تَبْتَلِ بِهِ أَحَداً فَوَ عِزَّتِكَ إِنَّكَ تَعْلَمُ أَنَّهُ مَا عَرَضَ لِي أَمْرَانِ قَطُّ كِلَاهُمَا لَكَ طَاعَةٌ إِلَّا عَمِلْتُ بِأَشَدِّهِمَا عَلَي بَدَنِي قَالَ فَنُودِيَ وَ مَنْ فَعَلَ ذَلِكَ بِكَ يَا أَيُّوبُ قَالَ فَأَخَذَ التُّرَابَ فَوَضَعَهُ عَلَي رَأْسِهِ ثُمَّ قَالَ أَنْتَ يَا رَبِ‌</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Heading5"/>
      </w:pPr>
      <w:bookmarkStart w:id="1591" w:name="_Toc1350"/>
      <w:r>
        <w:t>«37»</w:t>
      </w:r>
      <w:bookmarkEnd w:id="1591"/>
    </w:p>
    <w:p>
      <w:pPr>
        <w:pStyle w:val="BookText"/>
      </w:pPr>
      <w:r>
        <w:rPr>
          <w:rFonts w:ascii="Amiri" w:hAnsi="Amiri" w:eastAsia="Amiri" w:cs="Amiri"/>
          <w:lang w:bidi="ar-SA"/>
          <w:color w:val="111111"/>
          <w:sz w:val="28"/>
          <w:szCs w:val="28"/>
          <w:rtl/>
        </w:rPr>
        <w:t xml:space="preserve">عِدَّةُ الدَّاعِي، قَالَ رَسُولُ اللَّهِ صلي الله عليه و آله: ثَلَاثٌ مُهْلِكَاتٌ شُحٌّ مُطَاعٌ وَ هَوًي مُتَّبَعٌ وَ إِعْجَابُ الْمَرْءِ بِنَفْسِهِ وَ هُوَ مُحْبِطٌ لِلْعَمَلِ وَ هُوَ دَاعِيَةُ الْمَقْتِ مِنَ اللَّهِ سُبْحَانَهُ‌</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سَيِّئَةٌ تَسُوؤُكَ خَيْرٌ مِنْ حَسَنَةٍ تُعْجِبُكَ.</w:t>
      </w:r>
    </w:p>
    <w:p>
      <w:pPr>
        <w:pStyle w:val="BookText"/>
      </w:pPr>
      <w:r>
        <w:rPr>
          <w:rFonts w:ascii="Amiri" w:hAnsi="Amiri" w:eastAsia="Amiri" w:cs="Amiri"/>
          <w:lang w:bidi="ar-SA"/>
          <w:color w:val="111111"/>
          <w:sz w:val="28"/>
          <w:szCs w:val="28"/>
          <w:rtl/>
        </w:rPr>
        <w:t xml:space="preserve">وَ عَنِ الصَّادِقِ عليه السلام عَنِ النَّبِيِّ صلي الله عليه و آله: أَوْحَي اللَّهُ تَعَالَي إِلَي دَاوُدَ عليه السلام يَا دَاوُدُ بَشِّرِ الْمُذْنِبِينَ وَ أَنْذِرِ الصِّدِّيقِينَ قَالَ كَيْفَ أُبَشِّرُ الْمُذْنِبِينَ وَ أُنْذِرُ الصِّدِّيقِينَ قَالَ يَا دَاوُدُ بَشِّرِ الْمُذْنِبِينَ بِأَنِّي أَقْبَلُ التَّوْبَةَ وَ أَعْفُو عَنِ الذَّنْبِ وَ أَنْذِرِ الصِّدِّيقِينَ أَنْ يُعْجَبُوا بِأَعْمَالِهِمْ فَإِنَّهُ لَيْسَ عَبْدٌ يُعْجَبُ بِالْحَسَنَاتِ إِلَّا هَلَكَ وَ فِي رِوَايَةٍ أُخْرَي: فَإِنَّهُ لَيْسَ عَبْدٌ نَاقَشْتُهُ الْحَسَنَاتِ إِلَّا هَلَكَ.</w:t>
      </w:r>
    </w:p>
    <w:p>
      <w:pPr>
        <w:pStyle w:val="BookText"/>
      </w:pPr>
      <w:r>
        <w:rPr>
          <w:rFonts w:ascii="Amiri" w:hAnsi="Amiri" w:eastAsia="Amiri" w:cs="Amiri"/>
          <w:lang w:bidi="ar-SA"/>
          <w:color w:val="111111"/>
          <w:sz w:val="28"/>
          <w:szCs w:val="28"/>
          <w:rtl/>
        </w:rPr>
        <w:t xml:space="preserve">وَ عَنْ أَبِي جَعْفَرٍ عليه السلام عَنِ النَّبِيِّ صلي الله عليه و آله قَالَ: قَالَ اللَّهُ تَعَالَي أَنَا أَعْلَمُ بِمَا يَصْلُحُ بِهِ أَمْرُ عِبَادِي وَ إِنَّ مِنْ عِبَادِيَ الْمُؤْمِنِينَ لَمَنْ يَجْتَهِدُ فِي عِبَادَتِهِ فَيَقُومُ مِنْ رُقَادِهِ وَ لَذِيذِ وِسَادِهِ فَيَجْتَهِدُ وَ يُتْعِبُ نَفْسَهُ فِي عِبَادَتِي فَأَضْرِبُهُ بِالنُّعَاسِ اللَّيْلَةَ وَ اللَّيْلَتَيْنِ نَظَراً مِنِّي لَهُ وَ إِبْقَاءً عَلَيْهِ فَيَنَامُ حَتَّي يُصْبِحَ فَيَقُومُ مَاقِتاً لِنَفْسِهِ زَارِياً عَلَيْهَا وَ لَوْ أُخَلِّي بَيْنَهُ وَ بَيْنَ مَا يُرِيدُ مِنْ عِبَادَتِي لَدَخَلَهُ مِنْ ذَلِكَ الْعُجْبُ بِأَعْمَالِهِ فَيَأْتِيهِ مَا فِيهِ هَلَاكُهُ لِعُجْبِهِ بِأَعْمَالِهِ وَ رِضَاهُ عَنْ نَفْسِهِ حَتَّي يَظُنُّ أَنَّهُ قَدْ فَاقَ الْعَابِدِينَ وَ جَازَ فِي عِبَادَتِهِ حَدَّ التَّقْصِيرِ فَيَتَبَاعَدُ مِنِّي عِنْدَ ذَلِكَ وَ هُوَ يَظُنُّ أَنَّهُ تَقَرَّبَ إِلَيَّ.</w:t>
      </w:r>
    </w:p>
    <w:p>
      <w:pPr>
        <w:pStyle w:val="BookText"/>
      </w:pPr>
      <w:r>
        <w:rPr>
          <w:rFonts w:ascii="Amiri" w:hAnsi="Amiri" w:eastAsia="Amiri" w:cs="Amiri"/>
          <w:lang w:bidi="ar-SA"/>
          <w:color w:val="111111"/>
          <w:sz w:val="28"/>
          <w:szCs w:val="28"/>
          <w:rtl/>
        </w:rPr>
        <w:t xml:space="preserve">وَ مِنْ طَرِيقٍ آخَرَ رَوَاهُ صَاحِبُ الْجَوَاهِرِ: بِزِيَادَةٍ عَلَي هَذَا الْكَلَامِ تَتِمَّةً لَهُ</w:t>
      </w:r>
    </w:p>
    <w:p>
      <w:pPr>
        <w:pStyle w:val="BookText"/>
      </w:pPr>
      <w:r>
        <w:rPr>
          <w:rFonts w:ascii="IRNazanin" w:hAnsi="IRNazanin" w:eastAsia="IRNazanin" w:cs="IRNazanin"/>
          <w:lang w:bidi="fa-IR"/>
          <w:color w:val="111111"/>
          <w:sz w:val="28"/>
          <w:szCs w:val="28"/>
          <w:rtl/>
        </w:rPr>
        <w:t xml:space="preserve">امام صادق علیه السّلام روایت می‌کند که فرمودند: ایوب پیغمبر فرمودند بار خدایا چگونه مرا به دردی مبتلا کردی که هیچ کس را به آن مبتلا نکردی، به عزتت سوگند همان گونه که می‌دانی اگر دو حادثه برای من پیش می‌آید و من می‌دانستم که هر دو مورد رضایت شما هستند من سخت‌ترین آنها را انتخاب می‌کردم.</w:t>
      </w:r>
    </w:p>
    <w:p>
      <w:pPr>
        <w:pStyle w:val="BookText"/>
      </w:pPr>
      <w:r>
        <w:rPr>
          <w:rFonts w:ascii="IRNazanin" w:hAnsi="IRNazanin" w:eastAsia="IRNazanin" w:cs="IRNazanin"/>
          <w:lang w:bidi="fa-IR"/>
          <w:color w:val="111111"/>
          <w:sz w:val="28"/>
          <w:szCs w:val="28"/>
          <w:rtl/>
        </w:rPr>
        <w:t xml:space="preserve">امام علیه السّلام فرمودند: در این هنگام خداوند به ایوب خطاب فرمودند ای ایوب ،چه کسی توفیق انجام آن کار را به تو داد؟ ، در این جا ایوب علیه السّلام مشتی خاک بر سرش گذاشت و گفت: بار خدایا این‌ها از جانب تو بود.</w:t>
      </w:r>
      <w:r>
        <w:rPr>
          <w:rStyle w:val="FootnoteReference"/>
        </w:rPr>
        <w:footnoteReference w:id="1962"/>
      </w:r>
    </w:p>
    <w:p>
      <w:pPr>
        <w:pStyle w:val="Heading5"/>
      </w:pPr>
      <w:bookmarkStart w:id="1592" w:name="_Toc1351"/>
      <w:r>
        <w:t>روایت 37</w:t>
      </w:r>
      <w:bookmarkEnd w:id="1592"/>
    </w:p>
    <w:p>
      <w:pPr>
        <w:pStyle w:val="BookText"/>
      </w:pPr>
      <w:r>
        <w:rPr>
          <w:rFonts w:ascii="IRNazanin" w:hAnsi="IRNazanin" w:eastAsia="IRNazanin" w:cs="IRNazanin"/>
          <w:lang w:bidi="fa-IR"/>
          <w:color w:val="111111"/>
          <w:sz w:val="28"/>
          <w:szCs w:val="28"/>
          <w:rtl/>
        </w:rPr>
        <w:t xml:space="preserve">عده الداعی: رسول خدا صلی الله علیه و آله فرمود: سه چیز موجب هلاکت و نابودی انسان است: بخلی که از آن اطاعت شود، هوی و هوسی که پیروی گردد. و عجب و غرور انسان به خود که موجب نابودی عمل و باعث خشم خداوند سبحان است.</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امیر المؤمنین علیه السّلام فرمودند: گناهی که تو را ناراحت کند بهتر از کار نیکی است که تو را به عجب وادارد.</w:t>
      </w:r>
    </w:p>
    <w:p>
      <w:pPr>
        <w:pStyle w:val="BookText"/>
      </w:pPr>
      <w:r>
        <w:rPr>
          <w:rFonts w:ascii="IRNazanin" w:hAnsi="IRNazanin" w:eastAsia="IRNazanin" w:cs="IRNazanin"/>
          <w:lang w:bidi="fa-IR"/>
          <w:color w:val="111111"/>
          <w:sz w:val="28"/>
          <w:szCs w:val="28"/>
          <w:rtl/>
        </w:rPr>
        <w:t xml:space="preserve">امام صادق علیه السّلام فرمودند: رسول خدا صلی اللَّه علیه و آله فرمود: خداوند به داود علیه السّلام وحی کردند: ای داود گناهکاران را مژده بده و صدیقان را بترسان، داود گفت: چگونه گناهکاران را مژده بدهم و صدیقان را بترسانم.</w:t>
      </w:r>
    </w:p>
    <w:p>
      <w:pPr>
        <w:pStyle w:val="BookText"/>
      </w:pPr>
      <w:r>
        <w:rPr>
          <w:rFonts w:ascii="IRNazanin" w:hAnsi="IRNazanin" w:eastAsia="IRNazanin" w:cs="IRNazanin"/>
          <w:lang w:bidi="fa-IR"/>
          <w:color w:val="111111"/>
          <w:sz w:val="28"/>
          <w:szCs w:val="28"/>
          <w:rtl/>
        </w:rPr>
        <w:t xml:space="preserve">خداوند فرمود: ای داود گناهکاران را بشارت بده که من گناهان آنها را می‌آمرزم و توبه آنان را قبول می‌کنم و صدیقان را بیم می‌دهم که از کارهای خود راضی به نظر نرسند و عجبی برای آنها حاصل نگردد، هر بنده‌ای که کار نیک بکند و عجب برایش حاصل گردد هلاک می‌شود.</w:t>
      </w:r>
    </w:p>
    <w:p>
      <w:pPr>
        <w:pStyle w:val="BookText"/>
      </w:pPr>
      <w:r>
        <w:rPr>
          <w:rFonts w:ascii="IRNazanin" w:hAnsi="IRNazanin" w:eastAsia="IRNazanin" w:cs="IRNazanin"/>
          <w:lang w:bidi="fa-IR"/>
          <w:color w:val="111111"/>
          <w:sz w:val="28"/>
          <w:szCs w:val="28"/>
          <w:rtl/>
        </w:rPr>
        <w:t xml:space="preserve">امام باقر علیه السّلام روایت می‌کند که رسول خدا صلی اللَّه علیه و آله فرمودند: خداوند می‌فرماید من داناتر هستم که بندگان خود را چگونه اصلاح کنم، بعضی از بندگان من اهل عبادت هستند و از خواب بر می‌خیزند و نماز شب می‌خوانند و نفسش را در عبادت من به زحمت وسختی می افکند، ولی گاهی به خاطر نظر وعنایتی که به ایشان دارم اورا در یک شب یا دوشب به خواب آلودگی دچار می کنم، تادر همان حال بمانندو تا صبح می خوابد، پس صبح بر نفس خویش خشمگین شده و نفسش را سرزنش می کند و اگر اجازه دهم که هرشب موفق شود، عبادت مرا به جای آورد زا اعمال خویش دچار عجب می شود و در نتیجه گرفتار عجب وخودپسندی می شود که سبب هلاکت ونابودی او خواهد شد واز خودش به واسطه اعمالش راضی خواهد شدتا جایی که می پندارد به درجه عابدین رسیده است و فکر می کند که در عبادتش می تواند به اندازه ای کوتاهی کند که سبب دوری از من خواهد شد در حالی که به گمان خودش به من نزدیک شده است</w:t>
      </w:r>
    </w:p>
    <w:p>
      <w:pPr>
        <w:pStyle w:val="BookText"/>
      </w:pPr>
      <w:r>
        <w:rPr>
          <w:rFonts w:ascii="IRNazanin" w:hAnsi="IRNazanin" w:eastAsia="IRNazanin" w:cs="IRNazanin"/>
          <w:lang w:bidi="fa-IR"/>
          <w:color w:val="111111"/>
          <w:sz w:val="28"/>
          <w:szCs w:val="28"/>
          <w:rtl/>
        </w:rPr>
        <w:t xml:space="preserve">وصاحب جواهر این روایت را با اضافه عباراتی دیگر در حدیث، از طریق دیگری نقل کرده است که بقیه آن عبارت ها این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1" w:name="pg13499_119337"/>
    <w:bookmarkEnd w:id="221"/>
    <w:p>
      <w:pPr>
        <w:pStyle w:val="BookText"/>
      </w:pPr>
      <w:r>
        <w:rPr>
          <w:rFonts w:ascii="Amiri" w:hAnsi="Amiri" w:eastAsia="Amiri" w:cs="Amiri"/>
          <w:lang w:bidi="ar-SA"/>
          <w:color w:val="111111"/>
          <w:sz w:val="28"/>
          <w:szCs w:val="28"/>
          <w:rtl/>
        </w:rPr>
        <w:t xml:space="preserve">فَلَا يَتَّكِلِ الْعَامِلُونَ عَلَي أَعْمَالِهِمُ الَّتِي يَعْمَلُونَهَا فَإِنَّهُمْ لَوِ اجْتَهَدُوا وَ أَتْعَبُوا أَنْفُسَهُمْ وَ أَعْمَارَهُمْ فِي عِبَادَتِي كَانُوا مُقَصِّرِينَ غَيْرَ بَالِغِينَ مَا يَطْلُبُونَ مِنْ كَرَامَتِي وَ النَّعِيمِ فِي جَنَّاتِي وَ رَفِيعِ دَرَجَاتِي فِي جِوَارِي وَ لَكِنْ رَحْمَتِي فَلْيَبْغُوا وَ الْفَضْلَ مِنِّي فَلْيَرْجُوا وَ إِلَي حُسْنِ الظَّنِّ بِي فَلْيَطْمَئِنُّوا فَإِنَّ رَحْمَتِي عِنْدَ ذَلِكَ تَدَارَكُهُمْ وَ هِيَ تُبَلِّغُهُمْ رِضْوَانِي وَ مَغْفِرَتِي وَ أُلْبِسُهُمْ عَفْوِي فَإِنِّي أَنَا اللَّهُ الرَّحْمَنُ الرَّحِيمُ بِذَلِكَ تَسَمَّيْتُ.</w:t>
      </w:r>
    </w:p>
    <w:p>
      <w:pPr>
        <w:pStyle w:val="BookText"/>
      </w:pPr>
      <w:r>
        <w:rPr>
          <w:rFonts w:ascii="Amiri" w:hAnsi="Amiri" w:eastAsia="Amiri" w:cs="Amiri"/>
          <w:lang w:bidi="ar-SA"/>
          <w:color w:val="111111"/>
          <w:sz w:val="28"/>
          <w:szCs w:val="28"/>
          <w:rtl/>
        </w:rPr>
        <w:t xml:space="preserve">وَ عَنِ الْبَاقِرِ عليه السلام قَالَ: قَالَ سُبْحَانَهُ إِنَّ مِنْ عِبَادِيَ الْمُؤْمِنِينَ لَمَنْ يَسْأَلُنِي الشَّيْ‌ءَ مِنْ طَاعَتِي فَأَصْرِفُهُ عَنْهُ مَخَافَةَ الْإِعْجَابِ‌</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الْمَسِيحُ عليه السلام: يَا مَعْشَرَ الْحَوَارِيِّينَ كَمْ مِنْ سِرَاجٍ أَطْفَأَتْهُ الرِّيحُ وَ كَمْ مِنْ عَابِدٍ أَفْسَدَهُ الْعُجْبُ.</w:t>
      </w:r>
    </w:p>
    <w:p>
      <w:pPr>
        <w:pStyle w:val="BookText"/>
      </w:pPr>
      <w:r>
        <w:rPr>
          <w:rFonts w:ascii="Amiri" w:hAnsi="Amiri" w:eastAsia="Amiri" w:cs="Amiri"/>
          <w:lang w:bidi="ar-SA"/>
          <w:color w:val="111111"/>
          <w:sz w:val="28"/>
          <w:szCs w:val="28"/>
          <w:rtl/>
        </w:rPr>
        <w:t xml:space="preserve">رَوَي سَعْدُ بْنُ أَبِي خَلَفٍ عَنِ الصَّادِقِ عليه السلام قَالَ: عَلَيْكَ بِالْجِدِّ وَ لَا تُخْرِجَنَّ نَفْسَكَ مِنْ حَدِّ التَّقْصِيرِ فِي عِبَادَةِ اللَّهِ تَعَالَي وَ طَاعَتِهِ فَإِنَّ اللَّهَ تَعَالَي لَا يُعْبَدُ حَقَّ عِبَادَتِهِ‌</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5"/>
      </w:pPr>
      <w:bookmarkStart w:id="1593" w:name="_Toc1352"/>
      <w:r>
        <w:t>«38»</w:t>
      </w:r>
      <w:bookmarkEnd w:id="1593"/>
    </w:p>
    <w:p>
      <w:pPr>
        <w:pStyle w:val="BookText"/>
      </w:pPr>
      <w:r>
        <w:rPr>
          <w:rFonts w:ascii="Amiri" w:hAnsi="Amiri" w:eastAsia="Amiri" w:cs="Amiri"/>
          <w:lang w:bidi="ar-SA"/>
          <w:color w:val="111111"/>
          <w:sz w:val="28"/>
          <w:szCs w:val="28"/>
          <w:rtl/>
        </w:rPr>
        <w:t xml:space="preserve">أَسْرَارُ الصَّلَاةِ، رَوَي مُحَمَّدُ بْنُ مُسْلِمٍ عَنِ الْبَاقِرِ عليه السلام قَالَ: لَا بَأْسَ أَنْ تُحَدِّثَ أَخَاكَ إِذَا رَجَوْتَ أَنْ تَنْفَعَهُ وَ تَحُثَّهُ وَ إِذَا سَأَلَكَ هَلْ قُمْتَ اللَّيْلَةَ أَوْ صُمْتَ فَحَدِّثْهُ بِذَلِكَ إِنْ كُنْتَ فَعَلْتَهُ فَقُلْ رَزَقَ اللَّهُ تَعَالَي ذَلِكَ وَ لَا تَقُولُ لَا فَإِنَّ ذَلِكَ كَذِبٌ.</w:t>
      </w:r>
    </w:p>
    <w:p>
      <w:pPr>
        <w:pStyle w:val="BookText"/>
      </w:pPr>
      <w:r>
        <w:rPr>
          <w:rFonts w:ascii="IRNazanin" w:hAnsi="IRNazanin" w:eastAsia="IRNazanin" w:cs="IRNazanin"/>
          <w:lang w:bidi="fa-IR"/>
          <w:color w:val="111111"/>
          <w:sz w:val="28"/>
          <w:szCs w:val="28"/>
          <w:rtl/>
        </w:rPr>
        <w:t xml:space="preserve">به هوش باشید که عاملان به خود به اعمالی که انجام داده اند، اعتماد نکنند.اگر آنها پیوسته بکوشند و خویش را به رنج وسختی افکنند وتمام عمر خویش در راه عبادت، برای به دست آوردن نعمت  هایی که دربهشت من وجود دارد وبرای رسیدن به درجه های والای در جوار من ، باز هم در عبادت من قاصر وناتوانند ولی آنها باید به رحمت من امیدوار باشند و به فضل و عنایت من خوشحال گردند و با حسن ظن به من اطمینان پیدا کنند، در این هنگام رحمت من آنان را فرا خواهد گرفت و من رحمان و رحیم می‌باشم و به همین صفت نام‌گذاری شده‌ام .</w:t>
      </w:r>
    </w:p>
    <w:p>
      <w:pPr>
        <w:pStyle w:val="BookText"/>
      </w:pPr>
      <w:r>
        <w:rPr>
          <w:rFonts w:ascii="IRNazanin" w:hAnsi="IRNazanin" w:eastAsia="IRNazanin" w:cs="IRNazanin"/>
          <w:lang w:bidi="fa-IR"/>
          <w:color w:val="111111"/>
          <w:sz w:val="28"/>
          <w:szCs w:val="28"/>
          <w:rtl/>
        </w:rPr>
        <w:t xml:space="preserve">امام باقر علیه السّلام فرمودند: خداوند متعال می‌فرماید: بعضی از بندگان مؤمن من گاهی از من چیزی طلب می‌کنند من آنها را مایوس می‌کنم تا گرفتار عجب نگردند.</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مسیح علیه السّلام می‌فرمودند: ای حواریون چه بسا چراغهائی که باد آنها را خاموش می‌کند و چه بسا عبادت‌کنندگانی که عجب عبادت آنها را فاسد می‌گرداند.</w:t>
      </w:r>
    </w:p>
    <w:p>
      <w:pPr>
        <w:pStyle w:val="BookText"/>
      </w:pPr>
      <w:r>
        <w:rPr>
          <w:rFonts w:ascii="IRNazanin" w:hAnsi="IRNazanin" w:eastAsia="IRNazanin" w:cs="IRNazanin"/>
          <w:lang w:bidi="fa-IR"/>
          <w:color w:val="111111"/>
          <w:sz w:val="28"/>
          <w:szCs w:val="28"/>
          <w:rtl/>
        </w:rPr>
        <w:t xml:space="preserve">امام صادق علیه السّلام فرمودند: همواره کوشش داشته باش و دست از کار نکش و خود را همواره مقصر بدان که در عبادت و طاعت خداوند کوتاهی کرده‌ای و بدان که خداوند هیچ گاه آن طور که شایسته است عبادت نمی‌شود.</w:t>
      </w:r>
      <w:r>
        <w:rPr>
          <w:rStyle w:val="FootnoteReference"/>
        </w:rPr>
        <w:footnoteReference w:id="1967"/>
      </w:r>
    </w:p>
    <w:p>
      <w:pPr>
        <w:pStyle w:val="Heading5"/>
      </w:pPr>
      <w:bookmarkStart w:id="1594" w:name="_Toc1353"/>
      <w:r>
        <w:t>روایت 38</w:t>
      </w:r>
      <w:bookmarkEnd w:id="1594"/>
    </w:p>
    <w:p>
      <w:pPr>
        <w:pStyle w:val="BookText"/>
      </w:pPr>
      <w:r>
        <w:rPr>
          <w:rFonts w:ascii="IRNazanin" w:hAnsi="IRNazanin" w:eastAsia="IRNazanin" w:cs="IRNazanin"/>
          <w:lang w:bidi="fa-IR"/>
          <w:color w:val="111111"/>
          <w:sz w:val="28"/>
          <w:szCs w:val="28"/>
          <w:rtl/>
        </w:rPr>
        <w:t xml:space="preserve">اسرار الصلوه: امام باقر علیه السلام فرمود: اگر امید داری که سخن گفتن با برادرت، او را سود بخشیده و وی را به عمل تشویق می‌کند، حقیقت را به او بگو. پس اگر پرسید: آیا شب به نماز برخاستی؟ و یا روزه گرفته ای؟ اگر این کار را انجام داده‌ای، واقعیت را به او بگو و پاسخ ده: خداوند آن را روزی‌ام ساخته است و پاسخ منفی نده، زیرا در این صورت دروغ گفته‌ای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2" w:name="pg13499_119338"/>
    <w:bookmarkEnd w:id="222"/>
    <w:p>
      <w:pPr>
        <w:pStyle w:val="Heading3"/>
      </w:pPr>
      <w:bookmarkStart w:id="1595" w:name="_Toc1354"/>
      <w:r>
        <w:t>باب 118 ذم السمعة و الاغترار بمدح الناس</w:t>
      </w:r>
      <w:bookmarkEnd w:id="1595"/>
    </w:p>
    <w:p>
      <w:pPr>
        <w:pStyle w:val="Heading4"/>
      </w:pPr>
      <w:bookmarkStart w:id="1596" w:name="_Toc1355"/>
      <w:r>
        <w:t>روايات</w:t>
      </w:r>
      <w:bookmarkEnd w:id="1596"/>
    </w:p>
    <w:p>
      <w:pPr>
        <w:pStyle w:val="Heading5"/>
      </w:pPr>
      <w:bookmarkStart w:id="1597" w:name="_Toc1356"/>
      <w:r>
        <w:t>أقول</w:t>
      </w:r>
      <w:bookmarkEnd w:id="1597"/>
    </w:p>
    <w:p>
      <w:pPr>
        <w:pStyle w:val="BookText"/>
      </w:pPr>
      <w:r>
        <w:rPr>
          <w:rFonts w:ascii="Amiri" w:hAnsi="Amiri" w:eastAsia="Amiri" w:cs="Amiri"/>
          <w:lang w:bidi="ar-SA"/>
          <w:color w:val="111111"/>
          <w:sz w:val="28"/>
          <w:szCs w:val="28"/>
          <w:rtl/>
        </w:rPr>
        <w:t xml:space="preserve">قد سبق معني السمعة في باب الرئاء</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Heading5"/>
      </w:pPr>
      <w:bookmarkStart w:id="1598" w:name="_Toc1357"/>
      <w:r>
        <w:t>«1»</w:t>
      </w:r>
      <w:bookmarkEnd w:id="1598"/>
    </w:p>
    <w:p>
      <w:pPr>
        <w:pStyle w:val="BookText"/>
      </w:pPr>
      <w:r>
        <w:rPr>
          <w:rFonts w:ascii="Amiri" w:hAnsi="Amiri" w:eastAsia="Amiri" w:cs="Amiri"/>
          <w:lang w:bidi="ar-SA"/>
          <w:color w:val="111111"/>
          <w:sz w:val="28"/>
          <w:szCs w:val="28"/>
          <w:rtl/>
        </w:rPr>
        <w:t xml:space="preserve">لي، [الأمالي للصدوق] عَنْ أَبِيهِ عَنْ عَلِيِّ بْنِ إِبْرَاهِيمَ عَنْ أَبِيهِ عَنْ صَفْوَانَ عَنِ الْكِنَانِيِّ عَنِ الصَّادِقِ عليه السلام قَالَ قَالَ رَسُولُ اللَّهِ صلي الله عليه و آله: مَنْ يَتَّبِعِ السُّمْعَةَ يُسَمِّعِ اللَّهُ بِهِ‌</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5"/>
      </w:pPr>
      <w:bookmarkStart w:id="1599" w:name="_Toc1358"/>
      <w:r>
        <w:t>«2»</w:t>
      </w:r>
      <w:bookmarkEnd w:id="1599"/>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عَبْدِ الْعَظِيمِ الْحَسَنِيِّ عَنِ ابْنِ أَبِي بَصِيرٍ عَنْ عَبْدِ اللَّهِ بْنِ الْفَضْلِ عَنْ خَالِهِ مُحَمَّدِ بْنِ سُلَيْمَانَ عَنْ رَجُلٍ عَنْ أَبِي جَعْفَرٍ عليه السلام أَنَّهُ قَالَ لِمُحَمَّدِ بْنِ مُسْلِمٍ: لَا تغرنك [يَغُرَّنَّكَ] النَّاسُ مِنْ نَفْسِكَ فَإِنَّ الْأَمْرَ يَصِلُ إِلَيْكَ دُونَهُمْ الْخَبَرَ</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5"/>
      </w:pPr>
      <w:bookmarkStart w:id="1600" w:name="_Toc1359"/>
      <w:r>
        <w:t>«3»</w:t>
      </w:r>
      <w:bookmarkEnd w:id="1600"/>
    </w:p>
    <w:p>
      <w:pPr>
        <w:pStyle w:val="BookText"/>
      </w:pPr>
      <w:r>
        <w:rPr>
          <w:rFonts w:ascii="Amiri" w:hAnsi="Amiri" w:eastAsia="Amiri" w:cs="Amiri"/>
          <w:lang w:bidi="ar-SA"/>
          <w:color w:val="111111"/>
          <w:sz w:val="28"/>
          <w:szCs w:val="28"/>
          <w:rtl/>
        </w:rPr>
        <w:t xml:space="preserve">مع، [معاني الأخبار] أَبِي عَنْ سَعْدٍ عَنِ ابْنِ يَزِيدَ عَنِ ابْنِ أَبِي عُمَيْرٍ عَنْ جَمِيلٍ قَالَ سَأَلْتُ أَبَا عَبْدِ اللَّهِ عليه السلام: عَنْ قَوْلِ اللَّهِ عَزَّ وَ جَلَ فَلا تُزَكُّوا أَنْفُسَكُمْ هُوَ أَعْلَمُ بِمَنِ اتَّقي‌</w:t>
      </w:r>
      <w:r>
        <w:rPr>
          <w:rStyle w:val="FootnoteReference"/>
        </w:rPr>
        <w:footnoteReference w:id="1971"/>
      </w:r>
      <w:r>
        <w:rPr>
          <w:rFonts w:ascii="Amiri" w:hAnsi="Amiri" w:eastAsia="Amiri" w:cs="Amiri"/>
          <w:lang w:bidi="ar-SA"/>
          <w:color w:val="111111"/>
          <w:sz w:val="28"/>
          <w:szCs w:val="28"/>
          <w:rtl/>
        </w:rPr>
        <w:t xml:space="preserve">قَالَ قَوْلُ الْإِنْسَانِ صَلَّيْتُ الْبَارِحَةَ وَ صُمْتُ أَمْسِ وَ نَحْوَ هَذَا ثُمَّ قَالَ عليه السلام إِنَّ قَوْماً كَانُوا يُصْبِحُونَ فَيَقُولُونَ صَلَّيْنَا الْبَارِحَةَ</w:t>
      </w:r>
    </w:p>
    <w:p>
      <w:pPr>
        <w:pStyle w:val="Heading3"/>
      </w:pPr>
      <w:bookmarkStart w:id="1601" w:name="_Toc1360"/>
      <w:r>
        <w:t>باب یکصد و هجدهم: نکوهش شهرت و مغرور شدن به ستایش مردم</w:t>
      </w:r>
      <w:bookmarkEnd w:id="1601"/>
    </w:p>
    <w:p>
      <w:pPr>
        <w:pStyle w:val="Heading4"/>
      </w:pPr>
      <w:bookmarkStart w:id="1602" w:name="_Toc1361"/>
      <w:r>
        <w:t>روایات</w:t>
      </w:r>
      <w:bookmarkEnd w:id="1602"/>
    </w:p>
    <w:p>
      <w:pPr>
        <w:pStyle w:val="Heading5"/>
      </w:pPr>
      <w:bookmarkStart w:id="1603" w:name="_Toc1362"/>
      <w:r>
        <w:t>من می‌گویم</w:t>
      </w:r>
      <w:bookmarkEnd w:id="1603"/>
    </w:p>
    <w:p>
      <w:pPr>
        <w:pStyle w:val="BookText"/>
      </w:pPr>
      <w:r>
        <w:rPr>
          <w:rFonts w:ascii="IRNazanin" w:hAnsi="IRNazanin" w:eastAsia="IRNazanin" w:cs="IRNazanin"/>
          <w:lang w:bidi="fa-IR"/>
          <w:color w:val="111111"/>
          <w:sz w:val="28"/>
          <w:szCs w:val="28"/>
          <w:rtl/>
        </w:rPr>
        <w:t xml:space="preserve">معنای «سمعه»، شهرت در باب ریا بیان شد.</w:t>
      </w:r>
      <w:r>
        <w:rPr>
          <w:rStyle w:val="FootnoteReference"/>
        </w:rPr>
        <w:footnoteReference w:id="1972"/>
      </w:r>
    </w:p>
    <w:p>
      <w:pPr>
        <w:pStyle w:val="Heading5"/>
      </w:pPr>
      <w:bookmarkStart w:id="1604" w:name="_Toc1363"/>
      <w:r>
        <w:t>روایت 1</w:t>
      </w:r>
      <w:bookmarkEnd w:id="1604"/>
    </w:p>
    <w:p>
      <w:pPr>
        <w:pStyle w:val="BookText"/>
      </w:pPr>
      <w:r>
        <w:rPr>
          <w:rFonts w:ascii="IRNazanin" w:hAnsi="IRNazanin" w:eastAsia="IRNazanin" w:cs="IRNazanin"/>
          <w:lang w:bidi="fa-IR"/>
          <w:color w:val="111111"/>
          <w:sz w:val="28"/>
          <w:szCs w:val="28"/>
          <w:rtl/>
        </w:rPr>
        <w:t xml:space="preserve">امالی صدوق: امام صادق علیه السّلام از رسول خدا صلی اللَّه علیه و آله نقل فرمودند: هر کس طالب شهرت و ستایش باشد خداوند او را به(همین ویژگی) در میان مردم رسوا می‌کند.</w:t>
      </w:r>
    </w:p>
    <w:p>
      <w:pPr>
        <w:pStyle w:val="Heading5"/>
      </w:pPr>
      <w:bookmarkStart w:id="1605" w:name="_Toc1364"/>
      <w:r>
        <w:t>روایت 2</w:t>
      </w:r>
      <w:bookmarkEnd w:id="1605"/>
    </w:p>
    <w:p>
      <w:pPr>
        <w:pStyle w:val="BookText"/>
      </w:pPr>
      <w:r>
        <w:rPr>
          <w:rFonts w:ascii="IRNazanin" w:hAnsi="IRNazanin" w:eastAsia="IRNazanin" w:cs="IRNazanin"/>
          <w:lang w:bidi="fa-IR"/>
          <w:color w:val="111111"/>
          <w:sz w:val="28"/>
          <w:szCs w:val="28"/>
          <w:rtl/>
        </w:rPr>
        <w:t xml:space="preserve">علل الشرائع: امام باقر علیه السّلام به محمد بن مسلم فرمودند: مردم تو را فریب ندهند(که بخواهی نزد مردم عزیز شوی)همانا تمام امور(آثار همه کارهایت به خود تو باز می گردد نه مردم.</w:t>
      </w:r>
      <w:r>
        <w:rPr>
          <w:rStyle w:val="FootnoteReference"/>
        </w:rPr>
        <w:footnoteReference w:id="1973"/>
      </w:r>
    </w:p>
    <w:p>
      <w:pPr>
        <w:pStyle w:val="Heading5"/>
      </w:pPr>
      <w:bookmarkStart w:id="1606" w:name="_Toc1365"/>
      <w:r>
        <w:t>روایت 3</w:t>
      </w:r>
      <w:bookmarkEnd w:id="1606"/>
    </w:p>
    <w:p>
      <w:pPr>
        <w:pStyle w:val="BookText"/>
      </w:pPr>
      <w:r>
        <w:rPr>
          <w:rFonts w:ascii="IRNazanin" w:hAnsi="IRNazanin" w:eastAsia="IRNazanin" w:cs="IRNazanin"/>
          <w:lang w:bidi="fa-IR"/>
          <w:color w:val="111111"/>
          <w:sz w:val="28"/>
          <w:szCs w:val="28"/>
          <w:rtl/>
        </w:rPr>
        <w:t xml:space="preserve">معانی الاخبار: جمیل گوید از امام صادق علیه السّلام سؤال کردم تفسیر آیه شریفه فَلا تُزَکُّوا أَنْفُسَکُمْ هُوَ أَعْلَمُ بِمَنِ اتَّقی{پس خودتان را پاک مشمارید. او به [حال] کسی که پرهیزگاری نموده داناتر است} چیست؟فرمودند مردی می‌گوید دیشب نماز گزاردم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3" w:name="pg13499_119339"/>
    <w:bookmarkEnd w:id="223"/>
    <w:p>
      <w:pPr>
        <w:pStyle w:val="BookText"/>
      </w:pPr>
      <w:r>
        <w:rPr>
          <w:rFonts w:ascii="Amiri" w:hAnsi="Amiri" w:eastAsia="Amiri" w:cs="Amiri"/>
          <w:lang w:bidi="ar-SA"/>
          <w:color w:val="111111"/>
          <w:sz w:val="28"/>
          <w:szCs w:val="28"/>
          <w:rtl/>
        </w:rPr>
        <w:t xml:space="preserve">وَ صُمْنَا أَمْسِ فَقَالَ عَلِيٌّ عليه السلام لَكِنِّي أَنَامُ اللَّيْلَ وَ النَّهَارَ وَ لَوْ أَجِدُ بَيْنَهُمَا شَيْئاً لَنِمْتُهُ‌</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ابْنُ أَبِي عُمَيْرٍ وَ فَضَالَةُ عَنْ جَمِيلٍ: مِثْلَهُ.</w:t>
      </w:r>
    </w:p>
    <w:p>
      <w:pPr>
        <w:pStyle w:val="Heading5"/>
      </w:pPr>
      <w:bookmarkStart w:id="1607" w:name="_Toc1366"/>
      <w:r>
        <w:t>«4»</w:t>
      </w:r>
      <w:bookmarkEnd w:id="1607"/>
    </w:p>
    <w:p>
      <w:pPr>
        <w:pStyle w:val="BookText"/>
      </w:pPr>
      <w:r>
        <w:rPr>
          <w:rFonts w:ascii="Amiri" w:hAnsi="Amiri" w:eastAsia="Amiri" w:cs="Amiri"/>
          <w:lang w:bidi="ar-SA"/>
          <w:color w:val="111111"/>
          <w:sz w:val="28"/>
          <w:szCs w:val="28"/>
          <w:rtl/>
        </w:rPr>
        <w:t xml:space="preserve">دَعَوَاتُ الرَّاوَنْدِيِّ، رُوِيَ: أَنَّ عَابِداً فِي بَنِي إِسْرَائِيلَ سَأَلَ اللَّهَ تَبَارَكَ وَ تَعَالَي فَقَالَ يَا رَبِّ مَا حَالِي عِنْدَكَ أَ خَيْرٌ فَأَزْدَادَ فِي خَيْرِي أَوْ شَرُّ فَأَسْتَعْتِبَكَ قَبْلَ الْمَوْتِ قَالَ فَأَتَاهُ آتٍ فَقَالَ لَهُ لَيْسَ لَكَ عِنْدَ اللَّهِ خَيْرٌ قَالَ يَا رَبِّ وَ أَيْنَ عَمَلِي قَالَ كُنْتَ إِذَا عَمِلْتَ خَيْراً أَخْبَرْتَ النَّاسَ بِهِ فَلَيْسَ لَكَ مِنْهُ إِلَّا الَّذِي رَضِيتَ بِهِ لِنَفْسِكَ تَمَامَ الْخَبَرِ.</w:t>
      </w:r>
    </w:p>
    <w:p>
      <w:pPr>
        <w:pStyle w:val="Heading5"/>
      </w:pPr>
      <w:bookmarkStart w:id="1608" w:name="_Toc1367"/>
      <w:r>
        <w:t>«5»</w:t>
      </w:r>
      <w:bookmarkEnd w:id="1608"/>
    </w:p>
    <w:p>
      <w:pPr>
        <w:pStyle w:val="BookText"/>
      </w:pPr>
      <w:r>
        <w:rPr>
          <w:rFonts w:ascii="Amiri" w:hAnsi="Amiri" w:eastAsia="Amiri" w:cs="Amiri"/>
          <w:lang w:bidi="ar-SA"/>
          <w:color w:val="111111"/>
          <w:sz w:val="28"/>
          <w:szCs w:val="28"/>
          <w:rtl/>
        </w:rPr>
        <w:t xml:space="preserve">عِدَّةُ الدَّاعِي، رَوَي الْمُفَسِّرُونَ عَنِ ابْنِ جُبَيْرٍ قَالَ: جَاءَ رَجُلٌ إِلَي النَّبِيِّ صلي الله عليه و آله فَقَالَ إِنِّي أَتَصَدَّقُ وَ أَصِلُ الرَّحِمَ وَ لَا أَصْنَعُ ذَلِكَ إِلَّا لِلَّهِ فَيُذْكَرُ مِنِّي وَ أُحْمَدُ عَلَيْهِ فَيَسُرُّنِي ذَلِكَ وَ أُعْجَبُ بِهِ فَسَكَتَ رَسُولُ اللَّهِ صلي الله عليه و آله وَ لَمْ يَقُلْ شَيْئاً فَنَزَلَ قَوْلُهُ تَعَالَي قُلْ إِنَّما أَنَا بَشَرٌ مِثْلُكُمْ إِلَي قَوْلِهِ أَحَداً</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مَنْ عَمِلَ حَسَنَةً سِرّاً كُتِبَتْ لَهُ سِرّاً فَإِذَا أَقَرَّ بِهَا مُحِيَتْ وَ كُتِبَتْ جَهْراً فَإِذَا أَقَرَّ بِهَا ثَانِياً مُحِيَتْ وَ كُتِبَتْ رِئَاءً</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دیروز روزه داشتم و مانند این‌ها از کارهائی که انجام می‌دهد و به رخ مردم می‌کشد .</w:t>
      </w:r>
    </w:p>
    <w:p>
      <w:pPr>
        <w:pStyle w:val="BookText"/>
      </w:pPr>
      <w:r>
        <w:rPr>
          <w:rFonts w:ascii="IRNazanin" w:hAnsi="IRNazanin" w:eastAsia="IRNazanin" w:cs="IRNazanin"/>
          <w:lang w:bidi="fa-IR"/>
          <w:color w:val="111111"/>
          <w:sz w:val="28"/>
          <w:szCs w:val="28"/>
          <w:rtl/>
        </w:rPr>
        <w:t xml:space="preserve">بعد از آن امام علیه السّلام فرمود: گروهی صبح از خواب بر می‌خیزند و می‌گویند: ما دیشب نماز گزاردیم و یا دیروز نماز گزاردیم ولی علی علیه السّلام فرمودند: من هم شب می‌خوابم و هم روز، و اگر بین این دو هم وقتی پیدا شود، می‌خوابم.</w:t>
      </w:r>
      <w:r>
        <w:rPr>
          <w:rStyle w:val="FootnoteReference"/>
        </w:rPr>
        <w:footnoteReference w:id="1977"/>
      </w:r>
    </w:p>
    <w:p>
      <w:pPr>
        <w:pStyle w:val="Heading5"/>
      </w:pPr>
      <w:bookmarkStart w:id="1609" w:name="_Toc1368"/>
      <w:r>
        <w:t>روایت 4</w:t>
      </w:r>
      <w:bookmarkEnd w:id="1609"/>
    </w:p>
    <w:p>
      <w:pPr>
        <w:pStyle w:val="BookText"/>
      </w:pPr>
      <w:r>
        <w:rPr>
          <w:rFonts w:ascii="IRNazanin" w:hAnsi="IRNazanin" w:eastAsia="IRNazanin" w:cs="IRNazanin"/>
          <w:lang w:bidi="fa-IR"/>
          <w:color w:val="111111"/>
          <w:sz w:val="28"/>
          <w:szCs w:val="28"/>
          <w:rtl/>
        </w:rPr>
        <w:t xml:space="preserve">روایت شده عابدی در بنی اسرائیل از خداوند سؤال کرد بار خدایا حالم در نزد شما چگونه می‌باشد؟ آیا وضعم خوب می‌باشد که بر نیکیها بیفزایم و یا حالم خوب نیست که کار نیک انجام دهم قبل از اینکه جهان را ترک کنم.</w:t>
      </w:r>
    </w:p>
    <w:p>
      <w:pPr>
        <w:pStyle w:val="BookText"/>
      </w:pPr>
      <w:r>
        <w:rPr>
          <w:rFonts w:ascii="IRNazanin" w:hAnsi="IRNazanin" w:eastAsia="IRNazanin" w:cs="IRNazanin"/>
          <w:lang w:bidi="fa-IR"/>
          <w:color w:val="111111"/>
          <w:sz w:val="28"/>
          <w:szCs w:val="28"/>
          <w:rtl/>
        </w:rPr>
        <w:t xml:space="preserve">راوی گوید: یک نفر در خواب بر او ظاهر شد و گفت: تو اصلا در نزد خداوند خیری نداری، گفت بار خدایا پس عمل من چه شد فرمود: هنگامی که کار نیک می‌کردی به مردم اطلاع می‌دادی حالا چیزی نداری جز همان خوشنودی که از مردم برایت حاصل می‌شد.</w:t>
      </w:r>
    </w:p>
    <w:p>
      <w:pPr>
        <w:pStyle w:val="Heading5"/>
      </w:pPr>
      <w:bookmarkStart w:id="1610" w:name="_Toc1369"/>
      <w:r>
        <w:t>روایت 5</w:t>
      </w:r>
      <w:bookmarkEnd w:id="1610"/>
    </w:p>
    <w:p>
      <w:pPr>
        <w:pStyle w:val="BookText"/>
      </w:pPr>
      <w:r>
        <w:rPr>
          <w:rFonts w:ascii="IRNazanin" w:hAnsi="IRNazanin" w:eastAsia="IRNazanin" w:cs="IRNazanin"/>
          <w:lang w:bidi="fa-IR"/>
          <w:color w:val="111111"/>
          <w:sz w:val="28"/>
          <w:szCs w:val="28"/>
          <w:rtl/>
        </w:rPr>
        <w:t xml:space="preserve">عده الداعی: مردی خدمت حضرت رسول صلی اللَّه علیه و آله آمد و گفت: من صدقه می‌دهم، و صله رحم بجا می‌آورم و این کارها را برای خدا انجام می‌دهم، ولی مردم از این عمل اطلاع پیدا می‌کنند و مرا به نیکی یاد می‌کنند و من هم خوشحال می‌شوم و احساس لذت می‌کنم، رسول خدا سکوت کردند و چیزی نگفتند و بعد آیه شریفه قُلْ إِنَّما أَنَا بَشَرٌ مِثْلُکُمْ {بگو: «من هم مثل شما بشری هستم} فرود آمد.</w:t>
      </w:r>
      <w:r>
        <w:rPr>
          <w:rStyle w:val="FootnoteReference"/>
        </w:rPr>
        <w:footnoteReference w:id="19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فرمودند: هر کس کار نیکی در نهان انجام دهد، در نهان برای او نوشته می‌شود، ولی هر گاه او را آشکار کرد محو می‌گردد و آشکارا نوشته می‌گردد و اگر بار دیگر آشکار نمود پاک می‌شود و ریاء به حساب می‌آید.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4" w:name="pg13499_119340"/>
    <w:bookmarkEnd w:id="224"/>
    <w:p>
      <w:pPr>
        <w:pStyle w:val="Heading3"/>
      </w:pPr>
      <w:bookmarkStart w:id="1611" w:name="_Toc1370"/>
      <w:r>
        <w:t>باب 119 ذم الشكاية من الله و عدم الرضا بقسم الله و التأسف بما فات</w:t>
      </w:r>
      <w:bookmarkEnd w:id="1611"/>
    </w:p>
    <w:p>
      <w:pPr>
        <w:pStyle w:val="Heading4"/>
      </w:pPr>
      <w:bookmarkStart w:id="1612" w:name="_Toc1371"/>
      <w:r>
        <w:t>الآيات</w:t>
      </w:r>
      <w:bookmarkEnd w:id="1612"/>
    </w:p>
    <w:p>
      <w:pPr>
        <w:pStyle w:val="BookText"/>
      </w:pPr>
      <w:r>
        <w:rPr>
          <w:rFonts w:ascii="Amiri" w:hAnsi="Amiri" w:eastAsia="Amiri" w:cs="Amiri"/>
          <w:lang w:bidi="ar-SA"/>
          <w:color w:val="111111"/>
          <w:sz w:val="28"/>
          <w:szCs w:val="28"/>
          <w:rtl/>
        </w:rPr>
        <w:t xml:space="preserve">النساء: وَ لا تَتَمَنَّوْا ما فَضَّلَ اللَّهُ بِهِ بَعْضَكُمْ عَلي بَعْضٍ لِلرِّجالِ نَصِيبٌ مِمَّا اكْتَسَبُوا وَ لِلنِّساءِ نَصِيبٌ مِمَّا اكْتَسَبْنَ وَ سْئَلُوا اللَّهَ مِنْ فَضْلِهِ إِنَّ اللَّهَ كانَ بِكُلِّ شَيْ‌ءٍ عَلِيماً</w:t>
      </w:r>
      <w:r>
        <w:rPr>
          <w:rStyle w:val="FootnoteReference"/>
        </w:rPr>
        <w:footnoteReference w:id="1979"/>
      </w:r>
    </w:p>
    <w:p>
      <w:pPr>
        <w:pStyle w:val="BookText"/>
      </w:pPr>
      <w:r>
        <w:rPr>
          <w:rFonts w:ascii="Amiri" w:hAnsi="Amiri" w:eastAsia="Amiri" w:cs="Amiri"/>
          <w:lang w:bidi="ar-SA"/>
          <w:color w:val="111111"/>
          <w:sz w:val="28"/>
          <w:szCs w:val="28"/>
          <w:rtl/>
        </w:rPr>
        <w:t xml:space="preserve">يوسف: قالَ إِنَّما أَشْكُوا بَثِّي وَ حُزْنِي إِلَي اللَّهِ وَ أَعْلَمُ مِنَ اللَّهِ ما لا تَعْلَمُونَ‌</w:t>
      </w:r>
      <w:r>
        <w:rPr>
          <w:rStyle w:val="FootnoteReference"/>
        </w:rPr>
        <w:footnoteReference w:id="1980"/>
      </w:r>
    </w:p>
    <w:p>
      <w:pPr>
        <w:pStyle w:val="Heading4"/>
      </w:pPr>
      <w:bookmarkStart w:id="1613" w:name="_Toc1372"/>
      <w:r>
        <w:t>الأخبار</w:t>
      </w:r>
      <w:bookmarkEnd w:id="1613"/>
    </w:p>
    <w:p>
      <w:pPr>
        <w:pStyle w:val="Heading5"/>
      </w:pPr>
      <w:bookmarkStart w:id="1614" w:name="_Toc1373"/>
      <w:r>
        <w:t>«1»</w:t>
      </w:r>
      <w:bookmarkEnd w:id="1614"/>
    </w:p>
    <w:p>
      <w:pPr>
        <w:pStyle w:val="BookText"/>
      </w:pPr>
      <w:r>
        <w:rPr>
          <w:rFonts w:ascii="Amiri" w:hAnsi="Amiri" w:eastAsia="Amiri" w:cs="Amiri"/>
          <w:lang w:bidi="ar-SA"/>
          <w:color w:val="111111"/>
          <w:sz w:val="28"/>
          <w:szCs w:val="28"/>
          <w:rtl/>
        </w:rPr>
        <w:t xml:space="preserve">ب، [قرب الإسناد] هَارُونُ عَنِ ابْنِ صَدَقَةَ قَالَ قَالَ أَبُو عَبْدِ اللَّهِ عليه السلام: مَنْ شَكَا إِلَي أَخِيهِ فَقَدْ شَكَا إِلَي اللَّهِ وَ مَنْ شَكَا إِلَي غَيْرِ أَخِيهِ فَقَدْ شَكَا اللَّهَ‌</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5"/>
      </w:pPr>
      <w:bookmarkStart w:id="1615" w:name="_Toc1374"/>
      <w:r>
        <w:t>«2»</w:t>
      </w:r>
      <w:bookmarkEnd w:id="1615"/>
    </w:p>
    <w:p>
      <w:pPr>
        <w:pStyle w:val="BookText"/>
      </w:pPr>
      <w:r>
        <w:rPr>
          <w:rFonts w:ascii="Amiri" w:hAnsi="Amiri" w:eastAsia="Amiri" w:cs="Amiri"/>
          <w:lang w:bidi="ar-SA"/>
          <w:color w:val="111111"/>
          <w:sz w:val="28"/>
          <w:szCs w:val="28"/>
          <w:rtl/>
        </w:rPr>
        <w:t xml:space="preserve">مع، [معاني الأخبار] أَبِي عَنْ عَلِيٍّ عَنْ أَبِيهِ عَنِ النَّوْفَلِيِّ عَنِ السَّكُونِيِّ عَنْ أَبِي عَبْدِ اللَّهِ عَنْ آبَائِهِ عليهم السلام قَالَ قَالَ رَسُولُ اللَّهِ صلي الله عليه و آله: إِنَّ أَحَبَّ السُّبْحَةِ إِلَي اللَّهِ عَزَّ وَ جَلَّ سُبْحَةُ الْحَدِيثِ وَ أَبْغَضَ الْكَلَامِ إِلَي اللَّهِ عَزَّ وَ جَلَّ التَّحْرِيفُ قِيلَ يَا رَسُولَ اللَّهِ مَا سُبْحَةُ الْحَدِيثِ قَالَ الرَّجُلُ يَسْمَعُ حِرْصَ الدُّنْيَا وَ بَاطِلَهَا فَيَغْتَمُّ عِنْدَ ذَلِكَ فَيَذْكُرُ اللَّهَ عَزَّ وَ جَلَّ وَ أَمَا التَّحْرِيفُ فَكَقَوْلِ الرَّجُلِ إِنِّي مَجْهُودٌ وَ مَا لِي وَ مَا عِنْدِي‌</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5"/>
      </w:pPr>
      <w:bookmarkStart w:id="1616" w:name="_Toc1375"/>
      <w:r>
        <w:t>«3»</w:t>
      </w:r>
      <w:bookmarkEnd w:id="1616"/>
    </w:p>
    <w:p>
      <w:pPr>
        <w:pStyle w:val="BookText"/>
      </w:pPr>
      <w:r>
        <w:rPr>
          <w:rFonts w:ascii="Amiri" w:hAnsi="Amiri" w:eastAsia="Amiri" w:cs="Amiri"/>
          <w:lang w:bidi="ar-SA"/>
          <w:color w:val="111111"/>
          <w:sz w:val="28"/>
          <w:szCs w:val="28"/>
          <w:rtl/>
        </w:rPr>
        <w:t xml:space="preserve">مع، [معاني الأخبار] أَبِي عَنْ سَعْدٍ عَنْ أَحْمَدَ بْنِ مُحَمَّدٍ عَنْ أَبِيهِ عَنِ الْقَاسِمِ بْنِ مُحَمَّدٍ الْجَوْهَرِيِّ عَنْ إِسْمَاعِيلَ بْنِ إِبْرَاهِيمَ عَنْ أَبِي مُعَاوِيَةَ الْأَشْتَرِ عَنْ أَبِي عَبْدِ اللَّهِ عليه السلام قَالَ: مَنْ شَكَا إِلَي مُؤْمِنٍ فَقَدْ شَكَا إِلَي اللَّهِ عَزَّ وَ جَلَّ وَ مَنْ شَكَا إِلَي مُخَالِفٍ فَقَدْ شَكَا</w:t>
      </w:r>
    </w:p>
    <w:p>
      <w:pPr>
        <w:pStyle w:val="Heading3"/>
      </w:pPr>
      <w:bookmarkStart w:id="1617" w:name="_Toc1376"/>
      <w:r>
        <w:t>باب یکصد و نوزدهم : نکوهش شکایت از خدا و ناخشنودی از قسمت الهی و تأسف به خاطر آنچه از دست داده است</w:t>
      </w:r>
      <w:bookmarkEnd w:id="1617"/>
    </w:p>
    <w:p>
      <w:pPr>
        <w:pStyle w:val="Heading4"/>
      </w:pPr>
      <w:bookmarkStart w:id="1618" w:name="_Toc1377"/>
      <w:r>
        <w:t>آیات</w:t>
      </w:r>
      <w:bookmarkEnd w:id="16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زنهار، آنچه را خداوند به [سببِ] آن، بعضی از شما را بر بعضی [دیگر] برتری داده آرزو مکنید. برای مردان از آنچه [به اختیار] کسب کرده‌اند بهره‌ای است، و برای زنان [نیز] از آنچه [به اختیار] کسب کرده‌اند بهره‌ای است. و از فضل خدا درخواست کنید، که خدا به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{گفت: «من شکایت غم و اندوه خود را پیش خدا می‌برم، و از [عنایت] خدا چیزی می‌دانم که شما نمی‌دانید.}</w:t>
      </w:r>
    </w:p>
    <w:p>
      <w:pPr>
        <w:pStyle w:val="Heading4"/>
      </w:pPr>
      <w:bookmarkStart w:id="1619" w:name="_Toc1378"/>
      <w:r>
        <w:t>روایات</w:t>
      </w:r>
      <w:bookmarkEnd w:id="1619"/>
    </w:p>
    <w:p>
      <w:pPr>
        <w:pStyle w:val="Heading5"/>
      </w:pPr>
      <w:bookmarkStart w:id="1620" w:name="_Toc1379"/>
      <w:r>
        <w:t>روایت 1</w:t>
      </w:r>
      <w:bookmarkEnd w:id="1620"/>
    </w:p>
    <w:p>
      <w:pPr>
        <w:pStyle w:val="BookText"/>
      </w:pPr>
      <w:r>
        <w:rPr>
          <w:rFonts w:ascii="IRNazanin" w:hAnsi="IRNazanin" w:eastAsia="IRNazanin" w:cs="IRNazanin"/>
          <w:lang w:bidi="fa-IR"/>
          <w:color w:val="111111"/>
          <w:sz w:val="28"/>
          <w:szCs w:val="28"/>
          <w:rtl/>
        </w:rPr>
        <w:t xml:space="preserve">قرب الاسناد: امام صادق علیه السّلام فرمودند: هر کس به برادر دینی اش شکایت برد مانند آن است که به خداوند شکایت برده و هر کس به غیر برادر دینی اش شکایت برد مانند آن است که از خداوند شکوه کرده باشد.</w:t>
      </w:r>
      <w:r>
        <w:rPr>
          <w:rStyle w:val="FootnoteReference"/>
        </w:rPr>
        <w:footnoteReference w:id="1983"/>
      </w:r>
    </w:p>
    <w:p>
      <w:pPr>
        <w:pStyle w:val="Heading5"/>
      </w:pPr>
      <w:bookmarkStart w:id="1621" w:name="_Toc1380"/>
      <w:r>
        <w:t>روایت 2</w:t>
      </w:r>
      <w:bookmarkEnd w:id="1621"/>
    </w:p>
    <w:p>
      <w:pPr>
        <w:pStyle w:val="BookText"/>
      </w:pPr>
      <w:r>
        <w:rPr>
          <w:rFonts w:ascii="IRNazanin" w:hAnsi="IRNazanin" w:eastAsia="IRNazanin" w:cs="IRNazanin"/>
          <w:lang w:bidi="fa-IR"/>
          <w:color w:val="111111"/>
          <w:sz w:val="28"/>
          <w:szCs w:val="28"/>
          <w:rtl/>
        </w:rPr>
        <w:t xml:space="preserve">معانی الاخبار: امام صادق از پدرانش علیهم السّلام روایت می‌کند که رسول خدا صلی اللَّه علیه و آله فرمودند: محبوب‌ترین سخن در نزد خداوند سخن حدیث و مبغوض‌ترین سخن هم در نزد خدا تحریف می‌باشد.</w:t>
      </w:r>
    </w:p>
    <w:p>
      <w:pPr>
        <w:pStyle w:val="BookText"/>
      </w:pPr>
      <w:r>
        <w:rPr>
          <w:rFonts w:ascii="IRNazanin" w:hAnsi="IRNazanin" w:eastAsia="IRNazanin" w:cs="IRNazanin"/>
          <w:lang w:bidi="fa-IR"/>
          <w:color w:val="111111"/>
          <w:sz w:val="28"/>
          <w:szCs w:val="28"/>
          <w:rtl/>
        </w:rPr>
        <w:t xml:space="preserve">گفته شد: یا رسول اللَّه سخن حدیث چیست فرمود: مردی از مال دنیا و لهویات آن چیزهائی می‌شنود و غمگین می‌گردد ولی در همین حال یاد خدا را می‌کند و تحریف آن است که مردی می‌گوید من در سختی و پریشانی هستم و چیزی ندارم.</w:t>
      </w:r>
      <w:r>
        <w:rPr>
          <w:rStyle w:val="FootnoteReference"/>
        </w:rPr>
        <w:footnoteReference w:id="1984"/>
      </w:r>
    </w:p>
    <w:p>
      <w:pPr>
        <w:pStyle w:val="Heading5"/>
      </w:pPr>
      <w:bookmarkStart w:id="1622" w:name="_Toc1381"/>
      <w:r>
        <w:t>روایت 3</w:t>
      </w:r>
      <w:bookmarkEnd w:id="1622"/>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فرمودند: هر کس به مؤمنی شکایت برد مانند آن است که به خداوند شکایت برده باشد، ولی کسی که به غیر مؤمن شکایت برد مانند این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5" w:name="pg13499_119341"/>
    <w:bookmarkEnd w:id="225"/>
    <w:p>
      <w:pPr>
        <w:pStyle w:val="BookText"/>
      </w:pPr>
      <w:r>
        <w:rPr>
          <w:rFonts w:ascii="Amiri" w:hAnsi="Amiri" w:eastAsia="Amiri" w:cs="Amiri"/>
          <w:lang w:bidi="ar-SA"/>
          <w:color w:val="111111"/>
          <w:sz w:val="28"/>
          <w:szCs w:val="28"/>
          <w:rtl/>
        </w:rPr>
        <w:t xml:space="preserve">اللَّهَ عَزَّ وَ جَلَ‌</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5"/>
      </w:pPr>
      <w:bookmarkStart w:id="1623" w:name="_Toc1382"/>
      <w:r>
        <w:t>«4»</w:t>
      </w:r>
      <w:bookmarkEnd w:id="1623"/>
    </w:p>
    <w:p>
      <w:pPr>
        <w:pStyle w:val="BookText"/>
      </w:pPr>
      <w:r>
        <w:rPr>
          <w:rFonts w:ascii="Amiri" w:hAnsi="Amiri" w:eastAsia="Amiri" w:cs="Amiri"/>
          <w:lang w:bidi="ar-SA"/>
          <w:color w:val="111111"/>
          <w:sz w:val="28"/>
          <w:szCs w:val="28"/>
          <w:rtl/>
        </w:rPr>
        <w:t xml:space="preserve">ما، [الأمالي للشيخ الطوسي] جَمَاعَةٌ عَنْ أَبِي الْمُفَضَّلِ عَنِ النُّعْمَانِ بْنِ أَحْمَدَ الْقَاضِي عَنْ مُحَمَّدِ بْنِ شُعْبَةَ عَنْ حَفْصِ بْنِ عُمَرَ بْنِ مَيْمُونٍ عَنْ عَبْدِ اللَّهِ بْنِ مُحَمَّدِ بْنِ عُمَرَ بْنِ عَلِيِّ بْنِ أَبِي طَالِبٍ عليه السلام عَنِ الْبَاقِرِ عَنْ آبَائِهِ عليهم السلام قَالَ قَالَ رَسُولُ اللَّهِ صلي الله عليه و آله: مَنْ كَثُرَ هَمُّهُ سَقِمَ بَدَنُهُ وَ مَنْ سَاءَ خُلُقُهُ عَذَّبَ نَفْسَهُ وَ مَنْ لَاحَي الرِّجَالَ سَقَطَتْ مُرُوَّتُهُ وَ ذَهَبَتْ كَرَامَتُهُ ثُمَّ قَالَ صلي الله عليه و آله لَمْ يَزَلْ جَبْرَئِيلُ يَنْهَانِي عَنْ مُلَاحَاةِ الرِّجَالِ كَمَا يَنْهَانِي عَنْ شُرْبِ الْخَمْرِ وَ عِبَادَةِ الْأَوْثَانِ‌</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Heading5"/>
      </w:pPr>
      <w:bookmarkStart w:id="1624" w:name="_Toc1383"/>
      <w:r>
        <w:t>«5»</w:t>
      </w:r>
      <w:bookmarkEnd w:id="1624"/>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ضَاقَ الْمُسْلِمُ فَلَا يَشْكُوَنَّ رَبَّهُ عَزَّ وَ جَلَّ وَ لْيَشْكُ إِلَي رَبِّهِ الَّذِي بِيَدِهِ مَقَالِيدُ الْأُمُورِ وَ تَدْبِيرُهَا</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5"/>
      </w:pPr>
      <w:bookmarkStart w:id="1625" w:name="_Toc1384"/>
      <w:r>
        <w:t>«6»</w:t>
      </w:r>
      <w:bookmarkEnd w:id="1625"/>
    </w:p>
    <w:p>
      <w:pPr>
        <w:pStyle w:val="BookText"/>
      </w:pPr>
      <w:r>
        <w:rPr>
          <w:rFonts w:ascii="Amiri" w:hAnsi="Amiri" w:eastAsia="Amiri" w:cs="Amiri"/>
          <w:lang w:bidi="ar-SA"/>
          <w:color w:val="111111"/>
          <w:sz w:val="28"/>
          <w:szCs w:val="28"/>
          <w:rtl/>
        </w:rPr>
        <w:t xml:space="preserve">لي، [الأمالي للصدوق] فِي خَبَرِ مَنَاهِي النَّبِيِّ صلي الله عليه و آله قَالَ: مَنْ لَمْ يَرْضَ بِمَا قَسَمَ اللَّهُ لَهُ مِنَ الرِّزْقِ وَ بَثَّ شَكْوَاهُ وَ لَمْ يَصْبِرْ وَ لَمْ يَحْتَسِبْ لَمْ تُرْفَعْ لَهُ حَسَنَةٌ وَ يَلْقَي اللَّهَ وَ هُوَ عَلَيْهِ غَضْبَانُ إِلَّا أَنْ يَتُوبَ‌</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Heading5"/>
      </w:pPr>
      <w:bookmarkStart w:id="1626" w:name="_Toc1385"/>
      <w:r>
        <w:t>«7»</w:t>
      </w:r>
      <w:bookmarkEnd w:id="1626"/>
    </w:p>
    <w:p>
      <w:pPr>
        <w:pStyle w:val="BookText"/>
      </w:pPr>
      <w:r>
        <w:rPr>
          <w:rFonts w:ascii="Amiri" w:hAnsi="Amiri" w:eastAsia="Amiri" w:cs="Amiri"/>
          <w:lang w:bidi="ar-SA"/>
          <w:color w:val="111111"/>
          <w:sz w:val="28"/>
          <w:szCs w:val="28"/>
          <w:rtl/>
        </w:rPr>
        <w:t xml:space="preserve">لي، [الأمالي للصدوق] عَنِ ابْنِ إِدْرِيسَ عَنْ أَبِيهِ عَنْ مُحَمَّدِ بْنِ أَحْمَدَ الْعَلَوِيِّ عَنْ أَحْمَدَ بْنِ الْقَاسِمِ عَنْ أَبِي هَاشِمٍ الْجَعْفَرِيِّ قَالَ: أَصَابَتْنِي ضِيقَةٌ شَدِيدَةٌ فَصِرْتُ إِلَي أَبِي الْحَسَنِ عَلِيِّ بْنِ مُحَمَّدٍ عليهما السلام فَأَذِنَ لِي فَلَمَّا جَلَسْتُ قَالَ يَا بَا هَاشِمٍ أَيُّ نِعَمِ اللَّهِ عَزَّ وَ جَلَّ عَلَيْكَ تُرِيدُ أَنْ تُؤَدِّيَ شُكْرَهَا قَالَ أَبُو هَاشِمٍ فَوَجَمْتُ‌</w:t>
      </w:r>
      <w:r>
        <w:rPr>
          <w:rStyle w:val="FootnoteReference"/>
        </w:rPr>
        <w:footnoteReference w:id="1989"/>
      </w:r>
      <w:r>
        <w:rPr>
          <w:rFonts w:ascii="Amiri" w:hAnsi="Amiri" w:eastAsia="Amiri" w:cs="Amiri"/>
          <w:lang w:bidi="ar-SA"/>
          <w:color w:val="111111"/>
          <w:sz w:val="28"/>
          <w:szCs w:val="28"/>
          <w:rtl/>
        </w:rPr>
        <w:t xml:space="preserve">وَ لَمْ أَدْرِ مَا أَقُولُ لَهُ فَابْتَدَأَ عليه السلام فَقَالَ رَزَقَكَ الْإِيمَانَ فَحَرَّمَ بِهِ بَدَنَكَ عَلَي النَّارِ وَ رَزَقَكَ الْعَافِيَةَ فَأَعَانَكَ عَلَي الطَّاعَةِ وَ رَزَقَكَ الْقُنُوعَ فَصَانَكَ عَنِ التَّبَذُّلِ يَا بَا هَاشِمٍ إِنَّمَا ابْتَدَأْتُكَ بِهَذَا لِأَنِّي ظَنَنْتُ أَنَّكَ تُرِيدُ أَنْ تَشْكُوَ إِلَيَّ مَنْ فَعَلَ بِكَ هَذَا وَ قَدْ أَمَرْتُ لَكَ بِمِائَةِ</w:t>
      </w:r>
    </w:p>
    <w:p>
      <w:pPr>
        <w:pStyle w:val="BookText"/>
      </w:pPr>
      <w:r>
        <w:rPr>
          <w:rFonts w:ascii="IRNazanin" w:hAnsi="IRNazanin" w:eastAsia="IRNazanin" w:cs="IRNazanin"/>
          <w:lang w:bidi="fa-IR"/>
          <w:color w:val="111111"/>
          <w:sz w:val="28"/>
          <w:szCs w:val="28"/>
          <w:rtl/>
        </w:rPr>
        <w:t xml:space="preserve">از خداوند شکوه کرده باشد.</w:t>
      </w:r>
      <w:r>
        <w:rPr>
          <w:rStyle w:val="FootnoteReference"/>
        </w:rPr>
        <w:footnoteReference w:id="1990"/>
      </w:r>
    </w:p>
    <w:p>
      <w:pPr>
        <w:pStyle w:val="Heading5"/>
      </w:pPr>
      <w:bookmarkStart w:id="1627" w:name="_Toc1386"/>
      <w:r>
        <w:t>روایت 4</w:t>
      </w:r>
      <w:bookmarkEnd w:id="1627"/>
    </w:p>
    <w:p>
      <w:pPr>
        <w:pStyle w:val="BookText"/>
      </w:pPr>
      <w:r>
        <w:rPr>
          <w:rFonts w:ascii="IRNazanin" w:hAnsi="IRNazanin" w:eastAsia="IRNazanin" w:cs="IRNazanin"/>
          <w:lang w:bidi="fa-IR"/>
          <w:color w:val="111111"/>
          <w:sz w:val="28"/>
          <w:szCs w:val="28"/>
          <w:rtl/>
        </w:rPr>
        <w:t xml:space="preserve">امالی شیخ طوسی: امام باقر علیه السّلام از رسول خدا صلی اللَّه علیه و آله نقل فرمودند: هر کس اندوهش زیاد گردد، بدنش بیمار می‌گردد، هر کس اخلاقش بد شود خود را گرفتار عذاب می‌کند و هر کس با مردم درافتد مردانگی و کرامت خود را از دست می‌دهد، فرمودند: جبرئیل مرا از درافتادن با مردم نهی می‌کرد، همان گونه که از شرب خمر و پرستیدن بتها نهی می‌فرمودند.</w:t>
      </w:r>
      <w:r>
        <w:rPr>
          <w:rStyle w:val="FootnoteReference"/>
        </w:rPr>
        <w:footnoteReference w:id="1991"/>
      </w:r>
    </w:p>
    <w:p>
      <w:pPr>
        <w:pStyle w:val="Heading5"/>
      </w:pPr>
      <w:bookmarkStart w:id="1628" w:name="_Toc1387"/>
      <w:r>
        <w:t>روایت 5</w:t>
      </w:r>
      <w:bookmarkEnd w:id="1628"/>
    </w:p>
    <w:p>
      <w:pPr>
        <w:pStyle w:val="BookText"/>
      </w:pPr>
      <w:r>
        <w:rPr>
          <w:rFonts w:ascii="IRNazanin" w:hAnsi="IRNazanin" w:eastAsia="IRNazanin" w:cs="IRNazanin"/>
          <w:lang w:bidi="fa-IR"/>
          <w:color w:val="111111"/>
          <w:sz w:val="28"/>
          <w:szCs w:val="28"/>
          <w:rtl/>
        </w:rPr>
        <w:t xml:space="preserve">خصال: امیر المؤمنین علیه السّلام فرمود: هر گاه گرفتار تنگی شدید نباید از خداوند شکایت کنید و باید از خدائی که همه کلیدها در اختیار او می‌باشد گشایش کارهای خود را بخواهید.</w:t>
      </w:r>
      <w:r>
        <w:rPr>
          <w:rStyle w:val="FootnoteReference"/>
        </w:rPr>
        <w:footnoteReference w:id="1992"/>
      </w:r>
    </w:p>
    <w:p>
      <w:pPr>
        <w:pStyle w:val="Heading5"/>
      </w:pPr>
      <w:bookmarkStart w:id="1629" w:name="_Toc1388"/>
      <w:r>
        <w:t>روایت 6</w:t>
      </w:r>
      <w:bookmarkEnd w:id="1629"/>
    </w:p>
    <w:p>
      <w:pPr>
        <w:pStyle w:val="BookText"/>
      </w:pPr>
      <w:r>
        <w:rPr>
          <w:rFonts w:ascii="IRNazanin" w:hAnsi="IRNazanin" w:eastAsia="IRNazanin" w:cs="IRNazanin"/>
          <w:lang w:bidi="fa-IR"/>
          <w:color w:val="111111"/>
          <w:sz w:val="28"/>
          <w:szCs w:val="28"/>
          <w:rtl/>
        </w:rPr>
        <w:t xml:space="preserve">امالی صدوق: در مناهی حضرت رسول صلی اللَّه علیه و آله می‌باشد که فرمودند: هر کس به آنچه خداوند برایش مقدر کرده راضی نباشد و همواره شکایت کند و صبر و استقامت نداشته باشد نیکی‌های او بالا نمی‌روند و در حالی که خداوند بر او غضب می‌کند وارد محشر می‌شود، مگر اینکه توبه کند.</w:t>
      </w:r>
      <w:r>
        <w:rPr>
          <w:rStyle w:val="FootnoteReference"/>
        </w:rPr>
        <w:footnoteReference w:id="1993"/>
      </w:r>
    </w:p>
    <w:p>
      <w:pPr>
        <w:pStyle w:val="Heading5"/>
      </w:pPr>
      <w:bookmarkStart w:id="1630" w:name="_Toc1389"/>
      <w:r>
        <w:t>روایت 7</w:t>
      </w:r>
      <w:bookmarkEnd w:id="1630"/>
    </w:p>
    <w:p>
      <w:pPr>
        <w:pStyle w:val="BookText"/>
      </w:pPr>
      <w:r>
        <w:rPr>
          <w:rFonts w:ascii="IRNazanin" w:hAnsi="IRNazanin" w:eastAsia="IRNazanin" w:cs="IRNazanin"/>
          <w:lang w:bidi="fa-IR"/>
          <w:color w:val="111111"/>
          <w:sz w:val="28"/>
          <w:szCs w:val="28"/>
          <w:rtl/>
        </w:rPr>
        <w:t xml:space="preserve">امالی صدوق: ابو هاشم جعفری گوید: گرفتار مشکلی شدم و پریشان حال گردیدم، خدمت امام هادی علیه السّلام رسیدم، او اجازه ملاقات مرحمت فرمود و در محضرش قرار گرفتم، فرمود: ای ابو هاشم تو می‌دانی به کدام یک از نعمت‌های خداوند شکرگزاری کنی، ابو هاشم گوید: من نتوانستم پاسخ درستی بدهم و سکوت کردم.</w:t>
      </w:r>
      <w:r>
        <w:rPr>
          <w:rStyle w:val="FootnoteReference"/>
        </w:rPr>
        <w:footnoteReference w:id="1994"/>
      </w:r>
    </w:p>
    <w:p>
      <w:pPr>
        <w:pStyle w:val="BookText"/>
      </w:pPr>
      <w:r>
        <w:rPr>
          <w:rFonts w:ascii="IRNazanin" w:hAnsi="IRNazanin" w:eastAsia="IRNazanin" w:cs="IRNazanin"/>
          <w:lang w:bidi="fa-IR"/>
          <w:color w:val="111111"/>
          <w:sz w:val="28"/>
          <w:szCs w:val="28"/>
          <w:rtl/>
        </w:rPr>
        <w:t xml:space="preserve">امام علیه السّلام فرمود: خداوند به شما ایمان عطا کرد و بدنت را بر آتش حرام ساخت و به تو عافیت بخشید و به طاعت کمک کرد، خداوند قناعت را به تو یاد داد و تو را از ریخت و پاش حفظ کرد، ای ابو هاشم من این سخنان را از این جهت برای شما گفتم که تو می‌خواستی از اوضاع خود به من شکایت کنی و اکنون دستور دادم که صد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6" w:name="pg13499_119342"/>
    <w:bookmarkEnd w:id="226"/>
    <w:p>
      <w:pPr>
        <w:pStyle w:val="BookText"/>
      </w:pPr>
      <w:r>
        <w:rPr>
          <w:rFonts w:ascii="Amiri" w:hAnsi="Amiri" w:eastAsia="Amiri" w:cs="Amiri"/>
          <w:lang w:bidi="ar-SA"/>
          <w:color w:val="111111"/>
          <w:sz w:val="28"/>
          <w:szCs w:val="28"/>
          <w:rtl/>
        </w:rPr>
        <w:t xml:space="preserve">دِينَارٍ فَخُذْهَا</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Heading5"/>
      </w:pPr>
      <w:bookmarkStart w:id="1631" w:name="_Toc1390"/>
      <w:r>
        <w:t>«8»</w:t>
      </w:r>
      <w:bookmarkEnd w:id="1631"/>
    </w:p>
    <w:p>
      <w:pPr>
        <w:pStyle w:val="BookText"/>
      </w:pPr>
      <w:r>
        <w:rPr>
          <w:rFonts w:ascii="Amiri" w:hAnsi="Amiri" w:eastAsia="Amiri" w:cs="Amiri"/>
          <w:lang w:bidi="ar-SA"/>
          <w:color w:val="111111"/>
          <w:sz w:val="28"/>
          <w:szCs w:val="28"/>
          <w:rtl/>
        </w:rPr>
        <w:t xml:space="preserve">لي، [الأمالي للصدوق] عَنِ ابْنِ الْوَلِيدِ عَنِ ابْنِ أَبَانٍ عَنِ الْحُسَيْنِ بْنِ سَعِيدٍ عَنِ الْحَسَنِ بْنِ عَلِيٍّ الْخَزَّازِ عَنِ الرِّضَا عليه السلام قَالَ: قَالَ عِيسَي ابْنُ مَرْيَمَ لِلْحَوَارِيِّينَ يَا بَنِي إِسْرَائِيلَ لَا تَأْسَوْا عَلَي مَا فَاتَكُمْ مِنْ دُنْيَاكُمْ إِذَا سَلِمَ دِينُكُمْ كَمَا لَا يَأْسَي أَهْلُ الدُّنْيَا عَلَي مَا فَاتَهُمْ مِنْ دِينِهِمْ إِذَا سَلِمَتْ دُنْيَاهُمْ‌</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391"/>
      <w:r>
        <w:t>«9»</w:t>
      </w:r>
      <w:bookmarkEnd w:id="1632"/>
    </w:p>
    <w:p>
      <w:pPr>
        <w:pStyle w:val="BookText"/>
      </w:pPr>
      <w:r>
        <w:rPr>
          <w:rFonts w:ascii="Amiri" w:hAnsi="Amiri" w:eastAsia="Amiri" w:cs="Amiri"/>
          <w:lang w:bidi="ar-SA"/>
          <w:color w:val="111111"/>
          <w:sz w:val="28"/>
          <w:szCs w:val="28"/>
          <w:rtl/>
        </w:rPr>
        <w:t xml:space="preserve">ن، [عيون أخبار الرضا عليه السلام] عَنِ ابْنِ الْوَلِيدِ عَنِ الصَّفَّارِ عَنِ ابْنِ أَبِي الْخَطَّابِ عَنِ ابْنِ أَسْبَاطٍ عَنْ سُلَيْمٍ مَوْلَي طِرْبَالٍ عَنِ رَجُلٍ عَنْ أَبِي جَعْفَرٍ عليه السلام قَالَ سَمِعْتُهُ يَقُولُ: الدُّنْيَا دُوَلٌ فَمَا كَانَ مِنْهَا لَكَ أَتَاكَ عَلَي ضَعْفِكَ وَ مَا كَانَ مِنْهَا عَلَيْكَ أَتَاكَ وَ لَمْ تَمْتَنِعْ مِنْهُ بِقُوَّةٍ ثُمَّ أَتْبَعَ هَذَا الْكَلَامَ بِأَنْ قَالَ مَنْ يَئِسَ مِمَّا فَاتَ أَرَاحَ بَدَنَهُ وَ مَنْ قَنِعَ بِمَا أُوتِيَ قَرَّتْ عَيْنُهُ‌</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5"/>
      </w:pPr>
      <w:bookmarkStart w:id="1633" w:name="_Toc1392"/>
      <w:r>
        <w:t>«10»</w:t>
      </w:r>
      <w:bookmarkEnd w:id="1633"/>
    </w:p>
    <w:p>
      <w:pPr>
        <w:pStyle w:val="BookText"/>
      </w:pPr>
      <w:r>
        <w:rPr>
          <w:rFonts w:ascii="Amiri" w:hAnsi="Amiri" w:eastAsia="Amiri" w:cs="Amiri"/>
          <w:lang w:bidi="ar-SA"/>
          <w:color w:val="111111"/>
          <w:sz w:val="28"/>
          <w:szCs w:val="28"/>
          <w:rtl/>
        </w:rPr>
        <w:t xml:space="preserve">محص، [التمحيص] عَنْ يُونُسَ بْنِ عَمَّارٍ قَالَ سَمِعْتُ أَبَا عَبْدِ اللَّهِ عليه السلام قَالَ: أَيُّمَا مُؤْمِنٍ شَكَا حَاجَتَهُ وَ ضُرَّهُ إِلَي كَافِرٍ أَوْ مَنْ يُخَالِفُهُ عَلَي دِينِهِ فَإِنَّمَا شَكَا اللَّهَ إِلَي عَدُوٍّ مِنْ أَعْدَاءِ اللَّهِ وَ أَيُّمَا مُؤْمِنٍ شَكَا حَاجَتَهُ وَ ضُرَّهُ وَ حَالَهُ إِلَي مُؤْمِنٍ مِثْلِهِ كَانَتْ شَكْوَاهُ إِلَي اللَّهِ عَزَّ وَ جَلَّ.</w:t>
      </w:r>
    </w:p>
    <w:p>
      <w:pPr>
        <w:pStyle w:val="Heading5"/>
      </w:pPr>
      <w:bookmarkStart w:id="1634" w:name="_Toc1393"/>
      <w:r>
        <w:t>«11»</w:t>
      </w:r>
      <w:bookmarkEnd w:id="1634"/>
    </w:p>
    <w:p>
      <w:pPr>
        <w:pStyle w:val="BookText"/>
      </w:pPr>
      <w:r>
        <w:rPr>
          <w:rFonts w:ascii="Amiri" w:hAnsi="Amiri" w:eastAsia="Amiri" w:cs="Amiri"/>
          <w:lang w:bidi="ar-SA"/>
          <w:color w:val="111111"/>
          <w:sz w:val="28"/>
          <w:szCs w:val="28"/>
          <w:rtl/>
        </w:rPr>
        <w:t xml:space="preserve">نهج، [نهج البلاغة] قَالَ أَمِيرُ الْمُؤْمِنِينَ عليه السلام: مَنْ شَكَا الْحَاجَةَ إِلَي مُؤْمِنٍ فَكَأَنَّمَا شَكَاهَا إِلَي اللَّهِ وَ مَنْ شَكَاهَا إِلَي كَافِرٍ فَكَأَنَّمَا شَكَا اللَّهَ‌</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Heading5"/>
      </w:pPr>
      <w:bookmarkStart w:id="1635" w:name="_Toc1394"/>
      <w:r>
        <w:t>«12»</w:t>
      </w:r>
      <w:bookmarkEnd w:id="1635"/>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دَاوُدَ الرَّقِّيِّ عَنْ أَبِي عُبَيْدَةَ الْحَذَّاءِ عَنْ أَبِي جَعْفَرٍ عليه السلام قَالَ قَالَ رَسُولُ اللَّهِ صلي الله عليه و آله: قَالَ اللَّهُ عَزَّ وَ جَلَّ إِنَّ مِنْ عِبَادِيَ الْمُؤْمِنِينَ عِبَاداً لَا يَصْلُحُ لَهُمْ أَمْرُ دِينِهِمْ إِلَّا بِالْغِنَي وَ السَّعَةِ وَ الصِّحَّةِ فِي الْبَدَنِ فَأَبْلُوهُمْ بِالْغِنَي وَ السَّعَةِ وَ صِحَّةِ الْبَدَنِ فَيَصْلُحُ عَلَيْهِمْ أَمْرُ دِينِهِمْ وَ إِنَّ مِنْ عِبَادِيَ الْمُؤْمِنِينَ لَعِبَاداً لَا يَصْلُحُ لَهُمْ أَمْرُ دِينِهِمْ إِلَّا بِالْفَاقَةِ وَ الْمَسْكَنَةِ وَ السُّقْمِ فِي</w:t>
      </w:r>
    </w:p>
    <w:p>
      <w:pPr>
        <w:pStyle w:val="BookText"/>
      </w:pPr>
      <w:r>
        <w:rPr>
          <w:rFonts w:ascii="IRNazanin" w:hAnsi="IRNazanin" w:eastAsia="IRNazanin" w:cs="IRNazanin"/>
          <w:lang w:bidi="fa-IR"/>
          <w:color w:val="111111"/>
          <w:sz w:val="28"/>
          <w:szCs w:val="28"/>
          <w:rtl/>
        </w:rPr>
        <w:t xml:space="preserve">دینار به تو بدهند.</w:t>
      </w:r>
      <w:r>
        <w:rPr>
          <w:rStyle w:val="FootnoteReference"/>
        </w:rPr>
        <w:footnoteReference w:id="1999"/>
      </w:r>
    </w:p>
    <w:p>
      <w:pPr>
        <w:pStyle w:val="Heading5"/>
      </w:pPr>
      <w:bookmarkStart w:id="1636" w:name="_Toc1395"/>
      <w:r>
        <w:t>روایت 8</w:t>
      </w:r>
      <w:bookmarkEnd w:id="1636"/>
    </w:p>
    <w:p>
      <w:pPr>
        <w:pStyle w:val="BookText"/>
      </w:pPr>
      <w:r>
        <w:rPr>
          <w:rFonts w:ascii="IRNazanin" w:hAnsi="IRNazanin" w:eastAsia="IRNazanin" w:cs="IRNazanin"/>
          <w:lang w:bidi="fa-IR"/>
          <w:color w:val="111111"/>
          <w:sz w:val="28"/>
          <w:szCs w:val="28"/>
          <w:rtl/>
        </w:rPr>
        <w:t xml:space="preserve">امالی صدوق: امام رضا علیه السّلام فرمود: عیسی بن مریم علیه السّلام به حواریون گفت: هر چه از مال دنیا از دست دادید ناراحت نشوید در صورتی که دینتان محفوظ بماند، همان گونه که اهل دنیا با از رفتن دینشان ناراحت نمی‌شوند در صورتی که دنیای آنها مصون بماند.</w:t>
      </w:r>
      <w:r>
        <w:rPr>
          <w:rStyle w:val="FootnoteReference"/>
        </w:rPr>
        <w:footnoteReference w:id="2000"/>
      </w:r>
    </w:p>
    <w:p>
      <w:pPr>
        <w:pStyle w:val="Heading5"/>
      </w:pPr>
      <w:bookmarkStart w:id="1637" w:name="_Toc1396"/>
      <w:r>
        <w:t>روایت 9</w:t>
      </w:r>
      <w:bookmarkEnd w:id="1637"/>
    </w:p>
    <w:p>
      <w:pPr>
        <w:pStyle w:val="BookText"/>
      </w:pPr>
      <w:r>
        <w:rPr>
          <w:rFonts w:ascii="IRNazanin" w:hAnsi="IRNazanin" w:eastAsia="IRNazanin" w:cs="IRNazanin"/>
          <w:lang w:bidi="fa-IR"/>
          <w:color w:val="111111"/>
          <w:sz w:val="28"/>
          <w:szCs w:val="28"/>
          <w:rtl/>
        </w:rPr>
        <w:t xml:space="preserve">عیون اخبار الرضا علیه السلام: شخصی از امام علیه السّلام روایت می‌کند که فرمودند: دنیا در حال نقل و انتقال و تغییر و تبدیل می‌باشد، اگر مقدر باشد دنیا به تو برسد خواهد رسید اگر چه ناتوان باشی و اگر قرار باشد زیانی به تو برسد باز هم می‌رسد و تو نمی‌توانی آن را دفع کنی بعد از آن فرمودند: هر کس از آنچه از دست داده چشم بپوشد، بدنش آسوده می‌شود و هر کس هم قناعت کند دیدگانش روشن می‌گردد.</w:t>
      </w:r>
      <w:r>
        <w:rPr>
          <w:rStyle w:val="FootnoteReference"/>
        </w:rPr>
        <w:footnoteReference w:id="2001"/>
      </w:r>
    </w:p>
    <w:p>
      <w:pPr>
        <w:pStyle w:val="Heading5"/>
      </w:pPr>
      <w:bookmarkStart w:id="1638" w:name="_Toc1397"/>
      <w:r>
        <w:t>روایت 10</w:t>
      </w:r>
      <w:bookmarkEnd w:id="1638"/>
    </w:p>
    <w:p>
      <w:pPr>
        <w:pStyle w:val="BookText"/>
      </w:pPr>
      <w:r>
        <w:rPr>
          <w:rFonts w:ascii="IRNazanin" w:hAnsi="IRNazanin" w:eastAsia="IRNazanin" w:cs="IRNazanin"/>
          <w:lang w:bidi="fa-IR"/>
          <w:color w:val="111111"/>
          <w:sz w:val="28"/>
          <w:szCs w:val="28"/>
          <w:rtl/>
        </w:rPr>
        <w:t xml:space="preserve">تمحیص: یونس بن عمار گوید: از امام صادق علیه السّلام شنیدم فرمودند: هر مؤمنی که نیاز و ناراحتی خود را نزد کافر و یا مخالفان دین خود برد مانند آن است که شکایت خداوند را پیش یکی از دشمنان خدا برده است و هر مؤمنی که از اوضاع زندگی خود پیش مؤمن شکایت کند مانند این است که نزد خدا شکایت کرده باشد.</w:t>
      </w:r>
    </w:p>
    <w:p>
      <w:pPr>
        <w:pStyle w:val="Heading5"/>
      </w:pPr>
      <w:bookmarkStart w:id="1639" w:name="_Toc1398"/>
      <w:r>
        <w:t>روایت 11</w:t>
      </w:r>
      <w:bookmarkEnd w:id="1639"/>
    </w:p>
    <w:p>
      <w:pPr>
        <w:pStyle w:val="BookText"/>
      </w:pPr>
      <w:r>
        <w:rPr>
          <w:rFonts w:ascii="IRNazanin" w:hAnsi="IRNazanin" w:eastAsia="IRNazanin" w:cs="IRNazanin"/>
          <w:lang w:bidi="fa-IR"/>
          <w:color w:val="111111"/>
          <w:sz w:val="28"/>
          <w:szCs w:val="28"/>
          <w:rtl/>
        </w:rPr>
        <w:t xml:space="preserve">نهج البلاغه: امیر المؤمنین علیه السّلام می‌فرماید: هر کس شکایت پیش مؤمنی بکند مانند این است که به خداوند شکایت کرده باشد و هر کس به کافری شکایت برد مانند این است که از خداوند شکایت کرده است.</w:t>
      </w:r>
      <w:r>
        <w:rPr>
          <w:rStyle w:val="FootnoteReference"/>
        </w:rPr>
        <w:footnoteReference w:id="2002"/>
      </w:r>
    </w:p>
    <w:p>
      <w:pPr>
        <w:pStyle w:val="Heading5"/>
      </w:pPr>
      <w:bookmarkStart w:id="1640" w:name="_Toc1399"/>
      <w:r>
        <w:t>روایت 12</w:t>
      </w:r>
      <w:bookmarkEnd w:id="1640"/>
    </w:p>
    <w:p>
      <w:pPr>
        <w:pStyle w:val="BookText"/>
      </w:pPr>
      <w:r>
        <w:rPr>
          <w:rFonts w:ascii="IRNazanin" w:hAnsi="IRNazanin" w:eastAsia="IRNazanin" w:cs="IRNazanin"/>
          <w:lang w:bidi="fa-IR"/>
          <w:color w:val="111111"/>
          <w:sz w:val="28"/>
          <w:szCs w:val="28"/>
          <w:rtl/>
        </w:rPr>
        <w:t xml:space="preserve">کافی: امام باقر علیه السّلام روایت می‌کند که رسول خدا صلی اللَّه علیه و آله فرمود: خداوند متعال می‌فرماید: بعضی از بندگان مؤمن هستند که دین آنها فقط به مال و ثروت و تندرستی اصلاح می‌شود، از این جهت بدان ها مال و صحت بدن می دهیم تا امر دین آنها به این وسیله درست شود.</w:t>
      </w:r>
    </w:p>
    <w:p>
      <w:pPr>
        <w:pStyle w:val="BookText"/>
      </w:pPr>
      <w:r>
        <w:rPr>
          <w:rFonts w:ascii="IRNazanin" w:hAnsi="IRNazanin" w:eastAsia="IRNazanin" w:cs="IRNazanin"/>
          <w:lang w:bidi="fa-IR"/>
          <w:color w:val="111111"/>
          <w:sz w:val="28"/>
          <w:szCs w:val="28"/>
          <w:rtl/>
        </w:rPr>
        <w:t xml:space="preserve">گروهی دیگر از بندگان مؤمن کسانی می‌باشند که فقط از راه فقر و پریشانی و بیماری اصلاح می‌شوند از این جهت آنها را فقیر و پریشان می‌سازم و بدن‌های آنها را بیمار می‌گردانم،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7" w:name="pg13499_119343"/>
    <w:bookmarkEnd w:id="227"/>
    <w:p>
      <w:pPr>
        <w:pStyle w:val="BookText"/>
      </w:pPr>
      <w:r>
        <w:rPr>
          <w:rFonts w:ascii="Amiri" w:hAnsi="Amiri" w:eastAsia="Amiri" w:cs="Amiri"/>
          <w:lang w:bidi="ar-SA"/>
          <w:color w:val="111111"/>
          <w:sz w:val="28"/>
          <w:szCs w:val="28"/>
          <w:rtl/>
        </w:rPr>
        <w:t xml:space="preserve">أَبْدَانِهِمْ فَأَبْلُوهُمْ بِالْفَاقَةِ وَ الْمَسْكَنَةِ وَ السُّقْمِ فِي أَبْدَانِهِمْ فَيَصْلُحُ عَلَيْهِمْ أَمْرُ دِينِهِمْ وَ أَنَا أَعْلَمُ بِمَا يَصْلُحُ عَلَيْهِ أَمْرُ دِينِ عِبَادِيَ الْمُؤْمِنِينَ .</w:t>
      </w:r>
    </w:p>
    <w:p>
      <w:pPr>
        <w:pStyle w:val="BookText"/>
      </w:pPr>
      <w:r>
        <w:rPr>
          <w:rFonts w:ascii="Amiri" w:hAnsi="Amiri" w:eastAsia="Amiri" w:cs="Amiri"/>
          <w:lang w:bidi="ar-SA"/>
          <w:color w:val="111111"/>
          <w:sz w:val="28"/>
          <w:szCs w:val="28"/>
          <w:rtl/>
        </w:rPr>
        <w:t xml:space="preserve">وَ إِنَّ مِنْ عِبَادِيَ الْمُؤْمِنِينَ لَمَنْ يَجْتَهِدُ فِي عِبَادَتِي فَيَقُومُ مِنْ رُقَادِهِ وَ لَذِيذِ وِسَادِهِ فَيَجْتَهِدُ لِيَ اللَّيَالِيَ فَيُتْعِبُ نَفْسَهُ فِي عِبَادَتِي فَأَضْرِبُهُ بِالنُّعَاسِ اللَّيْلَةَ وَ اللَّيْلَتَيْنِ نَظَراً مِنِّي إِلَيْهِ وَ إِبْقَاءً عَلَيْهِ فَيَنَامُ حَتَّي يُصْبِحَ فَيَقُومُ وَ هُوَ مَاقِتٌ لِنَفْسِهِ زَارٍ عَلَيْهَا وَ لَوْ أُخَلِّي بَيْنَهُ وَ بَيْنَ مَا يُرِيدُ مِنْ عِبَادَتِي لَدَخَلَهُ الْعُجْبُ مِنْ ذَلِكَ فَيُصَيِّرُهُ الْعُجْبُ إِلَي الْفِتْنَةِ بِأَعْمَالِهِ فَيَأْتِيهِ مِنْ ذَلِكَ مَا فِيهِ هَلَاكُهُ لِعُجْبِهِ بِأَعْمَالِهِ وَ رِضَاهُ عَنْ نَفْسِهِ حَتَّي يَظُنُّ أَنَّهُ قَدْ فَاقَ الْعَابِدِينَ وَ جَازَ فِي عِبَادَتِهِ حَدَّ التَّقْصِيرِ فَيَتَبَاعَدُ مِنِّي عِنْدَ ذَلِكَ وَ هُوَ يَظُنُّ أَنَّهُ يَتَقَرَّبُ إِلَيَّ فَلَا يَتَّكِلِ الْعَامِلُونَ عَلَي أَعْمَالِهِمُ الَّتِي يَعْمَلُونَهَا لِثَوَابِي فَإِنَّهُمْ لَوِ اجْتَهَدُوا وَ أَتْعَبُوا أَنْفُسَهُمْ وَ أَعْمَارَهُمْ فِي عِبَادَتِي كَانُوا مُقَصِّرِينَ غَيْرَ بَالِغِينَ فِي عِبَادَتِهِمْ كُنْهَ عِبَادَتِي فِيمَا يَطْلُبُونَ عِنْدِي مِنْ كَرَامَتِي وَ النَّعِيمِ فِي جَنَّاتِي وَ رَفِيعِ دَرَجَاتِ الْعُلَي فِي جِوَارِي وَ لَكِنْ فَبِرَحْمَتِي فَلْيَثِقُوا وَ بِفَضْلِي فَلْيَفْرَحُوا وَ إِلَي حُسْنِ الظَّنِّ بِي فَلْيَطْمَئِنُّوا فَإِنَّ رَحْمَتِي عِنْدَ ذَلِكَ تَدَارَكُهُمْ وَ مَنِّي يُبَلِّغُهُمْ رِضْوَانِي وَ مَغْفِرَتِي تُلْبِسُهُمْ عَفْوِي فَإِنِّي أَنَا اللَّهُ الرَّحْمَنُ الرَّحِيمُ وَ بِذَلِكَ تَسَمَّيْتُ‌</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5"/>
      </w:pPr>
      <w:bookmarkStart w:id="1641" w:name="_Toc1400"/>
      <w:r>
        <w:t>توضيح</w:t>
      </w:r>
      <w:bookmarkEnd w:id="1641"/>
    </w:p>
    <w:p>
      <w:pPr>
        <w:pStyle w:val="BookText"/>
      </w:pPr>
      <w:r>
        <w:rPr>
          <w:rFonts w:ascii="Amiri" w:hAnsi="Amiri" w:eastAsia="Amiri" w:cs="Amiri"/>
          <w:lang w:bidi="ar-SA"/>
          <w:color w:val="111111"/>
          <w:sz w:val="28"/>
          <w:szCs w:val="28"/>
          <w:rtl/>
        </w:rPr>
        <w:t xml:space="preserve">الغني بالكسر و القصر و بالفتح و المد ضد الفقر و السعة بالفتح و الكسر مصدر وسعه الشي‌ء بالكسر يسعه سعة و هي تأكيد للغني أو المراد بها كثرة الغني و قد مر تأويل الاختبار مرارا فظهر أن اختلاف أحوالهم مبني علي اختبارهم فيختبر بعضهم بالغني ليظهر شكره أو كفرانه و لعلمه بأنه أصلح لدينه و بعضهم بالفقر ليظهر شكره أو شكايته و لعلمه بأنه أصلح لدينه و هكذا و بالجملة يختبر كلا منهم بما هو أصلح لدينه و دنياه.</w:t>
      </w:r>
    </w:p>
    <w:p>
      <w:pPr>
        <w:pStyle w:val="BookText"/>
      </w:pPr>
      <w:r>
        <w:rPr>
          <w:rFonts w:ascii="Amiri" w:hAnsi="Amiri" w:eastAsia="Amiri" w:cs="Amiri"/>
          <w:lang w:bidi="ar-SA"/>
          <w:color w:val="111111"/>
          <w:sz w:val="28"/>
          <w:szCs w:val="28"/>
          <w:rtl/>
        </w:rPr>
        <w:t xml:space="preserve">و الرقاد بالضم النوم أو هو خاص بالليل و الوساد بالفتح المتكأ و المخدة كالوسادة مثلثة و إضافة اللذيذ إليه إضافة الصفة إلي الموصوف و الاجتهاد السعي و الجد في العبادة و الليالي منصوب بالظرفية فأضربه بالنعاس كأنه علي الاستعارة</w:t>
      </w:r>
    </w:p>
    <w:p>
      <w:pPr>
        <w:pStyle w:val="BookText"/>
      </w:pPr>
      <w:r>
        <w:rPr>
          <w:rFonts w:ascii="IRNazanin" w:hAnsi="IRNazanin" w:eastAsia="IRNazanin" w:cs="IRNazanin"/>
          <w:lang w:bidi="fa-IR"/>
          <w:color w:val="111111"/>
          <w:sz w:val="28"/>
          <w:szCs w:val="28"/>
          <w:rtl/>
        </w:rPr>
        <w:t xml:space="preserve">تا اصلاح شوند و من می‌دانم که دین بندگان مؤمن خود را چگونه اصلاح کنم،</w:t>
      </w:r>
    </w:p>
    <w:p>
      <w:pPr>
        <w:pStyle w:val="BookText"/>
      </w:pPr>
      <w:r>
        <w:rPr>
          <w:rFonts w:ascii="IRNazanin" w:hAnsi="IRNazanin" w:eastAsia="IRNazanin" w:cs="IRNazanin"/>
          <w:lang w:bidi="fa-IR"/>
          <w:color w:val="111111"/>
          <w:sz w:val="28"/>
          <w:szCs w:val="28"/>
          <w:rtl/>
        </w:rPr>
        <w:t xml:space="preserve">و بعضی از بندگان مؤمنم کسانی‌اند که در عبادتم کوشا هستند، از بستر خواب و بالش نرم بر می خیزند و برای من شب زنده داری می کنند و خود را در عبادتم به مشقّت می اندازند، من او را یک شب یا دو شب به چرت می اندازم به خاطر لطفی که نسبت به او دارم و سلامتش را می خواهم ، او هم تا صبح می خوابد، سپس بر می خیزد و خود را سرزنش و توبیخ می کند.</w:t>
      </w:r>
    </w:p>
    <w:p>
      <w:pPr>
        <w:pStyle w:val="BookText"/>
      </w:pPr>
      <w:r>
        <w:rPr>
          <w:rFonts w:ascii="IRNazanin" w:hAnsi="IRNazanin" w:eastAsia="IRNazanin" w:cs="IRNazanin"/>
          <w:lang w:bidi="fa-IR"/>
          <w:color w:val="111111"/>
          <w:sz w:val="28"/>
          <w:szCs w:val="28"/>
          <w:rtl/>
        </w:rPr>
        <w:t xml:space="preserve">در صورتی که اگر او را رها می کردم تا هر چه می خواهد مرا عبادت کند، این کار باعث خود بینی اش می شد، و این خود بینی او را نسبت به اعمالش می فریفت ، و این امر باعث هلاک و نابودیش می شد، به خاطر بزرگ بینی اعمالش و از خود راضی بودنش ، تا جایی که گمان می کرد که بر همه عبادت کنندگان برتری دارد و در عبادتش از حدّ تقصیر گذشته ، در این هنگام از من دور می شود، در حالی که گمان می کند به من نزدیک است .</w:t>
      </w:r>
    </w:p>
    <w:p>
      <w:pPr>
        <w:pStyle w:val="BookText"/>
      </w:pPr>
      <w:r>
        <w:rPr>
          <w:rFonts w:ascii="IRNazanin" w:hAnsi="IRNazanin" w:eastAsia="IRNazanin" w:cs="IRNazanin"/>
          <w:lang w:bidi="fa-IR"/>
          <w:color w:val="111111"/>
          <w:sz w:val="28"/>
          <w:szCs w:val="28"/>
          <w:rtl/>
        </w:rPr>
        <w:t xml:space="preserve">کسانی که عملی انجام می دهند به اعمالشان اعتماد نکنند و تصور نکنند که این اعمال موجب می شود که آنها مستحق آن نتائجی باشند که من به آنها می‌دهم، زیرا هر چه تلاش کنند و خود را به زحمت بیندازند و عمر خود را در عبادت من بگذارند باز هم در عبادت من کوتاه آمده اند و به کنه عبادت من نمی رسند و با آن عبادت اندک نمی توانند به آنچه من به آنها می دهم دست یابند. (مثلا آنها چند سالی عبادت کردند ولی می خواهند میلیون ها سال تا ابد در بهشت متنعم باشند و به درجات بلند قرب من نائل شوند) آن پاداش با این اعمال با هم همخوانی نیست و اگر فضل و رحمت من نباشد با آن اعمال نمی توان به این نتایج عظیم رسید.</w:t>
      </w:r>
    </w:p>
    <w:p>
      <w:pPr>
        <w:pStyle w:val="BookText"/>
      </w:pPr>
      <w:r>
        <w:rPr>
          <w:rFonts w:ascii="IRNazanin" w:hAnsi="IRNazanin" w:eastAsia="IRNazanin" w:cs="IRNazanin"/>
          <w:lang w:bidi="fa-IR"/>
          <w:color w:val="111111"/>
          <w:sz w:val="28"/>
          <w:szCs w:val="28"/>
          <w:rtl/>
        </w:rPr>
        <w:t xml:space="preserve">نابراین نباید به اعمال اعتماد کرد بلکه باید به رحمت من اعتماد کنند و به فضل من شاد و خوشحال باشند و به حسن ظن به من مطمئن باشند. (به همین سبب می گویند که پاداش های الهی از باب تفضل است نه استحقاق.)</w:t>
      </w:r>
    </w:p>
    <w:p>
      <w:pPr>
        <w:pStyle w:val="BookText"/>
      </w:pPr>
      <w:r>
        <w:rPr>
          <w:rFonts w:ascii="IRNazanin" w:hAnsi="IRNazanin" w:eastAsia="IRNazanin" w:cs="IRNazanin"/>
          <w:lang w:bidi="fa-IR"/>
          <w:color w:val="111111"/>
          <w:sz w:val="28"/>
          <w:szCs w:val="28"/>
          <w:rtl/>
        </w:rPr>
        <w:t xml:space="preserve">همانا رحمت من در این موقع به سراغشان می آید و از تفضل من است که به رضوان من می‌رسند و به خاطر مقام مغفرت من است که مشمول عفو من واقع می شوند. من خداوندی هستم که رحمت واسعه و رحمت خاصه دارم (رحمت واسعه ی من تمام دوستان و دشمنان را شامل می شود و رحمت خاصه ی من مخصوص مؤمنان است) و من خودم نام خود را رحمان و رحیم گذاشته ام (زیرا می خواهم به بندگانم رحمت کنم).</w:t>
      </w:r>
      <w:r>
        <w:rPr>
          <w:rStyle w:val="FootnoteReference"/>
        </w:rPr>
        <w:footnoteReference w:id="2004"/>
      </w:r>
    </w:p>
    <w:p>
      <w:pPr>
        <w:pStyle w:val="Heading5"/>
      </w:pPr>
      <w:bookmarkStart w:id="1642" w:name="_Toc1401"/>
      <w:r>
        <w:t>شرح</w:t>
      </w:r>
      <w:bookmarkEnd w:id="1642"/>
    </w:p>
    <w:p>
      <w:pPr>
        <w:pStyle w:val="BookText"/>
      </w:pPr>
      <w:r>
        <w:rPr>
          <w:rFonts w:ascii="IRNazanin" w:hAnsi="IRNazanin" w:eastAsia="IRNazanin" w:cs="IRNazanin"/>
          <w:lang w:bidi="fa-IR"/>
          <w:color w:val="111111"/>
          <w:sz w:val="28"/>
          <w:szCs w:val="28"/>
          <w:rtl/>
        </w:rPr>
        <w:t xml:space="preserve">«الغنا» با کسر و قصر و فتح و مد، متضاد فقر است؛ «و السعه» با فتحه و کسره مصدر؛ «وسعه الشیء» با کسره، یسعه سعه تاکیدی غنا و ثروت بوده و یا منظور از آن ثروت زیاد است؛ شرح «الاختبار» بارها بیان شده، پس متفاوت بودن احوال آن‌ها ناشی از آزمایش آن‌هاست، پس برخی را با ثروت آزمایش می‌کند تا شکر و یا کفران وی مشخص شود، و به خاطر آگاهی حضرت حق به صلاح و مصلحت دین اوست، و برخی را با فقر آزمود تا شکرگزاری یا شکایت وی را بیازماید، و خداوند به مصلحت وی آگاه‌تر است، و به همین ترتیب، هر یک از آن‌ها را با همان چیزی که به مصلحت دین و دنیای آن‌هاست، می‌آزماید.</w:t>
      </w:r>
    </w:p>
    <w:p>
      <w:pPr>
        <w:pStyle w:val="BookText"/>
      </w:pPr>
      <w:r>
        <w:rPr>
          <w:rFonts w:ascii="IRNazanin" w:hAnsi="IRNazanin" w:eastAsia="IRNazanin" w:cs="IRNazanin"/>
          <w:lang w:bidi="fa-IR"/>
          <w:color w:val="111111"/>
          <w:sz w:val="28"/>
          <w:szCs w:val="28"/>
          <w:rtl/>
        </w:rPr>
        <w:t xml:space="preserve">«الرقاد» با ضم، به معنای خواب بوده و یا منظور خواب شبانه است، «الوساد» با فتحه: بالش و «المخده» مانند بالش مثلثی است و اضافه شدن لذیذ به آن اضافه صفت به موصوف است؛ «الاجتهاد» تلاش و کوشش در عبادت؛ «اللیالی» ظرف منصوب، «فأضر به النعاس» گویا استعاره بوده،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أسلطه عليه أو هو نظير قوله تعالي فَضَرَبْنا عَلَي آذانِهِمْ‌</w:t>
      </w:r>
      <w:r>
        <w:rPr>
          <w:rStyle w:val="FootnoteReference"/>
        </w:rPr>
        <w:footnoteReference w:id="2005"/>
      </w:r>
      <w:r>
        <w:rPr>
          <w:rFonts w:ascii="Amiri" w:hAnsi="Amiri" w:eastAsia="Amiri" w:cs="Amiri"/>
          <w:lang w:bidi="ar-SA"/>
          <w:color w:val="111111"/>
          <w:sz w:val="28"/>
          <w:szCs w:val="28"/>
          <w:rtl/>
        </w:rPr>
        <w:t xml:space="preserve">قال الراغب الضرب إيقاع شي‌ء علي شي‌ء و لتصور اختلاف الضرب خولف بين تفاسيرها كضرب الشي‌ء باليد و العصا و ضرب الأرض بالمطر و ضرب الدراهم اعتبارا بضربه بالمطرقة و الضرب في الأرض الذهاب فيه لضربها بالأرجل و ضرب الخيمة لضرب أوتادها و قال ضُرِبَتْ عَلَيْهِمُ الذِّلَّةُ</w:t>
      </w:r>
      <w:r>
        <w:rPr>
          <w:rStyle w:val="FootnoteReference"/>
        </w:rPr>
        <w:footnoteReference w:id="2006"/>
      </w:r>
      <w:r>
        <w:rPr>
          <w:rFonts w:ascii="Amiri" w:hAnsi="Amiri" w:eastAsia="Amiri" w:cs="Amiri"/>
          <w:lang w:bidi="ar-SA"/>
          <w:color w:val="111111"/>
          <w:sz w:val="28"/>
          <w:szCs w:val="28"/>
          <w:rtl/>
        </w:rPr>
        <w:t xml:space="preserve">أي التحفتهم الذلة التحاف الخيمة لو ضربت عليه و منه استعير فضربنا علي آذانهم و ضرب اللبن بعضه ببعض بالخلط</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نظر لهم رثي لهم و أعانهم و في النهاية أبقيت عليه أبقي إبقاء إذا رحمته و أشفقت عليه و الاسم البقيا و قال المقت أشد البغض و قال زريت عليه زراية إذا عتبته.</w:t>
      </w:r>
    </w:p>
    <w:p>
      <w:pPr>
        <w:pStyle w:val="BookText"/>
      </w:pPr>
      <w:r>
        <w:rPr>
          <w:rFonts w:ascii="Amiri" w:hAnsi="Amiri" w:eastAsia="Amiri" w:cs="Amiri"/>
          <w:lang w:bidi="ar-SA"/>
          <w:color w:val="111111"/>
          <w:sz w:val="28"/>
          <w:szCs w:val="28"/>
          <w:rtl/>
        </w:rPr>
        <w:t xml:space="preserve">و العجب ابتهاج الإنسان و سروره بتصور الكمال في نفسه و إعجابه بأعماله بظن كمالها و خلوصها و هذا من أقبح الأدواء النفسانية و أعظم الآفات للأعمال الحسنة حتي رُوِيَ عَنِ النَّبِيِّ صلي الله عليه و آله أَنَّهُ قَالَ: لَوْ لَمْ تُذْنِبُوا لَخَشِيتُ عَلَيْكُمْ مَا هُوَ أَكْبَرُ مِنْ ذَلِكَ الْعُجْبَ و لا ينشأ ذلك إلا من جهل بآفات النفس و أدوائها و بشرائط الأعمال و مفسداتها و عظمة المعبود و جلاله و غنائه عن طاعة المخلوقين فيصيره العجب إلي الفتنة بأعماله أي إلي أن يفتتن بها و يحبها و يراها كاملة فائقة علي أعمال غيره أو إلي الضلالة أو الإثم بسبب أعماله و الأول أظهر.</w:t>
      </w:r>
    </w:p>
    <w:p>
      <w:pPr>
        <w:pStyle w:val="BookText"/>
      </w:pPr>
      <w:r>
        <w:rPr>
          <w:rFonts w:ascii="Amiri" w:hAnsi="Amiri" w:eastAsia="Amiri" w:cs="Amiri"/>
          <w:lang w:bidi="ar-SA"/>
          <w:color w:val="111111"/>
          <w:sz w:val="28"/>
          <w:szCs w:val="28"/>
          <w:rtl/>
        </w:rPr>
        <w:t xml:space="preserve">قال في القاموس الفتنة بالكسر إعجابك بالشي‌ء و الضلال و الإثم و الكفر و الفضيحة و العذاب و المحنة.</w:t>
      </w:r>
    </w:p>
    <w:p>
      <w:pPr>
        <w:pStyle w:val="BookText"/>
      </w:pPr>
      <w:r>
        <w:rPr>
          <w:rFonts w:ascii="Amiri" w:hAnsi="Amiri" w:eastAsia="Amiri" w:cs="Amiri"/>
          <w:lang w:bidi="ar-SA"/>
          <w:color w:val="111111"/>
          <w:sz w:val="28"/>
          <w:szCs w:val="28"/>
          <w:rtl/>
        </w:rPr>
        <w:t xml:space="preserve">فلا يتكل العاملون علي أعمالهم التي يعملونها لثوابي لأنها و إن كان كاملة فهي في جنب عظمة المعبود ناقصة و في جنب الثواب الذي يرجونه قاصرة و كأن في العبارة إشعارا بذلك و أيضا قد عرفت أن شرائط الأعمال و آفاتها كثيرة يخفي أكثرها علي الإنسان و فيه دلالة علي جواز العمل بقصد الثواب كما</w:t>
      </w:r>
    </w:p>
    <w:p>
      <w:pPr>
        <w:pStyle w:val="BookText"/>
      </w:pPr>
      <w:r>
        <w:rPr>
          <w:rFonts w:ascii="IRNazanin" w:hAnsi="IRNazanin" w:eastAsia="IRNazanin" w:cs="IRNazanin"/>
          <w:lang w:bidi="fa-IR"/>
          <w:color w:val="111111"/>
          <w:sz w:val="28"/>
          <w:szCs w:val="28"/>
          <w:rtl/>
        </w:rPr>
        <w:t xml:space="preserve">به این معنا که بر او چیره می‌سازیم، مانند این آیه شریفه: «فضربنا علی آذانهم» {پس در آن غار، بر گوشهایشان پرده زدیم}</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راغب می‌گوید: «الضرب» زدن چیزی بر چیز دیگری است: و به دلیل اختلاف در معنای ضرب، تفسیرهای آن نیز متفاوت است، مانند: زدن چیزی با دست و عصا، و یا باران باریدن، سکه و درهم زدن به اعتبار زدن با چکش، «الضرب فی الارض» رفتن در روی زمین و ضربه زدن با پاها، ضرب الخیمه: زدن میخ‌ها و می‌گویند: «ضرب علیهم الذله»</w:t>
      </w:r>
      <w:r>
        <w:rPr>
          <w:rStyle w:val="FootnoteReference"/>
        </w:rPr>
        <w:footnoteReference w:id="2009"/>
      </w:r>
    </w:p>
    <w:p>
      <w:pPr>
        <w:pStyle w:val="BookText"/>
      </w:pPr>
      <w:r>
        <w:rPr>
          <w:rFonts w:ascii="IRNazanin" w:hAnsi="IRNazanin" w:eastAsia="IRNazanin" w:cs="IRNazanin"/>
          <w:lang w:bidi="fa-IR"/>
          <w:color w:val="111111"/>
          <w:sz w:val="28"/>
          <w:szCs w:val="28"/>
          <w:rtl/>
        </w:rPr>
        <w:t xml:space="preserve">مانند خیمه، پوششی از ذلت بر آن‌ها کشید، اگر به ان مثال بزنند، و عبارت «ضربنا علی آذانهم» (بر گوش‌های آن‌ها پرده زدیم)، ضرب اللبن: یعنی آن را بر هم زد و مخلوط کرد.</w:t>
      </w:r>
      <w:r>
        <w:rPr>
          <w:rStyle w:val="FootnoteReference"/>
        </w:rPr>
        <w:footnoteReference w:id="2010"/>
      </w:r>
    </w:p>
    <w:p>
      <w:pPr>
        <w:pStyle w:val="BookText"/>
      </w:pPr>
      <w:r>
        <w:rPr>
          <w:rFonts w:ascii="IRNazanin" w:hAnsi="IRNazanin" w:eastAsia="IRNazanin" w:cs="IRNazanin"/>
          <w:lang w:bidi="fa-IR"/>
          <w:color w:val="111111"/>
          <w:sz w:val="28"/>
          <w:szCs w:val="28"/>
          <w:rtl/>
        </w:rPr>
        <w:t xml:space="preserve">در فرهنگ لغت: «نظر لهم» به ان ها کمک کرد و آن‌ها را یاری نمود. در کتاب نهایه، أبقیت علیه أقی إبقاء: هرگاه بر او رحم آوری و و بر او مهربانی نمایی، اسم آن: البقیا است. و می‌گویند: المقت: بغض و خشم زیاد را گویند، و «زرت علیه زرایه» هنگامی است که او را سرزنش کنی.</w:t>
      </w:r>
    </w:p>
    <w:p>
      <w:pPr>
        <w:pStyle w:val="BookText"/>
      </w:pPr>
      <w:r>
        <w:rPr>
          <w:rFonts w:ascii="IRNazanin" w:hAnsi="IRNazanin" w:eastAsia="IRNazanin" w:cs="IRNazanin"/>
          <w:lang w:bidi="fa-IR"/>
          <w:color w:val="111111"/>
          <w:sz w:val="28"/>
          <w:szCs w:val="28"/>
          <w:rtl/>
        </w:rPr>
        <w:t xml:space="preserve">«العجب» شادی و خوشحالی انسان از تصور کمال نفس خود است، و «اعجابه باعماله»: گمان بر کمال و خلوص اعمال؛ و این زشت‌ترین بیماری روحی و بزرگ‌ترین آفت برای اعمال نیک است؛ تا آنجا که از رسول خدا صلی الله علیه و اله نقل شده است: «اگر گناه نکنید، از بدتر از گناه بر شما می‌ترسم: خودپسندی! و این بیماری تنها به دلیل نادانی نسبت به آفت‌های نفسی و دردهای نفسانی، و ناآگاهی از اعمال و شرائط آن، و عظمت معبود و جلال حق، و بی‌نیازی از اطاعت خلق است.</w:t>
      </w:r>
    </w:p>
    <w:p>
      <w:pPr>
        <w:pStyle w:val="BookText"/>
      </w:pPr>
      <w:r>
        <w:rPr>
          <w:rFonts w:ascii="IRNazanin" w:hAnsi="IRNazanin" w:eastAsia="IRNazanin" w:cs="IRNazanin"/>
          <w:lang w:bidi="fa-IR"/>
          <w:color w:val="111111"/>
          <w:sz w:val="28"/>
          <w:szCs w:val="28"/>
          <w:rtl/>
        </w:rPr>
        <w:t xml:space="preserve">«فیصیره العجب الی الفتنه باعماله» یعنی به این وسیله آزمایش شده و اعمالش را دوست داشته و آن را بی‌نقص و کامل می‌پندارد و از اعمال دیگر برتر می شمارد، و یا به معنای گمراهی و گناه به خاطر اعمال است، معنای اول واضح‌تر می‌باشد.</w:t>
      </w:r>
    </w:p>
    <w:p>
      <w:pPr>
        <w:pStyle w:val="BookText"/>
      </w:pPr>
      <w:r>
        <w:rPr>
          <w:rFonts w:ascii="IRNazanin" w:hAnsi="IRNazanin" w:eastAsia="IRNazanin" w:cs="IRNazanin"/>
          <w:lang w:bidi="fa-IR"/>
          <w:color w:val="111111"/>
          <w:sz w:val="28"/>
          <w:szCs w:val="28"/>
          <w:rtl/>
        </w:rPr>
        <w:t xml:space="preserve">در فرهنگ لغت: «الفتنه» با کسر، خرسند شدن به چیزی، گمراهی، گناه، کفر و رسوایی، عذاب و سختی را گویند.</w:t>
      </w:r>
    </w:p>
    <w:p>
      <w:pPr>
        <w:pStyle w:val="BookText"/>
      </w:pPr>
      <w:r>
        <w:rPr>
          <w:rFonts w:ascii="IRNazanin" w:hAnsi="IRNazanin" w:eastAsia="IRNazanin" w:cs="IRNazanin"/>
          <w:lang w:bidi="fa-IR"/>
          <w:color w:val="111111"/>
          <w:sz w:val="28"/>
          <w:szCs w:val="28"/>
          <w:rtl/>
        </w:rPr>
        <w:t xml:space="preserve">«فلایتکل العاملون علی اعمالهم التی یعملونها لثوابی» زیرا این عمال حتی اگر کامل هم باشد، در برابر عظمت خالق، ناقص است؛ و در کنار پاداشی که به آن امید دارندکمبود داشته و ناقص است، در عبارت نیز به این نکته اشاره شده است.</w:t>
      </w:r>
    </w:p>
    <w:p>
      <w:pPr>
        <w:pStyle w:val="BookText"/>
      </w:pPr>
      <w:r>
        <w:rPr>
          <w:rFonts w:ascii="IRNazanin" w:hAnsi="IRNazanin" w:eastAsia="IRNazanin" w:cs="IRNazanin"/>
          <w:lang w:bidi="fa-IR"/>
          <w:color w:val="111111"/>
          <w:sz w:val="28"/>
          <w:szCs w:val="28"/>
          <w:rtl/>
        </w:rPr>
        <w:t xml:space="preserve">علاوه بر این، می‌دانید که شرایط اعمال و آفت‌های آن بسیار زیاد بوده و بیشتر آنها بر انسان پوشیده است، و دلالت بر جایز بودن عمل به قصد ثواب دارد،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8" w:name="pg13499_119345"/>
    <w:bookmarkEnd w:id="228"/>
    <w:p>
      <w:pPr>
        <w:pStyle w:val="BookText"/>
      </w:pPr>
      <w:r>
        <w:rPr>
          <w:rFonts w:ascii="Amiri" w:hAnsi="Amiri" w:eastAsia="Amiri" w:cs="Amiri"/>
          <w:lang w:bidi="ar-SA"/>
          <w:color w:val="111111"/>
          <w:sz w:val="28"/>
          <w:szCs w:val="28"/>
          <w:rtl/>
        </w:rPr>
        <w:t xml:space="preserve">مر تحقيقه.</w:t>
      </w:r>
    </w:p>
    <w:p>
      <w:pPr>
        <w:pStyle w:val="BookText"/>
      </w:pPr>
      <w:r>
        <w:rPr>
          <w:rFonts w:ascii="Amiri" w:hAnsi="Amiri" w:eastAsia="Amiri" w:cs="Amiri"/>
          <w:lang w:bidi="ar-SA"/>
          <w:color w:val="111111"/>
          <w:sz w:val="28"/>
          <w:szCs w:val="28"/>
          <w:rtl/>
        </w:rPr>
        <w:t xml:space="preserve">فيما يطلبون أي في جنب ما يطلبونه عندي و هي كرامتهم علي في الدنيا و الآخرة و قربهم عندي في جواري مجاورة رحمتي أو مجاورة أوليائي أو في أماني و لكن فبرحمتي و في مجالس الشيخ‌</w:t>
      </w:r>
      <w:r>
        <w:rPr>
          <w:rStyle w:val="FootnoteReference"/>
        </w:rPr>
        <w:footnoteReference w:id="2011"/>
      </w:r>
      <w:r>
        <w:rPr>
          <w:rFonts w:ascii="Amiri" w:hAnsi="Amiri" w:eastAsia="Amiri" w:cs="Amiri"/>
          <w:lang w:bidi="ar-SA"/>
          <w:color w:val="111111"/>
          <w:sz w:val="28"/>
          <w:szCs w:val="28"/>
          <w:rtl/>
        </w:rPr>
        <w:t xml:space="preserve">برحمتي فليثقوا و فضلي فليرجوا و في غيره و من فضلي فليرجوا و ما في الكتاب أنسب بقوله تعالي قُلْ بِفَضْلِ اللَّهِ وَ بِرَحْمَتِهِ فَبِذلِكَ فَلْيَفْرَحُوا</w:t>
      </w:r>
      <w:r>
        <w:rPr>
          <w:rStyle w:val="FootnoteReference"/>
        </w:rPr>
        <w:footnoteReference w:id="2012"/>
      </w:r>
      <w:r>
        <w:rPr>
          <w:rFonts w:ascii="Amiri" w:hAnsi="Amiri" w:eastAsia="Amiri" w:cs="Amiri"/>
          <w:lang w:bidi="ar-SA"/>
          <w:color w:val="111111"/>
          <w:sz w:val="28"/>
          <w:szCs w:val="28"/>
          <w:rtl/>
        </w:rPr>
        <w:t xml:space="preserve">و الباء متعلقة بفعل يفسره ما بعده و الفاء لمعني الشرط كأنه قيل إن وثقوا بشي‌ء فبرحمتي فليثقوا.</w:t>
      </w:r>
    </w:p>
    <w:p>
      <w:pPr>
        <w:pStyle w:val="BookText"/>
      </w:pPr>
      <w:r>
        <w:rPr>
          <w:rFonts w:ascii="Amiri" w:hAnsi="Amiri" w:eastAsia="Amiri" w:cs="Amiri"/>
          <w:lang w:bidi="ar-SA"/>
          <w:color w:val="111111"/>
          <w:sz w:val="28"/>
          <w:szCs w:val="28"/>
          <w:rtl/>
        </w:rPr>
        <w:t xml:space="preserve">و إلي حسن الظن بي فليطمئنوا أي ينبغي أن يروا أعمالهم قاصرة و يظنوا بسعة رحمته و عفوه قبولها فإن رحمتي عند ذلك تداركهم أي تتلافاهم بحذف إحدي التاءين و في المجالس و غيره تدركهم قال الجوهري الإدراك اللحوق و استدركت ما فات و تداركته بمعني و تدارك القوم أي تلاحقوا و مني بالفتح أي نعمتي يبلغهم رضواني أي يوصلهم إليه و في المجالس و بمني أبلغهم رضواني و ألبسهم عفوي و في فقه الرضا عليه السلام و منتي تبلغهم و رضواني و مغفرتي تلبسهم‌</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Heading5"/>
      </w:pPr>
      <w:bookmarkStart w:id="1643" w:name="_Toc1402"/>
      <w:r>
        <w:t>«13»</w:t>
      </w:r>
      <w:bookmarkEnd w:id="1643"/>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مُحَمَّدِ بْنِ إِسْمَاعِيلَ عَنْ عَلِيِّ بْنِ النُّعْمَانِ عَنْ عَمْرِو بْنِ نُهَيْكٍ بَيَّاعِ الْهَرَوِيِّ قَالَ قَالَ أَبُو عَبْدِ اللَّهِ عليه السلام: قَالَ اللَّهُ عَزَّ وَ جَلَّ عَبْدِيَ الْمُؤْمِنُ لَا أَصْرِفُهُ فِي شَيْ‌ءٍ إِلَّا جَعَلْتُهُ خَيْراً لَهُ فَلْيَرْضَ بِقَضَائِي وَ لْيَصْبِرْ عَلَي بَلَائِي وَ لْيَشْكُرْ نَعْمَائِي أَكْتُبْهُ يَا مُحَمَّدُ مِنَ الصِّدِّيقِينَ عِنْدِي‌</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آن بیان شد .</w:t>
      </w:r>
    </w:p>
    <w:p>
      <w:pPr>
        <w:pStyle w:val="BookText"/>
      </w:pPr>
      <w:r>
        <w:rPr>
          <w:rFonts w:ascii="IRNazanin" w:hAnsi="IRNazanin" w:eastAsia="IRNazanin" w:cs="IRNazanin"/>
          <w:lang w:bidi="fa-IR"/>
          <w:color w:val="111111"/>
          <w:sz w:val="28"/>
          <w:szCs w:val="28"/>
          <w:rtl/>
        </w:rPr>
        <w:t xml:space="preserve">«فیما یطلبون» یعنی در جذب آنچه می‌خواهند، «عندی» یعنی کرامت آن‌ها در دنیا و آخرت و نزدیکی آن‌ها به من است، «فی جواری» مجاورت رحمت من و یا مجاورت اولیای من و یا در امان من، «ولکن فبرحمتی» و در مجالس شیخ:</w:t>
      </w:r>
      <w:r>
        <w:rPr>
          <w:rStyle w:val="FootnoteReference"/>
        </w:rPr>
        <w:footnoteReference w:id="2015"/>
      </w:r>
      <w:r>
        <w:rPr>
          <w:rFonts w:ascii="IRNazanin" w:hAnsi="IRNazanin" w:eastAsia="IRNazanin" w:cs="IRNazanin"/>
          <w:lang w:bidi="fa-IR"/>
          <w:color w:val="111111"/>
          <w:sz w:val="28"/>
          <w:szCs w:val="28"/>
          <w:rtl/>
        </w:rPr>
        <w:t xml:space="preserve">«برحمتی فلیتقوا و فضلی فلیفرحوا» و در نسخه‌های دگیر: «و من فضلی فلیرجوا» و آنچه در این کتاب آمده با این آیه شریفه: «قل بفضل الله و برحمته فبذلک فلیفرحوا» </w:t>
      </w:r>
      <w:r>
        <w:rPr>
          <w:rStyle w:val="FootnoteReference"/>
        </w:rPr>
        <w:footnoteReference w:id="2016"/>
      </w:r>
      <w:r>
        <w:rPr>
          <w:rFonts w:ascii="IRNazanin" w:hAnsi="IRNazanin" w:eastAsia="IRNazanin" w:cs="IRNazanin"/>
          <w:lang w:bidi="fa-IR"/>
          <w:color w:val="111111"/>
          <w:sz w:val="28"/>
          <w:szCs w:val="28"/>
          <w:rtl/>
        </w:rPr>
        <w:t xml:space="preserve">موافق‌تر ست؛ «باء» متلق به فعلی است که آنچه پس از آن آمده را تفسیر می‌نماید، «فاء» به معنای شرط بوده، گویا منظور خدا این است که: اگر به چیزی پناه می‌برید، پس به رحمت من پناه ببرید.</w:t>
      </w:r>
    </w:p>
    <w:p>
      <w:pPr>
        <w:pStyle w:val="BookText"/>
      </w:pPr>
      <w:r>
        <w:rPr>
          <w:rFonts w:ascii="IRNazanin" w:hAnsi="IRNazanin" w:eastAsia="IRNazanin" w:cs="IRNazanin"/>
          <w:lang w:bidi="fa-IR"/>
          <w:color w:val="111111"/>
          <w:sz w:val="28"/>
          <w:szCs w:val="28"/>
          <w:rtl/>
        </w:rPr>
        <w:t xml:space="preserve">«و الی حسن الظن بی فلیطمئنوا» یعنی شایسته است اعمال خود را ناقص بدانند، و برای پذیرش آن به رحمت گسترده و عفو الهی امیدوار باشند؛ «فان رحمتی عند ذلک تدارکهم» یعنی «تتلافاهم» (جبران کردن) یکی از دو «تاء»، حذف شده و در مجالس و دیگر نسخه‌ها تدرکهم» امده است.</w:t>
      </w:r>
    </w:p>
    <w:p>
      <w:pPr>
        <w:pStyle w:val="BookText"/>
      </w:pPr>
      <w:r>
        <w:rPr>
          <w:rFonts w:ascii="IRNazanin" w:hAnsi="IRNazanin" w:eastAsia="IRNazanin" w:cs="IRNazanin"/>
          <w:lang w:bidi="fa-IR"/>
          <w:color w:val="111111"/>
          <w:sz w:val="28"/>
          <w:szCs w:val="28"/>
          <w:rtl/>
        </w:rPr>
        <w:t xml:space="preserve">جوهر ی می‌گوید: الادراک: رسیدن، و استدرکت: آنچه از بین رفته است، و تدارکته نیز به همین معناست، و تدارک القوم: آخر آن‌ها به اولشان رسید؛ و «منی» با فتح، یعنی نعمت من؛ «یبلغهم رضوانی»: به رضوان و خشنودی من می‌رسند؛ در مجالس آمده: «و بمنی ابلغهم رضوانی و البسهم عفوی» تنها به فضل و منت خود آنان را به رضا و خشنودی خود رسانده و عفو و بخشش خود را شامل خود را بر آنان می‌پوشانم.</w:t>
      </w:r>
      <w:r>
        <w:rPr>
          <w:rStyle w:val="FootnoteReference"/>
        </w:rPr>
        <w:footnoteReference w:id="2017"/>
      </w:r>
    </w:p>
    <w:p>
      <w:pPr>
        <w:pStyle w:val="Heading5"/>
      </w:pPr>
      <w:bookmarkStart w:id="1644" w:name="_Toc1403"/>
      <w:r>
        <w:t>روایت 13</w:t>
      </w:r>
      <w:bookmarkEnd w:id="1644"/>
    </w:p>
    <w:p>
      <w:pPr>
        <w:pStyle w:val="BookText"/>
      </w:pPr>
      <w:r>
        <w:rPr>
          <w:rFonts w:ascii="IRNazanin" w:hAnsi="IRNazanin" w:eastAsia="IRNazanin" w:cs="IRNazanin"/>
          <w:lang w:bidi="fa-IR"/>
          <w:color w:val="111111"/>
          <w:sz w:val="28"/>
          <w:szCs w:val="28"/>
          <w:rtl/>
        </w:rPr>
        <w:t xml:space="preserve">کافی: عمرو بن نهیک گوید: امام صادق علیه السّلام فرمود: خداوند متعال می‌فرماید: برای بنده مؤمن هر چه پیش آید برایش خیر است، او باید از مقدرات من راضی باشد و در گرفتاریها صبر کند و از نعمت‌ها سپاسگزاری نماید، ای محمد من او را از صدیقان بحساب خواهم آورد.</w:t>
      </w:r>
      <w:r>
        <w:rPr>
          <w:rStyle w:val="FootnoteReference"/>
        </w:rPr>
        <w:footnoteReference w:id="2018"/>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9" w:name="pg13499_119346"/>
    <w:bookmarkEnd w:id="229"/>
    <w:p>
      <w:pPr>
        <w:pStyle w:val="Heading5"/>
      </w:pPr>
      <w:bookmarkStart w:id="1645" w:name="_Toc1404"/>
      <w:r>
        <w:t>بيان</w:t>
      </w:r>
      <w:bookmarkEnd w:id="1645"/>
    </w:p>
    <w:p>
      <w:pPr>
        <w:pStyle w:val="BookText"/>
      </w:pPr>
      <w:r>
        <w:rPr>
          <w:rFonts w:ascii="Amiri" w:hAnsi="Amiri" w:eastAsia="Amiri" w:cs="Amiri"/>
          <w:lang w:bidi="ar-SA"/>
          <w:color w:val="111111"/>
          <w:sz w:val="28"/>
          <w:szCs w:val="28"/>
          <w:rtl/>
        </w:rPr>
        <w:t xml:space="preserve">بياع الهروي أي بياع الثوب المعمول في هراة بخراسان لا أصرفه في شي‌ء بالتخفيف و كأن في بمعني إلي كقوله تعالي وَ إِذْ صَرَفْنا إِلَيْكَ نَفَراً مِنَ الْجِنِ‌</w:t>
      </w:r>
      <w:r>
        <w:rPr>
          <w:rStyle w:val="FootnoteReference"/>
        </w:rPr>
        <w:footnoteReference w:id="2019"/>
      </w:r>
      <w:r>
        <w:rPr>
          <w:rFonts w:ascii="Amiri" w:hAnsi="Amiri" w:eastAsia="Amiri" w:cs="Amiri"/>
          <w:lang w:bidi="ar-SA"/>
          <w:color w:val="111111"/>
          <w:sz w:val="28"/>
          <w:szCs w:val="28"/>
          <w:rtl/>
        </w:rPr>
        <w:t xml:space="preserve">أو علي بناء التفعيل يقال صرفته في الأمر تصريفا فتصرف قلبته فتقلب و الصديق الكثير الصدق في الأقوال و الأفعال بحيث يكون فعله لقوله موافقا أو الكثير التصديق للأنبياء المتقدم في ذلك علي غيره.</w:t>
      </w:r>
    </w:p>
    <w:p>
      <w:pPr>
        <w:pStyle w:val="Heading5"/>
      </w:pPr>
      <w:bookmarkStart w:id="1646" w:name="_Toc1405"/>
      <w:r>
        <w:t>«14»</w:t>
      </w:r>
      <w:bookmarkEnd w:id="1646"/>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مَالِكِ بْنِ عَطِيَّةَ عَنْ دَاوُدَ بْنِ فَرْقَدٍ عَنْ أَبِي عَبْدِ اللَّهِ عليه السلام قَالَ: إِنَّ فِيمَا أَوْحَي اللَّهُ عَزَّ وَ جَلَّ إِلَي مُوسَي بْنِ عِمْرَانَ عليه السلام يَا مُوسَي بْنَ عِمْرَانَ مَا خَلَقْتُ خَلْقاً أَحَبَّ إِلَيَّ مِنْ عَبْدِيَ الْمُؤْمِنِ فَإِنِّي إِنَّمَا أَبْتَلِيهِ لِمَا هُوَ خَيْرٌ لَهُ وَ أُعَافِيهِ لِمَا هُوَ خَيْرٌ لَهُ وَ أَزْوِي عَنْهُ لِمَا هُوَ خَيْرٌ لَهُ وَ أَنَا أَعْلَمُ بِمَا يَصْلُحُ عَلَيْهِ عَبْدِي فَلْيَصْبِرْ عَلَي بَلَائِي وَ لْيَشْكُرْ نَعْمَائِي وَ لْيَرْضَ بِقَضَائِي أَكْتُبْهُ فِي الصِّدِّيقِينَ عِنْدِي إِذَا عَمِلَ بِرِضَايَ وَ أَطَاعَ أَمْرِي‌</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Heading5"/>
      </w:pPr>
      <w:bookmarkStart w:id="1647" w:name="_Toc1406"/>
      <w:r>
        <w:t>بيان</w:t>
      </w:r>
      <w:bookmarkEnd w:id="1647"/>
    </w:p>
    <w:p>
      <w:pPr>
        <w:pStyle w:val="BookText"/>
      </w:pPr>
      <w:r>
        <w:rPr>
          <w:rFonts w:ascii="Amiri" w:hAnsi="Amiri" w:eastAsia="Amiri" w:cs="Amiri"/>
          <w:lang w:bidi="ar-SA"/>
          <w:color w:val="111111"/>
          <w:sz w:val="28"/>
          <w:szCs w:val="28"/>
          <w:rtl/>
        </w:rPr>
        <w:t xml:space="preserve">البلاء يكون في الخير و الشر و الأول هنا أظهر قال في النهاية قال القتيبي يقال من الخير أبليته أبليه إبلاء و من الشر بلوته أبلوه بلاء و المعروف أن الابتلاء يكون في الخير و الشر معا من غير فرق بين فعليهما و منه قوله تعالي وَ نَبْلُوكُمْ بِالشَّرِّ وَ الْخَيْرِ فِتْنَةً</w:t>
      </w:r>
      <w:r>
        <w:rPr>
          <w:rStyle w:val="FootnoteReference"/>
        </w:rPr>
        <w:footnoteReference w:id="2021"/>
      </w:r>
      <w:r>
        <w:rPr>
          <w:rFonts w:ascii="Amiri" w:hAnsi="Amiri" w:eastAsia="Amiri" w:cs="Amiri"/>
          <w:lang w:bidi="ar-SA"/>
          <w:color w:val="111111"/>
          <w:sz w:val="28"/>
          <w:szCs w:val="28"/>
          <w:rtl/>
        </w:rPr>
        <w:t xml:space="preserve">و قال في حديث الدعاء و ما زويت عني مما أحب أي صرفته عني و قبضته انتهي.</w:t>
      </w:r>
    </w:p>
    <w:p>
      <w:pPr>
        <w:pStyle w:val="Heading5"/>
      </w:pPr>
      <w:bookmarkStart w:id="1648" w:name="_Toc1407"/>
      <w:r>
        <w:t>«15»</w:t>
      </w:r>
      <w:bookmarkEnd w:id="1648"/>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صَفْوَانَ بْنِ يَحْيَي عَنْ فُضَيْلِ بْنِ عُثْمَانَ عَنِ ابْنِ أَبِي يَعْفُورٍ عَنْ أَبِي عَبْدِ اللَّهِ عليه السلام قَالَ: عَجِبْتُ لِلْمَرْءِ الْمُسْلِمِ لَا يَقْضِي اللَّهُ عَزَّ وَ جَلَّ لَهُ قَضَاءً إِلَّا كَانَ خَيْراً لَهُ وَ إِنْ قُرِضَ بِالْمَقَارِيضِ كَانَ خَيْراً لَهُ وَ إِنْ مَلَكَ مَشَارِقَ الْأَرْضِ وَ مَغَارِبَهَا كَانَ خَيْراً لَهُ‌</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Heading5"/>
      </w:pPr>
      <w:bookmarkStart w:id="1649" w:name="_Toc1408"/>
      <w:r>
        <w:t>شرح</w:t>
      </w:r>
      <w:bookmarkEnd w:id="1649"/>
    </w:p>
    <w:p>
      <w:pPr>
        <w:pStyle w:val="BookText"/>
      </w:pPr>
      <w:r>
        <w:rPr>
          <w:rFonts w:ascii="IRNazanin" w:hAnsi="IRNazanin" w:eastAsia="IRNazanin" w:cs="IRNazanin"/>
          <w:lang w:bidi="fa-IR"/>
          <w:color w:val="111111"/>
          <w:sz w:val="28"/>
          <w:szCs w:val="28"/>
          <w:rtl/>
        </w:rPr>
        <w:t xml:space="preserve">«بیان الهروی» یعنی فروشنده لباس معمول در هرات خراسان، «لاأصرفه فی شیء» با تخفیف است، و گویا «فی» به معنای «إلی» می باشد، همانطور که خدای متعال می فرماید: «و اذ صرفنا إلیک نفرا من الجن» {و چون تنی چند از جنّ را به سوی تو روانه کردیم}</w:t>
      </w:r>
      <w:r>
        <w:rPr>
          <w:rStyle w:val="FootnoteReference"/>
        </w:rPr>
        <w:footnoteReference w:id="2023"/>
      </w:r>
      <w:r>
        <w:rPr>
          <w:rFonts w:ascii="IRNazanin" w:hAnsi="IRNazanin" w:eastAsia="IRNazanin" w:cs="IRNazanin"/>
          <w:lang w:bidi="fa-IR"/>
          <w:color w:val="111111"/>
          <w:sz w:val="28"/>
          <w:szCs w:val="28"/>
          <w:rtl/>
        </w:rPr>
        <w:t xml:space="preserve">و یا بر وزن تفعیل می باشد.</w:t>
      </w:r>
    </w:p>
    <w:p>
      <w:pPr>
        <w:pStyle w:val="BookText"/>
      </w:pPr>
      <w:r>
        <w:rPr>
          <w:rFonts w:ascii="IRNazanin" w:hAnsi="IRNazanin" w:eastAsia="IRNazanin" w:cs="IRNazanin"/>
          <w:lang w:bidi="fa-IR"/>
          <w:color w:val="111111"/>
          <w:sz w:val="28"/>
          <w:szCs w:val="28"/>
          <w:rtl/>
        </w:rPr>
        <w:t xml:space="preserve">گفته می شود: صرفته فی الامر تصریفا فتصرف: او را دگرگون کردم و دگرگون شد؛ «الصدیق» کسی که در کردار و گفتار بسیار راستگو است، به گونه‌ای که حرف و عملش با هم یکی باشد، و یا کسی که پیامبران پیشین علیهم السلام را بسیار تصدیق می نماید و در این امر بر دیگران سبقت می گیرد.</w:t>
      </w:r>
    </w:p>
    <w:p>
      <w:pPr>
        <w:pStyle w:val="Heading5"/>
      </w:pPr>
      <w:bookmarkStart w:id="1650" w:name="_Toc1409"/>
      <w:r>
        <w:t>روایت 14</w:t>
      </w:r>
      <w:bookmarkEnd w:id="1650"/>
    </w:p>
    <w:p>
      <w:pPr>
        <w:pStyle w:val="BookText"/>
      </w:pPr>
      <w:r>
        <w:rPr>
          <w:rFonts w:ascii="IRNazanin" w:hAnsi="IRNazanin" w:eastAsia="IRNazanin" w:cs="IRNazanin"/>
          <w:lang w:bidi="fa-IR"/>
          <w:color w:val="111111"/>
          <w:sz w:val="28"/>
          <w:szCs w:val="28"/>
          <w:rtl/>
        </w:rPr>
        <w:t xml:space="preserve">کافی: امام صادق علیه السّلام فرمود: خداوند متعال به موسی بن عمران علیه السّلام وحی فرستاد: ای موسی من مخلوقی گرامی‌تر از مؤمن خلق نکرده‌ام، من اگر برای او گرفتاری می‌آورم برایش بهتر است و او باید شکیبائی داشته باشد.</w:t>
      </w:r>
    </w:p>
    <w:p>
      <w:pPr>
        <w:pStyle w:val="BookText"/>
      </w:pPr>
      <w:r>
        <w:rPr>
          <w:rFonts w:ascii="IRNazanin" w:hAnsi="IRNazanin" w:eastAsia="IRNazanin" w:cs="IRNazanin"/>
          <w:lang w:bidi="fa-IR"/>
          <w:color w:val="111111"/>
          <w:sz w:val="28"/>
          <w:szCs w:val="28"/>
          <w:rtl/>
        </w:rPr>
        <w:t xml:space="preserve">اگر او را عافیت می‌دهم باز خیر او می‌باشد و اگر او را از چیزهائی محروم می‌کنم خیر او در آن است و من می‌دانم بنده‌ام چگونه باید اصلاح گردد، او باید در گرفتاریها صبر کند و از نعمت‌ها سپاس گوید و به حکم من راضی گردد و هر گاه از من اطاعت کرد و راضی شد او را از صدیقان به حساب خواهم آورد.</w:t>
      </w:r>
      <w:r>
        <w:rPr>
          <w:rStyle w:val="FootnoteReference"/>
        </w:rPr>
        <w:footnoteReference w:id="2024"/>
      </w:r>
    </w:p>
    <w:p>
      <w:pPr>
        <w:pStyle w:val="Heading5"/>
      </w:pPr>
      <w:bookmarkStart w:id="1651" w:name="_Toc1410"/>
      <w:r>
        <w:t>شرح</w:t>
      </w:r>
      <w:bookmarkEnd w:id="1651"/>
    </w:p>
    <w:p>
      <w:pPr>
        <w:pStyle w:val="BookText"/>
      </w:pPr>
      <w:r>
        <w:rPr>
          <w:rFonts w:ascii="IRNazanin" w:hAnsi="IRNazanin" w:eastAsia="IRNazanin" w:cs="IRNazanin"/>
          <w:lang w:bidi="fa-IR"/>
          <w:color w:val="111111"/>
          <w:sz w:val="28"/>
          <w:szCs w:val="28"/>
          <w:rtl/>
        </w:rPr>
        <w:t xml:space="preserve">بلا و آزمایش در خیر و شر می‌باشد، آزمایش در خیر در اینجا واضح‌تر است، در نهایه آمده است: قتیبی می‌گوید: او را به خیر آزمودم: أبلیته ابلیه ابلاء، و به شر او را امتحان نمودم: بلوته أبلوه بلاء؛ آنچه معروف است، این است که آزمایش هم در خیر است و هم در شر و فرقی بین آن دو نیست، خدای متعال می‌فرماید: «و نبلونکم بالشر و الخیر فتنه»</w:t>
      </w:r>
      <w:r>
        <w:rPr>
          <w:rStyle w:val="FootnoteReference"/>
        </w:rPr>
        <w:footnoteReference w:id="2025"/>
      </w:r>
      <w:r>
        <w:rPr>
          <w:rFonts w:ascii="IRNazanin" w:hAnsi="IRNazanin" w:eastAsia="IRNazanin" w:cs="IRNazanin"/>
          <w:lang w:bidi="fa-IR"/>
          <w:color w:val="111111"/>
          <w:sz w:val="28"/>
          <w:szCs w:val="28"/>
          <w:rtl/>
        </w:rPr>
        <w:t xml:space="preserve">{و شما را از راه آزمایش به بد و نیک خواهیم آزمود} و در دعا آمده است: «و ما زویت عنی مما أحب» یعنی از من منع نموده و آن را گرفتی.</w:t>
      </w:r>
    </w:p>
    <w:p>
      <w:pPr>
        <w:pStyle w:val="Heading5"/>
      </w:pPr>
      <w:bookmarkStart w:id="1652" w:name="_Toc1411"/>
      <w:r>
        <w:t>روایت 15</w:t>
      </w:r>
      <w:bookmarkEnd w:id="1652"/>
    </w:p>
    <w:p>
      <w:pPr>
        <w:pStyle w:val="BookText"/>
      </w:pPr>
      <w:r>
        <w:rPr>
          <w:rFonts w:ascii="IRNazanin" w:hAnsi="IRNazanin" w:eastAsia="IRNazanin" w:cs="IRNazanin"/>
          <w:lang w:bidi="fa-IR"/>
          <w:color w:val="111111"/>
          <w:sz w:val="28"/>
          <w:szCs w:val="28"/>
          <w:rtl/>
        </w:rPr>
        <w:t xml:space="preserve">کافی: امام صادق علیه السّلام فرمود: از مرد مسلمان در شگفت هستم که خداوند هر چه برای او مقدر کند خیر می‌باشد، اگر بدن او را با قیچی از هم قطع کنند باز هم برایش بهتر خواهد بود و اگر بین مشرق و مغرب را هم تصرف کند، باز هم به خیر او می‌باشد.</w:t>
      </w:r>
      <w:r>
        <w:rPr>
          <w:rStyle w:val="FootnoteReference"/>
        </w:rPr>
        <w:footnoteReference w:id="2026"/>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0" w:name="pg13499_119347"/>
    <w:bookmarkEnd w:id="230"/>
    <w:p>
      <w:pPr>
        <w:pStyle w:val="Heading5"/>
      </w:pPr>
      <w:bookmarkStart w:id="1653" w:name="_Toc1412"/>
      <w:r>
        <w:t>بيان</w:t>
      </w:r>
      <w:bookmarkEnd w:id="1653"/>
    </w:p>
    <w:p>
      <w:pPr>
        <w:pStyle w:val="BookText"/>
      </w:pPr>
      <w:r>
        <w:rPr>
          <w:rFonts w:ascii="Amiri" w:hAnsi="Amiri" w:eastAsia="Amiri" w:cs="Amiri"/>
          <w:lang w:bidi="ar-SA"/>
          <w:color w:val="111111"/>
          <w:sz w:val="28"/>
          <w:szCs w:val="28"/>
          <w:rtl/>
        </w:rPr>
        <w:t xml:space="preserve">للمرء المسلم كأن المراد بالمسلم المعني الأخص أي المؤمن المنقاد لله و ربما يقرأ بالتشديد من التسليم و إن قرض علي بناء المجهول من باب ضرب أو علي بناء التفعيل للتكثير و المبالغة في المصباح قرضت الشي‌ء قرضا من باب ضرب قطعته بالمقراضين و المقراض أيضا بكسر الميم و الجمع مقاريض و لا يقال إذا جمع بينهما مقراض كما تقوله العامة و إنما يقال عند اجتماعهما قرضته قرضا من باب ضرب قطعته بالمقراضين و في الواحد قطعته بالمقراض انتهي.</w:t>
      </w:r>
    </w:p>
    <w:p>
      <w:pPr>
        <w:pStyle w:val="BookText"/>
      </w:pPr>
      <w:r>
        <w:rPr>
          <w:rFonts w:ascii="Amiri" w:hAnsi="Amiri" w:eastAsia="Amiri" w:cs="Amiri"/>
          <w:lang w:bidi="ar-SA"/>
          <w:color w:val="111111"/>
          <w:sz w:val="28"/>
          <w:szCs w:val="28"/>
          <w:rtl/>
        </w:rPr>
        <w:t xml:space="preserve">و إن ملك علي بناء المجرد المعلوم من باب ضرب أو علي بناء المفعول من التفعيل و ربما يحمل التعجب هنا علي المجاز إظهارا لغرابة الأمر و عظمه فإنه محل التعجب و أما التعجب حقيقة فلا يكون إلا عند خفاء الأسباب و هي لم تكن مخفية عليه عليه السلام.</w:t>
      </w:r>
    </w:p>
    <w:p>
      <w:pPr>
        <w:pStyle w:val="Heading5"/>
      </w:pPr>
      <w:bookmarkStart w:id="1654" w:name="_Toc1413"/>
      <w:r>
        <w:t>«16»</w:t>
      </w:r>
      <w:bookmarkEnd w:id="1654"/>
    </w:p>
    <w:p>
      <w:pPr>
        <w:pStyle w:val="BookText"/>
      </w:pPr>
      <w:r>
        <w:rPr>
          <w:rFonts w:ascii="Amiri" w:hAnsi="Amiri" w:eastAsia="Amiri" w:cs="Amiri"/>
          <w:lang w:bidi="ar-SA"/>
          <w:color w:val="111111"/>
          <w:sz w:val="28"/>
          <w:szCs w:val="28"/>
          <w:rtl/>
        </w:rPr>
        <w:t xml:space="preserve">كا، [الكافي] عَنْ مُحَمَّدِ بْنِ يَحْيَي عَنِ ابْنِ عِيسَي عَنِ ابْنِ سِنَانٍ عَنْ صَالِحِ بْنِ عُقْبَةَ عَنْ عَبْدِ اللَّهِ بْنِ مُحَمَّدٍ الْجُعْفِيِّ عَنْ أَبِي جَعْفَرٍ عليه السلام قَالَ: أَحَقُّ خَلْقِ اللَّهِ أَنْ يُسَلِّمَ لِمَا قَضَي اللَّهُ عَزَّ وَ جَلَّ مَنْ عَرَفَ اللَّهَ عَزَّ وَ جَلَّ وَ مَنْ رَضِيَ بِالْقَضَاءِ أَتَي عَلَيْهِ الْقَضَاءُ وَ عَظَّمَ اللَّهُ أَجْرَهُ وَ مَنْ سَخِطَ الْقَضَاءَ مَضَي عَلَيْهِ الْقَضَاءُ وَ أَحْبَطَ اللَّهُ أَجْرَهُ‌</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Heading5"/>
      </w:pPr>
      <w:bookmarkStart w:id="1655" w:name="_Toc1414"/>
      <w:r>
        <w:t>بيان</w:t>
      </w:r>
      <w:bookmarkEnd w:id="1655"/>
    </w:p>
    <w:p>
      <w:pPr>
        <w:pStyle w:val="BookText"/>
      </w:pPr>
      <w:r>
        <w:rPr>
          <w:rFonts w:ascii="Amiri" w:hAnsi="Amiri" w:eastAsia="Amiri" w:cs="Amiri"/>
          <w:lang w:bidi="ar-SA"/>
          <w:color w:val="111111"/>
          <w:sz w:val="28"/>
          <w:szCs w:val="28"/>
          <w:rtl/>
        </w:rPr>
        <w:t xml:space="preserve">أن يسلم بفتح الهمزة بتقدير الباء أي بأن يسلم علي بناء التفعيل و يحتمل الإفعال بما قضي الله أي من البلايا و المصائب و تقتير الرزق و أمثال ذلك مما ليس فيه اختيار و عظم الله أجره الضمير راجع إلي القضاء فالمراد بالأجر العوض علي طريقة المتكلمين لا الثواب الدائم و يحتمل رجوع الضمير إلي من فالأجر يشملها أي ثواب الرضا و أجر القضاء أو الأعم منهما أيضا فإن الصفات الكمالية تصير سببا لتضاعف أجر سائر الطاعات أيضا.</w:t>
      </w:r>
    </w:p>
    <w:p>
      <w:pPr>
        <w:pStyle w:val="BookText"/>
      </w:pPr>
      <w:r>
        <w:rPr>
          <w:rFonts w:ascii="Amiri" w:hAnsi="Amiri" w:eastAsia="Amiri" w:cs="Amiri"/>
          <w:lang w:bidi="ar-SA"/>
          <w:color w:val="111111"/>
          <w:sz w:val="28"/>
          <w:szCs w:val="28"/>
          <w:rtl/>
        </w:rPr>
        <w:t xml:space="preserve">و كذا قوله عليه السلام أحبط الله أجره يحتمل الوجوه و قيل يحتمل أن يكون المراد به إحباط ثواب الرضا و إحباط أجر القضاء أيضا و يؤيد الأول ما رُوِيَ عَنْ أَبِي عَبْدِ اللَّهِ عليه السلام قَالَ: ثَوَابُ الْمُؤْمِنِ مِنْ وَلَدِهِ إِذَا مَاتَ الْجَنَّةُ صَبَرَ</w:t>
      </w:r>
    </w:p>
    <w:p>
      <w:pPr>
        <w:pStyle w:val="Heading5"/>
      </w:pPr>
      <w:bookmarkStart w:id="1656" w:name="_Toc1415"/>
      <w:r>
        <w:t>شرح</w:t>
      </w:r>
      <w:bookmarkEnd w:id="1656"/>
    </w:p>
    <w:p>
      <w:pPr>
        <w:pStyle w:val="BookText"/>
      </w:pPr>
      <w:r>
        <w:rPr>
          <w:rFonts w:ascii="IRNazanin" w:hAnsi="IRNazanin" w:eastAsia="IRNazanin" w:cs="IRNazanin"/>
          <w:lang w:bidi="fa-IR"/>
          <w:color w:val="111111"/>
          <w:sz w:val="28"/>
          <w:szCs w:val="28"/>
          <w:rtl/>
        </w:rPr>
        <w:t xml:space="preserve">«للمرء المسلم» منظور از مسلمان در اینجا، معنای اخص آن، یعنی مومن متواضع و تسلیم در برابر خدا را گویند، و چه بسا با تشدید خوانده شود، و از تسلیم گرفته شده است؛ «و إن قرض» مجهول بوده و بر وزن ضرب است، و یا بر وزن تفعیل بوده و مبالغه مد نظر باشد.</w:t>
      </w:r>
    </w:p>
    <w:p>
      <w:pPr>
        <w:pStyle w:val="BookText"/>
      </w:pPr>
      <w:r>
        <w:rPr>
          <w:rFonts w:ascii="IRNazanin" w:hAnsi="IRNazanin" w:eastAsia="IRNazanin" w:cs="IRNazanin"/>
          <w:lang w:bidi="fa-IR"/>
          <w:color w:val="111111"/>
          <w:sz w:val="28"/>
          <w:szCs w:val="28"/>
          <w:rtl/>
        </w:rPr>
        <w:t xml:space="preserve">در مصباح قرضت الشیء قرضا بر وزن ضرب، یعنی آن را با قیچی‌ها بریدیم. مقراض با کسره میم بوده و جمع آن مقاریض است. و نمی‌توان مانند عامه گفت: اگر بین آن‌ها جمع شود، مقراض گفته می‌شود، و در صورت جمع شدن بین آن دو، تنها به این صورت بیان می شود: قرضته قرضا بر وزن ضرب، قطعته بالمقراضین: آن را با دو قیچی بریدم. و در صورتی که یک قیچی باشد گفته می‌شود: قطعته بالمقراض: با یک قیچی آن را بریدم.</w:t>
      </w:r>
    </w:p>
    <w:p>
      <w:pPr>
        <w:pStyle w:val="BookText"/>
      </w:pPr>
      <w:r>
        <w:rPr>
          <w:rFonts w:ascii="IRNazanin" w:hAnsi="IRNazanin" w:eastAsia="IRNazanin" w:cs="IRNazanin"/>
          <w:lang w:bidi="fa-IR"/>
          <w:color w:val="111111"/>
          <w:sz w:val="28"/>
          <w:szCs w:val="28"/>
          <w:rtl/>
        </w:rPr>
        <w:t xml:space="preserve">«و إن ملک» فعل مجرد معلوم بر وزن ضرب است، و یا در جایگاه مفعول از تفعیل می‌باشد، تعجب در اینجا از باب مجاز بوده و بیان شگفتی و عظمت امری را بیان می‌کند، زیرا در جایگاه تعجب قرار دارد، اما تعجب حقیقی هنگامی است که اسباب و ابزار آن پنهان باشد، اما این اسباب بر حضرت علیه السلام پوشیده نیست.</w:t>
      </w:r>
    </w:p>
    <w:p>
      <w:pPr>
        <w:pStyle w:val="Heading5"/>
      </w:pPr>
      <w:bookmarkStart w:id="1657" w:name="_Toc1416"/>
      <w:r>
        <w:t>روایت 16</w:t>
      </w:r>
      <w:bookmarkEnd w:id="1657"/>
    </w:p>
    <w:p>
      <w:pPr>
        <w:pStyle w:val="BookText"/>
      </w:pPr>
      <w:r>
        <w:rPr>
          <w:rFonts w:ascii="IRNazanin" w:hAnsi="IRNazanin" w:eastAsia="IRNazanin" w:cs="IRNazanin"/>
          <w:lang w:bidi="fa-IR"/>
          <w:color w:val="111111"/>
          <w:sz w:val="28"/>
          <w:szCs w:val="28"/>
          <w:rtl/>
        </w:rPr>
        <w:t xml:space="preserve">کافی: امام باقر علیه السّلام فرمود: شایسته‌ترین بندگان خدا کسانی می‌باشند که به مقدرات خداوند راضی شوند، هر کس این صفت را داشته باشد خداوند را شناخته است، هر کس به حکم خدا راضی باشد حکم خدا می‌آید و او پاداش می‌گیرد و هر کس از پیش‌آمدها ناراضی باشد مقدرات می‌آید و او اجری نخواهد داشت.</w:t>
      </w:r>
      <w:r>
        <w:rPr>
          <w:rStyle w:val="FootnoteReference"/>
        </w:rPr>
        <w:footnoteReference w:id="2028"/>
      </w:r>
    </w:p>
    <w:p>
      <w:pPr>
        <w:pStyle w:val="Heading5"/>
      </w:pPr>
      <w:bookmarkStart w:id="1658" w:name="_Toc1417"/>
      <w:r>
        <w:t>شرح</w:t>
      </w:r>
      <w:bookmarkEnd w:id="1658"/>
    </w:p>
    <w:p>
      <w:pPr>
        <w:pStyle w:val="BookText"/>
      </w:pPr>
      <w:r>
        <w:rPr>
          <w:rFonts w:ascii="IRNazanin" w:hAnsi="IRNazanin" w:eastAsia="IRNazanin" w:cs="IRNazanin"/>
          <w:lang w:bidi="fa-IR"/>
          <w:color w:val="111111"/>
          <w:sz w:val="28"/>
          <w:szCs w:val="28"/>
          <w:rtl/>
        </w:rPr>
        <w:t xml:space="preserve">«أن یسلم» با فتحه همزه و تقدیر «باء» یعنی «بأن یسلم»: تسلیم شود، از باب تفعیل و یا افعال است. «بما قضی الله» منظور بلا و مصیبت و کم شدن رزق و روزی و مانند آن است که انسان اختیاری در آن ندارد، «عظم الله أجره» ضمیر در این عبارت به قضاء بر می گردد، به عقیده متکلمان، منظور از اجر در اینجا عوض عمل بوده و نه پاداش همیشگی. ممکن است مرجع ضمیر</w:t>
      </w:r>
    </w:p>
    <w:p>
      <w:pPr>
        <w:pStyle w:val="BookText"/>
      </w:pPr>
      <w:r>
        <w:rPr>
          <w:rFonts w:ascii="IRNazanin" w:hAnsi="IRNazanin" w:eastAsia="IRNazanin" w:cs="IRNazanin"/>
          <w:lang w:bidi="fa-IR"/>
          <w:color w:val="111111"/>
          <w:sz w:val="28"/>
          <w:szCs w:val="28"/>
          <w:rtl/>
        </w:rPr>
        <w:t xml:space="preserve">«من» باشد، که شامل اجر می شود، به این معنا که پاداش رضایت بر قضای و قدر الهی شامل حال او می‌شود، و یا اعم از آن می‌باشد. چرا که صفت‌های کمال‌گرا اجر دیگر عبادت‌ها را نیز افزایش می‌دهد.</w:t>
      </w:r>
    </w:p>
    <w:p>
      <w:pPr>
        <w:pStyle w:val="BookText"/>
      </w:pPr>
      <w:r>
        <w:rPr>
          <w:rFonts w:ascii="IRNazanin" w:hAnsi="IRNazanin" w:eastAsia="IRNazanin" w:cs="IRNazanin"/>
          <w:lang w:bidi="fa-IR"/>
          <w:color w:val="111111"/>
          <w:sz w:val="28"/>
          <w:szCs w:val="28"/>
          <w:rtl/>
        </w:rPr>
        <w:t xml:space="preserve">همچنین عبارت «أحبط الله أجره» ممکن است چند وجه داشته باشد، ممکن است منظور از آن احباط پاداش رضا و احباط پاداش تقدیرات الهی نیز باشد، حدیث امام صادق علیه السلام تاکیدی بر مورد اول است، آنجا که می‌فرماید: پاداش مومنی که فرزند خود را از دست دهد، بهشت است، خواه بر این مصیبت صبر کند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1" w:name="pg13499_119348"/>
    <w:bookmarkEnd w:id="231"/>
    <w:p>
      <w:pPr>
        <w:pStyle w:val="BookText"/>
      </w:pPr>
      <w:r>
        <w:rPr>
          <w:rFonts w:ascii="Amiri" w:hAnsi="Amiri" w:eastAsia="Amiri" w:cs="Amiri"/>
          <w:lang w:bidi="ar-SA"/>
          <w:color w:val="111111"/>
          <w:sz w:val="28"/>
          <w:szCs w:val="28"/>
          <w:rtl/>
        </w:rPr>
        <w:t xml:space="preserve">أَوْ لَمْ يَصْبِرْ.</w:t>
      </w:r>
    </w:p>
    <w:p>
      <w:pPr>
        <w:pStyle w:val="Heading5"/>
      </w:pPr>
      <w:bookmarkStart w:id="1659" w:name="_Toc1418"/>
      <w:r>
        <w:t>«17»</w:t>
      </w:r>
      <w:bookmarkEnd w:id="1659"/>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أَمِيرُ الْمُؤْمِنِينَ عليه السلام: الْإِيمَانُ أَرْبَعَةُ أَرْكَانٍ الرِّضَا بِقَضَاءِ اللَّهِ وَ التَّوَكُّلُ عَلَي اللَّهِ وَ تَفْوِيضُ الْأَمْرِ إِلَي اللَّهِ وَ التَّسْلِيمُ لِأَمْرِ اللَّهِ‌</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5"/>
      </w:pPr>
      <w:bookmarkStart w:id="1660" w:name="_Toc1419"/>
      <w:r>
        <w:t>بيان</w:t>
      </w:r>
      <w:bookmarkEnd w:id="1660"/>
    </w:p>
    <w:p>
      <w:pPr>
        <w:pStyle w:val="BookText"/>
      </w:pPr>
      <w:r>
        <w:rPr>
          <w:rFonts w:ascii="Amiri" w:hAnsi="Amiri" w:eastAsia="Amiri" w:cs="Amiri"/>
          <w:lang w:bidi="ar-SA"/>
          <w:color w:val="111111"/>
          <w:sz w:val="28"/>
          <w:szCs w:val="28"/>
          <w:rtl/>
        </w:rPr>
        <w:t xml:space="preserve">الإيمان أربعة أركان أي مركب منها أوله هذه الأربعة و عليها بناؤه و استقراره فكأنه عينها.</w:t>
      </w:r>
    </w:p>
    <w:p>
      <w:pPr>
        <w:pStyle w:val="Heading5"/>
      </w:pPr>
      <w:bookmarkStart w:id="1661" w:name="_Toc1420"/>
      <w:r>
        <w:t>«18»</w:t>
      </w:r>
      <w:bookmarkEnd w:id="1661"/>
    </w:p>
    <w:p>
      <w:pPr>
        <w:pStyle w:val="BookText"/>
      </w:pPr>
      <w:r>
        <w:rPr>
          <w:rFonts w:ascii="Amiri" w:hAnsi="Amiri" w:eastAsia="Amiri" w:cs="Amiri"/>
          <w:lang w:bidi="ar-SA"/>
          <w:color w:val="111111"/>
          <w:sz w:val="28"/>
          <w:szCs w:val="28"/>
          <w:rtl/>
        </w:rPr>
        <w:t xml:space="preserve">كا، [الكافي] عَنْ عَلِيٍّ عَنْ أَبِيهِ عَنِ ابْنِ أَبِي عُمَيْرٍ عَنْ جَمِيلِ بْنِ صَالِحٍ عَنْ بَعْضِ أَشْيَاخِ بَنِي النَّجَاشِيِّ عَنْ أَبِي عَبْدِ اللَّهِ عليه السلام قَالَ: رَأْسُ‌</w:t>
      </w:r>
      <w:r>
        <w:rPr>
          <w:rStyle w:val="FootnoteReference"/>
        </w:rPr>
        <w:footnoteReference w:id="2030"/>
      </w:r>
      <w:r>
        <w:rPr>
          <w:rFonts w:ascii="Amiri" w:hAnsi="Amiri" w:eastAsia="Amiri" w:cs="Amiri"/>
          <w:lang w:bidi="ar-SA"/>
          <w:color w:val="111111"/>
          <w:sz w:val="28"/>
          <w:szCs w:val="28"/>
          <w:rtl/>
        </w:rPr>
        <w:t xml:space="preserve">طَاعَةِ اللَّهِ الصَّبْرُ وَ الرِّضَا عَنِ اللَّهِ فِيمَا أَحَبَّ الْعَبْدُ أَوْ كَرِهَ وَ لَا يَرْضَي عَبْدٌ عَنِ اللَّهِ فِيمَا أَحَبَّ أَوْ كَرِهَ إِلَّا كَانَ خَيْراً لَهُ فِيمَا أَحَبَّ أَوْ كَرِهَ‌</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Heading5"/>
      </w:pPr>
      <w:bookmarkStart w:id="1662" w:name="_Toc1421"/>
      <w:r>
        <w:t>بيان</w:t>
      </w:r>
      <w:bookmarkEnd w:id="1662"/>
    </w:p>
    <w:p>
      <w:pPr>
        <w:pStyle w:val="BookText"/>
      </w:pPr>
      <w:r>
        <w:rPr>
          <w:rFonts w:ascii="Amiri" w:hAnsi="Amiri" w:eastAsia="Amiri" w:cs="Amiri"/>
          <w:lang w:bidi="ar-SA"/>
          <w:color w:val="111111"/>
          <w:sz w:val="28"/>
          <w:szCs w:val="28"/>
          <w:rtl/>
        </w:rPr>
        <w:t xml:space="preserve">رأس طاعة الله أي أشرفها أو ما به بقاؤها فشبه الطاعة بإنسان و أثبت له الرأس في القاموس الرأس معروف و أعلي كل شي‌ء و سيد القوم و في بعض الروايات كل طاعة الله.</w:t>
      </w:r>
    </w:p>
    <w:p>
      <w:pPr>
        <w:pStyle w:val="BookText"/>
      </w:pPr>
      <w:r>
        <w:rPr>
          <w:rFonts w:ascii="Amiri" w:hAnsi="Amiri" w:eastAsia="Amiri" w:cs="Amiri"/>
          <w:lang w:bidi="ar-SA"/>
          <w:color w:val="111111"/>
          <w:sz w:val="28"/>
          <w:szCs w:val="28"/>
          <w:rtl/>
        </w:rPr>
        <w:t xml:space="preserve">فيما أحب أي العبد مثل الصحة و السعة و الأمن أو كره كالسقم و الضيق إلا كان أي ما قضاه الله بقرينة المقام فإن الرضا عن الله هو الرضا بقضائه و إرجاعه إلي الرضا بعيد و الرضا به لا ينافي الفرار عنه و الدعاء لدفعه لأنهما أيضا بأمره و قضائه سبحانه.</w:t>
      </w:r>
    </w:p>
    <w:p>
      <w:pPr>
        <w:pStyle w:val="Heading5"/>
      </w:pPr>
      <w:bookmarkStart w:id="1663" w:name="_Toc1422"/>
      <w:r>
        <w:t>«19»</w:t>
      </w:r>
      <w:bookmarkEnd w:id="1663"/>
    </w:p>
    <w:p>
      <w:pPr>
        <w:pStyle w:val="BookText"/>
      </w:pPr>
      <w:r>
        <w:rPr>
          <w:rFonts w:ascii="Amiri" w:hAnsi="Amiri" w:eastAsia="Amiri" w:cs="Amiri"/>
          <w:lang w:bidi="ar-SA"/>
          <w:color w:val="111111"/>
          <w:sz w:val="28"/>
          <w:szCs w:val="28"/>
          <w:rtl/>
        </w:rPr>
        <w:t xml:space="preserve">كا، [الكافي] عَنِ الْعِدَّةِ عَنِ الْبَرْقِيِّ عَنْ أَبِيهِ عَنْ حَمَّادٍ عَنِ ابْنِ مُسْكَانَ عَنْ لَيْثٍ الْمُرَادِيِّ عَنْ أَبِي عَبْدِ اللَّهِ عليه السلام قَالَ: إِنَّ أَعْلَمَ النَّاسِ بِاللَّهِ أَرْضَاهُمْ بِقَضَاءِ اللَّهِ عَزَّ وَ جَلَ‌</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Heading5"/>
      </w:pPr>
      <w:bookmarkStart w:id="1664" w:name="_Toc1423"/>
      <w:r>
        <w:t>توضيح</w:t>
      </w:r>
      <w:bookmarkEnd w:id="1664"/>
    </w:p>
    <w:p>
      <w:pPr>
        <w:pStyle w:val="BookText"/>
      </w:pPr>
      <w:r>
        <w:rPr>
          <w:rFonts w:ascii="Amiri" w:hAnsi="Amiri" w:eastAsia="Amiri" w:cs="Amiri"/>
          <w:lang w:bidi="ar-SA"/>
          <w:color w:val="111111"/>
          <w:sz w:val="28"/>
          <w:szCs w:val="28"/>
          <w:rtl/>
        </w:rPr>
        <w:t xml:space="preserve">يدل علي أن الرضا بالقضاء تابع للعلم و المعرفة و أنه قابل للشدة و الضعف مثلهما و ذلك لأن الرضا مبني علي العلم بأنه سبحانه قادر</w:t>
      </w:r>
    </w:p>
    <w:p>
      <w:pPr>
        <w:pStyle w:val="BookText"/>
      </w:pPr>
      <w:r>
        <w:rPr>
          <w:rFonts w:ascii="IRNazanin" w:hAnsi="IRNazanin" w:eastAsia="IRNazanin" w:cs="IRNazanin"/>
          <w:lang w:bidi="fa-IR"/>
          <w:color w:val="111111"/>
          <w:sz w:val="28"/>
          <w:szCs w:val="28"/>
          <w:rtl/>
        </w:rPr>
        <w:t xml:space="preserve">و خواه صبر نکند.</w:t>
      </w:r>
    </w:p>
    <w:p>
      <w:pPr>
        <w:pStyle w:val="Heading5"/>
      </w:pPr>
      <w:bookmarkStart w:id="1665" w:name="_Toc1424"/>
      <w:r>
        <w:t>روایت 17</w:t>
      </w:r>
      <w:bookmarkEnd w:id="1665"/>
    </w:p>
    <w:p>
      <w:pPr>
        <w:pStyle w:val="BookText"/>
      </w:pPr>
      <w:r>
        <w:rPr>
          <w:rFonts w:ascii="IRNazanin" w:hAnsi="IRNazanin" w:eastAsia="IRNazanin" w:cs="IRNazanin"/>
          <w:lang w:bidi="fa-IR"/>
          <w:color w:val="111111"/>
          <w:sz w:val="28"/>
          <w:szCs w:val="28"/>
          <w:rtl/>
        </w:rPr>
        <w:t xml:space="preserve">کافی امام صادق علیه السّلام به نقل از امیر المؤمنین علیه السّلام فرمودند: ایمان چهار رکن دارد، به حکم خداوند راضی بودن، بر خدا توکل کردن، واگذاشتن کارها به خدا و تسلیم در برابر امر خدا.</w:t>
      </w:r>
      <w:r>
        <w:rPr>
          <w:rStyle w:val="FootnoteReference"/>
        </w:rPr>
        <w:footnoteReference w:id="2033"/>
      </w:r>
    </w:p>
    <w:p>
      <w:pPr>
        <w:pStyle w:val="Heading5"/>
      </w:pPr>
      <w:bookmarkStart w:id="1666" w:name="_Toc1425"/>
      <w:r>
        <w:t>شرح</w:t>
      </w:r>
      <w:bookmarkEnd w:id="1666"/>
    </w:p>
    <w:p>
      <w:pPr>
        <w:pStyle w:val="BookText"/>
      </w:pPr>
      <w:r>
        <w:rPr>
          <w:rFonts w:ascii="IRNazanin" w:hAnsi="IRNazanin" w:eastAsia="IRNazanin" w:cs="IRNazanin"/>
          <w:lang w:bidi="fa-IR"/>
          <w:color w:val="111111"/>
          <w:sz w:val="28"/>
          <w:szCs w:val="28"/>
          <w:rtl/>
        </w:rPr>
        <w:t xml:space="preserve">«الایمان أربعه أرکان» یعنی پایه‌های آن را تشکیل می‌دهد و بر آن بنا شده و استقرار یافته است، گویی این ستون‌ها خود ایمان است.</w:t>
      </w:r>
    </w:p>
    <w:p>
      <w:pPr>
        <w:pStyle w:val="Heading5"/>
      </w:pPr>
      <w:bookmarkStart w:id="1667" w:name="_Toc1426"/>
      <w:r>
        <w:t>روایت 18</w:t>
      </w:r>
      <w:bookmarkEnd w:id="1667"/>
    </w:p>
    <w:p>
      <w:pPr>
        <w:pStyle w:val="BookText"/>
      </w:pPr>
      <w:r>
        <w:rPr>
          <w:rFonts w:ascii="IRNazanin" w:hAnsi="IRNazanin" w:eastAsia="IRNazanin" w:cs="IRNazanin"/>
          <w:lang w:bidi="fa-IR"/>
          <w:color w:val="111111"/>
          <w:sz w:val="28"/>
          <w:szCs w:val="28"/>
          <w:rtl/>
        </w:rPr>
        <w:t xml:space="preserve">کافی: امام صادق علیه السّلام فرمود: بالاترین طاعت خدا صبر </w:t>
      </w:r>
      <w:r>
        <w:rPr>
          <w:rStyle w:val="FootnoteReference"/>
        </w:rPr>
        <w:footnoteReference w:id="2034"/>
      </w:r>
      <w:r>
        <w:rPr>
          <w:rFonts w:ascii="IRNazanin" w:hAnsi="IRNazanin" w:eastAsia="IRNazanin" w:cs="IRNazanin"/>
          <w:lang w:bidi="fa-IR"/>
          <w:color w:val="111111"/>
          <w:sz w:val="28"/>
          <w:szCs w:val="28"/>
          <w:rtl/>
        </w:rPr>
        <w:t xml:space="preserve">و راضی بودن از(تقدیرات ) خداوندبرای بنده اش چه در اموری که دوست دارد یا برایش ناپسند باشد هیچ بنده ای در تقدیراتی که خداوند برایش رقم زده است چه در آن چیزهایی که دوست می دارد یا برایش ناپسند است، راضی نمی شود مگر اینکه خیر ومصلحتش در همان تقدیری است که یا دوستش دارد یا برایش ناگوار است.</w:t>
      </w:r>
      <w:r>
        <w:rPr>
          <w:rStyle w:val="FootnoteReference"/>
        </w:rPr>
        <w:footnoteReference w:id="2035"/>
      </w:r>
    </w:p>
    <w:p>
      <w:pPr>
        <w:pStyle w:val="Heading5"/>
      </w:pPr>
      <w:bookmarkStart w:id="1668" w:name="_Toc1427"/>
      <w:r>
        <w:t>شرح</w:t>
      </w:r>
      <w:bookmarkEnd w:id="1668"/>
    </w:p>
    <w:p>
      <w:pPr>
        <w:pStyle w:val="BookText"/>
      </w:pPr>
      <w:r>
        <w:rPr>
          <w:rFonts w:ascii="IRNazanin" w:hAnsi="IRNazanin" w:eastAsia="IRNazanin" w:cs="IRNazanin"/>
          <w:lang w:bidi="fa-IR"/>
          <w:color w:val="111111"/>
          <w:sz w:val="28"/>
          <w:szCs w:val="28"/>
          <w:rtl/>
        </w:rPr>
        <w:t xml:space="preserve">«رأس طاعه الله» یعنی برترین عبادت و یا آنچه که عبادت به وسیله آن پابرجا می‌ماند، طاعت را به انسان تشبیه کرده و برای آن سر قائل شده است، در فرهنگ لغت رأس به معنای معروف و برترین هر چیز، و سید و سرور قوم و در برخی از روایت‌ها به معنای «هر طاعت پروردگار» آمده است.</w:t>
      </w:r>
    </w:p>
    <w:p>
      <w:pPr>
        <w:pStyle w:val="BookText"/>
      </w:pPr>
      <w:r>
        <w:rPr>
          <w:rFonts w:ascii="IRNazanin" w:hAnsi="IRNazanin" w:eastAsia="IRNazanin" w:cs="IRNazanin"/>
          <w:lang w:bidi="fa-IR"/>
          <w:color w:val="111111"/>
          <w:sz w:val="28"/>
          <w:szCs w:val="28"/>
          <w:rtl/>
        </w:rPr>
        <w:t xml:space="preserve">«فیما أحب» یعنی سلامتی و گشایش روزی و امنیتی که بنده دوست دارد، «أو کره» مانند بیماری و سختی، «إلا کان» یعنی آنچه که خداوند بر انجام می‌دهد، این به قرینه مقام بوده و خشنودی از خدا همان رضایت از قضای الهی است، و ارجاع آن به رضا بعید است، خشنود بودن به قضا و قدر الهی منافاتی با فرار از آن و دعا برای دفع آن ندارد، زیرا این دو امر نیز به فرمان الهی و بنا بر قضا و قدر الهی صورت می‌گیرد.</w:t>
      </w:r>
    </w:p>
    <w:p>
      <w:pPr>
        <w:pStyle w:val="Heading5"/>
      </w:pPr>
      <w:bookmarkStart w:id="1669" w:name="_Toc1428"/>
      <w:r>
        <w:t>روایت 19</w:t>
      </w:r>
      <w:bookmarkEnd w:id="1669"/>
    </w:p>
    <w:p>
      <w:pPr>
        <w:pStyle w:val="BookText"/>
      </w:pPr>
      <w:r>
        <w:rPr>
          <w:rFonts w:ascii="IRNazanin" w:hAnsi="IRNazanin" w:eastAsia="IRNazanin" w:cs="IRNazanin"/>
          <w:lang w:bidi="fa-IR"/>
          <w:color w:val="111111"/>
          <w:sz w:val="28"/>
          <w:szCs w:val="28"/>
          <w:rtl/>
        </w:rPr>
        <w:t xml:space="preserve">کافی: امام صادق علیه السّلام فرمودند: داناترین مردم به خداوند آن کسی است که بیش از همه از قضای خداوند راضی گردد.</w:t>
      </w:r>
      <w:r>
        <w:rPr>
          <w:rStyle w:val="FootnoteReference"/>
        </w:rPr>
        <w:footnoteReference w:id="2036"/>
      </w:r>
    </w:p>
    <w:p>
      <w:pPr>
        <w:pStyle w:val="Heading5"/>
      </w:pPr>
      <w:bookmarkStart w:id="1670" w:name="_Toc1429"/>
      <w:r>
        <w:t>شرح</w:t>
      </w:r>
      <w:bookmarkEnd w:id="1670"/>
    </w:p>
    <w:p>
      <w:pPr>
        <w:pStyle w:val="BookText"/>
      </w:pPr>
      <w:r>
        <w:rPr>
          <w:rFonts w:ascii="IRNazanin" w:hAnsi="IRNazanin" w:eastAsia="IRNazanin" w:cs="IRNazanin"/>
          <w:lang w:bidi="fa-IR"/>
          <w:color w:val="111111"/>
          <w:sz w:val="28"/>
          <w:szCs w:val="28"/>
          <w:rtl/>
        </w:rPr>
        <w:t xml:space="preserve">روایت بر این دلالت دارد که رضایت بر قضا و قدر الهی از علم و معرفت ناشی می‌شود، و شدت و ضعف دارد، و به این دلیل است که رضایت و خشنودی از این نشأت می‌گیرد که خدای سبحان قادر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2" w:name="pg13499_119349"/>
    <w:bookmarkEnd w:id="232"/>
    <w:p>
      <w:pPr>
        <w:pStyle w:val="BookText"/>
      </w:pPr>
      <w:r>
        <w:rPr>
          <w:rFonts w:ascii="Amiri" w:hAnsi="Amiri" w:eastAsia="Amiri" w:cs="Amiri"/>
          <w:lang w:bidi="ar-SA"/>
          <w:color w:val="111111"/>
          <w:sz w:val="28"/>
          <w:szCs w:val="28"/>
          <w:rtl/>
        </w:rPr>
        <w:t xml:space="preserve">قاهر عدل حكيم لطيف بعباده لا يفعل بهم إلا الأصلح و أنه المدبر للعالم و بيده نظامه فكلما كان العلم بتلك الأمور أتم كان الرضا بقضائه أكمل و أعظم و أيضا الرضا من ثمرات المحبة و المحبة تابعة للمعرفة فبعد حصول المحبة لا يأتي من محبوبه إليه شي‌ء إلا كان أحلي من كل شي‌ء.</w:t>
      </w:r>
    </w:p>
    <w:p>
      <w:pPr>
        <w:pStyle w:val="Heading5"/>
      </w:pPr>
      <w:bookmarkStart w:id="1671" w:name="_Toc1430"/>
      <w:r>
        <w:t>«20»</w:t>
      </w:r>
      <w:bookmarkEnd w:id="1671"/>
    </w:p>
    <w:p>
      <w:pPr>
        <w:pStyle w:val="BookText"/>
      </w:pPr>
      <w:r>
        <w:rPr>
          <w:rFonts w:ascii="Amiri" w:hAnsi="Amiri" w:eastAsia="Amiri" w:cs="Amiri"/>
          <w:lang w:bidi="ar-SA"/>
          <w:color w:val="111111"/>
          <w:sz w:val="28"/>
          <w:szCs w:val="28"/>
          <w:rtl/>
        </w:rPr>
        <w:t xml:space="preserve">كا، [الكافي] عَنِ الْعِدَّةِ عَنِ الْبَرْقِيِّ عَنْ يَحْيَي بْنِ إِبْرَاهِيمَ عَنْ عَاصِمِ بْنِ حُمَيْدٍ عَنِ الثُّمَالِيِّ عَنْ عَلِيِّ بْنِ الْحُسَيْنِ عليه السلام قَالَ: الصَّبْرُ وَ الرِّضَا عَنِ اللَّهِ رَأْسُ طَاعَةِ اللَّهِ وَ مَنْ صَبَرَ وَ رَضِيَ عَنِ اللَّهِ فِيمَا قَضَي عَلَيْهِ فِيمَا أَحَبَّ أَوْ كَرِهَ لَمْ يَقْضِ اللَّهُ عَزَّ وَ جَلَّ لَهُ فِيمَا أَحَبَّ أَوْ كَرِهَ إِلَّا مَا هُوَ خَيْرٌ لَهُ‌</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5"/>
      </w:pPr>
      <w:bookmarkStart w:id="1672" w:name="_Toc1431"/>
      <w:r>
        <w:t>بيان</w:t>
      </w:r>
      <w:bookmarkEnd w:id="1672"/>
    </w:p>
    <w:p>
      <w:pPr>
        <w:pStyle w:val="BookText"/>
      </w:pPr>
      <w:r>
        <w:rPr>
          <w:rFonts w:ascii="Amiri" w:hAnsi="Amiri" w:eastAsia="Amiri" w:cs="Amiri"/>
          <w:lang w:bidi="ar-SA"/>
          <w:color w:val="111111"/>
          <w:sz w:val="28"/>
          <w:szCs w:val="28"/>
          <w:rtl/>
        </w:rPr>
        <w:t xml:space="preserve">مضمونه موافق لحديث بعض الأشياخ فإن قوله عليه السلام و من صبر و رضي إلخ المراد به أن الصبر و الرضا وقعا موقعهما فإن المقضي عليه لا محالة خير له لا أنه إذا لم يصبر و لم يرض لم يكن خيرا له و لو حمل علي هذا الوجه و اعتبر المفهوم يحتمل أن يكون الرضا سببا لمزيد الخيرية و لو لم يكن إلا الأجر المترتب علي الصبر و الرضا لكفي في ذلك مع أنه قد جرب أن الراضي بالسوء من القضاء تتبدل حاله سريعا من الشدة إلي الرخاء.</w:t>
      </w:r>
    </w:p>
    <w:p>
      <w:pPr>
        <w:pStyle w:val="BookText"/>
      </w:pPr>
      <w:r>
        <w:rPr>
          <w:rFonts w:ascii="Amiri" w:hAnsi="Amiri" w:eastAsia="Amiri" w:cs="Amiri"/>
          <w:lang w:bidi="ar-SA"/>
          <w:color w:val="111111"/>
          <w:sz w:val="28"/>
          <w:szCs w:val="28"/>
          <w:rtl/>
        </w:rPr>
        <w:t xml:space="preserve">و قيل لا بد من القول بأن المفهوم غير معتبر أو القول بأن ما قضاه الله شر له لفقده أجر الصبر و الرضا أو في نظره بخلاف الصابر و الراضي فإنه خير في نظرهما و في الواقع.</w:t>
      </w:r>
    </w:p>
    <w:p>
      <w:pPr>
        <w:pStyle w:val="Heading5"/>
      </w:pPr>
      <w:bookmarkStart w:id="1673" w:name="_Toc1432"/>
      <w:r>
        <w:t>«21»</w:t>
      </w:r>
      <w:bookmarkEnd w:id="1673"/>
    </w:p>
    <w:p>
      <w:pPr>
        <w:pStyle w:val="BookText"/>
      </w:pPr>
      <w:r>
        <w:rPr>
          <w:rFonts w:ascii="Amiri" w:hAnsi="Amiri" w:eastAsia="Amiri" w:cs="Amiri"/>
          <w:lang w:bidi="ar-SA"/>
          <w:color w:val="111111"/>
          <w:sz w:val="28"/>
          <w:szCs w:val="28"/>
          <w:rtl/>
        </w:rPr>
        <w:t xml:space="preserve">كا، [الكافي] عَنِ الْعِدَّةِ عَنْ سَهْلٍ عَنِ الْبَزَنْطِيِّ عَنْ صَفْوَانَ الْجَمَّالِ عَنْ أَبِي الْحَسَنِ الْأَوَّلِ عليه السلام قَالَ: يَنْبَغِي لِمَنْ عَقَلَ عَنِ اللَّهِ أَنْ لَا يَسْتَبْطِئَهُ فِي رِزْقِهِ وَ لَا يَتَّهِمَهُ فِي قَضَائِهِ‌</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Heading5"/>
      </w:pPr>
      <w:bookmarkStart w:id="1674" w:name="_Toc1433"/>
      <w:r>
        <w:t>«22»</w:t>
      </w:r>
      <w:bookmarkEnd w:id="1674"/>
    </w:p>
    <w:p>
      <w:pPr>
        <w:pStyle w:val="BookText"/>
      </w:pPr>
      <w:r>
        <w:rPr>
          <w:rFonts w:ascii="Amiri" w:hAnsi="Amiri" w:eastAsia="Amiri" w:cs="Amiri"/>
          <w:lang w:bidi="ar-SA"/>
          <w:color w:val="111111"/>
          <w:sz w:val="28"/>
          <w:szCs w:val="28"/>
          <w:rtl/>
        </w:rPr>
        <w:t xml:space="preserve">كا، [الكافي] عَنْ عَلِيٍّ عَنْ أَبِيهِ عَنِ الْقَاسِمِ بْنِ مُحَمَّدٍ عَنِ الْمِنْقَرِيِّ عَنْ عَلِيِّ بْنِ هَاشِمِ بْنِ الْبَرِيدِ عَنْ أَبِيهِ قَالَ قَالَ عَلِيُّ بْنُ الْحُسَيْنِ عليهما السلام: الزُّهْدُ عَشَرَةُ أَجْزَاءٍ</w:t>
      </w:r>
    </w:p>
    <w:p>
      <w:pPr>
        <w:pStyle w:val="BookText"/>
      </w:pPr>
      <w:r>
        <w:rPr>
          <w:rFonts w:ascii="IRNazanin" w:hAnsi="IRNazanin" w:eastAsia="IRNazanin" w:cs="IRNazanin"/>
          <w:lang w:bidi="fa-IR"/>
          <w:color w:val="111111"/>
          <w:sz w:val="28"/>
          <w:szCs w:val="28"/>
          <w:rtl/>
        </w:rPr>
        <w:t xml:space="preserve">و غالب و عادل و حکیم و مهربان نسبت به مردم، این امور را تنها از روی صلاح و مصلحت بندگان انجام می‌دهد، چرا که پروردگار جهان را تدبیر می‌کند، و نظام آفرینش در دست قدرت اوست، و هرگاه نسبت به این امور آگاه‌تر باشد، خشنودی به قضای الهی کامل‌تر و بیشتر است .</w:t>
      </w:r>
    </w:p>
    <w:p>
      <w:pPr>
        <w:pStyle w:val="BookText"/>
      </w:pPr>
      <w:r>
        <w:rPr>
          <w:rFonts w:ascii="IRNazanin" w:hAnsi="IRNazanin" w:eastAsia="IRNazanin" w:cs="IRNazanin"/>
          <w:lang w:bidi="fa-IR"/>
          <w:color w:val="111111"/>
          <w:sz w:val="28"/>
          <w:szCs w:val="28"/>
          <w:rtl/>
        </w:rPr>
        <w:t xml:space="preserve">و نیز رضایت ثمره محبت است، و محبت در پی معرفت می‌آید، و بعد از محبت هر چیزی که از محبوب برسد، از هر چیز دیگری شیرین‌تر است.</w:t>
      </w:r>
    </w:p>
    <w:p>
      <w:pPr>
        <w:pStyle w:val="Heading5"/>
      </w:pPr>
      <w:bookmarkStart w:id="1675" w:name="_Toc1434"/>
      <w:r>
        <w:t>روایت 20</w:t>
      </w:r>
      <w:bookmarkEnd w:id="1675"/>
    </w:p>
    <w:p>
      <w:pPr>
        <w:pStyle w:val="BookText"/>
      </w:pPr>
      <w:r>
        <w:rPr>
          <w:rFonts w:ascii="IRNazanin" w:hAnsi="IRNazanin" w:eastAsia="IRNazanin" w:cs="IRNazanin"/>
          <w:lang w:bidi="fa-IR"/>
          <w:color w:val="111111"/>
          <w:sz w:val="28"/>
          <w:szCs w:val="28"/>
          <w:rtl/>
        </w:rPr>
        <w:t xml:space="preserve">کافی: علی بن حسین علیه السلام فرمود: صبر و رضا از خداوند بالاترین طاعت بشمار می‌روند، هر کس صبر کند و راضی شود از آنچه خداوند مقدر کرده چه خوشش بیاید و یا بدش خداوند هم در همه مقدرات برای او خیر می‌آورد.</w:t>
      </w:r>
    </w:p>
    <w:p>
      <w:pPr>
        <w:pStyle w:val="Heading5"/>
      </w:pPr>
      <w:bookmarkStart w:id="1676" w:name="_Toc1435"/>
      <w:r>
        <w:t>شرح</w:t>
      </w:r>
      <w:bookmarkEnd w:id="1676"/>
    </w:p>
    <w:p>
      <w:pPr>
        <w:pStyle w:val="BookText"/>
      </w:pPr>
      <w:r>
        <w:rPr>
          <w:rFonts w:ascii="IRNazanin" w:hAnsi="IRNazanin" w:eastAsia="IRNazanin" w:cs="IRNazanin"/>
          <w:lang w:bidi="fa-IR"/>
          <w:color w:val="111111"/>
          <w:sz w:val="28"/>
          <w:szCs w:val="28"/>
          <w:rtl/>
        </w:rPr>
        <w:t xml:space="preserve">مضمون حدیث با روایت برخی از بزرگان(شیوخ) منطبق است، کلام حضرت علیه السلام که می‌فرماید: «و من صبر و رضی» تا آخر، به این معناست که صبر و رضایت در جایگاه خود قرار می‌گیرند، و آنچه که رخ می‌دهد قطعا به صلاح شخص خواهد بود، نه اینکه اگر صبر پیشه نکند و خشنود نباشد، برای او خیر نخواهد بود و اگر به این صورت تعبیر شود، ممکن است رضا و خشنودی باعث افزایش خیر گردد، و اگر فقط پاداش صبر و رضایت به وی تعلق گیرد، این برای بنده کفایت می کند، و حال آنکه می‌داند شخصی که به قضای الهی راضی و خشنود است، به سرعت از شدت و سختی به آسایش می‌رسد.</w:t>
      </w:r>
    </w:p>
    <w:p>
      <w:pPr>
        <w:pStyle w:val="BookText"/>
      </w:pPr>
      <w:r>
        <w:rPr>
          <w:rFonts w:ascii="IRNazanin" w:hAnsi="IRNazanin" w:eastAsia="IRNazanin" w:cs="IRNazanin"/>
          <w:lang w:bidi="fa-IR"/>
          <w:color w:val="111111"/>
          <w:sz w:val="28"/>
          <w:szCs w:val="28"/>
          <w:rtl/>
        </w:rPr>
        <w:t xml:space="preserve">و گفته می‌شود: لازم به ذکر است بگوییم که مفهوم جمله اعتباری ندارد ، و یا اینکه بگوییم کسی که چنین اعتقادی دارد«قضای الهی برای او شر باشد»، به خاطر این است که پاداش صبر و رضا را از دست می‌دهد، و یا در اندیشه و به نظر این افراد(که رضا وصبر ندارند) قضا وتقدیرات الهی شر است، بر خلاف فرد صابر و راضی چرا که از نگاه این دو تمام تقدیرات الهی خیر هستند و در واقع هم این چنین است</w:t>
      </w:r>
    </w:p>
    <w:p>
      <w:pPr>
        <w:pStyle w:val="Heading5"/>
      </w:pPr>
      <w:bookmarkStart w:id="1677" w:name="_Toc1436"/>
      <w:r>
        <w:t>روایت 21</w:t>
      </w:r>
      <w:bookmarkEnd w:id="1677"/>
    </w:p>
    <w:p>
      <w:pPr>
        <w:pStyle w:val="BookText"/>
      </w:pPr>
      <w:r>
        <w:rPr>
          <w:rFonts w:ascii="IRNazanin" w:hAnsi="IRNazanin" w:eastAsia="IRNazanin" w:cs="IRNazanin"/>
          <w:lang w:bidi="fa-IR"/>
          <w:color w:val="111111"/>
          <w:sz w:val="28"/>
          <w:szCs w:val="28"/>
          <w:rtl/>
        </w:rPr>
        <w:t xml:space="preserve">کافی: امام ابو الحسن اول علیه السّلام فرمودند:</w:t>
      </w:r>
    </w:p>
    <w:p>
      <w:pPr>
        <w:pStyle w:val="BookText"/>
      </w:pPr>
      <w:r>
        <w:rPr>
          <w:rFonts w:ascii="IRNazanin" w:hAnsi="IRNazanin" w:eastAsia="IRNazanin" w:cs="IRNazanin"/>
          <w:lang w:bidi="fa-IR"/>
          <w:color w:val="111111"/>
          <w:sz w:val="28"/>
          <w:szCs w:val="28"/>
          <w:rtl/>
        </w:rPr>
        <w:t xml:space="preserve">سزاوار است کسانی که در مورد خداوند تعقل کرده واو را فهمیده اند(که حکیم وعالم وغنی و ... ) از تأخیر روزی خود ناراحت نشوند و خدا را در برنامه ریزی وتقدیراتی که برایش رقم زده، متهم نسازند.</w:t>
      </w:r>
      <w:r>
        <w:rPr>
          <w:rStyle w:val="FootnoteReference"/>
        </w:rPr>
        <w:footnoteReference w:id="2039"/>
      </w:r>
    </w:p>
    <w:p>
      <w:pPr>
        <w:pStyle w:val="Heading5"/>
      </w:pPr>
      <w:bookmarkStart w:id="1678" w:name="_Toc1437"/>
      <w:r>
        <w:t>روایت 22</w:t>
      </w:r>
      <w:bookmarkEnd w:id="1678"/>
    </w:p>
    <w:p>
      <w:pPr>
        <w:pStyle w:val="BookText"/>
      </w:pPr>
      <w:r>
        <w:rPr>
          <w:rFonts w:ascii="IRNazanin" w:hAnsi="IRNazanin" w:eastAsia="IRNazanin" w:cs="IRNazanin"/>
          <w:lang w:bidi="fa-IR"/>
          <w:color w:val="111111"/>
          <w:sz w:val="28"/>
          <w:szCs w:val="28"/>
          <w:rtl/>
        </w:rPr>
        <w:t xml:space="preserve">کافی: امام سجاد علیه السّلام فرمودند: زهد ده جزء دارد،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3" w:name="pg13499_119350"/>
    <w:bookmarkEnd w:id="233"/>
    <w:p>
      <w:pPr>
        <w:pStyle w:val="BookText"/>
      </w:pPr>
      <w:r>
        <w:rPr>
          <w:rFonts w:ascii="Amiri" w:hAnsi="Amiri" w:eastAsia="Amiri" w:cs="Amiri"/>
          <w:lang w:bidi="ar-SA"/>
          <w:color w:val="111111"/>
          <w:sz w:val="28"/>
          <w:szCs w:val="28"/>
          <w:rtl/>
        </w:rPr>
        <w:t xml:space="preserve">أَعْلَي دَرَجَةِ الزُّهْدِ أَدْنَي دَرَجَةِ الْوَرَعِ وَ أَعْلَي دَرَجَةِ الْوَرَعِ أَدْنَي دَرَجَةِ الْيَقِينِ وَ أَعْلَي دَرَجَةِ الْيَقِينِ أَدْنَي دَرَجَةِ الرِّضَا</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5"/>
      </w:pPr>
      <w:bookmarkStart w:id="1679" w:name="_Toc1438"/>
      <w:r>
        <w:t>بيان</w:t>
      </w:r>
      <w:bookmarkEnd w:id="1679"/>
    </w:p>
    <w:p>
      <w:pPr>
        <w:pStyle w:val="BookText"/>
      </w:pPr>
      <w:r>
        <w:rPr>
          <w:rFonts w:ascii="Amiri" w:hAnsi="Amiri" w:eastAsia="Amiri" w:cs="Amiri"/>
          <w:lang w:bidi="ar-SA"/>
          <w:color w:val="111111"/>
          <w:sz w:val="28"/>
          <w:szCs w:val="28"/>
          <w:rtl/>
        </w:rPr>
        <w:t xml:space="preserve">يدل علي أن للزهد في الدنيا و ترك الرغبة فيها مراتب تنتهي أعلاها إلي أدني درجات الورع أي ترك المحرمات و الشبهات و له أيضا مراتب تنتهي أعلاها إلي أدني درجات الرضا بقضاء الله فهو أعلي درجات القرب و الكمال.</w:t>
      </w:r>
    </w:p>
    <w:p>
      <w:pPr>
        <w:pStyle w:val="Heading5"/>
      </w:pPr>
      <w:bookmarkStart w:id="1680" w:name="_Toc1439"/>
      <w:r>
        <w:t>«23»</w:t>
      </w:r>
      <w:bookmarkEnd w:id="1680"/>
    </w:p>
    <w:p>
      <w:pPr>
        <w:pStyle w:val="BookText"/>
      </w:pPr>
      <w:r>
        <w:rPr>
          <w:rFonts w:ascii="Amiri" w:hAnsi="Amiri" w:eastAsia="Amiri" w:cs="Amiri"/>
          <w:lang w:bidi="ar-SA"/>
          <w:color w:val="111111"/>
          <w:sz w:val="28"/>
          <w:szCs w:val="28"/>
          <w:rtl/>
        </w:rPr>
        <w:t xml:space="preserve">كا، [الكافي] عَنِ الْعِدَّةِ عَنِ الْبَرْقِيِّ عَنْ مُحَمَّدِ بْنِ عَلِيٍّ عَنْ عَلِيِّ بْنِ أَسْبَاطٍ عَمَّنْ ذَكَرَهُ عَنْ أَبِي عَبْدِ اللَّهِ عليه السلام قَالَ: لَقِيَ الْحَسَنُ بْنُ عَلِيٍّ عليهما السلام عَبْدَ اللَّهِ بْنَ جَعْفَرٍ فَقَالَ يَا عَبْدَ اللَّهِ كَيْفَ يَكُونُ الْمُؤْمِنُ مُؤْمِناً وَ هُوَ يَسْخَطُ قِسْمَهُ وَ يُحَقِّرُ مَنْزِلَتَهُ وَ الْحَاكِمُ عَلَيْهِ اللَّهُ وَ أَنَا الضَّامِنُ لِمَنْ لَمْ يَهْجُسْ فِي قَلْبِهِ إِلَّا الرِّضَا أَنْ يَدْعُوَ اللَّهَ فَيُسْتَجَابَ لَهُ‌</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Heading5"/>
      </w:pPr>
      <w:bookmarkStart w:id="1681" w:name="_Toc1440"/>
      <w:r>
        <w:t>توضيح</w:t>
      </w:r>
      <w:bookmarkEnd w:id="1681"/>
    </w:p>
    <w:p>
      <w:pPr>
        <w:pStyle w:val="BookText"/>
      </w:pPr>
      <w:r>
        <w:rPr>
          <w:rFonts w:ascii="Amiri" w:hAnsi="Amiri" w:eastAsia="Amiri" w:cs="Amiri"/>
          <w:lang w:bidi="ar-SA"/>
          <w:color w:val="111111"/>
          <w:sz w:val="28"/>
          <w:szCs w:val="28"/>
          <w:rtl/>
        </w:rPr>
        <w:t xml:space="preserve">كيف للإنكار مؤمنا أي كاملا في الإيمان مستحقا لهذا الاسم و هو الواو للحال يسخط قسمه القسم بالكسر و هو النصيب أو بالفتح مصدر قسمه كضربه أو بكسر القاف و فتح السين جمع قسمة بالكسر مصدرا أيضا و علي الأول الضمير البارز راجع إلي المؤمن و علي الأخيرين إما راجع إليه أيضا بالإضافة إلي المفعول أو إلي الله.</w:t>
      </w:r>
    </w:p>
    <w:p>
      <w:pPr>
        <w:pStyle w:val="BookText"/>
      </w:pPr>
      <w:r>
        <w:rPr>
          <w:rFonts w:ascii="Amiri" w:hAnsi="Amiri" w:eastAsia="Amiri" w:cs="Amiri"/>
          <w:lang w:bidi="ar-SA"/>
          <w:color w:val="111111"/>
          <w:sz w:val="28"/>
          <w:szCs w:val="28"/>
          <w:rtl/>
        </w:rPr>
        <w:t xml:space="preserve">و يحقر منزلته الضمير راجع إلي المؤمن أيضا أي يحقر منزلته التي أعطاه الله إياها بين الناس في المال و العزة و غيرهما و قيل أي منزلته عند الله لأنه تعالي جعل ذلك قسما له لرفع منزلته فتحقير القسم السبب لها تحقير لها و ما ذكرنا أظهر و يمكن إرجاعه إلي القسم أو إلي الله بالإضافة إلي الفاعل و الحاكم عليه الله الواو للحال و ضمير عليه للمؤمن أو للقسم و قيل الحاكم عطف علي منزلته و الله بدل عن الحاكم أي و يحقر الحاكم عليه و هو الله لأن تحقير حكم الحاكم تحقير له و لا يخفي بعده و في القاموس هجس الشي‌ء في صدره يهجس خطر بباله أو هو أن يحدث نفسه في صدره مثل الوسواس و يدل</w:t>
      </w:r>
    </w:p>
    <w:p>
      <w:pPr>
        <w:pStyle w:val="BookText"/>
      </w:pPr>
      <w:r>
        <w:rPr>
          <w:rFonts w:ascii="IRNazanin" w:hAnsi="IRNazanin" w:eastAsia="IRNazanin" w:cs="IRNazanin"/>
          <w:lang w:bidi="fa-IR"/>
          <w:color w:val="111111"/>
          <w:sz w:val="28"/>
          <w:szCs w:val="28"/>
          <w:rtl/>
        </w:rPr>
        <w:t xml:space="preserve">بالاترین درجه زهد پائین درجه ورع می‌باشد، بالاترین درجه ورع، پائین‌ترین درجه یقین است، و بالاترین درجه یقین پائین‌ترین درجه رضا بشمار می‌رود.</w:t>
      </w:r>
      <w:r>
        <w:rPr>
          <w:rStyle w:val="FootnoteReference"/>
        </w:rPr>
        <w:footnoteReference w:id="2042"/>
      </w:r>
    </w:p>
    <w:p>
      <w:pPr>
        <w:pStyle w:val="Heading5"/>
      </w:pPr>
      <w:bookmarkStart w:id="1682" w:name="_Toc1441"/>
      <w:r>
        <w:t>شرح</w:t>
      </w:r>
      <w:bookmarkEnd w:id="1682"/>
    </w:p>
    <w:p>
      <w:pPr>
        <w:pStyle w:val="BookText"/>
      </w:pPr>
      <w:r>
        <w:rPr>
          <w:rFonts w:ascii="IRNazanin" w:hAnsi="IRNazanin" w:eastAsia="IRNazanin" w:cs="IRNazanin"/>
          <w:lang w:bidi="fa-IR"/>
          <w:color w:val="111111"/>
          <w:sz w:val="28"/>
          <w:szCs w:val="28"/>
          <w:rtl/>
        </w:rPr>
        <w:t xml:space="preserve">حدیث بر این امر دلالت دارد که زهد در دنیا و ترک رغبت مراتبی دارد که بالاترین درجه آن، پایین تر از درجه ورع است، که همان ترک محرمات الهی و شبهات می‌باشد؛ و ورع نیز درجاتی دارد که بالاترین درجه آن، پایین‌ترین درجه رضا به قضای الهی می‌باشد، که بالاترین درجه قرب و کمال به شمار می رود.</w:t>
      </w:r>
    </w:p>
    <w:p>
      <w:pPr>
        <w:pStyle w:val="Heading5"/>
      </w:pPr>
      <w:bookmarkStart w:id="1683" w:name="_Toc1442"/>
      <w:r>
        <w:t>روایت 23</w:t>
      </w:r>
      <w:bookmarkEnd w:id="1683"/>
    </w:p>
    <w:p>
      <w:pPr>
        <w:pStyle w:val="BookText"/>
      </w:pPr>
      <w:r>
        <w:rPr>
          <w:rFonts w:ascii="IRNazanin" w:hAnsi="IRNazanin" w:eastAsia="IRNazanin" w:cs="IRNazanin"/>
          <w:lang w:bidi="fa-IR"/>
          <w:color w:val="111111"/>
          <w:sz w:val="28"/>
          <w:szCs w:val="28"/>
          <w:rtl/>
        </w:rPr>
        <w:t xml:space="preserve">کافی: امام صادق علیه السّلام فرمودند: امام حسن مجتبی علیه السّلام به عبد اللَّه بن جعفرفرمودند: مؤمن چگونه مؤمن بحساب می‌آید در حالی که از بهره خود راضی نیست و مقامش را کوچک می‌شمارد، در حالی که خداوند بر همه چیزاو حاکم است، من ضمانت می‌کنم که هر کس در دل خود اندکی رضایت داشته باشد و دعا کند خداوند دعای او را مستجاب می‌کند.</w:t>
      </w:r>
      <w:r>
        <w:rPr>
          <w:rStyle w:val="FootnoteReference"/>
        </w:rPr>
        <w:footnoteReference w:id="2043"/>
      </w:r>
    </w:p>
    <w:p>
      <w:pPr>
        <w:pStyle w:val="Heading5"/>
      </w:pPr>
      <w:bookmarkStart w:id="1684" w:name="_Toc1443"/>
      <w:r>
        <w:t>شرح</w:t>
      </w:r>
      <w:bookmarkEnd w:id="1684"/>
    </w:p>
    <w:p>
      <w:pPr>
        <w:pStyle w:val="BookText"/>
      </w:pPr>
      <w:r>
        <w:rPr>
          <w:rFonts w:ascii="IRNazanin" w:hAnsi="IRNazanin" w:eastAsia="IRNazanin" w:cs="IRNazanin"/>
          <w:lang w:bidi="fa-IR"/>
          <w:color w:val="111111"/>
          <w:sz w:val="28"/>
          <w:szCs w:val="28"/>
          <w:rtl/>
        </w:rPr>
        <w:t xml:space="preserve">«کیف» برای انکار است، «مومنا» یعنی به درجه کامل ایمان رسیده و لایق این نام شده‌اند، «و هو» واو حالیه؛ «یسخط قسمه» قسم با کسره و در جایگاه نصب بوده، و یا با فتحه و مصدر بر وزن ضرب می‌باشد ؛ و یا با کسره قاف و فتح سین (قِسَم) جمع قسمه با کسره نیز مصدر است؛ و در مورد اول ضمیر بارز به مومن بر می‌گردد و در موارد دیگر یا با اضافه به مفعول به مومن بر می‌گردد، و یا مرجع ضمیر «الله» است.</w:t>
      </w:r>
    </w:p>
    <w:p>
      <w:pPr>
        <w:pStyle w:val="BookText"/>
      </w:pPr>
      <w:r>
        <w:rPr>
          <w:rFonts w:ascii="IRNazanin" w:hAnsi="IRNazanin" w:eastAsia="IRNazanin" w:cs="IRNazanin"/>
          <w:lang w:bidi="fa-IR"/>
          <w:color w:val="111111"/>
          <w:sz w:val="28"/>
          <w:szCs w:val="28"/>
          <w:rtl/>
        </w:rPr>
        <w:t xml:space="preserve">«و یحقر منزلته» مرجع ضمیر در اینجا نیز به مومن بر می‌گردد، یعنی منزلتی را که خداوند در بین مردم در مال وعزت و غیره داده است را کوچک می شمرد. گفته می شود: منزلت وی در نزد خدای متعال مد نظر است، زیرا خداوند آن را روزی وی کرده تا جایگاه او را بالا برد، «تحقیر القسم» به دلیل حقیر دانستن قسمت و بهره است، آنچه که بیان کردیم واضح‌تر است؛ و ممکن است با اضافه شدن به فاعل به «القسم» و یا به «الله» برگردد.</w:t>
      </w:r>
    </w:p>
    <w:p>
      <w:pPr>
        <w:pStyle w:val="BookText"/>
      </w:pPr>
      <w:r>
        <w:rPr>
          <w:rFonts w:ascii="IRNazanin" w:hAnsi="IRNazanin" w:eastAsia="IRNazanin" w:cs="IRNazanin"/>
          <w:lang w:bidi="fa-IR"/>
          <w:color w:val="111111"/>
          <w:sz w:val="28"/>
          <w:szCs w:val="28"/>
          <w:rtl/>
        </w:rPr>
        <w:t xml:space="preserve">«الحاکم علیه الله» واو در این جمله حالیه است؛ و مرجع ضمیر در «علیه» به مومن و یا قسم است.</w:t>
      </w:r>
    </w:p>
    <w:p>
      <w:pPr>
        <w:pStyle w:val="BookText"/>
      </w:pPr>
      <w:r>
        <w:rPr>
          <w:rFonts w:ascii="IRNazanin" w:hAnsi="IRNazanin" w:eastAsia="IRNazanin" w:cs="IRNazanin"/>
          <w:lang w:bidi="fa-IR"/>
          <w:color w:val="111111"/>
          <w:sz w:val="28"/>
          <w:szCs w:val="28"/>
          <w:rtl/>
        </w:rPr>
        <w:t xml:space="preserve">گفته می‌شود: «الحاکم» به «منزلته» عطف شده و «الله» بدل از حاکم بوده، به این معنا که حاکم بر خود را کوچک می‌شمارد؛ حاکمی که همان خداوند است، چرا که تحقیر حکم، تحقیر حاکم است، و عبارت پس از آن مشخص و واضح است.</w:t>
      </w:r>
    </w:p>
    <w:p>
      <w:pPr>
        <w:pStyle w:val="BookText"/>
      </w:pPr>
      <w:r>
        <w:rPr>
          <w:rFonts w:ascii="IRNazanin" w:hAnsi="IRNazanin" w:eastAsia="IRNazanin" w:cs="IRNazanin"/>
          <w:lang w:bidi="fa-IR"/>
          <w:color w:val="111111"/>
          <w:sz w:val="28"/>
          <w:szCs w:val="28"/>
          <w:rtl/>
        </w:rPr>
        <w:t xml:space="preserve">در فرهنگ لغت: هجس الشیء فی صدره، «هجس» یعنی به ذهنش خطور کرد و یا به این معناست که چیزی شبیه وسوسه در قلبش به وجود آمد، و بر این دلالت دارد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4" w:name="pg13499_119351"/>
    <w:bookmarkEnd w:id="234"/>
    <w:p>
      <w:pPr>
        <w:pStyle w:val="BookText"/>
      </w:pPr>
      <w:r>
        <w:rPr>
          <w:rFonts w:ascii="Amiri" w:hAnsi="Amiri" w:eastAsia="Amiri" w:cs="Amiri"/>
          <w:lang w:bidi="ar-SA"/>
          <w:color w:val="111111"/>
          <w:sz w:val="28"/>
          <w:szCs w:val="28"/>
          <w:rtl/>
        </w:rPr>
        <w:t xml:space="preserve">علي أن الرضا بالقضاء موجب لاستجابة الدعاء.</w:t>
      </w:r>
    </w:p>
    <w:p>
      <w:pPr>
        <w:pStyle w:val="Heading5"/>
      </w:pPr>
      <w:bookmarkStart w:id="1685" w:name="_Toc1444"/>
      <w:r>
        <w:t>«24»</w:t>
      </w:r>
      <w:bookmarkEnd w:id="1685"/>
    </w:p>
    <w:p>
      <w:pPr>
        <w:pStyle w:val="BookText"/>
      </w:pPr>
      <w:r>
        <w:rPr>
          <w:rFonts w:ascii="Amiri" w:hAnsi="Amiri" w:eastAsia="Amiri" w:cs="Amiri"/>
          <w:lang w:bidi="ar-SA"/>
          <w:color w:val="111111"/>
          <w:sz w:val="28"/>
          <w:szCs w:val="28"/>
          <w:rtl/>
        </w:rPr>
        <w:t xml:space="preserve">كا، [الكافي] عَنِ الْعِدَّةِ عَنِ الْبَرْقِيِّ عَنْ أَبِيهِ عَنِ ابْنِ سِنَانٍ عَمَّنْ ذَكَرَهُ عَنْ أَبِي عَبْدِ اللَّهِ عليه السلام قَالَ: قُلْتُ لَهُ بِأَيِّ شَيْ‌ءٍ يَعْلَمُ الْمُؤْمِنُ بِأَنَّهُ مُؤْمِنٌ قَالَ بِالتَّسْلِيمِ لِلَّهِ وَ الرِّضَا فِيمَا وَرَدَ عَلَيْهِ مِنْ سُرُورٍ أَوْ سَخَطٍ</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Heading5"/>
      </w:pPr>
      <w:bookmarkStart w:id="1686" w:name="_Toc1445"/>
      <w:r>
        <w:t>بيان</w:t>
      </w:r>
      <w:bookmarkEnd w:id="1686"/>
    </w:p>
    <w:p>
      <w:pPr>
        <w:pStyle w:val="BookText"/>
      </w:pPr>
      <w:r>
        <w:rPr>
          <w:rFonts w:ascii="Amiri" w:hAnsi="Amiri" w:eastAsia="Amiri" w:cs="Amiri"/>
          <w:lang w:bidi="ar-SA"/>
          <w:color w:val="111111"/>
          <w:sz w:val="28"/>
          <w:szCs w:val="28"/>
          <w:rtl/>
        </w:rPr>
        <w:t xml:space="preserve">بأنه مؤمن أي متصف بكمال الإيمان بالتسليم لله أي في أحكامه و أوامره و نواهيه فيما ورد عليه أي من قضاياه و تقديراته.</w:t>
      </w:r>
    </w:p>
    <w:p>
      <w:pPr>
        <w:pStyle w:val="Heading3"/>
      </w:pPr>
      <w:bookmarkStart w:id="1687" w:name="_Toc1446"/>
      <w:r>
        <w:t>باب 120 اليأس من روح الله و الأمن من مكر الله</w:t>
      </w:r>
      <w:bookmarkEnd w:id="1687"/>
    </w:p>
    <w:p>
      <w:pPr>
        <w:pStyle w:val="Heading4"/>
      </w:pPr>
      <w:bookmarkStart w:id="1688" w:name="_Toc1447"/>
      <w:r>
        <w:t>الآيات</w:t>
      </w:r>
      <w:bookmarkEnd w:id="1688"/>
    </w:p>
    <w:p>
      <w:pPr>
        <w:pStyle w:val="Heading5"/>
      </w:pPr>
      <w:bookmarkStart w:id="1689" w:name="_Toc1448"/>
      <w:r>
        <w:t>اشارة</w:t>
      </w:r>
      <w:bookmarkEnd w:id="1689"/>
    </w:p>
    <w:p>
      <w:pPr>
        <w:pStyle w:val="BookText"/>
      </w:pPr>
      <w:r>
        <w:rPr>
          <w:rFonts w:ascii="Amiri" w:hAnsi="Amiri" w:eastAsia="Amiri" w:cs="Amiri"/>
          <w:lang w:bidi="ar-SA"/>
          <w:color w:val="111111"/>
          <w:sz w:val="28"/>
          <w:szCs w:val="28"/>
          <w:rtl/>
        </w:rPr>
        <w:t xml:space="preserve">الأعراف: أَ فَأَمِنُوا مَكْرَ اللَّهِ فَلا يَأْمَنُ مَكْرَ اللَّهِ إِلَّا الْقَوْمُ الْخاسِرُونَ‌</w:t>
      </w:r>
      <w:r>
        <w:rPr>
          <w:rStyle w:val="FootnoteReference"/>
        </w:rPr>
        <w:footnoteReference w:id="2045"/>
      </w:r>
    </w:p>
    <w:p>
      <w:pPr>
        <w:pStyle w:val="BookText"/>
      </w:pPr>
      <w:r>
        <w:rPr>
          <w:rFonts w:ascii="Amiri" w:hAnsi="Amiri" w:eastAsia="Amiri" w:cs="Amiri"/>
          <w:lang w:bidi="ar-SA"/>
          <w:color w:val="111111"/>
          <w:sz w:val="28"/>
          <w:szCs w:val="28"/>
          <w:rtl/>
        </w:rPr>
        <w:t xml:space="preserve">هود: وَ لَئِنْ أَذَقْنَا الْإِنْسانَ مِنَّا رَحْمَةً ثُمَّ نَزَعْناها مِنْهُ إِنَّهُ لَيَؤُسٌ كَفُورٌ وَ لَئِنْ أَذَقْناهُ نَعْماءَ بَعْدَ ضَرَّاءَ مَسَّتْهُ لَيَقُولَنَّ ذَهَبَ السَّيِّئاتُ عَنِّي إِنَّهُ لَفَرِحٌ فَخُورٌ إِلَّا الَّذِينَ صَبَرُوا وَ عَمِلُوا الصَّالِحاتِ أُولئِكَ لَهُمْ مَغْفِرَةٌ وَ أَجْرٌ كَبِيرٌ</w:t>
      </w:r>
      <w:r>
        <w:rPr>
          <w:rStyle w:val="FootnoteReference"/>
        </w:rPr>
        <w:footnoteReference w:id="2046"/>
      </w:r>
    </w:p>
    <w:p>
      <w:pPr>
        <w:pStyle w:val="BookText"/>
      </w:pPr>
      <w:r>
        <w:rPr>
          <w:rFonts w:ascii="Amiri" w:hAnsi="Amiri" w:eastAsia="Amiri" w:cs="Amiri"/>
          <w:lang w:bidi="ar-SA"/>
          <w:color w:val="111111"/>
          <w:sz w:val="28"/>
          <w:szCs w:val="28"/>
          <w:rtl/>
        </w:rPr>
        <w:t xml:space="preserve">يوسف: يا بَنِيَّ اذْهَبُوا فَتَحَسَّسُوا مِنْ يُوسُفَ وَ أَخِيهِ وَ لا تَيْأَسُوا مِنْ رَوْحِ اللَّهِ إِنَّهُ لا يَيْأَسُ مِنْ رَوْحِ اللَّهِ إِلَّا الْقَوْمُ الْكافِرُونَ‌</w:t>
      </w:r>
      <w:r>
        <w:rPr>
          <w:rStyle w:val="FootnoteReference"/>
        </w:rPr>
        <w:footnoteReference w:id="2047"/>
      </w:r>
    </w:p>
    <w:p>
      <w:pPr>
        <w:pStyle w:val="BookText"/>
      </w:pPr>
      <w:r>
        <w:rPr>
          <w:rFonts w:ascii="Amiri" w:hAnsi="Amiri" w:eastAsia="Amiri" w:cs="Amiri"/>
          <w:lang w:bidi="ar-SA"/>
          <w:color w:val="111111"/>
          <w:sz w:val="28"/>
          <w:szCs w:val="28"/>
          <w:rtl/>
        </w:rPr>
        <w:t xml:space="preserve">الحجر: قالُوا بَشَّرْناكَ بِالْحَقِّ فَلا تَكُنْ مِنَ الْقانِطِينَ قالَ وَ مَنْ يَقْنَطُ مِنْ رَحْمَةِ رَبِّهِ إِلَّا الضَّالُّونَ‌</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که راضی بودن به قضای الهی موجب استجابت دعا است.</w:t>
      </w:r>
    </w:p>
    <w:p>
      <w:pPr>
        <w:pStyle w:val="Heading5"/>
      </w:pPr>
      <w:bookmarkStart w:id="1690" w:name="_Toc1449"/>
      <w:r>
        <w:t>روایت 24</w:t>
      </w:r>
      <w:bookmarkEnd w:id="1690"/>
    </w:p>
    <w:p>
      <w:pPr>
        <w:pStyle w:val="BookText"/>
      </w:pPr>
      <w:r>
        <w:rPr>
          <w:rFonts w:ascii="IRNazanin" w:hAnsi="IRNazanin" w:eastAsia="IRNazanin" w:cs="IRNazanin"/>
          <w:lang w:bidi="fa-IR"/>
          <w:color w:val="111111"/>
          <w:sz w:val="28"/>
          <w:szCs w:val="28"/>
          <w:rtl/>
        </w:rPr>
        <w:t xml:space="preserve">کافی: یکی از راویان گوید: به امام صادق علیه السّلام عرض کردم از کجا معلوم می‌گردد که مؤمن در حقیقت مؤمن می‌باشد، فرمود: از تسلیم در برابر خدا و راضی بودن از آنچه بر او وارد می‌گردد چه او را خوشحال کند و یا بد حال نماید.</w:t>
      </w:r>
      <w:r>
        <w:rPr>
          <w:rStyle w:val="FootnoteReference"/>
        </w:rPr>
        <w:footnoteReference w:id="2049"/>
      </w:r>
    </w:p>
    <w:p>
      <w:pPr>
        <w:pStyle w:val="Heading5"/>
      </w:pPr>
      <w:bookmarkStart w:id="1691" w:name="_Toc1450"/>
      <w:r>
        <w:t>شرح</w:t>
      </w:r>
      <w:bookmarkEnd w:id="1691"/>
    </w:p>
    <w:p>
      <w:pPr>
        <w:pStyle w:val="BookText"/>
      </w:pPr>
      <w:r>
        <w:rPr>
          <w:rFonts w:ascii="IRNazanin" w:hAnsi="IRNazanin" w:eastAsia="IRNazanin" w:cs="IRNazanin"/>
          <w:lang w:bidi="fa-IR"/>
          <w:color w:val="111111"/>
          <w:sz w:val="28"/>
          <w:szCs w:val="28"/>
          <w:rtl/>
        </w:rPr>
        <w:t xml:space="preserve">«بأنه مومن» یعنی به کمال ایمان موصوف باشد، «بالتسلیم» منظور در احکام و اوامر و نواهی الهی است، «فیما ورد علیه» قضا و قدر الهی مد نظر است .</w:t>
      </w:r>
    </w:p>
    <w:p>
      <w:pPr>
        <w:pStyle w:val="Heading3"/>
      </w:pPr>
      <w:bookmarkStart w:id="1692" w:name="_Toc1451"/>
      <w:r>
        <w:t>باب یکصد و بیستم : باب ناامیدی از لطف الهی و در امان دانستن خود از مکر خداوند</w:t>
      </w:r>
      <w:bookmarkEnd w:id="1692"/>
    </w:p>
    <w:p>
      <w:pPr>
        <w:pStyle w:val="Heading4"/>
      </w:pPr>
      <w:bookmarkStart w:id="1693" w:name="_Toc1452"/>
      <w:r>
        <w:t>آیات</w:t>
      </w:r>
      <w:bookmarkEnd w:id="1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فَأَمِنُوا مَکْرَ اللَّهِ فَلا یَأْمَنُ مَکْرَ اللَّهِ إِلَّا الْقَوْمُ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{آیا از مکر خدا خود را ایمن دانستند؟ [با آنکه] جز مردم زیانکار [کسی] خود را از مکر خدا ایمن نمی‌داند.}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 * وَ لَئِنْ أَذَقْناهُ نَعْماءَ بَعْدَ ضَرَّاءَ مَسَّتْهُ لَیَقُولَنَّ ذَهَبَ السَّیِّئاتُ عَنِّی إِنَّهُ لَفَرِحٌ فَخُورٌ * إِلَّا الَّذِینَ صَبَرُوا وَ عَمِلُوا الصَّالِحاتِ أُولئِکَ لَهُمْ مَغْفِرَةٌ وَ أَجْرٌ کَبِیرٌ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اگر از جانب خود رحمتی به انسان بچشانیم، سپس آن را از وی سلب کنیم، قطعاً نومید و ناسپاس خواهد بود. و اگر -پس از محنتی که به او رسیده- نعمتی به او بچشانیم حتماً خواهد گفت: «گرفتاریها از من دور شد!» بی‌گمان، او شادمان و فخرفروش است. مگر کسانی که شکیبایی ورزیده و کارهای شایسته کرده‌اند [که] برای آنان آمرزش و پاداشی بزرگ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 پسران من، بروید و از یوسف و برادرش جستجو کنید و از رحمت خدا نومید مباشید، زیرا جز گروه کافران کسی از رحمت خدا نومید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بَشَّرْناکَ بِالْحَقِّ فَلا تَکُنْ مِنَ الْقانِطِینَ قالَ وَ مَنْ یَقْنَطُ مِنْ رَحْمَةِ رَبِّهِ إِلَّا الضَّالُّونَ‌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{گفتند: «ما تو را به حق بشارت دادیم. پس، از نومیدان مباش.» گفت: «چه کسی -جز گمراهان- از رحمت پروردگارش نومید می‌شود؟»}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5" w:name="pg13499_119352"/>
    <w:bookmarkEnd w:id="235"/>
    <w:p>
      <w:pPr>
        <w:pStyle w:val="BookText"/>
      </w:pPr>
      <w:r>
        <w:rPr>
          <w:rFonts w:ascii="Amiri" w:hAnsi="Amiri" w:eastAsia="Amiri" w:cs="Amiri"/>
          <w:lang w:bidi="ar-SA"/>
          <w:color w:val="111111"/>
          <w:sz w:val="28"/>
          <w:szCs w:val="28"/>
          <w:rtl/>
        </w:rPr>
        <w:t xml:space="preserve">الإسراء: وَ إِذا أَنْعَمْنا عَلَي الْإِنْسانِ أَعْرَضَ وَ نَأي بِجانِبِهِ وَ إِذا مَسَّهُ الشَّرُّ كانَ يَؤُساً</w:t>
      </w:r>
      <w:r>
        <w:rPr>
          <w:rStyle w:val="FootnoteReference"/>
        </w:rPr>
        <w:footnoteReference w:id="2050"/>
      </w:r>
    </w:p>
    <w:p>
      <w:pPr>
        <w:pStyle w:val="BookText"/>
      </w:pPr>
      <w:r>
        <w:rPr>
          <w:rFonts w:ascii="Amiri" w:hAnsi="Amiri" w:eastAsia="Amiri" w:cs="Amiri"/>
          <w:lang w:bidi="ar-SA"/>
          <w:color w:val="111111"/>
          <w:sz w:val="28"/>
          <w:szCs w:val="28"/>
          <w:rtl/>
        </w:rPr>
        <w:t xml:space="preserve">الشعراء: إِنْ هذا إِلَّا خُلُقُ الْأَوَّلِينَ وَ ما نَحْنُ بِمُعَذَّبِينَ‌</w:t>
      </w:r>
      <w:r>
        <w:rPr>
          <w:rStyle w:val="FootnoteReference"/>
        </w:rPr>
        <w:footnoteReference w:id="2051"/>
      </w:r>
    </w:p>
    <w:p>
      <w:pPr>
        <w:pStyle w:val="BookText"/>
      </w:pPr>
      <w:r>
        <w:rPr>
          <w:rFonts w:ascii="Amiri" w:hAnsi="Amiri" w:eastAsia="Amiri" w:cs="Amiri"/>
          <w:lang w:bidi="ar-SA"/>
          <w:color w:val="111111"/>
          <w:sz w:val="28"/>
          <w:szCs w:val="28"/>
          <w:rtl/>
        </w:rPr>
        <w:t xml:space="preserve">و قال تعالي: أَ تُتْرَكُونَ فِي ما هاهُنا آمِنِينَ‌</w:t>
      </w:r>
      <w:r>
        <w:rPr>
          <w:rStyle w:val="FootnoteReference"/>
        </w:rPr>
        <w:footnoteReference w:id="2052"/>
      </w:r>
    </w:p>
    <w:p>
      <w:pPr>
        <w:pStyle w:val="BookText"/>
      </w:pPr>
      <w:r>
        <w:rPr>
          <w:rFonts w:ascii="Amiri" w:hAnsi="Amiri" w:eastAsia="Amiri" w:cs="Amiri"/>
          <w:lang w:bidi="ar-SA"/>
          <w:color w:val="111111"/>
          <w:sz w:val="28"/>
          <w:szCs w:val="28"/>
          <w:rtl/>
        </w:rPr>
        <w:t xml:space="preserve">و قال: فَأَسْقِطْ عَلَيْنا كِسَفاً مِنَ السَّماءِ إِنْ كُنْتَ مِنَ الصَّادِقِينَ‌</w:t>
      </w:r>
      <w:r>
        <w:rPr>
          <w:rStyle w:val="FootnoteReference"/>
        </w:rPr>
        <w:footnoteReference w:id="2053"/>
      </w:r>
    </w:p>
    <w:p>
      <w:pPr>
        <w:pStyle w:val="BookText"/>
      </w:pPr>
      <w:r>
        <w:rPr>
          <w:rFonts w:ascii="Amiri" w:hAnsi="Amiri" w:eastAsia="Amiri" w:cs="Amiri"/>
          <w:lang w:bidi="ar-SA"/>
          <w:color w:val="111111"/>
          <w:sz w:val="28"/>
          <w:szCs w:val="28"/>
          <w:rtl/>
        </w:rPr>
        <w:t xml:space="preserve">العنكبوت: وَ الَّذِينَ كَفَرُوا بِآياتِ اللَّهِ وَ لِقائِهِ أُولئِكَ يَئِسُوا مِنْ رَحْمَتِي‌</w:t>
      </w:r>
      <w:r>
        <w:rPr>
          <w:rStyle w:val="FootnoteReference"/>
        </w:rPr>
        <w:footnoteReference w:id="2054"/>
      </w:r>
    </w:p>
    <w:p>
      <w:pPr>
        <w:pStyle w:val="BookText"/>
      </w:pPr>
      <w:r>
        <w:rPr>
          <w:rFonts w:ascii="Amiri" w:hAnsi="Amiri" w:eastAsia="Amiri" w:cs="Amiri"/>
          <w:lang w:bidi="ar-SA"/>
          <w:color w:val="111111"/>
          <w:sz w:val="28"/>
          <w:szCs w:val="28"/>
          <w:rtl/>
        </w:rPr>
        <w:t xml:space="preserve">و قال تعالي: فَما كانَ جَوابَ قَوْمِهِ إِلَّا أَنْ قالُوا ائْتِنا بِعَذابِ اللَّهِ إِنْ كُنْتَ مِنَ الصَّادِقِينَ‌</w:t>
      </w:r>
      <w:r>
        <w:rPr>
          <w:rStyle w:val="FootnoteReference"/>
        </w:rPr>
        <w:footnoteReference w:id="2055"/>
      </w:r>
    </w:p>
    <w:p>
      <w:pPr>
        <w:pStyle w:val="BookText"/>
      </w:pPr>
      <w:r>
        <w:rPr>
          <w:rFonts w:ascii="Amiri" w:hAnsi="Amiri" w:eastAsia="Amiri" w:cs="Amiri"/>
          <w:lang w:bidi="ar-SA"/>
          <w:color w:val="111111"/>
          <w:sz w:val="28"/>
          <w:szCs w:val="28"/>
          <w:rtl/>
        </w:rPr>
        <w:t xml:space="preserve">الروم: وَ إِذا أَذَقْنَا النَّاسَ رَحْمَةً فَرِحُوا بِها وَ إِنْ تُصِبْهُمْ سَيِّئَةٌ بِما قَدَّمَتْ أَيْدِيهِمْ إِذا هُمْ يَقْنَطُونَ‌</w:t>
      </w:r>
      <w:r>
        <w:rPr>
          <w:rStyle w:val="FootnoteReference"/>
        </w:rPr>
        <w:footnoteReference w:id="2056"/>
      </w:r>
    </w:p>
    <w:p>
      <w:pPr>
        <w:pStyle w:val="BookText"/>
      </w:pPr>
      <w:r>
        <w:rPr>
          <w:rFonts w:ascii="Amiri" w:hAnsi="Amiri" w:eastAsia="Amiri" w:cs="Amiri"/>
          <w:lang w:bidi="ar-SA"/>
          <w:color w:val="111111"/>
          <w:sz w:val="28"/>
          <w:szCs w:val="28"/>
          <w:rtl/>
        </w:rPr>
        <w:t xml:space="preserve">و قال تعالي: وَ إِنْ كانُوا مِنْ قَبْلِ أَنْ يُنَزَّلَ عَلَيْهِمْ مِنْ قَبْلِهِ لَمُبْلِسِينَ‌</w:t>
      </w:r>
      <w:r>
        <w:rPr>
          <w:rStyle w:val="FootnoteReference"/>
        </w:rPr>
        <w:footnoteReference w:id="2057"/>
      </w:r>
    </w:p>
    <w:p>
      <w:pPr>
        <w:pStyle w:val="BookText"/>
      </w:pPr>
      <w:r>
        <w:rPr>
          <w:rFonts w:ascii="Amiri" w:hAnsi="Amiri" w:eastAsia="Amiri" w:cs="Amiri"/>
          <w:lang w:bidi="ar-SA"/>
          <w:color w:val="111111"/>
          <w:sz w:val="28"/>
          <w:szCs w:val="28"/>
          <w:rtl/>
        </w:rPr>
        <w:t xml:space="preserve">المؤمن: يا قَوْمِ لَكُمُ الْمُلْكُ الْيَوْمَ ظاهِرِينَ فِي الْأَرْضِ إلي قوله تعالي وَ قالَ الَّذِي آمَنَ يا قَوْمِ إِنِّي أَخافُ عَلَيْكُمْ مِثْلَ يَوْمِ الْأَحْزابِ إلي قوله يا قَوْمِ إِنِّي أَخافُ عَلَيْكُمْ يَوْمَ التَّنادِ يَوْمَ تُوَلُّونَ مُدْبِرِينَ ما لَكُمْ مِنَ اللَّهِ مِنْ عاصِمٍ‌</w:t>
      </w:r>
      <w:r>
        <w:rPr>
          <w:rStyle w:val="FootnoteReference"/>
        </w:rPr>
        <w:footnoteReference w:id="2058"/>
      </w:r>
    </w:p>
    <w:p>
      <w:pPr>
        <w:pStyle w:val="BookText"/>
      </w:pPr>
      <w:r>
        <w:rPr>
          <w:rFonts w:ascii="Amiri" w:hAnsi="Amiri" w:eastAsia="Amiri" w:cs="Amiri"/>
          <w:lang w:bidi="ar-SA"/>
          <w:color w:val="111111"/>
          <w:sz w:val="28"/>
          <w:szCs w:val="28"/>
          <w:rtl/>
        </w:rPr>
        <w:t xml:space="preserve">السجدة: وَ إِنْ مَسَّهُ الشَّرُّ فَيَؤُسٌ قَنُوطٌ</w:t>
      </w:r>
      <w:r>
        <w:rPr>
          <w:rStyle w:val="FootnoteReference"/>
        </w:rPr>
        <w:footnoteReference w:id="2059"/>
      </w:r>
    </w:p>
    <w:p>
      <w:pPr>
        <w:pStyle w:val="BookText"/>
      </w:pPr>
      <w:r>
        <w:rPr>
          <w:rFonts w:ascii="Amiri" w:hAnsi="Amiri" w:eastAsia="Amiri" w:cs="Amiri"/>
          <w:lang w:bidi="ar-SA"/>
          <w:color w:val="111111"/>
          <w:sz w:val="28"/>
          <w:szCs w:val="28"/>
          <w:rtl/>
        </w:rPr>
        <w:t xml:space="preserve">الطور: وَ إِنْ يَرَوْا كِسْفاً مِنَ السَّماءِ ساقِطاً يَقُولُوا سَحابٌ مَرْكُومٌ‌</w:t>
      </w:r>
      <w:r>
        <w:rPr>
          <w:rStyle w:val="FootnoteReference"/>
        </w:rPr>
        <w:footnoteReference w:id="2060"/>
      </w:r>
    </w:p>
    <w:p>
      <w:pPr>
        <w:pStyle w:val="Heading4"/>
      </w:pPr>
      <w:bookmarkStart w:id="1694" w:name="_Toc1453"/>
      <w:r>
        <w:t>تفسير</w:t>
      </w:r>
      <w:bookmarkEnd w:id="1694"/>
    </w:p>
    <w:p>
      <w:pPr>
        <w:pStyle w:val="BookText"/>
      </w:pPr>
      <w:r>
        <w:rPr>
          <w:rFonts w:ascii="Amiri" w:hAnsi="Amiri" w:eastAsia="Amiri" w:cs="Amiri"/>
          <w:lang w:bidi="ar-SA"/>
          <w:color w:val="111111"/>
          <w:sz w:val="28"/>
          <w:szCs w:val="28"/>
          <w:rtl/>
        </w:rPr>
        <w:t xml:space="preserve">رَحْمَةً أي نعمة ثُمَّ نَزَعْناها أي سلبناها مِنْهُ إِنَّهُ لَيَؤُسٌ شديد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چون به انسان نعمت ارزانی داریم، روی می‌گرداند و پهلو تهی می‌کند، و چون آسیبی به وی رسد نومید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إِلَّا خُلُقُ الْأَوَّلِینَ * وَ ما نَحْنُ بِمُعَذَّبِینَ‌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{این جز شیوه پیشینیان نیست. و ما عذاب نخواهیم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{آیا شما را در آنچه اینجا دارید آسوده رها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فَأَسْقِطْ عَلَیْنا کِسَفاً مِنَ السَّماءِ إِنْ کُنْتَ مِنَ الصَّادِقِینَ‌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{پس اگر از راستگویانی، پاره‌ای از آسمان بر [سر] ما بیفکن.»}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کَفَرُوا بِآیاتِ اللَّهِ وَ لِقائِهِ أُولئِکَ یَئِسُوا مِنْ رَحْمَتِی</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کسانی که آیات خدا و لقای او را منکر شدند، آنانند که از رحمت من نومیدند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کانَ جَوابَ قَوْمِهِ إِلَّا أَنْ قالُوا ائْتِنا بِعَذابِ اللَّهِ إِنْ کُنْتَ مِنَ الصَّادِقِینَ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{و[لی] پاسخ قومش جز این نبود که گفتند: «اگر راست می گویی عذاب خدا را برای ما بیاور.»}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أَذَقْنَا النَّاسَ رَحْمَةً فَرِحُوا بِها وَ إِنْ تُصِبْهُمْ سَیِّئَةٌ بِما قَدَّمَتْ أَیْدِیهِمْ إِذا هُمْ یَقْنَطُونَ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چون مردم را رحمتی بچشانیم، بدان شاد می‌گردند؛ و چون به [سزای] آنچه دستاورد گذشته آنان است، صدمه‌ای به ایشان برسد، بناگاه نومید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کانُوا مِنْ قَبْلِ أَنْ یُنَزَّلَ عَلَیْهِمْ مِنْ قَبْلِهِ لَمُبْلِسِینَ‌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قطعاً پیش از آنکه بر ایشان فروریزد، [آری،] پیش از آن سخت نومید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قَوْمِ لَکُمُ الْمُلْکُ الْیَوْمَ ظاهِرِینَ فِی الْأَرْضِ{ای قوم من، امروز فرمانروایی از آنِ شماست [و] در این سرزمین مسلطید} تا آنجا که می‌فرماید: وَ قالَ الَّذِی آمَنَ یا قَوْمِ إِنِّی أَخافُ عَلَیْکُمْ مِثْلَ یَوْمِ الْأَحْزابِ{و کسی که ایمان آورده بود، گفت: «ای قوم من، من از [روزی] مثل روز دسته‌ها[ی مخالف خدا] بر شما می‌ترسم.} تا آنجا که می‌فرماید: یا قَوْمِ إِنِّی أَخافُ عَلَیْکُمْ یَوْمَ التَّنادِ * یَوْمَ تُوَلُّونَ مُدْبِرِینَ ما لَکُمْ مِنَ اللَّهِ مِنْ عاصِمٍ‌</w:t>
      </w:r>
      <w:r>
        <w:rPr>
          <w:rStyle w:val="FootnoteReference"/>
        </w:rPr>
        <w:footnoteReference w:id="2061"/>
      </w:r>
      <w:r>
        <w:rPr>
          <w:rFonts w:ascii="IRNazanin" w:hAnsi="IRNazanin" w:eastAsia="IRNazanin" w:cs="IRNazanin"/>
          <w:lang w:bidi="fa-IR"/>
          <w:color w:val="111111"/>
          <w:sz w:val="28"/>
          <w:szCs w:val="28"/>
          <w:rtl/>
        </w:rPr>
        <w:t xml:space="preserve">{و ای قوم من، من بر شما از روزی که مردم یکدیگر را [به یاریِ هم] ندا درمی‌دهند، بیم دارم. روزی که پشت‌کنان [به عُنْف] بازمی‌گردید، برای شما در برابر خدا هیچ حمایتگری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مَسَّهُ الشَّرُّ فَیَؤُسٌ قَنُوطٌ</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{و چون آسیبی به او رسد مأیوس [و] نومید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{و اگر پاره سنگی را در حال سقوط از آسمان ببینند می‌گویند: «ابری متراکم است.»}</w:t>
      </w:r>
    </w:p>
    <w:p>
      <w:pPr>
        <w:pStyle w:val="Heading4"/>
      </w:pPr>
      <w:bookmarkStart w:id="1695" w:name="_Toc1454"/>
      <w:r>
        <w:t>تفسیر</w:t>
      </w:r>
      <w:bookmarkEnd w:id="1695"/>
    </w:p>
    <w:p>
      <w:pPr>
        <w:pStyle w:val="BookText"/>
      </w:pPr>
      <w:r>
        <w:rPr>
          <w:rFonts w:ascii="IRNazanin" w:hAnsi="IRNazanin" w:eastAsia="IRNazanin" w:cs="IRNazanin"/>
          <w:lang w:bidi="fa-IR"/>
          <w:color w:val="111111"/>
          <w:sz w:val="28"/>
          <w:szCs w:val="28"/>
          <w:rtl/>
        </w:rPr>
        <w:t xml:space="preserve">رَحْمَةً یعنی نعمتی، ثُمَّ نَزَعْناها مِنْهُ یعنی از او گرفتیم، إِنَّهُ لَیَؤُسٌ شدید: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6" w:name="pg13499_119353"/>
    <w:bookmarkEnd w:id="236"/>
    <w:p>
      <w:pPr>
        <w:pStyle w:val="BookText"/>
      </w:pPr>
      <w:r>
        <w:rPr>
          <w:rFonts w:ascii="Amiri" w:hAnsi="Amiri" w:eastAsia="Amiri" w:cs="Amiri"/>
          <w:lang w:bidi="ar-SA"/>
          <w:color w:val="111111"/>
          <w:sz w:val="28"/>
          <w:szCs w:val="28"/>
          <w:rtl/>
        </w:rPr>
        <w:t xml:space="preserve">اليأس قنوط من أن تعود إليه تلك النعمة المنزوعة قاطع رجاءه من سعة فضل الله كَفُورٌ عظيم الكفران لنعمه وَ لَئِنْ أَذَقْناهُ نَعْماءَ بَعْدَ ضَرَّاءَ مَسَّتْهُ كصحة بعد سقم و غني بعد عدم و في اختلاف الفعلين نكتة لا تخفي لَيَقُولَنَّ ذَهَبَ السَّيِّئاتُ عَنِّي أي المصائب التي ساءتني و أحزنتني إِنَّهُ لَفَرِحٌ أشر بطر مغتر بها فَخُورٌ علي الناس بما أنعم الله عليه قد شغله الفرح و الفخر عن الشكر و القيام بحقها</w:t>
      </w:r>
    </w:p>
    <w:p>
      <w:pPr>
        <w:pStyle w:val="Heading4"/>
      </w:pPr>
      <w:bookmarkStart w:id="1696" w:name="_Toc1455"/>
      <w:r>
        <w:t>الأخبار</w:t>
      </w:r>
      <w:bookmarkEnd w:id="1696"/>
    </w:p>
    <w:p>
      <w:pPr>
        <w:pStyle w:val="Heading5"/>
      </w:pPr>
      <w:bookmarkStart w:id="1697" w:name="_Toc1456"/>
      <w:r>
        <w:t>«1»</w:t>
      </w:r>
      <w:bookmarkEnd w:id="1697"/>
    </w:p>
    <w:p>
      <w:pPr>
        <w:pStyle w:val="BookText"/>
      </w:pPr>
      <w:r>
        <w:rPr>
          <w:rFonts w:ascii="Amiri" w:hAnsi="Amiri" w:eastAsia="Amiri" w:cs="Amiri"/>
          <w:lang w:bidi="ar-SA"/>
          <w:color w:val="111111"/>
          <w:sz w:val="28"/>
          <w:szCs w:val="28"/>
          <w:rtl/>
        </w:rPr>
        <w:t xml:space="preserve">مع، [معاني الأخبار] عَنِ الصَّادِقِ عليه السلام نَاقِلًا عَنْ حَكِيمٍ: الْيَأْسُ مِنْ رَوْحِ اللَّهِ أَشَدُّ بَرْداً مِنَ الزَّمْهَرِيرِ</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Heading5"/>
      </w:pPr>
      <w:bookmarkStart w:id="1698" w:name="_Toc1457"/>
      <w:r>
        <w:t>«2»</w:t>
      </w:r>
      <w:bookmarkEnd w:id="1698"/>
    </w:p>
    <w:p>
      <w:pPr>
        <w:pStyle w:val="BookText"/>
      </w:pPr>
      <w:r>
        <w:rPr>
          <w:rFonts w:ascii="Amiri" w:hAnsi="Amiri" w:eastAsia="Amiri" w:cs="Amiri"/>
          <w:lang w:bidi="ar-SA"/>
          <w:color w:val="111111"/>
          <w:sz w:val="28"/>
          <w:szCs w:val="28"/>
          <w:rtl/>
        </w:rPr>
        <w:t xml:space="preserve">ما، [الأمالي للشيخ الطوسي] عَنِ الْحُسَيْنِ بْنِ عَلِيِّ بْنِ مُحَمَّدٍ عَنْ أَحْمَدَ بْنِ مُحَمَّدٍ الْمُقْرِي عَنْ يَعْقُوبَ بْنِ إِسْحَاقَ عَنْ عُمَرَ بْنِ عَاصِمٍ عَنْ مُعَمَّرِ بْنِ سُلَيْمَانَ عَنْ أَبِيهِ عَنْ أَبِي عُثْمَانَ النَّهْدِيِّ عَنْ جُنْدَبٍ الْغِفَارِيِّ أَنَّ رَسُولَ اللَّهِ صلي الله عليه و آله قَالَ: إِنَّ رَجُلًا قَالَ يَوْماً وَ اللَّهِ لَا يَغْفِرُ اللَّهُ لِفُلَانٍ قَالَ اللَّهُ عَزَّ وَ جَلَّ مَنْ ذَا الَّذِي تَأَلَّي عَلَيَّ أَنْ لَا أَغْفِرَ لِفُلَانٍ فَإِنِّي قَدْ غَفَرْتُ لِفُلَانٍ وَ أَحْبَطْتُ عَمَلَ الْمُتَأَلِّي بِقَوْلِهِ لَا يَغْفِرُ اللَّهُ لِفُلَانٍ‌</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5"/>
      </w:pPr>
      <w:bookmarkStart w:id="1699" w:name="_Toc1458"/>
      <w:r>
        <w:t>«3»</w:t>
      </w:r>
      <w:bookmarkEnd w:id="1699"/>
    </w:p>
    <w:p>
      <w:pPr>
        <w:pStyle w:val="BookText"/>
      </w:pPr>
      <w:r>
        <w:rPr>
          <w:rFonts w:ascii="Amiri" w:hAnsi="Amiri" w:eastAsia="Amiri" w:cs="Amiri"/>
          <w:lang w:bidi="ar-SA"/>
          <w:color w:val="111111"/>
          <w:sz w:val="28"/>
          <w:szCs w:val="28"/>
          <w:rtl/>
        </w:rPr>
        <w:t xml:space="preserve">نَوَادِرُ الرَّاوَنْدِيِّ، قَالَ قَالَ رَسُولُ اللَّهِ صلي الله عليه و آله: يَبْعَثُ اللَّهُ الْمُقَنِّطِينَ يَوْمَ الْقِيَامَةِ مُغَلَّبَةً وُجُوهُهُمْ يَعْنِي غَلَبَةَ السَّوَادِ عَلَي الْبَيَاضِ فَيُقَالُ لَهُمْ هَؤُلَاءِ الْمُقَنِّطُونَ مِنْ رَحْمَةِ اللَّهِ تَعَالَي‌</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یأس نا امیدی از بازگشت دوباره نعمتی است که از وی گرفته شده است و قطع امید کردن از فضل و کرم گسترده الهی.</w:t>
      </w:r>
    </w:p>
    <w:p>
      <w:pPr>
        <w:pStyle w:val="BookText"/>
      </w:pPr>
      <w:r>
        <w:rPr>
          <w:rFonts w:ascii="IRNazanin" w:hAnsi="IRNazanin" w:eastAsia="IRNazanin" w:cs="IRNazanin"/>
          <w:lang w:bidi="fa-IR"/>
          <w:color w:val="111111"/>
          <w:sz w:val="28"/>
          <w:szCs w:val="28"/>
          <w:rtl/>
        </w:rPr>
        <w:t xml:space="preserve">کَفُورٌ : کسی که نعمت‌های الهی را بسیار کفران می‌نماید؛«وَ لَئِنْ أَذَقْناهُ نَعْماءَ بَعْدَ ضَرَّاءَ مَسَّتْهُ» مانند سلامتی پس از بیماری و یا ثروت پس از فقر، در اختلاف دو فعل نکته است که باید مد نظر قرار داد؛ «لَیَقُولَنَّ ذَهَبَ السَّیِّئاتُ عَنِّی» یعنی مصیبت‌هایی که به من وارد شده و مرا اندوهگین ساخته بود،«إِنَّهُ لَفَرِحٌ» او دلشاد وبی پرواست«اشربطر مغتربها»، و بدترین وشرترین مردم کفرنعمت کننده  متکبر است فَخُورٌ: تکبر می ورزد، دلشاد و بی پروا ومتکبر است به واسطه نعمت هایی که خداوند به وی ارزانی داشته بر مردم فخر ورزیده و فرح ودلشادی و بیپروایی اش و نیز تکبرش او را از شکر پرودگار و قیام برای ادای حق این نعمت ها مشغول وبی تفاوت ساخته است</w:t>
      </w:r>
    </w:p>
    <w:p>
      <w:pPr>
        <w:pStyle w:val="Heading4"/>
      </w:pPr>
      <w:bookmarkStart w:id="1700" w:name="_Toc1459"/>
      <w:r>
        <w:t>روایات</w:t>
      </w:r>
      <w:bookmarkEnd w:id="1700"/>
    </w:p>
    <w:p>
      <w:pPr>
        <w:pStyle w:val="Heading5"/>
      </w:pPr>
      <w:bookmarkStart w:id="1701" w:name="_Toc1460"/>
      <w:r>
        <w:t>روایت 1</w:t>
      </w:r>
      <w:bookmarkEnd w:id="1701"/>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فرمودند: یکی از حکیمان می‌گفت: ناامیدی از رحمت خداوند از زمهریر هم سردتر و ناراحت‌کننده‌تر می‌باشد.</w:t>
      </w:r>
      <w:r>
        <w:rPr>
          <w:rStyle w:val="FootnoteReference"/>
        </w:rPr>
        <w:footnoteReference w:id="2066"/>
      </w:r>
    </w:p>
    <w:p>
      <w:pPr>
        <w:pStyle w:val="Heading5"/>
      </w:pPr>
      <w:bookmarkStart w:id="1702" w:name="_Toc1461"/>
      <w:r>
        <w:t>روایت 2</w:t>
      </w:r>
      <w:bookmarkEnd w:id="1702"/>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فرمودند: روزی مردی عرض کرد: به خداوند سوگند خداوند فلان شخص را نخواهد آمرزید، پروردگار فرمود: چه کسی می‌تواند حکم کند که فلان شخص را نخواهم آمرزید، من او را آمرزیدم و عمل آن شخصی که قاطعانه می‌گفت خداوند او را نمی‌آمرزد بی‌اثر کردم و نابودش ساختم.</w:t>
      </w:r>
      <w:r>
        <w:rPr>
          <w:rStyle w:val="FootnoteReference"/>
        </w:rPr>
        <w:footnoteReference w:id="2067"/>
      </w:r>
    </w:p>
    <w:p>
      <w:pPr>
        <w:pStyle w:val="Heading5"/>
      </w:pPr>
      <w:bookmarkStart w:id="1703" w:name="_Toc1462"/>
      <w:r>
        <w:t>روایت 3</w:t>
      </w:r>
      <w:bookmarkEnd w:id="1703"/>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فرمودند: خداوند ناامیدکنندگان را روز قیامت محشور می‌کند در حالی که سیاهی چهره آنها بر سفیدی غلبه دارد، مردم هنگامی که آنها را مشاهده می‌کنند می‌گویند اینها مردم را از رحمت خداوند دور می‌کردند.</w:t>
      </w:r>
      <w:r>
        <w:rPr>
          <w:rStyle w:val="FootnoteReference"/>
        </w:rPr>
        <w:footnoteReference w:id="2068"/>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7" w:name="pg13499_119354"/>
    <w:bookmarkEnd w:id="237"/>
    <w:p>
      <w:pPr>
        <w:pStyle w:val="Heading3"/>
      </w:pPr>
      <w:bookmarkStart w:id="1704" w:name="_Toc1463"/>
      <w:r>
        <w:t>باب 121 كفران النعم</w:t>
      </w:r>
      <w:bookmarkEnd w:id="1704"/>
    </w:p>
    <w:p>
      <w:pPr>
        <w:pStyle w:val="Heading4"/>
      </w:pPr>
      <w:bookmarkStart w:id="1705" w:name="_Toc1464"/>
      <w:r>
        <w:t>الآيات</w:t>
      </w:r>
      <w:bookmarkEnd w:id="1705"/>
    </w:p>
    <w:p>
      <w:pPr>
        <w:pStyle w:val="BookText"/>
      </w:pPr>
      <w:r>
        <w:rPr>
          <w:rFonts w:ascii="Amiri" w:hAnsi="Amiri" w:eastAsia="Amiri" w:cs="Amiri"/>
          <w:lang w:bidi="ar-SA"/>
          <w:color w:val="111111"/>
          <w:sz w:val="28"/>
          <w:szCs w:val="28"/>
          <w:rtl/>
        </w:rPr>
        <w:t xml:space="preserve">يونس: وَ إِذا مَسَّ الْإِنْسانَ الضُّرُّ دَعانا لِجَنْبِهِ أَوْ قاعِداً أَوْ قائِماً فَلَمَّا كَشَفْنا عَنْهُ ضُرَّهُ مَرَّ كَأَنْ لَمْ يَدْعُنا إِلي ضُرٍّ مَسَّهُ كَذلِكَ زُيِّنَ لِلْمُسْرِفِينَ ما كانُوا يَعْمَلُونَ‌</w:t>
      </w:r>
      <w:r>
        <w:rPr>
          <w:rStyle w:val="FootnoteReference"/>
        </w:rPr>
        <w:footnoteReference w:id="2069"/>
      </w:r>
    </w:p>
    <w:p>
      <w:pPr>
        <w:pStyle w:val="BookText"/>
      </w:pPr>
      <w:r>
        <w:rPr>
          <w:rFonts w:ascii="Amiri" w:hAnsi="Amiri" w:eastAsia="Amiri" w:cs="Amiri"/>
          <w:lang w:bidi="ar-SA"/>
          <w:color w:val="111111"/>
          <w:sz w:val="28"/>
          <w:szCs w:val="28"/>
          <w:rtl/>
        </w:rPr>
        <w:t xml:space="preserve">و قال سبحانه: وَ إِذا أَذَقْنَا النَّاسَ رَحْمَةً مِنْ بَعْدِ ضَرَّاءَ مَسَّتْهُمْ إِذا لَهُمْ مَكْرٌ فِي آياتِنا قُلِ اللَّهُ أَسْرَعُ مَكْراً إِنَّ رُسُلَنا يَكْتُبُونَ ما تَمْكُرُونَ هُوَ الَّذِي يُسَيِّرُكُمْ فِي الْبَرِّ وَ الْبَحْرِ حَتَّي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فَلَمَّا أَنْجاهُمْ إِذا هُمْ يَبْغُونَ فِي الْأَرْضِ بِغَيْرِ الْحَقِّ يا أَيُّهَا النَّاسُ إِنَّما بَغْيُكُمْ عَلي أَنْفُسِكُمْ مَتاعَ الْحَياةِ الدُّنْيا ثُمَّ إِلَيْنا مَرْجِعُكُمْ فَنُنَبِّئُكُمْ بِما كُنْتُمْ تَعْمَلُونَ‌</w:t>
      </w:r>
      <w:r>
        <w:rPr>
          <w:rStyle w:val="FootnoteReference"/>
        </w:rPr>
        <w:footnoteReference w:id="2070"/>
      </w:r>
    </w:p>
    <w:p>
      <w:pPr>
        <w:pStyle w:val="BookText"/>
      </w:pPr>
      <w:r>
        <w:rPr>
          <w:rFonts w:ascii="Amiri" w:hAnsi="Amiri" w:eastAsia="Amiri" w:cs="Amiri"/>
          <w:lang w:bidi="ar-SA"/>
          <w:color w:val="111111"/>
          <w:sz w:val="28"/>
          <w:szCs w:val="28"/>
          <w:rtl/>
        </w:rPr>
        <w:t xml:space="preserve">هود: وَ لَئِنْ أَذَقْنَا الْإِنْسانَ مِنَّا رَحْمَةً ثُمَّ نَزَعْناها مِنْهُ إِنَّهُ لَيَؤُسٌ كَفُورٌ وَ لَئِنْ أَذَقْناهُ نَعْماءَ بَعْدَ ضَرَّاءَ مَسَّتْهُ لَيَقُولَنَّ ذَهَبَ السَّيِّئاتُ عَنِّي إِنَّهُ لَفَرِحٌ فَخُورٌ إِلَّا الَّذِينَ صَبَرُوا وَ عَمِلُوا الصَّالِحاتِ أُولئِكَ لَهُمْ مَغْفِرَةٌ وَ أَجْرٌ كَبِيرٌ</w:t>
      </w:r>
      <w:r>
        <w:rPr>
          <w:rStyle w:val="FootnoteReference"/>
        </w:rPr>
        <w:footnoteReference w:id="2071"/>
      </w:r>
    </w:p>
    <w:p>
      <w:pPr>
        <w:pStyle w:val="BookText"/>
      </w:pPr>
      <w:r>
        <w:rPr>
          <w:rFonts w:ascii="Amiri" w:hAnsi="Amiri" w:eastAsia="Amiri" w:cs="Amiri"/>
          <w:lang w:bidi="ar-SA"/>
          <w:color w:val="111111"/>
          <w:sz w:val="28"/>
          <w:szCs w:val="28"/>
          <w:rtl/>
        </w:rPr>
        <w:t xml:space="preserve">إبراهيم: أَ لَمْ تَرَ إِلَي الَّذِينَ بَدَّلُوا نِعْمَتَ اللَّهِ كُفْراً وَ أَحَلُّوا قَوْمَهُمْ دارَ الْبَوارِ جَهَنَّمَ يَصْلَوْنَها وَ بِئْسَ الْقَرارُ</w:t>
      </w:r>
      <w:r>
        <w:rPr>
          <w:rStyle w:val="FootnoteReference"/>
        </w:rPr>
        <w:footnoteReference w:id="2072"/>
      </w:r>
    </w:p>
    <w:p>
      <w:pPr>
        <w:pStyle w:val="BookText"/>
      </w:pPr>
      <w:r>
        <w:rPr>
          <w:rFonts w:ascii="Amiri" w:hAnsi="Amiri" w:eastAsia="Amiri" w:cs="Amiri"/>
          <w:lang w:bidi="ar-SA"/>
          <w:color w:val="111111"/>
          <w:sz w:val="28"/>
          <w:szCs w:val="28"/>
          <w:rtl/>
        </w:rPr>
        <w:t xml:space="preserve">و قال تعالي: وَ إِنْ تَعُدُّوا نِعْمَتَ اللَّهِ لا تُحْصُوها إِنَّ الْإِنْسانَ لَظَلُومٌ كَفَّارٌ</w:t>
      </w:r>
      <w:r>
        <w:rPr>
          <w:rStyle w:val="FootnoteReference"/>
        </w:rPr>
        <w:footnoteReference w:id="2073"/>
      </w:r>
    </w:p>
    <w:p>
      <w:pPr>
        <w:pStyle w:val="BookText"/>
      </w:pPr>
      <w:r>
        <w:rPr>
          <w:rFonts w:ascii="Amiri" w:hAnsi="Amiri" w:eastAsia="Amiri" w:cs="Amiri"/>
          <w:lang w:bidi="ar-SA"/>
          <w:color w:val="111111"/>
          <w:sz w:val="28"/>
          <w:szCs w:val="28"/>
          <w:rtl/>
        </w:rPr>
        <w:t xml:space="preserve">النحل: وَ ما بِكُمْ مِنْ نِعْمَةٍ فَمِنَ اللَّهِ ثُمَّ إِذا مَسَّكُمُ الضُّرُّ فَإِلَيْهِ تَجْئَرُونَ</w:t>
      </w:r>
    </w:p>
    <w:p>
      <w:pPr>
        <w:pStyle w:val="Heading3"/>
      </w:pPr>
      <w:bookmarkStart w:id="1706" w:name="_Toc1465"/>
      <w:r>
        <w:t>باب یکصد و بیست و یکم : کفران نعمت</w:t>
      </w:r>
      <w:bookmarkEnd w:id="1706"/>
    </w:p>
    <w:p>
      <w:pPr>
        <w:pStyle w:val="Heading4"/>
      </w:pPr>
      <w:bookmarkStart w:id="1707" w:name="_Toc1466"/>
      <w:r>
        <w:t>آیات</w:t>
      </w:r>
      <w:bookmarkEnd w:id="1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چون انسان را آسیبی رسد، ما را -به پهلو خوابیده یا نشسته یا ایستاده- می‌خواند، و چون گرفتاریش را برطرف کنیم چنان می‌رود که گویی ما را برای گرفتاریی که به او رسیده، نخوانده است. این گونه برای اسرافکاران آنچه انجام می‌دادند زینت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 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فَلَمَّا أَنْجاهُمْ إِذا هُمْ یَبْغُونَ فِی الْأَرْضِ بِغَیْرِ الْحَقِّ یا أَیُّهَا النَّاسُ إِنَّما بَغْیُکُمْ عَلی أَنْفُسِکُمْ مَتاعَ الْحَیاةِ الدُّنْیا ثُمَّ إِلَیْنا مَرْجِعُکُمْ فَنُنَبِّئُکُمْ بِما کُنْتُمْ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چون مردم را پس از آسیبی که به ایشان رسیده است، رحمتی بچشانیم، بناگاه آنان را در آیات ما نیرنگی است. بگو: «نیرنگ خدا سریع‌تر است.» در حقیقت، فرستادگان [=فرشتگان] ما آنچه نیرنگ می‌کنید می‌نویسند. او کسی است که شما را در خشکی و دریا می‌گرداند، تا وقتی که در کشتیها باشید و آنها با بادی خوش، آنان را ببرند و ایشان بدان شاد شوند [بناگاه] بادی سخت بر آنها وَزَد و موج از هر طرف بر ایشان تازد و یقین کنند که در محاصره افتاده‌اند، در آن حال خدا را پاکدلانه می‌خوانند که: «اگر ما را از این [ورطه] برهانی، قطعاً از سپاسگزاران خواهیم شد.» پس چون آنان را رهانید، ناگهان در زمین بناحقّ سرکشی می‌کنند. ای مردم، سرکشی شما فقط به زیان خود شماست. [شما] بهره زندگی دنیا را [می‌طلبید]. سپس بازگشت شما به سوی ما خواهد بود. پس شما را از آنچه انجام می‌دادید باخبر خواهیم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 * وَ لَئِنْ أَذَقْناهُ نَعْماءَ بَعْدَ ضَرَّاءَ مَسَّتْهُ لَیَقُولَنَّ ذَهَبَ السَّیِّئاتُ عَنِّی إِنَّهُ لَفَرِحٌ فَخُورٌ * إِلَّا الَّذِینَ صَبَرُوا وَ عَمِلُوا الصَّالِحاتِ أُولئِکَ لَهُمْ مَغْفِرَةٌ وَ أَجْرٌ کَبِیرٌ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اگر از جانب خود رحمتی به انسان بچشانیم، سپس آن را از وی سلب کنیم، قطعاً نومید و ناسپاس خواهد بود. و اگر -پس از محنتی که به او رسیده- نعمتی به او بچشانیم حتماً خواهد گفت: «گرفتاریها از من دور شد!» بی‌گمان، او شادمان و فخرفروش است. مگر کسانی که شکیبایی ورزیده و کارهای شایسته کرده‌اند [که] برای آنان آمرزش و پاداشی بزرگ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 جَهَنَّمَ یَصْلَوْنَها وَ بِئْسَ الْقَرارُ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{آیا به کسانی که [شکر] نعمت خدا را به کفر تبدیل کردند و قوم خود را به سرای هلاکت درآوردند ننگریستی؟ [در آن سرای هلاکت که] جهنم است [و] در آن وارد می‌شوند، و چه بد قرارگاهی است.} و خدای متعال می‌فرماید: وَ إِنْ تَعُدُّوا نِعْمَتَ اللَّهِ لا تُحْصُوها إِنَّ الْإِنْسانَ لَظَلُومٌ کَفَّارٌ</w:t>
      </w:r>
      <w:r>
        <w:rPr>
          <w:rStyle w:val="FootnoteReference"/>
        </w:rPr>
        <w:footnoteReference w:id="2074"/>
      </w:r>
      <w:r>
        <w:rPr>
          <w:rFonts w:ascii="IRNazanin" w:hAnsi="IRNazanin" w:eastAsia="IRNazanin" w:cs="IRNazanin"/>
          <w:lang w:bidi="fa-IR"/>
          <w:color w:val="111111"/>
          <w:sz w:val="28"/>
          <w:szCs w:val="28"/>
          <w:rtl/>
        </w:rPr>
        <w:t xml:space="preserve">{و از هر چه از او خواستید به شما عطا کرد، و اگر نعمت خدا را شماره کنید، نمی‌توانید آن را به شمار درآورید. قطعاً انسان ستم‌پیشه ناسپاس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كَشَفَ الضُّرَّ عَنْكُمْ إِذا فَرِيقٌ مِنْكُمْ بِرَبِّهِمْ يُشْرِكُونَ لِيَكْفُرُوا بِما آتَيْناهُمْ فَتَمَتَّعُوا فَسَوْفَ تَعْلَمُونَ‌</w:t>
      </w:r>
      <w:r>
        <w:rPr>
          <w:rStyle w:val="FootnoteReference"/>
        </w:rPr>
        <w:footnoteReference w:id="2075"/>
      </w:r>
    </w:p>
    <w:p>
      <w:pPr>
        <w:pStyle w:val="BookText"/>
      </w:pPr>
      <w:r>
        <w:rPr>
          <w:rFonts w:ascii="Amiri" w:hAnsi="Amiri" w:eastAsia="Amiri" w:cs="Amiri"/>
          <w:lang w:bidi="ar-SA"/>
          <w:color w:val="111111"/>
          <w:sz w:val="28"/>
          <w:szCs w:val="28"/>
          <w:rtl/>
        </w:rPr>
        <w:t xml:space="preserve">و قال تعالي: وَ اللَّهُ فَضَّلَ بَعْضَكُمْ عَلي بَعْضٍ فِي الرِّزْقِ فَمَا الَّذِينَ فُضِّلُوا بِرَادِّي رِزْقِهِمْ عَلي ما مَلَكَتْ أَيْمانُهُمْ فَهُمْ فِيهِ سَواءٌ أَ فَبِنِعْمَةِ اللَّهِ يَجْحَدُونَ إلي قوله تعالي أَ فَبِالْباطِلِ يُؤْمِنُونَ وَ بِنِعْمَتِ اللَّهِ هُمْ يَكْفُرُونَ‌</w:t>
      </w:r>
      <w:r>
        <w:rPr>
          <w:rStyle w:val="FootnoteReference"/>
        </w:rPr>
        <w:footnoteReference w:id="2076"/>
      </w:r>
    </w:p>
    <w:p>
      <w:pPr>
        <w:pStyle w:val="BookText"/>
      </w:pPr>
      <w:r>
        <w:rPr>
          <w:rFonts w:ascii="Amiri" w:hAnsi="Amiri" w:eastAsia="Amiri" w:cs="Amiri"/>
          <w:lang w:bidi="ar-SA"/>
          <w:color w:val="111111"/>
          <w:sz w:val="28"/>
          <w:szCs w:val="28"/>
          <w:rtl/>
        </w:rPr>
        <w:t xml:space="preserve">و قال تعالي: يَعْرِفُونَ نِعْمَتَ اللَّهِ ثُمَّ يُنْكِرُونَها وَ أَكْثَرُهُمُ الْكافِرُونَ‌</w:t>
      </w:r>
      <w:r>
        <w:rPr>
          <w:rStyle w:val="FootnoteReference"/>
        </w:rPr>
        <w:footnoteReference w:id="2077"/>
      </w:r>
    </w:p>
    <w:p>
      <w:pPr>
        <w:pStyle w:val="BookText"/>
      </w:pPr>
      <w:r>
        <w:rPr>
          <w:rFonts w:ascii="Amiri" w:hAnsi="Amiri" w:eastAsia="Amiri" w:cs="Amiri"/>
          <w:lang w:bidi="ar-SA"/>
          <w:color w:val="111111"/>
          <w:sz w:val="28"/>
          <w:szCs w:val="28"/>
          <w:rtl/>
        </w:rPr>
        <w:t xml:space="preserve">و قال تعالي: وَ ضَرَبَ اللَّهُ مَثَلًا قَرْيَةً كانَتْ آمِنَةً مُطْمَئِنَّةً يَأْتِيها رِزْقُها رَغَداً مِنْ كُلِّ مَكانٍ فَكَفَرَتْ بِأَنْعُمِ اللَّهِ فَأَذاقَهَا اللَّهُ لِباسَ الْجُوعِ وَ الْخَوْفِ بِما كانُوا يَصْنَعُونَ‌</w:t>
      </w:r>
      <w:r>
        <w:rPr>
          <w:rStyle w:val="FootnoteReference"/>
        </w:rPr>
        <w:footnoteReference w:id="2078"/>
      </w:r>
    </w:p>
    <w:p>
      <w:pPr>
        <w:pStyle w:val="BookText"/>
      </w:pPr>
      <w:r>
        <w:rPr>
          <w:rFonts w:ascii="Amiri" w:hAnsi="Amiri" w:eastAsia="Amiri" w:cs="Amiri"/>
          <w:lang w:bidi="ar-SA"/>
          <w:color w:val="111111"/>
          <w:sz w:val="28"/>
          <w:szCs w:val="28"/>
          <w:rtl/>
        </w:rPr>
        <w:t xml:space="preserve">الإسراء: وَ إِذا مَسَّكُمُ الضُّرُّ فِي الْبَحْرِ ضَلَّ مَنْ تَدْعُونَ إِلَّا إِيَّاهُ فَلَمَّا نَجَّاكُمْ إِلَي الْبَرِّ أَعْرَضْتُمْ وَ كانَ الْإِنْسانُ كَفُوراً أَ فَأَمِنْتُمْ أَنْ يَخْسِفَ بِكُمْ جانِبَ الْبَرِّ أَوْ يُرْسِلَ عَلَيْكُمْ حاصِباً ثُمَّ لا تَجِدُوا لَكُمْ وَكِيلًا أَمْ أَمِنْتُمْ أَنْ يُعِيدَكُمْ فِيهِ تارَةً أُخْري فَيُرْسِلَ عَلَيْكُمْ قاصِفاً مِنَ الرِّيحِ فَيُغْرِقَكُمْ بِما كَفَرْتُمْ ثُمَّ لا تَجِدُوا لَكُمْ عَلَيْنا بِهِ تَبِيعاً</w:t>
      </w:r>
      <w:r>
        <w:rPr>
          <w:rStyle w:val="FootnoteReference"/>
        </w:rPr>
        <w:footnoteReference w:id="2079"/>
      </w:r>
    </w:p>
    <w:p>
      <w:pPr>
        <w:pStyle w:val="BookText"/>
      </w:pPr>
      <w:r>
        <w:rPr>
          <w:rFonts w:ascii="Amiri" w:hAnsi="Amiri" w:eastAsia="Amiri" w:cs="Amiri"/>
          <w:lang w:bidi="ar-SA"/>
          <w:color w:val="111111"/>
          <w:sz w:val="28"/>
          <w:szCs w:val="28"/>
          <w:rtl/>
        </w:rPr>
        <w:t xml:space="preserve">الكهف: وَ اضْرِبْ لَهُمْ مَثَلًا رَجُلَيْنِ جَعَلْنا لِأَحَدِهِما جَنَّتَيْنِ مِنْ أَعْنابٍ وَ حَفَفْناهُما بِنَخْلٍ وَ جَعَلْنا بَيْنَهُما زَرْعاً كِلْتَا الْجَنَّتَيْنِ آتَتْ أُكُلَها وَ لَمْ تَظْلِمْ مِنْهُ شَيْئاً وَ فَجَّرْنا خِلالَهُما نَهَراً وَ كانَ لَهُ ثَمَرٌ فَقالَ لِصاحِبِهِ وَ هُوَ يُحاوِرُهُ أَنَا أَكْثَرُ مِنْكَ مالًا وَ أَعَزُّ نَفَراً وَ دَخَلَ جَنَّتَهُ وَ هُوَ ظالِمٌ لِنَفْسِهِ قالَ ما أَظُنُّ أَنْ تَبِيدَ هذِهِ أَبَداً وَ ما أَظُنُّ السَّاعَةَ قائِمَةً وَ لَئِنْ رُدِدْتُ إِلي رَبِّي لَأَجِدَنَّ خَيْراً مِنْها مُنْقَلَباً قالَ لَهُ صاحِبُهُ وَ هُوَ يُحاوِرُهُ أَ كَفَرْتَ بِالَّذِي خَلَقَكَ مِنْ تُرابٍ ثُمَّ مِنْ نُطْفَةٍ ثُمَّ سَوَّاكَ رَجُلًا لكِنَّا هُوَ اللَّهُ رَبِّي وَ لا أُشْرِكُ بِرَبِّي أَحَداً وَ لَوْ لا إِذْ دَخَلْتَ جَنَّتَكَ قُلْتَ ما شاءَ اللَّهُ لا قُوَّةَ إِلَّا بِاللَّهِ إِنْ تَرَنِ أَنَا أَقَلَّ مِنْكَ مالًا وَ وَلَداً فَعَسي رَبِّي أَنْ يُؤْتِيَنِ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لِیَکْفُرُوا بِما آتَیْناهُمْ فَتَمَتَّعُوا فَسَوْفَ تَعْلَمُونَ‌</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{و چون آن آسیب را از شما برطرف کرد، آنگاه گروهی از شما به پروردگارشان شرک می‌ورزند. [بگذار] تا آنچه را به ایشان عطا کرده‌ایم ناسپاسی کنند. اکنون برخوردار شوید، و[لی] زودا که بدانید.}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w:t>
      </w:r>
    </w:p>
    <w:p>
      <w:pPr>
        <w:pStyle w:val="BookText"/>
      </w:pPr>
      <w:r>
        <w:rPr>
          <w:rFonts w:ascii="IRNazanin" w:hAnsi="IRNazanin" w:eastAsia="IRNazanin" w:cs="IRNazanin"/>
          <w:lang w:bidi="fa-IR"/>
          <w:color w:val="111111"/>
          <w:sz w:val="28"/>
          <w:szCs w:val="28"/>
          <w:rtl/>
        </w:rPr>
        <w:t xml:space="preserve">{و خدا بعضی از شما را در روزی بر بعضی دیگر برتری داده است. و[لی] کسانی که فزونی یافته‌اند، روزیِ خود را به بندگان خود نمی‌دهند تا در آن با هم مساوی باشند. آیا باز نعمت خدا را انکار می‌کنند؟} تا آنجا که می‌فرماید: أَ فَبِالْباطِلِ یُؤْمِنُونَ وَ بِنِعْمَتِ اللَّهِ هُمْ یَکْفُرُونَ</w:t>
      </w:r>
      <w:r>
        <w:rPr>
          <w:rStyle w:val="FootnoteReference"/>
        </w:rPr>
        <w:footnoteReference w:id="2081"/>
      </w:r>
      <w:r>
        <w:rPr>
          <w:rFonts w:ascii="IRNazanin" w:hAnsi="IRNazanin" w:eastAsia="IRNazanin" w:cs="IRNazanin"/>
          <w:lang w:bidi="fa-IR"/>
          <w:color w:val="111111"/>
          <w:sz w:val="28"/>
          <w:szCs w:val="28"/>
          <w:rtl/>
        </w:rPr>
        <w:t xml:space="preserve">{آیا [باز هم] به باطل ایمان می‌آورند و به نعمت خدا کفر می‌ورزند؟}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یَعْرِفُونَ نِعْمَتَ اللَّهِ ثُمَّ یُنْکِرُونَها وَ أَکْثَرُهُمُ الْکافِرُونَ‌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{نعمت خدا را می‌شناسند، اما باز هم منکر آن می‌شوند و بیشترشان کافرند.}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خدا شهری را مثل زده است که امن و امان بود [و] روزیش از هر سو فراوان می‌رسید، پس [ساکنانش] نعمتهای خدا را ناسپاسی کردند، و خدا هم به سزای آنچه انجام می‌دادند، طعم گرسنگی و هراس را به [مردم] آن چشانید.}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 أَ فَأَمِنْتُمْ أَنْ یَخْسِفَ بِکُمْ جانِبَ الْبَرِّ أَوْ یُرْسِلَ عَلَیْکُمْ حاصِباً ثُمَّ لا تَجِدُوا لَکُمْ وَکِیلًا * أَمْ أَمِنْتُمْ أَنْ یُعِیدَکُمْ فِیهِ تارَةً أُخْری فَیُرْسِلَ عَلَیْکُمْ قاصِفاً مِنَ الرِّیحِ فَیُغْرِقَکُمْ بِما کَفَرْتُمْ ثُمَّ لا تَجِدُوا لَکُمْ عَلَیْنا بِهِ تَبِیعاً</w:t>
      </w:r>
    </w:p>
    <w:p>
      <w:pPr>
        <w:pStyle w:val="BookText"/>
      </w:pPr>
      <w:r>
        <w:rPr>
          <w:rFonts w:ascii="IRNazanin" w:hAnsi="IRNazanin" w:eastAsia="IRNazanin" w:cs="IRNazanin"/>
          <w:lang w:bidi="fa-IR"/>
          <w:color w:val="111111"/>
          <w:sz w:val="28"/>
          <w:szCs w:val="28"/>
          <w:rtl/>
        </w:rPr>
        <w:t xml:space="preserve">{و چون در دریا به شما صدمه‌ای برسد، هر که را جز او می‌خوانید ناپدید [و فراموش] می‌گردد، و چون [خدا] شما را به سوی خشکی رهانید، رویگردان می‌شوید، و انسان همواره ناسپاس است. مگر ایمن شدید از اینکه شما را در کنار خشکی در زمین فرو برد یا بر شما طوفانی از سنگریزه‌ها بفرستد، سپس برای خود نگاهبانی نیابید. یا [مگر] ایمن شدید از اینکه بار دیگر شما را در آن [دریا] باز گرداند و تندبادی شکننده بر شما بفرستد و به [سزای] آنکه کفر ورزیدید غرقتان کند؛ آنگاه برای خود در برابر ما کسی را نیابید که آن را دنبال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 کِلْتَا الْجَنَّتَیْنِ آتَتْ أُکُلَها وَ لَمْ تَظْلِمْ مِنْهُ شَیْئاً وَ فَجَّرْنا خِلالَهُما نَهَراً وَ کانَ لَهُ ثَمَرٌ فَقالَ لِصاحِبِهِ وَ هُوَ یُحاوِرُهُ أَنَا أَکْثَرُ مِنْکَ مالًا وَ أَعَزُّ نَفَراً * وَ دَخَلَ جَنَّتَهُ وَ هُوَ ظالِمٌ لِنَفْسِهِ قالَ ما أَظُنُّ أَنْ تَبِیدَ هذِهِ أَبَداً* وَ ما أَظُنُّ السَّاعَةَ قائِمَةً وَ لَئِنْ رُدِدْتُ إِلی رَبِّی لَأَجِدَنَّ خَیْراً مِنْها مُنْقَلَباً * قالَ لَهُ صاحِبُهُ وَ هُوَ یُحاوِرُهُ أَ کَفَرْتَ بِالَّذِی خَلَقَکَ مِنْ تُرابٍ ثُمَّ مِنْ نُطْفَةٍ ثُمَّ سَوَّاکَ رَجُلًا لکِنَّا هُوَ اللَّهُ رَبِّی وَ لا أُشْرِکُ بِرَبِّی أَحَداً *</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 * فَعَسی رَبِّی أَنْ یُؤْتِیَنِ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مِنْ جَنَّتِكَ وَ يُرْسِلَ عَلَيْها حُسْباناً مِنَ السَّماءِ فَتُصْبِحَ صَعِيداً زَلَقاً أَوْ يُصْبِحَ ماؤُها غَوْراً فَلَنْ تَسْتَطِيعَ لَهُ طَلَباً وَ أُحِيطَ بِثَمَرِهِ فَأَصْبَحَ يُقَلِّبُ كَفَّيْهِ عَلي ما أَنْفَقَ فِيها وَ هِيَ خاوِيَةٌ عَلي عُرُوشِها وَ يَقُولُ يا لَيْتَنِي لَمْ أُشْرِكْ بِرَبِّي أَحَداً وَ لَمْ تَكُنْ لَهُ فِئَةٌ يَنْصُرُونَهُ مِنْ دُونِ اللَّهِ وَ ما كانَ مُنْتَصِراً هُنالِكَ الْوَلايَةُ لِلَّهِ الْحَقِّ هُوَ خَيْرٌ ثَواباً وَ خَيْرٌ عُقْباً</w:t>
      </w:r>
      <w:r>
        <w:rPr>
          <w:rStyle w:val="FootnoteReference"/>
        </w:rPr>
        <w:footnoteReference w:id="2082"/>
      </w:r>
    </w:p>
    <w:p>
      <w:pPr>
        <w:pStyle w:val="BookText"/>
      </w:pPr>
      <w:r>
        <w:rPr>
          <w:rFonts w:ascii="Amiri" w:hAnsi="Amiri" w:eastAsia="Amiri" w:cs="Amiri"/>
          <w:lang w:bidi="ar-SA"/>
          <w:color w:val="111111"/>
          <w:sz w:val="28"/>
          <w:szCs w:val="28"/>
          <w:rtl/>
        </w:rPr>
        <w:t xml:space="preserve">الحج: وَ هُوَ الَّذِي أَحْياكُمْ ثُمَّ يُمِيتُكُمْ ثُمَّ يُحْيِيكُمْ إِنَّ الْإِنْسانَ لَكَفُورٌ</w:t>
      </w:r>
      <w:r>
        <w:rPr>
          <w:rStyle w:val="FootnoteReference"/>
        </w:rPr>
        <w:footnoteReference w:id="2083"/>
      </w:r>
    </w:p>
    <w:p>
      <w:pPr>
        <w:pStyle w:val="BookText"/>
      </w:pPr>
      <w:r>
        <w:rPr>
          <w:rFonts w:ascii="Amiri" w:hAnsi="Amiri" w:eastAsia="Amiri" w:cs="Amiri"/>
          <w:lang w:bidi="ar-SA"/>
          <w:color w:val="111111"/>
          <w:sz w:val="28"/>
          <w:szCs w:val="28"/>
          <w:rtl/>
        </w:rPr>
        <w:t xml:space="preserve">العنكبوت: فَإِذا رَكِبُوا فِي الْفُلْكِ دَعَوُا اللَّهَ مُخْلِصِينَ لَهُ الدِّينَ فَلَمَّا نَجَّاهُمْ إِلَي الْبَرِّ إِذا هُمْ يُشْرِكُونَ لِيَكْفُرُوا بِما آتَيْناهُمْ وَ لِيَتَمَتَّعُوا فَسَوْفَ يَعْلَمُونَ إلي قوله تعالي أَ فَبِالْباطِلِ يُؤْمِنُونَ وَ بِنِعْمَةِ اللَّهِ يَكْفُرُونَ‌</w:t>
      </w:r>
      <w:r>
        <w:rPr>
          <w:rStyle w:val="FootnoteReference"/>
        </w:rPr>
        <w:footnoteReference w:id="2084"/>
      </w:r>
    </w:p>
    <w:p>
      <w:pPr>
        <w:pStyle w:val="BookText"/>
      </w:pPr>
      <w:r>
        <w:rPr>
          <w:rFonts w:ascii="Amiri" w:hAnsi="Amiri" w:eastAsia="Amiri" w:cs="Amiri"/>
          <w:lang w:bidi="ar-SA"/>
          <w:color w:val="111111"/>
          <w:sz w:val="28"/>
          <w:szCs w:val="28"/>
          <w:rtl/>
        </w:rPr>
        <w:t xml:space="preserve">الروم: وَ إِذا مَسَّ النَّاسَ ضُرٌّ دَعَوْا رَبَّهُمْ مُنِيبِينَ إِلَيْهِ ثُمَّ إِذا أَذاقَهُمْ مِنْهُ رَحْمَةً إِذا فَرِيقٌ مِنْهُمْ بِرَبِّهِمْ يُشْرِكُونَ لِيَكْفُرُوا بِما آتَيْناهُمْ فَتَمَتَّعُوا فَسَوْفَ تَعْلَمُونَ‌</w:t>
      </w:r>
      <w:r>
        <w:rPr>
          <w:rStyle w:val="FootnoteReference"/>
        </w:rPr>
        <w:footnoteReference w:id="2085"/>
      </w:r>
    </w:p>
    <w:p>
      <w:pPr>
        <w:pStyle w:val="BookText"/>
      </w:pPr>
      <w:r>
        <w:rPr>
          <w:rFonts w:ascii="Amiri" w:hAnsi="Amiri" w:eastAsia="Amiri" w:cs="Amiri"/>
          <w:lang w:bidi="ar-SA"/>
          <w:color w:val="111111"/>
          <w:sz w:val="28"/>
          <w:szCs w:val="28"/>
          <w:rtl/>
        </w:rPr>
        <w:t xml:space="preserve">و قال تعالي: وَ لَئِنْ أَرْسَلْنا رِيحاً فَرَأَوْهُ مُصْفَرًّا لَظَلُّوا مِنْ بَعْدِهِ يَكْفُرُونَ‌</w:t>
      </w:r>
      <w:r>
        <w:rPr>
          <w:rStyle w:val="FootnoteReference"/>
        </w:rPr>
        <w:footnoteReference w:id="2086"/>
      </w:r>
    </w:p>
    <w:p>
      <w:pPr>
        <w:pStyle w:val="BookText"/>
      </w:pPr>
      <w:r>
        <w:rPr>
          <w:rFonts w:ascii="Amiri" w:hAnsi="Amiri" w:eastAsia="Amiri" w:cs="Amiri"/>
          <w:lang w:bidi="ar-SA"/>
          <w:color w:val="111111"/>
          <w:sz w:val="28"/>
          <w:szCs w:val="28"/>
          <w:rtl/>
        </w:rPr>
        <w:t xml:space="preserve">لقمان: أَ لَمْ تَرَ أَنَّ الْفُلْكَ تَجْرِي فِي الْبَحْرِ بِنِعْمَتِ اللَّهِ لِيُرِيَكُمْ مِنْ آياتِهِ إِنَّ فِي ذلِكَ لَآياتٍ لِكُلِّ صَبَّارٍ شَكُورٍ وَ إِذا غَشِيَهُمْ مَوْجٌ كَالظُّلَلِ دَعَوُا اللَّهَ مُخْلِصِينَ لَهُ الدِّينَ فَلَمَّا نَجَّاهُمْ إِلَي الْبَرِّ فَمِنْهُمْ مُقْتَصِدٌ وَ ما يَجْحَدُ بِآياتِنا إِلَّا كُلُّ خَتَّارٍ كَفُورٍ</w:t>
      </w:r>
      <w:r>
        <w:rPr>
          <w:rStyle w:val="FootnoteReference"/>
        </w:rPr>
        <w:footnoteReference w:id="2087"/>
      </w:r>
    </w:p>
    <w:p>
      <w:pPr>
        <w:pStyle w:val="BookText"/>
      </w:pPr>
      <w:r>
        <w:rPr>
          <w:rFonts w:ascii="Amiri" w:hAnsi="Amiri" w:eastAsia="Amiri" w:cs="Amiri"/>
          <w:lang w:bidi="ar-SA"/>
          <w:color w:val="111111"/>
          <w:sz w:val="28"/>
          <w:szCs w:val="28"/>
          <w:rtl/>
        </w:rPr>
        <w:t xml:space="preserve">سبأ: لَقَدْ كانَ لِسَبَإٍ فِي مَسْكَنِهِمْ آيَةٌ جَنَّتانِ عَنْ يَمِينٍ وَ شِمالٍ كُلُوا مِنْ رِزْقِ رَبِّكُمْ وَ اشْكُرُوا لَهُ بَلْدَةٌ طَيِّبَةٌ وَ رَبٌّ غَفُورٌ فَأَعْرَضُوا فَأَرْسَلْنا عَلَيْهِمْ سَيْلَ الْعَرِمِ وَ بَدَّلْناهُمْ بِجَنَّتَيْهِمْ جَنَّتَيْنِ ذَواتَيْ أُكُلٍ خَمْطٍ وَ أَثْلٍ وَ شَيْ‌ءٍ مِنْ سِدْرٍ قَلِيلٍ ذلِكَ جَزَيْناهُمْ بِما كَفَرُوا وَ هَلْ نُجازِي إِلَّا الْكَفُورَ وَ جَعَلْنا بَيْنَهُمْ وَ بَيْنَ الْقُرَي</w:t>
      </w:r>
    </w:p>
    <w:p>
      <w:pPr>
        <w:pStyle w:val="BookText"/>
      </w:pPr>
      <w:r>
        <w:rPr>
          <w:rFonts w:ascii="Amiri" w:hAnsi="Amiri" w:eastAsia="Amiri" w:cs="Amiri"/>
          <w:lang w:bidi="ar-SA"/>
          <w:color w:val="111111"/>
          <w:sz w:val="28"/>
          <w:szCs w:val="28"/>
          <w:rtl/>
        </w:rPr>
        <w:t xml:space="preserve">خَیْراً مِنْ جَنَّتِکَ وَ یُرْسِلَ عَلَیْها حُسْباناً مِنَ السَّماءِ فَتُصْبِحَ صَعِیداً زَلَقاً * أَوْ یُصْبِحَ ماؤُها غَوْراً فَلَنْ تَسْتَطِیعَ لَهُ طَلَباً * وَ أُحِیطَ بِثَمَرِهِ فَأَصْبَحَ یُقَلِّبُ کَفَّیْهِ عَلی ما أَنْفَقَ فِیها وَ هِیَ خاوِیَةٌ عَلی عُرُوشِها وَ یَقُولُ یا لَیْتَنِی لَمْ أُشْرِکْ بِرَبِّی أَحَداً* وَ لَمْ تَکُنْ لَهُ فِئَةٌ یَنْصُرُونَهُ مِنْ دُونِ اللَّهِ وَ ما کانَ مُنْتَصِراً* هُنالِکَ الْوَلایَةُ لِلَّهِ الْحَقِّ هُوَ خَیْرٌ ثَواباً وَ خَیْرٌ عُقْباً</w:t>
      </w:r>
    </w:p>
    <w:p>
      <w:pPr>
        <w:pStyle w:val="BookText"/>
      </w:pPr>
      <w:r>
        <w:rPr>
          <w:rFonts w:ascii="IRNazanin" w:hAnsi="IRNazanin" w:eastAsia="IRNazanin" w:cs="IRNazanin"/>
          <w:lang w:bidi="fa-IR"/>
          <w:color w:val="111111"/>
          <w:sz w:val="28"/>
          <w:szCs w:val="28"/>
          <w:rtl/>
        </w:rPr>
        <w:t xml:space="preserve">{و برای آنان، آن دو مرد را مَثَل بزن که به یکی از آنها دو باغ انگور دادیم و پیرامون آن دو [باغ] را با درختان خرما پوشاندیم، و میان آن دو را کشتزاری قرار دادیم. هر یک از این دو باغ محصول خود را [به موقع] می‌داد و از [صاحبش] چیزی دریغ نمی‌ورزید، و میان آن دو [باغ] نهری روان کرده بودیم. و برای او میوه فراوان بود. پس به رفیقش -در حالی که با او گفت و گو می‌کرد- گفت: «مال من از تو بیشتر است و از حیث افراد از تو نیرومندترم.»</w:t>
      </w:r>
    </w:p>
    <w:p>
      <w:pPr>
        <w:pStyle w:val="BookText"/>
      </w:pPr>
      <w:r>
        <w:rPr>
          <w:rFonts w:ascii="IRNazanin" w:hAnsi="IRNazanin" w:eastAsia="IRNazanin" w:cs="IRNazanin"/>
          <w:lang w:bidi="fa-IR"/>
          <w:color w:val="111111"/>
          <w:sz w:val="28"/>
          <w:szCs w:val="28"/>
          <w:rtl/>
        </w:rPr>
        <w:t xml:space="preserve">و در حالی که او به خویشتن ستمکار بود، داخل باغ شد [و] گفت: «گمان نمی‌کنم این نعمت هرگز زوال پذیرد.» و گمان نمی‌کنم که رستاخیز بر پا شود، و اگر هم به سوی پروردگارم بازگردانده شوم قطعاً بهتر از این را در بازگشت، خواهم یافت.</w:t>
      </w:r>
    </w:p>
    <w:p>
      <w:pPr>
        <w:pStyle w:val="BookText"/>
      </w:pPr>
      <w:r>
        <w:rPr>
          <w:rFonts w:ascii="IRNazanin" w:hAnsi="IRNazanin" w:eastAsia="IRNazanin" w:cs="IRNazanin"/>
          <w:lang w:bidi="fa-IR"/>
          <w:color w:val="111111"/>
          <w:sz w:val="28"/>
          <w:szCs w:val="28"/>
          <w:rtl/>
        </w:rPr>
        <w:t xml:space="preserve">رفیقش - در حالی که با او گفت و گو می‌کرد- به او گفت: «آیا به آن کسی که تو را از خاک، سپس از نطفه آفرید، آنگاه تو را [به صورت] مردی درآورد، کافر شدی؟» اما من [می‌گویم:] اوست خدا، پروردگار من، و هیچ کس را با پروردگارم شریک نمی‌سازم.</w:t>
      </w:r>
    </w:p>
    <w:p>
      <w:pPr>
        <w:pStyle w:val="BookText"/>
      </w:pPr>
      <w:r>
        <w:rPr>
          <w:rFonts w:ascii="IRNazanin" w:hAnsi="IRNazanin" w:eastAsia="IRNazanin" w:cs="IRNazanin"/>
          <w:lang w:bidi="fa-IR"/>
          <w:color w:val="111111"/>
          <w:sz w:val="28"/>
          <w:szCs w:val="28"/>
          <w:rtl/>
        </w:rPr>
        <w:t xml:space="preserve">و چون داخل باغت شدی، چرا نگفتی: ماشاء الله، نیرویی جز به [قدرت] خدا نیست. اگر مرا از حیث مال و فرزند کمتر از خود می‌بینی،</w:t>
      </w:r>
    </w:p>
    <w:p>
      <w:pPr>
        <w:pStyle w:val="BookText"/>
      </w:pPr>
      <w:r>
        <w:rPr>
          <w:rFonts w:ascii="IRNazanin" w:hAnsi="IRNazanin" w:eastAsia="IRNazanin" w:cs="IRNazanin"/>
          <w:lang w:bidi="fa-IR"/>
          <w:color w:val="111111"/>
          <w:sz w:val="28"/>
          <w:szCs w:val="28"/>
          <w:rtl/>
        </w:rPr>
        <w:t xml:space="preserve">امید است که پروردگارم بهتر از باغ تو به من عطا فرماید، و بر آن [باغ تو] آفتی از آسمان بفرستد، تا به زمینی هموار و لغزنده تبدیل گردد؛ یا آب آن [در زمین] فروکش کند تا هرگز نتوانی آن را به دست آوری.»</w:t>
      </w:r>
    </w:p>
    <w:p>
      <w:pPr>
        <w:pStyle w:val="BookText"/>
      </w:pPr>
      <w:r>
        <w:rPr>
          <w:rFonts w:ascii="IRNazanin" w:hAnsi="IRNazanin" w:eastAsia="IRNazanin" w:cs="IRNazanin"/>
          <w:lang w:bidi="fa-IR"/>
          <w:color w:val="111111"/>
          <w:sz w:val="28"/>
          <w:szCs w:val="28"/>
          <w:rtl/>
        </w:rPr>
        <w:t xml:space="preserve">[تا به او رسید آنچه را باید برسد] و [آفت آسمانی] میوه‌هایش را فرو گرفت. پس برای [از کف دادن] آنچه در آن [باغ] هزینه کرده بود، دستهایش را بر هم می‌زد در حالی که داربستهای آن فرو ریخته بود. و [به حسرت] می‌گفت: «ای کاش هیچ کس را شریک پروردگارم نمی‌ساختم.» و چون داخل باغت شدی، چرا نگفتی: ماشاء الله، نیرویی جز به [قدرت] خدا نیست. اگر مرا از حیث مال و فرزند کمتر از خود می‌بینی، امید است که پروردگارم بهتر از باغ تو به من عطا فرماید، و بر آن [باغ تو] آفتی از آسمان بفرستد، تا به زمینی هموار و لغزنده تبدیل گردد؛</w:t>
      </w:r>
    </w:p>
    <w:p>
      <w:pPr>
        <w:pStyle w:val="BookText"/>
      </w:pPr>
      <w:r>
        <w:rPr>
          <w:rFonts w:ascii="IRNazanin" w:hAnsi="IRNazanin" w:eastAsia="IRNazanin" w:cs="IRNazanin"/>
          <w:lang w:bidi="fa-IR"/>
          <w:color w:val="111111"/>
          <w:sz w:val="28"/>
          <w:szCs w:val="28"/>
          <w:rtl/>
        </w:rPr>
        <w:t xml:space="preserve">و او را در برابر خدا گروهی نبود، تا یاریش کنند، و توانی نداشت که خود را یاری کند. در آنجا [آشکار شد که] یاری به خدایِ حق تعلق دارد. اوست بهترین پاداش و [اوست] بهترین فرجام}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w:t>
      </w:r>
    </w:p>
    <w:p>
      <w:pPr>
        <w:pStyle w:val="BookText"/>
      </w:pPr>
      <w:r>
        <w:rPr>
          <w:rFonts w:ascii="IRNazanin" w:hAnsi="IRNazanin" w:eastAsia="IRNazanin" w:cs="IRNazanin"/>
          <w:lang w:bidi="fa-IR"/>
          <w:color w:val="111111"/>
          <w:sz w:val="28"/>
          <w:szCs w:val="28"/>
          <w:rtl/>
        </w:rPr>
        <w:t xml:space="preserve">{و اوست که شما را زندگی بخشید، سپس شما را می‌میراند، و باز زندگی [نو] می دهد. حقا که انسان سخت ناسپاس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لِیَکْفُرُوا بِما آتَیْناهُمْ وَ لِیَتَمَتَّعُوا فَسَوْفَ یَعْلَمُونَ</w:t>
      </w:r>
    </w:p>
    <w:p>
      <w:pPr>
        <w:pStyle w:val="BookText"/>
      </w:pPr>
      <w:r>
        <w:rPr>
          <w:rFonts w:ascii="IRNazanin" w:hAnsi="IRNazanin" w:eastAsia="IRNazanin" w:cs="IRNazanin"/>
          <w:lang w:bidi="fa-IR"/>
          <w:color w:val="111111"/>
          <w:sz w:val="28"/>
          <w:szCs w:val="28"/>
          <w:rtl/>
        </w:rPr>
        <w:t xml:space="preserve">{و هنگامی که بر کشتی سوار می‌شوند، خدا را پاکدلانه می‌خوانند، و[لی] چون به سوی خشکی رساند و نجاتشان داد، بناگاه شرک می‌ورزند. بگذار تا به آنچه بِدیشان داده‌ایم انکار آورند و بگذار تا برخوردار شوند، زودا که بدانند.} تا آنجا که می‌فرماید: أَ فَبِالْباطِلِ یُؤْمِنُونَ وَ بِنِعْمَةِ اللَّهِ یَکْفُرُونَ </w:t>
      </w:r>
      <w:r>
        <w:rPr>
          <w:rStyle w:val="FootnoteReference"/>
        </w:rPr>
        <w:footnoteReference w:id="2088"/>
      </w:r>
      <w:r>
        <w:rPr>
          <w:rFonts w:ascii="IRNazanin" w:hAnsi="IRNazanin" w:eastAsia="IRNazanin" w:cs="IRNazanin"/>
          <w:lang w:bidi="fa-IR"/>
          <w:color w:val="111111"/>
          <w:sz w:val="28"/>
          <w:szCs w:val="28"/>
          <w:rtl/>
        </w:rPr>
        <w:t xml:space="preserve">{آیا به باطل ایمان می‌آورند و به نعمت خدا کفر می‌ورزند؟}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لِیَکْفُرُوا بِما آتَیْناهُمْ فَتَمَتَّعُوا فَسَوْفَ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چون مردم را زیانی رسد، پروردگار خود را، در حالی که به درگاه او توبه می‌کنند، می‌خوانند، و آنگاه که از جانب خود رحمتی به آنان چشانید، بناگاه دسته‌ای از ایشان به پروردگارشان شرک می‌آورند. بگذار تا به آنچه بدانها عطا کرده‌ایم کفران ورزند. [بگو:] برخوردار شوید، زودا که خواهید دانست} و می‌فرماید: وَ لَئِنْ أَرْسَلْنا رِیحاً فَرَأَوْهُ مُصْفَرًّا لَظَلُّوا مِنْ بَعْدِهِ یَکْفُرُون{و اگر بادی [آفت‌زا] بفرستیم و [کِشت خود را] زردشده ببینند، قطعاً پس از آن کفران می‌کنند.} - أَ لَمْ تَرَ أَنَّ الْفُلْکَ تَجْرِی فِی الْبَحْرِ بِنِعْمَتِ اللَّهِ لِیُرِیَکُمْ مِنْ آیاتِهِ إِنَّ فِی ذلِکَ لَآیاتٍ لِکُلِّ صَبَّارٍ شَکُورٍ * وَ إِذا غَشِیَهُمْ مَوْجٌ کَالظُّلَلِ دَعَوُا اللَّهَ مُخْلِصِینَ لَهُ الدِّینَ فَلَمَّا نَجَّاهُمْ إِلَی الْبَرِّ فَمِنْهُمْ مُقْتَصِدٌ وَ ما یَجْحَدُ بِآیاتِنا إِلَّا کُلُّ خَتَّارٍ کَفُور</w:t>
      </w:r>
      <w:r>
        <w:rPr>
          <w:rStyle w:val="FootnoteReference"/>
        </w:rPr>
        <w:footnoteReference w:id="2089"/>
      </w:r>
      <w:r>
        <w:rPr>
          <w:rFonts w:ascii="IRNazanin" w:hAnsi="IRNazanin" w:eastAsia="IRNazanin" w:cs="IRNazanin"/>
          <w:lang w:bidi="fa-IR"/>
          <w:color w:val="111111"/>
          <w:sz w:val="28"/>
          <w:szCs w:val="28"/>
          <w:rtl/>
        </w:rPr>
        <w:t xml:space="preserve">{آیا ندیده‌ای که کشتیها به نعمت خدا در دریا روان می‌گردند تا برخی از نشانه‌های [قدرت] خود را به شما بنمایاند؟ قطعاً در این [قدرت نمایی،] برای هر شکیبای سپاسگزاری، نشانه‌هاست.</w:t>
      </w:r>
    </w:p>
    <w:p>
      <w:pPr>
        <w:pStyle w:val="BookText"/>
      </w:pPr>
      <w:r>
        <w:rPr>
          <w:rFonts w:ascii="IRNazanin" w:hAnsi="IRNazanin" w:eastAsia="IRNazanin" w:cs="IRNazanin"/>
          <w:lang w:bidi="fa-IR"/>
          <w:color w:val="111111"/>
          <w:sz w:val="28"/>
          <w:szCs w:val="28"/>
          <w:rtl/>
        </w:rPr>
        <w:t xml:space="preserve">و چون موجی کوه‌آسا آنان را فرا گیرد، خدا را بخوانند و اعتقاد [خود] را برای او خالص گردانند، و[لی] چون نجاتشان داد و به خشکی رساند برخی از آنان میانه‌رو هستند، و نشانه‌های ما را جز هر خائن ناسپاسگزاری انکار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فَأَعْرَضُوا فَأَرْسَلْنا عَلَیْهِمْ سَیْلَ الْعَرِمِ وَ بَدَّلْناهُمْ بِجَنَّتَیْهِمْ جَنَّتَیْنِ ذَواتَیْ أُکُلٍ خَمْطٍ وَ أَثْلٍ وَ شَیْ‌ءٍ مِنْ سِدْرٍ قَلِیلٍ ذلِکَ جَزَیْناهُمْ بِما کَفَرُوا وَ هَلْ نُجازِی إِلَّا الْکَفُورَ وَ جَعَلْنا بَیْنَهُمْ وَ بَیْنَ الْقُرَی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بارَكْنا فِيها قُريً ظاهِرَةً وَ قَدَّرْنا فِيهَا السَّيْرَ سِيرُوا فِيها لَيالِيَ وَ أَيَّاماً آمِنِينَ فَقالُوا رَبَّنا باعِدْ بَيْنَ أَسْفارِنا وَ ظَلَمُوا أَنْفُسَهُمْ فَجَعَلْناهُمْ أَحادِيثَ وَ مَزَّقْناهُمْ كُلَّ مُمَزَّقٍ إِنَّ فِي ذلِكَ لَآياتٍ لِكُلِّ صَبَّارٍ شَكُورٍ</w:t>
      </w:r>
      <w:r>
        <w:rPr>
          <w:rStyle w:val="FootnoteReference"/>
        </w:rPr>
        <w:footnoteReference w:id="2090"/>
      </w:r>
    </w:p>
    <w:p>
      <w:pPr>
        <w:pStyle w:val="BookText"/>
      </w:pPr>
      <w:r>
        <w:rPr>
          <w:rFonts w:ascii="Amiri" w:hAnsi="Amiri" w:eastAsia="Amiri" w:cs="Amiri"/>
          <w:lang w:bidi="ar-SA"/>
          <w:color w:val="111111"/>
          <w:sz w:val="28"/>
          <w:szCs w:val="28"/>
          <w:rtl/>
        </w:rPr>
        <w:t xml:space="preserve">الزمر: إِنَّ اللَّهَ لا يَهْدِي مَنْ هُوَ كاذِبٌ كَفَّارٌ</w:t>
      </w:r>
      <w:r>
        <w:rPr>
          <w:rStyle w:val="FootnoteReference"/>
        </w:rPr>
        <w:footnoteReference w:id="2091"/>
      </w:r>
    </w:p>
    <w:p>
      <w:pPr>
        <w:pStyle w:val="BookText"/>
      </w:pPr>
      <w:r>
        <w:rPr>
          <w:rFonts w:ascii="Amiri" w:hAnsi="Amiri" w:eastAsia="Amiri" w:cs="Amiri"/>
          <w:lang w:bidi="ar-SA"/>
          <w:color w:val="111111"/>
          <w:sz w:val="28"/>
          <w:szCs w:val="28"/>
          <w:rtl/>
        </w:rPr>
        <w:t xml:space="preserve">و قال تعالي: 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w:t>
      </w:r>
      <w:r>
        <w:rPr>
          <w:rStyle w:val="FootnoteReference"/>
        </w:rPr>
        <w:footnoteReference w:id="2092"/>
      </w:r>
    </w:p>
    <w:p>
      <w:pPr>
        <w:pStyle w:val="BookText"/>
      </w:pPr>
      <w:r>
        <w:rPr>
          <w:rFonts w:ascii="Amiri" w:hAnsi="Amiri" w:eastAsia="Amiri" w:cs="Amiri"/>
          <w:lang w:bidi="ar-SA"/>
          <w:color w:val="111111"/>
          <w:sz w:val="28"/>
          <w:szCs w:val="28"/>
          <w:rtl/>
        </w:rPr>
        <w:t xml:space="preserve">السجدة: لا يَسْأَمُ الْإِنْسانُ مِنْ دُعاءِ الْخَيْرِ وَ إِنْ مَسَّهُ الشَّرُّ فَيَؤُسٌ قَنُوطٌ وَ لَئِنْ أَذَقْناهُ رَحْمَةً مِنَّا مِنْ بَعْدِ ضَرَّاءَ مَسَّتْهُ لَيَقُولَنَّ هذا لِي وَ ما أَظُنُّ السَّاعَةَ قائِمَةً وَ لَئِنْ رُجِعْتُ إِلي رَبِّي إِنَّ لِي عِنْدَهُ لَلْحُسْني فَلَنُنَبِّئَنَّ الَّذِينَ كَفَرُوا بِما عَمِلُوا وَ لَنُذِيقَنَّهُمْ مِنْ عَذابٍ غَلِيظٍ وَ إِذا أَنْعَمْنا عَلَي الْإِنْسانِ أَعْرَضَ وَ نَأي بِجانِبِهِ وَ إِذا مَسَّهُ الشَّرُّ فَذُو دُعاءٍ عَرِيضٍ‌</w:t>
      </w:r>
      <w:r>
        <w:rPr>
          <w:rStyle w:val="FootnoteReference"/>
        </w:rPr>
        <w:footnoteReference w:id="2093"/>
      </w:r>
    </w:p>
    <w:p>
      <w:pPr>
        <w:pStyle w:val="BookText"/>
      </w:pPr>
      <w:r>
        <w:rPr>
          <w:rFonts w:ascii="Amiri" w:hAnsi="Amiri" w:eastAsia="Amiri" w:cs="Amiri"/>
          <w:lang w:bidi="ar-SA"/>
          <w:color w:val="111111"/>
          <w:sz w:val="28"/>
          <w:szCs w:val="28"/>
          <w:rtl/>
        </w:rPr>
        <w:t xml:space="preserve">حمعسق: وَ إِنَّا إِذا أَذَقْنَا الْإِنْسانَ مِنَّا رَحْمَةً فَرِحَ بِها وَ إِنْ تُصِبْهُمْ سَيِّئَةٌ بِما قَدَّمَتْ أَيْدِيهِمْ فَإِنَّ الْإِنْسانَ كَفُورٌ</w:t>
      </w:r>
      <w:r>
        <w:rPr>
          <w:rStyle w:val="FootnoteReference"/>
        </w:rPr>
        <w:footnoteReference w:id="2094"/>
      </w:r>
    </w:p>
    <w:p>
      <w:pPr>
        <w:pStyle w:val="BookText"/>
      </w:pPr>
      <w:r>
        <w:rPr>
          <w:rFonts w:ascii="Amiri" w:hAnsi="Amiri" w:eastAsia="Amiri" w:cs="Amiri"/>
          <w:lang w:bidi="ar-SA"/>
          <w:color w:val="111111"/>
          <w:sz w:val="28"/>
          <w:szCs w:val="28"/>
          <w:rtl/>
        </w:rPr>
        <w:t xml:space="preserve">الدهر: إِنَّا هَدَيْناهُ السَّبِيلَ إِمَّا شاكِراً وَ إِمَّا كَفُوراً إِنَّا أَعْتَدْنا لِلْكافِرِينَ سَلاسِلَ وَ أَغْلالًا وَ سَعِيراً</w:t>
      </w:r>
      <w:r>
        <w:rPr>
          <w:rStyle w:val="FootnoteReference"/>
        </w:rPr>
        <w:footnoteReference w:id="2095"/>
      </w:r>
    </w:p>
    <w:p>
      <w:pPr>
        <w:pStyle w:val="BookText"/>
      </w:pPr>
      <w:r>
        <w:rPr>
          <w:rFonts w:ascii="Amiri" w:hAnsi="Amiri" w:eastAsia="Amiri" w:cs="Amiri"/>
          <w:lang w:bidi="ar-SA"/>
          <w:color w:val="111111"/>
          <w:sz w:val="28"/>
          <w:szCs w:val="28"/>
          <w:rtl/>
        </w:rPr>
        <w:t xml:space="preserve">عبس: قُتِلَ الْإِنْسانُ ما أَكْفَرَهُ مِنْ أَيِّ شَيْ‌ءٍ خَلَقَهُ مِنْ نُطْفَةٍ خَلَقَهُ فَقَدَّرَهُ ثُمَّ السَّبِيلَ يَسَّرَهُ ثُمَّ أَماتَهُ فَأَقْبَرَهُ ثُمَّ إِذا شاءَ أَنْشَرَهُ كَلَّا لَمَّا يَقْضِ ما أَمَرَهُ‌</w:t>
      </w:r>
      <w:r>
        <w:rPr>
          <w:rStyle w:val="FootnoteReference"/>
        </w:rPr>
        <w:footnoteReference w:id="2096"/>
      </w:r>
    </w:p>
    <w:p>
      <w:pPr>
        <w:pStyle w:val="BookText"/>
      </w:pPr>
      <w:r>
        <w:rPr>
          <w:rFonts w:ascii="Amiri" w:hAnsi="Amiri" w:eastAsia="Amiri" w:cs="Amiri"/>
          <w:lang w:bidi="ar-SA"/>
          <w:color w:val="111111"/>
          <w:sz w:val="28"/>
          <w:szCs w:val="28"/>
          <w:rtl/>
        </w:rPr>
        <w:t xml:space="preserve">العاديات: إِنَّ الْإِنْسانَ لِرَبِّهِ لَكَنُودٌ</w:t>
      </w:r>
      <w:r>
        <w:rPr>
          <w:rStyle w:val="FootnoteReference"/>
        </w:rPr>
        <w:footnoteReference w:id="2097"/>
      </w:r>
    </w:p>
    <w:p>
      <w:pPr>
        <w:pStyle w:val="BookText"/>
      </w:pPr>
      <w:r>
        <w:rPr>
          <w:rFonts w:ascii="Amiri" w:hAnsi="Amiri" w:eastAsia="Amiri" w:cs="Amiri"/>
          <w:lang w:bidi="ar-SA"/>
          <w:color w:val="111111"/>
          <w:sz w:val="28"/>
          <w:szCs w:val="28"/>
          <w:rtl/>
        </w:rPr>
        <w:t xml:space="preserve">الَّتِی بارَکْنا فِیها قُریً ظاهِرَةً وَ قَدَّرْنا فِیهَا السَّیْرَ سِیرُوا فِیها لَیالِیَ وَ أَیَّاماً آمِنِینَ فَقالُوا رَبَّنا باعِدْ بَیْنَ أَسْفارِنا وَ ظَلَمُوا أَنْفُسَهُمْ فَجَعَلْناهُمْ أَحادِیثَ وَ مَزَّقْناهُمْ کُلَّ مُمَزَّقٍ إِنَّ فِی ذلِکَ لَآیاتٍ لِکُلِّ صَبَّارٍ شَکُورٍ</w:t>
      </w:r>
      <w:r>
        <w:rPr>
          <w:rStyle w:val="FootnoteReference"/>
        </w:rPr>
        <w:footnoteReference w:id="2098"/>
      </w:r>
      <w:r>
        <w:rPr>
          <w:rFonts w:ascii="IRNazanin" w:hAnsi="IRNazanin" w:eastAsia="IRNazanin" w:cs="IRNazanin"/>
          <w:lang w:bidi="fa-IR"/>
          <w:color w:val="111111"/>
          <w:sz w:val="28"/>
          <w:szCs w:val="28"/>
          <w:rtl/>
        </w:rPr>
        <w:t xml:space="preserve">{قطعاً برای [مردم] سبا در محلّ سکونتشان نشانه [رحمتی] بود: دو باغستان از راست و چپ [به آنان گفتیم:] از روزیِ پروردگارتان بخورید و او را شکر کنید. شهری است خوش و خدایی آمرزنده. پس روی گردانیدند، و بر آن سیل [سدّ] عَرِم را روانه کردیم، و دو باغستان آنها را به دو باغ که میوه‌های تلخ و شوره‌گز و نوعی از کُنارِ تُنُک داشت تبدیل کردیم.</w:t>
      </w:r>
    </w:p>
    <w:p>
      <w:pPr>
        <w:pStyle w:val="BookText"/>
      </w:pPr>
      <w:r>
        <w:rPr>
          <w:rFonts w:ascii="IRNazanin" w:hAnsi="IRNazanin" w:eastAsia="IRNazanin" w:cs="IRNazanin"/>
          <w:lang w:bidi="fa-IR"/>
          <w:color w:val="111111"/>
          <w:sz w:val="28"/>
          <w:szCs w:val="28"/>
          <w:rtl/>
        </w:rPr>
        <w:t xml:space="preserve">این [عقوبت] را به [سزای] آنکه کفران کردند به آنان جزا دادیم؛ و آیا جز ناسپاس را به مجازات می‌رسانیم؟ و میان آنان و میان آبادانیهایی که در آنها برکت نهاده بودیم شهرهای متّصل به هم قرار داده بودیم، و در میان آنها مسافت را، به اندازه، مقرر داشته بودیم. در این [راه]ها، شبان و روزان آسوده‌خاطر بگردید.</w:t>
      </w:r>
    </w:p>
    <w:p>
      <w:pPr>
        <w:pStyle w:val="BookText"/>
      </w:pPr>
      <w:r>
        <w:rPr>
          <w:rFonts w:ascii="IRNazanin" w:hAnsi="IRNazanin" w:eastAsia="IRNazanin" w:cs="IRNazanin"/>
          <w:lang w:bidi="fa-IR"/>
          <w:color w:val="111111"/>
          <w:sz w:val="28"/>
          <w:szCs w:val="28"/>
          <w:rtl/>
        </w:rPr>
        <w:t xml:space="preserve">تا گفتند: «پروردگارا، میان [منزلهای] سفرهایمان فاصله انداز.» و بر خویشتن ستم کردند. پس آنها را [برای آیندگان، موضوعِ] حکایتها گردانیدیم، و سخت تارومارشان کردیم؛ قطعاً در این [ماجرا] برای هر شکیبای سپاسگزاری عبرتهاست.}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لا یَهْدِی مَنْ هُوَ کاذِبٌ کَفَّار {در حقیقت، خدا آن کسی را که دروغ‌پردازِ ناسپاس است هدایت نمی‌کند.} و می‌فرماید: 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w:t>
      </w:r>
      <w:r>
        <w:rPr>
          <w:rStyle w:val="FootnoteReference"/>
        </w:rPr>
        <w:footnoteReference w:id="2099"/>
      </w:r>
      <w:r>
        <w:rPr>
          <w:rFonts w:ascii="IRNazanin" w:hAnsi="IRNazanin" w:eastAsia="IRNazanin" w:cs="IRNazanin"/>
          <w:lang w:bidi="fa-IR"/>
          <w:color w:val="111111"/>
          <w:sz w:val="28"/>
          <w:szCs w:val="28"/>
          <w:rtl/>
        </w:rPr>
        <w:t xml:space="preserve">{و چون به انسان آسیبی رسد، پروردگارش را -در حالی که به سوی او بازگشت‌کننده است- می‌خواند؛ سپس چون او را از جانب خود نعمتی عطا کند، آن [مصیبتی] را که در رفعِ آن پیشتر به درگاه او دعا می‌کرد، فراموش می‌نماید و برای خدا همتایانی قرار می‌دهد تا [خود و دیگران را] از راه او گمراه گرداند. بگو: «به کفرت اندکی برخوردار شو که تو از اهل آتشی.»}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یَسْأَمُ الْإِنْسانُ مِنْ دُعاءِ الْخَیْرِ وَ إِنْ مَسَّهُ الشَّرُّ فَیَؤُسٌ قَنُوطٌ * 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وَ إِذا أَنْعَمْنا عَلَی الْإِنْسانِ أَعْرَضَ وَ نَأی بِجانِبِهِ وَ إِذا مَسَّهُ الشَّرُّ فَذُو دُعاءٍ عَرِیضٍ‌</w:t>
      </w:r>
      <w:r>
        <w:rPr>
          <w:rStyle w:val="FootnoteReference"/>
        </w:rPr>
        <w:footnoteReference w:id="2100"/>
      </w:r>
      <w:r>
        <w:rPr>
          <w:rFonts w:ascii="IRNazanin" w:hAnsi="IRNazanin" w:eastAsia="IRNazanin" w:cs="IRNazanin"/>
          <w:lang w:bidi="fa-IR"/>
          <w:color w:val="111111"/>
          <w:sz w:val="28"/>
          <w:szCs w:val="28"/>
          <w:rtl/>
        </w:rPr>
        <w:t xml:space="preserve">{انسان از دعای خیر خسته نمی‌شود، و چون آسیبی به او رسد مأیوس [و] نومید می‌گردد.</w:t>
      </w:r>
    </w:p>
    <w:p>
      <w:pPr>
        <w:pStyle w:val="BookText"/>
      </w:pPr>
      <w:r>
        <w:rPr>
          <w:rFonts w:ascii="IRNazanin" w:hAnsi="IRNazanin" w:eastAsia="IRNazanin" w:cs="IRNazanin"/>
          <w:lang w:bidi="fa-IR"/>
          <w:color w:val="111111"/>
          <w:sz w:val="28"/>
          <w:szCs w:val="28"/>
          <w:rtl/>
        </w:rPr>
        <w:t xml:space="preserve">و اگر از جانب خود رحمتی -پس از زیانی که به او رسیده است- بچشانیم، قطعاً خواهد گفت: «من سزاوار آنم و گمان ندارم که رستاخیز برپا شود، و اگر هم به سوی پروردگارم بازگردانیده شوم، قطعاً نزد او برایم خوبی خواهد بود. «پس بدون شکّ، کسانی را که کفران کرده‌اند، به آنچه انجام داده‌اند آگاه خواهیم کرد، و مسلماً از عذابی سخت به آنان خواهیم چشانید. و چون انسان را نعمت بخشیم، روی برتابد و خود را کنار کشد، و چون آسیبی بدو رسد دست به دعای فراوان بردارد.}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إِنَّا إِذا أَذَقْنَا الْإِنْسانَ مِنَّا رَحْمَةً فَرِحَ بِها وَ إِنْ تُصِبْهُمْ سَیِّئَةٌ بِما قَدَّمَتْ أَیْدِیهِمْ فَإِنَّ الْإِنْسانَ کَفُورٌ</w:t>
      </w:r>
      <w:r>
        <w:rPr>
          <w:rStyle w:val="FootnoteReference"/>
        </w:rPr>
        <w:footnoteReference w:id="2101"/>
      </w:r>
      <w:r>
        <w:rPr>
          <w:rFonts w:ascii="IRNazanin" w:hAnsi="IRNazanin" w:eastAsia="IRNazanin" w:cs="IRNazanin"/>
          <w:lang w:bidi="fa-IR"/>
          <w:color w:val="111111"/>
          <w:sz w:val="28"/>
          <w:szCs w:val="28"/>
          <w:rtl/>
        </w:rPr>
        <w:t xml:space="preserve">{پس اگر روی برتابند، ما تو را بر آنان نگهبان نفرستاده‌ایم. بر عهده تو جز رسانیدن [پیام] نیست، و ما چون رحمتی از جانب خود به انسان بچشانیم، بدان شاد و سرمست گردد، و چون به [سزای] دستاورد پیشین آنها، به آنان بدی رسد، انسان ناسپاسی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هَدَیْناهُ السَّبِیلَ إِمَّا شاکِراً وَ إِمَّا کَفُوراً* إِنَّا أَعْتَدْنا لِلْکافِرِینَ سَلاسِلَ وَ أَغْلالًا وَ سَعِیراً</w:t>
      </w:r>
      <w:r>
        <w:rPr>
          <w:rStyle w:val="FootnoteReference"/>
        </w:rPr>
        <w:footnoteReference w:id="2102"/>
      </w:r>
      <w:r>
        <w:rPr>
          <w:rFonts w:ascii="IRNazanin" w:hAnsi="IRNazanin" w:eastAsia="IRNazanin" w:cs="IRNazanin"/>
          <w:lang w:bidi="fa-IR"/>
          <w:color w:val="111111"/>
          <w:sz w:val="28"/>
          <w:szCs w:val="28"/>
          <w:rtl/>
        </w:rPr>
        <w:t xml:space="preserve">{ما راه را بدو نمودیم؛ یا سپاسگزار خواهد بود و یا ناسپاسگزار. ما برای کافران زنجیرها و غلّ‌ها و آتشی فروزان آماده کرده‌ایم.}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قُتِلَ الْإِنْسانُ ما أَکْفَرَهُ * مِنْ أَیِّ شَیْ‌ءٍ خَلَقَهُ </w:t>
      </w:r>
      <w:r>
        <w:rPr>
          <w:rFonts w:ascii="Amiri" w:hAnsi="Amiri" w:eastAsia="Amiri" w:cs="Amiri"/>
          <w:lang w:bidi="ar-SA"/>
          <w:color w:val="111111"/>
          <w:sz w:val="28"/>
          <w:szCs w:val="28"/>
          <w:i w:val="1"/>
          <w:iCs w:val="1"/>
          <w:rtl/>
        </w:rPr>
        <w:t xml:space="preserve">مِنْ نُطْفَةٍ خَلَقَهُ فَقَدَّرَهُ</w:t>
      </w:r>
      <w:r>
        <w:rPr>
          <w:rFonts w:ascii="Amiri" w:hAnsi="Amiri" w:eastAsia="Amiri" w:cs="Amiri"/>
          <w:lang w:bidi="ar-SA"/>
          <w:color w:val="111111"/>
          <w:sz w:val="28"/>
          <w:szCs w:val="28"/>
          <w:rtl/>
        </w:rPr>
        <w:t xml:space="preserve"> ثُمَّ السَّبِیلَ یَسَّرَهُ *ثُمَّ أَماتَهُ فَأَقْبَرَهُ </w:t>
      </w:r>
      <w:r>
        <w:rPr>
          <w:rFonts w:ascii="Amiri" w:hAnsi="Amiri" w:eastAsia="Amiri" w:cs="Amiri"/>
          <w:lang w:bidi="ar-SA"/>
          <w:color w:val="111111"/>
          <w:sz w:val="28"/>
          <w:szCs w:val="28"/>
          <w:i w:val="1"/>
          <w:iCs w:val="1"/>
          <w:rtl/>
        </w:rPr>
        <w:t xml:space="preserve">ثُمَّ إِذا شاءَ أَنْشَرَهُ</w:t>
      </w:r>
      <w:r>
        <w:rPr>
          <w:rFonts w:ascii="Amiri" w:hAnsi="Amiri" w:eastAsia="Amiri" w:cs="Amiri"/>
          <w:lang w:bidi="ar-SA"/>
          <w:color w:val="111111"/>
          <w:sz w:val="28"/>
          <w:szCs w:val="28"/>
          <w:rtl/>
        </w:rPr>
        <w:t xml:space="preserve"> کَلَّا لَمَّا یَقْضِ ما أَمَرَهُ‌</w:t>
      </w:r>
      <w:r>
        <w:rPr>
          <w:rStyle w:val="FootnoteReference"/>
        </w:rPr>
        <w:footnoteReference w:id="2103"/>
      </w:r>
      <w:r>
        <w:rPr>
          <w:rFonts w:ascii="IRNazanin" w:hAnsi="IRNazanin" w:eastAsia="IRNazanin" w:cs="IRNazanin"/>
          <w:lang w:bidi="fa-IR"/>
          <w:color w:val="111111"/>
          <w:sz w:val="28"/>
          <w:szCs w:val="28"/>
          <w:rtl/>
        </w:rPr>
        <w:t xml:space="preserve">{کشته باد انسان، چه ناسپاس است! او را از چه چیز آفریده است؟ از نطفه‌ای خلقش کرد و اندازه مقرّرش بخشید. سپس راه را بر او آسان گردانید. آنگاه به مرگش رسانید و در قبرش نهاد. سپس چون بخواهد او را برانگیزد. ولی نه! هنوز آنچه را به او دستور داده، به جای نیاورده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الْإِنْسانَ لِرَبِّهِ لَکَنُودٌ</w:t>
      </w:r>
      <w:r>
        <w:rPr>
          <w:rStyle w:val="FootnoteReference"/>
        </w:rPr>
        <w:footnoteReference w:id="2104"/>
      </w:r>
      <w:r>
        <w:rPr>
          <w:rFonts w:ascii="IRNazanin" w:hAnsi="IRNazanin" w:eastAsia="IRNazanin" w:cs="IRNazanin"/>
          <w:lang w:bidi="fa-IR"/>
          <w:color w:val="111111"/>
          <w:sz w:val="28"/>
          <w:szCs w:val="28"/>
          <w:rtl/>
        </w:rPr>
        <w:t xml:space="preserve">{که انسان نسبت به پروردگارش سخت ناسپاس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8" w:name="pg13499_119358"/>
    <w:bookmarkEnd w:id="238"/>
    <w:p>
      <w:pPr>
        <w:pStyle w:val="Heading2"/>
      </w:pPr>
      <w:bookmarkStart w:id="1708" w:name="_Toc1467"/>
      <w:r>
        <w:t>كلمة الناشر</w:t>
      </w:r>
      <w:bookmarkEnd w:id="1708"/>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الحمد للّه ربّ العالمين و الصلاة و السلام علي رسوله محمّد و آله الطيّبين الطاهرين المعصومين.</w:t>
      </w:r>
    </w:p>
    <w:p>
      <w:pPr>
        <w:pStyle w:val="BookText"/>
      </w:pPr>
      <w:r>
        <w:rPr>
          <w:rFonts w:ascii="Amiri" w:hAnsi="Amiri" w:eastAsia="Amiri" w:cs="Amiri"/>
          <w:lang w:bidi="ar-SA"/>
          <w:color w:val="111111"/>
          <w:sz w:val="28"/>
          <w:szCs w:val="28"/>
          <w:rtl/>
        </w:rPr>
        <w:t xml:space="preserve">و بعد: فقد منّ اللّه العزيز علينا بفضله و إنعامه حيث اختارنا للقيام بنشر تراث أهل البيت عليهم الصلاة و السلام و منها هذه الموسوعة الكبيرة الفذّة التي لم ينسخ علي منوالها و لم يعمل علي شاكلتها نسأل اللّه العزيز أن يوفّقنا لهذه الخدمة المرضية إنّه وليّ التوفيق.</w:t>
      </w:r>
    </w:p>
    <w:p>
      <w:pPr>
        <w:pStyle w:val="BookText"/>
      </w:pPr>
      <w:r>
        <w:rPr>
          <w:rFonts w:ascii="Amiri" w:hAnsi="Amiri" w:eastAsia="Amiri" w:cs="Amiri"/>
          <w:lang w:bidi="ar-SA"/>
          <w:color w:val="111111"/>
          <w:sz w:val="28"/>
          <w:szCs w:val="28"/>
          <w:rtl/>
        </w:rPr>
        <w:t xml:space="preserve">و لقد يسّر اللّه إنجاز عدتنا بانتشار أجزاء البحار متواليا فخرج بعون اللّه و له الشكر حتي الآن أحد و عشرون جزءا من غرر أجزاء البحار و سينتشر سائر أجزائها غير المطبوعة علي هذا النمط و اللّه وليّ التوفيق.</w:t>
      </w:r>
    </w:p>
    <w:p>
      <w:pPr>
        <w:pStyle w:val="BookText"/>
      </w:pPr>
      <w:r>
        <w:rPr>
          <w:rFonts w:ascii="Amiri" w:hAnsi="Amiri" w:eastAsia="Amiri" w:cs="Amiri"/>
          <w:lang w:bidi="ar-SA"/>
          <w:color w:val="111111"/>
          <w:sz w:val="28"/>
          <w:szCs w:val="28"/>
          <w:rtl/>
        </w:rPr>
        <w:t xml:space="preserve">مدير المكتبة الإسلاميّة</w:t>
      </w:r>
    </w:p>
    <w:p>
      <w:pPr>
        <w:pStyle w:val="BookText"/>
      </w:pPr>
      <w:r>
        <w:rPr>
          <w:rFonts w:ascii="IRNazanin" w:hAnsi="IRNazanin" w:eastAsia="IRNazanin" w:cs="IRNazanin"/>
          <w:lang w:bidi="fa-IR"/>
          <w:color w:val="111111"/>
          <w:sz w:val="28"/>
          <w:szCs w:val="28"/>
          <w:rtl/>
        </w:rPr>
        <w:t xml:space="preserve">الحاجّ السيّد اسماعيل الكتابچيّ و أخواته</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9" w:name="pg13499_119359"/>
    <w:bookmarkEnd w:id="239"/>
    <w:p>
      <w:pPr>
        <w:pStyle w:val="Heading2"/>
      </w:pPr>
      <w:bookmarkStart w:id="1709" w:name="_Toc1468"/>
      <w:r>
        <w:t>كلمة المصّحح</w:t>
      </w:r>
      <w:bookmarkEnd w:id="17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الصلاة و السلام علي رسول اللّه محمّد و علي آله أمناء اللّه.</w:t>
      </w:r>
    </w:p>
    <w:p>
      <w:pPr>
        <w:pStyle w:val="BookText"/>
      </w:pPr>
      <w:r>
        <w:rPr>
          <w:rFonts w:ascii="Amiri" w:hAnsi="Amiri" w:eastAsia="Amiri" w:cs="Amiri"/>
          <w:lang w:bidi="ar-SA"/>
          <w:color w:val="111111"/>
          <w:sz w:val="28"/>
          <w:szCs w:val="28"/>
          <w:rtl/>
        </w:rPr>
        <w:t xml:space="preserve">و بعد: 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 أعني بحار الأنوار الجامعة لدرر أخبار الأئمة الأطهار عليهم الصلوات و السلام.</w:t>
      </w:r>
    </w:p>
    <w:p>
      <w:pPr>
        <w:pStyle w:val="BookText"/>
      </w:pPr>
      <w:r>
        <w:rPr>
          <w:rFonts w:ascii="Amiri" w:hAnsi="Amiri" w:eastAsia="Amiri" w:cs="Amiri"/>
          <w:lang w:bidi="ar-SA"/>
          <w:color w:val="111111"/>
          <w:sz w:val="28"/>
          <w:szCs w:val="28"/>
          <w:rtl/>
        </w:rPr>
        <w:t xml:space="preserve">و هذا الجزء الذي نخرجه إلي القرّاء الكرام هو الجزء السادس من المجلّد الخامس عشر و قد اعتمدنا في تصحيح الأحاديث و تحقيقها علي النسخة المصحّحة المشهورة بكمبانيّ بعد تخريجها من المصادر و تعيين موضع النصّ من المصدر و قابلناها معذلك تتمة الجزء الثاني علي النسخة الوحيدة من نسخة الأصل لخزانة كتب الحبر الفاضل حجّة الإسلام الحاجّ الشيخ حسن المصطفويّ دام إفضاله و قد قدّمنا في مقدّمة الجزءين السابقين- 67 و 68- شطرا ممّا يتعلق بمعرفة هذه النسخة و يري القاري‌ء بين يديه صورة فتوغرافيّة منها و هي الصفحة التي يبتدء بها هذا المجلد.</w:t>
      </w:r>
    </w:p>
    <w:p>
      <w:pPr>
        <w:pStyle w:val="BookText"/>
      </w:pPr>
      <w:r>
        <w:rPr>
          <w:rFonts w:ascii="Amiri" w:hAnsi="Amiri" w:eastAsia="Amiri" w:cs="Amiri"/>
          <w:lang w:bidi="ar-SA"/>
          <w:color w:val="111111"/>
          <w:sz w:val="28"/>
          <w:szCs w:val="28"/>
          <w:rtl/>
        </w:rPr>
        <w:t xml:space="preserve">نسأل اللّه العزيز أن يوفّقنا لإدامة هذه الخدمة المرضيّة بفضله و منّه.</w:t>
      </w:r>
    </w:p>
    <w:p>
      <w:pPr>
        <w:pStyle w:val="BookText"/>
      </w:pPr>
      <w:r>
        <w:rPr>
          <w:rFonts w:ascii="Amiri" w:hAnsi="Amiri" w:eastAsia="Amiri" w:cs="Amiri"/>
          <w:lang w:bidi="ar-SA"/>
          <w:color w:val="111111"/>
          <w:sz w:val="28"/>
          <w:szCs w:val="28"/>
          <w:rtl/>
        </w:rPr>
        <w:t xml:space="preserve">محمد الباقر البهبودي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9" o:title=""/>
          </v:shape>
        </w:pic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0" w:name="pg13499_119361"/>
    <w:bookmarkEnd w:id="240"/>
    <w:p>
      <w:pPr>
        <w:pStyle w:val="Heading2"/>
      </w:pPr>
      <w:bookmarkStart w:id="1710" w:name="_Toc1469"/>
      <w:r>
        <w:t>فهرس ما في هذا الجزء من الأبواب</w:t>
      </w:r>
      <w:bookmarkEnd w:id="1710"/>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«94» باب فضل الفقر و الفقراء و حبّهم و مجالستهم و الرضا بالفقر و ثواب إكرام الفقراء و عقاب من استهان بهم ... 56- 1</w:t>
      </w:r>
    </w:p>
    <w:p>
      <w:pPr>
        <w:pStyle w:val="BookText"/>
      </w:pPr>
      <w:r>
        <w:rPr>
          <w:rFonts w:ascii="Amiri" w:hAnsi="Amiri" w:eastAsia="Amiri" w:cs="Amiri"/>
          <w:lang w:bidi="ar-SA"/>
          <w:color w:val="111111"/>
          <w:sz w:val="28"/>
          <w:szCs w:val="28"/>
          <w:rtl/>
        </w:rPr>
        <w:t xml:space="preserve">«95» باب الغني و الكفاف ... 68- 56</w:t>
      </w:r>
    </w:p>
    <w:p>
      <w:pPr>
        <w:pStyle w:val="BookText"/>
      </w:pPr>
      <w:r>
        <w:rPr>
          <w:rFonts w:ascii="Amiri" w:hAnsi="Amiri" w:eastAsia="Amiri" w:cs="Amiri"/>
          <w:lang w:bidi="ar-SA"/>
          <w:color w:val="111111"/>
          <w:sz w:val="28"/>
          <w:szCs w:val="28"/>
          <w:rtl/>
        </w:rPr>
        <w:t xml:space="preserve">«96» باب ترك الراحة ... 69</w:t>
      </w:r>
    </w:p>
    <w:p>
      <w:pPr>
        <w:pStyle w:val="BookText"/>
      </w:pPr>
      <w:r>
        <w:rPr>
          <w:rFonts w:ascii="IRNazanin" w:hAnsi="IRNazanin" w:eastAsia="IRNazanin" w:cs="IRNazanin"/>
          <w:lang w:bidi="fa-IR"/>
          <w:color w:val="111111"/>
          <w:sz w:val="28"/>
          <w:szCs w:val="28"/>
          <w:rtl/>
        </w:rPr>
        <w:t xml:space="preserve">«97» باب الحزن ... 71- 70</w:t>
      </w:r>
    </w:p>
    <w:p>
      <w:pPr>
        <w:pStyle w:val="BookText"/>
      </w:pPr>
      <w:r>
        <w:rPr>
          <w:rFonts w:ascii="Amiri" w:hAnsi="Amiri" w:eastAsia="Amiri" w:cs="Amiri"/>
          <w:lang w:bidi="ar-SA"/>
          <w:color w:val="111111"/>
          <w:sz w:val="28"/>
          <w:szCs w:val="28"/>
          <w:rtl/>
        </w:rPr>
        <w:t xml:space="preserve">الجزء الثالث أبواب الكفر و مساوي الأخلاق</w:t>
      </w:r>
    </w:p>
    <w:p>
      <w:pPr>
        <w:pStyle w:val="BookText"/>
      </w:pPr>
      <w:r>
        <w:rPr>
          <w:rFonts w:ascii="Amiri" w:hAnsi="Amiri" w:eastAsia="Amiri" w:cs="Amiri"/>
          <w:lang w:bidi="ar-SA"/>
          <w:color w:val="111111"/>
          <w:sz w:val="28"/>
          <w:szCs w:val="28"/>
          <w:rtl/>
        </w:rPr>
        <w:t xml:space="preserve">«98» باب الكفر و لوازمه و آثاره و أنواعه و أصناف الشرك ... 103- 74</w:t>
      </w:r>
    </w:p>
    <w:p>
      <w:pPr>
        <w:pStyle w:val="BookText"/>
      </w:pPr>
      <w:r>
        <w:rPr>
          <w:rFonts w:ascii="Amiri" w:hAnsi="Amiri" w:eastAsia="Amiri" w:cs="Amiri"/>
          <w:lang w:bidi="ar-SA"/>
          <w:color w:val="111111"/>
          <w:sz w:val="28"/>
          <w:szCs w:val="28"/>
          <w:rtl/>
        </w:rPr>
        <w:t xml:space="preserve">«99» باب أصول الكفر و أركانه ... 124- 104</w:t>
      </w:r>
    </w:p>
    <w:p>
      <w:pPr>
        <w:pStyle w:val="BookText"/>
      </w:pPr>
      <w:r>
        <w:rPr>
          <w:rFonts w:ascii="Amiri" w:hAnsi="Amiri" w:eastAsia="Amiri" w:cs="Amiri"/>
          <w:lang w:bidi="ar-SA"/>
          <w:color w:val="111111"/>
          <w:sz w:val="28"/>
          <w:szCs w:val="28"/>
          <w:rtl/>
        </w:rPr>
        <w:t xml:space="preserve">«100» باب الشكّ في الدين و الوسوسة و حديث النفس و انتحال الدين ... 130- 124</w:t>
      </w:r>
    </w:p>
    <w:p>
      <w:pPr>
        <w:pStyle w:val="BookText"/>
      </w:pPr>
      <w:r>
        <w:rPr>
          <w:rFonts w:ascii="Amiri" w:hAnsi="Amiri" w:eastAsia="Amiri" w:cs="Amiri"/>
          <w:lang w:bidi="ar-SA"/>
          <w:color w:val="111111"/>
          <w:sz w:val="28"/>
          <w:szCs w:val="28"/>
          <w:rtl/>
        </w:rPr>
        <w:t xml:space="preserve">«101» باب كفر المخالفين و النصّاب و ما يناسب ذلك ... 156- 131</w:t>
      </w:r>
    </w:p>
    <w:p>
      <w:pPr>
        <w:pStyle w:val="BookText"/>
      </w:pPr>
      <w:r>
        <w:rPr>
          <w:rFonts w:ascii="Amiri" w:hAnsi="Amiri" w:eastAsia="Amiri" w:cs="Amiri"/>
          <w:lang w:bidi="ar-SA"/>
          <w:color w:val="111111"/>
          <w:sz w:val="28"/>
          <w:szCs w:val="28"/>
          <w:rtl/>
        </w:rPr>
        <w:t xml:space="preserve">«102» باب المستضعفين و المرجون لأمر اللّه ... 171- 157</w:t>
      </w:r>
    </w:p>
    <w:p>
      <w:pPr>
        <w:pStyle w:val="BookText"/>
      </w:pPr>
      <w:r>
        <w:rPr>
          <w:rFonts w:ascii="IRNazanin" w:hAnsi="IRNazanin" w:eastAsia="IRNazanin" w:cs="IRNazanin"/>
          <w:lang w:bidi="fa-IR"/>
          <w:color w:val="111111"/>
          <w:sz w:val="28"/>
          <w:szCs w:val="28"/>
          <w:rtl/>
        </w:rPr>
        <w:t xml:space="preserve">«103» باب النفاق ... 177- 172</w:t>
      </w:r>
    </w:p>
    <w:p>
      <w:pPr>
        <w:pStyle w:val="BookText"/>
      </w:pPr>
      <w:r>
        <w:rPr>
          <w:rFonts w:ascii="Amiri" w:hAnsi="Amiri" w:eastAsia="Amiri" w:cs="Amiri"/>
          <w:lang w:bidi="ar-SA"/>
          <w:color w:val="111111"/>
          <w:sz w:val="28"/>
          <w:szCs w:val="28"/>
          <w:rtl/>
        </w:rPr>
        <w:t xml:space="preserve">«104» باب المرجئة و الزيدية و البترية و الواقفية و سائر فرق أهل الضلال و ما يناسب ذلك ... 189- 178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باب جوامع مساوي الأخلاق ... 201- 189</w:t>
      </w:r>
    </w:p>
    <w:p>
      <w:pPr>
        <w:pStyle w:val="BookText"/>
      </w:pPr>
      <w:r>
        <w:rPr>
          <w:rFonts w:ascii="Amiri" w:hAnsi="Amiri" w:eastAsia="Amiri" w:cs="Amiri"/>
          <w:lang w:bidi="ar-SA"/>
          <w:color w:val="111111"/>
          <w:sz w:val="28"/>
          <w:szCs w:val="28"/>
          <w:rtl/>
        </w:rPr>
        <w:t xml:space="preserve">«106» باب شرار الناس و صفات المنافق و المرائي و الكسلان و الظالم و من يستحقّ اللعن ... 208- 202</w:t>
      </w:r>
    </w:p>
    <w:p>
      <w:pPr>
        <w:pStyle w:val="BookText"/>
      </w:pPr>
      <w:r>
        <w:rPr>
          <w:rFonts w:ascii="Amiri" w:hAnsi="Amiri" w:eastAsia="Amiri" w:cs="Amiri"/>
          <w:lang w:bidi="ar-SA"/>
          <w:color w:val="111111"/>
          <w:sz w:val="28"/>
          <w:szCs w:val="28"/>
          <w:rtl/>
        </w:rPr>
        <w:t xml:space="preserve">«107» باب لعن من لا يستحقّ اللعن و تكفير من لا يستحقّه ... 209- 208</w:t>
      </w:r>
    </w:p>
    <w:p>
      <w:pPr>
        <w:pStyle w:val="BookText"/>
      </w:pPr>
      <w:r>
        <w:rPr>
          <w:rFonts w:ascii="Amiri" w:hAnsi="Amiri" w:eastAsia="Amiri" w:cs="Amiri"/>
          <w:lang w:bidi="ar-SA"/>
          <w:color w:val="111111"/>
          <w:sz w:val="28"/>
          <w:szCs w:val="28"/>
          <w:rtl/>
        </w:rPr>
        <w:t xml:space="preserve">«108» باب الخصال التي لا تكون في المؤمن ... 212- 209</w:t>
      </w:r>
    </w:p>
    <w:p>
      <w:pPr>
        <w:pStyle w:val="BookText"/>
      </w:pPr>
      <w:r>
        <w:rPr>
          <w:rFonts w:ascii="Amiri" w:hAnsi="Amiri" w:eastAsia="Amiri" w:cs="Amiri"/>
          <w:lang w:bidi="ar-SA"/>
          <w:color w:val="111111"/>
          <w:sz w:val="28"/>
          <w:szCs w:val="28"/>
          <w:rtl/>
        </w:rPr>
        <w:t xml:space="preserve">«109» باب من استولي عليهم الشيطان من أصحاب البدع و ما ينسبون إلي أنفسهم من الأكاذيب و أنّها من الشيطان ... 216- 213</w:t>
      </w:r>
    </w:p>
    <w:p>
      <w:pPr>
        <w:pStyle w:val="BookText"/>
      </w:pPr>
      <w:r>
        <w:rPr>
          <w:rFonts w:ascii="Amiri" w:hAnsi="Amiri" w:eastAsia="Amiri" w:cs="Amiri"/>
          <w:lang w:bidi="ar-SA"/>
          <w:color w:val="111111"/>
          <w:sz w:val="28"/>
          <w:szCs w:val="28"/>
          <w:rtl/>
        </w:rPr>
        <w:t xml:space="preserve">«110» باب عقاب من أحدث ديناً أو أضلّ الناس و أنّه لا يحمل أحد الوزر عمّن يستحقّه ... 222- 216</w:t>
      </w:r>
    </w:p>
    <w:p>
      <w:pPr>
        <w:pStyle w:val="BookText"/>
      </w:pPr>
      <w:r>
        <w:rPr>
          <w:rFonts w:ascii="Amiri" w:hAnsi="Amiri" w:eastAsia="Amiri" w:cs="Amiri"/>
          <w:lang w:bidi="ar-SA"/>
          <w:color w:val="111111"/>
          <w:sz w:val="28"/>
          <w:szCs w:val="28"/>
          <w:rtl/>
        </w:rPr>
        <w:t xml:space="preserve">«111» باب من وصف عدلا ثم خالفه إلي غيره ... 226- 222</w:t>
      </w:r>
    </w:p>
    <w:p>
      <w:pPr>
        <w:pStyle w:val="BookText"/>
      </w:pPr>
      <w:r>
        <w:rPr>
          <w:rFonts w:ascii="Amiri" w:hAnsi="Amiri" w:eastAsia="Amiri" w:cs="Amiri"/>
          <w:lang w:bidi="ar-SA"/>
          <w:color w:val="111111"/>
          <w:sz w:val="28"/>
          <w:szCs w:val="28"/>
          <w:rtl/>
        </w:rPr>
        <w:t xml:space="preserve">«112» باب الاستخفاف بالدين و التهاون بأمر اللّه ... 228- 226</w:t>
      </w:r>
    </w:p>
    <w:p>
      <w:pPr>
        <w:pStyle w:val="BookText"/>
      </w:pPr>
      <w:r>
        <w:rPr>
          <w:rFonts w:ascii="Amiri" w:hAnsi="Amiri" w:eastAsia="Amiri" w:cs="Amiri"/>
          <w:lang w:bidi="ar-SA"/>
          <w:color w:val="111111"/>
          <w:sz w:val="28"/>
          <w:szCs w:val="28"/>
          <w:rtl/>
        </w:rPr>
        <w:t xml:space="preserve">«113» باب الإعراض عن الحقّ و التكذيب به ... 232- 228</w:t>
      </w:r>
    </w:p>
    <w:p>
      <w:pPr>
        <w:pStyle w:val="BookText"/>
      </w:pPr>
      <w:r>
        <w:rPr>
          <w:rFonts w:ascii="Amiri" w:hAnsi="Amiri" w:eastAsia="Amiri" w:cs="Amiri"/>
          <w:lang w:bidi="ar-SA"/>
          <w:color w:val="111111"/>
          <w:sz w:val="28"/>
          <w:szCs w:val="28"/>
          <w:rtl/>
        </w:rPr>
        <w:t xml:space="preserve">«114» باب الكذب و روايته و سماعه ... 263- 232</w:t>
      </w:r>
    </w:p>
    <w:p>
      <w:pPr>
        <w:pStyle w:val="BookText"/>
      </w:pPr>
      <w:r>
        <w:rPr>
          <w:rFonts w:ascii="Amiri" w:hAnsi="Amiri" w:eastAsia="Amiri" w:cs="Amiri"/>
          <w:lang w:bidi="ar-SA"/>
          <w:color w:val="111111"/>
          <w:sz w:val="28"/>
          <w:szCs w:val="28"/>
          <w:rtl/>
        </w:rPr>
        <w:t xml:space="preserve">«115» باب استماع اللغو و الكذب و الباطل و القصّة ... 265- 264</w:t>
      </w:r>
    </w:p>
    <w:p>
      <w:pPr>
        <w:pStyle w:val="BookText"/>
      </w:pPr>
      <w:r>
        <w:rPr>
          <w:rFonts w:ascii="Amiri" w:hAnsi="Amiri" w:eastAsia="Amiri" w:cs="Amiri"/>
          <w:lang w:bidi="ar-SA"/>
          <w:color w:val="111111"/>
          <w:sz w:val="28"/>
          <w:szCs w:val="28"/>
          <w:rtl/>
        </w:rPr>
        <w:t xml:space="preserve">«116» باب الرياء ... 305- 265</w:t>
      </w:r>
    </w:p>
    <w:p>
      <w:pPr>
        <w:pStyle w:val="BookText"/>
      </w:pPr>
      <w:r>
        <w:rPr>
          <w:rFonts w:ascii="Amiri" w:hAnsi="Amiri" w:eastAsia="Amiri" w:cs="Amiri"/>
          <w:lang w:bidi="ar-SA"/>
          <w:color w:val="111111"/>
          <w:sz w:val="28"/>
          <w:szCs w:val="28"/>
          <w:rtl/>
        </w:rPr>
        <w:t xml:space="preserve">«117» باب استكثار الطاعة و العجب بالأعمال ... 322- 306</w:t>
      </w:r>
    </w:p>
    <w:p>
      <w:pPr>
        <w:pStyle w:val="BookText"/>
      </w:pPr>
      <w:r>
        <w:rPr>
          <w:rFonts w:ascii="Amiri" w:hAnsi="Amiri" w:eastAsia="Amiri" w:cs="Amiri"/>
          <w:lang w:bidi="ar-SA"/>
          <w:color w:val="111111"/>
          <w:sz w:val="28"/>
          <w:szCs w:val="28"/>
          <w:rtl/>
        </w:rPr>
        <w:t xml:space="preserve">«118» باب ذمّ السمعة و الاغترار بمدح الناس ... 324- 323</w:t>
      </w:r>
    </w:p>
    <w:p>
      <w:pPr>
        <w:pStyle w:val="BookText"/>
      </w:pPr>
      <w:r>
        <w:rPr>
          <w:rFonts w:ascii="Amiri" w:hAnsi="Amiri" w:eastAsia="Amiri" w:cs="Amiri"/>
          <w:lang w:bidi="ar-SA"/>
          <w:color w:val="111111"/>
          <w:sz w:val="28"/>
          <w:szCs w:val="28"/>
          <w:rtl/>
        </w:rPr>
        <w:t xml:space="preserve">«119» باب ذمّ الشكاية من اللّه و عدم الرضا بقسم اللّه و التأسف بما فات ... 336- 325</w:t>
      </w:r>
    </w:p>
    <w:p>
      <w:pPr>
        <w:pStyle w:val="BookText"/>
      </w:pPr>
      <w:r>
        <w:rPr>
          <w:rFonts w:ascii="Amiri" w:hAnsi="Amiri" w:eastAsia="Amiri" w:cs="Amiri"/>
          <w:lang w:bidi="ar-SA"/>
          <w:color w:val="111111"/>
          <w:sz w:val="28"/>
          <w:szCs w:val="28"/>
          <w:rtl/>
        </w:rPr>
        <w:t xml:space="preserve">«120» باب اليأس من روح اللّه و الأمن من مكر اللّه ... 338- 336</w:t>
      </w:r>
    </w:p>
    <w:p>
      <w:pPr>
        <w:pStyle w:val="BookText"/>
      </w:pPr>
      <w:r>
        <w:rPr>
          <w:rFonts w:ascii="Amiri" w:hAnsi="Amiri" w:eastAsia="Amiri" w:cs="Amiri"/>
          <w:lang w:bidi="ar-SA"/>
          <w:color w:val="111111"/>
          <w:sz w:val="28"/>
          <w:szCs w:val="28"/>
          <w:rtl/>
        </w:rPr>
        <w:t xml:space="preserve">«121» باب كفران النعم ... 343- 339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1" w:name="pg13499_119364"/>
    <w:bookmarkEnd w:id="241"/>
    <w:p>
      <w:pPr>
        <w:pStyle w:val="Heading2"/>
      </w:pPr>
      <w:bookmarkStart w:id="1711" w:name="_Toc1470"/>
      <w:r>
        <w:t>رموز الكتاب</w:t>
      </w:r>
      <w:bookmarkEnd w:id="1711"/>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15- 16.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33- 35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465.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سلمان و المؤلّفة قلوبهم ممّا يوهن ذلك فان الآيات مكية و سلمان و المؤلّفة قلوبهم انما أسلموا بالمدينة و الظاهر اختلاط أسامي الاصحاب علي الرواة.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الصنان بالضم فر الابط و هو رائحة الابط المنتن، و في الدّر المنثور بدل الصنان جبابهم، و هو الأصحّ فان الجباب جمع جبة و هو ثوب مقطوع الكم طويل يلبس فوق الثياب و لذلك يقول بعده« و كانت عليهم جباب الصوف» و لكن صحفت الكلمة في الأصل و المصدر بجبات.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از سلمان و کسانی که دل‌هایشان به اسلام متمایل شده، نام برده است. این در حالی است که آیات مکی بوده و سلمان و کسانی که دل‌هایشان به اسلام متمایل شده، قطعا در مدینه ایمان آورده‌اند. این در هم‌امیختگی اسامی صحابه بر عهده راوی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زخزف / 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مخطوط و روي الصدوق في المعاني ص 182 عن أحمد بن المبارك قال: قال رجل لأبي عبد اللّه عليه السلام: حديث يروي أن رجلا قال لأمير المؤمنين عليه السلام اني احبك، فقال له: أعد للفقر جلبابا فقال: ليس هكذا قال، انما قال له: أعددت لفاقتك جلبابا، يعني يوم القيامة.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 نشان‌دار است. شیخ صدوق در معانی الأخبار نقل می‌کند: شخصی به امام صادق علیه السلام عرض کرد: روایتی است که شخصی به امیرالمؤمنین علیه السلام عرض کرد: به راستی من شمارا دوست دارم. حضرت علیه السلام در پاسخ او فرمود: پوششی در برابر فقر برای خود آماده کن.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266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 226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266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206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2: 206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271.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 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217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6- 7.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6 - 7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الصدوق في المعاني ص 112 بإسناده عن أبي بصير قال: قال الصادق عليه السلام: طوبي لمن تمسك بأمرنا في غيبة قائمنا فلم يزغ قلبه بعد الهداية، فقلت له جعلت فداك و ما طوبي؟ قال: شجرة في الجنة أصلها في دار عليّ بن أبي طالب عليه السلام و ليس مؤمن الا و في داره غصن و أغصانها، و ذلك قول اللّه عزّ و جلّ« طُوبي لَهُمْ وَ حُسْنُ مَآبٍ».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در معانی: 112 به نقل از ابابصیر نقل می‌کند: امام صادق علیه السلام فرمود: طوبی از آن کسی است که در غیبت قائم ما، به امر ما چنگ زند و قلبش پس از هدایت گمراه نگردد، عرض کردم: فدایتان شوم، طوبی چیست: فرمود: نام درختی است در بهشت که ریشه آن در خانه علی بن ابی‌طالب علیه السلام قرار دارد، هیچ مومنی نیست مگر اینکه شاخه‌ای از آن در خانه‌اش وجود دارد، و خدای متعال می فرماید: «طوبی لهم و حسن مآب» {خوشا به حالشان، و خوش سرانجامی دارند.}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191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263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البلاغه2: 153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الحديدي ج 4 ص 262.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حدیدی 4: 262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ص 584.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ابن هیثم: 548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12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الخبر التاسع في كتاب الكافي و قد مر تحت الرقم 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أصول الكافي ج 1 ص 407 باب أن الأرض كلها للامام عليه السلام و ص 538 باب الفي‌ء و الأنفال و تفسير الخمس و حدوده و ما يجب فيه.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265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اصول کافی 1: 407، باب «همه زمین‌ها از آنِ إمام علیه السلام است ص 538» و باب «فیء و انفال و شرح خمس و حدود و امور واجب آن.»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265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265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177.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60.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1 : 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15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60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383.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383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ربيعة و مضر ابنا نزار قبيلتان عظيمتان و هو نزار بن معد بن عدنان، قال ابن عبد البر في الانباء ص 69 أن العرب و جميع أهل العلم بالنسب أجمعوا علي أن اللباب و الصريح من ولد إسماعيل بن إبراهيم عليهما السلام ربيعة و مضر ابنا نزار بن معد بن عدنان، لا خلاف في ذلك.</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ربیعه و مضر، فرزندان نزار دو قبیله بزرگ هستند. نزار، نزار بن عدنان است. ابن عبدالبر در الأنباء صفحه 69 نقل می‌کند: عرب و همه نسب شناسان معتقدند لباب و صریح فرزندان اسماعیل بن ابراهیم علیهم السلام، ربیعه و مضر فرزندان نزار بن معد بن عدنان هستند، جای هیچ شکی در این موضوع نیست.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119، و الآية:« وَ مِنْهُمْ مَنْ يَسْتَمِعُ إِلَيْكَ حَتَّي إِذا خَرَجُوا مِنْ عِنْدِكَ قالُوا لِلَّذِينَ أُوتُوا الْعِلْمَ ما ذا قالَ آنِفاً» القتال: 16 قال في المجمع ج 9 ص 101 روي في بعض الروايات عن ابن كثير أنفا بالقصر، و القراءة المشهورة آنفا بالمد.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119 و آیه «وَ مِنْهُمْ مَنْ یَسْتَمِعُ إِلَیْکَ حَتَّی إِذا خَرَجُوا مِنْ عِنْدِکَ قالُوا لِلَّذِینَ أُوتُوا الْعِلْمَ ما ذا قالَ آنِفاً». القتال: 16. در مجمع9: 101 آمده: در برخی از روابت‌ها به نقل از ابن کثیر، «أنفا» با همزه ذکر شده اما قرائت مشهور «آنفا» با مد است.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ص 446.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مشکاه المصاییح: 446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265.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52- 53.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189.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189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37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165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182 و في ج 67 ص 247 شرح مبسوط له فراجع.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شیخ مفید: 120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الخبار: 182 و ر. ک به شرح کامل آن در ج67: 247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الخبار: 189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الخبار: 259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402 و فيه: الفقر[ اء] محن الإسلام.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ج 77 ص 73 نقلا عن الخصال ج 2 ص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كتاب الروضة ج 77 ص 73 من هذه الطبعة نقلا عن معاني الأخبار ص 332 الخصال ج 2 ص 103 أمالي الطوسيّ ج 2 ص 138.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424.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الخبار: 402، در آن آمده: فقر (اء) بوته آزمایش اسلام 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ج 77: 73، به نقل از خصال 2: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در روضه 77: 73 نقل شده است، در همین کتاب به نقل از معانی الخبار: 332؛ خصال 2: 103؛ امالی طوسی 2: 138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 طه / 131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424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أعطونا خ 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246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أعطونا خ 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75 ص 142- 147.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390.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391.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ج75: 142 – 147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390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391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391 في حديث.</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32، و تراه في عيون أخبار الرضا ج 2 ص 33 و في ط الحجري ص 201، و سيأتي.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32، و لا يوجد في بعض نسخ الصحيفة، عيون الاخبار ج 2 ص 33، و الحديث لا يناسب الباب و انما نقل هاهنا لتوهم أن هذا الحديث من تتمة الحديث السابق ففي الأصل و هكذا نسخة الكمبانيّ هكذا: شهره اللّه يوم القيامة ثمّ قال: قال رسول اللّه صلّي اللّه عليه و آله: يفصحه ما كان و لا يكون إلخ.</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أبا محمّد العسكريّ عليه السلام.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391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32، و نیز در عیون أخبار الرضا 2: 33؛ و در ط حجری: 201 که در ادامه خواهد آمد.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علیه السلام: 32؛ در بعضی از نسخه‌های صحیفه نقل نشده است؛ عیون الاخبار 2: 33؛ حدیث مناسب این باب نیست، تنها به این‌دلیل در اینجا ذکر شده است تا حدیث قبل را تکمبل نماید. اصل حدیث، همانطور که در نسخه کمبانی نیز آمده است، به این صورت است: «خداوند روز قیامت وی را رسوا می‌کند، سپس حضرت فرمود: رسول خدا صلی الله علیه و آله فرمود: وی را رسوا می‌گرداند، از روز ازل تا الخ.</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امام حسن عسکری علیه السلام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مختار الخرائج المطبوع.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3 ص 300.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448.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91.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«مختار الخرائج» چاپی وجود ندارد.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3: 300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448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120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91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498.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82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498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تقديم و تأخير.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128- 130.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با تقدیم و تاخیر آمده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المصاص: خالص كل شي‌ء، يقال فلان مصاص قومه: إذا كان أخلصهم نسبا، يستوي فيه الواحد و الاثنان و الجمع و المؤنث و المذكر، و يقال: غرب فلان إذا امعن في سيره حتّي بلغ المغرب كما يقال شرق إذا بلغ المشرق كذلك.</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مصاص: خالص هر چیزی را گویند. می‌گویند فلانی خالص قوم خود است: از نظر اصل و نسب از دیگران برتر است. برای مفرد، کثنی و جمع و مذکر و مونث یکسان به کار می‌رود. غرب فلان یعنی مسیر را پیمود تا به مغرب رسید، شرق نیز به همین صورت، یعنی به شرق زمین رسید.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تمر ري أي صيري مرة، و لا تحلولي: أي لا تصيري حلوة، من الاحليلاء.</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تمرری یعنی یکبار بگذر، ولاتحلولی: شیرین مشو، از احلیلاء.</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156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144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184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156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238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250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ص 214.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کراجکی: 214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83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ما يدفع و يدفأ به سورة الشتاء و برودته الرواح الي مشارق الأرض التي يكون شروق الأرض عليها أكثر يعني البلاد الحارة.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85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که آفتاب بر آن تابیده وسوز سرما و خنکی شب را از بین برده است، به سوی مشارق پیش می‌روم، مشارق زمینی است که آفتاب در آن بیشتر می‌تابد، منظور زمین‌های گرم است.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86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91.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55 و 56.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6- 8.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6 – 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288.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140.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109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288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140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الصواب« خفيف الحاذ» و ان كان الحاذ و الحال بمعني، قال الفيروزآبادي: هما بحاذة واحدة: أي بحالة واحدة، و قال في التاج: الحاذ و الحاذة: الحال و الحالة، و اللام أعلي من الذال، و قال الجوهريّ: و في الحديث: مؤمن خفيف الحاذ» أي خفيف الظهر.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22، و لم يخرجه.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 فيما سبق ففي الذيل شرح لذلك.</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مشکاه النوار: 22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140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ص16، شرح آن در پایین آن بیان شده است.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6 و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6 و 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140 و 141.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 عن أبيه.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140 و 141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141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الحديث الأول.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يروي« خفيف الحاذ».</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141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در حدیث اول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«خفیف الحاذ» روایت شده باشد.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77 و فيه: عن العمركي الخراسانيّ ظ.</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78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601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77، و در آن از عمرکی خراسانی ظ. نقل شده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291 و الآية في سورة سبأ: 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130.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291، و سبأ / 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130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175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30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132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19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260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42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لعله أخو أبي العوام، كما في التهذيب باب الذبائح و الاطعمة و في الكافي ج 6 ص 314 باب القديد من أبواب الاطعمة أخو أبي المغراء.</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فيه« و قواه سدادا» و في أصل المؤلّف« و قواه شدادا» و التصحيح من نسخة الإمامة و التبصرة كما سيأتي.</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156، و المعني أن المال يمد في الشهوات و يدعو إليها.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البلاغه2: 156، به این معناست که مال انسان را در شهوت غرق می‌کند و به آن دعوت می‌نماید.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198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245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104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و تصفي، و كلاهما بمعني.</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 جمع الأصمّ و حجر اصم صلب مصمت.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الصلاخيد كأنّه جمع صلخد- كجعفر- و هو القوي الشديد و الصحيح كما في المصدر الصياخيد، و هو جمع صيخود و صخرة صيخود و صيخاد: شديدة الصلابة.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جمع المريض و ليس بصحيح و جمع المريض مرضي، و في المصدر المطبوع صححت الكلمة هكذا:« عيش المرضي، و مع اللّه عيش القربي».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الانكسار.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جمع مریض است، اما این کلمه صحیح نیست زیرا جمع مریض، مرضی است. در نسخه چاپی کلمه به این صورت اصلاح شده است: «عیش المرضی، و مع الله عیش القربی»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86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الانکسار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62، و فيه« و حلم و شرف».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نقلا من كتاب روضة الواعظين: قال النبيّ صلّي اللّه عليه و آله اذا كثرت ذنوب العبد و لم يكن له من العمل ما يكفرها ابتلاه اللّه بالحزن ليكفرها.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62، در آن «و حلم و شرف» ذکر شده است.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147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مشکاه الانوار از کتاب روضه الواعظین نقل می‌کند: رسول خدا صلی الله علیه و آله فرمود: هرگاه گناهان بنده زیاد شود، و عملی نداشته باشد تا کفاره گناهانش باشد، خداوند او را به غم و اندوه دچار می‌کند تا کفاره آن باشد.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6- 7.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6- 7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39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89- 91.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161- 162.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10- 11.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89- 91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102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161- 162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211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254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257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264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10- 11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21- 22.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79- 80.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90- 91.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116- 117.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79- 80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90- 91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116- 117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176- 177.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115- 116.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150- 151.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168- 169.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115- 116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150- 151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168- 169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36- 37.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 72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 73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 / 86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 100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10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26- 31.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47- 49.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136- 139.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26 - 31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39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49 - 47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70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88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136- 139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151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40- 45.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146- 147.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182- 183.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13- 14.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40- 45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72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146- 147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177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182- 183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 / 13- 14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 / 18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21- 23.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54- 56.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61- 63.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80.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25- 26.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21- 23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 / 54- 56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براءة /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براءة /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براءة / 61- 63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براءة / 80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25- 26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50- 60.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33- 34.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50- 60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33- 34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42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 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18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104- 105.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10.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102- 106.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104- 105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107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 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102- 106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74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أنبیاء / 29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39- 40.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44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117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39- 40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23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65- 66.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52- 54.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55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4- 5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65- 66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23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52- 54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16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23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18- 20.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5- 8.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36- 39.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تنزیل / 18- 20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أحزاب / 73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5- 8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33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36- 39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71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40.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16- 21.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74- 75.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10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سجدة / 40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16- 21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74- 75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جاثیة / 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31- 34.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1- 3.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8- 9.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جاثیة / 31- 34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 1- 3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 8- 9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 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 32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 34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8- 10.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20- 24.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23- 24.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الخبر بأسانيد مختلفة في الجزء 68 من هذه الطبعة باب دعائم الايمان و الإسلام، و هناك شرح مستوفي لمعضلات الحديث فراجع و سيأتي في الباب الآتي.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 17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8 – 10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 20 – 24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19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23 – 24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خبر با سندهای مختلف در جزء 68 و در باب پایه‌های ایمان و اسلام شرح داده شد، و پیچیدگی ها و مشکلات حدیث به طور کامل بیان گردید،، به آن باب مراجعه کنید و در باب بعدی نیز ذکر می‌شود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ج 2 ص 150، و الكافي ج 2 ص 49، تحف العقول ص 158 أمالي الطوسيّ ج 1 ص 36، هكذا:« لم يفرط في امره و عاش في الناس حميدا».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110- 111.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110 – 111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200.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عنکبوت / 25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40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108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200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264.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334.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81.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415.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32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264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334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84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415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البيضاوي في أنوار التنزيل ص 278: روي أنّها نزلت في اعاريب قدموا الي المدينة و كان أحدهم إذا صح بدنه و نتجت فرسه مهرا سريا و ولدت امرأته غلاما سويا و كثر ماله و ماشيته قال: ما أصبت منذ دخلت في ديني هذا إلا خيرا و اطمأن، و ان كان الامر بخلافه قال: ما أصبت الا شرا و انقلب.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436، و روي مثله الكليني في الكافي ج 2 ص 413 عن علي ابن إبراهيم بسندين آخرين فراجع.</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بیضاوی در انوار التنزیل: 278 می‌گوید: روایت شده است این آیه در شأن اعرابی است که وارد مدینه شدند، یکی از آن‌ها هنگامی که جسمش سلامتی یافت و اسبش کره‌ای و همسرش پسری را به دنیا آورد و مال و چهارپایانش زیاد شدند، گفت: از زمانی که این دین را پذیرفته‌ام جز خیر ندیده‌ام. و اگر خلاف این بود می‌گفت: جز شر چیزی ندیده‌ام و از دین برمی‌گشت.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436؛ روایت مشابهی را کلینی در کافی 2: 413 از علی بن ابراهیم با دو سند دیگر نقل کرده است.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بالكسر- البلاس يقعد عليه، و الكساء من شعر كثوب الرهبان، و في نسخة الكمبانيّ:« المسيح» و المناسب من معانيه هنا: المنديل الاخشن كما في اقرب الموارد.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379.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137.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مسح، با کسره، زیراندازی که روی آن می‌نشینند، جامه‌ای از مو مانند لباس راهبان، در نسخه کمبانی آمده است: «مسیح» و معنای مناسب آن در اینجا: دستمال و پارچه خشن است، همانطور که برای نزدیک‌ترین معانی به کار می‌رود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 الاخبار: 379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 الاخبار: 137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149، و المستهتر- بالفتح علي بناء المفعول يقال: استهتر الرجل بكذا- علي ما لم يسم فاعله- صار مستهترا به أي مولعا به لا يتحدث بغيره و لا يفعل غيره، و في اللسان: يقال« استهتر فلان فهو مستهتر: إذا كان كثير الاباطيل، و في نسخة الكمبانيّ« المستهزئ بكفره».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536.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 و الآية في سورة البقرة: 34.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146، المستهتر (بی‌توجه) – مفتوحه بنا بر مفعول بودن، می‌گویند: مرد درباره فلان موضوع سهل انگار است – بر آنچه که نامیده نمی‌شود فاعل است - صار مستهترا به: به آن مشتاق شده، جز در مورد آن صحبت نمی‌کند، و جز آن انجام نمی‌دهد. در «لسان» آمده: استهتر فلان فهو مستهتر: هرگاه دروغ‌هایش زیاد باشد. در نسخه کمبانی آمده است: «المستهزئ بکفره»: کفرش را مسخره می‌کند.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536 کمبانی</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34؛ بقره / 34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296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335.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تفسسیر عیاشی 1: 297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تفسسیر عیاشی 1: 297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تفسسیر عیاشی 1: 297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تفسسیر عیاشی 1: 297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تفسسیر عیاشی 1: 335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تفسسیر عیاشی 2: 199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النوء بالفتح: النجم إذا مال للغروب و أصل النوء سقوط نجم بالغد في المغرب و طلوع نجم بحياله من ساعته في المشرق في كل ليلة الي ثلاثة عشر يوما و هكذا كل نجم منها الي انقضاء السنة ما خلا الجبهة، فان لها أربعة عشر يوما.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النوء، با فتحه، غروب و یا سقوط ستاره [ در منازل بیست و هشت‌گانه ماه] است. اصل «نوء» سقوط ستاره صبح هنگام در مغرب و طلوع ستاره‌ای دیگر در نقطه مقابلش در مشرق است. در هر سیزده شب یکبار ستاره غروب کرده، به غیر از منزل جبهه که چهارده روز به طول می‌انجامد، این روند تا پایان سال ادامه دارد.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199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199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199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199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2: 200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200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200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78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14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85- 84.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84 – 85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 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25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40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64.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 106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31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 64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37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125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 ص 76.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289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12: 76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289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289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خثعم بن أنمار: قبيلة من القحطانية تنتسب الي خثعم بن أنمار بن أراش بن عمرو بن الغوث بن نبت بن مالك بن زيد بن كهلان، و قال الجوهريّ في الصحاح ج 5 ص 1909 خثعم أبو قبيلة و هو خثعم بن أنمار و يقال لهم: من معد، و صاروا باليمن و قال النووي في تهذيب الأسماء و اللغات ص 289، قيل: خثعم جبل سميت به لنزولها اياه و تعاقدها عليه، و قيل غير ذلك. راجع معجم قبائل العرب ج 1 ص 331.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289 و 290.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289 و 290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290، و الآية في مريم: 54.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58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290 و مریم / 54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2 و 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2 و 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159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292، و فيه« الطريق المعربة».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292 و در آن «الطریق المعربه» آمده است.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40.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1 ص 244.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40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1: 244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کافی 2: 293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جزء من خطبة خطبها علي عليه الصلاة و السلام في داره أو في القصر و أصحابه مجتمعون حوله، ثمّ أمر عليه السلام فكتب في كتاب و قرئ علي الناس، و قد يقال أن عبد اللّه بن الكواء سأله صلوات اللّه عليه عن صفة الإسلام و الإيمان و الكفر و النفاق فخطبها، و الخطبة مروية بطرق مختلفة رواها أرباب الجوامع الحديثية صدرها في بيان شرف الإسلام و الإيمان و خصائصهما و بعده بيان دعائم الإيمان و الكفر و النفاق و شرح شعب كل واحد منها.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بخشی از خطبه‌ای است که علی علیه السلام در خانه خود و یا در دارالخلافه ایراد فرموده است، یاران گرداگرد حضرت علیه السلام را گرفته بودند، سپس امر فرمود تا آن نوشته و برای مردم بخوانند، نقل است که عبد الله بن کواء از ایشان درباره ویژگی‌های اسلام و ایمان و کفر و نفاق پرسید، و حضرت علیه السلام خطبه خواند.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في المفردات ص 433: الكفر ستر الشي‌ء و وصف الليل بالكافر لستره الاشخاص، و الزراع لستره البذر في الأرض، و ليس ذلك باسم لهما و كفر النعمة و كفرانها سترها بترك أداء شكرها، قال تعالي:« فَلا كُفْرانَ لِسَعْيِهِ» و أعظم الكفر جحود الوحدانية أو الشريعة أو النبوّة و الكفران في جحود النعمة أكثر استعمالا، و الكفر في الدين أكثر، و الكفور فيهما جميعا.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 غفلة» أي غفلة عن الذنوب و شبهة عرضت له فيها، و يحتمل أن يكون تصحيف:« نقلة» أي انتقال عن الذنوب و تركها.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التعمق و الغور في الأمور بالآراء و المقاييس الباطلة يقال تعمق في الامر: اي بالغ في النظر فيه، و المراد به المبالغة المفضية الي حدّ الافراط و بعد ظهور الحق كمن وصل في البئر الي الماء و قضي الوطر، ثمّ غاص في البئر فغرق- منه ره.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در مفردات ص 433: کفر به معنای پوشاندن چیزی است، شب را کافر گویند چرا که اشخاص را می‌پوشاند، کشاورز را کافر گویند چرا که بذر را در زمین پنهان می‌کند، و گرچه به این نام خطاب نمی‌شود. کفر نعمت و کفران آن: با به جای نیاوردن شکر نعمت، آن نعمت را پنهان کرده است. خدای متعال می‌فرماید: «فَلا کُفْرانَ لِسَعْیِهِ» {برای تلاش او ناسپاسی نخواهد بود} و بزرگترین کفر، انکار یگانگی و یا شریعت و نبوت است. کفران در انکار نعمت بیشتر به کار می‌رود، و لفظ کفر بیشتر در مورد دین است، و کفور در هر دو مورد.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تفکر عمیق و غوطه رفتن در امور با آراء و معیارهای باطل. تعمق فی الامر: یعنی در دقت در آن افراط کرد، و منظور از آن مبالغه‌ای است که پس از آشکار شدن حق به افراط می‌انجامد. مانند در چاه به آب رسیده است و نیازش برآورده شده، با این حال در آن فرو رفته و غرق می‌شود. به نقل از مرحوم علامه ره.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مختلط بالاباطيل المختلفة أو بالحق و الباطل.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بالعين المهملة و الثاء المثلثة أي الحمق و قد يقرأ بالتاء المثناة و معناه الاسراع الي الباطل، و في أكثر النسخ« بالفشل» و هو الضعف و الجبن، قيل: و انما شهر بالفشل لان خصمه المبطل لا ينقاد للحق، بل لا يزال يجادل بالباطل ليدحض به الحق فيظهر ضعف هذا الحق فيشهر به، منه ره.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55، و التماري: المجادلة لاظهار قوة الجدل، و قد يكون المماري شاكا في نفسه أو يعتقد خلافه، و مع ذلك يتماري مع الخصم ليغلب عليه.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السنابك جمع سنبك كقنفذ، و هو طرف الحافر، كناية عن استيلاء الشيطان و جنوده عليه، منه ره.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تأول الامر المعوج و الباطل بما يظن أنّه حقّ و مستقيم، و قيل يعني التأويل الغير المستقيم، منه ره.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امری که با باطل، و یا با حق و باطل درهم آمیخته است.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العثلدر برخی از نسخه‌ها با عین بدون نقطه و ثاء با سه نقطه آمده و به معنای حماقت است. ممکن است با تاء دو نقطه نیز خوانده شود، و به معنای شتافتن به سوی باطل است.به جای این کلمه در بیشتر نسخه‌ها «بالفشل» آمده که به معنای ضعف و ترس می‌باشد.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55 و التماری: مجادله برای نشان دادن توانایی در مناظره و بحث، ممکن است المماری به کسی اطلاق شود که در مورد خود شک و تردید دارد و یا خلاف آن را معتقد است، اما با این حال، با دشمن بحث و جدل می‌کند تا بر او غلبه کند.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سنابک، جمع سنبک بر وزن قنفذ(جوجه تیغی)، کنار یا جلو سم چهارپایان را گویند، کنایه از سیطره شیطان و سربازانش بر اوست. علامه ره.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امر باطل و عجیب و غریب را حق و راه مستقیم می‌پندارد، می‌گویند به معنای تاویلی که درست نمی باشد . علامه ره.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زينة الباطل يمنع النظر و يصدفه عن الدليل الذي يبين الحق من الباطل و هذا هو المراد بقوله« اعجاب بالزينة».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علي عمد بلا حجة» كما في المصدر المطبوع.</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الهوينا: التؤدة و الرفق، و هي تصغير الهوني و الهوني تأنيث الاهون و يجوز أن تكون الهوني فعلي اسما من الهينة أي السكينة و الوقار، و لعلّ المراد هنا السكينة و الهوينا التي تراها علي الفراعنة و الجبارين، و هي المناسبة للغرة و الامل و الهيبة و المماطلة.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 فجاءة.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زینت باطل مانع از دیدن شده و او را از دلیلی که حق را از باطل مشخص می سازد، دور می‌کند. منظور از «اعجاب بالزینة» همین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برخی از نسخه‌ها، مانند این نسخه «علی عمد بلا حجة» آمده است.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الهویناء: محبت نشان دادن و مهربانی، هویناء مصغر شده الهونی، و الهونی مونث الاهون است.ممکن است الهونی بر وزن فعلی، از الهینه یعنی وقار و آرامش گرفته شده باشد. شاید منظور در اینجا آرامش است و آرامشی که فرعونیان وستمگران دارند، آرامشی است که از غرور و آرزو و موقعیت و مقام و تاخیر در ادای حق و حقوق نشأت می‌گیرد.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ناگهان از دنیا رفت.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ألفاظ هذه الأحاديث هي التي مرت عن الكافي مشروحا فراجع.</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 ظ.</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 ظ.</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61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غلو ظ.</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غلو ظ.</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111، و قد مر في ص 90 و 91 فيما سبق.</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54.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34.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45.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111 و در ص 90 و 91 نیز بیان شد.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54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 / 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الآيات« إِنَّهُ لَكُمْ عَدُوٌّ مُبِينٌ»*.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«إِنَّهُ لَکُمْ عَدُوٌّ مُبِینٌ»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26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125.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88.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125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118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88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160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28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89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منبع.</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168.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377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168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174 و 175.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174 و 175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الإمامة الباب 130 باب ذمّ مبغضيهم و أنّه كافر حلال الدم و ثواب اللعن علي أعدائهم.</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210.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الامامه باب 130، باب نکوهش دشمنان ایشان: کافری که خونش مباح می‌باشد، و پاداش لعن دشمنان‌شان.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انعام / 159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210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52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289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قال عليه السلام ذلك لحمران بعد ما أقر بالعقائد الحقة و شهد عنده عليه السلام بالامامة و الرسالة.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289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289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علیه السلام، این سخن را هنگامی به حمران فرمود که نزد امام علیه السلام به عقاید حق اقرار کرده و به امامت و رسالت ایشان شهادت داده بود.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213.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213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منبع.</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89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90 و تري مثله في ثواب الأعمال ص 184.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الطريق للصدوق.</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89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89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90، حدیث مشابهی در ثواب الاعمال: 184 نقل شده است.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در طریق صدوق بیان شده است.</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الطريق للصدوق مثل السابق.</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23 ص 76- 95.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317 و الآية في المائدة: 37 و البقرة: 163.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317 و الآية في المائدة: 37 و البقرة: 163.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در طریق صدوق نیز مانند قبلی بیان شده است.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ج 23: 76 – 95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317 و مائده / 37 و بقره / 163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317 و مائده / 37 و بقره / 163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138، و الآية في سورة البقرة: 257.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79، في آية التوبة: 12.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قوله« سَأُرِيكُمْ دارَ الْفاسِقِينَ».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138 و بقره / 257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79 و توبه / 12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این است: «خانه فاسقان را به تو نشان خواهم داد».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262 و مثله في العيّاشيّ ج 2 ص 29.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161- 163.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بینه /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262 و نیز در تفسیر عیاشی 2: 29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161 – 163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334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134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301، الرقم 154 من الخطب.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302، خطبه 154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10- 12.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10 – 12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95 و 96.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95 و 96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40.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40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37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سنتان فان غزوة مؤتة كانت سنة ثمان للهجرة.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دو سال. غزوه موته سال هشتم هجرت رخ داد.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31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124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آيات عديدة.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12.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99.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آیات مختلف.</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12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99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المناظرة الصدوق في العيون ج 2 ص 184 بغير هذه الألفاظ و هكذا ابن عبد ربه في العقد فراجع.</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(ره) این مناظره را در عیون 2: 184 با عباراتی متفاوت بیان کرده است، همچنین ر. ک عقدالفرید ابن عبد ربه.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مخطوط، و تري المناظرة في كمال الدين ج 2 ص 31.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16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برهان مخطوط، مناظره در کمال الدین 2: 31 نیز بیان شده است.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10- 11.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10 – 11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10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100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19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الأحزاب: 31 و 32.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31 و 32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مخطوط و تري الحديث في أمالي الشيخ ج 2 ص 174 مع اختلاف، و اعلم أنّه قال الشهيد الثاني رحمه اللّه في رسالة حقائق الايمان: اعلم أن جمعا من علماء الإماميّة حكموا بكفر أهل الخلاف: و الاكثر علي الحكم باسلامهم، فان أرادوا بذلك كونهم كافرين في نفس الامر، لا في الظاهر، فالظاهر أن النزاع لفظي، اذ القائلون باسلامهم يريدون ما ذكرناه من الحكم بصحة جريان أكثر أحكام المسلمين عليهم في الظاهر لا أنهم مسلمون في نفس الامر فلذا نقلوا الإجماع علي دخولهم في النار، و ان أرادوا بذلك. كونهم كافرين باطنا و ظاهرا فهو ممنوع، و لا دليل عليه، بل الدليل قائم علي اسلامهم ظاهرا كقوله صلّي اللّه عليه و آله:« أمرت أن أقاتل الناس حتّي يقولوا لا إله إلّا اللّه».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در امالی شیخ 2: 174 با اختلاف بیان شده است. شهید ثانی رحمه الله علیه در رساله حقایق الایمان می‌گوید: برخی از علمای مذهب امامیه حکم به کفر مخالفان (اهل خلاف) نموده‌اند: و بیشتر آن‌ها به اسلام آن‌ها حکم داده‌اند، گرچه کافر بودن مخالفین را معتقد هستند ولی در ظاهر آنها را مسلمان می دانندو به نظر می‌رسد که اختلاف علما در این باره یک نزاع لفظی است،چون کسانی هم که مخالفان رامسلمان می دانند مرادشان این است که برخی از احکام اسلام را بر آنها جاری می شود نه اینکه آنها را مسلمان به شمار آورده باشند از این روست که معتقد گشته اند این افراد به عذاب الهی گرفتار و وارد جهنم خواهندشد.و اگر بخواهیم بگوییم که مخالفان در ظاهر وباطن کافر هستند ، کلام نادرستی است چرا که دلیلی بر درستی این مطلب وجود ندارد.بلکه ما روایاتی داریم که بر مسلمان بودن ایشان دلالت دارد از جمله این روایتی که رسول اکرم صلی الله علیه واله فرمودند:(امرت ان أقاتل الناس حتی قولوا لااله الا الله،ماموریت یافته ام که مردم را بکشم مگر اینکه بگویند لااله الا الله )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98- 99.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102- 106.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137.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قمی137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588.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73.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588.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588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 / 73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588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162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125.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الاخبار2: 125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392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زيادة من المصدر.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 ] بیان شده است، اضافه بر منبع می‌باشد.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270 و نساء / 98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270، و الآية في النساء: 98.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العيّاشيّ: غيرنا.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الجليب: المجلوب، و هو الخادم يساق من موضع إلي آخر و من بلد الي بلد للتجارة، يستوي فيه المذكر و المؤنث، و انما لا يدري الا ما قلت له، فانه لا يعرف في البلد الا مالكه، و لا يتبع أحدا و لا يطمئن الا إليه.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همین منبع و در عیاشی: نزد غیر ما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معنی الاخبار: 202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270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270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158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ص 159.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غیبه شیخ طوسی: 159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257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269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269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269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270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هجروا المشركين، و في المصدر: سلموا.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93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102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از نزد مشرکان مهاجرت کردند، در منبع: «سلموا»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110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110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111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111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111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111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2، استدل زرارة بهذه الآية علي أن الناس صنفان: مؤمن و كافر، و قال علي ما في رواية الكافي:« لا و اللّه لا يكون أحد من الناس ليس بمؤمن و لا كافر» و هو سهو ظاهر، فان اللّه عزّ و جلّ يقول: فَمِنْكُمْ كافِرٌ وَ مِنْكُمْ مُؤْمِنٌ، و« من» للتبعيض و ليس ظاهرها الترديد بين الكفر و الإيمان و لذلك لو قال بعده« و منكم مُذَبْذَبِينَ بَيْنَ ذلِكَ لا إِلي هؤُلاءِ وَ لا إِلي هؤُلاءِ» أو قال« و منكم المستضعف الذي لا يعرف الإيمان و الكفر» كالمجانين و غيرهم لصح الكلام.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تحلل في يمينه: استثني، و حل العقدة: نقضها فانحلت و قال: عقد الحبل و البيع و العهد يعقده: شده، و العقد: الضمان و العهد، و العقد- بالكسر- القلادة، و العقدة- بالضم- الولاية علي البلد، و الجمع كصرد- الي أن قال: و تحللت عقده: سكن غضبه، فإذا عرفت هذا فهذا الكلام يحتمل وجوها: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128 مع اختلاف في الذيل، و ما في الذيل، و ما في المتن اختيار القهبائي راجع قاموس الرجال ج 4 ص 178.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تفسير القمّيّ.</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المسائل أخرجه بتمامه في ج 10 ص 249- 291 من هذه الطبعة الحديثة تري موضع النصّ في ص 266 فراجع.</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مسائل، این حدیث به طور کامل در ج 10: 249 – 291 بیان شده، و در چاپ جدید، در ص 266 آورده شده است. به این منبع رجوع کنید.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8- 20.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138- 146.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138 – 146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101- 64.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127.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10- 11.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12- 24.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61- 60.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25- 30.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64 – 101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127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10 – 11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12 – 24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61 – 61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 25 - 30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13- 15.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14- 19.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142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282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168.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تلون الرجل: اختلفت أخلاقه، يعني أن أدني قرابته تلون عليه، و انقلب من محبته الي البغضة و الشنآن، و خذله بعد ما كان يذب عنه كأبي لهب و يقال: تألبوا عليه: أي اجتمعوا و تضافروا ليستأصلوه، و الاقصون الاباعد من قريش و غيرهم، و المراد بخلع الاعنة- و هي جمع عنان- الاسراع الي محاربته، فكما أن الخيل إذا خلعت أعنتها و خرجت عن طاعة ركابها كانت أسرع جريا و أشدّ بطشا و طيشا، هكذا قبائل الاعراب خلعوا عنان المروة و حبائل القومية و أسرعوا الي محاربته، ضاربين بطون رواحلهم لتسرع.</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168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قلوبهم مريضة بالشك و الريب و النفاق، و أمّا ظاهر وجوههم و بشرهم نقية من الأمراض، ذو طلاقة و بشر حسن.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الضراء- كسحاب- المشي الخفي ختلا و مكرا، يقال للرجل إذا ختل صاحبه: هو يدب له الضراء، و يمشي له الخمر- يعني في ظل الشجر الملتف ليواري شخصه و شبحه عن أعين الناس.</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525، الرقم 192 من الخطب.</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525، خطبه 192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205.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205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206.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37 ص 1- 34.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 و الآية في الأعراف: 111، و المراد من الذين: أرجه و أخاه إلخ ملاء فرعون الجبار.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199.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199.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ج 37: 1 – 34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24 و اعراف / 111، منظور از «أرجه و أخاه» اطرافیان فرعون ستمگر هستند.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199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199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2- 3.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199.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199.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200، و فيه وهم و اختلال فراجع.</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2 – 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199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199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200، در آن وهم و اختلال است.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202.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البرجاس: بالضم: غرض في الهواء يرمي به و أظنه مولدا قاله الجوهريّ و قال في برهان قاطع: البرجاس بضم الباء و سكون الجيم و الالف الممدودة: الغرض مطلقا كان في الهواء، او منصوبا في الأرض، و العرب تخصه بالأول و يسمي الثاني هدفا.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202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ما زال يستدنينا منه حتّي حاذيناه و جلسنا قليلا فقال لابي: يا أبا جعفر لو رميت مع اشياخ قومك الغرض و انما أراد أن يضحك بأبي ظنا منه الخ. و هكذا بين النسختين اختلافات.</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چاپ شده: همچنان نزدیک می شدیم تا آنکه به مقابل او رسیدیم و اندکی نشستیم، هشام به پدرم گفت: ای ابا جعفر، کاش همراه بزرگان قومت تیراندازی می‌کردی، هدف او که پدرم را ریشخند کند و تصور می‌کرد .. تا انتهای روایت. بین دو نسخه اختلاف‌هایی وجود دارد.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75، و المصدر خال من ذكر الآية و سيأتي.</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75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قیامه / 16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12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 و ذيلها:« وَ هُديً وَ رَحْمَةً وَ بُشْري لِلْمُسْلِمِينَ» و في سورة آل عمران:« هذا بَيانٌ لِلنَّاسِ وَ هُديً وَ مَوْعِظَةٌ لِلْمُتَّقِينَ» و لعله سقط ذيل الأولي و صدر الثانية.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89 و در پایان آن: : «وَ هُدیً وَ رَحْمَةً وَ بُشْری لِلْمُسْلِمِینَ» {برای مسلمانان رهنمود و رحمت و بشارتگری است، بر تو نازل کردیم} و آل عمران: «هذا بَیانٌ لِلنَّاسِ وَ هُدیً وَ مَوْعِظَةٌ لِلْمُتَّقِینَ» {این [قرآن] برای مردم، بیانی، و برای پرهیزگاران رهنمود و اندرزی است}. ممکن است در آیه اولی آخر آیه ودر آیه دوم ابتدای آیه حذف شده باشد.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12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38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75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أبي: قلت لست من جهالها: و هكذا فيما يأتي.</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الفرات.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پدرم پاسخ داد: گفتم از جاهلان آن نیستم. در ادامه نیز همین عبارت می‌آید.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فرات آمده.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شتمونا.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ما را ناسزا گفتند.</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اتباع كما يقال: كثير بثير، و شزر مزر، و أكثر ما يكون بلا واو.</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84- 86.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يأخذوه و يدفنوه في حفيرة حيا، كما هو نص المصدر.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همانطور که می گویند: کثیر مثیر و شزر مزر، بیشتر بدون واو است.</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84 – 86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اینکه او را بگیرند و در چاله مار دفن کنند، متن منبع نیز همین است.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104- 108 ط النجف.</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24- 26.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104 – 108 ط نجف.</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57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 كالطرفاء حبّه كالخردل.</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53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158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درختی مانند گز که دانه‌اش مانند خردل است.</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الازار: حلة واسعة كانوا يعقدونها علي أوساطهم سترا للفرج و الفخذ، و ربما لبسوا حلة طويلة من دون أن يقطعوها حلتين( ازارا و رداء) و يجرون الزائد منها علي الأرض تكبرا و تعظما و خيلاء.</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160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الازار: جامه گشادی که بر کمر خود می‌پیچیدند تا عورت و ران آن‌ها را بپوشاند، و چه بسا جامه بلندی می‌پوشیدند بدون آنکه آن را به دو جامه تقسیم کنند (روپوش و رداء) و اضافه آن را از روی تکبر و غرور و نخوت بر زمین می‌کشید.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330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54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54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247.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247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76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158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130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شريح.</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أحش فلانا: أعانه علي جمع الحشيش، و عن حاجته: أعجله عنها، و في المصدر المطبوع: اصطناع العشيرة، و معناه اسداء المعروف اليهم.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می‌شود: أحش فلانا: او را برای جمع‌آوری علف یاری نمود، عن حاجته: برای تامین نیازش زود اقدام کرد،در منبع چاپی: «اصطناع العشیره» آمده که به معنای نیکی کردن به آن‌ها می‌باشد.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401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بالسر: النكاح، كما في قوله تعالي« وَ لكِنْ لا تُواعِدُوهُنَّ سِرًّا» علي ما قيل.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«سر» نزدیکی و معاشقه است، همانطور که خداوند می فرماید: «وَ لکِنْ لا تُواعِدُوهُنَّ سِرًّا»، اینطور گفته شده است.</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120 في آية البقرة: 131.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72.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ثواب الاعمال: 151.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295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120، بقره / 131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72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101.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116، و مثله في ص 50.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101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116، و مشابه آن در ص 50.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219، و تري مثله في معاني الأخبار ص 113.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المصدر.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بئس القوم قوم يكون الطلاق عندهم أوثق من عهد اللّه تعالي.</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219، حدیث مشابه آن در معانی الاخبار: 113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عبارت‌هایی که بین [ ] آمده است، از منبع بر آن افزوده‌ایم.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آمده: بد قومی هستند آن‌ها که طلاق نزد آن‌ها مطمئن‌تر از پیمان خدای متعال است.</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غمط الناس- من بابي ضرب و علم- استحقرهم و ازدري بهم و العافية: لم يشكرها و النعمة: بطرها و حقرها، و غمط الحق- من باب علم- جحده، و منه قولهم: « شر ما استقبلت به الايادي الغمط، و خير ما شيعت به البسط.</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272، الرقم 126 من الحكم.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236.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272، حکمت 126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236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أنّه يكره الموت لكثرة ذنوبه لئلا يدركه الموت علي تلك الحال و علي أحد الذنوب فتكون له عقبي السوء، لكنه مع ذلك يقيم علي تلك الذنوب و يداوم عليها و لا يرعوي عنها.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150 من الحكم.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150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الموتة: الموت، و هي أخص منه و« الموتة» الثانية تكرار للاول تأكيدا و نصبهما بتقدير« اتقوا» و نحوه، و هكذا في« الوحية الوحية» و هما صفتان للموتة، يقال: موت وحي: اي سريع.</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فاز بالرغبة العاجلة.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22: و قوله« طبع» بالتحريك: الدنس و منه قولهم« رب طمع يهدي الي طبع»، و قيل: الوسخ الشديد من الصداء و الشين و العيب و الرين، و الوصف منه علي كتف، يقال:« هو طبع طمع» أي دنس لا يستحي من سوأة.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الموته: مرگ، اخص از موت است. الموته دوم برای تاکید بوده و نصب آن‌ها به تقدیر «اتقوا» و مانند آن است، در عبارت ««الوحیة الوحیة» نیز به همین صورت، صفت برای موته می‌باشد. موت وحی: مرگ سریع.</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این عبارت اضافه شده است: فاز بالرغبه العاجله، یعنی خواسته‌های دنیوی را به دست آورد.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22، الطبع (با حرکت): آلودگی، عبارت «چه بسا طمعی که به آلودگی بینجامد». می‌گویند: آلودگی شدید ولکه دارشدن و سنگ دلی که باعث زشتی وآب رو ریزی وننگ و.. می شود وهر گاه بر وزن «کتف»، آید ، وصف قرار می گیرد ؛ می‌گویند: «هوطبع طمع،»، یعنی آب رو ریزی که شخص از بدی آن شرمی ندارد.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7- 10.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10- 15.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7 – 10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25- 37.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15- 21.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40- 47.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31- 35.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40 - 47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قیامه / 31 – 35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الباب 99 ص 115 هذا الحديث و كان لفظه« سبعة لعنتهم- و كلّ نبيّ مجاب» و المعني أن هذه السبعة لعنتهم أنا و الحال أن كلّ نبيّ مجاب الدعوة يتحقّق دعاؤه علي الناس و لهم باذن اللّه تعالي، فكيف دعائي و أنا أفضل النبيين و أوجههم عند اللّه عزّ و جلّ.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باب 99 ص 115 این حدیث نقل شده است، عبارت «هفت نفر آن‌ها را لعنت می‌کنند – هر پیامبر مستجاب الدعوه‌ای» به این معنی است که من و هر پیامبر مستجاب الدعوه‌ای که دعایش به اذن خدا در حق مردم اجابت می‌شود، چه رسد به دعای من که برترین پیامبران و آبرومندترین آن‌ها در درگاه الهی هستم.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 ط النجف.</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22 ط نجف</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السخنة بالضم- الحرارة، و هي كناية عن الحزن و البكاء لان دموع الحزن تكون سخنة و دموع السرور تكون باردة قارة، و لذلك يقال فيمن يدعي عليه:« أسخن اللّه عينه» و لمن يدعي له:« أقر اللّه عينه».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8- 9.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أساء.</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 – 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أساء.</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25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260 و 261 في قوله تعالي: أُولئِكَ يَلْعَنُهُمُ اللَّهُ وَ يَلْعَنُهُمُ اللَّاعِنُونَ البقرة: 159.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ج 67 باب شدة ابتلاء المؤمن ص 196- 259 روايات كثيرة تخالف هذا الحديث المزور، و فيها ما يدلّ علي أن المؤمن يبتلي في جسده بالجذام و البرص.</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107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109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 67 باب ابتلای مومن، روایت‌های زیادی وجود دارد که با این حدیث متفاوت است، و حاکی از آن است که مومن در بدن خود به جذام و پیسی مبتلا می شود. کلینی در کافی 2: 254 از ناجیه نقل می‌کند: از امام باقر علیه السلام پرسیدم: مغیره می‌گوید: مومن نه به جذام و پیسی مبتلا می‌شود، و نه به فلان و فلان بلا. حضرت علیه السلام فرمود: از صاحب یاسین غافل است که دستش بریده بود – سپس انگشتان دستش به او بازگردانده شد- سپس فرمود: گویا من می بینم که با دست فلجش</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الحلكوك كعصفور و قربوس- الشديد السواد، و لعله أراد مثل جون غلام أبي ذر او بلال بن رباح الحبشي!؟ نعوذ باللّه من الضلال.</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المنبوذ: الصبي تلقيه أمه في الطريق، و ولد الزناء، و لعله أراد المعني الأخير و الا فما ذنب الصبي المنبوذ.</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أهل سجستان و الري و الموصل و بغداد ان كان هو الزوراء معاديا لاهل البيت في سابق الازمان، فانهم كانوا من أهل الجماعة و بعضهم كان خارجيا و اسماعيليا و اما الآن فكلهم شيعة أهل البيت، و قال العلامة المؤلّف في ج 60 ص 206 بعد نقل هذا الخبر: الزوراء يطلق علي دجلة بغداد و علي بغداد، لان أبوابها الداخلة جعلت مزورة عن الخارجة، و يمكن أن تتبدل أحوال هذه البلاد باختلاف الأزمنة و يكون ما ذكر في الخبر حالهم في ذلك الزمان.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94- 95، و تميم هو ابن بهلول.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سیستان و ری و موصل و بغداد اگر اهالی همان زوراء باشند، در آن زمان دشمن اهل بیت علیهم السلام بوده‌اند، زیرا آن‌ها از اهل اجماع به شمار رفته و برخی از آنان خارجی و اسماعیلی بوده‌اند اما امروزه همه شیعه اهل بیت علیهم السلام هستند، علامه (رض) مولف کتاب، در ج 60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94 – 95؛ تمیم فرزند بهلول است.</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256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256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84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257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254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257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248 و 249.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309.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248 . 249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309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44- 45.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51- 52.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18- 22.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91- 99.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41- 42.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86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25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 91 – 99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12- 13.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31- 33.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27- 32.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59- 61.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47- 48.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36- 41.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12 - 13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178.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ج2 ص178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393، و قد مر بعض هذه الأخبار ج 69 ص 16 و 17 باب أدني ما يكون به العبد مؤمنا و أدني ما يخرجه عنه.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393، و قد مر بعض هذه الأخبار ج 69 ص 16 و 17 باب أدني ما يكون به العبد مؤمنا و أدني ما يخرجه عنه.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393، و قد مر بعض هذه الأخبار ج 69 ص 16 و 17 باب أدني ما يكون به العبد مؤمنا و أدني ما يخرجه عنه.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393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393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393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174.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174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1: 64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402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209.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113.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209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25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257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113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38.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98.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38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98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42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299</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300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300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300، و مثله في المحاسن ص 120.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473.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94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300، و روایت مشابه آن در محاسن: 120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0</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473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300.</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12- 15.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62- 63.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کافی 2: 300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62 - 63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33- 35.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59- 61.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102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42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63 و 64.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63 و 64.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 و 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63 و 64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63 و 64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 و 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48- 56.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66- 71.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5 و 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74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81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48 – 56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100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66 – 71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189.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25- 26.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46.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67- 68.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63- 70.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14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32</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25 – 26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 / 63 – 70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7- 8.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25.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11- 12.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آيات عديدة.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5- 7.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45- 51.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آيات عديدة.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13- 18.</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آیات مختلف.</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489 في ط.</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41- 42.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15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344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489 در 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41 – 42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براءه / 77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28.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338</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338</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338 2. 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70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63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194.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194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78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49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76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نور / 13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277.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122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277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92.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الكليني في الكافي باب الكذب.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92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7</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در کافی، باب دروغ.</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56.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48</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56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158 من الخطب.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339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339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339 و السند معلق علي سابقه.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339 و سند ضمیمه سند قبلی است.</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340</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340.</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40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70.</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70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343. و قوله« ثم تلا» كلام الراوي، و الضمير راجع الي الصادق عليه السلام، أو كلام الامام و الضمير راجع الي الرسول صلّي اللّه عليه و آله و الأول أظهر و قد مر مثله تحت الرقم 4 في حديث الصيقل، منه رحمه اللّه.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63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343، عبارت «ثم تلا» سخن راوی است، و ضمیر به امام صادق علیه السلام بر می‌گردد، و یا سخن امام علیه السلام است و مرجع ضمیر رسول خدا صلی الله علیه و له می‌باشد، قول اول مشهورتر است، حدیث مشابه آن در شماره 4، حدیث صیقل به نقل از رسول خدا صلی الله علیه و آله بیان شده است.</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شرح الكافي ج 2 ص 329.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بین علامت کروشه آمده، از شرح کافی 2: 329 نقل شده است.</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163.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193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324 و الملاحاة: المشاجرة.</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235.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220.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51.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138.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324، الملاحاه: مشاجره.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235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29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138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80، و لا اخاء لمملوك خ.</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70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80، و لا أخ للمملوک.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121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271، و الآية في سورة النحل: 105.</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218</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118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118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118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118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271 و نحل / 105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232</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105.</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105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173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6.</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35.</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6</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224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115، و تري الحديث الأخير في الفقيه ج 3 ص 375.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486.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6- 7.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7: 263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55.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55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142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7- 8.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زلزله / 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الكافي ج 2 ص 273:« لا يفسد» لكنه سهو، و قد مر في ج 70 ص 236 باب الإخلاص ما يحقق ذلك.</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شرح کافی 2: 273 آمده است: «لایفسد» اما این سهو و اشتباه است، و در جلد 70: 236 باب اخلاص پیرامون چیزهایی که بدان نیت خالص تحقق پیدا می کند بحث شده است.</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النهج تحت الرقم 177 من الخطب، و فيه« تجب القلوب من مخافته».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177، در آن آمده است: «تجب القلوب من مخافته».</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شرح الكافي ج 2 ص 274.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که در پرانتز آمده است، از شرح کافی 2: 274 به متن افزوده‌ایم.</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18.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18</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کافی 2: 293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498.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498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ص 192 الطبعة الحديثة.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زبده البیان: 192ف چاپ جدید.</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40.</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الرداء- و هو الذي يطلق في مقابل الازار- كان حلة يلبسونها فوق الكتف يسترون بها الردء، و هو الظهر، و هو أحد ثوبي الاحرام، و لم يكونوا ليلبسوا تحتها ثوبا آخر الا إذا كانوا يلبسون القميص أو الدرع أو الجوشن، فكانوا يلبسون تحته الشعار و أمّا اليوم فالرداء يطلق علي غير ما وضع له أولا، يطلق علي كساء واسع كالجبة يلبس فوق الثياب كما ذكره العلامة المؤلّف قدّس سرّه. و المعني علي ما ذكرناه، أن من عمل عملا أو أسر سريرة أظهره اللّه و ألقي أثره علي ظهره ملتصقا به، كالخلعة التي يخلع بها علي الناس، ان شرا فشر و ان خيرا فخير.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14 و 15.</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40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ردا که در مقابل ازار به کار می‌رود، جامه‌ای است که بر شانه می‌اندازند و «ردء» ، یعنی کمر، را می‌پوشاند، و این یکی از لباس‌های احرام است، لباس دیگری زیر آن نمی‌پوشیدند مگر اینکه پیراهن و یا زره و جوشنی باشد، زیرپیراهن در زیر آن می‌پوشیدند، اما امروزه ردا به روپوش اطلاق نمی شود، بلکه بر جامه گشاد مانند جبه اطلاق می‌شود که بر روی دیگر لباس‌ها می‌پوشند؛ همانطور که مولف کتاب، علامه قدس سره بیان کرده است، و معنای آن همانطور که بیان شد، این است که هر کس عملی انجام دهد و یا فعلی را پنهان سازد، خداوند آن را آشکار ساخته و اثر آن را بر دوشش می‌اندازد و همراه اوست، مانند لباس فاخری است که به مردم می‌پوشانند، اگر شر باشد، شر و اگر خیر باشد، خیر است.</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14 - 15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ص 449.</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449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7.</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457.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457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295.</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295.</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14 انسان بر جان خود بینا است.</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296</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14 و 15.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14 - 15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الرضي رضوان اللّه عليه في نهج البلاغة الرقم 33 من قسم الكتب و الرسائل فيه كتبه الي قثم بن العباس:« و اياك و ما يعتذر منه» و الرقم 69 فيما كتبه الي الحارث الهمدانيّ: و احذر كل عمل يعمل به في السر، و يستحيي منه في العلانية، و احذر كل عمل إذا سئل عنه صاحبه أنكره أو اعتذر منه».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رضی – رضوان الله علیه – این حدیث را در بخش خطبه‌ها و نامه‌های نهج البلاغه شماره 33 نقل کرده است، حضرت علیه السلام به قثم بن عباس می‌فرماید: بپرهیز از عملی که تو را وادار به عذرخواهی کند» و در نامه 69 به حارث همدانی می‌فرماید: «بپرهیز از هر عملی که در نهان انجام داده می‌شود، ولی در آشکار مورد شرمندگی می‌باشد، بپرهیز از هر عملی که اگر درباره‌ی آن سؤال شود، صاحب آن منکر شود.»</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عبّاس راجع ص 741.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ابن عباس؛ ر. ک ص 297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297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340.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228.</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282 في آية النساء: 142.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346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340</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282، نساء / 142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42 و في ط ص 57.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151.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60.</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42 و در ط ص 57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151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201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60</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247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407.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237.</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115.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407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237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122.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217</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122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228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517.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517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352 و جراح هو المدائني كما مرّ و سيأتي.</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352 و جراح هو المدائني كما مرّ و سيأتي.</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نفسیر عیاشی 2: 352 و جراح همان طور که بیان شد و در ادامه نیز بیان می‌گردد، مدائنی است.</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نفسیر عیاشی 2: 352 و جراح همان طور که بیان شد و در ادامه نیز بیان می‌گردد، مدائنی است.</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353</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23 من الخطب.</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 باقر بن محمد محمد تقی، بحار النوار الجامعه لدرر أخبار الائمه الاطهار (ط – بیروت) 111 جلد، دار إحیاء التراث العربی، بیروت، چاپ دوم، 1403 ق.</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156.</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شرح الكافي ج 2 ص 301.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أضفناه من شرح الكافي ج 2 ص 301.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پرانتز آمده است، از شرح کافی 2: 301 بر آن افزوده‌ایم.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پرانتز آمده است، از شرح کافی 2: 301 بر آن افزوده‌ایم.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313.</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103- 104.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8</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103 - 104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 / 222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277.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277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314</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البيان أضفناه من شرح الكافي ج 2 ص 302، و نسخة الكمبانيّ هناك سقيم جدا.</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314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تکمیلی از شرح کافی 2: 302 بیان شده است و نسخه کمبانی بسیار ضعیف است.</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هذا ذيل حديث مر مثله عن الكافي الرقم 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42، في حديثين.</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55.</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این ذمیمه حدیثی است که مشاب آن در کافی شماره 1 بیان شده است.</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268</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1: 42، در دو حدیث.</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343.</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246.</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332- 414.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343</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1: 55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72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246</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ج 69: 414332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266.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43.</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140، و قوله:« يمشي أحدكم» أي يمشي في قضاء حوائج الاخوان و سائر وجوه البر و الخير.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46 من الحكم.</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38 من الحكم.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184 من الحكم.</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266؛ بحارالانوار 65: سطر 18 صفحه 324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43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140ف و عبارت «یمشی احدکم» به این معناست که در پی برآورد حاجت برادران و دیگر اعمال خیر می‌رود.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244</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212 من الحكم.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224، و تراه في المحاسن ص 123.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38</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184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212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243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224، و نیز در محاسن: 123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حديث رواه العامّة عن رسول اللّه صلّي اللّه عليه و آله، و باستناد هذا الحديث المزعوم رووا الاسرائيليات من كتبهم و أساطيرهم فشوهوا وجه الكتاب و السنة، و حذا حذوهم بعض المتقدمين من الشيعة فنقلها في كتب أصحابنا كما نراها في تفاسيرهم و مجاميعهم الحديثية. و الحديث- و أمثاله غير يسير كما سمعت من المؤلّف العلامة في حديث لعن الحائك- مما أوله الصادق أبو عبد اللّه عليه السلام، لما لم يمكنه رده علي رءوس الاشهاد روي الصدوق في المعاني ص 158 بإسناده عن عبد الأعلي بن أعين قال: قلت لابي عبد اللّه عليه السلام جعلت فداك حديث يرويه الناس أن رسول اللّه صلّي اللّه عليه و آله قال:« حدث عن بني إسرائيل و لا حرج» قال: نعم قلت: فنحدث عن بني إسرائيل بما سمعناه و لا حرج علينا؟ قال: أ ما سمعت ما قال صلّي اللّه عليه و آله:« كفي بالمرء كذبا أن يحدث بكل ما سمع» فقلت: فكيف هذا؟ قال: ما كان في الكتاب أنّه كان في بني إسرائيل، فحدث أنّه كائن في هذه الأمة، و لا حرج.</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را عامه از رسول خدا صلی الله علیه و آله نقل کرده‌اند، و به استناد این حدیث دروغین اسرائیلیات در کتاب‌ها و افسانه‌های خود نقل کرده و چهره کتاب و سنت را خراب کردند، و برخی از شیعیان پیشین نیز روش آن‌ها را دنبال کرده‌اند، و آن را در کتاب شیعیان نقل کرده‌اند، این مطلب در تفاسیر و مجموعه‌های جدید خود آورده‌اند.</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184.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173.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184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173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24.</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27.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الشریه: 24</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27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172.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275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172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173.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174.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174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الداعی: 174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السمعة في الأصل ما يسمع من صيت أو ذكر حسن- و هي فعلة بمعني مفعولة و في عرف المحدثين و المتشرعة ما يفعل من العبادات ليسمعه الناس أي يذكرونه بالخير و الجميل قيل: و الفرق بينها و بين الرئاء، أن الرياء هو التظاهر بما يخالف الباطن و السمعة هي اظهار ما يوافق الباطن بقصد الشهرة.</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292 و قوله يسمع اللّه به من باب التفعيل يقال: سمع بالرجل: أذاع عنه عيبا و ندد به و شهره و فضحه.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«السمعه» در حقیقت آوازه و نام نیکو است، فعلی است که در معنای مفعول به کار می‌رود، و در عرف محدثین و متشرعین، به عبادت‌هایی اطلاق می‌شود که برای خودنمایی و یاد کردن مردم از او به خیر و نیکی انجام می شود. و گفته می شود: شهرت با ریا متفاوت است، زیرا ریا تظاهر به چیزی است که با باطن شخص مخالف است و شهرت، اظهار چیزی است که با باطن موافق باشد اما به قصد شهرت صورت گیرد.</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292؛ و عبارت «یسمع الله» از باب تفعیل بوده و گفته می‌شود: سمع الرجل: عیب او را فاش ساخته و عیب او را در میان مردم شایع نمود و او را رسوا ساخت.</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243.</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162.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243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86.</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258.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256.</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 الرجل وجوما: سكت و عجز عن التكلم من كثرة الغم و الخوف.</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407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125</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162</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256</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 الرجل وجما: از شدت غم و ترس ساکت شده و از سخن گفتن باز ماند.</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248.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297.</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العيون، و روي مثله الشيخ في أماليه ج 1 ص 229 بسند آخر.</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427 من الحكم.</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248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در العیون یافت نشد، اما حدیث مشابه آن در امالی 1: 229 با سند دیگری بیان شده است.</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427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60</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61، آل عمران 112.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295.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61 و آل عمران / 112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295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أمالي الطوسيّ ج 1 ص 168 و 215.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المؤلّف العلامة تارة في ج 70 ص 389 و تارة في ج 71 ص 146 فراجع.</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امالی طوسی 1: 168 و 215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مولف گرانقدر، مرحوم علامه (ره) یکبار آن را در ج70 : 389 و بار دیگر در ج 71: 146 بیان کرده‌اند، به این بخش‌ها مراجعه کنید.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29</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35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کافی62 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النسخ: كل طاعة اللّه.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60.</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60.</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47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برخی از نسخه‌ها: کل طاعه الله.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60</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60.</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62</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99.</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10- 11.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55 و 56.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62</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83.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138 و 139.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146.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187.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36.</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29- 33.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49.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44.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 / 29 - 33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49</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177.</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177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57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روندی: 18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12.</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21- 23.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9- 11.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28 و 29.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53- 55.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71- 72.</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67- 69.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53 - 55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71 - 72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32- 44.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66.</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65- 67.</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33- 34.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51.</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31- 32.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65 - 67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31 - 32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15- 19.</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49- 51.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48.</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40.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17- 23.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العاديات: 6 و هذا الباب لم يخرج أحاديثه.</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15 - 19</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49 - 51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 40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17 -23</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عادیات / 6؛ احادیث این باب ذکر نشده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F962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69</dc:title>
  <dc:description/>
  <dc:subject/>
  <cp:keywords/>
  <cp:category/>
  <cp:lastModifiedBy/>
  <dcterms:created xsi:type="dcterms:W3CDTF">2026-08-24T11:44:21+03:30</dcterms:created>
  <dcterms:modified xsi:type="dcterms:W3CDTF">2026-08-24T11:44:21+03:30</dcterms:modified>
</cp:coreProperties>
</file>

<file path=docProps/custom.xml><?xml version="1.0" encoding="utf-8"?>
<Properties xmlns="http://schemas.openxmlformats.org/officeDocument/2006/custom-properties" xmlns:vt="http://schemas.openxmlformats.org/officeDocument/2006/docPropsVTypes"/>
</file>