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ابن عقیل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3976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43978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43980_3224264995">
            <w:r>
              <w:rPr>
                <w:webHidden/>
                <w:rStyle w:val="IndexLink"/>
                <w:rtl w:val="true"/>
              </w:rPr>
              <w:t>إعراب الفعل</w:t>
            </w:r>
            <w:r>
              <w:rPr>
                <w:rStyle w:val="IndexLink"/>
                <w:rtl w:val="true"/>
              </w:rPr>
              <w:tab/>
            </w:r>
            <w:r>
              <w:rPr>
                <w:rStyle w:val="IndexLink"/>
              </w:rPr>
              <w:t>9</w:t>
            </w:r>
          </w:hyperlink>
        </w:p>
        <w:p>
          <w:pPr>
            <w:pStyle w:val="Contents3"/>
            <w:tabs>
              <w:tab w:val="clear" w:pos="8459"/>
              <w:tab w:val="right" w:pos="9026" w:leader="dot"/>
            </w:tabs>
            <w:rPr/>
          </w:pPr>
          <w:hyperlink w:anchor="__RefHeading___Toc2843982_3224264995">
            <w:r>
              <w:rPr>
                <w:webHidden/>
                <w:rStyle w:val="IndexLink"/>
                <w:rtl w:val="true"/>
              </w:rPr>
              <w:t>یرفع المضارع إذا تجرد من النواصب و الجوازم</w:t>
            </w:r>
            <w:r>
              <w:rPr>
                <w:rStyle w:val="IndexLink"/>
                <w:rtl w:val="true"/>
              </w:rPr>
              <w:tab/>
            </w:r>
            <w:r>
              <w:rPr>
                <w:rStyle w:val="IndexLink"/>
              </w:rPr>
              <w:t>9</w:t>
            </w:r>
          </w:hyperlink>
        </w:p>
        <w:p>
          <w:pPr>
            <w:pStyle w:val="Contents3"/>
            <w:tabs>
              <w:tab w:val="clear" w:pos="8459"/>
              <w:tab w:val="right" w:pos="9026" w:leader="dot"/>
            </w:tabs>
            <w:rPr/>
          </w:pPr>
          <w:hyperlink w:anchor="__RefHeading___Toc2843984_3224264995">
            <w:r>
              <w:rPr>
                <w:webHidden/>
                <w:rStyle w:val="IndexLink"/>
                <w:rtl w:val="true"/>
              </w:rPr>
              <w:t xml:space="preserve">بعض العرب یهمل أن حملا علی </w:t>
            </w:r>
            <w:r>
              <w:rPr>
                <w:rStyle w:val="IndexLink"/>
                <w:rtl w:val="true"/>
              </w:rPr>
              <w:t>«</w:t>
            </w:r>
            <w:r>
              <w:rPr>
                <w:rStyle w:val="IndexLink"/>
                <w:rtl w:val="true"/>
              </w:rPr>
              <w:t>ما</w:t>
            </w:r>
            <w:r>
              <w:rPr>
                <w:rStyle w:val="IndexLink"/>
                <w:rtl w:val="true"/>
              </w:rPr>
              <w:t xml:space="preserve">» </w:t>
            </w:r>
            <w:r>
              <w:rPr>
                <w:rStyle w:val="IndexLink"/>
                <w:rtl w:val="true"/>
              </w:rPr>
              <w:t>المصدریة</w:t>
            </w:r>
            <w:r>
              <w:rPr>
                <w:rStyle w:val="IndexLink"/>
                <w:rtl w:val="true"/>
              </w:rPr>
              <w:tab/>
            </w:r>
            <w:r>
              <w:rPr>
                <w:rStyle w:val="IndexLink"/>
              </w:rPr>
              <w:t>11</w:t>
            </w:r>
          </w:hyperlink>
        </w:p>
        <w:p>
          <w:pPr>
            <w:pStyle w:val="Contents3"/>
            <w:tabs>
              <w:tab w:val="clear" w:pos="8459"/>
              <w:tab w:val="right" w:pos="9026" w:leader="dot"/>
            </w:tabs>
            <w:rPr/>
          </w:pPr>
          <w:hyperlink w:anchor="__RefHeading___Toc2843986_3224264995">
            <w:r>
              <w:rPr>
                <w:webHidden/>
                <w:rStyle w:val="IndexLink"/>
                <w:rtl w:val="true"/>
              </w:rPr>
              <w:t xml:space="preserve">من نواصب المضارع </w:t>
            </w:r>
            <w:r>
              <w:rPr>
                <w:rStyle w:val="IndexLink"/>
                <w:rtl w:val="true"/>
              </w:rPr>
              <w:t>«</w:t>
            </w:r>
            <w:r>
              <w:rPr>
                <w:rStyle w:val="IndexLink"/>
                <w:rtl w:val="true"/>
              </w:rPr>
              <w:t>إذن</w:t>
            </w:r>
            <w:r>
              <w:rPr>
                <w:rStyle w:val="IndexLink"/>
                <w:rtl w:val="true"/>
              </w:rPr>
              <w:t xml:space="preserve">» </w:t>
            </w:r>
            <w:r>
              <w:rPr>
                <w:rStyle w:val="IndexLink"/>
                <w:rtl w:val="true"/>
              </w:rPr>
              <w:t>بشروط</w:t>
            </w:r>
            <w:r>
              <w:rPr>
                <w:rStyle w:val="IndexLink"/>
                <w:rtl w:val="true"/>
              </w:rPr>
              <w:tab/>
            </w:r>
            <w:r>
              <w:rPr>
                <w:rStyle w:val="IndexLink"/>
              </w:rPr>
              <w:t>11</w:t>
            </w:r>
          </w:hyperlink>
        </w:p>
        <w:p>
          <w:pPr>
            <w:pStyle w:val="Contents3"/>
            <w:tabs>
              <w:tab w:val="clear" w:pos="8459"/>
              <w:tab w:val="right" w:pos="9026" w:leader="dot"/>
            </w:tabs>
            <w:rPr/>
          </w:pPr>
          <w:hyperlink w:anchor="__RefHeading___Toc2843988_3224264995">
            <w:r>
              <w:rPr>
                <w:webHidden/>
                <w:rStyle w:val="IndexLink"/>
                <w:rtl w:val="true"/>
              </w:rPr>
              <w:t xml:space="preserve">تنصب </w:t>
            </w:r>
            <w:r>
              <w:rPr>
                <w:rStyle w:val="IndexLink"/>
                <w:rtl w:val="true"/>
              </w:rPr>
              <w:t>«</w:t>
            </w:r>
            <w:r>
              <w:rPr>
                <w:rStyle w:val="IndexLink"/>
                <w:rtl w:val="true"/>
              </w:rPr>
              <w:t>أن</w:t>
            </w:r>
            <w:r>
              <w:rPr>
                <w:rStyle w:val="IndexLink"/>
                <w:rtl w:val="true"/>
              </w:rPr>
              <w:t xml:space="preserve">» </w:t>
            </w:r>
            <w:r>
              <w:rPr>
                <w:rStyle w:val="IndexLink"/>
                <w:rtl w:val="true"/>
              </w:rPr>
              <w:t>مضمرة بعد اللام و أو</w:t>
            </w:r>
            <w:r>
              <w:rPr>
                <w:rStyle w:val="IndexLink"/>
                <w:rtl w:val="true"/>
              </w:rPr>
              <w:tab/>
            </w:r>
            <w:r>
              <w:rPr>
                <w:rStyle w:val="IndexLink"/>
              </w:rPr>
              <w:t>13</w:t>
            </w:r>
          </w:hyperlink>
        </w:p>
        <w:p>
          <w:pPr>
            <w:pStyle w:val="Contents3"/>
            <w:tabs>
              <w:tab w:val="clear" w:pos="8459"/>
              <w:tab w:val="right" w:pos="9026" w:leader="dot"/>
            </w:tabs>
            <w:rPr/>
          </w:pPr>
          <w:hyperlink w:anchor="__RefHeading___Toc2843990_3224264995">
            <w:r>
              <w:rPr>
                <w:webHidden/>
                <w:rStyle w:val="IndexLink"/>
                <w:rtl w:val="true"/>
              </w:rPr>
              <w:t xml:space="preserve">تنصب </w:t>
            </w:r>
            <w:r>
              <w:rPr>
                <w:rStyle w:val="IndexLink"/>
                <w:rtl w:val="true"/>
              </w:rPr>
              <w:t>«</w:t>
            </w:r>
            <w:r>
              <w:rPr>
                <w:rStyle w:val="IndexLink"/>
                <w:rtl w:val="true"/>
              </w:rPr>
              <w:t>أن</w:t>
            </w:r>
            <w:r>
              <w:rPr>
                <w:rStyle w:val="IndexLink"/>
                <w:rtl w:val="true"/>
              </w:rPr>
              <w:t xml:space="preserve">» </w:t>
            </w:r>
            <w:r>
              <w:rPr>
                <w:rStyle w:val="IndexLink"/>
                <w:rtl w:val="true"/>
              </w:rPr>
              <w:t>مضمرة بعد حتی</w:t>
            </w:r>
            <w:r>
              <w:rPr>
                <w:rStyle w:val="IndexLink"/>
                <w:rtl w:val="true"/>
              </w:rPr>
              <w:tab/>
            </w:r>
            <w:r>
              <w:rPr>
                <w:rStyle w:val="IndexLink"/>
              </w:rPr>
              <w:t>16</w:t>
            </w:r>
          </w:hyperlink>
        </w:p>
        <w:p>
          <w:pPr>
            <w:pStyle w:val="Contents3"/>
            <w:tabs>
              <w:tab w:val="clear" w:pos="8459"/>
              <w:tab w:val="right" w:pos="9026" w:leader="dot"/>
            </w:tabs>
            <w:rPr/>
          </w:pPr>
          <w:hyperlink w:anchor="__RefHeading___Toc2843992_3224264995">
            <w:r>
              <w:rPr>
                <w:webHidden/>
                <w:rStyle w:val="IndexLink"/>
                <w:rtl w:val="true"/>
              </w:rPr>
              <w:t>واو المعیة کالفاء فیما ذکر</w:t>
            </w:r>
            <w:r>
              <w:rPr>
                <w:rStyle w:val="IndexLink"/>
                <w:rtl w:val="true"/>
              </w:rPr>
              <w:tab/>
            </w:r>
            <w:r>
              <w:rPr>
                <w:rStyle w:val="IndexLink"/>
              </w:rPr>
              <w:t>20</w:t>
            </w:r>
          </w:hyperlink>
        </w:p>
        <w:p>
          <w:pPr>
            <w:pStyle w:val="Contents3"/>
            <w:tabs>
              <w:tab w:val="clear" w:pos="8459"/>
              <w:tab w:val="right" w:pos="9026" w:leader="dot"/>
            </w:tabs>
            <w:rPr/>
          </w:pPr>
          <w:hyperlink w:anchor="__RefHeading___Toc2843994_3224264995">
            <w:r>
              <w:rPr>
                <w:webHidden/>
                <w:rStyle w:val="IndexLink"/>
                <w:rtl w:val="true"/>
              </w:rPr>
              <w:t>إذا سقطت الفاء بعد غیر النفی جزم المضارع</w:t>
            </w:r>
            <w:r>
              <w:rPr>
                <w:rStyle w:val="IndexLink"/>
                <w:rtl w:val="true"/>
              </w:rPr>
              <w:tab/>
            </w:r>
            <w:r>
              <w:rPr>
                <w:rStyle w:val="IndexLink"/>
              </w:rPr>
              <w:t>23</w:t>
            </w:r>
          </w:hyperlink>
        </w:p>
        <w:p>
          <w:pPr>
            <w:pStyle w:val="Contents3"/>
            <w:tabs>
              <w:tab w:val="clear" w:pos="8459"/>
              <w:tab w:val="right" w:pos="9026" w:leader="dot"/>
            </w:tabs>
            <w:rPr/>
          </w:pPr>
          <w:hyperlink w:anchor="__RefHeading___Toc2843996_3224264995">
            <w:r>
              <w:rPr>
                <w:webHidden/>
                <w:rStyle w:val="IndexLink"/>
                <w:rtl w:val="true"/>
              </w:rPr>
              <w:t>شرط الجزم بعد النهی أن تضع إن و لا بین النهی و المضارع</w:t>
            </w:r>
            <w:r>
              <w:rPr>
                <w:rStyle w:val="IndexLink"/>
                <w:rtl w:val="true"/>
              </w:rPr>
              <w:tab/>
            </w:r>
            <w:r>
              <w:rPr>
                <w:rStyle w:val="IndexLink"/>
              </w:rPr>
              <w:t>24</w:t>
            </w:r>
          </w:hyperlink>
        </w:p>
        <w:p>
          <w:pPr>
            <w:pStyle w:val="Contents3"/>
            <w:tabs>
              <w:tab w:val="clear" w:pos="8459"/>
              <w:tab w:val="right" w:pos="9026" w:leader="dot"/>
            </w:tabs>
            <w:rPr/>
          </w:pPr>
          <w:hyperlink w:anchor="__RefHeading___Toc2843998_3224264995">
            <w:r>
              <w:rPr>
                <w:webHidden/>
                <w:rStyle w:val="IndexLink"/>
                <w:rtl w:val="true"/>
              </w:rPr>
              <w:t>إذا عطف فعل مضارع علی اسم خالص جاز فیه النصب بأن مذکورة أو محذوفة</w:t>
            </w:r>
            <w:r>
              <w:rPr>
                <w:rStyle w:val="IndexLink"/>
                <w:rtl w:val="true"/>
              </w:rPr>
              <w:tab/>
            </w:r>
            <w:r>
              <w:rPr>
                <w:rStyle w:val="IndexLink"/>
              </w:rPr>
              <w:t>26</w:t>
            </w:r>
          </w:hyperlink>
        </w:p>
        <w:p>
          <w:pPr>
            <w:pStyle w:val="Contents3"/>
            <w:tabs>
              <w:tab w:val="clear" w:pos="8459"/>
              <w:tab w:val="right" w:pos="9026" w:leader="dot"/>
            </w:tabs>
            <w:rPr/>
          </w:pPr>
          <w:hyperlink w:anchor="__RefHeading___Toc2844000_3224264995">
            <w:r>
              <w:rPr>
                <w:webHidden/>
                <w:rStyle w:val="IndexLink"/>
                <w:rtl w:val="true"/>
              </w:rPr>
              <w:t>یشذ نصب المضارع بأن محذوفة فی غیر المواضع المذکورة</w:t>
            </w:r>
            <w:r>
              <w:rPr>
                <w:rStyle w:val="IndexLink"/>
                <w:rtl w:val="true"/>
              </w:rPr>
              <w:tab/>
            </w:r>
            <w:r>
              <w:rPr>
                <w:rStyle w:val="IndexLink"/>
              </w:rPr>
              <w:t>30</w:t>
            </w:r>
          </w:hyperlink>
        </w:p>
        <w:p>
          <w:pPr>
            <w:pStyle w:val="Contents2"/>
            <w:tabs>
              <w:tab w:val="clear" w:pos="8743"/>
              <w:tab w:val="right" w:pos="9026" w:leader="dot"/>
            </w:tabs>
            <w:rPr/>
          </w:pPr>
          <w:hyperlink w:anchor="__RefHeading___Toc2844002_3224264995">
            <w:r>
              <w:rPr>
                <w:webHidden/>
                <w:rStyle w:val="IndexLink"/>
                <w:rtl w:val="true"/>
              </w:rPr>
              <w:t>عوامل الجزم</w:t>
            </w:r>
            <w:r>
              <w:rPr>
                <w:rStyle w:val="IndexLink"/>
                <w:rtl w:val="true"/>
              </w:rPr>
              <w:tab/>
            </w:r>
            <w:r>
              <w:rPr>
                <w:rStyle w:val="IndexLink"/>
              </w:rPr>
              <w:t>32</w:t>
            </w:r>
          </w:hyperlink>
        </w:p>
        <w:p>
          <w:pPr>
            <w:pStyle w:val="Contents3"/>
            <w:tabs>
              <w:tab w:val="clear" w:pos="8459"/>
              <w:tab w:val="right" w:pos="9026" w:leader="dot"/>
            </w:tabs>
            <w:rPr/>
          </w:pPr>
          <w:hyperlink w:anchor="__RefHeading___Toc2844004_3224264995">
            <w:r>
              <w:rPr>
                <w:webHidden/>
                <w:rStyle w:val="IndexLink"/>
                <w:rtl w:val="true"/>
              </w:rPr>
              <w:t>الأدوات الجازمة ضربان و الاستشهاد لکل أداة منها</w:t>
            </w:r>
            <w:r>
              <w:rPr>
                <w:rStyle w:val="IndexLink"/>
                <w:rtl w:val="true"/>
              </w:rPr>
              <w:tab/>
            </w:r>
            <w:r>
              <w:rPr>
                <w:rStyle w:val="IndexLink"/>
              </w:rPr>
              <w:t>32</w:t>
            </w:r>
          </w:hyperlink>
        </w:p>
        <w:p>
          <w:pPr>
            <w:pStyle w:val="Contents3"/>
            <w:tabs>
              <w:tab w:val="clear" w:pos="8459"/>
              <w:tab w:val="right" w:pos="9026" w:leader="dot"/>
            </w:tabs>
            <w:rPr/>
          </w:pPr>
          <w:hyperlink w:anchor="__RefHeading___Toc2844006_3224264995">
            <w:r>
              <w:rPr>
                <w:webHidden/>
                <w:rStyle w:val="IndexLink"/>
                <w:rtl w:val="true"/>
              </w:rPr>
              <w:t>الأدوات التی تقتضی فعلین قد یکون الفعلان معها ماضیین أو مضارعین أو متخالفین</w:t>
            </w:r>
            <w:r>
              <w:rPr>
                <w:rStyle w:val="IndexLink"/>
                <w:rtl w:val="true"/>
              </w:rPr>
              <w:tab/>
            </w:r>
            <w:r>
              <w:rPr>
                <w:rStyle w:val="IndexLink"/>
              </w:rPr>
              <w:t>38</w:t>
            </w:r>
          </w:hyperlink>
        </w:p>
        <w:p>
          <w:pPr>
            <w:pStyle w:val="Contents3"/>
            <w:tabs>
              <w:tab w:val="clear" w:pos="8459"/>
              <w:tab w:val="right" w:pos="9026" w:leader="dot"/>
            </w:tabs>
            <w:rPr/>
          </w:pPr>
          <w:hyperlink w:anchor="__RefHeading___Toc2844008_3224264995">
            <w:r>
              <w:rPr>
                <w:webHidden/>
                <w:rStyle w:val="IndexLink"/>
                <w:rtl w:val="true"/>
              </w:rPr>
              <w:t>إذا کان فعل الشرط ماضیا جاز فی الجواب الرفع إذا کان الجواب مضارعا</w:t>
            </w:r>
            <w:r>
              <w:rPr>
                <w:rStyle w:val="IndexLink"/>
                <w:rtl w:val="true"/>
              </w:rPr>
              <w:tab/>
            </w:r>
            <w:r>
              <w:rPr>
                <w:rStyle w:val="IndexLink"/>
              </w:rPr>
              <w:t>41</w:t>
            </w:r>
          </w:hyperlink>
        </w:p>
        <w:p>
          <w:pPr>
            <w:pStyle w:val="Contents3"/>
            <w:tabs>
              <w:tab w:val="clear" w:pos="8459"/>
              <w:tab w:val="right" w:pos="9026" w:leader="dot"/>
            </w:tabs>
            <w:rPr/>
          </w:pPr>
          <w:hyperlink w:anchor="__RefHeading___Toc2844010_3224264995">
            <w:r>
              <w:rPr>
                <w:webHidden/>
                <w:rStyle w:val="IndexLink"/>
                <w:rtl w:val="true"/>
              </w:rPr>
              <w:t>إذا کان الجواب لا یصلح لأن یکون شرطا وجب اقترانه بالفا</w:t>
            </w:r>
            <w:r>
              <w:rPr>
                <w:rStyle w:val="IndexLink"/>
                <w:rtl w:val="true"/>
              </w:rPr>
              <w:tab/>
            </w:r>
            <w:r>
              <w:rPr>
                <w:rStyle w:val="IndexLink"/>
              </w:rPr>
              <w:t>43</w:t>
            </w:r>
          </w:hyperlink>
        </w:p>
        <w:p>
          <w:pPr>
            <w:pStyle w:val="Contents3"/>
            <w:tabs>
              <w:tab w:val="clear" w:pos="8459"/>
              <w:tab w:val="right" w:pos="9026" w:leader="dot"/>
            </w:tabs>
            <w:rPr/>
          </w:pPr>
          <w:hyperlink w:anchor="__RefHeading___Toc2844012_3224264995">
            <w:r>
              <w:rPr>
                <w:webHidden/>
                <w:rStyle w:val="IndexLink"/>
                <w:rtl w:val="true"/>
              </w:rPr>
              <w:t>إذا الفجائیة تقوم مقام الفاء</w:t>
            </w:r>
            <w:r>
              <w:rPr>
                <w:rStyle w:val="IndexLink"/>
                <w:rtl w:val="true"/>
              </w:rPr>
              <w:tab/>
            </w:r>
            <w:r>
              <w:rPr>
                <w:rStyle w:val="IndexLink"/>
              </w:rPr>
              <w:t>44</w:t>
            </w:r>
          </w:hyperlink>
        </w:p>
        <w:p>
          <w:pPr>
            <w:pStyle w:val="Contents3"/>
            <w:tabs>
              <w:tab w:val="clear" w:pos="8459"/>
              <w:tab w:val="right" w:pos="9026" w:leader="dot"/>
            </w:tabs>
            <w:rPr/>
          </w:pPr>
          <w:hyperlink w:anchor="__RefHeading___Toc2844014_3224264995">
            <w:r>
              <w:rPr>
                <w:webHidden/>
                <w:rStyle w:val="IndexLink"/>
                <w:rtl w:val="true"/>
              </w:rPr>
              <w:t>إذا عطف مضارع بالفاء أو الواو علی جواب الشرط جاز فیه ثلاثة أوجه</w:t>
            </w:r>
            <w:r>
              <w:rPr>
                <w:rStyle w:val="IndexLink"/>
                <w:rtl w:val="true"/>
              </w:rPr>
              <w:tab/>
            </w:r>
            <w:r>
              <w:rPr>
                <w:rStyle w:val="IndexLink"/>
              </w:rPr>
              <w:t>44</w:t>
            </w:r>
          </w:hyperlink>
        </w:p>
        <w:p>
          <w:pPr>
            <w:pStyle w:val="Contents3"/>
            <w:tabs>
              <w:tab w:val="clear" w:pos="8459"/>
              <w:tab w:val="right" w:pos="9026" w:leader="dot"/>
            </w:tabs>
            <w:rPr/>
          </w:pPr>
          <w:hyperlink w:anchor="__RefHeading___Toc2844016_3224264995">
            <w:r>
              <w:rPr>
                <w:webHidden/>
                <w:rStyle w:val="IndexLink"/>
                <w:rtl w:val="true"/>
              </w:rPr>
              <w:t>إذا توسط المضارع المقرون بالفاء أو الواو بین الشرط و الجزاء جاز فیه وجهان</w:t>
            </w:r>
            <w:r>
              <w:rPr>
                <w:rStyle w:val="IndexLink"/>
                <w:rtl w:val="true"/>
              </w:rPr>
              <w:tab/>
            </w:r>
            <w:r>
              <w:rPr>
                <w:rStyle w:val="IndexLink"/>
              </w:rPr>
              <w:t>46</w:t>
            </w:r>
          </w:hyperlink>
        </w:p>
        <w:p>
          <w:pPr>
            <w:pStyle w:val="Contents3"/>
            <w:tabs>
              <w:tab w:val="clear" w:pos="8459"/>
              <w:tab w:val="right" w:pos="9026" w:leader="dot"/>
            </w:tabs>
            <w:rPr/>
          </w:pPr>
          <w:hyperlink w:anchor="__RefHeading___Toc2844018_3224264995">
            <w:r>
              <w:rPr>
                <w:webHidden/>
                <w:rStyle w:val="IndexLink"/>
                <w:rtl w:val="true"/>
              </w:rPr>
              <w:t>یحذف جواب الشرط إذا دل علیه دلیل</w:t>
            </w:r>
            <w:r>
              <w:rPr>
                <w:rStyle w:val="IndexLink"/>
                <w:rtl w:val="true"/>
              </w:rPr>
              <w:tab/>
            </w:r>
            <w:r>
              <w:rPr>
                <w:rStyle w:val="IndexLink"/>
              </w:rPr>
              <w:t>47</w:t>
            </w:r>
          </w:hyperlink>
        </w:p>
        <w:p>
          <w:pPr>
            <w:pStyle w:val="Contents3"/>
            <w:tabs>
              <w:tab w:val="clear" w:pos="8459"/>
              <w:tab w:val="right" w:pos="9026" w:leader="dot"/>
            </w:tabs>
            <w:rPr/>
          </w:pPr>
          <w:hyperlink w:anchor="__RefHeading___Toc2844020_3224264995">
            <w:r>
              <w:rPr>
                <w:webHidden/>
                <w:rStyle w:val="IndexLink"/>
                <w:rtl w:val="true"/>
              </w:rPr>
              <w:t>إذا اجتمع شرط و قسم حذف جواب المتأخر منهما</w:t>
            </w:r>
            <w:r>
              <w:rPr>
                <w:rStyle w:val="IndexLink"/>
                <w:rtl w:val="true"/>
              </w:rPr>
              <w:tab/>
            </w:r>
            <w:r>
              <w:rPr>
                <w:rStyle w:val="IndexLink"/>
              </w:rPr>
              <w:t>49</w:t>
            </w:r>
          </w:hyperlink>
        </w:p>
        <w:p>
          <w:pPr>
            <w:pStyle w:val="Contents3"/>
            <w:tabs>
              <w:tab w:val="clear" w:pos="8459"/>
              <w:tab w:val="right" w:pos="9026" w:leader="dot"/>
            </w:tabs>
            <w:rPr/>
          </w:pPr>
          <w:hyperlink w:anchor="__RefHeading___Toc2844022_3224264995">
            <w:r>
              <w:rPr>
                <w:webHidden/>
                <w:rStyle w:val="IndexLink"/>
                <w:rtl w:val="true"/>
              </w:rPr>
              <w:t>یترجح الشرط إذا تقدمهما مبتدأ و قد یترجح و إن لم یسبقهما ذو خبر</w:t>
            </w:r>
            <w:r>
              <w:rPr>
                <w:rStyle w:val="IndexLink"/>
                <w:rtl w:val="true"/>
              </w:rPr>
              <w:tab/>
            </w:r>
            <w:r>
              <w:rPr>
                <w:rStyle w:val="IndexLink"/>
              </w:rPr>
              <w:t>51</w:t>
            </w:r>
          </w:hyperlink>
        </w:p>
        <w:p>
          <w:pPr>
            <w:pStyle w:val="Contents2"/>
            <w:tabs>
              <w:tab w:val="clear" w:pos="8743"/>
              <w:tab w:val="right" w:pos="9026" w:leader="dot"/>
            </w:tabs>
            <w:rPr/>
          </w:pPr>
          <w:hyperlink w:anchor="__RefHeading___Toc2844024_3224264995">
            <w:r>
              <w:rPr>
                <w:webHidden/>
                <w:rStyle w:val="IndexLink"/>
                <w:rtl w:val="true"/>
              </w:rPr>
              <w:t xml:space="preserve">فصل </w:t>
            </w:r>
            <w:r>
              <w:rPr>
                <w:rStyle w:val="IndexLink"/>
                <w:rtl w:val="true"/>
              </w:rPr>
              <w:t>«</w:t>
            </w:r>
            <w:r>
              <w:rPr>
                <w:rStyle w:val="IndexLink"/>
                <w:rtl w:val="true"/>
              </w:rPr>
              <w:t>لو</w:t>
            </w:r>
            <w:r>
              <w:rPr>
                <w:rStyle w:val="IndexLink"/>
                <w:rtl w:val="true"/>
              </w:rPr>
              <w:t>»</w:t>
              <w:tab/>
            </w:r>
            <w:r>
              <w:rPr>
                <w:rStyle w:val="IndexLink"/>
              </w:rPr>
              <w:t>53</w:t>
            </w:r>
          </w:hyperlink>
        </w:p>
        <w:p>
          <w:pPr>
            <w:pStyle w:val="Contents3"/>
            <w:tabs>
              <w:tab w:val="clear" w:pos="8459"/>
              <w:tab w:val="right" w:pos="9026" w:leader="dot"/>
            </w:tabs>
            <w:rPr/>
          </w:pPr>
          <w:hyperlink w:anchor="__RefHeading___Toc2844026_3224264995">
            <w:r>
              <w:rPr>
                <w:webHidden/>
                <w:rStyle w:val="IndexLink"/>
                <w:rtl w:val="true"/>
              </w:rPr>
              <w:t xml:space="preserve">تستعمل </w:t>
            </w:r>
            <w:r>
              <w:rPr>
                <w:rStyle w:val="IndexLink"/>
                <w:rtl w:val="true"/>
              </w:rPr>
              <w:t>«</w:t>
            </w:r>
            <w:r>
              <w:rPr>
                <w:rStyle w:val="IndexLink"/>
                <w:rtl w:val="true"/>
              </w:rPr>
              <w:t>لو</w:t>
            </w:r>
            <w:r>
              <w:rPr>
                <w:rStyle w:val="IndexLink"/>
                <w:rtl w:val="true"/>
              </w:rPr>
              <w:t xml:space="preserve">» </w:t>
            </w:r>
            <w:r>
              <w:rPr>
                <w:rStyle w:val="IndexLink"/>
                <w:rtl w:val="true"/>
              </w:rPr>
              <w:t>استعمالین</w:t>
            </w:r>
            <w:r>
              <w:rPr>
                <w:rStyle w:val="IndexLink"/>
                <w:rtl w:val="true"/>
              </w:rPr>
              <w:tab/>
            </w:r>
            <w:r>
              <w:rPr>
                <w:rStyle w:val="IndexLink"/>
              </w:rPr>
              <w:t>53</w:t>
            </w:r>
          </w:hyperlink>
        </w:p>
        <w:p>
          <w:pPr>
            <w:pStyle w:val="Contents3"/>
            <w:tabs>
              <w:tab w:val="clear" w:pos="8459"/>
              <w:tab w:val="right" w:pos="9026" w:leader="dot"/>
            </w:tabs>
            <w:rPr/>
          </w:pPr>
          <w:hyperlink w:anchor="__RefHeading___Toc2844028_3224264995">
            <w:r>
              <w:rPr>
                <w:webHidden/>
                <w:rStyle w:val="IndexLink"/>
                <w:rtl w:val="true"/>
              </w:rPr>
              <w:t>تختص لو الشرطیة بالفعل</w:t>
            </w:r>
            <w:r>
              <w:rPr>
                <w:rStyle w:val="IndexLink"/>
                <w:rtl w:val="true"/>
              </w:rPr>
              <w:tab/>
            </w:r>
            <w:r>
              <w:rPr>
                <w:rStyle w:val="IndexLink"/>
              </w:rPr>
              <w:t>55</w:t>
            </w:r>
          </w:hyperlink>
        </w:p>
        <w:p>
          <w:pPr>
            <w:pStyle w:val="Contents3"/>
            <w:tabs>
              <w:tab w:val="clear" w:pos="8459"/>
              <w:tab w:val="right" w:pos="9026" w:leader="dot"/>
            </w:tabs>
            <w:rPr/>
          </w:pPr>
          <w:hyperlink w:anchor="__RefHeading___Toc2844030_3224264995">
            <w:r>
              <w:rPr>
                <w:webHidden/>
                <w:rStyle w:val="IndexLink"/>
                <w:rtl w:val="true"/>
              </w:rPr>
              <w:t>إذا وقع بعد لو الشرطیة مضارع انصرف إلی الماضی</w:t>
            </w:r>
            <w:r>
              <w:rPr>
                <w:rStyle w:val="IndexLink"/>
                <w:rtl w:val="true"/>
              </w:rPr>
              <w:tab/>
            </w:r>
            <w:r>
              <w:rPr>
                <w:rStyle w:val="IndexLink"/>
              </w:rPr>
              <w:t>55</w:t>
            </w:r>
          </w:hyperlink>
        </w:p>
        <w:p>
          <w:pPr>
            <w:pStyle w:val="Contents2"/>
            <w:tabs>
              <w:tab w:val="clear" w:pos="8743"/>
              <w:tab w:val="right" w:pos="9026" w:leader="dot"/>
            </w:tabs>
            <w:rPr/>
          </w:pPr>
          <w:hyperlink w:anchor="__RefHeading___Toc2844032_3224264995">
            <w:r>
              <w:rPr>
                <w:webHidden/>
                <w:rStyle w:val="IndexLink"/>
                <w:rtl w:val="true"/>
              </w:rPr>
              <w:t>«</w:t>
            </w:r>
            <w:r>
              <w:rPr>
                <w:rStyle w:val="IndexLink"/>
                <w:rtl w:val="true"/>
              </w:rPr>
              <w:t>أمّا</w:t>
            </w:r>
            <w:r>
              <w:rPr>
                <w:rStyle w:val="IndexLink"/>
                <w:rtl w:val="true"/>
              </w:rPr>
              <w:t>»</w:t>
            </w:r>
            <w:r>
              <w:rPr>
                <w:rStyle w:val="IndexLink"/>
                <w:rtl w:val="true"/>
              </w:rPr>
              <w:t>و</w:t>
            </w:r>
            <w:r>
              <w:rPr>
                <w:rStyle w:val="IndexLink"/>
                <w:rtl w:val="true"/>
              </w:rPr>
              <w:t>«</w:t>
            </w:r>
            <w:r>
              <w:rPr>
                <w:rStyle w:val="IndexLink"/>
                <w:rtl w:val="true"/>
              </w:rPr>
              <w:t>لولا</w:t>
            </w:r>
            <w:r>
              <w:rPr>
                <w:rStyle w:val="IndexLink"/>
                <w:rtl w:val="true"/>
              </w:rPr>
              <w:t>»</w:t>
            </w:r>
            <w:r>
              <w:rPr>
                <w:rStyle w:val="IndexLink"/>
                <w:rtl w:val="true"/>
              </w:rPr>
              <w:t>و</w:t>
            </w:r>
            <w:r>
              <w:rPr>
                <w:rStyle w:val="IndexLink"/>
                <w:rtl w:val="true"/>
              </w:rPr>
              <w:t>«</w:t>
            </w:r>
            <w:r>
              <w:rPr>
                <w:rStyle w:val="IndexLink"/>
                <w:rtl w:val="true"/>
              </w:rPr>
              <w:t>لوما</w:t>
            </w:r>
            <w:r>
              <w:rPr>
                <w:rStyle w:val="IndexLink"/>
                <w:rtl w:val="true"/>
              </w:rPr>
              <w:t>»</w:t>
              <w:tab/>
            </w:r>
            <w:r>
              <w:rPr>
                <w:rStyle w:val="IndexLink"/>
              </w:rPr>
              <w:t>58</w:t>
            </w:r>
          </w:hyperlink>
        </w:p>
        <w:p>
          <w:pPr>
            <w:pStyle w:val="Contents3"/>
            <w:tabs>
              <w:tab w:val="clear" w:pos="8459"/>
              <w:tab w:val="right" w:pos="9026" w:leader="dot"/>
            </w:tabs>
            <w:rPr/>
          </w:pPr>
          <w:hyperlink w:anchor="__RefHeading___Toc2844034_3224264995">
            <w:r>
              <w:rPr>
                <w:webHidden/>
                <w:rStyle w:val="IndexLink"/>
                <w:rtl w:val="true"/>
              </w:rPr>
              <w:t>«</w:t>
            </w:r>
            <w:r>
              <w:rPr>
                <w:rStyle w:val="IndexLink"/>
                <w:rtl w:val="true"/>
              </w:rPr>
              <w:t>أما</w:t>
            </w:r>
            <w:r>
              <w:rPr>
                <w:rStyle w:val="IndexLink"/>
                <w:rtl w:val="true"/>
              </w:rPr>
              <w:t xml:space="preserve">» </w:t>
            </w:r>
            <w:r>
              <w:rPr>
                <w:rStyle w:val="IndexLink"/>
                <w:rtl w:val="true"/>
              </w:rPr>
              <w:t>حرف شرط و تفصیل و یجب اقتران تالی تالیها بالفاء و قد تحذف هذه الفاء فی الضرورة</w:t>
            </w:r>
            <w:r>
              <w:rPr>
                <w:rStyle w:val="IndexLink"/>
                <w:rtl w:val="true"/>
              </w:rPr>
              <w:tab/>
            </w:r>
            <w:r>
              <w:rPr>
                <w:rStyle w:val="IndexLink"/>
              </w:rPr>
              <w:t>58</w:t>
            </w:r>
          </w:hyperlink>
        </w:p>
        <w:p>
          <w:pPr>
            <w:pStyle w:val="Contents3"/>
            <w:tabs>
              <w:tab w:val="clear" w:pos="8459"/>
              <w:tab w:val="right" w:pos="9026" w:leader="dot"/>
            </w:tabs>
            <w:rPr/>
          </w:pPr>
          <w:hyperlink w:anchor="__RefHeading___Toc2844036_3224264995">
            <w:r>
              <w:rPr>
                <w:webHidden/>
                <w:rStyle w:val="IndexLink"/>
                <w:rtl w:val="true"/>
              </w:rPr>
              <w:t>للولا و لوما استعمالان</w:t>
            </w:r>
            <w:r>
              <w:rPr>
                <w:rStyle w:val="IndexLink"/>
                <w:rtl w:val="true"/>
              </w:rPr>
              <w:tab/>
            </w:r>
            <w:r>
              <w:rPr>
                <w:rStyle w:val="IndexLink"/>
              </w:rPr>
              <w:t>61</w:t>
            </w:r>
          </w:hyperlink>
        </w:p>
        <w:p>
          <w:pPr>
            <w:pStyle w:val="Contents3"/>
            <w:tabs>
              <w:tab w:val="clear" w:pos="8459"/>
              <w:tab w:val="right" w:pos="9026" w:leader="dot"/>
            </w:tabs>
            <w:rPr/>
          </w:pPr>
          <w:hyperlink w:anchor="__RefHeading___Toc2844038_3224264995">
            <w:r>
              <w:rPr>
                <w:webHidden/>
                <w:rStyle w:val="IndexLink"/>
                <w:rtl w:val="true"/>
              </w:rPr>
              <w:t>قد یلی أداة التحضیض اسم معمول لفعل محذوف</w:t>
            </w:r>
            <w:r>
              <w:rPr>
                <w:rStyle w:val="IndexLink"/>
                <w:rtl w:val="true"/>
              </w:rPr>
              <w:tab/>
            </w:r>
            <w:r>
              <w:rPr>
                <w:rStyle w:val="IndexLink"/>
              </w:rPr>
              <w:t>62</w:t>
            </w:r>
          </w:hyperlink>
        </w:p>
        <w:p>
          <w:pPr>
            <w:pStyle w:val="Contents2"/>
            <w:tabs>
              <w:tab w:val="clear" w:pos="8743"/>
              <w:tab w:val="right" w:pos="9026" w:leader="dot"/>
            </w:tabs>
            <w:rPr/>
          </w:pPr>
          <w:hyperlink w:anchor="__RefHeading___Toc2844040_3224264995">
            <w:r>
              <w:rPr>
                <w:webHidden/>
                <w:rStyle w:val="IndexLink"/>
                <w:rtl w:val="true"/>
              </w:rPr>
              <w:t>الإخبار ب</w:t>
            </w:r>
            <w:r>
              <w:rPr>
                <w:rStyle w:val="IndexLink"/>
                <w:rtl w:val="true"/>
              </w:rPr>
              <w:t>«</w:t>
            </w:r>
            <w:r>
              <w:rPr>
                <w:rStyle w:val="IndexLink"/>
                <w:rtl w:val="true"/>
              </w:rPr>
              <w:t>الّذی</w:t>
            </w:r>
            <w:r>
              <w:rPr>
                <w:rStyle w:val="IndexLink"/>
                <w:rtl w:val="true"/>
              </w:rPr>
              <w:t xml:space="preserve">» </w:t>
            </w:r>
            <w:r>
              <w:rPr>
                <w:rStyle w:val="IndexLink"/>
                <w:rtl w:val="true"/>
              </w:rPr>
              <w:t>و الألف والّلام</w:t>
            </w:r>
            <w:r>
              <w:rPr>
                <w:rStyle w:val="IndexLink"/>
                <w:rtl w:val="true"/>
              </w:rPr>
              <w:tab/>
            </w:r>
            <w:r>
              <w:rPr>
                <w:rStyle w:val="IndexLink"/>
              </w:rPr>
              <w:t>66</w:t>
            </w:r>
          </w:hyperlink>
        </w:p>
        <w:p>
          <w:pPr>
            <w:pStyle w:val="Contents3"/>
            <w:tabs>
              <w:tab w:val="clear" w:pos="8459"/>
              <w:tab w:val="right" w:pos="9026" w:leader="dot"/>
            </w:tabs>
            <w:rPr/>
          </w:pPr>
          <w:hyperlink w:anchor="__RefHeading___Toc2844042_3224264995">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844044_3224264995">
            <w:r>
              <w:rPr>
                <w:webHidden/>
                <w:rStyle w:val="IndexLink"/>
                <w:rtl w:val="true"/>
              </w:rPr>
              <w:t>هذا الباب یقصد به التمرین</w:t>
            </w:r>
            <w:r>
              <w:rPr>
                <w:rStyle w:val="IndexLink"/>
                <w:rtl w:val="true"/>
              </w:rPr>
              <w:tab/>
            </w:r>
            <w:r>
              <w:rPr>
                <w:rStyle w:val="IndexLink"/>
              </w:rPr>
              <w:t>67</w:t>
            </w:r>
          </w:hyperlink>
        </w:p>
        <w:p>
          <w:pPr>
            <w:pStyle w:val="Contents3"/>
            <w:tabs>
              <w:tab w:val="clear" w:pos="8459"/>
              <w:tab w:val="right" w:pos="9026" w:leader="dot"/>
            </w:tabs>
            <w:rPr/>
          </w:pPr>
          <w:hyperlink w:anchor="__RefHeading___Toc2844046_3224264995">
            <w:r>
              <w:rPr>
                <w:webHidden/>
                <w:rStyle w:val="IndexLink"/>
                <w:rtl w:val="true"/>
              </w:rPr>
              <w:t>إذا کان الاسم المراد الإخبار عنه مثنی فإنه یجب تثنیة الموصول و إذا کان مجموعا وجب جمع الموصول</w:t>
            </w:r>
            <w:r>
              <w:rPr>
                <w:rStyle w:val="IndexLink"/>
                <w:rtl w:val="true"/>
              </w:rPr>
              <w:tab/>
            </w:r>
            <w:r>
              <w:rPr>
                <w:rStyle w:val="IndexLink"/>
              </w:rPr>
              <w:t>67</w:t>
            </w:r>
          </w:hyperlink>
        </w:p>
        <w:p>
          <w:pPr>
            <w:pStyle w:val="Contents3"/>
            <w:tabs>
              <w:tab w:val="clear" w:pos="8459"/>
              <w:tab w:val="right" w:pos="9026" w:leader="dot"/>
            </w:tabs>
            <w:rPr/>
          </w:pPr>
          <w:hyperlink w:anchor="__RefHeading___Toc2844048_3224264995">
            <w:r>
              <w:rPr>
                <w:webHidden/>
                <w:rStyle w:val="IndexLink"/>
                <w:rtl w:val="true"/>
              </w:rPr>
              <w:t>یشترط فی الاسم الذی یراد الإخبار عنه أربعة شروط</w:t>
            </w:r>
            <w:r>
              <w:rPr>
                <w:rStyle w:val="IndexLink"/>
                <w:rtl w:val="true"/>
              </w:rPr>
              <w:tab/>
            </w:r>
            <w:r>
              <w:rPr>
                <w:rStyle w:val="IndexLink"/>
              </w:rPr>
              <w:t>68</w:t>
            </w:r>
          </w:hyperlink>
        </w:p>
        <w:p>
          <w:pPr>
            <w:pStyle w:val="Contents3"/>
            <w:tabs>
              <w:tab w:val="clear" w:pos="8459"/>
              <w:tab w:val="right" w:pos="9026" w:leader="dot"/>
            </w:tabs>
            <w:rPr/>
          </w:pPr>
          <w:hyperlink w:anchor="__RefHeading___Toc2844050_3224264995">
            <w:r>
              <w:rPr>
                <w:webHidden/>
                <w:rStyle w:val="IndexLink"/>
                <w:rtl w:val="true"/>
              </w:rPr>
              <w:t>لا یخبر الإخبار بالألف و اللام إلا عن اسم فی جملة فعلیة</w:t>
            </w:r>
            <w:r>
              <w:rPr>
                <w:rStyle w:val="IndexLink"/>
                <w:rtl w:val="true"/>
              </w:rPr>
              <w:tab/>
            </w:r>
            <w:r>
              <w:rPr>
                <w:rStyle w:val="IndexLink"/>
              </w:rPr>
              <w:t>70</w:t>
            </w:r>
          </w:hyperlink>
        </w:p>
        <w:p>
          <w:pPr>
            <w:pStyle w:val="Contents3"/>
            <w:tabs>
              <w:tab w:val="clear" w:pos="8459"/>
              <w:tab w:val="right" w:pos="9026" w:leader="dot"/>
            </w:tabs>
            <w:rPr/>
          </w:pPr>
          <w:hyperlink w:anchor="__RefHeading___Toc2844052_3224264995">
            <w:r>
              <w:rPr>
                <w:webHidden/>
                <w:rStyle w:val="IndexLink"/>
                <w:rtl w:val="true"/>
              </w:rPr>
              <w:t xml:space="preserve">إذا رفعت صلة </w:t>
            </w:r>
            <w:r>
              <w:rPr>
                <w:rStyle w:val="IndexLink"/>
                <w:rtl w:val="true"/>
              </w:rPr>
              <w:t>«</w:t>
            </w:r>
            <w:r>
              <w:rPr>
                <w:rStyle w:val="IndexLink"/>
                <w:rtl w:val="true"/>
              </w:rPr>
              <w:t>أل</w:t>
            </w:r>
            <w:r>
              <w:rPr>
                <w:rStyle w:val="IndexLink"/>
                <w:rtl w:val="true"/>
              </w:rPr>
              <w:t xml:space="preserve">» </w:t>
            </w:r>
            <w:r>
              <w:rPr>
                <w:rStyle w:val="IndexLink"/>
                <w:rtl w:val="true"/>
              </w:rPr>
              <w:t>ضمیرا عائدا علی غیر أل وجب فصله</w:t>
            </w:r>
            <w:r>
              <w:rPr>
                <w:rStyle w:val="IndexLink"/>
                <w:rtl w:val="true"/>
              </w:rPr>
              <w:tab/>
            </w:r>
            <w:r>
              <w:rPr>
                <w:rStyle w:val="IndexLink"/>
              </w:rPr>
              <w:t>71</w:t>
            </w:r>
          </w:hyperlink>
        </w:p>
        <w:p>
          <w:pPr>
            <w:pStyle w:val="Contents2"/>
            <w:tabs>
              <w:tab w:val="clear" w:pos="8743"/>
              <w:tab w:val="right" w:pos="9026" w:leader="dot"/>
            </w:tabs>
            <w:rPr/>
          </w:pPr>
          <w:hyperlink w:anchor="__RefHeading___Toc2844054_3224264995">
            <w:r>
              <w:rPr>
                <w:webHidden/>
                <w:rStyle w:val="IndexLink"/>
                <w:rtl w:val="true"/>
              </w:rPr>
              <w:t>العدد</w:t>
            </w:r>
            <w:r>
              <w:rPr>
                <w:rStyle w:val="IndexLink"/>
                <w:rtl w:val="true"/>
              </w:rPr>
              <w:tab/>
            </w:r>
            <w:r>
              <w:rPr>
                <w:rStyle w:val="IndexLink"/>
              </w:rPr>
              <w:t>73</w:t>
            </w:r>
          </w:hyperlink>
        </w:p>
        <w:p>
          <w:pPr>
            <w:pStyle w:val="Contents3"/>
            <w:tabs>
              <w:tab w:val="clear" w:pos="8459"/>
              <w:tab w:val="right" w:pos="9026" w:leader="dot"/>
            </w:tabs>
            <w:rPr/>
          </w:pPr>
          <w:hyperlink w:anchor="__RefHeading___Toc2844056_3224264995">
            <w:r>
              <w:rPr>
                <w:webHidden/>
                <w:rStyle w:val="IndexLink"/>
                <w:rtl w:val="true"/>
              </w:rPr>
              <w:t>الثلاثة و العشرة و ما بینهما و تمییزها</w:t>
            </w:r>
            <w:r>
              <w:rPr>
                <w:rStyle w:val="IndexLink"/>
                <w:rtl w:val="true"/>
              </w:rPr>
              <w:tab/>
            </w:r>
            <w:r>
              <w:rPr>
                <w:rStyle w:val="IndexLink"/>
              </w:rPr>
              <w:t>73</w:t>
            </w:r>
          </w:hyperlink>
        </w:p>
        <w:p>
          <w:pPr>
            <w:pStyle w:val="Contents3"/>
            <w:tabs>
              <w:tab w:val="clear" w:pos="8459"/>
              <w:tab w:val="right" w:pos="9026" w:leader="dot"/>
            </w:tabs>
            <w:rPr/>
          </w:pPr>
          <w:hyperlink w:anchor="__RefHeading___Toc2844058_3224264995">
            <w:r>
              <w:rPr>
                <w:webHidden/>
                <w:rStyle w:val="IndexLink"/>
                <w:rtl w:val="true"/>
              </w:rPr>
              <w:t>تمییز العدد المرکب</w:t>
            </w:r>
            <w:r>
              <w:rPr>
                <w:rStyle w:val="IndexLink"/>
                <w:rtl w:val="true"/>
              </w:rPr>
              <w:tab/>
            </w:r>
            <w:r>
              <w:rPr>
                <w:rStyle w:val="IndexLink"/>
              </w:rPr>
              <w:t>75</w:t>
            </w:r>
          </w:hyperlink>
        </w:p>
        <w:p>
          <w:pPr>
            <w:pStyle w:val="Contents3"/>
            <w:tabs>
              <w:tab w:val="clear" w:pos="8459"/>
              <w:tab w:val="right" w:pos="9026" w:leader="dot"/>
            </w:tabs>
            <w:rPr/>
          </w:pPr>
          <w:hyperlink w:anchor="__RefHeading___Toc2844060_3224264995">
            <w:r>
              <w:rPr>
                <w:webHidden/>
                <w:rStyle w:val="IndexLink"/>
                <w:rtl w:val="true"/>
              </w:rPr>
              <w:t>تمییز العدد المفرد و المعطوف</w:t>
            </w:r>
            <w:r>
              <w:rPr>
                <w:rStyle w:val="IndexLink"/>
                <w:rtl w:val="true"/>
              </w:rPr>
              <w:tab/>
            </w:r>
            <w:r>
              <w:rPr>
                <w:rStyle w:val="IndexLink"/>
              </w:rPr>
              <w:t>79</w:t>
            </w:r>
          </w:hyperlink>
        </w:p>
        <w:p>
          <w:pPr>
            <w:pStyle w:val="Contents3"/>
            <w:tabs>
              <w:tab w:val="clear" w:pos="8459"/>
              <w:tab w:val="right" w:pos="9026" w:leader="dot"/>
            </w:tabs>
            <w:rPr/>
          </w:pPr>
          <w:hyperlink w:anchor="__RefHeading___Toc2844062_3224264995">
            <w:r>
              <w:rPr>
                <w:webHidden/>
                <w:rStyle w:val="IndexLink"/>
                <w:rtl w:val="true"/>
              </w:rPr>
              <w:t>إضافة العدد المرکب إلی غیر ممیزه</w:t>
            </w:r>
            <w:r>
              <w:rPr>
                <w:rStyle w:val="IndexLink"/>
                <w:rtl w:val="true"/>
              </w:rPr>
              <w:tab/>
            </w:r>
            <w:r>
              <w:rPr>
                <w:rStyle w:val="IndexLink"/>
              </w:rPr>
              <w:t>80</w:t>
            </w:r>
          </w:hyperlink>
        </w:p>
        <w:p>
          <w:pPr>
            <w:pStyle w:val="Contents3"/>
            <w:tabs>
              <w:tab w:val="clear" w:pos="8459"/>
              <w:tab w:val="right" w:pos="9026" w:leader="dot"/>
            </w:tabs>
            <w:rPr/>
          </w:pPr>
          <w:hyperlink w:anchor="__RefHeading___Toc2844064_3224264995">
            <w:r>
              <w:rPr>
                <w:webHidden/>
                <w:rStyle w:val="IndexLink"/>
                <w:rtl w:val="true"/>
              </w:rPr>
              <w:t>صیاغة فاعل من العدد علی وجوه</w:t>
            </w:r>
            <w:r>
              <w:rPr>
                <w:rStyle w:val="IndexLink"/>
                <w:rtl w:val="true"/>
              </w:rPr>
              <w:tab/>
            </w:r>
            <w:r>
              <w:rPr>
                <w:rStyle w:val="IndexLink"/>
              </w:rPr>
              <w:t>81</w:t>
            </w:r>
          </w:hyperlink>
        </w:p>
        <w:p>
          <w:pPr>
            <w:pStyle w:val="Contents2"/>
            <w:tabs>
              <w:tab w:val="clear" w:pos="8743"/>
              <w:tab w:val="right" w:pos="9026" w:leader="dot"/>
            </w:tabs>
            <w:rPr/>
          </w:pPr>
          <w:hyperlink w:anchor="__RefHeading___Toc2844066_3224264995">
            <w:r>
              <w:rPr>
                <w:webHidden/>
                <w:rStyle w:val="IndexLink"/>
                <w:rtl w:val="true"/>
              </w:rPr>
              <w:t>«</w:t>
            </w:r>
            <w:r>
              <w:rPr>
                <w:rStyle w:val="IndexLink"/>
                <w:rtl w:val="true"/>
              </w:rPr>
              <w:t>کم</w:t>
            </w:r>
            <w:r>
              <w:rPr>
                <w:rStyle w:val="IndexLink"/>
                <w:rtl w:val="true"/>
              </w:rPr>
              <w:t>»</w:t>
            </w:r>
            <w:r>
              <w:rPr>
                <w:rStyle w:val="IndexLink"/>
                <w:rtl w:val="true"/>
              </w:rPr>
              <w:t>و</w:t>
            </w:r>
            <w:r>
              <w:rPr>
                <w:rStyle w:val="IndexLink"/>
                <w:rtl w:val="true"/>
              </w:rPr>
              <w:t>«</w:t>
            </w:r>
            <w:r>
              <w:rPr>
                <w:rStyle w:val="IndexLink"/>
                <w:rtl w:val="true"/>
              </w:rPr>
              <w:t>کأیّ</w:t>
            </w:r>
            <w:r>
              <w:rPr>
                <w:rStyle w:val="IndexLink"/>
                <w:rtl w:val="true"/>
              </w:rPr>
              <w:t>»</w:t>
            </w:r>
            <w:r>
              <w:rPr>
                <w:rStyle w:val="IndexLink"/>
                <w:rtl w:val="true"/>
              </w:rPr>
              <w:t>و</w:t>
            </w:r>
            <w:r>
              <w:rPr>
                <w:rStyle w:val="IndexLink"/>
                <w:rtl w:val="true"/>
              </w:rPr>
              <w:t>«</w:t>
            </w:r>
            <w:r>
              <w:rPr>
                <w:rStyle w:val="IndexLink"/>
                <w:rtl w:val="true"/>
              </w:rPr>
              <w:t>کذا</w:t>
            </w:r>
            <w:r>
              <w:rPr>
                <w:rStyle w:val="IndexLink"/>
                <w:rtl w:val="true"/>
              </w:rPr>
              <w:t>»</w:t>
              <w:tab/>
            </w:r>
            <w:r>
              <w:rPr>
                <w:rStyle w:val="IndexLink"/>
              </w:rPr>
              <w:t>88</w:t>
            </w:r>
          </w:hyperlink>
        </w:p>
        <w:p>
          <w:pPr>
            <w:pStyle w:val="Contents3"/>
            <w:tabs>
              <w:tab w:val="clear" w:pos="8459"/>
              <w:tab w:val="right" w:pos="9026" w:leader="dot"/>
            </w:tabs>
            <w:rPr/>
          </w:pPr>
          <w:hyperlink w:anchor="__RefHeading___Toc2844068_3224264995">
            <w:r>
              <w:rPr>
                <w:webHidden/>
                <w:rStyle w:val="IndexLink"/>
                <w:rtl w:val="true"/>
              </w:rPr>
              <w:t>«</w:t>
            </w:r>
            <w:r>
              <w:rPr>
                <w:rStyle w:val="IndexLink"/>
                <w:rtl w:val="true"/>
              </w:rPr>
              <w:t>کم</w:t>
            </w:r>
            <w:r>
              <w:rPr>
                <w:rStyle w:val="IndexLink"/>
                <w:rtl w:val="true"/>
              </w:rPr>
              <w:t xml:space="preserve">» </w:t>
            </w:r>
            <w:r>
              <w:rPr>
                <w:rStyle w:val="IndexLink"/>
                <w:rtl w:val="true"/>
              </w:rPr>
              <w:t>الاستفهامیة</w:t>
            </w:r>
            <w:r>
              <w:rPr>
                <w:rStyle w:val="IndexLink"/>
                <w:rtl w:val="true"/>
              </w:rPr>
              <w:tab/>
            </w:r>
            <w:r>
              <w:rPr>
                <w:rStyle w:val="IndexLink"/>
              </w:rPr>
              <w:t>88</w:t>
            </w:r>
          </w:hyperlink>
        </w:p>
        <w:p>
          <w:pPr>
            <w:pStyle w:val="Contents3"/>
            <w:tabs>
              <w:tab w:val="clear" w:pos="8459"/>
              <w:tab w:val="right" w:pos="9026" w:leader="dot"/>
            </w:tabs>
            <w:rPr/>
          </w:pPr>
          <w:hyperlink w:anchor="__RefHeading___Toc2844070_3224264995">
            <w:r>
              <w:rPr>
                <w:webHidden/>
                <w:rStyle w:val="IndexLink"/>
                <w:rtl w:val="true"/>
              </w:rPr>
              <w:t>«</w:t>
            </w:r>
            <w:r>
              <w:rPr>
                <w:rStyle w:val="IndexLink"/>
                <w:rtl w:val="true"/>
              </w:rPr>
              <w:t>کم</w:t>
            </w:r>
            <w:r>
              <w:rPr>
                <w:rStyle w:val="IndexLink"/>
                <w:rtl w:val="true"/>
              </w:rPr>
              <w:t xml:space="preserve">» </w:t>
            </w:r>
            <w:r>
              <w:rPr>
                <w:rStyle w:val="IndexLink"/>
                <w:rtl w:val="true"/>
              </w:rPr>
              <w:t>الخبریة</w:t>
            </w:r>
            <w:r>
              <w:rPr>
                <w:rStyle w:val="IndexLink"/>
                <w:rtl w:val="true"/>
              </w:rPr>
              <w:tab/>
            </w:r>
            <w:r>
              <w:rPr>
                <w:rStyle w:val="IndexLink"/>
              </w:rPr>
              <w:t>89</w:t>
            </w:r>
          </w:hyperlink>
        </w:p>
        <w:p>
          <w:pPr>
            <w:pStyle w:val="Contents3"/>
            <w:tabs>
              <w:tab w:val="clear" w:pos="8459"/>
              <w:tab w:val="right" w:pos="9026" w:leader="dot"/>
            </w:tabs>
            <w:rPr/>
          </w:pPr>
          <w:hyperlink w:anchor="__RefHeading___Toc2844072_3224264995">
            <w:r>
              <w:rPr>
                <w:webHidden/>
                <w:rStyle w:val="IndexLink"/>
                <w:rtl w:val="true"/>
              </w:rPr>
              <w:t>«</w:t>
            </w:r>
            <w:r>
              <w:rPr>
                <w:rStyle w:val="IndexLink"/>
                <w:rtl w:val="true"/>
              </w:rPr>
              <w:t>کم</w:t>
            </w:r>
            <w:r>
              <w:rPr>
                <w:rStyle w:val="IndexLink"/>
                <w:rtl w:val="true"/>
              </w:rPr>
              <w:t xml:space="preserve">» </w:t>
            </w:r>
            <w:r>
              <w:rPr>
                <w:rStyle w:val="IndexLink"/>
                <w:rtl w:val="true"/>
              </w:rPr>
              <w:t>بنوعیها لها الصدارة</w:t>
            </w:r>
            <w:r>
              <w:rPr>
                <w:rStyle w:val="IndexLink"/>
                <w:rtl w:val="true"/>
              </w:rPr>
              <w:tab/>
            </w:r>
            <w:r>
              <w:rPr>
                <w:rStyle w:val="IndexLink"/>
              </w:rPr>
              <w:t>90</w:t>
            </w:r>
          </w:hyperlink>
        </w:p>
        <w:p>
          <w:pPr>
            <w:pStyle w:val="Contents2"/>
            <w:tabs>
              <w:tab w:val="clear" w:pos="8743"/>
              <w:tab w:val="right" w:pos="9026" w:leader="dot"/>
            </w:tabs>
            <w:rPr/>
          </w:pPr>
          <w:hyperlink w:anchor="__RefHeading___Toc2844074_3224264995">
            <w:r>
              <w:rPr>
                <w:webHidden/>
                <w:rStyle w:val="IndexLink"/>
                <w:rtl w:val="true"/>
              </w:rPr>
              <w:t>الحکایة</w:t>
            </w:r>
            <w:r>
              <w:rPr>
                <w:rStyle w:val="IndexLink"/>
                <w:rtl w:val="true"/>
              </w:rPr>
              <w:tab/>
            </w:r>
            <w:r>
              <w:rPr>
                <w:rStyle w:val="IndexLink"/>
              </w:rPr>
              <w:t>91</w:t>
            </w:r>
          </w:hyperlink>
        </w:p>
        <w:p>
          <w:pPr>
            <w:pStyle w:val="Contents3"/>
            <w:tabs>
              <w:tab w:val="clear" w:pos="8459"/>
              <w:tab w:val="right" w:pos="9026" w:leader="dot"/>
            </w:tabs>
            <w:rPr/>
          </w:pPr>
          <w:hyperlink w:anchor="__RefHeading___Toc2844076_3224264995">
            <w:r>
              <w:rPr>
                <w:webHidden/>
                <w:rStyle w:val="IndexLink"/>
                <w:rtl w:val="true"/>
              </w:rPr>
              <w:t>الحکایة بِ</w:t>
            </w:r>
            <w:r>
              <w:rPr>
                <w:rStyle w:val="IndexLink"/>
                <w:rtl w:val="true"/>
              </w:rPr>
              <w:t>«</w:t>
            </w:r>
            <w:r>
              <w:rPr>
                <w:rStyle w:val="IndexLink"/>
                <w:rtl w:val="true"/>
              </w:rPr>
              <w:t>أی</w:t>
            </w:r>
            <w:r>
              <w:rPr>
                <w:rStyle w:val="IndexLink"/>
                <w:rtl w:val="true"/>
              </w:rPr>
              <w:t xml:space="preserve">» </w:t>
            </w:r>
            <w:r>
              <w:rPr>
                <w:rStyle w:val="IndexLink"/>
                <w:rtl w:val="true"/>
              </w:rPr>
              <w:t>و بِ</w:t>
            </w:r>
            <w:r>
              <w:rPr>
                <w:rStyle w:val="IndexLink"/>
                <w:rtl w:val="true"/>
              </w:rPr>
              <w:t>«</w:t>
            </w:r>
            <w:r>
              <w:rPr>
                <w:rStyle w:val="IndexLink"/>
                <w:rtl w:val="true"/>
              </w:rPr>
              <w:t>من</w:t>
            </w:r>
            <w:r>
              <w:rPr>
                <w:rStyle w:val="IndexLink"/>
                <w:rtl w:val="true"/>
              </w:rPr>
              <w:t>»</w:t>
              <w:tab/>
            </w:r>
            <w:r>
              <w:rPr>
                <w:rStyle w:val="IndexLink"/>
              </w:rPr>
              <w:t>91</w:t>
            </w:r>
          </w:hyperlink>
        </w:p>
        <w:p>
          <w:pPr>
            <w:pStyle w:val="Contents2"/>
            <w:tabs>
              <w:tab w:val="clear" w:pos="8743"/>
              <w:tab w:val="right" w:pos="9026" w:leader="dot"/>
            </w:tabs>
            <w:rPr/>
          </w:pPr>
          <w:hyperlink w:anchor="__RefHeading___Toc2844078_3224264995">
            <w:r>
              <w:rPr>
                <w:webHidden/>
                <w:rStyle w:val="IndexLink"/>
                <w:rtl w:val="true"/>
              </w:rPr>
              <w:t>التأنیث</w:t>
            </w:r>
            <w:r>
              <w:rPr>
                <w:rStyle w:val="IndexLink"/>
                <w:rtl w:val="true"/>
              </w:rPr>
              <w:tab/>
            </w:r>
            <w:r>
              <w:rPr>
                <w:rStyle w:val="IndexLink"/>
              </w:rPr>
              <w:t>97</w:t>
            </w:r>
          </w:hyperlink>
        </w:p>
        <w:p>
          <w:pPr>
            <w:pStyle w:val="Contents3"/>
            <w:tabs>
              <w:tab w:val="clear" w:pos="8459"/>
              <w:tab w:val="right" w:pos="9026" w:leader="dot"/>
            </w:tabs>
            <w:rPr/>
          </w:pPr>
          <w:hyperlink w:anchor="__RefHeading___Toc2844080_3224264995">
            <w:r>
              <w:rPr>
                <w:webHidden/>
                <w:rStyle w:val="IndexLink"/>
                <w:rtl w:val="true"/>
              </w:rPr>
              <w:t>علامة التأنیث التاء أو الألف مقصورة أو ممدودة</w:t>
            </w:r>
            <w:r>
              <w:rPr>
                <w:rStyle w:val="IndexLink"/>
                <w:rtl w:val="true"/>
              </w:rPr>
              <w:tab/>
            </w:r>
            <w:r>
              <w:rPr>
                <w:rStyle w:val="IndexLink"/>
              </w:rPr>
              <w:t>97</w:t>
            </w:r>
          </w:hyperlink>
        </w:p>
        <w:p>
          <w:pPr>
            <w:pStyle w:val="Contents3"/>
            <w:tabs>
              <w:tab w:val="clear" w:pos="8459"/>
              <w:tab w:val="right" w:pos="9026" w:leader="dot"/>
            </w:tabs>
            <w:rPr/>
          </w:pPr>
          <w:hyperlink w:anchor="__RefHeading___Toc2844082_3224264995">
            <w:r>
              <w:rPr>
                <w:webHidden/>
                <w:rStyle w:val="IndexLink"/>
                <w:rtl w:val="true"/>
              </w:rPr>
              <w:t>ألف التأنیث مقصورة أو ممدودة و أوزان المقصورة المشهورة</w:t>
            </w:r>
            <w:r>
              <w:rPr>
                <w:rStyle w:val="IndexLink"/>
                <w:rtl w:val="true"/>
              </w:rPr>
              <w:tab/>
            </w:r>
            <w:r>
              <w:rPr>
                <w:rStyle w:val="IndexLink"/>
              </w:rPr>
              <w:t>100</w:t>
            </w:r>
          </w:hyperlink>
        </w:p>
        <w:p>
          <w:pPr>
            <w:pStyle w:val="Contents3"/>
            <w:tabs>
              <w:tab w:val="clear" w:pos="8459"/>
              <w:tab w:val="right" w:pos="9026" w:leader="dot"/>
            </w:tabs>
            <w:rPr/>
          </w:pPr>
          <w:hyperlink w:anchor="__RefHeading___Toc2844084_3224264995">
            <w:r>
              <w:rPr>
                <w:webHidden/>
                <w:rStyle w:val="IndexLink"/>
                <w:rtl w:val="true"/>
              </w:rPr>
              <w:t>الأوزان المشهورة للألف الممدودة</w:t>
            </w:r>
            <w:r>
              <w:rPr>
                <w:rStyle w:val="IndexLink"/>
                <w:rtl w:val="true"/>
              </w:rPr>
              <w:tab/>
            </w:r>
            <w:r>
              <w:rPr>
                <w:rStyle w:val="IndexLink"/>
              </w:rPr>
              <w:t>103</w:t>
            </w:r>
          </w:hyperlink>
        </w:p>
        <w:p>
          <w:pPr>
            <w:pStyle w:val="Contents2"/>
            <w:tabs>
              <w:tab w:val="clear" w:pos="8743"/>
              <w:tab w:val="right" w:pos="9026" w:leader="dot"/>
            </w:tabs>
            <w:rPr/>
          </w:pPr>
          <w:hyperlink w:anchor="__RefHeading___Toc2844086_3224264995">
            <w:r>
              <w:rPr>
                <w:webHidden/>
                <w:rStyle w:val="IndexLink"/>
                <w:rtl w:val="true"/>
              </w:rPr>
              <w:t>المقصور والممدود</w:t>
            </w:r>
            <w:r>
              <w:rPr>
                <w:rStyle w:val="IndexLink"/>
                <w:rtl w:val="true"/>
              </w:rPr>
              <w:tab/>
            </w:r>
            <w:r>
              <w:rPr>
                <w:rStyle w:val="IndexLink"/>
              </w:rPr>
              <w:t>105</w:t>
            </w:r>
          </w:hyperlink>
        </w:p>
        <w:p>
          <w:pPr>
            <w:pStyle w:val="Contents3"/>
            <w:tabs>
              <w:tab w:val="clear" w:pos="8459"/>
              <w:tab w:val="right" w:pos="9026" w:leader="dot"/>
            </w:tabs>
            <w:rPr/>
          </w:pPr>
          <w:hyperlink w:anchor="__RefHeading___Toc2844088_3224264995">
            <w:r>
              <w:rPr>
                <w:webHidden/>
                <w:rStyle w:val="IndexLink"/>
                <w:rtl w:val="true"/>
              </w:rPr>
              <w:t>ضابط المقصور و الممدود و أنواعهما و ضابط القیاسی منهما</w:t>
            </w:r>
            <w:r>
              <w:rPr>
                <w:rStyle w:val="IndexLink"/>
                <w:rtl w:val="true"/>
              </w:rPr>
              <w:tab/>
            </w:r>
            <w:r>
              <w:rPr>
                <w:rStyle w:val="IndexLink"/>
              </w:rPr>
              <w:t>105</w:t>
            </w:r>
          </w:hyperlink>
        </w:p>
        <w:p>
          <w:pPr>
            <w:pStyle w:val="Contents3"/>
            <w:tabs>
              <w:tab w:val="clear" w:pos="8459"/>
              <w:tab w:val="right" w:pos="9026" w:leader="dot"/>
            </w:tabs>
            <w:rPr/>
          </w:pPr>
          <w:hyperlink w:anchor="__RefHeading___Toc2844090_3224264995">
            <w:r>
              <w:rPr>
                <w:webHidden/>
                <w:rStyle w:val="IndexLink"/>
                <w:rtl w:val="true"/>
              </w:rPr>
              <w:t>السماعی من المقصور و الممدود</w:t>
            </w:r>
            <w:r>
              <w:rPr>
                <w:rStyle w:val="IndexLink"/>
                <w:rtl w:val="true"/>
              </w:rPr>
              <w:tab/>
            </w:r>
            <w:r>
              <w:rPr>
                <w:rStyle w:val="IndexLink"/>
              </w:rPr>
              <w:t>108</w:t>
            </w:r>
          </w:hyperlink>
        </w:p>
        <w:p>
          <w:pPr>
            <w:pStyle w:val="Contents3"/>
            <w:tabs>
              <w:tab w:val="clear" w:pos="8459"/>
              <w:tab w:val="right" w:pos="9026" w:leader="dot"/>
            </w:tabs>
            <w:rPr/>
          </w:pPr>
          <w:hyperlink w:anchor="__RefHeading___Toc2844092_3224264995">
            <w:r>
              <w:rPr>
                <w:webHidden/>
                <w:rStyle w:val="IndexLink"/>
                <w:rtl w:val="true"/>
              </w:rPr>
              <w:t>یجوز قصر الممدود للضرورة إجماعا و اختلفوا فی جواز مد المقصور للضرورة</w:t>
            </w:r>
            <w:r>
              <w:rPr>
                <w:rStyle w:val="IndexLink"/>
                <w:rtl w:val="true"/>
              </w:rPr>
              <w:tab/>
            </w:r>
            <w:r>
              <w:rPr>
                <w:rStyle w:val="IndexLink"/>
              </w:rPr>
              <w:t>108</w:t>
            </w:r>
          </w:hyperlink>
        </w:p>
        <w:p>
          <w:pPr>
            <w:pStyle w:val="Contents3"/>
            <w:tabs>
              <w:tab w:val="clear" w:pos="8459"/>
              <w:tab w:val="right" w:pos="9026" w:leader="dot"/>
            </w:tabs>
            <w:rPr/>
          </w:pPr>
          <w:hyperlink w:anchor="__RefHeading___Toc2844094_3224264995">
            <w:r>
              <w:rPr>
                <w:webHidden/>
                <w:rStyle w:val="IndexLink"/>
                <w:rtl w:val="true"/>
              </w:rPr>
              <w:t>کیفیة تثنیة المقصور والممدود ، وجمعهما تصحیحا</w:t>
            </w:r>
            <w:r>
              <w:rPr>
                <w:rStyle w:val="IndexLink"/>
                <w:rtl w:val="true"/>
              </w:rPr>
              <w:tab/>
            </w:r>
            <w:r>
              <w:rPr>
                <w:rStyle w:val="IndexLink"/>
              </w:rPr>
              <w:t>110</w:t>
            </w:r>
          </w:hyperlink>
        </w:p>
        <w:p>
          <w:pPr>
            <w:pStyle w:val="Contents4"/>
            <w:tabs>
              <w:tab w:val="clear" w:pos="8176"/>
              <w:tab w:val="right" w:pos="9026" w:leader="dot"/>
            </w:tabs>
            <w:rPr/>
          </w:pPr>
          <w:hyperlink w:anchor="__RefHeading___Toc2844096_3224264995">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844098_3224264995">
            <w:r>
              <w:rPr>
                <w:webHidden/>
                <w:rStyle w:val="IndexLink"/>
                <w:rtl w:val="true"/>
              </w:rPr>
              <w:t>همزة الممدود علی أربعة أنواع و حکم کل نوع منها عند التثنیة</w:t>
            </w:r>
            <w:r>
              <w:rPr>
                <w:rStyle w:val="IndexLink"/>
                <w:rtl w:val="true"/>
              </w:rPr>
              <w:tab/>
            </w:r>
            <w:r>
              <w:rPr>
                <w:rStyle w:val="IndexLink"/>
              </w:rPr>
              <w:t>112</w:t>
            </w:r>
          </w:hyperlink>
        </w:p>
        <w:p>
          <w:pPr>
            <w:pStyle w:val="Contents4"/>
            <w:tabs>
              <w:tab w:val="clear" w:pos="8176"/>
              <w:tab w:val="right" w:pos="9026" w:leader="dot"/>
            </w:tabs>
            <w:rPr/>
          </w:pPr>
          <w:hyperlink w:anchor="__RefHeading___Toc2844100_3224264995">
            <w:r>
              <w:rPr>
                <w:webHidden/>
                <w:rStyle w:val="IndexLink"/>
                <w:rtl w:val="true"/>
              </w:rPr>
              <w:t>جمع المنقوص و المقصور جمع مذکر سالما</w:t>
            </w:r>
            <w:r>
              <w:rPr>
                <w:rStyle w:val="IndexLink"/>
                <w:rtl w:val="true"/>
              </w:rPr>
              <w:tab/>
            </w:r>
            <w:r>
              <w:rPr>
                <w:rStyle w:val="IndexLink"/>
              </w:rPr>
              <w:t>114</w:t>
            </w:r>
          </w:hyperlink>
        </w:p>
        <w:p>
          <w:pPr>
            <w:pStyle w:val="Contents4"/>
            <w:tabs>
              <w:tab w:val="clear" w:pos="8176"/>
              <w:tab w:val="right" w:pos="9026" w:leader="dot"/>
            </w:tabs>
            <w:rPr/>
          </w:pPr>
          <w:hyperlink w:anchor="__RefHeading___Toc2844102_3224264995">
            <w:r>
              <w:rPr>
                <w:webHidden/>
                <w:rStyle w:val="IndexLink"/>
                <w:rtl w:val="true"/>
              </w:rPr>
              <w:t>متی تتبع عین الاسم لفائه عند جمعه جمع مؤنث سالما</w:t>
            </w:r>
            <w:r>
              <w:rPr>
                <w:rStyle w:val="IndexLink"/>
                <w:rtl w:val="true"/>
              </w:rPr>
              <w:tab/>
            </w:r>
            <w:r>
              <w:rPr>
                <w:rStyle w:val="IndexLink"/>
              </w:rPr>
              <w:t>116</w:t>
            </w:r>
          </w:hyperlink>
        </w:p>
        <w:p>
          <w:pPr>
            <w:pStyle w:val="Contents4"/>
            <w:tabs>
              <w:tab w:val="clear" w:pos="8176"/>
              <w:tab w:val="right" w:pos="9026" w:leader="dot"/>
            </w:tabs>
            <w:rPr/>
          </w:pPr>
          <w:hyperlink w:anchor="__RefHeading___Toc2844104_3224264995">
            <w:r>
              <w:rPr>
                <w:webHidden/>
                <w:rStyle w:val="IndexLink"/>
                <w:rtl w:val="true"/>
              </w:rPr>
              <w:t>متی لا یجوز إتباع عین الاسم لفائه فی جمع المؤنث؟</w:t>
            </w:r>
            <w:r>
              <w:rPr>
                <w:rStyle w:val="IndexLink"/>
                <w:rtl w:val="true"/>
              </w:rPr>
              <w:tab/>
            </w:r>
            <w:r>
              <w:rPr>
                <w:rStyle w:val="IndexLink"/>
              </w:rPr>
              <w:t>117</w:t>
            </w:r>
          </w:hyperlink>
        </w:p>
        <w:p>
          <w:pPr>
            <w:pStyle w:val="Contents2"/>
            <w:tabs>
              <w:tab w:val="clear" w:pos="8743"/>
              <w:tab w:val="right" w:pos="9026" w:leader="dot"/>
            </w:tabs>
            <w:rPr/>
          </w:pPr>
          <w:hyperlink w:anchor="__RefHeading___Toc2844106_3224264995">
            <w:r>
              <w:rPr>
                <w:webHidden/>
                <w:rStyle w:val="IndexLink"/>
                <w:rtl w:val="true"/>
              </w:rPr>
              <w:t>جمع التّکسیر</w:t>
            </w:r>
            <w:r>
              <w:rPr>
                <w:rStyle w:val="IndexLink"/>
                <w:rtl w:val="true"/>
              </w:rPr>
              <w:tab/>
            </w:r>
            <w:r>
              <w:rPr>
                <w:rStyle w:val="IndexLink"/>
              </w:rPr>
              <w:t>120</w:t>
            </w:r>
          </w:hyperlink>
        </w:p>
        <w:p>
          <w:pPr>
            <w:pStyle w:val="Contents3"/>
            <w:tabs>
              <w:tab w:val="clear" w:pos="8459"/>
              <w:tab w:val="right" w:pos="9026" w:leader="dot"/>
            </w:tabs>
            <w:rPr/>
          </w:pPr>
          <w:hyperlink w:anchor="__RefHeading___Toc2844108_3224264995">
            <w:r>
              <w:rPr>
                <w:webHidden/>
                <w:rStyle w:val="IndexLink"/>
                <w:rtl w:val="true"/>
              </w:rPr>
              <w:t>أبنیة جموع القلة و ما تکون جمعا له</w:t>
            </w:r>
            <w:r>
              <w:rPr>
                <w:rStyle w:val="IndexLink"/>
                <w:rtl w:val="true"/>
              </w:rPr>
              <w:tab/>
            </w:r>
            <w:r>
              <w:rPr>
                <w:rStyle w:val="IndexLink"/>
              </w:rPr>
              <w:t>120</w:t>
            </w:r>
          </w:hyperlink>
        </w:p>
        <w:p>
          <w:pPr>
            <w:pStyle w:val="Contents3"/>
            <w:tabs>
              <w:tab w:val="clear" w:pos="8459"/>
              <w:tab w:val="right" w:pos="9026" w:leader="dot"/>
            </w:tabs>
            <w:rPr/>
          </w:pPr>
          <w:hyperlink w:anchor="__RefHeading___Toc2844110_3224264995">
            <w:r>
              <w:rPr>
                <w:webHidden/>
                <w:rStyle w:val="IndexLink"/>
                <w:rtl w:val="true"/>
              </w:rPr>
              <w:t>أبنیة جموع الکثرة و ما تکون جمعا له</w:t>
            </w:r>
            <w:r>
              <w:rPr>
                <w:rStyle w:val="IndexLink"/>
                <w:rtl w:val="true"/>
              </w:rPr>
              <w:tab/>
            </w:r>
            <w:r>
              <w:rPr>
                <w:rStyle w:val="IndexLink"/>
              </w:rPr>
              <w:t>124</w:t>
            </w:r>
          </w:hyperlink>
        </w:p>
        <w:p>
          <w:pPr>
            <w:pStyle w:val="Contents2"/>
            <w:tabs>
              <w:tab w:val="clear" w:pos="8743"/>
              <w:tab w:val="right" w:pos="9026" w:leader="dot"/>
            </w:tabs>
            <w:rPr/>
          </w:pPr>
          <w:hyperlink w:anchor="__RefHeading___Toc2844112_3224264995">
            <w:r>
              <w:rPr>
                <w:webHidden/>
                <w:rStyle w:val="IndexLink"/>
                <w:rtl w:val="true"/>
              </w:rPr>
              <w:t>التّصغیر</w:t>
            </w:r>
            <w:r>
              <w:rPr>
                <w:rStyle w:val="IndexLink"/>
                <w:rtl w:val="true"/>
              </w:rPr>
              <w:tab/>
            </w:r>
            <w:r>
              <w:rPr>
                <w:rStyle w:val="IndexLink"/>
              </w:rPr>
              <w:t>145</w:t>
            </w:r>
          </w:hyperlink>
        </w:p>
        <w:p>
          <w:pPr>
            <w:pStyle w:val="Contents3"/>
            <w:tabs>
              <w:tab w:val="clear" w:pos="8459"/>
              <w:tab w:val="right" w:pos="9026" w:leader="dot"/>
            </w:tabs>
            <w:rPr/>
          </w:pPr>
          <w:hyperlink w:anchor="__RefHeading___Toc2844114_3224264995">
            <w:r>
              <w:rPr>
                <w:webHidden/>
                <w:rStyle w:val="IndexLink"/>
                <w:rtl w:val="true"/>
              </w:rPr>
              <w:t>ما یعمل فی کل اسم یراد تصغیره و أمثلة التصغیر</w:t>
            </w:r>
            <w:r>
              <w:rPr>
                <w:rStyle w:val="IndexLink"/>
                <w:rtl w:val="true"/>
              </w:rPr>
              <w:tab/>
            </w:r>
            <w:r>
              <w:rPr>
                <w:rStyle w:val="IndexLink"/>
              </w:rPr>
              <w:t>145</w:t>
            </w:r>
          </w:hyperlink>
        </w:p>
        <w:p>
          <w:pPr>
            <w:pStyle w:val="Contents3"/>
            <w:tabs>
              <w:tab w:val="clear" w:pos="8459"/>
              <w:tab w:val="right" w:pos="9026" w:leader="dot"/>
            </w:tabs>
            <w:rPr/>
          </w:pPr>
          <w:hyperlink w:anchor="__RefHeading___Toc2844116_3224264995">
            <w:r>
              <w:rPr>
                <w:webHidden/>
                <w:rStyle w:val="IndexLink"/>
                <w:rtl w:val="true"/>
              </w:rPr>
              <w:t>یتوصل إلی التصغیر بما یتوصل به إلی التکسیر علی صیغة منتهی الجموع</w:t>
            </w:r>
            <w:r>
              <w:rPr>
                <w:rStyle w:val="IndexLink"/>
                <w:rtl w:val="true"/>
              </w:rPr>
              <w:tab/>
            </w:r>
            <w:r>
              <w:rPr>
                <w:rStyle w:val="IndexLink"/>
              </w:rPr>
              <w:t>146</w:t>
            </w:r>
          </w:hyperlink>
        </w:p>
        <w:p>
          <w:pPr>
            <w:pStyle w:val="Contents3"/>
            <w:tabs>
              <w:tab w:val="clear" w:pos="8459"/>
              <w:tab w:val="right" w:pos="9026" w:leader="dot"/>
            </w:tabs>
            <w:rPr/>
          </w:pPr>
          <w:hyperlink w:anchor="__RefHeading___Toc2844118_3224264995">
            <w:r>
              <w:rPr>
                <w:webHidden/>
                <w:rStyle w:val="IndexLink"/>
                <w:rtl w:val="true"/>
              </w:rPr>
              <w:t>یجوز تعویض یاء قبل الطرف عما حذف من الاسم</w:t>
            </w:r>
            <w:r>
              <w:rPr>
                <w:rStyle w:val="IndexLink"/>
                <w:rtl w:val="true"/>
              </w:rPr>
              <w:tab/>
            </w:r>
            <w:r>
              <w:rPr>
                <w:rStyle w:val="IndexLink"/>
              </w:rPr>
              <w:t>147</w:t>
            </w:r>
          </w:hyperlink>
        </w:p>
        <w:p>
          <w:pPr>
            <w:pStyle w:val="Contents3"/>
            <w:tabs>
              <w:tab w:val="clear" w:pos="8459"/>
              <w:tab w:val="right" w:pos="9026" w:leader="dot"/>
            </w:tabs>
            <w:rPr/>
          </w:pPr>
          <w:hyperlink w:anchor="__RefHeading___Toc2844120_3224264995">
            <w:r>
              <w:rPr>
                <w:webHidden/>
                <w:rStyle w:val="IndexLink"/>
                <w:rtl w:val="true"/>
              </w:rPr>
              <w:t>المواضع التی یجب فیها فتح ما بعد یاء التصغیر</w:t>
            </w:r>
            <w:r>
              <w:rPr>
                <w:rStyle w:val="IndexLink"/>
                <w:rtl w:val="true"/>
              </w:rPr>
              <w:tab/>
            </w:r>
            <w:r>
              <w:rPr>
                <w:rStyle w:val="IndexLink"/>
              </w:rPr>
              <w:t>148</w:t>
            </w:r>
          </w:hyperlink>
        </w:p>
        <w:p>
          <w:pPr>
            <w:pStyle w:val="Contents3"/>
            <w:tabs>
              <w:tab w:val="clear" w:pos="8459"/>
              <w:tab w:val="right" w:pos="9026" w:leader="dot"/>
            </w:tabs>
            <w:rPr/>
          </w:pPr>
          <w:hyperlink w:anchor="__RefHeading___Toc2844122_3224264995">
            <w:r>
              <w:rPr>
                <w:webHidden/>
                <w:rStyle w:val="IndexLink"/>
                <w:rtl w:val="true"/>
              </w:rPr>
              <w:t>أشیاء لا یعتد بها فی التصغیر</w:t>
            </w:r>
            <w:r>
              <w:rPr>
                <w:rStyle w:val="IndexLink"/>
                <w:rtl w:val="true"/>
              </w:rPr>
              <w:tab/>
            </w:r>
            <w:r>
              <w:rPr>
                <w:rStyle w:val="IndexLink"/>
              </w:rPr>
              <w:t>150</w:t>
            </w:r>
          </w:hyperlink>
        </w:p>
        <w:p>
          <w:pPr>
            <w:pStyle w:val="Contents3"/>
            <w:tabs>
              <w:tab w:val="clear" w:pos="8459"/>
              <w:tab w:val="right" w:pos="9026" w:leader="dot"/>
            </w:tabs>
            <w:rPr/>
          </w:pPr>
          <w:hyperlink w:anchor="__RefHeading___Toc2844124_3224264995">
            <w:r>
              <w:rPr>
                <w:webHidden/>
                <w:rStyle w:val="IndexLink"/>
                <w:rtl w:val="true"/>
              </w:rPr>
              <w:t>تصغیر الاسم المختوم بألف التأنیث</w:t>
            </w:r>
            <w:r>
              <w:rPr>
                <w:rStyle w:val="IndexLink"/>
                <w:rtl w:val="true"/>
              </w:rPr>
              <w:tab/>
            </w:r>
            <w:r>
              <w:rPr>
                <w:rStyle w:val="IndexLink"/>
              </w:rPr>
              <w:t>151</w:t>
            </w:r>
          </w:hyperlink>
        </w:p>
        <w:p>
          <w:pPr>
            <w:pStyle w:val="Contents3"/>
            <w:tabs>
              <w:tab w:val="clear" w:pos="8459"/>
              <w:tab w:val="right" w:pos="9026" w:leader="dot"/>
            </w:tabs>
            <w:rPr/>
          </w:pPr>
          <w:hyperlink w:anchor="__RefHeading___Toc2844126_3224264995">
            <w:r>
              <w:rPr>
                <w:webHidden/>
                <w:rStyle w:val="IndexLink"/>
                <w:rtl w:val="true"/>
              </w:rPr>
              <w:t>إذا کان ثانی الاسم حرف لین رد إلی أصله عند التصغیر</w:t>
            </w:r>
            <w:r>
              <w:rPr>
                <w:rStyle w:val="IndexLink"/>
                <w:rtl w:val="true"/>
              </w:rPr>
              <w:tab/>
            </w:r>
            <w:r>
              <w:rPr>
                <w:rStyle w:val="IndexLink"/>
              </w:rPr>
              <w:t>152</w:t>
            </w:r>
          </w:hyperlink>
        </w:p>
        <w:p>
          <w:pPr>
            <w:pStyle w:val="Contents3"/>
            <w:tabs>
              <w:tab w:val="clear" w:pos="8459"/>
              <w:tab w:val="right" w:pos="9026" w:leader="dot"/>
            </w:tabs>
            <w:rPr/>
          </w:pPr>
          <w:hyperlink w:anchor="__RefHeading___Toc2844128_3224264995">
            <w:r>
              <w:rPr>
                <w:webHidden/>
                <w:rStyle w:val="IndexLink"/>
                <w:rtl w:val="true"/>
              </w:rPr>
              <w:t>تصغیر الترخیم</w:t>
            </w:r>
            <w:r>
              <w:rPr>
                <w:rStyle w:val="IndexLink"/>
                <w:rtl w:val="true"/>
              </w:rPr>
              <w:tab/>
            </w:r>
            <w:r>
              <w:rPr>
                <w:rStyle w:val="IndexLink"/>
              </w:rPr>
              <w:t>155</w:t>
            </w:r>
          </w:hyperlink>
        </w:p>
        <w:p>
          <w:pPr>
            <w:pStyle w:val="Contents3"/>
            <w:tabs>
              <w:tab w:val="clear" w:pos="8459"/>
              <w:tab w:val="right" w:pos="9026" w:leader="dot"/>
            </w:tabs>
            <w:rPr/>
          </w:pPr>
          <w:hyperlink w:anchor="__RefHeading___Toc2844130_3224264995">
            <w:r>
              <w:rPr>
                <w:webHidden/>
                <w:rStyle w:val="IndexLink"/>
                <w:rtl w:val="true"/>
              </w:rPr>
              <w:t>تصغیر الاسم الثلاثی المؤنث بلا تاء</w:t>
            </w:r>
            <w:r>
              <w:rPr>
                <w:rStyle w:val="IndexLink"/>
                <w:rtl w:val="true"/>
              </w:rPr>
              <w:tab/>
            </w:r>
            <w:r>
              <w:rPr>
                <w:rStyle w:val="IndexLink"/>
              </w:rPr>
              <w:t>155</w:t>
            </w:r>
          </w:hyperlink>
        </w:p>
        <w:p>
          <w:pPr>
            <w:pStyle w:val="Contents3"/>
            <w:tabs>
              <w:tab w:val="clear" w:pos="8459"/>
              <w:tab w:val="right" w:pos="9026" w:leader="dot"/>
            </w:tabs>
            <w:rPr/>
          </w:pPr>
          <w:hyperlink w:anchor="__RefHeading___Toc2844132_3224264995">
            <w:r>
              <w:rPr>
                <w:webHidden/>
                <w:rStyle w:val="IndexLink"/>
                <w:rtl w:val="true"/>
              </w:rPr>
              <w:t>صغروا بعض المبنیات شذوذا</w:t>
            </w:r>
            <w:r>
              <w:rPr>
                <w:rStyle w:val="IndexLink"/>
                <w:rtl w:val="true"/>
              </w:rPr>
              <w:tab/>
            </w:r>
            <w:r>
              <w:rPr>
                <w:rStyle w:val="IndexLink"/>
              </w:rPr>
              <w:t>157</w:t>
            </w:r>
          </w:hyperlink>
        </w:p>
        <w:p>
          <w:pPr>
            <w:pStyle w:val="Contents2"/>
            <w:tabs>
              <w:tab w:val="clear" w:pos="8743"/>
              <w:tab w:val="right" w:pos="9026" w:leader="dot"/>
            </w:tabs>
            <w:rPr/>
          </w:pPr>
          <w:hyperlink w:anchor="__RefHeading___Toc2844134_3224264995">
            <w:r>
              <w:rPr>
                <w:webHidden/>
                <w:rStyle w:val="IndexLink"/>
                <w:rtl w:val="true"/>
              </w:rPr>
              <w:t>النّسب</w:t>
            </w:r>
            <w:r>
              <w:rPr>
                <w:rStyle w:val="IndexLink"/>
                <w:rtl w:val="true"/>
              </w:rPr>
              <w:tab/>
            </w:r>
            <w:r>
              <w:rPr>
                <w:rStyle w:val="IndexLink"/>
              </w:rPr>
              <w:t>158</w:t>
            </w:r>
          </w:hyperlink>
        </w:p>
        <w:p>
          <w:pPr>
            <w:pStyle w:val="Contents3"/>
            <w:tabs>
              <w:tab w:val="clear" w:pos="8459"/>
              <w:tab w:val="right" w:pos="9026" w:leader="dot"/>
            </w:tabs>
            <w:rPr/>
          </w:pPr>
          <w:hyperlink w:anchor="__RefHeading___Toc2844136_3224264995">
            <w:r>
              <w:rPr>
                <w:webHidden/>
                <w:rStyle w:val="IndexLink"/>
                <w:rtl w:val="true"/>
              </w:rPr>
              <w:t>علامة النسب یاء مشددة</w:t>
            </w:r>
            <w:r>
              <w:rPr>
                <w:rStyle w:val="IndexLink"/>
                <w:rtl w:val="true"/>
              </w:rPr>
              <w:tab/>
            </w:r>
            <w:r>
              <w:rPr>
                <w:rStyle w:val="IndexLink"/>
              </w:rPr>
              <w:t>158</w:t>
            </w:r>
          </w:hyperlink>
        </w:p>
        <w:p>
          <w:pPr>
            <w:pStyle w:val="Contents3"/>
            <w:tabs>
              <w:tab w:val="clear" w:pos="8459"/>
              <w:tab w:val="right" w:pos="9026" w:leader="dot"/>
            </w:tabs>
            <w:rPr/>
          </w:pPr>
          <w:hyperlink w:anchor="__RefHeading___Toc2844138_3224264995">
            <w:r>
              <w:rPr>
                <w:webHidden/>
                <w:rStyle w:val="IndexLink"/>
                <w:rtl w:val="true"/>
              </w:rPr>
              <w:t>تحذف للنسب الیاء المشددة فی آخر المنسوب إلیه إذا سبقها ثلاثة أحرف</w:t>
            </w:r>
            <w:r>
              <w:rPr>
                <w:rStyle w:val="IndexLink"/>
                <w:rtl w:val="true"/>
              </w:rPr>
              <w:tab/>
            </w:r>
            <w:r>
              <w:rPr>
                <w:rStyle w:val="IndexLink"/>
              </w:rPr>
              <w:t>158</w:t>
            </w:r>
          </w:hyperlink>
        </w:p>
        <w:p>
          <w:pPr>
            <w:pStyle w:val="Contents3"/>
            <w:tabs>
              <w:tab w:val="clear" w:pos="8459"/>
              <w:tab w:val="right" w:pos="9026" w:leader="dot"/>
            </w:tabs>
            <w:rPr/>
          </w:pPr>
          <w:hyperlink w:anchor="__RefHeading___Toc2844140_3224264995">
            <w:r>
              <w:rPr>
                <w:webHidden/>
                <w:rStyle w:val="IndexLink"/>
                <w:rtl w:val="true"/>
              </w:rPr>
              <w:t>النسب إلی ما آخره ألف</w:t>
            </w:r>
            <w:r>
              <w:rPr>
                <w:rStyle w:val="IndexLink"/>
                <w:rtl w:val="true"/>
              </w:rPr>
              <w:tab/>
            </w:r>
            <w:r>
              <w:rPr>
                <w:rStyle w:val="IndexLink"/>
              </w:rPr>
              <w:t>159</w:t>
            </w:r>
          </w:hyperlink>
        </w:p>
        <w:p>
          <w:pPr>
            <w:pStyle w:val="Contents3"/>
            <w:tabs>
              <w:tab w:val="clear" w:pos="8459"/>
              <w:tab w:val="right" w:pos="9026" w:leader="dot"/>
            </w:tabs>
            <w:rPr/>
          </w:pPr>
          <w:hyperlink w:anchor="__RefHeading___Toc2844142_3224264995">
            <w:r>
              <w:rPr>
                <w:webHidden/>
                <w:rStyle w:val="IndexLink"/>
                <w:rtl w:val="true"/>
              </w:rPr>
              <w:t>النسب إلی المنقوص</w:t>
            </w:r>
            <w:r>
              <w:rPr>
                <w:rStyle w:val="IndexLink"/>
                <w:rtl w:val="true"/>
              </w:rPr>
              <w:tab/>
            </w:r>
            <w:r>
              <w:rPr>
                <w:rStyle w:val="IndexLink"/>
              </w:rPr>
              <w:t>161</w:t>
            </w:r>
          </w:hyperlink>
        </w:p>
        <w:p>
          <w:pPr>
            <w:pStyle w:val="Contents3"/>
            <w:tabs>
              <w:tab w:val="clear" w:pos="8459"/>
              <w:tab w:val="right" w:pos="9026" w:leader="dot"/>
            </w:tabs>
            <w:rPr/>
          </w:pPr>
          <w:hyperlink w:anchor="__RefHeading___Toc2844144_3224264995">
            <w:r>
              <w:rPr>
                <w:webHidden/>
                <w:rStyle w:val="IndexLink"/>
                <w:rtl w:val="true"/>
              </w:rPr>
              <w:t>النسب إلی ما آخره یاء مشددة مسبوقة بحرف واحد</w:t>
            </w:r>
            <w:r>
              <w:rPr>
                <w:rStyle w:val="IndexLink"/>
                <w:rtl w:val="true"/>
              </w:rPr>
              <w:tab/>
            </w:r>
            <w:r>
              <w:rPr>
                <w:rStyle w:val="IndexLink"/>
              </w:rPr>
              <w:t>163</w:t>
            </w:r>
          </w:hyperlink>
        </w:p>
        <w:p>
          <w:pPr>
            <w:pStyle w:val="Contents3"/>
            <w:tabs>
              <w:tab w:val="clear" w:pos="8459"/>
              <w:tab w:val="right" w:pos="9026" w:leader="dot"/>
            </w:tabs>
            <w:rPr/>
          </w:pPr>
          <w:hyperlink w:anchor="__RefHeading___Toc2844146_3224264995">
            <w:r>
              <w:rPr>
                <w:webHidden/>
                <w:rStyle w:val="IndexLink"/>
                <w:rtl w:val="true"/>
              </w:rPr>
              <w:t>النسب إلی ما آخره علامة تثنیة أو جمع</w:t>
            </w:r>
            <w:r>
              <w:rPr>
                <w:rStyle w:val="IndexLink"/>
                <w:rtl w:val="true"/>
              </w:rPr>
              <w:tab/>
            </w:r>
            <w:r>
              <w:rPr>
                <w:rStyle w:val="IndexLink"/>
              </w:rPr>
              <w:t>164</w:t>
            </w:r>
          </w:hyperlink>
        </w:p>
        <w:p>
          <w:pPr>
            <w:pStyle w:val="Contents3"/>
            <w:tabs>
              <w:tab w:val="clear" w:pos="8459"/>
              <w:tab w:val="right" w:pos="9026" w:leader="dot"/>
            </w:tabs>
            <w:rPr/>
          </w:pPr>
          <w:hyperlink w:anchor="__RefHeading___Toc2844148_3224264995">
            <w:r>
              <w:rPr>
                <w:webHidden/>
                <w:rStyle w:val="IndexLink"/>
                <w:rtl w:val="true"/>
              </w:rPr>
              <w:t>النسب إلی نحو طیب</w:t>
            </w:r>
            <w:r>
              <w:rPr>
                <w:rStyle w:val="IndexLink"/>
                <w:rtl w:val="true"/>
              </w:rPr>
              <w:tab/>
            </w:r>
            <w:r>
              <w:rPr>
                <w:rStyle w:val="IndexLink"/>
              </w:rPr>
              <w:t>164</w:t>
            </w:r>
          </w:hyperlink>
        </w:p>
        <w:p>
          <w:pPr>
            <w:pStyle w:val="Contents3"/>
            <w:tabs>
              <w:tab w:val="clear" w:pos="8459"/>
              <w:tab w:val="right" w:pos="9026" w:leader="dot"/>
            </w:tabs>
            <w:rPr/>
          </w:pPr>
          <w:hyperlink w:anchor="__RefHeading___Toc2844150_3224264995">
            <w:r>
              <w:rPr>
                <w:webHidden/>
                <w:rStyle w:val="IndexLink"/>
                <w:rtl w:val="true"/>
              </w:rPr>
              <w:t>النسب إلی نحو فعیلة و فعیلة</w:t>
            </w:r>
            <w:r>
              <w:rPr>
                <w:rStyle w:val="IndexLink"/>
                <w:rtl w:val="true"/>
              </w:rPr>
              <w:tab/>
            </w:r>
            <w:r>
              <w:rPr>
                <w:rStyle w:val="IndexLink"/>
              </w:rPr>
              <w:t>165</w:t>
            </w:r>
          </w:hyperlink>
        </w:p>
        <w:p>
          <w:pPr>
            <w:pStyle w:val="Contents3"/>
            <w:tabs>
              <w:tab w:val="clear" w:pos="8459"/>
              <w:tab w:val="right" w:pos="9026" w:leader="dot"/>
            </w:tabs>
            <w:rPr/>
          </w:pPr>
          <w:hyperlink w:anchor="__RefHeading___Toc2844152_3224264995">
            <w:r>
              <w:rPr>
                <w:webHidden/>
                <w:rStyle w:val="IndexLink"/>
                <w:rtl w:val="true"/>
              </w:rPr>
              <w:t>النسب إلی نحو الممدود</w:t>
            </w:r>
            <w:r>
              <w:rPr>
                <w:rStyle w:val="IndexLink"/>
                <w:rtl w:val="true"/>
              </w:rPr>
              <w:tab/>
            </w:r>
            <w:r>
              <w:rPr>
                <w:rStyle w:val="IndexLink"/>
              </w:rPr>
              <w:t>167</w:t>
            </w:r>
          </w:hyperlink>
        </w:p>
        <w:p>
          <w:pPr>
            <w:pStyle w:val="Contents3"/>
            <w:tabs>
              <w:tab w:val="clear" w:pos="8459"/>
              <w:tab w:val="right" w:pos="9026" w:leader="dot"/>
            </w:tabs>
            <w:rPr/>
          </w:pPr>
          <w:hyperlink w:anchor="__RefHeading___Toc2844154_3224264995">
            <w:r>
              <w:rPr>
                <w:webHidden/>
                <w:rStyle w:val="IndexLink"/>
                <w:rtl w:val="true"/>
              </w:rPr>
              <w:t>النسب إلی نحو المرکب بأنواعه</w:t>
            </w:r>
            <w:r>
              <w:rPr>
                <w:rStyle w:val="IndexLink"/>
                <w:rtl w:val="true"/>
              </w:rPr>
              <w:tab/>
            </w:r>
            <w:r>
              <w:rPr>
                <w:rStyle w:val="IndexLink"/>
              </w:rPr>
              <w:t>168</w:t>
            </w:r>
          </w:hyperlink>
        </w:p>
        <w:p>
          <w:pPr>
            <w:pStyle w:val="Contents3"/>
            <w:tabs>
              <w:tab w:val="clear" w:pos="8459"/>
              <w:tab w:val="right" w:pos="9026" w:leader="dot"/>
            </w:tabs>
            <w:rPr/>
          </w:pPr>
          <w:hyperlink w:anchor="__RefHeading___Toc2844156_3224264995">
            <w:r>
              <w:rPr>
                <w:webHidden/>
                <w:rStyle w:val="IndexLink"/>
                <w:rtl w:val="true"/>
              </w:rPr>
              <w:t>النسب إلی نحو محذوف اللام</w:t>
            </w:r>
            <w:r>
              <w:rPr>
                <w:rStyle w:val="IndexLink"/>
                <w:rtl w:val="true"/>
              </w:rPr>
              <w:tab/>
            </w:r>
            <w:r>
              <w:rPr>
                <w:rStyle w:val="IndexLink"/>
              </w:rPr>
              <w:t>169</w:t>
            </w:r>
          </w:hyperlink>
        </w:p>
        <w:p>
          <w:pPr>
            <w:pStyle w:val="Contents3"/>
            <w:tabs>
              <w:tab w:val="clear" w:pos="8459"/>
              <w:tab w:val="right" w:pos="9026" w:leader="dot"/>
            </w:tabs>
            <w:rPr/>
          </w:pPr>
          <w:hyperlink w:anchor="__RefHeading___Toc2844158_3224264995">
            <w:r>
              <w:rPr>
                <w:webHidden/>
                <w:rStyle w:val="IndexLink"/>
                <w:rtl w:val="true"/>
              </w:rPr>
              <w:t>النسب إلی نحو ما وضع علی حرفین</w:t>
            </w:r>
            <w:r>
              <w:rPr>
                <w:rStyle w:val="IndexLink"/>
                <w:rtl w:val="true"/>
              </w:rPr>
              <w:tab/>
            </w:r>
            <w:r>
              <w:rPr>
                <w:rStyle w:val="IndexLink"/>
              </w:rPr>
              <w:t>171</w:t>
            </w:r>
          </w:hyperlink>
        </w:p>
        <w:p>
          <w:pPr>
            <w:pStyle w:val="Contents3"/>
            <w:tabs>
              <w:tab w:val="clear" w:pos="8459"/>
              <w:tab w:val="right" w:pos="9026" w:leader="dot"/>
            </w:tabs>
            <w:rPr/>
          </w:pPr>
          <w:hyperlink w:anchor="__RefHeading___Toc2844160_3224264995">
            <w:r>
              <w:rPr>
                <w:webHidden/>
                <w:rStyle w:val="IndexLink"/>
                <w:rtl w:val="true"/>
              </w:rPr>
              <w:t>النسب إلی نحو محذوف الفاء</w:t>
            </w:r>
            <w:r>
              <w:rPr>
                <w:rStyle w:val="IndexLink"/>
                <w:rtl w:val="true"/>
              </w:rPr>
              <w:tab/>
            </w:r>
            <w:r>
              <w:rPr>
                <w:rStyle w:val="IndexLink"/>
              </w:rPr>
              <w:t>172</w:t>
            </w:r>
          </w:hyperlink>
        </w:p>
        <w:p>
          <w:pPr>
            <w:pStyle w:val="Contents3"/>
            <w:tabs>
              <w:tab w:val="clear" w:pos="8459"/>
              <w:tab w:val="right" w:pos="9026" w:leader="dot"/>
            </w:tabs>
            <w:rPr/>
          </w:pPr>
          <w:hyperlink w:anchor="__RefHeading___Toc2844162_3224264995">
            <w:r>
              <w:rPr>
                <w:webHidden/>
                <w:rStyle w:val="IndexLink"/>
                <w:rtl w:val="true"/>
              </w:rPr>
              <w:t>النسب إلی نحو الجمع</w:t>
            </w:r>
            <w:r>
              <w:rPr>
                <w:rStyle w:val="IndexLink"/>
                <w:rtl w:val="true"/>
              </w:rPr>
              <w:tab/>
            </w:r>
            <w:r>
              <w:rPr>
                <w:rStyle w:val="IndexLink"/>
              </w:rPr>
              <w:t>173</w:t>
            </w:r>
          </w:hyperlink>
        </w:p>
        <w:p>
          <w:pPr>
            <w:pStyle w:val="Contents3"/>
            <w:tabs>
              <w:tab w:val="clear" w:pos="8459"/>
              <w:tab w:val="right" w:pos="9026" w:leader="dot"/>
            </w:tabs>
            <w:rPr/>
          </w:pPr>
          <w:hyperlink w:anchor="__RefHeading___Toc2844164_3224264995">
            <w:r>
              <w:rPr>
                <w:webHidden/>
                <w:rStyle w:val="IndexLink"/>
                <w:rtl w:val="true"/>
              </w:rPr>
              <w:t>یستغنی عن یاء النسب بمجی‌ء الاسم علی بعض الصیغ</w:t>
            </w:r>
            <w:r>
              <w:rPr>
                <w:rStyle w:val="IndexLink"/>
                <w:rtl w:val="true"/>
              </w:rPr>
              <w:tab/>
            </w:r>
            <w:r>
              <w:rPr>
                <w:rStyle w:val="IndexLink"/>
              </w:rPr>
              <w:t>173</w:t>
            </w:r>
          </w:hyperlink>
        </w:p>
        <w:p>
          <w:pPr>
            <w:pStyle w:val="Contents2"/>
            <w:tabs>
              <w:tab w:val="clear" w:pos="8743"/>
              <w:tab w:val="right" w:pos="9026" w:leader="dot"/>
            </w:tabs>
            <w:rPr/>
          </w:pPr>
          <w:hyperlink w:anchor="__RefHeading___Toc2844166_3224264995">
            <w:r>
              <w:rPr>
                <w:webHidden/>
                <w:rStyle w:val="IndexLink"/>
                <w:rtl w:val="true"/>
              </w:rPr>
              <w:t>الوقف</w:t>
            </w:r>
            <w:r>
              <w:rPr>
                <w:rStyle w:val="IndexLink"/>
                <w:rtl w:val="true"/>
              </w:rPr>
              <w:tab/>
            </w:r>
            <w:r>
              <w:rPr>
                <w:rStyle w:val="IndexLink"/>
              </w:rPr>
              <w:t>176</w:t>
            </w:r>
          </w:hyperlink>
        </w:p>
        <w:p>
          <w:pPr>
            <w:pStyle w:val="Contents2"/>
            <w:tabs>
              <w:tab w:val="clear" w:pos="8743"/>
              <w:tab w:val="right" w:pos="9026" w:leader="dot"/>
            </w:tabs>
            <w:rPr/>
          </w:pPr>
          <w:hyperlink w:anchor="__RefHeading___Toc2844168_3224264995">
            <w:r>
              <w:rPr>
                <w:webHidden/>
                <w:rStyle w:val="IndexLink"/>
                <w:rtl w:val="true"/>
              </w:rPr>
              <w:t>الإمالة</w:t>
            </w:r>
            <w:r>
              <w:rPr>
                <w:rStyle w:val="IndexLink"/>
                <w:rtl w:val="true"/>
              </w:rPr>
              <w:tab/>
            </w:r>
            <w:r>
              <w:rPr>
                <w:rStyle w:val="IndexLink"/>
              </w:rPr>
              <w:t>188</w:t>
            </w:r>
          </w:hyperlink>
        </w:p>
        <w:p>
          <w:pPr>
            <w:pStyle w:val="Contents2"/>
            <w:tabs>
              <w:tab w:val="clear" w:pos="8743"/>
              <w:tab w:val="right" w:pos="9026" w:leader="dot"/>
            </w:tabs>
            <w:rPr/>
          </w:pPr>
          <w:hyperlink w:anchor="__RefHeading___Toc2844170_3224264995">
            <w:r>
              <w:rPr>
                <w:webHidden/>
                <w:rStyle w:val="IndexLink"/>
                <w:rtl w:val="true"/>
              </w:rPr>
              <w:t>التّصریف</w:t>
            </w:r>
            <w:r>
              <w:rPr>
                <w:rStyle w:val="IndexLink"/>
                <w:rtl w:val="true"/>
              </w:rPr>
              <w:tab/>
            </w:r>
            <w:r>
              <w:rPr>
                <w:rStyle w:val="IndexLink"/>
              </w:rPr>
              <w:t>197</w:t>
            </w:r>
          </w:hyperlink>
        </w:p>
        <w:p>
          <w:pPr>
            <w:pStyle w:val="Contents3"/>
            <w:tabs>
              <w:tab w:val="clear" w:pos="8459"/>
              <w:tab w:val="right" w:pos="9026" w:leader="dot"/>
            </w:tabs>
            <w:rPr/>
          </w:pPr>
          <w:hyperlink w:anchor="__RefHeading___Toc2844172_3224264995">
            <w:r>
              <w:rPr>
                <w:webHidden/>
                <w:rStyle w:val="IndexLink"/>
                <w:rtl w:val="true"/>
              </w:rPr>
              <w:t>معنی التصریف</w:t>
            </w:r>
            <w:r>
              <w:rPr>
                <w:rStyle w:val="IndexLink"/>
                <w:rtl w:val="true"/>
              </w:rPr>
              <w:tab/>
            </w:r>
            <w:r>
              <w:rPr>
                <w:rStyle w:val="IndexLink"/>
              </w:rPr>
              <w:t>197</w:t>
            </w:r>
          </w:hyperlink>
        </w:p>
        <w:p>
          <w:pPr>
            <w:pStyle w:val="Contents3"/>
            <w:tabs>
              <w:tab w:val="clear" w:pos="8459"/>
              <w:tab w:val="right" w:pos="9026" w:leader="dot"/>
            </w:tabs>
            <w:rPr/>
          </w:pPr>
          <w:hyperlink w:anchor="__RefHeading___Toc2844174_3224264995">
            <w:r>
              <w:rPr>
                <w:webHidden/>
                <w:rStyle w:val="IndexLink"/>
                <w:rtl w:val="true"/>
              </w:rPr>
              <w:t>لا یدخل التصریف ما وضع علی أقل من ثلاثة و لا یدخل الحروف و شبهها</w:t>
            </w:r>
            <w:r>
              <w:rPr>
                <w:rStyle w:val="IndexLink"/>
                <w:rtl w:val="true"/>
              </w:rPr>
              <w:tab/>
            </w:r>
            <w:r>
              <w:rPr>
                <w:rStyle w:val="IndexLink"/>
              </w:rPr>
              <w:t>197</w:t>
            </w:r>
          </w:hyperlink>
        </w:p>
        <w:p>
          <w:pPr>
            <w:pStyle w:val="Contents3"/>
            <w:tabs>
              <w:tab w:val="clear" w:pos="8459"/>
              <w:tab w:val="right" w:pos="9026" w:leader="dot"/>
            </w:tabs>
            <w:rPr/>
          </w:pPr>
          <w:hyperlink w:anchor="__RefHeading___Toc2844176_3224264995">
            <w:r>
              <w:rPr>
                <w:webHidden/>
                <w:rStyle w:val="IndexLink"/>
                <w:rtl w:val="true"/>
              </w:rPr>
              <w:t xml:space="preserve">الاسم ضربان </w:t>
            </w:r>
            <w:r>
              <w:rPr>
                <w:rStyle w:val="IndexLink"/>
                <w:rtl w:val="true"/>
              </w:rPr>
              <w:t xml:space="preserve">: </w:t>
            </w:r>
            <w:r>
              <w:rPr>
                <w:rStyle w:val="IndexLink"/>
                <w:rtl w:val="true"/>
              </w:rPr>
              <w:t>مجرد و مزید فیه و بیان کل منهما</w:t>
            </w:r>
            <w:r>
              <w:rPr>
                <w:rStyle w:val="IndexLink"/>
                <w:rtl w:val="true"/>
              </w:rPr>
              <w:tab/>
            </w:r>
            <w:r>
              <w:rPr>
                <w:rStyle w:val="IndexLink"/>
              </w:rPr>
              <w:t>198</w:t>
            </w:r>
          </w:hyperlink>
        </w:p>
        <w:p>
          <w:pPr>
            <w:pStyle w:val="Contents3"/>
            <w:tabs>
              <w:tab w:val="clear" w:pos="8459"/>
              <w:tab w:val="right" w:pos="9026" w:leader="dot"/>
            </w:tabs>
            <w:rPr/>
          </w:pPr>
          <w:hyperlink w:anchor="__RefHeading___Toc2844178_3224264995">
            <w:r>
              <w:rPr>
                <w:webHidden/>
                <w:rStyle w:val="IndexLink"/>
                <w:rtl w:val="true"/>
              </w:rPr>
              <w:t>أوزان الاسم الثلاثی</w:t>
            </w:r>
            <w:r>
              <w:rPr>
                <w:rStyle w:val="IndexLink"/>
                <w:rtl w:val="true"/>
              </w:rPr>
              <w:tab/>
            </w:r>
            <w:r>
              <w:rPr>
                <w:rStyle w:val="IndexLink"/>
              </w:rPr>
              <w:t>199</w:t>
            </w:r>
          </w:hyperlink>
        </w:p>
        <w:p>
          <w:pPr>
            <w:pStyle w:val="Contents3"/>
            <w:tabs>
              <w:tab w:val="clear" w:pos="8459"/>
              <w:tab w:val="right" w:pos="9026" w:leader="dot"/>
            </w:tabs>
            <w:rPr/>
          </w:pPr>
          <w:hyperlink w:anchor="__RefHeading___Toc2844180_3224264995">
            <w:r>
              <w:rPr>
                <w:webHidden/>
                <w:rStyle w:val="IndexLink"/>
                <w:rtl w:val="true"/>
              </w:rPr>
              <w:t xml:space="preserve">الفعل ضربان </w:t>
            </w:r>
            <w:r>
              <w:rPr>
                <w:rStyle w:val="IndexLink"/>
                <w:rtl w:val="true"/>
              </w:rPr>
              <w:t xml:space="preserve">: </w:t>
            </w:r>
            <w:r>
              <w:rPr>
                <w:rStyle w:val="IndexLink"/>
                <w:rtl w:val="true"/>
              </w:rPr>
              <w:t>مجرد و مزید فیه و أوزان المجرد ثلاثیا أو رباعیا</w:t>
            </w:r>
            <w:r>
              <w:rPr>
                <w:rStyle w:val="IndexLink"/>
                <w:rtl w:val="true"/>
              </w:rPr>
              <w:tab/>
            </w:r>
            <w:r>
              <w:rPr>
                <w:rStyle w:val="IndexLink"/>
              </w:rPr>
              <w:t>199</w:t>
            </w:r>
          </w:hyperlink>
        </w:p>
        <w:p>
          <w:pPr>
            <w:pStyle w:val="Contents3"/>
            <w:tabs>
              <w:tab w:val="clear" w:pos="8459"/>
              <w:tab w:val="right" w:pos="9026" w:leader="dot"/>
            </w:tabs>
            <w:rPr/>
          </w:pPr>
          <w:hyperlink w:anchor="__RefHeading___Toc2844182_3224264995">
            <w:r>
              <w:rPr>
                <w:webHidden/>
                <w:rStyle w:val="IndexLink"/>
                <w:rtl w:val="true"/>
              </w:rPr>
              <w:t>أوزان الاسم الرباعی و الخماسی</w:t>
            </w:r>
            <w:r>
              <w:rPr>
                <w:rStyle w:val="IndexLink"/>
                <w:rtl w:val="true"/>
              </w:rPr>
              <w:tab/>
            </w:r>
            <w:r>
              <w:rPr>
                <w:rStyle w:val="IndexLink"/>
              </w:rPr>
              <w:t>202</w:t>
            </w:r>
          </w:hyperlink>
        </w:p>
        <w:p>
          <w:pPr>
            <w:pStyle w:val="Contents3"/>
            <w:tabs>
              <w:tab w:val="clear" w:pos="8459"/>
              <w:tab w:val="right" w:pos="9026" w:leader="dot"/>
            </w:tabs>
            <w:rPr/>
          </w:pPr>
          <w:hyperlink w:anchor="__RefHeading___Toc2844184_3224264995">
            <w:r>
              <w:rPr>
                <w:webHidden/>
                <w:rStyle w:val="IndexLink"/>
                <w:rtl w:val="true"/>
              </w:rPr>
              <w:t xml:space="preserve">ضابط الحرف الأصلی و الحرف الزائد </w:t>
            </w:r>
            <w:r>
              <w:rPr>
                <w:rStyle w:val="IndexLink"/>
                <w:rtl w:val="true"/>
              </w:rPr>
              <w:t>(</w:t>
            </w:r>
            <w:r>
              <w:rPr>
                <w:rStyle w:val="IndexLink"/>
                <w:rtl w:val="true"/>
              </w:rPr>
              <w:t>المیزان</w:t>
            </w:r>
            <w:r>
              <w:rPr>
                <w:rStyle w:val="IndexLink"/>
                <w:rtl w:val="true"/>
              </w:rPr>
              <w:t>)</w:t>
              <w:tab/>
            </w:r>
            <w:r>
              <w:rPr>
                <w:rStyle w:val="IndexLink"/>
              </w:rPr>
              <w:t>204</w:t>
            </w:r>
          </w:hyperlink>
        </w:p>
        <w:p>
          <w:pPr>
            <w:pStyle w:val="Contents3"/>
            <w:tabs>
              <w:tab w:val="clear" w:pos="8459"/>
              <w:tab w:val="right" w:pos="9026" w:leader="dot"/>
            </w:tabs>
            <w:rPr/>
          </w:pPr>
          <w:hyperlink w:anchor="__RefHeading___Toc2844186_3224264995">
            <w:r>
              <w:rPr>
                <w:webHidden/>
                <w:rStyle w:val="IndexLink"/>
                <w:rtl w:val="true"/>
              </w:rPr>
              <w:t>مواضع زیادة الألف</w:t>
            </w:r>
            <w:r>
              <w:rPr>
                <w:rStyle w:val="IndexLink"/>
                <w:rtl w:val="true"/>
              </w:rPr>
              <w:tab/>
            </w:r>
            <w:r>
              <w:rPr>
                <w:rStyle w:val="IndexLink"/>
              </w:rPr>
              <w:t>207</w:t>
            </w:r>
          </w:hyperlink>
        </w:p>
        <w:p>
          <w:pPr>
            <w:pStyle w:val="Contents3"/>
            <w:tabs>
              <w:tab w:val="clear" w:pos="8459"/>
              <w:tab w:val="right" w:pos="9026" w:leader="dot"/>
            </w:tabs>
            <w:rPr/>
          </w:pPr>
          <w:hyperlink w:anchor="__RefHeading___Toc2844188_3224264995">
            <w:r>
              <w:rPr>
                <w:webHidden/>
                <w:rStyle w:val="IndexLink"/>
                <w:rtl w:val="true"/>
              </w:rPr>
              <w:t>مواضع زیادة الیاء و الواو</w:t>
            </w:r>
            <w:r>
              <w:rPr>
                <w:rStyle w:val="IndexLink"/>
                <w:rtl w:val="true"/>
              </w:rPr>
              <w:tab/>
            </w:r>
            <w:r>
              <w:rPr>
                <w:rStyle w:val="IndexLink"/>
              </w:rPr>
              <w:t>208</w:t>
            </w:r>
          </w:hyperlink>
        </w:p>
        <w:p>
          <w:pPr>
            <w:pStyle w:val="Contents3"/>
            <w:tabs>
              <w:tab w:val="clear" w:pos="8459"/>
              <w:tab w:val="right" w:pos="9026" w:leader="dot"/>
            </w:tabs>
            <w:rPr/>
          </w:pPr>
          <w:hyperlink w:anchor="__RefHeading___Toc2844190_3224264995">
            <w:r>
              <w:rPr>
                <w:webHidden/>
                <w:rStyle w:val="IndexLink"/>
                <w:rtl w:val="true"/>
              </w:rPr>
              <w:t>مواضع زیادة الهمزة و المیم</w:t>
            </w:r>
            <w:r>
              <w:rPr>
                <w:rStyle w:val="IndexLink"/>
                <w:rtl w:val="true"/>
              </w:rPr>
              <w:tab/>
            </w:r>
            <w:r>
              <w:rPr>
                <w:rStyle w:val="IndexLink"/>
              </w:rPr>
              <w:t>209</w:t>
            </w:r>
          </w:hyperlink>
        </w:p>
        <w:p>
          <w:pPr>
            <w:pStyle w:val="Contents3"/>
            <w:tabs>
              <w:tab w:val="clear" w:pos="8459"/>
              <w:tab w:val="right" w:pos="9026" w:leader="dot"/>
            </w:tabs>
            <w:rPr/>
          </w:pPr>
          <w:hyperlink w:anchor="__RefHeading___Toc2844192_3224264995">
            <w:r>
              <w:rPr>
                <w:webHidden/>
                <w:rStyle w:val="IndexLink"/>
                <w:rtl w:val="true"/>
              </w:rPr>
              <w:t>مواضع زیادة النون</w:t>
            </w:r>
            <w:r>
              <w:rPr>
                <w:rStyle w:val="IndexLink"/>
                <w:rtl w:val="true"/>
              </w:rPr>
              <w:tab/>
            </w:r>
            <w:r>
              <w:rPr>
                <w:rStyle w:val="IndexLink"/>
              </w:rPr>
              <w:t>210</w:t>
            </w:r>
          </w:hyperlink>
        </w:p>
        <w:p>
          <w:pPr>
            <w:pStyle w:val="Contents3"/>
            <w:tabs>
              <w:tab w:val="clear" w:pos="8459"/>
              <w:tab w:val="right" w:pos="9026" w:leader="dot"/>
            </w:tabs>
            <w:rPr/>
          </w:pPr>
          <w:hyperlink w:anchor="__RefHeading___Toc2844194_3224264995">
            <w:r>
              <w:rPr>
                <w:webHidden/>
                <w:rStyle w:val="IndexLink"/>
                <w:rtl w:val="true"/>
              </w:rPr>
              <w:t>مواضع زیادة التاء و الهاء</w:t>
            </w:r>
            <w:r>
              <w:rPr>
                <w:rStyle w:val="IndexLink"/>
                <w:rtl w:val="true"/>
              </w:rPr>
              <w:tab/>
            </w:r>
            <w:r>
              <w:rPr>
                <w:rStyle w:val="IndexLink"/>
              </w:rPr>
              <w:t>211</w:t>
            </w:r>
          </w:hyperlink>
        </w:p>
        <w:p>
          <w:pPr>
            <w:pStyle w:val="Contents3"/>
            <w:tabs>
              <w:tab w:val="clear" w:pos="8459"/>
              <w:tab w:val="right" w:pos="9026" w:leader="dot"/>
            </w:tabs>
            <w:rPr/>
          </w:pPr>
          <w:hyperlink w:anchor="__RefHeading___Toc2844196_3224264995">
            <w:r>
              <w:rPr>
                <w:webHidden/>
                <w:rStyle w:val="IndexLink"/>
                <w:rtl w:val="true"/>
              </w:rPr>
              <w:t>لا یحکم بالزیادة التی تجی‌ء علی غیر وجهها إلا بحجة و ثبت</w:t>
            </w:r>
            <w:r>
              <w:rPr>
                <w:rStyle w:val="IndexLink"/>
                <w:rtl w:val="true"/>
              </w:rPr>
              <w:tab/>
            </w:r>
            <w:r>
              <w:rPr>
                <w:rStyle w:val="IndexLink"/>
              </w:rPr>
              <w:t>212</w:t>
            </w:r>
          </w:hyperlink>
        </w:p>
        <w:p>
          <w:pPr>
            <w:pStyle w:val="Contents2"/>
            <w:tabs>
              <w:tab w:val="clear" w:pos="8743"/>
              <w:tab w:val="right" w:pos="9026" w:leader="dot"/>
            </w:tabs>
            <w:rPr/>
          </w:pPr>
          <w:hyperlink w:anchor="__RefHeading___Toc2844198_3224264995">
            <w:r>
              <w:rPr>
                <w:webHidden/>
                <w:rStyle w:val="IndexLink"/>
                <w:rtl w:val="true"/>
              </w:rPr>
              <w:t>فصل فی زیادة همزة الوصل</w:t>
            </w:r>
            <w:r>
              <w:rPr>
                <w:rStyle w:val="IndexLink"/>
                <w:rtl w:val="true"/>
              </w:rPr>
              <w:tab/>
            </w:r>
            <w:r>
              <w:rPr>
                <w:rStyle w:val="IndexLink"/>
              </w:rPr>
              <w:t>213</w:t>
            </w:r>
          </w:hyperlink>
        </w:p>
        <w:p>
          <w:pPr>
            <w:pStyle w:val="Contents2"/>
            <w:tabs>
              <w:tab w:val="clear" w:pos="8743"/>
              <w:tab w:val="right" w:pos="9026" w:leader="dot"/>
            </w:tabs>
            <w:rPr/>
          </w:pPr>
          <w:hyperlink w:anchor="__RefHeading___Toc2844200_3224264995">
            <w:r>
              <w:rPr>
                <w:webHidden/>
                <w:rStyle w:val="IndexLink"/>
                <w:rtl w:val="true"/>
              </w:rPr>
              <w:t>الإبدال</w:t>
            </w:r>
            <w:r>
              <w:rPr>
                <w:rStyle w:val="IndexLink"/>
                <w:rtl w:val="true"/>
              </w:rPr>
              <w:tab/>
            </w:r>
            <w:r>
              <w:rPr>
                <w:rStyle w:val="IndexLink"/>
              </w:rPr>
              <w:t>216</w:t>
            </w:r>
          </w:hyperlink>
        </w:p>
        <w:p>
          <w:pPr>
            <w:pStyle w:val="Contents3"/>
            <w:tabs>
              <w:tab w:val="clear" w:pos="8459"/>
              <w:tab w:val="right" w:pos="9026" w:leader="dot"/>
            </w:tabs>
            <w:rPr/>
          </w:pPr>
          <w:hyperlink w:anchor="__RefHeading___Toc2844202_3224264995">
            <w:r>
              <w:rPr>
                <w:webHidden/>
                <w:rStyle w:val="IndexLink"/>
                <w:rtl w:val="true"/>
              </w:rPr>
              <w:t>ذکر الحروف التی تبدل من غیرها إبدالا شائعا</w:t>
            </w:r>
            <w:r>
              <w:rPr>
                <w:rStyle w:val="IndexLink"/>
                <w:rtl w:val="true"/>
              </w:rPr>
              <w:tab/>
            </w:r>
            <w:r>
              <w:rPr>
                <w:rStyle w:val="IndexLink"/>
              </w:rPr>
              <w:t>216</w:t>
            </w:r>
          </w:hyperlink>
        </w:p>
        <w:p>
          <w:pPr>
            <w:pStyle w:val="Contents3"/>
            <w:tabs>
              <w:tab w:val="clear" w:pos="8459"/>
              <w:tab w:val="right" w:pos="9026" w:leader="dot"/>
            </w:tabs>
            <w:rPr/>
          </w:pPr>
          <w:hyperlink w:anchor="__RefHeading___Toc2844204_3224264995">
            <w:r>
              <w:rPr>
                <w:webHidden/>
                <w:rStyle w:val="IndexLink"/>
                <w:rtl w:val="true"/>
              </w:rPr>
              <w:t>المواضع التی تبدل فیها الهمزة</w:t>
            </w:r>
            <w:r>
              <w:rPr>
                <w:rStyle w:val="IndexLink"/>
                <w:rtl w:val="true"/>
              </w:rPr>
              <w:tab/>
            </w:r>
            <w:r>
              <w:rPr>
                <w:rStyle w:val="IndexLink"/>
              </w:rPr>
              <w:t>221</w:t>
            </w:r>
          </w:hyperlink>
        </w:p>
        <w:p>
          <w:pPr>
            <w:pStyle w:val="Contents3"/>
            <w:tabs>
              <w:tab w:val="clear" w:pos="8459"/>
              <w:tab w:val="right" w:pos="9026" w:leader="dot"/>
            </w:tabs>
            <w:rPr/>
          </w:pPr>
          <w:hyperlink w:anchor="__RefHeading___Toc2844206_3224264995">
            <w:r>
              <w:rPr>
                <w:webHidden/>
                <w:rStyle w:val="IndexLink"/>
                <w:rtl w:val="true"/>
              </w:rPr>
              <w:t>المواضع التی تبدل فیها الألف یاء</w:t>
            </w:r>
            <w:r>
              <w:rPr>
                <w:rStyle w:val="IndexLink"/>
                <w:rtl w:val="true"/>
              </w:rPr>
              <w:tab/>
            </w:r>
            <w:r>
              <w:rPr>
                <w:rStyle w:val="IndexLink"/>
              </w:rPr>
              <w:t>224</w:t>
            </w:r>
          </w:hyperlink>
        </w:p>
        <w:p>
          <w:pPr>
            <w:pStyle w:val="Contents3"/>
            <w:tabs>
              <w:tab w:val="clear" w:pos="8459"/>
              <w:tab w:val="right" w:pos="9026" w:leader="dot"/>
            </w:tabs>
            <w:rPr/>
          </w:pPr>
          <w:hyperlink w:anchor="__RefHeading___Toc2844208_3224264995">
            <w:r>
              <w:rPr>
                <w:webHidden/>
                <w:rStyle w:val="IndexLink"/>
                <w:rtl w:val="true"/>
              </w:rPr>
              <w:t>متی تقلب الألف و الواو یاء؟</w:t>
            </w:r>
            <w:r>
              <w:rPr>
                <w:rStyle w:val="IndexLink"/>
                <w:rtl w:val="true"/>
              </w:rPr>
              <w:tab/>
            </w:r>
            <w:r>
              <w:rPr>
                <w:rStyle w:val="IndexLink"/>
              </w:rPr>
              <w:t>225</w:t>
            </w:r>
          </w:hyperlink>
        </w:p>
        <w:p>
          <w:pPr>
            <w:pStyle w:val="Contents3"/>
            <w:tabs>
              <w:tab w:val="clear" w:pos="8459"/>
              <w:tab w:val="right" w:pos="9026" w:leader="dot"/>
            </w:tabs>
            <w:rPr/>
          </w:pPr>
          <w:hyperlink w:anchor="__RefHeading___Toc2844210_3224264995">
            <w:r>
              <w:rPr>
                <w:webHidden/>
                <w:rStyle w:val="IndexLink"/>
                <w:rtl w:val="true"/>
              </w:rPr>
              <w:t>متی تقلب الیاء واوا؟</w:t>
            </w:r>
            <w:r>
              <w:rPr>
                <w:rStyle w:val="IndexLink"/>
                <w:rtl w:val="true"/>
              </w:rPr>
              <w:tab/>
            </w:r>
            <w:r>
              <w:rPr>
                <w:rStyle w:val="IndexLink"/>
              </w:rPr>
              <w:t>228</w:t>
            </w:r>
          </w:hyperlink>
        </w:p>
        <w:p>
          <w:pPr>
            <w:pStyle w:val="Contents3"/>
            <w:tabs>
              <w:tab w:val="clear" w:pos="8459"/>
              <w:tab w:val="right" w:pos="9026" w:leader="dot"/>
            </w:tabs>
            <w:rPr/>
          </w:pPr>
          <w:hyperlink w:anchor="__RefHeading___Toc2844212_3224264995">
            <w:r>
              <w:rPr>
                <w:webHidden/>
                <w:rStyle w:val="IndexLink"/>
                <w:rtl w:val="true"/>
              </w:rPr>
              <w:t>فصل</w:t>
            </w:r>
            <w:r>
              <w:rPr>
                <w:rStyle w:val="IndexLink"/>
                <w:rtl w:val="true"/>
              </w:rPr>
              <w:tab/>
            </w:r>
            <w:r>
              <w:rPr>
                <w:rStyle w:val="IndexLink"/>
              </w:rPr>
              <w:t>232</w:t>
            </w:r>
          </w:hyperlink>
        </w:p>
        <w:p>
          <w:pPr>
            <w:pStyle w:val="Contents3"/>
            <w:tabs>
              <w:tab w:val="clear" w:pos="8459"/>
              <w:tab w:val="right" w:pos="9026" w:leader="dot"/>
            </w:tabs>
            <w:rPr/>
          </w:pPr>
          <w:hyperlink w:anchor="__RefHeading___Toc2844214_3224264995">
            <w:r>
              <w:rPr>
                <w:webHidden/>
                <w:rStyle w:val="IndexLink"/>
                <w:rtl w:val="true"/>
              </w:rPr>
              <w:t>فصل</w:t>
            </w:r>
            <w:r>
              <w:rPr>
                <w:rStyle w:val="IndexLink"/>
                <w:rtl w:val="true"/>
              </w:rPr>
              <w:tab/>
            </w:r>
            <w:r>
              <w:rPr>
                <w:rStyle w:val="IndexLink"/>
              </w:rPr>
              <w:t>233</w:t>
            </w:r>
          </w:hyperlink>
        </w:p>
        <w:p>
          <w:pPr>
            <w:pStyle w:val="Contents3"/>
            <w:tabs>
              <w:tab w:val="clear" w:pos="8459"/>
              <w:tab w:val="right" w:pos="9026" w:leader="dot"/>
            </w:tabs>
            <w:rPr/>
          </w:pPr>
          <w:hyperlink w:anchor="__RefHeading___Toc2844216_3224264995">
            <w:r>
              <w:rPr>
                <w:webHidden/>
                <w:rStyle w:val="IndexLink"/>
                <w:rtl w:val="true"/>
              </w:rPr>
              <w:t>متی تقلب الواو و الیاء ألفا؟</w:t>
            </w:r>
            <w:r>
              <w:rPr>
                <w:rStyle w:val="IndexLink"/>
                <w:rtl w:val="true"/>
              </w:rPr>
              <w:tab/>
            </w:r>
            <w:r>
              <w:rPr>
                <w:rStyle w:val="IndexLink"/>
              </w:rPr>
              <w:t>234</w:t>
            </w:r>
          </w:hyperlink>
        </w:p>
        <w:p>
          <w:pPr>
            <w:pStyle w:val="Contents3"/>
            <w:tabs>
              <w:tab w:val="clear" w:pos="8459"/>
              <w:tab w:val="right" w:pos="9026" w:leader="dot"/>
            </w:tabs>
            <w:rPr/>
          </w:pPr>
          <w:hyperlink w:anchor="__RefHeading___Toc2844218_3224264995">
            <w:r>
              <w:rPr>
                <w:webHidden/>
                <w:rStyle w:val="IndexLink"/>
                <w:rtl w:val="true"/>
              </w:rPr>
              <w:t>لا یتوالی إعلالان فی کلمة</w:t>
            </w:r>
            <w:r>
              <w:rPr>
                <w:rStyle w:val="IndexLink"/>
                <w:rtl w:val="true"/>
              </w:rPr>
              <w:tab/>
            </w:r>
            <w:r>
              <w:rPr>
                <w:rStyle w:val="IndexLink"/>
              </w:rPr>
              <w:t>237</w:t>
            </w:r>
          </w:hyperlink>
        </w:p>
        <w:p>
          <w:pPr>
            <w:pStyle w:val="Contents3"/>
            <w:tabs>
              <w:tab w:val="clear" w:pos="8459"/>
              <w:tab w:val="right" w:pos="9026" w:leader="dot"/>
            </w:tabs>
            <w:rPr/>
          </w:pPr>
          <w:hyperlink w:anchor="__RefHeading___Toc2844220_3224264995">
            <w:r>
              <w:rPr>
                <w:webHidden/>
                <w:rStyle w:val="IndexLink"/>
                <w:rtl w:val="true"/>
              </w:rPr>
              <w:t>متی تبدل النون میما؟</w:t>
            </w:r>
            <w:r>
              <w:rPr>
                <w:rStyle w:val="IndexLink"/>
                <w:rtl w:val="true"/>
              </w:rPr>
              <w:tab/>
            </w:r>
            <w:r>
              <w:rPr>
                <w:rStyle w:val="IndexLink"/>
              </w:rPr>
              <w:t>238</w:t>
            </w:r>
          </w:hyperlink>
        </w:p>
        <w:p>
          <w:pPr>
            <w:pStyle w:val="Contents3"/>
            <w:tabs>
              <w:tab w:val="clear" w:pos="8459"/>
              <w:tab w:val="right" w:pos="9026" w:leader="dot"/>
            </w:tabs>
            <w:rPr/>
          </w:pPr>
          <w:hyperlink w:anchor="__RefHeading___Toc2844222_3224264995">
            <w:r>
              <w:rPr>
                <w:webHidden/>
                <w:rStyle w:val="IndexLink"/>
                <w:rtl w:val="true"/>
              </w:rPr>
              <w:t>الإعلال بالنقل و مواضعه</w:t>
            </w:r>
            <w:r>
              <w:rPr>
                <w:rStyle w:val="IndexLink"/>
                <w:rtl w:val="true"/>
              </w:rPr>
              <w:tab/>
            </w:r>
            <w:r>
              <w:rPr>
                <w:rStyle w:val="IndexLink"/>
              </w:rPr>
              <w:t>239</w:t>
            </w:r>
          </w:hyperlink>
        </w:p>
        <w:p>
          <w:pPr>
            <w:pStyle w:val="Contents3"/>
            <w:tabs>
              <w:tab w:val="clear" w:pos="8459"/>
              <w:tab w:val="right" w:pos="9026" w:leader="dot"/>
            </w:tabs>
            <w:rPr/>
          </w:pPr>
          <w:hyperlink w:anchor="__RefHeading___Toc2844224_3224264995">
            <w:r>
              <w:rPr>
                <w:webHidden/>
                <w:rStyle w:val="IndexLink"/>
                <w:rtl w:val="true"/>
              </w:rPr>
              <w:t>اسم المفعول من معتل العین</w:t>
            </w:r>
            <w:r>
              <w:rPr>
                <w:rStyle w:val="IndexLink"/>
                <w:rtl w:val="true"/>
              </w:rPr>
              <w:tab/>
            </w:r>
            <w:r>
              <w:rPr>
                <w:rStyle w:val="IndexLink"/>
              </w:rPr>
              <w:t>243</w:t>
            </w:r>
          </w:hyperlink>
        </w:p>
        <w:p>
          <w:pPr>
            <w:pStyle w:val="Contents3"/>
            <w:tabs>
              <w:tab w:val="clear" w:pos="8459"/>
              <w:tab w:val="right" w:pos="9026" w:leader="dot"/>
            </w:tabs>
            <w:rPr/>
          </w:pPr>
          <w:hyperlink w:anchor="__RefHeading___Toc2844226_3224264995">
            <w:r>
              <w:rPr>
                <w:webHidden/>
                <w:rStyle w:val="IndexLink"/>
                <w:rtl w:val="true"/>
              </w:rPr>
              <w:t>اسم المفعول من معتل اللام</w:t>
            </w:r>
            <w:r>
              <w:rPr>
                <w:rStyle w:val="IndexLink"/>
                <w:rtl w:val="true"/>
              </w:rPr>
              <w:tab/>
            </w:r>
            <w:r>
              <w:rPr>
                <w:rStyle w:val="IndexLink"/>
              </w:rPr>
              <w:t>245</w:t>
            </w:r>
          </w:hyperlink>
        </w:p>
        <w:p>
          <w:pPr>
            <w:pStyle w:val="Contents3"/>
            <w:tabs>
              <w:tab w:val="clear" w:pos="8459"/>
              <w:tab w:val="right" w:pos="9026" w:leader="dot"/>
            </w:tabs>
            <w:rPr/>
          </w:pPr>
          <w:hyperlink w:anchor="__RefHeading___Toc2844228_3224264995">
            <w:r>
              <w:rPr>
                <w:webHidden/>
                <w:rStyle w:val="IndexLink"/>
                <w:rtl w:val="true"/>
              </w:rPr>
              <w:t>إبدال حرف اللین تاء</w:t>
            </w:r>
            <w:r>
              <w:rPr>
                <w:rStyle w:val="IndexLink"/>
                <w:rtl w:val="true"/>
              </w:rPr>
              <w:tab/>
            </w:r>
            <w:r>
              <w:rPr>
                <w:rStyle w:val="IndexLink"/>
              </w:rPr>
              <w:t>248</w:t>
            </w:r>
          </w:hyperlink>
        </w:p>
        <w:p>
          <w:pPr>
            <w:pStyle w:val="Contents3"/>
            <w:tabs>
              <w:tab w:val="clear" w:pos="8459"/>
              <w:tab w:val="right" w:pos="9026" w:leader="dot"/>
            </w:tabs>
            <w:rPr/>
          </w:pPr>
          <w:hyperlink w:anchor="__RefHeading___Toc2844230_3224264995">
            <w:r>
              <w:rPr>
                <w:webHidden/>
                <w:rStyle w:val="IndexLink"/>
                <w:rtl w:val="true"/>
              </w:rPr>
              <w:t>حذف الواو من المثال الواوی</w:t>
            </w:r>
            <w:r>
              <w:rPr>
                <w:rStyle w:val="IndexLink"/>
                <w:rtl w:val="true"/>
              </w:rPr>
              <w:tab/>
            </w:r>
            <w:r>
              <w:rPr>
                <w:rStyle w:val="IndexLink"/>
              </w:rPr>
              <w:t>250</w:t>
            </w:r>
          </w:hyperlink>
        </w:p>
        <w:p>
          <w:pPr>
            <w:pStyle w:val="Contents3"/>
            <w:tabs>
              <w:tab w:val="clear" w:pos="8459"/>
              <w:tab w:val="right" w:pos="9026" w:leader="dot"/>
            </w:tabs>
            <w:rPr/>
          </w:pPr>
          <w:hyperlink w:anchor="__RefHeading___Toc2844232_3224264995">
            <w:r>
              <w:rPr>
                <w:webHidden/>
                <w:rStyle w:val="IndexLink"/>
                <w:rtl w:val="true"/>
              </w:rPr>
              <w:t>حذف أحد المثلین</w:t>
            </w:r>
            <w:r>
              <w:rPr>
                <w:rStyle w:val="IndexLink"/>
                <w:rtl w:val="true"/>
              </w:rPr>
              <w:tab/>
            </w:r>
            <w:r>
              <w:rPr>
                <w:rStyle w:val="IndexLink"/>
              </w:rPr>
              <w:t>252</w:t>
            </w:r>
          </w:hyperlink>
        </w:p>
        <w:p>
          <w:pPr>
            <w:pStyle w:val="Contents2"/>
            <w:tabs>
              <w:tab w:val="clear" w:pos="8743"/>
              <w:tab w:val="right" w:pos="9026" w:leader="dot"/>
            </w:tabs>
            <w:rPr/>
          </w:pPr>
          <w:hyperlink w:anchor="__RefHeading___Toc2844234_3224264995">
            <w:r>
              <w:rPr>
                <w:webHidden/>
                <w:rStyle w:val="IndexLink"/>
                <w:rtl w:val="true"/>
              </w:rPr>
              <w:t>الإدغام</w:t>
            </w:r>
            <w:r>
              <w:rPr>
                <w:rStyle w:val="IndexLink"/>
                <w:rtl w:val="true"/>
              </w:rPr>
              <w:tab/>
            </w:r>
            <w:r>
              <w:rPr>
                <w:rStyle w:val="IndexLink"/>
              </w:rPr>
              <w:t>254</w:t>
            </w:r>
          </w:hyperlink>
        </w:p>
        <w:p>
          <w:pPr>
            <w:pStyle w:val="Contents3"/>
            <w:tabs>
              <w:tab w:val="clear" w:pos="8459"/>
              <w:tab w:val="right" w:pos="9026" w:leader="dot"/>
            </w:tabs>
            <w:rPr/>
          </w:pPr>
          <w:hyperlink w:anchor="__RefHeading___Toc2844236_3224264995">
            <w:r>
              <w:rPr>
                <w:webHidden/>
                <w:rStyle w:val="IndexLink"/>
                <w:rtl w:val="true"/>
              </w:rPr>
              <w:t>ما لا یجوز إدغام المثلین فیه و ما یجوز</w:t>
            </w:r>
            <w:r>
              <w:rPr>
                <w:rStyle w:val="IndexLink"/>
                <w:rtl w:val="true"/>
              </w:rPr>
              <w:tab/>
            </w:r>
            <w:r>
              <w:rPr>
                <w:rStyle w:val="IndexLink"/>
              </w:rPr>
              <w:t>254</w:t>
            </w:r>
          </w:hyperlink>
        </w:p>
        <w:p>
          <w:pPr>
            <w:pStyle w:val="Contents3"/>
            <w:tabs>
              <w:tab w:val="clear" w:pos="8459"/>
              <w:tab w:val="right" w:pos="9026" w:leader="dot"/>
            </w:tabs>
            <w:rPr/>
          </w:pPr>
          <w:hyperlink w:anchor="__RefHeading___Toc2844238_3224264995">
            <w:r>
              <w:rPr>
                <w:webHidden/>
                <w:rStyle w:val="IndexLink"/>
                <w:rtl w:val="true"/>
              </w:rPr>
              <w:t>ما یجوز فیه الإدغام و الفک</w:t>
            </w:r>
            <w:r>
              <w:rPr>
                <w:rStyle w:val="IndexLink"/>
                <w:rtl w:val="true"/>
              </w:rPr>
              <w:tab/>
            </w:r>
            <w:r>
              <w:rPr>
                <w:rStyle w:val="IndexLink"/>
              </w:rPr>
              <w:t>256</w:t>
            </w:r>
          </w:hyperlink>
        </w:p>
        <w:p>
          <w:pPr>
            <w:pStyle w:val="Contents3"/>
            <w:tabs>
              <w:tab w:val="clear" w:pos="8459"/>
              <w:tab w:val="right" w:pos="9026" w:leader="dot"/>
            </w:tabs>
            <w:rPr/>
          </w:pPr>
          <w:hyperlink w:anchor="__RefHeading___Toc2844240_3224264995">
            <w:r>
              <w:rPr>
                <w:webHidden/>
                <w:rStyle w:val="IndexLink"/>
                <w:rtl w:val="true"/>
              </w:rPr>
              <w:t>متی یجب الفک؟</w:t>
            </w:r>
            <w:r>
              <w:rPr>
                <w:rStyle w:val="IndexLink"/>
                <w:rtl w:val="true"/>
              </w:rPr>
              <w:tab/>
            </w:r>
            <w:r>
              <w:rPr>
                <w:rStyle w:val="IndexLink"/>
              </w:rPr>
              <w:t>258</w:t>
            </w:r>
          </w:hyperlink>
        </w:p>
        <w:p>
          <w:pPr>
            <w:pStyle w:val="Contents2"/>
            <w:tabs>
              <w:tab w:val="clear" w:pos="8743"/>
              <w:tab w:val="right" w:pos="9026" w:leader="dot"/>
            </w:tabs>
            <w:rPr/>
          </w:pPr>
          <w:hyperlink w:anchor="__RefHeading___Toc2844242_3224264995">
            <w:r>
              <w:rPr>
                <w:webHidden/>
                <w:rStyle w:val="IndexLink"/>
                <w:rtl w:val="true"/>
              </w:rPr>
              <w:t>خاتمة الناظم</w:t>
            </w:r>
            <w:r>
              <w:rPr>
                <w:rStyle w:val="IndexLink"/>
                <w:rtl w:val="true"/>
              </w:rPr>
              <w:tab/>
            </w:r>
            <w:r>
              <w:rPr>
                <w:rStyle w:val="IndexLink"/>
              </w:rPr>
              <w:t>260</w:t>
            </w:r>
          </w:hyperlink>
        </w:p>
        <w:p>
          <w:pPr>
            <w:pStyle w:val="Contents2"/>
            <w:tabs>
              <w:tab w:val="clear" w:pos="8743"/>
              <w:tab w:val="right" w:pos="9026" w:leader="dot"/>
            </w:tabs>
            <w:rPr/>
          </w:pPr>
          <w:hyperlink w:anchor="__RefHeading___Toc2844244_3224264995">
            <w:r>
              <w:rPr>
                <w:webHidden/>
                <w:rStyle w:val="IndexLink"/>
                <w:rtl w:val="true"/>
              </w:rPr>
              <w:t>خاتمة محقق الکتاب و شارح الشواهد</w:t>
            </w:r>
            <w:r>
              <w:rPr>
                <w:rStyle w:val="IndexLink"/>
                <w:rtl w:val="true"/>
              </w:rPr>
              <w:tab/>
            </w:r>
            <w:r>
              <w:rPr>
                <w:rStyle w:val="IndexLink"/>
              </w:rPr>
              <w:t>261</w:t>
            </w:r>
          </w:hyperlink>
        </w:p>
        <w:p>
          <w:pPr>
            <w:pStyle w:val="Contents2"/>
            <w:tabs>
              <w:tab w:val="clear" w:pos="8743"/>
              <w:tab w:val="right" w:pos="9026" w:leader="dot"/>
            </w:tabs>
            <w:rPr/>
          </w:pPr>
          <w:hyperlink w:anchor="__RefHeading___Toc2844246_3224264995">
            <w:r>
              <w:rPr>
                <w:webHidden/>
                <w:rStyle w:val="IndexLink"/>
                <w:rtl w:val="true"/>
              </w:rPr>
              <w:t>تکملة فی تصریف الأفعال</w:t>
            </w:r>
            <w:r>
              <w:rPr>
                <w:rStyle w:val="IndexLink"/>
                <w:rtl w:val="true"/>
              </w:rPr>
              <w:tab/>
            </w:r>
            <w:r>
              <w:rPr>
                <w:rStyle w:val="IndexLink"/>
              </w:rPr>
              <w:t>263</w:t>
            </w:r>
          </w:hyperlink>
        </w:p>
        <w:p>
          <w:pPr>
            <w:pStyle w:val="Contents3"/>
            <w:tabs>
              <w:tab w:val="clear" w:pos="8459"/>
              <w:tab w:val="right" w:pos="9026" w:leader="dot"/>
            </w:tabs>
            <w:rPr/>
          </w:pPr>
          <w:hyperlink w:anchor="__RefHeading___Toc2844248_3224264995">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2844250_3224264995">
            <w:r>
              <w:rPr>
                <w:webHidden/>
                <w:rStyle w:val="IndexLink"/>
                <w:rtl w:val="true"/>
              </w:rPr>
              <w:t xml:space="preserve">الباب الأول </w:t>
            </w:r>
            <w:r>
              <w:rPr>
                <w:rStyle w:val="IndexLink"/>
                <w:rtl w:val="true"/>
              </w:rPr>
              <w:t xml:space="preserve">: </w:t>
            </w:r>
            <w:r>
              <w:rPr>
                <w:rStyle w:val="IndexLink"/>
                <w:rtl w:val="true"/>
              </w:rPr>
              <w:t>فی المجرد والمزید فیه من الأفعال</w:t>
            </w:r>
            <w:r>
              <w:rPr>
                <w:rStyle w:val="IndexLink"/>
                <w:rtl w:val="true"/>
              </w:rPr>
              <w:tab/>
            </w:r>
            <w:r>
              <w:rPr>
                <w:rStyle w:val="IndexLink"/>
              </w:rPr>
              <w:t>265</w:t>
            </w:r>
          </w:hyperlink>
        </w:p>
        <w:p>
          <w:pPr>
            <w:pStyle w:val="Contents4"/>
            <w:tabs>
              <w:tab w:val="clear" w:pos="8176"/>
              <w:tab w:val="right" w:pos="9026" w:leader="dot"/>
            </w:tabs>
            <w:rPr/>
          </w:pPr>
          <w:hyperlink w:anchor="__RefHeading___Toc2844252_322426499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844254_3224264995">
            <w:r>
              <w:rPr>
                <w:webHidden/>
                <w:rStyle w:val="IndexLink"/>
                <w:rtl w:val="true"/>
              </w:rPr>
              <w:t xml:space="preserve">الفصل الأول </w:t>
            </w:r>
            <w:r>
              <w:rPr>
                <w:rStyle w:val="IndexLink"/>
                <w:rtl w:val="true"/>
              </w:rPr>
              <w:t xml:space="preserve">: </w:t>
            </w:r>
            <w:r>
              <w:rPr>
                <w:rStyle w:val="IndexLink"/>
                <w:rtl w:val="true"/>
              </w:rPr>
              <w:t>فی أوزانهما</w:t>
            </w:r>
            <w:r>
              <w:rPr>
                <w:rStyle w:val="IndexLink"/>
                <w:rtl w:val="true"/>
              </w:rPr>
              <w:tab/>
            </w:r>
            <w:r>
              <w:rPr>
                <w:rStyle w:val="IndexLink"/>
              </w:rPr>
              <w:t>265</w:t>
            </w:r>
          </w:hyperlink>
        </w:p>
        <w:p>
          <w:pPr>
            <w:pStyle w:val="Contents4"/>
            <w:tabs>
              <w:tab w:val="clear" w:pos="8176"/>
              <w:tab w:val="right" w:pos="9026" w:leader="dot"/>
            </w:tabs>
            <w:rPr/>
          </w:pPr>
          <w:hyperlink w:anchor="__RefHeading___Toc2844256_3224264995">
            <w:r>
              <w:rPr>
                <w:webHidden/>
                <w:rStyle w:val="IndexLink"/>
                <w:rtl w:val="true"/>
              </w:rPr>
              <w:t xml:space="preserve">الفصل الثانی </w:t>
            </w:r>
            <w:r>
              <w:rPr>
                <w:rStyle w:val="IndexLink"/>
                <w:rtl w:val="true"/>
              </w:rPr>
              <w:t xml:space="preserve">: </w:t>
            </w:r>
            <w:r>
              <w:rPr>
                <w:rStyle w:val="IndexLink"/>
                <w:rtl w:val="true"/>
              </w:rPr>
              <w:t>فی معانی هذه الأبنیة</w:t>
            </w:r>
            <w:r>
              <w:rPr>
                <w:rStyle w:val="IndexLink"/>
                <w:rtl w:val="true"/>
              </w:rPr>
              <w:tab/>
            </w:r>
            <w:r>
              <w:rPr>
                <w:rStyle w:val="IndexLink"/>
              </w:rPr>
              <w:t>267</w:t>
            </w:r>
          </w:hyperlink>
        </w:p>
        <w:p>
          <w:pPr>
            <w:pStyle w:val="Contents4"/>
            <w:tabs>
              <w:tab w:val="clear" w:pos="8176"/>
              <w:tab w:val="right" w:pos="9026" w:leader="dot"/>
            </w:tabs>
            <w:rPr/>
          </w:pPr>
          <w:hyperlink w:anchor="__RefHeading___Toc2844258_3224264995">
            <w:r>
              <w:rPr>
                <w:webHidden/>
                <w:rStyle w:val="IndexLink"/>
                <w:rtl w:val="true"/>
              </w:rPr>
              <w:t xml:space="preserve">الفصل الثالث </w:t>
            </w:r>
            <w:r>
              <w:rPr>
                <w:rStyle w:val="IndexLink"/>
                <w:rtl w:val="true"/>
              </w:rPr>
              <w:t xml:space="preserve">: </w:t>
            </w:r>
            <w:r>
              <w:rPr>
                <w:rStyle w:val="IndexLink"/>
                <w:rtl w:val="true"/>
              </w:rPr>
              <w:t>فی وجوه مضارع الفعل الثلاثی</w:t>
            </w:r>
            <w:r>
              <w:rPr>
                <w:rStyle w:val="IndexLink"/>
                <w:rtl w:val="true"/>
              </w:rPr>
              <w:tab/>
            </w:r>
            <w:r>
              <w:rPr>
                <w:rStyle w:val="IndexLink"/>
              </w:rPr>
              <w:t>271</w:t>
            </w:r>
          </w:hyperlink>
        </w:p>
        <w:p>
          <w:pPr>
            <w:pStyle w:val="Contents3"/>
            <w:tabs>
              <w:tab w:val="clear" w:pos="8459"/>
              <w:tab w:val="right" w:pos="9026" w:leader="dot"/>
            </w:tabs>
            <w:rPr/>
          </w:pPr>
          <w:hyperlink w:anchor="__RefHeading___Toc2844260_3224264995">
            <w:r>
              <w:rPr>
                <w:webHidden/>
                <w:rStyle w:val="IndexLink"/>
                <w:rtl w:val="true"/>
              </w:rPr>
              <w:t xml:space="preserve">الباب الثانی </w:t>
            </w:r>
            <w:r>
              <w:rPr>
                <w:rStyle w:val="IndexLink"/>
                <w:rtl w:val="true"/>
              </w:rPr>
              <w:t xml:space="preserve">: </w:t>
            </w:r>
            <w:r>
              <w:rPr>
                <w:rStyle w:val="IndexLink"/>
                <w:rtl w:val="true"/>
              </w:rPr>
              <w:t>فی الصحیح والمعتل و أقسامهما و أحکام کل قسم</w:t>
            </w:r>
            <w:r>
              <w:rPr>
                <w:rStyle w:val="IndexLink"/>
                <w:rtl w:val="true"/>
              </w:rPr>
              <w:tab/>
            </w:r>
            <w:r>
              <w:rPr>
                <w:rStyle w:val="IndexLink"/>
              </w:rPr>
              <w:t>274</w:t>
            </w:r>
          </w:hyperlink>
        </w:p>
        <w:p>
          <w:pPr>
            <w:pStyle w:val="Contents4"/>
            <w:tabs>
              <w:tab w:val="clear" w:pos="8176"/>
              <w:tab w:val="right" w:pos="9026" w:leader="dot"/>
            </w:tabs>
            <w:rPr/>
          </w:pPr>
          <w:hyperlink w:anchor="__RefHeading___Toc2844262_3224264995">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844264_3224264995">
            <w:r>
              <w:rPr>
                <w:webHidden/>
                <w:rStyle w:val="IndexLink"/>
                <w:rtl w:val="true"/>
              </w:rPr>
              <w:t xml:space="preserve">الفصل الأول </w:t>
            </w:r>
            <w:r>
              <w:rPr>
                <w:rStyle w:val="IndexLink"/>
                <w:rtl w:val="true"/>
              </w:rPr>
              <w:t xml:space="preserve">: </w:t>
            </w:r>
            <w:r>
              <w:rPr>
                <w:rStyle w:val="IndexLink"/>
                <w:rtl w:val="true"/>
              </w:rPr>
              <w:t>فی السالم و أحکامه</w:t>
            </w:r>
            <w:r>
              <w:rPr>
                <w:rStyle w:val="IndexLink"/>
                <w:rtl w:val="true"/>
              </w:rPr>
              <w:tab/>
            </w:r>
            <w:r>
              <w:rPr>
                <w:rStyle w:val="IndexLink"/>
              </w:rPr>
              <w:t>275</w:t>
            </w:r>
          </w:hyperlink>
        </w:p>
        <w:p>
          <w:pPr>
            <w:pStyle w:val="Contents4"/>
            <w:tabs>
              <w:tab w:val="clear" w:pos="8176"/>
              <w:tab w:val="right" w:pos="9026" w:leader="dot"/>
            </w:tabs>
            <w:rPr/>
          </w:pPr>
          <w:hyperlink w:anchor="__RefHeading___Toc2844266_3224264995">
            <w:r>
              <w:rPr>
                <w:webHidden/>
                <w:rStyle w:val="IndexLink"/>
                <w:rtl w:val="true"/>
              </w:rPr>
              <w:t xml:space="preserve">الفصل الثانی </w:t>
            </w:r>
            <w:r>
              <w:rPr>
                <w:rStyle w:val="IndexLink"/>
                <w:rtl w:val="true"/>
              </w:rPr>
              <w:t xml:space="preserve">: </w:t>
            </w:r>
            <w:r>
              <w:rPr>
                <w:rStyle w:val="IndexLink"/>
                <w:rtl w:val="true"/>
              </w:rPr>
              <w:t>فی المضعّف و أحکامه</w:t>
            </w:r>
            <w:r>
              <w:rPr>
                <w:rStyle w:val="IndexLink"/>
                <w:rtl w:val="true"/>
              </w:rPr>
              <w:tab/>
            </w:r>
            <w:r>
              <w:rPr>
                <w:rStyle w:val="IndexLink"/>
              </w:rPr>
              <w:t>277</w:t>
            </w:r>
          </w:hyperlink>
        </w:p>
        <w:p>
          <w:pPr>
            <w:pStyle w:val="Contents4"/>
            <w:tabs>
              <w:tab w:val="clear" w:pos="8176"/>
              <w:tab w:val="right" w:pos="9026" w:leader="dot"/>
            </w:tabs>
            <w:rPr/>
          </w:pPr>
          <w:hyperlink w:anchor="__RefHeading___Toc2844268_3224264995">
            <w:r>
              <w:rPr>
                <w:webHidden/>
                <w:rStyle w:val="IndexLink"/>
                <w:rtl w:val="true"/>
              </w:rPr>
              <w:t xml:space="preserve">الفصل الثالث </w:t>
            </w:r>
            <w:r>
              <w:rPr>
                <w:rStyle w:val="IndexLink"/>
                <w:rtl w:val="true"/>
              </w:rPr>
              <w:t xml:space="preserve">: </w:t>
            </w:r>
            <w:r>
              <w:rPr>
                <w:rStyle w:val="IndexLink"/>
                <w:rtl w:val="true"/>
              </w:rPr>
              <w:t>فی المهموز و أحکامه</w:t>
            </w:r>
            <w:r>
              <w:rPr>
                <w:rStyle w:val="IndexLink"/>
                <w:rtl w:val="true"/>
              </w:rPr>
              <w:tab/>
            </w:r>
            <w:r>
              <w:rPr>
                <w:rStyle w:val="IndexLink"/>
              </w:rPr>
              <w:t>282</w:t>
            </w:r>
          </w:hyperlink>
        </w:p>
        <w:p>
          <w:pPr>
            <w:pStyle w:val="Contents4"/>
            <w:tabs>
              <w:tab w:val="clear" w:pos="8176"/>
              <w:tab w:val="right" w:pos="9026" w:leader="dot"/>
            </w:tabs>
            <w:rPr/>
          </w:pPr>
          <w:hyperlink w:anchor="__RefHeading___Toc2844270_3224264995">
            <w:r>
              <w:rPr>
                <w:webHidden/>
                <w:rStyle w:val="IndexLink"/>
                <w:rtl w:val="true"/>
              </w:rPr>
              <w:t xml:space="preserve">الفصل الرابع </w:t>
            </w:r>
            <w:r>
              <w:rPr>
                <w:rStyle w:val="IndexLink"/>
                <w:rtl w:val="true"/>
              </w:rPr>
              <w:t xml:space="preserve">: </w:t>
            </w:r>
            <w:r>
              <w:rPr>
                <w:rStyle w:val="IndexLink"/>
                <w:rtl w:val="true"/>
              </w:rPr>
              <w:t>فی المثال و أحکامه</w:t>
            </w:r>
            <w:r>
              <w:rPr>
                <w:rStyle w:val="IndexLink"/>
                <w:rtl w:val="true"/>
              </w:rPr>
              <w:tab/>
            </w:r>
            <w:r>
              <w:rPr>
                <w:rStyle w:val="IndexLink"/>
              </w:rPr>
              <w:t>287</w:t>
            </w:r>
          </w:hyperlink>
        </w:p>
        <w:p>
          <w:pPr>
            <w:pStyle w:val="Contents4"/>
            <w:tabs>
              <w:tab w:val="clear" w:pos="8176"/>
              <w:tab w:val="right" w:pos="9026" w:leader="dot"/>
            </w:tabs>
            <w:rPr/>
          </w:pPr>
          <w:hyperlink w:anchor="__RefHeading___Toc2844272_3224264995">
            <w:r>
              <w:rPr>
                <w:webHidden/>
                <w:rStyle w:val="IndexLink"/>
                <w:rtl w:val="true"/>
              </w:rPr>
              <w:t xml:space="preserve">الفصل الخامس </w:t>
            </w:r>
            <w:r>
              <w:rPr>
                <w:rStyle w:val="IndexLink"/>
                <w:rtl w:val="true"/>
              </w:rPr>
              <w:t xml:space="preserve">: </w:t>
            </w:r>
            <w:r>
              <w:rPr>
                <w:rStyle w:val="IndexLink"/>
                <w:rtl w:val="true"/>
              </w:rPr>
              <w:t>فی الأجوف و أحکامه</w:t>
            </w:r>
            <w:r>
              <w:rPr>
                <w:rStyle w:val="IndexLink"/>
                <w:rtl w:val="true"/>
              </w:rPr>
              <w:tab/>
            </w:r>
            <w:r>
              <w:rPr>
                <w:rStyle w:val="IndexLink"/>
              </w:rPr>
              <w:t>292</w:t>
            </w:r>
          </w:hyperlink>
        </w:p>
        <w:p>
          <w:pPr>
            <w:pStyle w:val="Contents4"/>
            <w:tabs>
              <w:tab w:val="clear" w:pos="8176"/>
              <w:tab w:val="right" w:pos="9026" w:leader="dot"/>
            </w:tabs>
            <w:rPr/>
          </w:pPr>
          <w:hyperlink w:anchor="__RefHeading___Toc2844274_3224264995">
            <w:r>
              <w:rPr>
                <w:webHidden/>
                <w:rStyle w:val="IndexLink"/>
                <w:rtl w:val="true"/>
              </w:rPr>
              <w:t xml:space="preserve">الفصل السادس </w:t>
            </w:r>
            <w:r>
              <w:rPr>
                <w:rStyle w:val="IndexLink"/>
                <w:rtl w:val="true"/>
              </w:rPr>
              <w:t xml:space="preserve">: </w:t>
            </w:r>
            <w:r>
              <w:rPr>
                <w:rStyle w:val="IndexLink"/>
                <w:rtl w:val="true"/>
              </w:rPr>
              <w:t>فی الناقص و أحکامه</w:t>
            </w:r>
            <w:r>
              <w:rPr>
                <w:rStyle w:val="IndexLink"/>
                <w:rtl w:val="true"/>
              </w:rPr>
              <w:tab/>
            </w:r>
            <w:r>
              <w:rPr>
                <w:rStyle w:val="IndexLink"/>
              </w:rPr>
              <w:t>303</w:t>
            </w:r>
          </w:hyperlink>
        </w:p>
        <w:p>
          <w:pPr>
            <w:pStyle w:val="Contents4"/>
            <w:tabs>
              <w:tab w:val="clear" w:pos="8176"/>
              <w:tab w:val="right" w:pos="9026" w:leader="dot"/>
            </w:tabs>
            <w:rPr/>
          </w:pPr>
          <w:hyperlink w:anchor="__RefHeading___Toc2844276_3224264995">
            <w:r>
              <w:rPr>
                <w:webHidden/>
                <w:rStyle w:val="IndexLink"/>
                <w:rtl w:val="true"/>
              </w:rPr>
              <w:t xml:space="preserve">الفصل السابع </w:t>
            </w:r>
            <w:r>
              <w:rPr>
                <w:rStyle w:val="IndexLink"/>
                <w:rtl w:val="true"/>
              </w:rPr>
              <w:t xml:space="preserve">: </w:t>
            </w:r>
            <w:r>
              <w:rPr>
                <w:rStyle w:val="IndexLink"/>
                <w:rtl w:val="true"/>
              </w:rPr>
              <w:t>فی اللفیف المفروق و أحکامه</w:t>
            </w:r>
            <w:r>
              <w:rPr>
                <w:rStyle w:val="IndexLink"/>
                <w:rtl w:val="true"/>
              </w:rPr>
              <w:tab/>
            </w:r>
            <w:r>
              <w:rPr>
                <w:rStyle w:val="IndexLink"/>
              </w:rPr>
              <w:t>311</w:t>
            </w:r>
          </w:hyperlink>
        </w:p>
        <w:p>
          <w:pPr>
            <w:pStyle w:val="Contents4"/>
            <w:tabs>
              <w:tab w:val="clear" w:pos="8176"/>
              <w:tab w:val="right" w:pos="9026" w:leader="dot"/>
            </w:tabs>
            <w:rPr/>
          </w:pPr>
          <w:hyperlink w:anchor="__RefHeading___Toc2844278_3224264995">
            <w:r>
              <w:rPr>
                <w:webHidden/>
                <w:rStyle w:val="IndexLink"/>
                <w:rtl w:val="true"/>
              </w:rPr>
              <w:t xml:space="preserve">الفصل الثامن </w:t>
            </w:r>
            <w:r>
              <w:rPr>
                <w:rStyle w:val="IndexLink"/>
                <w:rtl w:val="true"/>
              </w:rPr>
              <w:t xml:space="preserve">: </w:t>
            </w:r>
            <w:r>
              <w:rPr>
                <w:rStyle w:val="IndexLink"/>
                <w:rtl w:val="true"/>
              </w:rPr>
              <w:t>فی اللفیف المقرون و أحکامه</w:t>
            </w:r>
            <w:r>
              <w:rPr>
                <w:rStyle w:val="IndexLink"/>
                <w:rtl w:val="true"/>
              </w:rPr>
              <w:tab/>
            </w:r>
            <w:r>
              <w:rPr>
                <w:rStyle w:val="IndexLink"/>
              </w:rPr>
              <w:t>314</w:t>
            </w:r>
          </w:hyperlink>
        </w:p>
        <w:p>
          <w:pPr>
            <w:pStyle w:val="Contents3"/>
            <w:tabs>
              <w:tab w:val="clear" w:pos="8459"/>
              <w:tab w:val="right" w:pos="9026" w:leader="dot"/>
            </w:tabs>
            <w:rPr/>
          </w:pPr>
          <w:hyperlink w:anchor="__RefHeading___Toc2844280_3224264995">
            <w:r>
              <w:rPr>
                <w:webHidden/>
                <w:rStyle w:val="IndexLink"/>
                <w:rtl w:val="true"/>
              </w:rPr>
              <w:t xml:space="preserve">الباب الثالث </w:t>
            </w:r>
            <w:r>
              <w:rPr>
                <w:rStyle w:val="IndexLink"/>
                <w:rtl w:val="true"/>
              </w:rPr>
              <w:t xml:space="preserve">: </w:t>
            </w:r>
            <w:r>
              <w:rPr>
                <w:rStyle w:val="IndexLink"/>
                <w:rtl w:val="true"/>
              </w:rPr>
              <w:t>فی اشتقاق صیغتی المضارع و الأمر</w:t>
            </w:r>
            <w:r>
              <w:rPr>
                <w:rStyle w:val="IndexLink"/>
                <w:rtl w:val="true"/>
              </w:rPr>
              <w:tab/>
            </w:r>
            <w:r>
              <w:rPr>
                <w:rStyle w:val="IndexLink"/>
              </w:rPr>
              <w:t>317</w:t>
            </w:r>
          </w:hyperlink>
        </w:p>
        <w:p>
          <w:pPr>
            <w:pStyle w:val="Contents4"/>
            <w:tabs>
              <w:tab w:val="clear" w:pos="8176"/>
              <w:tab w:val="right" w:pos="9026" w:leader="dot"/>
            </w:tabs>
            <w:rPr/>
          </w:pPr>
          <w:hyperlink w:anchor="__RefHeading___Toc2844282_3224264995">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844284_3224264995">
            <w:r>
              <w:rPr>
                <w:webHidden/>
                <w:rStyle w:val="IndexLink"/>
                <w:rtl w:val="true"/>
              </w:rPr>
              <w:t xml:space="preserve">الفصل الأول </w:t>
            </w:r>
            <w:r>
              <w:rPr>
                <w:rStyle w:val="IndexLink"/>
                <w:rtl w:val="true"/>
              </w:rPr>
              <w:t xml:space="preserve">: </w:t>
            </w:r>
            <w:r>
              <w:rPr>
                <w:rStyle w:val="IndexLink"/>
                <w:rtl w:val="true"/>
              </w:rPr>
              <w:t>فی الأحکام العامة</w:t>
            </w:r>
            <w:r>
              <w:rPr>
                <w:rStyle w:val="IndexLink"/>
                <w:rtl w:val="true"/>
              </w:rPr>
              <w:tab/>
            </w:r>
            <w:r>
              <w:rPr>
                <w:rStyle w:val="IndexLink"/>
              </w:rPr>
              <w:t>317</w:t>
            </w:r>
          </w:hyperlink>
        </w:p>
        <w:p>
          <w:pPr>
            <w:pStyle w:val="Contents4"/>
            <w:tabs>
              <w:tab w:val="clear" w:pos="8176"/>
              <w:tab w:val="right" w:pos="9026" w:leader="dot"/>
            </w:tabs>
            <w:rPr/>
          </w:pPr>
          <w:hyperlink w:anchor="__RefHeading___Toc2844286_3224264995">
            <w:r>
              <w:rPr>
                <w:webHidden/>
                <w:rStyle w:val="IndexLink"/>
                <w:rtl w:val="true"/>
              </w:rPr>
              <w:t xml:space="preserve">الفصل الثانی </w:t>
            </w:r>
            <w:r>
              <w:rPr>
                <w:rStyle w:val="IndexLink"/>
                <w:rtl w:val="true"/>
              </w:rPr>
              <w:t xml:space="preserve">: </w:t>
            </w:r>
            <w:r>
              <w:rPr>
                <w:rStyle w:val="IndexLink"/>
                <w:rtl w:val="true"/>
              </w:rPr>
              <w:t>فی أحکام تخص بعض الأنواع</w:t>
            </w:r>
            <w:r>
              <w:rPr>
                <w:rStyle w:val="IndexLink"/>
                <w:rtl w:val="true"/>
              </w:rPr>
              <w:tab/>
            </w:r>
            <w:r>
              <w:rPr>
                <w:rStyle w:val="IndexLink"/>
              </w:rPr>
              <w:t>318</w:t>
            </w:r>
          </w:hyperlink>
        </w:p>
        <w:p>
          <w:pPr>
            <w:pStyle w:val="Contents3"/>
            <w:tabs>
              <w:tab w:val="clear" w:pos="8459"/>
              <w:tab w:val="right" w:pos="9026" w:leader="dot"/>
            </w:tabs>
            <w:rPr/>
          </w:pPr>
          <w:hyperlink w:anchor="__RefHeading___Toc2844288_3224264995">
            <w:r>
              <w:rPr>
                <w:webHidden/>
                <w:rStyle w:val="IndexLink"/>
                <w:rtl w:val="true"/>
              </w:rPr>
              <w:t xml:space="preserve">الباب الرابع </w:t>
            </w:r>
            <w:r>
              <w:rPr>
                <w:rStyle w:val="IndexLink"/>
                <w:rtl w:val="true"/>
              </w:rPr>
              <w:t xml:space="preserve">: </w:t>
            </w:r>
            <w:r>
              <w:rPr>
                <w:rStyle w:val="IndexLink"/>
                <w:rtl w:val="true"/>
              </w:rPr>
              <w:t>فی تصریف الفعل بأنواعه الثلاثة مع الضمائر</w:t>
            </w:r>
            <w:r>
              <w:rPr>
                <w:rStyle w:val="IndexLink"/>
                <w:rtl w:val="true"/>
              </w:rPr>
              <w:tab/>
            </w:r>
            <w:r>
              <w:rPr>
                <w:rStyle w:val="IndexLink"/>
              </w:rPr>
              <w:t>321</w:t>
            </w:r>
          </w:hyperlink>
        </w:p>
        <w:p>
          <w:pPr>
            <w:pStyle w:val="Contents3"/>
            <w:tabs>
              <w:tab w:val="clear" w:pos="8459"/>
              <w:tab w:val="right" w:pos="9026" w:leader="dot"/>
            </w:tabs>
            <w:rPr/>
          </w:pPr>
          <w:hyperlink w:anchor="__RefHeading___Toc2844290_3224264995">
            <w:r>
              <w:rPr>
                <w:webHidden/>
                <w:rStyle w:val="IndexLink"/>
                <w:rtl w:val="true"/>
              </w:rPr>
              <w:t xml:space="preserve">الباب الخامس </w:t>
            </w:r>
            <w:r>
              <w:rPr>
                <w:rStyle w:val="IndexLink"/>
                <w:rtl w:val="true"/>
              </w:rPr>
              <w:t xml:space="preserve">: </w:t>
            </w:r>
            <w:r>
              <w:rPr>
                <w:rStyle w:val="IndexLink"/>
                <w:rtl w:val="true"/>
              </w:rPr>
              <w:t>فی تقسیم الفعل إلی مؤکد و غیر مؤکد</w:t>
            </w:r>
            <w:r>
              <w:rPr>
                <w:rStyle w:val="IndexLink"/>
                <w:rtl w:val="true"/>
              </w:rPr>
              <w:tab/>
            </w:r>
            <w:r>
              <w:rPr>
                <w:rStyle w:val="IndexLink"/>
              </w:rPr>
              <w:t>322</w:t>
            </w:r>
          </w:hyperlink>
        </w:p>
        <w:p>
          <w:pPr>
            <w:pStyle w:val="Contents4"/>
            <w:tabs>
              <w:tab w:val="clear" w:pos="8176"/>
              <w:tab w:val="right" w:pos="9026" w:leader="dot"/>
            </w:tabs>
            <w:rPr/>
          </w:pPr>
          <w:hyperlink w:anchor="__RefHeading___Toc2844292_3224264995">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2844294_3224264995">
            <w:r>
              <w:rPr>
                <w:webHidden/>
                <w:rStyle w:val="IndexLink"/>
                <w:rtl w:val="true"/>
              </w:rPr>
              <w:t xml:space="preserve">الفصل الأول </w:t>
            </w:r>
            <w:r>
              <w:rPr>
                <w:rStyle w:val="IndexLink"/>
                <w:rtl w:val="true"/>
              </w:rPr>
              <w:t xml:space="preserve">: </w:t>
            </w:r>
            <w:r>
              <w:rPr>
                <w:rStyle w:val="IndexLink"/>
                <w:rtl w:val="true"/>
              </w:rPr>
              <w:t>فی بیان ما یجوز تأکیده و ما یجب و ما یمتنع</w:t>
            </w:r>
            <w:r>
              <w:rPr>
                <w:rStyle w:val="IndexLink"/>
                <w:rtl w:val="true"/>
              </w:rPr>
              <w:tab/>
            </w:r>
            <w:r>
              <w:rPr>
                <w:rStyle w:val="IndexLink"/>
              </w:rPr>
              <w:t>322</w:t>
            </w:r>
          </w:hyperlink>
        </w:p>
        <w:p>
          <w:pPr>
            <w:pStyle w:val="Contents4"/>
            <w:tabs>
              <w:tab w:val="clear" w:pos="8176"/>
              <w:tab w:val="right" w:pos="9026" w:leader="dot"/>
            </w:tabs>
            <w:rPr/>
          </w:pPr>
          <w:hyperlink w:anchor="__RefHeading___Toc2844296_3224264995">
            <w:r>
              <w:rPr>
                <w:webHidden/>
                <w:rStyle w:val="IndexLink"/>
                <w:rtl w:val="true"/>
              </w:rPr>
              <w:t xml:space="preserve">الفصل الثانی </w:t>
            </w:r>
            <w:r>
              <w:rPr>
                <w:rStyle w:val="IndexLink"/>
                <w:rtl w:val="true"/>
              </w:rPr>
              <w:t xml:space="preserve">: </w:t>
            </w:r>
            <w:r>
              <w:rPr>
                <w:rStyle w:val="IndexLink"/>
                <w:rtl w:val="true"/>
              </w:rPr>
              <w:t>فی أحکام آخر الفعل المؤکد</w:t>
            </w:r>
            <w:r>
              <w:rPr>
                <w:rStyle w:val="IndexLink"/>
                <w:rtl w:val="true"/>
              </w:rPr>
              <w:tab/>
            </w:r>
            <w:r>
              <w:rPr>
                <w:rStyle w:val="IndexLink"/>
              </w:rPr>
              <w:t>325</w:t>
            </w:r>
          </w:hyperlink>
        </w:p>
        <w:p>
          <w:pPr>
            <w:pStyle w:val="Contents2"/>
            <w:tabs>
              <w:tab w:val="clear" w:pos="8743"/>
              <w:tab w:val="right" w:pos="9026" w:leader="dot"/>
            </w:tabs>
            <w:rPr/>
          </w:pPr>
          <w:hyperlink w:anchor="__RefHeading___Toc2844298_3224264995">
            <w:r>
              <w:rPr>
                <w:webHidden/>
                <w:rStyle w:val="IndexLink"/>
                <w:rtl w:val="true"/>
              </w:rPr>
              <w:t>فهرس الشواهد</w:t>
            </w:r>
            <w:r>
              <w:rPr>
                <w:rStyle w:val="IndexLink"/>
                <w:rtl w:val="true"/>
              </w:rPr>
              <w:tab/>
            </w:r>
            <w:r>
              <w:rPr>
                <w:rStyle w:val="IndexLink"/>
              </w:rPr>
              <w:t>329</w:t>
            </w:r>
          </w:hyperlink>
        </w:p>
        <w:p>
          <w:pPr>
            <w:pStyle w:val="Contents2"/>
            <w:tabs>
              <w:tab w:val="clear" w:pos="8743"/>
              <w:tab w:val="right" w:pos="9026" w:leader="dot"/>
            </w:tabs>
            <w:rPr/>
          </w:pPr>
          <w:hyperlink w:anchor="__RefHeading___Toc2844300_3224264995">
            <w:r>
              <w:rPr>
                <w:webHidden/>
                <w:rStyle w:val="IndexLink"/>
                <w:rtl w:val="true"/>
              </w:rPr>
              <w:t>فهرس الموضوعات</w:t>
            </w:r>
            <w:r>
              <w:rPr>
                <w:rStyle w:val="IndexLink"/>
                <w:rtl w:val="true"/>
              </w:rPr>
              <w:tab/>
            </w:r>
            <w:r>
              <w:rPr>
                <w:rStyle w:val="IndexLink"/>
              </w:rPr>
              <w:t>355</w:t>
            </w:r>
          </w:hyperlink>
        </w:p>
        <w:p>
          <w:pPr>
            <w:pStyle w:val="Contents2"/>
            <w:tabs>
              <w:tab w:val="clear" w:pos="8743"/>
              <w:tab w:val="right" w:pos="9026" w:leader="dot"/>
            </w:tabs>
            <w:rPr/>
          </w:pPr>
          <w:hyperlink w:anchor="__RefHeading___Toc2844302_3224264995">
            <w:r>
              <w:rPr>
                <w:webHidden/>
                <w:rStyle w:val="IndexLink"/>
                <w:rtl w:val="true"/>
              </w:rPr>
              <w:t>فهرس التکملة الموضوعة فی تصریف الأفعال</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3_110533"/>
      <w:bookmarkStart w:id="1" w:name="pg12873_110533"/>
      <w:bookmarkEnd w:id="1"/>
    </w:p>
    <w:p>
      <w:pPr>
        <w:pStyle w:val="Heading2"/>
        <w:numPr>
          <w:ilvl w:val="1"/>
          <w:numId w:val="1"/>
        </w:numPr>
        <w:rPr/>
      </w:pPr>
      <w:bookmarkStart w:id="2" w:name="pg12873_110533"/>
      <w:bookmarkStart w:id="3" w:name="__RefHeading___Toc284397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 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و معه کتاب منحه الجلیل، بتحقیق 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محی‌الدین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التجاریه الکبری،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محمد‌محی‌الدین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منحه‌الجلیل بتحقیق شرح ابن‌عقیل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۳۰۲۸۱۴۱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بهاء الدین عبد الله بن عقیل عقیلی همدانی، شرح غیر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کتاب‌های قدیمی آموزش قواعد عربی و کسب دانش تخصصی در زمینه علم نحو و صرف است که نقش کاربردی آن مورد توجه مراکز علمی و عنایت صاحب‌نظران و متخصصان زبان و ادبیات عربی در ایران و کشورهای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مصر، سودان، لبنان، سوریه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به زبان عربی و حدودا در نیمه اول قرن هشتم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دیگری بر ابیات الفیه و بر همین شرح ابن عقیل در هامش کتاب افزون ساخته که در آن به ترکیب ابیات الفیه و همچنین به توضیح و تفسیر نکاتی پرداخته است که ابن عقیل، به وجه ایجاز و اختصار، بدان‌ها اشاره کرده و یا از ایراد آن‌ها،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محی الدین، شرح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بتحقیق 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که در واقع، منقح‌ترین چاپ و گزیده‌ترین شرح موجود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3978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73_110535"/>
      <w:bookmarkStart w:id="8" w:name="pg12873_110535"/>
      <w:bookmarkEnd w:id="8"/>
    </w:p>
    <w:p>
      <w:pPr>
        <w:pStyle w:val="Heading2"/>
        <w:numPr>
          <w:ilvl w:val="1"/>
          <w:numId w:val="1"/>
        </w:numPr>
        <w:rPr/>
      </w:pPr>
      <w:bookmarkStart w:id="9" w:name="pg12873_110535"/>
      <w:bookmarkStart w:id="10" w:name="__RefHeading___Toc2843980_3224264995"/>
      <w:bookmarkStart w:id="11" w:name="_Toc3"/>
      <w:bookmarkEnd w:id="9"/>
      <w:bookmarkEnd w:id="10"/>
      <w:r>
        <w:rPr>
          <w:rtl w:val="true"/>
        </w:rPr>
        <w:t>إعراب الفعل</w:t>
      </w:r>
      <w:bookmarkEnd w:id="11"/>
    </w:p>
    <w:p>
      <w:pPr>
        <w:pStyle w:val="Heading3"/>
        <w:numPr>
          <w:ilvl w:val="2"/>
          <w:numId w:val="1"/>
        </w:numPr>
        <w:rPr/>
      </w:pPr>
      <w:bookmarkStart w:id="12" w:name="__RefHeading___Toc2843982_3224264995"/>
      <w:bookmarkStart w:id="13" w:name="_Toc4"/>
      <w:bookmarkEnd w:id="12"/>
      <w:r>
        <w:rPr>
          <w:rtl w:val="true"/>
        </w:rPr>
        <w:t>یرفع المضارع إذا تجرد من النواصب و الجوازم</w:t>
      </w:r>
      <w:bookmarkEnd w:id="13"/>
    </w:p>
    <w:p>
      <w:pPr>
        <w:pStyle w:val="BookText"/>
        <w:rPr/>
      </w:pPr>
      <w:r>
        <w:rPr>
          <w:rFonts w:ascii="IRNazanin" w:hAnsi="IRNazanin" w:eastAsia="IRNazanin"/>
          <w:color w:val="111111"/>
          <w:sz w:val="28"/>
          <w:sz w:val="28"/>
          <w:szCs w:val="28"/>
          <w:rtl w:val="true"/>
          <w:lang w:bidi="fa-IR"/>
        </w:rPr>
        <w:t>ارفع مضارعا إذا یجرّد</w:t>
      </w:r>
    </w:p>
    <w:p>
      <w:pPr>
        <w:pStyle w:val="BookText"/>
        <w:rPr/>
      </w:pPr>
      <w:r>
        <w:rPr>
          <w:rFonts w:ascii="IRNazanin" w:hAnsi="IRNazanin" w:eastAsia="IRNazanin"/>
          <w:color w:val="111111"/>
          <w:sz w:val="28"/>
          <w:sz w:val="28"/>
          <w:szCs w:val="28"/>
          <w:rtl w:val="true"/>
          <w:lang w:bidi="fa-IR"/>
        </w:rPr>
        <w:t>من ناصب وجازم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إذا 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عن عامل النصب وعامل الجزم رفع ، واختلف فی رافعه ؛ فذهب قوم إلی أنه ارتفع لوقوعه موقع الاسم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لذلک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لتجرّده من الناصب والجازم ، وهو اختیار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وبلن انصبه وکی ، کذا بأن</w:t>
      </w:r>
    </w:p>
    <w:p>
      <w:pPr>
        <w:pStyle w:val="BookText"/>
        <w:rPr/>
      </w:pPr>
      <w:r>
        <w:rPr>
          <w:rFonts w:ascii="IRNazanin" w:hAnsi="IRNazanin" w:eastAsia="IRNazanin"/>
          <w:color w:val="111111"/>
          <w:sz w:val="28"/>
          <w:sz w:val="28"/>
          <w:szCs w:val="28"/>
          <w:rtl w:val="true"/>
          <w:lang w:bidi="fa-IR"/>
        </w:rPr>
        <w:t xml:space="preserve">لا بعد علم ، والّتی من بعد ظنّ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فانصب بها ، والرّفع صحّح ، واعتقد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تخفیفها من أنّ ، فهو مطّرد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ینصب المضارع إذا صحبه حرف ناصب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 أو کی ، أو أن ، أو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أضرب ، وجئت کی أتعلّم ، وأرید أن تقوم ، وإذن أکرمک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رفع الفعل بعدها ، وتکون حینئذ مخفّفة من الثقیلة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یقوم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علموا أن یؤمّلون فجادوا</w:t>
      </w:r>
    </w:p>
    <w:p>
      <w:pPr>
        <w:pStyle w:val="BookText"/>
        <w:rPr/>
      </w:pPr>
      <w:r>
        <w:rPr>
          <w:rFonts w:ascii="IRNazanin" w:hAnsi="IRNazanin" w:eastAsia="IRNazanin"/>
          <w:color w:val="111111"/>
          <w:sz w:val="28"/>
          <w:sz w:val="28"/>
          <w:szCs w:val="28"/>
          <w:rtl w:val="true"/>
          <w:lang w:bidi="fa-IR"/>
        </w:rPr>
        <w:t>قبل أن یسألوا بأعظم سؤال</w:t>
      </w:r>
    </w:p>
    <w:p>
      <w:pPr>
        <w:pStyle w:val="BookText"/>
        <w:rPr/>
      </w:pP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یقوم ، فخففت أنّ ، وحذف اسمها ، وبقی خبرها ، وهذه هی غیر الناصبة للمضارع ؛ لأن هذه ثنائیة لفظا ثلاثیة وضعا ، وتلک ثنائیة لفظا ووضعا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وقعت بعد ظن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 الفعل بعدها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نواصب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الثقیلة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 یقوم ، وأن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أنّه یقوم ، فخففت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اسمها ، وبقی خبرها ، وهو الفعل وفاعله</w:t>
      </w:r>
      <w:r>
        <w:rPr>
          <w:rFonts w:eastAsia="IRNazanin" w:cs="IRNazanin"/>
          <w:color w:val="111111"/>
          <w:sz w:val="28"/>
          <w:szCs w:val="28"/>
          <w:rtl w:val="true"/>
          <w:lang w:bidi="fa-IR"/>
        </w:rPr>
        <w:t>.</w:t>
      </w:r>
      <w:bookmarkStart w:id="14" w:name="pg12873_110537"/>
    </w:p>
    <w:p>
      <w:pPr>
        <w:pStyle w:val="Heading3"/>
        <w:numPr>
          <w:ilvl w:val="2"/>
          <w:numId w:val="1"/>
        </w:numPr>
        <w:rPr/>
      </w:pPr>
      <w:bookmarkStart w:id="15" w:name="__RefHeading___Toc2843984_3224264995"/>
      <w:bookmarkStart w:id="16" w:name="_Toc5"/>
      <w:bookmarkEnd w:id="14"/>
      <w:bookmarkEnd w:id="15"/>
      <w:r>
        <w:rPr>
          <w:rtl w:val="true"/>
        </w:rPr>
        <w:t xml:space="preserve">بعض العرب یهمل أن حملا علی </w:t>
      </w:r>
      <w:r>
        <w:rPr>
          <w:rtl w:val="true"/>
        </w:rPr>
        <w:t>«</w:t>
      </w:r>
      <w:r>
        <w:rPr>
          <w:rtl w:val="true"/>
        </w:rPr>
        <w:t>ما</w:t>
      </w:r>
      <w:r>
        <w:rPr>
          <w:rtl w:val="true"/>
        </w:rPr>
        <w:t xml:space="preserve">» </w:t>
      </w:r>
      <w:r>
        <w:rPr>
          <w:rtl w:val="true"/>
        </w:rPr>
        <w:t>المصدریة</w:t>
      </w:r>
      <w:bookmarkEnd w:id="16"/>
    </w:p>
    <w:p>
      <w:pPr>
        <w:pStyle w:val="BookText"/>
        <w:rPr/>
      </w:pPr>
      <w:r>
        <w:rPr>
          <w:rFonts w:ascii="IRNazanin" w:hAnsi="IRNazanin" w:eastAsia="IRNazanin"/>
          <w:color w:val="111111"/>
          <w:sz w:val="28"/>
          <w:sz w:val="28"/>
          <w:szCs w:val="28"/>
          <w:rtl w:val="true"/>
          <w:lang w:bidi="fa-IR"/>
        </w:rPr>
        <w:t xml:space="preserve">وبعضهم أهمل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أختها حیث استحقّت عملا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یعنی أن من العرب من لم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للفعل المضارع ، وإن وقعت بعد ما لا یدل علی یقین أو رجحان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أن تقرآن علی أسماء ویحکما</w:t>
      </w:r>
    </w:p>
    <w:p>
      <w:pPr>
        <w:pStyle w:val="BookText"/>
        <w:rPr/>
      </w:pPr>
      <w:r>
        <w:rPr>
          <w:rFonts w:ascii="Amiri" w:hAnsi="Amiri" w:eastAsia="Amiri" w:cs="Amiri"/>
          <w:color w:val="111111"/>
          <w:sz w:val="28"/>
          <w:sz w:val="28"/>
          <w:szCs w:val="28"/>
          <w:rtl w:val="true"/>
          <w:lang w:bidi="ar-SA"/>
        </w:rPr>
        <w:t>منّی السّلام ، وألّا تشعرا أحدا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زعیم یا نویقة</w:t>
      </w:r>
    </w:p>
    <w:p>
      <w:pPr>
        <w:pStyle w:val="BookText"/>
        <w:rPr/>
      </w:pPr>
      <w:r>
        <w:rPr>
          <w:rFonts w:ascii="IRNazanin" w:hAnsi="IRNazanin" w:eastAsia="IRNazanin"/>
          <w:color w:val="111111"/>
          <w:sz w:val="28"/>
          <w:sz w:val="28"/>
          <w:szCs w:val="28"/>
          <w:rtl w:val="true"/>
          <w:lang w:bidi="fa-IR"/>
        </w:rPr>
        <w:t>إن نجوت من الرّزاح</w:t>
      </w:r>
    </w:p>
    <w:p>
      <w:pPr>
        <w:pStyle w:val="BookText"/>
        <w:rPr/>
      </w:pPr>
      <w:r>
        <w:rPr>
          <w:rFonts w:ascii="IRNazanin" w:hAnsi="IRNazanin" w:eastAsia="IRNazanin"/>
          <w:color w:val="111111"/>
          <w:sz w:val="28"/>
          <w:sz w:val="28"/>
          <w:szCs w:val="28"/>
          <w:rtl w:val="true"/>
          <w:lang w:bidi="fa-IR"/>
        </w:rPr>
        <w:t>أن تهبطین بلاد قو</w:t>
      </w:r>
    </w:p>
    <w:p>
      <w:pPr>
        <w:pStyle w:val="BookText"/>
        <w:rPr/>
      </w:pPr>
      <w:r>
        <w:rPr>
          <w:rFonts w:ascii="IRNazanin" w:hAnsi="IRNazanin" w:eastAsia="IRNazanin"/>
          <w:color w:val="111111"/>
          <w:sz w:val="28"/>
          <w:sz w:val="28"/>
          <w:szCs w:val="28"/>
          <w:rtl w:val="true"/>
          <w:lang w:bidi="fa-IR"/>
        </w:rPr>
        <w:t>م یرتعون من الطّلاح</w:t>
      </w:r>
    </w:p>
    <w:p>
      <w:pPr>
        <w:pStyle w:val="BookText"/>
        <w:rPr/>
      </w:pPr>
      <w:r>
        <w:rPr>
          <w:rFonts w:ascii="IRNazanin" w:hAnsi="IRNazanin" w:eastAsia="IRNazanin"/>
          <w:color w:val="111111"/>
          <w:sz w:val="28"/>
          <w:sz w:val="28"/>
          <w:szCs w:val="28"/>
          <w:rtl w:val="true"/>
          <w:lang w:bidi="fa-IR"/>
        </w:rPr>
        <w:t xml:space="preserve">؛ فیرفع الفعل بعدها حملا علی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 لاشتراکهما فی أنهما یقدّران بالمصدر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مما تفعل</w:t>
      </w:r>
      <w:r>
        <w:rPr>
          <w:rFonts w:eastAsia="IRNazanin" w:cs="IRNazanin"/>
          <w:color w:val="111111"/>
          <w:sz w:val="28"/>
          <w:szCs w:val="28"/>
          <w:rtl w:val="true"/>
          <w:lang w:bidi="fa-IR"/>
        </w:rPr>
        <w:t>».</w:t>
      </w:r>
    </w:p>
    <w:p>
      <w:pPr>
        <w:pStyle w:val="Heading3"/>
        <w:numPr>
          <w:ilvl w:val="2"/>
          <w:numId w:val="1"/>
        </w:numPr>
        <w:rPr/>
      </w:pPr>
      <w:bookmarkStart w:id="17" w:name="__RefHeading___Toc2843986_3224264995"/>
      <w:bookmarkStart w:id="18" w:name="_Toc6"/>
      <w:bookmarkEnd w:id="17"/>
      <w:r>
        <w:rPr>
          <w:rtl w:val="true"/>
        </w:rPr>
        <w:t xml:space="preserve">من نواصب المضارع </w:t>
      </w:r>
      <w:r>
        <w:rPr>
          <w:rtl w:val="true"/>
        </w:rPr>
        <w:t>«</w:t>
      </w:r>
      <w:r>
        <w:rPr>
          <w:rtl w:val="true"/>
        </w:rPr>
        <w:t>إذن</w:t>
      </w:r>
      <w:r>
        <w:rPr>
          <w:rtl w:val="true"/>
        </w:rPr>
        <w:t xml:space="preserve">» </w:t>
      </w:r>
      <w:r>
        <w:rPr>
          <w:rtl w:val="true"/>
        </w:rPr>
        <w:t>بشروط</w:t>
      </w:r>
      <w:bookmarkEnd w:id="18"/>
    </w:p>
    <w:p>
      <w:pPr>
        <w:pStyle w:val="BookText"/>
        <w:rPr/>
      </w:pPr>
      <w:r>
        <w:rPr>
          <w:rFonts w:ascii="IRNazanin" w:hAnsi="IRNazanin" w:eastAsia="IRNazanin"/>
          <w:color w:val="111111"/>
          <w:sz w:val="28"/>
          <w:sz w:val="28"/>
          <w:szCs w:val="28"/>
          <w:rtl w:val="true"/>
          <w:lang w:bidi="fa-IR"/>
        </w:rPr>
        <w:t>ونصبوا بإذن المستقبلا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صدّرت ، والفعل بعد ، موصلا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قبله الیمین ، وانصب وارفعا</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عطف وقعا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تقدّم أن من جملة نواصب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ینصب بها إلا بشروط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مصدّرة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یفصل بینها وبین منصوبها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الفعل بعدها حالا لم ینصب ،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یجب رفع الفعل بعدها إن لم تتصدّر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إذن یکرمک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المتقدم علیها حرف عطف جاز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یجب </w:t>
      </w:r>
      <w:bookmarkStart w:id="19" w:name="pg12873_110539"/>
    </w:p>
    <w:p>
      <w:pPr>
        <w:pStyle w:val="BookText"/>
        <w:rPr/>
      </w:pPr>
      <w:bookmarkEnd w:id="19"/>
      <w:r>
        <w:rPr>
          <w:rFonts w:ascii="IRNazanin" w:hAnsi="IRNazanin" w:eastAsia="IRNazanin"/>
          <w:color w:val="111111"/>
          <w:sz w:val="28"/>
          <w:sz w:val="28"/>
          <w:szCs w:val="28"/>
          <w:rtl w:val="true"/>
          <w:lang w:bidi="fa-IR"/>
        </w:rPr>
        <w:t xml:space="preserve">رفع الفعل بعدها إن فصل بینها وبینه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زید یکرمک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فصلت بالقسم نصبت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والله أکرمک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إذن والله نرمیهم بحرب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الطّفل من قبل المشیب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843988_3224264995"/>
      <w:bookmarkStart w:id="21" w:name="_Toc7"/>
      <w:bookmarkEnd w:id="20"/>
      <w:r>
        <w:rPr>
          <w:rtl w:val="true"/>
        </w:rPr>
        <w:t xml:space="preserve">تنصب </w:t>
      </w:r>
      <w:r>
        <w:rPr>
          <w:rtl w:val="true"/>
        </w:rPr>
        <w:t>«</w:t>
      </w:r>
      <w:r>
        <w:rPr>
          <w:rtl w:val="true"/>
        </w:rPr>
        <w:t>أن</w:t>
      </w:r>
      <w:r>
        <w:rPr>
          <w:rtl w:val="true"/>
        </w:rPr>
        <w:t xml:space="preserve">» </w:t>
      </w:r>
      <w:r>
        <w:rPr>
          <w:rtl w:val="true"/>
        </w:rPr>
        <w:t>مضمرة بعد اللام و أو</w:t>
      </w:r>
      <w:bookmarkEnd w:id="21"/>
    </w:p>
    <w:p>
      <w:pPr>
        <w:pStyle w:val="BookText"/>
        <w:rPr/>
      </w:pP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جرّ التزم</w:t>
      </w:r>
    </w:p>
    <w:p>
      <w:pPr>
        <w:pStyle w:val="BookText"/>
        <w:rPr/>
      </w:pP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 وإن عدم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اعمل مظهرا أو مضمرا</w:t>
      </w:r>
    </w:p>
    <w:p>
      <w:pPr>
        <w:pStyle w:val="BookText"/>
        <w:rPr/>
      </w:pPr>
      <w:r>
        <w:rPr>
          <w:rFonts w:ascii="IRNazanin" w:hAnsi="IRNazanin" w:eastAsia="IRNazanin"/>
          <w:color w:val="111111"/>
          <w:sz w:val="28"/>
          <w:sz w:val="28"/>
          <w:szCs w:val="28"/>
          <w:rtl w:val="true"/>
          <w:lang w:bidi="fa-IR"/>
        </w:rPr>
        <w:t xml:space="preserve">وبعد نفی کان حتما أضمرا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کذک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یصلح فی</w:t>
      </w:r>
    </w:p>
    <w:p>
      <w:pPr>
        <w:pStyle w:val="BookText"/>
        <w:rPr/>
      </w:pPr>
      <w:r>
        <w:rPr>
          <w:rFonts w:ascii="IRNazanin" w:hAnsi="IRNazanin" w:eastAsia="IRNazanin"/>
          <w:color w:val="111111"/>
          <w:sz w:val="28"/>
          <w:sz w:val="28"/>
          <w:szCs w:val="28"/>
          <w:rtl w:val="true"/>
          <w:lang w:bidi="fa-IR"/>
        </w:rPr>
        <w:t xml:space="preserve">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خفی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وتقدیر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خفی خفاء مثل ذلک الخفاء بعد أو إذا کان یصلح فی موضع أو حتی أو إلا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نواصب المضارع بأنها 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مظهرة ، ومضمرة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فتظهر وجوبا إذا وقعت بین لام الجر ولا 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لئلّا تضرب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جوازا إذا وقعت بعد لام الجر ولم تصحبها لا 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إذا لم تسبقها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المنفیة وجب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زید لیفعل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ویجب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بحتی ، أو إلّا ؛ فتقدّر بحتی إذا کان الفعل الذی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ینقضی شیئا فشیئا ، وتقدّر بإلّا إن لم یکن کذلک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لأستسهلنّ الصّعب أو أدرک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انقادت الآمال إلّا لصابر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لأستسهلن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 والفعل المضارع مبنی علی الفتح لاتصاله بنون التوکید الثقیلة ، وفاعله ضمیر مستتر فیه وجوبا تقدیره أنا ، ونون التوکید حرف مبنی علی الفتح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لأستسهل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ومعناه هنا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وجوبا بعد أو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دال علی التعلیل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الفعل المضارع الذی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أو التی بمعنی حتی ، بأن مضمرة وجوبا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لأستسهلنّ الصّعب حتی أدرک المنی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بعد أو التی بمعنی حتی ، وهی واجبه الإضمار ، 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إذا غمزت قناة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کعوبها أو تستقیما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بالید یشبه النخس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کعب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الأنبوبة الناشز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إذا اشتد علی جانب قوم رماهم بالدواهی وقذفهم بالشدائد والأوابد وضرب ما ذکره مثلا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التی للمتکلم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لغمزت ، وقناة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 والجملة جواب إذا ، وجملتا الشرط والجواب فی محل نصب 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لکسرت ، وکعوب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وهی هنا بمعنی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منصوب بأن المضمرة وجوبا بعد أو ، والألف للاطلاق ، والفاعل ضمیر مستتر فیه جوازا تقدیره هی یعود إلی کعوب قوم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مضمرة وجوبا بعد أو التی بمعنی إلا</w:t>
      </w:r>
      <w:r>
        <w:rPr>
          <w:rFonts w:eastAsia="IRNazanin" w:cs="IRNazanin"/>
          <w:color w:val="111111"/>
          <w:sz w:val="28"/>
          <w:szCs w:val="28"/>
          <w:rtl w:val="true"/>
          <w:lang w:bidi="fa-IR"/>
        </w:rPr>
        <w:t>.</w:t>
      </w:r>
      <w:bookmarkStart w:id="22" w:name="pg12873_110542"/>
    </w:p>
    <w:p>
      <w:pPr>
        <w:pStyle w:val="BookText"/>
        <w:rPr/>
      </w:pPr>
      <w:bookmarkEnd w:id="22"/>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کعوبها إلا أن تستقیم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الإضمار</w:t>
      </w:r>
      <w:r>
        <w:rPr>
          <w:rFonts w:eastAsia="IRNazanin" w:cs="IRNazanin"/>
          <w:color w:val="111111"/>
          <w:sz w:val="28"/>
          <w:szCs w:val="28"/>
          <w:rtl w:val="true"/>
          <w:lang w:bidi="fa-IR"/>
        </w:rPr>
        <w:t>.</w:t>
      </w:r>
    </w:p>
    <w:p>
      <w:pPr>
        <w:pStyle w:val="Heading3"/>
        <w:numPr>
          <w:ilvl w:val="2"/>
          <w:numId w:val="1"/>
        </w:numPr>
        <w:rPr/>
      </w:pPr>
      <w:bookmarkStart w:id="23" w:name="__RefHeading___Toc2843990_3224264995"/>
      <w:bookmarkStart w:id="24" w:name="_Toc8"/>
      <w:bookmarkEnd w:id="23"/>
      <w:r>
        <w:rPr>
          <w:rtl w:val="true"/>
        </w:rPr>
        <w:t xml:space="preserve">تنصب </w:t>
      </w:r>
      <w:r>
        <w:rPr>
          <w:rtl w:val="true"/>
        </w:rPr>
        <w:t>«</w:t>
      </w:r>
      <w:r>
        <w:rPr>
          <w:rtl w:val="true"/>
        </w:rPr>
        <w:t>أن</w:t>
      </w:r>
      <w:r>
        <w:rPr>
          <w:rtl w:val="true"/>
        </w:rPr>
        <w:t xml:space="preserve">» </w:t>
      </w:r>
      <w:r>
        <w:rPr>
          <w:rtl w:val="true"/>
        </w:rPr>
        <w:t>مضمرة بعد حتی</w:t>
      </w:r>
      <w:bookmarkEnd w:id="24"/>
    </w:p>
    <w:p>
      <w:pPr>
        <w:pStyle w:val="BookText"/>
        <w:rPr/>
      </w:pPr>
      <w:r>
        <w:rPr>
          <w:rFonts w:ascii="IRNazanin" w:hAnsi="IRNazanin" w:eastAsia="IRNazanin"/>
          <w:color w:val="111111"/>
          <w:sz w:val="28"/>
          <w:sz w:val="28"/>
          <w:szCs w:val="28"/>
          <w:rtl w:val="true"/>
          <w:lang w:bidi="fa-IR"/>
        </w:rPr>
        <w:t xml:space="preserve">وبعد حتّی هکذا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 ،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حتّی تسرّ ذا حزن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ومما یجب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أدخل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بأن المقدّرة بعد حتی ، هذا إذا کان الفعل بعدها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حالا ، أو مؤوّلا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رفعه ، وإلیه الإشارة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وتلو حتّی حالا او مؤوّلا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ارفعنّ ، وانصب المستقبلا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حتّی أدخل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إن قلته وأنت داخل ، وکذلک إن کان الدخول قد وقع ، وقصدت به حکایة تلک الحال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سرت حتّی أدخلها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فاجواب نفی أو طلب</w:t>
      </w:r>
    </w:p>
    <w:p>
      <w:pPr>
        <w:pStyle w:val="BookText"/>
        <w:rPr/>
      </w:pPr>
      <w:r>
        <w:rPr>
          <w:rFonts w:ascii="IRNazanin" w:hAnsi="IRNazanin" w:eastAsia="IRNazanin"/>
          <w:color w:val="111111"/>
          <w:sz w:val="28"/>
          <w:sz w:val="28"/>
          <w:szCs w:val="28"/>
          <w:rtl w:val="true"/>
          <w:lang w:bidi="fa-IR"/>
        </w:rPr>
        <w:t xml:space="preserve">محضین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وسترها حتم ، نصب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واجبة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بعد الفاء المجاب بها نفی محض ، أو طلب محض ؛ فمثال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فکیف ولا توفی دماؤهم دمی</w:t>
      </w:r>
    </w:p>
    <w:p>
      <w:pPr>
        <w:pStyle w:val="BookText"/>
        <w:rPr/>
      </w:pPr>
      <w:r>
        <w:rPr>
          <w:rFonts w:ascii="IRNazanin" w:hAnsi="IRNazanin" w:eastAsia="IRNazanin"/>
          <w:color w:val="111111"/>
          <w:sz w:val="28"/>
          <w:sz w:val="28"/>
          <w:szCs w:val="28"/>
          <w:rtl w:val="true"/>
          <w:lang w:bidi="fa-IR"/>
        </w:rPr>
        <w:t>ولا مالهم ذو ندهة فیدونی؟</w:t>
      </w:r>
    </w:p>
    <w:p>
      <w:p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یعطوا دیتی ، فإنه منصوب بحذف النون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ذو ندهة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ذو کثرة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ومعنی کون النفی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خالصا من معنی الإثبات ؛ فإن لم یکن خالصا منه وجب رفع ما بعد الفاء ،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تأتینا فتحدثنا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وما قام منّا قائم فی ندیّنا</w:t>
      </w:r>
    </w:p>
    <w:p>
      <w:pPr>
        <w:pStyle w:val="BookText"/>
        <w:rPr/>
      </w:pPr>
      <w:r>
        <w:rPr>
          <w:rFonts w:ascii="IRNazanin" w:hAnsi="IRNazanin" w:eastAsia="IRNazanin"/>
          <w:color w:val="111111"/>
          <w:sz w:val="28"/>
          <w:sz w:val="28"/>
          <w:szCs w:val="28"/>
          <w:rtl w:val="true"/>
          <w:lang w:bidi="fa-IR"/>
        </w:rPr>
        <w:t>فینطق إلّا بالّتی هی أعرف</w:t>
      </w:r>
    </w:p>
    <w:p>
      <w:pPr>
        <w:pStyle w:val="BookText"/>
        <w:rPr/>
      </w:pPr>
      <w:r>
        <w:rPr>
          <w:rFonts w:ascii="IRNazanin" w:hAnsi="IRNazanin" w:eastAsia="IRNazanin"/>
          <w:color w:val="111111"/>
          <w:sz w:val="28"/>
          <w:sz w:val="28"/>
          <w:szCs w:val="28"/>
          <w:rtl w:val="true"/>
          <w:lang w:bidi="fa-IR"/>
        </w:rPr>
        <w:t xml:space="preserve">یروی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والنصب ، ونص سیبویه علی جوازهما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ومثال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 والنهی ، والدعاء ، والاستفهام ، والعرض ، والتّحضیض ، والتمنی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فأکرمک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 سیری عنقا فسیحا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سلیمان فنستریحا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والنون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من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الخطی ، وأراد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ویاء المؤنثة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عامله سیری ، وأصله نعت 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 متعلق بسیری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للسببیة ، نستریح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منصوب بأن مضمرة وجوبا بعد فاء السببیة ، والألف للاطلاق ، وفی نستریح ضمیر مستتر فیه وجوبا تقدیره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مضمرة وجوبا بعد فاء السببیة فی جواب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والنهی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زیدا فیضربک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تَطْغَوْا فِیهِ فَیَحِلَّ عَلَیْکُمْ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فلا أخذل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وفّقنی فلا أعدل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السّاعین فی خیر سنن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وقد حذفت یاء المتکلم اجتزاء بکسر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دعاء ، وفاعله ضمیر مستتر فیه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فاء السببیة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فاء السببیة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بأعدل ، وسنن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بالساعین ، وخبر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المضمرة وجوبا بعد فاء السببیة فی جواب الدعاء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تکرم زیدا فیکرمک؟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 فَیَشْفَعُوا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تنزل عندنا فتصیب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الکرام ألا تدنو فتبصر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حدّثوک فما راء کمن سمعا؟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بالفتحة الظاهرة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فاء السببیة ، وتبصر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فاء السببیة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لتبصر ، مبنی علی السکون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أول ، والجملة لا محل لها صلة الموصول ، والعائد ضمیر منصوب بحدثوا علی أنه مفعول ثان له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والألف للاطلاق ، والفاعل ضمیر مستتر فیه جوازا تقدیره هو یعود علی من الموصولة المجرورة محلا بالکاف ، والجملة لا محل لها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المجرورة محلا بالکاف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المضمرة وجوبا بعد فاء السببیة فی جواب العرض</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873_110546"/>
    </w:p>
    <w:p>
      <w:pPr>
        <w:pStyle w:val="BookText"/>
        <w:rPr/>
      </w:pPr>
      <w:bookmarkEnd w:id="25"/>
      <w:r>
        <w:rPr>
          <w:rFonts w:ascii="Amiri" w:hAnsi="Amiri" w:eastAsia="Amiri" w:cs="Amiri"/>
          <w:color w:val="111111"/>
          <w:sz w:val="28"/>
          <w:sz w:val="28"/>
          <w:szCs w:val="28"/>
          <w:rtl w:val="true"/>
          <w:lang w:bidi="ar-SA"/>
        </w:rPr>
        <w:t xml:space="preserve">والتّحضیض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تأتینا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أَخَّرْتَنِی إِلی أَجَلٍ قَرِیبٍ فَأَصَّدَّقَ وَأَکُنْ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لی مالا فأتصدّق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الطلب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مدلولا علیه باسم فعل ، ولا بلفظ الخبر ؛ فإن کان مدلولا علیه بأحد هذین المذکورین وجب رفع ما بعد الفاء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فأحسن إلیک ، وحسبک الحدیث فینام النّاس</w:t>
      </w:r>
      <w:r>
        <w:rPr>
          <w:rFonts w:eastAsia="IRNazanin" w:cs="IRNazanin"/>
          <w:color w:val="111111"/>
          <w:sz w:val="28"/>
          <w:szCs w:val="28"/>
          <w:rtl w:val="true"/>
          <w:lang w:bidi="fa-IR"/>
        </w:rPr>
        <w:t>».</w:t>
      </w:r>
    </w:p>
    <w:p>
      <w:pPr>
        <w:pStyle w:val="Heading3"/>
        <w:numPr>
          <w:ilvl w:val="2"/>
          <w:numId w:val="1"/>
        </w:numPr>
        <w:rPr/>
      </w:pPr>
      <w:bookmarkStart w:id="26" w:name="__RefHeading___Toc2843992_3224264995"/>
      <w:bookmarkStart w:id="27" w:name="_Toc9"/>
      <w:bookmarkEnd w:id="26"/>
      <w:r>
        <w:rPr>
          <w:rtl w:val="true"/>
        </w:rPr>
        <w:t>واو المعیة کالفاء فیما ذکر</w:t>
      </w:r>
      <w:bookmarkEnd w:id="27"/>
    </w:p>
    <w:p>
      <w:pPr>
        <w:pStyle w:val="BookText"/>
        <w:rPr/>
      </w:pPr>
      <w:r>
        <w:rPr>
          <w:rFonts w:ascii="IRNazanin" w:hAnsi="IRNazanin" w:eastAsia="IRNazanin"/>
          <w:color w:val="111111"/>
          <w:sz w:val="28"/>
          <w:sz w:val="28"/>
          <w:szCs w:val="28"/>
          <w:rtl w:val="true"/>
          <w:lang w:bidi="fa-IR"/>
        </w:rPr>
        <w:t>والواو کالفا ، إن تفد مفهوم مع ،</w:t>
      </w:r>
    </w:p>
    <w:p>
      <w:pPr>
        <w:pStyle w:val="BookText"/>
        <w:rPr/>
      </w:pPr>
      <w:r>
        <w:rPr>
          <w:rFonts w:ascii="IRNazanin" w:hAnsi="IRNazanin" w:eastAsia="IRNazanin"/>
          <w:color w:val="111111"/>
          <w:sz w:val="28"/>
          <w:sz w:val="28"/>
          <w:szCs w:val="28"/>
          <w:rtl w:val="true"/>
          <w:lang w:bidi="fa-IR"/>
        </w:rPr>
        <w:t xml:space="preserve">کلا تکن جلدا وتظهر الجزع </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أن المواضع التی ینصب فیها المضارع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بعد الفاء ینصب فیها کلّها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الواو إذا قصد بها المصاحبة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یَعْلَمِ اللهُ الَّذِینَ جاهَدُوا مِنْکُمْ وَیَعْلَمَ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ادعی وأدعو ؛ إنّ أندی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لصوت أن ینادی داعیان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تقول حلیلتی لما اشتکینا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سیدرکنا بنو القرم الهجان</w:t>
      </w:r>
    </w:p>
    <w:p>
      <w:pPr>
        <w:pStyle w:val="BookText"/>
        <w:rPr/>
      </w:pPr>
      <w:r>
        <w:rPr>
          <w:rFonts w:ascii="IRNazanin" w:hAnsi="IRNazanin" w:eastAsia="IRNazanin"/>
          <w:color w:val="111111"/>
          <w:sz w:val="28"/>
          <w:sz w:val="28"/>
          <w:szCs w:val="28"/>
          <w:rtl w:val="true"/>
          <w:lang w:bidi="fa-IR"/>
        </w:rPr>
        <w:t>سیدرکنا بنو القمر ابن بدر</w:t>
      </w:r>
    </w:p>
    <w:p>
      <w:pPr>
        <w:pStyle w:val="BookText"/>
        <w:rPr/>
      </w:pPr>
      <w:r>
        <w:rPr>
          <w:rFonts w:ascii="IRNazanin" w:hAnsi="IRNazanin" w:eastAsia="IRNazanin"/>
          <w:color w:val="111111"/>
          <w:sz w:val="28"/>
          <w:sz w:val="28"/>
          <w:szCs w:val="28"/>
          <w:rtl w:val="true"/>
          <w:lang w:bidi="fa-IR"/>
        </w:rPr>
        <w:t>سراج اللّیل للشّمس الحصان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تفضیل من 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مقصورا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بعد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ویاء المؤنثة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المعیة ، أدعو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واو المعیة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وصوت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وأن وما عملت فیه فی تأویل مصدر مرفوع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ینادی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أجهر صوت مناداة 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مضمرة وجوبا بعد واو المعیة فی جواب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 عن خلق وتأتی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بلا ، وعلامة جزمه حذف الألف والفتحة قبلها دلیل علیها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المعیة ،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واو المعیة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لتأتی ، ومثل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أی ذلک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 والجملة بعده شرط إذا ، وجوابه محذوف یدل علیه ما قبله ، والجملة من الشرط وجوابه معترضة بین الصفة وموصوفها ،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بعد واو المعیة فی جواب النهی ، بأن مضمرة وجوبا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أک جارکم ویکون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وبینکم المودّة والإخاء؟</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ألّا أبلغ بنی عوف بن کعب</w:t>
      </w:r>
    </w:p>
    <w:p>
      <w:pPr>
        <w:pStyle w:val="BookText"/>
        <w:rPr/>
      </w:pPr>
      <w:r>
        <w:rPr>
          <w:rFonts w:ascii="IRNazanin" w:hAnsi="IRNazanin" w:eastAsia="IRNazanin"/>
          <w:color w:val="111111"/>
          <w:sz w:val="28"/>
          <w:sz w:val="28"/>
          <w:szCs w:val="28"/>
          <w:rtl w:val="true"/>
          <w:lang w:bidi="fa-IR"/>
        </w:rPr>
        <w:t>وهل قوم علی خلق سواء؟</w:t>
      </w:r>
    </w:p>
    <w:p>
      <w:pPr>
        <w:pStyle w:val="BookText"/>
        <w:rPr/>
      </w:pPr>
      <w:r>
        <w:rPr>
          <w:rFonts w:ascii="IRNazanin" w:hAnsi="IRNazanin" w:eastAsia="IRNazanin"/>
          <w:color w:val="111111"/>
          <w:sz w:val="28"/>
          <w:sz w:val="28"/>
          <w:szCs w:val="28"/>
          <w:rtl w:val="true"/>
          <w:lang w:bidi="fa-IR"/>
        </w:rPr>
        <w:t xml:space="preserve">وروی أبو السعادات ابن الشجری فی أولها نسیبا وأوله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قالت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تعزّی؟</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 قد غلب العزاء</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الجار فی العربیة علی عدة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المجیر ، والمستجیر ، والحلیف ، والناصر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للتقریر ،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بلم ، وعلامة جزمه سکون النون المحذوفة للتخفیف ، واسمه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أک ، وجار مضاف وضمیر المخاطبین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المعیة ،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منصوب بأن المضمرة وجوبا بعد واو المعیة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یکون تقدم علی اسمه ، وبین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یکون تأخر عن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المضمرة وجوبا بعد واو المعیة فی جواب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صخر الغی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تقعدنّ علی زخّة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وتضمر فی القلب وجدا وخیفا</w:t>
      </w:r>
      <w:bookmarkStart w:id="28" w:name="pg12873_110549"/>
    </w:p>
    <w:p>
      <w:pPr>
        <w:pStyle w:val="BookText"/>
        <w:rPr/>
      </w:pPr>
      <w:bookmarkEnd w:id="28"/>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تفد مفهوم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لم تفد ذلک ، بل أردت التشریک بین الفعل والفعل ، أو أردت جعل ما بعد الواو خبرا لمبتدأ محذوف ؛ فإنه لا یجوز حینئذ النصب ، ولهذا جاز فیما بعد الواو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علی التشریک بین الفعلین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إضمار 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تشرب اللبن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معنی النهی عن الجمع بینهما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منک أن تأکل السمک وأن تشرب اللبن ، فینصب هذا الفعل بأن مضمرة</w:t>
      </w:r>
      <w:r>
        <w:rPr>
          <w:rFonts w:eastAsia="IRNazanin" w:cs="IRNazanin"/>
          <w:color w:val="111111"/>
          <w:sz w:val="28"/>
          <w:szCs w:val="28"/>
          <w:rtl w:val="true"/>
          <w:lang w:bidi="fa-IR"/>
        </w:rPr>
        <w:t>.</w:t>
      </w:r>
    </w:p>
    <w:p>
      <w:pPr>
        <w:pStyle w:val="Heading3"/>
        <w:numPr>
          <w:ilvl w:val="2"/>
          <w:numId w:val="1"/>
        </w:numPr>
        <w:rPr/>
      </w:pPr>
      <w:bookmarkStart w:id="29" w:name="__RefHeading___Toc2843994_3224264995"/>
      <w:bookmarkStart w:id="30" w:name="_Toc10"/>
      <w:bookmarkEnd w:id="29"/>
      <w:r>
        <w:rPr>
          <w:rtl w:val="true"/>
        </w:rPr>
        <w:t>إذا سقطت الفاء بعد غیر النفی جزم المضارع</w:t>
      </w:r>
      <w:bookmarkEnd w:id="30"/>
    </w:p>
    <w:p>
      <w:pPr>
        <w:pStyle w:val="BookText"/>
        <w:rPr/>
      </w:pPr>
      <w:r>
        <w:rPr>
          <w:rFonts w:ascii="IRNazanin" w:hAnsi="IRNazanin" w:eastAsia="IRNazanin"/>
          <w:color w:val="111111"/>
          <w:sz w:val="28"/>
          <w:sz w:val="28"/>
          <w:szCs w:val="28"/>
          <w:rtl w:val="true"/>
          <w:lang w:bidi="fa-IR"/>
        </w:rPr>
        <w:t>وبعد غیر النّفی جزما اعتمد</w:t>
      </w:r>
    </w:p>
    <w:p>
      <w:pPr>
        <w:pStyle w:val="BookText"/>
        <w:rPr/>
      </w:pPr>
      <w:r>
        <w:rPr>
          <w:rFonts w:ascii="IRNazanin" w:hAnsi="IRNazanin" w:eastAsia="IRNazanin"/>
          <w:color w:val="111111"/>
          <w:sz w:val="28"/>
          <w:sz w:val="28"/>
          <w:szCs w:val="28"/>
          <w:rtl w:val="true"/>
          <w:lang w:bidi="fa-IR"/>
        </w:rPr>
        <w:t xml:space="preserve">إن تسقط الفا و الجزاء قد قصد </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جواب غیر النفی ، من الأشیاء التی سبق ذکرها ، أن تجزم إذا </w:t>
      </w:r>
      <w:bookmarkStart w:id="31" w:name="pg12873_110550"/>
    </w:p>
    <w:p>
      <w:pPr>
        <w:pStyle w:val="BookText"/>
        <w:rPr/>
      </w:pPr>
      <w:bookmarkEnd w:id="31"/>
      <w:r>
        <w:rPr>
          <w:rFonts w:ascii="IRNazanin" w:hAnsi="IRNazanin" w:eastAsia="IRNazanin"/>
          <w:color w:val="111111"/>
          <w:sz w:val="28"/>
          <w:sz w:val="28"/>
          <w:szCs w:val="28"/>
          <w:rtl w:val="true"/>
          <w:lang w:bidi="fa-IR"/>
        </w:rPr>
        <w:t xml:space="preserve">سقطت الفاء وقصد الجزاء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زرنی أزرک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الباقی ، وهل هو مجزوم بشرط مقدر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زرنی فإن تزرنی أزرک ، أو بالجملة قبله؟ قولان </w:t>
      </w:r>
      <w:r>
        <w:rPr>
          <w:rStyle w:val="FootnoteAnchor"/>
          <w:rtl w:val="true"/>
        </w:rPr>
        <w:footnoteReference w:id="29"/>
      </w:r>
      <w:r>
        <w:rPr>
          <w:rFonts w:ascii="IRNazanin" w:hAnsi="IRNazanin" w:eastAsia="IRNazanin"/>
          <w:color w:val="111111"/>
          <w:sz w:val="28"/>
          <w:sz w:val="28"/>
          <w:szCs w:val="28"/>
          <w:rtl w:val="true"/>
          <w:lang w:bidi="fa-IR"/>
        </w:rPr>
        <w:t xml:space="preserve">، ولا یجوز الجزم فی النفی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تحدّثنا</w:t>
      </w:r>
      <w:r>
        <w:rPr>
          <w:rFonts w:eastAsia="IRNazanin" w:cs="IRNazanin"/>
          <w:color w:val="111111"/>
          <w:sz w:val="28"/>
          <w:szCs w:val="28"/>
          <w:rtl w:val="true"/>
          <w:lang w:bidi="fa-IR"/>
        </w:rPr>
        <w:t>».</w:t>
      </w:r>
    </w:p>
    <w:p>
      <w:pPr>
        <w:pStyle w:val="Heading3"/>
        <w:numPr>
          <w:ilvl w:val="2"/>
          <w:numId w:val="1"/>
        </w:numPr>
        <w:rPr/>
      </w:pPr>
      <w:bookmarkStart w:id="32" w:name="__RefHeading___Toc2843996_3224264995"/>
      <w:bookmarkStart w:id="33" w:name="_Toc11"/>
      <w:bookmarkEnd w:id="32"/>
      <w:r>
        <w:rPr>
          <w:rtl w:val="true"/>
        </w:rPr>
        <w:t>شرط الجزم بعد النهی أن تضع إن و لا بین النهی و المضارع</w:t>
      </w:r>
      <w:bookmarkEnd w:id="33"/>
    </w:p>
    <w:p>
      <w:pPr>
        <w:pStyle w:val="BookText"/>
        <w:rPr/>
      </w:pPr>
      <w:r>
        <w:rPr>
          <w:rFonts w:ascii="IRNazanin" w:hAnsi="IRNazanin" w:eastAsia="IRNazanin"/>
          <w:color w:val="111111"/>
          <w:sz w:val="28"/>
          <w:sz w:val="28"/>
          <w:szCs w:val="28"/>
          <w:rtl w:val="true"/>
          <w:lang w:bidi="fa-IR"/>
        </w:rPr>
        <w:t>وشرط جزم بعد نهی أن تضع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تخالف یقع </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الجزم عند سقوط الفاء بعد النهی ، إلا بشرط أن یصح المعنی بتقدیر دخول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الجزم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وأجاز الکسائی ذلک ، بناء علی أنه لا یشترط عنده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فجزمه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تدن من الأسد یأکلک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إن کان بغیر افعل فلا</w:t>
      </w:r>
    </w:p>
    <w:p>
      <w:pPr>
        <w:pStyle w:val="BookText"/>
        <w:rPr/>
      </w:pPr>
      <w:r>
        <w:rPr>
          <w:rFonts w:ascii="IRNazanin" w:hAnsi="IRNazanin" w:eastAsia="IRNazanin"/>
          <w:color w:val="111111"/>
          <w:sz w:val="28"/>
          <w:sz w:val="28"/>
          <w:szCs w:val="28"/>
          <w:rtl w:val="true"/>
          <w:lang w:bidi="fa-IR"/>
        </w:rPr>
        <w:t xml:space="preserve">تنصب جوابه ، وجزمه اقبلا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قد سبق أنه إذا کان الأمر مدلولا علیه باسم فعل ، أو بلفظ الخبر ، لم یجز نصبه بعد الفاء </w:t>
      </w:r>
      <w:r>
        <w:rPr>
          <w:rStyle w:val="FootnoteAnchor"/>
          <w:rtl w:val="true"/>
        </w:rPr>
        <w:footnoteReference w:id="32"/>
      </w:r>
      <w:r>
        <w:rPr>
          <w:rFonts w:ascii="IRNazanin" w:hAnsi="IRNazanin" w:eastAsia="IRNazanin"/>
          <w:color w:val="111111"/>
          <w:sz w:val="28"/>
          <w:sz w:val="28"/>
          <w:szCs w:val="28"/>
          <w:rtl w:val="true"/>
          <w:lang w:bidi="fa-IR"/>
        </w:rPr>
        <w:t xml:space="preserve">، وقد صرّح بذلک هنا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الأمر بغیر صیغة افعل ونحوها فلا ینتصب جوابه ، ولکن لو أسقطت الفاء جزمته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أحسن إلیک ، وحسبک الحدیث ینم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وجزمه اقبلا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بعد الفاء فی الرّجا نصب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کنصب ما إلی التّمنّی ینتسب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4" w:name="pg12873_110552"/>
    </w:p>
    <w:p>
      <w:pPr>
        <w:pStyle w:val="BookText"/>
        <w:rPr/>
      </w:pPr>
      <w:bookmarkEnd w:id="34"/>
      <w:r>
        <w:rPr>
          <w:rFonts w:ascii="Amiri" w:hAnsi="Amiri" w:eastAsia="Amiri" w:cs="Amiri"/>
          <w:color w:val="111111"/>
          <w:sz w:val="28"/>
          <w:sz w:val="28"/>
          <w:szCs w:val="28"/>
          <w:rtl w:val="true"/>
          <w:lang w:bidi="ar-SA"/>
        </w:rPr>
        <w:t xml:space="preserve">أجاز الکوفیون قاطبة أن یعامل الرجاء معاملة التمنی ، فینصب جوابه المقرون بالفاء ، کما نصب جواب التمنّی ، وتابعهم المصنف ، ومما ورد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أَبْلُغُ الْأَسْبابَ أَسْبابَ السَّماواتِ 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حفص عن عاصم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843998_3224264995"/>
      <w:bookmarkStart w:id="36" w:name="_Toc12"/>
      <w:bookmarkEnd w:id="35"/>
      <w:r>
        <w:rPr>
          <w:rtl w:val="true"/>
        </w:rPr>
        <w:t>إذا عطف فعل مضارع علی اسم خالص جاز فیه النصب بأن مذکورة أو محذوفة</w:t>
      </w:r>
      <w:bookmarkEnd w:id="36"/>
    </w:p>
    <w:p>
      <w:pPr>
        <w:pStyle w:val="BookText"/>
        <w:rPr/>
      </w:pPr>
      <w:r>
        <w:rPr>
          <w:rFonts w:ascii="IRNazanin" w:hAnsi="IRNazanin" w:eastAsia="IRNazanin"/>
          <w:color w:val="111111"/>
          <w:sz w:val="28"/>
          <w:sz w:val="28"/>
          <w:szCs w:val="28"/>
          <w:rtl w:val="true"/>
          <w:lang w:bidi="fa-IR"/>
        </w:rPr>
        <w:t>وإن علی اسم خالص فعل عطف</w:t>
      </w:r>
    </w:p>
    <w:p>
      <w:pPr>
        <w:pStyle w:val="BookText"/>
        <w:rPr/>
      </w:pPr>
      <w:r>
        <w:rPr>
          <w:rFonts w:ascii="IRNazanin" w:hAnsi="IRNazanin" w:eastAsia="IRNazanin"/>
          <w:color w:val="111111"/>
          <w:sz w:val="28"/>
          <w:sz w:val="28"/>
          <w:szCs w:val="28"/>
          <w:rtl w:val="true"/>
          <w:lang w:bidi="fa-IR"/>
        </w:rPr>
        <w:t xml:space="preserve">تنصبه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ثابتا ، أو منحذف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یجوز أن ینصب بأن محذوفة أو مذکورة ، بعد عاطف تقدم علیه اسم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مقصود به معنی الفعل ، وذلک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عباءة وتقرّ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إلیّ من لبس الشّفوف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جبة من الصوف ونحوه ، ویقال فیها عبایة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سکون النفس ، وعدم طموحها إلی ما لیس فی 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الشین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ثوب رقیق یستشف ما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ولبس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العطف ، 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جوازا بعد الواو عاطفة علی اسم خالص من التقدیر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تقر ، وعین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بأحب أیضا ، ولبس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نصبت الفعل المضارع بأن مضمرة جوازا بعد واو العطف التی تقدمها اسم خالص من التقدیر بالفعل وهو 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بالاسم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الذی لا تشوبه شائبة الفعلیة ، وذلک بأن یکون جامدا جمودا محضا ، وقد یکون مصدرا کلبس فی هذا الشاهد ، وقد یکون اسما علما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زید ویحسن إلی لهلکت ، أی لو لا زید وإحسانه إلی ، ومن هذا القبیل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رجال من رزام أعزّة</w:t>
      </w:r>
    </w:p>
    <w:p>
      <w:pPr>
        <w:pStyle w:val="BookText"/>
        <w:rPr/>
      </w:pPr>
      <w:r>
        <w:rPr>
          <w:rFonts w:ascii="IRNazanin" w:hAnsi="IRNazanin" w:eastAsia="IRNazanin"/>
          <w:color w:val="111111"/>
          <w:sz w:val="28"/>
          <w:sz w:val="28"/>
          <w:szCs w:val="28"/>
          <w:rtl w:val="true"/>
          <w:lang w:bidi="fa-IR"/>
        </w:rPr>
        <w:t>وآل سبیع أو أسوأک علقما</w:t>
      </w:r>
    </w:p>
    <w:p>
      <w:pPr>
        <w:pStyle w:val="BookText"/>
        <w:rPr/>
      </w:pPr>
      <w:r>
        <w:rPr>
          <w:rFonts w:ascii="IRNazanin" w:hAnsi="IRNazanin" w:eastAsia="IRNazanin"/>
          <w:color w:val="111111"/>
          <w:sz w:val="28"/>
          <w:sz w:val="28"/>
          <w:szCs w:val="28"/>
          <w:rtl w:val="true"/>
          <w:lang w:bidi="fa-IR"/>
        </w:rPr>
        <w:t xml:space="preserve">أسوأک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بأن المضمرة والمعطوف علیه رجال ، وعلقم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بحرف نداء محذوف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 وهی جائزة الحذف ؛ لأن قبله اسما صریحا ، وهو لبس ، وکذلک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وقتلی سلیسکا ثمّ أعقله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کالثّور یضرب لمّا عافت البقر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سلیک بن السلکة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همزة ، وهی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ذؤبان العرب وشذاذهم ، وکان من حدیثه أنه مر ببیت من خثعم ، وأهله خلوف ، فرأی امرأة شابة بضة ، فنال منها ، فعلم بهذا أنس بن مدرکة الخثعمی ، فأدرکه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عقل القتیل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 وامتنعت ، وأراد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البقر إذا امتنعت عن ورود الماء لم یضربها راعیها لأنها ذات لبن ، وإنما یضرب الثور لتفزع هی فتشرب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 فی هذا الکلام نبت من نبات الماء ، تراه البقر حین ترد الماء فتعاف الورود ، فیضربه البقار ؛ لینحیه عن مکان ورودها حتی ترد ، انظر حیوان الجاحظ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أشهر وأعرف ، ووقع فی شعر الأعشی ما یبینه ، وقال الهیبان الفقیمی وعبر عن الثور بالیعسوب علی التشبیه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ضرب الیعسوب أن عاف باقر</w:t>
      </w:r>
    </w:p>
    <w:p>
      <w:pPr>
        <w:pStyle w:val="BookText"/>
        <w:rPr/>
      </w:pPr>
      <w:r>
        <w:rPr>
          <w:rFonts w:ascii="IRNazanin" w:hAnsi="IRNazanin" w:eastAsia="IRNazanin"/>
          <w:color w:val="111111"/>
          <w:sz w:val="28"/>
          <w:sz w:val="28"/>
          <w:szCs w:val="28"/>
          <w:rtl w:val="true"/>
          <w:lang w:bidi="fa-IR"/>
        </w:rPr>
        <w:t>وما ذنبه إن عافت الماء باقر</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بشبه نفسه إذ قتل سلیکا ثم وداه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 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بالثور یضربه الراعی لتشرب الإناث من البقر ، والجامع فی التشبیه بینهما تلبس کل منهما بالأذی لینتفع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ویاء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اسم إن ، وقتل مضاف ویاء المتکلم مضاف إلیه من إضافة المصدر لفاعله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محذوفة جوازا ، وفاعله ضمیر مستتر فیه وجوبا تقدیره أنا ، والهاء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جوازا تقدیره هو یعود إلی الثور ، والجملة فی محل نصب حال من الثور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الفعل المضارع بأن مضمرة جوازا بعد ثم التی للعطف ، بعد اسم خالص من التقدیر بالفعل ، وهو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والاسم الخالص من التقدیر بالفعل هو الاسم الجامد ، سواء أکان مصدرا کما فی هذا البیت وبیت میسون بنت بحدل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کان غیر مصدر ، کما قد ذکرنا لک ذلک واستشهدنا له فی شرح البیت السابق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 وهی جائزة الحذف ؛ لأن قبله اسما صریحا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توقّع معترّ فأرضیه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أوثر إترابا علی ترب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 وارتقاب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الفقیر الذی یتعرض للجدی والمعروف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 وأرجح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أترب الرجل ، إذا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الفقر والعوز ، وأصله لصوق الید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أننی أرتقب أن یتعرض لی ذو حاجة فأقضیها له ما کنت أفضل الغنی علی الفقر ، وللعلامة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العلامة الخضری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زلة سببها عدم الوقوف علی معانی الکلمات کما ذکرنا ، وتقلید من سبقه ، والله یغفر لنا وله ، ویتجاوز عنا وعنه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یقتضی امتناع الجواب لوجود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وجوبا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توقع معتر موجود ، وتوقع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المصدر لمفعوله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أرضی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جوازا بعد الفاء العاطفة ، وفاعله ضمیر مستتر فیه وجوبا تقدیره أنا ، والهاء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من الفعل وفاعله فی محل نصب خبر کان ، وجملة کان واسمه وخبره جواب 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الفعل المضارع بأن مضمرة جوازا بعد الفاء العاطفة التی تقدم علیها اسم صریح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جوازا بعد الفاء ؛ لأن قبلها اسما صریحا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الحذف ، لأن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صریح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الاسم غیر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مقصودا به معنی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فیغضب زید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رفعه ،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غیر صریح ؛ لأنه واقع موقع الفعل ، من جهة أنه صلة لأل ، وحقّ الصلة أن تکون جملة ، 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w:t>
      </w:r>
      <w:bookmarkStart w:id="37" w:name="pg12873_110556"/>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جیء بأل عدل عن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أل ؛ لأنها لا تدخل إلا علی الأسماء</w:t>
      </w:r>
      <w:r>
        <w:rPr>
          <w:rFonts w:eastAsia="IRNazanin" w:cs="IRNazanin"/>
          <w:color w:val="111111"/>
          <w:sz w:val="28"/>
          <w:szCs w:val="28"/>
          <w:rtl w:val="true"/>
          <w:lang w:bidi="fa-IR"/>
        </w:rPr>
        <w:t>.</w:t>
      </w:r>
    </w:p>
    <w:p>
      <w:pPr>
        <w:pStyle w:val="Heading3"/>
        <w:numPr>
          <w:ilvl w:val="2"/>
          <w:numId w:val="1"/>
        </w:numPr>
        <w:rPr/>
      </w:pPr>
      <w:bookmarkStart w:id="38" w:name="__RefHeading___Toc2844000_3224264995"/>
      <w:bookmarkStart w:id="39" w:name="_Toc13"/>
      <w:bookmarkEnd w:id="38"/>
      <w:r>
        <w:rPr>
          <w:rtl w:val="true"/>
        </w:rPr>
        <w:t>یشذ نصب المضارع بأن محذوفة فی غیر المواضع المذکورة</w:t>
      </w:r>
      <w:bookmarkEnd w:id="39"/>
    </w:p>
    <w:p>
      <w:pPr>
        <w:pStyle w:val="BookText"/>
        <w:rPr/>
      </w:pPr>
      <w:r>
        <w:rPr>
          <w:rFonts w:ascii="IRNazanin" w:hAnsi="IRNazanin" w:eastAsia="IRNazanin"/>
          <w:color w:val="111111"/>
          <w:sz w:val="28"/>
          <w:sz w:val="28"/>
          <w:szCs w:val="28"/>
          <w:rtl w:val="true"/>
          <w:lang w:bidi="fa-IR"/>
        </w:rPr>
        <w:t xml:space="preserve">وشذّ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 فی سوی</w:t>
      </w:r>
    </w:p>
    <w:p>
      <w:pPr>
        <w:pStyle w:val="BookText"/>
        <w:rPr/>
      </w:pPr>
      <w:r>
        <w:rPr>
          <w:rFonts w:ascii="IRNazanin" w:hAnsi="IRNazanin" w:eastAsia="IRNazanin"/>
          <w:color w:val="111111"/>
          <w:sz w:val="28"/>
          <w:sz w:val="28"/>
          <w:szCs w:val="28"/>
          <w:rtl w:val="true"/>
          <w:lang w:bidi="fa-IR"/>
        </w:rPr>
        <w:t xml:space="preserve">ما مرّ ، فاقبل منه ما عدل روی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لما فرغ من ذکر الأماکن التی ینصب فیها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وجوبا ، وإما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بها فی غیر ما ذکر شاذ لا یقاس علیه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یحفرها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أن یحفرها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اللّصّ قبل یأخذک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یأخذک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أیّهذا الزّاجری أحضر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أشهد الّلذّات ، هل أنت مخلدی؟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یزجرنی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یکفنی ویمنعنی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والحرب ، وهو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الجلبة والأصوات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هل تضمن لی الخلود ودوام البقاء إذا أحجمت عن القتال ومنازلة الأقران؟ ینکر ذلک علی من ینهاه عن اقتحام المعارک ، ویأمره بالقعود والإحجام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نعت لأی ،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أو عطف بیان من اسم الإشارة ، والزاجر مضاف ویاء المتکلم مضاف إلیه ، من إضافة اسم الفاعل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محذوفة ، وفاعله ضمیر مستتر فیه وجوبا تقدیره أنا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وما دخلت علیه فی تأویل مصدر مجرور بحرف جر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یزجرنی عن حضور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المصدریة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ومخلد مضاف ویاء المتکلم مضاف إلیه ، من إضافة اسم الفاعل لمفعوله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الفعل المضارع بأن محذوفة فی غیر موضع من المواضع التی سبق ذکرها ، وإنما سهل ذلک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ناصبة لمضارع آخر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أشهد اللذات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واعلم أن البیت یروی بوجهین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رفعه ، وهی روایة البصریین وعلی رأسهم سیبویه رحمه الله ، وثانیهما نصبه ، وهی روایة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الأعلم الشنتمری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والشاهد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لحذف الناصب وتعریه منه ، والمعنی لأن أحضر الوغی ، وقد یجوز النصب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 وهو مذهب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أیضا أن النحاة یختلفون فی جواز حذف أن المصدریة مع بقاء الحاجة إلی السبک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أرفعت المضارع بعد حذفها ، أم أبقیته علی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الأخفش إلی جواز الحذف ، وجعل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اللهِ تَأْمُرُونِّی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مسبوکا بأن المصدریة محذوفة ، والمصدر مجرورا بحرف جر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بالعبادة ، 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سماعک ، وذهب أکثر النحاة إلی أن ذلک لا یسوغ فی السعة ، فلا یخرج علیه القرآن الکریم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أحضر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2873_110558"/>
      <w:bookmarkStart w:id="41" w:name="pg12873_110558"/>
      <w:bookmarkEnd w:id="41"/>
    </w:p>
    <w:p>
      <w:pPr>
        <w:pStyle w:val="Heading2"/>
        <w:numPr>
          <w:ilvl w:val="1"/>
          <w:numId w:val="1"/>
        </w:numPr>
        <w:rPr/>
      </w:pPr>
      <w:bookmarkStart w:id="42" w:name="pg12873_110558"/>
      <w:bookmarkStart w:id="43" w:name="__RefHeading___Toc2844002_3224264995"/>
      <w:bookmarkStart w:id="44" w:name="_Toc14"/>
      <w:bookmarkEnd w:id="42"/>
      <w:bookmarkEnd w:id="43"/>
      <w:r>
        <w:rPr>
          <w:rtl w:val="true"/>
        </w:rPr>
        <w:t>عوامل الجزم</w:t>
      </w:r>
      <w:bookmarkEnd w:id="44"/>
    </w:p>
    <w:p>
      <w:pPr>
        <w:pStyle w:val="Heading3"/>
        <w:numPr>
          <w:ilvl w:val="2"/>
          <w:numId w:val="1"/>
        </w:numPr>
        <w:rPr/>
      </w:pPr>
      <w:bookmarkStart w:id="45" w:name="__RefHeading___Toc2844004_3224264995"/>
      <w:bookmarkStart w:id="46" w:name="_Toc15"/>
      <w:bookmarkEnd w:id="45"/>
      <w:r>
        <w:rPr>
          <w:rtl w:val="true"/>
        </w:rPr>
        <w:t>الأدوات الجازمة ضربان و الاستشهاد لکل أداة منها</w:t>
      </w:r>
      <w:bookmarkEnd w:id="46"/>
    </w:p>
    <w:p>
      <w:pPr>
        <w:pStyle w:val="BookText"/>
        <w:rPr/>
      </w:pPr>
      <w:r>
        <w:rPr>
          <w:rFonts w:ascii="IRNazanin" w:hAnsi="IRNazanin" w:eastAsia="IRNazanin"/>
          <w:color w:val="111111"/>
          <w:sz w:val="28"/>
          <w:sz w:val="28"/>
          <w:szCs w:val="28"/>
          <w:rtl w:val="true"/>
          <w:lang w:bidi="fa-IR"/>
        </w:rPr>
        <w:t>بلا ولام طالبا ضع جزما</w:t>
      </w:r>
    </w:p>
    <w:p>
      <w:pPr>
        <w:pStyle w:val="BookText"/>
        <w:rPr/>
      </w:pPr>
      <w:r>
        <w:rPr>
          <w:rFonts w:ascii="IRNazanin" w:hAnsi="IRNazanin" w:eastAsia="IRNazanin"/>
          <w:color w:val="111111"/>
          <w:sz w:val="28"/>
          <w:sz w:val="28"/>
          <w:szCs w:val="28"/>
          <w:rtl w:val="true"/>
          <w:lang w:bidi="fa-IR"/>
        </w:rPr>
        <w:t xml:space="preserve">فی الفعل ، هکذا بلم ولمّا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واجزم بإن ومن وما ومهما</w:t>
      </w:r>
    </w:p>
    <w:p>
      <w:pPr>
        <w:pStyle w:val="BookText"/>
        <w:rPr/>
      </w:pPr>
      <w:r>
        <w:rPr>
          <w:rFonts w:ascii="Amiri" w:hAnsi="Amiri" w:eastAsia="Amiri" w:cs="Amiri"/>
          <w:color w:val="111111"/>
          <w:sz w:val="28"/>
          <w:sz w:val="28"/>
          <w:szCs w:val="28"/>
          <w:rtl w:val="true"/>
          <w:lang w:bidi="ar-SA"/>
        </w:rPr>
        <w:t xml:space="preserve">أیّ متی أیّان أین إذ ما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وحیثما أنّی ، وحرف إذ ما</w:t>
      </w:r>
    </w:p>
    <w:p>
      <w:pPr>
        <w:pStyle w:val="BookText"/>
        <w:rPr/>
      </w:pPr>
      <w:r>
        <w:rPr>
          <w:rFonts w:ascii="IRNazanin" w:hAnsi="IRNazanin" w:eastAsia="IRNazanin"/>
          <w:color w:val="111111"/>
          <w:sz w:val="28"/>
          <w:sz w:val="28"/>
          <w:szCs w:val="28"/>
          <w:rtl w:val="true"/>
          <w:lang w:bidi="fa-IR"/>
        </w:rPr>
        <w:t xml:space="preserve">کإن ، وباقی الأدوات أسما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الأدوات الجازمة للمضارع علی قسمین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یجزم فعلا واحدا ، وهو اللام الدالة علی الأمر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علی الدعاء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 عَلَیْنا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النهی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الدعاء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للنفی ، ویختصان بالمضارع ، ویقلبان معناه إلی المضیّ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یقم زید ، ولمّا یقم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النفی بلمّا إلا متصلا بالحال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یجزم فعلین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مَهْما تَأْتِنا بِهِ مِنْ آیَةٍ لِتَسْحَرَنا بِها فَما نَحْنُ لَکَ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تأته تعشو إلی ضوء 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خیر نار عندها خیر موقد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آثرت إدلاجی علی لیل حرّة</w:t>
      </w:r>
    </w:p>
    <w:p>
      <w:pPr>
        <w:pStyle w:val="BookText"/>
        <w:rPr/>
      </w:pPr>
      <w:r>
        <w:rPr>
          <w:rFonts w:ascii="IRNazanin" w:hAnsi="IRNazanin" w:eastAsia="IRNazanin"/>
          <w:color w:val="111111"/>
          <w:sz w:val="28"/>
          <w:sz w:val="28"/>
          <w:szCs w:val="28"/>
          <w:rtl w:val="true"/>
          <w:lang w:bidi="fa-IR"/>
        </w:rPr>
        <w:t>هضیم الحشا حسّانة المتجرّد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تجیئه علی غیر هدایة ، قاله اللخمی عن الأصمعی ، أو تجیئه علی غیر بصر ثابت ،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أنه أراد الغلمان الذی یقومون علی النار ویوقدونها ، یرید کثرة إکرامهم للضیفان وحفاوتهم بالواردین علیهم ، ویحتمل أنه أراد الممدوح نفسه ، وإنما جعله موقدا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الآمر بالإیقاد ، فجعله فاعلا لکونه سبب الفعل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هامانُ ابْنِ لِی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الأمیر الجیش وهو فی قصره ، وبنی الأمیر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 الأول فعل الشرط ، والثانی جوابه وجزاؤه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السکون فی محل نصب بتجد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مجزوم بحذف الیاء ، وفاعله ضمیر مستتر فیه وجوبا تقدیره أنت ، والهاء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بضمة مقدرة علی الواو ، وفیه ضمیر مستتر وجوبا تقدیره أنت فاعل ، والجملة فی محل نصب حال من الضمیر المستتر فی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 وضوء مضاف ونار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ونار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وجزاؤه مجزوم بالسکون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لتجد ، وخیر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وعند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وخیر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وجملة المبتدأ والخبر فی محل نصب مفعول ثان لتجد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بمتی فعلین ، أولهما قوله تأنه ، وهو فعل الشرط ، 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الشرط وجزاؤه ، علی ما فصلناه فی الإعراب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نؤمنک تأمن غیرنا ، وإذا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تدرک الأمن منّا لم تزل حذرا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نعطک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 ، وجلا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 وهو مبنی علی الفتح فی محل نصب علی 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مجزوم بالسکون ، وفاعله ضمیر مستتر فیه وجوبا تقدیره نحن ، والکاف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 وفیه ضمیر مستتر وجوبا تقدیره أنت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لتأمن ، وغیر مضاف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لتدرک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بلم ، واسمه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تزل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 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أیان نؤمنک تأمن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بأیان فعلین ، أحدهما فعل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جوابه وجزاؤه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بیناه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أینما الرّیح تمیّلها 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صعدة نابتة فی 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وسکون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القناة التی تنبت مستویة ؛ فلا تحتاج إلی تقویم ولا تثقیف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صعدة ، أی مستقیمة القامة مستویة ، علی التشبیه بالقناة ، کما یشبهونها بغصن البان وبالخیزران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 الذی یکون وسطه مطمئا منخفضا ، وحروفه مرتفعة عالیة ، وإنما جعل الصعدة فی هذا المکان خاصة لأنه یکون أنعم لها وأسد لنبتتها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بیت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بقناة مستویة لدنة قد نبتت فی مکان مطمئن الوسط ، مرتفع الجوانب ، والریح تعبث بها وتمیلها ، وهی تمیل مع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والبیت السابق الذی أشرنا إلیه 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وضجیع قد تعلّلت به</w:t>
      </w:r>
    </w:p>
    <w:p>
      <w:pPr>
        <w:pStyle w:val="BookText"/>
        <w:rPr/>
      </w:pPr>
      <w:r>
        <w:rPr>
          <w:rFonts w:ascii="IRNazanin" w:hAnsi="IRNazanin" w:eastAsia="IRNazanin"/>
          <w:color w:val="111111"/>
          <w:sz w:val="28"/>
          <w:sz w:val="28"/>
          <w:szCs w:val="28"/>
          <w:rtl w:val="true"/>
          <w:lang w:bidi="fa-IR"/>
        </w:rPr>
        <w:t>طیّب أردانه غیر تفل</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 وهو مبنی علی الفتح فی محل نصب علی الظرفیة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بقع فعلا للشرط ، یفسره ما بعده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تمیلها الریح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جملته لا محل لها مفسرة للفعل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جواب الشرط ، مجزوم بالسکون ، وفیه ضمیر مستتر جوازا تقدیره هی یعود إلی الصعدة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تمیلها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بأینما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یفسره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الشرط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جوابه وجزاؤه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إذ ما تأت ما أنت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تلف من إیّاه تأمر آتیا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قعلت الشیء الذی تأمر غیرک به وجدت المأمور آتیا به ، یرید أن الأمر بالمعروف لا یؤتی تمرته إلا إن کان الآمر مؤتمرا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والکاف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یجزم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فعل الشرط ، والثانی جوابه وجزاؤه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مجزوم بحذف الیاء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بآمر ، والجملة من المبتدأ وخبره لا محل لها من الإعراب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 مجزوم بإذما ، وعلامة جزمه حذف الیاء ، وفیه ضمیر مستتر وجوبا تقدیره أنت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علی عامله ، وذلک العامل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والجملة لا محل لها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ما تأت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بإذما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الشرط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جوابه وجزاؤه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تستقم یقدّر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نجاحا فی غابر الأزمان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نعتدل ، وتأخذ فی الطریق السوی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ظفرا بما ترید ونوالا لما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 یجزم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فعل الشرط ، والثانی جوابه وجزاؤه ، وهو مبنی علی الضم فی محل نصب علی الظرفیة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مجزوم بالسکون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جواب الشرط وجزاؤه ، مجزوم وعلامة جزمه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وعابر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حیثما تستقم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بحیثما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الشرط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الشرط وجزاؤه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أنّی تأتیانی تأتیا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غیر ما یرضیکما لا یحاول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منصوب بالیاء المفتوح ما قبلها ، لأنه مثنی ، وهو مضاف ویاء المتکلم المدغمة فی یاء التثنیة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فعل الشرط ، والثانی جوابه وجزاؤه ، وهو ظرف مبنی علی السکون فی محل نصب بجواب الشرط الذی هو تأتیا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بحذف النون ، وألف الاثنین فاعل ، والنون للوقایة ، ویاء المتکلم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جواب الشرط ، مجزوم بحذف النون ، وألف الاثنین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لتأتیا منصوب بالفتحة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تقدم علی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علی ما الموصولة ، والضمیر البارز المتصل مفعول به لیرضی ، والجملة لا محل لها من الإعراب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 والجملة فی محل نصب صفة لقوله أخا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تأنیاتی تأتیا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بأنی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الشرط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الشرط وجزاؤه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إنه قد اتحد الشرط والجواب ؛ لأن الجواب هنا هو الفعل مع متعلقاته وهی المفعول به ولواحقه ، فأما الشرط فهو مطلق الإتیان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تجزم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أسماء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 وإذ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حرفان ، وکذلک الأدوات التی تجزم فعلا واحدا کلّها حروف</w:t>
      </w:r>
      <w:r>
        <w:rPr>
          <w:rFonts w:eastAsia="IRNazanin" w:cs="IRNazanin"/>
          <w:color w:val="111111"/>
          <w:sz w:val="28"/>
          <w:szCs w:val="28"/>
          <w:rtl w:val="true"/>
          <w:lang w:bidi="fa-IR"/>
        </w:rPr>
        <w:t>.</w:t>
      </w:r>
      <w:bookmarkStart w:id="47" w:name="pg12873_110564"/>
    </w:p>
    <w:p>
      <w:pPr>
        <w:pStyle w:val="Heading3"/>
        <w:numPr>
          <w:ilvl w:val="2"/>
          <w:numId w:val="1"/>
        </w:numPr>
        <w:rPr/>
      </w:pPr>
      <w:bookmarkStart w:id="48" w:name="__RefHeading___Toc2844006_3224264995"/>
      <w:bookmarkStart w:id="49" w:name="_Toc16"/>
      <w:bookmarkEnd w:id="47"/>
      <w:bookmarkEnd w:id="48"/>
      <w:r>
        <w:rPr>
          <w:rtl w:val="true"/>
        </w:rPr>
        <w:t>الأدوات التی تقتضی فعلین قد یکون الفعلان معها ماضیین أو مضارعین أو متخالفین</w:t>
      </w:r>
      <w:bookmarkEnd w:id="49"/>
    </w:p>
    <w:p>
      <w:pPr>
        <w:pStyle w:val="BookText"/>
        <w:rPr/>
      </w:pPr>
      <w:r>
        <w:rPr>
          <w:rFonts w:ascii="IRNazanin" w:hAnsi="IRNazanin" w:eastAsia="IRNazanin"/>
          <w:color w:val="111111"/>
          <w:sz w:val="28"/>
          <w:sz w:val="28"/>
          <w:szCs w:val="28"/>
          <w:rtl w:val="true"/>
          <w:lang w:bidi="fa-IR"/>
        </w:rPr>
        <w:t xml:space="preserve">فعلین یقتضین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قدّما</w:t>
      </w:r>
    </w:p>
    <w:p>
      <w:pPr>
        <w:pStyle w:val="BookText"/>
        <w:rPr/>
      </w:pPr>
      <w:r>
        <w:rPr>
          <w:rFonts w:ascii="IRNazanin" w:hAnsi="IRNazanin" w:eastAsia="IRNazanin"/>
          <w:color w:val="111111"/>
          <w:sz w:val="28"/>
          <w:sz w:val="28"/>
          <w:szCs w:val="28"/>
          <w:rtl w:val="true"/>
          <w:lang w:bidi="fa-IR"/>
        </w:rPr>
        <w:t xml:space="preserve">یتلو الجزاء ، وجوابا وسما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یعنی أن هذه الأدوات المذکورة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واجزم بإن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یقتضین 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شرطا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جوابا وجزاء ، ویجب فی الجملة الأولی أن تکون فعلیة ، وأما الثانیة فالأصل فیها أن تکون فعلیة ، ویجوز أن تکون اسمیة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أکرمته ، وإن جاء زید فله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وماضیین ، أو مضارعین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متخالفین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إذا کان الشرط والجزاء جملتین </w:t>
      </w:r>
      <w:r>
        <w:rPr>
          <w:rStyle w:val="FootnoteAnchor"/>
          <w:rtl w:val="true"/>
        </w:rPr>
        <w:footnoteReference w:id="51"/>
      </w:r>
      <w:r>
        <w:rPr>
          <w:rFonts w:ascii="IRNazanin" w:hAnsi="IRNazanin" w:eastAsia="IRNazanin"/>
          <w:color w:val="111111"/>
          <w:sz w:val="28"/>
          <w:sz w:val="28"/>
          <w:szCs w:val="28"/>
          <w:rtl w:val="true"/>
          <w:lang w:bidi="fa-IR"/>
        </w:rPr>
        <w:t xml:space="preserve">فعلیّتین فیکونان علی أربعة أنحاء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الفعلان ماضیین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ویکونان فی محل جزم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یکونا مضارعین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یقم زید یقم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الأول ماضیا والثانی مضارعا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یقم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الْحَیاةَ الدُّنْیا وَزِینَتَها نُوَفِّ إِلَیْهِمْ أَعْمالَهُمْ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الأول مضارعا ، والثانی ماضیا ، وهو قلیل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یکدنی بسیّیء کنت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کالشّجا بین حلقه والورید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إنّ طول الحیاة غیر سعود</w:t>
      </w:r>
    </w:p>
    <w:p>
      <w:pPr>
        <w:pStyle w:val="BookText"/>
        <w:rPr/>
      </w:pPr>
      <w:r>
        <w:rPr>
          <w:rFonts w:ascii="IRNazanin" w:hAnsi="IRNazanin" w:eastAsia="IRNazanin"/>
          <w:color w:val="111111"/>
          <w:sz w:val="28"/>
          <w:sz w:val="28"/>
          <w:szCs w:val="28"/>
          <w:rtl w:val="true"/>
          <w:lang w:bidi="fa-IR"/>
        </w:rPr>
        <w:t>وضلال تأمیل نیل الخلود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یخدعنی ، وبمکربی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یعترض فی الحلق کالعظم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الودج ، وقیل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ابن أخته ، ویعدد محاسنه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 بحیث إن من أراد أن یخدعنی ویمکربی فإنک تقف فی طریقه ولا تمکنه من نیل مأربه ، کما یقف الشجا فی الحلق فیمنع وصول شیء إلی الجوف ، وکنی بذلک عن انتقامه ممن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الأول فعل الشرط والثانی جوابه وجزاؤه ، وهو مبنی علی السکون فی محل رفع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مجزوم بالسکون ، والنون للوقایة ، والیاء مفعول به ، وفاعله ضمیر مستتر فیه جوازا تقدیره هو یعود إلی اسم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مبنی علی فتح مقدر فی محل جزم جواب الشرط ، وتاء المخاطب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 کالشجا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جاران ومجروران یتعلقان بمحذوف 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بالخبر ، وبین مضاف وحلق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وحلق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بمن الشرطیة 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الشرط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الشرط وجزاؤه ، وأولهما فعل مضارع ، وثانیهما فعل ماض ، وسنتکلم علی هذه المسألة ونستدل لمثل ما ورد فی هذا البیت قریبا جدا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یقم لیلة القدر غفر له ما تقدّم من ذنبه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إن یسمعوا ریبة طاروا بها فرحا</w:t>
      </w:r>
    </w:p>
    <w:p>
      <w:pPr>
        <w:pStyle w:val="BookText"/>
        <w:rPr/>
      </w:pPr>
      <w:r>
        <w:rPr>
          <w:rFonts w:ascii="IRNazanin" w:hAnsi="IRNazanin" w:eastAsia="IRNazanin"/>
          <w:color w:val="111111"/>
          <w:sz w:val="28"/>
          <w:sz w:val="28"/>
          <w:szCs w:val="28"/>
          <w:rtl w:val="true"/>
          <w:lang w:bidi="fa-IR"/>
        </w:rPr>
        <w:t>منّی ، وما سمعوا من صالح دفنوا</w:t>
      </w:r>
    </w:p>
    <w:p>
      <w:pPr>
        <w:pStyle w:val="BookText"/>
        <w:rPr/>
      </w:pPr>
      <w:r>
        <w:rPr>
          <w:rFonts w:ascii="IRNazanin" w:hAnsi="IRNazanin" w:eastAsia="IRNazanin"/>
          <w:color w:val="111111"/>
          <w:sz w:val="28"/>
          <w:sz w:val="28"/>
          <w:szCs w:val="28"/>
          <w:rtl w:val="true"/>
          <w:lang w:bidi="fa-IR"/>
        </w:rPr>
        <w:t xml:space="preserve">فقد جزم بإن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 وهو فعل مضارع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وهو فعل ماض ، ویروی 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یسمعوا من صالح 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فیه شاهد لهذه المسألة أیضا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73_110567"/>
    </w:p>
    <w:p>
      <w:pPr>
        <w:pStyle w:val="Heading3"/>
        <w:numPr>
          <w:ilvl w:val="2"/>
          <w:numId w:val="1"/>
        </w:numPr>
        <w:rPr/>
      </w:pPr>
      <w:bookmarkStart w:id="51" w:name="__RefHeading___Toc2844008_3224264995"/>
      <w:bookmarkStart w:id="52" w:name="_Toc17"/>
      <w:bookmarkEnd w:id="50"/>
      <w:bookmarkEnd w:id="51"/>
      <w:r>
        <w:rPr>
          <w:rtl w:val="true"/>
        </w:rPr>
        <w:t>إذا کان فعل الشرط ماضیا جاز فی الجواب الرفع إذا کان الجواب مضارعا</w:t>
      </w:r>
      <w:bookmarkEnd w:id="52"/>
    </w:p>
    <w:p>
      <w:pPr>
        <w:pStyle w:val="BookText"/>
        <w:rPr/>
      </w:pPr>
      <w:r>
        <w:rPr>
          <w:rFonts w:ascii="IRNazanin" w:hAnsi="IRNazanin" w:eastAsia="IRNazanin"/>
          <w:color w:val="111111"/>
          <w:sz w:val="28"/>
          <w:sz w:val="28"/>
          <w:szCs w:val="28"/>
          <w:rtl w:val="true"/>
          <w:lang w:bidi="fa-IR"/>
        </w:rPr>
        <w:t>وبعد ماض رفعک الجزا حسن</w:t>
      </w:r>
    </w:p>
    <w:p>
      <w:pPr>
        <w:pStyle w:val="BookText"/>
        <w:rPr/>
      </w:pPr>
      <w:r>
        <w:rPr>
          <w:rFonts w:ascii="IRNazanin" w:hAnsi="IRNazanin" w:eastAsia="IRNazanin"/>
          <w:color w:val="111111"/>
          <w:sz w:val="28"/>
          <w:sz w:val="28"/>
          <w:szCs w:val="28"/>
          <w:rtl w:val="true"/>
          <w:lang w:bidi="fa-IR"/>
        </w:rPr>
        <w:t xml:space="preserve">ورفعه بعد مضارع وهن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الشرط ماضیا والجزاء مضارعا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جزم الجزاء ، ورفعه ، وکلاهما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زید یقم عمرو ، ویقوم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أناه خلیل یوم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غائب مالی ولا حرم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قف بالدّبار التی لم یعفها القدم</w:t>
      </w:r>
    </w:p>
    <w:p>
      <w:pPr>
        <w:pStyle w:val="BookText"/>
        <w:rPr/>
      </w:pPr>
      <w:r>
        <w:rPr>
          <w:rFonts w:ascii="IRNazanin" w:hAnsi="IRNazanin" w:eastAsia="IRNazanin"/>
          <w:color w:val="111111"/>
          <w:sz w:val="28"/>
          <w:sz w:val="28"/>
          <w:szCs w:val="28"/>
          <w:rtl w:val="true"/>
          <w:lang w:bidi="fa-IR"/>
        </w:rPr>
        <w:t>بلی ، وغیّرها الأرواح والدّیم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فقیر محتاج ؛ مأخوذ من 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الفقر والحاجة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سأل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العطاء ، واسترفد المعونة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والمسغبة هی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الممدوح کریم جواد ، سخی یبذل ما عنده ؛ فلو جاءه فقیر محتاج یطلب نواله ویسترفد عطاءه لم یعتذر إلیه بغیاب ماله ولم یمنعه إجابة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یجزم 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 مقدر فی محل جزم فعل الشرط ، والهاء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بقوله أتاه ، ویوم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وستعرف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عاملة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مرفوع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لغائب سد مسد خبر لا ، ومال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غائب ، هکذا قالوا ، والأحسن عندی أن یکون حرم خبرا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حرم ، فتکون الواو قد عطفت جملة علی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جواب الشرط مضارعا مرفوعا ، وفعل الشرط ماضیا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علی إضمار الفاء عند الکوفیین والمبرد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أتاه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التقدیم والتأخیر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أتاه خلیل یوم مسألة لا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فیکون جواب الشرط علی ما ذهب إلیه محذوفا والمذکور إنما هو دلیله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الشرط مضارعا والجزاء مضارعا وجب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الجزاء ضعیف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أقرع بن حابس یا أقرع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إن یصرع أخوک تصرع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مبنی علی الضم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لأقرع بمراعاة محله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وکید للنداء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والکاف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یصرع مرفوع بالواو نیابة عن الضمة لأنه من الأسماء الستة ، وأخو مضاف وکاف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للمجهول ، ونائب الفاعل ضمیر مستتر فیه ، وسیبویه یجعل الجملة من الفعل ونائب الفاعل فی محل رفع خبر إن ، وجواب الشرط محذوف یدل علیه خبر إن ، والکوفیون والمبرد یجعلون هذه الجملة جواب الشرط ، وجملة الشرط والجواب خبر إن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جواب الشرط مضارعا مرفوعا ، وفعل الشرط مضارع ، وذلک ضعیف واه ، وهل یختص بالضرورة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أنه لا یختص بضرورة الشعر ، وفاقا للمحقق الرضی ، بدلیل وقوعه فی القرآن الکریم ، وذلک فی قراءة طلحة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یدرک</w:t>
      </w:r>
      <w:r>
        <w:rPr>
          <w:rFonts w:eastAsia="IRNazanin" w:cs="IRNazanin"/>
          <w:color w:val="111111"/>
          <w:sz w:val="28"/>
          <w:szCs w:val="28"/>
          <w:rtl w:val="true"/>
          <w:lang w:bidi="fa-IR"/>
        </w:rPr>
        <w:t>.</w:t>
      </w:r>
      <w:bookmarkStart w:id="53" w:name="pg12873_110569"/>
    </w:p>
    <w:p>
      <w:pPr>
        <w:pStyle w:val="Heading3"/>
        <w:numPr>
          <w:ilvl w:val="2"/>
          <w:numId w:val="1"/>
        </w:numPr>
        <w:rPr/>
      </w:pPr>
      <w:bookmarkStart w:id="54" w:name="__RefHeading___Toc2844010_3224264995"/>
      <w:bookmarkStart w:id="55" w:name="_Toc18"/>
      <w:bookmarkEnd w:id="53"/>
      <w:bookmarkEnd w:id="54"/>
      <w:r>
        <w:rPr>
          <w:rtl w:val="true"/>
        </w:rPr>
        <w:t>إذا کان الجواب لا یصلح لأن یکون شرطا وجب اقترانه بالفا</w:t>
      </w:r>
      <w:bookmarkEnd w:id="55"/>
    </w:p>
    <w:p>
      <w:pPr>
        <w:pStyle w:val="BookText"/>
        <w:rPr/>
      </w:pPr>
      <w:r>
        <w:rPr>
          <w:rFonts w:ascii="IRNazanin" w:hAnsi="IRNazanin" w:eastAsia="IRNazanin"/>
          <w:color w:val="111111"/>
          <w:sz w:val="28"/>
          <w:sz w:val="28"/>
          <w:szCs w:val="28"/>
          <w:rtl w:val="true"/>
          <w:lang w:bidi="fa-IR"/>
        </w:rPr>
        <w:t>واقرن بفا حتما جوابا لو جعل</w:t>
      </w:r>
    </w:p>
    <w:p>
      <w:pPr>
        <w:pStyle w:val="BookText"/>
        <w:rPr/>
      </w:pPr>
      <w:r>
        <w:rPr>
          <w:rFonts w:ascii="IRNazanin" w:hAnsi="IRNazanin" w:eastAsia="IRNazanin"/>
          <w:color w:val="111111"/>
          <w:sz w:val="28"/>
          <w:sz w:val="28"/>
          <w:szCs w:val="28"/>
          <w:rtl w:val="true"/>
          <w:lang w:bidi="fa-IR"/>
        </w:rPr>
        <w:t xml:space="preserve">شرطا لإن أو غیرها ، لم ینجعل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الجواب لا یصلح أن یکون شرطا وجب اقترانه بالفاء ، وذلک کالجملة الاسمیة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وکفعل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وکالفعلیة المنفیة بما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فما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فلن أضربه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الجواب یصلح أن یکون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کالمضارع الذی لیس منفیّا بما ، ولا بلن ، ولا مقرونا بحرف التنفیس ، ولا بقد ، وکالماضی المتصرّف </w:t>
      </w:r>
      <w:bookmarkStart w:id="56" w:name="pg12873_110570"/>
    </w:p>
    <w:p>
      <w:pPr>
        <w:pStyle w:val="BookText"/>
        <w:rPr/>
      </w:pPr>
      <w:bookmarkEnd w:id="56"/>
      <w:r>
        <w:rPr>
          <w:rFonts w:ascii="IRNazanin" w:hAnsi="IRNazanin" w:eastAsia="IRNazanin"/>
          <w:color w:val="111111"/>
          <w:sz w:val="28"/>
          <w:sz w:val="28"/>
          <w:szCs w:val="28"/>
          <w:rtl w:val="true"/>
          <w:lang w:bidi="fa-IR"/>
        </w:rPr>
        <w:t xml:space="preserve">الذی هو غیر مقرون بقد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اقترانه بالفاء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یجیء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عمرو</w:t>
      </w:r>
      <w:r>
        <w:rPr>
          <w:rFonts w:eastAsia="IRNazanin" w:cs="IRNazanin"/>
          <w:color w:val="111111"/>
          <w:sz w:val="28"/>
          <w:szCs w:val="28"/>
          <w:rtl w:val="true"/>
          <w:lang w:bidi="fa-IR"/>
        </w:rPr>
        <w:t>».</w:t>
      </w:r>
    </w:p>
    <w:p>
      <w:pPr>
        <w:pStyle w:val="Heading3"/>
        <w:numPr>
          <w:ilvl w:val="2"/>
          <w:numId w:val="1"/>
        </w:numPr>
        <w:rPr/>
      </w:pPr>
      <w:bookmarkStart w:id="57" w:name="__RefHeading___Toc2844012_3224264995"/>
      <w:bookmarkStart w:id="58" w:name="_Toc19"/>
      <w:bookmarkEnd w:id="57"/>
      <w:r>
        <w:rPr>
          <w:rtl w:val="true"/>
        </w:rPr>
        <w:t>إذا الفجائیة تقوم مقام الفاء</w:t>
      </w:r>
      <w:bookmarkEnd w:id="58"/>
    </w:p>
    <w:p>
      <w:pPr>
        <w:pStyle w:val="BookText"/>
        <w:rPr/>
      </w:pPr>
      <w:r>
        <w:rPr>
          <w:rFonts w:ascii="IRNazanin" w:hAnsi="IRNazanin" w:eastAsia="IRNazanin"/>
          <w:color w:val="111111"/>
          <w:sz w:val="28"/>
          <w:sz w:val="28"/>
          <w:szCs w:val="28"/>
          <w:rtl w:val="true"/>
          <w:lang w:bidi="fa-IR"/>
        </w:rPr>
        <w:t>وتخلف الفاء إذا المفاجأه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تجد إذا لنا مکافأه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الجواب جملة اسمیة وجب اقترانه بالفاء ، ویجوز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الفجائیة مقام الفاء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یقید المصنف الجملة بکونها اسمیة استغناء بفهم ذلک من التمثیل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تجد إذا لنا مکافأة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844014_3224264995"/>
      <w:bookmarkStart w:id="60" w:name="_Toc20"/>
      <w:bookmarkEnd w:id="59"/>
      <w:r>
        <w:rPr>
          <w:rtl w:val="true"/>
        </w:rPr>
        <w:t>إذا عطف مضارع بالفاء أو الواو علی جواب الشرط جاز فیه ثلاثة أوجه</w:t>
      </w:r>
      <w:bookmarkEnd w:id="60"/>
    </w:p>
    <w:p>
      <w:pPr>
        <w:pStyle w:val="BookText"/>
        <w:rPr/>
      </w:pPr>
      <w:r>
        <w:rPr>
          <w:rFonts w:ascii="IRNazanin" w:hAnsi="IRNazanin" w:eastAsia="IRNazanin"/>
          <w:color w:val="111111"/>
          <w:sz w:val="28"/>
          <w:sz w:val="28"/>
          <w:szCs w:val="28"/>
          <w:rtl w:val="true"/>
          <w:lang w:bidi="fa-IR"/>
        </w:rPr>
        <w:t>والفعل من بعد الجزا إن یقترن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 أو الواو بتثلیث قمن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إذا وقع بعد جزاء الشرط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 بالفاء أو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فیه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 والرفع ، والنصب ، وقد قریء بالثلاثة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فِی أَنْفُسِکُمْ أَوْ تُخْفُوهُ یُحاسِبْکُمْ بِهِ اللهُ ، فَیَغْفِرُ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 ونصبه ، وکذلک روی بالثلاثة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یهلک أبو قابوس یهلک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النّاس والبلد الحرام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ألم أقسم علیک لتخبرنّی</w:t>
      </w:r>
    </w:p>
    <w:p>
      <w:pPr>
        <w:pStyle w:val="BookText"/>
        <w:rPr/>
      </w:pPr>
      <w:r>
        <w:rPr>
          <w:rFonts w:ascii="IRNazanin" w:hAnsi="IRNazanin" w:eastAsia="IRNazanin"/>
          <w:color w:val="111111"/>
          <w:sz w:val="28"/>
          <w:sz w:val="28"/>
          <w:szCs w:val="28"/>
          <w:rtl w:val="true"/>
          <w:lang w:bidi="fa-IR"/>
        </w:rPr>
        <w:t>أمحمول علی النّعش الهمام؟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یتعدی بالهمزة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تمیم یعدونه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کنیة النعمان ابن المنذر ، وقابوس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من الصرف للعلمیة والعجمة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به عن الخصب والنماء وسعة العیش ورفاغته ، وجعل النعمان ربیعا لأنه 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به عن أمن الناس وطمأنینتهم وراحة بالهم وذهاب خوفهم ، وجعل النعمان ذلک لأنه کان سببا فیه ؛ إذ أنه کان یجیر المستجیر ویؤمن الخائف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بذناب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ذناب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السنام ، شبه الحیاة بعد النعمان والعیش فی ظلال غیره ، وما یلاقیه الناس بعده من المشقة وصعوبة المعیشة وعسرها ، ببعیر قد أضمره الهزال وقطع الإعیاء والنصب سنامه ، تشبیها مضمرا فی النفس ، وطوی ذکر المشبه به ، وذکر بعض لوازمه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فی الکلام وزیادة یدل علیها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یهلک ، وأبو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یهلک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بالجزم فهو معطوف علی جواب الشرط ، ویروی بالرفع فالواو للاستئناف ، والفعل مرفوع لتجرده عن العوامل التی تقتضی جزمه أو نصبه ، ویروی بالنصب فالواو حینئذ واو المعیة ، والفعل بعدها منصوب بأن مضمرة ، وإنما ساغ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شرط النصب بعد واو المعیة أن تکون واقعة بعد نفی ، أو استفهام ، أو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مضمون الجزاء لم یتحقق وقوعه ، لکونه معلقا بالشرط ؛ فأشبه الواقع بعد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بنأخذ ، وبعد مضاف ، وضمیر الغائب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بنأخذ ، وذناب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لعیش مجرورة بالکسرة الظاهرة ، وأجب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لیس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 تأخر عن خبرها ، والجملة من لیس واسمها وخبرها فی محل جر صفة ثانیة 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بالأوجه الثلاثة ، وقد بینا ذلک مع إعراب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ونأخذ بعده بذناب عیش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أجبّ الظّهر لیس له سنام </w:t>
      </w:r>
      <w:r>
        <w:rPr>
          <w:rFonts w:eastAsia="Amiri" w:cs="Amiri" w:ascii="Amiri" w:hAnsi="Amiri"/>
          <w:color w:val="111111"/>
          <w:sz w:val="28"/>
          <w:szCs w:val="28"/>
          <w:rtl w:val="true"/>
          <w:lang w:bidi="ar-SA"/>
        </w:rPr>
        <w:t xml:space="preserve">. </w:t>
      </w:r>
      <w:bookmarkStart w:id="61" w:name="pg12873_110572"/>
    </w:p>
    <w:p>
      <w:pPr>
        <w:pStyle w:val="BookText"/>
        <w:rPr/>
      </w:pPr>
      <w:bookmarkEnd w:id="61"/>
      <w:r>
        <w:rPr>
          <w:rFonts w:ascii="IRNazanin" w:hAnsi="IRNazanin" w:eastAsia="IRNazanin"/>
          <w:color w:val="111111"/>
          <w:sz w:val="28"/>
          <w:sz w:val="28"/>
          <w:szCs w:val="28"/>
          <w:rtl w:val="true"/>
          <w:lang w:bidi="fa-IR"/>
        </w:rPr>
        <w:t xml:space="preserve">روی 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 ونصبه</w:t>
      </w:r>
      <w:r>
        <w:rPr>
          <w:rFonts w:eastAsia="IRNazanin" w:cs="IRNazanin"/>
          <w:color w:val="111111"/>
          <w:sz w:val="28"/>
          <w:szCs w:val="28"/>
          <w:rtl w:val="true"/>
          <w:lang w:bidi="fa-IR"/>
        </w:rPr>
        <w:t>.</w:t>
      </w:r>
    </w:p>
    <w:p>
      <w:pPr>
        <w:pStyle w:val="Heading3"/>
        <w:numPr>
          <w:ilvl w:val="2"/>
          <w:numId w:val="1"/>
        </w:numPr>
        <w:rPr/>
      </w:pPr>
      <w:bookmarkStart w:id="62" w:name="__RefHeading___Toc2844016_3224264995"/>
      <w:bookmarkStart w:id="63" w:name="_Toc21"/>
      <w:bookmarkEnd w:id="62"/>
      <w:r>
        <w:rPr>
          <w:rtl w:val="true"/>
        </w:rPr>
        <w:t>إذا توسط المضارع المقرون بالفاء أو الواو بین الشرط و الجزاء جاز فیه وجهان</w:t>
      </w:r>
      <w:bookmarkEnd w:id="63"/>
    </w:p>
    <w:p>
      <w:pPr>
        <w:pStyle w:val="BookText"/>
        <w:rPr/>
      </w:pPr>
      <w:r>
        <w:rPr>
          <w:rFonts w:ascii="IRNazanin" w:hAnsi="IRNazanin" w:eastAsia="IRNazanin"/>
          <w:color w:val="111111"/>
          <w:sz w:val="28"/>
          <w:sz w:val="28"/>
          <w:szCs w:val="28"/>
          <w:rtl w:val="true"/>
          <w:lang w:bidi="fa-IR"/>
        </w:rPr>
        <w:t>وجزم او نصب لفعل إثرفا</w:t>
      </w:r>
    </w:p>
    <w:p>
      <w:pPr>
        <w:pStyle w:val="BookText"/>
        <w:rPr/>
      </w:pPr>
      <w:r>
        <w:rPr>
          <w:rFonts w:ascii="IRNazanin" w:hAnsi="IRNazanin" w:eastAsia="IRNazanin"/>
          <w:color w:val="111111"/>
          <w:sz w:val="28"/>
          <w:sz w:val="28"/>
          <w:szCs w:val="28"/>
          <w:rtl w:val="true"/>
          <w:lang w:bidi="fa-IR"/>
        </w:rPr>
        <w:t xml:space="preserve">أو واو ان بالجملتین اکتنفا </w:t>
      </w:r>
      <w:r>
        <w:rPr>
          <w:rStyle w:val="FootnoteAnchor"/>
          <w:rtl w:val="true"/>
        </w:rPr>
        <w:footnoteReference w:id="6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بین فعل الشرط والجزاء فعل مضارع مقرون بالفاء ، أو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نصبه وجزمه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یقم زید ، ویخرج خالد ،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ومن النصب قوله </w:t>
      </w:r>
      <w:r>
        <w:rPr>
          <w:rFonts w:eastAsia="IRNazanin" w:cs="IRNazanin"/>
          <w:color w:val="111111"/>
          <w:sz w:val="28"/>
          <w:szCs w:val="28"/>
          <w:rtl w:val="true"/>
          <w:lang w:bidi="fa-IR"/>
        </w:rPr>
        <w:t xml:space="preserve">: </w:t>
      </w:r>
      <w:bookmarkStart w:id="64" w:name="pg12873_110573"/>
    </w:p>
    <w:p>
      <w:pPr>
        <w:pStyle w:val="BookText"/>
        <w:rPr/>
      </w:pPr>
      <w:bookmarkEnd w:id="64"/>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یقترب منّا ویخضع نؤوه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 ظلما ما أقام ولا هضما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یدنو ، ویقرب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یستکین ، ویذل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ننزله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 وضیاعا لحقوقه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 الأول فعل الشرط ، والثانی جوابه وجزاؤه ، وهو مبنی علی السکون فی محل رفع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وفاعله ضمیر مستتر فیه جوازا تقدیره هو یعود علی من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یقترب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المعیة ، ویخضع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واو المعیة لتنزیل الشرط منزلة الاستفهام ، وفاعله ضمیر مستتر فیه جوازا تقدیره هو یعود علی من الشرطیة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 جواب الشرط ، مجزوم بحذف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ضمیر مستتر فیه وجوبا تقدیره نحن ، والهاء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معطوف علی جواب الشرط ، مجزوم بحذف الألف ، وفاعله ضمیر مستتر فیه جوازا تقدیره هو یعود علی من الشرطیة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منصوب ، وقد توسط بین فعل الشرط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البیت قول زهیر بن أبی سلمی ، وهو من شواهد سیبویه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یقدّم رجله مطمئنّة</w:t>
      </w:r>
    </w:p>
    <w:p>
      <w:pPr>
        <w:pStyle w:val="BookText"/>
        <w:rPr/>
      </w:pPr>
      <w:r>
        <w:rPr>
          <w:rFonts w:ascii="IRNazanin" w:hAnsi="IRNazanin" w:eastAsia="IRNazanin"/>
          <w:color w:val="111111"/>
          <w:sz w:val="28"/>
          <w:sz w:val="28"/>
          <w:szCs w:val="28"/>
          <w:rtl w:val="true"/>
          <w:lang w:bidi="fa-IR"/>
        </w:rPr>
        <w:t>فیثبتها فی مستوی الأرض یزلق</w:t>
      </w:r>
    </w:p>
    <w:p>
      <w:pPr>
        <w:pStyle w:val="Heading3"/>
        <w:numPr>
          <w:ilvl w:val="2"/>
          <w:numId w:val="1"/>
        </w:numPr>
        <w:rPr/>
      </w:pPr>
      <w:bookmarkStart w:id="65" w:name="__RefHeading___Toc2844018_3224264995"/>
      <w:bookmarkStart w:id="66" w:name="_Toc22"/>
      <w:bookmarkEnd w:id="65"/>
      <w:r>
        <w:rPr>
          <w:rtl w:val="true"/>
        </w:rPr>
        <w:t>یحذف جواب الشرط إذا دل علیه دلیل</w:t>
      </w:r>
      <w:bookmarkEnd w:id="66"/>
    </w:p>
    <w:p>
      <w:pPr>
        <w:pStyle w:val="BookText"/>
        <w:rPr/>
      </w:pPr>
      <w:r>
        <w:rPr>
          <w:rFonts w:ascii="IRNazanin" w:hAnsi="IRNazanin" w:eastAsia="IRNazanin"/>
          <w:color w:val="111111"/>
          <w:sz w:val="28"/>
          <w:sz w:val="28"/>
          <w:szCs w:val="28"/>
          <w:rtl w:val="true"/>
          <w:lang w:bidi="fa-IR"/>
        </w:rPr>
        <w:t>والشّرط یغنی عن جواب قد علم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والعکس قد یأتی إن المعنی فهمّ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حذف جواب الشرط ، والاستغناء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وذلک عند ما یدلّ دلیل علی حذفه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جواب الشرط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ظالم ، إن فعلت فأنت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کثیر فی 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عکسه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الشرط والاستغناء عنه بالجزاء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فلست لها بکفء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یعل مفرقک الحسام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بوزان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نظیر مکافیء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أو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تعلیلیة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کفء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منصوب بالفتحة المقدرة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أدغمت فی لا النافیة ، وفعل الشرط محذوف یدل علیه ما قبله ، أی وإلا تطلقها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مجزوم بحذف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لیعل ، ومفرق مضاف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فعل الشرط ولم یذکر فی الکلام إلا الجواب ، وقد ذکرنا تقدیره فی إعراب البیت ، وذکره الشارح العلامة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73_110575"/>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تطلقها یعل مفرقک الحسام</w:t>
      </w:r>
      <w:r>
        <w:rPr>
          <w:rFonts w:eastAsia="IRNazanin" w:cs="IRNazanin"/>
          <w:color w:val="111111"/>
          <w:sz w:val="28"/>
          <w:szCs w:val="28"/>
          <w:rtl w:val="true"/>
          <w:lang w:bidi="fa-IR"/>
        </w:rPr>
        <w:t>].</w:t>
      </w:r>
    </w:p>
    <w:p>
      <w:pPr>
        <w:pStyle w:val="Heading3"/>
        <w:numPr>
          <w:ilvl w:val="2"/>
          <w:numId w:val="1"/>
        </w:numPr>
        <w:rPr/>
      </w:pPr>
      <w:bookmarkStart w:id="68" w:name="__RefHeading___Toc2844020_3224264995"/>
      <w:bookmarkStart w:id="69" w:name="_Toc23"/>
      <w:bookmarkEnd w:id="68"/>
      <w:r>
        <w:rPr>
          <w:rtl w:val="true"/>
        </w:rPr>
        <w:t>إذا اجتمع شرط و قسم حذف جواب المتأخر منهما</w:t>
      </w:r>
      <w:bookmarkEnd w:id="69"/>
    </w:p>
    <w:p>
      <w:pPr>
        <w:pStyle w:val="BookText"/>
        <w:rPr/>
      </w:pPr>
      <w:r>
        <w:rPr>
          <w:rFonts w:ascii="IRNazanin" w:hAnsi="IRNazanin" w:eastAsia="IRNazanin"/>
          <w:color w:val="111111"/>
          <w:sz w:val="28"/>
          <w:sz w:val="28"/>
          <w:szCs w:val="28"/>
          <w:rtl w:val="true"/>
          <w:lang w:bidi="fa-IR"/>
        </w:rPr>
        <w:t>واحذف لدی اجتماع شرط وقسم</w:t>
      </w:r>
    </w:p>
    <w:p>
      <w:pPr>
        <w:pStyle w:val="BookText"/>
        <w:rPr/>
      </w:pPr>
      <w:r>
        <w:rPr>
          <w:rFonts w:ascii="IRNazanin" w:hAnsi="IRNazanin" w:eastAsia="IRNazanin"/>
          <w:color w:val="111111"/>
          <w:sz w:val="28"/>
          <w:sz w:val="28"/>
          <w:szCs w:val="28"/>
          <w:rtl w:val="true"/>
          <w:lang w:bidi="fa-IR"/>
        </w:rPr>
        <w:t xml:space="preserve">جواب ما أخّرت فهو ملتزم </w:t>
      </w:r>
      <w:r>
        <w:rPr>
          <w:rStyle w:val="FootnoteAnchor"/>
          <w:rtl w:val="true"/>
        </w:rPr>
        <w:footnoteReference w:id="6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واحد من الشرط والقسم یستدعی جوابا ، وجواب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مجزوم ، أو مقرون بالفاء ، وجواب القسم إن کان جملة فعلیة مثبتة ، مصدّرة بمضارع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باللام والنون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لأضربنّ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صدّرت بماض اقترن باللام وقد </w:t>
      </w:r>
      <w:r>
        <w:rPr>
          <w:rStyle w:val="FootnoteAnchor"/>
          <w:rtl w:val="true"/>
        </w:rPr>
        <w:footnoteReference w:id="66"/>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جملة اسمیة فبإنّ واللام ، أو اللام وحدها ، أو بإنّ وحدها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زیدا لقائم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جملة فعلیة منفیة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 لا أو إن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یقوم زید ، ولا یقوم زید ، وإن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اجتمع شرط وقسم حذف جواب المتأخّر منهما لدلالة جواب الأول علیه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زید والله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فتحذف جواب القسم لدلالة جواب الشرط علیه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یقم زید لیقومنّ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فتحذف جواب الشرط لدلالة جواب القسم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توالیا وقبل ذو خبر</w:t>
      </w:r>
    </w:p>
    <w:p>
      <w:pPr>
        <w:pStyle w:val="BookText"/>
        <w:rPr/>
      </w:pPr>
      <w:r>
        <w:rPr>
          <w:rFonts w:ascii="IRNazanin" w:hAnsi="IRNazanin" w:eastAsia="IRNazanin"/>
          <w:color w:val="111111"/>
          <w:sz w:val="28"/>
          <w:sz w:val="28"/>
          <w:szCs w:val="28"/>
          <w:rtl w:val="true"/>
          <w:lang w:bidi="fa-IR"/>
        </w:rPr>
        <w:t xml:space="preserve">فالشّرط رجّح ، مطلقا ، بلا حذر </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الشرط والقسم أجیب السابق منهما ، وحذف جواب المتأخر ، هذا إذا لم یتقدم علیهما ذو خبر ؛ فإن تقدم علیهما ذو خبر رجّح الشرط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متقدما أو متأخرا ؛ فیجاب الشرط ویحذف جواب القسم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 قام والله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إن قام أکرمه</w:t>
      </w:r>
      <w:r>
        <w:rPr>
          <w:rFonts w:eastAsia="IRNazanin" w:cs="IRNazanin"/>
          <w:color w:val="111111"/>
          <w:sz w:val="28"/>
          <w:szCs w:val="28"/>
          <w:rtl w:val="true"/>
          <w:lang w:bidi="fa-IR"/>
        </w:rPr>
        <w:t>».</w:t>
      </w:r>
      <w:bookmarkStart w:id="70" w:name="pg12873_110577"/>
    </w:p>
    <w:p>
      <w:pPr>
        <w:pStyle w:val="Heading3"/>
        <w:numPr>
          <w:ilvl w:val="2"/>
          <w:numId w:val="1"/>
        </w:numPr>
        <w:rPr/>
      </w:pPr>
      <w:bookmarkStart w:id="71" w:name="__RefHeading___Toc2844022_3224264995"/>
      <w:bookmarkStart w:id="72" w:name="_Toc24"/>
      <w:bookmarkEnd w:id="70"/>
      <w:bookmarkEnd w:id="71"/>
      <w:r>
        <w:rPr>
          <w:rtl w:val="true"/>
        </w:rPr>
        <w:t>یترجح الشرط إذا تقدمهما مبتدأ و قد یترجح و إن لم یسبقهما ذو خبر</w:t>
      </w:r>
      <w:bookmarkEnd w:id="72"/>
    </w:p>
    <w:p>
      <w:pPr>
        <w:pStyle w:val="BookText"/>
        <w:rPr/>
      </w:pPr>
      <w:r>
        <w:rPr>
          <w:rFonts w:ascii="Amiri" w:hAnsi="Amiri" w:eastAsia="Amiri" w:cs="Amiri"/>
          <w:color w:val="111111"/>
          <w:sz w:val="28"/>
          <w:sz w:val="28"/>
          <w:szCs w:val="28"/>
          <w:rtl w:val="true"/>
          <w:lang w:bidi="ar-SA"/>
        </w:rPr>
        <w:t>وربّما رجّح بعد قسم</w:t>
      </w:r>
    </w:p>
    <w:p>
      <w:pPr>
        <w:pStyle w:val="BookText"/>
        <w:rPr/>
      </w:pPr>
      <w:r>
        <w:rPr>
          <w:rFonts w:ascii="IRNazanin" w:hAnsi="IRNazanin" w:eastAsia="IRNazanin"/>
          <w:color w:val="111111"/>
          <w:sz w:val="28"/>
          <w:sz w:val="28"/>
          <w:szCs w:val="28"/>
          <w:rtl w:val="true"/>
          <w:lang w:bidi="fa-IR"/>
        </w:rPr>
        <w:t xml:space="preserve">شرط بلا ذی خبر مقدّم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قلیلا ترجیح الشرط علی القسم عند اجتماعهما وتقدّم القسم ، وإن لم یتقدم ذو خبر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منیت بنا عن غبّ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تلفنا عن دماء القوم ننتفل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ودّع هریرة إنّ الرّکب مرتحل</w:t>
      </w:r>
    </w:p>
    <w:p>
      <w:pPr>
        <w:pStyle w:val="BookText"/>
        <w:rPr/>
      </w:pPr>
      <w:r>
        <w:rPr>
          <w:rFonts w:ascii="IRNazanin" w:hAnsi="IRNazanin" w:eastAsia="IRNazanin"/>
          <w:color w:val="111111"/>
          <w:sz w:val="28"/>
          <w:sz w:val="28"/>
          <w:szCs w:val="28"/>
          <w:rtl w:val="true"/>
          <w:lang w:bidi="fa-IR"/>
        </w:rPr>
        <w:t>وهل تطیق وداعا أیّها الرّجل؟</w:t>
      </w:r>
    </w:p>
    <w:p>
      <w:pPr>
        <w:pStyle w:val="BookText"/>
        <w:rPr/>
      </w:pPr>
      <w:r>
        <w:rPr>
          <w:rFonts w:ascii="IRNazanin" w:hAnsi="IRNazanin" w:eastAsia="IRNazanin"/>
          <w:color w:val="111111"/>
          <w:sz w:val="28"/>
          <w:sz w:val="28"/>
          <w:szCs w:val="28"/>
          <w:rtl w:val="true"/>
          <w:lang w:bidi="fa-IR"/>
        </w:rPr>
        <w:t>غرّاء فرعاء مصقول عوارضها</w:t>
      </w:r>
    </w:p>
    <w:p>
      <w:pPr>
        <w:pStyle w:val="BookText"/>
        <w:rPr/>
      </w:pPr>
      <w:r>
        <w:rPr>
          <w:rFonts w:ascii="IRNazanin" w:hAnsi="IRNazanin" w:eastAsia="IRNazanin"/>
          <w:color w:val="111111"/>
          <w:sz w:val="28"/>
          <w:sz w:val="28"/>
          <w:szCs w:val="28"/>
          <w:rtl w:val="true"/>
          <w:lang w:bidi="fa-IR"/>
        </w:rPr>
        <w:t>تمشی الهوینا کما یمشی الوجی الوحل</w:t>
      </w:r>
    </w:p>
    <w:p>
      <w:pPr>
        <w:pStyle w:val="BookText"/>
        <w:rPr/>
      </w:pPr>
      <w:r>
        <w:rPr>
          <w:rFonts w:ascii="IRNazanin" w:hAnsi="IRNazanin" w:eastAsia="IRNazanin"/>
          <w:color w:val="111111"/>
          <w:sz w:val="28"/>
          <w:sz w:val="28"/>
          <w:szCs w:val="28"/>
          <w:rtl w:val="true"/>
          <w:lang w:bidi="fa-IR"/>
        </w:rPr>
        <w:t>کأنّ مشیتها من بیت جارتها</w:t>
      </w:r>
    </w:p>
    <w:p>
      <w:pPr>
        <w:pStyle w:val="BookText"/>
        <w:rPr/>
      </w:pPr>
      <w:r>
        <w:rPr>
          <w:rFonts w:ascii="IRNazanin" w:hAnsi="IRNazanin" w:eastAsia="IRNazanin"/>
          <w:color w:val="111111"/>
          <w:sz w:val="28"/>
          <w:sz w:val="28"/>
          <w:szCs w:val="28"/>
          <w:rtl w:val="true"/>
          <w:lang w:bidi="fa-IR"/>
        </w:rPr>
        <w:t>مرّ السّحابة لا ریث ولا عجل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ابتلیت ، والخطاب لیزید بن مسهر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تؤدی المعنی الذی تؤدیه بعد ، وغب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 ویروی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المجاهدة ، أی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نتملص ونتخلص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فعل الشرط ، وتاء المخاطب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بمنیت أیضا ، وغب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 مجزوم بحذف الیاء ، والفاعل ضمیر مستتر فیه وجوبا تقدیره أنت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ودماء مضاف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نحن ، والجملة من الفعل وفاعله فی محل نصب مفعول ثانی لتلفی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لا تلفنا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أوقعه جواب الشرط مع تقدم القسم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جواب القسم لدلالة جواب الشرط علیه ، ولو أنه أوقعه جوابا للقسم لجاء به مرفوعا ، لا مجزوما ، وقد ذکر ذلک الشارح العلامة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موطّئة لقسم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مجزوم بحذف الیاء ، ولم یجب القسم ، بل حذف جوابه لدلالة جواب الشرط علیه ، ولو جاء علی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إجابة القسم لتقدّمه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تلفینا ؛ بإثبات الیاء ؛ لأنه مرفوع</w:t>
      </w:r>
      <w:r>
        <w:rPr>
          <w:rFonts w:eastAsia="IRNazanin" w:cs="IRNazanin"/>
          <w:color w:val="111111"/>
          <w:sz w:val="28"/>
          <w:szCs w:val="28"/>
          <w:rtl w:val="true"/>
          <w:lang w:bidi="fa-IR"/>
        </w:rPr>
        <w:t>.</w:t>
      </w:r>
      <w:bookmarkStart w:id="73" w:name="pg12873_110579"/>
    </w:p>
    <w:p>
      <w:pPr>
        <w:pStyle w:val="Heading2"/>
        <w:numPr>
          <w:ilvl w:val="1"/>
          <w:numId w:val="1"/>
        </w:numPr>
        <w:rPr/>
      </w:pPr>
      <w:bookmarkStart w:id="74" w:name="__RefHeading___Toc2844024_3224264995"/>
      <w:bookmarkStart w:id="75" w:name="_Toc25"/>
      <w:bookmarkEnd w:id="73"/>
      <w:bookmarkEnd w:id="74"/>
      <w:r>
        <w:rPr>
          <w:rtl w:val="true"/>
        </w:rPr>
        <w:t xml:space="preserve">فصل </w:t>
      </w:r>
      <w:r>
        <w:rPr>
          <w:rtl w:val="true"/>
        </w:rPr>
        <w:t>«</w:t>
      </w:r>
      <w:r>
        <w:rPr>
          <w:rtl w:val="true"/>
        </w:rPr>
        <w:t>لو</w:t>
      </w:r>
      <w:r>
        <w:rPr>
          <w:rtl w:val="true"/>
        </w:rPr>
        <w:t>»</w:t>
      </w:r>
      <w:bookmarkEnd w:id="75"/>
    </w:p>
    <w:p>
      <w:pPr>
        <w:pStyle w:val="Heading3"/>
        <w:numPr>
          <w:ilvl w:val="2"/>
          <w:numId w:val="1"/>
        </w:numPr>
        <w:rPr/>
      </w:pPr>
      <w:bookmarkStart w:id="76" w:name="__RefHeading___Toc2844026_3224264995"/>
      <w:bookmarkStart w:id="77" w:name="_Toc26"/>
      <w:bookmarkEnd w:id="76"/>
      <w:r>
        <w:rPr>
          <w:rtl w:val="true"/>
        </w:rPr>
        <w:t xml:space="preserve">تستعمل </w:t>
      </w:r>
      <w:r>
        <w:rPr>
          <w:rtl w:val="true"/>
        </w:rPr>
        <w:t>«</w:t>
      </w:r>
      <w:r>
        <w:rPr>
          <w:rtl w:val="true"/>
        </w:rPr>
        <w:t>لو</w:t>
      </w:r>
      <w:r>
        <w:rPr>
          <w:rtl w:val="true"/>
        </w:rPr>
        <w:t xml:space="preserve">» </w:t>
      </w:r>
      <w:r>
        <w:rPr>
          <w:rtl w:val="true"/>
        </w:rPr>
        <w:t>استعمالین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 فی مضیّ ، ویقلّ</w:t>
      </w:r>
    </w:p>
    <w:p>
      <w:pPr>
        <w:pStyle w:val="BookText"/>
        <w:rPr/>
      </w:pPr>
      <w:r>
        <w:rPr>
          <w:rFonts w:ascii="IRNazanin" w:hAnsi="IRNazanin" w:eastAsia="IRNazanin"/>
          <w:color w:val="111111"/>
          <w:sz w:val="28"/>
          <w:sz w:val="28"/>
          <w:szCs w:val="28"/>
          <w:rtl w:val="true"/>
          <w:lang w:bidi="fa-IR"/>
        </w:rPr>
        <w:t xml:space="preserve">إیلاؤها مستقبلا ، لکن قبل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لو تستعمل استعمالین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مصدریّة ، وعلامتها صحة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 ، وقد سبق ذکرها فی باب الموصول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شرطیة ، ولا یلیها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ماض معنی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حرف شرط فی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نحو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زید لقمت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سیبویه بأنها حرف لما کان سیقع لوقوع غیره ، وفسّرها غیره بأنها حرف امتناع لامتناع ، وهذه العبارة الأخیرة هی المشهورة ، والأولی الأصحّ ، وقد یقع بعدها ما هو مستقبل المعنی ، وإلیه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ویقل إیلاؤها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لیلی الأخیلیّة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ودونی جندل وصفائح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بینهما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الحجارة العراض التی تکون علی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البوم ، أو هو ما تسمعه فی الجبال کتردید لصوتک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لیلی لو سلمت علیه بعد موته ، وقد حجبته عنها الجنادل والأحجار العریضة ، لسلم علیها وأجابها تسلیم ذوی البشاشة ، أو لناب عنه فی تحیتها صدی یصیح من جانب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علامة التأنیث ، والفاعل ضمیر مستتر فیه جوازا تقدیره هی یعود إلی لیلی ، والجملة فی محل رفع خبر أن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ومعمولها فی تأویل مصدر إما فاعل لفعل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ثبت تسلیم لیلی ، وإما مبتدأ خبره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تسلیم لیلی حاصل ، مثلا ، وقد بین الشارح هذا الخلاف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فهذه الجملة هی جملة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ودون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من المبتدأ والخبر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هی التی تقع فی جواب لو ،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ضمیر المتکلم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المفعولیة المطلقة ، وتسلیم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وجانب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الفعل المستقبل فی معناه بعد لو ، وهذا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لسلّمت تسلیم البشاشة ، أوزقا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صدی من جانب القبر صائح</w:t>
      </w:r>
      <w:bookmarkStart w:id="78" w:name="pg12873_110581"/>
    </w:p>
    <w:p>
      <w:pPr>
        <w:pStyle w:val="Heading3"/>
        <w:numPr>
          <w:ilvl w:val="2"/>
          <w:numId w:val="1"/>
        </w:numPr>
        <w:rPr/>
      </w:pPr>
      <w:bookmarkStart w:id="79" w:name="__RefHeading___Toc2844028_3224264995"/>
      <w:bookmarkStart w:id="80" w:name="_Toc27"/>
      <w:bookmarkEnd w:id="78"/>
      <w:bookmarkEnd w:id="79"/>
      <w:r>
        <w:rPr>
          <w:rtl w:val="true"/>
        </w:rPr>
        <w:t>تختص لو الشرطیة بالفعل</w:t>
      </w:r>
      <w:bookmarkEnd w:id="80"/>
    </w:p>
    <w:p>
      <w:pPr>
        <w:pStyle w:val="BookText"/>
        <w:rPr/>
      </w:pPr>
      <w:r>
        <w:rPr>
          <w:rFonts w:ascii="IRNazanin" w:hAnsi="IRNazanin" w:eastAsia="IRNazanin"/>
          <w:color w:val="111111"/>
          <w:sz w:val="28"/>
          <w:sz w:val="28"/>
          <w:szCs w:val="28"/>
          <w:rtl w:val="true"/>
          <w:lang w:bidi="fa-IR"/>
        </w:rPr>
        <w:t>وهی فی الاختصاص بالفعل کإن</w:t>
      </w:r>
    </w:p>
    <w:p>
      <w:pPr>
        <w:pStyle w:val="BookText"/>
        <w:rPr/>
      </w:pPr>
      <w:r>
        <w:rPr>
          <w:rFonts w:ascii="Amiri" w:hAnsi="Amiri" w:eastAsia="Amiri" w:cs="Amiri"/>
          <w:color w:val="111111"/>
          <w:sz w:val="28"/>
          <w:sz w:val="28"/>
          <w:szCs w:val="28"/>
          <w:rtl w:val="true"/>
          <w:lang w:bidi="ar-SA"/>
        </w:rPr>
        <w:t xml:space="preserve">لکنّ لو أنّ بها قد تقترن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تختصّ بالفعل ؛ فلا تدخل علی الاسم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کذلک ، لکن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زیدا قائم لقمت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فیها ، والحالة هذه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بافیة علی اختصاصها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موضع رفع فاعل بفعل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أن زیدا فائم لقمت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زالت عن الاختصاص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موضع رفع مبتدأ ، 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زیدا قائم ثابت لقمت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قیام زید ثابت ، وهذا مذهب سیبویه</w:t>
      </w:r>
      <w:r>
        <w:rPr>
          <w:rFonts w:eastAsia="IRNazanin" w:cs="IRNazanin"/>
          <w:color w:val="111111"/>
          <w:sz w:val="28"/>
          <w:szCs w:val="28"/>
          <w:rtl w:val="true"/>
          <w:lang w:bidi="fa-IR"/>
        </w:rPr>
        <w:t>.</w:t>
      </w:r>
    </w:p>
    <w:p>
      <w:pPr>
        <w:pStyle w:val="Heading3"/>
        <w:numPr>
          <w:ilvl w:val="2"/>
          <w:numId w:val="1"/>
        </w:numPr>
        <w:rPr/>
      </w:pPr>
      <w:bookmarkStart w:id="81" w:name="__RefHeading___Toc2844030_3224264995"/>
      <w:bookmarkStart w:id="82" w:name="_Toc28"/>
      <w:bookmarkEnd w:id="81"/>
      <w:r>
        <w:rPr>
          <w:rtl w:val="true"/>
        </w:rPr>
        <w:t>إذا وقع بعد لو الشرطیة مضارع انصرف إلی الماضی</w:t>
      </w:r>
      <w:bookmarkEnd w:id="82"/>
    </w:p>
    <w:p>
      <w:pPr>
        <w:pStyle w:val="BookText"/>
        <w:rPr/>
      </w:pPr>
      <w:r>
        <w:rPr>
          <w:rFonts w:ascii="IRNazanin" w:hAnsi="IRNazanin" w:eastAsia="IRNazanin"/>
          <w:color w:val="111111"/>
          <w:sz w:val="28"/>
          <w:sz w:val="28"/>
          <w:szCs w:val="28"/>
          <w:rtl w:val="true"/>
          <w:lang w:bidi="fa-IR"/>
        </w:rPr>
        <w:t>وإن مضارع تلاها صرفا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المضیّ ، نحو لو یفی کفی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سبق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کان ماضیا فی المعنی ، وذکر هنا أنه إن وقع بعدها مضارع فإنها تقلب معناه إلی المضیّ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مدین والّذین عهدتهم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 من حذر العذاب قعودا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راهب ، وهو عابد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بساحل الطور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 ، مأخوذ من قعد للأمر ، أی اهتم له واجتهد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ورهبان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نیابة عن الکسرة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معطوف علی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وتاء المتکلم فاعله ، مبنی علی الضم فی محل رفع ، وضمیر جماعة الغائبین العائد علی الذین مفعول به لعهد ، والجملة لا محل لها من الإعراب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وواو الجماعة فاعله ، والنون علامة الرفع ، والجملة فی محل نصب حال من المفعول فی عهدتهم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 وحذر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المفعول فی عهدتهم کجملة یبکون فتکون الحال مترادفة ، وإما من الفاعل فی یبکون فتکون الحال متداخلة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وواو الجماعة فاعل ، والنون علامة الرفع ، والجملة شرط لو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تأویل مصدر مجرور بالکاف ، والجار والمجرور متعلق بمحذوف نعت لمصدر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مثل سماعی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تنازعه الفعلان قبله ، وکل منهما یطلبه مفعولا ، وکلام مضاف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وواو الجماعة فاعل ، والجملة جواب لو لا محل لها من الإعراب ، وجملتا الشرط والجواب فی محل رفع خبر المبتدأ الذی هو رهبان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الواو فی 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 رکعا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الفعل المضارع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فصرفت معناه إلی المضی ؛ فهو فی 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سمعوا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یسمعون کما سمعت کلامها</w:t>
      </w:r>
    </w:p>
    <w:p>
      <w:pPr>
        <w:pStyle w:val="BookText"/>
        <w:rPr/>
      </w:pPr>
      <w:r>
        <w:rPr>
          <w:rFonts w:ascii="Amiri" w:hAnsi="Amiri" w:eastAsia="Amiri" w:cs="Amiri"/>
          <w:color w:val="111111"/>
          <w:sz w:val="28"/>
          <w:sz w:val="28"/>
          <w:szCs w:val="28"/>
          <w:rtl w:val="true"/>
          <w:lang w:bidi="ar-SA"/>
        </w:rPr>
        <w:t>خرّوا لعزّة رکّعا وسجودا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للو هذه من جواب ، 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فعل ماض ، أو مضارع منفی بلم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جوابها مثبتا ، فالأکثر اقترانه باللام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لقام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حذفها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قام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منفیا بلم لم تصحبها اللام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لم یقم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نفی بما فالأکثر تجرّده من 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ما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اقترانه بها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لما قام عمرو</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وربّما فات قوما جلّ أمرهم</w:t>
      </w:r>
    </w:p>
    <w:p>
      <w:pPr>
        <w:pStyle w:val="BookText"/>
        <w:rPr/>
      </w:pPr>
      <w:r>
        <w:rPr>
          <w:rFonts w:ascii="IRNazanin" w:hAnsi="IRNazanin" w:eastAsia="IRNazanin"/>
          <w:color w:val="111111"/>
          <w:sz w:val="28"/>
          <w:sz w:val="28"/>
          <w:szCs w:val="28"/>
          <w:rtl w:val="true"/>
          <w:lang w:bidi="fa-IR"/>
        </w:rPr>
        <w:t>من التّأنّی وکان الحزم لو عجلوا</w:t>
      </w:r>
    </w:p>
    <w:p>
      <w:pPr>
        <w:pStyle w:val="BookText"/>
        <w:rPr/>
      </w:pPr>
      <w:r>
        <w:rPr>
          <w:rFonts w:ascii="IRNazanin" w:hAnsi="IRNazanin" w:eastAsia="IRNazanin"/>
          <w:color w:val="111111"/>
          <w:sz w:val="28"/>
          <w:sz w:val="28"/>
          <w:szCs w:val="28"/>
          <w:rtl w:val="true"/>
          <w:lang w:bidi="fa-IR"/>
        </w:rPr>
        <w:t xml:space="preserve">وتقع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مدخولها 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873_110584"/>
    </w:p>
    <w:p>
      <w:pPr>
        <w:pStyle w:val="Heading2"/>
        <w:numPr>
          <w:ilvl w:val="1"/>
          <w:numId w:val="1"/>
        </w:numPr>
        <w:rPr/>
      </w:pPr>
      <w:bookmarkStart w:id="84" w:name="__RefHeading___Toc2844032_3224264995"/>
      <w:bookmarkStart w:id="85" w:name="_Toc29"/>
      <w:bookmarkEnd w:id="83"/>
      <w:bookmarkEnd w:id="84"/>
      <w:r>
        <w:rPr>
          <w:rtl w:val="true"/>
        </w:rPr>
        <w:t>«</w:t>
      </w:r>
      <w:r>
        <w:rPr>
          <w:rtl w:val="true"/>
        </w:rPr>
        <w:t>أمّا</w:t>
      </w:r>
      <w:r>
        <w:rPr>
          <w:rtl w:val="true"/>
        </w:rPr>
        <w:t>»</w:t>
      </w:r>
      <w:r>
        <w:rPr>
          <w:rtl w:val="true"/>
        </w:rPr>
        <w:t>و</w:t>
      </w:r>
      <w:r>
        <w:rPr>
          <w:rtl w:val="true"/>
        </w:rPr>
        <w:t>«</w:t>
      </w:r>
      <w:r>
        <w:rPr>
          <w:rtl w:val="true"/>
        </w:rPr>
        <w:t>لولا</w:t>
      </w:r>
      <w:r>
        <w:rPr>
          <w:rtl w:val="true"/>
        </w:rPr>
        <w:t>»</w:t>
      </w:r>
      <w:r>
        <w:rPr>
          <w:rtl w:val="true"/>
        </w:rPr>
        <w:t>و</w:t>
      </w:r>
      <w:r>
        <w:rPr>
          <w:rtl w:val="true"/>
        </w:rPr>
        <w:t>«</w:t>
      </w:r>
      <w:r>
        <w:rPr>
          <w:rtl w:val="true"/>
        </w:rPr>
        <w:t>لوما</w:t>
      </w:r>
      <w:r>
        <w:rPr>
          <w:rtl w:val="true"/>
        </w:rPr>
        <w:t>»</w:t>
      </w:r>
      <w:bookmarkEnd w:id="85"/>
    </w:p>
    <w:p>
      <w:pPr>
        <w:pStyle w:val="Heading3"/>
        <w:numPr>
          <w:ilvl w:val="2"/>
          <w:numId w:val="1"/>
        </w:numPr>
        <w:rPr/>
      </w:pPr>
      <w:bookmarkStart w:id="86" w:name="__RefHeading___Toc2844034_3224264995"/>
      <w:bookmarkStart w:id="87" w:name="_Toc30"/>
      <w:bookmarkEnd w:id="86"/>
      <w:r>
        <w:rPr>
          <w:rtl w:val="true"/>
        </w:rPr>
        <w:t>«</w:t>
      </w:r>
      <w:r>
        <w:rPr>
          <w:rtl w:val="true"/>
        </w:rPr>
        <w:t>أما</w:t>
      </w:r>
      <w:r>
        <w:rPr>
          <w:rtl w:val="true"/>
        </w:rPr>
        <w:t xml:space="preserve">» </w:t>
      </w:r>
      <w:r>
        <w:rPr>
          <w:rtl w:val="true"/>
        </w:rPr>
        <w:t>حرف شرط و تفصیل و یجب اقتران تالی تالیها بالفاء و قد تحذف هذه الفاء فی الضرورة</w:t>
      </w:r>
      <w:bookmarkEnd w:id="87"/>
    </w:p>
    <w:p>
      <w:pPr>
        <w:pStyle w:val="BookText"/>
        <w:rPr/>
      </w:pPr>
      <w:r>
        <w:rPr>
          <w:rFonts w:ascii="IRNazanin" w:hAnsi="IRNazanin" w:eastAsia="IRNazanin"/>
          <w:color w:val="111111"/>
          <w:sz w:val="28"/>
          <w:sz w:val="28"/>
          <w:szCs w:val="28"/>
          <w:rtl w:val="true"/>
          <w:lang w:bidi="fa-IR"/>
        </w:rPr>
        <w:t>أمّا کمهما یک من شیء ، 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لتلو تلوها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تفصیل ، وهی قائمة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 وفعل الشرط ؛ ولهذا فسّرها سیبویه بمهما یک من شیء ، والمذکور بعدها جواب الشرط ؛ فلذلک لزمته الفاء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 من شیء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أخرت الفاء إلی الخبر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لتلو تلوها وجوبا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ذی الفا قلّ فی نثر ، إذا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 قول معها قد نبذا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هذه الفاء ملتزمة الذّکر ، وقد جاء حذفها فی 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القتال لا قتال لدیکم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سیرا فی عراض المواکب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فضحتم قریشا بالفرار ، وأنتم</w:t>
      </w:r>
    </w:p>
    <w:p>
      <w:pPr>
        <w:pStyle w:val="BookText"/>
        <w:rPr/>
      </w:pPr>
      <w:r>
        <w:rPr>
          <w:rFonts w:ascii="IRNazanin" w:hAnsi="IRNazanin" w:eastAsia="IRNazanin"/>
          <w:color w:val="111111"/>
          <w:sz w:val="28"/>
          <w:sz w:val="28"/>
          <w:szCs w:val="28"/>
          <w:rtl w:val="true"/>
          <w:lang w:bidi="fa-IR"/>
        </w:rPr>
        <w:t>قمدّون سودان عظام المناکب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قمد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والمیم وتشدید الدال ، بزنة 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العنق الضخمه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الأشراف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سود ، وهو جمع أسود ، وهو أفعل تفضیل من السیادة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وسکون الراء المهملة وآخره ضاد 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رکبانا أو مشاة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الإبل للزینة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یتضمن معنی الشرط والتفصیل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 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لا ، ولدی مضاف والکاف ضمیر المخاطب مضاف إلیه ، والجملة من لا واسمه وخبره فی محل رفع خبر المبتدأ ، والرابط بین جملة المبتدأ والخبر هو العموم الذی فی اسم لا ، کذا قیل ، ورده الجمهور ، واستظهر جماعة منهم أن الرابط هنا إعادة المبتدأ بلفظه فهو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 مَا الْقارِعَةُ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ونصب ، واسمه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تسیرون سیرا ، وجملة هذا الفعل المحذوف مع فاعله فی محل رفع خبر لکن ، ویجوز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لکن ، وخبره محذوف ،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لکم 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بالفعل المحذوف علی الأول ، وبقوله سیرا علی الثانی ، وعراض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الفاء من جواب أما ، مع أن الکلام لیس علی تضمن قول محذوف ، وذلک للضرورة ،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الصّدور لا صدور لجعفر</w:t>
      </w:r>
    </w:p>
    <w:p>
      <w:pPr>
        <w:pStyle w:val="BookText"/>
        <w:rPr/>
      </w:pPr>
      <w:r>
        <w:rPr>
          <w:rFonts w:ascii="IRNazanin" w:hAnsi="IRNazanin" w:eastAsia="IRNazanin"/>
          <w:color w:val="111111"/>
          <w:sz w:val="28"/>
          <w:sz w:val="28"/>
          <w:szCs w:val="28"/>
          <w:rtl w:val="true"/>
          <w:lang w:bidi="fa-IR"/>
        </w:rPr>
        <w:t>ولکنّ أعجازا شدیدا صریرها</w:t>
      </w:r>
    </w:p>
    <w:p>
      <w:pPr>
        <w:pStyle w:val="BookText"/>
        <w:rPr/>
      </w:pPr>
      <w:r>
        <w:rPr>
          <w:rFonts w:ascii="IRNazanin" w:hAnsi="IRNazanin" w:eastAsia="IRNazanin"/>
          <w:color w:val="111111"/>
          <w:sz w:val="28"/>
          <w:sz w:val="28"/>
          <w:szCs w:val="28"/>
          <w:rtl w:val="true"/>
          <w:lang w:bidi="fa-IR"/>
        </w:rPr>
        <w:t xml:space="preserve">فحذف الفاء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صدور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تقدیر القول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أعجازا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لهم أعجازا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ذکرناه فی قول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الوجهین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قتال ، وحذفت فی النثر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 وبقلة ؛ فالکثرة عند حذف القول معها ، کقوله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اسْوَدَّتْ وُجُوهُهُمْ أَکَفَرْتُمْ بَعْدَ إِیمانِکُمْ؟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أکفرتم بعد إیمانکم ، والقلیل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بخلافه ، کقوله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ما بال رجال یشترطون شروطا لیست فی کتاب الله</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هکذا وقع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الفاء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فما بال رجال ، فحذفت الفاء</w:t>
      </w:r>
      <w:r>
        <w:rPr>
          <w:rFonts w:eastAsia="IRNazanin" w:cs="IRNazanin"/>
          <w:color w:val="111111"/>
          <w:sz w:val="28"/>
          <w:szCs w:val="28"/>
          <w:rtl w:val="true"/>
          <w:lang w:bidi="fa-IR"/>
        </w:rPr>
        <w:t>.</w:t>
      </w:r>
      <w:bookmarkStart w:id="88" w:name="pg12873_110587"/>
    </w:p>
    <w:p>
      <w:pPr>
        <w:pStyle w:val="Heading3"/>
        <w:numPr>
          <w:ilvl w:val="2"/>
          <w:numId w:val="1"/>
        </w:numPr>
        <w:rPr/>
      </w:pPr>
      <w:bookmarkStart w:id="89" w:name="__RefHeading___Toc2844036_3224264995"/>
      <w:bookmarkStart w:id="90" w:name="_Toc31"/>
      <w:bookmarkEnd w:id="88"/>
      <w:bookmarkEnd w:id="89"/>
      <w:r>
        <w:rPr>
          <w:rtl w:val="true"/>
        </w:rPr>
        <w:t>للولا و لوما استعمالان</w:t>
      </w:r>
      <w:bookmarkEnd w:id="90"/>
    </w:p>
    <w:p>
      <w:pPr>
        <w:pStyle w:val="BookText"/>
        <w:rPr/>
      </w:pPr>
      <w:r>
        <w:rPr>
          <w:rFonts w:ascii="IRNazanin" w:hAnsi="IRNazanin" w:eastAsia="IRNazanin"/>
          <w:color w:val="111111"/>
          <w:sz w:val="28"/>
          <w:sz w:val="28"/>
          <w:szCs w:val="28"/>
          <w:rtl w:val="true"/>
          <w:lang w:bidi="fa-IR"/>
        </w:rPr>
        <w:t>لولا ولوما یلزمان الابتدا</w:t>
      </w:r>
    </w:p>
    <w:p>
      <w:pPr>
        <w:pStyle w:val="BookText"/>
        <w:rPr/>
      </w:pPr>
      <w:r>
        <w:rPr>
          <w:rFonts w:ascii="IRNazanin" w:hAnsi="IRNazanin" w:eastAsia="IRNazanin"/>
          <w:color w:val="111111"/>
          <w:sz w:val="28"/>
          <w:sz w:val="28"/>
          <w:szCs w:val="28"/>
          <w:rtl w:val="true"/>
          <w:lang w:bidi="fa-IR"/>
        </w:rPr>
        <w:t xml:space="preserve">إذا امتناعا بوجود عقدا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للولا ولو ما استعمالان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دالین علی امتناع الشیء لوجود غیره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امتناعا بوجود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ویلزمان حینئذ الابتداء ؛ فلا یدخلان إلا علی المبتدأ ، ویکون الخبر بعدهما محذوفا وجوبا ، ولا بدّ لهما من جواب </w:t>
      </w:r>
      <w:r>
        <w:rPr>
          <w:rStyle w:val="FootnoteAnchor"/>
          <w:rtl w:val="true"/>
        </w:rPr>
        <w:footnoteReference w:id="81"/>
      </w:r>
      <w:r>
        <w:rPr>
          <w:rFonts w:ascii="IRNazanin" w:hAnsi="IRNazanin" w:eastAsia="IRNazanin"/>
          <w:color w:val="111111"/>
          <w:sz w:val="28"/>
          <w:sz w:val="28"/>
          <w:szCs w:val="28"/>
          <w:rtl w:val="true"/>
          <w:lang w:bidi="fa-IR"/>
        </w:rPr>
        <w:t xml:space="preserve">، فإن کان مثبتا قرن باللّام ، غالبا ، وإن کان منفیا بما تجرّد عنها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لو لا زهیر جفانی کنت معتذرا</w:t>
      </w:r>
    </w:p>
    <w:p>
      <w:pPr>
        <w:pStyle w:val="BookText"/>
        <w:rPr/>
      </w:pPr>
      <w:r>
        <w:rPr>
          <w:rFonts w:ascii="IRNazanin" w:hAnsi="IRNazanin" w:eastAsia="IRNazanin"/>
          <w:color w:val="111111"/>
          <w:sz w:val="28"/>
          <w:sz w:val="28"/>
          <w:szCs w:val="28"/>
          <w:rtl w:val="true"/>
          <w:lang w:bidi="fa-IR"/>
        </w:rPr>
        <w:t>ولم أکن جانحا للسّلم إن جنحوا</w:t>
      </w:r>
    </w:p>
    <w:p>
      <w:pPr>
        <w:pStyle w:val="BookText"/>
        <w:rPr/>
      </w:pPr>
      <w:r>
        <w:rPr>
          <w:rFonts w:ascii="IRNazanin" w:hAnsi="IRNazanin" w:eastAsia="IRNazanin"/>
          <w:color w:val="111111"/>
          <w:sz w:val="28"/>
          <w:sz w:val="28"/>
          <w:szCs w:val="28"/>
          <w:rtl w:val="true"/>
          <w:lang w:bidi="fa-IR"/>
        </w:rPr>
        <w:t xml:space="preserve">وقد یقترن الجواب المنفی بما باللام نحو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رجاء لقاء الظاعنین لما</w:t>
      </w:r>
    </w:p>
    <w:p>
      <w:pPr>
        <w:pStyle w:val="BookText"/>
        <w:rPr/>
      </w:pPr>
      <w:r>
        <w:rPr>
          <w:rFonts w:ascii="IRNazanin" w:hAnsi="IRNazanin" w:eastAsia="IRNazanin"/>
          <w:color w:val="111111"/>
          <w:sz w:val="28"/>
          <w:sz w:val="28"/>
          <w:szCs w:val="28"/>
          <w:rtl w:val="true"/>
          <w:lang w:bidi="fa-IR"/>
        </w:rPr>
        <w:t>أبقت نواهم لنا روحا ولا جسدا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 وإن کان منفیا بلم لم یقترن بها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لأکرمتک ، ولوما زید لأکرمتک ، ولوما زید ما جاء عمرو ، ولوما زید لم یجیء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w:t>
      </w:r>
      <w:bookmarkStart w:id="91" w:name="pg12873_110588"/>
    </w:p>
    <w:p>
      <w:pPr>
        <w:pStyle w:val="BookText"/>
        <w:rPr/>
      </w:pPr>
      <w:bookmarkEnd w:id="91"/>
      <w:r>
        <w:rPr>
          <w:rFonts w:ascii="IRNazanin" w:hAnsi="IRNazanin" w:eastAsia="IRNazanin"/>
          <w:color w:val="111111"/>
          <w:sz w:val="28"/>
          <w:sz w:val="28"/>
          <w:szCs w:val="28"/>
          <w:rtl w:val="true"/>
          <w:lang w:bidi="fa-IR"/>
        </w:rPr>
        <w:t xml:space="preserve">هذه المثل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زید موجود ، وقد سبق ذکر هذه المسألة فی باب الابتداء</w:t>
      </w:r>
    </w:p>
    <w:p>
      <w:pPr>
        <w:pStyle w:val="Heading3"/>
        <w:numPr>
          <w:ilvl w:val="2"/>
          <w:numId w:val="1"/>
        </w:numPr>
        <w:rPr/>
      </w:pPr>
      <w:bookmarkStart w:id="92" w:name="__RefHeading___Toc2844038_3224264995"/>
      <w:bookmarkStart w:id="93" w:name="_Toc32"/>
      <w:bookmarkEnd w:id="92"/>
      <w:r>
        <w:rPr>
          <w:rtl w:val="true"/>
        </w:rPr>
        <w:t>قد یلی أداة التحضیض اسم معمول لفعل محذوف</w:t>
      </w:r>
      <w:bookmarkEnd w:id="93"/>
    </w:p>
    <w:p>
      <w:pPr>
        <w:pStyle w:val="BookText"/>
        <w:rPr/>
      </w:pPr>
      <w:r>
        <w:rPr>
          <w:rFonts w:ascii="IRNazanin" w:hAnsi="IRNazanin" w:eastAsia="IRNazanin"/>
          <w:color w:val="111111"/>
          <w:sz w:val="28"/>
          <w:sz w:val="28"/>
          <w:szCs w:val="28"/>
          <w:rtl w:val="true"/>
          <w:lang w:bidi="fa-IR"/>
        </w:rPr>
        <w:t>وبهما التّحضیض مز ، وهلّا ،</w:t>
      </w:r>
    </w:p>
    <w:p>
      <w:pPr>
        <w:pStyle w:val="BookText"/>
        <w:rPr/>
      </w:pPr>
      <w:r>
        <w:rPr>
          <w:rFonts w:ascii="IRNazanin" w:hAnsi="IRNazanin" w:eastAsia="IRNazanin"/>
          <w:color w:val="111111"/>
          <w:sz w:val="28"/>
          <w:sz w:val="28"/>
          <w:szCs w:val="28"/>
          <w:rtl w:val="true"/>
          <w:lang w:bidi="fa-IR"/>
        </w:rPr>
        <w:t xml:space="preserve">ألّا ، ألا ، وأو لینها الفعلا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أشار فی هذا البیت إلی الاستعمال الثانی للولا ولوما ، وهو الدلالة علی التحضیض ، ویختصان حینئذ بالفعل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ضربت زیدا ، ولوما قتلت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قصدت بهما التوبیخ کان الفعل ماضیا ، وإن قصدت بهما الحثّ علی الفعل کان مستقبلا بمنزلة فعل الأمر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لینفر ، وبقیة أدوات التحضیض حکمها کذلک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ضربت زیدا ، وألّا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مخففة کألّا 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یلیها اسم بفعل مضمر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 أو بظاهر مؤخّر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سبق أن أدوات التحضیض تختصّ بالفعل ، فلا تدخل علی الاسم ، وذکر فی هذا البیت أنه قد یقع الاسم بعدها ، ویکون معمولا لفعل مصمر ، أو لفعل مؤخّر عن الاسم ؛ فالأول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 التّقدّم والقلوب صحاح</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ألآن بعد لجاجتی تلحوننی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لجج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لازمه ، وواظب علیه ، وداوم علی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تلوموننی وتعذلوننی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صحیح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والقلوب خالیة من الغضب والحقد والضغینة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لجاجتی وغضبی وامتلاء قلوبنا بالغل والحقد تلوموننی وتعذلوننی ، وتتقدمون إلی بطلب الصلح وغفران ما قدمتم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کان ذلک منکم قبل أن تمتلیء القلوب إحنة ، وتحمل الضغینة علیکم بسبب سوء عملکم؟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للانکار ، والآن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بدل من الظرف السابق ، وبعد مضاف ولجاجة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ولجاجة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وواو الجماعة فاعل ، والنون علامة الرفع ، والنون الثانیة للوقایة ، ویاء المتکلم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تحضیض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هلا حصل التقدم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وجملة المبتدأ وخبره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ولی أداة التحضیض اسم مرفوع ، فیجعل هنا فاعلا لفعل محذوف ؛ لأن أدوات التحضیض مخصوصة بالدخول علی الأفعال ، وهذا الفعل لیس فی الکلام فعل آخر یدل علیه کما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أکرمته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البیت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رجلا جزاه الله خیرا</w:t>
      </w:r>
    </w:p>
    <w:p>
      <w:pPr>
        <w:pStyle w:val="BookText"/>
        <w:rPr/>
      </w:pPr>
      <w:r>
        <w:rPr>
          <w:rFonts w:ascii="Amiri" w:hAnsi="Amiri" w:eastAsia="Amiri" w:cs="Amiri"/>
          <w:color w:val="111111"/>
          <w:sz w:val="28"/>
          <w:sz w:val="28"/>
          <w:szCs w:val="28"/>
          <w:rtl w:val="true"/>
          <w:lang w:bidi="ar-SA"/>
        </w:rPr>
        <w:t>یدلّ علی محصّلة تبیت</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بعض ثخریجاته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الفعل المحذوف لیس فی الکلام فعل یفسره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تعرفوننی رجلا ، أو نحو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بفعل محذوف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وجد التقدّم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تعدّون عقر النّیب أفضل مجدکم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ضوطری ، لو لا الکمیّ المقنّعا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العلماء فی هذا الفعل ، هل یتعدی إلی مفعول واحد فقط أو یجوز أن یتعدی إلی مفعولین؟ فأجاز قوم تعدیته إلی مفعولین ، ومنع ذلک آخرون ، والبیت بظاهره شاهد للجواز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قولک عقر الناقة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قوائمها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ناب ، وهی الناقة المسنة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عزکم وشرفکم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الضخم اللئیم الذی لاغناء عنده ، والضوطری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الحمقاء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المنکمی فی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 رأسه البیضة والمغفر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تعدون ضرب قوائم الإبل المسنة التی لا ینتفع بها ولا یرجی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 أفضل عزکم وشرفکم ، هلا تعدون قتل الفرسان أفضل مجدکم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وواو الجماعة فاعل ، والنون علامة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وعقر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وأفضل مضاف ومجد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ومجد مضاف ، وکاف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منصوب بالیاء لأنه جمع مذکر سالم ، وبنی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تحضیض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لفعل محذوف یدل علیه ما قبله علی تقدیر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تعدون قتل الکمی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للکمی ، والمفعول الثانی محذوف ، یدل علیه الکلام السابق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تعدون قتل الکمی المقنع أفضل مجدکم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الکمی المقنعا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ولی أداة التحضیض اسم منصوب ؛ فجعل منصوبا بفعل محذوف ؛ لأن أدوات التحضیض مما لا یجوز دخولها إلا علی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ونحب أن ننبهک إلی أن العامل فی الاسم الواقع بعد أدوات التحضیض علی ثلاثة أقسام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الفعل العامل فی ذلک الاسم متأخرا عن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زیدا ضربت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العامل محذوفا مفسرا بفعل آخر مذکور بعد الاسم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خالدا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أکرمت خالدا أکرمته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الفعل العامل محذوفا ، ولیس فی اللفظ فعل آخر یدل علیه ، ولکن سیاق الکلام ینبیء عنه ؛ فیمکنک أن تتصیده منه ، وقد استشهدنا لهذا النوع فی شرح الشاهد رقم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تعدون الکمیّ المقنّع ، والثانی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زیدا ضربت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bookmarkStart w:id="94" w:name="pg12873_110592"/>
    </w:p>
    <w:p>
      <w:pPr>
        <w:pStyle w:val="Heading2"/>
        <w:numPr>
          <w:ilvl w:val="1"/>
          <w:numId w:val="1"/>
        </w:numPr>
        <w:rPr/>
      </w:pPr>
      <w:bookmarkStart w:id="95" w:name="__RefHeading___Toc2844040_3224264995"/>
      <w:bookmarkStart w:id="96" w:name="_Toc33"/>
      <w:bookmarkEnd w:id="94"/>
      <w:bookmarkEnd w:id="95"/>
      <w:r>
        <w:rPr>
          <w:rtl w:val="true"/>
        </w:rPr>
        <w:t>الإخبار ب</w:t>
      </w:r>
      <w:r>
        <w:rPr>
          <w:rtl w:val="true"/>
        </w:rPr>
        <w:t>«</w:t>
      </w:r>
      <w:r>
        <w:rPr>
          <w:rtl w:val="true"/>
        </w:rPr>
        <w:t>الّذی</w:t>
      </w:r>
      <w:r>
        <w:rPr>
          <w:rtl w:val="true"/>
        </w:rPr>
        <w:t xml:space="preserve">» </w:t>
      </w:r>
      <w:r>
        <w:rPr>
          <w:rtl w:val="true"/>
        </w:rPr>
        <w:t>و الألف والّلام</w:t>
      </w:r>
      <w:bookmarkEnd w:id="96"/>
    </w:p>
    <w:p>
      <w:pPr>
        <w:pStyle w:val="Heading3"/>
        <w:numPr>
          <w:ilvl w:val="2"/>
          <w:numId w:val="1"/>
        </w:numPr>
        <w:rPr/>
      </w:pPr>
      <w:bookmarkStart w:id="97" w:name="__RefHeading___Toc2844042_3224264995"/>
      <w:bookmarkStart w:id="98" w:name="_Toc34"/>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عنه 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 xml:space="preserve">عن الّذی مبتدأ قبل استقر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وما سواهما فوسّطه صله</w:t>
      </w:r>
    </w:p>
    <w:p>
      <w:pPr>
        <w:pStyle w:val="BookText"/>
        <w:rPr/>
      </w:pPr>
      <w:r>
        <w:rPr>
          <w:rFonts w:ascii="IRNazanin" w:hAnsi="IRNazanin" w:eastAsia="IRNazanin"/>
          <w:color w:val="111111"/>
          <w:sz w:val="28"/>
          <w:sz w:val="28"/>
          <w:szCs w:val="28"/>
          <w:rtl w:val="true"/>
          <w:lang w:bidi="fa-IR"/>
        </w:rPr>
        <w:t xml:space="preserve">عائدها خلف معطی التّکمله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 فادر المأخذا </w:t>
      </w:r>
      <w:r>
        <w:rPr>
          <w:rStyle w:val="FootnoteAnchor"/>
          <w:rtl w:val="true"/>
        </w:rPr>
        <w:footnoteReference w:id="89"/>
      </w:r>
      <w:bookmarkStart w:id="99" w:name="pg12873_110593"/>
    </w:p>
    <w:p>
      <w:pPr>
        <w:pStyle w:val="Heading3"/>
        <w:numPr>
          <w:ilvl w:val="2"/>
          <w:numId w:val="1"/>
        </w:numPr>
        <w:rPr/>
      </w:pPr>
      <w:bookmarkStart w:id="100" w:name="__RefHeading___Toc2844044_3224264995"/>
      <w:bookmarkStart w:id="101" w:name="_Toc35"/>
      <w:bookmarkEnd w:id="99"/>
      <w:bookmarkEnd w:id="100"/>
      <w:r>
        <w:rPr>
          <w:rtl w:val="true"/>
        </w:rPr>
        <w:t>هذا الباب یقصد به التمرین</w:t>
      </w:r>
      <w:bookmarkEnd w:id="101"/>
    </w:p>
    <w:p>
      <w:pPr>
        <w:pStyle w:val="BookText"/>
        <w:rPr/>
      </w:pPr>
      <w:r>
        <w:rPr>
          <w:rFonts w:ascii="IRNazanin" w:hAnsi="IRNazanin" w:eastAsia="IRNazanin"/>
          <w:color w:val="111111"/>
          <w:sz w:val="28"/>
          <w:sz w:val="28"/>
          <w:szCs w:val="28"/>
          <w:rtl w:val="true"/>
          <w:lang w:bidi="fa-IR"/>
        </w:rPr>
        <w:t>هذا الباب وضعه النحویون لامتحان الطالب وتدریبه ، کما وضعوا باب التمرین فی التصریف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اسم من الأسماء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فظاهر هذا اللفظ أنک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ذلک الاسم ، لکن الأمر لیس کذلک ، بل المجعول خبرا هو ذلک الاسم ، والمخبر عنه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أنه إذا قیل لک ذلک ؛ فجیء بالذی ، واجعله مبتدأ ، واجعل ذلک الاسم خبرا عن الذی ، وخذ الجملة التی کان فیها ذلک الاسم فوسّطها بین الذی وبین خبره ، وهو ذلک الاسم ، واجعل الجملة صلة الذی ، واجعل العائد علی الذی الموصول ضمیرا ، تجعله عوضا عن ذلک الاسم الذی صیّرته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ضربته زید ، فالذی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وضربته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الذی ، والهاء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جعلته خبرا ، وهی عائدة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فی محل رفع خبر المبتدأ الذی هو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لا در ، والألف للاطلاق</w:t>
      </w:r>
      <w:r>
        <w:rPr>
          <w:rFonts w:eastAsia="IRNazanin" w:cs="IRNazanin"/>
          <w:color w:val="111111"/>
          <w:sz w:val="28"/>
          <w:szCs w:val="28"/>
          <w:rtl w:val="true"/>
          <w:lang w:bidi="fa-IR"/>
        </w:rPr>
        <w:t>.</w:t>
      </w:r>
    </w:p>
    <w:p>
      <w:pPr>
        <w:pStyle w:val="Heading3"/>
        <w:numPr>
          <w:ilvl w:val="2"/>
          <w:numId w:val="1"/>
        </w:numPr>
        <w:rPr/>
      </w:pPr>
      <w:bookmarkStart w:id="102" w:name="__RefHeading___Toc2844046_3224264995"/>
      <w:bookmarkStart w:id="103" w:name="_Toc36"/>
      <w:bookmarkEnd w:id="102"/>
      <w:r>
        <w:rPr>
          <w:rtl w:val="true"/>
        </w:rPr>
        <w:t>إذا کان الاسم المراد الإخبار عنه مثنی فإنه یجب تثنیة الموصول و إذا کان مجموعا وجب جمع الموصول</w:t>
      </w:r>
      <w:bookmarkEnd w:id="103"/>
    </w:p>
    <w:p>
      <w:pPr>
        <w:pStyle w:val="BookText"/>
        <w:rPr/>
      </w:pPr>
      <w:r>
        <w:rPr>
          <w:rFonts w:ascii="Amiri" w:hAnsi="Amiri" w:eastAsia="Amiri" w:cs="Amiri"/>
          <w:color w:val="111111"/>
          <w:sz w:val="28"/>
          <w:sz w:val="28"/>
          <w:szCs w:val="28"/>
          <w:rtl w:val="true"/>
          <w:lang w:bidi="ar-SA"/>
        </w:rPr>
        <w:t>وباللّذین والّذین والّتی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مراعیّا وفاق المثبت </w:t>
      </w:r>
      <w:r>
        <w:rPr>
          <w:rStyle w:val="FootnoteAnchor"/>
          <w:rtl w:val="true"/>
        </w:rPr>
        <w:footnoteReference w:id="90"/>
      </w:r>
      <w:bookmarkStart w:id="104" w:name="pg12873_110594"/>
    </w:p>
    <w:p>
      <w:pPr>
        <w:pStyle w:val="BookText"/>
        <w:rPr/>
      </w:pPr>
      <w:bookmarkEnd w:id="104"/>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قیل لک أخبر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فجیء بالموصول مثنی کاللّذین ، وإن کان مجموعا فجیء به کذلک کالذین ، وإن کان مؤنثا فجیء به کذلک کالتی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بد من مطابقة الموصول للاسم المخبر عنه به ؛ لأنه خبر عنه ، ولا بد من مطابقة الخبر للمخبر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مفردا فمفرد ، وإن مثنی فمثنی ، وإن مجموعا فمجموع ، وإن مذکرا فمذکر ، وإن مؤنثا فمؤنث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ضربتهما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ضربتهم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ضربتها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ومثل اللذین والذین والتی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فی المثنی المؤنث ، واللاتی واللائی فی الجمع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والألی فی جمع الذکور ، ولیس الحکم قاصرا علی الأسماء الثلاثة التی ذکرها الناظم ، ولو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وبفروع الذی نحو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وافیا بالمقصود ، وتصحیح کلامه أنه علی حذف الواو العاطفة والمعطوف بها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وباللذین والذین والتی ونحوهن ، فافهم ذلک ، والله تعالی المسئول أن برشدک</w:t>
      </w:r>
      <w:r>
        <w:rPr>
          <w:rFonts w:eastAsia="IRNazanin" w:cs="IRNazanin"/>
          <w:color w:val="111111"/>
          <w:sz w:val="28"/>
          <w:szCs w:val="28"/>
          <w:rtl w:val="true"/>
          <w:lang w:bidi="fa-IR"/>
        </w:rPr>
        <w:t>.</w:t>
      </w:r>
    </w:p>
    <w:p>
      <w:pPr>
        <w:pStyle w:val="Heading3"/>
        <w:numPr>
          <w:ilvl w:val="2"/>
          <w:numId w:val="1"/>
        </w:numPr>
        <w:rPr/>
      </w:pPr>
      <w:bookmarkStart w:id="105" w:name="__RefHeading___Toc2844048_3224264995"/>
      <w:bookmarkStart w:id="106" w:name="_Toc37"/>
      <w:bookmarkEnd w:id="105"/>
      <w:r>
        <w:rPr>
          <w:rtl w:val="true"/>
        </w:rPr>
        <w:t>یشترط فی الاسم الذی یراد الإخبار عنه أربعة شروط</w:t>
      </w:r>
      <w:bookmarkEnd w:id="106"/>
    </w:p>
    <w:p>
      <w:pPr>
        <w:pStyle w:val="BookText"/>
        <w:rPr/>
      </w:pPr>
      <w:r>
        <w:rPr>
          <w:rFonts w:ascii="IRNazanin" w:hAnsi="IRNazanin" w:eastAsia="IRNazanin"/>
          <w:color w:val="111111"/>
          <w:sz w:val="28"/>
          <w:sz w:val="28"/>
          <w:szCs w:val="28"/>
          <w:rtl w:val="true"/>
          <w:lang w:bidi="fa-IR"/>
        </w:rPr>
        <w:t>قبول تأخیر وتعریف لما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عنه ههنا قد حتما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کذا الغنی عنه بأجنبیّ او</w:t>
      </w:r>
    </w:p>
    <w:p>
      <w:pPr>
        <w:pStyle w:val="BookText"/>
        <w:rPr/>
      </w:pPr>
      <w:r>
        <w:rPr>
          <w:rFonts w:ascii="IRNazanin" w:hAnsi="IRNazanin" w:eastAsia="IRNazanin"/>
          <w:color w:val="111111"/>
          <w:sz w:val="28"/>
          <w:sz w:val="28"/>
          <w:szCs w:val="28"/>
          <w:rtl w:val="true"/>
          <w:lang w:bidi="fa-IR"/>
        </w:rPr>
        <w:t xml:space="preserve">بمضمر شرط ، فراع مارعوا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یشترط فی الاسم المخبر عنه بالذی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قابلا للتأخیر ؛ فلا یخبر بالذی عمّا له صدر الکلام ، کأسماء الشرط والاستفهام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قابلا للتعریف ؛ فلا یخبر عن الحال والتمییز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صالحا للاستغناء عنه بأجنبی ؛ فلا یخبر عن الضمیر الرابط للجملة الواقعة خبرا ، کالهاء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صالحا للاستغناء عنه بمضمر ؛ فلا یخبر عن الموصوف دون صفته ولا عن المضاف دون المضاف إلیه ؛ فلا تخبر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رجلا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ضربته ظریفا رجل ؛ لأنک لو أخبرت عنه لوضعت مکانه ضمیرا ، وحینئذ یلزم وصف الضمیر ، والضمیر لا یوصف ، ولا یوصف به ؛ فلو أخبرت عن الموصوف مع صفته جاز ذلک ؛ لانتفاء هذا المحذور ،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ضربته رجل ظریف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تخبر عن المضاف وحده ؛ فلا تخبر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من </w:t>
      </w:r>
      <w:bookmarkStart w:id="107" w:name="pg12873_110596"/>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لأنک تضع مکانه ضمیرا کما تقرر ، والضمیر لا یضاف ؛ فلو أخبرت عنه مع المضاف إلیه جاز ذلک ؛ لانتفاء المانع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ضربته غلام زید</w:t>
      </w:r>
      <w:r>
        <w:rPr>
          <w:rFonts w:eastAsia="IRNazanin" w:cs="IRNazanin"/>
          <w:color w:val="111111"/>
          <w:sz w:val="28"/>
          <w:szCs w:val="28"/>
          <w:rtl w:val="true"/>
          <w:lang w:bidi="fa-IR"/>
        </w:rPr>
        <w:t>».</w:t>
      </w:r>
    </w:p>
    <w:p>
      <w:pPr>
        <w:pStyle w:val="Heading3"/>
        <w:numPr>
          <w:ilvl w:val="2"/>
          <w:numId w:val="1"/>
        </w:numPr>
        <w:rPr/>
      </w:pPr>
      <w:bookmarkStart w:id="108" w:name="__RefHeading___Toc2844050_3224264995"/>
      <w:bookmarkStart w:id="109" w:name="_Toc38"/>
      <w:bookmarkEnd w:id="108"/>
      <w:r>
        <w:rPr>
          <w:rtl w:val="true"/>
        </w:rPr>
        <w:t>لا یخبر الإخبار بالألف و اللام إلا عن اسم فی جملة فعلیة</w:t>
      </w:r>
      <w:bookmarkEnd w:id="109"/>
    </w:p>
    <w:p>
      <w:pPr>
        <w:pStyle w:val="BookText"/>
        <w:rPr/>
      </w:pPr>
      <w:r>
        <w:rPr>
          <w:rFonts w:ascii="IRNazanin" w:hAnsi="IRNazanin" w:eastAsia="IRNazanin"/>
          <w:color w:val="111111"/>
          <w:sz w:val="28"/>
          <w:sz w:val="28"/>
          <w:szCs w:val="28"/>
          <w:rtl w:val="true"/>
          <w:lang w:bidi="fa-IR"/>
        </w:rPr>
        <w:t>وأخبروا هنا بأل عن بعض ما</w:t>
      </w:r>
    </w:p>
    <w:p>
      <w:pPr>
        <w:pStyle w:val="BookText"/>
        <w:rPr/>
      </w:pPr>
      <w:r>
        <w:rPr>
          <w:rFonts w:ascii="IRNazanin" w:hAnsi="IRNazanin" w:eastAsia="IRNazanin"/>
          <w:color w:val="111111"/>
          <w:sz w:val="28"/>
          <w:sz w:val="28"/>
          <w:szCs w:val="28"/>
          <w:rtl w:val="true"/>
          <w:lang w:bidi="fa-IR"/>
        </w:rPr>
        <w:t xml:space="preserve">یکون فیه الفعل قد تقدّما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إن صحّ صوغ صلة منه لأل</w:t>
      </w:r>
    </w:p>
    <w:p>
      <w:pPr>
        <w:pStyle w:val="BookText"/>
        <w:rPr/>
      </w:pPr>
      <w:r>
        <w:rPr>
          <w:rFonts w:ascii="IRNazanin" w:hAnsi="IRNazanin" w:eastAsia="IRNazanin"/>
          <w:color w:val="111111"/>
          <w:sz w:val="28"/>
          <w:sz w:val="28"/>
          <w:szCs w:val="28"/>
          <w:rtl w:val="true"/>
          <w:lang w:bidi="fa-IR"/>
        </w:rPr>
        <w:t xml:space="preserve">کصوغ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البطل</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الاسم الواقع فی جملة اسمیة أو فعلیة ؛ فتقول فی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 هو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10" w:name="pg12873_110597"/>
    </w:p>
    <w:p>
      <w:pPr>
        <w:pStyle w:val="BookText"/>
        <w:rPr/>
      </w:pPr>
      <w:bookmarkEnd w:id="110"/>
      <w:r>
        <w:rPr>
          <w:rFonts w:ascii="IRNazanin" w:hAnsi="IRNazanin" w:eastAsia="IRNazanin"/>
          <w:color w:val="111111"/>
          <w:sz w:val="28"/>
          <w:sz w:val="28"/>
          <w:szCs w:val="28"/>
          <w:rtl w:val="true"/>
          <w:lang w:bidi="fa-IR"/>
        </w:rPr>
        <w:t xml:space="preserve">وتقول فی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یخبر بالألف واللام عن الاسم ، إلا إذا کان واقعا فی جملة فعلیة ، وکان ذلک الفعل مما یصح أن یصاغ منه صلة الألف واللام کاسم الفاعل واسم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یخبر بالألف واللام عن الاسم الواقع فی جملة اسمیة ، ولا عن الاسم الواقع فی جملة فعلیة فعلها غیر 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کالرجل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یصح أن یستعمل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وتخبر عن الاسم الکریم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 الله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 البطل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وتخبر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الواقیه الله البطل</w:t>
      </w:r>
      <w:r>
        <w:rPr>
          <w:rFonts w:eastAsia="IRNazanin" w:cs="IRNazanin"/>
          <w:color w:val="111111"/>
          <w:sz w:val="28"/>
          <w:szCs w:val="28"/>
          <w:rtl w:val="true"/>
          <w:lang w:bidi="fa-IR"/>
        </w:rPr>
        <w:t>».</w:t>
      </w:r>
    </w:p>
    <w:p>
      <w:pPr>
        <w:pStyle w:val="Heading3"/>
        <w:numPr>
          <w:ilvl w:val="2"/>
          <w:numId w:val="1"/>
        </w:numPr>
        <w:rPr/>
      </w:pPr>
      <w:bookmarkStart w:id="111" w:name="__RefHeading___Toc2844052_3224264995"/>
      <w:bookmarkStart w:id="112" w:name="_Toc39"/>
      <w:bookmarkEnd w:id="111"/>
      <w:r>
        <w:rPr>
          <w:rtl w:val="true"/>
        </w:rPr>
        <w:t xml:space="preserve">إذا رفعت صلة </w:t>
      </w:r>
      <w:r>
        <w:rPr>
          <w:rtl w:val="true"/>
        </w:rPr>
        <w:t>«</w:t>
      </w:r>
      <w:r>
        <w:rPr>
          <w:rtl w:val="true"/>
        </w:rPr>
        <w:t>أل</w:t>
      </w:r>
      <w:r>
        <w:rPr>
          <w:rtl w:val="true"/>
        </w:rPr>
        <w:t xml:space="preserve">» </w:t>
      </w:r>
      <w:r>
        <w:rPr>
          <w:rtl w:val="true"/>
        </w:rPr>
        <w:t>ضمیرا عائدا علی غیر أل وجب فصله</w:t>
      </w:r>
      <w:bookmarkEnd w:id="112"/>
    </w:p>
    <w:p>
      <w:pPr>
        <w:pStyle w:val="BookText"/>
        <w:rPr/>
      </w:pPr>
      <w:r>
        <w:rPr>
          <w:rFonts w:ascii="IRNazanin" w:hAnsi="IRNazanin" w:eastAsia="IRNazanin"/>
          <w:color w:val="111111"/>
          <w:sz w:val="28"/>
          <w:sz w:val="28"/>
          <w:szCs w:val="28"/>
          <w:rtl w:val="true"/>
          <w:lang w:bidi="fa-IR"/>
        </w:rPr>
        <w:t>وإن یکن ما رفعت صلة أل</w:t>
      </w:r>
    </w:p>
    <w:p>
      <w:pPr>
        <w:pStyle w:val="BookText"/>
        <w:rPr/>
      </w:pPr>
      <w:r>
        <w:rPr>
          <w:rFonts w:ascii="IRNazanin" w:hAnsi="IRNazanin" w:eastAsia="IRNazanin"/>
          <w:color w:val="111111"/>
          <w:sz w:val="28"/>
          <w:sz w:val="28"/>
          <w:szCs w:val="28"/>
          <w:rtl w:val="true"/>
          <w:lang w:bidi="fa-IR"/>
        </w:rPr>
        <w:t xml:space="preserve">ضمیر غیرها أبین وانفصل </w:t>
      </w:r>
      <w:r>
        <w:rPr>
          <w:rStyle w:val="FootnoteAnchor"/>
          <w:rtl w:val="true"/>
        </w:rPr>
        <w:footnoteReference w:id="9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الوصف الواقع صلة لأل ، إن رفع ضمیرا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عائدا علی الألف </w:t>
      </w:r>
    </w:p>
    <w:p>
      <w:pPr>
        <w:pStyle w:val="BookText"/>
        <w:rPr/>
      </w:pPr>
      <w:r>
        <w:rPr>
          <w:rFonts w:ascii="IRNazanin" w:hAnsi="IRNazanin" w:eastAsia="IRNazanin"/>
          <w:color w:val="111111"/>
          <w:sz w:val="28"/>
          <w:sz w:val="28"/>
          <w:szCs w:val="28"/>
          <w:rtl w:val="true"/>
          <w:lang w:bidi="fa-IR"/>
        </w:rPr>
        <w:t>واللام ، أو علی غیرها ؛ فإن کان عائدا علیها استتر ، وإن کان عائدا علی غیرها انفصل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من الزّیدین إلی العمرین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أخبرت عن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من الزیدین إلی العمرین رسالة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عائد علی الألف واللام ؛ فیجب استتاره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المذکور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أنا منهما إلی العمرین رسالة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عائدا علی الألف واللام ؛ لأن المراد بالألف واللام هنا مثنّی ، وهو المخبر عنه ؛ فیجب إبراز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المذکور ،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أنا من الزّیدین إلیهم رسالة العمرون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فیجب إبراز الضمیر ، کما تقدم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یجب إبراز الضمیر إذا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المذکور ؛ لأن المراد بالألف واللام هنا الرسالة ، والمراد بالضمیر الذی ترفعه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المبلغها أنا من الزّیدین إلی العمرین رسالة</w:t>
      </w:r>
      <w:r>
        <w:rPr>
          <w:rFonts w:eastAsia="IRNazanin" w:cs="IRNazanin"/>
          <w:color w:val="111111"/>
          <w:sz w:val="28"/>
          <w:szCs w:val="28"/>
          <w:rtl w:val="true"/>
          <w:lang w:bidi="fa-IR"/>
        </w:rPr>
        <w:t>»].</w:t>
      </w:r>
      <w:bookmarkStart w:id="113" w:name="pg12873_110599"/>
    </w:p>
    <w:p>
      <w:pPr>
        <w:pStyle w:val="Heading2"/>
        <w:numPr>
          <w:ilvl w:val="1"/>
          <w:numId w:val="1"/>
        </w:numPr>
        <w:rPr/>
      </w:pPr>
      <w:bookmarkStart w:id="114" w:name="__RefHeading___Toc2844054_3224264995"/>
      <w:bookmarkStart w:id="115" w:name="_Toc40"/>
      <w:bookmarkEnd w:id="113"/>
      <w:bookmarkEnd w:id="114"/>
      <w:r>
        <w:rPr>
          <w:rtl w:val="true"/>
        </w:rPr>
        <w:t>العدد</w:t>
      </w:r>
      <w:bookmarkEnd w:id="115"/>
    </w:p>
    <w:p>
      <w:pPr>
        <w:pStyle w:val="Heading3"/>
        <w:numPr>
          <w:ilvl w:val="2"/>
          <w:numId w:val="1"/>
        </w:numPr>
        <w:rPr/>
      </w:pPr>
      <w:bookmarkStart w:id="116" w:name="__RefHeading___Toc2844056_3224264995"/>
      <w:bookmarkStart w:id="117" w:name="_Toc41"/>
      <w:bookmarkEnd w:id="116"/>
      <w:r>
        <w:rPr>
          <w:rtl w:val="true"/>
        </w:rPr>
        <w:t>الثلاثة و العشرة و ما بینهما و تمییزها</w:t>
      </w:r>
      <w:bookmarkEnd w:id="117"/>
    </w:p>
    <w:p>
      <w:pPr>
        <w:pStyle w:val="BookText"/>
        <w:rPr/>
      </w:pPr>
      <w:r>
        <w:rPr>
          <w:rFonts w:ascii="Amiri" w:hAnsi="Amiri" w:eastAsia="Amiri" w:cs="Amiri"/>
          <w:color w:val="111111"/>
          <w:sz w:val="28"/>
          <w:sz w:val="28"/>
          <w:szCs w:val="28"/>
          <w:rtl w:val="true"/>
          <w:lang w:bidi="ar-SA"/>
        </w:rPr>
        <w:t>ثلاثة بالتّاء قل للعشره</w:t>
      </w:r>
    </w:p>
    <w:p>
      <w:pPr>
        <w:pStyle w:val="BookText"/>
        <w:rPr/>
      </w:pPr>
      <w:r>
        <w:rPr>
          <w:rFonts w:ascii="Amiri" w:hAnsi="Amiri" w:eastAsia="Amiri" w:cs="Amiri"/>
          <w:color w:val="111111"/>
          <w:sz w:val="28"/>
          <w:sz w:val="28"/>
          <w:szCs w:val="28"/>
          <w:rtl w:val="true"/>
          <w:lang w:bidi="ar-SA"/>
        </w:rPr>
        <w:t xml:space="preserve">فی عدّ ما آحاده مذکّره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فی الضّدّ جرّد ، والممیّز اجرر</w:t>
      </w:r>
    </w:p>
    <w:p>
      <w:pPr>
        <w:pStyle w:val="BookText"/>
        <w:rPr/>
      </w:pPr>
      <w:r>
        <w:rPr>
          <w:rFonts w:ascii="IRNazanin" w:hAnsi="IRNazanin" w:eastAsia="IRNazanin"/>
          <w:color w:val="111111"/>
          <w:sz w:val="28"/>
          <w:sz w:val="28"/>
          <w:szCs w:val="28"/>
          <w:rtl w:val="true"/>
          <w:lang w:bidi="fa-IR"/>
        </w:rPr>
        <w:t xml:space="preserve">جمعا بلفظ قلّة فی الأکثر </w:t>
      </w:r>
      <w:r>
        <w:rPr>
          <w:rStyle w:val="FootnoteAnchor"/>
          <w:rtl w:val="true"/>
        </w:rPr>
        <w:footnoteReference w:id="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تثبت التاء فی ثلاثة ، وأربعة ، وما بعدهما إلی عشرة </w:t>
      </w:r>
      <w:r>
        <w:rPr>
          <w:rStyle w:val="FootnoteAnchor"/>
          <w:rtl w:val="true"/>
        </w:rPr>
        <w:footnoteReference w:id="98"/>
      </w:r>
      <w:r>
        <w:rPr>
          <w:rFonts w:ascii="IRNazanin" w:hAnsi="IRNazanin" w:eastAsia="IRNazanin"/>
          <w:color w:val="111111"/>
          <w:sz w:val="28"/>
          <w:sz w:val="28"/>
          <w:szCs w:val="28"/>
          <w:rtl w:val="true"/>
          <w:lang w:bidi="fa-IR"/>
        </w:rPr>
        <w:t xml:space="preserve">، إن کان المعدود بهما مذکرا ، وتسقط إن کان مؤنثا ، ویضاف إلی جمع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رجال ، وأربع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جمعا بلفظ قلة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المعدود بها إن کان له جمع قلة وکثرة لم یضف العدد فی الغالب إلا إلی جمع القلة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ثلاثة أفلس ، وثلاث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فلوس ، وثلاث 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جاء علی غیر الأکثر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جمع الکثرة مع وجود جمع القلة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أقراء</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لم یکن للاسم إلا جمع کثرة لم یضف إلا إلیه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ومائة والألف للفرد أضف</w:t>
      </w:r>
    </w:p>
    <w:p>
      <w:pPr>
        <w:pStyle w:val="BookText"/>
        <w:rPr/>
      </w:pPr>
      <w:r>
        <w:rPr>
          <w:rFonts w:ascii="Amiri" w:hAnsi="Amiri" w:eastAsia="Amiri" w:cs="Amiri"/>
          <w:color w:val="111111"/>
          <w:sz w:val="28"/>
          <w:sz w:val="28"/>
          <w:szCs w:val="28"/>
          <w:rtl w:val="true"/>
          <w:lang w:bidi="ar-SA"/>
        </w:rPr>
        <w:t xml:space="preserve">ومائة بالجمع نزرا قد ردف </w:t>
      </w:r>
      <w:r>
        <w:rPr>
          <w:rStyle w:val="FootnoteAnchor"/>
          <w:rtl w:val="true"/>
        </w:rPr>
        <w:footnoteReference w:id="1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تضاف إلا إلی جمع ، وذکر هنا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الأعداد المضافة ، وأنهما لا یضافان إلا </w:t>
      </w:r>
      <w:bookmarkStart w:id="118" w:name="pg12873_110601"/>
    </w:p>
    <w:p>
      <w:pPr>
        <w:pStyle w:val="BookText"/>
        <w:rPr/>
      </w:pPr>
      <w:bookmarkEnd w:id="118"/>
      <w:r>
        <w:rPr>
          <w:rFonts w:ascii="Amiri" w:hAnsi="Amiri" w:eastAsia="Amiri" w:cs="Amiri"/>
          <w:color w:val="111111"/>
          <w:sz w:val="28"/>
          <w:sz w:val="28"/>
          <w:szCs w:val="28"/>
          <w:rtl w:val="true"/>
          <w:lang w:bidi="ar-SA"/>
        </w:rPr>
        <w:t xml:space="preserve">إلی مفرد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مائة رجل ، وألف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جمع قلیلا ، ومنه قراءة حمزة والکسائی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فِی کَهْفِهِمْ ثَلاثَ مِائَةٍ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مائة إلی سنین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العدد المضاف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یضاف إلا إلی جمع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یضاف إلا إلی مفرد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 وألف ، وتثنیتهما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 ، وألفا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جمع فقلیل</w:t>
      </w:r>
      <w:r>
        <w:rPr>
          <w:rFonts w:eastAsia="IRNazanin" w:cs="IRNazanin"/>
          <w:color w:val="111111"/>
          <w:sz w:val="28"/>
          <w:szCs w:val="28"/>
          <w:rtl w:val="true"/>
          <w:lang w:bidi="fa-IR"/>
        </w:rPr>
        <w:t>.</w:t>
      </w:r>
    </w:p>
    <w:p>
      <w:pPr>
        <w:pStyle w:val="Heading3"/>
        <w:numPr>
          <w:ilvl w:val="2"/>
          <w:numId w:val="1"/>
        </w:numPr>
        <w:rPr/>
      </w:pPr>
      <w:bookmarkStart w:id="119" w:name="__RefHeading___Toc2844058_3224264995"/>
      <w:bookmarkStart w:id="120" w:name="_Toc42"/>
      <w:bookmarkEnd w:id="119"/>
      <w:r>
        <w:rPr>
          <w:rtl w:val="true"/>
        </w:rPr>
        <w:t>تمییز العدد المرکب</w:t>
      </w:r>
      <w:bookmarkEnd w:id="120"/>
    </w:p>
    <w:p>
      <w:pPr>
        <w:pStyle w:val="BookText"/>
        <w:rPr/>
      </w:pPr>
      <w:r>
        <w:rPr>
          <w:rFonts w:ascii="IRNazanin" w:hAnsi="IRNazanin" w:eastAsia="IRNazanin"/>
          <w:color w:val="111111"/>
          <w:sz w:val="28"/>
          <w:sz w:val="28"/>
          <w:szCs w:val="28"/>
          <w:rtl w:val="true"/>
          <w:lang w:bidi="fa-IR"/>
        </w:rPr>
        <w:t>وأحد اذکر ، وصلنه بعشر</w:t>
      </w:r>
    </w:p>
    <w:p>
      <w:pPr>
        <w:pStyle w:val="BookText"/>
        <w:rPr/>
      </w:pPr>
      <w:r>
        <w:rPr>
          <w:rFonts w:ascii="IRNazanin" w:hAnsi="IRNazanin" w:eastAsia="IRNazanin"/>
          <w:color w:val="111111"/>
          <w:sz w:val="28"/>
          <w:sz w:val="28"/>
          <w:szCs w:val="28"/>
          <w:rtl w:val="true"/>
          <w:lang w:bidi="fa-IR"/>
        </w:rPr>
        <w:t xml:space="preserve">مرکّبا قاصد معدود ذکر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وقل لدی التّأنیث إحدی عشره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والشّین فیها عن تمیم کسره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ومع غیر أحد وإحدی</w:t>
      </w:r>
    </w:p>
    <w:p>
      <w:pPr>
        <w:pStyle w:val="BookText"/>
        <w:rPr/>
      </w:pPr>
      <w:r>
        <w:rPr>
          <w:rFonts w:ascii="IRNazanin" w:hAnsi="IRNazanin" w:eastAsia="IRNazanin"/>
          <w:color w:val="111111"/>
          <w:sz w:val="28"/>
          <w:sz w:val="28"/>
          <w:szCs w:val="28"/>
          <w:rtl w:val="true"/>
          <w:lang w:bidi="fa-IR"/>
        </w:rPr>
        <w:t xml:space="preserve">ما معهما فعلت فافعل قصدا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ولثلاثة وتسعة وما</w:t>
      </w:r>
    </w:p>
    <w:p>
      <w:pPr>
        <w:pStyle w:val="BookText"/>
        <w:rPr/>
      </w:pPr>
      <w:r>
        <w:rPr>
          <w:rFonts w:ascii="Amiri" w:hAnsi="Amiri" w:eastAsia="Amiri" w:cs="Amiri"/>
          <w:color w:val="111111"/>
          <w:sz w:val="28"/>
          <w:sz w:val="28"/>
          <w:szCs w:val="28"/>
          <w:rtl w:val="true"/>
          <w:lang w:bidi="ar-SA"/>
        </w:rPr>
        <w:t xml:space="preserve">بینهما إن رکّبا ما قدّما </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المضاف ، ذکر العدد المرکب ؛ فیرکّب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دونها إلی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عشر ، واثنا عشر ، وثلاثة عشر ، وأربعة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للمذکر ، وتقول فی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إحدی عشرة ، واثنتا عشرة ، وثلاث عشرة ، وأربع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واثنا ، وللمؤنث إحدی واثنتا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بعد الترکیب کحکمها قبله ؛ فتثبت التاء فیها إن کان المعدود مذکرا ، وتسقط إن کان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الجزء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التاء منه إن کان المعدود مذکرا ، وتثبت إن کان مؤنثا ، علی العکس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ثلاثة عشر رجلا ، وثلاث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أحد وإحدی ، واثنین واثنتین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رجلا ، واثنا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التاء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عشرة امرأة ، واثنتا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المؤنث التسکین ، ویجوز أیضا کسرها ، وهی لغة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عشرة اثنتی ، وعشرا</w:t>
      </w:r>
    </w:p>
    <w:p>
      <w:pPr>
        <w:pStyle w:val="BookText"/>
        <w:rPr/>
      </w:pPr>
      <w:r>
        <w:rPr>
          <w:rFonts w:ascii="IRNazanin" w:hAnsi="IRNazanin" w:eastAsia="IRNazanin"/>
          <w:color w:val="111111"/>
          <w:sz w:val="28"/>
          <w:sz w:val="28"/>
          <w:szCs w:val="28"/>
          <w:rtl w:val="true"/>
          <w:lang w:bidi="fa-IR"/>
        </w:rPr>
        <w:t xml:space="preserve">اثنی ، إذا أنثی تشا أو ذکرا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والیا لغیر الرّفع ، وارفع بالألف</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والفتح فی جزءی سواهما ألف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سبق أنه یقال فی العدد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التأنیث ، وسبق أیضا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المذکر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المؤنث ، وأنه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للمذکر ، وسقوطها للمؤنث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هنا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 بلا تاء فی الصّدر والعجز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للمؤنث ، بتاء فی الصّدر والعجز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والیا لغیر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الأعداد المرکبة کلها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وعجزها ، وتبنی علی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الجزءین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الجزءین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 واثنتا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صدرهما یعرب بالألف </w:t>
      </w:r>
      <w:r>
        <w:rPr>
          <w:rStyle w:val="FootnoteAnchor"/>
          <w:rtl w:val="true"/>
        </w:rPr>
        <w:footnoteReference w:id="108"/>
      </w:r>
      <w:r>
        <w:rPr>
          <w:rFonts w:ascii="IRNazanin" w:hAnsi="IRNazanin" w:eastAsia="IRNazanin"/>
          <w:color w:val="111111"/>
          <w:sz w:val="28"/>
          <w:sz w:val="28"/>
          <w:szCs w:val="28"/>
          <w:rtl w:val="true"/>
          <w:lang w:bidi="fa-IR"/>
        </w:rPr>
        <w:t xml:space="preserve">رفعا ، وبالیاء نصبا وجرّا ، کما یعرب المثنی ، وأما عجزهما فیبنی علی الفتح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اثنا عشر رجلا ، ورأیت اثنی عشر رجلا ، ومررت باثنی عشر رجلا ، وجاءت اثنتا عشرة امرأة ، ورأیت اثنتی عشرة امرأة ، ومررت باثنتی عشرة امرأة</w:t>
      </w:r>
      <w:r>
        <w:rPr>
          <w:rFonts w:eastAsia="IRNazanin" w:cs="IRNazanin"/>
          <w:color w:val="111111"/>
          <w:sz w:val="28"/>
          <w:szCs w:val="28"/>
          <w:rtl w:val="true"/>
          <w:lang w:bidi="fa-IR"/>
        </w:rPr>
        <w:t>».</w:t>
      </w:r>
      <w:bookmarkStart w:id="121" w:name="pg12873_110605"/>
    </w:p>
    <w:p>
      <w:pPr>
        <w:pStyle w:val="Heading3"/>
        <w:numPr>
          <w:ilvl w:val="2"/>
          <w:numId w:val="1"/>
        </w:numPr>
        <w:rPr/>
      </w:pPr>
      <w:bookmarkStart w:id="122" w:name="__RefHeading___Toc2844060_3224264995"/>
      <w:bookmarkStart w:id="123" w:name="_Toc43"/>
      <w:bookmarkEnd w:id="121"/>
      <w:bookmarkEnd w:id="122"/>
      <w:r>
        <w:rPr>
          <w:rtl w:val="true"/>
        </w:rPr>
        <w:t>تمییز العدد المفرد و المعطوف</w:t>
      </w:r>
      <w:bookmarkEnd w:id="123"/>
    </w:p>
    <w:p>
      <w:pPr>
        <w:pStyle w:val="BookText"/>
        <w:rPr/>
      </w:pPr>
      <w:r>
        <w:rPr>
          <w:rFonts w:ascii="IRNazanin" w:hAnsi="IRNazanin" w:eastAsia="IRNazanin"/>
          <w:color w:val="111111"/>
          <w:sz w:val="28"/>
          <w:sz w:val="28"/>
          <w:szCs w:val="28"/>
          <w:rtl w:val="true"/>
          <w:lang w:bidi="fa-IR"/>
        </w:rPr>
        <w:t>ومیّز العشرین للتّسعینا</w:t>
      </w:r>
    </w:p>
    <w:p>
      <w:pPr>
        <w:pStyle w:val="BookText"/>
        <w:rPr/>
      </w:pPr>
      <w:r>
        <w:rPr>
          <w:rFonts w:ascii="IRNazanin" w:hAnsi="IRNazanin" w:eastAsia="IRNazanin"/>
          <w:color w:val="111111"/>
          <w:sz w:val="28"/>
          <w:sz w:val="28"/>
          <w:szCs w:val="28"/>
          <w:rtl w:val="true"/>
          <w:lang w:bidi="fa-IR"/>
        </w:rPr>
        <w:t xml:space="preserve">بواحد ، کأربعین حینا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قد سبق أن العدد مضاف ومرکّب ، وذکر هنا العدد المفرد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بلفظ واحد للمذکر والمؤنث ، ولا یکون ممیزه إلا مفردا منصوبا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رجلا ، وعشرون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قبله النّیّف ، ویعطف هو علیه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وعشرون ، واثنان وعشرون ، وثلاثة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بعد الثلاثة إلی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وعشرون ، واثنتان وعشرون ، وثلاث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بعد الثلاث إلی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مما سبق ، ومن هذا ، أن أسماء العدد علی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 ومرکبة ، ومفردة ، ومعطوفة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ومیّزوا مرکّبا بمثل 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میّز عشرون فسوّینهما </w:t>
      </w:r>
      <w:r>
        <w:rPr>
          <w:rStyle w:val="FootnoteAnchor"/>
          <w:rtl w:val="true"/>
        </w:rPr>
        <w:footnoteReference w:id="110"/>
      </w:r>
      <w:bookmarkStart w:id="124" w:name="pg12873_110606"/>
    </w:p>
    <w:p>
      <w:pPr>
        <w:pStyle w:val="BookText"/>
        <w:rPr/>
      </w:pPr>
      <w:bookmarkEnd w:id="124"/>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العدد المرکب کتمییز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 فیکون مفردا منصوبا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رجلا ، وإحدی عشرة امرأة</w:t>
      </w:r>
      <w:r>
        <w:rPr>
          <w:rFonts w:eastAsia="IRNazanin" w:cs="IRNazanin"/>
          <w:color w:val="111111"/>
          <w:sz w:val="28"/>
          <w:szCs w:val="28"/>
          <w:rtl w:val="true"/>
          <w:lang w:bidi="fa-IR"/>
        </w:rPr>
        <w:t>».</w:t>
      </w:r>
    </w:p>
    <w:p>
      <w:pPr>
        <w:pStyle w:val="Heading3"/>
        <w:numPr>
          <w:ilvl w:val="2"/>
          <w:numId w:val="1"/>
        </w:numPr>
        <w:rPr/>
      </w:pPr>
      <w:bookmarkStart w:id="125" w:name="__RefHeading___Toc2844062_3224264995"/>
      <w:bookmarkStart w:id="126" w:name="_Toc44"/>
      <w:bookmarkEnd w:id="125"/>
      <w:r>
        <w:rPr>
          <w:rtl w:val="true"/>
        </w:rPr>
        <w:t>إضافة العدد المرکب إلی غیر ممیزه</w:t>
      </w:r>
      <w:bookmarkEnd w:id="126"/>
    </w:p>
    <w:p>
      <w:pPr>
        <w:pStyle w:val="BookText"/>
        <w:rPr/>
      </w:pPr>
      <w:r>
        <w:rPr>
          <w:rFonts w:ascii="IRNazanin" w:hAnsi="IRNazanin" w:eastAsia="IRNazanin"/>
          <w:color w:val="111111"/>
          <w:sz w:val="28"/>
          <w:sz w:val="28"/>
          <w:szCs w:val="28"/>
          <w:rtl w:val="true"/>
          <w:lang w:bidi="fa-IR"/>
        </w:rPr>
        <w:t>وإن أضیف عدد مرکّب</w:t>
      </w:r>
    </w:p>
    <w:p>
      <w:pPr>
        <w:pStyle w:val="BookText"/>
        <w:rPr/>
      </w:pPr>
      <w:r>
        <w:rPr>
          <w:rFonts w:ascii="IRNazanin" w:hAnsi="IRNazanin" w:eastAsia="IRNazanin"/>
          <w:color w:val="111111"/>
          <w:sz w:val="28"/>
          <w:sz w:val="28"/>
          <w:szCs w:val="28"/>
          <w:rtl w:val="true"/>
          <w:lang w:bidi="fa-IR"/>
        </w:rPr>
        <w:t xml:space="preserve">یبق البنا ، وعجز قد یعرب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یجوز فی الأعداد المرکبة إضافتها إلی غیر ممیزها ،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یضاف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أضیف العدد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فمذهب البصریین أنه یبقی الجزآن علی بنائهما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خمسة عشرک ، ومررت بخمسة عشرک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آخر الجزءین ، وقد یعرب العجز مع بقاء الصّدر علی بنائه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خمسة عشرک ، ورأیت خمسة عشرک ، ومررت بخمسة عشرک</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73_110607"/>
    </w:p>
    <w:p>
      <w:pPr>
        <w:pStyle w:val="Heading3"/>
        <w:numPr>
          <w:ilvl w:val="2"/>
          <w:numId w:val="1"/>
        </w:numPr>
        <w:rPr/>
      </w:pPr>
      <w:bookmarkStart w:id="128" w:name="__RefHeading___Toc2844064_3224264995"/>
      <w:bookmarkStart w:id="129" w:name="_Toc45"/>
      <w:bookmarkEnd w:id="127"/>
      <w:bookmarkEnd w:id="128"/>
      <w:r>
        <w:rPr>
          <w:rtl w:val="true"/>
        </w:rPr>
        <w:t>صیاغة فاعل من العدد علی وجوه</w:t>
      </w:r>
      <w:bookmarkEnd w:id="129"/>
    </w:p>
    <w:p>
      <w:pPr>
        <w:pStyle w:val="BookText"/>
        <w:rPr/>
      </w:pPr>
      <w:r>
        <w:rPr>
          <w:rFonts w:ascii="IRNazanin" w:hAnsi="IRNazanin" w:eastAsia="IRNazanin"/>
          <w:color w:val="111111"/>
          <w:sz w:val="28"/>
          <w:sz w:val="28"/>
          <w:szCs w:val="28"/>
          <w:rtl w:val="true"/>
          <w:lang w:bidi="fa-IR"/>
        </w:rPr>
        <w:t>وصغ من اثنین فما فوق إلی</w:t>
      </w:r>
    </w:p>
    <w:p>
      <w:pPr>
        <w:pStyle w:val="BookText"/>
        <w:rPr/>
      </w:pPr>
      <w:r>
        <w:rPr>
          <w:rFonts w:ascii="IRNazanin" w:hAnsi="IRNazanin" w:eastAsia="IRNazanin"/>
          <w:color w:val="111111"/>
          <w:sz w:val="28"/>
          <w:sz w:val="28"/>
          <w:szCs w:val="28"/>
          <w:rtl w:val="true"/>
          <w:lang w:bidi="fa-IR"/>
        </w:rPr>
        <w:t xml:space="preserve">عشرة کفاعل من فعلا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واختمه فی التّأنیت بالتّا ، ومتی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 فاذکر فاعلا بغیر تا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یصاغ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موازن لفاعل ، کما یصاغ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ضارب من ضرب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 ، وثالث ، ورابع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عاشر ، بلا تاء فی التذکیر ، وبتاء فی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ترد بعض الّذی منه بنی</w:t>
      </w:r>
    </w:p>
    <w:p>
      <w:pPr>
        <w:pStyle w:val="BookText"/>
        <w:rPr/>
      </w:pPr>
      <w:r>
        <w:rPr>
          <w:rFonts w:ascii="IRNazanin" w:hAnsi="IRNazanin" w:eastAsia="IRNazanin"/>
          <w:color w:val="111111"/>
          <w:sz w:val="28"/>
          <w:sz w:val="28"/>
          <w:szCs w:val="28"/>
          <w:rtl w:val="true"/>
          <w:lang w:bidi="fa-IR"/>
        </w:rPr>
        <w:t xml:space="preserve">تضف إلیه مثل بعض بیّن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وإن ترد جعل الأقلّ مثل 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فحکم جاعل له احکما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لفاعل المصوغ من اسم العدد استعمالان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 ، وثانیة ، وثالث ، وثالثة ،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یفرد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یستعمل مع ما اشتقّ منه ، وإما أن یستعمل مع ما قبل ما اشتقّ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الصورة الأولی یجب إضافة فاعل إلی ما بعده ؛ فتقول فی التذکیر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 اثنین ، وثالث ثلاثة ، ورابع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عاشر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ثانیة اثنتین ، وثالثة ثلاث ، ورابعة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عاشرة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اثنین ، وإحدی اثنتین ، وأحد عشر ، وإحدی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ترد بعض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 بفاعل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من اثنین فما فوقه إلی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الذی بنی فاعل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واحدا مما اشتقّ منه ، فأضف إلیه مثل بعض ، والذی یضاف إلیه هو الذی اشتقّ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الصورة الثانیة یجوز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فاعل إلی ما یلیه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تنوینه ونصب ما یلیه به ، کما یفعل باسم الفاعل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 وضارب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التذکیر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اثنین ، وثالث اثنین ، ورابع ثلاثة ، ورابع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 تسعة ، وعاشر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ثالثة اثنتین ، وثالثة اثنتین ، ورابعة ثلاث ، ورابعة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عاشرة تسع ، وعاشرة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الاثنین ثلاثة ، والثلاثة أربعة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ترد جعل الأقلّ مثل 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 بفاعل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من اثنین فما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ما هو أقلّ عددا مثل </w:t>
      </w:r>
    </w:p>
    <w:p>
      <w:pPr>
        <w:pStyle w:val="BookText"/>
        <w:rPr/>
      </w:pPr>
      <w:r>
        <w:rPr>
          <w:rFonts w:ascii="IRNazanin" w:hAnsi="IRNazanin" w:eastAsia="IRNazanin"/>
          <w:color w:val="111111"/>
          <w:sz w:val="28"/>
          <w:sz w:val="28"/>
          <w:szCs w:val="28"/>
          <w:rtl w:val="true"/>
          <w:lang w:bidi="fa-IR"/>
        </w:rPr>
        <w:t xml:space="preserve">ما فوقه ، فاحکم له بحکم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الإضافة إلی مفعوله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مثل ثانی اثنین</w:t>
      </w:r>
    </w:p>
    <w:p>
      <w:pPr>
        <w:pStyle w:val="BookText"/>
        <w:rPr/>
      </w:pPr>
      <w:r>
        <w:rPr>
          <w:rFonts w:ascii="IRNazanin" w:hAnsi="IRNazanin" w:eastAsia="IRNazanin"/>
          <w:color w:val="111111"/>
          <w:sz w:val="28"/>
          <w:sz w:val="28"/>
          <w:szCs w:val="28"/>
          <w:rtl w:val="true"/>
          <w:lang w:bidi="fa-IR"/>
        </w:rPr>
        <w:t xml:space="preserve">مرکّبا فجیء بترکیبین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أو فاعلا بحالتیه أضف</w:t>
      </w:r>
    </w:p>
    <w:p>
      <w:pPr>
        <w:pStyle w:val="BookText"/>
        <w:rPr/>
      </w:pPr>
      <w:r>
        <w:rPr>
          <w:rFonts w:ascii="IRNazanin" w:hAnsi="IRNazanin" w:eastAsia="IRNazanin"/>
          <w:color w:val="111111"/>
          <w:sz w:val="28"/>
          <w:sz w:val="28"/>
          <w:szCs w:val="28"/>
          <w:rtl w:val="true"/>
          <w:lang w:bidi="fa-IR"/>
        </w:rPr>
        <w:t xml:space="preserve">إلی مرکّب بما تنوی یفی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وشاع الاستغنا بحادی عشرا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 وقبل عشرین اذکرا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وبابه الفاعل من لفظ العدد</w:t>
      </w:r>
    </w:p>
    <w:p>
      <w:pPr>
        <w:pStyle w:val="BookText"/>
        <w:rPr/>
      </w:pPr>
      <w:r>
        <w:rPr>
          <w:rFonts w:ascii="IRNazanin" w:hAnsi="IRNazanin" w:eastAsia="IRNazanin"/>
          <w:color w:val="111111"/>
          <w:sz w:val="28"/>
          <w:sz w:val="28"/>
          <w:szCs w:val="28"/>
          <w:rtl w:val="true"/>
          <w:lang w:bidi="fa-IR"/>
        </w:rPr>
        <w:t xml:space="preserve">بحالتیه قبل واو یعتمد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قد سبق أنه یبنی فاعل من اسم العدد علی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مرادا به بعض ما اشتقّ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کثانی اثنین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جعل الأقلّ مساویا لما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کثالث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هنا أنه إذا أرید بناء فاعل من العدد المرکب للدلالة علی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بعض ما اشتقّ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ثلاثة أوجه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بترکیبین صدر أولهما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التأنیث ، وعجزهما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التأنیث ، وصدر الثانی منهما فی التذکیر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 واثنان ، وثلاثة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إحدی ، واثنتان ، وثلاث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عشر ،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عشر ،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ثالثة عشرة ، ثلاث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تاسعة عشرة ، تسع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وتکون الکلمات الأربع مبنیة علی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یقتصر علی صدر المرکب الأول ، فیعرب ویضاف إلی المرکب الثانی باقیا الثانی علی بناء جزءیه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ثالث ثلاثة عشر ، وهذه ثالثة ثلاث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یقتصر علی المرکب الأول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صدره وعجزه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ثالث عشر ، وثالثة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وشاع الاستغنا بحادی عشرا ،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یستعمل فاعل من العدد المرکب للدلالة علی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یراد به جعل الأقلّ مساویا لما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عشر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الجمیع ؛ ولهذا لم یذکره المصنف ، واقتصر علی ذکر الأول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تأتی بمرکبین صدر أولهما أکبر من صدر ثانیهما بواحد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 عشر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 هذا الوجه إضافة المرکب الأول إلی المرکب الثانی ؛ لأن تنوین الأول ونصب الثانی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تحذف عجز المرکب الأول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لک فی هذا الوجه إضافة الأول إلی الثانی ، وتنوین الأول ونصب الثانی محلا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واحد ، وحادیة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واحدة ، جعلوا فاءهما بعد لامهما ، ولا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ویستعملان أیضا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وتسعون ، وحادیة وتسعون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وقبل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فاعلا المصوغ من اسم العدد یستعمل قبل العقود ویعطف علیه العقود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حادی وعشرون ، وتاسع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یستعمل قبل العقود بالحالتین اللتین سبقتا ، وهو أنه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التأنی </w:t>
      </w:r>
      <w:bookmarkStart w:id="130" w:name="pg12873_110614"/>
    </w:p>
    <w:p>
      <w:pPr>
        <w:pStyle w:val="Heading2"/>
        <w:numPr>
          <w:ilvl w:val="1"/>
          <w:numId w:val="1"/>
        </w:numPr>
        <w:rPr/>
      </w:pPr>
      <w:bookmarkStart w:id="131" w:name="__RefHeading___Toc2844066_3224264995"/>
      <w:bookmarkStart w:id="132" w:name="_Toc46"/>
      <w:bookmarkEnd w:id="130"/>
      <w:bookmarkEnd w:id="131"/>
      <w:r>
        <w:rPr>
          <w:rtl w:val="true"/>
        </w:rPr>
        <w:t>«</w:t>
      </w:r>
      <w:r>
        <w:rPr>
          <w:rtl w:val="true"/>
        </w:rPr>
        <w:t>کم</w:t>
      </w:r>
      <w:r>
        <w:rPr>
          <w:rtl w:val="true"/>
        </w:rPr>
        <w:t>»</w:t>
      </w:r>
      <w:r>
        <w:rPr>
          <w:rtl w:val="true"/>
        </w:rPr>
        <w:t>و</w:t>
      </w:r>
      <w:r>
        <w:rPr>
          <w:rtl w:val="true"/>
        </w:rPr>
        <w:t>«</w:t>
      </w:r>
      <w:r>
        <w:rPr>
          <w:rtl w:val="true"/>
        </w:rPr>
        <w:t>کأیّ</w:t>
      </w:r>
      <w:r>
        <w:rPr>
          <w:rtl w:val="true"/>
        </w:rPr>
        <w:t>»</w:t>
      </w:r>
      <w:r>
        <w:rPr>
          <w:rtl w:val="true"/>
        </w:rPr>
        <w:t>و</w:t>
      </w:r>
      <w:r>
        <w:rPr>
          <w:rtl w:val="true"/>
        </w:rPr>
        <w:t>«</w:t>
      </w:r>
      <w:r>
        <w:rPr>
          <w:rtl w:val="true"/>
        </w:rPr>
        <w:t>کذا</w:t>
      </w:r>
      <w:r>
        <w:rPr>
          <w:rtl w:val="true"/>
        </w:rPr>
        <w:t>»</w:t>
      </w:r>
      <w:bookmarkEnd w:id="132"/>
    </w:p>
    <w:p>
      <w:pPr>
        <w:pStyle w:val="Heading3"/>
        <w:numPr>
          <w:ilvl w:val="2"/>
          <w:numId w:val="1"/>
        </w:numPr>
        <w:rPr/>
      </w:pPr>
      <w:bookmarkStart w:id="133" w:name="__RefHeading___Toc2844068_3224264995"/>
      <w:bookmarkStart w:id="134" w:name="_Toc47"/>
      <w:bookmarkEnd w:id="133"/>
      <w:r>
        <w:rPr>
          <w:rtl w:val="true"/>
        </w:rPr>
        <w:t>«</w:t>
      </w:r>
      <w:r>
        <w:rPr>
          <w:rtl w:val="true"/>
        </w:rPr>
        <w:t>کم</w:t>
      </w:r>
      <w:r>
        <w:rPr>
          <w:rtl w:val="true"/>
        </w:rPr>
        <w:t xml:space="preserve">» </w:t>
      </w:r>
      <w:r>
        <w:rPr>
          <w:rtl w:val="true"/>
        </w:rPr>
        <w:t>الاستفهامیة</w:t>
      </w:r>
      <w:bookmarkEnd w:id="134"/>
    </w:p>
    <w:p>
      <w:pPr>
        <w:pStyle w:val="BookText"/>
        <w:rPr/>
      </w:pPr>
      <w:r>
        <w:rPr>
          <w:rFonts w:ascii="IRNazanin" w:hAnsi="IRNazanin" w:eastAsia="IRNazanin"/>
          <w:color w:val="111111"/>
          <w:sz w:val="28"/>
          <w:sz w:val="28"/>
          <w:szCs w:val="28"/>
          <w:rtl w:val="true"/>
          <w:lang w:bidi="fa-IR"/>
        </w:rPr>
        <w:t xml:space="preserve">میّز فی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w:t>
      </w:r>
    </w:p>
    <w:p>
      <w:pPr>
        <w:pStyle w:val="BookText"/>
        <w:rPr/>
      </w:pPr>
      <w:r>
        <w:rPr>
          <w:rFonts w:ascii="IRNazanin" w:hAnsi="IRNazanin" w:eastAsia="IRNazanin"/>
          <w:color w:val="111111"/>
          <w:sz w:val="28"/>
          <w:sz w:val="28"/>
          <w:szCs w:val="28"/>
          <w:rtl w:val="true"/>
          <w:lang w:bidi="fa-IR"/>
        </w:rPr>
        <w:t xml:space="preserve">میّزت عشرین ککم شخصا سما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وأجز ان تجرّه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مضمرا</w:t>
      </w:r>
    </w:p>
    <w:p>
      <w:pPr>
        <w:pStyle w:val="BookText"/>
        <w:rPr/>
      </w:pPr>
      <w:r>
        <w:rPr>
          <w:rFonts w:ascii="IRNazanin" w:hAnsi="IRNazanin" w:eastAsia="IRNazanin"/>
          <w:color w:val="111111"/>
          <w:sz w:val="28"/>
          <w:sz w:val="28"/>
          <w:szCs w:val="28"/>
          <w:rtl w:val="true"/>
          <w:lang w:bidi="fa-IR"/>
        </w:rPr>
        <w:t xml:space="preserve">إن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مظهرا </w:t>
      </w:r>
      <w:r>
        <w:rPr>
          <w:rStyle w:val="FootnoteAnchor"/>
          <w:rtl w:val="true"/>
        </w:rPr>
        <w:footnoteReference w:id="1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والدلیل علی ذلک دخول حرف الجر علیها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کم جذع سقفت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اسم لعدد مبهم ، ولا بدّ لها من تمییز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رجلا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یحذف للدلالة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یوما صمت</w:t>
      </w:r>
      <w:r>
        <w:rPr>
          <w:rFonts w:eastAsia="IRNazanin" w:cs="IRNazanin"/>
          <w:color w:val="111111"/>
          <w:sz w:val="28"/>
          <w:szCs w:val="28"/>
          <w:rtl w:val="true"/>
          <w:lang w:bidi="fa-IR"/>
        </w:rPr>
        <w:t xml:space="preserve">. </w:t>
      </w:r>
      <w:bookmarkStart w:id="135" w:name="pg12873_110615"/>
    </w:p>
    <w:p>
      <w:pPr>
        <w:pStyle w:val="BookText"/>
        <w:rPr/>
      </w:pPr>
      <w:bookmarkEnd w:id="135"/>
      <w:r>
        <w:rPr>
          <w:rFonts w:ascii="IRNazanin" w:hAnsi="IRNazanin" w:eastAsia="IRNazanin"/>
          <w:color w:val="111111"/>
          <w:sz w:val="28"/>
          <w:sz w:val="28"/>
          <w:szCs w:val="28"/>
          <w:rtl w:val="true"/>
          <w:lang w:bidi="fa-IR"/>
        </w:rPr>
        <w:t xml:space="preserve">وتکون استفهامیة ، وخبریة ؛ فالخبریة سیذکرها ، والاستفهامیة یکون ممیزها کممیز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 فیکون مفردا منصوبا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درهما 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جره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من درهم ؛ فإن لم یدخل علیها حرف جر وجب نصبه</w:t>
      </w:r>
      <w:r>
        <w:rPr>
          <w:rFonts w:eastAsia="IRNazanin" w:cs="IRNazanin"/>
          <w:color w:val="111111"/>
          <w:sz w:val="28"/>
          <w:szCs w:val="28"/>
          <w:rtl w:val="true"/>
          <w:lang w:bidi="fa-IR"/>
        </w:rPr>
        <w:t>.</w:t>
      </w:r>
    </w:p>
    <w:p>
      <w:pPr>
        <w:pStyle w:val="Heading3"/>
        <w:numPr>
          <w:ilvl w:val="2"/>
          <w:numId w:val="1"/>
        </w:numPr>
        <w:rPr/>
      </w:pPr>
      <w:bookmarkStart w:id="136" w:name="__RefHeading___Toc2844070_3224264995"/>
      <w:bookmarkStart w:id="137" w:name="_Toc48"/>
      <w:bookmarkEnd w:id="136"/>
      <w:r>
        <w:rPr>
          <w:rtl w:val="true"/>
        </w:rPr>
        <w:t>«</w:t>
      </w:r>
      <w:r>
        <w:rPr>
          <w:rtl w:val="true"/>
        </w:rPr>
        <w:t>کم</w:t>
      </w:r>
      <w:r>
        <w:rPr>
          <w:rtl w:val="true"/>
        </w:rPr>
        <w:t xml:space="preserve">» </w:t>
      </w:r>
      <w:r>
        <w:rPr>
          <w:rtl w:val="true"/>
        </w:rPr>
        <w:t>الخبریة</w:t>
      </w:r>
      <w:bookmarkEnd w:id="137"/>
    </w:p>
    <w:p>
      <w:pPr>
        <w:pStyle w:val="BookText"/>
        <w:rPr/>
      </w:pPr>
      <w:r>
        <w:rPr>
          <w:rFonts w:ascii="IRNazanin" w:hAnsi="IRNazanin" w:eastAsia="IRNazanin"/>
          <w:color w:val="111111"/>
          <w:sz w:val="28"/>
          <w:sz w:val="28"/>
          <w:szCs w:val="28"/>
          <w:rtl w:val="true"/>
          <w:lang w:bidi="fa-IR"/>
        </w:rPr>
        <w:t>واستعملنها مخبرا کعشره</w:t>
      </w:r>
    </w:p>
    <w:p>
      <w:pPr>
        <w:pStyle w:val="BookText"/>
        <w:rPr/>
      </w:pPr>
      <w:r>
        <w:rPr>
          <w:rFonts w:ascii="IRNazanin" w:hAnsi="IRNazanin" w:eastAsia="IRNazanin"/>
          <w:color w:val="111111"/>
          <w:sz w:val="28"/>
          <w:sz w:val="28"/>
          <w:szCs w:val="28"/>
          <w:rtl w:val="true"/>
          <w:lang w:bidi="fa-IR"/>
        </w:rPr>
        <w:t xml:space="preserve">أو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ککم رجال أو مره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ککم کأیّ ، وکذا ، وینتصب</w:t>
      </w:r>
    </w:p>
    <w:p>
      <w:pPr>
        <w:pStyle w:val="BookText"/>
        <w:rPr/>
      </w:pPr>
      <w:r>
        <w:rPr>
          <w:rFonts w:ascii="IRNazanin" w:hAnsi="IRNazanin" w:eastAsia="IRNazanin"/>
          <w:color w:val="111111"/>
          <w:sz w:val="28"/>
          <w:sz w:val="28"/>
          <w:szCs w:val="28"/>
          <w:rtl w:val="true"/>
          <w:lang w:bidi="fa-IR"/>
        </w:rPr>
        <w:t xml:space="preserve">تمییز ذین ، أو به 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 </w:t>
      </w:r>
      <w:r>
        <w:rPr>
          <w:rStyle w:val="FootnoteAnchor"/>
          <w:rtl w:val="true"/>
        </w:rPr>
        <w:footnoteReference w:id="1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للتکثیر ، فتمیّز بجمع مجرور کعشرة ، أو بمفرد مجرور کمائة ، </w:t>
      </w:r>
      <w:bookmarkStart w:id="138" w:name="pg12873_110616"/>
    </w:p>
    <w:p>
      <w:pPr>
        <w:pStyle w:val="BookText"/>
        <w:rPr/>
      </w:pPr>
      <w:bookmarkEnd w:id="138"/>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غلمان ملکت ، وکم درهم أنفقت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الغلمان ملکت ، وکثیرا من الدراهم أنفقت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الدلالة علی التکثیر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وکأیّ ، وممیّزهما منصوب أو مجرور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وکای من نبی 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کهذا المثال ، ومرکبة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ومعطوفا علیها مثلها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وکذا درهما</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844072_3224264995"/>
      <w:bookmarkStart w:id="140" w:name="_Toc49"/>
      <w:bookmarkEnd w:id="139"/>
      <w:r>
        <w:rPr>
          <w:rtl w:val="true"/>
        </w:rPr>
        <w:t>«</w:t>
      </w:r>
      <w:r>
        <w:rPr>
          <w:rtl w:val="true"/>
        </w:rPr>
        <w:t>کم</w:t>
      </w:r>
      <w:r>
        <w:rPr>
          <w:rtl w:val="true"/>
        </w:rPr>
        <w:t xml:space="preserve">» </w:t>
      </w:r>
      <w:r>
        <w:rPr>
          <w:rtl w:val="true"/>
        </w:rPr>
        <w:t>بنوعیها لها الصدارة</w:t>
      </w:r>
      <w:bookmarkEnd w:id="1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صدر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کانت ، أو خبریة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کم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کم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درهما</w:t>
      </w:r>
      <w:r>
        <w:rPr>
          <w:rFonts w:eastAsia="IRNazanin" w:cs="IRNazanin"/>
          <w:color w:val="111111"/>
          <w:sz w:val="28"/>
          <w:szCs w:val="28"/>
          <w:rtl w:val="true"/>
          <w:lang w:bidi="fa-IR"/>
        </w:rPr>
        <w:t>».</w:t>
      </w:r>
      <w:bookmarkStart w:id="141" w:name="pg12873_110617"/>
    </w:p>
    <w:p>
      <w:pPr>
        <w:pStyle w:val="Heading2"/>
        <w:numPr>
          <w:ilvl w:val="1"/>
          <w:numId w:val="1"/>
        </w:numPr>
        <w:rPr/>
      </w:pPr>
      <w:bookmarkStart w:id="142" w:name="__RefHeading___Toc2844074_3224264995"/>
      <w:bookmarkStart w:id="143" w:name="_Toc50"/>
      <w:bookmarkEnd w:id="141"/>
      <w:bookmarkEnd w:id="142"/>
      <w:r>
        <w:rPr>
          <w:rtl w:val="true"/>
        </w:rPr>
        <w:t>الحکایة</w:t>
      </w:r>
      <w:bookmarkEnd w:id="143"/>
    </w:p>
    <w:p>
      <w:pPr>
        <w:pStyle w:val="Heading3"/>
        <w:numPr>
          <w:ilvl w:val="2"/>
          <w:numId w:val="1"/>
        </w:numPr>
        <w:rPr/>
      </w:pPr>
      <w:bookmarkStart w:id="144" w:name="__RefHeading___Toc2844076_3224264995"/>
      <w:bookmarkStart w:id="145" w:name="_Toc51"/>
      <w:bookmarkEnd w:id="144"/>
      <w:r>
        <w:rPr>
          <w:rtl w:val="true"/>
        </w:rPr>
        <w:t>الحکایة بِ</w:t>
      </w:r>
      <w:r>
        <w:rPr>
          <w:rtl w:val="true"/>
        </w:rPr>
        <w:t>«</w:t>
      </w:r>
      <w:r>
        <w:rPr>
          <w:rtl w:val="true"/>
        </w:rPr>
        <w:t>أی</w:t>
      </w:r>
      <w:r>
        <w:rPr>
          <w:rtl w:val="true"/>
        </w:rPr>
        <w:t xml:space="preserve">» </w:t>
      </w:r>
      <w:r>
        <w:rPr>
          <w:rtl w:val="true"/>
        </w:rPr>
        <w:t>و بِ</w:t>
      </w:r>
      <w:r>
        <w:rPr>
          <w:rtl w:val="true"/>
        </w:rPr>
        <w:t>«</w:t>
      </w:r>
      <w:r>
        <w:rPr>
          <w:rtl w:val="true"/>
        </w:rPr>
        <w:t>من</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لمنکور سئل</w:t>
      </w:r>
    </w:p>
    <w:p>
      <w:pPr>
        <w:pStyle w:val="BookText"/>
        <w:rPr/>
      </w:pPr>
      <w:r>
        <w:rPr>
          <w:rFonts w:ascii="IRNazanin" w:hAnsi="IRNazanin" w:eastAsia="IRNazanin"/>
          <w:color w:val="111111"/>
          <w:sz w:val="28"/>
          <w:sz w:val="28"/>
          <w:szCs w:val="28"/>
          <w:rtl w:val="true"/>
          <w:lang w:bidi="fa-IR"/>
        </w:rPr>
        <w:t xml:space="preserve">عنه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 أو حین تصل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ووقفا احک ما لمنکور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والنّون حرّک مطلقا ؛ وأشبعن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 ، 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إلفان بابنین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تعدل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بنت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والنّون قبل تا المثنّی مسکنه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والفتح نزر ، وصل التّا والألف</w:t>
      </w:r>
    </w:p>
    <w:p>
      <w:pPr>
        <w:pStyle w:val="BookText"/>
        <w:rPr/>
      </w:pPr>
      <w:r>
        <w:rPr>
          <w:rFonts w:ascii="IRNazanin" w:hAnsi="IRNazanin" w:eastAsia="IRNazanin"/>
          <w:color w:val="111111"/>
          <w:sz w:val="28"/>
          <w:sz w:val="28"/>
          <w:szCs w:val="28"/>
          <w:rtl w:val="true"/>
          <w:lang w:bidi="fa-IR"/>
        </w:rPr>
        <w:t xml:space="preserve">بمن بإثر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بنسوة کلف</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 ، 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قوم لقوم فطنا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وإن تصل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w:t>
      </w:r>
    </w:p>
    <w:p>
      <w:pPr>
        <w:pStyle w:val="BookText"/>
        <w:rPr/>
      </w:pPr>
      <w:r>
        <w:rPr>
          <w:rFonts w:ascii="IRNazanin" w:hAnsi="IRNazanin" w:eastAsia="IRNazanin"/>
          <w:color w:val="111111"/>
          <w:sz w:val="28"/>
          <w:sz w:val="28"/>
          <w:szCs w:val="28"/>
          <w:rtl w:val="true"/>
          <w:lang w:bidi="fa-IR"/>
        </w:rPr>
        <w:t xml:space="preserve">ونادر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نظم عرف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إن سئل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منکور مذکور فی کلام سابق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لذلک المنکور من إعراب ، وتذکیر وتأنیث ، وإفراد وتثنیة وجمع ، ویفعل بها ذلک وصلا ووقفا ؛ فتقول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تفعل فی الوصل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یا فتی ، وأیّا یا فتی ، وأیّ 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 وأیّتان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أیّین ، وأیّتین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 وفی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أیّون ، وأیّات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أیّین ، وأیّات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ونصبا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سئل عن المنکور المذکور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فیها ماله من إعراب ، وتشبع الحرکة التی علی النون ؛ فیتولّد منها حرف مجانس لها ، ویحکی فیها ماله من تأنیث وتذکیر ، وتثنیة وجمع ، ولا تفعل بها ذلک کلّه إلا وقفا ، فتقول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تثنیة المذکر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 وتسکن النون فیهما ؛ فتقول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جاءنی </w:t>
      </w:r>
    </w:p>
    <w:p>
      <w:pPr>
        <w:pStyle w:val="BookText"/>
        <w:rPr/>
      </w:pP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للمؤنثة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ونصبا وجرا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وکذا فی الجر والنصب ، وتقول فی تثنیة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 بسکون النون التی قبل التاء ، وسکون نون التثنیة ، وقد ورد قلیلا فتح النون التی قبل 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منتان ومنتین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والفتح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جمع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والتاء الزائدتین کهندات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تفعل فی الجر والنصب ، وتقول فی جمع المذکر رفعا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 بسکون النون فیهما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حکی بها فی الوقف ، فإذا وصلت لم یحک فیها شیء من ذلک ؛ لکن تکون بلفظ واحد فی الجمیع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جمیع ما تقدم ، وقد ورد فی الشعر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ناری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ظلاما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ونار قد حضأت لها بلیل</w:t>
      </w:r>
    </w:p>
    <w:p>
      <w:pPr>
        <w:pStyle w:val="BookText"/>
        <w:rPr/>
      </w:pPr>
      <w:r>
        <w:rPr>
          <w:rFonts w:ascii="IRNazanin" w:hAnsi="IRNazanin" w:eastAsia="IRNazanin"/>
          <w:color w:val="111111"/>
          <w:sz w:val="28"/>
          <w:sz w:val="28"/>
          <w:szCs w:val="28"/>
          <w:rtl w:val="true"/>
          <w:lang w:bidi="fa-IR"/>
        </w:rPr>
        <w:t>بدار لا أرید بها مقاما</w:t>
      </w:r>
    </w:p>
    <w:p>
      <w:pPr>
        <w:pStyle w:val="BookText"/>
        <w:rPr/>
      </w:pPr>
      <w:r>
        <w:rPr>
          <w:rFonts w:ascii="IRNazanin" w:hAnsi="IRNazanin" w:eastAsia="IRNazanin"/>
          <w:color w:val="111111"/>
          <w:sz w:val="28"/>
          <w:sz w:val="28"/>
          <w:szCs w:val="28"/>
          <w:rtl w:val="true"/>
          <w:lang w:bidi="fa-IR"/>
        </w:rPr>
        <w:t>سوی تحلیل راحلة وعین</w:t>
      </w:r>
    </w:p>
    <w:p>
      <w:pPr>
        <w:pStyle w:val="BookText"/>
        <w:rPr/>
      </w:pPr>
      <w:r>
        <w:rPr>
          <w:rFonts w:ascii="IRNazanin" w:hAnsi="IRNazanin" w:eastAsia="IRNazanin"/>
          <w:color w:val="111111"/>
          <w:sz w:val="28"/>
          <w:sz w:val="28"/>
          <w:szCs w:val="28"/>
          <w:rtl w:val="true"/>
          <w:lang w:bidi="fa-IR"/>
        </w:rPr>
        <w:t>أکالئها مخافة أن تناما</w:t>
      </w:r>
    </w:p>
    <w:p>
      <w:pPr>
        <w:pStyle w:val="BookText"/>
        <w:rPr/>
      </w:pPr>
      <w:r>
        <w:rPr>
          <w:rFonts w:ascii="IRNazanin" w:hAnsi="IRNazanin" w:eastAsia="IRNazanin"/>
          <w:color w:val="111111"/>
          <w:sz w:val="28"/>
          <w:sz w:val="28"/>
          <w:szCs w:val="28"/>
          <w:rtl w:val="true"/>
          <w:lang w:bidi="fa-IR"/>
        </w:rPr>
        <w:t xml:space="preserve">أتوا ناری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أنتم؟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الطّعام ، فقال منهم</w:t>
      </w:r>
    </w:p>
    <w:p>
      <w:pPr>
        <w:pStyle w:val="BookText"/>
        <w:rPr/>
      </w:pP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نحسد الأنس الطّعاما</w:t>
      </w:r>
    </w:p>
    <w:p>
      <w:pPr>
        <w:pStyle w:val="BookText"/>
        <w:rPr/>
      </w:pPr>
      <w:r>
        <w:rPr>
          <w:rFonts w:ascii="IRNazanin" w:hAnsi="IRNazanin" w:eastAsia="IRNazanin"/>
          <w:color w:val="111111"/>
          <w:sz w:val="28"/>
          <w:sz w:val="28"/>
          <w:szCs w:val="28"/>
          <w:rtl w:val="true"/>
          <w:lang w:bidi="fa-IR"/>
        </w:rPr>
        <w:t>ونسبها أبو زید إلی شمیر بن الحارث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حضأ النار کمنع أوقدها أو فتحها لتلتهب کاحتضأها فاحتضأت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 ومعنی فتحها فی کلام المجد حرکها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 ظلاما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لأتوا ، ونار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للترتیب الذکری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والجملة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 أی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الجن ، والجملة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وواو الجماعة فاعله ، والجملة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تمییزا محولا عن الفاعل ، الأصل لینعم ظلامکم ، ویجوز أن یکون منصوبا علی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ظلامکم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لحقته الواو والنون فی الوصل ، وذلک شاذ</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احکینّه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عریت من عاطف بها اقترن </w:t>
      </w:r>
      <w:r>
        <w:rPr>
          <w:rStyle w:val="FootnoteAnchor"/>
          <w:rtl w:val="true"/>
        </w:rPr>
        <w:footnoteReference w:id="1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أن یحکی العلم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یتقدم علیها عاطف ؛ فتقول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فتحکی فی العلم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للعلم المذکور فی الکلام السابق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والعلم الذی بعدها خبر عنها ، أو خبر </w:t>
      </w:r>
      <w:r>
        <w:rPr>
          <w:rStyle w:val="FootnoteAnchor"/>
          <w:rtl w:val="true"/>
        </w:rPr>
        <w:footnoteReference w:id="136"/>
      </w:r>
      <w:r>
        <w:rPr>
          <w:rFonts w:ascii="IRNazanin" w:hAnsi="IRNazanin" w:eastAsia="IRNazanin"/>
          <w:color w:val="111111"/>
          <w:sz w:val="28"/>
          <w:sz w:val="28"/>
          <w:szCs w:val="28"/>
          <w:rtl w:val="true"/>
          <w:lang w:bidi="fa-IR"/>
        </w:rPr>
        <w:t xml:space="preserve">عن الاسم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لم یجز أن یحکی فی العلم الذی بعدها ما قبلها من الإعراب ، بل یجب رفعه علی أنه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 أو رأیت زیدا ، أو مررت بزید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زید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یحکی من المعارف إلا العلم ؛ فلا تقول 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غلام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غلام ، بل یجب رفعه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فی الرفع والجر</w:t>
      </w:r>
      <w:r>
        <w:rPr>
          <w:rFonts w:eastAsia="IRNazanin" w:cs="IRNazanin"/>
          <w:color w:val="111111"/>
          <w:sz w:val="28"/>
          <w:szCs w:val="28"/>
          <w:rtl w:val="true"/>
          <w:lang w:bidi="fa-IR"/>
        </w:rPr>
        <w:t>.</w:t>
      </w:r>
      <w:bookmarkStart w:id="146" w:name="pg12873_110623"/>
    </w:p>
    <w:p>
      <w:pPr>
        <w:pStyle w:val="Heading2"/>
        <w:numPr>
          <w:ilvl w:val="1"/>
          <w:numId w:val="1"/>
        </w:numPr>
        <w:rPr/>
      </w:pPr>
      <w:bookmarkStart w:id="147" w:name="__RefHeading___Toc2844078_3224264995"/>
      <w:bookmarkStart w:id="148" w:name="_Toc52"/>
      <w:bookmarkEnd w:id="146"/>
      <w:bookmarkEnd w:id="147"/>
      <w:r>
        <w:rPr>
          <w:rtl w:val="true"/>
        </w:rPr>
        <w:t>التأنیث</w:t>
      </w:r>
      <w:bookmarkEnd w:id="148"/>
    </w:p>
    <w:p>
      <w:pPr>
        <w:pStyle w:val="Heading3"/>
        <w:numPr>
          <w:ilvl w:val="2"/>
          <w:numId w:val="1"/>
        </w:numPr>
        <w:rPr/>
      </w:pPr>
      <w:bookmarkStart w:id="149" w:name="__RefHeading___Toc2844080_3224264995"/>
      <w:bookmarkStart w:id="150" w:name="_Toc53"/>
      <w:bookmarkEnd w:id="149"/>
      <w:r>
        <w:rPr>
          <w:rtl w:val="true"/>
        </w:rPr>
        <w:t>علامة التأنیث التاء أو الألف مقصورة أو ممدودة</w:t>
      </w:r>
      <w:bookmarkEnd w:id="150"/>
    </w:p>
    <w:p>
      <w:pPr>
        <w:pStyle w:val="BookText"/>
        <w:rPr/>
      </w:pPr>
      <w:r>
        <w:rPr>
          <w:rFonts w:ascii="IRNazanin" w:hAnsi="IRNazanin" w:eastAsia="IRNazanin"/>
          <w:color w:val="111111"/>
          <w:sz w:val="28"/>
          <w:sz w:val="28"/>
          <w:szCs w:val="28"/>
          <w:rtl w:val="true"/>
          <w:lang w:bidi="fa-IR"/>
        </w:rPr>
        <w:t>علامة التّأنیث تاء أو ألف</w:t>
      </w:r>
    </w:p>
    <w:p>
      <w:pPr>
        <w:pStyle w:val="BookText"/>
        <w:rPr/>
      </w:pPr>
      <w:r>
        <w:rPr>
          <w:rFonts w:ascii="IRNazanin" w:hAnsi="IRNazanin" w:eastAsia="IRNazanin"/>
          <w:color w:val="111111"/>
          <w:sz w:val="28"/>
          <w:sz w:val="28"/>
          <w:szCs w:val="28"/>
          <w:rtl w:val="true"/>
          <w:lang w:bidi="fa-IR"/>
        </w:rPr>
        <w:t xml:space="preserve">وفی أسام قدّروا 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کالکتف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ویعرف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بالضّمیر ،</w:t>
      </w:r>
    </w:p>
    <w:p>
      <w:pPr>
        <w:pStyle w:val="BookText"/>
        <w:rPr/>
      </w:pPr>
      <w:r>
        <w:rPr>
          <w:rFonts w:ascii="Amiri" w:hAnsi="Amiri" w:eastAsia="Amiri" w:cs="Amiri"/>
          <w:color w:val="111111"/>
          <w:sz w:val="28"/>
          <w:sz w:val="28"/>
          <w:szCs w:val="28"/>
          <w:rtl w:val="true"/>
          <w:lang w:bidi="ar-SA"/>
        </w:rPr>
        <w:t xml:space="preserve">ونحوه ، کالرّدّ فی التّصغیر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أصل الاسم أن یکون مذکرا ، والتأنیث فرع عن التذکیر ، ولکون التذکیر هو الأصل استغنی الاسم المذکّر عن علامة تدلّ علی التذکیر ، ولکون التأنیث فرعا عن التذکیر افتقر إلی علامة 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 والألف المقصورة ، أو الممدودة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أکثر فی الاستعمال من الألف ، ولذلک قدّرت فی بعض الأسماء کعین وکتف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علی تأنیث ما لا علامة فیه ظاهرة من الأسماء المؤنثة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بعود الضمیر إلیه مؤنثا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 نهشتها ، والعین کحلتها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أشبه ذلک کوصفه بالمؤنث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کتفا مشویّة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وکردّ التاء إلیه فی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ککتیفة ، ویدیّة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تلی فارقة فعولا</w:t>
      </w:r>
    </w:p>
    <w:p>
      <w:pPr>
        <w:pStyle w:val="BookText"/>
        <w:rPr/>
      </w:pPr>
      <w:r>
        <w:rPr>
          <w:rFonts w:ascii="IRNazanin" w:hAnsi="IRNazanin" w:eastAsia="IRNazanin"/>
          <w:color w:val="111111"/>
          <w:sz w:val="28"/>
          <w:sz w:val="28"/>
          <w:szCs w:val="28"/>
          <w:rtl w:val="true"/>
          <w:lang w:bidi="fa-IR"/>
        </w:rPr>
        <w:t xml:space="preserve">أصلا ، ولا المفعال والمفعیلا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کذاک مفعل ، وما تلیه</w:t>
      </w:r>
    </w:p>
    <w:p>
      <w:pPr>
        <w:pStyle w:val="BookText"/>
        <w:rPr/>
      </w:pPr>
      <w:r>
        <w:rPr>
          <w:rFonts w:ascii="IRNazanin" w:hAnsi="IRNazanin" w:eastAsia="IRNazanin"/>
          <w:color w:val="111111"/>
          <w:sz w:val="28"/>
          <w:sz w:val="28"/>
          <w:szCs w:val="28"/>
          <w:rtl w:val="true"/>
          <w:lang w:bidi="fa-IR"/>
        </w:rPr>
        <w:t xml:space="preserve">تا الفرق من ذی فشذوذ فیه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ومن فعیل کقتیل إن تبع</w:t>
      </w:r>
    </w:p>
    <w:p>
      <w:pPr>
        <w:pStyle w:val="BookText"/>
        <w:rPr/>
      </w:pPr>
      <w:r>
        <w:rPr>
          <w:rFonts w:ascii="IRNazanin" w:hAnsi="IRNazanin" w:eastAsia="IRNazanin"/>
          <w:color w:val="111111"/>
          <w:sz w:val="28"/>
          <w:sz w:val="28"/>
          <w:szCs w:val="28"/>
          <w:rtl w:val="true"/>
          <w:lang w:bidi="fa-IR"/>
        </w:rPr>
        <w:t xml:space="preserve">موصوفه غالبا التّا تمتنع </w:t>
      </w:r>
      <w:r>
        <w:rPr>
          <w:rStyle w:val="FootnoteAnchor"/>
          <w:rtl w:val="true"/>
        </w:rPr>
        <w:footnoteReference w:id="14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هذه التاء إنما زیدت فی الأسماء لیتمیز المؤنّث عن المذکر ، وأکثر ما یکون ذلک فی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کقائم وقائمة ، وقاعد وقاعدة ، ویقلّ ذلک فی الأسماء التی لیست بصفات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ورجلة ، وإنسان وإنسانة ، وامریء وامرأة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تلی فارقة 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من الصفات ما لا تلحقه هذه التاء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الصقات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وکان بمعنی فاعل ، وإلیه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بذلک من الذی بمعنی مفعول ، وإنما جعل الأول أصلا لأنه أکثر من الثانی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 ، وصبور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شاکر وصابر ؛ فیقال للمذکر والمؤنث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 وشکور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شکور ، وامرأة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فعول بمعنی مفعول فقد تلحقه التاء فی التأنیث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مرکوبة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تلحق التاء 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کامرأة مهذار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الکثیرة الهذر ، وهو الهذیان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کامرأة معطیر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استعملت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کمغشم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یثنیه شیء عما یریده ویهواه من 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لحقته التاء من هذه الصفات للفرق بین المذکر والمؤنث فشاذ لا یقاس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وعدوّة ، ومیقان ومیقانة ، ومسکین ومسکینة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یکون بمعنی فاعل ، أو بمعنی مفعول ؛ فإن کان بمعنی فاعل لحقته التاء فی التأنیث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کریم ، وامرأة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منه قلیلا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بمعنی </w:t>
      </w:r>
      <w:bookmarkStart w:id="151" w:name="pg12873_110626"/>
    </w:p>
    <w:p>
      <w:pPr>
        <w:pStyle w:val="BookText"/>
        <w:rPr/>
      </w:pPr>
      <w:bookmarkEnd w:id="151"/>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أن یستعمل استعمال الأسماء أو لا ؛ فإن استعمل استعمال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یتبع موصوفه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ذبیحة ، ونطیحة ، وأکیلة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مذبوحة ومنطوحة ومأکولة السبع ، وإن لم یستعمل استعمال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یتبع موصوفه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منه التاء غالبا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بامرأة جریح ، وبعین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مجروحة ومکحولة ، وقد تلحقه التاء قلیلا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 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محمودة</w:t>
      </w:r>
      <w:r>
        <w:rPr>
          <w:rFonts w:eastAsia="IRNazanin" w:cs="IRNazanin"/>
          <w:color w:val="111111"/>
          <w:sz w:val="28"/>
          <w:szCs w:val="28"/>
          <w:rtl w:val="true"/>
          <w:lang w:bidi="fa-IR"/>
        </w:rPr>
        <w:t>.</w:t>
      </w:r>
    </w:p>
    <w:p>
      <w:pPr>
        <w:pStyle w:val="Heading3"/>
        <w:numPr>
          <w:ilvl w:val="2"/>
          <w:numId w:val="1"/>
        </w:numPr>
        <w:rPr/>
      </w:pPr>
      <w:bookmarkStart w:id="152" w:name="__RefHeading___Toc2844082_3224264995"/>
      <w:bookmarkStart w:id="153" w:name="_Toc54"/>
      <w:bookmarkEnd w:id="152"/>
      <w:r>
        <w:rPr>
          <w:rtl w:val="true"/>
        </w:rPr>
        <w:t>ألف التأنیث مقصورة أو ممدودة و أوزان المقصورة المشهورة</w:t>
      </w:r>
      <w:bookmarkEnd w:id="153"/>
    </w:p>
    <w:p>
      <w:pPr>
        <w:pStyle w:val="BookText"/>
        <w:rPr/>
      </w:pPr>
      <w:r>
        <w:rPr>
          <w:rFonts w:ascii="IRNazanin" w:hAnsi="IRNazanin" w:eastAsia="IRNazanin"/>
          <w:color w:val="111111"/>
          <w:sz w:val="28"/>
          <w:sz w:val="28"/>
          <w:szCs w:val="28"/>
          <w:rtl w:val="true"/>
          <w:lang w:bidi="fa-IR"/>
        </w:rPr>
        <w:t xml:space="preserve">وألف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قصر</w:t>
      </w:r>
    </w:p>
    <w:p>
      <w:pPr>
        <w:pStyle w:val="BookText"/>
        <w:rPr/>
      </w:pPr>
      <w:r>
        <w:rPr>
          <w:rFonts w:ascii="Amiri" w:hAnsi="Amiri" w:eastAsia="Amiri" w:cs="Amiri"/>
          <w:color w:val="111111"/>
          <w:sz w:val="28"/>
          <w:sz w:val="28"/>
          <w:szCs w:val="28"/>
          <w:rtl w:val="true"/>
          <w:lang w:bidi="ar-SA"/>
        </w:rPr>
        <w:t xml:space="preserve">وذات مدّ ، نحو أنثی الغرّ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والاشتهار فی مبانی الأولی</w:t>
      </w:r>
    </w:p>
    <w:p>
      <w:pPr>
        <w:pStyle w:val="BookText"/>
        <w:rPr/>
      </w:pPr>
      <w:r>
        <w:rPr>
          <w:rFonts w:ascii="IRNazanin" w:hAnsi="IRNazanin" w:eastAsia="IRNazanin"/>
          <w:color w:val="111111"/>
          <w:sz w:val="28"/>
          <w:sz w:val="28"/>
          <w:szCs w:val="28"/>
          <w:rtl w:val="true"/>
          <w:lang w:bidi="fa-IR"/>
        </w:rPr>
        <w:t xml:space="preserve">یبدیه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أربی ، والطّولی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ومرطی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مصدرا ، أو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کشبعی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وکحباری ، سمّهی ، سبطری ،</w:t>
      </w:r>
    </w:p>
    <w:p>
      <w:pPr>
        <w:pStyle w:val="BookText"/>
        <w:rPr/>
      </w:pPr>
      <w:r>
        <w:rPr>
          <w:rFonts w:ascii="IRNazanin" w:hAnsi="IRNazanin" w:eastAsia="IRNazanin"/>
          <w:color w:val="111111"/>
          <w:sz w:val="28"/>
          <w:sz w:val="28"/>
          <w:szCs w:val="28"/>
          <w:rtl w:val="true"/>
          <w:lang w:bidi="fa-IR"/>
        </w:rPr>
        <w:t xml:space="preserve">ذکری ، وحثّیثی ، مع الکفرّی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کذاک خلّیطی ، مع الشّقّاری ،</w:t>
      </w:r>
    </w:p>
    <w:p>
      <w:pPr>
        <w:pStyle w:val="BookText"/>
        <w:rPr/>
      </w:pPr>
      <w:r>
        <w:rPr>
          <w:rFonts w:ascii="IRNazanin" w:hAnsi="IRNazanin" w:eastAsia="IRNazanin"/>
          <w:color w:val="111111"/>
          <w:sz w:val="28"/>
          <w:sz w:val="28"/>
          <w:szCs w:val="28"/>
          <w:rtl w:val="true"/>
          <w:lang w:bidi="fa-IR"/>
        </w:rPr>
        <w:t xml:space="preserve">واعز لغیر هذه استندارا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قد سبق أن ألف التأنیث علی ضربین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المقصورة ، کحبلی وسکری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الممدودة ، کحمراء وغرّاء ، ولکل منهما أوزان تعرف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المقصورة فلها أوزان مشهورة ، وأوزان نادرة</w:t>
      </w:r>
    </w:p>
    <w:p>
      <w:pPr>
        <w:pStyle w:val="BookText"/>
        <w:rPr/>
      </w:pPr>
      <w:r>
        <w:rPr>
          <w:rFonts w:ascii="IRNazanin" w:hAnsi="IRNazanin" w:eastAsia="IRNazanin"/>
          <w:color w:val="111111"/>
          <w:sz w:val="28"/>
          <w:sz w:val="28"/>
          <w:szCs w:val="28"/>
          <w:rtl w:val="true"/>
          <w:lang w:bidi="fa-IR"/>
        </w:rPr>
        <w:t xml:space="preserve">فمن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للداهیة ، وشعبی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 اسما کبهمی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لنبت ، أو صفة کحبلی ، والطّولی ، أو مصدرا کرجعی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 اسما کبردی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مصدرا کمرطی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لضرب من العدو ، أو صفة کحیدی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حیدی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یحید عن ظلّه لنشاطه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یجیء فی نعوت المذکّر شیء علی فعلی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 جمعا ، کصرعی جمع صریع ، أو مصدرا کدعوی ، أو صفة کشبعی وکسلی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 ، کحباری لطائر ، ویقع علی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 کسمّهی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 کسبطری ، لضرب من المثنی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 مصدرا کذکری ، أو جمعا کظربی جمع ظربان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دویبّة کالهرة منتنة الریح ، تزعم العرب أنها تفسو فی ثوب أحدهم إذا صادها ، فلا تذهب رائحته حتی یبلی الثوب ، وکحجلی جمع حجل ؛ ولیس فی الجموع ما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فعّیلی ، کحثّیثی ، بمعنی الحثّ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 نحو کفرّی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لوعاء الطّلع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فعّیلی ، نحو خلّیطی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للاختلاط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 خلّیطی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علیهم أمرهم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 ، نحو شقّاری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لنبت</w:t>
      </w:r>
      <w:r>
        <w:rPr>
          <w:rFonts w:eastAsia="IRNazanin" w:cs="IRNazanin"/>
          <w:color w:val="111111"/>
          <w:sz w:val="28"/>
          <w:szCs w:val="28"/>
          <w:rtl w:val="true"/>
          <w:lang w:bidi="fa-IR"/>
        </w:rPr>
        <w:t>.</w:t>
      </w:r>
      <w:bookmarkStart w:id="154" w:name="pg12873_110629"/>
    </w:p>
    <w:p>
      <w:pPr>
        <w:pStyle w:val="Heading3"/>
        <w:numPr>
          <w:ilvl w:val="2"/>
          <w:numId w:val="1"/>
        </w:numPr>
        <w:rPr/>
      </w:pPr>
      <w:bookmarkStart w:id="155" w:name="__RefHeading___Toc2844084_3224264995"/>
      <w:bookmarkStart w:id="156" w:name="_Toc55"/>
      <w:bookmarkEnd w:id="154"/>
      <w:bookmarkEnd w:id="155"/>
      <w:r>
        <w:rPr>
          <w:rtl w:val="true"/>
        </w:rPr>
        <w:t>الأوزان المشهورة للألف الممدودة</w:t>
      </w:r>
      <w:bookmarkEnd w:id="156"/>
    </w:p>
    <w:p>
      <w:pPr>
        <w:pStyle w:val="BookText"/>
        <w:rPr/>
      </w:pPr>
      <w:r>
        <w:rPr>
          <w:rFonts w:ascii="IRNazanin" w:hAnsi="IRNazanin" w:eastAsia="IRNazanin"/>
          <w:color w:val="111111"/>
          <w:sz w:val="28"/>
          <w:sz w:val="28"/>
          <w:szCs w:val="28"/>
          <w:rtl w:val="true"/>
          <w:lang w:bidi="fa-IR"/>
        </w:rPr>
        <w:t xml:space="preserve">لمدّها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فعلاء ، أفعلاء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مثلّت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فعالا ، فعللا ، فاعولا</w:t>
      </w:r>
    </w:p>
    <w:p>
      <w:pPr>
        <w:pStyle w:val="BookText"/>
        <w:rPr/>
      </w:pPr>
      <w:r>
        <w:rPr>
          <w:rFonts w:ascii="IRNazanin" w:hAnsi="IRNazanin" w:eastAsia="IRNazanin"/>
          <w:color w:val="111111"/>
          <w:sz w:val="28"/>
          <w:sz w:val="28"/>
          <w:szCs w:val="28"/>
          <w:rtl w:val="true"/>
          <w:lang w:bidi="fa-IR"/>
        </w:rPr>
        <w:t xml:space="preserve">وفاعلاء ، فعلیا ، مفعولا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ومطلق العین فعالا ، وکذا</w:t>
      </w:r>
    </w:p>
    <w:p>
      <w:pPr>
        <w:pStyle w:val="BookText"/>
        <w:rPr/>
      </w:pPr>
      <w:r>
        <w:rPr>
          <w:rFonts w:ascii="IRNazanin" w:hAnsi="IRNazanin" w:eastAsia="IRNazanin"/>
          <w:color w:val="111111"/>
          <w:sz w:val="28"/>
          <w:sz w:val="28"/>
          <w:szCs w:val="28"/>
          <w:rtl w:val="true"/>
          <w:lang w:bidi="fa-IR"/>
        </w:rPr>
        <w:t xml:space="preserve">مطلق فاء فعلاء أخذا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لألف التأنیث الممدودة أوزان کثیرة ، نبّه المصنف علی بعضها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 اسما کصحراء ، أو صفة مذکّرها علی أفعل کحمراء ، وعلی غیر أفعل کدیمة هطلاء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أهطل ، بل سحاب هطل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أو ناقة روغاء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القیاد ، ولا یوصف به المذکّر منهما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أروغ ، وکامرأة حسناء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أحسن ، والهطل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 المطر والدّمع وسیلانه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هطلت السماء تهطل هطلا وهطلانا وتهطالا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قولهم للیوم الرابع من أیام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وفتحها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فعللاء ، نحو عقرباء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لأنثی العقارب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فعالاء ، نحو قصاصاء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فعللاء ، کقرفصاء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فاعولاء ، کعاشوراء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فاعلاء ، کقاصعاء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لجحر من جحرة الیربوع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 ، وهی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مشیوخاء ، جمع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العین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مضمومها ، ومفتوحها ، ومکسورها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دبوقاء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للعذرة ، وبراساء ، لغة فی البرنساء ، وهم الناس ، 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ما أدری أی البرنساء هو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هو ، وکثیراء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الفاء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مضمومها ، ومفتوحها ، ومکسورها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للتکبر ، وجنفاء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 وسیراء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لبرد فیه خطوط صفر</w:t>
      </w:r>
      <w:r>
        <w:rPr>
          <w:rFonts w:eastAsia="IRNazanin" w:cs="IRNazanin"/>
          <w:color w:val="111111"/>
          <w:sz w:val="28"/>
          <w:szCs w:val="28"/>
          <w:rtl w:val="true"/>
          <w:lang w:bidi="fa-IR"/>
        </w:rPr>
        <w:t xml:space="preserve">. </w:t>
      </w:r>
      <w:bookmarkStart w:id="157" w:name="pg12873_110631"/>
    </w:p>
    <w:p>
      <w:pPr>
        <w:pStyle w:val="Heading2"/>
        <w:numPr>
          <w:ilvl w:val="1"/>
          <w:numId w:val="1"/>
        </w:numPr>
        <w:rPr/>
      </w:pPr>
      <w:bookmarkStart w:id="158" w:name="__RefHeading___Toc2844086_3224264995"/>
      <w:bookmarkStart w:id="159" w:name="_Toc56"/>
      <w:bookmarkEnd w:id="157"/>
      <w:bookmarkEnd w:id="158"/>
      <w:r>
        <w:rPr>
          <w:rtl w:val="true"/>
        </w:rPr>
        <w:t>المقصور والممدود</w:t>
      </w:r>
      <w:bookmarkEnd w:id="159"/>
    </w:p>
    <w:p>
      <w:pPr>
        <w:pStyle w:val="Heading3"/>
        <w:numPr>
          <w:ilvl w:val="2"/>
          <w:numId w:val="1"/>
        </w:numPr>
        <w:rPr/>
      </w:pPr>
      <w:bookmarkStart w:id="160" w:name="__RefHeading___Toc2844088_3224264995"/>
      <w:bookmarkStart w:id="161" w:name="_Toc57"/>
      <w:bookmarkEnd w:id="160"/>
      <w:r>
        <w:rPr>
          <w:rtl w:val="true"/>
        </w:rPr>
        <w:t>ضابط المقصور و الممدود و أنواعهما و ضابط القیاسی منهما</w:t>
      </w:r>
      <w:bookmarkEnd w:id="161"/>
    </w:p>
    <w:p>
      <w:pPr>
        <w:pStyle w:val="BookText"/>
        <w:rPr/>
      </w:pPr>
      <w:r>
        <w:rPr>
          <w:rFonts w:ascii="IRNazanin" w:hAnsi="IRNazanin" w:eastAsia="IRNazanin"/>
          <w:color w:val="111111"/>
          <w:sz w:val="28"/>
          <w:sz w:val="28"/>
          <w:szCs w:val="28"/>
          <w:rtl w:val="true"/>
          <w:lang w:bidi="fa-IR"/>
        </w:rPr>
        <w:t>إذا اسم استوجب من قبل الطّرف</w:t>
      </w:r>
    </w:p>
    <w:p>
      <w:pPr>
        <w:pStyle w:val="BookText"/>
        <w:rPr/>
      </w:pPr>
      <w:r>
        <w:rPr>
          <w:rFonts w:ascii="IRNazanin" w:hAnsi="IRNazanin" w:eastAsia="IRNazanin"/>
          <w:color w:val="111111"/>
          <w:sz w:val="28"/>
          <w:sz w:val="28"/>
          <w:szCs w:val="28"/>
          <w:rtl w:val="true"/>
          <w:lang w:bidi="fa-IR"/>
        </w:rPr>
        <w:t xml:space="preserve">فتحا ، وکان ذا نظیر کالأسف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فلنظیره المعلّ الآخر</w:t>
      </w:r>
    </w:p>
    <w:p>
      <w:pPr>
        <w:pStyle w:val="BookText"/>
        <w:rPr/>
      </w:pPr>
      <w:r>
        <w:rPr>
          <w:rFonts w:ascii="IRNazanin" w:hAnsi="IRNazanin" w:eastAsia="IRNazanin"/>
          <w:color w:val="111111"/>
          <w:sz w:val="28"/>
          <w:sz w:val="28"/>
          <w:szCs w:val="28"/>
          <w:rtl w:val="true"/>
          <w:lang w:bidi="fa-IR"/>
        </w:rPr>
        <w:t xml:space="preserve">ثبوت قصر بقیاس ظاهر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کفعل وفعل فی جمع ما</w:t>
      </w:r>
    </w:p>
    <w:p>
      <w:pPr>
        <w:pStyle w:val="BookText"/>
        <w:rPr/>
      </w:pPr>
      <w:r>
        <w:rPr>
          <w:rFonts w:ascii="IRNazanin" w:hAnsi="IRNazanin" w:eastAsia="IRNazanin"/>
          <w:color w:val="111111"/>
          <w:sz w:val="28"/>
          <w:sz w:val="28"/>
          <w:szCs w:val="28"/>
          <w:rtl w:val="true"/>
          <w:lang w:bidi="fa-IR"/>
        </w:rPr>
        <w:t xml:space="preserve">کفعلة وفعلة ، نحو الدّمی </w:t>
      </w:r>
      <w:r>
        <w:rPr>
          <w:rStyle w:val="FootnoteAnchor"/>
          <w:rtl w:val="true"/>
        </w:rPr>
        <w:footnoteReference w:id="1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الذی حرف إعرابه ألف لازمة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 نحو یرضی ، وبحرف 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 نحو إذا ، وبلازمة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 نحو الزیدان ؛ فإن ألفه تنقلب یاء فی الجر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والمقصور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 وسماعی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معتلّ له نظیر من الصحیح ، ملتزم فتح ما قبل آخره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کمصدر الفعل اللازم الذی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فإنه یکون فعلا ، بفتح الفاء والعین ، نحو أسف أسفا ، فإذا کان معتلا وجب قصره ، نحو جوی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نظیره من الصحیح الآخر ملتزم فتح ما قبل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فعل فی جمع فعلة بکسر الفاء ، وفعل فی جمع فعلة بضم الفاء ، نحو مری جمع مریة ، ومدی جمع مدیة ، فإن نظیرهما من الصحیح قرب وقرب جمع قربة وقربة ؛ لأن جمع فعلة بکسر الفاء یکون علی فعل ، بکسر الأول وفتح الثانی ، وجمع فعلة بضم الفاء یکون علی فعل ، بضم الأول وفتح الثانی ، والدّمی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دمیة ، وهی الصّورة من العاج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استحقّ قبل آخر ألف</w:t>
      </w:r>
    </w:p>
    <w:p>
      <w:pPr>
        <w:pStyle w:val="BookText"/>
        <w:rPr/>
      </w:pPr>
      <w:r>
        <w:rPr>
          <w:rFonts w:ascii="IRNazanin" w:hAnsi="IRNazanin" w:eastAsia="IRNazanin"/>
          <w:color w:val="111111"/>
          <w:sz w:val="28"/>
          <w:sz w:val="28"/>
          <w:szCs w:val="28"/>
          <w:rtl w:val="true"/>
          <w:lang w:bidi="fa-IR"/>
        </w:rPr>
        <w:t xml:space="preserve">فالمدّ فی نظیره حتما عرف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ومثل هذا الشاهد قول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غضبت أن نظرت نحو نساء</w:t>
      </w:r>
    </w:p>
    <w:p>
      <w:pPr>
        <w:pStyle w:val="BookText"/>
        <w:rPr/>
      </w:pPr>
      <w:r>
        <w:rPr>
          <w:rFonts w:ascii="IRNazanin" w:hAnsi="IRNazanin" w:eastAsia="IRNazanin"/>
          <w:color w:val="111111"/>
          <w:sz w:val="28"/>
          <w:sz w:val="28"/>
          <w:szCs w:val="28"/>
          <w:rtl w:val="true"/>
          <w:lang w:bidi="fa-IR"/>
        </w:rPr>
        <w:t>لیس یعرفنی مررن الطریقا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الاستشهاد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مررن الطریقا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حرف الجر ثم أوصل الفعل اللازم إلی الاسم الذی کان مجرورا فنصبه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 بالطریق ، وفیه شاهد آخر للقیاسی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أن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من أن نظرت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بالدیار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الجمهور أنه لا ینقاس حذف حرف الجر مع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یقتصر فیه علی السماع ، وذهب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ابن سلیمان البغدادی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الصغیر إلی أنه یجوز الحذف مع غیرهما قیاسا ، بشرط تعین الحرف ، ومکان الحذف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 القلم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عنده حذف الباء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 القلم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یتعین الحرف لم یجز الحذف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یدری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 لم یتعین مکان الحذف لم یجز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القوم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الحذف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القوم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القوم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من القوم بنی تمیم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حرف الجر معهما قیاسا مطردا ، بشرط أمن اللبس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أن 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 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یعطوا الدیة ، ومثال ذلک مع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حصل لبس لم یجز </w:t>
      </w:r>
      <w:bookmarkStart w:id="162" w:name="pg12873_110634"/>
    </w:p>
    <w:p>
      <w:pPr>
        <w:pStyle w:val="Heading3"/>
        <w:numPr>
          <w:ilvl w:val="2"/>
          <w:numId w:val="1"/>
        </w:numPr>
        <w:rPr/>
      </w:pPr>
      <w:bookmarkStart w:id="163" w:name="__RefHeading___Toc2844090_3224264995"/>
      <w:bookmarkStart w:id="164" w:name="_Toc58"/>
      <w:bookmarkEnd w:id="162"/>
      <w:bookmarkEnd w:id="163"/>
      <w:r>
        <w:rPr>
          <w:rtl w:val="true"/>
        </w:rPr>
        <w:t>السماعی من المقصور و الممدود</w:t>
      </w:r>
      <w:bookmarkEnd w:id="164"/>
    </w:p>
    <w:p>
      <w:pPr>
        <w:pStyle w:val="BookText"/>
        <w:rPr/>
      </w:pPr>
      <w:r>
        <w:rPr>
          <w:rFonts w:ascii="IRNazanin" w:hAnsi="IRNazanin" w:eastAsia="IRNazanin"/>
          <w:color w:val="111111"/>
          <w:sz w:val="28"/>
          <w:sz w:val="28"/>
          <w:szCs w:val="28"/>
          <w:rtl w:val="true"/>
          <w:lang w:bidi="fa-IR"/>
        </w:rPr>
        <w:t>والعادم النّظیر ذا قصر وذا</w:t>
      </w:r>
    </w:p>
    <w:p>
      <w:pPr>
        <w:pStyle w:val="BookText"/>
        <w:rPr/>
      </w:pPr>
      <w:r>
        <w:rPr>
          <w:rFonts w:ascii="IRNazanin" w:hAnsi="IRNazanin" w:eastAsia="IRNazanin"/>
          <w:color w:val="111111"/>
          <w:sz w:val="28"/>
          <w:sz w:val="28"/>
          <w:szCs w:val="28"/>
          <w:rtl w:val="true"/>
          <w:lang w:bidi="fa-IR"/>
        </w:rPr>
        <w:t xml:space="preserve">مدّ ، بنقل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کالحجا وکالحذا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هذا هو القسم الثانی ، وهو المقصور السماعیّ ، والممدود السماعیّ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وضابطهما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لیس له نظیر اطّرد فتح ما قبل آخره فقصره موقوف علی السماع ، وما لیس له نظیر اطّرد زیادة ألف قبل آخره فمدّه مقصور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المقصور السماعیّ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 واحد الفتیان ، والحجا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 والسّنا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الممدود السماعی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حداثة السّنّ ، والسّناء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 والثّراء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المال ، والحذاء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p>
    <w:p>
      <w:pPr>
        <w:pStyle w:val="Heading3"/>
        <w:numPr>
          <w:ilvl w:val="2"/>
          <w:numId w:val="1"/>
        </w:numPr>
        <w:rPr/>
      </w:pPr>
      <w:bookmarkStart w:id="165" w:name="__RefHeading___Toc2844092_3224264995"/>
      <w:bookmarkStart w:id="166" w:name="_Toc59"/>
      <w:bookmarkEnd w:id="165"/>
      <w:r>
        <w:rPr>
          <w:rtl w:val="true"/>
        </w:rPr>
        <w:t>یجوز قصر الممدود للضرورة إجماعا و اختلفوا فی جواز مد المقصور للضرورة</w:t>
      </w:r>
      <w:bookmarkEnd w:id="166"/>
    </w:p>
    <w:p>
      <w:pPr>
        <w:pStyle w:val="BookText"/>
        <w:rPr/>
      </w:pPr>
      <w:r>
        <w:rPr>
          <w:rFonts w:ascii="IRNazanin" w:hAnsi="IRNazanin" w:eastAsia="IRNazanin"/>
          <w:color w:val="111111"/>
          <w:sz w:val="28"/>
          <w:sz w:val="28"/>
          <w:szCs w:val="28"/>
          <w:rtl w:val="true"/>
          <w:lang w:bidi="fa-IR"/>
        </w:rPr>
        <w:t>وقصر ذی المدّ اضطرارا مجمع</w:t>
      </w:r>
    </w:p>
    <w:p>
      <w:pPr>
        <w:pStyle w:val="BookText"/>
        <w:rPr/>
      </w:pPr>
      <w:r>
        <w:rPr>
          <w:rFonts w:ascii="IRNazanin" w:hAnsi="IRNazanin" w:eastAsia="IRNazanin"/>
          <w:color w:val="111111"/>
          <w:sz w:val="28"/>
          <w:sz w:val="28"/>
          <w:szCs w:val="28"/>
          <w:rtl w:val="true"/>
          <w:lang w:bidi="fa-IR"/>
        </w:rPr>
        <w:t xml:space="preserve">علیه ، والعکس بخلف یقع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لا خلاف بین البصریین والکوفیین فی جواز قصر الممدود للضرورة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جواز مد المقصور ؛ فذهب البصریون إلی المنع ، وذهب الکوفیون إلی الجواز ، واستدلوا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تمر ومن شیشاء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ینشب فی المسعل واللهاء</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بشینین معجمتین أولاهما مکسورة وبینهما یاء مثناة ،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الشیص ، وهو التمر الذی یشتد نواه لأنه لم یلقح ، وقال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أردأ التمر ، 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الشیش والشیشاء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الشیص والشیصاء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بینهما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السعال من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وبالمد ، وأصله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هنة مطبقة فی أفصی سقف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حرف نداء ، وقصد به هنا مجرد التنبیه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مبتدأ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 لک شیء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للکاف فی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جار ومجرور متعلق بمحذوف حال من الکاف فی 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وفیه أعاریب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شیشیاء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معطوف بالواو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شیشاء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بینشب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المسعل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مده للضرورة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لغة البیت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 وهو مقصور</w:t>
      </w:r>
      <w:r>
        <w:rPr>
          <w:rFonts w:eastAsia="Amiri" w:cs="Amiri" w:ascii="Amiri" w:hAnsi="Amiri"/>
          <w:color w:val="111111"/>
          <w:sz w:val="28"/>
          <w:szCs w:val="28"/>
          <w:rtl w:val="true"/>
          <w:lang w:bidi="ar-SA"/>
        </w:rPr>
        <w:t>.</w:t>
      </w:r>
      <w:bookmarkStart w:id="167" w:name="pg12873_110636"/>
    </w:p>
    <w:p>
      <w:pPr>
        <w:pStyle w:val="Heading3"/>
        <w:numPr>
          <w:ilvl w:val="2"/>
          <w:numId w:val="1"/>
        </w:numPr>
        <w:rPr/>
      </w:pPr>
      <w:bookmarkStart w:id="168" w:name="__RefHeading___Toc2844094_3224264995"/>
      <w:bookmarkStart w:id="169" w:name="_Toc60"/>
      <w:bookmarkEnd w:id="167"/>
      <w:bookmarkEnd w:id="168"/>
      <w:r>
        <w:rPr>
          <w:rtl w:val="true"/>
        </w:rPr>
        <w:t>کیفیة تثنیة المقصور والممدود ، وجمعهما تصحیحا</w:t>
      </w:r>
      <w:bookmarkEnd w:id="169"/>
    </w:p>
    <w:p>
      <w:pPr>
        <w:pStyle w:val="Heading4"/>
        <w:numPr>
          <w:ilvl w:val="3"/>
          <w:numId w:val="1"/>
        </w:numPr>
        <w:rPr/>
      </w:pPr>
      <w:bookmarkStart w:id="170" w:name="__RefHeading___Toc2844096_3224264995"/>
      <w:bookmarkStart w:id="171" w:name="_Toc61"/>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آخر مقصور تثنّی اجعله یا</w:t>
      </w:r>
    </w:p>
    <w:p>
      <w:pPr>
        <w:pStyle w:val="BookText"/>
        <w:rPr/>
      </w:pPr>
      <w:r>
        <w:rPr>
          <w:rFonts w:ascii="IRNazanin" w:hAnsi="IRNazanin" w:eastAsia="IRNazanin"/>
          <w:color w:val="111111"/>
          <w:sz w:val="28"/>
          <w:sz w:val="28"/>
          <w:szCs w:val="28"/>
          <w:rtl w:val="true"/>
          <w:lang w:bidi="fa-IR"/>
        </w:rPr>
        <w:t xml:space="preserve">إن کان عن ثلاثة مرتقیا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کذا الذی الیا أصله ، نحو الفتی</w:t>
      </w:r>
    </w:p>
    <w:p>
      <w:pPr>
        <w:pStyle w:val="BookText"/>
        <w:rPr/>
      </w:pPr>
      <w:r>
        <w:rPr>
          <w:rFonts w:ascii="IRNazanin" w:hAnsi="IRNazanin" w:eastAsia="IRNazanin"/>
          <w:color w:val="111111"/>
          <w:sz w:val="28"/>
          <w:sz w:val="28"/>
          <w:szCs w:val="28"/>
          <w:rtl w:val="true"/>
          <w:lang w:bidi="fa-IR"/>
        </w:rPr>
        <w:t xml:space="preserve">والجامد الذی أمیل کمتی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فی غیر ذا تقلب واوا الألف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وأولها ما کان قبل قد ألف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الاسم المتمکن إن کان صحیح الآخر ، أو کان منقوصا ، لحقته علامة التثنیة من غیر تغییر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 وجاریة ، وقاض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رجلان ، وجاریتان ، وقاضیان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مقصورا فلا بدّ من تغییره ، علی ما نذکره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ممدودا فسیأتی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ألف المقصور رابعة فصاعدا قلبت 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مستقصی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مستقصیان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بدلا من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کفتی ورحی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أیضا یاء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فتیان ، ورحیان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إذا کانت ثالثة مجهولة الأصل وأمیلت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ثالثة بدلا من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کعصا 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واوا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عصوان ، وقفوان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إن کانت ثالثة مجهولة الأصل ولم تمل ، کإلی علما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ألف المقصور تقلب یاء فی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رابعة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بدلا من یاء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 الأصل وأمیلت</w:t>
      </w:r>
      <w:r>
        <w:rPr>
          <w:rFonts w:eastAsia="IRNazanin" w:cs="IRNazanin"/>
          <w:color w:val="111111"/>
          <w:sz w:val="28"/>
          <w:szCs w:val="28"/>
          <w:rtl w:val="true"/>
          <w:lang w:bidi="fa-IR"/>
        </w:rPr>
        <w:t xml:space="preserve">. </w:t>
      </w:r>
      <w:bookmarkStart w:id="172" w:name="pg12873_110638"/>
    </w:p>
    <w:p>
      <w:pPr>
        <w:pStyle w:val="BookText"/>
        <w:rPr/>
      </w:pPr>
      <w:bookmarkEnd w:id="172"/>
      <w:r>
        <w:rPr>
          <w:rFonts w:ascii="IRNazanin" w:hAnsi="IRNazanin" w:eastAsia="IRNazanin"/>
          <w:color w:val="111111"/>
          <w:sz w:val="28"/>
          <w:sz w:val="28"/>
          <w:szCs w:val="28"/>
          <w:rtl w:val="true"/>
          <w:lang w:bidi="fa-IR"/>
        </w:rPr>
        <w:t xml:space="preserve">وتقلب واوا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بدلا من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مجهولة الأصل ولم 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وأولها ما کان قبل قد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عمل هذا العمل المذکور فی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قلب الألف یاء أو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لحقتها علامة التثنیة ، التی سبق ذکرها أول الکتاب ، وهی الألف والنون المکسورة رفعا ، والیاء المفتوح ما قبلها والنون المکسورة جرا ونصبا</w:t>
      </w:r>
      <w:r>
        <w:rPr>
          <w:rFonts w:eastAsia="IRNazanin" w:cs="IRNazanin"/>
          <w:color w:val="111111"/>
          <w:sz w:val="28"/>
          <w:szCs w:val="28"/>
          <w:rtl w:val="true"/>
          <w:lang w:bidi="fa-IR"/>
        </w:rPr>
        <w:t>.</w:t>
      </w:r>
    </w:p>
    <w:p>
      <w:pPr>
        <w:pStyle w:val="Heading4"/>
        <w:numPr>
          <w:ilvl w:val="3"/>
          <w:numId w:val="1"/>
        </w:numPr>
        <w:rPr/>
      </w:pPr>
      <w:bookmarkStart w:id="173" w:name="__RefHeading___Toc2844098_3224264995"/>
      <w:bookmarkStart w:id="174" w:name="_Toc62"/>
      <w:bookmarkEnd w:id="173"/>
      <w:r>
        <w:rPr>
          <w:rtl w:val="true"/>
        </w:rPr>
        <w:t>همزة الممدود علی أربعة أنواع و حکم کل نوع منها عند التثنیة</w:t>
      </w:r>
      <w:bookmarkEnd w:id="174"/>
    </w:p>
    <w:p>
      <w:pPr>
        <w:pStyle w:val="BookText"/>
        <w:rPr/>
      </w:pPr>
      <w:r>
        <w:rPr>
          <w:rFonts w:ascii="IRNazanin" w:hAnsi="IRNazanin" w:eastAsia="IRNazanin"/>
          <w:color w:val="111111"/>
          <w:sz w:val="28"/>
          <w:sz w:val="28"/>
          <w:szCs w:val="28"/>
          <w:rtl w:val="true"/>
          <w:lang w:bidi="fa-IR"/>
        </w:rPr>
        <w:t>وما کصحراء بواو ثنّیا</w:t>
      </w:r>
    </w:p>
    <w:p>
      <w:pPr>
        <w:pStyle w:val="BookText"/>
        <w:rPr/>
      </w:pPr>
      <w:r>
        <w:rPr>
          <w:rFonts w:ascii="IRNazanin" w:hAnsi="IRNazanin" w:eastAsia="IRNazanin"/>
          <w:color w:val="111111"/>
          <w:sz w:val="28"/>
          <w:sz w:val="28"/>
          <w:szCs w:val="28"/>
          <w:rtl w:val="true"/>
          <w:lang w:bidi="fa-IR"/>
        </w:rPr>
        <w:t xml:space="preserve">ونحو علباء کساء وحیا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بواو او همز ، وغیر ما ذکر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صحّح ، وما شذّ علی نقل قصر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لما فرغ من الکلام علی کیفیة تثنیة المقصور شرع فی ذکر کیفیة تثنیة الممدود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همزته بدلا من ألف التأنیث ، أو للإلحاق ، أو بدلا من أصل ، أو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بدلا من ألف التأنیث ؛ فالمشهور قلبها واوا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 ، وحمراء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صحراوان ، وحمراوان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للإلحاق ، کعلباء ، أو بدلا من أصل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 وحیاء</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جاز فیها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واوا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علباوان ، وکساوان ، وحیاوان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الهمزة من غیر تغییر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علباءان ، وکساءان ، وحیاءان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فی اللحقة أولی من إبقاء الهمزة ، وإبقاء الهمزة المبدلة من أصل أولی من قلبها واوا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الهمزة الممدودة أصلا وجب إبقاؤها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 ووضّاء</w:t>
      </w:r>
      <w:r>
        <w:rPr>
          <w:rFonts w:eastAsia="IRNazanin" w:cs="IRNazanin"/>
          <w:color w:val="111111"/>
          <w:sz w:val="28"/>
          <w:szCs w:val="28"/>
          <w:rtl w:val="true"/>
          <w:lang w:bidi="fa-IR"/>
        </w:rPr>
        <w:t xml:space="preserve">» </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قرّاءان ، ووضّاءان</w:t>
      </w:r>
      <w:r>
        <w:rPr>
          <w:rFonts w:eastAsia="Amiri" w:cs="Amiri" w:ascii="Amiri" w:hAnsi="Amiri"/>
          <w:color w:val="111111"/>
          <w:sz w:val="28"/>
          <w:szCs w:val="28"/>
          <w:rtl w:val="true"/>
          <w:lang w:bidi="ar-SA"/>
        </w:rPr>
        <w:t xml:space="preserve">». . </w:t>
      </w:r>
      <w:bookmarkStart w:id="175" w:name="pg12873_110640"/>
    </w:p>
    <w:p>
      <w:pPr>
        <w:pStyle w:val="BookText"/>
        <w:rPr/>
      </w:pPr>
      <w:bookmarkEnd w:id="175"/>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شذّ علی نقل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جاء من تثنیة المقصور أو الممدود علی خلاف ما ذکر ، اقتصر فیه علی السماع ،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الخوزلان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حمراوان</w:t>
      </w:r>
      <w:r>
        <w:rPr>
          <w:rFonts w:eastAsia="IRNazanin" w:cs="IRNazanin"/>
          <w:color w:val="111111"/>
          <w:sz w:val="28"/>
          <w:szCs w:val="28"/>
          <w:rtl w:val="true"/>
          <w:lang w:bidi="fa-IR"/>
        </w:rPr>
        <w:t>».</w:t>
      </w:r>
    </w:p>
    <w:p>
      <w:pPr>
        <w:pStyle w:val="Heading4"/>
        <w:numPr>
          <w:ilvl w:val="3"/>
          <w:numId w:val="1"/>
        </w:numPr>
        <w:rPr/>
      </w:pPr>
      <w:bookmarkStart w:id="176" w:name="__RefHeading___Toc2844100_3224264995"/>
      <w:bookmarkStart w:id="177" w:name="_Toc63"/>
      <w:bookmarkEnd w:id="176"/>
      <w:r>
        <w:rPr>
          <w:rtl w:val="true"/>
        </w:rPr>
        <w:t>جمع المنقوص و المقصور جمع مذکر سالما</w:t>
      </w:r>
      <w:bookmarkEnd w:id="177"/>
    </w:p>
    <w:p>
      <w:pPr>
        <w:pStyle w:val="BookText"/>
        <w:rPr/>
      </w:pPr>
      <w:r>
        <w:rPr>
          <w:rFonts w:ascii="IRNazanin" w:hAnsi="IRNazanin" w:eastAsia="IRNazanin"/>
          <w:color w:val="111111"/>
          <w:sz w:val="28"/>
          <w:sz w:val="28"/>
          <w:szCs w:val="28"/>
          <w:rtl w:val="true"/>
          <w:lang w:bidi="fa-IR"/>
        </w:rPr>
        <w:t>واحذف من المقصور فی جمع علی</w:t>
      </w:r>
    </w:p>
    <w:p>
      <w:pPr>
        <w:pStyle w:val="BookText"/>
        <w:rPr/>
      </w:pPr>
      <w:r>
        <w:rPr>
          <w:rFonts w:ascii="Amiri" w:hAnsi="Amiri" w:eastAsia="Amiri" w:cs="Amiri"/>
          <w:color w:val="111111"/>
          <w:sz w:val="28"/>
          <w:sz w:val="28"/>
          <w:szCs w:val="28"/>
          <w:rtl w:val="true"/>
          <w:lang w:bidi="ar-SA"/>
        </w:rPr>
        <w:t xml:space="preserve">حدّ المثنّی ما به تکمّلا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ولفتح أبق مشعرا بما حذف</w:t>
      </w:r>
    </w:p>
    <w:p>
      <w:pPr>
        <w:pStyle w:val="BookText"/>
        <w:rPr/>
      </w:pPr>
      <w:r>
        <w:rPr>
          <w:rFonts w:ascii="IRNazanin" w:hAnsi="IRNazanin" w:eastAsia="IRNazanin"/>
          <w:color w:val="111111"/>
          <w:sz w:val="28"/>
          <w:sz w:val="28"/>
          <w:szCs w:val="28"/>
          <w:rtl w:val="true"/>
          <w:lang w:bidi="fa-IR"/>
        </w:rPr>
        <w:t xml:space="preserve">وإن جمعته بتاء وألف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فالألف اقلب قلبها فی التّثنیه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وتاء ذی التّا ألزمنّ تنحیه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إذا جمع صحیح الآخر علی حدّ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الجمع بالواو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العلامة من غیر تغییر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جمع المنقوص هذا الجمع حذفت یاؤه ، وضمّ ما قبل الواو وکسر ما قبل الیاء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قاضون ، رفعا ، وقاضین ، جرّا ونصبا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جمع الممدود فی هذا الجمع عومل معاملته فی التثنیة ؛ فإن کانت الهمزة بدلا من أصل ، أو للإلحاق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الهمزة ، وإبدالها واوا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کساؤون ، وکساوون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علباء ، وإن کانت الهمزة أصلیة وجب إبقاؤها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قرّاؤون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ألفه إذا جمع بالواو والنون ، وتبقی الفتحة دالة علیها ؛ فتقول فی مصطفی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 بفتح الفاء مع الواو والیاء ، وإن جمع بألف وتاء قلبت ألفه ، کما تقلب فی التثنیة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 وعصا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فتیات ، وعصوات</w:t>
      </w:r>
      <w:r>
        <w:rPr>
          <w:rFonts w:eastAsia="IRNazanin" w:cs="IRNazanin"/>
          <w:color w:val="111111"/>
          <w:sz w:val="28"/>
          <w:szCs w:val="28"/>
          <w:rtl w:val="true"/>
          <w:lang w:bidi="fa-IR"/>
        </w:rPr>
        <w:t xml:space="preserve">». </w:t>
      </w:r>
      <w:bookmarkStart w:id="178" w:name="pg12873_110642"/>
    </w:p>
    <w:p>
      <w:pPr>
        <w:pStyle w:val="BookText"/>
        <w:rPr/>
      </w:pPr>
      <w:bookmarkEnd w:id="178"/>
      <w:r>
        <w:rPr>
          <w:rFonts w:ascii="IRNazanin" w:hAnsi="IRNazanin" w:eastAsia="IRNazanin"/>
          <w:color w:val="111111"/>
          <w:sz w:val="28"/>
          <w:sz w:val="28"/>
          <w:szCs w:val="28"/>
          <w:rtl w:val="true"/>
          <w:lang w:bidi="fa-IR"/>
        </w:rPr>
        <w:t xml:space="preserve">وإن کان بعد ألف المقصور تاء وجب حینئذ حذفها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w:t>
      </w:r>
    </w:p>
    <w:p>
      <w:pPr>
        <w:pStyle w:val="Heading4"/>
        <w:numPr>
          <w:ilvl w:val="3"/>
          <w:numId w:val="1"/>
        </w:numPr>
        <w:rPr/>
      </w:pPr>
      <w:bookmarkStart w:id="179" w:name="__RefHeading___Toc2844102_3224264995"/>
      <w:bookmarkStart w:id="180" w:name="_Toc64"/>
      <w:bookmarkEnd w:id="179"/>
      <w:r>
        <w:rPr>
          <w:rtl w:val="true"/>
        </w:rPr>
        <w:t>متی تتبع عین الاسم لفائه عند جمعه جمع مؤنث سالما</w:t>
      </w:r>
      <w:bookmarkEnd w:id="180"/>
    </w:p>
    <w:p>
      <w:pPr>
        <w:pStyle w:val="BookText"/>
        <w:rPr/>
      </w:pPr>
      <w:r>
        <w:rPr>
          <w:rFonts w:ascii="Amiri" w:hAnsi="Amiri" w:eastAsia="Amiri" w:cs="Amiri"/>
          <w:color w:val="111111"/>
          <w:sz w:val="28"/>
          <w:sz w:val="28"/>
          <w:szCs w:val="28"/>
          <w:rtl w:val="true"/>
          <w:lang w:bidi="ar-SA"/>
        </w:rPr>
        <w:t>والسّالم العین الثّلاثیّ اسما أنل</w:t>
      </w:r>
    </w:p>
    <w:p>
      <w:pPr>
        <w:pStyle w:val="BookText"/>
        <w:rPr/>
      </w:pPr>
      <w:r>
        <w:rPr>
          <w:rFonts w:ascii="IRNazanin" w:hAnsi="IRNazanin" w:eastAsia="IRNazanin"/>
          <w:color w:val="111111"/>
          <w:sz w:val="28"/>
          <w:sz w:val="28"/>
          <w:szCs w:val="28"/>
          <w:rtl w:val="true"/>
          <w:lang w:bidi="fa-IR"/>
        </w:rPr>
        <w:t xml:space="preserve">إتباع عین فاءه بما شکل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إن ساکن العین مؤنّثا بدا</w:t>
      </w:r>
    </w:p>
    <w:p>
      <w:pPr>
        <w:pStyle w:val="BookText"/>
        <w:rPr/>
      </w:pPr>
      <w:r>
        <w:rPr>
          <w:rFonts w:ascii="IRNazanin" w:hAnsi="IRNazanin" w:eastAsia="IRNazanin"/>
          <w:color w:val="111111"/>
          <w:sz w:val="28"/>
          <w:sz w:val="28"/>
          <w:szCs w:val="28"/>
          <w:rtl w:val="true"/>
          <w:lang w:bidi="fa-IR"/>
        </w:rPr>
        <w:t xml:space="preserve">مختتما بالتّاء أو مجرّدا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وسکّن التّالی غیر الفتح أو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خفّفه بالفتح ؛ فکلّا قد رووا </w:t>
      </w:r>
      <w:r>
        <w:rPr>
          <w:rStyle w:val="FootnoteAnchor"/>
          <w:rtl w:val="true"/>
        </w:rPr>
        <w:footnoteReference w:id="171"/>
      </w:r>
      <w:bookmarkStart w:id="181" w:name="pg12873_110643"/>
    </w:p>
    <w:p>
      <w:pPr>
        <w:pStyle w:val="BookText"/>
        <w:rPr/>
      </w:pPr>
      <w:bookmarkEnd w:id="181"/>
      <w:r>
        <w:rPr>
          <w:rFonts w:ascii="IRNazanin" w:hAnsi="IRNazanin" w:eastAsia="IRNazanin"/>
          <w:color w:val="111111"/>
          <w:sz w:val="28"/>
          <w:sz w:val="28"/>
          <w:szCs w:val="28"/>
          <w:rtl w:val="true"/>
          <w:lang w:bidi="fa-IR"/>
        </w:rPr>
        <w:t xml:space="preserve">إذا جمع الاسم الثّلاثیّ ، الصحیح العین ، الساکنها ، المؤنث ، المختوم بالتاء أو المجرّد عنها ، بألف وتاء ، أتبعت عینه فاءه فی الحرکة مطلقا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 وبسرة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جملات ، وبسرات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والعین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 وکسرة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هندات ، وکسرات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العین بعد الضمة والکسرة التسکین والفتح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جملات ، وجملات ، وبسرات ، وبسرات ، وهندات ، وهندات ، وکسرات ، وکسرات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یجوز ذلک بعد الفتحة ، بل یجب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بالثّلاثیّ من غیره کجعفر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مؤنث ، وبالاسم عن الصفة ، کضخمة ، وبالصحیح العین من معتلها کجوزة ، وبالساکن العین من محرکها ، کشجرة ؛ فإنه لا إتباع فی هذه کلها ، بل یجب إبقاء العین علی ما کانت علیه قبل الجمع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جعفرات ، وضخمات ، وجوزات ، وشجرات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واحترز بالمؤنث من المذکر کبدر ؛ فإنه لا یجمع بالألف والتاء</w:t>
      </w:r>
      <w:r>
        <w:rPr>
          <w:rFonts w:eastAsia="IRNazanin" w:cs="IRNazanin"/>
          <w:color w:val="111111"/>
          <w:sz w:val="28"/>
          <w:szCs w:val="28"/>
          <w:rtl w:val="true"/>
          <w:lang w:bidi="fa-IR"/>
        </w:rPr>
        <w:t>.</w:t>
      </w:r>
    </w:p>
    <w:p>
      <w:pPr>
        <w:pStyle w:val="Heading4"/>
        <w:numPr>
          <w:ilvl w:val="3"/>
          <w:numId w:val="1"/>
        </w:numPr>
        <w:rPr/>
      </w:pPr>
      <w:bookmarkStart w:id="182" w:name="__RefHeading___Toc2844104_3224264995"/>
      <w:bookmarkStart w:id="183" w:name="_Toc65"/>
      <w:bookmarkEnd w:id="182"/>
      <w:r>
        <w:rPr>
          <w:rtl w:val="true"/>
        </w:rPr>
        <w:t>متی لا یجوز إتباع عین الاسم لفائه فی جمع المؤنث؟</w:t>
      </w:r>
      <w:bookmarkEnd w:id="183"/>
    </w:p>
    <w:p>
      <w:pPr>
        <w:pStyle w:val="BookText"/>
        <w:rPr/>
      </w:pPr>
      <w:r>
        <w:rPr>
          <w:rFonts w:ascii="IRNazanin" w:hAnsi="IRNazanin" w:eastAsia="IRNazanin"/>
          <w:color w:val="111111"/>
          <w:sz w:val="28"/>
          <w:sz w:val="28"/>
          <w:szCs w:val="28"/>
          <w:rtl w:val="true"/>
          <w:lang w:bidi="fa-IR"/>
        </w:rPr>
        <w:t>ومنعوا إتباع نحو ذروه</w:t>
      </w:r>
    </w:p>
    <w:p>
      <w:pPr>
        <w:pStyle w:val="BookText"/>
        <w:rPr/>
      </w:pPr>
      <w:r>
        <w:rPr>
          <w:rFonts w:ascii="IRNazanin" w:hAnsi="IRNazanin" w:eastAsia="IRNazanin"/>
          <w:color w:val="111111"/>
          <w:sz w:val="28"/>
          <w:sz w:val="28"/>
          <w:szCs w:val="28"/>
          <w:rtl w:val="true"/>
          <w:lang w:bidi="fa-IR"/>
        </w:rPr>
        <w:t xml:space="preserve">وزبیة ، وشذّ کسر جروه </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إذا کان المؤنث المذکور مکسور الفاء ، وکانت لامه واوا ؛ فإنه یمتنع فیه إتباع العین للفاء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w:t>
      </w:r>
    </w:p>
    <w:p>
      <w:pPr>
        <w:pStyle w:val="BookText"/>
        <w:rPr/>
      </w:pPr>
      <w:r>
        <w:rPr>
          <w:rFonts w:ascii="IRNazanin" w:hAnsi="IRNazanin" w:eastAsia="IRNazanin"/>
          <w:color w:val="111111"/>
          <w:sz w:val="28"/>
          <w:sz w:val="28"/>
          <w:szCs w:val="28"/>
          <w:rtl w:val="true"/>
          <w:lang w:bidi="fa-IR"/>
        </w:rPr>
        <w:t xml:space="preserve">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استثقالا للکسرة قبل الواو ، بل یجب فتح العین أو تسکینها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ذروات ، أو ذروات ، وشذّ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یجوز الإتباع إذا کانت الفاء مضمومة واللام 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استثقالا للضمة قبل الیاء ، بل یجب الفتح أو التسکین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ونادر ، أو ذو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w:t>
      </w:r>
    </w:p>
    <w:p>
      <w:pPr>
        <w:pStyle w:val="BookText"/>
        <w:rPr/>
      </w:pPr>
      <w:r>
        <w:rPr>
          <w:rFonts w:ascii="IRNazanin" w:hAnsi="IRNazanin" w:eastAsia="IRNazanin"/>
          <w:color w:val="111111"/>
          <w:sz w:val="28"/>
          <w:sz w:val="28"/>
          <w:szCs w:val="28"/>
          <w:rtl w:val="true"/>
          <w:lang w:bidi="fa-IR"/>
        </w:rPr>
        <w:t xml:space="preserve">قدّمته ، أو لأناس انتمی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یعنی أنه إذا جاء جمع هذا المؤنث علی خلاف ما ذکر عدّ نادرا ، أو ضرورة ، أو لغة 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زفرات الضّحی فأطقتها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ومالی بزفرات العشیّ یدان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خلیلیّ من علیا هلال بن عامر</w:t>
      </w:r>
    </w:p>
    <w:p>
      <w:pPr>
        <w:pStyle w:val="BookText"/>
        <w:rPr/>
      </w:pPr>
      <w:r>
        <w:rPr>
          <w:rFonts w:ascii="IRNazanin" w:hAnsi="IRNazanin" w:eastAsia="IRNazanin"/>
          <w:color w:val="111111"/>
          <w:sz w:val="28"/>
          <w:sz w:val="28"/>
          <w:szCs w:val="28"/>
          <w:rtl w:val="true"/>
          <w:lang w:bidi="fa-IR"/>
        </w:rPr>
        <w:t>بعفراء عوجا الیوم وانتظرانی</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زفرة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النفس فی الصدر ، والشهیق إخراجه ، وأضاف الزفرات إلی الضحی ثم إلی العشی لأن من عادة المحبین أن یقوی اشتیاقهم إلی أحبابهم فی هذین الوقتین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استطعتها ، وقدرت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مبنی للمجهول ، وتاء المتکلم نائب فاعل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لحمل ، وزفرات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وما بعدها فعل وفاعل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بالخبر المحذوف ، وزفرات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 حیث سکن العین لضرورة إقامة الوزن وقیاسها الفتح إتباعا لحرکة فاء الکلمة ، وهی الزای ، 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أحسن ضرورات الشعر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 والقیاس فتحها إتباعا</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کقول هذیل فی جوزة وبیضة ونحوهما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جوزات وبیضات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 لسان العرب تسکین العین إذا کانت غیر صحیحة</w:t>
      </w:r>
      <w:r>
        <w:rPr>
          <w:rFonts w:eastAsia="IRNazanin" w:cs="IRNazanin"/>
          <w:color w:val="111111"/>
          <w:sz w:val="28"/>
          <w:szCs w:val="28"/>
          <w:rtl w:val="true"/>
          <w:lang w:bidi="fa-IR"/>
        </w:rPr>
        <w:t>.</w:t>
      </w:r>
      <w:bookmarkStart w:id="184" w:name="pg12873_110646"/>
    </w:p>
    <w:p>
      <w:pPr>
        <w:pStyle w:val="Heading2"/>
        <w:numPr>
          <w:ilvl w:val="1"/>
          <w:numId w:val="1"/>
        </w:numPr>
        <w:rPr/>
      </w:pPr>
      <w:bookmarkStart w:id="185" w:name="__RefHeading___Toc2844106_3224264995"/>
      <w:bookmarkStart w:id="186" w:name="_Toc66"/>
      <w:bookmarkEnd w:id="184"/>
      <w:bookmarkEnd w:id="185"/>
      <w:r>
        <w:rPr>
          <w:rtl w:val="true"/>
        </w:rPr>
        <w:t>جمع التّکسیر</w:t>
      </w:r>
      <w:bookmarkEnd w:id="186"/>
    </w:p>
    <w:p>
      <w:pPr>
        <w:pStyle w:val="Heading3"/>
        <w:numPr>
          <w:ilvl w:val="2"/>
          <w:numId w:val="1"/>
        </w:numPr>
        <w:rPr/>
      </w:pPr>
      <w:bookmarkStart w:id="187" w:name="__RefHeading___Toc2844108_3224264995"/>
      <w:bookmarkStart w:id="188" w:name="_Toc67"/>
      <w:bookmarkEnd w:id="187"/>
      <w:r>
        <w:rPr>
          <w:rtl w:val="true"/>
        </w:rPr>
        <w:t>أبنیة جموع القلة و ما تکون جمعا له</w:t>
      </w:r>
      <w:bookmarkEnd w:id="188"/>
    </w:p>
    <w:p>
      <w:pPr>
        <w:pStyle w:val="BookText"/>
        <w:rPr/>
      </w:pPr>
      <w:r>
        <w:rPr>
          <w:rFonts w:ascii="Amiri" w:hAnsi="Amiri" w:eastAsia="Amiri" w:cs="Amiri"/>
          <w:color w:val="111111"/>
          <w:sz w:val="28"/>
          <w:sz w:val="28"/>
          <w:szCs w:val="28"/>
          <w:rtl w:val="true"/>
          <w:lang w:bidi="ar-SA"/>
        </w:rPr>
        <w:t>أفعلة أفعل ثمّ فعله</w:t>
      </w:r>
    </w:p>
    <w:p>
      <w:pPr>
        <w:pStyle w:val="BookText"/>
        <w:rPr/>
      </w:pPr>
      <w:r>
        <w:rPr>
          <w:rFonts w:ascii="Amiri" w:hAnsi="Amiri" w:eastAsia="Amiri" w:cs="Amiri"/>
          <w:color w:val="111111"/>
          <w:sz w:val="28"/>
          <w:sz w:val="28"/>
          <w:szCs w:val="28"/>
          <w:rtl w:val="true"/>
          <w:lang w:bidi="ar-SA"/>
        </w:rPr>
        <w:t xml:space="preserve">ثمّت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قلّه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جمع التکسیر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أکثر من اثنین ، بتغییر ظاهر کرجل ورجال أو مقدّر کفلک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 والجمع ، والضمة التی فی المفرد کضمة قفل والضمة التی فی الجمع کضمة أسد ، 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قلة ، وجمع کثرة ؛ فجمع القلة یدلّ حقیقة علی ثلاثة فما فوقها إلی العشرة ، وجمع الکثرة یدل علی ما فوق العشرة إلی غیر نهایة </w:t>
      </w:r>
      <w:r>
        <w:rPr>
          <w:rStyle w:val="FootnoteAnchor"/>
          <w:rtl w:val="true"/>
        </w:rPr>
        <w:footnoteReference w:id="176"/>
      </w:r>
      <w:r>
        <w:rPr>
          <w:rFonts w:ascii="IRNazanin" w:hAnsi="IRNazanin" w:eastAsia="IRNazanin"/>
          <w:color w:val="111111"/>
          <w:sz w:val="28"/>
          <w:sz w:val="28"/>
          <w:szCs w:val="28"/>
          <w:rtl w:val="true"/>
          <w:lang w:bidi="fa-IR"/>
        </w:rPr>
        <w:t xml:space="preserve">، ویستعمل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الآخر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وأمثلة جمع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أفعلة کأسلحة ، وأفعل کأفلس ، وفعلة کفتیة ، وأفعال کأفراس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هذه الأربعة من جموع التکسیر فجموع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ذی بکثرة وضعا یفی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کأرجل ، والعکس جاء کالصّفی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قد یستغنی ببعض أبنیة القلة عن بعض أبنیة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وأرجل ، وعنق وأعناق ، وفؤاد وأفئدة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یستغنی ببعض أبنیة الکثرة عن بعض أبنیة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ورجال ، وقلب وقلوب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لفعل اسما صحّ عینا أفعل</w:t>
      </w:r>
    </w:p>
    <w:p>
      <w:pPr>
        <w:pStyle w:val="BookText"/>
        <w:rPr/>
      </w:pPr>
      <w:r>
        <w:rPr>
          <w:rFonts w:ascii="IRNazanin" w:hAnsi="IRNazanin" w:eastAsia="IRNazanin"/>
          <w:color w:val="111111"/>
          <w:sz w:val="28"/>
          <w:sz w:val="28"/>
          <w:szCs w:val="28"/>
          <w:rtl w:val="true"/>
          <w:lang w:bidi="fa-IR"/>
        </w:rPr>
        <w:t xml:space="preserve">وللرّباعیّ اسما ایضا یجعل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إن کان کالعناق والذّراع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 وتأنیث ، وعدّ الأحرف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لکلّ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 ، صحیح العین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وأکلب ، وظبی وأظب ، وأصله أظبی ؛ فقلبت الضمة کسرة لتصح الیاء فصار أظبی ؛ فعومل معاملة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بالاسم الصفة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صخم وأضخم ، وجاء عبد وأعبد ، لاستعمال هذه الصفة استعمال الأسماء ، وخرج بصحیح العین المعتلّ العین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وعین ، وشذ عین وأعین ، وثوب وأثوب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وإن تک قد ساءتک منّی خلیقة</w:t>
      </w:r>
    </w:p>
    <w:p>
      <w:pPr>
        <w:pStyle w:val="BookText"/>
        <w:rPr/>
      </w:pPr>
      <w:r>
        <w:rPr>
          <w:rFonts w:ascii="IRNazanin" w:hAnsi="IRNazanin" w:eastAsia="IRNazanin"/>
          <w:color w:val="111111"/>
          <w:sz w:val="28"/>
          <w:sz w:val="28"/>
          <w:szCs w:val="28"/>
          <w:rtl w:val="true"/>
          <w:lang w:bidi="fa-IR"/>
        </w:rPr>
        <w:t>فسلّی ثیابی من ثیابک تنسل</w:t>
      </w:r>
    </w:p>
    <w:p>
      <w:pPr>
        <w:pStyle w:val="BookText"/>
        <w:rPr/>
      </w:pPr>
      <w:r>
        <w:rPr>
          <w:rFonts w:ascii="IRNazanin" w:hAnsi="IRNazanin" w:eastAsia="IRNazanin"/>
          <w:color w:val="111111"/>
          <w:sz w:val="28"/>
          <w:sz w:val="28"/>
          <w:szCs w:val="28"/>
          <w:rtl w:val="true"/>
          <w:lang w:bidi="fa-IR"/>
        </w:rPr>
        <w:t xml:space="preserve">وقد ورد جمعه علی أثوب ، وهو شاذ ، ومنه قول معروف بن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دهر قد لبست أثوبا</w:t>
      </w:r>
    </w:p>
    <w:p>
      <w:pPr>
        <w:pStyle w:val="BookText"/>
        <w:rPr/>
      </w:pPr>
      <w:r>
        <w:rPr>
          <w:rFonts w:ascii="IRNazanin" w:hAnsi="IRNazanin" w:eastAsia="IRNazanin"/>
          <w:color w:val="111111"/>
          <w:sz w:val="28"/>
          <w:sz w:val="28"/>
          <w:szCs w:val="28"/>
          <w:rtl w:val="true"/>
          <w:lang w:bidi="fa-IR"/>
        </w:rPr>
        <w:t>حتّی اکتسی الرّأس قناعا أشیبا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أملح لا لذّا ولا محبّبا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وأدور ، وساق وأسوق ، ونار وأتور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المسن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وأنیب ، وذلک کله شاذ لا 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همزوا الواو لثقل الضمة علی الواو ، وبهذا روی قول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فقدت الصّوت منهم وأطفئت</w:t>
      </w:r>
    </w:p>
    <w:p>
      <w:pPr>
        <w:pStyle w:val="BookText"/>
        <w:rPr/>
      </w:pPr>
      <w:r>
        <w:rPr>
          <w:rFonts w:ascii="IRNazanin" w:hAnsi="IRNazanin" w:eastAsia="IRNazanin"/>
          <w:color w:val="111111"/>
          <w:sz w:val="28"/>
          <w:sz w:val="28"/>
          <w:szCs w:val="28"/>
          <w:rtl w:val="true"/>
          <w:lang w:bidi="fa-IR"/>
        </w:rPr>
        <w:t>مصابیح شبّت بالعشاء وأنور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لکلّ اسم ، مؤنث ، رباعیّ ، قبل آخره مدّة کعناق وأعنق ، ویمین وأیمن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وشذ من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وأشهب ، وغراب وأغرب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أفعل فیه مطّرد</w:t>
      </w:r>
    </w:p>
    <w:p>
      <w:pPr>
        <w:pStyle w:val="BookText"/>
        <w:rPr/>
      </w:pPr>
      <w:r>
        <w:rPr>
          <w:rFonts w:ascii="IRNazanin" w:hAnsi="IRNazanin" w:eastAsia="IRNazanin"/>
          <w:color w:val="111111"/>
          <w:sz w:val="28"/>
          <w:sz w:val="28"/>
          <w:szCs w:val="28"/>
          <w:rtl w:val="true"/>
          <w:lang w:bidi="fa-IR"/>
        </w:rPr>
        <w:t xml:space="preserve">من الثّلاثی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بأفعال یرد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وغالبا أغناهم فعلان</w:t>
      </w:r>
    </w:p>
    <w:p>
      <w:pPr>
        <w:pStyle w:val="BookText"/>
        <w:rPr/>
      </w:pPr>
      <w:r>
        <w:rPr>
          <w:rFonts w:ascii="IRNazanin" w:hAnsi="IRNazanin" w:eastAsia="IRNazanin"/>
          <w:color w:val="111111"/>
          <w:sz w:val="28"/>
          <w:sz w:val="28"/>
          <w:szCs w:val="28"/>
          <w:rtl w:val="true"/>
          <w:lang w:bidi="fa-IR"/>
        </w:rPr>
        <w:t xml:space="preserve">فی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صردان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قد سبق أن أفعل جمع لکلّ اسم ثلاثی علی فعل صحیح العین ؛ وذکر هنا أنّ ما لا یطّرد فیه من الثلاثی أفعل یجمع علی أفعال ، وذلک کثوب وأثواب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 وأجمال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وعضد وأعضاد ، وحمل وأحمال ، وعنب وأعناب ، وإبل وآبال ، وقفل وأقفال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جمع فعل الصحیح العین علی أفعال فشاذ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کفرخ وأفراخ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ماذا تقول لأفراخ بذی مرخ</w:t>
      </w:r>
    </w:p>
    <w:p>
      <w:pPr>
        <w:pStyle w:val="BookText"/>
        <w:rPr/>
      </w:pPr>
      <w:r>
        <w:rPr>
          <w:rFonts w:ascii="IRNazanin" w:hAnsi="IRNazanin" w:eastAsia="IRNazanin"/>
          <w:color w:val="111111"/>
          <w:sz w:val="28"/>
          <w:sz w:val="28"/>
          <w:szCs w:val="28"/>
          <w:rtl w:val="true"/>
          <w:lang w:bidi="fa-IR"/>
        </w:rPr>
        <w:t>زغب الحواصل لا ماء ولا شجر</w:t>
      </w:r>
    </w:p>
    <w:p>
      <w:pPr>
        <w:pStyle w:val="BookText"/>
        <w:rPr/>
      </w:pPr>
      <w:r>
        <w:rPr>
          <w:rFonts w:ascii="IRNazanin" w:hAnsi="IRNazanin" w:eastAsia="IRNazanin"/>
          <w:color w:val="111111"/>
          <w:sz w:val="28"/>
          <w:sz w:val="28"/>
          <w:szCs w:val="28"/>
          <w:rtl w:val="true"/>
          <w:lang w:bidi="fa-IR"/>
        </w:rPr>
        <w:t>ألقیت کاسبهم فی قعر مظلمة</w:t>
      </w:r>
    </w:p>
    <w:p>
      <w:pPr>
        <w:pStyle w:val="BookText"/>
        <w:rPr/>
      </w:pPr>
      <w:r>
        <w:rPr>
          <w:rFonts w:ascii="IRNazanin" w:hAnsi="IRNazanin" w:eastAsia="IRNazanin"/>
          <w:color w:val="111111"/>
          <w:sz w:val="28"/>
          <w:sz w:val="28"/>
          <w:szCs w:val="28"/>
          <w:rtl w:val="true"/>
          <w:lang w:bidi="fa-IR"/>
        </w:rPr>
        <w:t>فاغفر علیک سلام الله یا عمر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73_110650"/>
    </w:p>
    <w:p>
      <w:pPr>
        <w:pStyle w:val="BookText"/>
        <w:rPr/>
      </w:pPr>
      <w:bookmarkEnd w:id="189"/>
      <w:r>
        <w:rPr>
          <w:rFonts w:ascii="IRNazanin" w:hAnsi="IRNazanin" w:eastAsia="IRNazanin"/>
          <w:color w:val="111111"/>
          <w:sz w:val="28"/>
          <w:sz w:val="28"/>
          <w:szCs w:val="28"/>
          <w:rtl w:val="true"/>
          <w:lang w:bidi="fa-IR"/>
        </w:rPr>
        <w:t xml:space="preserve">وأما فعل فجاء بعضه علی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کرطب وأرطاب ، والغالب مجیئه علی فعلان کصرد وصردان ، ونغر ونغران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اسم مذکّر رباعیّ بمدّ</w:t>
      </w:r>
    </w:p>
    <w:p>
      <w:pPr>
        <w:pStyle w:val="BookText"/>
        <w:rPr/>
      </w:pPr>
      <w:r>
        <w:rPr>
          <w:rFonts w:ascii="Amiri" w:hAnsi="Amiri" w:eastAsia="Amiri" w:cs="Amiri"/>
          <w:color w:val="111111"/>
          <w:sz w:val="28"/>
          <w:sz w:val="28"/>
          <w:szCs w:val="28"/>
          <w:rtl w:val="true"/>
          <w:lang w:bidi="ar-SA"/>
        </w:rPr>
        <w:t xml:space="preserve">ثالث افعلة عنهم اطّرد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والزمه فی فعال ، او فعال</w:t>
      </w:r>
    </w:p>
    <w:p>
      <w:pPr>
        <w:pStyle w:val="BookText"/>
        <w:rPr/>
      </w:pPr>
      <w:r>
        <w:rPr>
          <w:rFonts w:ascii="IRNazanin" w:hAnsi="IRNazanin" w:eastAsia="IRNazanin"/>
          <w:color w:val="111111"/>
          <w:sz w:val="28"/>
          <w:sz w:val="28"/>
          <w:szCs w:val="28"/>
          <w:rtl w:val="true"/>
          <w:lang w:bidi="fa-IR"/>
        </w:rPr>
        <w:t xml:space="preserve">مصاحبی تضعیف ، او إعلال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لکل اسم ، مذکر ، رباعیّ ، ثالثه مدة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قذال وأقذلة ، ورغیف وأرغفة ، وعمود وأعمدة ، والتزم أفعلة فی جمع المضاعف أو المعتل اللام من فعال أو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کبتات وأبتّة ، وزمام وأزمّة ؛ وقباء وأقبیة ؛ وفناء وأفنیة</w:t>
      </w:r>
      <w:r>
        <w:rPr>
          <w:rFonts w:eastAsia="IRNazanin" w:cs="IRNazanin"/>
          <w:color w:val="111111"/>
          <w:sz w:val="28"/>
          <w:szCs w:val="28"/>
          <w:rtl w:val="true"/>
          <w:lang w:bidi="fa-IR"/>
        </w:rPr>
        <w:t>.</w:t>
      </w:r>
    </w:p>
    <w:p>
      <w:pPr>
        <w:pStyle w:val="Heading3"/>
        <w:numPr>
          <w:ilvl w:val="2"/>
          <w:numId w:val="1"/>
        </w:numPr>
        <w:rPr/>
      </w:pPr>
      <w:bookmarkStart w:id="190" w:name="__RefHeading___Toc2844110_3224264995"/>
      <w:bookmarkStart w:id="191" w:name="_Toc68"/>
      <w:bookmarkEnd w:id="190"/>
      <w:r>
        <w:rPr>
          <w:rtl w:val="true"/>
        </w:rPr>
        <w:t>أبنیة جموع الکثرة و ما تکون جمعا له</w:t>
      </w:r>
      <w:bookmarkEnd w:id="191"/>
    </w:p>
    <w:p>
      <w:pPr>
        <w:pStyle w:val="BookText"/>
        <w:rPr/>
      </w:pPr>
      <w:r>
        <w:rPr>
          <w:rFonts w:ascii="IRNazanin" w:hAnsi="IRNazanin" w:eastAsia="IRNazanin"/>
          <w:color w:val="111111"/>
          <w:sz w:val="28"/>
          <w:sz w:val="28"/>
          <w:szCs w:val="28"/>
          <w:rtl w:val="true"/>
          <w:lang w:bidi="fa-IR"/>
        </w:rPr>
        <w:t>فعل لنحو أحمر وحمرا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وفعلة جمعا بنقل یدری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وهو مطّرد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یکون المذکر منه علی أفعل ، والمؤنث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وحمر وحمراء وحمر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جمع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 ولم یطّرد فی شیء من الأبنیة ، وإنما هو محفوظ ، ومن الذی حفظ منه فتی وفتیه ، وشیخ وشیخة ، وغلام وغلمة ، وصبیّ وصبیة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 لاسم رباعیّ ، بمدّ</w:t>
      </w:r>
    </w:p>
    <w:p>
      <w:pPr>
        <w:pStyle w:val="BookText"/>
        <w:rPr/>
      </w:pPr>
      <w:r>
        <w:rPr>
          <w:rFonts w:ascii="IRNazanin" w:hAnsi="IRNazanin" w:eastAsia="IRNazanin"/>
          <w:color w:val="111111"/>
          <w:sz w:val="28"/>
          <w:sz w:val="28"/>
          <w:szCs w:val="28"/>
          <w:rtl w:val="true"/>
          <w:lang w:bidi="fa-IR"/>
        </w:rPr>
        <w:t xml:space="preserve">قد زید قبل لام ، اعلالا فقد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ما لم یضاعف فی الأعمّ ذو الألف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جمعا لفعلة عرف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ونحو کبری ، ولفعلة فعل ،</w:t>
      </w:r>
    </w:p>
    <w:p>
      <w:pPr>
        <w:pStyle w:val="BookText"/>
        <w:rPr/>
      </w:pPr>
      <w:r>
        <w:rPr>
          <w:rFonts w:ascii="IRNazanin" w:hAnsi="IRNazanin" w:eastAsia="IRNazanin"/>
          <w:color w:val="111111"/>
          <w:sz w:val="28"/>
          <w:sz w:val="28"/>
          <w:szCs w:val="28"/>
          <w:rtl w:val="true"/>
          <w:lang w:bidi="fa-IR"/>
        </w:rPr>
        <w:t xml:space="preserve">وقد یجیء جمعه علی فعل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وهو مطّرد فی کلّ اسم </w:t>
      </w:r>
      <w:r>
        <w:rPr>
          <w:rStyle w:val="FootnoteAnchor"/>
          <w:rtl w:val="true"/>
        </w:rPr>
        <w:footnoteReference w:id="191"/>
      </w:r>
      <w:r>
        <w:rPr>
          <w:rFonts w:ascii="IRNazanin" w:hAnsi="IRNazanin" w:eastAsia="IRNazanin"/>
          <w:color w:val="111111"/>
          <w:sz w:val="28"/>
          <w:sz w:val="28"/>
          <w:szCs w:val="28"/>
          <w:rtl w:val="true"/>
          <w:lang w:bidi="fa-IR"/>
        </w:rPr>
        <w:t xml:space="preserve">، رباعیّ ، قد زید قبل آخره مدّة ؛ بشرط کونه صحیح الآخر ، وغیر مضاعف إن کانت المدة ألفا ، ولا فرق فی ذلک بین المذکّر والمؤنث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قذال وقذل ، وحمار وحمر ، وکراع وکرع ، وذراع وذرع ، وقضیب وقضب ، وعمود وعمد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مدته ألفا فجمعه علی فعل غیر مطّرد ، نحو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عنان وعنن ، وحجاج وحجج ؛ فإن کانت مدته غیر ألف فجمعه علی فعل مطّرد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وسرر ، وذلول وذلل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جمع الکثرة فعل ، وهو جمع لاسم علی فعلة أو علی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أنثی الأفعل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کقربة وقرب ، وغرفة وغرف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ککبری وکبر ، وصغری وصغر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جمع الکثرة فعل ، وهو جمع لاسم علی فعلة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کسرة وکسر ، وحجّة وحجج ، ومریة ومری ، وقد یجیء جمع فعلة علی فعل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لحیة ولحی ، وحلیة وحلی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نحو رام ذو اطّراد فعله</w:t>
      </w:r>
    </w:p>
    <w:p>
      <w:pPr>
        <w:pStyle w:val="BookText"/>
        <w:rPr/>
      </w:pPr>
      <w:r>
        <w:rPr>
          <w:rFonts w:ascii="IRNazanin" w:hAnsi="IRNazanin" w:eastAsia="IRNazanin"/>
          <w:color w:val="111111"/>
          <w:sz w:val="28"/>
          <w:sz w:val="28"/>
          <w:szCs w:val="28"/>
          <w:rtl w:val="true"/>
          <w:lang w:bidi="fa-IR"/>
        </w:rPr>
        <w:t xml:space="preserve">وشاع نحو کامل وکمله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 وهو مطّرد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 علی فاعل ، معتلّ اللّام لمذکّر عاقل ، کرام ورماة ، وقاض وقضاة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 وهو مطّرد فی وصف ، علی فاعل صحیح اللام ، لمذکّر عاقل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وکمله ، وساحر وسحرة ، واستغنی المصنف عن ذکر القیود المذکورة بالتمثیل بما اشتمل علیها ، وهو رام وکامل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لوصف کقتیل ، وزمن ،</w:t>
      </w:r>
    </w:p>
    <w:p>
      <w:pPr>
        <w:pStyle w:val="BookText"/>
        <w:rPr/>
      </w:pPr>
      <w:r>
        <w:rPr>
          <w:rFonts w:ascii="IRNazanin" w:hAnsi="IRNazanin" w:eastAsia="IRNazanin"/>
          <w:color w:val="111111"/>
          <w:sz w:val="28"/>
          <w:sz w:val="28"/>
          <w:szCs w:val="28"/>
          <w:rtl w:val="true"/>
          <w:lang w:bidi="fa-IR"/>
        </w:rPr>
        <w:t xml:space="preserve">وهالک ، ومیّت به قمن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 وهو جمع لوصف ، علی فعیل بمعنی مفعول ، دال علی هلاک أو توجّع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کقتیل وقتلی ، وجریح وجرحی ، وأسیر وأسری ، ویحمل علیه ما أشبهه فی المعنی ، من فعیل بمعنی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کمریض ومرضی ، ومن فعل ، کزمن وزمنی ، ومن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کهالک وهلکی ، ومن فیعل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وموتی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وحمقی</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لفعل اسما صحّ لاما فعله</w:t>
      </w:r>
    </w:p>
    <w:p>
      <w:pPr>
        <w:pStyle w:val="BookText"/>
        <w:rPr/>
      </w:pPr>
      <w:r>
        <w:rPr>
          <w:rFonts w:ascii="IRNazanin" w:hAnsi="IRNazanin" w:eastAsia="IRNazanin"/>
          <w:color w:val="111111"/>
          <w:sz w:val="28"/>
          <w:sz w:val="28"/>
          <w:szCs w:val="28"/>
          <w:rtl w:val="true"/>
          <w:lang w:bidi="fa-IR"/>
        </w:rPr>
        <w:t xml:space="preserve">والوضع فی فعل وفعل قلّله </w:t>
      </w:r>
      <w:r>
        <w:rPr>
          <w:rStyle w:val="FootnoteAnchor"/>
          <w:rtl w:val="true"/>
        </w:rPr>
        <w:footnoteReference w:id="19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أمثلة جمع الکثرة فعلة ؛ وهو جمع لفعل ، اسما ، صحیح اللام ، نحو </w:t>
      </w:r>
    </w:p>
    <w:p>
      <w:pPr>
        <w:pStyle w:val="BookText"/>
        <w:rPr/>
      </w:pPr>
      <w:r>
        <w:rPr>
          <w:rFonts w:ascii="IRNazanin" w:hAnsi="IRNazanin" w:eastAsia="IRNazanin"/>
          <w:color w:val="111111"/>
          <w:sz w:val="28"/>
          <w:sz w:val="28"/>
          <w:szCs w:val="28"/>
          <w:rtl w:val="true"/>
          <w:lang w:bidi="fa-IR"/>
        </w:rPr>
        <w:t xml:space="preserve">قرط وقرطة ، ودرج ودرجة ، وکوز وکوزة ، ویحفظ فی اسم علی فعل نحو قرد وقردة ، أو علی فعل نحو غرد وغردة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 لفاعل وفاعله</w:t>
      </w:r>
    </w:p>
    <w:p>
      <w:pPr>
        <w:pStyle w:val="BookText"/>
        <w:rPr/>
      </w:pPr>
      <w:r>
        <w:rPr>
          <w:rFonts w:ascii="IRNazanin" w:hAnsi="IRNazanin" w:eastAsia="IRNazanin"/>
          <w:color w:val="111111"/>
          <w:sz w:val="28"/>
          <w:sz w:val="28"/>
          <w:szCs w:val="28"/>
          <w:rtl w:val="true"/>
          <w:lang w:bidi="fa-IR"/>
        </w:rPr>
        <w:t xml:space="preserve">وصفین ، نحو عاذل وعاذله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ومثله الفعّال فیما ذکّرا</w:t>
      </w:r>
    </w:p>
    <w:p>
      <w:pPr>
        <w:pStyle w:val="BookText"/>
        <w:rPr/>
      </w:pPr>
      <w:r>
        <w:rPr>
          <w:rFonts w:ascii="IRNazanin" w:hAnsi="IRNazanin" w:eastAsia="IRNazanin"/>
          <w:color w:val="111111"/>
          <w:sz w:val="28"/>
          <w:sz w:val="28"/>
          <w:szCs w:val="28"/>
          <w:rtl w:val="true"/>
          <w:lang w:bidi="fa-IR"/>
        </w:rPr>
        <w:t xml:space="preserve">وذان فی المعلّ لاما ندرا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 وهو مقیس فی وصف ، صحیح اللام ، علی فاعل أو فاعلة ، نحو ضارب وضرّب وصائم وصوّم ، وضاربة وضرّب وصائمة وصوّم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فعّال ، وهو مقیس فی وصف ، صحیح اللام علی فاعل ، لمذکر ، نحو صائم وصوّام ، وقائم وقوّام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وندر فعّل وفعّال فی المعتل اللام المذکّر ، نحو غاز وغزّی ، وسار وسرّی ، </w:t>
      </w:r>
    </w:p>
    <w:p>
      <w:pPr>
        <w:pStyle w:val="BookText"/>
        <w:rPr/>
      </w:pPr>
      <w:r>
        <w:rPr>
          <w:rFonts w:ascii="IRNazanin" w:hAnsi="IRNazanin" w:eastAsia="IRNazanin"/>
          <w:color w:val="111111"/>
          <w:sz w:val="28"/>
          <w:sz w:val="28"/>
          <w:szCs w:val="28"/>
          <w:rtl w:val="true"/>
          <w:lang w:bidi="fa-IR"/>
        </w:rPr>
        <w:t xml:space="preserve">وعاف وعفّی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غزّاء فی جمع غاز ، وسرّاء فی جمع سار ، وندر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فاعلة ، کقول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أبصارهنّ إلی الشّبّان مائلة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أراهنّ عنّی غیر صدّاد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ما للکواعب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ودّعننی وجعلن الشّیب میعادی</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کاعب ، وهی المرأة التی کعب ثدیها ونهد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علیهن بالموت ، لأنهن قطعنه وبتتن حبل وصاله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أنهن یدمن النظر إلی الشبان لما یرجون عندهم من مجاراتهن فی الصبابة ، وقد کان شأنهن معه کذلک یوم کان شبابه 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وأبصار مضاف وضمیر النسوة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والضمیر البارز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وساغ تقدیم معمول المضاف إلیه علی المضاف لأمرین ،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المعمول جار ومجرور فیتوسع فیه ، والثانی أن المضاف یشبه حرف النفی فکأنه لیس فی الکلام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لأری ، وغیر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جمع صادة ، حیث استعمل فعالا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وتشدید العین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فاعلة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صادّة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وفعلة فعال لهما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فیما عینه الیا منهما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أمثله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 وهو مطّرد فی فعل وفعلة ، اسمین ، نحو کعب وکعاب ، وثوب وثیاب ، وقصعة وقصاع ، أو وصفین ، نحو صعب وصعاب ، وصعبة وصعاب ، وقلّ فیما عینه یاء ، نحو ضیف وضیاف ، وضیعة وضیاع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أیضا له فعال</w:t>
      </w:r>
    </w:p>
    <w:p>
      <w:pPr>
        <w:pStyle w:val="BookText"/>
        <w:rPr/>
      </w:pPr>
      <w:r>
        <w:rPr>
          <w:rFonts w:ascii="IRNazanin" w:hAnsi="IRNazanin" w:eastAsia="IRNazanin"/>
          <w:color w:val="111111"/>
          <w:sz w:val="28"/>
          <w:sz w:val="28"/>
          <w:szCs w:val="28"/>
          <w:rtl w:val="true"/>
          <w:lang w:bidi="fa-IR"/>
        </w:rPr>
        <w:t xml:space="preserve">ما لم یکن فی لامه اعتلال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أو یک مضعفا ، ومثل فعل</w:t>
      </w:r>
    </w:p>
    <w:p>
      <w:pPr>
        <w:pStyle w:val="BookText"/>
        <w:rPr/>
      </w:pPr>
      <w:r>
        <w:rPr>
          <w:rFonts w:ascii="IRNazanin" w:hAnsi="IRNazanin" w:eastAsia="IRNazanin"/>
          <w:color w:val="111111"/>
          <w:sz w:val="28"/>
          <w:sz w:val="28"/>
          <w:szCs w:val="28"/>
          <w:rtl w:val="true"/>
          <w:lang w:bidi="fa-IR"/>
        </w:rPr>
        <w:t xml:space="preserve">ذو التّا ، وفعل مع فعل ، فاقبل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 أیضا فعال فی فعل وفعلة ، ما لم یکن لامهما معتلا أو مضاعفا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وجبال ، وجمل وجمال ، ورقبة ورقاب ، وثمرة وثمار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واطرد أیضا فعال فی فعل وفعل ، نحو ذئب وذئاب ، ورمح ورماح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من المعتل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کفتی ، ومن المضعف کطلل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فعیل وصف فاعل ورد</w:t>
      </w:r>
    </w:p>
    <w:p>
      <w:pPr>
        <w:pStyle w:val="BookText"/>
        <w:rPr/>
      </w:pPr>
      <w:r>
        <w:rPr>
          <w:rFonts w:ascii="IRNazanin" w:hAnsi="IRNazanin" w:eastAsia="IRNazanin"/>
          <w:color w:val="111111"/>
          <w:sz w:val="28"/>
          <w:sz w:val="28"/>
          <w:szCs w:val="28"/>
          <w:rtl w:val="true"/>
          <w:lang w:bidi="fa-IR"/>
        </w:rPr>
        <w:t xml:space="preserve">کذاک فی أنثاه أیضا اطّرد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واطرد أیضا فعال فی کل صفة علی فعیل بمعنی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مقترنة بالتاء أو مجردة عنها ، ککریم وکرام ، وکریمة وکرام ، ومریض ومراض ، ومریضة ومراض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فی وصف علی فعلانا ،</w:t>
      </w:r>
    </w:p>
    <w:p>
      <w:pPr>
        <w:pStyle w:val="BookText"/>
        <w:rPr/>
      </w:pPr>
      <w:r>
        <w:rPr>
          <w:rFonts w:ascii="IRNazanin" w:hAnsi="IRNazanin" w:eastAsia="IRNazanin"/>
          <w:color w:val="111111"/>
          <w:sz w:val="28"/>
          <w:sz w:val="28"/>
          <w:szCs w:val="28"/>
          <w:rtl w:val="true"/>
          <w:lang w:bidi="fa-IR"/>
        </w:rPr>
        <w:t xml:space="preserve">أو أنثییه ، أو علی فعلانا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ومثله فعلانة ، والزمه فی</w:t>
      </w:r>
    </w:p>
    <w:p>
      <w:pPr>
        <w:pStyle w:val="BookText"/>
        <w:rPr/>
      </w:pPr>
      <w:r>
        <w:rPr>
          <w:rFonts w:ascii="IRNazanin" w:hAnsi="IRNazanin" w:eastAsia="IRNazanin"/>
          <w:color w:val="111111"/>
          <w:sz w:val="28"/>
          <w:sz w:val="28"/>
          <w:szCs w:val="28"/>
          <w:rtl w:val="true"/>
          <w:lang w:bidi="fa-IR"/>
        </w:rPr>
        <w:t xml:space="preserve">نحو طویل وطویلة تفی </w:t>
      </w:r>
      <w:r>
        <w:rPr>
          <w:rStyle w:val="FootnoteAnchor"/>
          <w:rtl w:val="true"/>
        </w:rPr>
        <w:footnoteReference w:id="20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واطّرد أیضا مجیء فعال جمعا ، لوصف علی فعلان ، أو علی فعلانة ، أو علی فعلی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وعطاش ، وعطشی وعطاش ، وندمانة وندام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وکذلک اطرد فعال فی وصف ، علی فعلان ، أو علی فعلانة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خمصان وخماص ، وخمصانة وخماص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والتزم فعال فی کل وصف علی فعیل أو فعیلة ، معتلّ العین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وطوال ، وطویلة وطوال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وبفعول فعل نحو کبد</w:t>
      </w:r>
    </w:p>
    <w:p>
      <w:pPr>
        <w:pStyle w:val="BookText"/>
        <w:rPr/>
      </w:pPr>
      <w:r>
        <w:rPr>
          <w:rFonts w:ascii="Amiri" w:hAnsi="Amiri" w:eastAsia="Amiri" w:cs="Amiri"/>
          <w:color w:val="111111"/>
          <w:sz w:val="28"/>
          <w:sz w:val="28"/>
          <w:szCs w:val="28"/>
          <w:rtl w:val="true"/>
          <w:lang w:bidi="ar-SA"/>
        </w:rPr>
        <w:t xml:space="preserve">یخصّ غالبا ، کذاک یطّرد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فی فعل اسما مطلق الفا ، وفعل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 وللفعال فعلان حصل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وشاع فی حوت وقاع مع ما</w:t>
      </w:r>
    </w:p>
    <w:p>
      <w:pPr>
        <w:pStyle w:val="BookText"/>
        <w:rPr/>
      </w:pPr>
      <w:r>
        <w:rPr>
          <w:rFonts w:ascii="IRNazanin" w:hAnsi="IRNazanin" w:eastAsia="IRNazanin"/>
          <w:color w:val="111111"/>
          <w:sz w:val="28"/>
          <w:sz w:val="28"/>
          <w:szCs w:val="28"/>
          <w:rtl w:val="true"/>
          <w:lang w:bidi="fa-IR"/>
        </w:rPr>
        <w:t xml:space="preserve">ضاهاهما ، وقلّ فی غیرهما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 وهو مطّرد فی اسم ثلاثی علی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وکبود ، ووعل ووعول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ملتزم فیه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واطّرد فعول أیضا فی اسم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وکعوب ، وفلس وفلوس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وحمول ، وضرس وضروس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وجنود ، وبرد وبرود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ویحفظ فعول فی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وأسود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کونه غیر مطرد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یقیده باطراد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وللفعال فعلان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من أمثلة جمع الکثرة فعلانا ؛ وهو مطّرد فی اسم علی فعال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وغلمان ، وغراب وغربان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أنه مطرد فی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کصرد وصردان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واطرد 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ما عینه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 أو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وعیدان ، وحوت وحیتان </w:t>
      </w:r>
      <w:r>
        <w:rPr>
          <w:rStyle w:val="FootnoteAnchor"/>
          <w:rtl w:val="true"/>
        </w:rPr>
        <w:footnoteReference w:id="209"/>
      </w:r>
      <w:r>
        <w:rPr>
          <w:rFonts w:ascii="IRNazanin" w:hAnsi="IRNazanin" w:eastAsia="IRNazanin"/>
          <w:color w:val="111111"/>
          <w:sz w:val="28"/>
          <w:sz w:val="28"/>
          <w:szCs w:val="28"/>
          <w:rtl w:val="true"/>
          <w:lang w:bidi="fa-IR"/>
        </w:rPr>
        <w:t>، وقاع وقیعان ، وتاج وتیجان</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 فعلان فی غیر ما 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وإخوان ، وغزال وغزلان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اسما ، وفعیلا ، وفعل</w:t>
      </w:r>
    </w:p>
    <w:p>
      <w:pPr>
        <w:pStyle w:val="BookText"/>
        <w:rPr/>
      </w:pPr>
      <w:r>
        <w:rPr>
          <w:rFonts w:ascii="IRNazanin" w:hAnsi="IRNazanin" w:eastAsia="IRNazanin"/>
          <w:color w:val="111111"/>
          <w:sz w:val="28"/>
          <w:sz w:val="28"/>
          <w:szCs w:val="28"/>
          <w:rtl w:val="true"/>
          <w:lang w:bidi="fa-IR"/>
        </w:rPr>
        <w:t xml:space="preserve">غیر معلّ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شمل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من أبنیة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 وهو مقیس فی اسم صحیح العین ، علی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وظهران ، وبطن وبطنان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 وقضبان ، ورغیف ورغفان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وذکران ، وحمل وحملان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ولکریم وبخیل فعلا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لما ضاهاهما قد جعلا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وناب عنه افعلاء فی المعلّ</w:t>
      </w:r>
    </w:p>
    <w:p>
      <w:pPr>
        <w:pStyle w:val="BookText"/>
        <w:rPr/>
      </w:pPr>
      <w:r>
        <w:rPr>
          <w:rFonts w:ascii="IRNazanin" w:hAnsi="IRNazanin" w:eastAsia="IRNazanin"/>
          <w:color w:val="111111"/>
          <w:sz w:val="28"/>
          <w:sz w:val="28"/>
          <w:szCs w:val="28"/>
          <w:rtl w:val="true"/>
          <w:lang w:bidi="fa-IR"/>
        </w:rPr>
        <w:t xml:space="preserve">لاما ، ومضعف ، وغیر ذاک قلّ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 وهو مقیس فی 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لمذکر عاقل ، غیر مضاعف ، ولا معتل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وظرفاء ، وکریم وکرماء ، وبخیل وبخلاء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لما ضاهاهما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شابه فعیلا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دالا علی معنی هو کالغریزة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علی فعلاء ، نحو عاقل وعقلاء ، وصالح وصلحاء ، وشاعر وشعراء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وینوب عن فعلاء فی المضاعف والمعتلّ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وأشدّاء ، وولیّ وأولیاء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لغیر ما 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وأنصباء ، وهیّن وأهوناء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فواعل لفوعل وفاعل</w:t>
      </w:r>
    </w:p>
    <w:p>
      <w:pPr>
        <w:pStyle w:val="BookText"/>
        <w:rPr/>
      </w:pPr>
      <w:r>
        <w:rPr>
          <w:rFonts w:ascii="IRNazanin" w:hAnsi="IRNazanin" w:eastAsia="IRNazanin"/>
          <w:color w:val="111111"/>
          <w:sz w:val="28"/>
          <w:sz w:val="28"/>
          <w:szCs w:val="28"/>
          <w:rtl w:val="true"/>
          <w:lang w:bidi="fa-IR"/>
        </w:rPr>
        <w:t xml:space="preserve">وفاعلاء مع نحو کاهل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وحائض ، وصاهل ، وفاعله ،</w:t>
      </w:r>
    </w:p>
    <w:p>
      <w:pPr>
        <w:pStyle w:val="BookText"/>
        <w:rPr/>
      </w:pPr>
      <w:r>
        <w:rPr>
          <w:rFonts w:ascii="IRNazanin" w:hAnsi="IRNazanin" w:eastAsia="IRNazanin"/>
          <w:color w:val="111111"/>
          <w:sz w:val="28"/>
          <w:sz w:val="28"/>
          <w:szCs w:val="28"/>
          <w:rtl w:val="true"/>
          <w:lang w:bidi="fa-IR"/>
        </w:rPr>
        <w:t xml:space="preserve">وشذّ فی الفارس ، مع ما ماثله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فواعل ، وهو لاسم علی فوعل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 وطوابع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فاعلاء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 وقواصع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 وکواهل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لوصف علی فاعل إن کان لمؤنث عاقل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وحوائض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لمذکر ما لا یعقل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صاهل وصواهل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الوصف الذی علی فاعل لمذکر عافل ، لم یجمع علی فواعل ، 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وفوارس ، وسابق وسوابق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لفاعلة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وصواحب ، وفاطمة وفواطم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وبفعائل اجمعن فعاله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وشبهه ذا تاء او مزاله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فعائل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اسم ، رباعی ، بمدّة قبل آخره ، مؤنثا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 وسحائب ، ورسالة ورسائل ، وکناسة وکنائس ، وصحیفة وصحائف ، وحلوبة وحلائب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مجردا منها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وشمائل ، وعقاب وعقائب ، وعجوز وعجائز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وبالفعالی والفعالی جمعا</w:t>
      </w:r>
    </w:p>
    <w:p>
      <w:pPr>
        <w:pStyle w:val="BookText"/>
        <w:rPr/>
      </w:pPr>
      <w:r>
        <w:rPr>
          <w:rFonts w:ascii="IRNazanin" w:hAnsi="IRNazanin" w:eastAsia="IRNazanin"/>
          <w:color w:val="111111"/>
          <w:sz w:val="28"/>
          <w:sz w:val="28"/>
          <w:szCs w:val="28"/>
          <w:rtl w:val="true"/>
          <w:lang w:bidi="fa-IR"/>
        </w:rPr>
        <w:t xml:space="preserve">صحراء والعذراء ، والقیس اتبعا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 ، وفعالی ، ویشترکان فیما کان علی فعلاء ، اسما کصحراء وصحاری وصحاری ، أو صفة کعذراء وعذاری وعذاری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 فعالیّ لغیر ذی نسب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جدّد ، کالکرسیّ تتبع العرب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 ، وهو جمع لکل اسم ، ثلاثی ، آخره یاء مشدّدة غیر متجددة للنسب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وکراسیّ ، وبردیّ وبرادیّ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وبصاریّ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وبفعالل وشبهه انطقا</w:t>
      </w:r>
    </w:p>
    <w:p>
      <w:pPr>
        <w:pStyle w:val="BookText"/>
        <w:rPr/>
      </w:pPr>
      <w:r>
        <w:rPr>
          <w:rFonts w:ascii="IRNazanin" w:hAnsi="IRNazanin" w:eastAsia="IRNazanin"/>
          <w:color w:val="111111"/>
          <w:sz w:val="28"/>
          <w:sz w:val="28"/>
          <w:szCs w:val="28"/>
          <w:rtl w:val="true"/>
          <w:lang w:bidi="fa-IR"/>
        </w:rPr>
        <w:t xml:space="preserve">فی جمع ما فوق الثّلاثة ارتقی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 غیر ما مضی ، ومن خماسی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جرّد ، الآخر انف بالقیاس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والرّابع الشّبیه بالمزید قد</w:t>
      </w:r>
    </w:p>
    <w:p>
      <w:pPr>
        <w:pStyle w:val="BookText"/>
        <w:rPr/>
      </w:pPr>
      <w:r>
        <w:rPr>
          <w:rFonts w:ascii="IRNazanin" w:hAnsi="IRNazanin" w:eastAsia="IRNazanin"/>
          <w:color w:val="111111"/>
          <w:sz w:val="28"/>
          <w:sz w:val="28"/>
          <w:szCs w:val="28"/>
          <w:rtl w:val="true"/>
          <w:lang w:bidi="fa-IR"/>
        </w:rPr>
        <w:t xml:space="preserve">یحذف دون ما به تمّ العدد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وزائد العادی الرباعی احذفه ، ما</w:t>
      </w:r>
    </w:p>
    <w:p>
      <w:pPr>
        <w:pStyle w:val="BookText"/>
        <w:rPr/>
      </w:pPr>
      <w:r>
        <w:rPr>
          <w:rFonts w:ascii="IRNazanin" w:hAnsi="IRNazanin" w:eastAsia="IRNazanin"/>
          <w:color w:val="111111"/>
          <w:sz w:val="28"/>
          <w:sz w:val="28"/>
          <w:szCs w:val="28"/>
          <w:rtl w:val="true"/>
          <w:lang w:bidi="fa-IR"/>
        </w:rPr>
        <w:t xml:space="preserve">لم یک لینا إثره اللّذ ختما </w:t>
      </w:r>
      <w:r>
        <w:rPr>
          <w:rStyle w:val="FootnoteAnchor"/>
          <w:rtl w:val="true"/>
        </w:rPr>
        <w:footnoteReference w:id="22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جمع ثالثه ألف بعدها حرفان ؛ فیجمع بفعالل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 رباعیّ ، غیر مزید فیه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وجعافر ، وزبرج وزبارج ، وبرثن وبراثن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بشبهه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 رباعی ، مزید فیه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وجواهر ، وصیرف وصیارف ، ومسجد ومساجد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الرباعی الذی سبق ذکر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کأحمر ، وحمراء ، ونحوهما مما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خماسی جرّد الآخر انف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الخماسیّ المجرد عن الزیادة یجمع علی فعالل قیاسا ، ویحذف خامسه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سفرجل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فرزدق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خورنق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والرابع الشبیه بالمزید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یجوز حذف رابع الخماسیّ المجرّد عن الزیادة ، وإبقاء خامسه ، إذا کان رابعه مشبها للحرف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من حروف الزیادة ،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کان من مخرج حروف الزیادة ، کدال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فیجوز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خوارق ، وفرازق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والکثیر الأول ، وهو حذف الخامس وإبقاء الرابع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خوارن ، وفرازد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الرابع غیر مشبه للزائد لم یجز حذفه ، بل یتعین حذف الخامس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وزائد العادی الرباعی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کان الخماسیّ مزیدا فیه حرف حذف ذلک الحرف ، إن لم یکن حرف مدّ قبل الآخر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فدوکس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دحارج</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الحرف الزائد حرف مدّ قبل الآخر لم یحذف ، بل یجمع الاسم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 وقراطیس ، وقندیل وقنادیل ، وعصفور وعصافیر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والسّین والتّامن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مستدع أزل</w:t>
      </w:r>
    </w:p>
    <w:p>
      <w:pPr>
        <w:pStyle w:val="BookText"/>
        <w:rPr/>
      </w:pPr>
      <w:r>
        <w:rPr>
          <w:rFonts w:ascii="IRNazanin" w:hAnsi="IRNazanin" w:eastAsia="IRNazanin"/>
          <w:color w:val="111111"/>
          <w:sz w:val="28"/>
          <w:sz w:val="28"/>
          <w:szCs w:val="28"/>
          <w:rtl w:val="true"/>
          <w:lang w:bidi="fa-IR"/>
        </w:rPr>
        <w:t xml:space="preserve">إذ ببنا الجمع بقاهما مخلّ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والمیم أولی من سواه بالبقا</w:t>
      </w:r>
    </w:p>
    <w:p>
      <w:pPr>
        <w:pStyle w:val="BookText"/>
        <w:rPr/>
      </w:pPr>
      <w:r>
        <w:rPr>
          <w:rFonts w:ascii="IRNazanin" w:hAnsi="IRNazanin" w:eastAsia="IRNazanin"/>
          <w:color w:val="111111"/>
          <w:sz w:val="28"/>
          <w:sz w:val="28"/>
          <w:szCs w:val="28"/>
          <w:rtl w:val="true"/>
          <w:lang w:bidi="fa-IR"/>
        </w:rPr>
        <w:t xml:space="preserve">والهمز والیا مثله إن سبقا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إذا اشتمل الاسم علی زیادة ، لو أبقیت لاحتلّ بناء الجمع ، الذی هو نهایة ما ترتقی إلیه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فعالل ، وفعالیل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الزیادة ، فإن أمکن جمعه علی إحدی الصیغتین ، بحذف بعض الزائد وإبقاء البعض ؛ فله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للبعض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هی المرادة هنا ، والثانیة ستأنی فی البیت الذی فی آخر الباب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السین والتاء ، وتبقی المیم ؛ لأنها مصدّرة ومجردة للدلالة علی معنی ، 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یلندد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النون ، وتبقی الهمزة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لتصدّرهما ، ولأنهما فی موضع یقعان فیه دالّین علی معنی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ویقوم ، بخلاف النون ؛ فإنها فی موضع لا تدل فیه علی معنی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والألندد ، والیلندد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ألندد ، ویلندد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 مثل الألدّ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والیاء لا الواو احذف ان جمعت ما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حکم حتما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إذا اشتمل الاسم علی زیادتین ، وکان حذف إحداهما یتأتّی معه صیغة الجمع ، وحذف الأخری لا یتأتّی معه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ما یتأتی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وأبقی الآخر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حزابین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فتحذف الیاء ، وتبقی الواو ، فتقلب یاء ؛ لسکونها وانکسار ما قبلها ، وأوثرت الواو بالبقاء لأنها لو حذفت لم یغن حذفها عن حذف الیاء ؛ لأنّ بقاء الیاء مفوّت لصیغة منتهی الجموع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والحیزبون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وخیّروا فی زائدی سرندی</w:t>
      </w:r>
    </w:p>
    <w:p>
      <w:pPr>
        <w:pStyle w:val="BookText"/>
        <w:rPr/>
      </w:pPr>
      <w:r>
        <w:rPr>
          <w:rFonts w:ascii="IRNazanin" w:hAnsi="IRNazanin" w:eastAsia="IRNazanin"/>
          <w:color w:val="111111"/>
          <w:sz w:val="28"/>
          <w:sz w:val="28"/>
          <w:szCs w:val="28"/>
          <w:rtl w:val="true"/>
          <w:lang w:bidi="fa-IR"/>
        </w:rPr>
        <w:t>وکلّ ما ضاهاه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العلندی</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یعنی أنه إذا لم یکن لأحد الزائدین مزیّة علی الآخر کنت بالخیار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وإبقاء النون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النون وإبقاء الألف </w:t>
      </w:r>
      <w:r>
        <w:rPr>
          <w:rStyle w:val="FootnoteAnchor"/>
          <w:rtl w:val="true"/>
        </w:rPr>
        <w:footnoteReference w:id="227"/>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لأنهما زیادتان ، زیدتا معا للإلحاق بسفرجل ، ولا مزیّة لإحداهما علی الأحری ، وهذا شأن کل زیادتین زیدتا للإلحاق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 والأنثی سرنداة ، والعلندی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من کل شیء ، 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علندی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البطین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حبنطی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حبنطاة</w:t>
      </w:r>
      <w:r>
        <w:rPr>
          <w:rFonts w:eastAsia="IRNazanin" w:cs="IRNazanin"/>
          <w:color w:val="111111"/>
          <w:sz w:val="28"/>
          <w:szCs w:val="28"/>
          <w:rtl w:val="true"/>
          <w:lang w:bidi="fa-IR"/>
        </w:rPr>
        <w:t>.</w:t>
      </w:r>
      <w:bookmarkStart w:id="192" w:name="pg12873_110671"/>
    </w:p>
    <w:p>
      <w:pPr>
        <w:pStyle w:val="Heading2"/>
        <w:numPr>
          <w:ilvl w:val="1"/>
          <w:numId w:val="1"/>
        </w:numPr>
        <w:rPr/>
      </w:pPr>
      <w:bookmarkStart w:id="193" w:name="__RefHeading___Toc2844112_3224264995"/>
      <w:bookmarkStart w:id="194" w:name="_Toc69"/>
      <w:bookmarkEnd w:id="192"/>
      <w:bookmarkEnd w:id="193"/>
      <w:r>
        <w:rPr>
          <w:rtl w:val="true"/>
        </w:rPr>
        <w:t>التّصغیر</w:t>
      </w:r>
      <w:bookmarkEnd w:id="194"/>
    </w:p>
    <w:p>
      <w:pPr>
        <w:pStyle w:val="Heading3"/>
        <w:numPr>
          <w:ilvl w:val="2"/>
          <w:numId w:val="1"/>
        </w:numPr>
        <w:rPr/>
      </w:pPr>
      <w:bookmarkStart w:id="195" w:name="__RefHeading___Toc2844114_3224264995"/>
      <w:bookmarkStart w:id="196" w:name="_Toc70"/>
      <w:bookmarkEnd w:id="195"/>
      <w:r>
        <w:rPr>
          <w:rtl w:val="true"/>
        </w:rPr>
        <w:t>ما یعمل فی کل اسم یراد تصغیره و أمثلة التصغیر</w:t>
      </w:r>
      <w:bookmarkEnd w:id="196"/>
    </w:p>
    <w:p>
      <w:pPr>
        <w:pStyle w:val="BookText"/>
        <w:rPr/>
      </w:pPr>
      <w:r>
        <w:rPr>
          <w:rFonts w:ascii="IRNazanin" w:hAnsi="IRNazanin" w:eastAsia="IRNazanin"/>
          <w:color w:val="111111"/>
          <w:sz w:val="28"/>
          <w:sz w:val="28"/>
          <w:szCs w:val="28"/>
          <w:rtl w:val="true"/>
          <w:lang w:bidi="fa-IR"/>
        </w:rPr>
        <w:t>فعیلا اجعل الثّلاثیّ ، إذا</w:t>
      </w:r>
    </w:p>
    <w:p>
      <w:pPr>
        <w:pStyle w:val="BookText"/>
        <w:rPr/>
      </w:pPr>
      <w:r>
        <w:rPr>
          <w:rFonts w:ascii="Amiri" w:hAnsi="Amiri" w:eastAsia="Amiri" w:cs="Amiri"/>
          <w:color w:val="111111"/>
          <w:sz w:val="28"/>
          <w:sz w:val="28"/>
          <w:szCs w:val="28"/>
          <w:rtl w:val="true"/>
          <w:lang w:bidi="ar-SA"/>
        </w:rPr>
        <w:t xml:space="preserve">صغّرته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قذی</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فعیعل مع فعیعیل لما</w:t>
      </w:r>
    </w:p>
    <w:p>
      <w:pPr>
        <w:pStyle w:val="BookText"/>
        <w:rPr/>
      </w:pPr>
      <w:r>
        <w:rPr>
          <w:rFonts w:ascii="IRNazanin" w:hAnsi="IRNazanin" w:eastAsia="IRNazanin"/>
          <w:color w:val="111111"/>
          <w:sz w:val="28"/>
          <w:sz w:val="28"/>
          <w:szCs w:val="28"/>
          <w:rtl w:val="true"/>
          <w:lang w:bidi="fa-IR"/>
        </w:rPr>
        <w:t xml:space="preserve">فاق کجعل درهم دریهما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إذا صغّر الاسم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ما یتوهم کبره نحو جبیل ، تصغیر جبل</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ما یتوهم عظمه ، نحو سببع ، تصغیر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ما تتوهم کثرته ، نحو دریهمات ، تصغیر جمع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ما یتوهم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الزمن نحو قبیل العصر ، وإما فی المکان نحو فویق الدار ، وإما فی الرتبة نحو أصیغر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 کما فی قول لبید بن ربیعة العامری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أناس سوف تدخل بینهم</w:t>
      </w:r>
    </w:p>
    <w:p>
      <w:pPr>
        <w:pStyle w:val="BookText"/>
        <w:rPr/>
      </w:pPr>
      <w:r>
        <w:rPr>
          <w:rFonts w:ascii="IRNazanin" w:hAnsi="IRNazanin" w:eastAsia="IRNazanin"/>
          <w:color w:val="111111"/>
          <w:sz w:val="28"/>
          <w:sz w:val="28"/>
          <w:szCs w:val="28"/>
          <w:rtl w:val="true"/>
          <w:lang w:bidi="fa-IR"/>
        </w:rPr>
        <w:t>دویهیة تصفرّ منها الأنامل</w:t>
      </w:r>
    </w:p>
    <w:p>
      <w:pPr>
        <w:pStyle w:val="BookText"/>
        <w:rPr/>
      </w:pPr>
      <w:r>
        <w:rPr>
          <w:rFonts w:ascii="IRNazanin" w:hAnsi="IRNazanin" w:eastAsia="IRNazanin"/>
          <w:color w:val="111111"/>
          <w:sz w:val="28"/>
          <w:sz w:val="28"/>
          <w:szCs w:val="28"/>
          <w:rtl w:val="true"/>
          <w:lang w:bidi="fa-IR"/>
        </w:rPr>
        <w:t>وأنکر هذه الفائدة البصریون ، وزعموا أن التصغیر لا یکون للتعظیم ؛ لأنهما متنافیان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المتمکن ضمّ أوله ، وفتح ثانیه ، وزید بعد ثانیه یاء </w:t>
      </w:r>
      <w:r>
        <w:rPr>
          <w:rFonts w:eastAsia="IRNazanin" w:cs="IRNazanin"/>
          <w:color w:val="111111"/>
          <w:sz w:val="28"/>
          <w:szCs w:val="28"/>
          <w:rtl w:val="true"/>
          <w:lang w:bidi="fa-IR"/>
        </w:rPr>
        <w:t>.</w:t>
      </w:r>
      <w:bookmarkStart w:id="197" w:name="pg12873_110672"/>
    </w:p>
    <w:p>
      <w:pPr>
        <w:pStyle w:val="BookText"/>
        <w:rPr/>
      </w:pPr>
      <w:bookmarkEnd w:id="197"/>
      <w:r>
        <w:rPr>
          <w:rFonts w:ascii="IRNazanin" w:hAnsi="IRNazanin" w:eastAsia="IRNazanin"/>
          <w:color w:val="111111"/>
          <w:sz w:val="28"/>
          <w:sz w:val="28"/>
          <w:szCs w:val="28"/>
          <w:rtl w:val="true"/>
          <w:lang w:bidi="fa-IR"/>
        </w:rPr>
        <w:t xml:space="preserve">ساکنة ، ویقتصر علی ذلک إن کان الاسم ثلاثیا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رباعیّا فأکثر فعل به ذلک وکسر ما بعد الیاء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عصیفیر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فأمثلة التصغیر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 وفعیعل ، وفعیعیل</w:t>
      </w:r>
      <w:r>
        <w:rPr>
          <w:rFonts w:eastAsia="IRNazanin" w:cs="IRNazanin"/>
          <w:color w:val="111111"/>
          <w:sz w:val="28"/>
          <w:szCs w:val="28"/>
          <w:rtl w:val="true"/>
          <w:lang w:bidi="fa-IR"/>
        </w:rPr>
        <w:t>.</w:t>
      </w:r>
    </w:p>
    <w:p>
      <w:pPr>
        <w:pStyle w:val="Heading3"/>
        <w:numPr>
          <w:ilvl w:val="2"/>
          <w:numId w:val="1"/>
        </w:numPr>
        <w:rPr/>
      </w:pPr>
      <w:bookmarkStart w:id="198" w:name="__RefHeading___Toc2844116_3224264995"/>
      <w:bookmarkStart w:id="199" w:name="_Toc71"/>
      <w:bookmarkEnd w:id="198"/>
      <w:r>
        <w:rPr>
          <w:rtl w:val="true"/>
        </w:rPr>
        <w:t>یتوصل إلی التصغیر بما یتوصل به إلی التکسیر علی صیغة منتهی الجموع</w:t>
      </w:r>
      <w:bookmarkEnd w:id="199"/>
    </w:p>
    <w:p>
      <w:pPr>
        <w:pStyle w:val="BookText"/>
        <w:rPr/>
      </w:pPr>
      <w:r>
        <w:rPr>
          <w:rFonts w:ascii="IRNazanin" w:hAnsi="IRNazanin" w:eastAsia="IRNazanin"/>
          <w:color w:val="111111"/>
          <w:sz w:val="28"/>
          <w:sz w:val="28"/>
          <w:szCs w:val="28"/>
          <w:rtl w:val="true"/>
          <w:lang w:bidi="fa-IR"/>
        </w:rPr>
        <w:t>وما به لمنتهی الجمع وصل</w:t>
      </w:r>
    </w:p>
    <w:p>
      <w:pPr>
        <w:pStyle w:val="BookText"/>
        <w:rPr/>
      </w:pPr>
      <w:r>
        <w:rPr>
          <w:rFonts w:ascii="IRNazanin" w:hAnsi="IRNazanin" w:eastAsia="IRNazanin"/>
          <w:color w:val="111111"/>
          <w:sz w:val="28"/>
          <w:sz w:val="28"/>
          <w:szCs w:val="28"/>
          <w:rtl w:val="true"/>
          <w:lang w:bidi="fa-IR"/>
        </w:rPr>
        <w:t xml:space="preserve">به إلی أمثلة التّصغیر صل </w:t>
      </w:r>
      <w:r>
        <w:rPr>
          <w:rStyle w:val="FootnoteAnchor"/>
          <w:rtl w:val="true"/>
        </w:rPr>
        <w:footnoteReference w:id="2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الاسم مما یصغّر علی فعیعل ، أو علی فعیعیل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إلی تصغیره بما سبق أنه یتوصّل به إلی تکسیره علی فعالل أو فعالیل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حذف حرف أصلی أو زائد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w:t>
      </w:r>
      <w:bookmarkStart w:id="200" w:name="pg12873_110673"/>
    </w:p>
    <w:p>
      <w:pPr>
        <w:pStyle w:val="BookText"/>
        <w:rPr/>
      </w:pPr>
      <w:bookmarkEnd w:id="200"/>
      <w:r>
        <w:rPr>
          <w:rFonts w:ascii="IRNazanin" w:hAnsi="IRNazanin" w:eastAsia="IRNazanin"/>
          <w:color w:val="111111"/>
          <w:sz w:val="28"/>
          <w:sz w:val="28"/>
          <w:szCs w:val="28"/>
          <w:rtl w:val="true"/>
          <w:lang w:bidi="fa-IR"/>
        </w:rPr>
        <w:t xml:space="preserve">فی التصغیر ما حذفت فی الجمع ، 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فی 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علاد</w:t>
      </w:r>
      <w:r>
        <w:rPr>
          <w:rFonts w:eastAsia="IRNazanin" w:cs="IRNazanin"/>
          <w:color w:val="111111"/>
          <w:sz w:val="28"/>
          <w:szCs w:val="28"/>
          <w:rtl w:val="true"/>
          <w:lang w:bidi="fa-IR"/>
        </w:rPr>
        <w:t>».</w:t>
      </w:r>
    </w:p>
    <w:p>
      <w:pPr>
        <w:pStyle w:val="Heading3"/>
        <w:numPr>
          <w:ilvl w:val="2"/>
          <w:numId w:val="1"/>
        </w:numPr>
        <w:rPr/>
      </w:pPr>
      <w:bookmarkStart w:id="201" w:name="__RefHeading___Toc2844118_3224264995"/>
      <w:bookmarkStart w:id="202" w:name="_Toc72"/>
      <w:bookmarkEnd w:id="201"/>
      <w:r>
        <w:rPr>
          <w:rtl w:val="true"/>
        </w:rPr>
        <w:t>یجوز تعویض یاء قبل الطرف عما حذف من الاسم</w:t>
      </w:r>
      <w:bookmarkEnd w:id="202"/>
    </w:p>
    <w:p>
      <w:pPr>
        <w:pStyle w:val="BookText"/>
        <w:rPr/>
      </w:pPr>
      <w:r>
        <w:rPr>
          <w:rFonts w:ascii="IRNazanin" w:hAnsi="IRNazanin" w:eastAsia="IRNazanin"/>
          <w:color w:val="111111"/>
          <w:sz w:val="28"/>
          <w:sz w:val="28"/>
          <w:szCs w:val="28"/>
          <w:rtl w:val="true"/>
          <w:lang w:bidi="fa-IR"/>
        </w:rPr>
        <w:t>وجائز تعویض یا قبل الطّرف</w:t>
      </w:r>
    </w:p>
    <w:p>
      <w:pPr>
        <w:pStyle w:val="BookText"/>
        <w:rPr/>
      </w:pPr>
      <w:r>
        <w:rPr>
          <w:rFonts w:ascii="IRNazanin" w:hAnsi="IRNazanin" w:eastAsia="IRNazanin"/>
          <w:color w:val="111111"/>
          <w:sz w:val="28"/>
          <w:sz w:val="28"/>
          <w:szCs w:val="28"/>
          <w:rtl w:val="true"/>
          <w:lang w:bidi="fa-IR"/>
        </w:rPr>
        <w:t xml:space="preserve">إن کان بعض الاسم فیهما انحذف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یعوّض مما حذف فی التصغیر أو التکسیر یاء قبل الآخر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حبینیط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وحائد عن القیاس کلّ 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البابین حکما رسما </w:t>
      </w:r>
      <w:r>
        <w:rPr>
          <w:rStyle w:val="FootnoteAnchor"/>
          <w:rtl w:val="true"/>
        </w:rPr>
        <w:footnoteReference w:id="233"/>
      </w:r>
      <w:bookmarkStart w:id="203" w:name="pg12873_110674"/>
    </w:p>
    <w:p>
      <w:pPr>
        <w:pStyle w:val="BookText"/>
        <w:rPr/>
      </w:pPr>
      <w:bookmarkEnd w:id="203"/>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یجیء کل من التصغیر والتکسیر علی غیر لفظ واحده ، فیحفظ ولا یقاس علیه ، کقولهم فی تصغیر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فی جمع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أراهط</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یا بؤس للحرب الّتی</w:t>
      </w:r>
    </w:p>
    <w:p>
      <w:pPr>
        <w:pStyle w:val="BookText"/>
        <w:rPr/>
      </w:pPr>
      <w:r>
        <w:rPr>
          <w:rFonts w:ascii="IRNazanin" w:hAnsi="IRNazanin" w:eastAsia="IRNazanin"/>
          <w:color w:val="111111"/>
          <w:sz w:val="28"/>
          <w:sz w:val="28"/>
          <w:szCs w:val="28"/>
          <w:rtl w:val="true"/>
          <w:lang w:bidi="fa-IR"/>
        </w:rPr>
        <w:t>وضعت أراهط فاستراحوا</w:t>
      </w:r>
    </w:p>
    <w:p>
      <w:pPr>
        <w:pStyle w:val="BookText"/>
        <w:rPr/>
      </w:pPr>
      <w:r>
        <w:rPr>
          <w:rFonts w:ascii="IRNazanin" w:hAnsi="IRNazanin" w:eastAsia="IRNazanin"/>
          <w:color w:val="111111"/>
          <w:sz w:val="28"/>
          <w:sz w:val="28"/>
          <w:szCs w:val="28"/>
          <w:rtl w:val="true"/>
          <w:lang w:bidi="fa-IR"/>
        </w:rPr>
        <w:t>ومن الناس من یزعم أن أراهط جمع الجمع ، یقدر أنهم جمعوا رهطا علی أرهط کفلس وأفلس ثم جمعوا أرهطا علی أراهط کأکلب وأکالب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أباطیل</w:t>
      </w:r>
      <w:r>
        <w:rPr>
          <w:rFonts w:eastAsia="IRNazanin" w:cs="IRNazanin"/>
          <w:color w:val="111111"/>
          <w:sz w:val="28"/>
          <w:szCs w:val="28"/>
          <w:rtl w:val="true"/>
          <w:lang w:bidi="fa-IR"/>
        </w:rPr>
        <w:t>».</w:t>
      </w:r>
    </w:p>
    <w:p>
      <w:pPr>
        <w:pStyle w:val="Heading3"/>
        <w:numPr>
          <w:ilvl w:val="2"/>
          <w:numId w:val="1"/>
        </w:numPr>
        <w:rPr/>
      </w:pPr>
      <w:bookmarkStart w:id="204" w:name="__RefHeading___Toc2844120_3224264995"/>
      <w:bookmarkStart w:id="205" w:name="_Toc73"/>
      <w:bookmarkEnd w:id="204"/>
      <w:r>
        <w:rPr>
          <w:rtl w:val="true"/>
        </w:rPr>
        <w:t>المواضع التی یجب فیها فتح ما بعد یاء التصغیر</w:t>
      </w:r>
      <w:bookmarkEnd w:id="205"/>
    </w:p>
    <w:p>
      <w:pPr>
        <w:pStyle w:val="BookText"/>
        <w:rPr/>
      </w:pPr>
      <w:r>
        <w:rPr>
          <w:rFonts w:ascii="IRNazanin" w:hAnsi="IRNazanin" w:eastAsia="IRNazanin"/>
          <w:color w:val="111111"/>
          <w:sz w:val="28"/>
          <w:sz w:val="28"/>
          <w:szCs w:val="28"/>
          <w:rtl w:val="true"/>
          <w:lang w:bidi="fa-IR"/>
        </w:rPr>
        <w:t xml:space="preserve">لتلویا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علم</w:t>
      </w:r>
    </w:p>
    <w:p>
      <w:pPr>
        <w:pStyle w:val="BookText"/>
        <w:rPr/>
      </w:pPr>
      <w:r>
        <w:rPr>
          <w:rFonts w:ascii="IRNazanin" w:hAnsi="IRNazanin" w:eastAsia="IRNazanin"/>
          <w:color w:val="111111"/>
          <w:sz w:val="28"/>
          <w:sz w:val="28"/>
          <w:szCs w:val="28"/>
          <w:rtl w:val="true"/>
          <w:lang w:bidi="fa-IR"/>
        </w:rPr>
        <w:t xml:space="preserve">تأنیث ، او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انحتم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کذاک ما مدّة أفعال سبق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مدّ سکران وما به التحق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فتح ما ولی یاء التصغیر ، إن ولیته تاء التأنیث ، أو ألفه المقصورة ، أو الممدودة ، أو ألف أفعال جمعا ، أو ألف فعلان الذی مؤنثه فعلی </w:t>
      </w:r>
      <w:r>
        <w:rPr>
          <w:rStyle w:val="FootnoteAnchor"/>
          <w:rtl w:val="true"/>
        </w:rPr>
        <w:footnoteReference w:id="237"/>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حبلی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حمراء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أجمال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فعلان من غیر باب سکران ، لم یفتح ما قبل ألفه ، بل یکسر ، فتقلب الألف 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ویکسر ما بعد یاء التصغیر فی غیر ما ذکر ، إن لم یکن حرف إعراب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عصیفیر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حرف إعراب حرّکته بحرکة الإعراب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فلیس ، ورأیت فلیسا ومررت بفلیس</w:t>
      </w:r>
      <w:r>
        <w:rPr>
          <w:rFonts w:eastAsia="IRNazanin" w:cs="IRNazanin"/>
          <w:color w:val="111111"/>
          <w:sz w:val="28"/>
          <w:szCs w:val="28"/>
          <w:rtl w:val="true"/>
          <w:lang w:bidi="fa-IR"/>
        </w:rPr>
        <w:t>».</w:t>
      </w:r>
      <w:bookmarkStart w:id="206" w:name="pg12873_110676"/>
    </w:p>
    <w:p>
      <w:pPr>
        <w:pStyle w:val="Heading3"/>
        <w:numPr>
          <w:ilvl w:val="2"/>
          <w:numId w:val="1"/>
        </w:numPr>
        <w:rPr/>
      </w:pPr>
      <w:bookmarkStart w:id="207" w:name="__RefHeading___Toc2844122_3224264995"/>
      <w:bookmarkStart w:id="208" w:name="_Toc74"/>
      <w:bookmarkEnd w:id="206"/>
      <w:bookmarkEnd w:id="207"/>
      <w:r>
        <w:rPr>
          <w:rtl w:val="true"/>
        </w:rPr>
        <w:t>أشیاء لا یعتد بها فی التصغیر</w:t>
      </w:r>
      <w:bookmarkEnd w:id="208"/>
    </w:p>
    <w:p>
      <w:pPr>
        <w:pStyle w:val="BookText"/>
        <w:rPr/>
      </w:pPr>
      <w:r>
        <w:rPr>
          <w:rFonts w:ascii="Amiri" w:hAnsi="Amiri" w:eastAsia="Amiri" w:cs="Amiri"/>
          <w:color w:val="111111"/>
          <w:sz w:val="28"/>
          <w:sz w:val="28"/>
          <w:szCs w:val="28"/>
          <w:rtl w:val="true"/>
          <w:lang w:bidi="ar-SA"/>
        </w:rPr>
        <w:t>وألف التّأنیث حیث مدّا</w:t>
      </w:r>
    </w:p>
    <w:p>
      <w:pPr>
        <w:pStyle w:val="BookText"/>
        <w:rPr/>
      </w:pPr>
      <w:r>
        <w:rPr>
          <w:rFonts w:ascii="IRNazanin" w:hAnsi="IRNazanin" w:eastAsia="IRNazanin"/>
          <w:color w:val="111111"/>
          <w:sz w:val="28"/>
          <w:sz w:val="28"/>
          <w:szCs w:val="28"/>
          <w:rtl w:val="true"/>
          <w:lang w:bidi="fa-IR"/>
        </w:rPr>
        <w:t xml:space="preserve">وتاؤه منفصلین عدّا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کذا المزید آخرا للنّسب</w:t>
      </w:r>
    </w:p>
    <w:p>
      <w:pPr>
        <w:pStyle w:val="BookText"/>
        <w:rPr/>
      </w:pPr>
      <w:r>
        <w:rPr>
          <w:rFonts w:ascii="IRNazanin" w:hAnsi="IRNazanin" w:eastAsia="IRNazanin"/>
          <w:color w:val="111111"/>
          <w:sz w:val="28"/>
          <w:sz w:val="28"/>
          <w:szCs w:val="28"/>
          <w:rtl w:val="true"/>
          <w:lang w:bidi="fa-IR"/>
        </w:rPr>
        <w:t xml:space="preserve">وعجز المضاف والمرکّب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وهکذا زیادتا فعلانا</w:t>
      </w:r>
    </w:p>
    <w:p>
      <w:pPr>
        <w:pStyle w:val="BookText"/>
        <w:rPr/>
      </w:pPr>
      <w:r>
        <w:rPr>
          <w:rFonts w:ascii="IRNazanin" w:hAnsi="IRNazanin" w:eastAsia="IRNazanin"/>
          <w:color w:val="111111"/>
          <w:sz w:val="28"/>
          <w:sz w:val="28"/>
          <w:szCs w:val="28"/>
          <w:rtl w:val="true"/>
          <w:lang w:bidi="fa-IR"/>
        </w:rPr>
        <w:t xml:space="preserve">من بعد أربع کزعفرانا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وقدّر انفصال ما دلّ علی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تثنیة أو جمع تصحیح جلا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09" w:name="pg12873_110677"/>
    </w:p>
    <w:p>
      <w:pPr>
        <w:pStyle w:val="BookText"/>
        <w:rPr/>
      </w:pPr>
      <w:bookmarkEnd w:id="209"/>
      <w:r>
        <w:rPr>
          <w:rFonts w:ascii="IRNazanin" w:hAnsi="IRNazanin" w:eastAsia="IRNazanin"/>
          <w:color w:val="111111"/>
          <w:sz w:val="28"/>
          <w:sz w:val="28"/>
          <w:szCs w:val="28"/>
          <w:rtl w:val="true"/>
          <w:lang w:bidi="fa-IR"/>
        </w:rPr>
        <w:t>لا یعتدّ فی التصغیر بألف التأنیث الممدودة ، ولا بتاء التأنیث ، ولا بزیادة یاء النّسب ، ولا بعجز المضاف ، ولا بعجز المرکب ، ولا بالألف والنون المزیدتین بعد أربعة أحرف فصاعدا ، ولا بعلامة التثنیة ، ولا بعلامة جمع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کون هذه لا یعتدّ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یضرّ بقاؤها مفصولة عن یاء التصغیر بحرفین أصلیین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جخدباء</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جخیدباء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حنیظلة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عبیقریّ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بعیلبک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زعیفران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مسیلمات</w:t>
      </w:r>
      <w:r>
        <w:rPr>
          <w:rFonts w:eastAsia="IRNazanin" w:cs="IRNazanin"/>
          <w:color w:val="111111"/>
          <w:sz w:val="28"/>
          <w:szCs w:val="28"/>
          <w:rtl w:val="true"/>
          <w:lang w:bidi="fa-IR"/>
        </w:rPr>
        <w:t>».</w:t>
      </w:r>
    </w:p>
    <w:p>
      <w:pPr>
        <w:pStyle w:val="Heading3"/>
        <w:numPr>
          <w:ilvl w:val="2"/>
          <w:numId w:val="1"/>
        </w:numPr>
        <w:rPr/>
      </w:pPr>
      <w:bookmarkStart w:id="210" w:name="__RefHeading___Toc2844124_3224264995"/>
      <w:bookmarkStart w:id="211" w:name="_Toc75"/>
      <w:bookmarkEnd w:id="210"/>
      <w:r>
        <w:rPr>
          <w:rtl w:val="true"/>
        </w:rPr>
        <w:t>تصغیر الاسم المختوم بألف التأنیث</w:t>
      </w:r>
      <w:bookmarkEnd w:id="211"/>
    </w:p>
    <w:p>
      <w:pPr>
        <w:pStyle w:val="BookText"/>
        <w:rPr/>
      </w:pPr>
      <w:r>
        <w:rPr>
          <w:rFonts w:ascii="IRNazanin" w:hAnsi="IRNazanin" w:eastAsia="IRNazanin"/>
          <w:color w:val="111111"/>
          <w:sz w:val="28"/>
          <w:sz w:val="28"/>
          <w:szCs w:val="28"/>
          <w:rtl w:val="true"/>
          <w:lang w:bidi="fa-IR"/>
        </w:rPr>
        <w:t>وألف التّأنیث ذو القصر متی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علی أربعة لن یثبتا </w:t>
      </w:r>
      <w:r>
        <w:rPr>
          <w:rStyle w:val="FootnoteAnchor"/>
          <w:rtl w:val="true"/>
        </w:rPr>
        <w:footnoteReference w:id="243"/>
      </w:r>
      <w:bookmarkStart w:id="212" w:name="pg12873_110678"/>
    </w:p>
    <w:p>
      <w:pPr>
        <w:pStyle w:val="BookText"/>
        <w:rPr/>
      </w:pPr>
      <w:bookmarkEnd w:id="212"/>
      <w:r>
        <w:rPr>
          <w:rFonts w:ascii="IRNazanin" w:hAnsi="IRNazanin" w:eastAsia="IRNazanin"/>
          <w:color w:val="111111"/>
          <w:sz w:val="28"/>
          <w:sz w:val="28"/>
          <w:szCs w:val="28"/>
          <w:rtl w:val="true"/>
          <w:lang w:bidi="fa-IR"/>
        </w:rPr>
        <w:t>وعند تصغیر حباری خیّر</w:t>
      </w:r>
    </w:p>
    <w:p>
      <w:pPr>
        <w:pStyle w:val="BookText"/>
        <w:rPr/>
      </w:pPr>
      <w:r>
        <w:rPr>
          <w:rFonts w:ascii="IRNazanin" w:hAnsi="IRNazanin" w:eastAsia="IRNazanin"/>
          <w:color w:val="111111"/>
          <w:sz w:val="28"/>
          <w:sz w:val="28"/>
          <w:szCs w:val="28"/>
          <w:rtl w:val="true"/>
          <w:lang w:bidi="fa-IR"/>
        </w:rPr>
        <w:t xml:space="preserve">بین الحبیری فادر والحبیّر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ألف التأنیث المقصورة خامسة فصاعدا وجب حذفها فی التصغیر ؛ لأن بقاءها یخرج البناء عن مثال فعیعل ، وفعیعل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لغیغیز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خامسة وقبلها مدّة زائدة جاز حذف المدّة المزیدة وإبقاء ألف التأنیث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أیضا حذف ألف التأنیث وإبقاء المدة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حبیّر</w:t>
      </w:r>
      <w:r>
        <w:rPr>
          <w:rFonts w:eastAsia="IRNazanin" w:cs="IRNazanin"/>
          <w:color w:val="111111"/>
          <w:sz w:val="28"/>
          <w:szCs w:val="28"/>
          <w:rtl w:val="true"/>
          <w:lang w:bidi="fa-IR"/>
        </w:rPr>
        <w:t>».</w:t>
      </w:r>
    </w:p>
    <w:p>
      <w:pPr>
        <w:pStyle w:val="Heading3"/>
        <w:numPr>
          <w:ilvl w:val="2"/>
          <w:numId w:val="1"/>
        </w:numPr>
        <w:rPr/>
      </w:pPr>
      <w:bookmarkStart w:id="213" w:name="__RefHeading___Toc2844126_3224264995"/>
      <w:bookmarkStart w:id="214" w:name="_Toc76"/>
      <w:bookmarkEnd w:id="213"/>
      <w:r>
        <w:rPr>
          <w:rtl w:val="true"/>
        </w:rPr>
        <w:t>إذا کان ثانی الاسم حرف لین رد إلی أصله عند التصغیر</w:t>
      </w:r>
      <w:bookmarkEnd w:id="214"/>
    </w:p>
    <w:p>
      <w:pPr>
        <w:pStyle w:val="BookText"/>
        <w:rPr/>
      </w:pPr>
      <w:r>
        <w:rPr>
          <w:rFonts w:ascii="IRNazanin" w:hAnsi="IRNazanin" w:eastAsia="IRNazanin"/>
          <w:color w:val="111111"/>
          <w:sz w:val="28"/>
          <w:sz w:val="28"/>
          <w:szCs w:val="28"/>
          <w:rtl w:val="true"/>
          <w:lang w:bidi="fa-IR"/>
        </w:rPr>
        <w:t>واردد لأصل ثانیا لینا قلب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فقیمة صیّر قویمة تصب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وشذّ فی عید عیید ، وحتم</w:t>
      </w:r>
    </w:p>
    <w:p>
      <w:pPr>
        <w:pStyle w:val="BookText"/>
        <w:rPr/>
      </w:pPr>
      <w:r>
        <w:rPr>
          <w:rFonts w:ascii="IRNazanin" w:hAnsi="IRNazanin" w:eastAsia="IRNazanin"/>
          <w:color w:val="111111"/>
          <w:sz w:val="28"/>
          <w:sz w:val="28"/>
          <w:szCs w:val="28"/>
          <w:rtl w:val="true"/>
          <w:lang w:bidi="fa-IR"/>
        </w:rPr>
        <w:t xml:space="preserve">للجمع من ذا ما لتصغیر علم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والألف الثّانی المزید یجعل</w:t>
      </w:r>
    </w:p>
    <w:p>
      <w:pPr>
        <w:pStyle w:val="BookText"/>
        <w:rPr/>
      </w:pPr>
      <w:r>
        <w:rPr>
          <w:rFonts w:ascii="IRNazanin" w:hAnsi="IRNazanin" w:eastAsia="IRNazanin"/>
          <w:color w:val="111111"/>
          <w:sz w:val="28"/>
          <w:sz w:val="28"/>
          <w:szCs w:val="28"/>
          <w:rtl w:val="true"/>
          <w:lang w:bidi="fa-IR"/>
        </w:rPr>
        <w:t xml:space="preserve">واوا ، کذا ما الأصل فیه یجهل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ثانی الاسم المصغر من حروف اللین ، وجب ردّه إلی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أصله الواو قلب واوا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قوبمة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أصله الیاء قلب 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الیاء واوا ؛ لأنها أصله ؛ لأنه من عاد یعود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ثانی الاسم المصغّر ألفا مزیدة أو مجهولة الأصل وجب قلبها واوا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ضویرب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کالتصغیر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ضوارب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وکمّل المنقوص فی التّصغیر ما</w:t>
      </w:r>
    </w:p>
    <w:p>
      <w:pPr>
        <w:pStyle w:val="BookText"/>
        <w:rPr/>
      </w:pPr>
      <w:r>
        <w:rPr>
          <w:rFonts w:ascii="IRNazanin" w:hAnsi="IRNazanin" w:eastAsia="IRNazanin"/>
          <w:color w:val="111111"/>
          <w:sz w:val="28"/>
          <w:sz w:val="28"/>
          <w:szCs w:val="28"/>
          <w:rtl w:val="true"/>
          <w:lang w:bidi="fa-IR"/>
        </w:rPr>
        <w:t xml:space="preserve">لم یحو غیر التّاء ثالثا کما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المراد بالمنقوص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نقص منه حرف ؛ فإذا صغّر هذا النوع من الأسماء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ثنائیا ، مجردا عن التاء ، أو ثنائیا ملتبسا بها ، أو ثلاثیا مجردا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ثنائیا مجردا عن التاء أو ملتبسا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إلیه فی التصغیر ما نقص منه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شفیهة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مسمّی 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علی ثلاثة أحرف وثالثه غیر تاء التأنیث صغّر علی لفظه ، ولم یردّ إلیه شیء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السلاح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شویک</w:t>
      </w:r>
      <w:r>
        <w:rPr>
          <w:rFonts w:eastAsia="IRNazanin" w:cs="IRNazanin"/>
          <w:color w:val="111111"/>
          <w:sz w:val="28"/>
          <w:szCs w:val="28"/>
          <w:rtl w:val="true"/>
          <w:lang w:bidi="fa-IR"/>
        </w:rPr>
        <w:t>».</w:t>
      </w:r>
      <w:bookmarkStart w:id="215" w:name="pg12873_110681"/>
    </w:p>
    <w:p>
      <w:pPr>
        <w:pStyle w:val="Heading3"/>
        <w:numPr>
          <w:ilvl w:val="2"/>
          <w:numId w:val="1"/>
        </w:numPr>
        <w:rPr/>
      </w:pPr>
      <w:bookmarkStart w:id="216" w:name="__RefHeading___Toc2844128_3224264995"/>
      <w:bookmarkStart w:id="217" w:name="_Toc77"/>
      <w:bookmarkEnd w:id="215"/>
      <w:bookmarkEnd w:id="216"/>
      <w:r>
        <w:rPr>
          <w:rtl w:val="true"/>
        </w:rPr>
        <w:t>تصغیر الترخیم</w:t>
      </w:r>
      <w:bookmarkEnd w:id="217"/>
    </w:p>
    <w:p>
      <w:pPr>
        <w:pStyle w:val="BookText"/>
        <w:rPr/>
      </w:pPr>
      <w:r>
        <w:rPr>
          <w:rFonts w:ascii="IRNazanin" w:hAnsi="IRNazanin" w:eastAsia="IRNazanin"/>
          <w:color w:val="111111"/>
          <w:sz w:val="28"/>
          <w:sz w:val="28"/>
          <w:szCs w:val="28"/>
          <w:rtl w:val="true"/>
          <w:lang w:bidi="fa-IR"/>
        </w:rPr>
        <w:t>ومن بترخیم یصغّر اکتفی</w:t>
      </w:r>
    </w:p>
    <w:p>
      <w:pPr>
        <w:pStyle w:val="BookText"/>
        <w:rPr/>
      </w:pPr>
      <w:r>
        <w:rPr>
          <w:rFonts w:ascii="IRNazanin" w:hAnsi="IRNazanin" w:eastAsia="IRNazanin"/>
          <w:color w:val="111111"/>
          <w:sz w:val="28"/>
          <w:sz w:val="28"/>
          <w:szCs w:val="28"/>
          <w:rtl w:val="true"/>
          <w:lang w:bidi="fa-IR"/>
        </w:rPr>
        <w:t xml:space="preserve">بالأصل کالعطیف یعنی المعطفا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من التصغیر نوع یسمی تصغیر الترخیم ، وهو عبارة عن تصغیر الاسم بعد تجریده من الزوائد التی 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أصوله ثلاثة صغّر علی فعیل ، ثم إن کان المسمّی به مذکرا جرّد عن التاء ، وإن کان مؤنثا ألحق تاء التأنیث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أصوله أربعة صغّر علی فعیعل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عصیفر</w:t>
      </w:r>
      <w:r>
        <w:rPr>
          <w:rFonts w:eastAsia="IRNazanin" w:cs="IRNazanin"/>
          <w:color w:val="111111"/>
          <w:sz w:val="28"/>
          <w:szCs w:val="28"/>
          <w:rtl w:val="true"/>
          <w:lang w:bidi="fa-IR"/>
        </w:rPr>
        <w:t>».</w:t>
      </w:r>
    </w:p>
    <w:p>
      <w:pPr>
        <w:pStyle w:val="Heading3"/>
        <w:numPr>
          <w:ilvl w:val="2"/>
          <w:numId w:val="1"/>
        </w:numPr>
        <w:rPr/>
      </w:pPr>
      <w:bookmarkStart w:id="218" w:name="__RefHeading___Toc2844130_3224264995"/>
      <w:bookmarkStart w:id="219" w:name="_Toc78"/>
      <w:bookmarkEnd w:id="218"/>
      <w:r>
        <w:rPr>
          <w:rtl w:val="true"/>
        </w:rPr>
        <w:t>تصغیر الاسم الثلاثی المؤنث بلا تاء</w:t>
      </w:r>
      <w:bookmarkEnd w:id="219"/>
    </w:p>
    <w:p>
      <w:pPr>
        <w:pStyle w:val="BookText"/>
        <w:rPr/>
      </w:pPr>
      <w:r>
        <w:rPr>
          <w:rFonts w:ascii="IRNazanin" w:hAnsi="IRNazanin" w:eastAsia="IRNazanin"/>
          <w:color w:val="111111"/>
          <w:sz w:val="28"/>
          <w:sz w:val="28"/>
          <w:szCs w:val="28"/>
          <w:rtl w:val="true"/>
          <w:lang w:bidi="fa-IR"/>
        </w:rPr>
        <w:t>واختم بتا التّأنیث ما صغّرت من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مؤنّث عار ثلاثیّ ، کسنّ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ما لم یکن بالتّا یری ذا لبس</w:t>
      </w:r>
    </w:p>
    <w:p>
      <w:pPr>
        <w:pStyle w:val="BookText"/>
        <w:rPr/>
      </w:pPr>
      <w:r>
        <w:rPr>
          <w:rFonts w:ascii="IRNazanin" w:hAnsi="IRNazanin" w:eastAsia="IRNazanin"/>
          <w:color w:val="111111"/>
          <w:sz w:val="28"/>
          <w:sz w:val="28"/>
          <w:szCs w:val="28"/>
          <w:rtl w:val="true"/>
          <w:lang w:bidi="fa-IR"/>
        </w:rPr>
        <w:t xml:space="preserve">کشجر وبقر وخمس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وشذّ ترک دون لبس ، وندر</w:t>
      </w:r>
    </w:p>
    <w:p>
      <w:pPr>
        <w:pStyle w:val="BookText"/>
        <w:rPr/>
      </w:pPr>
      <w:r>
        <w:rPr>
          <w:rFonts w:ascii="IRNazanin" w:hAnsi="IRNazanin" w:eastAsia="IRNazanin"/>
          <w:color w:val="111111"/>
          <w:sz w:val="28"/>
          <w:sz w:val="28"/>
          <w:szCs w:val="28"/>
          <w:rtl w:val="true"/>
          <w:lang w:bidi="fa-IR"/>
        </w:rPr>
        <w:t xml:space="preserve">لحاق تا فیما ثلاثیّا کثر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إذا صغّر الثلاثیّ ، المؤنث ، الخالی من علامة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أمن اللّبس ، وشذّ حذفها حینئذ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خیف اللّبس لم تلحقه التاء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 وبقر ، وخمس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شجیر ، وبقیر ، وخمیس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شجیرة ، وبقیرة ، وخمیسة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لالتبس بتصغیر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 وبقرة ، وخمسة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المعدود به مذکر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شذّ فیه الحذف عند أمن اللبس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 ، وحرب ، وقوس ، ونعل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ذوید ، وحریب ، وقویس ، ونعیل</w:t>
      </w:r>
      <w:r>
        <w:rPr>
          <w:rFonts w:eastAsia="IRNazanin" w:cs="IRNazanin"/>
          <w:color w:val="111111"/>
          <w:sz w:val="28"/>
          <w:szCs w:val="28"/>
          <w:rtl w:val="true"/>
          <w:lang w:bidi="fa-IR"/>
        </w:rPr>
        <w:t xml:space="preserve">». </w:t>
      </w:r>
      <w:bookmarkStart w:id="220" w:name="pg12873_110683"/>
    </w:p>
    <w:p>
      <w:pPr>
        <w:pStyle w:val="BookText"/>
        <w:rPr/>
      </w:pPr>
      <w:bookmarkEnd w:id="220"/>
      <w:r>
        <w:rPr>
          <w:rFonts w:ascii="IRNazanin" w:hAnsi="IRNazanin" w:eastAsia="IRNazanin"/>
          <w:color w:val="111111"/>
          <w:sz w:val="28"/>
          <w:sz w:val="28"/>
          <w:szCs w:val="28"/>
          <w:rtl w:val="true"/>
          <w:lang w:bidi="fa-IR"/>
        </w:rPr>
        <w:t xml:space="preserve">وشذّ أیضا لحاق التاء فیما زاد علی ثلاثة أحرف ،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قدیدیمة</w:t>
      </w:r>
      <w:r>
        <w:rPr>
          <w:rFonts w:eastAsia="IRNazanin" w:cs="IRNazanin"/>
          <w:color w:val="111111"/>
          <w:sz w:val="28"/>
          <w:szCs w:val="28"/>
          <w:rtl w:val="true"/>
          <w:lang w:bidi="fa-IR"/>
        </w:rPr>
        <w:t>».</w:t>
      </w:r>
    </w:p>
    <w:p>
      <w:pPr>
        <w:pStyle w:val="Heading3"/>
        <w:numPr>
          <w:ilvl w:val="2"/>
          <w:numId w:val="1"/>
        </w:numPr>
        <w:rPr/>
      </w:pPr>
      <w:bookmarkStart w:id="221" w:name="__RefHeading___Toc2844132_3224264995"/>
      <w:bookmarkStart w:id="222" w:name="_Toc79"/>
      <w:bookmarkEnd w:id="221"/>
      <w:r>
        <w:rPr>
          <w:rtl w:val="true"/>
        </w:rPr>
        <w:t>صغروا بعض المبنیات شذوذا</w:t>
      </w:r>
      <w:bookmarkEnd w:id="222"/>
    </w:p>
    <w:p>
      <w:pPr>
        <w:pStyle w:val="BookText"/>
        <w:rPr/>
      </w:pPr>
      <w:r>
        <w:rPr>
          <w:rFonts w:ascii="IRNazanin" w:hAnsi="IRNazanin" w:eastAsia="IRNazanin"/>
          <w:color w:val="111111"/>
          <w:sz w:val="28"/>
          <w:sz w:val="28"/>
          <w:szCs w:val="28"/>
          <w:rtl w:val="true"/>
          <w:lang w:bidi="fa-IR"/>
        </w:rPr>
        <w:t xml:space="preserve">وصغروا شذوذا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 الّتی</w:t>
      </w:r>
    </w:p>
    <w:p>
      <w:pPr>
        <w:pStyle w:val="BookText"/>
        <w:rPr/>
      </w:pPr>
      <w:r>
        <w:rPr>
          <w:rFonts w:ascii="IRNazanin" w:hAnsi="IRNazanin" w:eastAsia="IRNazanin"/>
          <w:color w:val="111111"/>
          <w:sz w:val="28"/>
          <w:sz w:val="28"/>
          <w:szCs w:val="28"/>
          <w:rtl w:val="true"/>
          <w:lang w:bidi="fa-IR"/>
        </w:rPr>
        <w:t>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الفروع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 وتی</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التصغیر من خواصّ الأسماء المتمکنة ؛ فلا تصغّر المبنیات ، وشذّ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 ، 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 وتا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ذیّا ، وتیّا</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بعد الّلتیّا والّلتیّا والّتی</w:t>
      </w:r>
    </w:p>
    <w:p>
      <w:pPr>
        <w:pStyle w:val="BookText"/>
        <w:rPr/>
      </w:pPr>
      <w:r>
        <w:rPr>
          <w:rFonts w:ascii="IRNazanin" w:hAnsi="IRNazanin" w:eastAsia="IRNazanin"/>
          <w:color w:val="111111"/>
          <w:sz w:val="28"/>
          <w:sz w:val="28"/>
          <w:szCs w:val="28"/>
          <w:rtl w:val="true"/>
          <w:lang w:bidi="fa-IR"/>
        </w:rPr>
        <w:t>إذا علتها أنفس تردّت</w:t>
      </w:r>
    </w:p>
    <w:p>
      <w:pPr>
        <w:pStyle w:val="BookText"/>
        <w:rPr/>
      </w:pPr>
      <w:r>
        <w:rPr>
          <w:rFonts w:ascii="IRNazanin" w:hAnsi="IRNazanin" w:eastAsia="IRNazanin"/>
          <w:color w:val="111111"/>
          <w:sz w:val="28"/>
          <w:sz w:val="28"/>
          <w:szCs w:val="28"/>
          <w:rtl w:val="true"/>
          <w:lang w:bidi="fa-IR"/>
        </w:rPr>
        <w:t xml:space="preserve">ومن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الراجز ، وهو الشاهد رقم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تحلفی بربّک العلیّ</w:t>
      </w:r>
    </w:p>
    <w:p>
      <w:pPr>
        <w:pStyle w:val="BookText"/>
        <w:rPr/>
      </w:pPr>
      <w:r>
        <w:rPr>
          <w:rFonts w:ascii="Amiri" w:hAnsi="Amiri" w:eastAsia="Amiri" w:cs="Amiri"/>
          <w:color w:val="111111"/>
          <w:sz w:val="28"/>
          <w:sz w:val="28"/>
          <w:szCs w:val="28"/>
          <w:rtl w:val="true"/>
          <w:lang w:bidi="ar-SA"/>
        </w:rPr>
        <w:t>أنّی أبو ذیّالک الصّبیّ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w:t>
      </w:r>
      <w:bookmarkStart w:id="223" w:name="pg12873_110684"/>
    </w:p>
    <w:p>
      <w:pPr>
        <w:pStyle w:val="Heading2"/>
        <w:numPr>
          <w:ilvl w:val="1"/>
          <w:numId w:val="1"/>
        </w:numPr>
        <w:rPr/>
      </w:pPr>
      <w:bookmarkStart w:id="224" w:name="__RefHeading___Toc2844134_3224264995"/>
      <w:bookmarkStart w:id="225" w:name="_Toc80"/>
      <w:bookmarkEnd w:id="223"/>
      <w:bookmarkEnd w:id="224"/>
      <w:r>
        <w:rPr>
          <w:rtl w:val="true"/>
        </w:rPr>
        <w:t>النّسب</w:t>
      </w:r>
      <w:bookmarkEnd w:id="225"/>
    </w:p>
    <w:p>
      <w:pPr>
        <w:pStyle w:val="Heading3"/>
        <w:numPr>
          <w:ilvl w:val="2"/>
          <w:numId w:val="1"/>
        </w:numPr>
        <w:rPr/>
      </w:pPr>
      <w:bookmarkStart w:id="226" w:name="__RefHeading___Toc2844136_3224264995"/>
      <w:bookmarkStart w:id="227" w:name="_Toc81"/>
      <w:bookmarkEnd w:id="226"/>
      <w:r>
        <w:rPr>
          <w:rtl w:val="true"/>
        </w:rPr>
        <w:t>علامة النسب یاء مشددة</w:t>
      </w:r>
      <w:bookmarkEnd w:id="227"/>
    </w:p>
    <w:p>
      <w:pPr>
        <w:pStyle w:val="BookText"/>
        <w:rPr/>
      </w:pPr>
      <w:r>
        <w:rPr>
          <w:rFonts w:ascii="IRNazanin" w:hAnsi="IRNazanin" w:eastAsia="IRNazanin"/>
          <w:color w:val="111111"/>
          <w:sz w:val="28"/>
          <w:sz w:val="28"/>
          <w:szCs w:val="28"/>
          <w:rtl w:val="true"/>
          <w:lang w:bidi="fa-IR"/>
        </w:rPr>
        <w:t>یاء کیا الکرسیّ زادوا للنّسب</w:t>
      </w:r>
    </w:p>
    <w:p>
      <w:pPr>
        <w:pStyle w:val="BookText"/>
        <w:rPr/>
      </w:pPr>
      <w:r>
        <w:rPr>
          <w:rFonts w:ascii="IRNazanin" w:hAnsi="IRNazanin" w:eastAsia="IRNazanin"/>
          <w:color w:val="111111"/>
          <w:sz w:val="28"/>
          <w:sz w:val="28"/>
          <w:szCs w:val="28"/>
          <w:rtl w:val="true"/>
          <w:lang w:bidi="fa-IR"/>
        </w:rPr>
        <w:t xml:space="preserve">وکلّ ما تلیه کسره وجب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إذا أرید إضافة شیء إلی بلد ، أو قبیلة ،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آخره یاء مشدّدة ، مکسورا ما قبلها ؛ فیقال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أحمدیّ</w:t>
      </w:r>
      <w:r>
        <w:rPr>
          <w:rFonts w:eastAsia="IRNazanin" w:cs="IRNazanin"/>
          <w:color w:val="111111"/>
          <w:sz w:val="28"/>
          <w:szCs w:val="28"/>
          <w:rtl w:val="true"/>
          <w:lang w:bidi="fa-IR"/>
        </w:rPr>
        <w:t>».</w:t>
      </w:r>
    </w:p>
    <w:p>
      <w:pPr>
        <w:pStyle w:val="Heading3"/>
        <w:numPr>
          <w:ilvl w:val="2"/>
          <w:numId w:val="1"/>
        </w:numPr>
        <w:rPr/>
      </w:pPr>
      <w:bookmarkStart w:id="228" w:name="__RefHeading___Toc2844138_3224264995"/>
      <w:bookmarkStart w:id="229" w:name="_Toc82"/>
      <w:bookmarkEnd w:id="228"/>
      <w:r>
        <w:rPr>
          <w:rtl w:val="true"/>
        </w:rPr>
        <w:t>تحذف للنسب الیاء المشددة فی آخر المنسوب إلیه إذا سبقها ثلاثة أحرف</w:t>
      </w:r>
      <w:bookmarkEnd w:id="229"/>
    </w:p>
    <w:p>
      <w:pPr>
        <w:pStyle w:val="BookText"/>
        <w:rPr/>
      </w:pPr>
      <w:r>
        <w:rPr>
          <w:rFonts w:ascii="IRNazanin" w:hAnsi="IRNazanin" w:eastAsia="IRNazanin"/>
          <w:color w:val="111111"/>
          <w:sz w:val="28"/>
          <w:sz w:val="28"/>
          <w:szCs w:val="28"/>
          <w:rtl w:val="true"/>
          <w:lang w:bidi="fa-IR"/>
        </w:rPr>
        <w:t>ومثله ممّا حواه احذف ، وتا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تأنیث او مدّته ، لا تثبتا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30" w:name="pg12873_110685"/>
    </w:p>
    <w:p>
      <w:pPr>
        <w:pStyle w:val="BookText"/>
        <w:rPr/>
      </w:pPr>
      <w:bookmarkEnd w:id="230"/>
      <w:r>
        <w:rPr>
          <w:rFonts w:ascii="IRNazanin" w:hAnsi="IRNazanin" w:eastAsia="IRNazanin"/>
          <w:color w:val="111111"/>
          <w:sz w:val="28"/>
          <w:sz w:val="28"/>
          <w:szCs w:val="28"/>
          <w:rtl w:val="true"/>
          <w:lang w:bidi="fa-IR"/>
        </w:rPr>
        <w:t>وإن تکن تربع ذا ثان سکن</w:t>
      </w:r>
    </w:p>
    <w:p>
      <w:pPr>
        <w:pStyle w:val="BookText"/>
        <w:rPr/>
      </w:pPr>
      <w:r>
        <w:rPr>
          <w:rFonts w:ascii="IRNazanin" w:hAnsi="IRNazanin" w:eastAsia="IRNazanin"/>
          <w:color w:val="111111"/>
          <w:sz w:val="28"/>
          <w:sz w:val="28"/>
          <w:szCs w:val="28"/>
          <w:rtl w:val="true"/>
          <w:lang w:bidi="fa-IR"/>
        </w:rPr>
        <w:t xml:space="preserve">فقلبها واوا وحذفها حسن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یعنی أنه إذا کان فی آخر الاسم یاء کیاء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مشددة ، واقعة بعد ثلاثة أحرف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حذفها ، وجعل یاء النسب موضعها ؛ فیقال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إن کان آخر الاسم تاء التأنیث وجب حذفها للنسب ؛ فیقال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p>
    <w:p>
      <w:pPr>
        <w:pStyle w:val="Heading3"/>
        <w:numPr>
          <w:ilvl w:val="2"/>
          <w:numId w:val="1"/>
        </w:numPr>
        <w:rPr/>
      </w:pPr>
      <w:bookmarkStart w:id="231" w:name="__RefHeading___Toc2844140_3224264995"/>
      <w:bookmarkStart w:id="232" w:name="_Toc83"/>
      <w:bookmarkEnd w:id="231"/>
      <w:r>
        <w:rPr>
          <w:rtl w:val="true"/>
        </w:rPr>
        <w:t>النسب إلی ما آخره ألف</w:t>
      </w:r>
      <w:bookmarkEnd w:id="23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الحذف للنسب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التأنیث المقصورة إذا کانت خامسة فصاعدا ، کحباری وحباریّ ، أو رابعة متحرکا ثانی ما هی </w:t>
      </w:r>
    </w:p>
    <w:p>
      <w:pPr>
        <w:pStyle w:val="BookText"/>
        <w:rPr/>
      </w:pPr>
      <w:r>
        <w:rPr>
          <w:rFonts w:ascii="IRNazanin" w:hAnsi="IRNazanin" w:eastAsia="IRNazanin"/>
          <w:color w:val="111111"/>
          <w:sz w:val="28"/>
          <w:sz w:val="28"/>
          <w:szCs w:val="28"/>
          <w:rtl w:val="true"/>
          <w:lang w:bidi="fa-IR"/>
        </w:rPr>
        <w:t xml:space="preserve">فیه ، کجمزی وجمزیّ ، وإن کانت رابعة ساکنا ثانی ما هی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قلبها واوا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لشبهها الملحق ، والأصلیّ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لها ، وللأصلیّ قلب یعتمی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والألف الجائز أربعا أزل</w:t>
      </w:r>
    </w:p>
    <w:p>
      <w:pPr>
        <w:pStyle w:val="BookText"/>
        <w:rPr/>
      </w:pPr>
      <w:r>
        <w:rPr>
          <w:rFonts w:ascii="IRNazanin" w:hAnsi="IRNazanin" w:eastAsia="IRNazanin"/>
          <w:color w:val="111111"/>
          <w:sz w:val="28"/>
          <w:sz w:val="28"/>
          <w:szCs w:val="28"/>
          <w:rtl w:val="true"/>
          <w:lang w:bidi="fa-IR"/>
        </w:rPr>
        <w:t xml:space="preserve">کذاک یا المنقوص خامسا عزل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والحذف فی الیا رابعا أحقّ 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 وحتم قلب ثالث یعنّ </w:t>
      </w:r>
      <w:r>
        <w:rPr>
          <w:rStyle w:val="FootnoteAnchor"/>
          <w:rtl w:val="true"/>
        </w:rPr>
        <w:footnoteReference w:id="260"/>
      </w:r>
      <w:bookmarkStart w:id="233" w:name="pg12873_110687"/>
    </w:p>
    <w:p>
      <w:pPr>
        <w:pStyle w:val="BookText"/>
        <w:rPr/>
      </w:pPr>
      <w:bookmarkEnd w:id="233"/>
      <w:r>
        <w:rPr>
          <w:rFonts w:ascii="IRNazanin" w:hAnsi="IRNazanin" w:eastAsia="IRNazanin"/>
          <w:color w:val="111111"/>
          <w:sz w:val="28"/>
          <w:sz w:val="28"/>
          <w:szCs w:val="28"/>
          <w:rtl w:val="true"/>
          <w:lang w:bidi="fa-IR"/>
        </w:rPr>
        <w:t xml:space="preserve">یعنی أن ألف الإلحاق المقصورة کألف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الحذف إن کانت خامسة کحبرکی وحبرکیّ ، وجواز الحذف والقلب إن کانت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کعلقی وعلقیّ وعلقوی ، ولکن المختار هنا القلب ، عکس ألف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الألف الأصلیة ؛ فإن کانت ثالثة قلبت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کعصا وعصویّ ، وفتی وفتویّ ، وإن کانت رابعة قلبت أیضا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کملهوی ، وربّما حذفت کملهیّ ، والأوّل هو المختار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وللأصلیّ قلب یعتمی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اعتمیت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خامسة فصاعدا وجب الحذف کمصطفیّ فی مصطفی ، وإلی ذلک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والألف الجائز أربعا أزل</w:t>
      </w:r>
      <w:r>
        <w:rPr>
          <w:rFonts w:eastAsia="IRNazanin" w:cs="IRNazanin"/>
          <w:color w:val="111111"/>
          <w:sz w:val="28"/>
          <w:szCs w:val="28"/>
          <w:rtl w:val="true"/>
          <w:lang w:bidi="fa-IR"/>
        </w:rPr>
        <w:t>».</w:t>
      </w:r>
    </w:p>
    <w:p>
      <w:pPr>
        <w:pStyle w:val="Heading3"/>
        <w:numPr>
          <w:ilvl w:val="2"/>
          <w:numId w:val="1"/>
        </w:numPr>
        <w:rPr/>
      </w:pPr>
      <w:bookmarkStart w:id="234" w:name="__RefHeading___Toc2844142_3224264995"/>
      <w:bookmarkStart w:id="235" w:name="_Toc84"/>
      <w:bookmarkEnd w:id="234"/>
      <w:r>
        <w:rPr>
          <w:rtl w:val="true"/>
        </w:rPr>
        <w:t>النسب إلی المنقوص</w:t>
      </w:r>
      <w:bookmarkEnd w:id="235"/>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کذک یا المنقوص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نسب إلی المنقوص ؛ فإن کانت یاؤه ثالثة قلبت واوا وفتح ما قبلها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شج ، وإن کانت رابعة حذفت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تقلب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کانت خامسة فصاعدا وجب حذفها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والحبرکی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القراد ،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حبرکاة ، والعلقی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 واحده علقاة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ذا القلب انفتاحا ، وفعل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 عینهما افتح وفعل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أنه إذا قلبت یاء المنقوص واوا وجب فتح ما قبلها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شجویّ وقاضویّ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نسب إلی ما قبل آخره کسرة ، وکانت الکسرة مسبوقة بحرف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التخفیف بجعل الکسرة فتحة ، فیقال فی نمر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فی المرمیّ مرمویّ</w:t>
      </w:r>
    </w:p>
    <w:p>
      <w:pPr>
        <w:pStyle w:val="BookText"/>
        <w:rPr/>
      </w:pPr>
      <w:r>
        <w:rPr>
          <w:rFonts w:ascii="IRNazanin" w:hAnsi="IRNazanin" w:eastAsia="IRNazanin"/>
          <w:color w:val="111111"/>
          <w:sz w:val="28"/>
          <w:sz w:val="28"/>
          <w:szCs w:val="28"/>
          <w:rtl w:val="true"/>
          <w:lang w:bidi="fa-IR"/>
        </w:rPr>
        <w:t xml:space="preserve">واختیر فی استعمالهم مرمیّ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قد سبق أنه إذا کان آخر الاسم یاء مشددة مسبوقة بأکثر من حرفین ، وجب حذفها فی النسب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هنا إلی أنه إذا کانت إحدی الیاءین أصلا ، والأخری زائدة ؛ فمن </w:t>
      </w:r>
      <w:bookmarkStart w:id="236" w:name="pg12873_110689"/>
    </w:p>
    <w:p>
      <w:pPr>
        <w:pStyle w:val="BookText"/>
        <w:rPr/>
      </w:pPr>
      <w:bookmarkEnd w:id="236"/>
      <w:r>
        <w:rPr>
          <w:rFonts w:ascii="IRNazanin" w:hAnsi="IRNazanin" w:eastAsia="IRNazanin"/>
          <w:color w:val="111111"/>
          <w:sz w:val="28"/>
          <w:sz w:val="28"/>
          <w:szCs w:val="28"/>
          <w:rtl w:val="true"/>
          <w:lang w:bidi="fa-IR"/>
        </w:rPr>
        <w:t xml:space="preserve">العرب من یکتفی بحذف الزائدة منهما ، ویبقی الأصلیة ، ویقلبها واوا ، فیقول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لغة قلیلة ؛ والمختار اللغة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کانتا زائدتین ، أم لا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p>
    <w:p>
      <w:pPr>
        <w:pStyle w:val="Heading3"/>
        <w:numPr>
          <w:ilvl w:val="2"/>
          <w:numId w:val="1"/>
        </w:numPr>
        <w:rPr/>
      </w:pPr>
      <w:bookmarkStart w:id="237" w:name="__RefHeading___Toc2844144_3224264995"/>
      <w:bookmarkStart w:id="238" w:name="_Toc85"/>
      <w:bookmarkEnd w:id="237"/>
      <w:r>
        <w:rPr>
          <w:rtl w:val="true"/>
        </w:rPr>
        <w:t>النسب إلی ما آخره یاء مشددة مسبوقة بحرف واحد</w:t>
      </w:r>
      <w:bookmarkEnd w:id="238"/>
    </w:p>
    <w:p>
      <w:pPr>
        <w:pStyle w:val="BookText"/>
        <w:rPr/>
      </w:pPr>
      <w:r>
        <w:rPr>
          <w:rFonts w:ascii="IRNazanin" w:hAnsi="IRNazanin" w:eastAsia="IRNazanin"/>
          <w:color w:val="111111"/>
          <w:sz w:val="28"/>
          <w:sz w:val="28"/>
          <w:szCs w:val="28"/>
          <w:rtl w:val="true"/>
          <w:lang w:bidi="fa-IR"/>
        </w:rPr>
        <w:t>ونحو حیّ فتح ثانیه یجب</w:t>
      </w:r>
    </w:p>
    <w:p>
      <w:pPr>
        <w:pStyle w:val="BookText"/>
        <w:rPr/>
      </w:pPr>
      <w:r>
        <w:rPr>
          <w:rFonts w:ascii="IRNazanin" w:hAnsi="IRNazanin" w:eastAsia="IRNazanin"/>
          <w:color w:val="111111"/>
          <w:sz w:val="28"/>
          <w:sz w:val="28"/>
          <w:szCs w:val="28"/>
          <w:rtl w:val="true"/>
          <w:lang w:bidi="fa-IR"/>
        </w:rPr>
        <w:t xml:space="preserve">واردده واوا إن یکن عنه قلب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قد سبق حکم الیاء المشددة المسبوقة بأکثر من حرفین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هنا إلی أنها إذا کانت مسبوقة بحرف واحد لم یحذف من الاسم فی النسب شیء ، بل یفتح ثانیه ویقلب ثالثه واوا ، ثم إن کان ثانیه لیس بدلا من واو لم یغیر ، وإن کان بدلا من واو قلب واوا ؛ فنقول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 حییت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من طویت</w:t>
      </w:r>
      <w:r>
        <w:rPr>
          <w:rFonts w:eastAsia="IRNazanin" w:cs="IRNazanin"/>
          <w:color w:val="111111"/>
          <w:sz w:val="28"/>
          <w:szCs w:val="28"/>
          <w:rtl w:val="true"/>
          <w:lang w:bidi="fa-IR"/>
        </w:rPr>
        <w:t>.</w:t>
      </w:r>
      <w:bookmarkStart w:id="239" w:name="pg12873_110690"/>
    </w:p>
    <w:p>
      <w:pPr>
        <w:pStyle w:val="Heading3"/>
        <w:numPr>
          <w:ilvl w:val="2"/>
          <w:numId w:val="1"/>
        </w:numPr>
        <w:rPr/>
      </w:pPr>
      <w:bookmarkStart w:id="240" w:name="__RefHeading___Toc2844146_3224264995"/>
      <w:bookmarkStart w:id="241" w:name="_Toc86"/>
      <w:bookmarkEnd w:id="239"/>
      <w:bookmarkEnd w:id="240"/>
      <w:r>
        <w:rPr>
          <w:rtl w:val="true"/>
        </w:rPr>
        <w:t>النسب إلی ما آخره علامة تثنیة أو جمع</w:t>
      </w:r>
      <w:bookmarkEnd w:id="241"/>
    </w:p>
    <w:p>
      <w:pPr>
        <w:pStyle w:val="BookText"/>
        <w:rPr/>
      </w:pPr>
      <w:r>
        <w:rPr>
          <w:rFonts w:ascii="IRNazanin" w:hAnsi="IRNazanin" w:eastAsia="IRNazanin"/>
          <w:color w:val="111111"/>
          <w:sz w:val="28"/>
          <w:sz w:val="28"/>
          <w:szCs w:val="28"/>
          <w:rtl w:val="true"/>
          <w:lang w:bidi="fa-IR"/>
        </w:rPr>
        <w:t>وعلم التّثنیة احذف للنّسب</w:t>
      </w:r>
    </w:p>
    <w:p>
      <w:pPr>
        <w:pStyle w:val="BookText"/>
        <w:rPr/>
      </w:pPr>
      <w:r>
        <w:rPr>
          <w:rFonts w:ascii="IRNazanin" w:hAnsi="IRNazanin" w:eastAsia="IRNazanin"/>
          <w:color w:val="111111"/>
          <w:sz w:val="28"/>
          <w:sz w:val="28"/>
          <w:szCs w:val="28"/>
          <w:rtl w:val="true"/>
          <w:lang w:bidi="fa-IR"/>
        </w:rPr>
        <w:t xml:space="preserve">ومثل ذا فی جمع تصحیح وجب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یحذف من المنسوب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تثنیة ، أو جمع تصحیح ؛ فإذا سمّیت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وأعربته بالألف رفعا ، وبالیاء جرّا ونصبا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فیمن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أعربته بالحروف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وفیمن اسمه هندات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p>
    <w:p>
      <w:pPr>
        <w:pStyle w:val="Heading3"/>
        <w:numPr>
          <w:ilvl w:val="2"/>
          <w:numId w:val="1"/>
        </w:numPr>
        <w:rPr/>
      </w:pPr>
      <w:bookmarkStart w:id="242" w:name="__RefHeading___Toc2844148_3224264995"/>
      <w:bookmarkStart w:id="243" w:name="_Toc87"/>
      <w:bookmarkEnd w:id="242"/>
      <w:r>
        <w:rPr>
          <w:rtl w:val="true"/>
        </w:rPr>
        <w:t>النسب إلی نحو طیب</w:t>
      </w:r>
      <w:bookmarkEnd w:id="243"/>
    </w:p>
    <w:p>
      <w:pPr>
        <w:pStyle w:val="BookText"/>
        <w:rPr/>
      </w:pPr>
      <w:r>
        <w:rPr>
          <w:rFonts w:ascii="IRNazanin" w:hAnsi="IRNazanin" w:eastAsia="IRNazanin"/>
          <w:color w:val="111111"/>
          <w:sz w:val="28"/>
          <w:sz w:val="28"/>
          <w:szCs w:val="28"/>
          <w:rtl w:val="true"/>
          <w:lang w:bidi="fa-IR"/>
        </w:rPr>
        <w:t>وثالث من نحو طیّب حذف</w:t>
      </w:r>
    </w:p>
    <w:p>
      <w:pPr>
        <w:pStyle w:val="BookText"/>
        <w:rPr/>
      </w:pPr>
      <w:r>
        <w:rPr>
          <w:rFonts w:ascii="Amiri" w:hAnsi="Amiri" w:eastAsia="Amiri" w:cs="Amiri"/>
          <w:color w:val="111111"/>
          <w:sz w:val="28"/>
          <w:sz w:val="28"/>
          <w:szCs w:val="28"/>
          <w:rtl w:val="true"/>
          <w:lang w:bidi="ar-SA"/>
        </w:rPr>
        <w:t xml:space="preserve">وشذّ طائیّ مقولا بالألف </w:t>
      </w:r>
      <w:r>
        <w:rPr>
          <w:rStyle w:val="FootnoteAnchor"/>
          <w:rtl w:val="true"/>
        </w:rPr>
        <w:footnoteReference w:id="26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أنه یجب کسر ما قبل یاء النسب ؛ فإذا وقع قبل الحرف الذی یجب کسره فی النسب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مدغم فیها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حذف الیاء المکسورة ، فتقول فی طیّب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 xml:space="preserve">». ». </w:t>
      </w:r>
      <w:bookmarkStart w:id="244" w:name="pg12873_110691"/>
    </w:p>
    <w:p>
      <w:pPr>
        <w:pStyle w:val="BookText"/>
        <w:rPr/>
      </w:pPr>
      <w:bookmarkEnd w:id="244"/>
      <w:r>
        <w:rPr>
          <w:rFonts w:ascii="IRNazanin" w:hAnsi="IRNazanin" w:eastAsia="IRNazanin"/>
          <w:color w:val="111111"/>
          <w:sz w:val="28"/>
          <w:sz w:val="28"/>
          <w:szCs w:val="28"/>
          <w:rtl w:val="true"/>
          <w:lang w:bidi="fa-IR"/>
        </w:rPr>
        <w:t xml:space="preserve">وقیاس النسب فی طییء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طیئییّ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ترکوا القیاس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بإبدال الیاء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الیاء المدغم فیها مفتوحة لم تحذف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الممتلیء ، والأنثی هبیّخة</w:t>
      </w:r>
      <w:r>
        <w:rPr>
          <w:rFonts w:eastAsia="IRNazanin" w:cs="IRNazanin"/>
          <w:color w:val="111111"/>
          <w:sz w:val="28"/>
          <w:szCs w:val="28"/>
          <w:rtl w:val="true"/>
          <w:lang w:bidi="fa-IR"/>
        </w:rPr>
        <w:t>.</w:t>
      </w:r>
    </w:p>
    <w:p>
      <w:pPr>
        <w:pStyle w:val="Heading3"/>
        <w:numPr>
          <w:ilvl w:val="2"/>
          <w:numId w:val="1"/>
        </w:numPr>
        <w:rPr/>
      </w:pPr>
      <w:bookmarkStart w:id="245" w:name="__RefHeading___Toc2844150_3224264995"/>
      <w:bookmarkStart w:id="246" w:name="_Toc88"/>
      <w:bookmarkEnd w:id="245"/>
      <w:r>
        <w:rPr>
          <w:rtl w:val="true"/>
        </w:rPr>
        <w:t>النسب إلی نحو فعیلة و فعیلة</w:t>
      </w:r>
      <w:bookmarkEnd w:id="246"/>
    </w:p>
    <w:p>
      <w:pPr>
        <w:pStyle w:val="BookText"/>
        <w:rPr/>
      </w:pPr>
      <w:r>
        <w:rPr>
          <w:rFonts w:ascii="IRNazanin" w:hAnsi="IRNazanin" w:eastAsia="IRNazanin"/>
          <w:color w:val="111111"/>
          <w:sz w:val="28"/>
          <w:sz w:val="28"/>
          <w:szCs w:val="28"/>
          <w:rtl w:val="true"/>
          <w:lang w:bidi="fa-IR"/>
        </w:rPr>
        <w:t>وفعلیّ فی فعیلة التزم</w:t>
      </w:r>
    </w:p>
    <w:p>
      <w:pPr>
        <w:pStyle w:val="BookText"/>
        <w:rPr/>
      </w:pPr>
      <w:r>
        <w:rPr>
          <w:rFonts w:ascii="IRNazanin" w:hAnsi="IRNazanin" w:eastAsia="IRNazanin"/>
          <w:color w:val="111111"/>
          <w:sz w:val="28"/>
          <w:sz w:val="28"/>
          <w:szCs w:val="28"/>
          <w:rtl w:val="true"/>
          <w:lang w:bidi="fa-IR"/>
        </w:rPr>
        <w:t xml:space="preserve">وفعلیّ فی فعیلة حتم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یقال فی النسب إلی فعیلة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عینه وحذف 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معتلّ العین ، ولا مضاعفا ، کما یأتی ؛ فتقول فی حنیفة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النسب إلی فعیلة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مضاعفا ؛ فتقول فی جهینة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وألحقوا معلّ لام عریا</w:t>
      </w:r>
    </w:p>
    <w:p>
      <w:pPr>
        <w:pStyle w:val="BookText"/>
        <w:rPr/>
      </w:pPr>
      <w:r>
        <w:rPr>
          <w:rFonts w:ascii="IRNazanin" w:hAnsi="IRNazanin" w:eastAsia="IRNazanin"/>
          <w:color w:val="111111"/>
          <w:sz w:val="28"/>
          <w:sz w:val="28"/>
          <w:szCs w:val="28"/>
          <w:rtl w:val="true"/>
          <w:lang w:bidi="fa-IR"/>
        </w:rPr>
        <w:t xml:space="preserve">من المثالین بما التّا أولیا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یعنی أن ما کان علی فعیل أو فعیل ، بلا تاء ، وکان معتلّ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حکم ما فیه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حذف یائه وفتح عینه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فعیل وفعیل صحیحی اللام ، لم یحذف شیء منهما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عقیلیّة أمّا ملاث إزارها</w:t>
      </w:r>
    </w:p>
    <w:p>
      <w:pPr>
        <w:pStyle w:val="BookText"/>
        <w:rPr/>
      </w:pPr>
      <w:r>
        <w:rPr>
          <w:rFonts w:ascii="IRNazanin" w:hAnsi="IRNazanin" w:eastAsia="IRNazanin"/>
          <w:color w:val="111111"/>
          <w:sz w:val="28"/>
          <w:sz w:val="28"/>
          <w:szCs w:val="28"/>
          <w:rtl w:val="true"/>
          <w:lang w:bidi="fa-IR"/>
        </w:rPr>
        <w:t>فدعص ، وأمّا خصرها فبثیل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873_110693"/>
    </w:p>
    <w:p>
      <w:pPr>
        <w:pStyle w:val="BookText"/>
        <w:rPr/>
      </w:pPr>
      <w:bookmarkEnd w:id="247"/>
      <w:r>
        <w:rPr>
          <w:rFonts w:ascii="IRNazanin" w:hAnsi="IRNazanin" w:eastAsia="IRNazanin"/>
          <w:color w:val="111111"/>
          <w:sz w:val="28"/>
          <w:sz w:val="28"/>
          <w:szCs w:val="28"/>
          <w:rtl w:val="true"/>
          <w:lang w:bidi="fa-IR"/>
        </w:rPr>
        <w:t>وتمّموا ما کان کالطّویله</w:t>
      </w:r>
    </w:p>
    <w:p>
      <w:pPr>
        <w:pStyle w:val="BookText"/>
        <w:rPr/>
      </w:pPr>
      <w:r>
        <w:rPr>
          <w:rFonts w:ascii="IRNazanin" w:hAnsi="IRNazanin" w:eastAsia="IRNazanin"/>
          <w:color w:val="111111"/>
          <w:sz w:val="28"/>
          <w:sz w:val="28"/>
          <w:szCs w:val="28"/>
          <w:rtl w:val="true"/>
          <w:lang w:bidi="fa-IR"/>
        </w:rPr>
        <w:t xml:space="preserve">وهکذا ما کان کالجلیله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یعنی أن ما کان علی فعیلة ، وکان معتلّ العین ، أو مضاعفا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تحذف یاؤه فی النسب ؛ فتقول فی طویلة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جلیلة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أیضا ما کان علی فعیلة وکان مضاعفا ، فتقول فی قلیلة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قلیلیّ</w:t>
      </w:r>
      <w:r>
        <w:rPr>
          <w:rFonts w:eastAsia="IRNazanin" w:cs="IRNazanin"/>
          <w:color w:val="111111"/>
          <w:sz w:val="28"/>
          <w:szCs w:val="28"/>
          <w:rtl w:val="true"/>
          <w:lang w:bidi="fa-IR"/>
        </w:rPr>
        <w:t>».</w:t>
      </w:r>
    </w:p>
    <w:p>
      <w:pPr>
        <w:pStyle w:val="Heading3"/>
        <w:numPr>
          <w:ilvl w:val="2"/>
          <w:numId w:val="1"/>
        </w:numPr>
        <w:rPr/>
      </w:pPr>
      <w:bookmarkStart w:id="248" w:name="__RefHeading___Toc2844152_3224264995"/>
      <w:bookmarkStart w:id="249" w:name="_Toc89"/>
      <w:bookmarkEnd w:id="248"/>
      <w:r>
        <w:rPr>
          <w:rtl w:val="true"/>
        </w:rPr>
        <w:t>النسب إلی نحو الممدود</w:t>
      </w:r>
      <w:bookmarkEnd w:id="249"/>
    </w:p>
    <w:p>
      <w:pPr>
        <w:pStyle w:val="BookText"/>
        <w:rPr/>
      </w:pPr>
      <w:r>
        <w:rPr>
          <w:rFonts w:ascii="IRNazanin" w:hAnsi="IRNazanin" w:eastAsia="IRNazanin"/>
          <w:color w:val="111111"/>
          <w:sz w:val="28"/>
          <w:sz w:val="28"/>
          <w:szCs w:val="28"/>
          <w:rtl w:val="true"/>
          <w:lang w:bidi="fa-IR"/>
        </w:rPr>
        <w:t>وهمز ذی مدّ ینال فی النّسب</w:t>
      </w:r>
    </w:p>
    <w:p>
      <w:pPr>
        <w:pStyle w:val="BookText"/>
        <w:rPr/>
      </w:pPr>
      <w:r>
        <w:rPr>
          <w:rFonts w:ascii="IRNazanin" w:hAnsi="IRNazanin" w:eastAsia="IRNazanin"/>
          <w:color w:val="111111"/>
          <w:sz w:val="28"/>
          <w:sz w:val="28"/>
          <w:szCs w:val="28"/>
          <w:rtl w:val="true"/>
          <w:lang w:bidi="fa-IR"/>
        </w:rPr>
        <w:t xml:space="preserve">ما کان فی تثنیة له انتسب </w:t>
      </w:r>
      <w:r>
        <w:rPr>
          <w:rStyle w:val="FootnoteAnchor"/>
          <w:rtl w:val="true"/>
        </w:rPr>
        <w:footnoteReference w:id="2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همزة الممدود فی النسب کحکمها فی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زائدة للتأنیث قلبت واوا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حمراء ، أو زائدة للالحاق کعلباء ، أو بدلا </w:t>
      </w:r>
      <w:bookmarkStart w:id="250" w:name="pg12873_110694"/>
    </w:p>
    <w:p>
      <w:pPr>
        <w:pStyle w:val="BookText"/>
        <w:rPr/>
      </w:pPr>
      <w:bookmarkEnd w:id="250"/>
      <w:r>
        <w:rPr>
          <w:rFonts w:ascii="IRNazanin" w:hAnsi="IRNazanin" w:eastAsia="IRNazanin"/>
          <w:color w:val="111111"/>
          <w:sz w:val="28"/>
          <w:sz w:val="28"/>
          <w:szCs w:val="28"/>
          <w:rtl w:val="true"/>
          <w:lang w:bidi="fa-IR"/>
        </w:rPr>
        <w:t xml:space="preserve">من أصل نحو کساء ؛ فوجهان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 نحو علبائی وکسائی ، والقلب نحو علباوی وکساویّ ، أو أصلا فالتصحیح لا غیر نحو قرّائی فی قرّاء</w:t>
      </w:r>
      <w:r>
        <w:rPr>
          <w:rFonts w:eastAsia="IRNazanin" w:cs="IRNazanin"/>
          <w:color w:val="111111"/>
          <w:sz w:val="28"/>
          <w:szCs w:val="28"/>
          <w:rtl w:val="true"/>
          <w:lang w:bidi="fa-IR"/>
        </w:rPr>
        <w:t>.</w:t>
      </w:r>
    </w:p>
    <w:p>
      <w:pPr>
        <w:pStyle w:val="Heading3"/>
        <w:numPr>
          <w:ilvl w:val="2"/>
          <w:numId w:val="1"/>
        </w:numPr>
        <w:rPr/>
      </w:pPr>
      <w:bookmarkStart w:id="251" w:name="__RefHeading___Toc2844154_3224264995"/>
      <w:bookmarkStart w:id="252" w:name="_Toc90"/>
      <w:bookmarkEnd w:id="251"/>
      <w:r>
        <w:rPr>
          <w:rtl w:val="true"/>
        </w:rPr>
        <w:t>النسب إلی نحو المرکب بأنواعه</w:t>
      </w:r>
      <w:bookmarkEnd w:id="252"/>
    </w:p>
    <w:p>
      <w:pPr>
        <w:pStyle w:val="BookText"/>
        <w:rPr/>
      </w:pPr>
      <w:r>
        <w:rPr>
          <w:rFonts w:ascii="Amiri" w:hAnsi="Amiri" w:eastAsia="Amiri" w:cs="Amiri"/>
          <w:color w:val="111111"/>
          <w:sz w:val="28"/>
          <w:sz w:val="28"/>
          <w:szCs w:val="28"/>
          <w:rtl w:val="true"/>
          <w:lang w:bidi="ar-SA"/>
        </w:rPr>
        <w:t>وانسب لصدر جملة وصدر ما</w:t>
      </w:r>
    </w:p>
    <w:p>
      <w:pPr>
        <w:pStyle w:val="BookText"/>
        <w:rPr/>
      </w:pPr>
      <w:r>
        <w:rPr>
          <w:rFonts w:ascii="Amiri" w:hAnsi="Amiri" w:eastAsia="Amiri" w:cs="Amiri"/>
          <w:color w:val="111111"/>
          <w:sz w:val="28"/>
          <w:sz w:val="28"/>
          <w:szCs w:val="28"/>
          <w:rtl w:val="true"/>
          <w:lang w:bidi="ar-SA"/>
        </w:rPr>
        <w:t xml:space="preserve">رکّب مزجا ، ولثان تمّما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إضافة مبدوءة بابن أو اب</w:t>
      </w:r>
    </w:p>
    <w:p>
      <w:pPr>
        <w:pStyle w:val="BookText"/>
        <w:rPr/>
      </w:pPr>
      <w:r>
        <w:rPr>
          <w:rFonts w:ascii="IRNazanin" w:hAnsi="IRNazanin" w:eastAsia="IRNazanin"/>
          <w:color w:val="111111"/>
          <w:sz w:val="28"/>
          <w:sz w:val="28"/>
          <w:szCs w:val="28"/>
          <w:rtl w:val="true"/>
          <w:lang w:bidi="fa-IR"/>
        </w:rPr>
        <w:t xml:space="preserve">أو ماله التّعریف بالثّانی وجب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فیما سوی هذا انسبن للأوّل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یخف لبس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الأشهل</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53" w:name="pg12873_110695"/>
    </w:p>
    <w:p>
      <w:pPr>
        <w:pStyle w:val="BookText"/>
        <w:rPr/>
      </w:pPr>
      <w:bookmarkEnd w:id="253"/>
      <w:r>
        <w:rPr>
          <w:rFonts w:ascii="IRNazanin" w:hAnsi="IRNazanin" w:eastAsia="IRNazanin"/>
          <w:color w:val="111111"/>
          <w:sz w:val="28"/>
          <w:sz w:val="28"/>
          <w:szCs w:val="28"/>
          <w:rtl w:val="true"/>
          <w:lang w:bidi="fa-IR"/>
        </w:rPr>
        <w:t xml:space="preserve">إذا نسب إلی الاسم المرکب ؛ فإن کان مرکبا ترکیب جملة ، أو ترکیب مزج ، حذف عجزه ، وألحق صدره یاء النسب ؛ فتقول فی تأبّط شرّا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مرکبا ترکیب إضافة ، فإن کان صدره ابنا ، أو کان معرّفا بعجزه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صدره ، وألحق عجزه یاء النسب ؛ فتقول فی ابن الزبیر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غلام 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کذلک ؛ فإن لم یخف لبس عند حذف عجزه حذف عجزه ونسب إلی صدره ؛ فتقول فی امریء القیس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خیف لبس حذف صدره ، ونسب إلی عجزه ؛ فتقول فی عبد الأشهل ، وعبد القیس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أشهلیّ ، وقیسیّ</w:t>
      </w:r>
      <w:r>
        <w:rPr>
          <w:rFonts w:eastAsia="IRNazanin" w:cs="IRNazanin"/>
          <w:color w:val="111111"/>
          <w:sz w:val="28"/>
          <w:szCs w:val="28"/>
          <w:rtl w:val="true"/>
          <w:lang w:bidi="fa-IR"/>
        </w:rPr>
        <w:t>».</w:t>
      </w:r>
    </w:p>
    <w:p>
      <w:pPr>
        <w:pStyle w:val="Heading3"/>
        <w:numPr>
          <w:ilvl w:val="2"/>
          <w:numId w:val="1"/>
        </w:numPr>
        <w:rPr/>
      </w:pPr>
      <w:bookmarkStart w:id="254" w:name="__RefHeading___Toc2844156_3224264995"/>
      <w:bookmarkStart w:id="255" w:name="_Toc91"/>
      <w:bookmarkEnd w:id="254"/>
      <w:r>
        <w:rPr>
          <w:rtl w:val="true"/>
        </w:rPr>
        <w:t>النسب إلی نحو محذوف اللام</w:t>
      </w:r>
      <w:bookmarkEnd w:id="255"/>
    </w:p>
    <w:p>
      <w:pPr>
        <w:pStyle w:val="BookText"/>
        <w:rPr/>
      </w:pPr>
      <w:r>
        <w:rPr>
          <w:rFonts w:ascii="IRNazanin" w:hAnsi="IRNazanin" w:eastAsia="IRNazanin"/>
          <w:color w:val="111111"/>
          <w:sz w:val="28"/>
          <w:sz w:val="28"/>
          <w:szCs w:val="28"/>
          <w:rtl w:val="true"/>
          <w:lang w:bidi="fa-IR"/>
        </w:rPr>
        <w:t>واجبر بردّ اللّام ما منه حذف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جوازا ان لم یک ردّه ألف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جمعی التّصحیح ، أو فی التّثنیه</w:t>
      </w:r>
    </w:p>
    <w:p>
      <w:pPr>
        <w:pStyle w:val="BookText"/>
        <w:rPr/>
      </w:pPr>
      <w:r>
        <w:rPr>
          <w:rFonts w:ascii="IRNazanin" w:hAnsi="IRNazanin" w:eastAsia="IRNazanin"/>
          <w:color w:val="111111"/>
          <w:sz w:val="28"/>
          <w:sz w:val="28"/>
          <w:szCs w:val="28"/>
          <w:rtl w:val="true"/>
          <w:lang w:bidi="fa-IR"/>
        </w:rPr>
        <w:t xml:space="preserve">وحقّ مجبور بهذی توفیه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إذا کان المنسوب إلیه محذوف اللام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لامه مستحقة للرد فی جمعی التصحیح أو فی التثنیة ،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تکن مستحقة للرد فیما ذکر جاز لک فی النسب الردّ وترکه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وابن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یدویّ ، وبنویّ ، وابنیّ ، 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فی التثنیة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یدان ، وابنان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لمذکر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مستحقة للرد فی جمعی التصحیح أو فی التثنیة وجب ردّها فی النسب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 وأخ ، وأخت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أبویّ ، وأخویّ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أبوان ، وأخوان ، وأخوات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وبأخ أختا ، وبابن بنتا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ألحق ، ویونس أبی حذف التّا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56" w:name="pg12873_110697"/>
    </w:p>
    <w:p>
      <w:pPr>
        <w:pStyle w:val="BookText"/>
        <w:rPr/>
      </w:pPr>
      <w:bookmarkEnd w:id="256"/>
      <w:r>
        <w:rPr>
          <w:rFonts w:ascii="IRNazanin" w:hAnsi="IRNazanin" w:eastAsia="IRNazanin"/>
          <w:color w:val="111111"/>
          <w:sz w:val="28"/>
          <w:sz w:val="28"/>
          <w:szCs w:val="28"/>
          <w:rtl w:val="true"/>
          <w:lang w:bidi="fa-IR"/>
        </w:rPr>
        <w:t xml:space="preserve">مذهب الخلیل وسیبویه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إلحاق أخت وبنت فی النسب بأخ وابن ؛ فتحذف منهما تاء التأنیث ، ویردّ إلیهما المحذوف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أخویّ ، وبنوی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 بأخ وابن ، ومذهب یونس أنه ینسب إلیهما علی لفظیهما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أختیّ ، وبنتیّ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Heading3"/>
        <w:numPr>
          <w:ilvl w:val="2"/>
          <w:numId w:val="1"/>
        </w:numPr>
        <w:rPr/>
      </w:pPr>
      <w:bookmarkStart w:id="257" w:name="__RefHeading___Toc2844158_3224264995"/>
      <w:bookmarkStart w:id="258" w:name="_Toc92"/>
      <w:bookmarkEnd w:id="257"/>
      <w:r>
        <w:rPr>
          <w:rtl w:val="true"/>
        </w:rPr>
        <w:t>النسب إلی نحو ما وضع علی حرفین</w:t>
      </w:r>
      <w:bookmarkEnd w:id="258"/>
    </w:p>
    <w:p>
      <w:pPr>
        <w:pStyle w:val="BookText"/>
        <w:rPr/>
      </w:pPr>
      <w:r>
        <w:rPr>
          <w:rFonts w:ascii="IRNazanin" w:hAnsi="IRNazanin" w:eastAsia="IRNazanin"/>
          <w:color w:val="111111"/>
          <w:sz w:val="28"/>
          <w:sz w:val="28"/>
          <w:szCs w:val="28"/>
          <w:rtl w:val="true"/>
          <w:lang w:bidi="fa-IR"/>
        </w:rPr>
        <w:t>وضاعف الثّانی من ثنائی</w:t>
      </w:r>
    </w:p>
    <w:p>
      <w:pPr>
        <w:pStyle w:val="BookText"/>
        <w:rPr/>
      </w:pPr>
      <w:r>
        <w:rPr>
          <w:rFonts w:ascii="IRNazanin" w:hAnsi="IRNazanin" w:eastAsia="IRNazanin"/>
          <w:color w:val="111111"/>
          <w:sz w:val="28"/>
          <w:sz w:val="28"/>
          <w:szCs w:val="28"/>
          <w:rtl w:val="true"/>
          <w:lang w:bidi="fa-IR"/>
        </w:rPr>
        <w:t>ثانیه ذولین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ولائی</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إذا نسب إلی ثنائیّ لا ثالث له ، فلا یخلو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حرفا صحیحا ، أو حرفا معتلّا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حرفا صحیحا جاز فیه التضعیف وعدمه ؛ فتقول فی 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 وکمّیّ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حرفا معتلا وجب تضعیفه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لو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الحرف الثانی ألفا ضوعفت وأبدلت الثانیة همزة ؛ فتقول فی رجل اسمه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قلب الهمزة واوا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ویّ</w:t>
      </w:r>
      <w:r>
        <w:rPr>
          <w:rFonts w:eastAsia="IRNazanin" w:cs="IRNazanin"/>
          <w:color w:val="111111"/>
          <w:sz w:val="28"/>
          <w:szCs w:val="28"/>
          <w:rtl w:val="true"/>
          <w:lang w:bidi="fa-IR"/>
        </w:rPr>
        <w:t>».</w:t>
      </w:r>
      <w:bookmarkStart w:id="259" w:name="pg12873_110698"/>
    </w:p>
    <w:p>
      <w:pPr>
        <w:pStyle w:val="Heading3"/>
        <w:numPr>
          <w:ilvl w:val="2"/>
          <w:numId w:val="1"/>
        </w:numPr>
        <w:rPr/>
      </w:pPr>
      <w:bookmarkStart w:id="260" w:name="__RefHeading___Toc2844160_3224264995"/>
      <w:bookmarkStart w:id="261" w:name="_Toc93"/>
      <w:bookmarkEnd w:id="259"/>
      <w:bookmarkEnd w:id="260"/>
      <w:r>
        <w:rPr>
          <w:rtl w:val="true"/>
        </w:rPr>
        <w:t>النسب إلی نحو محذوف الفاء</w:t>
      </w:r>
      <w:bookmarkEnd w:id="261"/>
    </w:p>
    <w:p>
      <w:pPr>
        <w:pStyle w:val="BookText"/>
        <w:rPr/>
      </w:pPr>
      <w:r>
        <w:rPr>
          <w:rFonts w:ascii="IRNazanin" w:hAnsi="IRNazanin" w:eastAsia="IRNazanin"/>
          <w:color w:val="111111"/>
          <w:sz w:val="28"/>
          <w:sz w:val="28"/>
          <w:szCs w:val="28"/>
          <w:rtl w:val="true"/>
          <w:lang w:bidi="fa-IR"/>
        </w:rPr>
        <w:t>وإن یکن کشیة ما الفا عدم</w:t>
      </w:r>
    </w:p>
    <w:p>
      <w:pPr>
        <w:pStyle w:val="BookText"/>
        <w:rPr/>
      </w:pPr>
      <w:r>
        <w:rPr>
          <w:rFonts w:ascii="IRNazanin" w:hAnsi="IRNazanin" w:eastAsia="IRNazanin"/>
          <w:color w:val="111111"/>
          <w:sz w:val="28"/>
          <w:sz w:val="28"/>
          <w:szCs w:val="28"/>
          <w:rtl w:val="true"/>
          <w:lang w:bidi="fa-IR"/>
        </w:rPr>
        <w:t xml:space="preserve">فجبره وفتح عینه التزم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إذا نسب إلی اسم محذوف الفاء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صحیح اللام ، أو معتلّها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صحیحها لم یردّ إلیه المحذوف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وصفة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عدیّ وصفیّ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معتلّها وجب الردّ ، ویجب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سیبویه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عینه ؛ فتقول فی شیة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وشوی</w:t>
      </w:r>
      <w:r>
        <w:rPr>
          <w:rFonts w:eastAsia="IRNazanin" w:cs="IRNazanin"/>
          <w:color w:val="111111"/>
          <w:sz w:val="28"/>
          <w:szCs w:val="28"/>
          <w:rtl w:val="true"/>
          <w:lang w:bidi="fa-IR"/>
        </w:rPr>
        <w:t>».</w:t>
      </w:r>
      <w:bookmarkStart w:id="262" w:name="pg12873_110699"/>
    </w:p>
    <w:p>
      <w:pPr>
        <w:pStyle w:val="Heading3"/>
        <w:numPr>
          <w:ilvl w:val="2"/>
          <w:numId w:val="1"/>
        </w:numPr>
        <w:rPr/>
      </w:pPr>
      <w:bookmarkStart w:id="263" w:name="__RefHeading___Toc2844162_3224264995"/>
      <w:bookmarkStart w:id="264" w:name="_Toc94"/>
      <w:bookmarkEnd w:id="262"/>
      <w:bookmarkEnd w:id="263"/>
      <w:r>
        <w:rPr>
          <w:rtl w:val="true"/>
        </w:rPr>
        <w:t>النسب إلی نحو الجمع</w:t>
      </w:r>
      <w:bookmarkEnd w:id="264"/>
    </w:p>
    <w:p>
      <w:pPr>
        <w:pStyle w:val="BookText"/>
        <w:rPr/>
      </w:pPr>
      <w:r>
        <w:rPr>
          <w:rFonts w:ascii="IRNazanin" w:hAnsi="IRNazanin" w:eastAsia="IRNazanin"/>
          <w:color w:val="111111"/>
          <w:sz w:val="28"/>
          <w:sz w:val="28"/>
          <w:szCs w:val="28"/>
          <w:rtl w:val="true"/>
          <w:lang w:bidi="fa-IR"/>
        </w:rPr>
        <w:t>والواحد اذکر ناسبا للجمع</w:t>
      </w:r>
    </w:p>
    <w:p>
      <w:pPr>
        <w:pStyle w:val="BookText"/>
        <w:rPr/>
      </w:pPr>
      <w:r>
        <w:rPr>
          <w:rFonts w:ascii="IRNazanin" w:hAnsi="IRNazanin" w:eastAsia="IRNazanin"/>
          <w:color w:val="111111"/>
          <w:sz w:val="28"/>
          <w:sz w:val="28"/>
          <w:szCs w:val="28"/>
          <w:rtl w:val="true"/>
          <w:lang w:bidi="fa-IR"/>
        </w:rPr>
        <w:t xml:space="preserve">إن لم یشابه واحدا بالوضع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إذا نسب إلی جمع باق علی جمعیّته جیء بواحده ونسب إلیه ، کقولک فی النسب إلی الفرائض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لم یکن جاریا مجری العلم ، فإن جری مجراه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إلیه علی لفظه ؛ فتقول فی 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إن کان علما ؛ فتقول فی أنمار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أنماریّ</w:t>
      </w:r>
      <w:r>
        <w:rPr>
          <w:rFonts w:eastAsia="IRNazanin" w:cs="IRNazanin"/>
          <w:color w:val="111111"/>
          <w:sz w:val="28"/>
          <w:szCs w:val="28"/>
          <w:rtl w:val="true"/>
          <w:lang w:bidi="fa-IR"/>
        </w:rPr>
        <w:t>».</w:t>
      </w:r>
    </w:p>
    <w:p>
      <w:pPr>
        <w:pStyle w:val="Heading3"/>
        <w:numPr>
          <w:ilvl w:val="2"/>
          <w:numId w:val="1"/>
        </w:numPr>
        <w:rPr/>
      </w:pPr>
      <w:bookmarkStart w:id="265" w:name="__RefHeading___Toc2844164_3224264995"/>
      <w:bookmarkStart w:id="266" w:name="_Toc95"/>
      <w:bookmarkEnd w:id="265"/>
      <w:r>
        <w:rPr>
          <w:rtl w:val="true"/>
        </w:rPr>
        <w:t>یستغنی عن یاء النسب بمجی‌ء الاسم علی بعض الصیغ</w:t>
      </w:r>
      <w:bookmarkEnd w:id="266"/>
    </w:p>
    <w:p>
      <w:pPr>
        <w:pStyle w:val="BookText"/>
        <w:rPr/>
      </w:pPr>
      <w:r>
        <w:rPr>
          <w:rFonts w:ascii="IRNazanin" w:hAnsi="IRNazanin" w:eastAsia="IRNazanin"/>
          <w:color w:val="111111"/>
          <w:sz w:val="28"/>
          <w:sz w:val="28"/>
          <w:szCs w:val="28"/>
          <w:rtl w:val="true"/>
          <w:lang w:bidi="fa-IR"/>
        </w:rPr>
        <w:t>ومع فاعل وفعّال فعل</w:t>
      </w:r>
    </w:p>
    <w:p>
      <w:pPr>
        <w:pStyle w:val="BookText"/>
        <w:rPr/>
      </w:pPr>
      <w:r>
        <w:rPr>
          <w:rFonts w:ascii="IRNazanin" w:hAnsi="IRNazanin" w:eastAsia="IRNazanin"/>
          <w:color w:val="111111"/>
          <w:sz w:val="28"/>
          <w:sz w:val="28"/>
          <w:szCs w:val="28"/>
          <w:rtl w:val="true"/>
          <w:lang w:bidi="fa-IR"/>
        </w:rPr>
        <w:t xml:space="preserve">فی نسب أغنی عن الیا فقبل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یستغنی غالبا فی النسب عن یائه ببناء الاسم علی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تامر ، ولابن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وغررتنی وزعمت</w:t>
      </w:r>
    </w:p>
    <w:p>
      <w:pPr>
        <w:pStyle w:val="BookText"/>
        <w:rPr/>
      </w:pPr>
      <w:r>
        <w:rPr>
          <w:rFonts w:ascii="Amiri" w:hAnsi="Amiri" w:eastAsia="Amiri" w:cs="Amiri"/>
          <w:color w:val="111111"/>
          <w:sz w:val="28"/>
          <w:sz w:val="28"/>
          <w:szCs w:val="28"/>
          <w:rtl w:val="true"/>
          <w:lang w:bidi="ar-SA"/>
        </w:rPr>
        <w:t>أنّک لابن فی الصّیف تامر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عطن رحب المباءة آهل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به أنه منسوب إلی الأهل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أهل ، ولیس هو بجار علی الفعل ؛ لأنه لو جری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الفعل المستعمل فی هذا المعنی مبنی للمجهول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تمر وصاحب لبن ، وببنائه علی فعّال 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الحرف غالبا ، کبقّال وبزّار ، وقد یکون فعّال بمعنی صاحب کذا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یاء النسب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بمعنی صاحب کذا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طعم ولبس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طعام ولباس ، وأنشد سیبویه رحمه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بلیلیّ ، ولکنّی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أدلج اللّیل ولکن أبتکر</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منسوب إلی اللیل ، ویرید به صاحب عمل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عمل بالنهار ، وهذه الصیغة إحدی الصیغ التی إذا بنی الاسم علیها استغنی عن إضافة یاء مشددة فی آخره للدلالة علی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 من أول اللیل ، والادلاج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الافتعال ، بتشدید الدال بعد قلب تاء الافتعال 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فی آخر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النهار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الشاعر نفسه بالشجاعة وعدم المبالاة ، ویذکر أنه إذا أراد أن یغیر علی قوم لم یأت حیهم لیلاوهم نائمون ، ولم یسر إلیهم خفیة کما یسیر اللصوص ، ولکنه یذهب إلیهم فی وضح النهار ، ثم بین أنه یختار من أوقات النهار أوله ؛ لیکون رجال الحی موجودین لم یخرجوا لأعمالهم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وتاء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 منصوب بفتحة مقدرة علی آخره منع من ظهورها اشتغال المحل بحرکة حرف الجر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ونصب ، ویاء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الزمانیة بأدلج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 وفاعله ضمیر مستتر فیه وجوبا تقدیره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بناه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یرید النسب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نهاری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بلیلی ، 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نهر ، وإنما یریدون نهاری ، ویجعلونه بمنزلة عمل وطعم وفیه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نهاریّ ، أی عامل بالنهار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ما أسلفته مقرّرا</w:t>
      </w:r>
    </w:p>
    <w:p>
      <w:pPr>
        <w:pStyle w:val="BookText"/>
        <w:rPr/>
      </w:pPr>
      <w:r>
        <w:rPr>
          <w:rFonts w:ascii="IRNazanin" w:hAnsi="IRNazanin" w:eastAsia="IRNazanin"/>
          <w:color w:val="111111"/>
          <w:sz w:val="28"/>
          <w:sz w:val="28"/>
          <w:szCs w:val="28"/>
          <w:rtl w:val="true"/>
          <w:lang w:bidi="fa-IR"/>
        </w:rPr>
        <w:t xml:space="preserve">علی الّذی ینقل منه اقتصرا </w:t>
      </w:r>
      <w:r>
        <w:rPr>
          <w:rStyle w:val="FootnoteAnchor"/>
          <w:rtl w:val="true"/>
        </w:rPr>
        <w:footnoteReference w:id="28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من المنسوب مخالفا لما سبق تقریره فهو من شواذّ النسب ، یحفظ ولا یقاس علیه ، کقولهم فی النسب إلی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بصری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الدّهر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دهری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bookmarkStart w:id="267" w:name="pg12873_110702"/>
    </w:p>
    <w:p>
      <w:pPr>
        <w:pStyle w:val="Heading2"/>
        <w:numPr>
          <w:ilvl w:val="1"/>
          <w:numId w:val="1"/>
        </w:numPr>
        <w:rPr/>
      </w:pPr>
      <w:bookmarkStart w:id="268" w:name="__RefHeading___Toc2844166_3224264995"/>
      <w:bookmarkStart w:id="269" w:name="_Toc96"/>
      <w:bookmarkEnd w:id="267"/>
      <w:bookmarkEnd w:id="268"/>
      <w:r>
        <w:rPr>
          <w:rtl w:val="true"/>
        </w:rPr>
        <w:t>الوقف</w:t>
      </w:r>
      <w:bookmarkEnd w:id="269"/>
    </w:p>
    <w:p>
      <w:pPr>
        <w:pStyle w:val="BookText"/>
        <w:rPr/>
      </w:pPr>
      <w:r>
        <w:rPr>
          <w:rFonts w:ascii="IRNazanin" w:hAnsi="IRNazanin" w:eastAsia="IRNazanin"/>
          <w:color w:val="111111"/>
          <w:sz w:val="28"/>
          <w:sz w:val="28"/>
          <w:szCs w:val="28"/>
          <w:rtl w:val="true"/>
          <w:lang w:bidi="fa-IR"/>
        </w:rPr>
        <w:t>تنوینا اثر فتح اجعل ألفا</w:t>
      </w:r>
    </w:p>
    <w:p>
      <w:pPr>
        <w:pStyle w:val="BookText"/>
        <w:rPr/>
      </w:pPr>
      <w:r>
        <w:rPr>
          <w:rFonts w:ascii="IRNazanin" w:hAnsi="IRNazanin" w:eastAsia="IRNazanin"/>
          <w:color w:val="111111"/>
          <w:sz w:val="28"/>
          <w:sz w:val="28"/>
          <w:szCs w:val="28"/>
          <w:rtl w:val="true"/>
          <w:lang w:bidi="fa-IR"/>
        </w:rPr>
        <w:t xml:space="preserve">وقفا ، وتلو غیر فتح احذفا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الاسم المنون ، فان کان التنوین واقعا بعد فتحة أبدل ألفا ، ویشمل ذلک ما فتحته للإعراب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فتحته لغیر الإعراب ، کقولک فی إیها وویها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 وویها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التنوین واقعا بعد ضمة أو کسرة حذف وسکن ما قبله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واحذف لوقف فی سوی اضطرار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صلة غیر الفتح فی الإضمار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وأشبهت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منوّنا نصب</w:t>
      </w:r>
    </w:p>
    <w:p>
      <w:pPr>
        <w:pStyle w:val="BookText"/>
        <w:rPr/>
      </w:pPr>
      <w:r>
        <w:rPr>
          <w:rFonts w:ascii="IRNazanin" w:hAnsi="IRNazanin" w:eastAsia="IRNazanin"/>
          <w:color w:val="111111"/>
          <w:sz w:val="28"/>
          <w:sz w:val="28"/>
          <w:szCs w:val="28"/>
          <w:rtl w:val="true"/>
          <w:lang w:bidi="fa-IR"/>
        </w:rPr>
        <w:t xml:space="preserve">فألفا فی الوقف نونها قلب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إذا وقف علی هاء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مضمومة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مکسورة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صلتها ، ووقف علی الهاء ساکنة ، إلا فی الضرورة ، وإن کانت مفتوحة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الألف ولم تحذف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بالمنصوب المنون ، فأبدلوا نونها ألفا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یا المنقوص ذی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لم ینصب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من ثبوت فاعلما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وغیر ذی التّنوین بالعکس ، وفی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مر لزوم ردّ الیا اقتفی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وقف علی المنقوص المنوّن ؛ فإن کان منصوبا أبدل من تنوینه ألف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یکن منصوبا فالمختار الوقف علیه بالحذف ، إلا أن یکون محذوف العین أو الفاء ، کما سیأتی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قاض ، ومررت بقاض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الوقف علیه بإثبات الیاء کقراءة ابن کثیر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قوم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المنقوص محذوف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یوقف إلا بإثبات الیاء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مری ، وهذا 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نحو مر لزوم ردّ الیا اقتفی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المنقوص غیر منوّن ؛ فإن کان منصوبا ثبتت یاؤه ساکنة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مرفوعا أو مجرورا جاز إثبات الیاء وحذفها ، والإثبات أجود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القاضی ، ومررت بالقاضی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التّأنیث من محرّک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سکّنه ، أوقف رائم التّحرّک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أو أشمم الضمّة ، أوقف مضعفا</w:t>
      </w:r>
    </w:p>
    <w:p>
      <w:pPr>
        <w:pStyle w:val="BookText"/>
        <w:rPr/>
      </w:pPr>
      <w:r>
        <w:rPr>
          <w:rFonts w:ascii="IRNazanin" w:hAnsi="IRNazanin" w:eastAsia="IRNazanin"/>
          <w:color w:val="111111"/>
          <w:sz w:val="28"/>
          <w:sz w:val="28"/>
          <w:szCs w:val="28"/>
          <w:rtl w:val="true"/>
          <w:lang w:bidi="fa-IR"/>
        </w:rPr>
        <w:t xml:space="preserve">ما لیس همزا أو علیلا ، إن قفا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محرّکا ، وحرکات انقلا</w:t>
      </w:r>
    </w:p>
    <w:p>
      <w:pPr>
        <w:pStyle w:val="BookText"/>
        <w:rPr/>
      </w:pPr>
      <w:r>
        <w:rPr>
          <w:rFonts w:ascii="IRNazanin" w:hAnsi="IRNazanin" w:eastAsia="IRNazanin"/>
          <w:color w:val="111111"/>
          <w:sz w:val="28"/>
          <w:sz w:val="28"/>
          <w:szCs w:val="28"/>
          <w:rtl w:val="true"/>
          <w:lang w:bidi="fa-IR"/>
        </w:rPr>
        <w:t xml:space="preserve">لساکن تحریکه لن یحظلا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إذا أرید الوقف علی الاسم المحرّک الآخر ، فلا یخلو آخره من أن یکون هاء التأنیث ، أو غیرها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التأنیث وجب الوقف علیها بالسکون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فاطمة أفبلت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 هاء التأنیث ففی الوقف علیه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التسکین ، والرّوم ، والإشمام ، والتضعیف ،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الإشارة إلی الحرکة بصوت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ضمّ الشفتین بعد تسکین الحرف الأخیر ، ولا یکون إلا فیما حرکته ضمة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الوقف بالتضعیف أن لا یکون الأخیر همزة کخطأ ، ولا معتلّا کفتی ، وأن یلی حرکة ، کالجمل ؛ فتقول فی الوقف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قبل الأخیر ساکنا امتنع التضعیف ، کالحمل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والوقف بالنقل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الحرف الأخیر ، ونقل حرکته إلی الحرف الذی قبله ، وشرطه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قبل الآخر ساکنا ، قابلا للحرکة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الضّرب ، ورأیت الضّرب ، ومررت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ما قبل الآخر محرکا لم یوقف بالنقل کجعفر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إن کان ساکنا لا یقبل الحرکة کالألف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فتح من سوی المهموز 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یراه بصریّ ، وکوف نقلا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مذهب الکوفیین أنه یجوز الوقف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الحرکة فتحة ، أو ضمة ، أو کسرة ، وسواء کان الأخیر مهموزا ، أو غیر مهموز ؛ فتقول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الضّرب ، ورأیت الضّرب ، ومررت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الرّدء </w:t>
      </w:r>
      <w:r>
        <w:rPr>
          <w:rStyle w:val="FootnoteAnchor"/>
          <w:rtl w:val="true"/>
        </w:rPr>
        <w:footnoteReference w:id="296"/>
      </w:r>
      <w:r>
        <w:rPr>
          <w:rFonts w:ascii="IRNazanin" w:hAnsi="IRNazanin" w:eastAsia="IRNazanin"/>
          <w:color w:val="111111"/>
          <w:sz w:val="28"/>
          <w:sz w:val="28"/>
          <w:szCs w:val="28"/>
          <w:rtl w:val="true"/>
          <w:lang w:bidi="fa-IR"/>
        </w:rPr>
        <w:t>، ورأیت الرّدء ، ومررت بالرّدء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البصریین أنه لا یجوز النقل إذا کانت الحرکة فتحة إلا إذا کان الآخر مهموزا ؛ فیجوز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الکوفیین أولی ؛ لأنهم نقلوه 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والنّقل إن یعدم نظیر ممتنع</w:t>
      </w:r>
    </w:p>
    <w:p>
      <w:pPr>
        <w:pStyle w:val="BookText"/>
        <w:rPr/>
      </w:pPr>
      <w:r>
        <w:rPr>
          <w:rFonts w:ascii="IRNazanin" w:hAnsi="IRNazanin" w:eastAsia="IRNazanin"/>
          <w:color w:val="111111"/>
          <w:sz w:val="28"/>
          <w:sz w:val="28"/>
          <w:szCs w:val="28"/>
          <w:rtl w:val="true"/>
          <w:lang w:bidi="fa-IR"/>
        </w:rPr>
        <w:t xml:space="preserve">وذاک فی المهموز لیس یمتنع </w:t>
      </w:r>
      <w:r>
        <w:rPr>
          <w:rStyle w:val="FootnoteAnchor"/>
          <w:rtl w:val="true"/>
        </w:rPr>
        <w:footnoteReference w:id="29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متی أدّی النقل إلی أن تصیر الکلمة علی بناء غیر موجود فی کلامهم امتنع ذلک ، إلا إن کان الآخر همزة فیجوز ؛ فعلی هذا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فعلا مفقود فی کلامهم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الآخر 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الوقف تا تأنیث الاسم ها جعل</w:t>
      </w:r>
    </w:p>
    <w:p>
      <w:pPr>
        <w:pStyle w:val="BookText"/>
        <w:rPr/>
      </w:pPr>
      <w:r>
        <w:rPr>
          <w:rFonts w:ascii="IRNazanin" w:hAnsi="IRNazanin" w:eastAsia="IRNazanin"/>
          <w:color w:val="111111"/>
          <w:sz w:val="28"/>
          <w:sz w:val="28"/>
          <w:szCs w:val="28"/>
          <w:rtl w:val="true"/>
          <w:lang w:bidi="fa-IR"/>
        </w:rPr>
        <w:t xml:space="preserve">إن لم یکن بساکن صحّ وصل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وقلّ ذا فی جمع تصحیح ، وما</w:t>
      </w:r>
    </w:p>
    <w:p>
      <w:pPr>
        <w:pStyle w:val="BookText"/>
        <w:rPr/>
      </w:pPr>
      <w:r>
        <w:rPr>
          <w:rFonts w:ascii="IRNazanin" w:hAnsi="IRNazanin" w:eastAsia="IRNazanin"/>
          <w:color w:val="111111"/>
          <w:sz w:val="28"/>
          <w:sz w:val="28"/>
          <w:szCs w:val="28"/>
          <w:rtl w:val="true"/>
          <w:lang w:bidi="fa-IR"/>
        </w:rPr>
        <w:t xml:space="preserve">ضاهی ، وغیر ذین بالعکس انتمی </w:t>
      </w:r>
      <w:r>
        <w:rPr>
          <w:rStyle w:val="FootnoteAnchor"/>
          <w:rtl w:val="true"/>
        </w:rPr>
        <w:footnoteReference w:id="29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وقف علی ما فیه تاء التأنیث ؛ فإن کان فعلا وقف علیه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اسما فإن کان مفردا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ما قبلها ساکنا </w:t>
      </w:r>
    </w:p>
    <w:p>
      <w:pPr>
        <w:pStyle w:val="BookText"/>
        <w:rPr/>
      </w:pPr>
      <w:r>
        <w:rPr>
          <w:rFonts w:ascii="IRNazanin" w:hAnsi="IRNazanin" w:eastAsia="IRNazanin"/>
          <w:color w:val="111111"/>
          <w:sz w:val="28"/>
          <w:sz w:val="28"/>
          <w:szCs w:val="28"/>
          <w:rtl w:val="true"/>
          <w:lang w:bidi="fa-IR"/>
        </w:rPr>
        <w:t xml:space="preserve">صحیحا ، أولا ؛ فإن کان ما قبلها ساکنا صحیحا وقف علیه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 وأخت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غیر ذلک وقف علیه بالهاء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 وحمزه ، وفتاه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جمعا أو شبهه وقف علیه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هندات ، وهیهات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الوقف علی المفرد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جمع التصحیح وشبهه بالهاء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هنداه ، وهیهاه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بها السّکت علی الفعل المعلّ</w:t>
      </w:r>
    </w:p>
    <w:p>
      <w:pPr>
        <w:pStyle w:val="BookText"/>
        <w:rPr/>
      </w:pPr>
      <w:r>
        <w:rPr>
          <w:rFonts w:ascii="IRNazanin" w:hAnsi="IRNazanin" w:eastAsia="IRNazanin"/>
          <w:color w:val="111111"/>
          <w:sz w:val="28"/>
          <w:sz w:val="28"/>
          <w:szCs w:val="28"/>
          <w:rtl w:val="true"/>
          <w:lang w:bidi="fa-IR"/>
        </w:rPr>
        <w:t xml:space="preserve">بحذف آخر کأعط من سأل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ولیس حتما فی سوی ما کع أو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کیع مجزوما ؛ فراع ما رعوا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ویجوز الوقف بهاء السکت علی کل فعل حذف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للجزم ، أو الوقف ، کقولک فی لم یعط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أعط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ذلک إلا إذا کان الفعل الذی حذف آخره قد بقی علی حرف واحد ، أو علی حرفین أحدهما زائد ؛ فالأول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عه ، 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یعه ، ولم یقه</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الاستفهام إن جرّت حذف</w:t>
      </w:r>
    </w:p>
    <w:p>
      <w:pPr>
        <w:pStyle w:val="BookText"/>
        <w:rPr/>
      </w:pPr>
      <w:r>
        <w:rPr>
          <w:rFonts w:ascii="IRNazanin" w:hAnsi="IRNazanin" w:eastAsia="IRNazanin"/>
          <w:color w:val="111111"/>
          <w:sz w:val="28"/>
          <w:sz w:val="28"/>
          <w:szCs w:val="28"/>
          <w:rtl w:val="true"/>
          <w:lang w:bidi="fa-IR"/>
        </w:rPr>
        <w:t xml:space="preserve">ألفها ، وأولها الها إن تقف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ولیس حتما فی سوی ما انخفضا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باسم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اقتضاءم اقتضی</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جارّ وجب حذف ألفها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 اقتضی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وقف علیها بعد دخول الجار ؛ فإما أن یکون الجار لها حرفا ، أو اسما ؛ فإن کان حرفا جاز إلحاق هاء السّکت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اسما وجب إلحاقها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ذی الهاء أجز بکلّ ما</w:t>
      </w:r>
    </w:p>
    <w:p>
      <w:pPr>
        <w:pStyle w:val="BookText"/>
        <w:rPr/>
      </w:pPr>
      <w:r>
        <w:rPr>
          <w:rFonts w:ascii="IRNazanin" w:hAnsi="IRNazanin" w:eastAsia="IRNazanin"/>
          <w:color w:val="111111"/>
          <w:sz w:val="28"/>
          <w:sz w:val="28"/>
          <w:szCs w:val="28"/>
          <w:rtl w:val="true"/>
          <w:lang w:bidi="fa-IR"/>
        </w:rPr>
        <w:t xml:space="preserve">حرّک تحریک بناء لزما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ووصلها بغیر تحریک بنا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أدیم شذّ ، فی المدام استحسنا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الوقف بهاء السّکت علی کل متحرک بحرکة بناء ، لازمة ، لا تشبه حرکة إعراب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یوقف بها علی ما حرکته إعرابیّة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ما حرکته مشبهة للحرکة الإعرابیة ، کحرکة الفعل الماضی ، ولا علی ما حرکته البنائیة غیر لازمة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والمنادی المفرد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 ویا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وصلها بما حرکته البنائیة غیر لازمة ،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عله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یا ربّ یوم لی لا أظلّله</w:t>
      </w:r>
    </w:p>
    <w:p>
      <w:pPr>
        <w:pStyle w:val="BookText"/>
        <w:rPr/>
      </w:pPr>
      <w:r>
        <w:rPr>
          <w:rFonts w:ascii="IRNazanin" w:hAnsi="IRNazanin" w:eastAsia="IRNazanin"/>
          <w:color w:val="111111"/>
          <w:sz w:val="28"/>
          <w:sz w:val="28"/>
          <w:szCs w:val="28"/>
          <w:rtl w:val="true"/>
          <w:lang w:bidi="fa-IR"/>
        </w:rPr>
        <w:t>أرمض من تحت وأضحی من عله</w:t>
      </w:r>
    </w:p>
    <w:p>
      <w:pPr>
        <w:pStyle w:val="BookText"/>
        <w:rPr/>
      </w:pPr>
      <w:r>
        <w:rPr>
          <w:rFonts w:ascii="IRNazanin" w:hAnsi="IRNazanin" w:eastAsia="IRNazanin"/>
          <w:color w:val="111111"/>
          <w:sz w:val="28"/>
          <w:sz w:val="28"/>
          <w:szCs w:val="28"/>
          <w:rtl w:val="true"/>
          <w:lang w:bidi="fa-IR"/>
        </w:rPr>
        <w:t>، واستحسن إلحاقها بما حرکته دائمة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أعطی لفظ الوصل 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للوقف نثرا ، وفشا منتظما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قد یعطی الوصل حکم الوقف ، وذلک کثیر فی النظم ، قلیل فی النثر ، ومنه فی النثر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یَتَسَنَّهْ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النظم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الحریق وافق القصبّا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فضعف الباء وهی موصولة بحرف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الألف</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 السّیل إذا اسلحبّا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ویروی أول بیت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یعود إلی الجدب الذی خشیه الراجز وتوقعه فی أول هذه الکلمة ،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خشیت أن أری جدبّا</w:t>
      </w:r>
    </w:p>
    <w:p>
      <w:pPr>
        <w:pStyle w:val="BookText"/>
        <w:rPr/>
      </w:pPr>
      <w:r>
        <w:rPr>
          <w:rFonts w:ascii="IRNazanin" w:hAnsi="IRNazanin" w:eastAsia="IRNazanin"/>
          <w:color w:val="111111"/>
          <w:sz w:val="28"/>
          <w:sz w:val="28"/>
          <w:szCs w:val="28"/>
          <w:rtl w:val="true"/>
          <w:lang w:bidi="fa-IR"/>
        </w:rPr>
        <w:t>فی عامنا ذا بعد ما أخصبّا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 وانبطح ، ویرید بذلک أنه یملأ البطاح ، ویعم الأودیة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نبات یکون ساقه أنابیب وکعوبا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 ومثل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الحریق ، والجملة من الفعل والفاعل فی محل نصب حال من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لوافق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ضعف الباء مع کونها موصولة بألف الإطلاق</w:t>
      </w:r>
      <w:r>
        <w:rPr>
          <w:rFonts w:eastAsia="IRNazanin" w:cs="IRNazanin"/>
          <w:color w:val="111111"/>
          <w:sz w:val="28"/>
          <w:szCs w:val="28"/>
          <w:rtl w:val="true"/>
          <w:lang w:bidi="fa-IR"/>
        </w:rPr>
        <w:t>.</w:t>
      </w:r>
      <w:bookmarkStart w:id="270" w:name="pg12873_110714"/>
    </w:p>
    <w:p>
      <w:pPr>
        <w:pStyle w:val="Heading2"/>
        <w:numPr>
          <w:ilvl w:val="1"/>
          <w:numId w:val="1"/>
        </w:numPr>
        <w:rPr/>
      </w:pPr>
      <w:bookmarkStart w:id="271" w:name="__RefHeading___Toc2844168_3224264995"/>
      <w:bookmarkStart w:id="272" w:name="_Toc97"/>
      <w:bookmarkEnd w:id="270"/>
      <w:bookmarkEnd w:id="271"/>
      <w:r>
        <w:rPr>
          <w:rtl w:val="true"/>
        </w:rPr>
        <w:t>الإمالة</w:t>
      </w:r>
      <w:bookmarkEnd w:id="272"/>
    </w:p>
    <w:p>
      <w:pPr>
        <w:pStyle w:val="BookText"/>
        <w:rPr/>
      </w:pPr>
      <w:r>
        <w:rPr>
          <w:rFonts w:ascii="IRNazanin" w:hAnsi="IRNazanin" w:eastAsia="IRNazanin"/>
          <w:color w:val="111111"/>
          <w:sz w:val="28"/>
          <w:sz w:val="28"/>
          <w:szCs w:val="28"/>
          <w:rtl w:val="true"/>
          <w:lang w:bidi="fa-IR"/>
        </w:rPr>
        <w:t xml:space="preserve">الألف المبدل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w:t>
      </w:r>
    </w:p>
    <w:p>
      <w:pPr>
        <w:pStyle w:val="BookText"/>
        <w:rPr/>
      </w:pPr>
      <w:r>
        <w:rPr>
          <w:rFonts w:ascii="IRNazanin" w:hAnsi="IRNazanin" w:eastAsia="IRNazanin"/>
          <w:color w:val="111111"/>
          <w:sz w:val="28"/>
          <w:sz w:val="28"/>
          <w:szCs w:val="28"/>
          <w:rtl w:val="true"/>
          <w:lang w:bidi="fa-IR"/>
        </w:rPr>
        <w:t xml:space="preserve">أمل ، کذا الواقع منه الیا خلف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دون مزید ، أو شذوذ ، ولما</w:t>
      </w:r>
    </w:p>
    <w:p>
      <w:pPr>
        <w:pStyle w:val="BookText"/>
        <w:rPr/>
      </w:pPr>
      <w:r>
        <w:rPr>
          <w:rFonts w:ascii="IRNazanin" w:hAnsi="IRNazanin" w:eastAsia="IRNazanin"/>
          <w:color w:val="111111"/>
          <w:sz w:val="28"/>
          <w:sz w:val="28"/>
          <w:szCs w:val="28"/>
          <w:rtl w:val="true"/>
          <w:lang w:bidi="fa-IR"/>
        </w:rPr>
        <w:t xml:space="preserve">تلیه ها التّأنیث ما الها عدما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أن ینحی بالفتحة نحو الکسرة ، وبالألف نحو الیاء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وحکم الإمالة الجواز ؛ فمهما وجدت أسباب الإمالة فإن ترکها جائز ، والأسباب التی سیذکرها الناظم والشارح أسباب للجواز ، لا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والإمالة لغة تمیم ومن جاورهم ، والحجازیون لا یمیلون إلا قلیلا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وتمال الألف إذا کانت 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یاء ، أو صائرة إلی الیاء ، دون زیادة أو شذوذ ؛ فالأول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 ومرمی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تصیر یاء فی التثنیة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مزید أو 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یصیر یاء بسبب زیادة یاء التصغیر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لغة شاذة ، کقول هذیل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 إلی 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تلیه ها التأنیث ما الها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الألف التی وجد فیها سبب الإمالة تمال ، وإن ولیتها هاء التأنیث کفتاة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بدل عین الفعل إن</w:t>
      </w:r>
    </w:p>
    <w:p>
      <w:pPr>
        <w:pStyle w:val="BookText"/>
        <w:rPr/>
      </w:pPr>
      <w:r>
        <w:rPr>
          <w:rFonts w:ascii="IRNazanin" w:hAnsi="IRNazanin" w:eastAsia="IRNazanin"/>
          <w:color w:val="111111"/>
          <w:sz w:val="28"/>
          <w:sz w:val="28"/>
          <w:szCs w:val="28"/>
          <w:rtl w:val="true"/>
          <w:lang w:bidi="fa-IR"/>
        </w:rPr>
        <w:t xml:space="preserve">یؤل إلی فلت ، کماضی خف ودن </w:t>
      </w:r>
      <w:r>
        <w:rPr>
          <w:rStyle w:val="FootnoteAnchor"/>
          <w:rtl w:val="true"/>
        </w:rPr>
        <w:footnoteReference w:id="31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تمال الألف المتطرفة کما سبق تمال الألف الواقعة بدلا من عین فعل یصیر عند إسناده إلی تاء الضمیر علی وزن 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کانت العین واوا کخاف ، أو یاء کباع وکدان ؛ فیجوز إمالتها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خفت ، ودنت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کان الفعل یصیر عند إسناده إلی التاء علی وزن 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امتنعت الإمالة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 وجال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تملها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 وجلت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تالی الیاء ، والفصل اغتفر</w:t>
      </w:r>
    </w:p>
    <w:p>
      <w:pPr>
        <w:pStyle w:val="BookText"/>
        <w:rPr/>
      </w:pPr>
      <w:r>
        <w:rPr>
          <w:rFonts w:ascii="IRNazanin" w:hAnsi="IRNazanin" w:eastAsia="IRNazanin"/>
          <w:color w:val="111111"/>
          <w:sz w:val="28"/>
          <w:sz w:val="28"/>
          <w:szCs w:val="28"/>
          <w:rtl w:val="true"/>
          <w:lang w:bidi="fa-IR"/>
        </w:rPr>
        <w:t>بحرف او مع ها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جیبها أدر</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کذاک تمال الألف الواقعة بعد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بها نحو بیان ، أو منفصلة بحرف نحو یسار ، أو بحرفین أحدهما هاء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 جیبها ؛ فإن لم یکن أحدهما هاء امتنعت الإمالة ؛ لبعد الألف عن الیاء ، نحو بیننا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ما یلیه کسر ، أو یلی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 کسر أو سکون قد ولی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کسرا ، وفصل الها کلا فصل یعدّ</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یمله لم یصد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تمال الألف إذا ولیتها کسرة ، نحو عالم ، أو وقعت بعد حرف یلی کسرة ، نحو کتاب ، أو بعد حرفین ولیا کسرة أوّلهما ساکن ، نحو شملال ، أو کلاهما متحرک ولکن أحدهما هاء ، نحو یرید أن یضربها ، وکذلک یمال ما فصل فیه الهاء بین الحرفین اللذین وقعا بعد الکسرة أولهما ساکن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درهماک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وحرف الاستعلا یکفّ مظهرا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کسر او یا ، وکذا تکفّ را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کان ما یکفّ بعد متّصل</w:t>
      </w:r>
    </w:p>
    <w:p>
      <w:pPr>
        <w:pStyle w:val="BookText"/>
        <w:rPr/>
      </w:pPr>
      <w:r>
        <w:rPr>
          <w:rFonts w:ascii="IRNazanin" w:hAnsi="IRNazanin" w:eastAsia="IRNazanin"/>
          <w:color w:val="111111"/>
          <w:sz w:val="28"/>
          <w:sz w:val="28"/>
          <w:szCs w:val="28"/>
          <w:rtl w:val="true"/>
          <w:lang w:bidi="fa-IR"/>
        </w:rPr>
        <w:t xml:space="preserve">أو بعد حرف أو بحرفین فصل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کذا إذا قدّم ما لم ینکسر</w:t>
      </w:r>
    </w:p>
    <w:p>
      <w:pPr>
        <w:pStyle w:val="BookText"/>
        <w:rPr/>
      </w:pPr>
      <w:r>
        <w:rPr>
          <w:rFonts w:ascii="IRNazanin" w:hAnsi="IRNazanin" w:eastAsia="IRNazanin"/>
          <w:color w:val="111111"/>
          <w:sz w:val="28"/>
          <w:sz w:val="28"/>
          <w:szCs w:val="28"/>
          <w:rtl w:val="true"/>
          <w:lang w:bidi="fa-IR"/>
        </w:rPr>
        <w:t xml:space="preserve">أو یسکن اثر الکسر کالمطواع مر </w:t>
      </w:r>
      <w:r>
        <w:rPr>
          <w:rStyle w:val="FootnoteAnchor"/>
          <w:rtl w:val="true"/>
        </w:rPr>
        <w:footnoteReference w:id="31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الاستعلاء سبعة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الخاء ، والصاد ، والضاد ، والطاء ، والظاء ، والعین ، والقاف ، وکل واحد منها یمنع الإمالة ، إذا کان سببها کسرة ظاهرة ، أو یاء موجودة ، ووقع بعد الألف متصلا بها ، کساخط ، وحاصل ، أو مفصولا بحرف کنافخ وناعق ، أو حرفین کمناشیط ومواثیق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وحکم حرف الاستعلاء فی منع الإمالة یعطی للراء التی هی غیر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المضمومة ، نحو هذا عذار ، والمفتوحة ، نحو هذان عذاران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المکسورة علی ما سیأتی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إذا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حرف الاستعلاء المتقدم یکفّ سبب الإمالة ، ما لم یکن مکسورا ، أو ساکنا إثر کسرة ؛ فلا یمال نحو صالح ، وظالم ، وقاتل ، ویمال نحو طلاب ، وغلاب ، وإصلاح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 مستعل ورا ینکفّ</w:t>
      </w:r>
    </w:p>
    <w:p>
      <w:pPr>
        <w:pStyle w:val="BookText"/>
        <w:rPr/>
      </w:pPr>
      <w:r>
        <w:rPr>
          <w:rFonts w:ascii="IRNazanin" w:hAnsi="IRNazanin" w:eastAsia="IRNazanin"/>
          <w:color w:val="111111"/>
          <w:sz w:val="28"/>
          <w:sz w:val="28"/>
          <w:szCs w:val="28"/>
          <w:rtl w:val="true"/>
          <w:lang w:bidi="fa-IR"/>
        </w:rPr>
        <w:t xml:space="preserve">بکسر را کغارما لا أجفو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یعنی أنه إذا اجتمع حرف الاستعلاء ، أو الراء التی لیست مکسورة ، مع المکسورة غلبتهما المکسورة وأمیلت الألف لأجلها ؛ فیمال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أبصارهم ، ودار القرار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 منه جواز إمالة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إذا کانت الألف تمال لأجل الراء المکسورة مع وجود المقتضی لترک 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حرف الاستعلاء ، أو الراء التی لیست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فإمالتها مع عدم المقتضی لترکها أولی وأحری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تمل لسبب لم یتّصل</w:t>
      </w:r>
    </w:p>
    <w:p>
      <w:pPr>
        <w:pStyle w:val="BookText"/>
        <w:rPr/>
      </w:pPr>
      <w:r>
        <w:rPr>
          <w:rFonts w:ascii="IRNazanin" w:hAnsi="IRNazanin" w:eastAsia="IRNazanin"/>
          <w:color w:val="111111"/>
          <w:sz w:val="28"/>
          <w:sz w:val="28"/>
          <w:szCs w:val="28"/>
          <w:rtl w:val="true"/>
          <w:lang w:bidi="fa-IR"/>
        </w:rPr>
        <w:t xml:space="preserve">والکفّ قد یوجبه ما ینفصل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إذا انفصل سبب الإمالة لم یؤثّر ، بخلاف سبب المنع ؛ فإنه قد یؤثر منفصلا ؛ فلا یمال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أمالوا لتناسب بلا</w:t>
      </w:r>
    </w:p>
    <w:p>
      <w:pPr>
        <w:pStyle w:val="BookText"/>
        <w:rPr/>
      </w:pPr>
      <w:r>
        <w:rPr>
          <w:rFonts w:ascii="IRNazanin" w:hAnsi="IRNazanin" w:eastAsia="IRNazanin"/>
          <w:color w:val="111111"/>
          <w:sz w:val="28"/>
          <w:sz w:val="28"/>
          <w:szCs w:val="28"/>
          <w:rtl w:val="true"/>
          <w:lang w:bidi="fa-IR"/>
        </w:rPr>
        <w:t xml:space="preserve">داع سواه ، کعمادا ، وتلا </w:t>
      </w:r>
      <w:r>
        <w:rPr>
          <w:rStyle w:val="FootnoteAnchor"/>
          <w:rtl w:val="true"/>
        </w:rPr>
        <w:footnoteReference w:id="3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تمال الألف الخالیة من سبب الإمالة ؛ لمناسبة ألف قبلها ، مشتملة علی سبب الإمالة ، کإمالة الألف الثانیة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لمناسبة الألف الممالة قبلها ، وکإمالة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تمل ما لم ینل تمکّنا</w:t>
      </w:r>
    </w:p>
    <w:p>
      <w:pPr>
        <w:pStyle w:val="BookText"/>
        <w:rPr/>
      </w:pPr>
      <w:r>
        <w:rPr>
          <w:rFonts w:ascii="IRNazanin" w:hAnsi="IRNazanin" w:eastAsia="IRNazanin"/>
          <w:color w:val="111111"/>
          <w:sz w:val="28"/>
          <w:sz w:val="28"/>
          <w:szCs w:val="28"/>
          <w:rtl w:val="true"/>
          <w:lang w:bidi="fa-IR"/>
        </w:rPr>
        <w:t xml:space="preserve">دون سماع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الإمالة من خواصّ الأسماء المتمکّنة ؛ فلا یمال غیر المتمکن إلا سماعا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فإنهما یمالان قیاسا مطّردا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والفتح قبل کسر راء فی طرف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أمل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للأیسر مل تکف الکلف</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کذا الّذی تلیه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التّأنیث فی</w:t>
      </w:r>
    </w:p>
    <w:p>
      <w:pPr>
        <w:pStyle w:val="BookText"/>
        <w:rPr/>
      </w:pPr>
      <w:r>
        <w:rPr>
          <w:rFonts w:ascii="IRNazanin" w:hAnsi="IRNazanin" w:eastAsia="IRNazanin"/>
          <w:color w:val="111111"/>
          <w:sz w:val="28"/>
          <w:sz w:val="28"/>
          <w:szCs w:val="28"/>
          <w:rtl w:val="true"/>
          <w:lang w:bidi="fa-IR"/>
        </w:rPr>
        <w:t xml:space="preserve">وقف إذا ما کان غیر ألف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تمال الفتحة قبل الراء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 ووقفا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للایسر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یمال ما ولیه هاء التأنیث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قیّمه ، ونعمه</w:t>
      </w:r>
      <w:r>
        <w:rPr>
          <w:rFonts w:eastAsia="IRNazanin" w:cs="IRNazanin"/>
          <w:color w:val="111111"/>
          <w:sz w:val="28"/>
          <w:szCs w:val="28"/>
          <w:rtl w:val="true"/>
          <w:lang w:bidi="fa-IR"/>
        </w:rPr>
        <w:t>».</w:t>
      </w:r>
      <w:bookmarkStart w:id="273" w:name="pg12873_110723"/>
    </w:p>
    <w:p>
      <w:pPr>
        <w:pStyle w:val="Heading2"/>
        <w:numPr>
          <w:ilvl w:val="1"/>
          <w:numId w:val="1"/>
        </w:numPr>
        <w:rPr/>
      </w:pPr>
      <w:bookmarkStart w:id="274" w:name="__RefHeading___Toc2844170_3224264995"/>
      <w:bookmarkStart w:id="275" w:name="_Toc98"/>
      <w:bookmarkEnd w:id="273"/>
      <w:bookmarkEnd w:id="274"/>
      <w:r>
        <w:rPr>
          <w:rtl w:val="true"/>
        </w:rPr>
        <w:t>التّصریف</w:t>
      </w:r>
      <w:bookmarkEnd w:id="275"/>
    </w:p>
    <w:p>
      <w:pPr>
        <w:pStyle w:val="Heading3"/>
        <w:numPr>
          <w:ilvl w:val="2"/>
          <w:numId w:val="1"/>
        </w:numPr>
        <w:rPr/>
      </w:pPr>
      <w:bookmarkStart w:id="276" w:name="__RefHeading___Toc2844172_3224264995"/>
      <w:bookmarkStart w:id="277" w:name="_Toc99"/>
      <w:bookmarkEnd w:id="276"/>
      <w:r>
        <w:rPr>
          <w:rtl w:val="true"/>
        </w:rPr>
        <w:t>معنی التصریف</w:t>
      </w:r>
      <w:bookmarkEnd w:id="277"/>
    </w:p>
    <w:p>
      <w:pPr>
        <w:pStyle w:val="BookText"/>
        <w:rPr/>
      </w:pPr>
      <w:r>
        <w:rPr>
          <w:rFonts w:ascii="IRNazanin" w:hAnsi="IRNazanin" w:eastAsia="IRNazanin"/>
          <w:color w:val="111111"/>
          <w:sz w:val="28"/>
          <w:sz w:val="28"/>
          <w:szCs w:val="28"/>
          <w:rtl w:val="true"/>
          <w:lang w:bidi="fa-IR"/>
        </w:rPr>
        <w:t>حرف وشبهه من الصّرف بری</w:t>
      </w:r>
    </w:p>
    <w:p>
      <w:pPr>
        <w:pStyle w:val="BookText"/>
        <w:rPr/>
      </w:pPr>
      <w:r>
        <w:rPr>
          <w:rFonts w:ascii="IRNazanin" w:hAnsi="IRNazanin" w:eastAsia="IRNazanin"/>
          <w:color w:val="111111"/>
          <w:sz w:val="28"/>
          <w:sz w:val="28"/>
          <w:szCs w:val="28"/>
          <w:rtl w:val="true"/>
          <w:lang w:bidi="fa-IR"/>
        </w:rPr>
        <w:t xml:space="preserve">وما سواهما بتصریف حری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التصریف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یبحث فیه عن أحکام بنیة الکلمة العربیة ، وما لحروفها من أصالة وزیادة ، وصحة وإعلال ، 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یتعلق إلا بالأسماء المتمکنة والأفعال </w:t>
      </w:r>
      <w:r>
        <w:rPr>
          <w:rStyle w:val="FootnoteAnchor"/>
          <w:rtl w:val="true"/>
        </w:rPr>
        <w:footnoteReference w:id="328"/>
      </w:r>
      <w:r>
        <w:rPr>
          <w:rFonts w:ascii="IRNazanin" w:hAnsi="IRNazanin" w:eastAsia="IRNazanin"/>
          <w:color w:val="111111"/>
          <w:sz w:val="28"/>
          <w:sz w:val="28"/>
          <w:szCs w:val="28"/>
          <w:rtl w:val="true"/>
          <w:lang w:bidi="fa-IR"/>
        </w:rPr>
        <w:t>؛ فأما الحروف وشبهها فلا تعلّق لعلم التصریف بها</w:t>
      </w:r>
      <w:r>
        <w:rPr>
          <w:rFonts w:eastAsia="IRNazanin" w:cs="IRNazanin"/>
          <w:color w:val="111111"/>
          <w:sz w:val="28"/>
          <w:szCs w:val="28"/>
          <w:rtl w:val="true"/>
          <w:lang w:bidi="fa-IR"/>
        </w:rPr>
        <w:t>.</w:t>
      </w:r>
    </w:p>
    <w:p>
      <w:pPr>
        <w:pStyle w:val="Heading3"/>
        <w:numPr>
          <w:ilvl w:val="2"/>
          <w:numId w:val="1"/>
        </w:numPr>
        <w:rPr/>
      </w:pPr>
      <w:bookmarkStart w:id="278" w:name="__RefHeading___Toc2844174_3224264995"/>
      <w:bookmarkStart w:id="279" w:name="_Toc100"/>
      <w:bookmarkEnd w:id="278"/>
      <w:r>
        <w:rPr>
          <w:rtl w:val="true"/>
        </w:rPr>
        <w:t>لا یدخل التصریف ما وضع علی أقل من ثلاثة و لا یدخل الحروف و شبهها</w:t>
      </w:r>
      <w:bookmarkEnd w:id="279"/>
    </w:p>
    <w:p>
      <w:pPr>
        <w:pStyle w:val="BookText"/>
        <w:rPr/>
      </w:pPr>
      <w:r>
        <w:rPr>
          <w:rFonts w:ascii="IRNazanin" w:hAnsi="IRNazanin" w:eastAsia="IRNazanin"/>
          <w:color w:val="111111"/>
          <w:sz w:val="28"/>
          <w:sz w:val="28"/>
          <w:szCs w:val="28"/>
          <w:rtl w:val="true"/>
          <w:lang w:bidi="fa-IR"/>
        </w:rPr>
        <w:t>ولیس أدنی من ثلاثیّ یری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تصریف سوی ما غیّرا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280" w:name="pg12873_110724"/>
    </w:p>
    <w:p>
      <w:pPr>
        <w:pStyle w:val="BookText"/>
        <w:rPr/>
      </w:pPr>
      <w:bookmarkEnd w:id="280"/>
      <w:r>
        <w:rPr>
          <w:rFonts w:ascii="IRNazanin" w:hAnsi="IRNazanin" w:eastAsia="IRNazanin"/>
          <w:color w:val="111111"/>
          <w:sz w:val="28"/>
          <w:sz w:val="28"/>
          <w:szCs w:val="28"/>
          <w:rtl w:val="true"/>
          <w:lang w:bidi="fa-IR"/>
        </w:rPr>
        <w:t>یعنی أنه لا یقبل التصریف من الأسماء والأفعال ما کان علی حرف واحد أو علی حرفین ، إلا إن کان محذوفا منه ؛ فأقلّ ما تبنی علیه الأسماء المتمکنة والأفعال ثلاثة أحرف ، ثم قد یعرض لبعضها نقص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زیدا</w:t>
      </w:r>
      <w:r>
        <w:rPr>
          <w:rFonts w:eastAsia="IRNazanin" w:cs="IRNazanin"/>
          <w:color w:val="111111"/>
          <w:sz w:val="28"/>
          <w:szCs w:val="28"/>
          <w:rtl w:val="true"/>
          <w:lang w:bidi="fa-IR"/>
        </w:rPr>
        <w:t>».</w:t>
      </w:r>
    </w:p>
    <w:p>
      <w:pPr>
        <w:pStyle w:val="Heading3"/>
        <w:numPr>
          <w:ilvl w:val="2"/>
          <w:numId w:val="1"/>
        </w:numPr>
        <w:rPr/>
      </w:pPr>
      <w:bookmarkStart w:id="281" w:name="__RefHeading___Toc2844176_3224264995"/>
      <w:bookmarkStart w:id="282" w:name="_Toc101"/>
      <w:bookmarkEnd w:id="281"/>
      <w:r>
        <w:rPr>
          <w:rtl w:val="true"/>
        </w:rPr>
        <w:t xml:space="preserve">الاسم ضربان </w:t>
      </w:r>
      <w:r>
        <w:rPr>
          <w:rtl w:val="true"/>
        </w:rPr>
        <w:t xml:space="preserve">: </w:t>
      </w:r>
      <w:r>
        <w:rPr>
          <w:rtl w:val="true"/>
        </w:rPr>
        <w:t>مجرد و مزید فیه و بیان کل منهما</w:t>
      </w:r>
      <w:bookmarkEnd w:id="282"/>
    </w:p>
    <w:p>
      <w:pPr>
        <w:pStyle w:val="BookText"/>
        <w:rPr/>
      </w:pPr>
      <w:r>
        <w:rPr>
          <w:rFonts w:ascii="IRNazanin" w:hAnsi="IRNazanin" w:eastAsia="IRNazanin"/>
          <w:color w:val="111111"/>
          <w:sz w:val="28"/>
          <w:sz w:val="28"/>
          <w:szCs w:val="28"/>
          <w:rtl w:val="true"/>
          <w:lang w:bidi="fa-IR"/>
        </w:rPr>
        <w:t>ومنتهی اسم خمس ان تجرّدا</w:t>
      </w:r>
    </w:p>
    <w:p>
      <w:pPr>
        <w:pStyle w:val="BookText"/>
        <w:rPr/>
      </w:pPr>
      <w:r>
        <w:rPr>
          <w:rFonts w:ascii="IRNazanin" w:hAnsi="IRNazanin" w:eastAsia="IRNazanin"/>
          <w:color w:val="111111"/>
          <w:sz w:val="28"/>
          <w:sz w:val="28"/>
          <w:szCs w:val="28"/>
          <w:rtl w:val="true"/>
          <w:lang w:bidi="fa-IR"/>
        </w:rPr>
        <w:t xml:space="preserve">وإن یزد فیه فما سبعا عدا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الاسم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فیه ، ومجرد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فالمزید فیه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 حروفه ساقط وضعا ، وأکثر ما یبلغ الاسم بالزیادة سبعة أحرف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احرنجام ، واشهیباب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والمجرد عن الزیادة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 حروفه لیس ساقطا فی أصل الوضع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ثلاثی کفلس ، أو رباعی کجعفر ، وإما خماسی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کسفرجل</w:t>
      </w:r>
      <w:r>
        <w:rPr>
          <w:rFonts w:eastAsia="IRNazanin" w:cs="IRNazanin"/>
          <w:color w:val="111111"/>
          <w:sz w:val="28"/>
          <w:szCs w:val="28"/>
          <w:rtl w:val="true"/>
          <w:lang w:bidi="fa-IR"/>
        </w:rPr>
        <w:t>.</w:t>
      </w:r>
      <w:bookmarkStart w:id="283" w:name="pg12873_110725"/>
    </w:p>
    <w:p>
      <w:pPr>
        <w:pStyle w:val="Heading3"/>
        <w:numPr>
          <w:ilvl w:val="2"/>
          <w:numId w:val="1"/>
        </w:numPr>
        <w:rPr/>
      </w:pPr>
      <w:bookmarkStart w:id="284" w:name="__RefHeading___Toc2844178_3224264995"/>
      <w:bookmarkStart w:id="285" w:name="_Toc102"/>
      <w:bookmarkEnd w:id="283"/>
      <w:bookmarkEnd w:id="284"/>
      <w:r>
        <w:rPr>
          <w:rtl w:val="true"/>
        </w:rPr>
        <w:t>أوزان الاسم الثلاثی</w:t>
      </w:r>
      <w:bookmarkEnd w:id="285"/>
    </w:p>
    <w:p>
      <w:pPr>
        <w:pStyle w:val="BookText"/>
        <w:rPr/>
      </w:pPr>
      <w:r>
        <w:rPr>
          <w:rFonts w:ascii="IRNazanin" w:hAnsi="IRNazanin" w:eastAsia="IRNazanin"/>
          <w:color w:val="111111"/>
          <w:sz w:val="28"/>
          <w:sz w:val="28"/>
          <w:szCs w:val="28"/>
          <w:rtl w:val="true"/>
          <w:lang w:bidi="fa-IR"/>
        </w:rPr>
        <w:t>وغیر آخر الثّلاثی افتح وضمّ</w:t>
      </w:r>
    </w:p>
    <w:p>
      <w:pPr>
        <w:pStyle w:val="BookText"/>
        <w:rPr/>
      </w:pPr>
      <w:r>
        <w:rPr>
          <w:rFonts w:ascii="IRNazanin" w:hAnsi="IRNazanin" w:eastAsia="IRNazanin"/>
          <w:color w:val="111111"/>
          <w:sz w:val="28"/>
          <w:sz w:val="28"/>
          <w:szCs w:val="28"/>
          <w:rtl w:val="true"/>
          <w:lang w:bidi="fa-IR"/>
        </w:rPr>
        <w:t xml:space="preserve">واکسر ، وزد تسکین ثانیه تعمّ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العبرة فی وزن الکلمة بما عدا الحرف الأخیر منها ، وحینئذ فالاسم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مضموم الأول أو مکسورة أو مفتوحه ، وعلی کل من هذه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مضموم الثانی أو مکسوره أو مفتوحه ، أو ساکنه ، فتخرج من هذا اثنا عشر بناء حاصلة من ضرب ثلاثة فی أربعة ،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 وعنق ، ودئل ، وصرد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وحبک ، وإبل ، وعنب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 وفرس ، وعضد ، وکبد</w:t>
      </w:r>
      <w:r>
        <w:rPr>
          <w:rFonts w:eastAsia="IRNazanin" w:cs="IRNazanin"/>
          <w:color w:val="111111"/>
          <w:sz w:val="28"/>
          <w:szCs w:val="28"/>
          <w:rtl w:val="true"/>
          <w:lang w:bidi="fa-IR"/>
        </w:rPr>
        <w:t>.</w:t>
      </w:r>
    </w:p>
    <w:p>
      <w:pPr>
        <w:pStyle w:val="Heading3"/>
        <w:numPr>
          <w:ilvl w:val="2"/>
          <w:numId w:val="1"/>
        </w:numPr>
        <w:rPr/>
      </w:pPr>
      <w:bookmarkStart w:id="286" w:name="__RefHeading___Toc2844180_3224264995"/>
      <w:bookmarkStart w:id="287" w:name="_Toc103"/>
      <w:bookmarkEnd w:id="286"/>
      <w:r>
        <w:rPr>
          <w:rtl w:val="true"/>
        </w:rPr>
        <w:t xml:space="preserve">الفعل ضربان </w:t>
      </w:r>
      <w:r>
        <w:rPr>
          <w:rtl w:val="true"/>
        </w:rPr>
        <w:t xml:space="preserve">: </w:t>
      </w:r>
      <w:r>
        <w:rPr>
          <w:rtl w:val="true"/>
        </w:rPr>
        <w:t>مجرد و مزید فیه و أوزان المجرد ثلاثیا أو رباعیا</w:t>
      </w:r>
      <w:bookmarkEnd w:id="287"/>
    </w:p>
    <w:p>
      <w:pPr>
        <w:pStyle w:val="BookText"/>
        <w:rPr/>
      </w:pPr>
      <w:r>
        <w:rPr>
          <w:rFonts w:ascii="IRNazanin" w:hAnsi="IRNazanin" w:eastAsia="IRNazanin"/>
          <w:color w:val="111111"/>
          <w:sz w:val="28"/>
          <w:sz w:val="28"/>
          <w:szCs w:val="28"/>
          <w:rtl w:val="true"/>
          <w:lang w:bidi="fa-IR"/>
        </w:rPr>
        <w:t>وفعل أهمل ، والعکس یقلّ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لقصدهم تخصیص فعل بفعل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یعنی أن من الأبنیة الاثنی عشر بناءین أحدهما مهمل والآخر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 وضم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بناء من المصنف علی عدم إثبات 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الأول ، وکسر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کدئل ، وإنما قلّ ذلک فی الأسماء لأنهم قصدوا تخصیص هذا الوزن بفعل ما لم یسمّ فاعله کضرب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وافتح وضمّ واکسر الثانی من</w:t>
      </w:r>
    </w:p>
    <w:p>
      <w:pPr>
        <w:pStyle w:val="BookText"/>
        <w:rPr/>
      </w:pPr>
      <w:r>
        <w:rPr>
          <w:rFonts w:ascii="IRNazanin" w:hAnsi="IRNazanin" w:eastAsia="IRNazanin"/>
          <w:color w:val="111111"/>
          <w:sz w:val="28"/>
          <w:sz w:val="28"/>
          <w:szCs w:val="28"/>
          <w:rtl w:val="true"/>
          <w:lang w:bidi="fa-IR"/>
        </w:rPr>
        <w:t xml:space="preserve">فعل ثلاثیّ ، وزد نحو ضمن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ومنتهاه أربع إن جرّدا</w:t>
      </w:r>
    </w:p>
    <w:p>
      <w:pPr>
        <w:pStyle w:val="BookText"/>
        <w:rPr/>
      </w:pPr>
      <w:r>
        <w:rPr>
          <w:rFonts w:ascii="IRNazanin" w:hAnsi="IRNazanin" w:eastAsia="IRNazanin"/>
          <w:color w:val="111111"/>
          <w:sz w:val="28"/>
          <w:sz w:val="28"/>
          <w:szCs w:val="28"/>
          <w:rtl w:val="true"/>
          <w:lang w:bidi="fa-IR"/>
        </w:rPr>
        <w:t xml:space="preserve">وإن یزد فیه فما ستّا عدا </w:t>
      </w:r>
      <w:r>
        <w:rPr>
          <w:rStyle w:val="FootnoteAnchor"/>
          <w:rtl w:val="true"/>
        </w:rPr>
        <w:footnoteReference w:id="3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ینقسم إلی مجرد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فیه ، کما انقسم الاسم إلی ذلک ، </w:t>
      </w:r>
    </w:p>
    <w:p>
      <w:pPr>
        <w:pStyle w:val="BookText"/>
        <w:rPr/>
      </w:pPr>
      <w:r>
        <w:rPr>
          <w:rFonts w:ascii="IRNazanin" w:hAnsi="IRNazanin" w:eastAsia="IRNazanin"/>
          <w:color w:val="111111"/>
          <w:sz w:val="28"/>
          <w:sz w:val="28"/>
          <w:szCs w:val="28"/>
          <w:rtl w:val="true"/>
          <w:lang w:bidi="fa-IR"/>
        </w:rPr>
        <w:t>وأکثر ما یکون علیه المجرد أربعة أحرف ، وأکثر ما ینتهی فی الزیادة إلی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وللثلاثی المجرد أربعة 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لفعل الفاعل ، وواحد لفعل المفعول ؛ فالتی لفعل الفاعل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کضرب ، 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کشرب ، 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لفعل المفعول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 وکسر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تکون الفاء فی المبنی للفاعل إلا مفتوحة ، ولهذا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 وضم واکسر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الثانی مثلّثا ، وسکت عن الأول ؛ فعلم أنه یکون علی حالة واحدة ، وتلک الحالة هی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وللرباعیّ المجرد ثلاثة 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لفعل الفاعل ، کدحرج ، وواحد لفعل المفعول کدحرج ، وواحد لفعل الأمر کدحرج</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ذکر الشارح ههنا وزن الأمر ، ولم یذکر وزن الأمر حین تعرض لأوزان الثلاثی المجرد؟ فهو لم یسلک طریقا واحدا فی الموضعین ، ولو أنه سلک طریقا واحدا لترک هنا وزن الأمر أو لذکره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هذا أن وزن الأمر هنا مجرد کوزن الماضی ، فعده منه ، أما فی الثلاثی فوزن الأمر منه لا یکون إلا مزیدا فیه همزة الوصل فی أوله ، فلم یعده هناک ؛ لأنه کان بصدد تعداد المجرد من الأوزان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المزید فیه ؛ فإن کان ثلاثیا صار بالزیادة علی أربعة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کضارب ، أو علی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کانطلق ، أو علی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کاستخرج ، وإن کان رباعیّا صار بالزیادة علی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کتدحرج ، أو علی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کاحرنجم</w:t>
      </w:r>
      <w:r>
        <w:rPr>
          <w:rFonts w:eastAsia="IRNazanin" w:cs="IRNazanin"/>
          <w:color w:val="111111"/>
          <w:sz w:val="28"/>
          <w:szCs w:val="28"/>
          <w:rtl w:val="true"/>
          <w:lang w:bidi="fa-IR"/>
        </w:rPr>
        <w:t>.</w:t>
      </w:r>
      <w:bookmarkStart w:id="288" w:name="pg12873_110728"/>
    </w:p>
    <w:p>
      <w:pPr>
        <w:pStyle w:val="Heading3"/>
        <w:numPr>
          <w:ilvl w:val="2"/>
          <w:numId w:val="1"/>
        </w:numPr>
        <w:rPr/>
      </w:pPr>
      <w:bookmarkStart w:id="289" w:name="__RefHeading___Toc2844182_3224264995"/>
      <w:bookmarkStart w:id="290" w:name="_Toc104"/>
      <w:bookmarkEnd w:id="288"/>
      <w:bookmarkEnd w:id="289"/>
      <w:r>
        <w:rPr>
          <w:rtl w:val="true"/>
        </w:rPr>
        <w:t>أوزان الاسم الرباعی و الخماسی</w:t>
      </w:r>
      <w:bookmarkEnd w:id="290"/>
    </w:p>
    <w:p>
      <w:pPr>
        <w:pStyle w:val="BookText"/>
        <w:rPr/>
      </w:pPr>
      <w:r>
        <w:rPr>
          <w:rFonts w:ascii="IRNazanin" w:hAnsi="IRNazanin" w:eastAsia="IRNazanin"/>
          <w:color w:val="111111"/>
          <w:sz w:val="28"/>
          <w:sz w:val="28"/>
          <w:szCs w:val="28"/>
          <w:rtl w:val="true"/>
          <w:lang w:bidi="fa-IR"/>
        </w:rPr>
        <w:t>لاسم مجرّد رباع فعلل</w:t>
      </w:r>
    </w:p>
    <w:p>
      <w:pPr>
        <w:pStyle w:val="BookText"/>
        <w:rPr/>
      </w:pPr>
      <w:r>
        <w:rPr>
          <w:rFonts w:ascii="IRNazanin" w:hAnsi="IRNazanin" w:eastAsia="IRNazanin"/>
          <w:color w:val="111111"/>
          <w:sz w:val="28"/>
          <w:sz w:val="28"/>
          <w:szCs w:val="28"/>
          <w:rtl w:val="true"/>
          <w:lang w:bidi="fa-IR"/>
        </w:rPr>
        <w:t xml:space="preserve">وفعلل وفعلل وفعلل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ومع فعلّ فعلل ، وإن علا</w:t>
      </w:r>
    </w:p>
    <w:p>
      <w:pPr>
        <w:pStyle w:val="BookText"/>
        <w:rPr/>
      </w:pPr>
      <w:r>
        <w:rPr>
          <w:rFonts w:ascii="IRNazanin" w:hAnsi="IRNazanin" w:eastAsia="IRNazanin"/>
          <w:color w:val="111111"/>
          <w:sz w:val="28"/>
          <w:sz w:val="28"/>
          <w:szCs w:val="28"/>
          <w:rtl w:val="true"/>
          <w:lang w:bidi="fa-IR"/>
        </w:rPr>
        <w:t xml:space="preserve">فمع فعلّل حوی فعلللا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کذا فعلّل وفعللّ ، وما</w:t>
      </w:r>
    </w:p>
    <w:p>
      <w:pPr>
        <w:pStyle w:val="BookText"/>
        <w:rPr/>
      </w:pPr>
      <w:r>
        <w:rPr>
          <w:rFonts w:ascii="IRNazanin" w:hAnsi="IRNazanin" w:eastAsia="IRNazanin"/>
          <w:color w:val="111111"/>
          <w:sz w:val="28"/>
          <w:sz w:val="28"/>
          <w:szCs w:val="28"/>
          <w:rtl w:val="true"/>
          <w:lang w:bidi="fa-IR"/>
        </w:rPr>
        <w:t xml:space="preserve">غایر للزّید أو النّقص انتمی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الاسم الرباعیّ المجرد له ستة أوزان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إلی بلد لابقّ فیه ولا أذی</w:t>
      </w:r>
    </w:p>
    <w:p>
      <w:pPr>
        <w:pStyle w:val="BookText"/>
        <w:rPr/>
      </w:pPr>
      <w:r>
        <w:rPr>
          <w:rFonts w:ascii="IRNazanin" w:hAnsi="IRNazanin" w:eastAsia="IRNazanin"/>
          <w:color w:val="111111"/>
          <w:sz w:val="28"/>
          <w:sz w:val="28"/>
          <w:szCs w:val="28"/>
          <w:rtl w:val="true"/>
          <w:lang w:bidi="fa-IR"/>
        </w:rPr>
        <w:t>ولا نبطیّات یفجّرن جعفرا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وثالثه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زبرج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 وسکون ثانیه ، وفتح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وهجرع</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برثن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 وفتح ثانیه ، وسکون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هزبر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 وفتح 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جخدب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أبنیة الخماسی ، وهی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وثانیه ، وسکون ثالثه ، وفتح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 وسکون ثانیه ، وفتح ثالثه ، وکسر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جحمرش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 وفتح ثانیه ، وسکون ثالثه ، وکسر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قذعمل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91" w:name="pg12873_110730"/>
    </w:p>
    <w:p>
      <w:pPr>
        <w:pStyle w:val="BookText"/>
        <w:rPr/>
      </w:pPr>
      <w:bookmarkEnd w:id="291"/>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 وسکون ثانیه ، وفتح ثالثه ، وسکون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قرطعب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غایر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إذا جاء شیء علی خلاف ما ذکر ، فهو إما ناقص ، وإما مزید فیه ؛ فالأول کید ودم ، والثانی کاستخراج واقتدار</w:t>
      </w:r>
      <w:r>
        <w:rPr>
          <w:rFonts w:eastAsia="IRNazanin" w:cs="IRNazanin"/>
          <w:color w:val="111111"/>
          <w:sz w:val="28"/>
          <w:szCs w:val="28"/>
          <w:rtl w:val="true"/>
          <w:lang w:bidi="fa-IR"/>
        </w:rPr>
        <w:t>.</w:t>
      </w:r>
    </w:p>
    <w:p>
      <w:pPr>
        <w:pStyle w:val="Heading3"/>
        <w:numPr>
          <w:ilvl w:val="2"/>
          <w:numId w:val="1"/>
        </w:numPr>
        <w:rPr/>
      </w:pPr>
      <w:bookmarkStart w:id="292" w:name="__RefHeading___Toc2844184_3224264995"/>
      <w:bookmarkStart w:id="293" w:name="_Toc105"/>
      <w:bookmarkEnd w:id="292"/>
      <w:r>
        <w:rPr>
          <w:rtl w:val="true"/>
        </w:rPr>
        <w:t xml:space="preserve">ضابط الحرف الأصلی و الحرف الزائد </w:t>
      </w:r>
      <w:r>
        <w:rPr>
          <w:rtl w:val="true"/>
        </w:rPr>
        <w:t>(</w:t>
      </w:r>
      <w:r>
        <w:rPr>
          <w:rtl w:val="true"/>
        </w:rPr>
        <w:t>المیزان</w:t>
      </w:r>
      <w:r>
        <w:rPr>
          <w:rtl w:val="true"/>
        </w:rPr>
        <w:t>)</w:t>
      </w:r>
      <w:bookmarkEnd w:id="293"/>
    </w:p>
    <w:p>
      <w:pPr>
        <w:pStyle w:val="BookText"/>
        <w:rPr/>
      </w:pPr>
      <w:r>
        <w:rPr>
          <w:rFonts w:ascii="IRNazanin" w:hAnsi="IRNazanin" w:eastAsia="IRNazanin"/>
          <w:color w:val="111111"/>
          <w:sz w:val="28"/>
          <w:sz w:val="28"/>
          <w:szCs w:val="28"/>
          <w:rtl w:val="true"/>
          <w:lang w:bidi="fa-IR"/>
        </w:rPr>
        <w:t>والحرف إن یلزم فأصل ، والّذی</w:t>
      </w:r>
    </w:p>
    <w:p>
      <w:pPr>
        <w:pStyle w:val="BookText"/>
        <w:rPr/>
      </w:pPr>
      <w:r>
        <w:rPr>
          <w:rFonts w:ascii="IRNazanin" w:hAnsi="IRNazanin" w:eastAsia="IRNazanin"/>
          <w:color w:val="111111"/>
          <w:sz w:val="28"/>
          <w:sz w:val="28"/>
          <w:szCs w:val="28"/>
          <w:rtl w:val="true"/>
          <w:lang w:bidi="fa-IR"/>
        </w:rPr>
        <w:t xml:space="preserve">لا یلزم الزّائد ، مثل تا احتذی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الحرف الذی یلزم تصاریف الکلمة هو الحرف الأصلیّ ، والذی یسقط فی بعض تصاریف الکلمة هو الزائد ، نحو ضارب ومضروب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بضمن فعل قابل الأصول فی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 وزائد بلفظه اکتفی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وضاعف اللّام إذا أصل بقی</w:t>
      </w:r>
    </w:p>
    <w:p>
      <w:pPr>
        <w:pStyle w:val="BookText"/>
        <w:rPr/>
      </w:pPr>
      <w:r>
        <w:rPr>
          <w:rFonts w:ascii="IRNazanin" w:hAnsi="IRNazanin" w:eastAsia="IRNazanin"/>
          <w:color w:val="111111"/>
          <w:sz w:val="28"/>
          <w:sz w:val="28"/>
          <w:szCs w:val="28"/>
          <w:rtl w:val="true"/>
          <w:lang w:bidi="fa-IR"/>
        </w:rPr>
        <w:t xml:space="preserve">کراء جعفر وقاف فستق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إذا أرید وزن الکلمة قوبلت أصولها بالفاء والعین واللام ؛ فیقابل أولها بالفاء ، وثانیها بالعین ، وثالثها باللام ، فإن بقی بعد هذه الثلاثة أصل عبّر عنه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وزن ضرب؟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وما وزن زید؟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 ، وما وزن جعفر؟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 وما وزن فستق؟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 ، وتکرّر اللام علی حسب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الکلمة زائد عبّر عنه بلفظه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وزن ضارب؟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وما وزن جوهر؟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فوعل ، وما وزن مستخرج؟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یکن الزائد ضعف حرف أصلی ؛ فإن کان ضعفه عبر عنه بما عبّر به عن ذلک الأصلی ، وهو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 الزائد ضعف أصلی</w:t>
      </w:r>
    </w:p>
    <w:p>
      <w:pPr>
        <w:pStyle w:val="BookText"/>
        <w:rPr/>
      </w:pPr>
      <w:r>
        <w:rPr>
          <w:rFonts w:ascii="IRNazanin" w:hAnsi="IRNazanin" w:eastAsia="IRNazanin"/>
          <w:color w:val="111111"/>
          <w:sz w:val="28"/>
          <w:sz w:val="28"/>
          <w:szCs w:val="28"/>
          <w:rtl w:val="true"/>
          <w:lang w:bidi="fa-IR"/>
        </w:rPr>
        <w:t xml:space="preserve">فاجعل له فی الوزن ما للأصل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فتقول فی وزن اغدودن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افعوعل ؛ فتعبّر عن الدال الثانیة بالعین کما عبرت بها عن الدال الأولی ؛ لأن الثانیة ضعفها ، وتقول فی وزن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ووزن کرّم فعّل ؛ فتعبر عن الثانی بما عبرت به عن الأول ، ولا یجوز أن تعبر عن هذا الزائد بلفظه ؛ فلا تقول فی وزن اغدودن افعودل ، ولا فی وزن قتّل فعتل ، ولا فی وزن کرّم فعرل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واحکم بتأصیل حروف سمسم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 والخلف فی کلملم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94" w:name="pg12873_110733"/>
    </w:p>
    <w:p>
      <w:pPr>
        <w:pStyle w:val="BookText"/>
        <w:rPr/>
      </w:pPr>
      <w:bookmarkEnd w:id="294"/>
      <w:r>
        <w:rPr>
          <w:rFonts w:ascii="IRNazanin" w:hAnsi="IRNazanin" w:eastAsia="IRNazanin"/>
          <w:color w:val="111111"/>
          <w:sz w:val="28"/>
          <w:sz w:val="28"/>
          <w:szCs w:val="28"/>
          <w:rtl w:val="true"/>
          <w:lang w:bidi="fa-IR"/>
        </w:rPr>
        <w:t xml:space="preserve">المراد یسمسم الرباعیّ الذی تکرّرت فاؤه وعینه ، ولم یکن أحد المکررین صالحا للسقوط ، فهذا النوع یحکم علی حروفه کلها بأنها أصول ؛ فإذا صلح أحد المکررین للسقوط ففی الحکم علیه بالزیادة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لملم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کفکف ؛ فاللام الثانیة والکاف الثانیة صالحان للسقوط ، بدلیل صحة لمّ وکفّ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الناس فی ذلک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مادتان ، ولیس کفکف من کف ولا لملم من لمّ ؛ فلا تکون اللام والکاف زائدتین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وکذا الکاف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بدلان من حرف مضاعف ، والأصل لمّم وکفّف ، ثم أبدل من أحد المضاعفین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فی لملم ، وکاف فی کفکف</w:t>
      </w:r>
      <w:r>
        <w:rPr>
          <w:rFonts w:eastAsia="IRNazanin" w:cs="IRNazanin"/>
          <w:color w:val="111111"/>
          <w:sz w:val="28"/>
          <w:szCs w:val="28"/>
          <w:rtl w:val="true"/>
          <w:lang w:bidi="fa-IR"/>
        </w:rPr>
        <w:t>.</w:t>
      </w:r>
    </w:p>
    <w:p>
      <w:pPr>
        <w:pStyle w:val="Heading3"/>
        <w:numPr>
          <w:ilvl w:val="2"/>
          <w:numId w:val="1"/>
        </w:numPr>
        <w:rPr/>
      </w:pPr>
      <w:bookmarkStart w:id="295" w:name="__RefHeading___Toc2844186_3224264995"/>
      <w:bookmarkStart w:id="296" w:name="_Toc106"/>
      <w:bookmarkEnd w:id="295"/>
      <w:r>
        <w:rPr>
          <w:rtl w:val="true"/>
        </w:rPr>
        <w:t>مواضع زیادة الألف</w:t>
      </w:r>
      <w:bookmarkEnd w:id="296"/>
    </w:p>
    <w:p>
      <w:pPr>
        <w:pStyle w:val="BookText"/>
        <w:rPr/>
      </w:pPr>
      <w:r>
        <w:rPr>
          <w:rFonts w:ascii="IRNazanin" w:hAnsi="IRNazanin" w:eastAsia="IRNazanin"/>
          <w:color w:val="111111"/>
          <w:sz w:val="28"/>
          <w:sz w:val="28"/>
          <w:szCs w:val="28"/>
          <w:rtl w:val="true"/>
          <w:lang w:bidi="fa-IR"/>
        </w:rPr>
        <w:t>فألف أکثر من أصلین</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بغیر مین </w:t>
      </w:r>
      <w:r>
        <w:rPr>
          <w:rStyle w:val="FootnoteAnchor"/>
          <w:rtl w:val="true"/>
        </w:rPr>
        <w:footnoteReference w:id="3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صحبت الألف ثلاثة أحرف أصول حکم بزیادتها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bookmarkStart w:id="297" w:name="pg12873_110734"/>
    </w:p>
    <w:p>
      <w:pPr>
        <w:pStyle w:val="BookText"/>
        <w:rPr/>
      </w:pPr>
      <w:bookmarkEnd w:id="297"/>
      <w:r>
        <w:rPr>
          <w:rFonts w:ascii="IRNazanin" w:hAnsi="IRNazanin" w:eastAsia="IRNazanin"/>
          <w:color w:val="111111"/>
          <w:sz w:val="28"/>
          <w:sz w:val="28"/>
          <w:szCs w:val="28"/>
          <w:rtl w:val="true"/>
          <w:lang w:bidi="fa-IR"/>
        </w:rPr>
        <w:t xml:space="preserve">وغضبی ، فإن صحبت أصلین فقط فلیست زائدة ، بل هی إما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کإلی </w:t>
      </w:r>
      <w:r>
        <w:rPr>
          <w:rStyle w:val="FootnoteAnchor"/>
          <w:rtl w:val="true"/>
        </w:rPr>
        <w:footnoteReference w:id="356"/>
      </w:r>
      <w:r>
        <w:rPr>
          <w:rFonts w:ascii="IRNazanin" w:hAnsi="IRNazanin" w:eastAsia="IRNazanin"/>
          <w:color w:val="111111"/>
          <w:sz w:val="28"/>
          <w:sz w:val="28"/>
          <w:szCs w:val="28"/>
          <w:rtl w:val="true"/>
          <w:lang w:bidi="fa-IR"/>
        </w:rPr>
        <w:t xml:space="preserve">، وإما بدل من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کقال وباع</w:t>
      </w:r>
      <w:r>
        <w:rPr>
          <w:rFonts w:eastAsia="IRNazanin" w:cs="IRNazanin"/>
          <w:color w:val="111111"/>
          <w:sz w:val="28"/>
          <w:szCs w:val="28"/>
          <w:rtl w:val="true"/>
          <w:lang w:bidi="fa-IR"/>
        </w:rPr>
        <w:t>.</w:t>
      </w:r>
    </w:p>
    <w:p>
      <w:pPr>
        <w:pStyle w:val="Heading3"/>
        <w:numPr>
          <w:ilvl w:val="2"/>
          <w:numId w:val="1"/>
        </w:numPr>
        <w:rPr/>
      </w:pPr>
      <w:bookmarkStart w:id="298" w:name="__RefHeading___Toc2844188_3224264995"/>
      <w:bookmarkStart w:id="299" w:name="_Toc107"/>
      <w:bookmarkEnd w:id="298"/>
      <w:r>
        <w:rPr>
          <w:rtl w:val="true"/>
        </w:rPr>
        <w:t>مواضع زیادة الیاء و الواو</w:t>
      </w:r>
      <w:bookmarkEnd w:id="299"/>
    </w:p>
    <w:p>
      <w:pPr>
        <w:pStyle w:val="BookText"/>
        <w:rPr/>
      </w:pPr>
      <w:r>
        <w:rPr>
          <w:rFonts w:ascii="IRNazanin" w:hAnsi="IRNazanin" w:eastAsia="IRNazanin"/>
          <w:color w:val="111111"/>
          <w:sz w:val="28"/>
          <w:sz w:val="28"/>
          <w:szCs w:val="28"/>
          <w:rtl w:val="true"/>
          <w:lang w:bidi="fa-IR"/>
        </w:rPr>
        <w:t>والیا کذا والواو إن لم یقعا</w:t>
      </w:r>
    </w:p>
    <w:p>
      <w:pPr>
        <w:pStyle w:val="BookText"/>
        <w:rPr/>
      </w:pPr>
      <w:r>
        <w:rPr>
          <w:rFonts w:ascii="IRNazanin" w:hAnsi="IRNazanin" w:eastAsia="IRNazanin"/>
          <w:color w:val="111111"/>
          <w:sz w:val="28"/>
          <w:sz w:val="28"/>
          <w:szCs w:val="28"/>
          <w:rtl w:val="true"/>
          <w:lang w:bidi="fa-IR"/>
        </w:rPr>
        <w:t xml:space="preserve">کما هما فی یؤیؤ ووعوعا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صحبت الیاء أو الواو ثلاثة أحرف أصول ، فإنه یحکم بزیادتهما ، إلا فی الثنائی المکرر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کصیرف </w:t>
      </w:r>
      <w:r>
        <w:rPr>
          <w:rStyle w:val="FootnoteAnchor"/>
          <w:rtl w:val="true"/>
        </w:rPr>
        <w:footnoteReference w:id="358"/>
      </w:r>
      <w:r>
        <w:rPr>
          <w:rFonts w:ascii="IRNazanin" w:hAnsi="IRNazanin" w:eastAsia="IRNazanin"/>
          <w:color w:val="111111"/>
          <w:sz w:val="28"/>
          <w:sz w:val="28"/>
          <w:szCs w:val="28"/>
          <w:rtl w:val="true"/>
          <w:lang w:bidi="fa-IR"/>
        </w:rPr>
        <w:t xml:space="preserve">، ویعمل </w:t>
      </w:r>
      <w:r>
        <w:rPr>
          <w:rStyle w:val="FootnoteAnchor"/>
          <w:rtl w:val="true"/>
        </w:rPr>
        <w:footnoteReference w:id="359"/>
      </w:r>
      <w:r>
        <w:rPr>
          <w:rFonts w:ascii="IRNazanin" w:hAnsi="IRNazanin" w:eastAsia="IRNazanin"/>
          <w:color w:val="111111"/>
          <w:sz w:val="28"/>
          <w:sz w:val="28"/>
          <w:szCs w:val="28"/>
          <w:rtl w:val="true"/>
          <w:lang w:bidi="fa-IR"/>
        </w:rPr>
        <w:t>، وجوهر ، وعجوز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کیؤیؤ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لطائر ذی 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وعوع إذا صوّت</w:t>
      </w:r>
      <w:r>
        <w:rPr>
          <w:rFonts w:eastAsia="IRNazanin" w:cs="IRNazanin"/>
          <w:color w:val="111111"/>
          <w:sz w:val="28"/>
          <w:szCs w:val="28"/>
          <w:rtl w:val="true"/>
          <w:lang w:bidi="fa-IR"/>
        </w:rPr>
        <w:t xml:space="preserve">. </w:t>
      </w:r>
      <w:bookmarkStart w:id="300" w:name="pg12873_110735"/>
    </w:p>
    <w:p>
      <w:pPr>
        <w:pStyle w:val="BookText"/>
        <w:rPr/>
      </w:pPr>
      <w:bookmarkEnd w:id="300"/>
      <w:r>
        <w:rPr>
          <w:rFonts w:ascii="IRNazanin" w:hAnsi="IRNazanin" w:eastAsia="IRNazanin"/>
          <w:color w:val="111111"/>
          <w:sz w:val="28"/>
          <w:sz w:val="28"/>
          <w:szCs w:val="28"/>
          <w:rtl w:val="true"/>
          <w:lang w:bidi="fa-IR"/>
        </w:rPr>
        <w:t>فالیاء والواو فی الأول زائدتان ، وفی الثانی أصلیتان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همز ومیم سبقا</w:t>
      </w:r>
    </w:p>
    <w:p>
      <w:pPr>
        <w:pStyle w:val="BookText"/>
        <w:rPr/>
      </w:pPr>
      <w:r>
        <w:rPr>
          <w:rFonts w:ascii="IRNazanin" w:hAnsi="IRNazanin" w:eastAsia="IRNazanin"/>
          <w:color w:val="111111"/>
          <w:sz w:val="28"/>
          <w:sz w:val="28"/>
          <w:szCs w:val="28"/>
          <w:rtl w:val="true"/>
          <w:lang w:bidi="fa-IR"/>
        </w:rPr>
        <w:t xml:space="preserve">ثلاثة تأصیلها تحقّقا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یحکم علی الهمزة والمیم بالزیادة إذا تقدّمتا علی ثلاثة أحرف أصول ، کأحمد ومکرم ، فإن سبقا أصلین حکم بأصالتهما کإبل ومهد</w:t>
      </w:r>
      <w:r>
        <w:rPr>
          <w:rFonts w:eastAsia="IRNazanin" w:cs="IRNazanin"/>
          <w:color w:val="111111"/>
          <w:sz w:val="28"/>
          <w:szCs w:val="28"/>
          <w:rtl w:val="true"/>
          <w:lang w:bidi="fa-IR"/>
        </w:rPr>
        <w:t>.</w:t>
      </w:r>
    </w:p>
    <w:p>
      <w:pPr>
        <w:pStyle w:val="Heading3"/>
        <w:numPr>
          <w:ilvl w:val="2"/>
          <w:numId w:val="1"/>
        </w:numPr>
        <w:rPr/>
      </w:pPr>
      <w:bookmarkStart w:id="301" w:name="__RefHeading___Toc2844190_3224264995"/>
      <w:bookmarkStart w:id="302" w:name="_Toc108"/>
      <w:bookmarkEnd w:id="301"/>
      <w:r>
        <w:rPr>
          <w:rtl w:val="true"/>
        </w:rPr>
        <w:t>مواضع زیادة الهمزة و المیم</w:t>
      </w:r>
      <w:bookmarkEnd w:id="302"/>
    </w:p>
    <w:p>
      <w:pPr>
        <w:pStyle w:val="BookText"/>
        <w:rPr/>
      </w:pPr>
      <w:r>
        <w:rPr>
          <w:rFonts w:ascii="IRNazanin" w:hAnsi="IRNazanin" w:eastAsia="IRNazanin"/>
          <w:color w:val="111111"/>
          <w:sz w:val="28"/>
          <w:sz w:val="28"/>
          <w:szCs w:val="28"/>
          <w:rtl w:val="true"/>
          <w:lang w:bidi="fa-IR"/>
        </w:rPr>
        <w:t>کذاک همز آخر بعد ألف</w:t>
      </w:r>
    </w:p>
    <w:p>
      <w:pPr>
        <w:pStyle w:val="BookText"/>
        <w:rPr/>
      </w:pPr>
      <w:r>
        <w:rPr>
          <w:rFonts w:ascii="IRNazanin" w:hAnsi="IRNazanin" w:eastAsia="IRNazanin"/>
          <w:color w:val="111111"/>
          <w:sz w:val="28"/>
          <w:sz w:val="28"/>
          <w:szCs w:val="28"/>
          <w:rtl w:val="true"/>
          <w:lang w:bidi="fa-IR"/>
        </w:rPr>
        <w:t xml:space="preserve">أکثر من حرفین لفظها ردف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یحکم علی الهمزة بالزیادة إذا وقعت آخرا بعد ألف تقدّمها أکثر من حرفین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 وعاشوراء ، وقاصعاء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وإذا أخذت بقاصعائک لم تجد</w:t>
      </w:r>
    </w:p>
    <w:p>
      <w:pPr>
        <w:pStyle w:val="BookText"/>
        <w:rPr/>
      </w:pPr>
      <w:r>
        <w:rPr>
          <w:rFonts w:ascii="IRNazanin" w:hAnsi="IRNazanin" w:eastAsia="IRNazanin"/>
          <w:color w:val="111111"/>
          <w:sz w:val="28"/>
          <w:sz w:val="28"/>
          <w:szCs w:val="28"/>
          <w:rtl w:val="true"/>
          <w:lang w:bidi="fa-IR"/>
        </w:rPr>
        <w:t>أحدا یعینک غیر من یتقصّع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bookmarkStart w:id="303" w:name="pg12873_110736"/>
    </w:p>
    <w:p>
      <w:pPr>
        <w:pStyle w:val="BookText"/>
        <w:rPr/>
      </w:pPr>
      <w:bookmarkEnd w:id="303"/>
      <w:r>
        <w:rPr>
          <w:rFonts w:ascii="IRNazanin" w:hAnsi="IRNazanin" w:eastAsia="IRNazanin"/>
          <w:color w:val="111111"/>
          <w:sz w:val="28"/>
          <w:sz w:val="28"/>
          <w:szCs w:val="28"/>
          <w:rtl w:val="true"/>
          <w:lang w:bidi="fa-IR"/>
        </w:rPr>
        <w:t xml:space="preserve">قإن تقدم الألف حرفان فالهمزة غیر زائدة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 ورداء ؛ فالهمزة فی الأول بدل من واو ، وفی الثانی بدل من یاء </w:t>
      </w:r>
      <w:r>
        <w:rPr>
          <w:rStyle w:val="FootnoteAnchor"/>
          <w:rtl w:val="true"/>
        </w:rPr>
        <w:footnoteReference w:id="364"/>
      </w:r>
      <w:r>
        <w:rPr>
          <w:rFonts w:ascii="IRNazanin" w:hAnsi="IRNazanin" w:eastAsia="IRNazanin"/>
          <w:color w:val="111111"/>
          <w:sz w:val="28"/>
          <w:sz w:val="28"/>
          <w:szCs w:val="28"/>
          <w:rtl w:val="true"/>
          <w:lang w:bidi="fa-IR"/>
        </w:rPr>
        <w:t>، وکذلک إذا تقدم علی الألف حرف واحد ، کماء ، وداء</w:t>
      </w:r>
      <w:r>
        <w:rPr>
          <w:rFonts w:eastAsia="IRNazanin" w:cs="IRNazanin"/>
          <w:color w:val="111111"/>
          <w:sz w:val="28"/>
          <w:szCs w:val="28"/>
          <w:rtl w:val="true"/>
          <w:lang w:bidi="fa-IR"/>
        </w:rPr>
        <w:t>.</w:t>
      </w:r>
    </w:p>
    <w:p>
      <w:pPr>
        <w:pStyle w:val="Heading3"/>
        <w:numPr>
          <w:ilvl w:val="2"/>
          <w:numId w:val="1"/>
        </w:numPr>
        <w:rPr/>
      </w:pPr>
      <w:bookmarkStart w:id="304" w:name="__RefHeading___Toc2844192_3224264995"/>
      <w:bookmarkStart w:id="305" w:name="_Toc109"/>
      <w:bookmarkEnd w:id="304"/>
      <w:r>
        <w:rPr>
          <w:rtl w:val="true"/>
        </w:rPr>
        <w:t>مواضع زیادة النون</w:t>
      </w:r>
      <w:bookmarkEnd w:id="305"/>
    </w:p>
    <w:p>
      <w:pPr>
        <w:pStyle w:val="BookText"/>
        <w:rPr/>
      </w:pPr>
      <w:r>
        <w:rPr>
          <w:rFonts w:ascii="IRNazanin" w:hAnsi="IRNazanin" w:eastAsia="IRNazanin"/>
          <w:color w:val="111111"/>
          <w:sz w:val="28"/>
          <w:sz w:val="28"/>
          <w:szCs w:val="28"/>
          <w:rtl w:val="true"/>
          <w:lang w:bidi="fa-IR"/>
        </w:rPr>
        <w:t>والنّون فی الآخر کالهمز ، وفی</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کفی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النون إذا وقعت آخرا بعد ألف ، تقدّمها أکثر من 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علیها بالزیادة ، کما حکم علی الهمزة حین وقعت کذلک ، وذلک نحو زعفران ، وسکران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یسبقها ثلاثة فهی أصلیة ، نحو مکان ، وزمان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ویحکم أیضا علی النون بالزیادة إذا وقعت بعد حرفین وبعدها حرفان کغضنفر </w:t>
      </w:r>
      <w:r>
        <w:rPr>
          <w:rStyle w:val="FootnoteAnchor"/>
          <w:rtl w:val="true"/>
        </w:rPr>
        <w:footnoteReference w:id="366"/>
      </w:r>
      <w:bookmarkStart w:id="306" w:name="pg12873_110737"/>
    </w:p>
    <w:p>
      <w:pPr>
        <w:pStyle w:val="Heading3"/>
        <w:numPr>
          <w:ilvl w:val="2"/>
          <w:numId w:val="1"/>
        </w:numPr>
        <w:rPr/>
      </w:pPr>
      <w:bookmarkStart w:id="307" w:name="__RefHeading___Toc2844194_3224264995"/>
      <w:bookmarkStart w:id="308" w:name="_Toc110"/>
      <w:bookmarkEnd w:id="306"/>
      <w:bookmarkEnd w:id="307"/>
      <w:r>
        <w:rPr>
          <w:rtl w:val="true"/>
        </w:rPr>
        <w:t>مواضع زیادة التاء و الهاء</w:t>
      </w:r>
      <w:bookmarkEnd w:id="308"/>
    </w:p>
    <w:p>
      <w:pPr>
        <w:pStyle w:val="BookText"/>
        <w:rPr/>
      </w:pPr>
      <w:r>
        <w:rPr>
          <w:rFonts w:ascii="IRNazanin" w:hAnsi="IRNazanin" w:eastAsia="IRNazanin"/>
          <w:color w:val="111111"/>
          <w:sz w:val="28"/>
          <w:sz w:val="28"/>
          <w:szCs w:val="28"/>
          <w:rtl w:val="true"/>
          <w:lang w:bidi="fa-IR"/>
        </w:rPr>
        <w:t>والتّاء فی التّأنیث والمضارعه</w:t>
      </w:r>
    </w:p>
    <w:p>
      <w:pPr>
        <w:pStyle w:val="BookText"/>
        <w:rPr/>
      </w:pPr>
      <w:r>
        <w:rPr>
          <w:rFonts w:ascii="IRNazanin" w:hAnsi="IRNazanin" w:eastAsia="IRNazanin"/>
          <w:color w:val="111111"/>
          <w:sz w:val="28"/>
          <w:sz w:val="28"/>
          <w:szCs w:val="28"/>
          <w:rtl w:val="true"/>
          <w:lang w:bidi="fa-IR"/>
        </w:rPr>
        <w:t xml:space="preserve">ونحو الاستفعال والمطاوعه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تزاد التاء إذا کانت للتأنیث ، کقائمة ، وللمضارعة ، نحو أنت تفعل ، أو مع السین فی الاستفعال وفروعه ، نحو استخراج ومستخرج واستخرج ، أو مطاوعة فعّل نحو علّمته فتعلّم ، أو فعلل کتدحرج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والهاء وقفا کلمه ولم تره</w:t>
      </w:r>
    </w:p>
    <w:p>
      <w:pPr>
        <w:pStyle w:val="BookText"/>
        <w:rPr/>
      </w:pPr>
      <w:r>
        <w:rPr>
          <w:rFonts w:ascii="IRNazanin" w:hAnsi="IRNazanin" w:eastAsia="IRNazanin"/>
          <w:color w:val="111111"/>
          <w:sz w:val="28"/>
          <w:sz w:val="28"/>
          <w:szCs w:val="28"/>
          <w:rtl w:val="true"/>
          <w:lang w:bidi="fa-IR"/>
        </w:rPr>
        <w:t xml:space="preserve">واللّام فی الإشارة المشتهره </w:t>
      </w:r>
      <w:r>
        <w:rPr>
          <w:rStyle w:val="FootnoteAnchor"/>
          <w:rtl w:val="true"/>
        </w:rPr>
        <w:footnoteReference w:id="3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تزاد الهاء فی الوقف ، نحو لمه ولم تره ، وقد سبق فی باب الوقف بیان ما تزاد فیه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المجرورة ، والفعل المحذوف اللام للوقف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المجزوم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مبنیّ علی حرکة </w:t>
      </w:r>
      <w:r>
        <w:rPr>
          <w:rStyle w:val="FootnoteAnchor"/>
          <w:rtl w:val="true"/>
        </w:rPr>
        <w:footnoteReference w:id="36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قطع عن الإضافة کقبل وبعد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والمنادی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الماضی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bookmarkStart w:id="309" w:name="pg12873_110738"/>
    </w:p>
    <w:p>
      <w:pPr>
        <w:pStyle w:val="BookText"/>
        <w:rPr/>
      </w:pPr>
      <w:bookmarkEnd w:id="309"/>
      <w:r>
        <w:rPr>
          <w:rFonts w:ascii="IRNazanin" w:hAnsi="IRNazanin" w:eastAsia="IRNazanin"/>
          <w:color w:val="111111"/>
          <w:sz w:val="28"/>
          <w:sz w:val="28"/>
          <w:szCs w:val="28"/>
          <w:rtl w:val="true"/>
          <w:lang w:bidi="fa-IR"/>
        </w:rPr>
        <w:t>واطّرد أیضا زیادة اللام فی أسماء الإشارة ، نحو ذلک ، وتلک ، وهنالک</w:t>
      </w:r>
      <w:r>
        <w:rPr>
          <w:rFonts w:eastAsia="IRNazanin" w:cs="IRNazanin"/>
          <w:color w:val="111111"/>
          <w:sz w:val="28"/>
          <w:szCs w:val="28"/>
          <w:rtl w:val="true"/>
          <w:lang w:bidi="fa-IR"/>
        </w:rPr>
        <w:t>.</w:t>
      </w:r>
    </w:p>
    <w:p>
      <w:pPr>
        <w:pStyle w:val="Heading3"/>
        <w:numPr>
          <w:ilvl w:val="2"/>
          <w:numId w:val="1"/>
        </w:numPr>
        <w:rPr/>
      </w:pPr>
      <w:bookmarkStart w:id="310" w:name="__RefHeading___Toc2844196_3224264995"/>
      <w:bookmarkStart w:id="311" w:name="_Toc111"/>
      <w:bookmarkEnd w:id="310"/>
      <w:r>
        <w:rPr>
          <w:rtl w:val="true"/>
        </w:rPr>
        <w:t>لا یحکم بالزیادة التی تجی‌ء علی غیر وجهها إلا بحجة و ثبت</w:t>
      </w:r>
      <w:bookmarkEnd w:id="311"/>
    </w:p>
    <w:p>
      <w:pPr>
        <w:pStyle w:val="BookText"/>
        <w:rPr/>
      </w:pPr>
      <w:r>
        <w:rPr>
          <w:rFonts w:ascii="IRNazanin" w:hAnsi="IRNazanin" w:eastAsia="IRNazanin"/>
          <w:color w:val="111111"/>
          <w:sz w:val="28"/>
          <w:sz w:val="28"/>
          <w:szCs w:val="28"/>
          <w:rtl w:val="true"/>
          <w:lang w:bidi="fa-IR"/>
        </w:rPr>
        <w:t>وامنع زیادة بلا قید ثبت</w:t>
      </w:r>
    </w:p>
    <w:p>
      <w:pPr>
        <w:pStyle w:val="BookText"/>
        <w:rPr/>
      </w:pPr>
      <w:r>
        <w:rPr>
          <w:rFonts w:ascii="Amiri" w:hAnsi="Amiri" w:eastAsia="Amiri" w:cs="Amiri"/>
          <w:color w:val="111111"/>
          <w:sz w:val="28"/>
          <w:sz w:val="28"/>
          <w:szCs w:val="28"/>
          <w:rtl w:val="true"/>
          <w:lang w:bidi="ar-SA"/>
        </w:rPr>
        <w:t xml:space="preserve">إن لم تبیّن حجّة کحظلت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إذا وقع شیء من حروف الزیادة العشرة التی یجمعها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سألتمونیها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هناء وتسلیم ، تلا یوم أنسه</w:t>
      </w:r>
    </w:p>
    <w:p>
      <w:pPr>
        <w:pStyle w:val="BookText"/>
        <w:rPr/>
      </w:pPr>
      <w:r>
        <w:rPr>
          <w:rFonts w:ascii="IRNazanin" w:hAnsi="IRNazanin" w:eastAsia="IRNazanin"/>
          <w:color w:val="111111"/>
          <w:sz w:val="28"/>
          <w:sz w:val="28"/>
          <w:szCs w:val="28"/>
          <w:rtl w:val="true"/>
          <w:lang w:bidi="fa-IR"/>
        </w:rPr>
        <w:t>نهایة مسؤول ، أمان وتسهیل</w:t>
      </w:r>
    </w:p>
    <w:p>
      <w:pPr>
        <w:pStyle w:val="BookText"/>
        <w:rPr/>
      </w:pPr>
      <w:r>
        <w:rPr>
          <w:rFonts w:ascii="IRNazanin" w:hAnsi="IRNazanin" w:eastAsia="IRNazanin"/>
          <w:color w:val="111111"/>
          <w:sz w:val="28"/>
          <w:sz w:val="28"/>
          <w:szCs w:val="28"/>
          <w:rtl w:val="true"/>
          <w:lang w:bidi="fa-IR"/>
        </w:rPr>
        <w:t xml:space="preserve">ویروی أن طالبا سأل أستاذه عن حروف الزیادة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التلمیذ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أسأل ، فقال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یحدث شیء ، فقال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 مرتین ، ولکنک لم تفطن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عما قیّدت به زیادته فاحکم بأصالته ، إلا إن قام علی زیادته حجة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کسقوط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شملت الرّیح شمولا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هبّت شمالا ، وکسقوط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حظلت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آذاها أکل الحنظل ، وکسقوط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bookmarkStart w:id="312" w:name="pg12873_110739"/>
    </w:p>
    <w:p>
      <w:pPr>
        <w:pStyle w:val="Heading2"/>
        <w:numPr>
          <w:ilvl w:val="1"/>
          <w:numId w:val="1"/>
        </w:numPr>
        <w:rPr/>
      </w:pPr>
      <w:bookmarkStart w:id="313" w:name="__RefHeading___Toc2844198_3224264995"/>
      <w:bookmarkStart w:id="314" w:name="_Toc112"/>
      <w:bookmarkEnd w:id="312"/>
      <w:bookmarkEnd w:id="313"/>
      <w:r>
        <w:rPr>
          <w:rtl w:val="true"/>
        </w:rPr>
        <w:t>فصل فی زیادة همزة الوصل</w:t>
      </w:r>
      <w:bookmarkEnd w:id="314"/>
    </w:p>
    <w:p>
      <w:pPr>
        <w:pStyle w:val="BookText"/>
        <w:rPr/>
      </w:pPr>
      <w:r>
        <w:rPr>
          <w:rFonts w:ascii="IRNazanin" w:hAnsi="IRNazanin" w:eastAsia="IRNazanin"/>
          <w:color w:val="111111"/>
          <w:sz w:val="28"/>
          <w:sz w:val="28"/>
          <w:szCs w:val="28"/>
          <w:rtl w:val="true"/>
          <w:lang w:bidi="fa-IR"/>
        </w:rPr>
        <w:t>للوصل همز سابق لا یثبت</w:t>
      </w:r>
    </w:p>
    <w:p>
      <w:pPr>
        <w:pStyle w:val="BookText"/>
        <w:rPr/>
      </w:pPr>
      <w:r>
        <w:rPr>
          <w:rFonts w:ascii="IRNazanin" w:hAnsi="IRNazanin" w:eastAsia="IRNazanin"/>
          <w:color w:val="111111"/>
          <w:sz w:val="28"/>
          <w:sz w:val="28"/>
          <w:szCs w:val="28"/>
          <w:rtl w:val="true"/>
          <w:lang w:bidi="fa-IR"/>
        </w:rPr>
        <w:t xml:space="preserve">إلّا إذا ابتدی به کاستثبتوا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لا یبتدأ بساکن ، کما لا یوقف علی متحرک ، فإذا کان أول الکلمة ساکنا وجب الإتیان بهمزة متحرکة ، توصّلا للنطق بالساکن ،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وصل ، وشأنها أنها تثبت فی الابتداء وتسقط فی الدّرج ، نحو استثبتوا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للجماعة بالاستثبات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لفعل ماض احتوی علی</w:t>
      </w:r>
    </w:p>
    <w:p>
      <w:pPr>
        <w:pStyle w:val="BookText"/>
        <w:rPr/>
      </w:pPr>
      <w:r>
        <w:rPr>
          <w:rFonts w:ascii="IRNazanin" w:hAnsi="IRNazanin" w:eastAsia="IRNazanin"/>
          <w:color w:val="111111"/>
          <w:sz w:val="28"/>
          <w:sz w:val="28"/>
          <w:szCs w:val="28"/>
          <w:rtl w:val="true"/>
          <w:lang w:bidi="fa-IR"/>
        </w:rPr>
        <w:t xml:space="preserve">أکثر من أربعة ، نحو انجلی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والأمر والمصدر منه ، وکذا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الثّلاثی کاخش وامض وانفذا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لما کان الفعل أصلا فی التصریف اختصّ بکثرة مجیء أوله ساکنا ، فاحتاج إلی همزة الوصل ، فکل فعل ماض احتوی علی أکثر من أربعة أحرف یجب الإتیان فی أوّله بهمزة الوصل ، نحو استخرج ، وانطلق ، وکذلک الأمر منه نحو استخرج وانطلق ، والمصدر نحو استخراج وانطلاق ، وکذلک تجب الهمزة فی أمر الثلاثی ، نحو اخش وامض وانفذ ، من خشی ومضی ونفذ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اسم است ابن ابنم سمع</w:t>
      </w:r>
    </w:p>
    <w:p>
      <w:pPr>
        <w:pStyle w:val="BookText"/>
        <w:rPr/>
      </w:pPr>
      <w:r>
        <w:rPr>
          <w:rFonts w:ascii="IRNazanin" w:hAnsi="IRNazanin" w:eastAsia="IRNazanin"/>
          <w:color w:val="111111"/>
          <w:sz w:val="28"/>
          <w:sz w:val="28"/>
          <w:szCs w:val="28"/>
          <w:rtl w:val="true"/>
          <w:lang w:bidi="fa-IR"/>
        </w:rPr>
        <w:t xml:space="preserve">واثنین وامریء وتأنیث تبع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وایمن ، همز أل کذا ، ویبدل</w:t>
      </w:r>
    </w:p>
    <w:p>
      <w:pPr>
        <w:pStyle w:val="BookText"/>
        <w:rPr/>
      </w:pPr>
      <w:r>
        <w:rPr>
          <w:rFonts w:ascii="IRNazanin" w:hAnsi="IRNazanin" w:eastAsia="IRNazanin"/>
          <w:color w:val="111111"/>
          <w:sz w:val="28"/>
          <w:sz w:val="28"/>
          <w:szCs w:val="28"/>
          <w:rtl w:val="true"/>
          <w:lang w:bidi="fa-IR"/>
        </w:rPr>
        <w:t xml:space="preserve">مدّا فی الاستفهام أو یسهّل </w:t>
      </w:r>
      <w:r>
        <w:rPr>
          <w:rStyle w:val="FootnoteAnchor"/>
          <w:rtl w:val="true"/>
        </w:rPr>
        <w:footnoteReference w:id="37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تحفظ همزة الوصل فی الأسماء التی لیست مصادر لفعل زائد علی أربعة ، إلا فی عشرة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واست ، وابن ، وابنم ، واثنین ، وامریء ، وامرأة ، وابنة ، واثنتین ، وایمن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تحفظ فی الحروف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کانت الهمزة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 وکانت همزة الاستفهام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حذف همزة الاستفهام ؛ لئلا یلتبس الاستفهام بالخبر ، بل وجب إبدال همزة الوصل ألفا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آلأمیر قائم؟ أو تسهیلها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 الرّباب تباعدت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انبتّ 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قلبک طائر</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بهمزتین أولاهما همزة الاستفهام وثانیتهما همزة أل ، وقد سهلت الثانیة ، فلم تحذف لئلا یلتبس الاستخبار بالخبر ، ولم تحقق لأنها همزة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 بزنة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التواصل والألفة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غیر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الأولی للاستفهام ،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متعلق بمحذوف خبر مقدم ، فإن رفعته فهو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ما بعده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تباعدت دار ، ودار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علامة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وقلب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ومعمولها فی تأویل مصدر مرفوع مبتدأ مؤخر إن أعربت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 أو خبر المبتدأ إن أعربت الحق مبتدأ ، وجواب الشرط محذوف یدل علیه سیاق الکلام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تباعدت دار الرباب فإن قلبک طائر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سهل همزة الوصل الواقعة بعد همزة الاستفهام علی ما قررناه لک فی لغة البیت</w:t>
      </w:r>
      <w:r>
        <w:rPr>
          <w:rFonts w:eastAsia="IRNazanin" w:cs="IRNazanin"/>
          <w:color w:val="111111"/>
          <w:sz w:val="28"/>
          <w:szCs w:val="28"/>
          <w:rtl w:val="true"/>
          <w:lang w:bidi="fa-IR"/>
        </w:rPr>
        <w:t>.</w:t>
      </w:r>
      <w:bookmarkStart w:id="315" w:name="pg12873_110742"/>
    </w:p>
    <w:p>
      <w:pPr>
        <w:pStyle w:val="Heading2"/>
        <w:numPr>
          <w:ilvl w:val="1"/>
          <w:numId w:val="1"/>
        </w:numPr>
        <w:rPr/>
      </w:pPr>
      <w:bookmarkStart w:id="316" w:name="__RefHeading___Toc2844200_3224264995"/>
      <w:bookmarkStart w:id="317" w:name="_Toc113"/>
      <w:bookmarkEnd w:id="315"/>
      <w:bookmarkEnd w:id="316"/>
      <w:r>
        <w:rPr>
          <w:rtl w:val="true"/>
        </w:rPr>
        <w:t>الإبدال</w:t>
      </w:r>
      <w:bookmarkEnd w:id="317"/>
    </w:p>
    <w:p>
      <w:pPr>
        <w:pStyle w:val="Heading3"/>
        <w:numPr>
          <w:ilvl w:val="2"/>
          <w:numId w:val="1"/>
        </w:numPr>
        <w:rPr/>
      </w:pPr>
      <w:bookmarkStart w:id="318" w:name="__RefHeading___Toc2844202_3224264995"/>
      <w:bookmarkStart w:id="319" w:name="_Toc114"/>
      <w:bookmarkEnd w:id="318"/>
      <w:r>
        <w:rPr>
          <w:rtl w:val="true"/>
        </w:rPr>
        <w:t>ذکر الحروف التی تبدل من غیرها إبدالا شائعا</w:t>
      </w:r>
      <w:bookmarkEnd w:id="319"/>
    </w:p>
    <w:p>
      <w:pPr>
        <w:pStyle w:val="BookText"/>
        <w:rPr/>
      </w:pPr>
      <w:r>
        <w:rPr>
          <w:rFonts w:ascii="IRNazanin" w:hAnsi="IRNazanin" w:eastAsia="IRNazanin"/>
          <w:color w:val="111111"/>
          <w:sz w:val="28"/>
          <w:sz w:val="28"/>
          <w:szCs w:val="28"/>
          <w:rtl w:val="true"/>
          <w:lang w:bidi="fa-IR"/>
        </w:rPr>
        <w:t xml:space="preserve">أحرف الابدال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 موطیا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فأبدل الهمزة من واو ویا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آخرا اثر ألف زید ، وفی</w:t>
      </w:r>
    </w:p>
    <w:p>
      <w:pPr>
        <w:pStyle w:val="BookText"/>
        <w:rPr/>
      </w:pPr>
      <w:r>
        <w:rPr>
          <w:rFonts w:ascii="IRNazanin" w:hAnsi="IRNazanin" w:eastAsia="IRNazanin"/>
          <w:color w:val="111111"/>
          <w:sz w:val="28"/>
          <w:sz w:val="28"/>
          <w:szCs w:val="28"/>
          <w:rtl w:val="true"/>
          <w:lang w:bidi="fa-IR"/>
        </w:rPr>
        <w:t xml:space="preserve">فاعل ما أعلّ عینا ذا اقتفی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هذا الباب عفده المصنف لبیان الحروف التی تبدل من غیرها إبدالا شائعا ، وهی تسعة أحرف ، جمعها المصنف رحمه الله تعالی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 موطیا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أوطأت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جعلته وطیئا ؛ لکنه خفّف همزته بإبدالها یاء لانفتاحها وکسر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هذه الحروف فإبدالها من غیرها شاذ ، أو قلیل ، فلم یتعرض المصنف له ، وذلک کقولهم فی اضطجع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الطجع</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لمّا رأی ألا دعه ولا شبع</w:t>
      </w:r>
    </w:p>
    <w:p>
      <w:pPr>
        <w:pStyle w:val="BookText"/>
        <w:rPr/>
      </w:pPr>
      <w:r>
        <w:rPr>
          <w:rFonts w:ascii="IRNazanin" w:hAnsi="IRNazanin" w:eastAsia="IRNazanin"/>
          <w:color w:val="111111"/>
          <w:sz w:val="28"/>
          <w:sz w:val="28"/>
          <w:szCs w:val="28"/>
          <w:rtl w:val="true"/>
          <w:lang w:bidi="fa-IR"/>
        </w:rPr>
        <w:t>مال إلی أرطاة حقف فالطجع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أصیلان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أصیلال</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وقفت فیها أصیلالا أسائلها</w:t>
      </w:r>
    </w:p>
    <w:p>
      <w:pPr>
        <w:pStyle w:val="BookText"/>
        <w:rPr/>
      </w:pPr>
      <w:r>
        <w:rPr>
          <w:rFonts w:ascii="IRNazanin" w:hAnsi="IRNazanin" w:eastAsia="IRNazanin"/>
          <w:color w:val="111111"/>
          <w:sz w:val="28"/>
          <w:sz w:val="28"/>
          <w:szCs w:val="28"/>
          <w:rtl w:val="true"/>
          <w:lang w:bidi="fa-IR"/>
        </w:rPr>
        <w:t>عیّت جوابا وما بالرّبع من أحد</w:t>
      </w:r>
    </w:p>
    <w:p>
      <w:pPr>
        <w:pStyle w:val="BookText"/>
        <w:rPr/>
      </w:pPr>
      <w:r>
        <w:rPr>
          <w:rFonts w:ascii="IRNazanin" w:hAnsi="IRNazanin" w:eastAsia="IRNazanin"/>
          <w:color w:val="111111"/>
          <w:sz w:val="28"/>
          <w:sz w:val="28"/>
          <w:szCs w:val="28"/>
          <w:rtl w:val="true"/>
          <w:lang w:bidi="fa-IR"/>
        </w:rPr>
        <w:t xml:space="preserve">وهذه الروایة إحدی ثلاث روایات ، والروایة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فیها أصیلا کی أسائلها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فیها أصیلانا أسائلها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والمستشهد بها اللام فیها مبدلة من نون هذه ، وأصیلان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أصلان جمع أصیل علی لفظه ؛ والأصیل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دوین غروب الشمس ، وجمعه أصلان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رغیف ورغفان ، ثم صغر أصلان علی أصیلان ، ثم أبدلت النون الأخیرة لاما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فتبدل الهمزة من کل واو أو یاء ، تطرّفتا ، ووقعتا بعد ألف زائدة ، نحو دعاء ، وبناء ، والأصل دعاو وبنای ، فإن کانت الألف التی قبل الیاء أو الواو غیر زائدة ، لم تبدل ، نحو آیة ورایة ، وکذلک إن لم تتطرف الیاء أو الواو کتبان وتعاون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فاعل ما أعلّ عینا ذا اقتفی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الهمزة تبدل من الیاء والواو قیاسا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کلّ منهما عین اسم فاعل وأعلّت فی فعله ، نحو قائل وبائع ، وأصلهما قاول وبایع ، ولکن أعلّوا حملا علی الفعل ؛ فکما قالوا قال وباع فقلبوا العین ألفا قالوا قائل وبائع فقلبوا عین اسم الفاعل همزة ؛ فإن لم تعلّ العین فی الفعل صحت فی اسم الفاعل ، نحو عور فهو عاور وعین فهو عاین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 زید ثالثا فی الواحد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همزا یری فی مثل کالقلائد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تبدل الهمزة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ولی ألف الجمع الذی علی مثال مفاعل ؛ إن کان مدّة مزیدة فی الواحد ، نحو قلادة وقلائد ، وصحیفة وصحائف ، وعجوز وعجائز ؛ فلو کان غیر مدة لم تبدل ، نحو قسورة وقساور </w:t>
      </w:r>
      <w:r>
        <w:rPr>
          <w:rStyle w:val="FootnoteAnchor"/>
          <w:rtl w:val="true"/>
        </w:rPr>
        <w:footnoteReference w:id="383"/>
      </w:r>
      <w:r>
        <w:rPr>
          <w:rFonts w:ascii="IRNazanin" w:hAnsi="IRNazanin" w:eastAsia="IRNazanin"/>
          <w:color w:val="111111"/>
          <w:sz w:val="28"/>
          <w:sz w:val="28"/>
          <w:szCs w:val="28"/>
          <w:rtl w:val="true"/>
          <w:lang w:bidi="fa-IR"/>
        </w:rPr>
        <w:t xml:space="preserve">، وهکذا إن کان مدة غیر زائدة نحو مفازة </w:t>
      </w:r>
      <w:r>
        <w:rPr>
          <w:rStyle w:val="FootnoteAnchor"/>
          <w:rtl w:val="true"/>
        </w:rPr>
        <w:footnoteReference w:id="384"/>
      </w:r>
      <w:r>
        <w:rPr>
          <w:rFonts w:ascii="IRNazanin" w:hAnsi="IRNazanin" w:eastAsia="IRNazanin"/>
          <w:color w:val="111111"/>
          <w:sz w:val="28"/>
          <w:sz w:val="28"/>
          <w:szCs w:val="28"/>
          <w:rtl w:val="true"/>
          <w:lang w:bidi="fa-IR"/>
        </w:rPr>
        <w:t>ومفاوز ، ومعیشة ومعایش ، إلا فیما سمع فیحفظ ولا یقاس علیه ، نحو مصببة ومصائب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ثانی لیّنین اکتنفا</w:t>
      </w:r>
    </w:p>
    <w:p>
      <w:pPr>
        <w:pStyle w:val="BookText"/>
        <w:rPr/>
      </w:pPr>
      <w:r>
        <w:rPr>
          <w:rFonts w:ascii="Amiri" w:hAnsi="Amiri" w:eastAsia="Amiri" w:cs="Amiri"/>
          <w:color w:val="111111"/>
          <w:sz w:val="28"/>
          <w:sz w:val="28"/>
          <w:szCs w:val="28"/>
          <w:rtl w:val="true"/>
          <w:lang w:bidi="ar-SA"/>
        </w:rPr>
        <w:t xml:space="preserve">مدّ مفاعل کجمع نیّفا </w:t>
      </w:r>
      <w:r>
        <w:rPr>
          <w:rStyle w:val="FootnoteAnchor"/>
          <w:rtl w:val="true"/>
        </w:rPr>
        <w:footnoteReference w:id="38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تبدل الهمزة من ثانی حرفین لینین ، توسّط بینهما مدّة مفاعل ، کما لو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بنیّف ثم کسرته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الیاء </w:t>
      </w:r>
    </w:p>
    <w:p>
      <w:pPr>
        <w:pStyle w:val="BookText"/>
        <w:rPr/>
      </w:pPr>
      <w:r>
        <w:rPr>
          <w:rFonts w:ascii="IRNazanin" w:hAnsi="IRNazanin" w:eastAsia="IRNazanin"/>
          <w:color w:val="111111"/>
          <w:sz w:val="28"/>
          <w:sz w:val="28"/>
          <w:szCs w:val="28"/>
          <w:rtl w:val="true"/>
          <w:lang w:bidi="fa-IR"/>
        </w:rPr>
        <w:t xml:space="preserve">الواقعة بعد ألف الجمع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وّل وأوائل ؛ فلو توسّط بینهما مدة مفاعیل ؛ امتنع قلب الثانی منهما همزة ، کطواویس ؛ ولهذا قید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بمدة مفاعل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وافتح وردّ الهمزیا فیما أعلّ</w:t>
      </w:r>
    </w:p>
    <w:p>
      <w:pPr>
        <w:pStyle w:val="BookText"/>
        <w:rPr/>
      </w:pPr>
      <w:r>
        <w:rPr>
          <w:rFonts w:ascii="IRNazanin" w:hAnsi="IRNazanin" w:eastAsia="IRNazanin"/>
          <w:color w:val="111111"/>
          <w:sz w:val="28"/>
          <w:sz w:val="28"/>
          <w:szCs w:val="28"/>
          <w:rtl w:val="true"/>
          <w:lang w:bidi="fa-IR"/>
        </w:rPr>
        <w:t xml:space="preserve">لاما ، وفی مثل هراوة جعل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واوا ، وهمزا أوّل الواو بن ردّ</w:t>
      </w:r>
    </w:p>
    <w:p>
      <w:pPr>
        <w:pStyle w:val="BookText"/>
        <w:rPr/>
      </w:pPr>
      <w:r>
        <w:rPr>
          <w:rFonts w:ascii="IRNazanin" w:hAnsi="IRNazanin" w:eastAsia="IRNazanin"/>
          <w:color w:val="111111"/>
          <w:sz w:val="28"/>
          <w:sz w:val="28"/>
          <w:szCs w:val="28"/>
          <w:rtl w:val="true"/>
          <w:lang w:bidi="fa-IR"/>
        </w:rPr>
        <w:t xml:space="preserve">فی بدء غیر شبه ووفی الأشد </w:t>
      </w:r>
      <w:r>
        <w:rPr>
          <w:rStyle w:val="FootnoteAnchor"/>
          <w:rtl w:val="true"/>
        </w:rPr>
        <w:footnoteReference w:id="3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أنه یجب إبدال المدة الزائدة فی الواحد همزة ، إذا وقعت بعد ألف الجمع نحو صحیفة وصحائف ، وأنه إذا توسط ألف مفاعل بین حرفین لینین قلب الثانی منهما همزة ؛ نحو نیّف ونیائف </w:t>
      </w:r>
    </w:p>
    <w:p>
      <w:pPr>
        <w:pStyle w:val="BookText"/>
        <w:rPr/>
      </w:pPr>
      <w:r>
        <w:rPr>
          <w:rFonts w:ascii="IRNazanin" w:hAnsi="IRNazanin" w:eastAsia="IRNazanin"/>
          <w:color w:val="111111"/>
          <w:sz w:val="28"/>
          <w:sz w:val="28"/>
          <w:szCs w:val="28"/>
          <w:rtl w:val="true"/>
          <w:lang w:bidi="fa-IR"/>
        </w:rPr>
        <w:t>وذکر هنا أنه إذا اعتلّ لام أحد هذین النوعین فإنه یخفّف بإبدال کسرة الهمزة فتحة ثم إبدالها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قضیّة وقضایا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قضائی ، بإبدال مدة الواحد همزة ، کما فعل فی صحیفة وصحائف ، فأبدلوا کسرة الهمزة فتحة ، 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تحرکت الیاء وانفتح ما قبلها فقلبت ألفا فصارت قضاءا ، فأبدلت الهمزة یاء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زاویة وزوایا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زوائی ، بإبدال الواو الواقعة بعد ألف الجمع همزة کنیّف ونیائف ، فقلبوا کسرة الهمزة فتحة ، فحینئذ قلبت الیاء ألفا لتحرکها وانفتاح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زواءا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قلبوا الهمزة یاء ، فصار 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مثل هراوة جعل 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إنما تبدل الهمزة یاء إذا لم تکن اللام واوا سلمت فی المفرد کما مثل ؛ فإن کانت اللام واوا سلمت فی المفرد ، لم تقلب الهمزة یاء ، بل تقلب واوا ؛ لیشاکل الجمع واحده ، وذلک حیث وقعت الواو رابعة بعد ألف ، وذلک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هراوة وهراوی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هرائو کصحائف ، فقلبت کسرة الهمزة فتحة ، وقلبت الواو ألفا لتحرکها وانفتاح ما قبلها ، فصار هراءا ، ثم قلبوا الهمزة واوا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وهمزا أول الواوین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یجب ردّ أول الواوین المصدّرتین همزة ، ما لم تکن الثانیة بدلا من ألف فاعل ، نحو أواصل فی جمع واصلة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فاء الکلمة ، والثانیة بدل من ألف فاعلة ؛ فإن کانت الثانیة بدلا من ألف فاعل لم یجب الإبدال ؛ نحو ووفی وووری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وافی وواری ، فلما بنی للمفعول احتیج إلی ضم ما قبل الألف فأبدلت الألف واوا</w:t>
      </w:r>
      <w:r>
        <w:rPr>
          <w:rFonts w:eastAsia="IRNazanin" w:cs="IRNazanin"/>
          <w:color w:val="111111"/>
          <w:sz w:val="28"/>
          <w:szCs w:val="28"/>
          <w:rtl w:val="true"/>
          <w:lang w:bidi="fa-IR"/>
        </w:rPr>
        <w:t>.</w:t>
      </w:r>
      <w:bookmarkStart w:id="320" w:name="pg12873_110747"/>
    </w:p>
    <w:p>
      <w:pPr>
        <w:pStyle w:val="Heading3"/>
        <w:numPr>
          <w:ilvl w:val="2"/>
          <w:numId w:val="1"/>
        </w:numPr>
        <w:rPr/>
      </w:pPr>
      <w:bookmarkStart w:id="321" w:name="__RefHeading___Toc2844204_3224264995"/>
      <w:bookmarkStart w:id="322" w:name="_Toc115"/>
      <w:bookmarkEnd w:id="320"/>
      <w:bookmarkEnd w:id="321"/>
      <w:r>
        <w:rPr>
          <w:rtl w:val="true"/>
        </w:rPr>
        <w:t>المواضع التی تبدل فیها الهمزة</w:t>
      </w:r>
      <w:bookmarkEnd w:id="322"/>
    </w:p>
    <w:p>
      <w:pPr>
        <w:pStyle w:val="BookText"/>
        <w:rPr/>
      </w:pPr>
      <w:r>
        <w:rPr>
          <w:rFonts w:ascii="IRNazanin" w:hAnsi="IRNazanin" w:eastAsia="IRNazanin"/>
          <w:color w:val="111111"/>
          <w:sz w:val="28"/>
          <w:sz w:val="28"/>
          <w:szCs w:val="28"/>
          <w:rtl w:val="true"/>
          <w:lang w:bidi="fa-IR"/>
        </w:rPr>
        <w:t>ومدّا ابدل ثانی الهمزین من</w:t>
      </w:r>
    </w:p>
    <w:p>
      <w:pPr>
        <w:pStyle w:val="BookText"/>
        <w:rPr/>
      </w:pPr>
      <w:r>
        <w:rPr>
          <w:rFonts w:ascii="IRNazanin" w:hAnsi="IRNazanin" w:eastAsia="IRNazanin"/>
          <w:color w:val="111111"/>
          <w:sz w:val="28"/>
          <w:sz w:val="28"/>
          <w:szCs w:val="28"/>
          <w:rtl w:val="true"/>
          <w:lang w:bidi="fa-IR"/>
        </w:rPr>
        <w:t xml:space="preserve">کلمة ان یسکن کآثر وائتمن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إن یفتح اثر ضمّ او فتح قلب</w:t>
      </w:r>
    </w:p>
    <w:p>
      <w:pPr>
        <w:pStyle w:val="BookText"/>
        <w:rPr/>
      </w:pPr>
      <w:r>
        <w:rPr>
          <w:rFonts w:ascii="IRNazanin" w:hAnsi="IRNazanin" w:eastAsia="IRNazanin"/>
          <w:color w:val="111111"/>
          <w:sz w:val="28"/>
          <w:sz w:val="28"/>
          <w:szCs w:val="28"/>
          <w:rtl w:val="true"/>
          <w:lang w:bidi="fa-IR"/>
        </w:rPr>
        <w:t xml:space="preserve">واوا ، ویاء إثر کسر ینقلب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ذو الکسر مطلقا کذا ، وما یضمّ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واوا أصر ، ما لم یکن لفظا أتمّ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فذاک یاء مطلقا جا ، وأؤمّ</w:t>
      </w:r>
    </w:p>
    <w:p>
      <w:pPr>
        <w:pStyle w:val="BookText"/>
        <w:rPr/>
      </w:pPr>
      <w:r>
        <w:rPr>
          <w:rFonts w:ascii="IRNazanin" w:hAnsi="IRNazanin" w:eastAsia="IRNazanin"/>
          <w:color w:val="111111"/>
          <w:sz w:val="28"/>
          <w:sz w:val="28"/>
          <w:szCs w:val="28"/>
          <w:rtl w:val="true"/>
          <w:lang w:bidi="fa-IR"/>
        </w:rPr>
        <w:t xml:space="preserve">ونحوه وجهین فی ثانیه أمّ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إذا اجتمع فی کلمة همزتان وجب التخفیف ، إن لم یکونا فی موضع العین ، نحو سئّال ورأّس ، ثم إن تحرکت أولاهما وسکنت ثانیتهما ، وجب إبدال الثانیة مدة تجانس حرکة الأولی ، فإن کانت حرکتها فتحة أبدلت الثانیة ألفا ، نحو آثرت ، وإن کانت ضمة أبدلت واوا ، نحو أوثر ، وإن کانت کسرة أبدلت یاء ، نحو إیثار ، وهذا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ومدا ابدل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تحرکت 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حرکتها فتحة وحرکة ما قبلها فتحة أو ضمة قلبت واوا ؛ فالأول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أودم جمع آدم ، وأصله أآدم ، والثانی نحو أویدم ، تصغیر آدم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یفتح اثر ضم او فتح قلب واوا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حرکة ما قبلها کسرة قلبت یاء ، نحو إیمّ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مثال إصبع من أمّ ، وأصله إئمم ، فنقلت حرکة المیم الأولی إلی الهمزة التی قبلها ، وأدغمت المیم فی المیم فصار إئمّ ، ثم قلبت الهمزة الثانیة یاء ، فصار إیمّ ، وهذا هو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ویاء اثر کسر ینقلب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الکسر مطلقا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الهمزة الثانیة إذا کانت </w:t>
      </w:r>
    </w:p>
    <w:p>
      <w:pPr>
        <w:pStyle w:val="BookText"/>
        <w:rPr/>
      </w:pPr>
      <w:r>
        <w:rPr>
          <w:rFonts w:ascii="IRNazanin" w:hAnsi="IRNazanin" w:eastAsia="IRNazanin"/>
          <w:color w:val="111111"/>
          <w:sz w:val="28"/>
          <w:sz w:val="28"/>
          <w:szCs w:val="28"/>
          <w:rtl w:val="true"/>
          <w:lang w:bidi="fa-IR"/>
        </w:rPr>
        <w:t xml:space="preserve">مکسورة تقلب یاء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التی قبلها مفتوحة أو مکسورة أو 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نحو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اثنّ ؛ فخففت بإبدال الثانیة من جنس 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 نحو أئنّ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تعامل بهذه المعاملة فی غیر الفعل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جاءت بالإبدال والتصحیح ، والثانی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 مثال إصبع من أمّ ، وأصله إئمم ، نقلت حرکة المیم الأولی إلی الهمزة الثانیة ، وأدغمت المیم فی المیم فصار إئمّ ، فخففت الهمزة الثانیة بإبدالها من جنس حرکتها ، فصار إیم ، والثالث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أئنّ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أؤنن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مضارع أأننته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جعلته یئنّ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 النقل ولإدغام ، ثم خفف بإبدال ثانی همزتیه من جنس 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یضم واوا 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کانت الهمزة الثانیة مضمومة ، قلبت واوا ، سواء انفتحت الأولی ، أو انکسرت ، أو انضمت ؛ فالأول نحو أوبّ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 ، وهو المرعی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أأبب ؛ لأنه أفعل ، فنقلت حرکة عینه إلی فائه ، ثم أدغم فصار أؤبّ ، ثم حففت ثانیة الهمزتین بإبدالها من جنس حرکتها ، فصار أوبّ ، والثانی نحو إومّ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إصبع من أمّ ، والثالث نحو أومّ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أبلم من أمّ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لفظا أتم ، فذاک یاء مطلقا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الهمزة الثانیة المضمومة إنما تصیر واوا إذا لم تکن طرفا ، فإن کانت طرفا صیّرت یاء مطلقا ، سواء انضمت الأولی ، أو انکسرت ، أو انفتحت ، أو سکنت ؛ فتقول فی مثال جعفر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تقلب الهمزة یاء ، فتصیر قرأیا ، فتحرکت الیاء وانفتح ما قبلها ، فقلبت ألفا ، فصار قرأی ، وتقول فی مثال زبرج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تقلب الهمزة یاء فتصیر قرئیا ، کالمنقوص ، وتقول </w:t>
      </w:r>
      <w:bookmarkStart w:id="323" w:name="pg12873_110750"/>
    </w:p>
    <w:p>
      <w:pPr>
        <w:pStyle w:val="BookText"/>
        <w:rPr/>
      </w:pPr>
      <w:bookmarkEnd w:id="323"/>
      <w:r>
        <w:rPr>
          <w:rFonts w:ascii="IRNazanin" w:hAnsi="IRNazanin" w:eastAsia="IRNazanin"/>
          <w:color w:val="111111"/>
          <w:sz w:val="28"/>
          <w:sz w:val="28"/>
          <w:szCs w:val="28"/>
          <w:rtl w:val="true"/>
          <w:lang w:bidi="fa-IR"/>
        </w:rPr>
        <w:t xml:space="preserve">فی مثال برثن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قرؤؤ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تقلب الضمة التی علی الهمزة الأولی کسرة ؛ فیصیر قرئیا مثل القاضی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وأؤمّ ونحوه وجهین فی ثانیه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انضمت الهمزة الثانیة وانفتح ما قبلها ، وکانت الهمزة الأولی للمتکلم جاز لک فی الثانیة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الإبدال ، والتحقیق ، وذلک نحو أؤم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أمّ ، فإن شئت أبدلت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 ، وإن شئت حقّقت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کان نحو أؤمّ فی کون أولی همزتیه للمتکلم ، وکسرت ثانیتهما ، یجوز فی الثانیة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الإبدال ، والتحقیق ، نحو أینّ مضارع أنّ ؛ فإن شئت أبدلت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 وإن شئت حققت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أئنّ</w:t>
      </w:r>
      <w:r>
        <w:rPr>
          <w:rFonts w:eastAsia="IRNazanin" w:cs="IRNazanin"/>
          <w:color w:val="111111"/>
          <w:sz w:val="28"/>
          <w:szCs w:val="28"/>
          <w:rtl w:val="true"/>
          <w:lang w:bidi="fa-IR"/>
        </w:rPr>
        <w:t>.</w:t>
      </w:r>
    </w:p>
    <w:p>
      <w:pPr>
        <w:pStyle w:val="Heading3"/>
        <w:numPr>
          <w:ilvl w:val="2"/>
          <w:numId w:val="1"/>
        </w:numPr>
        <w:rPr/>
      </w:pPr>
      <w:bookmarkStart w:id="324" w:name="__RefHeading___Toc2844206_3224264995"/>
      <w:bookmarkStart w:id="325" w:name="_Toc116"/>
      <w:bookmarkEnd w:id="324"/>
      <w:r>
        <w:rPr>
          <w:rtl w:val="true"/>
        </w:rPr>
        <w:t>المواضع التی تبدل فیها الألف یاء</w:t>
      </w:r>
      <w:bookmarkEnd w:id="325"/>
    </w:p>
    <w:p>
      <w:pPr>
        <w:pStyle w:val="BookText"/>
        <w:rPr/>
      </w:pPr>
      <w:r>
        <w:rPr>
          <w:rFonts w:ascii="IRNazanin" w:hAnsi="IRNazanin" w:eastAsia="IRNazanin"/>
          <w:color w:val="111111"/>
          <w:sz w:val="28"/>
          <w:sz w:val="28"/>
          <w:szCs w:val="28"/>
          <w:rtl w:val="true"/>
          <w:lang w:bidi="fa-IR"/>
        </w:rPr>
        <w:t>ویاء اقلب ألفا کسرا تلا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یاء تصغیر ، بواو ذا افعلا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326" w:name="pg12873_110751"/>
    </w:p>
    <w:p>
      <w:pPr>
        <w:pStyle w:val="Heading3"/>
        <w:numPr>
          <w:ilvl w:val="2"/>
          <w:numId w:val="1"/>
        </w:numPr>
        <w:rPr/>
      </w:pPr>
      <w:bookmarkStart w:id="327" w:name="__RefHeading___Toc2844208_3224264995"/>
      <w:bookmarkStart w:id="328" w:name="_Toc117"/>
      <w:bookmarkEnd w:id="326"/>
      <w:bookmarkEnd w:id="327"/>
      <w:r>
        <w:rPr>
          <w:rtl w:val="true"/>
        </w:rPr>
        <w:t>متی تقلب الألف و الواو یاء؟</w:t>
      </w:r>
      <w:bookmarkEnd w:id="328"/>
    </w:p>
    <w:p>
      <w:pPr>
        <w:pStyle w:val="BookText"/>
        <w:rPr/>
      </w:pPr>
      <w:r>
        <w:rPr>
          <w:rFonts w:ascii="IRNazanin" w:hAnsi="IRNazanin" w:eastAsia="IRNazanin"/>
          <w:color w:val="111111"/>
          <w:sz w:val="28"/>
          <w:sz w:val="28"/>
          <w:szCs w:val="28"/>
          <w:rtl w:val="true"/>
          <w:lang w:bidi="fa-IR"/>
        </w:rPr>
        <w:t>فی آخر ، أو قبل تا التّأنیث ، أو</w:t>
      </w:r>
    </w:p>
    <w:p>
      <w:pPr>
        <w:pStyle w:val="BookText"/>
        <w:rPr/>
      </w:pPr>
      <w:r>
        <w:rPr>
          <w:rFonts w:ascii="IRNazanin" w:hAnsi="IRNazanin" w:eastAsia="IRNazanin"/>
          <w:color w:val="111111"/>
          <w:sz w:val="28"/>
          <w:sz w:val="28"/>
          <w:szCs w:val="28"/>
          <w:rtl w:val="true"/>
          <w:lang w:bidi="fa-IR"/>
        </w:rPr>
        <w:t xml:space="preserve">زیادتی فعلان ، ذا أیضا رأوا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فی مصدر المعتلّ عینا ، والفعل</w:t>
      </w:r>
    </w:p>
    <w:p>
      <w:pPr>
        <w:pStyle w:val="BookText"/>
        <w:rPr/>
      </w:pPr>
      <w:r>
        <w:rPr>
          <w:rFonts w:ascii="IRNazanin" w:hAnsi="IRNazanin" w:eastAsia="IRNazanin"/>
          <w:color w:val="111111"/>
          <w:sz w:val="28"/>
          <w:sz w:val="28"/>
          <w:szCs w:val="28"/>
          <w:rtl w:val="true"/>
          <w:lang w:bidi="fa-IR"/>
        </w:rPr>
        <w:t xml:space="preserve">منه صحیح غالبا ، نحو الحول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إذا وقعت الألف بعد کسرة وجب قلبها یاء ، کقولک فی جمع مصباح ودینار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 ، ودنانیر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وقعت قبلها یاء التصغیر ، کقولک فی غزال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قذال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قذیّل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بواو ذا افعلا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الواو تقلب أیضا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تطرّفت بعد کسرة ، أو بعد یاء التصغیر ، أو وقعت قبل تاء التأنیث ، أو قبل زیادتی فعلان ، مکسورا ما قبلها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 وقوی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أصلهما رضو وقوو ؛ لأنهما من الرّضوان والقوّة ؛ فقبلت الواو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جرو ، وأصله جریو ، فاجتمعت الواو والیاء وسبقت إحداهما بالسکون ؛ فقلبت الواو یاء ، وأدغمت الیاء فی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شجیة ، وهی اسم فاعل للمؤنث ، وکذا شجیّة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مصغّرا ، وأصله شجیوة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مثال ظریان من الغزو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أبضا رأوا فی مصدر المعتل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الواو تقلب بعد الکسرة یاء فی مصدر کلّ فعل اعتلّت عینه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صیاما ، وقام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صوام وقوام ، فأعلّت الواو فی المصدر حملا له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صحت الواو فی الفعل لم تعتل فی المصدر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لاوذ لواذا ، وجاور جوارا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تصحّ إذا لم یکن بعدها ألف وإن اعتلت فی الفعل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ذی عین أعلّ أو سکن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فاحکم بذا الإعلال فیه حیث عنّ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وقعت الواو عین جمع ، وأعلّت فی واحده أو سکنث ، وجب قلبها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انکسر ما قبلها ، ووقع بعدها ألف ، نحو دیار ، وثیاب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أصلهما دوار وثواب ، فقلبت الواو یاء فی الجمع لانکسار ما قبلها ومجیء الألف بعدها ، مع کونها فی الواحد إما معتلة کدار ، أو شبیهة بالمعتل فی کونها حرف لین ساکنا کثوب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وصحّحوا فعلة ، وفی فعل</w:t>
      </w:r>
    </w:p>
    <w:p>
      <w:pPr>
        <w:pStyle w:val="BookText"/>
        <w:rPr/>
      </w:pPr>
      <w:r>
        <w:rPr>
          <w:rFonts w:ascii="IRNazanin" w:hAnsi="IRNazanin" w:eastAsia="IRNazanin"/>
          <w:color w:val="111111"/>
          <w:sz w:val="28"/>
          <w:sz w:val="28"/>
          <w:szCs w:val="28"/>
          <w:rtl w:val="true"/>
          <w:lang w:bidi="fa-IR"/>
        </w:rPr>
        <w:t xml:space="preserve">وجهان ، والإعلال أولی کالحیل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إذا وقعت الواو عین جمع مکسورا ما قبلها واعتلّت فی واحده ، أو سکنت ، ولم یقع بعدها الألف ، وکان علی 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تصحیحها ، نحو عود وعودة </w:t>
      </w:r>
      <w:r>
        <w:rPr>
          <w:rStyle w:val="FootnoteAnchor"/>
          <w:rtl w:val="true"/>
        </w:rPr>
        <w:footnoteReference w:id="398"/>
      </w:r>
      <w:r>
        <w:rPr>
          <w:rFonts w:ascii="IRNazanin" w:hAnsi="IRNazanin" w:eastAsia="IRNazanin"/>
          <w:color w:val="111111"/>
          <w:sz w:val="28"/>
          <w:sz w:val="28"/>
          <w:szCs w:val="28"/>
          <w:rtl w:val="true"/>
          <w:lang w:bidi="fa-IR"/>
        </w:rPr>
        <w:t xml:space="preserve">، وکوز </w:t>
      </w:r>
      <w:r>
        <w:rPr>
          <w:rStyle w:val="FootnoteAnchor"/>
          <w:rtl w:val="true"/>
        </w:rPr>
        <w:footnoteReference w:id="399"/>
      </w:r>
      <w:r>
        <w:rPr>
          <w:rFonts w:ascii="IRNazanin" w:hAnsi="IRNazanin" w:eastAsia="IRNazanin"/>
          <w:color w:val="111111"/>
          <w:sz w:val="28"/>
          <w:sz w:val="28"/>
          <w:szCs w:val="28"/>
          <w:rtl w:val="true"/>
          <w:lang w:bidi="fa-IR"/>
        </w:rPr>
        <w:t xml:space="preserve">وکوزة ، وشذ ثور وثیرة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أنه إنما تعتلّ فی الجمع إذا وقع بعدها ألف کما سبق تقریره ؛ لأنه حکم علی قعلة بوجوب التصحیح ، وعلی فعل بجواز التصحیح والإعلال ؛ </w:t>
      </w:r>
      <w:bookmarkStart w:id="329" w:name="pg12873_110754"/>
    </w:p>
    <w:p>
      <w:pPr>
        <w:pStyle w:val="BookText"/>
        <w:rPr/>
      </w:pPr>
      <w:bookmarkEnd w:id="329"/>
      <w:r>
        <w:rPr>
          <w:rFonts w:ascii="IRNazanin" w:hAnsi="IRNazanin" w:eastAsia="IRNazanin"/>
          <w:color w:val="111111"/>
          <w:sz w:val="28"/>
          <w:sz w:val="28"/>
          <w:szCs w:val="28"/>
          <w:rtl w:val="true"/>
          <w:lang w:bidi="fa-IR"/>
        </w:rPr>
        <w:t xml:space="preserve">فالتصحیح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وحوج ، والإعلال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وقیم ، ودیمة ودیم ، والتصحیح فیها قلیل ، والإعلال غالب</w:t>
      </w:r>
      <w:r>
        <w:rPr>
          <w:rFonts w:eastAsia="IRNazanin" w:cs="IRNazanin"/>
          <w:color w:val="111111"/>
          <w:sz w:val="28"/>
          <w:szCs w:val="28"/>
          <w:rtl w:val="true"/>
          <w:lang w:bidi="fa-IR"/>
        </w:rPr>
        <w:t>.</w:t>
      </w:r>
    </w:p>
    <w:p>
      <w:pPr>
        <w:pStyle w:val="Heading3"/>
        <w:numPr>
          <w:ilvl w:val="2"/>
          <w:numId w:val="1"/>
        </w:numPr>
        <w:rPr/>
      </w:pPr>
      <w:bookmarkStart w:id="330" w:name="__RefHeading___Toc2844210_3224264995"/>
      <w:bookmarkStart w:id="331" w:name="_Toc118"/>
      <w:bookmarkEnd w:id="330"/>
      <w:r>
        <w:rPr>
          <w:rtl w:val="true"/>
        </w:rPr>
        <w:t>متی تقلب الیاء واوا؟</w:t>
      </w:r>
      <w:bookmarkEnd w:id="331"/>
    </w:p>
    <w:p>
      <w:pPr>
        <w:pStyle w:val="BookText"/>
        <w:rPr/>
      </w:pPr>
      <w:r>
        <w:rPr>
          <w:rFonts w:ascii="IRNazanin" w:hAnsi="IRNazanin" w:eastAsia="IRNazanin"/>
          <w:color w:val="111111"/>
          <w:sz w:val="28"/>
          <w:sz w:val="28"/>
          <w:szCs w:val="28"/>
          <w:rtl w:val="true"/>
          <w:lang w:bidi="fa-IR"/>
        </w:rPr>
        <w:t>والواو لاما بعد فتح یا انقلب</w:t>
      </w:r>
    </w:p>
    <w:p>
      <w:pPr>
        <w:pStyle w:val="BookText"/>
        <w:rPr/>
      </w:pPr>
      <w:r>
        <w:rPr>
          <w:rFonts w:ascii="IRNazanin" w:hAnsi="IRNazanin" w:eastAsia="IRNazanin"/>
          <w:color w:val="111111"/>
          <w:sz w:val="28"/>
          <w:sz w:val="28"/>
          <w:szCs w:val="28"/>
          <w:rtl w:val="true"/>
          <w:lang w:bidi="fa-IR"/>
        </w:rPr>
        <w:t xml:space="preserve">کالمعطیان یرضیان ، ووجب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إبدال واو بعد ضمّ من ألف</w:t>
      </w:r>
    </w:p>
    <w:p>
      <w:pPr>
        <w:pStyle w:val="BookText"/>
        <w:rPr/>
      </w:pPr>
      <w:r>
        <w:rPr>
          <w:rFonts w:ascii="IRNazanin" w:hAnsi="IRNazanin" w:eastAsia="IRNazanin"/>
          <w:color w:val="111111"/>
          <w:sz w:val="28"/>
          <w:sz w:val="28"/>
          <w:szCs w:val="28"/>
          <w:rtl w:val="true"/>
          <w:lang w:bidi="fa-IR"/>
        </w:rPr>
        <w:t xml:space="preserve">ویا کموقن ، بذالها اعترف </w:t>
      </w:r>
      <w:r>
        <w:rPr>
          <w:rStyle w:val="FootnoteAnchor"/>
          <w:rtl w:val="true"/>
        </w:rPr>
        <w:footnoteReference w:id="40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وقعت الواو طرفا ، رابعة فصاعدا ، بعد فتحة ؛ قلبت یاء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أصلة أعطوت ؛ لأنه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یعطو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فقلبت الواو فی الماضی یاء حملا علی المضارع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حمل اسم المفعول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معطیان علی اسم الفاعل نحو معطیان ؛ وکذلک یرضیان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یرضوان ؛ </w:t>
      </w:r>
    </w:p>
    <w:p>
      <w:pPr>
        <w:pStyle w:val="BookText"/>
        <w:rPr/>
      </w:pPr>
      <w:r>
        <w:rPr>
          <w:rFonts w:ascii="IRNazanin" w:hAnsi="IRNazanin" w:eastAsia="IRNazanin"/>
          <w:color w:val="111111"/>
          <w:sz w:val="28"/>
          <w:sz w:val="28"/>
          <w:szCs w:val="28"/>
          <w:rtl w:val="true"/>
          <w:lang w:bidi="fa-IR"/>
        </w:rPr>
        <w:t xml:space="preserve">لأنه من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 واوه بعد الفتحة یاء ، حملا لبناء المفعول علی بناء الفاعل نحو یرضیان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إبدال واو بعد ضم من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یجب أن یبدل من الألف واو إذا وقعت بعد ضمة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کموقن بذالها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الیاء إذا سکنت فی مفرد بعد ضمة ؛ وجب إبدالها واوا ، نحو موقن وموسر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أصلهما میقن ومیسر ؛ لأنهما من أیقن وأیسر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تحرکت الیاء لم تعلّ ، نحو هیام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ویکسر المضموم فی جمع کما</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أهیما</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یجمع فعلاء وأفعل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 وسکون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التکسیر ، کحمراء وحمر وأحمر وحمر ؛ فإذا اعتلّت عین هذا النوع من الجمع بالیاء قلبت الضمة کسرة لتصحّ الیاء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هیماء وهیم ، وبیضاء وبیض ، ولم تقلب الیاء واوا کما فعلوا فی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استثقالا لذلک فی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وواوا اثر الضّمّ ردّ الیا متی</w:t>
      </w:r>
    </w:p>
    <w:p>
      <w:pPr>
        <w:pStyle w:val="BookText"/>
        <w:rPr/>
      </w:pPr>
      <w:r>
        <w:rPr>
          <w:rFonts w:ascii="IRNazanin" w:hAnsi="IRNazanin" w:eastAsia="IRNazanin"/>
          <w:color w:val="111111"/>
          <w:sz w:val="28"/>
          <w:sz w:val="28"/>
          <w:szCs w:val="28"/>
          <w:rtl w:val="true"/>
          <w:lang w:bidi="fa-IR"/>
        </w:rPr>
        <w:t xml:space="preserve">ألفی لام فعل او من قبل تا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کتاء بان من رمی کمقدره</w:t>
      </w:r>
    </w:p>
    <w:p>
      <w:pPr>
        <w:pStyle w:val="BookText"/>
        <w:rPr/>
      </w:pPr>
      <w:r>
        <w:rPr>
          <w:rFonts w:ascii="IRNazanin" w:hAnsi="IRNazanin" w:eastAsia="IRNazanin"/>
          <w:color w:val="111111"/>
          <w:sz w:val="28"/>
          <w:sz w:val="28"/>
          <w:szCs w:val="28"/>
          <w:rtl w:val="true"/>
          <w:lang w:bidi="fa-IR"/>
        </w:rPr>
        <w:t xml:space="preserve">کذا إذا کسبعان صیّره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إذا وقعت الیاء لام فعل ، أو من قبل تاء التأنیث ، أو زیادتی فعلان ، وانضمّ ما قبلها فی الأصول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قلبها واوا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قضو الرجل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بنیت من رمی اسما علی وزن مقدرة ؛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بنیت من رمی اسما علی وزن سبعان ؛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فتقلب الیاء واوا فی هذه المواضع الثلاثة لانضمام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عینا لفعلی وصفا</w:t>
      </w:r>
    </w:p>
    <w:p>
      <w:pPr>
        <w:pStyle w:val="BookText"/>
        <w:rPr/>
      </w:pPr>
      <w:r>
        <w:rPr>
          <w:rFonts w:ascii="IRNazanin" w:hAnsi="IRNazanin" w:eastAsia="IRNazanin"/>
          <w:color w:val="111111"/>
          <w:sz w:val="28"/>
          <w:sz w:val="28"/>
          <w:szCs w:val="28"/>
          <w:rtl w:val="true"/>
          <w:lang w:bidi="fa-IR"/>
        </w:rPr>
        <w:t xml:space="preserve">فذاک بالوجهین عنهم یلفی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إذا وقعت الیاء عینا لصفة ، علی وزن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الضمة کسرة لتصحّ الیاء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الضمة ؛ فتقلب الیاء واوا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الضیّقی ، والکیسی ، والضّوقی ، والکوسی ، وهما تأنیث الأضیق والأکیس</w:t>
      </w:r>
      <w:r>
        <w:rPr>
          <w:rFonts w:eastAsia="IRNazanin" w:cs="IRNazanin"/>
          <w:color w:val="111111"/>
          <w:sz w:val="28"/>
          <w:szCs w:val="28"/>
          <w:rtl w:val="true"/>
          <w:lang w:bidi="fa-IR"/>
        </w:rPr>
        <w:t>.</w:t>
      </w:r>
      <w:bookmarkStart w:id="332" w:name="pg12873_110758"/>
    </w:p>
    <w:p>
      <w:pPr>
        <w:pStyle w:val="Heading3"/>
        <w:numPr>
          <w:ilvl w:val="2"/>
          <w:numId w:val="1"/>
        </w:numPr>
        <w:rPr/>
      </w:pPr>
      <w:bookmarkStart w:id="333" w:name="__RefHeading___Toc2844212_3224264995"/>
      <w:bookmarkStart w:id="334" w:name="_Toc119"/>
      <w:bookmarkEnd w:id="332"/>
      <w:bookmarkEnd w:id="333"/>
      <w:r>
        <w:rPr>
          <w:rtl w:val="true"/>
        </w:rPr>
        <w:t>فصل</w:t>
      </w:r>
      <w:bookmarkEnd w:id="334"/>
    </w:p>
    <w:p>
      <w:pPr>
        <w:pStyle w:val="BookText"/>
        <w:rPr/>
      </w:pPr>
      <w:r>
        <w:rPr>
          <w:rFonts w:ascii="IRNazanin" w:hAnsi="IRNazanin" w:eastAsia="IRNazanin"/>
          <w:color w:val="111111"/>
          <w:sz w:val="28"/>
          <w:sz w:val="28"/>
          <w:szCs w:val="28"/>
          <w:rtl w:val="true"/>
          <w:lang w:bidi="fa-IR"/>
        </w:rPr>
        <w:t>من لام فعلی اسما أتی الواو بدل</w:t>
      </w:r>
    </w:p>
    <w:p>
      <w:pPr>
        <w:pStyle w:val="BookText"/>
        <w:rPr/>
      </w:pPr>
      <w:r>
        <w:rPr>
          <w:rFonts w:ascii="IRNazanin" w:hAnsi="IRNazanin" w:eastAsia="IRNazanin"/>
          <w:color w:val="111111"/>
          <w:sz w:val="28"/>
          <w:sz w:val="28"/>
          <w:szCs w:val="28"/>
          <w:rtl w:val="true"/>
          <w:lang w:bidi="fa-IR"/>
        </w:rPr>
        <w:t xml:space="preserve">یاء ، کتقوی ، غالبا جاذا البدل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تبدل الواو من الیاء الواقعة لام اسم علی وزن فعلی ، نحو تقوی ، وأصله تقیا ؛ لأنه من تقیت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فعلی صفة لم تبدل الیاء واوا ، نحو صدیا وخزیا ، ومثل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الفتیا ، وبقوی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البقیا ، 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تبدل الیاء فیه واوا وهی لام اسم علی فعلی کقولهم للرائحة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بالعکس جاء لام فعلی وصفا</w:t>
      </w:r>
    </w:p>
    <w:p>
      <w:pPr>
        <w:pStyle w:val="BookText"/>
        <w:rPr/>
      </w:pPr>
      <w:r>
        <w:rPr>
          <w:rFonts w:ascii="IRNazanin" w:hAnsi="IRNazanin" w:eastAsia="IRNazanin"/>
          <w:color w:val="111111"/>
          <w:sz w:val="28"/>
          <w:sz w:val="28"/>
          <w:szCs w:val="28"/>
          <w:rtl w:val="true"/>
          <w:lang w:bidi="fa-IR"/>
        </w:rPr>
        <w:t xml:space="preserve">وکون قصوی نادرا لا یخفی </w:t>
      </w:r>
      <w:r>
        <w:rPr>
          <w:rStyle w:val="FootnoteAnchor"/>
          <w:rtl w:val="true"/>
        </w:rPr>
        <w:footnoteReference w:id="40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الواو الواقعة لاما لفعلی وصفا یاء ، نحو الدّنیا ، والعلیا ، وشذّ </w:t>
      </w:r>
      <w:bookmarkStart w:id="335" w:name="pg12873_110759"/>
    </w:p>
    <w:p>
      <w:pPr>
        <w:pStyle w:val="BookText"/>
        <w:rPr/>
      </w:pPr>
      <w:bookmarkEnd w:id="335"/>
      <w:r>
        <w:rPr>
          <w:rFonts w:ascii="IRNazanin" w:hAnsi="IRNazanin" w:eastAsia="IRNazanin"/>
          <w:color w:val="111111"/>
          <w:sz w:val="28"/>
          <w:sz w:val="28"/>
          <w:szCs w:val="28"/>
          <w:rtl w:val="true"/>
          <w:lang w:bidi="fa-IR"/>
        </w:rPr>
        <w:t xml:space="preserve">قول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القصوی ؛ فإن کان فعلی اسما سلمت الواو ، کحزوی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أدارا بجزوی هجت للعین عبرة</w:t>
      </w:r>
    </w:p>
    <w:p>
      <w:pPr>
        <w:pStyle w:val="BookText"/>
        <w:rPr/>
      </w:pPr>
      <w:r>
        <w:rPr>
          <w:rFonts w:ascii="IRNazanin" w:hAnsi="IRNazanin" w:eastAsia="IRNazanin"/>
          <w:color w:val="111111"/>
          <w:sz w:val="28"/>
          <w:sz w:val="28"/>
          <w:szCs w:val="28"/>
          <w:rtl w:val="true"/>
          <w:lang w:bidi="fa-IR"/>
        </w:rPr>
        <w:t>فماء الهوی یرفضّ أو یترقرق</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844214_3224264995"/>
      <w:bookmarkStart w:id="337" w:name="_Toc120"/>
      <w:bookmarkEnd w:id="336"/>
      <w:r>
        <w:rPr>
          <w:rtl w:val="true"/>
        </w:rPr>
        <w:t>فصل</w:t>
      </w:r>
      <w:bookmarkEnd w:id="337"/>
    </w:p>
    <w:p>
      <w:pPr>
        <w:pStyle w:val="BookText"/>
        <w:rPr/>
      </w:pPr>
      <w:r>
        <w:rPr>
          <w:rFonts w:ascii="IRNazanin" w:hAnsi="IRNazanin" w:eastAsia="IRNazanin"/>
          <w:color w:val="111111"/>
          <w:sz w:val="28"/>
          <w:sz w:val="28"/>
          <w:szCs w:val="28"/>
          <w:rtl w:val="true"/>
          <w:lang w:bidi="fa-IR"/>
        </w:rPr>
        <w:t>إن یسکن السّابق من واو ویا</w:t>
      </w:r>
    </w:p>
    <w:p>
      <w:pPr>
        <w:pStyle w:val="BookText"/>
        <w:rPr/>
      </w:pPr>
      <w:r>
        <w:rPr>
          <w:rFonts w:ascii="IRNazanin" w:hAnsi="IRNazanin" w:eastAsia="IRNazanin"/>
          <w:color w:val="111111"/>
          <w:sz w:val="28"/>
          <w:sz w:val="28"/>
          <w:szCs w:val="28"/>
          <w:rtl w:val="true"/>
          <w:lang w:bidi="fa-IR"/>
        </w:rPr>
        <w:t xml:space="preserve">واتّصلا ومن عروض عریا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فیاء الواو اقلبنّ مدغما</w:t>
      </w:r>
    </w:p>
    <w:p>
      <w:pPr>
        <w:pStyle w:val="BookText"/>
        <w:rPr/>
      </w:pPr>
      <w:r>
        <w:rPr>
          <w:rFonts w:ascii="IRNazanin" w:hAnsi="IRNazanin" w:eastAsia="IRNazanin"/>
          <w:color w:val="111111"/>
          <w:sz w:val="28"/>
          <w:sz w:val="28"/>
          <w:szCs w:val="28"/>
          <w:rtl w:val="true"/>
          <w:lang w:bidi="fa-IR"/>
        </w:rPr>
        <w:t xml:space="preserve">وشذّ معطی غیر ما قد رسما </w:t>
      </w:r>
      <w:r>
        <w:rPr>
          <w:rStyle w:val="FootnoteAnchor"/>
          <w:rtl w:val="true"/>
        </w:rPr>
        <w:footnoteReference w:id="4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اجتمعت الواو والیاء فی کلمة ، وسبقت إحداهما بالسکون ، وکان ول </w:t>
      </w:r>
      <w:bookmarkStart w:id="338" w:name="pg12873_110760"/>
    </w:p>
    <w:p>
      <w:pPr>
        <w:pStyle w:val="BookText"/>
        <w:rPr/>
      </w:pPr>
      <w:bookmarkEnd w:id="338"/>
      <w:r>
        <w:rPr>
          <w:rFonts w:ascii="IRNazanin" w:hAnsi="IRNazanin" w:eastAsia="IRNazanin"/>
          <w:color w:val="111111"/>
          <w:sz w:val="28"/>
          <w:sz w:val="28"/>
          <w:szCs w:val="28"/>
          <w:rtl w:val="true"/>
          <w:lang w:bidi="fa-IR"/>
        </w:rPr>
        <w:t xml:space="preserve">سکونها أصلیّا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أبدلت الواو یاء ، وأدغمت الیاء فی الیاء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 ومیّت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والأصل سیود ومیوت ؛ فاجتمعت الواو والیاء وسبقت إحداهما بالسکون ؛ فقلبت الواو یاء ، وأدغمت الیاء فی الیاء ؛ فصار سیّد 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الیاء والواو فی کلمتین لم یؤثر ذلک ، نحو یعطی واقد ، وکذا إن عرضت الیاء أو الواو للسکون کقولک فی رؤیة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التصحیح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أیوم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الیاء واوا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عوی الکلب عوّة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844216_3224264995"/>
      <w:bookmarkStart w:id="340" w:name="_Toc121"/>
      <w:bookmarkEnd w:id="339"/>
      <w:r>
        <w:rPr>
          <w:rtl w:val="true"/>
        </w:rPr>
        <w:t>متی تقلب الواو و الیاء ألفا؟</w:t>
      </w:r>
      <w:bookmarkEnd w:id="340"/>
    </w:p>
    <w:p>
      <w:pPr>
        <w:pStyle w:val="BookText"/>
        <w:rPr/>
      </w:pPr>
      <w:r>
        <w:rPr>
          <w:rFonts w:ascii="IRNazanin" w:hAnsi="IRNazanin" w:eastAsia="IRNazanin"/>
          <w:color w:val="111111"/>
          <w:sz w:val="28"/>
          <w:sz w:val="28"/>
          <w:szCs w:val="28"/>
          <w:rtl w:val="true"/>
          <w:lang w:bidi="fa-IR"/>
        </w:rPr>
        <w:t>من یاء او واو بتحریک أصل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 ابدل بعد فتح متّصل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إن حرّک التّالی ، وإن سکّن کفّ</w:t>
      </w:r>
    </w:p>
    <w:p>
      <w:pPr>
        <w:pStyle w:val="BookText"/>
        <w:rPr/>
      </w:pPr>
      <w:r>
        <w:rPr>
          <w:rFonts w:ascii="IRNazanin" w:hAnsi="IRNazanin" w:eastAsia="IRNazanin"/>
          <w:color w:val="111111"/>
          <w:sz w:val="28"/>
          <w:sz w:val="28"/>
          <w:szCs w:val="28"/>
          <w:rtl w:val="true"/>
          <w:lang w:bidi="fa-IR"/>
        </w:rPr>
        <w:t xml:space="preserve">إعلال غیر اللّام ، وهی لا یکفّ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إعلالها بساکن غیر ألف</w:t>
      </w:r>
    </w:p>
    <w:p>
      <w:pPr>
        <w:pStyle w:val="BookText"/>
        <w:rPr/>
      </w:pPr>
      <w:r>
        <w:rPr>
          <w:rFonts w:ascii="IRNazanin" w:hAnsi="IRNazanin" w:eastAsia="IRNazanin"/>
          <w:color w:val="111111"/>
          <w:sz w:val="28"/>
          <w:sz w:val="28"/>
          <w:szCs w:val="28"/>
          <w:rtl w:val="true"/>
          <w:lang w:bidi="fa-IR"/>
        </w:rPr>
        <w:t xml:space="preserve">أو یاء التّشدید فیها قد ألف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إذا وقعت الواو والیاء متحرکة بعد فتحة قلبت ألفا ، نحو قال وباع ، أصلهما قول وبیع ، فقلبت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 لتحرکها وانفتاح ما قبلها ، هذا إن کانت حرکتهما أصلیة ؛ فإن کانت عارضة لم یعتدّ بها کجیل وتوم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أصلهما جیأل وتوأم ، نقلت حرکة الهمزة إلی الیاء والواو فصار جیلا وتوما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سکن ما بعد الیاء أو الواو ولم تکن لاما وجب التصحیح ، نحو بیان وطویل ؛ فإن کانتا لاما وجب الإعلال ، ما لم یکن الساکن بعدهما ألفا </w:t>
      </w:r>
    </w:p>
    <w:p>
      <w:pPr>
        <w:pStyle w:val="BookText"/>
        <w:rPr/>
      </w:pPr>
      <w:r>
        <w:rPr>
          <w:rFonts w:ascii="IRNazanin" w:hAnsi="IRNazanin" w:eastAsia="IRNazanin"/>
          <w:color w:val="111111"/>
          <w:sz w:val="28"/>
          <w:sz w:val="28"/>
          <w:szCs w:val="28"/>
          <w:rtl w:val="true"/>
          <w:lang w:bidi="fa-IR"/>
        </w:rPr>
        <w:t xml:space="preserve">أو یاء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کرمیا وعلویّ ، وذلک نحو یخشون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یخشیون فقلبت الیاء ألفا ؛ لتحرکها وانفتاح ما قبلها ، ثم حذفت ؛ لالتقائها ساکنة مع الواو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 عین فعل وفعلا</w:t>
      </w:r>
    </w:p>
    <w:p>
      <w:pPr>
        <w:pStyle w:val="BookText"/>
        <w:rPr/>
      </w:pPr>
      <w:r>
        <w:rPr>
          <w:rFonts w:ascii="IRNazanin" w:hAnsi="IRNazanin" w:eastAsia="IRNazanin"/>
          <w:color w:val="111111"/>
          <w:sz w:val="28"/>
          <w:sz w:val="28"/>
          <w:szCs w:val="28"/>
          <w:rtl w:val="true"/>
          <w:lang w:bidi="fa-IR"/>
        </w:rPr>
        <w:t xml:space="preserve">ذا أفعل کأغید وأحولا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کلّ فعل کان اسم الفاعل منه علی وزن أفعل فإنه یلزم عینه التصحیح ، نحو عور فهو أعور ، وهیف فهو أهیف ، وغید فهو أغید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 فهو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المصدر علی فعله ، نحو هیف وغید وعور وحول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یبن تفاعل من افتعل</w:t>
      </w:r>
    </w:p>
    <w:p>
      <w:pPr>
        <w:pStyle w:val="BookText"/>
        <w:rPr/>
      </w:pPr>
      <w:r>
        <w:rPr>
          <w:rFonts w:ascii="IRNazanin" w:hAnsi="IRNazanin" w:eastAsia="IRNazanin"/>
          <w:color w:val="111111"/>
          <w:sz w:val="28"/>
          <w:sz w:val="28"/>
          <w:szCs w:val="28"/>
          <w:rtl w:val="true"/>
          <w:lang w:bidi="fa-IR"/>
        </w:rPr>
        <w:t xml:space="preserve">والعین واو سلمت ولم تعلّ </w:t>
      </w:r>
      <w:r>
        <w:rPr>
          <w:rStyle w:val="FootnoteAnchor"/>
          <w:rtl w:val="true"/>
        </w:rPr>
        <w:footnoteReference w:id="41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افتعل معتلّ العین فحقّه أن تبدل عینه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اعتاد وارتاد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لتحرکها وانفتاح ما قبلها ؛ فإن أبان افتعل معنی 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341" w:name="pg12873_110763"/>
    </w:p>
    <w:p>
      <w:pPr>
        <w:pStyle w:val="BookText"/>
        <w:rPr/>
      </w:pPr>
      <w:bookmarkEnd w:id="341"/>
      <w:r>
        <w:rPr>
          <w:rFonts w:ascii="IRNazanin" w:hAnsi="IRNazanin" w:eastAsia="IRNazanin"/>
          <w:color w:val="111111"/>
          <w:sz w:val="28"/>
          <w:sz w:val="28"/>
          <w:szCs w:val="28"/>
          <w:rtl w:val="true"/>
          <w:lang w:bidi="fa-IR"/>
        </w:rPr>
        <w:t xml:space="preserve">الاشتراک فی الفاعلیة والمفعولیة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فی التصحیح إن کان واویّا نحو اشتوروا </w:t>
      </w:r>
      <w:r>
        <w:rPr>
          <w:rStyle w:val="FootnoteAnchor"/>
          <w:rtl w:val="true"/>
        </w:rPr>
        <w:footnoteReference w:id="419"/>
      </w:r>
      <w:r>
        <w:rPr>
          <w:rFonts w:ascii="IRNazanin" w:hAnsi="IRNazanin" w:eastAsia="IRNazanin"/>
          <w:color w:val="111111"/>
          <w:sz w:val="28"/>
          <w:sz w:val="28"/>
          <w:szCs w:val="28"/>
          <w:rtl w:val="true"/>
          <w:lang w:bidi="fa-IR"/>
        </w:rPr>
        <w:t xml:space="preserve">؛ فإن کانت العین یاء وجب إعلالها ، نحو ابتاعوا ، واستافوا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تضاربوا بالسیوف</w:t>
      </w:r>
      <w:r>
        <w:rPr>
          <w:rFonts w:eastAsia="IRNazanin" w:cs="IRNazanin"/>
          <w:color w:val="111111"/>
          <w:sz w:val="28"/>
          <w:szCs w:val="28"/>
          <w:rtl w:val="true"/>
          <w:lang w:bidi="fa-IR"/>
        </w:rPr>
        <w:t>.</w:t>
      </w:r>
    </w:p>
    <w:p>
      <w:pPr>
        <w:pStyle w:val="Heading3"/>
        <w:numPr>
          <w:ilvl w:val="2"/>
          <w:numId w:val="1"/>
        </w:numPr>
        <w:rPr/>
      </w:pPr>
      <w:bookmarkStart w:id="342" w:name="__RefHeading___Toc2844218_3224264995"/>
      <w:bookmarkStart w:id="343" w:name="_Toc122"/>
      <w:bookmarkEnd w:id="342"/>
      <w:r>
        <w:rPr>
          <w:rtl w:val="true"/>
        </w:rPr>
        <w:t>لا یتوالی إعلالان فی کلمة</w:t>
      </w:r>
      <w:bookmarkEnd w:id="343"/>
    </w:p>
    <w:p>
      <w:pPr>
        <w:pStyle w:val="BookText"/>
        <w:rPr/>
      </w:pPr>
      <w:r>
        <w:rPr>
          <w:rFonts w:ascii="IRNazanin" w:hAnsi="IRNazanin" w:eastAsia="IRNazanin"/>
          <w:color w:val="111111"/>
          <w:sz w:val="28"/>
          <w:sz w:val="28"/>
          <w:szCs w:val="28"/>
          <w:rtl w:val="true"/>
          <w:lang w:bidi="fa-IR"/>
        </w:rPr>
        <w:t>وإن لحرفین ذا الاعلال استحقّ</w:t>
      </w:r>
    </w:p>
    <w:p>
      <w:pPr>
        <w:pStyle w:val="BookText"/>
        <w:rPr/>
      </w:pPr>
      <w:r>
        <w:rPr>
          <w:rFonts w:ascii="Amiri" w:hAnsi="Amiri" w:eastAsia="Amiri" w:cs="Amiri"/>
          <w:color w:val="111111"/>
          <w:sz w:val="28"/>
          <w:sz w:val="28"/>
          <w:szCs w:val="28"/>
          <w:rtl w:val="true"/>
          <w:lang w:bidi="ar-SA"/>
        </w:rPr>
        <w:t xml:space="preserve">صحّح أوّل ، وعکس قد یحقّ </w:t>
      </w:r>
      <w:r>
        <w:rPr>
          <w:rStyle w:val="FootnoteAnchor"/>
          <w:rtl w:val="true"/>
        </w:rPr>
        <w:footnoteReference w:id="42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فی کلمة حرفا علّة ، کلّ واحد متحرک ، مفتوح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إعلالهما معا ؛ لئلا یتوالی فی کلمة واحدة إعلالان ؛ فیجب إعلال أحدهما وتصحیح الآخر ، والأحقّ منهما بالإعلال الثانی ، نحو الحیا والهوی ، والأصل حیی وهوی ، فوجد فی کل من العین واللام سبب الإعلال ؛ فعمل به فی اللام وحدها لکونها طرفا ، والأطراف محلّ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إعلال العین وتصحیح 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bookmarkStart w:id="344" w:name="pg12873_110764"/>
    </w:p>
    <w:p>
      <w:pPr>
        <w:pStyle w:val="BookText"/>
        <w:rPr/>
      </w:pPr>
      <w:bookmarkEnd w:id="344"/>
      <w:r>
        <w:rPr>
          <w:rFonts w:ascii="IRNazanin" w:hAnsi="IRNazanin" w:eastAsia="IRNazanin"/>
          <w:color w:val="111111"/>
          <w:sz w:val="28"/>
          <w:sz w:val="28"/>
          <w:szCs w:val="28"/>
          <w:rtl w:val="true"/>
          <w:lang w:bidi="fa-IR"/>
        </w:rPr>
        <w:t>وعین ما آخره قد زید ما</w:t>
      </w:r>
    </w:p>
    <w:p>
      <w:pPr>
        <w:pStyle w:val="BookText"/>
        <w:rPr/>
      </w:pPr>
      <w:r>
        <w:rPr>
          <w:rFonts w:ascii="IRNazanin" w:hAnsi="IRNazanin" w:eastAsia="IRNazanin"/>
          <w:color w:val="111111"/>
          <w:sz w:val="28"/>
          <w:sz w:val="28"/>
          <w:szCs w:val="28"/>
          <w:rtl w:val="true"/>
          <w:lang w:bidi="fa-IR"/>
        </w:rPr>
        <w:t xml:space="preserve">یخصّ الاسم واجب أن یسلما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إذا کان عین الکلمة واوا ، متحرکة ، مفتوحا ما قبلها ، أو یاء متحرکة مفتوحا ما قبلها ، وکان فی آخرها زیادة تخصّ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قلبها ألفا ، بل یجب تصحیحها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 وهیمان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 ، وداران</w:t>
      </w:r>
      <w:r>
        <w:rPr>
          <w:rFonts w:eastAsia="IRNazanin" w:cs="IRNazanin"/>
          <w:color w:val="111111"/>
          <w:sz w:val="28"/>
          <w:szCs w:val="28"/>
          <w:rtl w:val="true"/>
          <w:lang w:bidi="fa-IR"/>
        </w:rPr>
        <w:t>».</w:t>
      </w:r>
    </w:p>
    <w:p>
      <w:pPr>
        <w:pStyle w:val="Heading3"/>
        <w:numPr>
          <w:ilvl w:val="2"/>
          <w:numId w:val="1"/>
        </w:numPr>
        <w:rPr/>
      </w:pPr>
      <w:bookmarkStart w:id="345" w:name="__RefHeading___Toc2844220_3224264995"/>
      <w:bookmarkStart w:id="346" w:name="_Toc123"/>
      <w:bookmarkEnd w:id="345"/>
      <w:r>
        <w:rPr>
          <w:rtl w:val="true"/>
        </w:rPr>
        <w:t>متی تبدل النون میما؟</w:t>
      </w:r>
      <w:bookmarkEnd w:id="346"/>
    </w:p>
    <w:p>
      <w:pPr>
        <w:pStyle w:val="BookText"/>
        <w:rPr/>
      </w:pPr>
      <w:r>
        <w:rPr>
          <w:rFonts w:ascii="IRNazanin" w:hAnsi="IRNazanin" w:eastAsia="IRNazanin"/>
          <w:color w:val="111111"/>
          <w:sz w:val="28"/>
          <w:sz w:val="28"/>
          <w:szCs w:val="28"/>
          <w:rtl w:val="true"/>
          <w:lang w:bidi="fa-IR"/>
        </w:rPr>
        <w:t>وقبل با اقلب میما النّون ، إذا</w:t>
      </w:r>
    </w:p>
    <w:p>
      <w:pPr>
        <w:pStyle w:val="BookText"/>
        <w:rPr/>
      </w:pPr>
      <w:r>
        <w:rPr>
          <w:rFonts w:ascii="Amiri" w:hAnsi="Amiri" w:eastAsia="Amiri" w:cs="Amiri"/>
          <w:color w:val="111111"/>
          <w:sz w:val="28"/>
          <w:sz w:val="28"/>
          <w:szCs w:val="28"/>
          <w:rtl w:val="true"/>
          <w:lang w:bidi="ar-SA"/>
        </w:rPr>
        <w:t xml:space="preserve">کان مسکّنا کمن بتّ انبذا </w:t>
      </w:r>
      <w:r>
        <w:rPr>
          <w:rStyle w:val="FootnoteAnchor"/>
          <w:rtl w:val="true"/>
        </w:rPr>
        <w:footnoteReference w:id="42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النّطق بالنون الساکنة قبل الباء عسرا وجب قلب النون میما ، </w:t>
      </w:r>
      <w:bookmarkStart w:id="347" w:name="pg12873_110765"/>
    </w:p>
    <w:p>
      <w:pPr>
        <w:pStyle w:val="BookText"/>
        <w:rPr/>
      </w:pPr>
      <w:bookmarkEnd w:id="347"/>
      <w:r>
        <w:rPr>
          <w:rFonts w:ascii="IRNazanin" w:hAnsi="IRNazanin" w:eastAsia="IRNazanin"/>
          <w:color w:val="111111"/>
          <w:sz w:val="28"/>
          <w:sz w:val="28"/>
          <w:szCs w:val="28"/>
          <w:rtl w:val="true"/>
          <w:lang w:bidi="fa-IR"/>
        </w:rPr>
        <w:t xml:space="preserve">ولا فرق فی ذلک بین المتصلة والمنفصلة ، ویجمعهما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 انبذا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قطعک فألقه عن بالک واطرحه ، 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مبدلة من نون التوکید الخفیفة</w:t>
      </w:r>
      <w:r>
        <w:rPr>
          <w:rFonts w:eastAsia="IRNazanin" w:cs="IRNazanin"/>
          <w:color w:val="111111"/>
          <w:sz w:val="28"/>
          <w:szCs w:val="28"/>
          <w:rtl w:val="true"/>
          <w:lang w:bidi="fa-IR"/>
        </w:rPr>
        <w:t>.</w:t>
      </w:r>
    </w:p>
    <w:p>
      <w:pPr>
        <w:pStyle w:val="Heading3"/>
        <w:numPr>
          <w:ilvl w:val="2"/>
          <w:numId w:val="1"/>
        </w:numPr>
        <w:rPr/>
      </w:pPr>
      <w:bookmarkStart w:id="348" w:name="__RefHeading___Toc2844222_3224264995"/>
      <w:bookmarkStart w:id="349" w:name="_Toc124"/>
      <w:bookmarkEnd w:id="348"/>
      <w:r>
        <w:rPr>
          <w:rtl w:val="true"/>
        </w:rPr>
        <w:t>الإعلال بالنقل و مواضعه</w:t>
      </w:r>
      <w:bookmarkEnd w:id="349"/>
    </w:p>
    <w:p>
      <w:pPr>
        <w:pStyle w:val="BookText"/>
        <w:rPr/>
      </w:pPr>
      <w:r>
        <w:rPr>
          <w:rFonts w:ascii="IRNazanin" w:hAnsi="IRNazanin" w:eastAsia="IRNazanin"/>
          <w:color w:val="111111"/>
          <w:sz w:val="28"/>
          <w:sz w:val="28"/>
          <w:szCs w:val="28"/>
          <w:rtl w:val="true"/>
          <w:lang w:bidi="fa-IR"/>
        </w:rPr>
        <w:t>لساکن صحّ انقل التّحریک من</w:t>
      </w:r>
    </w:p>
    <w:p>
      <w:pPr>
        <w:pStyle w:val="BookText"/>
        <w:rPr/>
      </w:pPr>
      <w:r>
        <w:rPr>
          <w:rFonts w:ascii="IRNazanin" w:hAnsi="IRNazanin" w:eastAsia="IRNazanin"/>
          <w:color w:val="111111"/>
          <w:sz w:val="28"/>
          <w:sz w:val="28"/>
          <w:szCs w:val="28"/>
          <w:rtl w:val="true"/>
          <w:lang w:bidi="fa-IR"/>
        </w:rPr>
        <w:t xml:space="preserve">ذی لین آت عین فعل کأبن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إذا کانت عین الفعل یاء أو واوا متحرکة ، وکان ما قبلها ساکنا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نقل حرکة العین إلی الساکن قبلها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ویقوم ، والأصل یبین ویقوم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الیاء ، وضم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فنقلت حرکتهما إلی الساکن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الباء ،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الساکن غیر صحیح لم تنقل الحرکة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وبیّن وعوق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فعل تعجّب ، ولا</w:t>
      </w:r>
    </w:p>
    <w:p>
      <w:pPr>
        <w:pStyle w:val="BookText"/>
        <w:rPr/>
      </w:pPr>
      <w:r>
        <w:rPr>
          <w:rFonts w:ascii="IRNazanin" w:hAnsi="IRNazanin" w:eastAsia="IRNazanin"/>
          <w:color w:val="111111"/>
          <w:sz w:val="28"/>
          <w:sz w:val="28"/>
          <w:szCs w:val="28"/>
          <w:rtl w:val="true"/>
          <w:lang w:bidi="fa-IR"/>
        </w:rPr>
        <w:t xml:space="preserve">کابیضّ أو أهوی بلام علّلا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تنقل حرکة العین إلی الساکن الصحیح قبلها إذا لم یکن الفعل للتعجب ، أو مضاعفا ، أو معتلّ اللام ؛ فإن کان کذلک فلا نقل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أبین الشیء وأبین به ، وما أقومه أقوم به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واسودّ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فعل فی ذا الاعلال اسم</w:t>
      </w:r>
    </w:p>
    <w:p>
      <w:pPr>
        <w:pStyle w:val="BookText"/>
        <w:rPr/>
      </w:pPr>
      <w:r>
        <w:rPr>
          <w:rFonts w:ascii="IRNazanin" w:hAnsi="IRNazanin" w:eastAsia="IRNazanin"/>
          <w:color w:val="111111"/>
          <w:sz w:val="28"/>
          <w:sz w:val="28"/>
          <w:szCs w:val="28"/>
          <w:rtl w:val="true"/>
          <w:lang w:bidi="fa-IR"/>
        </w:rPr>
        <w:t xml:space="preserve">ضاهی مضارعا وفیه وسم </w:t>
      </w:r>
      <w:r>
        <w:rPr>
          <w:rStyle w:val="FootnoteAnchor"/>
          <w:rtl w:val="true"/>
        </w:rPr>
        <w:footnoteReference w:id="42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یثبت للاسم الذی یشبه 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زیادته فقط ، أو فی وزنه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الإعلال بالنقل ما یثبت للفعل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فالذی أشبه المضارع فی زیادته فقط تبیع ، وهو مثال تحلیء من البیع ، الأصل تبیع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وسکون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 حرکة الیاء إلی الباء فصار تبیع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أشبه المضارع فی وزنه فقط مقام ، والأصل مقوم ؛ فنقلت حرکة الواو إلی القاف ، ثم قلبت الواو ألفا لمجانسة الفتحة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أشبهه فی الزیادة والزّنة ؛ فإما أن یکون منقولا من فعل ، أولا ، فإن کان منقولا منه أعلّ کیزید ، وإلا صحّ کأبیض وأسود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ومفعل صحّح کالمفعال</w:t>
      </w:r>
    </w:p>
    <w:p>
      <w:pPr>
        <w:pStyle w:val="BookText"/>
        <w:rPr/>
      </w:pPr>
      <w:r>
        <w:rPr>
          <w:rFonts w:ascii="IRNazanin" w:hAnsi="IRNazanin" w:eastAsia="IRNazanin"/>
          <w:color w:val="111111"/>
          <w:sz w:val="28"/>
          <w:sz w:val="28"/>
          <w:szCs w:val="28"/>
          <w:rtl w:val="true"/>
          <w:lang w:bidi="fa-IR"/>
        </w:rPr>
        <w:t xml:space="preserve">وألف الإفعال واستفعال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أزل لذا الإعلال ، والتّا الزم عوض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وحذفها بالنّقل ربّما عرض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لما کان مفعال غیر مشبه للفعل استحقّ التصحیح کمسواک ، وحمل أیضا مفعل علیه ؛ لمشابهته له فی المعنی ، فصحح کما صحح مفعال کمقول ومقوال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ثم اعلم أن العلماء یختلفون فی 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 مفعال ؛ لأنه أشبهه فی اللفظ والمعنی ، أما مشابهته لفظا فلأنه لا فرق بینهما لفظا إلا بزیادة الألف وهی إشباع للفتحة ، وأما مشابهته معنی ؛ فإن کل واحد منهما یأتی اسم آلة کمخیط ومخیاط ، ویأتی صیغة مبالغة کمقول ومقوال ، وهذا هو الذی ذکره الشارح ، ومن العلماء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مفعلا هو نفس مفعال غایة ما فی الباب أن الألف حذفت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وألف الإفعال واستفعال 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المصدر إذا کان علی وزن إفعال أو استفعال ، وکان معتلّ العین ، فإن ألفه تحذف لا لبقائها ساکنة مع الألف المبدلة من عین المصدر ، وذلک نحو إقامة واستقامة ، وأصله إقوام واستقوام ، فنقلت حرکة العین إلی الفاء ، وقلبت الواو ألفا لمجانسة الفتحة قبلها ، فالتقی الفان ، فحذفت الثانیة منهما ، ثم عوّض منها تاء التأنیث ، فصار إقامة واستقامة ، وقد تحذف هذه التاء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إجابا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50" w:name="pg12873_110769"/>
    </w:p>
    <w:p>
      <w:pPr>
        <w:pStyle w:val="Heading3"/>
        <w:numPr>
          <w:ilvl w:val="2"/>
          <w:numId w:val="1"/>
        </w:numPr>
        <w:rPr/>
      </w:pPr>
      <w:bookmarkStart w:id="351" w:name="__RefHeading___Toc2844224_3224264995"/>
      <w:bookmarkStart w:id="352" w:name="_Toc125"/>
      <w:bookmarkEnd w:id="350"/>
      <w:bookmarkEnd w:id="351"/>
      <w:r>
        <w:rPr>
          <w:rtl w:val="true"/>
        </w:rPr>
        <w:t>اسم المفعول من معتل العین</w:t>
      </w:r>
      <w:bookmarkEnd w:id="352"/>
    </w:p>
    <w:p>
      <w:pPr>
        <w:pStyle w:val="BookText"/>
        <w:rPr/>
      </w:pPr>
      <w:r>
        <w:rPr>
          <w:rFonts w:ascii="IRNazanin" w:hAnsi="IRNazanin" w:eastAsia="IRNazanin"/>
          <w:color w:val="111111"/>
          <w:sz w:val="28"/>
          <w:sz w:val="28"/>
          <w:szCs w:val="28"/>
          <w:rtl w:val="true"/>
          <w:lang w:bidi="fa-IR"/>
        </w:rPr>
        <w:t xml:space="preserve">وما لإفعال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الحذف ، ومن</w:t>
      </w:r>
    </w:p>
    <w:p>
      <w:pPr>
        <w:pStyle w:val="BookText"/>
        <w:rPr/>
      </w:pPr>
      <w:r>
        <w:rPr>
          <w:rFonts w:ascii="IRNazanin" w:hAnsi="IRNazanin" w:eastAsia="IRNazanin"/>
          <w:color w:val="111111"/>
          <w:sz w:val="28"/>
          <w:sz w:val="28"/>
          <w:szCs w:val="28"/>
          <w:rtl w:val="true"/>
          <w:lang w:bidi="fa-IR"/>
        </w:rPr>
        <w:t xml:space="preserve">نقل فمفعول به أیضا قمن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نحو مبیع ومصون ، وندر</w:t>
      </w:r>
    </w:p>
    <w:p>
      <w:pPr>
        <w:pStyle w:val="BookText"/>
        <w:rPr/>
      </w:pPr>
      <w:r>
        <w:rPr>
          <w:rFonts w:ascii="IRNazanin" w:hAnsi="IRNazanin" w:eastAsia="IRNazanin"/>
          <w:color w:val="111111"/>
          <w:sz w:val="28"/>
          <w:sz w:val="28"/>
          <w:szCs w:val="28"/>
          <w:rtl w:val="true"/>
          <w:lang w:bidi="fa-IR"/>
        </w:rPr>
        <w:t xml:space="preserve">تصحیح ذی الواو ، وفی ذی الیا اشتهر </w:t>
      </w:r>
      <w:r>
        <w:rPr>
          <w:rStyle w:val="FootnoteAnchor"/>
          <w:rtl w:val="true"/>
        </w:rPr>
        <w:footnoteReference w:id="43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بنی مفعول من الفعل المعتل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أو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فیه ما وجب فی إفعال واستفعال من النقل والحذف ؛ فتقول فی مفعول من باع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مبیع ومقول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مبیوع ومقوول ، فنقلت حرکة العین إلی الساکن قبلها ، فالتقی 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 وواو مفعول ، فحذفت واو مفعول ، فصار مبیع ومقول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 مبیع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مبوع </w:t>
      </w:r>
      <w:r>
        <w:rPr>
          <w:rStyle w:val="FootnoteAnchor"/>
          <w:rtl w:val="true"/>
        </w:rPr>
        <w:footnoteReference w:id="434"/>
      </w:r>
      <w:r>
        <w:rPr>
          <w:rFonts w:ascii="IRNazanin" w:hAnsi="IRNazanin" w:eastAsia="IRNazanin"/>
          <w:color w:val="111111"/>
          <w:sz w:val="28"/>
          <w:sz w:val="28"/>
          <w:szCs w:val="28"/>
          <w:rtl w:val="true"/>
          <w:lang w:bidi="fa-IR"/>
        </w:rPr>
        <w:t xml:space="preserve">، لکن قلبوا الضمة کسرة لتصح الیاء ، وندر التصحیح فیما عینه واو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مصوون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والقیاس مصون ، ولغة تمیم تصحیح ما عینه یاء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مبیوع ، ومخیوط ، ولهذا قال المصنف رحمه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وندر تصحیح ذی الواو ، وفی ذی الیا اشتهر</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353" w:name="pg12873_110771"/>
    </w:p>
    <w:p>
      <w:pPr>
        <w:pStyle w:val="Heading3"/>
        <w:numPr>
          <w:ilvl w:val="2"/>
          <w:numId w:val="1"/>
        </w:numPr>
        <w:rPr/>
      </w:pPr>
      <w:bookmarkStart w:id="354" w:name="__RefHeading___Toc2844226_3224264995"/>
      <w:bookmarkStart w:id="355" w:name="_Toc126"/>
      <w:bookmarkEnd w:id="353"/>
      <w:bookmarkEnd w:id="354"/>
      <w:r>
        <w:rPr>
          <w:rtl w:val="true"/>
        </w:rPr>
        <w:t>اسم المفعول من معتل اللام</w:t>
      </w:r>
      <w:bookmarkEnd w:id="355"/>
    </w:p>
    <w:p>
      <w:pPr>
        <w:pStyle w:val="BookText"/>
        <w:rPr/>
      </w:pPr>
      <w:r>
        <w:rPr>
          <w:rFonts w:ascii="IRNazanin" w:hAnsi="IRNazanin" w:eastAsia="IRNazanin"/>
          <w:color w:val="111111"/>
          <w:sz w:val="28"/>
          <w:sz w:val="28"/>
          <w:szCs w:val="28"/>
          <w:rtl w:val="true"/>
          <w:lang w:bidi="fa-IR"/>
        </w:rPr>
        <w:t>وصحّح المفعول من نحو عدا</w:t>
      </w:r>
    </w:p>
    <w:p>
      <w:pPr>
        <w:pStyle w:val="BookText"/>
        <w:rPr/>
      </w:pPr>
      <w:r>
        <w:rPr>
          <w:rFonts w:ascii="IRNazanin" w:hAnsi="IRNazanin" w:eastAsia="IRNazanin"/>
          <w:color w:val="111111"/>
          <w:sz w:val="28"/>
          <w:sz w:val="28"/>
          <w:szCs w:val="28"/>
          <w:rtl w:val="true"/>
          <w:lang w:bidi="fa-IR"/>
        </w:rPr>
        <w:t xml:space="preserve">وأعلل ان لم تتحرّ الأجودا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إذا بنی مفعول من فعل معتلّ اللام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معتلا بالیاء أو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معتلا بالیاء وجب إعلاله بقلب واو مفعول یاء وإدغامها فی لام الکلمة ، نحو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مرموی ، فاجتمعت الواو والیاء ، وسبقت إحداهما بالسکون ؛ فقلبت الواو یاء ، وأدغمت الیاء فی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یذکر المصنف رحمه الله تعالی هذا هنا لأنه قد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معتلا بالواو ، فالأجود التصحیح ، إن لم یکن الفعل علی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عدا ، 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نحو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یعلّ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معدیّ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لقد علمت عرسی ملیکة أنّنی</w:t>
      </w:r>
    </w:p>
    <w:p>
      <w:pPr>
        <w:pStyle w:val="BookText"/>
        <w:rPr/>
      </w:pPr>
      <w:r>
        <w:rPr>
          <w:rFonts w:ascii="IRNazanin" w:hAnsi="IRNazanin" w:eastAsia="IRNazanin"/>
          <w:color w:val="111111"/>
          <w:sz w:val="28"/>
          <w:sz w:val="28"/>
          <w:szCs w:val="28"/>
          <w:rtl w:val="true"/>
          <w:lang w:bidi="fa-IR"/>
        </w:rPr>
        <w:t xml:space="preserve">أنا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معدیّا علیه ، وعادیا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کان الواویّ علی فعل ، فالصحیح الإعلال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والتصحیح قلیل ؛ نحو مرضوّ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کذاک ذا وجهین جا الفعول من</w:t>
      </w:r>
    </w:p>
    <w:p>
      <w:pPr>
        <w:pStyle w:val="BookText"/>
        <w:rPr/>
      </w:pPr>
      <w:r>
        <w:rPr>
          <w:rFonts w:ascii="IRNazanin" w:hAnsi="IRNazanin" w:eastAsia="IRNazanin"/>
          <w:color w:val="111111"/>
          <w:sz w:val="28"/>
          <w:sz w:val="28"/>
          <w:szCs w:val="28"/>
          <w:rtl w:val="true"/>
          <w:lang w:bidi="fa-IR"/>
        </w:rPr>
        <w:t xml:space="preserve">ذی الواو لام جمع او فرد یعنّ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إذا بنی اسم علی فعول ، فإن کان جمعا ، وکانت لامه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التصحیح ، والإعلال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ودلیّ ، فی جمع عصا ودلو ، وأبوّ ، ونجوّ ، جمع أب ونجو </w:t>
      </w:r>
      <w:r>
        <w:rPr>
          <w:rStyle w:val="FootnoteAnchor"/>
          <w:rtl w:val="true"/>
        </w:rPr>
        <w:footnoteReference w:id="439"/>
      </w:r>
      <w:r>
        <w:rPr>
          <w:rFonts w:ascii="IRNazanin" w:hAnsi="IRNazanin" w:eastAsia="IRNazanin"/>
          <w:color w:val="111111"/>
          <w:sz w:val="28"/>
          <w:sz w:val="28"/>
          <w:szCs w:val="28"/>
          <w:rtl w:val="true"/>
          <w:lang w:bidi="fa-IR"/>
        </w:rPr>
        <w:t xml:space="preserve">، والإعلال أجود من التصحیح فی الجمع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ورجّح الإعلال فی الجمع ، وفی</w:t>
      </w:r>
    </w:p>
    <w:p>
      <w:pPr>
        <w:pStyle w:val="BookText"/>
        <w:rPr/>
      </w:pPr>
      <w:r>
        <w:rPr>
          <w:rFonts w:ascii="IRNazanin" w:hAnsi="IRNazanin" w:eastAsia="IRNazanin"/>
          <w:color w:val="111111"/>
          <w:sz w:val="28"/>
          <w:sz w:val="28"/>
          <w:szCs w:val="28"/>
          <w:rtl w:val="true"/>
          <w:lang w:bidi="fa-IR"/>
        </w:rPr>
        <w:t>مفرد التّصحیح أولی ما قفی</w:t>
      </w:r>
    </w:p>
    <w:p>
      <w:pPr>
        <w:pStyle w:val="BookText"/>
        <w:rPr/>
      </w:pPr>
      <w:r>
        <w:rPr>
          <w:rFonts w:ascii="IRNazanin" w:hAnsi="IRNazanin" w:eastAsia="IRNazanin"/>
          <w:color w:val="111111"/>
          <w:sz w:val="28"/>
          <w:sz w:val="28"/>
          <w:szCs w:val="28"/>
          <w:rtl w:val="true"/>
          <w:lang w:bidi="fa-IR"/>
        </w:rPr>
        <w:t>هذا ولم یذکر الناظم ولا الشارح شرط جواز الوجهین فی فعول ، وشرطه ألا یکون فعله من باب قوی ، فإن کان الفعل من باب قوی وجب فیه الإعلال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w:t>
      </w:r>
    </w:p>
    <w:p>
      <w:pPr>
        <w:pStyle w:val="BookText"/>
        <w:rPr/>
      </w:pPr>
      <w:r>
        <w:rPr>
          <w:rFonts w:ascii="IRNazanin" w:hAnsi="IRNazanin" w:eastAsia="IRNazanin"/>
          <w:color w:val="111111"/>
          <w:sz w:val="28"/>
          <w:sz w:val="28"/>
          <w:szCs w:val="28"/>
          <w:rtl w:val="true"/>
          <w:lang w:bidi="fa-IR"/>
        </w:rPr>
        <w:t xml:space="preserve">کان مفردا 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الإعلال ، والتصحیح ، والتصحیح أجود ، نحو علا علوّا ، وعتا عتوّا ، ویقلّ الإعلال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قساقسیّا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قسوة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وشاع نحو نیّم فی نوّم</w:t>
      </w:r>
    </w:p>
    <w:p>
      <w:pPr>
        <w:pStyle w:val="BookText"/>
        <w:rPr/>
      </w:pPr>
      <w:r>
        <w:rPr>
          <w:rFonts w:ascii="IRNazanin" w:hAnsi="IRNazanin" w:eastAsia="IRNazanin"/>
          <w:color w:val="111111"/>
          <w:sz w:val="28"/>
          <w:sz w:val="28"/>
          <w:szCs w:val="28"/>
          <w:rtl w:val="true"/>
          <w:lang w:bidi="fa-IR"/>
        </w:rPr>
        <w:t xml:space="preserve">ونحو نیّام شذوذه نمی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إذا کان فعّل جمعا لما عینه واو جاز تصحیحه وإعلاله ، إن لم یکن قبل لامه ألف ، کقولک فی جمع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وصیّم ، وفی جمع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قبل اللام ألف وجب التصحیح ، والإعلال شاذ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الإعلال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أرّق النّیّام إلا کلامها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طرقتنا میّة بنة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جاءتنا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أسهد ، وأطار النوم عن الأجفان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نائم ، وستعرف ما فیه ، والمعنی أوضح من أن یشار إلیه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لمیة ، وابنة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أرق ، وکلام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نائم ، حیث أعل بقلب الواو یاء ، وکان قیاسه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بالتصحیح ، وهو الأکثر استعمالا فی کلام العرب ، ومن ذلک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أیّها النّوّام ویحکم هبّوا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أسائلکم هل یقتل الرّجل الحبّ</w:t>
      </w:r>
      <w:bookmarkStart w:id="356" w:name="pg12873_110774"/>
    </w:p>
    <w:p>
      <w:pPr>
        <w:pStyle w:val="Heading3"/>
        <w:numPr>
          <w:ilvl w:val="2"/>
          <w:numId w:val="1"/>
        </w:numPr>
        <w:rPr/>
      </w:pPr>
      <w:bookmarkStart w:id="357" w:name="__RefHeading___Toc2844228_3224264995"/>
      <w:bookmarkStart w:id="358" w:name="_Toc127"/>
      <w:bookmarkEnd w:id="356"/>
      <w:bookmarkEnd w:id="357"/>
      <w:r>
        <w:rPr>
          <w:rtl w:val="true"/>
        </w:rPr>
        <w:t>إبدال حرف اللین تاء</w:t>
      </w:r>
      <w:bookmarkEnd w:id="358"/>
    </w:p>
    <w:p>
      <w:pPr>
        <w:pStyle w:val="BookText"/>
        <w:rPr/>
      </w:pPr>
      <w:r>
        <w:rPr>
          <w:rFonts w:ascii="IRNazanin" w:hAnsi="IRNazanin" w:eastAsia="IRNazanin"/>
          <w:color w:val="111111"/>
          <w:sz w:val="28"/>
          <w:sz w:val="28"/>
          <w:szCs w:val="28"/>
          <w:rtl w:val="true"/>
          <w:lang w:bidi="fa-IR"/>
        </w:rPr>
        <w:t>ذو اللّین فاتا فی افتعال أبدلا</w:t>
      </w:r>
    </w:p>
    <w:p>
      <w:pPr>
        <w:pStyle w:val="BookText"/>
        <w:rPr/>
      </w:pPr>
      <w:r>
        <w:rPr>
          <w:rFonts w:ascii="IRNazanin" w:hAnsi="IRNazanin" w:eastAsia="IRNazanin"/>
          <w:color w:val="111111"/>
          <w:sz w:val="28"/>
          <w:sz w:val="28"/>
          <w:szCs w:val="28"/>
          <w:rtl w:val="true"/>
          <w:lang w:bidi="fa-IR"/>
        </w:rPr>
        <w:t xml:space="preserve">وشذّ فی ذی الهمز نحو ائتکلا </w:t>
      </w:r>
      <w:r>
        <w:rPr>
          <w:rStyle w:val="FootnoteAnchor"/>
          <w:rtl w:val="true"/>
        </w:rPr>
        <w:footnoteReference w:id="4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بنی افتعال وفروعه من کلمة فاؤها حرف 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إبدال حرف اللین تاء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 واتّصل ، ومتّصل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اوتصال ، واوتصل ، وموتصل </w:t>
      </w:r>
      <w:r>
        <w:rPr>
          <w:rStyle w:val="FootnoteAnchor"/>
          <w:rtl w:val="true"/>
        </w:rPr>
        <w:footnoteReference w:id="444"/>
      </w:r>
      <w:r>
        <w:rPr>
          <w:rFonts w:ascii="IRNazanin" w:hAnsi="IRNazanin" w:eastAsia="IRNazanin"/>
          <w:color w:val="111111"/>
          <w:sz w:val="28"/>
          <w:sz w:val="28"/>
          <w:szCs w:val="28"/>
          <w:rtl w:val="true"/>
          <w:lang w:bidi="fa-IR"/>
        </w:rPr>
        <w:t xml:space="preserve">، فإن کان حرف اللین بدلا من همزة لم یجز إبداله تاء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فتقول فی افتعل من 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ائتکل ، ثم تبدل الهمزة یاء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ایتکل ، ولا یجوز إبدال الیاء تاء ، وشذ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الیاء تاء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 تا افتعال ردّ إثر مطبق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ادّان وازدد وادّکر دالا بقی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59" w:name="pg12873_110776"/>
    </w:p>
    <w:p>
      <w:pPr>
        <w:pStyle w:val="BookText"/>
        <w:rPr/>
      </w:pPr>
      <w:bookmarkEnd w:id="359"/>
      <w:r>
        <w:rPr>
          <w:rFonts w:ascii="IRNazanin" w:hAnsi="IRNazanin" w:eastAsia="IRNazanin"/>
          <w:color w:val="111111"/>
          <w:sz w:val="28"/>
          <w:sz w:val="28"/>
          <w:szCs w:val="28"/>
          <w:rtl w:val="true"/>
          <w:lang w:bidi="fa-IR"/>
        </w:rPr>
        <w:t xml:space="preserve">إذا وقعت تاء افتعال بعد حرف من حروف الإطباق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 والضاد ، والطاء ، والظاء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إبداله طاء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اصطبر ، واضطجع ، واظطعنوا ، واظطلموا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اصتبر ، واضتجع ، واظتعنوا ، واظتلموا ؛ فأبدل من تاء الافتعال 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وقعت تاء الافتعال بعد الدال والزای والذال قلبت دالا ، نحو ادّان ، وازدد ، وادّکر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ادتان ، وازتد ، واذتکر ، فاستثقلت التاء بعد هذه الأحرف ، فأبدلت دالا ، وأدغمت الدال فی الدال</w:t>
      </w:r>
      <w:r>
        <w:rPr>
          <w:rFonts w:eastAsia="IRNazanin" w:cs="IRNazanin"/>
          <w:color w:val="111111"/>
          <w:sz w:val="28"/>
          <w:szCs w:val="28"/>
          <w:rtl w:val="true"/>
          <w:lang w:bidi="fa-IR"/>
        </w:rPr>
        <w:t>.</w:t>
      </w:r>
    </w:p>
    <w:p>
      <w:pPr>
        <w:pStyle w:val="Heading3"/>
        <w:numPr>
          <w:ilvl w:val="2"/>
          <w:numId w:val="1"/>
        </w:numPr>
        <w:rPr/>
      </w:pPr>
      <w:bookmarkStart w:id="360" w:name="__RefHeading___Toc2844230_3224264995"/>
      <w:bookmarkStart w:id="361" w:name="_Toc128"/>
      <w:bookmarkEnd w:id="360"/>
      <w:r>
        <w:rPr>
          <w:rtl w:val="true"/>
        </w:rPr>
        <w:t>حذف الواو من المثال الواوی</w:t>
      </w:r>
      <w:bookmarkEnd w:id="361"/>
    </w:p>
    <w:p>
      <w:pPr>
        <w:pStyle w:val="BookText"/>
        <w:rPr/>
      </w:pPr>
      <w:r>
        <w:rPr>
          <w:rFonts w:ascii="IRNazanin" w:hAnsi="IRNazanin" w:eastAsia="IRNazanin"/>
          <w:color w:val="111111"/>
          <w:sz w:val="28"/>
          <w:sz w:val="28"/>
          <w:szCs w:val="28"/>
          <w:rtl w:val="true"/>
          <w:lang w:bidi="fa-IR"/>
        </w:rPr>
        <w:t>فا أمر او مضارع من کوعد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احذف ، وفی کعدة ذاک اطّرد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وحذف همز أفعل استمرّ فی</w:t>
      </w:r>
    </w:p>
    <w:p>
      <w:pPr>
        <w:pStyle w:val="BookText"/>
        <w:rPr/>
      </w:pPr>
      <w:r>
        <w:rPr>
          <w:rFonts w:ascii="IRNazanin" w:hAnsi="IRNazanin" w:eastAsia="IRNazanin"/>
          <w:color w:val="111111"/>
          <w:sz w:val="28"/>
          <w:sz w:val="28"/>
          <w:szCs w:val="28"/>
          <w:rtl w:val="true"/>
          <w:lang w:bidi="fa-IR"/>
        </w:rPr>
        <w:t xml:space="preserve">مضارع وبنیتی متّصف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إذا کان الفعل الماضی معتلّ الفاء کوعد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حذف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 والمضارع ، والمصدر إذا کان بالتاء ،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 ویعد ، وعدة ؛ فإن لم یکن المصدر بالتاء لم یجز حذف الفاء ، کوعد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یجب حذف الهمزة الثانیة فی الماضی مع المضارع ، واسم الفاعل ، واسم المفعول ، نحو قولک فی 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یکرم ، والأصل یؤکرم ، ونحو </w:t>
      </w:r>
      <w:r>
        <w:rPr>
          <w:rFonts w:eastAsia="IRNazanin" w:cs="IRNazanin"/>
          <w:color w:val="111111"/>
          <w:sz w:val="28"/>
          <w:szCs w:val="28"/>
          <w:rtl w:val="true"/>
          <w:lang w:bidi="fa-IR"/>
        </w:rPr>
        <w:t xml:space="preserve">: </w:t>
      </w:r>
      <w:bookmarkStart w:id="362" w:name="pg12873_110778"/>
    </w:p>
    <w:p>
      <w:pPr>
        <w:pStyle w:val="BookText"/>
        <w:rPr/>
      </w:pPr>
      <w:bookmarkEnd w:id="362"/>
      <w:r>
        <w:rPr>
          <w:rFonts w:ascii="IRNazanin" w:hAnsi="IRNazanin" w:eastAsia="IRNazanin"/>
          <w:color w:val="111111"/>
          <w:sz w:val="28"/>
          <w:sz w:val="28"/>
          <w:szCs w:val="28"/>
          <w:rtl w:val="true"/>
          <w:lang w:bidi="fa-IR"/>
        </w:rPr>
        <w:t>مکرم ، ومکرم ، والأصل مؤکرم ومؤکرم ؛ فحذفت الهمزة فی اسم الفاعل واسم المفعول</w:t>
      </w:r>
      <w:r>
        <w:rPr>
          <w:rFonts w:eastAsia="IRNazanin" w:cs="IRNazanin"/>
          <w:color w:val="111111"/>
          <w:sz w:val="28"/>
          <w:szCs w:val="28"/>
          <w:rtl w:val="true"/>
          <w:lang w:bidi="fa-IR"/>
        </w:rPr>
        <w:t>.</w:t>
      </w:r>
    </w:p>
    <w:p>
      <w:pPr>
        <w:pStyle w:val="Heading3"/>
        <w:numPr>
          <w:ilvl w:val="2"/>
          <w:numId w:val="1"/>
        </w:numPr>
        <w:rPr/>
      </w:pPr>
      <w:bookmarkStart w:id="363" w:name="__RefHeading___Toc2844232_3224264995"/>
      <w:bookmarkStart w:id="364" w:name="_Toc129"/>
      <w:bookmarkEnd w:id="363"/>
      <w:r>
        <w:rPr>
          <w:rtl w:val="true"/>
        </w:rPr>
        <w:t>حذف أحد المثلین</w:t>
      </w:r>
      <w:bookmarkEnd w:id="364"/>
    </w:p>
    <w:p>
      <w:pPr>
        <w:pStyle w:val="BookText"/>
        <w:rPr/>
      </w:pPr>
      <w:r>
        <w:rPr>
          <w:rFonts w:ascii="IRNazanin" w:hAnsi="IRNazanin" w:eastAsia="IRNazanin"/>
          <w:color w:val="111111"/>
          <w:sz w:val="28"/>
          <w:sz w:val="28"/>
          <w:szCs w:val="28"/>
          <w:rtl w:val="true"/>
          <w:lang w:bidi="fa-IR"/>
        </w:rPr>
        <w:t>ظلت وظلت فی ظللت استعملا</w:t>
      </w:r>
    </w:p>
    <w:p>
      <w:pPr>
        <w:pStyle w:val="BookText"/>
        <w:rPr/>
      </w:pPr>
      <w:r>
        <w:rPr>
          <w:rFonts w:ascii="IRNazanin" w:hAnsi="IRNazanin" w:eastAsia="IRNazanin"/>
          <w:color w:val="111111"/>
          <w:sz w:val="28"/>
          <w:sz w:val="28"/>
          <w:szCs w:val="28"/>
          <w:rtl w:val="true"/>
          <w:lang w:bidi="fa-IR"/>
        </w:rPr>
        <w:t xml:space="preserve">وقرن فی اقررن ، وقرن نقلا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إذا أسند الفعل الماضی ، المضاعف ، المکسور العین ، إلی تاء الضمیر أو 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 أفعل کذا ، إذا عملته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لامه ، ونقل حرکة العین إلی الفاء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لامه ، وإبقاء فائه علی حرکتها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فی 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المضارع ، المضاعف ، الذی علی وزن یفعلن ، إذا اتّصل بنون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تخفیفه بحذف عینه بعد نقل حرکتها إلی الفاء ، وکذا الأمر منه ، وذلک نحو قولک فی یقررن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اقررن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قراءة نافع وعاصم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اقررن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بالمکان یقرّ ، بمعنی یقرّ ، حکاه ابن القطّاع ، ثم خفف بالحذف بعد نقل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 لأن هذا التخفیف إنما هو للمکسور العین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365" w:name="pg12873_110780"/>
    </w:p>
    <w:p>
      <w:pPr>
        <w:pStyle w:val="Heading2"/>
        <w:numPr>
          <w:ilvl w:val="1"/>
          <w:numId w:val="1"/>
        </w:numPr>
        <w:rPr/>
      </w:pPr>
      <w:bookmarkStart w:id="366" w:name="__RefHeading___Toc2844234_3224264995"/>
      <w:bookmarkStart w:id="367" w:name="_Toc130"/>
      <w:bookmarkEnd w:id="365"/>
      <w:bookmarkEnd w:id="366"/>
      <w:r>
        <w:rPr>
          <w:rtl w:val="true"/>
        </w:rPr>
        <w:t>الإدغام</w:t>
      </w:r>
      <w:bookmarkEnd w:id="367"/>
    </w:p>
    <w:p>
      <w:pPr>
        <w:pStyle w:val="Heading3"/>
        <w:numPr>
          <w:ilvl w:val="2"/>
          <w:numId w:val="1"/>
        </w:numPr>
        <w:rPr/>
      </w:pPr>
      <w:bookmarkStart w:id="368" w:name="__RefHeading___Toc2844236_3224264995"/>
      <w:bookmarkStart w:id="369" w:name="_Toc131"/>
      <w:bookmarkEnd w:id="368"/>
      <w:r>
        <w:rPr>
          <w:rtl w:val="true"/>
        </w:rPr>
        <w:t>ما لا یجوز إدغام المثلین فیه و ما یجوز</w:t>
      </w:r>
      <w:bookmarkEnd w:id="369"/>
    </w:p>
    <w:p>
      <w:pPr>
        <w:pStyle w:val="BookText"/>
        <w:rPr/>
      </w:pPr>
      <w:r>
        <w:rPr>
          <w:rFonts w:ascii="Amiri" w:hAnsi="Amiri" w:eastAsia="Amiri" w:cs="Amiri"/>
          <w:color w:val="111111"/>
          <w:sz w:val="28"/>
          <w:sz w:val="28"/>
          <w:szCs w:val="28"/>
          <w:rtl w:val="true"/>
          <w:lang w:bidi="ar-SA"/>
        </w:rPr>
        <w:t>أوّل مثلین محرّکین فی</w:t>
      </w:r>
    </w:p>
    <w:p>
      <w:pPr>
        <w:pStyle w:val="BookText"/>
        <w:rPr/>
      </w:pPr>
      <w:r>
        <w:rPr>
          <w:rFonts w:ascii="IRNazanin" w:hAnsi="IRNazanin" w:eastAsia="IRNazanin"/>
          <w:color w:val="111111"/>
          <w:sz w:val="28"/>
          <w:sz w:val="28"/>
          <w:szCs w:val="28"/>
          <w:rtl w:val="true"/>
          <w:lang w:bidi="fa-IR"/>
        </w:rPr>
        <w:t xml:space="preserve">کلمة ادغم لا کمثل صفف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وذلل وکلل ولبب</w:t>
      </w:r>
    </w:p>
    <w:p>
      <w:pPr>
        <w:pStyle w:val="BookText"/>
        <w:rPr/>
      </w:pPr>
      <w:r>
        <w:rPr>
          <w:rFonts w:ascii="IRNazanin" w:hAnsi="IRNazanin" w:eastAsia="IRNazanin"/>
          <w:color w:val="111111"/>
          <w:sz w:val="28"/>
          <w:sz w:val="28"/>
          <w:szCs w:val="28"/>
          <w:rtl w:val="true"/>
          <w:lang w:bidi="fa-IR"/>
        </w:rPr>
        <w:t xml:space="preserve">ولا کجسّس ولا کاخصص ابی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ولا کهیلل ، وشذ فی ألل</w:t>
      </w:r>
    </w:p>
    <w:p>
      <w:pPr>
        <w:pStyle w:val="BookText"/>
        <w:rPr/>
      </w:pPr>
      <w:r>
        <w:rPr>
          <w:rFonts w:ascii="IRNazanin" w:hAnsi="IRNazanin" w:eastAsia="IRNazanin"/>
          <w:color w:val="111111"/>
          <w:sz w:val="28"/>
          <w:sz w:val="28"/>
          <w:szCs w:val="28"/>
          <w:rtl w:val="true"/>
          <w:lang w:bidi="fa-IR"/>
        </w:rPr>
        <w:t xml:space="preserve">ونحوه فکّ بنقل فقبل </w:t>
      </w:r>
      <w:r>
        <w:rPr>
          <w:rStyle w:val="FootnoteAnchor"/>
          <w:rtl w:val="true"/>
        </w:rPr>
        <w:footnoteReference w:id="45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تحرک المثلان فی کلمة أدغم أوّلهما فی ثانیهما ، إن لم یتصدّرا ، ولم یکن ما هما فیه اسما علی وزن فعل ، أو علی وزن فعل ، أو فعل ، أو فعل ، ولم یتصل أول المثلین بمدغم ، ولم تکن حرکة الثانی منهما عارضة ، ولا ما هما فیه ملحقا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تصدّرا فلا إدغام کددن ، وکذا إن وجد واحد مما سبق ذکره ؛ فالأول کصفف ودرر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کذلل </w:t>
      </w:r>
      <w:r>
        <w:rPr>
          <w:rStyle w:val="FootnoteAnchor"/>
          <w:rtl w:val="true"/>
        </w:rPr>
        <w:footnoteReference w:id="455"/>
      </w:r>
      <w:r>
        <w:rPr>
          <w:rFonts w:ascii="IRNazanin" w:hAnsi="IRNazanin" w:eastAsia="IRNazanin"/>
          <w:color w:val="111111"/>
          <w:sz w:val="28"/>
          <w:sz w:val="28"/>
          <w:szCs w:val="28"/>
          <w:rtl w:val="true"/>
          <w:lang w:bidi="fa-IR"/>
        </w:rPr>
        <w:t xml:space="preserve">وجدد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ککلل ولمم </w:t>
      </w:r>
      <w:r>
        <w:rPr>
          <w:rStyle w:val="FootnoteAnchor"/>
          <w:rtl w:val="true"/>
        </w:rPr>
        <w:footnoteReference w:id="456"/>
      </w:r>
      <w:r>
        <w:rPr>
          <w:rFonts w:ascii="IRNazanin" w:hAnsi="IRNazanin" w:eastAsia="IRNazanin"/>
          <w:color w:val="111111"/>
          <w:sz w:val="28"/>
          <w:sz w:val="28"/>
          <w:szCs w:val="28"/>
          <w:rtl w:val="true"/>
          <w:lang w:bidi="fa-IR"/>
        </w:rPr>
        <w:t xml:space="preserve">،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کطلل ولبب </w:t>
      </w:r>
      <w:r>
        <w:rPr>
          <w:rStyle w:val="FootnoteAnchor"/>
          <w:rtl w:val="true"/>
        </w:rPr>
        <w:footnoteReference w:id="457"/>
      </w:r>
      <w:r>
        <w:rPr>
          <w:rFonts w:ascii="IRNazanin" w:hAnsi="IRNazanin" w:eastAsia="IRNazanin"/>
          <w:color w:val="111111"/>
          <w:sz w:val="28"/>
          <w:sz w:val="28"/>
          <w:szCs w:val="28"/>
          <w:rtl w:val="true"/>
          <w:lang w:bidi="fa-IR"/>
        </w:rPr>
        <w:t xml:space="preserve">،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کاخصص ابی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 اخصص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فنقلت الهمزة إلی الصاد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أکثر من قول لا إله إلّا الله ،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قردد ، ومهدد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شیء من ذلک وجب الإدغام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 وضنّ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 </w:t>
      </w:r>
      <w:r>
        <w:rPr>
          <w:rStyle w:val="FootnoteAnchor"/>
          <w:rtl w:val="true"/>
        </w:rPr>
        <w:footnoteReference w:id="458"/>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 ، وضنن ، ولبب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وشذ فی ألل ونحوه فکّ بنقل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جاء الفک فی ألفاظ قیاسها وجوب الإدغام ؛ فجعل شاذا یحفظ ولا یقاس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تغیّرت رائحته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لححت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التصت بالرّمص</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 أجود لأقوام وإن ضننوا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شاذ قیاسا واستعمالا ، أما شذوذه قیاسا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شذوذه استعمالا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الألفاظ التی ذکرنا أنهم استعملوها فی غیر ضرورة مفکوکة</w:t>
      </w:r>
      <w:r>
        <w:rPr>
          <w:rFonts w:eastAsia="IRNazanin" w:cs="IRNazanin"/>
          <w:color w:val="111111"/>
          <w:sz w:val="28"/>
          <w:szCs w:val="28"/>
          <w:rtl w:val="true"/>
          <w:lang w:bidi="fa-IR"/>
        </w:rPr>
        <w:t>.</w:t>
      </w:r>
      <w:bookmarkStart w:id="370" w:name="pg12873_110782"/>
    </w:p>
    <w:p>
      <w:pPr>
        <w:pStyle w:val="Heading3"/>
        <w:numPr>
          <w:ilvl w:val="2"/>
          <w:numId w:val="1"/>
        </w:numPr>
        <w:rPr/>
      </w:pPr>
      <w:bookmarkStart w:id="371" w:name="__RefHeading___Toc2844238_3224264995"/>
      <w:bookmarkStart w:id="372" w:name="_Toc132"/>
      <w:bookmarkEnd w:id="370"/>
      <w:bookmarkEnd w:id="371"/>
      <w:r>
        <w:rPr>
          <w:rtl w:val="true"/>
        </w:rPr>
        <w:t>ما یجوز فیه الإدغام و الفک</w:t>
      </w:r>
      <w:bookmarkEnd w:id="372"/>
    </w:p>
    <w:p>
      <w:pPr>
        <w:pStyle w:val="BookText"/>
        <w:rPr/>
      </w:pPr>
      <w:r>
        <w:rPr>
          <w:rFonts w:ascii="IRNazanin" w:hAnsi="IRNazanin" w:eastAsia="IRNazanin"/>
          <w:color w:val="111111"/>
          <w:sz w:val="28"/>
          <w:sz w:val="28"/>
          <w:szCs w:val="28"/>
          <w:rtl w:val="true"/>
          <w:lang w:bidi="fa-IR"/>
        </w:rPr>
        <w:t>وحبی افکک وادّغم دون حذر</w:t>
      </w:r>
    </w:p>
    <w:p>
      <w:pPr>
        <w:pStyle w:val="BookText"/>
        <w:rPr/>
      </w:pPr>
      <w:r>
        <w:rPr>
          <w:rFonts w:ascii="IRNazanin" w:hAnsi="IRNazanin" w:eastAsia="IRNazanin"/>
          <w:color w:val="111111"/>
          <w:sz w:val="28"/>
          <w:sz w:val="28"/>
          <w:szCs w:val="28"/>
          <w:rtl w:val="true"/>
          <w:lang w:bidi="fa-IR"/>
        </w:rPr>
        <w:t xml:space="preserve">کذاک نحو تتجلّی واستتر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أشار فی هذا البیت إلی ما یجوز فیه الإدغام والفکّ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قبل ذلک واجب الإدغام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المثلان فیه یاءین لازما تحریکهما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وعیی ؛ فیجوز الإدغام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وعیّ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عیّوا بأمرهم کما</w:t>
      </w:r>
    </w:p>
    <w:p>
      <w:pPr>
        <w:pStyle w:val="BookText"/>
        <w:rPr/>
      </w:pPr>
      <w:r>
        <w:rPr>
          <w:rFonts w:ascii="Amiri" w:hAnsi="Amiri" w:eastAsia="Amiri" w:cs="Amiri"/>
          <w:color w:val="111111"/>
          <w:sz w:val="28"/>
          <w:sz w:val="28"/>
          <w:szCs w:val="28"/>
          <w:rtl w:val="true"/>
          <w:lang w:bidi="ar-SA"/>
        </w:rPr>
        <w:t>عیّت ببیضتها النّعامه</w:t>
      </w:r>
    </w:p>
    <w:p>
      <w:pPr>
        <w:pStyle w:val="BookText"/>
        <w:rPr/>
      </w:pPr>
      <w:r>
        <w:rPr>
          <w:rFonts w:ascii="IRNazanin" w:hAnsi="IRNazanin" w:eastAsia="IRNazanin"/>
          <w:color w:val="111111"/>
          <w:sz w:val="28"/>
          <w:sz w:val="28"/>
          <w:szCs w:val="28"/>
          <w:rtl w:val="true"/>
          <w:lang w:bidi="fa-IR"/>
        </w:rPr>
        <w:t xml:space="preserve">؛ فلو کانت حرکة أحد المثلین عارضة بسبب العامل لم یجز الإدغام اتفاقا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یحیی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کذاک نحو تتجلّی واستتر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المبتدأ بتاءین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الفک والإدغام ؛ فمن 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أن المثلین مصدّران ، ومن أدغم أراد التخفیف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اتّجلّی ؛ فیدغم أحد المثلین فی الآخر فتسکن إحدی التاءین ؛ فیؤتی بهمزة الوصل توصّلا للنطق بالساکن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قیاس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 لسکون ما قبل المثلین ، ویجوز الإدغام فیه بعد نقل حرکة أول المثلین إلی الساکن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یستّر ستّارا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الفعل الماضی یلتبس بالماضی من الثلاثی المضعف العین نحو عظم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فلان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لفظ الماضی یشبه ذلک الماضی الذی ذکرته ، ولکن المضارعین یختلفان ؛ فأنت تقول فی المضارع یستر فتضم حرف المضارعة إن کان من مضعف العین وتفتح حرف المضارعة إن کان ماضیه استتر ، وکذلک المصدران مختلفان ، فمصدر هذا الفعل ستار ومصدر ذاک تستیر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بتاءین ابتدی قد یقتصر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علی تا کتبیّن العبر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73" w:name="pg12873_110784"/>
    </w:p>
    <w:p>
      <w:pPr>
        <w:pStyle w:val="BookText"/>
        <w:rPr/>
      </w:pPr>
      <w:bookmarkEnd w:id="373"/>
      <w:r>
        <w:rPr>
          <w:rFonts w:ascii="Amiri" w:hAnsi="Amiri" w:eastAsia="Amiri" w:cs="Amiri"/>
          <w:color w:val="111111"/>
          <w:sz w:val="28"/>
          <w:sz w:val="28"/>
          <w:szCs w:val="28"/>
          <w:rtl w:val="true"/>
          <w:lang w:bidi="ar-SA"/>
        </w:rPr>
        <w:t xml:space="preserve">یقال فی تتعلم وتتنزل وتتبین ونحوها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 وتنزّل ، وتبیّن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إحدی التاءین وإبقاء الأخری ، وهو کثیر جدا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844240_3224264995"/>
      <w:bookmarkStart w:id="375" w:name="_Toc133"/>
      <w:bookmarkEnd w:id="374"/>
      <w:r>
        <w:rPr>
          <w:rtl w:val="true"/>
        </w:rPr>
        <w:t>متی یجب الفک؟</w:t>
      </w:r>
      <w:bookmarkEnd w:id="375"/>
    </w:p>
    <w:p>
      <w:pPr>
        <w:pStyle w:val="BookText"/>
        <w:rPr/>
      </w:pPr>
      <w:r>
        <w:rPr>
          <w:rFonts w:ascii="IRNazanin" w:hAnsi="IRNazanin" w:eastAsia="IRNazanin"/>
          <w:color w:val="111111"/>
          <w:sz w:val="28"/>
          <w:sz w:val="28"/>
          <w:szCs w:val="28"/>
          <w:rtl w:val="true"/>
          <w:lang w:bidi="fa-IR"/>
        </w:rPr>
        <w:t>وفکّ حیث مدغم فیه سکن</w:t>
      </w:r>
    </w:p>
    <w:p>
      <w:pPr>
        <w:pStyle w:val="BookText"/>
        <w:rPr/>
      </w:pPr>
      <w:r>
        <w:rPr>
          <w:rFonts w:ascii="IRNazanin" w:hAnsi="IRNazanin" w:eastAsia="IRNazanin"/>
          <w:color w:val="111111"/>
          <w:sz w:val="28"/>
          <w:sz w:val="28"/>
          <w:szCs w:val="28"/>
          <w:rtl w:val="true"/>
          <w:lang w:bidi="fa-IR"/>
        </w:rPr>
        <w:t xml:space="preserve">لکونه بمضمر الرّفع اقترن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 ما حللته ، وفی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جزم وشبه الجزم تخییر قفی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إذا اتصل بالفعل المدغم عینه فی لامه ضمیر رفع سکن آخره ؛ فیجب حینئذ الفکّ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حللت ، وحللنا ، والهندات حللن ؛ فإذا دخل علیه جازم جاز الفکّ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یحلل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یَحْلِلْ عَلَیْهِ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یَرْتَدِدْ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والفکّ لغة أهل الحجاز ، وجاز الإدغام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یشاق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تمیم ، والمراد بشبه الجزم سکون الآخر فی الأمر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احلل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 لأن حکم الأمر کحکم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وفکّ أفعل فی التّعجّب التزم</w:t>
      </w:r>
    </w:p>
    <w:p>
      <w:pPr>
        <w:pStyle w:val="BookText"/>
        <w:rPr/>
      </w:pPr>
      <w:r>
        <w:rPr>
          <w:rFonts w:ascii="IRNazanin" w:hAnsi="IRNazanin" w:eastAsia="IRNazanin"/>
          <w:color w:val="111111"/>
          <w:sz w:val="28"/>
          <w:sz w:val="28"/>
          <w:szCs w:val="28"/>
          <w:rtl w:val="true"/>
          <w:lang w:bidi="fa-IR"/>
        </w:rPr>
        <w:t xml:space="preserve">والتزم الإدغام أیضا فی هلم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ولما ذکر أن فعل الأمر یجوز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احلل ، 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من ذلک 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فی التعجب ؛ فإنه یجب فکّه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بزید ، وأشدد ببیاض وجهه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 فإنهم التزموا إدغامه ، والله سبحانه وتعالی أعلم</w:t>
      </w:r>
      <w:r>
        <w:rPr>
          <w:rFonts w:eastAsia="IRNazanin" w:cs="IRNazanin"/>
          <w:color w:val="111111"/>
          <w:sz w:val="28"/>
          <w:szCs w:val="28"/>
          <w:rtl w:val="true"/>
          <w:lang w:bidi="fa-IR"/>
        </w:rPr>
        <w:t>.</w:t>
      </w:r>
      <w:bookmarkStart w:id="376" w:name="pg12873_110786"/>
    </w:p>
    <w:p>
      <w:pPr>
        <w:pStyle w:val="Heading2"/>
        <w:numPr>
          <w:ilvl w:val="1"/>
          <w:numId w:val="1"/>
        </w:numPr>
        <w:rPr/>
      </w:pPr>
      <w:bookmarkStart w:id="377" w:name="__RefHeading___Toc2844242_3224264995"/>
      <w:bookmarkStart w:id="378" w:name="_Toc134"/>
      <w:bookmarkEnd w:id="376"/>
      <w:bookmarkEnd w:id="377"/>
      <w:r>
        <w:rPr>
          <w:rtl w:val="true"/>
        </w:rPr>
        <w:t>خاتمة الناظم</w:t>
      </w:r>
      <w:bookmarkEnd w:id="378"/>
    </w:p>
    <w:p>
      <w:pPr>
        <w:pStyle w:val="BookText"/>
        <w:rPr/>
      </w:pPr>
      <w:r>
        <w:rPr>
          <w:rFonts w:ascii="IRNazanin" w:hAnsi="IRNazanin" w:eastAsia="IRNazanin"/>
          <w:color w:val="111111"/>
          <w:sz w:val="28"/>
          <w:sz w:val="28"/>
          <w:szCs w:val="28"/>
          <w:rtl w:val="true"/>
          <w:lang w:bidi="fa-IR"/>
        </w:rPr>
        <w:t>وما بجمعه عنیت قد کمل</w:t>
      </w:r>
    </w:p>
    <w:p>
      <w:pPr>
        <w:pStyle w:val="BookText"/>
        <w:rPr/>
      </w:pPr>
      <w:r>
        <w:rPr>
          <w:rFonts w:ascii="IRNazanin" w:hAnsi="IRNazanin" w:eastAsia="IRNazanin"/>
          <w:color w:val="111111"/>
          <w:sz w:val="28"/>
          <w:sz w:val="28"/>
          <w:szCs w:val="28"/>
          <w:rtl w:val="true"/>
          <w:lang w:bidi="fa-IR"/>
        </w:rPr>
        <w:t xml:space="preserve">نظما علی جلّ المهمّات اشتمل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أحصی من الکافیة الخلاصه</w:t>
      </w:r>
    </w:p>
    <w:p>
      <w:pPr>
        <w:pStyle w:val="BookText"/>
        <w:rPr/>
      </w:pPr>
      <w:r>
        <w:rPr>
          <w:rFonts w:ascii="IRNazanin" w:hAnsi="IRNazanin" w:eastAsia="IRNazanin"/>
          <w:color w:val="111111"/>
          <w:sz w:val="28"/>
          <w:sz w:val="28"/>
          <w:szCs w:val="28"/>
          <w:rtl w:val="true"/>
          <w:lang w:bidi="fa-IR"/>
        </w:rPr>
        <w:t xml:space="preserve">کما اقتضی غنی بلا خصاصه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فأحمد الله مصلّیا علی</w:t>
      </w:r>
    </w:p>
    <w:p>
      <w:pPr>
        <w:pStyle w:val="BookText"/>
        <w:rPr/>
      </w:pPr>
      <w:r>
        <w:rPr>
          <w:rFonts w:ascii="Amiri" w:hAnsi="Amiri" w:eastAsia="Amiri" w:cs="Amiri"/>
          <w:color w:val="111111"/>
          <w:sz w:val="28"/>
          <w:sz w:val="28"/>
          <w:szCs w:val="28"/>
          <w:rtl w:val="true"/>
          <w:lang w:bidi="ar-SA"/>
        </w:rPr>
        <w:t xml:space="preserve">محمّد خیر نبیّ أرسلا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وآله الغرّ الکرام البرره</w:t>
      </w:r>
    </w:p>
    <w:p>
      <w:pPr>
        <w:pStyle w:val="BookText"/>
        <w:rPr/>
      </w:pPr>
      <w:r>
        <w:rPr>
          <w:rFonts w:ascii="IRNazanin" w:hAnsi="IRNazanin" w:eastAsia="IRNazanin"/>
          <w:color w:val="111111"/>
          <w:sz w:val="28"/>
          <w:sz w:val="28"/>
          <w:szCs w:val="28"/>
          <w:rtl w:val="true"/>
          <w:lang w:bidi="fa-IR"/>
        </w:rPr>
        <w:t xml:space="preserve">وصحبه المنتخبین الخیره </w:t>
      </w:r>
      <w:r>
        <w:rPr>
          <w:rStyle w:val="FootnoteAnchor"/>
          <w:rtl w:val="true"/>
        </w:rPr>
        <w:footnoteReference w:id="47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أولا وآخرا ، وصلاته وسلامه علی سیدنا محمد وآله وصحبه</w:t>
      </w:r>
      <w:r>
        <w:rPr>
          <w:rFonts w:eastAsia="IRNazanin" w:cs="IRNazanin"/>
          <w:color w:val="111111"/>
          <w:sz w:val="28"/>
          <w:szCs w:val="28"/>
          <w:rtl w:val="true"/>
          <w:lang w:bidi="fa-IR"/>
        </w:rPr>
        <w:t>.</w:t>
      </w:r>
      <w:bookmarkStart w:id="379" w:name="pg12873_110787"/>
    </w:p>
    <w:p>
      <w:pPr>
        <w:pStyle w:val="Heading2"/>
        <w:numPr>
          <w:ilvl w:val="1"/>
          <w:numId w:val="1"/>
        </w:numPr>
        <w:rPr/>
      </w:pPr>
      <w:bookmarkStart w:id="380" w:name="__RefHeading___Toc2844244_3224264995"/>
      <w:bookmarkStart w:id="381" w:name="_Toc135"/>
      <w:bookmarkEnd w:id="379"/>
      <w:bookmarkEnd w:id="380"/>
      <w:r>
        <w:rPr>
          <w:rtl w:val="true"/>
        </w:rPr>
        <w:t>خاتمة محقق الکتاب و شارح الشواهد</w:t>
      </w:r>
      <w:bookmarkEnd w:id="381"/>
    </w:p>
    <w:p>
      <w:pPr>
        <w:pStyle w:val="BookText"/>
        <w:rPr/>
      </w:pPr>
      <w:r>
        <w:rPr>
          <w:rFonts w:ascii="IRNazanin" w:hAnsi="IRNazanin" w:eastAsia="IRNazanin"/>
          <w:color w:val="111111"/>
          <w:sz w:val="28"/>
          <w:sz w:val="28"/>
          <w:szCs w:val="28"/>
          <w:rtl w:val="true"/>
          <w:lang w:bidi="fa-IR"/>
        </w:rPr>
        <w:t>قال أبو رجاء محمد محیی الدین عبد الحمید ، عفا الله عنه ، وغفر له ولوالدیه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بنعمته تتم الصالحات ، وبمحض إحسانه وتیسیره تکمل الحسنات ، والصلاة والسلام علی سیدنا محمد بن عبد الله خاتم النبیین ، وعلی آله وصحبه الذین بهداهم نهتدی ، وعلی ضوء حجّتهم نعبر الطریق إلی الفوز برضوان الله تعالی ومحبته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فقد 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وحسن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وفقنا الله له من تحقیق مباحث وشرح شواهد شرح الخلاصة الألفیة ، لقاضی القضاة بهاء الدین ابن عقیل ، شرحا موجزا علی قدر ما یحتاج إلیه المبتدئون ، وقد کان مجال القول ذا سعة لو أننا أردنا أن نتعرّض للأقوال ومناقشتها ، وتفصیل ما أجمل المؤلف منها ، وإیضاح ما أشار إلیه من أدلّتها ، ولکننا اجتزأنا من ذلک کله باللّباب وما لا بد من معرفته ، مع إعراب أبیات الألفیة إعرابا مبسوطا ، سهل العبارة ؛ لئلا یکون لمتناول الکتاب من بعد هذا کله حاجة إلی أن یصطحب مع هذه النّسخة کتابا آخر من الکتب التی لها ارتباط بالمتن أو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ذلک کله فی منتصف لیلة التاسع من شهر رمضان المعظم من سنة خمسین وثلثمائة وألف من هجرة أشرف الخلق صلی الله علیه وآله وصحبه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المسئول أن ینفع بعملی هذا ، وأن یجعله خالصا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یجنبنی الغرور ، ویحول بینی وبین العجب والزّلل ،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توفیق الله تعالی أن أقبل الناس علی قراءة هذه النسخة ، حتی نفدت طبعتها الأولی فی وقت قریب ، فلما کثر الرجاء لإعادة طبعه أعملت فی تعلیقاتی ید الإصلاح ؛ فزدت زیادات هامة ، وتدارکت ما فرط منّی فی الطبعة السابقة ، وأکثرت من وجوه التحسین ؛ لأکافیء بهذا الصنیع أولئک الذین رأوا فی عملی هذا ما یستحق التشجیع والتنویه به ، ثم کان من جمیل المصادفة أننی فرغت من مراجعة الکتاب قبل منتصف لیلة الثلاثاء الرابع عشر من شهر رمضان المعظم من سنة أربع وخمسین وثلثمائة وألف من هجرة الرسول الأکرم ،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المسئول أن یوفّقنی إلی ما یحبه ویرضاه ،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هی ذی الطبعة الرّابعة عشرة أقدمها إلی الذین ألحّوا علیّ فی إعادة طبع الکتاب فی وقت ندر فیه الورق الجید ، واستعصی شراؤه علی الناس بأضعاف ثمنه ، وقد أبیت إلا أن أزید فی شرحی زیادات ذات بال ، وتحقیقات قلما یعثر علیها القاریء إلا بعد الجهد ، وقد تضاعف بها حجم الکتاب ، فلا غرو إن أعلنت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تلاقت فی هذا الکتاب کتب ؛ فأغنی عنها جمیعا ، فی حین أنه لا یغنی عنه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وفقنی إلی الخیر ، إنه لا یوفق إلی الخیر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محیی الدین عبد الحمید </w:t>
      </w:r>
      <w:bookmarkStart w:id="382" w:name="pg12873_110789"/>
    </w:p>
    <w:p>
      <w:pPr>
        <w:pStyle w:val="Heading2"/>
        <w:numPr>
          <w:ilvl w:val="1"/>
          <w:numId w:val="1"/>
        </w:numPr>
        <w:rPr/>
      </w:pPr>
      <w:bookmarkStart w:id="383" w:name="__RefHeading___Toc2844246_3224264995"/>
      <w:bookmarkStart w:id="384" w:name="_Toc136"/>
      <w:bookmarkEnd w:id="382"/>
      <w:bookmarkEnd w:id="383"/>
      <w:r>
        <w:rPr>
          <w:rtl w:val="true"/>
        </w:rPr>
        <w:t>تکملة فی تصریف الأفعال</w:t>
      </w:r>
      <w:bookmarkEnd w:id="384"/>
    </w:p>
    <w:p>
      <w:pPr>
        <w:pStyle w:val="Heading3"/>
        <w:numPr>
          <w:ilvl w:val="2"/>
          <w:numId w:val="1"/>
        </w:numPr>
        <w:rPr/>
      </w:pPr>
      <w:bookmarkStart w:id="385" w:name="__RefHeading___Toc2844248_3224264995"/>
      <w:bookmarkStart w:id="386" w:name="_Toc137"/>
      <w:bookmarkEnd w:id="385"/>
      <w:r>
        <w:rPr>
          <w:rtl w:val="true"/>
        </w:rPr>
        <w:t>اشارة</w:t>
      </w:r>
      <w:bookmarkEnd w:id="3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حررها محمّد محیی الدّین عبد الحمید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وصلاته وسلامه علی ختام المرسلین ، وعلی آله وصحبه والتابعین ، ولا عدوان إلا علی الظالمین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فهذه خلاصة موجزة فیما أغفله صاحب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أجمل القول فیه إجمالا من تصریف الأفعال ، عملتها لقارئی شرح بهاء الدین ابن عقیل ، حین حقّقت مباحثه ، وشرحت شواهده ، وترکت تفصیل القول والإسهاب فیه لکتابی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صنفته لطلاب کلیة اللغة العربیة فی الجامع الأزهر ؛ فقد أودعته أکثر ما تفرق فی کتب الفن بأسلوب بدیع ونظام أنیق ، وتحقیق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أستمدّ المعونة ، وهو حسبی ، وبه أعتصم</w:t>
      </w:r>
      <w:r>
        <w:rPr>
          <w:rFonts w:eastAsia="IRNazanin" w:cs="IRNazanin"/>
          <w:color w:val="111111"/>
          <w:sz w:val="28"/>
          <w:szCs w:val="28"/>
          <w:rtl w:val="true"/>
          <w:lang w:bidi="fa-IR"/>
        </w:rPr>
        <w:t xml:space="preserve">. </w:t>
      </w:r>
      <w:bookmarkStart w:id="387" w:name="pg12873_110791"/>
    </w:p>
    <w:p>
      <w:pPr>
        <w:pStyle w:val="Heading3"/>
        <w:numPr>
          <w:ilvl w:val="2"/>
          <w:numId w:val="1"/>
        </w:numPr>
        <w:rPr/>
      </w:pPr>
      <w:bookmarkStart w:id="388" w:name="__RefHeading___Toc2844250_3224264995"/>
      <w:bookmarkStart w:id="389" w:name="_Toc138"/>
      <w:bookmarkEnd w:id="387"/>
      <w:bookmarkEnd w:id="388"/>
      <w:r>
        <w:rPr>
          <w:rtl w:val="true"/>
        </w:rPr>
        <w:t xml:space="preserve">الباب الأول </w:t>
      </w:r>
      <w:r>
        <w:rPr>
          <w:rtl w:val="true"/>
        </w:rPr>
        <w:t xml:space="preserve">: </w:t>
      </w:r>
      <w:r>
        <w:rPr>
          <w:rtl w:val="true"/>
        </w:rPr>
        <w:t>فی المجرد والمزید فیه من الأفعال</w:t>
      </w:r>
      <w:bookmarkEnd w:id="389"/>
    </w:p>
    <w:p>
      <w:pPr>
        <w:pStyle w:val="Heading4"/>
        <w:numPr>
          <w:ilvl w:val="3"/>
          <w:numId w:val="1"/>
        </w:numPr>
        <w:rPr/>
      </w:pPr>
      <w:bookmarkStart w:id="390" w:name="__RefHeading___Toc2844252_3224264995"/>
      <w:bookmarkStart w:id="391" w:name="_Toc139"/>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وفیه ثلاثة فصول</w:t>
      </w:r>
    </w:p>
    <w:p>
      <w:pPr>
        <w:pStyle w:val="Heading4"/>
        <w:numPr>
          <w:ilvl w:val="3"/>
          <w:numId w:val="1"/>
        </w:numPr>
        <w:rPr/>
      </w:pPr>
      <w:bookmarkStart w:id="392" w:name="__RefHeading___Toc2844254_3224264995"/>
      <w:bookmarkStart w:id="393" w:name="_Toc140"/>
      <w:bookmarkEnd w:id="392"/>
      <w:r>
        <w:rPr>
          <w:rtl w:val="true"/>
        </w:rPr>
        <w:t xml:space="preserve">الفصل الأول </w:t>
      </w:r>
      <w:r>
        <w:rPr>
          <w:rtl w:val="true"/>
        </w:rPr>
        <w:t xml:space="preserve">: </w:t>
      </w:r>
      <w:r>
        <w:rPr>
          <w:rtl w:val="true"/>
        </w:rPr>
        <w:t>فی أوزانهما</w:t>
      </w:r>
      <w:bookmarkEnd w:id="393"/>
    </w:p>
    <w:p>
      <w:pPr>
        <w:pStyle w:val="BookText"/>
        <w:rPr/>
      </w:pPr>
      <w:r>
        <w:rPr>
          <w:rFonts w:ascii="IRNazanin" w:hAnsi="IRNazanin" w:eastAsia="IRNazanin"/>
          <w:color w:val="111111"/>
          <w:sz w:val="28"/>
          <w:sz w:val="28"/>
          <w:szCs w:val="28"/>
          <w:rtl w:val="true"/>
          <w:lang w:bidi="fa-IR"/>
        </w:rPr>
        <w:t xml:space="preserve">ینقسم الفعل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 ومزید فیه ؛ فالمجرد إما ثلاثی ، وإما رباعی ، وکل منهما ینتهی بالزیادة إلی ستة أحرف ؛ فتکون أنواع المزید فیه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فلماضی المجرد الثلاثی ثلاثة أبنیة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لازما ، نحو جلس وقعد ، ومتعدّیا ، نحو ضرب ونصر وفتح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لازما ، نحو فرح وجذل ، ومتعدّیا نحو علم وفهم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إلا لازما ، نحو ظرف وکرم </w:t>
      </w:r>
      <w:r>
        <w:rPr>
          <w:rStyle w:val="FootnoteAnchor"/>
          <w:rtl w:val="true"/>
        </w:rPr>
        <w:footnoteReference w:id="4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ولماضی المجرد الرباعی بناء واحد ، وهو 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ما عدا العین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لازما ، نحو حشرج ودربخ </w:t>
      </w:r>
      <w:r>
        <w:rPr>
          <w:rStyle w:val="FootnoteAnchor"/>
          <w:rtl w:val="true"/>
        </w:rPr>
        <w:footnoteReference w:id="472"/>
      </w:r>
      <w:r>
        <w:rPr>
          <w:rFonts w:ascii="IRNazanin" w:hAnsi="IRNazanin" w:eastAsia="IRNazanin"/>
          <w:color w:val="111111"/>
          <w:sz w:val="28"/>
          <w:sz w:val="28"/>
          <w:szCs w:val="28"/>
          <w:rtl w:val="true"/>
          <w:lang w:bidi="fa-IR"/>
        </w:rPr>
        <w:t>، ومتعدیا ، نحو بعثر ودحرج</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الثلاثی بحرف واحد ثلاثة أبنیة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بتضعیف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قطّع وقدّم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ألف بین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قاتل وخاصم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قبل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أحسن وأکرم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الثلاثی بحرفین خمسة أبنیة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وصل ونون قبل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انکسر وانشعب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وصل قبل الفاء ، وتاء بین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اجتمع واتّصل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وصل قبل الفاء ، وتضعیف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احمرّ واصفرّ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تاء قبل الفاء ، وتضعیف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تقدّم وتصدّع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التاء قبل فائه ، وألف بین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تقاتل وتخاصم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الثلاثی بثلاثة أحرف أربعة أبنیة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الوصل والسین والتاء قبل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استغفر واستقام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الوصل قبل الفاء ، وتضعیف العین ، وزیادة واو بین 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اغدودن واعشوشب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الوصل قبل الفاء ، وواو مشدّدة بین العین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اجلوّذ واعلوّط </w:t>
      </w:r>
      <w:r>
        <w:rPr>
          <w:rStyle w:val="FootnoteAnchor"/>
          <w:rtl w:val="true"/>
        </w:rPr>
        <w:footnoteReference w:id="473"/>
      </w:r>
      <w:r>
        <w:rPr>
          <w:rFonts w:ascii="IRNazanin" w:hAnsi="IRNazanin" w:eastAsia="IRNazanin"/>
          <w:color w:val="111111"/>
          <w:sz w:val="28"/>
          <w:sz w:val="28"/>
          <w:szCs w:val="28"/>
          <w:rtl w:val="true"/>
          <w:lang w:bidi="fa-IR"/>
        </w:rPr>
        <w:t xml:space="preserve">،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الوصل قبل الفاء ، وألف بعد العین ، وتضعیف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احمارّ واعوارّ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الرباعی بواحد بناء واحد ، وهو تفعلل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التاء قبل 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تدحرج وتبعثر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الرباعی بحرفین بناءان ،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افعنلل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الوصل قبل الفاء ، والنون بین العین ولامه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احرنجم وافر نقع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همزة الوصل قبل الفاء ، وتضعیف لامه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اسبطرّ واقشعرّ ، واطمأنّ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بالرباعی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أبنیة أصلها من الثلاثی فزید فیه حرف لغرض الإلحاق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نحو جلبب وشملل ، </w:t>
      </w:r>
      <w:bookmarkStart w:id="394" w:name="pg12873_110793"/>
    </w:p>
    <w:p>
      <w:pPr>
        <w:pStyle w:val="BookText"/>
        <w:rPr/>
      </w:pPr>
      <w:bookmarkEnd w:id="39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فوعل نحو رودن وهوجل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نحو جهور ودهور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 نحو بیطر وسیطر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نحو شریف ورهیأ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فنعل نحو سنبل وشنتر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فعنل نحو قلنس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نحو سلقی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بالرباعی المزید فیه بحرف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أبنیة أصلها من الثلاثی فزید فیه حرف للإلحاق ثم زیدت علیه التاء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تفعلل نحو تجلبب وتشملل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تمفعل نحو تمندل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تفوعل ، نحو تکوثر وتجورب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تفعول ، نحو تسرول وترهوک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تفیعل ، نحو تسیطر وتشیطن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 ، نحو ترهیأ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تفعلی ، نحو تقلسی وتجعبی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بالرباعی المزید فیه بحرفین ثلاثة أبنیة ، وأصلها من الثلاثی ، فزید فیه حرف الإلحاق ، ثم زید فیه حرفان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افعنلل نحو اقعنسس واقعندد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افعنلی ، نحو احرنبی واسلنقی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استلقی واجتعبی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تزید علی أصول الکلمة حرفا ، لا لغرض معنوی ، بل لتوازن بها کلمة أخری کی تجری الکلمة الملحقة فی تصریفها علی ما تجری علیه الکلمة الملحق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الإلحاق فی الأفعال اتحاد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فللماضی من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مجردها ، ومزیدها ، وملحقها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وثلاثون بناء</w:t>
      </w:r>
      <w:r>
        <w:rPr>
          <w:rFonts w:eastAsia="IRNazanin" w:cs="IRNazanin"/>
          <w:color w:val="111111"/>
          <w:sz w:val="28"/>
          <w:szCs w:val="28"/>
          <w:rtl w:val="true"/>
          <w:lang w:bidi="fa-IR"/>
        </w:rPr>
        <w:t>.</w:t>
      </w:r>
    </w:p>
    <w:p>
      <w:pPr>
        <w:pStyle w:val="Heading4"/>
        <w:numPr>
          <w:ilvl w:val="3"/>
          <w:numId w:val="1"/>
        </w:numPr>
        <w:rPr/>
      </w:pPr>
      <w:bookmarkStart w:id="395" w:name="__RefHeading___Toc2844256_3224264995"/>
      <w:bookmarkStart w:id="396" w:name="_Toc141"/>
      <w:bookmarkEnd w:id="395"/>
      <w:r>
        <w:rPr>
          <w:rtl w:val="true"/>
        </w:rPr>
        <w:t xml:space="preserve">الفصل الثانی </w:t>
      </w:r>
      <w:r>
        <w:rPr>
          <w:rtl w:val="true"/>
        </w:rPr>
        <w:t xml:space="preserve">: </w:t>
      </w:r>
      <w:r>
        <w:rPr>
          <w:rtl w:val="true"/>
        </w:rPr>
        <w:t>فی معانی هذه الأبنیة</w:t>
      </w:r>
      <w:bookmarkEnd w:id="39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یجیء بناء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للدلالة علی غریزة أو طبیعة أو ما أشبه ذلک ، نحو جدر فلان بالأمر ، وخطر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أرید التعجّب </w:t>
      </w:r>
    </w:p>
    <w:p>
      <w:pPr>
        <w:pStyle w:val="BookText"/>
        <w:rPr/>
      </w:pPr>
      <w:r>
        <w:rPr>
          <w:rFonts w:ascii="IRNazanin" w:hAnsi="IRNazanin" w:eastAsia="IRNazanin"/>
          <w:color w:val="111111"/>
          <w:sz w:val="28"/>
          <w:sz w:val="28"/>
          <w:szCs w:val="28"/>
          <w:rtl w:val="true"/>
          <w:lang w:bidi="fa-IR"/>
        </w:rPr>
        <w:t>من فعل أو المدح به حوّل إلی هذه الزنة ، نحو قضو الرجل وعلم ، بمعنی ما أقضاه وما أعلمه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النعوت الملازمة ، نحو ذرب لسانه وبلج جبینه ، أو للدلالة علی عرض ، نحو جرب وعرج وعمص ومرض ، أو للدلالة علی کبر عضو ، وذلک إذا أخذ من ألفاظ أعضاء الجسم الموضوعة علی ثلاثة أحرف ، نحو رقب وکبد وطحل وجبه ، وعجزت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لغیر ذلک ، نحو ظمیء ، ورهب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الجمع نحو جمع وحشر وحشد ، أو علی التفریق ، نحو بذر وقسم ، أو علی الإعطاء ، نحو منح ونحل ، أو علی المنع ، نحو حبس ومنع ، أو علی الامتناع ، نحو أبی وشرد وجمح ، أو علی الغلبة ، نحو قهر وملک ، أو علی التحویل ، نحو نقل وصرف أو علی التحول ، نحو رحل وذهب ، أو علی الاستقرار ، نحو ثوی وسکن ، أو علی السیر ، نحو ذمل ومشی ، أو علی السّتر ، نحو حجب وخبأ ، أو علی غیر ذلک مما یصعب حصره من المعانی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فعلل للدلالة علی الاتخاذ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قمطرت الکتاب وقرمضت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اتخذت قمطرا وقرموضا </w:t>
      </w:r>
      <w:r>
        <w:rPr>
          <w:rStyle w:val="FootnoteAnchor"/>
          <w:rtl w:val="true"/>
        </w:rPr>
        <w:footnoteReference w:id="474"/>
      </w:r>
      <w:r>
        <w:rPr>
          <w:rFonts w:ascii="IRNazanin" w:hAnsi="IRNazanin" w:eastAsia="IRNazanin"/>
          <w:color w:val="111111"/>
          <w:sz w:val="28"/>
          <w:sz w:val="28"/>
          <w:szCs w:val="28"/>
          <w:rtl w:val="true"/>
          <w:lang w:bidi="fa-IR"/>
        </w:rPr>
        <w:t xml:space="preserve">، أو للدلالة علی المشابهة ، نحو حنظل خلق محمد وعلقم ، أی أشبه الحنظل والعلقم ، أو للدلالة علی جعل شیء فی شیء ، نحو عندم ثوبه ونرجس الدواء ، أی جعل فیه العندم والنرجس ، أو للدلالة علی الإصابة ، نحو عرقبه وغلصمه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عرفوبه وغلصمته ، أو لاختصار المرکّب للدلالة علی حکایته ، نحو بسمل وسبحل وحمدل وطلبق </w:t>
      </w:r>
      <w:r>
        <w:rPr>
          <w:rStyle w:val="FootnoteAnchor"/>
          <w:rtl w:val="true"/>
        </w:rPr>
        <w:footnoteReference w:id="475"/>
      </w:r>
      <w:r>
        <w:rPr>
          <w:rFonts w:ascii="IRNazanin" w:hAnsi="IRNazanin" w:eastAsia="IRNazanin"/>
          <w:color w:val="111111"/>
          <w:sz w:val="28"/>
          <w:sz w:val="28"/>
          <w:szCs w:val="28"/>
          <w:rtl w:val="true"/>
          <w:lang w:bidi="fa-IR"/>
        </w:rPr>
        <w:t>، أو لغیر ذلک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أفعل للتعدیة ، نحو أجلس وأخرج وأقام ، أو للدلالة علی أن الفاعل قد صار صاحب ما اشتقّ منه الفعل ، نحو ألبنت الشاة ، وأثمر البستان ، أو للدلالة علی المصادفة ، نحو أبخلته وأعظمته ، أو للدلالة علی السلب ، نحو أشکیته وأقذیته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أزلت شکواه وقذی عینه ، أو للدلالة علی الدخول فی زمان أو مکان ، نحو أصحر وأعرق وأتهم وأنجد وأصبح وأمسی وأضحی ، أو للدلالة علی الحینونة ، وهی قرب الفاعل من الدخول فی أصل الفعل ، نحو أحصد الزّرع وأصرم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قرب حصاده وصرامه ، أو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فعّل للدلالة علی التکثیر ، نحو جوّلت وطوّفت ، أو للتعدیة ، نحو خرّجته وفرّحته ، أو للدلالة علی نسبة المفعول إلی أصل الفعل نحو کذّبته وفسّقته ؛ أو للدلالة علی السّلب ، نحو قرّدت البعیر وقشّرت الفاکهة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أزلت قراده وقشرها ، أو للدلالة علی التوجه نحو ما أخذ الفعل منه ، نحو شرّق وغرّب وصعّد ، أو لاختصار حکایة المرکب ، نحو کبّر وهلّل وحمّد وسبّح ، أو للدلالة علی أن الفاعل یشبه ما أخذ منه الفعل ، نحو قوّس ظهر علیّ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انحنی حتی أشبه القوس ،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فاعل للدلالة علی المفاعلة ، نحو جاذبت علیا ثوبه ، أو للدلالة علی التکثیر ، نحو ضاعفت أجر المجتهد ، وکاثرت إحسانی علیه ، أو للدلالة علی الموالاة ، نحو تابعت للقراءة ، ووالیت الصّوم ، أو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انفعل للدلالة علی المطاوعة ، وأکثر ما تکون مطاوعة هذا البناء للثلاثی المتعدّی لواحد ، نحو کسرته قانکسر ، وقدته فانقاد ، وقد یأتی لمطاوعة صیغة أفعل ، نحو أغلقت الباب فانغلق ، وأزعجت علیّا فانزعج</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افتعل للدلالة علی المطاوعة ، ویطاوع الثلاثیّ ، نحو جمعته فاجتمع ، وغممته فاغتمّ ، ویطاوع بناء أفعل ، نحو أنصفته فانتصف ، </w:t>
      </w:r>
    </w:p>
    <w:p>
      <w:pPr>
        <w:pStyle w:val="BookText"/>
        <w:rPr/>
      </w:pPr>
      <w:r>
        <w:rPr>
          <w:rFonts w:ascii="IRNazanin" w:hAnsi="IRNazanin" w:eastAsia="IRNazanin"/>
          <w:color w:val="111111"/>
          <w:sz w:val="28"/>
          <w:sz w:val="28"/>
          <w:szCs w:val="28"/>
          <w:rtl w:val="true"/>
          <w:lang w:bidi="fa-IR"/>
        </w:rPr>
        <w:t xml:space="preserve">ویطاوع بناء فعّل ، نحو عدّلت الرمح فاعتدل ، ویأتی للدلالة علی الاتخاذ ، نحو اشتوی واختتم </w:t>
      </w:r>
      <w:r>
        <w:rPr>
          <w:rStyle w:val="FootnoteAnchor"/>
          <w:rtl w:val="true"/>
        </w:rPr>
        <w:footnoteReference w:id="476"/>
      </w:r>
      <w:r>
        <w:rPr>
          <w:rFonts w:ascii="IRNazanin" w:hAnsi="IRNazanin" w:eastAsia="IRNazanin"/>
          <w:color w:val="111111"/>
          <w:sz w:val="28"/>
          <w:sz w:val="28"/>
          <w:szCs w:val="28"/>
          <w:rtl w:val="true"/>
          <w:lang w:bidi="fa-IR"/>
        </w:rPr>
        <w:t>، أو للدلالة علی التشارک ، نحو اجتورا واشتورا ، أو للدلالة علی التصرف باجتهاد ومبالغة ، نحو اکتسب واکتتب ، أو للدلالة علی الاختیار ، نحو انتقی واصطفی واختار ، أو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افعلّ من الأفعال الدالة علی لون أو عیب لقصد الدلالة علی المبالغة فیها وإظهار قوتها ، نحو احمرّ واصفرّ واعورّ واحولّ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تفعّل للدلالة علی المطاوعة ، وهو یطاوع فعّل ، نحو هذّبته فتهذّب وعلمته فتعلّم ، أو للدلالة علی التکلف </w:t>
      </w:r>
      <w:r>
        <w:rPr>
          <w:rStyle w:val="FootnoteAnchor"/>
          <w:rtl w:val="true"/>
        </w:rPr>
        <w:footnoteReference w:id="477"/>
      </w:r>
      <w:r>
        <w:rPr>
          <w:rFonts w:ascii="IRNazanin" w:hAnsi="IRNazanin" w:eastAsia="IRNazanin"/>
          <w:color w:val="111111"/>
          <w:sz w:val="28"/>
          <w:sz w:val="28"/>
          <w:szCs w:val="28"/>
          <w:rtl w:val="true"/>
          <w:lang w:bidi="fa-IR"/>
        </w:rPr>
        <w:t xml:space="preserve">، نحو تکرّم وتشجّع ، أو للدلالة علی الطلب ، نحو تعظّم وتیقّن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یکون عظیما وذا یقین ، أو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تفاعل للدلالة علی المشارکة ، نحو تخاصما وتعارکا ، أو للدلالة علی التکلف ، نحو تجاهل وتکاسل وتغابی </w:t>
      </w:r>
      <w:r>
        <w:rPr>
          <w:rStyle w:val="FootnoteAnchor"/>
          <w:rtl w:val="true"/>
        </w:rPr>
        <w:footnoteReference w:id="478"/>
      </w:r>
      <w:r>
        <w:rPr>
          <w:rFonts w:ascii="IRNazanin" w:hAnsi="IRNazanin" w:eastAsia="IRNazanin"/>
          <w:color w:val="111111"/>
          <w:sz w:val="28"/>
          <w:sz w:val="28"/>
          <w:szCs w:val="28"/>
          <w:rtl w:val="true"/>
          <w:lang w:bidi="fa-IR"/>
        </w:rPr>
        <w:t>، أو للدلالة علی المطاوعة ، وهو یطاوع فاعل ، نحو باعدته فتباعد وتابعته فتتابع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بناء استفعل للدلالة علی الطّلب ، نحو استغفرت الله واستوهبته ، أو للدلالة علی التحول من حال إلی حال ، نحو استنوق الجمل ، واستنسر البغات ، واستتیست الشاة ، واستحجر الطّین ، أو للدلالة علی </w:t>
      </w:r>
      <w:bookmarkStart w:id="397" w:name="pg12873_110797"/>
    </w:p>
    <w:p>
      <w:pPr>
        <w:pStyle w:val="BookText"/>
        <w:rPr/>
      </w:pPr>
      <w:bookmarkEnd w:id="397"/>
      <w:r>
        <w:rPr>
          <w:rFonts w:ascii="IRNazanin" w:hAnsi="IRNazanin" w:eastAsia="IRNazanin"/>
          <w:color w:val="111111"/>
          <w:sz w:val="28"/>
          <w:sz w:val="28"/>
          <w:szCs w:val="28"/>
          <w:rtl w:val="true"/>
          <w:lang w:bidi="fa-IR"/>
        </w:rPr>
        <w:t xml:space="preserve">المصادفة ، نحو استکرمته واستسمنته ، أو لاختصار حکایة المرکب ، نحو استرجع ،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أو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تفعلل لمطاوعة بناء فعلل ، نحو دحرجت الکرة فتدحرجت ، وبعثرت الحبّ فتبعثر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افعنلل لمطاوعة بناء فعلل أیضا ، نحو حرجمت الإبل فاحرنجمت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بناء افعللّ للدلالة علی المبالغة ، نحو اشمعلّ فی مشیه ، واشمأزّ ، واطمأنّ ، واقشعرّ</w:t>
      </w:r>
      <w:r>
        <w:rPr>
          <w:rFonts w:eastAsia="IRNazanin" w:cs="IRNazanin"/>
          <w:color w:val="111111"/>
          <w:sz w:val="28"/>
          <w:szCs w:val="28"/>
          <w:rtl w:val="true"/>
          <w:lang w:bidi="fa-IR"/>
        </w:rPr>
        <w:t>.</w:t>
      </w:r>
    </w:p>
    <w:p>
      <w:pPr>
        <w:pStyle w:val="Heading4"/>
        <w:numPr>
          <w:ilvl w:val="3"/>
          <w:numId w:val="1"/>
        </w:numPr>
        <w:rPr/>
      </w:pPr>
      <w:bookmarkStart w:id="398" w:name="__RefHeading___Toc2844258_3224264995"/>
      <w:bookmarkStart w:id="399" w:name="_Toc142"/>
      <w:bookmarkEnd w:id="398"/>
      <w:r>
        <w:rPr>
          <w:rtl w:val="true"/>
        </w:rPr>
        <w:t xml:space="preserve">الفصل الثالث </w:t>
      </w:r>
      <w:r>
        <w:rPr>
          <w:rtl w:val="true"/>
        </w:rPr>
        <w:t xml:space="preserve">: </w:t>
      </w:r>
      <w:r>
        <w:rPr>
          <w:rtl w:val="true"/>
        </w:rPr>
        <w:t>فی وجوه مضارع الفعل الثلاثی</w:t>
      </w:r>
      <w:bookmarkEnd w:id="399"/>
    </w:p>
    <w:p>
      <w:pPr>
        <w:pStyle w:val="BookText"/>
        <w:rPr/>
      </w:pPr>
      <w:r>
        <w:rPr>
          <w:rFonts w:ascii="IRNazanin" w:hAnsi="IRNazanin" w:eastAsia="IRNazanin"/>
          <w:color w:val="111111"/>
          <w:sz w:val="28"/>
          <w:sz w:val="28"/>
          <w:szCs w:val="28"/>
          <w:rtl w:val="true"/>
          <w:lang w:bidi="fa-IR"/>
        </w:rPr>
        <w:t>قد عرفت أن الماضی الثلاثی یجیء علی ثلاثة أوجه ؛ لأن عینه إما مفتوحة ، وإما مکسورة ، وإما مضمومة ، واعلم أن الماضی المفتوح العین یأتی مضارعه مکسور العین ، أو مضمومها ، أو مفتوحها ، وأن الماضی المکسور العین یأتی مضارعه مفتوح العین ، أو مکسورها ، ولا یأتی مضمومها ، وأن الماضی المضموم العین لا یأتی مضارعه إلا مضموم العین أیضا ؛ فهذه ستة أوجه وردت مستعملة بکثرة فی مضارع الفعل الثلاثی ، وبعضها أکثر استعمالا من بعض</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 الماضی ، وکسر عین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متعدیا ، نحو ضربه یضربه ورماه یرمیه وباعه یبیعه ، ولازما نحو جلس یجلس ؛ وهو مقیس مطّرد فی واویّ </w:t>
      </w:r>
      <w:r>
        <w:rPr>
          <w:rStyle w:val="FootnoteAnchor"/>
          <w:rtl w:val="true"/>
        </w:rPr>
        <w:footnoteReference w:id="479"/>
      </w:r>
      <w:r>
        <w:rPr>
          <w:rFonts w:ascii="IRNazanin" w:hAnsi="IRNazanin" w:eastAsia="IRNazanin"/>
          <w:color w:val="111111"/>
          <w:sz w:val="28"/>
          <w:sz w:val="28"/>
          <w:szCs w:val="28"/>
          <w:rtl w:val="true"/>
          <w:lang w:bidi="fa-IR"/>
        </w:rPr>
        <w:t xml:space="preserve">، الفاء ، نحو وعد یعد </w:t>
      </w:r>
    </w:p>
    <w:p>
      <w:pPr>
        <w:pStyle w:val="BookText"/>
        <w:rPr/>
      </w:pPr>
      <w:r>
        <w:rPr>
          <w:rFonts w:ascii="IRNazanin" w:hAnsi="IRNazanin" w:eastAsia="IRNazanin"/>
          <w:color w:val="111111"/>
          <w:sz w:val="28"/>
          <w:sz w:val="28"/>
          <w:szCs w:val="28"/>
          <w:rtl w:val="true"/>
          <w:lang w:bidi="fa-IR"/>
        </w:rPr>
        <w:t xml:space="preserve">ووصف یصف ووجب یجب ، وفی یائی العین ، نحو جاء یجیء وفاء یفیء </w:t>
      </w:r>
      <w:r>
        <w:rPr>
          <w:rStyle w:val="FootnoteAnchor"/>
          <w:rtl w:val="true"/>
        </w:rPr>
        <w:footnoteReference w:id="480"/>
      </w:r>
      <w:r>
        <w:rPr>
          <w:rFonts w:ascii="IRNazanin" w:hAnsi="IRNazanin" w:eastAsia="IRNazanin"/>
          <w:color w:val="111111"/>
          <w:sz w:val="28"/>
          <w:sz w:val="28"/>
          <w:szCs w:val="28"/>
          <w:rtl w:val="true"/>
          <w:lang w:bidi="fa-IR"/>
        </w:rPr>
        <w:t xml:space="preserve">وباع یبیع ومان یمین </w:t>
      </w:r>
      <w:r>
        <w:rPr>
          <w:rStyle w:val="FootnoteAnchor"/>
          <w:rtl w:val="true"/>
        </w:rPr>
        <w:footnoteReference w:id="481"/>
      </w:r>
      <w:r>
        <w:rPr>
          <w:rFonts w:ascii="IRNazanin" w:hAnsi="IRNazanin" w:eastAsia="IRNazanin"/>
          <w:color w:val="111111"/>
          <w:sz w:val="28"/>
          <w:sz w:val="28"/>
          <w:szCs w:val="28"/>
          <w:rtl w:val="true"/>
          <w:lang w:bidi="fa-IR"/>
        </w:rPr>
        <w:t xml:space="preserve">، وفی یائی اللام </w:t>
      </w:r>
      <w:r>
        <w:rPr>
          <w:rStyle w:val="FootnoteAnchor"/>
          <w:rtl w:val="true"/>
        </w:rPr>
        <w:footnoteReference w:id="482"/>
      </w:r>
      <w:r>
        <w:rPr>
          <w:rFonts w:ascii="IRNazanin" w:hAnsi="IRNazanin" w:eastAsia="IRNazanin"/>
          <w:color w:val="111111"/>
          <w:sz w:val="28"/>
          <w:sz w:val="28"/>
          <w:szCs w:val="28"/>
          <w:rtl w:val="true"/>
          <w:lang w:bidi="fa-IR"/>
        </w:rPr>
        <w:t>، نحو أوی یأوی وبری یبری وثوی یثوی وجری یجری ، وفی المضعّف اللازم ، نحو تبّت یده تتبّ ورثّ الحبل یرثّ وصحّ الأمر یصحّ ؛ وهو مسموع فی غیر هذه الأنواع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 الماضی ، وضم عین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متعدیا نحو نصره ینصره وکتبه یکتبه وأمره یأمره ، ویجیء لازما ، نحو قعد یقعد وخرج یخرج ؛ وهو مقیس مطّرد فی واوی العین ، نحو باء یبوء وجاب یجوب وناء ینوء وآب یثوب ، وفی واویّ اللام ، نحو أسا یأسو وتلا یتلو وجفا یجفو وصفا یصفو ، وفی المضعف المتعدّی ، نحو صبّ الماه یصعّه وعبّه یعبّه وحثّه یحثّه ومجّ الشراب یمجّه ، وفی کل فعل قصد به الدلالة علی أن اثنین تفاخرا فی أمر فغلب أحدهما الآخر فیه ، سواء أکان قد سمع علی غیر هذا الوجه أم لم یسمع ، إلا أن یکون ذلک الفعل من أحد الأنواع الأربعة التی یجب فیها کسر عین المضارع ، وقد ذکرناها فی الوجه السابق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تضاربنا فضربته فأنا أضربه ، وتناصرنا فنصرته فأنا أنصره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عین الماضی والمضارع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یجیء هذا الوجه إلا حیث تکون عین الفعل أو لامه حرفا من أحرف </w:t>
      </w:r>
    </w:p>
    <w:p>
      <w:pPr>
        <w:pStyle w:val="BookText"/>
        <w:rPr/>
      </w:pPr>
      <w:r>
        <w:rPr>
          <w:rFonts w:ascii="IRNazanin" w:hAnsi="IRNazanin" w:eastAsia="IRNazanin"/>
          <w:color w:val="111111"/>
          <w:sz w:val="28"/>
          <w:sz w:val="28"/>
          <w:szCs w:val="28"/>
          <w:rtl w:val="true"/>
          <w:lang w:bidi="fa-IR"/>
        </w:rPr>
        <w:t xml:space="preserve">الحلق الستة التی هی الهمزة ، والهاء ، والعین ، والحاء ، والغین ، والخاء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یفتح وبدأ یبدأ وبهته یبهته ، ولیس معنی ذلک أنه کلما کانت العین أو اللام حرفا من هذه الأحرف کان الفعل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ویجیء الفعل علی هذا الوجه لازما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نأی ینأی ، ومتعدیا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یفتح ، ونهی ینهی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عین الماضی ، وفتح عین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الأصل من الوجهین اللذین یجیء علیهما مضارع الفعل الماضی المکسور العین ؛ لأنه أخف ، وأدلّ علی التصرف ، وأکثر مادة ، وکل فعل ماض سمعته مکسور العین فاعلم أن مضارعه مفتوح العین ، إلا خمسة عشر فعلا من الواویّ الفاء فإنها وردت مکسورة العین فی الماضی والمضارع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وسنذکرها فی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ویجیء الفعل علی هذا الوجه لازما ، نحو ظفر بحقّه یظفر ، ومتعدّیا نحو علم الأمر یعلمه وفهم المسألة یفهمها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عین الماضی والمضارع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شاذ أو نادر ، ولم ینفرد إلا فی خمسة عشر فعلا من المعتل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 وولی ، وورم ، وورع ، وومق ، ووفق ، ووثق ، ووری المحّ ، ووجد به ، ووعق علیه ، وورک ، ووکم ، ووقه ، ووهم ، ووعم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عین الماضی والمضارع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أنه لا یأتی إلا لازما ، ولا یکون إلا دالا علی وصف خلقی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مکث</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 أن تنقل إلی هذا البناء کلّ فعل أردت الدلالة علی أنه صار کالغریزة ، أو أردت التعجب منه ، أو التمدح به ، ومن أمثلة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یحسن ، وکرم یکرم ، ورفه یرفه</w:t>
      </w:r>
      <w:r>
        <w:rPr>
          <w:rFonts w:eastAsia="IRNazanin" w:cs="IRNazanin"/>
          <w:color w:val="111111"/>
          <w:sz w:val="28"/>
          <w:szCs w:val="28"/>
          <w:rtl w:val="true"/>
          <w:lang w:bidi="fa-IR"/>
        </w:rPr>
        <w:t xml:space="preserve">. </w:t>
      </w:r>
      <w:bookmarkStart w:id="400" w:name="pg12873_110800"/>
    </w:p>
    <w:p>
      <w:pPr>
        <w:pStyle w:val="Heading3"/>
        <w:numPr>
          <w:ilvl w:val="2"/>
          <w:numId w:val="1"/>
        </w:numPr>
        <w:rPr/>
      </w:pPr>
      <w:bookmarkStart w:id="401" w:name="__RefHeading___Toc2844260_3224264995"/>
      <w:bookmarkStart w:id="402" w:name="_Toc143"/>
      <w:bookmarkEnd w:id="400"/>
      <w:bookmarkEnd w:id="401"/>
      <w:r>
        <w:rPr>
          <w:rtl w:val="true"/>
        </w:rPr>
        <w:t xml:space="preserve">الباب الثانی </w:t>
      </w:r>
      <w:r>
        <w:rPr>
          <w:rtl w:val="true"/>
        </w:rPr>
        <w:t xml:space="preserve">: </w:t>
      </w:r>
      <w:r>
        <w:rPr>
          <w:rtl w:val="true"/>
        </w:rPr>
        <w:t>فی الصحیح والمعتل و أقسامهما و أحکام کل قسم</w:t>
      </w:r>
      <w:bookmarkEnd w:id="402"/>
    </w:p>
    <w:p>
      <w:pPr>
        <w:pStyle w:val="Heading4"/>
        <w:numPr>
          <w:ilvl w:val="3"/>
          <w:numId w:val="1"/>
        </w:numPr>
        <w:rPr/>
      </w:pPr>
      <w:bookmarkStart w:id="403" w:name="__RefHeading___Toc2844262_3224264995"/>
      <w:bookmarkStart w:id="404" w:name="_Toc144"/>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ینقسم الفعل إلی صحیح ومعتل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خلت حروفه الأصول من أحرف العلة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الألف ، والواو ، والیاء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أصوله حرف منها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 ومهموز ، ومضعّف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 أصوله همز ، ولا حرفان من جنس واحد ، بعد خلوّه من أحرف العلة ، نحو ضرب ، ونصر ، وفتح ، وفهم ، وحسب ، وکرم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والممهوز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أصوله همزا ، نحو أخذ وأکل ، وسأل ودأب ، وقرأ وبدأ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والمضعف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مضعف الثلاثی ، ومضعف الرباعی ، فأما مضعف الثلاثی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عینه ولامه من جنس واحد ، نحو عضّ ، وشذّ ، ومدّ ، وأما مضعف الرباعی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فاؤه ولامه الأولی من جنس وعینه ولامه الثانیة من جنس آخر ، نحو زلزل ، ووسوس ، وشأشأ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والمعتل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 وأجوف ، وناقص ، ولفیف مفروق ، ولفیف مقرون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فاؤه حرف علة ، نحو وعد وورث وینع ویسر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عینه حرف علة ، نحو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 ، وهاب ، وخاف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لامه حرف علة ، نحو رضی ، وسرو ، ونهی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واللفیف المفروق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فاؤه ولامه حرفی علة ، نحو وفی ، ووعی ، ووقی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واللفیف المقرون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عینه ولامه حرفی علة ، نحو طوی ، وهوی ، وحیی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علی أنواع الصحیح والمعتل تفصیلا یقع فی ثمانیة فصول</w:t>
      </w:r>
      <w:r>
        <w:rPr>
          <w:rFonts w:eastAsia="IRNazanin" w:cs="IRNazanin"/>
          <w:color w:val="111111"/>
          <w:sz w:val="28"/>
          <w:szCs w:val="28"/>
          <w:rtl w:val="true"/>
          <w:lang w:bidi="fa-IR"/>
        </w:rPr>
        <w:t xml:space="preserve">. </w:t>
      </w:r>
      <w:bookmarkStart w:id="405" w:name="pg12873_110801"/>
    </w:p>
    <w:p>
      <w:pPr>
        <w:pStyle w:val="Heading4"/>
        <w:numPr>
          <w:ilvl w:val="3"/>
          <w:numId w:val="1"/>
        </w:numPr>
        <w:rPr/>
      </w:pPr>
      <w:bookmarkStart w:id="406" w:name="__RefHeading___Toc2844264_3224264995"/>
      <w:bookmarkStart w:id="407" w:name="_Toc145"/>
      <w:bookmarkEnd w:id="405"/>
      <w:bookmarkEnd w:id="406"/>
      <w:r>
        <w:rPr>
          <w:rtl w:val="true"/>
        </w:rPr>
        <w:t xml:space="preserve">الفصل الأول </w:t>
      </w:r>
      <w:r>
        <w:rPr>
          <w:rtl w:val="true"/>
        </w:rPr>
        <w:t xml:space="preserve">: </w:t>
      </w:r>
      <w:r>
        <w:rPr>
          <w:rtl w:val="true"/>
        </w:rPr>
        <w:t>فی السالم و أحکامه</w:t>
      </w:r>
      <w:bookmarkEnd w:id="407"/>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 حروفه الأصلیة من الهمز ، والتضعیف ، وحروف العلة</w:t>
      </w:r>
    </w:p>
    <w:p>
      <w:p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إلی أنه لا یضرّ اشتماله علی حرف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همزة ، أو حرف علة ، أو غیر ذلک ، وعلی هذا فنحو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 وأسلم ، وأنعم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سالما ، وإن کانت فیه الهمزة ؛ لأنها لا تقابل فاءه أو عینه أو لامه ، وإنما هی حرف زائد ، وکذا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 وناصر ، وشارک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 ، وشریف ، ورودن ، وهوجل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سالما وإن اشتمل علی الألف أو الواو أو الیاء ؛ لأنهن لسن فی مقابلة واحد من أصول الکلمة ، وإنما هن أحرف زائدة ، وکذا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اعلوّط واهبیّخ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سالما وإن کان فیه حرفان من جنس واحد ؛ لأن أحدهما لیس فی مقابل أصل ، وإنما هما زائدان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السالم بجمیع 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یحذف منه شیء عند اتصال الضمائر ، أو نحوها </w:t>
      </w:r>
      <w:r>
        <w:rPr>
          <w:rStyle w:val="FootnoteAnchor"/>
          <w:rtl w:val="true"/>
        </w:rPr>
        <w:footnoteReference w:id="483"/>
      </w:r>
      <w:r>
        <w:rPr>
          <w:rFonts w:ascii="IRNazanin" w:hAnsi="IRNazanin" w:eastAsia="IRNazanin"/>
          <w:color w:val="111111"/>
          <w:sz w:val="28"/>
          <w:sz w:val="28"/>
          <w:szCs w:val="28"/>
          <w:rtl w:val="true"/>
          <w:lang w:bidi="fa-IR"/>
        </w:rPr>
        <w:t xml:space="preserve">به ، ولا عند اشتقاق غیر الماضی ، لکن یجب أن تلحق به تاء التأنیث إذا کان الفاعل مؤنثا </w:t>
      </w:r>
      <w:r>
        <w:rPr>
          <w:rStyle w:val="FootnoteAnchor"/>
          <w:rtl w:val="true"/>
        </w:rPr>
        <w:footnoteReference w:id="484"/>
      </w:r>
      <w:r>
        <w:rPr>
          <w:rFonts w:ascii="IRNazanin" w:hAnsi="IRNazanin" w:eastAsia="IRNazanin"/>
          <w:color w:val="111111"/>
          <w:sz w:val="28"/>
          <w:sz w:val="28"/>
          <w:szCs w:val="28"/>
          <w:rtl w:val="true"/>
          <w:lang w:bidi="fa-IR"/>
        </w:rPr>
        <w:t xml:space="preserve">، ویجب تسکین آخره إذا اتصل به ضمیر رفع متحرک </w:t>
      </w:r>
      <w:r>
        <w:rPr>
          <w:rStyle w:val="FootnoteAnchor"/>
          <w:rtl w:val="true"/>
        </w:rPr>
        <w:footnoteReference w:id="485"/>
      </w:r>
      <w:r>
        <w:rPr>
          <w:rFonts w:ascii="IRNazanin" w:hAnsi="IRNazanin" w:eastAsia="IRNazanin"/>
          <w:color w:val="111111"/>
          <w:sz w:val="28"/>
          <w:sz w:val="28"/>
          <w:szCs w:val="28"/>
          <w:rtl w:val="true"/>
          <w:lang w:bidi="fa-IR"/>
        </w:rPr>
        <w:t xml:space="preserve">، أما إذا اتصل به ضمیر رفع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ألفا فتح آخر الفعل </w:t>
      </w:r>
    </w:p>
    <w:p>
      <w:pPr>
        <w:pStyle w:val="BookText"/>
        <w:rPr/>
      </w:pPr>
      <w:r>
        <w:rPr>
          <w:rFonts w:ascii="IRNazanin" w:hAnsi="IRNazanin" w:eastAsia="IRNazanin"/>
          <w:color w:val="111111"/>
          <w:sz w:val="28"/>
          <w:sz w:val="28"/>
          <w:szCs w:val="28"/>
          <w:rtl w:val="true"/>
          <w:lang w:bidi="fa-IR"/>
        </w:rPr>
        <w:t xml:space="preserve">إن لم یکن مفتوحا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 وینصران ، واضربا ، وانصرا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آخر الفعل مفتوحا بقی ذلک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 ونصرا</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وإن کان الضمیر واوا ضمّ له آخر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 ونصروا ، ویضربون ، وینصرون ، واضربوا ، وانصروا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الضمیر یاء کسر له آخر الفعل </w:t>
      </w:r>
      <w:r>
        <w:rPr>
          <w:rStyle w:val="FootnoteAnchor"/>
          <w:rtl w:val="true"/>
        </w:rPr>
        <w:footnoteReference w:id="487"/>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تضربین ، وتنصرین ، واضربی ، وانصری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یفتح آخره أو یضم أو یکسر لمناسبة أحرف الضمائر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أن تقارن صیغ جمیع أنواع الأفعال عند إسنادها إلی الضمائر بصیغ هذا النوع ؛ فکل تغییر یکون فی أحد الأنواع فلا بدّ أن یکون له سبب اقتضاه ، وسنذکر مع کل نوع ما یحدث فیه من التغیّرات وأسبابها ، إن شاء الله</w:t>
      </w:r>
      <w:r>
        <w:rPr>
          <w:rFonts w:eastAsia="IRNazanin" w:cs="IRNazanin"/>
          <w:color w:val="111111"/>
          <w:sz w:val="28"/>
          <w:szCs w:val="28"/>
          <w:rtl w:val="true"/>
          <w:lang w:bidi="fa-IR"/>
        </w:rPr>
        <w:t xml:space="preserve">. </w:t>
      </w:r>
      <w:bookmarkStart w:id="408" w:name="pg12873_110803"/>
    </w:p>
    <w:p>
      <w:pPr>
        <w:pStyle w:val="Heading4"/>
        <w:numPr>
          <w:ilvl w:val="3"/>
          <w:numId w:val="1"/>
        </w:numPr>
        <w:rPr/>
      </w:pPr>
      <w:bookmarkStart w:id="409" w:name="__RefHeading___Toc2844266_3224264995"/>
      <w:bookmarkStart w:id="410" w:name="_Toc146"/>
      <w:bookmarkEnd w:id="408"/>
      <w:bookmarkEnd w:id="409"/>
      <w:r>
        <w:rPr>
          <w:rtl w:val="true"/>
        </w:rPr>
        <w:t xml:space="preserve">الفصل الثانی </w:t>
      </w:r>
      <w:r>
        <w:rPr>
          <w:rtl w:val="true"/>
        </w:rPr>
        <w:t xml:space="preserve">: </w:t>
      </w:r>
      <w:r>
        <w:rPr>
          <w:rtl w:val="true"/>
        </w:rPr>
        <w:t>فی المضعّف و أحکامه</w:t>
      </w:r>
      <w:bookmarkEnd w:id="410"/>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مضعّف الرباعیّ ، ومضعّف الثلاثیّ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مضعف الرباعیّ فهو الذی تکون فاؤه ولامه الأولی من جنس ، وعینه ولامه الثانیة من جنس آخر </w:t>
      </w:r>
      <w:r>
        <w:rPr>
          <w:rStyle w:val="FootnoteAnchor"/>
          <w:rtl w:val="true"/>
        </w:rPr>
        <w:footnoteReference w:id="48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 ، ودمدم ، وعسعس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ویسمی مطابقا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ولعدم تجاور الحرفین المتجانسین فیه کان مثل السالم فی جمیع أحکامه ؛ فلا حاجة بنا إلی ذکر شیء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فصّلنا لک أحکام السالم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مضعف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عینه ولامه من جنس واحد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ولامه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به ما کان فیه حرفان من جنس واحد ، ولکن لیس أحدهما فی مقابل العین والآخر فی مقابل 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اجلوّذ ، واعلوّط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الواو المشددة لا تقابل العین ولا اللام ، بل هی زائدة ، وکذلک یخرج بهذه العبارة ما کان فیه حرفان من جنس واحد ، وأحدهما فی مقابل العین والثانی لیس فی مقابل 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الحرف الثانی من الحرفین المتجانسین فی هذین المثالین وأشباههما لیس مقابلا للام الکلمة ، وإنما هو تکریر لعینها ، وکذلک ما کان أحد الحرفین المتجانسین فی مقابل اللام والآخر لیس فی مقابل العین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 واحمارّ</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اقشعرّ ، واطمأنّ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فإن أحد الحرفین المتجانسین فی هذه المثل ونحوها لیس فی مقابلة العین ، بل هو تکریر للام الکلمة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والمثال الذی ینطبق علیه التعریف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 وشدّ ، وامتدّ ، واشتدّ ، واستمدّ ، واستمرّ</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یجیء المضاعف من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یفتح ، وحسب یحسب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العین فی الماضی والمضارع ، أو کسرها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 کما لم یجیء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یکرم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العین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ألفاظ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لببت وفککت </w:t>
      </w:r>
      <w:r>
        <w:rPr>
          <w:rStyle w:val="FootnoteAnchor"/>
          <w:rtl w:val="true"/>
        </w:rPr>
        <w:footnoteReference w:id="492"/>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ذا لبّ وفکّة ، وإنما یجیء من ثلاثة الأبواب الباقیة ، نحو شذّ یشذ ، وشدّ یشدّ ، وظلّ یظلّ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ماضیه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أسند إلی اسم ظاهر ، أو ضمیر مستتر ، أو ضمیر رفع متصل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الاثنین ، وواو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اتصلت به تاء التأنیث ؛ وجب فیه الإدغام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علیّ ، وخفّ محمود ، وملّ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المحمدان مدّا ، وخفّا ، وملّا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البکرون مدّوا ، وخفّوا ، وملّوا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فاطمة ، وخفّت ، ومدّت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اتصل به ضمیر رفع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الفاعل ، ونا ، ونون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فیه فکّ الإدغام </w:t>
      </w:r>
      <w:r>
        <w:rPr>
          <w:rStyle w:val="FootnoteAnchor"/>
          <w:rtl w:val="true"/>
        </w:rPr>
        <w:footnoteReference w:id="493"/>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 وخففت ، ومللت ، ومددنا ، وخففنا ، ومللنا ، ومددن ، وخففن ، ومللن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ذلک الماضی المسند للضمیر المتحرک مکسور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ظلّ ، وملّ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ثلاثة أوجه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 علی حاله الذی ذکرناه ، وهذه لغة أکثر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عینه مع بقاء حرکة الفاء علی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ظلت ، وملت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لغة بنی عامر ، وعلیها جاء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جلت کلمته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 ظَلْتَ عَلَیْهِ عاکِفاً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فظلت بمرأی شائق وبمسمع</w:t>
      </w:r>
    </w:p>
    <w:p>
      <w:pPr>
        <w:pStyle w:val="BookText"/>
        <w:rPr/>
      </w:pPr>
      <w:r>
        <w:rPr>
          <w:rFonts w:ascii="IRNazanin" w:hAnsi="IRNazanin" w:eastAsia="IRNazanin"/>
          <w:color w:val="111111"/>
          <w:sz w:val="28"/>
          <w:sz w:val="28"/>
          <w:szCs w:val="28"/>
          <w:rtl w:val="true"/>
          <w:lang w:bidi="fa-IR"/>
        </w:rPr>
        <w:t>ألا حبّذا مرأی هناک ومسمع</w:t>
      </w:r>
    </w:p>
    <w:p>
      <w:pPr>
        <w:pStyle w:val="BookText"/>
        <w:rPr/>
      </w:pP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ظلت فیها ذات یوم واقفا</w:t>
      </w:r>
    </w:p>
    <w:p>
      <w:pPr>
        <w:pStyle w:val="BookText"/>
        <w:rPr/>
      </w:pPr>
      <w:r>
        <w:rPr>
          <w:rFonts w:ascii="IRNazanin" w:hAnsi="IRNazanin" w:eastAsia="IRNazanin"/>
          <w:color w:val="111111"/>
          <w:sz w:val="28"/>
          <w:sz w:val="28"/>
          <w:szCs w:val="28"/>
          <w:rtl w:val="true"/>
          <w:lang w:bidi="fa-IR"/>
        </w:rPr>
        <w:t>أسأل المنزل هل فیه خبر؟</w:t>
      </w:r>
    </w:p>
    <w:p>
      <w:pPr>
        <w:pStyle w:val="BookText"/>
        <w:rPr/>
      </w:pPr>
      <w:r>
        <w:rPr>
          <w:rFonts w:ascii="IRNazanin" w:hAnsi="IRNazanin" w:eastAsia="IRNazanin"/>
          <w:color w:val="111111"/>
          <w:sz w:val="28"/>
          <w:sz w:val="28"/>
          <w:szCs w:val="28"/>
          <w:rtl w:val="true"/>
          <w:lang w:bidi="fa-IR"/>
        </w:rPr>
        <w:t xml:space="preserve">وقد جمع عمر أیضا بین الإتمام والحذف فی بیت واحد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مللت ولکن زاد حبّکم</w:t>
      </w:r>
    </w:p>
    <w:p>
      <w:pPr>
        <w:pStyle w:val="BookText"/>
        <w:rPr/>
      </w:pPr>
      <w:r>
        <w:rPr>
          <w:rFonts w:ascii="IRNazanin" w:hAnsi="IRNazanin" w:eastAsia="IRNazanin"/>
          <w:color w:val="111111"/>
          <w:sz w:val="28"/>
          <w:sz w:val="28"/>
          <w:szCs w:val="28"/>
          <w:rtl w:val="true"/>
          <w:lang w:bidi="fa-IR"/>
        </w:rPr>
        <w:t>وما ذکرتک إلّا ظلت کالسّدر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العین بعد نقل کسرتها إلی الفاء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ظلت ، وملت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لغة بعض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مضارعه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أسند إلی ضمیر بارز ساکن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ألف الاثنین ، وواو الجماعة ، ویاء المؤنثة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مجزوما کان أو غیر مجزوم ، أو أسند إلی اسم ظاهر أو ضمیر مستتر ولم یکن مجزوما ؛ وجب فیه الإدغام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المحمدان یمدّان ، ویخفّان ، ویملّان ، ولن یمدّا ، ولن یخفّا ، ولن یملّا ، ولم یمدّا ، ولم یخفّا ، ولم یملّا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المحمدون یمدّون ، ویخفّون ، ویملّون ، ولن یملّوا ، ولم یمدّوا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تملّین یا زینب ، ولن تملّی ، ولم تملّی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 زید ، ولن یملّ ، ومحمد یملّ ، ولن یملّ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تَطْغَوْا فِیهِ فَیَحِلَّ عَلَیْکُمْ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یملّ الله حتّی تملّوا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أسند إلی ضمیر بارز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فکّ الإدغام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یمللن ، ویشددن ، ویخففن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وإن کان مسندا إلی الاسم الظاهر أو الضمیر المستتر ، وکان مجزوما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فیه الإدغام ، والفک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یشدّ ، ولم یملّ ، ولم یخفّ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یشدد ، ولم یملل ، ولم یخفف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والفک أکثر استعمالا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وَلْیُمْلِلِ الَّذِی عَلَیْهِ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فَلْیُمْلِلْ وَلِیُّهُ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أسند إلی ضمیر ساکن وجب فیه الإدغام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 ومدّوا ، 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أسند إلی ضمیر متحرک – وهو 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فیه الفک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أسند إلی الضمیر المستتر جاز فیه الأمران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 والفک ، والفک أکثر استعمالا ، وهو لغة أهل الحجاز ، قال الله تعالی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وَاغْضُضْ مِنْ صَوْتِکَ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وسائر العرب علی الإدغام ، ولکنهم اختلفوا فی تحریک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فلغة أهل نجد فتحه ؛ قصدا إلی التخفیف ، ولأن الفتح أخو السکون المنقول عنه ، وتشبیها له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 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بنی علی الفتح وقبله حرف ساکن ؛ فهم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 ، وظلّ </w:t>
      </w:r>
      <w:r>
        <w:rPr>
          <w:rStyle w:val="FootnoteAnchor"/>
          <w:rtl w:val="true"/>
        </w:rPr>
        <w:footnoteReference w:id="496"/>
      </w:r>
      <w:r>
        <w:rPr>
          <w:rFonts w:ascii="Amiri" w:hAnsi="Amiri" w:eastAsia="Amiri" w:cs="Amiri"/>
          <w:color w:val="111111"/>
          <w:sz w:val="28"/>
          <w:sz w:val="28"/>
          <w:szCs w:val="28"/>
          <w:rtl w:val="true"/>
          <w:lang w:bidi="ar-SA"/>
        </w:rPr>
        <w:t>، وخفّ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ولغة بنی أسد کلغة أهل نجد ، إلا أن یقع بعد الفعل حرف ساکن ، فإن وقع بعده ساکن کسروا آخر الفعل ؛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طرفک ، وغضّ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ولغة بنی کعب الکسر مطلقا ؛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طرفک ، وغضّ الطرف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العرب من یحرک الآخر بحرکة الأول ؛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 ، وخفّ ، وظلّ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والضابط فی وجوب الإدغام أو الفک أو جوازهما فی الأنواع الثلاثة أن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یکون فیه مکان المثلین من السالم حرفان متحرکان یجب فیه الإدغام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علی ، والمحمدان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الدال الأولی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 ونصرا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وتقابل الدال الثانیة الراء ، وهما متحرکان؟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موضع یکون فیه مکان ثانی المثلین من السالم حرف ساکن لعلة الاتصال بالضمیر المتحرک یجب فیه الفکّ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 ومددن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 ، 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یمددن ، وامددن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الدال الأولی فیهن الصاد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 ونصرن ، وینصرن ، وانصرن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متحرکة ، وتقابل الدال الثانیة فیهن الراء وهی ساکنة؟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موضع یکون فیه مکان ثانی المثلین من السالم حرف ساکن لغیر العلة المذکورة یجوز فیه الفک والإدغام ، ألا تری أن الدال الأولی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یمدد ، وامدد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الصاد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ینصر ، وانصر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الدال الثانیة تقابل الراء وهی ساکنة لغیر الاتصال بالضمیر المتحرک </w:t>
      </w:r>
      <w:r>
        <w:rPr>
          <w:rStyle w:val="FootnoteAnchor"/>
          <w:rtl w:val="true"/>
        </w:rPr>
        <w:footnoteReference w:id="498"/>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الضابط مطّرد فی جمیع ما ذکرنا</w:t>
      </w:r>
      <w:r>
        <w:rPr>
          <w:rFonts w:eastAsia="IRNazanin" w:cs="IRNazanin"/>
          <w:color w:val="111111"/>
          <w:sz w:val="28"/>
          <w:szCs w:val="28"/>
          <w:rtl w:val="true"/>
          <w:lang w:bidi="fa-IR"/>
        </w:rPr>
        <w:t xml:space="preserve">. </w:t>
      </w:r>
      <w:bookmarkStart w:id="411" w:name="pg12873_110808"/>
    </w:p>
    <w:p>
      <w:pPr>
        <w:pStyle w:val="Heading4"/>
        <w:numPr>
          <w:ilvl w:val="3"/>
          <w:numId w:val="1"/>
        </w:numPr>
        <w:rPr/>
      </w:pPr>
      <w:bookmarkStart w:id="412" w:name="__RefHeading___Toc2844268_3224264995"/>
      <w:bookmarkStart w:id="413" w:name="_Toc147"/>
      <w:bookmarkEnd w:id="411"/>
      <w:bookmarkEnd w:id="412"/>
      <w:r>
        <w:rPr>
          <w:rtl w:val="true"/>
        </w:rPr>
        <w:t xml:space="preserve">الفصل الثالث </w:t>
      </w:r>
      <w:r>
        <w:rPr>
          <w:rtl w:val="true"/>
        </w:rPr>
        <w:t xml:space="preserve">: </w:t>
      </w:r>
      <w:r>
        <w:rPr>
          <w:rtl w:val="true"/>
        </w:rPr>
        <w:t>فی المهموز و أحکامه</w:t>
      </w:r>
      <w:bookmarkEnd w:id="413"/>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مقابلة فائه ، أو عینه ، أو لامه 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مهموز الفاء </w:t>
      </w:r>
      <w:r>
        <w:rPr>
          <w:rStyle w:val="FootnoteAnchor"/>
          <w:rtl w:val="true"/>
        </w:rPr>
        <w:footnoteReference w:id="499"/>
      </w:r>
      <w:r>
        <w:rPr>
          <w:rFonts w:ascii="IRNazanin" w:hAnsi="IRNazanin" w:eastAsia="IRNazanin"/>
          <w:color w:val="111111"/>
          <w:sz w:val="28"/>
          <w:sz w:val="28"/>
          <w:szCs w:val="28"/>
          <w:rtl w:val="true"/>
          <w:lang w:bidi="fa-IR"/>
        </w:rPr>
        <w:t xml:space="preserve">فیجیء علی مثال نصر ینصر ، نحو أخذ یأخذ ، وأمر یأمر ، وأجر یأجر ، وأکل یأکل ، وعلی مثال ضرب یضرب ، نحو أدب یأدب </w:t>
      </w:r>
      <w:r>
        <w:rPr>
          <w:rStyle w:val="FootnoteAnchor"/>
          <w:rtl w:val="true"/>
        </w:rPr>
        <w:footnoteReference w:id="500"/>
      </w:r>
      <w:r>
        <w:rPr>
          <w:rFonts w:ascii="IRNazanin" w:hAnsi="IRNazanin" w:eastAsia="IRNazanin"/>
          <w:color w:val="111111"/>
          <w:sz w:val="28"/>
          <w:sz w:val="28"/>
          <w:szCs w:val="28"/>
          <w:rtl w:val="true"/>
          <w:lang w:bidi="fa-IR"/>
        </w:rPr>
        <w:t xml:space="preserve">، وأبر النخل یأبره </w:t>
      </w:r>
      <w:r>
        <w:rPr>
          <w:rStyle w:val="FootnoteAnchor"/>
          <w:rtl w:val="true"/>
        </w:rPr>
        <w:footnoteReference w:id="501"/>
      </w:r>
      <w:r>
        <w:rPr>
          <w:rFonts w:ascii="IRNazanin" w:hAnsi="IRNazanin" w:eastAsia="IRNazanin"/>
          <w:color w:val="111111"/>
          <w:sz w:val="28"/>
          <w:sz w:val="28"/>
          <w:szCs w:val="28"/>
          <w:rtl w:val="true"/>
          <w:lang w:bidi="fa-IR"/>
        </w:rPr>
        <w:t xml:space="preserve">وأفر یأفر </w:t>
      </w:r>
      <w:r>
        <w:rPr>
          <w:rStyle w:val="FootnoteAnchor"/>
          <w:rtl w:val="true"/>
        </w:rPr>
        <w:footnoteReference w:id="502"/>
      </w:r>
      <w:r>
        <w:rPr>
          <w:rFonts w:ascii="IRNazanin" w:hAnsi="IRNazanin" w:eastAsia="IRNazanin"/>
          <w:color w:val="111111"/>
          <w:sz w:val="28"/>
          <w:sz w:val="28"/>
          <w:szCs w:val="28"/>
          <w:rtl w:val="true"/>
          <w:lang w:bidi="fa-IR"/>
        </w:rPr>
        <w:t xml:space="preserve">وأسر یأسر ، وعلی مثال فتح یفتح ، نحو أهب یأهب </w:t>
      </w:r>
      <w:r>
        <w:rPr>
          <w:rStyle w:val="FootnoteAnchor"/>
          <w:rtl w:val="true"/>
        </w:rPr>
        <w:footnoteReference w:id="503"/>
      </w:r>
      <w:r>
        <w:rPr>
          <w:rFonts w:ascii="IRNazanin" w:hAnsi="IRNazanin" w:eastAsia="IRNazanin"/>
          <w:color w:val="111111"/>
          <w:sz w:val="28"/>
          <w:sz w:val="28"/>
          <w:szCs w:val="28"/>
          <w:rtl w:val="true"/>
          <w:lang w:bidi="fa-IR"/>
        </w:rPr>
        <w:t xml:space="preserve">وأله یأله </w:t>
      </w:r>
      <w:r>
        <w:rPr>
          <w:rStyle w:val="FootnoteAnchor"/>
          <w:rtl w:val="true"/>
        </w:rPr>
        <w:footnoteReference w:id="504"/>
      </w:r>
      <w:r>
        <w:rPr>
          <w:rFonts w:ascii="IRNazanin" w:hAnsi="IRNazanin" w:eastAsia="IRNazanin"/>
          <w:color w:val="111111"/>
          <w:sz w:val="28"/>
          <w:sz w:val="28"/>
          <w:szCs w:val="28"/>
          <w:rtl w:val="true"/>
          <w:lang w:bidi="fa-IR"/>
        </w:rPr>
        <w:t xml:space="preserve">، وعلی مثال علم یعلم ، نحو أرج یأرج ، وأشر یأشر ، وأزبت الإبل تأزب </w:t>
      </w:r>
      <w:r>
        <w:rPr>
          <w:rStyle w:val="FootnoteAnchor"/>
          <w:rtl w:val="true"/>
        </w:rPr>
        <w:footnoteReference w:id="505"/>
      </w:r>
      <w:r>
        <w:rPr>
          <w:rFonts w:ascii="IRNazanin" w:hAnsi="IRNazanin" w:eastAsia="IRNazanin"/>
          <w:color w:val="111111"/>
          <w:sz w:val="28"/>
          <w:sz w:val="28"/>
          <w:szCs w:val="28"/>
          <w:rtl w:val="true"/>
          <w:lang w:bidi="fa-IR"/>
        </w:rPr>
        <w:t xml:space="preserve">وأشح یأشح </w:t>
      </w:r>
      <w:r>
        <w:rPr>
          <w:rStyle w:val="FootnoteAnchor"/>
          <w:rtl w:val="true"/>
        </w:rPr>
        <w:footnoteReference w:id="506"/>
      </w:r>
      <w:r>
        <w:rPr>
          <w:rFonts w:ascii="IRNazanin" w:hAnsi="IRNazanin" w:eastAsia="IRNazanin"/>
          <w:color w:val="111111"/>
          <w:sz w:val="28"/>
          <w:sz w:val="28"/>
          <w:szCs w:val="28"/>
          <w:rtl w:val="true"/>
          <w:lang w:bidi="fa-IR"/>
        </w:rPr>
        <w:t xml:space="preserve">، وعلی مثال حسن یحسن ، نحو أسل یأسل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الصحیح من مهموز العین فیجیء علی مثال فتح بفتح </w:t>
      </w:r>
      <w:r>
        <w:rPr>
          <w:rStyle w:val="FootnoteAnchor"/>
          <w:rtl w:val="true"/>
        </w:rPr>
        <w:footnoteReference w:id="508"/>
      </w:r>
      <w:r>
        <w:rPr>
          <w:rFonts w:ascii="IRNazanin" w:hAnsi="IRNazanin" w:eastAsia="IRNazanin"/>
          <w:color w:val="111111"/>
          <w:sz w:val="28"/>
          <w:sz w:val="28"/>
          <w:szCs w:val="28"/>
          <w:rtl w:val="true"/>
          <w:lang w:bidi="fa-IR"/>
        </w:rPr>
        <w:t xml:space="preserve">، نحو رأس یرأس ، وسأل یسأل ، ودأب یدأب ، ورأب الصّدع یرأبه ، وعلی مثال علم </w:t>
      </w:r>
    </w:p>
    <w:p>
      <w:pPr>
        <w:pStyle w:val="BookText"/>
        <w:rPr/>
      </w:pPr>
      <w:r>
        <w:rPr>
          <w:rFonts w:ascii="IRNazanin" w:hAnsi="IRNazanin" w:eastAsia="IRNazanin"/>
          <w:color w:val="111111"/>
          <w:sz w:val="28"/>
          <w:sz w:val="28"/>
          <w:szCs w:val="28"/>
          <w:rtl w:val="true"/>
          <w:lang w:bidi="fa-IR"/>
        </w:rPr>
        <w:t>یعلم ، نحو یئس ییأس ، وسئم یسأم ، ورئم یرأم ، وبئس یبأس ، وعلی مثال حسن یحسن ، نحو لؤم یلؤم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مهموز اللام فیجیء علی مثال ضرب یضرب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هنأه الطعام یهنئه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ویجیء علی هذا المثال کثیر من المعتل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یجیء ، وقاء یقیء ، وفاء یفیء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مثال فتح یفتح ، نحو سبأ یسبأ ، وختأه یختؤه ، وخجأه یخجؤه ، وخسأه یخسؤه ، وحکأ العقدة یحکؤها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وردأه یردؤه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وعلی مثال علم یعلم ، نحو صدیء یصدأ ، وخطیء یخطأ ، ورزیء یرزأ ، وجبیء یجبأ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وعلی مثال حسن یحسن ، نحو بطؤ یبطؤ ، وجرؤ یجرؤ ، ودنؤ یدنؤ ، وعلی مثال تصر ینصر ، نحو برأ یبرؤ</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ویجیء مثال نصر من مهموز اللام فی المعتل الأجوف کثیرا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یبوء ، وساءه یسوؤه ، وناء ینوء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المهموز بجمیع أنواعه کحکم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یحذف منه شیء عند الاتصال بالضمائر ونحوها ، ولا عند اشتقاق صیغة غیر الماضی منه ؛ إلا کلمات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کثر دورانها فی کلامهم فحذفوا همزتها قصدا إلی التخفیف ، وهی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وأکل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حذفو همزتهما من صیغة الأمر ، ثم حذفوا همزة الوصل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وکل</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وهم یلتزمون حذف الهمزة عند وقوع الکلمة ابتداء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ویکثر حذفها إذا کانت مسبوقة بشیء ، ولکنه غیر ملتزم التزامه فی الابتداء </w:t>
      </w:r>
      <w:r>
        <w:rPr>
          <w:rStyle w:val="FootnoteAnchor"/>
          <w:rtl w:val="true"/>
        </w:rPr>
        <w:footnoteReference w:id="511"/>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ما آتَیْناکُمْ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زِینَتَکُمْ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وَکُلُوا وَاشْرَبُوا حَتَّی یَتَبَیَّنَ لَکُمُ الْخَیْطُ الْأَبْیَضُ مِنَ الْخَیْطِ الْأَسْوَدِ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فی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یحذفوا الهمزة منهما ، بل أبقوها علی قیاس نظائرهما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وَأْمُرْ قَوْمَکَ یَأْخُذُوا بِأَحْسَنِها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وسأل ، حذفوا همزتهما من صیغة الأمر أیضا ، ثم حذفوا همزة الوصل استغناء عنها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 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لا یلتزمون هذا الحذف إلا عند الابتداء بالکلمة ؛ فإن کانت مسبوقة بشیء لم یلتزموا حذفها ، بل الأکثر استعمالا عندهم فی هاتین الکلمتین حینئذ إعادة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الفاء أو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إلیهما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وَأْمُرْ أَهْلَکَ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فی صیغة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تحذف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تَسْئَلُوا عَنْ أَشْیاءَ إِنْ تُبْدَ لَکُمْ تَسُؤْکُمْ ، وَإِنْ تَسْئَلُوا عَنْها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 وخذ ،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 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حذفوا همزة الکلمة فی صیغتی المضارع والأمر ، بعد نقل حرکة الهمز إلی الفاء ،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 وره</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یفل ، 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 حذفوا همزة الکلمة ، وهی عینها فی جمیع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 والمضارع ، والأمر </w:t>
      </w:r>
      <w:r>
        <w:rPr>
          <w:rStyle w:val="FootnoteAnchor"/>
          <w:rtl w:val="true"/>
        </w:rPr>
        <w:footnoteReference w:id="513"/>
      </w:r>
      <w:r>
        <w:rPr>
          <w:rFonts w:ascii="Amiri" w:hAnsi="Amiri" w:eastAsia="Amiri" w:cs="Amiri"/>
          <w:color w:val="111111"/>
          <w:sz w:val="28"/>
          <w:sz w:val="28"/>
          <w:szCs w:val="28"/>
          <w:rtl w:val="true"/>
          <w:lang w:bidi="ar-SA"/>
        </w:rPr>
        <w:t xml:space="preserve">، وسائر المشتقات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سَنُرِیهِمْ آیاتِنا فِی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أَرِنَا الَّذَیْنِ أَضَلَّانا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 ، 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یفل ، 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الفعل المهموز اللام علی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 ونشأ ، وبدأ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أسند للضمیر المتحرک ؛ فعامة العرب علی تحقیق الهمزة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 </w:t>
      </w:r>
    </w:p>
    <w:p>
      <w:pPr>
        <w:pStyle w:val="BookText"/>
        <w:rPr/>
      </w:pPr>
      <w:r>
        <w:rPr>
          <w:rFonts w:ascii="IRNazanin" w:hAnsi="IRNazanin" w:eastAsia="IRNazanin"/>
          <w:color w:val="111111"/>
          <w:sz w:val="28"/>
          <w:sz w:val="28"/>
          <w:szCs w:val="28"/>
          <w:rtl w:val="true"/>
          <w:lang w:bidi="fa-IR"/>
        </w:rPr>
        <w:t xml:space="preserve">ونشأت ، وبدأت ، وحکی سیبویه عن أبی زید أن من العرب من یخفف الهمزة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قریت ، ونشیت ، وبدیت ، وملیت الإناء ، وخبیت المتاع ، وذکر أنهم یقولون فی مضارعه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 ، وأخبا ، وأنشا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لو دخل علی المضارع 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التخفیف بعد دخول الجازم کان التخفیف قیاسیا ، ولم تحذف الألف لاستیفاء الجازم حظّه قبل التخفیف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أقرا ، ولم أبدا ، ولم أنشا ، وإن کان التخفیف قبل دخول الجازم کان التخفیف غیر قیاسی ، ومع هذا لم یلزمک أن تحذف هذه الألف عند دخول الجازم ، کما تصنع فی الناقص ، بل یجوز لک أن تحذفها کما یجوز لک أن تبقیها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أقر ، ولم أبد ، ولم أنش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أقرا ، ولم أبدا ، ولم أنشا ، وهو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یخفف مهموز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وفی مضارعه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یسال ، وفی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قال أبو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بالحذف لغة من یخفف الهمزة وحدهم ، مع أن العلماء ذکروا أن النطق به محذوف الهمزة لغة عامة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علی هذا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 هذیل رسول الله فاحشة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ضلّت هذیل بما قالوا ، وما صدقوا </w:t>
      </w:r>
      <w:bookmarkStart w:id="414" w:name="pg12873_110813"/>
    </w:p>
    <w:p>
      <w:pPr>
        <w:pStyle w:val="Heading4"/>
        <w:numPr>
          <w:ilvl w:val="3"/>
          <w:numId w:val="1"/>
        </w:numPr>
        <w:rPr/>
      </w:pPr>
      <w:bookmarkStart w:id="415" w:name="__RefHeading___Toc2844270_3224264995"/>
      <w:bookmarkStart w:id="416" w:name="_Toc148"/>
      <w:bookmarkEnd w:id="414"/>
      <w:bookmarkEnd w:id="415"/>
      <w:r>
        <w:rPr>
          <w:rtl w:val="true"/>
        </w:rPr>
        <w:t xml:space="preserve">الفصل الرابع </w:t>
      </w:r>
      <w:r>
        <w:rPr>
          <w:rtl w:val="true"/>
        </w:rPr>
        <w:t xml:space="preserve">: </w:t>
      </w:r>
      <w:r>
        <w:rPr>
          <w:rtl w:val="true"/>
        </w:rPr>
        <w:t>فی المثال و أحکامه</w:t>
      </w:r>
      <w:bookmarkEnd w:id="416"/>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فاؤه حرف علّة </w:t>
      </w:r>
      <w:r>
        <w:rPr>
          <w:rStyle w:val="FootnoteAnchor"/>
          <w:rtl w:val="true"/>
        </w:rPr>
        <w:footnoteReference w:id="515"/>
      </w:r>
      <w:r>
        <w:rPr>
          <w:rFonts w:ascii="IRNazanin" w:hAnsi="IRNazanin" w:eastAsia="IRNazanin"/>
          <w:color w:val="111111"/>
          <w:sz w:val="28"/>
          <w:sz w:val="28"/>
          <w:szCs w:val="28"/>
          <w:rtl w:val="true"/>
          <w:lang w:bidi="fa-IR"/>
        </w:rPr>
        <w:t xml:space="preserve">، وتکون فاؤه واوا ، أو یاء ، ولا یمکن أن تکون ألفا </w:t>
      </w:r>
      <w:r>
        <w:rPr>
          <w:rStyle w:val="FootnoteAnchor"/>
          <w:rtl w:val="true"/>
        </w:rPr>
        <w:footnoteReference w:id="516"/>
      </w:r>
      <w:r>
        <w:rPr>
          <w:rFonts w:ascii="IRNazanin" w:hAnsi="IRNazanin" w:eastAsia="IRNazanin"/>
          <w:color w:val="111111"/>
          <w:sz w:val="28"/>
          <w:sz w:val="28"/>
          <w:szCs w:val="28"/>
          <w:rtl w:val="true"/>
          <w:lang w:bidi="fa-IR"/>
        </w:rPr>
        <w:t>، کما لا یمکن إعلال واوه أو 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المثال الواویّ فیجیء علی خمسة أوجه ؛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وبیء ، ووجع ، ووجل ، ووحل ، ووحمت ، ووذر ، ووسخ ، ووسع ، ووسن ، ووصب ، ووضر ، ووطف ، ووطیء ، ووغر ، ووقرت أذنه ، ووکع ، وولع ، ووله ، ووهل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وثر ، ووثق ، ووجز ، ووجه ، ووخم ، ووضؤ ، ووقح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 ، وودع ، ووزع ، ووقع ، ووهب ، ووضع ، وولغ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 وورع ، وورم ، ووفق ، وولغ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 ووثب ، ووجب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یجیء من الواوی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کلمة واحدة فی لغة بنی عامر ، وهی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یجد</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قول جریر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IRNazanin" w:hAnsi="IRNazanin" w:eastAsia="IRNazanin"/>
          <w:color w:val="111111"/>
          <w:sz w:val="28"/>
          <w:sz w:val="28"/>
          <w:szCs w:val="28"/>
          <w:rtl w:val="true"/>
          <w:lang w:bidi="fa-IR"/>
        </w:rPr>
        <w:t xml:space="preserve">تدع الحوائم لا یجدن غلیلا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وأما المثال الیائی </w:t>
      </w:r>
      <w:r>
        <w:rPr>
          <w:rStyle w:val="FootnoteAnchor"/>
          <w:rtl w:val="true"/>
        </w:rPr>
        <w:footnoteReference w:id="519"/>
      </w:r>
      <w:r>
        <w:rPr>
          <w:rFonts w:ascii="IRNazanin" w:hAnsi="IRNazanin" w:eastAsia="IRNazanin"/>
          <w:color w:val="111111"/>
          <w:sz w:val="28"/>
          <w:sz w:val="28"/>
          <w:szCs w:val="28"/>
          <w:rtl w:val="true"/>
          <w:lang w:bidi="fa-IR"/>
        </w:rPr>
        <w:t xml:space="preserve">فإن أمثلته فی العربیة قلیلة جدا ، وقد جاءت علی أربعة أوجه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 ، ویتم ، ویقظ ، وبقن ، ویئس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 ، وینع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 </w:t>
      </w:r>
      <w:r>
        <w:rPr>
          <w:rStyle w:val="FootnoteAnchor"/>
          <w:rtl w:val="true"/>
        </w:rPr>
        <w:footnoteReference w:id="521"/>
      </w:r>
      <w:r>
        <w:rPr>
          <w:rFonts w:ascii="IRNazanin" w:hAnsi="IRNazanin" w:eastAsia="IRNazanin"/>
          <w:color w:val="111111"/>
          <w:sz w:val="28"/>
          <w:sz w:val="28"/>
          <w:szCs w:val="28"/>
          <w:rtl w:val="true"/>
          <w:lang w:bidi="fa-IR"/>
        </w:rPr>
        <w:t>، ویسر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ماضیه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واویا أم کان یائیا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کماضی السالم فی جمیع حالاته </w:t>
      </w:r>
      <w:r>
        <w:rPr>
          <w:rStyle w:val="FootnoteAnchor"/>
          <w:rtl w:val="true"/>
        </w:rPr>
        <w:footnoteReference w:id="522"/>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وعدت ، وعدنا ، وعدت ، وعدت ، وعدتما ، وعدتم ، </w:t>
      </w:r>
    </w:p>
    <w:p>
      <w:pPr>
        <w:pStyle w:val="BookText"/>
        <w:rPr/>
      </w:pPr>
      <w:r>
        <w:rPr>
          <w:rFonts w:ascii="IRNazanin" w:hAnsi="IRNazanin" w:eastAsia="IRNazanin"/>
          <w:color w:val="111111"/>
          <w:sz w:val="28"/>
          <w:sz w:val="28"/>
          <w:szCs w:val="28"/>
          <w:rtl w:val="true"/>
          <w:lang w:bidi="fa-IR"/>
        </w:rPr>
        <w:t>وعدتنّ ، وعد ، وعدت ، وعدا ، وعدتا ، وعدوا ، وعدن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یسرت ، یسرنا ، یسرت ، یسرت ، یسرتما ، یسرتم ، یسرتنّ ، یسر ، یسرا ، یسرنا ، یسروا ، یسرن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مضارعه وأمره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الیائیّ فمثل السالم لا یحذف منه شیء </w:t>
      </w:r>
      <w:r>
        <w:rPr>
          <w:rStyle w:val="FootnoteAnchor"/>
          <w:rtl w:val="true"/>
        </w:rPr>
        <w:footnoteReference w:id="523"/>
      </w:r>
      <w:r>
        <w:rPr>
          <w:rFonts w:ascii="IRNazanin" w:hAnsi="IRNazanin" w:eastAsia="IRNazanin"/>
          <w:color w:val="111111"/>
          <w:sz w:val="28"/>
          <w:sz w:val="28"/>
          <w:szCs w:val="28"/>
          <w:rtl w:val="true"/>
          <w:lang w:bidi="fa-IR"/>
        </w:rPr>
        <w:t>، ولا یعلّ بأی نوع من أنواع الإعلال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الواوی فتحذف واوه من المضارع والأمر وجوبا ؛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الماضی ثلاثیا مجردا </w:t>
      </w:r>
      <w:r>
        <w:rPr>
          <w:rStyle w:val="FootnoteAnchor"/>
          <w:rtl w:val="true"/>
        </w:rPr>
        <w:footnoteReference w:id="52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 وورث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عین المضارع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أکانت عین الماضی مکسورة أیضا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یرث ، ووثق یثق ، ووفق یفق ، ووعم 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کانت عین الماضی مفتوحة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یصل ، ووعد یعد ، ووجب یجب ، ووصف یصف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اختل 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الفعل مزیدا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 وأورق ، وأوعد ، وأوجف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 ، وواصل ، ووازر ، وواءل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تحذف الواو لعدم الیاء المفتوحة </w:t>
      </w:r>
      <w:r>
        <w:rPr>
          <w:rStyle w:val="FootnoteAnchor"/>
          <w:rtl w:val="true"/>
        </w:rPr>
        <w:footnoteReference w:id="525"/>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 ویورق ، ویوعد ، ویوجف ، وبواعد ، ویواصل ، ویوازر ، ویوائل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اختل 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عین المضارع مضمومة ، أو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تحذف الواو لعدم الکسرة </w:t>
      </w:r>
      <w:r>
        <w:rPr>
          <w:rStyle w:val="FootnoteAnchor"/>
          <w:rtl w:val="true"/>
        </w:rPr>
        <w:footnoteReference w:id="526"/>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یوجه ، ویوجز ، ویوضؤ ، </w:t>
      </w:r>
    </w:p>
    <w:p>
      <w:pPr>
        <w:pStyle w:val="BookText"/>
        <w:rPr/>
      </w:pPr>
      <w:r>
        <w:rPr>
          <w:rFonts w:ascii="Amiri" w:hAnsi="Amiri" w:eastAsia="Amiri" w:cs="Amiri"/>
          <w:color w:val="111111"/>
          <w:sz w:val="28"/>
          <w:sz w:val="28"/>
          <w:szCs w:val="28"/>
          <w:rtl w:val="true"/>
          <w:lang w:bidi="ar-SA"/>
        </w:rPr>
        <w:t>ویوخم ، ویوقح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یوجل ، ویوهل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القرآن الکریم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تَوْجَلْ إِنَّا نُبَشِّرُکَ بِغُلامٍ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یشذّ من المضارع المضموم العین إلا کلمة واحدة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عامر ، وقد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شذ من المضارع المفتوح العین عدّة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الواو فیها ، وقیاسها البقاء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یذر ، ویسع ، ویطأ ، ویلع ، ویهب ، ویدع ، ویزع ، ویقع ، ویضع ، ویلغ</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وشذت أفعال مکسورة العین فی المضارع وقد سلمت من الحذف فی لغة عقیل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یوغر ، ویوله ، ویولغ ، ویوحل ، ویوهل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عند غیر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مفتوحة العین ، أو محذوفة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کالمضارع ، إلّا فیما سلمت واوه من الحذف ، وهو مفتوح العین أو مکسورها ؛ فإن الواو فی هذین تقلب باء ؛ لوقوعها ساکنة إثر همزة الوصل المکسورة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إیجل ، إیهل ، إیغر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عند عقیل ، وفتحها عند غیرهم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فی أمر المحذوف الفاء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رث ، وثق ، وفق ، وعم ، وصل ، </w:t>
      </w:r>
    </w:p>
    <w:p>
      <w:pPr>
        <w:pStyle w:val="BookText"/>
        <w:rPr/>
      </w:pPr>
      <w:r>
        <w:rPr>
          <w:rFonts w:ascii="IRNazanin" w:hAnsi="IRNazanin" w:eastAsia="IRNazanin"/>
          <w:color w:val="111111"/>
          <w:sz w:val="28"/>
          <w:sz w:val="28"/>
          <w:szCs w:val="28"/>
          <w:rtl w:val="true"/>
          <w:lang w:bidi="fa-IR"/>
        </w:rPr>
        <w:t>وعد ،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 ، وسع ، وطأ ، ولع ، وهب ، ودع ، وزع ، ولغ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حذفت الواو فی الأمر مع عدم وجود الیاء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علی حذفها فی المضارع ؛ إذ الأمر إنما یقتطع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مصدر الفعل المثال الواویّ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لک أن تحذف فاءه </w:t>
      </w:r>
      <w:r>
        <w:rPr>
          <w:rStyle w:val="FootnoteAnchor"/>
          <w:rtl w:val="true"/>
        </w:rPr>
        <w:footnoteReference w:id="528"/>
      </w:r>
      <w:r>
        <w:rPr>
          <w:rFonts w:ascii="IRNazanin" w:hAnsi="IRNazanin" w:eastAsia="IRNazanin"/>
          <w:color w:val="111111"/>
          <w:sz w:val="28"/>
          <w:sz w:val="28"/>
          <w:szCs w:val="28"/>
          <w:rtl w:val="true"/>
          <w:lang w:bidi="fa-IR"/>
        </w:rPr>
        <w:t xml:space="preserve">، وتعوّض عنها التاء بعد لامه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 وزنة ، 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وتعویض هذه التاء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عدمه عند الفراء ، ومذهب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التعویض لیس لازما ، بل یجوز التعویض کما یجوز عدمه </w:t>
      </w:r>
      <w:r>
        <w:rPr>
          <w:rStyle w:val="FootnoteAnchor"/>
          <w:rtl w:val="true"/>
        </w:rPr>
        <w:footnoteReference w:id="529"/>
      </w:r>
      <w:r>
        <w:rPr>
          <w:rFonts w:ascii="IRNazanin" w:hAnsi="IRNazanin" w:eastAsia="IRNazanin"/>
          <w:color w:val="111111"/>
          <w:sz w:val="28"/>
          <w:sz w:val="28"/>
          <w:szCs w:val="28"/>
          <w:rtl w:val="true"/>
          <w:lang w:bidi="fa-IR"/>
        </w:rPr>
        <w:t xml:space="preserve">، تمسکا بقول الفضل بن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الخلیط أجدّوا البین فانجردوا</w:t>
      </w:r>
    </w:p>
    <w:p>
      <w:pPr>
        <w:pStyle w:val="BookText"/>
        <w:rPr/>
      </w:pPr>
      <w:r>
        <w:rPr>
          <w:rFonts w:ascii="IRNazanin" w:hAnsi="IRNazanin" w:eastAsia="IRNazanin"/>
          <w:color w:val="111111"/>
          <w:sz w:val="28"/>
          <w:sz w:val="28"/>
          <w:szCs w:val="28"/>
          <w:rtl w:val="true"/>
          <w:lang w:bidi="fa-IR"/>
        </w:rPr>
        <w:t>و أخلفوک عد الأمر الّذی وعدوا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تبنی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الواویّ أو الیائیّ لزمک أن تقلب فاءه تاء ، ثم تدغمها فی تاء افتعل ، ولا یختص ذلک بالماضی ، ولا بسائر أنواع الفعل ، بل جمیع المشتقات وأصلها فی ذلک سواء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اتّصل ، واتّعد ، واتّقی ، یتّصل ، ویتّعد ، ویتّقی ، اتّصل ، واتّعد ، واتّق ، اتّصالا ، واتّعادا ، واتّقاء ؛ فهو متّصل ، ومتّعد ، ومتّق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اتّسر ، یتّسر ، اتّسارا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فقلبت الواو تاء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بدّ من الإدغام ، لوقوع أوّل المتجانسین ساکنا ، وثانیهما متحرکا ، وکذا الباقی</w:t>
      </w:r>
      <w:r>
        <w:rPr>
          <w:rFonts w:eastAsia="IRNazanin" w:cs="IRNazanin"/>
          <w:color w:val="111111"/>
          <w:sz w:val="28"/>
          <w:szCs w:val="28"/>
          <w:rtl w:val="true"/>
          <w:lang w:bidi="fa-IR"/>
        </w:rPr>
        <w:t xml:space="preserve">. </w:t>
      </w:r>
      <w:bookmarkStart w:id="417" w:name="pg12873_110818"/>
    </w:p>
    <w:p>
      <w:pPr>
        <w:pStyle w:val="Heading4"/>
        <w:numPr>
          <w:ilvl w:val="3"/>
          <w:numId w:val="1"/>
        </w:numPr>
        <w:rPr/>
      </w:pPr>
      <w:bookmarkStart w:id="418" w:name="__RefHeading___Toc2844272_3224264995"/>
      <w:bookmarkStart w:id="419" w:name="_Toc149"/>
      <w:bookmarkEnd w:id="417"/>
      <w:bookmarkEnd w:id="418"/>
      <w:r>
        <w:rPr>
          <w:rtl w:val="true"/>
        </w:rPr>
        <w:t xml:space="preserve">الفصل الخامس </w:t>
      </w:r>
      <w:r>
        <w:rPr>
          <w:rtl w:val="true"/>
        </w:rPr>
        <w:t xml:space="preserve">: </w:t>
      </w:r>
      <w:r>
        <w:rPr>
          <w:rtl w:val="true"/>
        </w:rPr>
        <w:t>فی الأجوف و أحکامه</w:t>
      </w:r>
      <w:bookmarkEnd w:id="419"/>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سبقت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عینه حرفا من أحرف العلة وهو علی أربعة أنواع ؛ لأن عینه إما أن تکون واوا ، وإما أن تکون یاء ، وکل منهما إما أن تکون باقیة علی أصلها ، وإما أن تقلب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عینه واو باقیة علی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 وعور ، وصاول ، وقاول ، وحاول ، وتقاولا ، وتحاورا ، واشتورا ، واجتورا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أصل عینه الواو وقد انقلبت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 وصام ، ونام ، وخاف ، وأقام ، وأجاع ، وانقاد ، وانآد ، واستقام ، واستضاء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عینه یاء باقیة علی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غید ، وحید ، وصید ، وبایع ، وشایع ، وتبایعا ، وتسایفا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أصل عینه الیاء وقد قلبت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 وجاء ، وأذاع ، وأفاء ، وامتار ، واستراب ، واستخار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ویجیء مجرده بالاستقراء علی ثلاثة أوجه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واویا کان أو یائیا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 یخاف ، ومات یمات </w:t>
      </w:r>
      <w:r>
        <w:rPr>
          <w:rStyle w:val="FootnoteAnchor"/>
          <w:rtl w:val="true"/>
        </w:rPr>
        <w:footnoteReference w:id="531"/>
      </w:r>
      <w:r>
        <w:rPr>
          <w:rFonts w:ascii="IRNazanin" w:hAnsi="IRNazanin" w:eastAsia="IRNazanin"/>
          <w:color w:val="111111"/>
          <w:sz w:val="28"/>
          <w:sz w:val="28"/>
          <w:szCs w:val="28"/>
          <w:rtl w:val="true"/>
          <w:lang w:bidi="fa-IR"/>
        </w:rPr>
        <w:t>، وهاب یهاب ، وعور یعور ، وغید یغید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إلا واویا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 یموج ، وذاب یذوب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یائیا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یطیب ، وعاش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یجیء علی غیر هذه الأوجه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ماضیه قبل اتصال الضمائر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تصحیح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بقاؤها علی حالها ، واوا کانت أو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المواضع الآتیة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مثال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 الوصف منه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فیما دلّ علی حسن أو قبح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فهو أحول ، وعور فهو أعور ، وحید فهو أحید ، وغید فهو أغید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علی مثال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ألفا ؛ لتحرکها وانفتاح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 وعاث ، وقال ، وصام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علی مثال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الوصف منه لیس علی مثال افعل وجب إعلاله أیضا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فهو خائف ، ومات فهو میّت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وشذّ الإعلال فی نحو قول الشاعر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وسائلة بظهر الغیب عنّی</w:t>
      </w:r>
    </w:p>
    <w:p>
      <w:pPr>
        <w:pStyle w:val="BookText"/>
        <w:rPr/>
      </w:pPr>
      <w:r>
        <w:rPr>
          <w:rFonts w:ascii="IRNazanin" w:hAnsi="IRNazanin" w:eastAsia="IRNazanin"/>
          <w:color w:val="111111"/>
          <w:sz w:val="28"/>
          <w:sz w:val="28"/>
          <w:szCs w:val="28"/>
          <w:rtl w:val="true"/>
          <w:lang w:bidi="fa-IR"/>
        </w:rPr>
        <w:t xml:space="preserve">أعارت عینه أم لم تعارا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أکانت العین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 وجاول ، وقاول ، وصاول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کانت العین 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 وضایق ، وباین ، وداین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وجوب تصحیح هذه الصیغة أن ما قبل العین ساکن معتلّ ، ولا یقبل إلقاء حرکة العین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أکانت العین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تجاولا ، وتصاولا ، وتقاولا ، وتفاوتا ، وتناوشا ، وتهاونا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کانت العین 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تداینا ، وتبایعا ، وتباینا ، وتزاید ، وتماید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 وجوب تصحیح هذه الصیغة هی العلة السابقة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تَدایَنْتُمْ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علی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بتشدید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أکان واویا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 ، وعوّل ، وسوّف ، وکوّر ، وهوّن ، 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یائیا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 وبیّت ، وسیّر ، وخیّر ، وزیّن ، وصیّر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تعتل العین فرارا من الإلباس ؛ إذ لو قلبتها ألفا لقلت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علی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أکان واویا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تسوّل ، وتسوّر ، وتهوّع ، وتقوّل ، وتلوّن ، وتأوّل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یائیا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 ، وتغیّب ، وتمیّز ، وتصیّد ، وتشیّع ، وتریّث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هی علة السابق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وَتَبَیَّنَ لَکُمْ کَیْفَ فَعَلْنا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علی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أکان واویا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احولّ ، واعورّ ، واسودّ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یائیا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ابیضّ ، واغیدّ ، واحیدّ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تعلّ العین لسکون ما قبلها ، ولم تنقل حرکتها إلی الساکن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حرف جلد یقبل الحرکة ثم تعلّ فرارا من التقاء الساکنین ، ومن الإلباس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الَّذِینَ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الَّذِینَ ابْیَضَّتْ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واویا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 واعوارّ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یائیا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ابیاضّ ، واغیادّ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فی وجوب تصحیحه هی علة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بشرطین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عینه واوا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الصیغة علی المفاعلة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اجتوروا ، واشتوروا ، وازدوجوا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العین یاء سواء أکانت الصیغة دالة علی المفاعلة أم لم تکن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ابتاعوا ، واستافوا ، واکتال ، وامتار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إعلاله ، وکذلک إن کانت العین واوا ولم تدل الصیغة علی المفاعلة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استاک ، واستاق ، واستاء ، واقتاد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الإعلال فیما عدا ذلک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 وانفعل ، واستفعل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 وأقام ، وأهاب ، وأخاف</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انقاد ، وانداح ، وانماح ، وانماع</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 ، واستقال ، واستراح ، واستفاد</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کلمات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أخری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عینه حرف علة من غیر إعلال ، من ذلک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أغیمت السماء ، وأعول الصبیّ ، واستحوذ علیهم الشیطان ، واستنوق الجمل ، واستتیست الشاة ، واستغیل </w:t>
      </w:r>
      <w:r>
        <w:rPr>
          <w:rStyle w:val="FootnoteAnchor"/>
          <w:rtl w:val="true"/>
        </w:rPr>
        <w:footnoteReference w:id="538"/>
      </w:r>
      <w:r>
        <w:rPr>
          <w:rFonts w:ascii="IRNazanin" w:hAnsi="IRNazanin" w:eastAsia="IRNazanin"/>
          <w:color w:val="111111"/>
          <w:sz w:val="28"/>
          <w:sz w:val="28"/>
          <w:szCs w:val="28"/>
          <w:rtl w:val="true"/>
          <w:lang w:bidi="fa-IR"/>
        </w:rPr>
        <w:t xml:space="preserve">الصبیّ ، وقال عمر بن أبی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صددت فأطولت الصّدود ؛ وقلّما</w:t>
      </w:r>
    </w:p>
    <w:p>
      <w:pPr>
        <w:pStyle w:val="BookText"/>
        <w:rPr/>
      </w:pPr>
      <w:r>
        <w:rPr>
          <w:rFonts w:ascii="IRNazanin" w:hAnsi="IRNazanin" w:eastAsia="IRNazanin"/>
          <w:color w:val="111111"/>
          <w:sz w:val="28"/>
          <w:sz w:val="28"/>
          <w:szCs w:val="28"/>
          <w:rtl w:val="true"/>
          <w:lang w:bidi="fa-IR"/>
        </w:rPr>
        <w:t>وصال علی طول الصّدود یدوم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العلماء فی هذا ونحوه ؛ فذهب أبو زید والجوهری إلی أنه لغة فصیحة لجماعة من العرب بأعیانهم </w:t>
      </w:r>
      <w:r>
        <w:rPr>
          <w:rStyle w:val="FootnoteAnchor"/>
          <w:rtl w:val="true"/>
        </w:rPr>
        <w:footnoteReference w:id="539"/>
      </w:r>
      <w:r>
        <w:rPr>
          <w:rFonts w:ascii="IRNazanin" w:hAnsi="IRNazanin" w:eastAsia="IRNazanin"/>
          <w:color w:val="111111"/>
          <w:sz w:val="28"/>
          <w:sz w:val="28"/>
          <w:szCs w:val="28"/>
          <w:rtl w:val="true"/>
          <w:lang w:bidi="fa-IR"/>
        </w:rPr>
        <w:t xml:space="preserve">وذهب کثیر من العلماء إلی أن ما ورد من ذلک شاذ لا یقاس علیه ، وفرق ابن مالک بین ما سمع من ذلک وله ثلاثی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أغیمت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 أن یکون التصحیح فی هذا النوع مطردا ، وما لیس له ثلاثی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استنوق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فأجاز التصحیح فیه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حکم الماضی عند اتصال الضمائر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الصیغ التی یجب فیها التصحیح ، فإن حکمها کحکم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یحذف منها شیء ، سواء أکان الضمیر ساکنا أم کان متحرکا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غیدت ، وحولت ، وغیدا ، وحولا ، وغیدوا ، وحولوا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حاولت ، وداینت ، وحاولا ، وداینا ، وحاولوا ، وداینوا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تقاولت ، وتمایدت ، وتقاولا ، وتمایدا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عوّلت ، وبیّنت ، وعوّلا ، وبیّنا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الصیغ التی یجب فیها الإعلال ، فإن أسندت إلی ضمیر ساکن أو اتصلت بها تاء التأنیث ؛ بقیت علی حالها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باعا ، وقالا ، وخافا ، وابتاعا ، واستاکا ، وابتاعوا ، واستاکوا ، وأجابا ، وأهابا ، وأجابوا ، وأهابوا ، وانقادا ، وانماعا ، وانقادوا ، وانماعوا ، واستقاما ، واستفادا ، واستقاموا ، واستفادوا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أسندت إلی ضمیر متحرک وجب حذف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تخلصا من التقاء الساکنین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فجمیع الصیغ التی تشتمل علی حرف زائد أو أکثر یجب أن تبقی بعد حذف العین علی حالها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ابتعت ، واستکت ، وأجبت ، وأهبت ، وانقدت ، واستقمت ، واستفدت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وأما الثلاثی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کسر الفاء إیذانا بحرکة العین المحذوفة ، ولا فرق فی هذا النوع بین الواوی والیائی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 ومتّ ، وهبت</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وإن کان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الواویّ والیائی ؛ فتضم فاء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إیذانا بنفس الحرف المحذوف ، وتکسر فاء الیائی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صمت ، وقدت ، وقلت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 وطبت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وعشت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ومن هنا تعلم أن الفاء تکسر فی الأجوف الثلاثی إذا أسند إلی الضمیر المتحرک فی موضعین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العین المحذوفة مکسورة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العین مفتوحة وأصلها الیاء ، ولکن الکسرة فی الأول إیذان بالحرکة ، وفی الثانی إیذان بالحرف ، وتضم فی موضعین أیضا بهذه المنزلة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مضموم العین علی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العین وضمت الفاء للدلالة علی الواو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وَإِنِّی خِفْتُ الْمَوالِیَ مِنْ وَرائِی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قُلْنا</w:t>
      </w:r>
    </w:p>
    <w:p>
      <w:pPr>
        <w:pStyle w:val="BookText"/>
        <w:rPr/>
      </w:pP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لَیْتَنِی مِتُّ قَبْلَ هذا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 لَهُمْ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إن نحن إلا بشر مثلکم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مضارعه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المضارع من الصیغ التی یجب التصحیح فی ماضیها فهو علی غرار المضارع من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یتغیر فیه شیء بأی نوع من أنواع التغییر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غید یغید ، وحور یحور ، وناول یناول ، وبایع یبایع ، وسوّل یسوّل ، وبین یبیّن ، وتقوّل یتقوّل ، وتبیّن یتبیّن ، وتبایع یتبایع ، وتهاون یتهاون ، واحولّ یحولّ ، واغیدّ یغیدّ ، واجتور یجتور ، واحوالّ یحوالّ ، واغیادّ یغیادّ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المضارع مما یجب فیه الإعلال ؛ فإنه یعتل أیضا ، وهو فی اعتلاله علی ثلاثة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یعتل بالقلب وحده ، وذلک المضارع من صیغتی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 وافتعل</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 فإنّ حرف العلة فیهما ینقلب ألفا لتحرکه وانفتاح ما قبله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انقاد ینقاد ، وانداح ینداح ، واختار یختار ، واشتار العسل یشتاره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ینقود ، ویختیر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ینطلق ویجتمع ، فوقع کل من الواو والیاء متحرکا بعد فتحة فانقلب ألفا ؛ فصارا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 ، وینقاد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یعتل بالنقل وحده ، وذلک المضارع من الثلاثی ، الذی یجب فیه الإعلال ، ما لم یکن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فإنک تنقل حرکة الحرف المعتل إلی الساکن الصحیح الذی قبله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یقول ، وباع یبیع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المضارع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 ویبیع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ینصر ویضرب ؛ نقلت الضمة من الواو والکسرة من الیاء إلی الساکن الصحیح قبلهما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 ویبیع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یعتل بالنقل والقلب جمیعا ، وذلک مضارع الثلاثی الذی یجب فیه الإعلال إذا کان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والمضارع الواوی من صیغتی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واستفعل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یخاف ، وهاب یهاب ، وکاد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یقیم ، وأجاب یجیب ، وأفاد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 یستقیم ، واستجاب یستجیب ، واستفاد یستفید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مضارع الأمثلة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فنقلت فتحة الواو إلی الساکن قبلها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قلبت الواو ألفا لتحرکها بحسب الأصل وانفتاح ما قبلها الآن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مضارع الأمثلة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یکرم ، فنقلت کسرة الواو إلی الساکن الصحیح قبلها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قلبت الواو یاء لوقوعها ساکنة إثر کسرة </w:t>
      </w:r>
      <w:r>
        <w:rPr>
          <w:rStyle w:val="FootnoteAnchor"/>
          <w:rtl w:val="true"/>
        </w:rPr>
        <w:footnoteReference w:id="547"/>
      </w:r>
      <w:r>
        <w:rPr>
          <w:rFonts w:ascii="IRNazanin" w:hAnsi="IRNazanin" w:eastAsia="IRNazanin"/>
          <w:color w:val="111111"/>
          <w:sz w:val="28"/>
          <w:sz w:val="28"/>
          <w:szCs w:val="28"/>
          <w:rtl w:val="true"/>
          <w:lang w:bidi="fa-IR"/>
        </w:rPr>
        <w:t xml:space="preserve">،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مضارع الأمثلة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یستغفر ، فنقلت حرکة الواو إلی الساکن قبلها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قلبت الواو یاء لوقوعها ساکنة إثر کسرة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وقس علی ذلک أحواتهن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یجب بقاء المضارع علی ما استقرّ له من التصحیح أو الإعلال ما دام مرفوعا أو منصوبا ، فإذا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مما یجب تصحیحه بقی علی حاله ، وإذا کان مما یجب إعلاله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نوع من أنواع الإعلال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حذف حرف العلّة تخلصا من التقاء الساکنین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 التقیّ من عذاب الله ، ولن یستقیم الظّلّ والعود أعوج ، ولو لم یخف الله لم یعصه ، وإن تستقم 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إلیه ذلک الحرف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أسند إلی الضمیر الساکن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أکّد بإحدی نونی التوکید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وسیأتی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غیر مرة أن الأمر مقتطع من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حرف المضارعة ، واجتلاب همزة الوصل مکسورة أو مضمومة إذا کان ما بعد حرف المضارعة ساکنا ، وعلی هذا فالأمر من الأجوف الذی تصحّ عینه فی الماضی والمضارع مثل الأمر من السالم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اغید ، وبیّن ، واجتورا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من الأجوف الذی تعتل عین ماضیه ومضارعه مثل مضارعه المجزوم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حذف عینه ما لم یتصل بضمیر ساکن ، أو یؤکد بإحدی النونین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 واستقم ، وأجب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خافی ربّک ، وهابی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خافنّ خالقک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إسناد المضارع للضمیر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أسند المضارع من الأجوف إلی الضمیر الساکن بقی علی ما استحقه من الإعلال أو التصحیح ، ولم تحذف عینه ولو کان مجزوما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یخافان ، ویخافون ، وتخافین ، ولن یخافا ، ولن یخافوا ، ولن تخافی ، ولم تخافا ، ولم </w:t>
      </w:r>
    </w:p>
    <w:p>
      <w:pPr>
        <w:pStyle w:val="BookText"/>
        <w:rPr/>
      </w:pPr>
      <w:r>
        <w:rPr>
          <w:rFonts w:ascii="IRNazanin" w:hAnsi="IRNazanin" w:eastAsia="IRNazanin"/>
          <w:color w:val="111111"/>
          <w:sz w:val="28"/>
          <w:sz w:val="28"/>
          <w:szCs w:val="28"/>
          <w:rtl w:val="true"/>
          <w:lang w:bidi="fa-IR"/>
        </w:rPr>
        <w:t>تخافوا ، ولم تخافی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الباقی 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أسند إلی الضمیر المتحرک حذفت عینه </w:t>
      </w:r>
      <w:r>
        <w:rPr>
          <w:rStyle w:val="FootnoteAnchor"/>
          <w:rtl w:val="true"/>
        </w:rPr>
        <w:footnoteReference w:id="549"/>
      </w:r>
      <w:r>
        <w:rPr>
          <w:rFonts w:ascii="IRNazanin" w:hAnsi="IRNazanin" w:eastAsia="IRNazanin"/>
          <w:color w:val="111111"/>
          <w:sz w:val="28"/>
          <w:sz w:val="28"/>
          <w:szCs w:val="28"/>
          <w:rtl w:val="true"/>
          <w:lang w:bidi="fa-IR"/>
        </w:rPr>
        <w:t xml:space="preserve">إن کان مما یجب فیه الإعلال ، سواء أکان مرفوعا أم منصوبا أم مجزوما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یقلن ، ولن یثبن ، ولم یرعن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إسناد الأمر إلی الضمائر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کالمضارع المجزوم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أنه أسند إلی الضمیر الساکن رجعت إلیه العین التی حذفت منه حال إسناده للضمیر المستتر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 وخافا ، وبیعا وقولوا ، وخافوا ، وبیعوا ، وقولی ، وخافی ، وبیعی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أسند إلی الضمیر المتحرک بقیت العین محذوفة </w:t>
      </w:r>
      <w:r>
        <w:rPr>
          <w:rStyle w:val="FootnoteAnchor"/>
          <w:rtl w:val="true"/>
        </w:rPr>
        <w:footnoteReference w:id="550"/>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 ، وخفن ، وبعن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فَاسْتَقِیما وَلا تَتَّبِعانِّ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أَجِیبُوا داعِیَ اللهِ</w:t>
      </w:r>
      <w:r>
        <w:rPr>
          <w:rFonts w:eastAsia="Amiri" w:cs="Amiri" w:ascii="Amiri" w:hAnsi="Amiri"/>
          <w:color w:val="111111"/>
          <w:sz w:val="28"/>
          <w:szCs w:val="28"/>
          <w:rtl w:val="true"/>
          <w:lang w:bidi="ar-SA"/>
        </w:rPr>
        <w:t xml:space="preserve">). </w:t>
      </w:r>
      <w:bookmarkStart w:id="420" w:name="pg12873_110829"/>
    </w:p>
    <w:p>
      <w:pPr>
        <w:pStyle w:val="Heading4"/>
        <w:numPr>
          <w:ilvl w:val="3"/>
          <w:numId w:val="1"/>
        </w:numPr>
        <w:rPr/>
      </w:pPr>
      <w:bookmarkStart w:id="421" w:name="__RefHeading___Toc2844274_3224264995"/>
      <w:bookmarkStart w:id="422" w:name="_Toc150"/>
      <w:bookmarkEnd w:id="420"/>
      <w:bookmarkEnd w:id="421"/>
      <w:r>
        <w:rPr>
          <w:rtl w:val="true"/>
        </w:rPr>
        <w:t xml:space="preserve">الفصل السادس </w:t>
      </w:r>
      <w:r>
        <w:rPr>
          <w:rtl w:val="true"/>
        </w:rPr>
        <w:t xml:space="preserve">: </w:t>
      </w:r>
      <w:r>
        <w:rPr>
          <w:rtl w:val="true"/>
        </w:rPr>
        <w:t>فی الناقص و أحکامه</w:t>
      </w:r>
      <w:bookmarkEnd w:id="422"/>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لامه حرف علة ، وتکون اللام واوا أو یاء ، ولا تکون ألفا إلا منقلبة عن واو أو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 لأن کلا من الواو والیاء إما أن یبقی علی حاله ، وإما أن ینقلب ألفا ، وإما أن تنقلب الواو یاء ، وإما أن تنقلب الیاء واوا ، وما آخره ألف إما أن تکون هذه الألف منقلبة عن واو ، وإما أن تکون منقلبة عن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الواو الأصلیة الباقیة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بذو ، ورخو ، وسرو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أصل لامه الواو وقد انقلبت یاء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والدلیل علی أن أصل هذه الیاءات واو یعرف من بعض استعمالات هذه الکلمة ،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مکان هذه الیاء واوا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أو کسرها ، وهی الاسم من الحفا ، وهو رقة القدم ، وکذلک تجد فی مکان الیاء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 ، والحلاوة ، والحلوان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مصادر حلی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رضی ، ودعا ، وسرو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ضدمر ، وکذلک تجد فی مکان الیاء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 ، والرضوة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فسکون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 ، وحفی ، وحلی ، ورجی ، ورضی ، وشقی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 ، وقوی ، 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فی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أصل لامه الواو وقد انقلبت ألفا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والسر فی قلب الواو ألفا وقوعها متحرکة مفتوحا ما قبلها ، وتعرف أن أصل الألف واو یبعض استعمالات هذه الألفاظ کالسمو ، والغزو ، والدعوة ، ونحو ذلک ، علی المنهج الذی بیناه قبل هذا ، ولم یجیء الناقص الواوی من باب ضرب یضرب أصلا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 ، ودعا ، وغزا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ومثال الیاء الأصلیة الباقیة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 ، وزکی ، وشصی ، وطغی ، وصغی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ضوی ، وعیی ، 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فی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أصل لامه الیاء وقد انقلبت واوا </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العربیة من هذا النوع سوی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أصل لامه الیاء وقد انقلبت ألفا </w:t>
      </w:r>
      <w:r>
        <w:rPr>
          <w:rStyle w:val="FootnoteAnchor"/>
          <w:rtl w:val="true"/>
        </w:rPr>
        <w:footnoteReference w:id="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 وکفی ، وهمی ، ومأی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ویجیء الناقص علی خمسة أوجه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یمری ، وفلی یفلی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یدعو ، وسما یسمو ، وعلا 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یفتح</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 ینحی ، وطغی یطغی ، ورعی یرعی ، وسعی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یکرم</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 برخو ، وسرو یسرو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یحفی ، ورضی یرضی ، ورقی یرقی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ماضیه قبل الاتصال بالضمائر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عدا الثلاثی المجرد فیجب فی جمیعه قلب اللام ألفا ، وذلک لأن اللام فی جمیعها متحرکة الأصل مفتوح ما قبلها ، فحیثما وقعت الیاء أو الواو فی إحدی هذه الصیغ فلن تقع إلا مستوجبة لقلبها ألفا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فتلخص لک من هذا الکلام أن لام الناقص فی ماضی ما زاد علی الثلاثة تعتل بالقلب ألفا البتة ، ولکنها علی نوعین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یحدث له هذا الإعلال بلا واسطة وهو الیائی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له هذا الإعلال بعد قلب حرف العلة فیه یاء وهو الواوی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سلقی ، وقلسی ، وأعطی ، وأبقی ، وداری ، ونادی ، واهتدی ، واقتدی ، وانجلی ، وانهوی ، وتلقّی ، وتزکی ، وتراضی ، وتعامی ، واستدعی ، واستغشی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والأصل فی جمیع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تحرکت الیاء وانفتح ما قبلها فقلبت ألفا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وقس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الثلاثی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عینه مضمومة ، أو مکسورة ، أو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عینه مضمومة ؛ فإن کانت اللام واوا سلمت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یاء انقلبت واوا لتطرفها أثر ضمة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عینه مکسورة ؛ فإن کانت اللام یاء سلمت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واوا انقلبت یاء لتطرفها إثر کسرة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عینه مفتوحة وجب قلب لامه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کان أصلها ، أو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لتحرک کل منهما وانفتاح ما قبله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 ورمی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مضارعه قبل الاتصال بالضمائر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فی المضارع یتبع حرکة ما قبل الآخر ؛ فإن کانت ضمة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یکون إلا فی مضارع الثلاثی الواوی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اللام واوا </w:t>
      </w:r>
      <w:r>
        <w:rPr>
          <w:rStyle w:val="FootnoteAnchor"/>
          <w:rtl w:val="true"/>
        </w:rPr>
        <w:footnoteReference w:id="562"/>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یسرو ، ویدعو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ذلک فی مضارع الثلاثی الیائی ، وفی مضارع الرباعی کله ، وفی مضارع المبدوء بهمزة الوصل من الخماسی والسداسی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اللام یاء </w:t>
      </w:r>
      <w:r>
        <w:rPr>
          <w:rStyle w:val="FootnoteAnchor"/>
          <w:rtl w:val="true"/>
        </w:rPr>
        <w:footnoteReference w:id="56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ویعطی ، وینهوی ، ویستولی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الحرکة 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هذا فی مضارع الثلاثی من بابی علم وفتح ، وفی </w:t>
      </w:r>
    </w:p>
    <w:p>
      <w:pPr>
        <w:pStyle w:val="BookText"/>
        <w:rPr/>
      </w:pPr>
      <w:r>
        <w:rPr>
          <w:rFonts w:ascii="IRNazanin" w:hAnsi="IRNazanin" w:eastAsia="IRNazanin"/>
          <w:color w:val="111111"/>
          <w:sz w:val="28"/>
          <w:sz w:val="28"/>
          <w:szCs w:val="28"/>
          <w:rtl w:val="true"/>
          <w:lang w:bidi="fa-IR"/>
        </w:rPr>
        <w:t xml:space="preserve">مضارع المبدوء بالتاء الزائدة من الخماسی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ألفا </w:t>
      </w:r>
      <w:r>
        <w:rPr>
          <w:rStyle w:val="FootnoteAnchor"/>
          <w:rtl w:val="true"/>
        </w:rPr>
        <w:footnoteReference w:id="56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 ویطغی ، ویتولّی ، ویتزکی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الماضی عند الإسناد إلی الضمائر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أسند الماضی إلی الضمیر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لامه واوا </w:t>
      </w:r>
      <w:r>
        <w:rPr>
          <w:rStyle w:val="FootnoteAnchor"/>
          <w:rtl w:val="true"/>
        </w:rPr>
        <w:footnoteReference w:id="565"/>
      </w:r>
      <w:r>
        <w:rPr>
          <w:rFonts w:ascii="IRNazanin" w:hAnsi="IRNazanin" w:eastAsia="IRNazanin"/>
          <w:color w:val="111111"/>
          <w:sz w:val="28"/>
          <w:sz w:val="28"/>
          <w:szCs w:val="28"/>
          <w:rtl w:val="true"/>
          <w:lang w:bidi="fa-IR"/>
        </w:rPr>
        <w:t xml:space="preserve">أو یاء سلمتا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 ، ورضیت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اللام ألفا قلبت یاء فیما زاد علی الثلاثة ، وردّت إلی أصلها فی الثلاثی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 واستدعیت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غزوت ، ردعوت ، وسموت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رمیت ، وکنیت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اتصلت به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اللام واوا أو یاء بقیتا وانفتحتا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سروت ، ورضیت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اللام ألفا حذفت </w:t>
      </w:r>
      <w:r>
        <w:rPr>
          <w:rStyle w:val="FootnoteAnchor"/>
          <w:rtl w:val="true"/>
        </w:rPr>
        <w:footnoteReference w:id="566"/>
      </w:r>
      <w:r>
        <w:rPr>
          <w:rFonts w:ascii="IRNazanin" w:hAnsi="IRNazanin" w:eastAsia="IRNazanin"/>
          <w:color w:val="111111"/>
          <w:sz w:val="28"/>
          <w:sz w:val="28"/>
          <w:szCs w:val="28"/>
          <w:rtl w:val="true"/>
          <w:lang w:bidi="fa-IR"/>
        </w:rPr>
        <w:t xml:space="preserve">فی الثلاثی وغیره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دعت ، وسمت ، وغزت ، ورمت ، وبنت ، وکنت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أعطت ، ووالت ، واستدعت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أسند الماضی إلی الضمیر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ذلک الضمیر ألف الاثنین بقی الفعل علی حاله إذا کان واویّا أو یائیّا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سروا ، ورضیا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لامه ألفا قلبت یاء فی ما عدا الثلاثی ، وردّت إلی أصلها فی الثلاثی ؛ </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أعطیا ، ونادیا ، وناجیا ، واستدعیا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غزوا ، ودعوا ، ورمیا ، وبغیا</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وإن کان الضمیر واو الجماعة حذفت لام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کانت ، أو یاء ، أو ألفا ، وبقی الحرف الذی قبل الألف مفتوحا للایذان بالحرف لمحذوف ، وضمّ الحرف الذی قبل الواو والیاء لمناسبة واو الجماعة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 واستدعوا ، ونادوا ، وغزوا ، ودعوا ، ورموا ، وبغوا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سروا ، وبذوا ، ورضوا ، وبقوا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وَنادَوْا یا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وَاسْتَغْشَوْا 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رَضِیَ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فَنَسُوا حَظًّا مِمَّا ذُکِّرُوا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مضارعه عند الاتصال بالضمائر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أسند المضارع إلی 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لامه واوا أو یاء سلمتا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النّسوة یسرون ، ویدعون ، ویغزون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النّسوة یرمین ، ویسرین ، ویعطین ، ویستدعین ، وینادین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لامه ألفا قلبت یاء مطلقا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یرضین ، ویخشین ، ویتزکّین ، ویتداعین ، ویتناجین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وإسناده لألف الاثنین مثل إسناده إلی نون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فیه الواو والیاء ، وتنقلب الألف یاء مطلقا ، إلا أن ما قبل نون النسوة ساکن ، وما قبل ألف الاثنین مفتوح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المحمدان یسروان ، ویدعوان ، ویغزوان ، ویرمیان ، ویسریان ، ویعطیان ، ویستدعیان ، وینادیان ، ویرضیان ، ویخشیان ، ویتزکّیان ، ویتداعیان ، ویتناجیان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أسند المضارع إلی واو الجماعة حذفت لامه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کانت ، أو یاء أو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ما قبل الألف مفتوحا للإیذان بنفس الحرف المحذوف ، وضمّ ما قبل الواو من ذی الواو أو الیاء لمناسبة واو الجماعة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یرضون ، ویخشون ، ویتزکّون ویتداعون ، ویتناجون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یسرون ، ویدعون ، ویغزون </w:t>
      </w:r>
      <w:r>
        <w:rPr>
          <w:rStyle w:val="FootnoteAnchor"/>
          <w:rtl w:val="true"/>
        </w:rPr>
        <w:footnoteReference w:id="570"/>
      </w:r>
      <w:r>
        <w:rPr>
          <w:rFonts w:ascii="IRNazanin" w:hAnsi="IRNazanin" w:eastAsia="IRNazanin"/>
          <w:color w:val="111111"/>
          <w:sz w:val="28"/>
          <w:sz w:val="28"/>
          <w:szCs w:val="28"/>
          <w:rtl w:val="true"/>
          <w:lang w:bidi="fa-IR"/>
        </w:rPr>
        <w:t xml:space="preserve">، ویرمون ، ویسرون </w:t>
      </w:r>
      <w:r>
        <w:rPr>
          <w:rStyle w:val="FootnoteAnchor"/>
          <w:rtl w:val="true"/>
        </w:rPr>
        <w:footnoteReference w:id="571"/>
      </w:r>
      <w:r>
        <w:rPr>
          <w:rFonts w:ascii="Amiri" w:hAnsi="Amiri" w:eastAsia="Amiri" w:cs="Amiri"/>
          <w:color w:val="111111"/>
          <w:sz w:val="28"/>
          <w:sz w:val="28"/>
          <w:szCs w:val="28"/>
          <w:rtl w:val="true"/>
          <w:lang w:bidi="ar-SA"/>
        </w:rPr>
        <w:t>، ویعطون ، ویستدعون ، وینادون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یَخْشَوْنَ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تَتَناجَوْا بِالْإِثْمِ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أسند المضارع إلی یاء المؤنثة المخاطبة حذفت اللام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کانت ، أو یاء ، أو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ما قبل الألف مفتوحا للإیذان بنفس الحرف المحذوف ، وکسر ما قبل الواو أو الیاء لمناسبة یاء المخاطبة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نخشین یا زینب ، وترضین ، وندعین ، وتعلین ، وترمین ، وتبنین ، وتعطین ، وتسترضین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إسناد الأمر إلی الضمائر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کالمضارع المجزوم ، والأصل أن لام الناقص تحذف فی الأمر ، لبناء الأمر علی حذف حرف العلة ، ولکنه عند الإسناد إلی الضمائر تعود إلیه اللام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إذا أسند لنون النسوة أو ألف الاثنین سلمت لامه إن کانت یاء أو واوا ، وقلبت یاء إن کانت ألفا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نسوة اسرون ، وادعون ، واغزون ، وارمین ، واسرین ، وأعطین ، واستدعین ، ونادین ، وارضین ، واخشین ، وتزکّین ، وتداعین ، وتناجین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محمّدان اسروا ، وادعوا ، واغزوا ، وارمیا ، واسریا ، وأعطیا ، واستدعیا ، ونادیا ، وارضیا ، واخشیا ، وتزکّیا ، وتداعیا ، وتناجیا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أسند إلی واو الجماعة أو یاء المخاطبة حذفت لامه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کانت ، أو یاء ، أو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ما قبل الألف فی الموضعین مفتوحا ، وکسر ما عداه قبل یاء المخاطبة ، وضم قبل واو الجماعة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ارضوا ، واخشوا ، وتزکّوا ، واسروا ، وادعوا ، واغزوا ، وارموا ، وأعطوا ، واستدعوا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ارضی ، واخشی ، وتزکّی ، واسری ، وأعطی ، واستدعی</w:t>
      </w:r>
      <w:r>
        <w:rPr>
          <w:rFonts w:eastAsia="IRNazanin" w:cs="IRNazanin"/>
          <w:color w:val="111111"/>
          <w:sz w:val="28"/>
          <w:szCs w:val="28"/>
          <w:rtl w:val="true"/>
          <w:lang w:bidi="fa-IR"/>
        </w:rPr>
        <w:t xml:space="preserve">». </w:t>
      </w:r>
      <w:bookmarkStart w:id="423" w:name="pg12873_110837"/>
    </w:p>
    <w:p>
      <w:pPr>
        <w:pStyle w:val="Heading4"/>
        <w:numPr>
          <w:ilvl w:val="3"/>
          <w:numId w:val="1"/>
        </w:numPr>
        <w:rPr/>
      </w:pPr>
      <w:bookmarkStart w:id="424" w:name="__RefHeading___Toc2844276_3224264995"/>
      <w:bookmarkStart w:id="425" w:name="_Toc151"/>
      <w:bookmarkEnd w:id="423"/>
      <w:bookmarkEnd w:id="424"/>
      <w:r>
        <w:rPr>
          <w:rtl w:val="true"/>
        </w:rPr>
        <w:t xml:space="preserve">الفصل السابع </w:t>
      </w:r>
      <w:r>
        <w:rPr>
          <w:rtl w:val="true"/>
        </w:rPr>
        <w:t xml:space="preserve">: </w:t>
      </w:r>
      <w:r>
        <w:rPr>
          <w:rtl w:val="true"/>
        </w:rPr>
        <w:t>فی اللفیف المفروق و أحکامه</w:t>
      </w:r>
      <w:bookmarkEnd w:id="425"/>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فاؤه ولامه حرفین من أحرف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وتقع فاؤه واوا فی کلمات کثیرة ، ولم نجد منه ما فاؤه یاء إلا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یدیت علی ابن حسحاس بن وهب</w:t>
      </w:r>
    </w:p>
    <w:p>
      <w:pPr>
        <w:pStyle w:val="BookText"/>
        <w:rPr/>
      </w:pPr>
      <w:r>
        <w:rPr>
          <w:rFonts w:ascii="IRNazanin" w:hAnsi="IRNazanin" w:eastAsia="IRNazanin"/>
          <w:color w:val="111111"/>
          <w:sz w:val="28"/>
          <w:sz w:val="28"/>
          <w:szCs w:val="28"/>
          <w:rtl w:val="true"/>
          <w:lang w:bidi="fa-IR"/>
        </w:rPr>
        <w:t>بأسفل ذی الجذاة ید الکریم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وتکون لامه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باقیة علی أصلها ، وإما أن تنقلب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لامه واوا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فمثال ما أصل لامه الیاء وقد انقلبت ألفا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 وودی ، ووشی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لامه یاء باقیة علی حالها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 ، وری ، ولی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ویجیء اللفیف المفروق علی ثلاثة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 یعی ، ونی ینی ، وهی 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 یوجی</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 ، وری یری</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یعامل اللفیف المفروق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فائه معاملة المثال ، ومن جهة لامه معاملة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تثبت فاؤه فی المضارع والأمر إن کانت یاء مطلقا ، وکذا إن کانت واوا والعین مفتوحة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 ییدی ، 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 یوجی واوج</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 وتحذف فاؤه فی المضارع من الثلاثی المجرد والأمر إذا کانت واوا والعین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باب ضرب ، وباب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 یعی ، وونی ینی ، ووهی 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یلی ، ووری یری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وتحذف لامه فی المضارع المجزوم ، وفی الأمر أیضا ، إلا إذا أسند إلی نون النسوة أو ألف الاثنین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النّسوة لم یعین ، وینین ، ویهین ، ویلین ، ویوجین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نسوة عین ، ونین ، وهین ، ولین ، واوجین</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عند الإسناد إلی ألف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المحمدان یعیان ، وینیان ، ویهیان ، ویلیان ، ویوجیان ، وتحذف نون الرفع فی الجزم والنصب ، وتقول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محمدان عیا ، ونیا ، وهیا ، ولیا ، واوجیا</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فإذا أسند أحدهما إلی واو الجماعة أو یاء المخاطبة </w:t>
      </w:r>
      <w:r>
        <w:rPr>
          <w:rStyle w:val="FootnoteAnchor"/>
          <w:rtl w:val="true"/>
        </w:rPr>
        <w:footnoteReference w:id="580"/>
      </w:r>
      <w:r>
        <w:rPr>
          <w:rFonts w:ascii="IRNazanin" w:hAnsi="IRNazanin" w:eastAsia="IRNazanin"/>
          <w:color w:val="111111"/>
          <w:sz w:val="28"/>
          <w:sz w:val="28"/>
          <w:szCs w:val="28"/>
          <w:rtl w:val="true"/>
          <w:lang w:bidi="fa-IR"/>
        </w:rPr>
        <w:t xml:space="preserve">، أو إلی الضمیر المستتر حذفت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تحذف فاؤه صار الباقی من الفعل حرفا واحدا ، وهو العین ؛ 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اجتلاب هاء السکت فی الأمر المسند للضمیر المستتر عند الوقف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 ، له ، عه ، فه ، نه ، 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لک الإتیان بهاء السکت فی المضارع المجزوم المسند للضمیر المستتر عند الوقف </w:t>
      </w:r>
      <w:r>
        <w:rPr>
          <w:rStyle w:val="FootnoteAnchor"/>
          <w:rtl w:val="true"/>
        </w:rPr>
        <w:footnoteReference w:id="581"/>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یقه ، ولم 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ویجوز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 ولم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 ووقفا</w:t>
      </w:r>
      <w:r>
        <w:rPr>
          <w:rFonts w:eastAsia="IRNazanin" w:cs="IRNazanin"/>
          <w:color w:val="111111"/>
          <w:sz w:val="28"/>
          <w:szCs w:val="28"/>
          <w:rtl w:val="true"/>
          <w:lang w:bidi="fa-IR"/>
        </w:rPr>
        <w:t xml:space="preserve">. </w:t>
      </w:r>
      <w:bookmarkStart w:id="426" w:name="pg12873_110840"/>
    </w:p>
    <w:p>
      <w:pPr>
        <w:pStyle w:val="Heading4"/>
        <w:numPr>
          <w:ilvl w:val="3"/>
          <w:numId w:val="1"/>
        </w:numPr>
        <w:rPr/>
      </w:pPr>
      <w:bookmarkStart w:id="427" w:name="__RefHeading___Toc2844278_3224264995"/>
      <w:bookmarkStart w:id="428" w:name="_Toc152"/>
      <w:bookmarkEnd w:id="426"/>
      <w:bookmarkEnd w:id="427"/>
      <w:r>
        <w:rPr>
          <w:rtl w:val="true"/>
        </w:rPr>
        <w:t xml:space="preserve">الفصل الثامن </w:t>
      </w:r>
      <w:r>
        <w:rPr>
          <w:rtl w:val="true"/>
        </w:rPr>
        <w:t xml:space="preserve">: </w:t>
      </w:r>
      <w:r>
        <w:rPr>
          <w:rtl w:val="true"/>
        </w:rPr>
        <w:t>فی اللفیف المقرون و أحکامه</w:t>
      </w:r>
      <w:bookmarkEnd w:id="428"/>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عینه ولامه حرفین من أحرف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فیه ما عینه یاء ولامه واو أصلا </w:t>
      </w:r>
      <w:r>
        <w:rPr>
          <w:rStyle w:val="FootnoteAnchor"/>
          <w:rtl w:val="true"/>
        </w:rPr>
        <w:footnoteReference w:id="582"/>
      </w:r>
      <w:r>
        <w:rPr>
          <w:rFonts w:ascii="IRNazanin" w:hAnsi="IRNazanin" w:eastAsia="IRNazanin"/>
          <w:color w:val="111111"/>
          <w:sz w:val="28"/>
          <w:sz w:val="28"/>
          <w:szCs w:val="28"/>
          <w:rtl w:val="true"/>
          <w:lang w:bidi="fa-IR"/>
        </w:rPr>
        <w:t xml:space="preserve">، ولیس فیه ما عینه یاء ولامه یاء إلا کلمتین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 وعیی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فیه ما عینه واو ولامه واو باقیة علی حالها أصلا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وما أنا إلّا من غزیّة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غوت</w:t>
      </w:r>
    </w:p>
    <w:p>
      <w:pPr>
        <w:pStyle w:val="BookText"/>
        <w:rPr/>
      </w:pPr>
      <w:r>
        <w:rPr>
          <w:rFonts w:ascii="IRNazanin" w:hAnsi="IRNazanin" w:eastAsia="IRNazanin"/>
          <w:color w:val="111111"/>
          <w:sz w:val="28"/>
          <w:sz w:val="28"/>
          <w:szCs w:val="28"/>
          <w:rtl w:val="true"/>
          <w:lang w:bidi="fa-IR"/>
        </w:rPr>
        <w:t>غویت ، وإن ترشد غزیّة أرشد</w:t>
      </w:r>
    </w:p>
    <w:p>
      <w:pPr>
        <w:pStyle w:val="BookText"/>
        <w:rPr/>
      </w:pPr>
      <w:r>
        <w:rPr>
          <w:rFonts w:ascii="IRNazanin" w:hAnsi="IRNazanin" w:eastAsia="IRNazanin"/>
          <w:color w:val="111111"/>
          <w:sz w:val="28"/>
          <w:sz w:val="28"/>
          <w:szCs w:val="28"/>
          <w:rtl w:val="true"/>
          <w:lang w:bidi="fa-IR"/>
        </w:rPr>
        <w:t>وستعرف قریبا سر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والموجود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الخمسة الآتیة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عینه واو ولامه واو قد انقلبت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 ، وعوی ، وغوی ، وزوی ، وبوی</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عینه واو ولامه واو قد انقلبت 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 وقوی ، وجوی ، وحوی ، 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عینه واو ولامه یاء باقیة علی حالها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 ، وذوی ، وروی ، وضوی ، وهوی ، وتوی ، وصوی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عینه واو ولامه یاء قد انقلبت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 ، ثوی ، حوی ، ذوی ، روی ، شوی ، صوی ، ضوی ، طوی ، کوی ، لوی ، نوی ،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عینه یاء ولامه یاء باقیة علی حالها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 وعیی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ویجیء اللفیف المقرون الثلاثی علی وجهین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 ، وحوی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 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 وقوی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 ، ودوی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عینه فلا یجوز فیها الإعلال بأی نوع من أنواعه ، ولو وجد السّبب الموجب للإعلال ، بل تعامل معاملة عین الصحیح ؛ فتبقی علی حالها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لامه فتأخذ حکم لام الناقص ، بلا فرق </w:t>
      </w:r>
      <w:r>
        <w:rPr>
          <w:rStyle w:val="FootnoteAnchor"/>
          <w:rtl w:val="true"/>
        </w:rPr>
        <w:footnoteReference w:id="586"/>
      </w:r>
      <w:r>
        <w:rPr>
          <w:rFonts w:ascii="IRNazanin" w:hAnsi="IRNazanin" w:eastAsia="IRNazanin"/>
          <w:color w:val="111111"/>
          <w:sz w:val="28"/>
          <w:sz w:val="28"/>
          <w:szCs w:val="28"/>
          <w:rtl w:val="true"/>
          <w:lang w:bidi="fa-IR"/>
        </w:rPr>
        <w:t>، فإن وجد ما یقتضی قلبها ألفا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انقلبت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 ولوی ، وغوی ، وعوی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 ویضوی ، ویقوی ، ویجوی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 ما یقتضی سلب حرکتها حذفت الحرکة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یطوی ، ویهوی ، ویلوی ، وینوی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 ما یقتضی حذف اللام حذفت کما فی المضارع المجزو مسندا إلی الظاهر أو الضمیر المستتر ، وکما فی الأمر المسند إلی الضمیر المستتر ، وکما فی سائر الأنواع عند الإسناد إلی واو الجماعة </w:t>
      </w:r>
      <w:r>
        <w:rPr>
          <w:rStyle w:val="FootnoteAnchor"/>
          <w:rtl w:val="true"/>
        </w:rPr>
        <w:footnoteReference w:id="587"/>
      </w:r>
      <w:r>
        <w:rPr>
          <w:rFonts w:ascii="IRNazanin" w:hAnsi="IRNazanin" w:eastAsia="IRNazanin"/>
          <w:color w:val="111111"/>
          <w:sz w:val="28"/>
          <w:sz w:val="28"/>
          <w:szCs w:val="28"/>
          <w:rtl w:val="true"/>
          <w:lang w:bidi="fa-IR"/>
        </w:rPr>
        <w:t xml:space="preserve">أو یاء المخاطبة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یطو محمد ، ولم یلو ، واطویا یا محمدان ، والویا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المحمدون طووا ولووا ، وهم یطوون ویلوون ، واطووا والووا ، وأنت یا زینب تطوین وتلوین ، واطوی ، والوی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توجد علة تقتضی شیئا من هذا بقیت اللام بحالها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وعیّ</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عیّوا بأمرهم کما</w:t>
      </w:r>
    </w:p>
    <w:p>
      <w:pPr>
        <w:pStyle w:val="BookText"/>
        <w:rPr/>
      </w:pPr>
      <w:r>
        <w:rPr>
          <w:rFonts w:ascii="IRNazanin" w:hAnsi="IRNazanin" w:eastAsia="IRNazanin"/>
          <w:color w:val="111111"/>
          <w:sz w:val="28"/>
          <w:sz w:val="28"/>
          <w:szCs w:val="28"/>
          <w:rtl w:val="true"/>
          <w:lang w:bidi="fa-IR"/>
        </w:rPr>
        <w:t>عیّت ببیضتها الحمامه</w:t>
      </w:r>
    </w:p>
    <w:p>
      <w:pPr>
        <w:pStyle w:val="BookText"/>
        <w:rPr/>
      </w:pPr>
      <w:r>
        <w:rPr>
          <w:rFonts w:ascii="IRNazanin" w:hAnsi="IRNazanin" w:eastAsia="IRNazanin"/>
          <w:color w:val="111111"/>
          <w:sz w:val="28"/>
          <w:sz w:val="28"/>
          <w:szCs w:val="28"/>
          <w:rtl w:val="true"/>
          <w:lang w:bidi="fa-IR"/>
        </w:rPr>
        <w:t xml:space="preserve">وقول النابغة الذبیانی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فیها أصیلا کی أسائلها</w:t>
      </w:r>
    </w:p>
    <w:p>
      <w:pPr>
        <w:pStyle w:val="BookText"/>
        <w:rPr/>
      </w:pPr>
      <w:r>
        <w:rPr>
          <w:rFonts w:ascii="IRNazanin" w:hAnsi="IRNazanin" w:eastAsia="IRNazanin"/>
          <w:color w:val="111111"/>
          <w:sz w:val="28"/>
          <w:sz w:val="28"/>
          <w:szCs w:val="28"/>
          <w:rtl w:val="true"/>
          <w:lang w:bidi="fa-IR"/>
        </w:rPr>
        <w:t>عیّت جوابا ، وما بالرّبع من أحد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873_110843"/>
    </w:p>
    <w:p>
      <w:pPr>
        <w:pStyle w:val="Heading3"/>
        <w:numPr>
          <w:ilvl w:val="2"/>
          <w:numId w:val="1"/>
        </w:numPr>
        <w:rPr/>
      </w:pPr>
      <w:bookmarkStart w:id="430" w:name="__RefHeading___Toc2844280_3224264995"/>
      <w:bookmarkStart w:id="431" w:name="_Toc153"/>
      <w:bookmarkEnd w:id="429"/>
      <w:bookmarkEnd w:id="430"/>
      <w:r>
        <w:rPr>
          <w:rtl w:val="true"/>
        </w:rPr>
        <w:t xml:space="preserve">الباب الثالث </w:t>
      </w:r>
      <w:r>
        <w:rPr>
          <w:rtl w:val="true"/>
        </w:rPr>
        <w:t xml:space="preserve">: </w:t>
      </w:r>
      <w:r>
        <w:rPr>
          <w:rtl w:val="true"/>
        </w:rPr>
        <w:t>فی اشتقاق صیغتی المضارع و الأمر</w:t>
      </w:r>
      <w:bookmarkEnd w:id="431"/>
    </w:p>
    <w:p>
      <w:pPr>
        <w:pStyle w:val="Heading4"/>
        <w:numPr>
          <w:ilvl w:val="3"/>
          <w:numId w:val="1"/>
        </w:numPr>
        <w:rPr/>
      </w:pPr>
      <w:bookmarkStart w:id="432" w:name="__RefHeading___Toc2844282_3224264995"/>
      <w:bookmarkStart w:id="433" w:name="_Toc154"/>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و فیه فصلان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تخص بعض الأنواع</w:t>
      </w:r>
      <w:r>
        <w:rPr>
          <w:rFonts w:eastAsia="IRNazanin" w:cs="IRNazanin"/>
          <w:color w:val="111111"/>
          <w:sz w:val="28"/>
          <w:szCs w:val="28"/>
          <w:rtl w:val="true"/>
          <w:lang w:bidi="fa-IR"/>
        </w:rPr>
        <w:t>.</w:t>
      </w:r>
    </w:p>
    <w:p>
      <w:pPr>
        <w:pStyle w:val="Heading4"/>
        <w:numPr>
          <w:ilvl w:val="3"/>
          <w:numId w:val="1"/>
        </w:numPr>
        <w:rPr/>
      </w:pPr>
      <w:bookmarkStart w:id="434" w:name="__RefHeading___Toc2844284_3224264995"/>
      <w:bookmarkStart w:id="435" w:name="_Toc155"/>
      <w:bookmarkEnd w:id="434"/>
      <w:r>
        <w:rPr>
          <w:rtl w:val="true"/>
        </w:rPr>
        <w:t xml:space="preserve">الفصل الأول </w:t>
      </w:r>
      <w:r>
        <w:rPr>
          <w:rtl w:val="true"/>
        </w:rPr>
        <w:t xml:space="preserve">: </w:t>
      </w:r>
      <w:r>
        <w:rPr>
          <w:rtl w:val="true"/>
        </w:rPr>
        <w:t>فی الأحکام العامة</w:t>
      </w:r>
      <w:bookmarkEnd w:id="435"/>
    </w:p>
    <w:p>
      <w:pPr>
        <w:pStyle w:val="BookText"/>
        <w:rPr/>
      </w:pPr>
      <w:r>
        <w:rPr>
          <w:rFonts w:ascii="IRNazanin" w:hAnsi="IRNazanin" w:eastAsia="IRNazanin"/>
          <w:color w:val="111111"/>
          <w:sz w:val="28"/>
          <w:sz w:val="28"/>
          <w:szCs w:val="28"/>
          <w:rtl w:val="true"/>
          <w:lang w:bidi="fa-IR"/>
        </w:rPr>
        <w:t xml:space="preserve">تشتقّ صیغة المضارع من الماضی بزیادة حرف من أحرف المضارعة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التکلم ، أو الخطاب ، أو الغیبة ، وهذه الأحرف أربعة یجمعها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الماضی علی أربعة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کلهنّ أصولا نحو دحرج أم کان بعضهن زائدا نحو قدّم وأکرم وقاتل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یکون حرف المضارعة مضموما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تدحرج ، ویقدّم ، ویکرم ، ویقاتل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الماضی علی ثلاثة أحرف نحو ضرب ، ونصر ، وعلم ، أو علی خمسة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تدحرج ، وانطلق ، أو علی ستة نحو استغفر واقعندد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یکون حرف المضارعة مفتوحا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 ینصر ، یعلم ، یتعلم ، یتدحرج ، ینطلق ، یستغفر ، یقعندد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وحرکة الحرف الذی قبل الآخر هی الکسر فی مضارع الرباعی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یکرم ، ویقدّم ، ویقاتل ، ویدحرج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فی مضارع الخماسی والسداسی إذا کان الماضی مبدوءا بهمزة وصل نحو انطلق واجتمع واستخرج ؛ تقول فی المضارع منهن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ینطلق ، ویجتمع ، ویستخرج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ماضی الخماسی مبدوءا بتاء زائدة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 وتقاتل ، وتدحرج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قبل الآخر فی مضارعه مفتوح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 ، ویتقاتل ، ویتدحرج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قبل الآخر من مضارع الثلاثی </w:t>
      </w:r>
      <w:bookmarkStart w:id="436" w:name="pg12873_110844"/>
    </w:p>
    <w:p>
      <w:pPr>
        <w:pStyle w:val="BookText"/>
        <w:rPr/>
      </w:pPr>
      <w:bookmarkEnd w:id="436"/>
      <w:r>
        <w:rPr>
          <w:rFonts w:ascii="IRNazanin" w:hAnsi="IRNazanin" w:eastAsia="IRNazanin"/>
          <w:color w:val="111111"/>
          <w:sz w:val="28"/>
          <w:sz w:val="28"/>
          <w:szCs w:val="28"/>
          <w:rtl w:val="true"/>
          <w:lang w:bidi="fa-IR"/>
        </w:rPr>
        <w:t xml:space="preserve">فمفتوح أو مضموم أو مکسور ، وطریق معرفة ذلک فیه السماع </w:t>
      </w:r>
      <w:r>
        <w:rPr>
          <w:rStyle w:val="FootnoteAnchor"/>
          <w:rtl w:val="true"/>
        </w:rPr>
        <w:footnoteReference w:id="589"/>
      </w:r>
      <w:r>
        <w:rPr>
          <w:rFonts w:ascii="IRNazanin" w:hAnsi="IRNazanin" w:eastAsia="IRNazanin"/>
          <w:color w:val="111111"/>
          <w:sz w:val="28"/>
          <w:sz w:val="28"/>
          <w:szCs w:val="28"/>
          <w:rtl w:val="true"/>
          <w:lang w:bidi="fa-IR"/>
        </w:rPr>
        <w:t>من أفواه العارفین أو النقل عن المعاجم الموثوق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ویؤخذ الأمر من المضارع بعد حذف حرف المضارعة من أوله ، ثم إن کان ما بعد حرف المضارعة متحرکا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یتعلّم ، ویتشاور ، ویصوم ، ویبیع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الباقی علی حاله ، إلا أنک تحذف عین الأجوف للتخلص من التقاء الساکنین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 وتشارک ، وصم ، وبع ؛ وإن کان ما بعد حرف المضارعة ساکنا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یکتب ، ویعلم ، ویضرب ، ویجتمع ، وینصرف ، ویستغفر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اجتلبت همزة وصل للتوصل إلی النطق بالساکن ، وهذه الهمزة یجب کسرها ، إلا فی أمر الثلاثی الذی تکون عین مضارعه مضمومة أصالة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 إعلم ، إضرب ، اجتمع ، إنصرف ، إستغفر</w:t>
      </w:r>
      <w:r>
        <w:rPr>
          <w:rFonts w:eastAsia="IRNazanin" w:cs="IRNazanin"/>
          <w:color w:val="111111"/>
          <w:sz w:val="28"/>
          <w:szCs w:val="28"/>
          <w:rtl w:val="true"/>
          <w:lang w:bidi="fa-IR"/>
        </w:rPr>
        <w:t>».</w:t>
      </w:r>
    </w:p>
    <w:p>
      <w:pPr>
        <w:pStyle w:val="Heading4"/>
        <w:numPr>
          <w:ilvl w:val="3"/>
          <w:numId w:val="1"/>
        </w:numPr>
        <w:rPr/>
      </w:pPr>
      <w:bookmarkStart w:id="437" w:name="__RefHeading___Toc2844286_3224264995"/>
      <w:bookmarkStart w:id="438" w:name="_Toc156"/>
      <w:bookmarkEnd w:id="437"/>
      <w:r>
        <w:rPr>
          <w:rtl w:val="true"/>
        </w:rPr>
        <w:t xml:space="preserve">الفصل الثانی </w:t>
      </w:r>
      <w:r>
        <w:rPr>
          <w:rtl w:val="true"/>
        </w:rPr>
        <w:t xml:space="preserve">: </w:t>
      </w:r>
      <w:r>
        <w:rPr>
          <w:rtl w:val="true"/>
        </w:rPr>
        <w:t>فی أحکام تخص بعض الأنواع</w:t>
      </w:r>
      <w:bookmarkEnd w:id="4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والأمر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همزتهما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عین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 البصیر ما لا یری الأعشی ، 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 وأکل ،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صیغة الأمر إذا بدیء بها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 کل ، مر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 کُلُوا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بکر فلیصلّ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سبق واحد منها بحرف عطف جاز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الهمزة ، وبقاؤها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التفت لما یعنیک وخذ فی شأن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فی شأن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المضعف الثلاثی ومضارعه غیر المجزوم بالسکون یجب فیهما الإدغام إلا أن یتصل بهما ضمیر رفع متحرک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یشدّ ، ومدّ یمدّ ، وفرّ یفرّ ؛ فإن اتصل بهما ضمیر رفع متحرک کنون النسوة وجب الفک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الفاطمات شددن ویشددن ، ومددن ویمددن ، وفررن ویفررن وأما الأمر والمضارع المجزوم بالسکون فیجوز فیهما الفک والإدغام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ولا تشدد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ولا تشدّ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حذف فاء المثال الثلاثی من مضارعه وأمره بشرطین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الفاء واوا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المضارع مکسور العین ، تخلصا من وقوع الواو بین عدوتیها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المفتوحة </w:t>
      </w:r>
      <w:r>
        <w:rPr>
          <w:rStyle w:val="FootnoteAnchor"/>
          <w:rtl w:val="true"/>
        </w:rPr>
        <w:footnoteReference w:id="592"/>
      </w:r>
      <w:r>
        <w:rPr>
          <w:rFonts w:ascii="IRNazanin" w:hAnsi="IRNazanin" w:eastAsia="IRNazanin"/>
          <w:color w:val="111111"/>
          <w:sz w:val="28"/>
          <w:sz w:val="28"/>
          <w:szCs w:val="28"/>
          <w:rtl w:val="true"/>
          <w:lang w:bidi="fa-IR"/>
        </w:rPr>
        <w:t xml:space="preserve">، والکسرة ، تقول فی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 وورث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 ، ویرث ، وعد ، 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عین الأجوف من مضارعه المجزوم بالسکون ، ومن أمره المبنی علی السکون ،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 وباع ، وخاف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یقل ، ولم یبع ، ولم یخف ، وقل ، وبع ، وخف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المضارع مجزوما بحذف النون أو کان الأمر مبنیا علی حذف النون لم تحذف عین الأجوف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یقولوا ، ولم یبیعوا ، ولم یخافوا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 وقولا ، وقولی ، وبیعوا ، وبیعا ، وبیعی ، وخافوا ، وخافا ، وحافی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تحذف عین الأجوف من الماضی والمضارع والأمر إذا اتصل بأحدها الضمیر المتحرک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الفاطمات قلن ، وبعن ، وخفن ، ویقلن ، ویبعن ، ویخفن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فاطمات قلن خیرا ، وبعن الدنیا ، وخفن الله</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لام الناقص واللفیف المقرون من مضارعه المجزوم وأمره ؛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 ورضی ، وسرو ، ورمی ، وطوی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یخش ، ولم یرض ، ولم یسر ، ولم یرم ، ولم یطو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 ، وارض ، واسر ، واغز ، وارم ، واطو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یعامل اللفیف المفروق من جهة فائه معاملة المثال ، ومن جهة لامه معاملة الناقص ؛ فیبقی أمره علی حرف واحد ، فیجب إلحاق هاء السکت به ، تقول فی الأمر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 ووفی ، وونی ، وودی ، وولی ، ووعی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قه ، وفه ، ونه ، وده ، وله ، 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الهمزة الزائدة من مضارع الفعل الذی علی زنة أفعل ، نحو أکرم ، وأبقی ، وأوعد ، ومن أمره ، ومن اسمی الفاعل والمفعول منه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یکرم ، ویبقی ، ویوعد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 وأبق ، وأوعد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مکرم ، ومبق ، وموعد ، وهو مکرم ، ومبقی ، وموعد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هذا الحذف المضارع المبدوء بهمزة المضارعة ، ثم حمل علیه بقیة صیغ المضارع ، وفعل الأمر ، واسم الفاعل ، واسم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الأصل هو الفعل المضارع المبدوء بهمزة المضارعة لأنه یجتمع فیه لو بقی علی الأصل همزتان متحرکتان فی أول الکلمة فکان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نظائر ذلک أن تقلب ثانیة الهمزتین واوا طلبا للتخفیف ، ولکنهم حذفوا فی هذا الموضع وحده ثانیة الهمزتین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شاذا </w:t>
      </w:r>
      <w:r>
        <w:rPr>
          <w:rStyle w:val="FootnoteAnchor"/>
          <w:rtl w:val="true"/>
        </w:rPr>
        <w:footnoteReference w:id="594"/>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أهل لأن یؤکرما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وصالیات ککما یؤثفین</w:t>
      </w:r>
      <w:r>
        <w:rPr>
          <w:rFonts w:eastAsia="IRNazanin" w:cs="IRNazanin"/>
          <w:color w:val="111111"/>
          <w:sz w:val="28"/>
          <w:szCs w:val="28"/>
          <w:rtl w:val="true"/>
          <w:lang w:bidi="fa-IR"/>
        </w:rPr>
        <w:t>*</w:t>
      </w:r>
      <w:bookmarkStart w:id="439" w:name="pg12873_110847"/>
    </w:p>
    <w:p>
      <w:pPr>
        <w:pStyle w:val="Heading3"/>
        <w:numPr>
          <w:ilvl w:val="2"/>
          <w:numId w:val="1"/>
        </w:numPr>
        <w:rPr/>
      </w:pPr>
      <w:bookmarkStart w:id="440" w:name="__RefHeading___Toc2844288_3224264995"/>
      <w:bookmarkStart w:id="441" w:name="_Toc157"/>
      <w:bookmarkEnd w:id="439"/>
      <w:bookmarkEnd w:id="440"/>
      <w:r>
        <w:rPr>
          <w:rtl w:val="true"/>
        </w:rPr>
        <w:t xml:space="preserve">الباب الرابع </w:t>
      </w:r>
      <w:r>
        <w:rPr>
          <w:rtl w:val="true"/>
        </w:rPr>
        <w:t xml:space="preserve">: </w:t>
      </w:r>
      <w:r>
        <w:rPr>
          <w:rtl w:val="true"/>
        </w:rPr>
        <w:t>فی تصریف الفعل بأنواعه الثلاثة مع الضمائر</w:t>
      </w:r>
      <w:bookmarkEnd w:id="441"/>
    </w:p>
    <w:p>
      <w:pPr>
        <w:pStyle w:val="BookText"/>
        <w:rPr/>
      </w:pPr>
      <w:r>
        <w:rPr>
          <w:rFonts w:ascii="IRNazanin" w:hAnsi="IRNazanin" w:eastAsia="IRNazanin"/>
          <w:color w:val="111111"/>
          <w:sz w:val="28"/>
          <w:sz w:val="28"/>
          <w:szCs w:val="28"/>
          <w:rtl w:val="true"/>
          <w:lang w:bidi="fa-IR"/>
        </w:rPr>
        <w:t xml:space="preserve">یتصرف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اتصال ضمائر الرفع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ثلاثة عشر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للمتکلم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 ونصرنا </w:t>
      </w:r>
      <w:r>
        <w:rPr>
          <w:rStyle w:val="FootnoteAnchor"/>
          <w:rtl w:val="true"/>
        </w:rPr>
        <w:footnoteReference w:id="595"/>
      </w:r>
      <w:r>
        <w:rPr>
          <w:rFonts w:ascii="IRNazanin" w:hAnsi="IRNazanin" w:eastAsia="IRNazanin"/>
          <w:color w:val="111111"/>
          <w:sz w:val="28"/>
          <w:sz w:val="28"/>
          <w:szCs w:val="28"/>
          <w:rtl w:val="true"/>
          <w:lang w:bidi="fa-IR"/>
        </w:rPr>
        <w:t xml:space="preserve">، وخمسة للمخاطب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 نصرت ، نصرنما ، نصرتم ، نصرتنّ </w:t>
      </w:r>
      <w:r>
        <w:rPr>
          <w:rStyle w:val="FootnoteAnchor"/>
          <w:rtl w:val="true"/>
        </w:rPr>
        <w:footnoteReference w:id="596"/>
      </w:r>
      <w:r>
        <w:rPr>
          <w:rFonts w:ascii="IRNazanin" w:hAnsi="IRNazanin" w:eastAsia="IRNazanin"/>
          <w:color w:val="111111"/>
          <w:sz w:val="28"/>
          <w:sz w:val="28"/>
          <w:szCs w:val="28"/>
          <w:rtl w:val="true"/>
          <w:lang w:bidi="fa-IR"/>
        </w:rPr>
        <w:t xml:space="preserve">، وستة للغائب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 نصرت ، نصرا ، نصروا ، نصرن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وللمضارع فی تصاریفه ثلاثة عشر وجها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للمتکلم ، وهما ، أنصر وننصر ، وخمسة للمخاطب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تنصر ، وتنصرین ، وتنصران ، وتنصرون ، وتتصرن ، وستة للغائب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 محمّد ، وتنصر هند ، وینصران ، وتنصران ، وینصرون ، وینصرن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وللأمر من هذه التصاریف خمسة أوجه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 ، وانصری ، وانصرا ، وانصروا ، وانصرن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لا یکون إلا للمخاطب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442" w:name="pg12873_110848"/>
    </w:p>
    <w:p>
      <w:pPr>
        <w:pStyle w:val="Heading3"/>
        <w:numPr>
          <w:ilvl w:val="2"/>
          <w:numId w:val="1"/>
        </w:numPr>
        <w:rPr/>
      </w:pPr>
      <w:bookmarkStart w:id="443" w:name="__RefHeading___Toc2844290_3224264995"/>
      <w:bookmarkStart w:id="444" w:name="_Toc158"/>
      <w:bookmarkEnd w:id="442"/>
      <w:bookmarkEnd w:id="443"/>
      <w:r>
        <w:rPr>
          <w:rtl w:val="true"/>
        </w:rPr>
        <w:t xml:space="preserve">الباب الخامس </w:t>
      </w:r>
      <w:r>
        <w:rPr>
          <w:rtl w:val="true"/>
        </w:rPr>
        <w:t xml:space="preserve">: </w:t>
      </w:r>
      <w:r>
        <w:rPr>
          <w:rtl w:val="true"/>
        </w:rPr>
        <w:t>فی تقسیم الفعل إلی مؤکد و غیر مؤکد</w:t>
      </w:r>
      <w:bookmarkEnd w:id="444"/>
    </w:p>
    <w:p>
      <w:pPr>
        <w:pStyle w:val="Heading4"/>
        <w:numPr>
          <w:ilvl w:val="3"/>
          <w:numId w:val="1"/>
        </w:numPr>
        <w:rPr/>
      </w:pPr>
      <w:bookmarkStart w:id="445" w:name="__RefHeading___Toc2844292_3224264995"/>
      <w:bookmarkStart w:id="446" w:name="_Toc159"/>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وفیه فصلان</w:t>
      </w:r>
    </w:p>
    <w:p>
      <w:pPr>
        <w:pStyle w:val="Heading4"/>
        <w:numPr>
          <w:ilvl w:val="3"/>
          <w:numId w:val="1"/>
        </w:numPr>
        <w:rPr/>
      </w:pPr>
      <w:bookmarkStart w:id="447" w:name="__RefHeading___Toc2844294_3224264995"/>
      <w:bookmarkStart w:id="448" w:name="_Toc160"/>
      <w:bookmarkEnd w:id="447"/>
      <w:r>
        <w:rPr>
          <w:rtl w:val="true"/>
        </w:rPr>
        <w:t xml:space="preserve">الفصل الأول </w:t>
      </w:r>
      <w:r>
        <w:rPr>
          <w:rtl w:val="true"/>
        </w:rPr>
        <w:t xml:space="preserve">: </w:t>
      </w:r>
      <w:r>
        <w:rPr>
          <w:rtl w:val="true"/>
        </w:rPr>
        <w:t>فی بیان ما یجوز تأکیده و ما یجب و ما یمتنع</w:t>
      </w:r>
      <w:bookmarkEnd w:id="448"/>
    </w:p>
    <w:p>
      <w:pPr>
        <w:pStyle w:val="BookText"/>
        <w:rPr/>
      </w:pPr>
      <w:r>
        <w:rPr>
          <w:rFonts w:ascii="IRNazanin" w:hAnsi="IRNazanin" w:eastAsia="IRNazanin"/>
          <w:color w:val="111111"/>
          <w:sz w:val="28"/>
          <w:sz w:val="28"/>
          <w:szCs w:val="28"/>
          <w:rtl w:val="true"/>
          <w:lang w:bidi="fa-IR"/>
        </w:rPr>
        <w:t xml:space="preserve">والأصل أنک توجّه کلامک إلی المخاطب لتبیّن له 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کان ، أو طلبا ، وقد تعرص لک حال تستدعی أن تبرز ما یتلجلج فی صدرک علی صورة التأکید ؛ لتفید الکلام قوة لا تکون له إذا ذکرته علی غیر صورة التوکید ، وقد تکفّل علم المعانی ببیان هذه الحالات ؛ فلیس من شأننا أن نتعرض لبیانها ، کما أننا لا نتعرض هنا لما تؤکّد به الجمل الاسمیّة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اللغة العربیة لتوکید الفعل نونان </w:t>
      </w:r>
      <w:r>
        <w:rPr>
          <w:rStyle w:val="FootnoteAnchor"/>
          <w:rtl w:val="true"/>
        </w:rPr>
        <w:footnoteReference w:id="600"/>
      </w:r>
      <w:r>
        <w:rPr>
          <w:rFonts w:ascii="IRNazanin" w:hAnsi="IRNazanin" w:eastAsia="IRNazanin"/>
          <w:color w:val="111111"/>
          <w:sz w:val="28"/>
          <w:sz w:val="28"/>
          <w:szCs w:val="28"/>
          <w:rtl w:val="true"/>
          <w:lang w:bidi="fa-IR"/>
        </w:rPr>
        <w:t xml:space="preserve">،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مشددة ، کالواقعة </w:t>
      </w:r>
    </w:p>
    <w:p>
      <w:pPr>
        <w:pStyle w:val="BookText"/>
        <w:rPr/>
      </w:pPr>
      <w:r>
        <w:rPr>
          <w:rFonts w:ascii="Amiri" w:hAnsi="Amiri" w:eastAsia="Amiri" w:cs="Amiri"/>
          <w:color w:val="111111"/>
          <w:sz w:val="28"/>
          <w:sz w:val="28"/>
          <w:szCs w:val="28"/>
          <w:rtl w:val="true"/>
          <w:lang w:bidi="ar-SA"/>
        </w:rPr>
        <w:t xml:space="preserve">فی نحو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وَلَنَصْبِرَنَّ عَلی ما آذَیْتُمُونا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والثانیة نون ساکنة ، مثل الواقعة فی قول النابغة الجعدی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یک لم یثأر بأعراض قومه</w:t>
      </w:r>
    </w:p>
    <w:p>
      <w:pPr>
        <w:pStyle w:val="BookText"/>
        <w:rPr/>
      </w:pPr>
      <w:r>
        <w:rPr>
          <w:rFonts w:ascii="Amiri" w:hAnsi="Amiri" w:eastAsia="Amiri" w:cs="Amiri"/>
          <w:color w:val="111111"/>
          <w:sz w:val="28"/>
          <w:sz w:val="28"/>
          <w:szCs w:val="28"/>
          <w:rtl w:val="true"/>
          <w:lang w:bidi="ar-SA"/>
        </w:rPr>
        <w:t xml:space="preserve">فإنّی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الرّاقصات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لأثأرا</w:t>
      </w:r>
    </w:p>
    <w:p>
      <w:pPr>
        <w:pStyle w:val="BookText"/>
        <w:rPr/>
      </w:pPr>
      <w:r>
        <w:rPr>
          <w:rFonts w:ascii="Amiri" w:hAnsi="Amiri" w:eastAsia="Amiri" w:cs="Amiri"/>
          <w:color w:val="111111"/>
          <w:sz w:val="28"/>
          <w:sz w:val="28"/>
          <w:szCs w:val="28"/>
          <w:rtl w:val="true"/>
          <w:lang w:bidi="ar-SA"/>
        </w:rPr>
        <w:t xml:space="preserve">وقد اجتمعتا فی قوله تعالت کلمته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لَیُسْجَنَنَّ وَلَیَکُوناً مِنَ الصَّاغِرِینَ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کلّ فعل یجوز تأکیده ، بل الأفعال فی جواز التأکید وعدمه علی ثلاثة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یجوز تأکیده أصلا ، وهو الماضی ؛ لأن معناه لا یتفق مع ما تدل علیه النون من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تأکیده دائما ، وهو الأمر ، وذلک لأنه للاستقبال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تأکیده أحیانا ، ولا یجوز تأکیده أحیانا أخری ، وهو المضارع ، والأحیان التی یجوز فیها تأکیده هی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 شرطا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المدغمة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المؤکدة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تجتهدنّ فأبشر بحسن 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وَإِمَّا تَخافَنَّ مِنْ قَوْمٍ 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فَإِمَّا تَرَیِنَّ مِنَ الْبَشَرِ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فَإِمَّا تَثْقَفَنَّهُمْ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 یَنْزَغَنَّکَ مِنَ الشَّیْطانِ نَزْغٌ فَاسْتَعِذْ بِاللهِ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واقعا بعد أداة طلب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لتجتهدنّ ، ولا تغفلنّ ، وهل تفعلنّ الخیر؟ ولیتک تبصرنّ العواقب ، وازرع المعروف لعلّک تجنینّ ثوابه ، وألا تقبلنّ علی ما ینفعک ، وهلّا تعودنّ صدیقک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منفیّا بلا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یلعبنّ الکسول وهو یظن فی اللعب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وَاتَّقُوا فِتْنَةً لا تُصِیبَنَّ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وتوکیده فی الحالة الأولی أکثر من توکیده فیما بعدها </w:t>
      </w:r>
      <w:r>
        <w:rPr>
          <w:rStyle w:val="FootnoteAnchor"/>
          <w:rtl w:val="true"/>
        </w:rPr>
        <w:footnoteReference w:id="602"/>
      </w:r>
      <w:r>
        <w:rPr>
          <w:rFonts w:ascii="IRNazanin" w:hAnsi="IRNazanin" w:eastAsia="IRNazanin"/>
          <w:color w:val="111111"/>
          <w:sz w:val="28"/>
          <w:sz w:val="28"/>
          <w:szCs w:val="28"/>
          <w:rtl w:val="true"/>
          <w:lang w:bidi="fa-IR"/>
        </w:rPr>
        <w:t>، وتوکیده فی الثانیة أکثر من توکیده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 له حالة توجب تأکیده بحیث لا یوغ المجیء به غیر مؤکد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کونه مستقبلا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مثبتا ، جوابا لقسم ، غیر مفصول من لامه بفاصل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لینجحنّ المجتهد ، ولیندمنّ الکسول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وَتَاللهِ لَأَکِیدَنَّ أَصْنامَکُمْ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یکن مستقبلا ، أو لم یکن مثبتا ، أو کان مفصولا من اللام بفاصل امتنع توکیده ،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 وقال جل شأنه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لأقسم بیوم القیامة</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 xml:space="preserve">). </w:t>
      </w:r>
      <w:bookmarkStart w:id="449" w:name="pg12873_110851"/>
    </w:p>
    <w:p>
      <w:pPr>
        <w:pStyle w:val="Heading4"/>
        <w:numPr>
          <w:ilvl w:val="3"/>
          <w:numId w:val="1"/>
        </w:numPr>
        <w:rPr/>
      </w:pPr>
      <w:bookmarkStart w:id="450" w:name="__RefHeading___Toc2844296_3224264995"/>
      <w:bookmarkStart w:id="451" w:name="_Toc161"/>
      <w:bookmarkEnd w:id="449"/>
      <w:bookmarkEnd w:id="450"/>
      <w:r>
        <w:rPr>
          <w:rtl w:val="true"/>
        </w:rPr>
        <w:t xml:space="preserve">الفصل الثانی </w:t>
      </w:r>
      <w:r>
        <w:rPr>
          <w:rtl w:val="true"/>
        </w:rPr>
        <w:t xml:space="preserve">: </w:t>
      </w:r>
      <w:r>
        <w:rPr>
          <w:rtl w:val="true"/>
        </w:rPr>
        <w:t>فی أحکام آخر الفعل المؤکد</w:t>
      </w:r>
      <w:bookmarkEnd w:id="451"/>
    </w:p>
    <w:p>
      <w:pPr>
        <w:pStyle w:val="BookText"/>
        <w:rPr/>
      </w:pPr>
      <w:r>
        <w:rPr>
          <w:rFonts w:ascii="IRNazanin" w:hAnsi="IRNazanin" w:eastAsia="IRNazanin"/>
          <w:color w:val="111111"/>
          <w:sz w:val="28"/>
          <w:sz w:val="28"/>
          <w:szCs w:val="28"/>
          <w:rtl w:val="true"/>
          <w:lang w:bidi="fa-IR"/>
        </w:rPr>
        <w:t xml:space="preserve">الفعل الذی ترید تأکیده إما صحیح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السالم ، والمهموز ، والمضعف ، والمثال ، والأجوف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معتل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یشمل الناقص ، واللفیف بنوعیه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المعتل إما أن یکون معتلا بالألف ، أو بالواو ، أو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 فإما أن یکون مسندا إلی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 أو مستترا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یاء الواحدة ، أو ألف الاثنین ، أو الاثنتین ، أو واو جمع الذکور ، أو نون جمع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الفعل مسندا إلی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کان أو مستترا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آخره علی الفتح ، صحیحا کان آخر الفعل أو معتلا ، ولزمک أن تردّ إلیه لامه إن کانت قد حذفت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الأمر من الناقص واللفیف ، والمضارع المجزوم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تردّ إلیه عینه إن کانت قد حذفت أیضا ، کما فی الأمر من الأجوف والمضارع المجزوم منه ، وإذا کانت لامه ألفا لزمک أن تقلبها یاء مطلقا لتقبل 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لتجتهدنّ یا علیّ ولتدعونّ إلی الخیر ، ولتطوبنّ ذکر الشر ، ولترضینّ بما قسم الله لک ، ولتقولنّ الحق وإن کان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اجتهدنّ ، وادعون ، واطوینّ ، وارضینّ ، وقولنّ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الفعل مسندا إلی </w:t>
      </w:r>
      <w:r>
        <w:rPr>
          <w:rStyle w:val="FootnoteAnchor"/>
          <w:rtl w:val="true"/>
        </w:rPr>
        <w:footnoteReference w:id="605"/>
      </w:r>
      <w:r>
        <w:rPr>
          <w:rFonts w:ascii="IRNazanin" w:hAnsi="IRNazanin" w:eastAsia="IRNazanin"/>
          <w:color w:val="111111"/>
          <w:sz w:val="28"/>
          <w:sz w:val="28"/>
          <w:szCs w:val="28"/>
          <w:rtl w:val="true"/>
          <w:lang w:bidi="fa-IR"/>
        </w:rPr>
        <w:t xml:space="preserve">الألف حذفت نون الرفع إن کان مرفوعا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وکسرت نون التوکید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لتجتهدانّ ، ولتدعوانّ ، ولتطویانّ ، ولترضیانّ ، ولتقولانّ ، واجتهدانّ ، وادعوانّ ، واطویانّ ، وارضیانّ ، وقولانّ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الفعل مسندا إلی الواو حذفت نون الرفع</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واعلم أن المسند للألف یتعین توکیده بالنون الثقیلة ، لأن الألف ساکنة والنون الخفیفة ساکنة ، ولا یجوز التقاء الساکنین ، أما مع الثقیلة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أول الساکنین حرف مد ، والثانی حرف مدغم فی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اغتفر فیه 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إن کان مرفوعا ، ثم إن کان الفعل صحیح الآخر حذفت واو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وأبقیت ضم ما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لتجتهدنّ ، واجتهدنّ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الفعل معتلّ الآخر حذفت آخر الفعل مطلقا ، ثم إن کان اعتلاله بالألف أبقیت واو الجماعة مفتوحا ما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وضممت اواو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لترضونّ ، وارضونّ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الفعل معتلّ الآخر بالواو أو الیاء حذفت مع حذف آخره واو الجماعة ، وضممت ما قبلها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لتدعنّ ، ولتطونّ ، وادعنّ ، واطونّ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الفعل مسندا إلی یاء المخاطبة حذفت نون الرفع أیضا إن کان مرفوعا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کان الفعل صحیح الآخر حذفت یاء المخاطبة وأبقیت کسر ما قبلها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لتجتهدنّ یا فاطمة ، واجتهدنّ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الفعل معتل الآخر حذفت آخر الفعل مطلقا ، ثم إن کان اعتلاله بالألف أبقیت یاء المخاطبة مفتوحا ما قبلها وکسرت الیاء </w:t>
      </w:r>
      <w:r>
        <w:rPr>
          <w:rStyle w:val="FootnoteAnchor"/>
          <w:rtl w:val="true"/>
        </w:rPr>
        <w:footnoteReference w:id="609"/>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لترضینّ ، وارضینّ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الفعل معتلّ الآخر بالواو أو الیاء حذفت مع آخره یاء المخاطبة وکسرت ما قبلها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لتدعنّ ، ولتطونّ ، وادعنّ ، واطونّ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الفعل </w:t>
      </w:r>
      <w:r>
        <w:rPr>
          <w:rStyle w:val="FootnoteAnchor"/>
          <w:rtl w:val="true"/>
        </w:rPr>
        <w:footnoteReference w:id="610"/>
      </w:r>
      <w:r>
        <w:rPr>
          <w:rFonts w:ascii="IRNazanin" w:hAnsi="IRNazanin" w:eastAsia="IRNazanin"/>
          <w:color w:val="111111"/>
          <w:sz w:val="28"/>
          <w:sz w:val="28"/>
          <w:szCs w:val="28"/>
          <w:rtl w:val="true"/>
          <w:lang w:bidi="fa-IR"/>
        </w:rPr>
        <w:t xml:space="preserve">مسندا إلی نون جماعة الإناث جئت بألف فارقة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والله سبحانه وتعالی أعلی وأعلم ، وأعز وأکرم</w:t>
      </w:r>
    </w:p>
    <w:p>
      <w:pPr>
        <w:pStyle w:val="BookText"/>
        <w:rPr/>
      </w:pPr>
      <w:r>
        <w:rPr>
          <w:rFonts w:ascii="IRNazanin" w:hAnsi="IRNazanin" w:eastAsia="IRNazanin"/>
          <w:color w:val="111111"/>
          <w:sz w:val="28"/>
          <w:sz w:val="28"/>
          <w:szCs w:val="28"/>
          <w:rtl w:val="true"/>
          <w:lang w:bidi="fa-IR"/>
        </w:rPr>
        <w:t>والحمد لله أولا وآخرا ، وصلاته وسلامه علی ختام المرسلین سیدنا محمد وعلی آله وصحبه</w:t>
      </w:r>
    </w:p>
    <w:p>
      <w:pPr>
        <w:pStyle w:val="BookText"/>
        <w:rPr/>
      </w:pPr>
      <w:r>
        <w:rPr>
          <w:rFonts w:ascii="IRNazanin" w:hAnsi="IRNazanin" w:eastAsia="IRNazanin"/>
          <w:color w:val="111111"/>
          <w:sz w:val="28"/>
          <w:sz w:val="28"/>
          <w:szCs w:val="28"/>
          <w:rtl w:val="true"/>
          <w:lang w:bidi="fa-IR"/>
        </w:rPr>
        <w:t xml:space="preserve">بین النونین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النسوة ، ونون التوکید الثقیلة ، وکسرت نون التوکید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لتکتبنانّ ، واکتبنانّ ، ولترضینانّ ، وارضینانّ ، ولتدعونانّ ، وادعونانّ ، ولتطوینانّ ، واطوینانّ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وتعالی أعلی وأعلم ، وأعز وأکرم</w:t>
      </w:r>
    </w:p>
    <w:p>
      <w:pPr>
        <w:pStyle w:val="BookText"/>
        <w:rPr/>
      </w:pPr>
      <w:r>
        <w:rPr>
          <w:rFonts w:ascii="IRNazanin" w:hAnsi="IRNazanin" w:eastAsia="IRNazanin"/>
          <w:color w:val="111111"/>
          <w:sz w:val="28"/>
          <w:sz w:val="28"/>
          <w:szCs w:val="28"/>
          <w:rtl w:val="true"/>
          <w:lang w:bidi="fa-IR"/>
        </w:rPr>
        <w:t>وقد تم ما أردنا أن نذیل به شرح بهاء الدین ابن عقیل علی الألفیة ، من أحکام الأفعال وأنواعها علی وجه التفصیل ، من غیر ذکر للخلافات إلا فی القلیل النادر ، وقد عللنا للمسائل فی هوامش هذه الزیادة تعلیلات قریبة واضحة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الذی بنعمته تتم الصالحات ، وصلاته وسلامه علی سیدنا محمد نبی المرحمة وعلی آله وصحبه و سلم</w:t>
      </w:r>
      <w:r>
        <w:rPr>
          <w:rFonts w:eastAsia="IRNazanin" w:cs="IRNazanin"/>
          <w:color w:val="111111"/>
          <w:sz w:val="28"/>
          <w:szCs w:val="28"/>
          <w:rtl w:val="true"/>
          <w:lang w:bidi="fa-IR"/>
        </w:rPr>
        <w:t xml:space="preserve">. </w:t>
      </w:r>
      <w:bookmarkStart w:id="452" w:name="pg12873_110855"/>
    </w:p>
    <w:p>
      <w:pPr>
        <w:pStyle w:val="Heading2"/>
        <w:numPr>
          <w:ilvl w:val="1"/>
          <w:numId w:val="1"/>
        </w:numPr>
        <w:rPr/>
      </w:pPr>
      <w:bookmarkStart w:id="453" w:name="__RefHeading___Toc2844298_3224264995"/>
      <w:bookmarkStart w:id="454" w:name="_Toc162"/>
      <w:bookmarkEnd w:id="452"/>
      <w:bookmarkEnd w:id="453"/>
      <w:r>
        <w:rPr>
          <w:rtl w:val="true"/>
        </w:rPr>
        <w:t>فهرس الشواهد</w:t>
      </w:r>
      <w:bookmarkEnd w:id="454"/>
    </w:p>
    <w:p>
      <w:pPr>
        <w:pStyle w:val="BookText"/>
        <w:rPr/>
      </w:pPr>
      <w:r>
        <w:rPr>
          <w:rFonts w:ascii="IRNazanin" w:hAnsi="IRNazanin" w:eastAsia="IRNazanin"/>
          <w:color w:val="111111"/>
          <w:sz w:val="28"/>
          <w:sz w:val="28"/>
          <w:szCs w:val="28"/>
          <w:rtl w:val="true"/>
          <w:lang w:bidi="fa-IR"/>
        </w:rPr>
        <w:t>الواردة فی شرح ابن عقیل علی ألفیة ابن مالک</w:t>
      </w:r>
    </w:p>
    <w:p>
      <w:pPr>
        <w:pStyle w:val="BookText"/>
        <w:rPr/>
      </w:pPr>
      <w:r>
        <w:rPr>
          <w:rFonts w:ascii="Amiri" w:hAnsi="Amiri" w:eastAsia="Amiri" w:cs="Amiri"/>
          <w:color w:val="111111"/>
          <w:sz w:val="28"/>
          <w:sz w:val="28"/>
          <w:szCs w:val="28"/>
          <w:rtl w:val="true"/>
          <w:lang w:bidi="ar-SA"/>
        </w:rPr>
        <w:t>حرف الهمزة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لد شولا فإلی إتلائها</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إن تسلیما وترکا</w:t>
      </w:r>
    </w:p>
    <w:p>
      <w:pPr>
        <w:pStyle w:val="BookText"/>
        <w:rPr/>
      </w:pPr>
      <w:r>
        <w:rPr>
          <w:rFonts w:ascii="IRNazanin" w:hAnsi="IRNazanin" w:eastAsia="IRNazanin"/>
          <w:color w:val="111111"/>
          <w:sz w:val="28"/>
          <w:sz w:val="28"/>
          <w:szCs w:val="28"/>
          <w:rtl w:val="true"/>
          <w:lang w:bidi="fa-IR"/>
        </w:rPr>
        <w:t>للا متشابهان ولا سواء</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منعتم ما تسألون فمن حد</w:t>
      </w:r>
    </w:p>
    <w:p>
      <w:pPr>
        <w:pStyle w:val="BookText"/>
        <w:rPr/>
      </w:pPr>
      <w:r>
        <w:rPr>
          <w:rFonts w:ascii="IRNazanin" w:hAnsi="IRNazanin" w:eastAsia="IRNazanin"/>
          <w:color w:val="111111"/>
          <w:sz w:val="28"/>
          <w:sz w:val="28"/>
          <w:szCs w:val="28"/>
          <w:rtl w:val="true"/>
          <w:lang w:bidi="fa-IR"/>
        </w:rPr>
        <w:t>ثتموه له علینا الولاء</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أقعد الجبن عن الهیجاء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توالت زمر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به سبط العظام ، کأنما</w:t>
      </w:r>
    </w:p>
    <w:p>
      <w:pPr>
        <w:pStyle w:val="BookText"/>
        <w:rPr/>
      </w:pPr>
      <w:r>
        <w:rPr>
          <w:rFonts w:ascii="IRNazanin" w:hAnsi="IRNazanin" w:eastAsia="IRNazanin"/>
          <w:color w:val="111111"/>
          <w:sz w:val="28"/>
          <w:sz w:val="28"/>
          <w:szCs w:val="28"/>
          <w:rtl w:val="true"/>
          <w:lang w:bidi="fa-IR"/>
        </w:rPr>
        <w:t>عمامته بین الرجال لواء</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بعشرتک الکرام تعد منهم</w:t>
      </w:r>
    </w:p>
    <w:p>
      <w:pPr>
        <w:pStyle w:val="BookText"/>
        <w:rPr/>
      </w:pPr>
      <w:r>
        <w:rPr>
          <w:rFonts w:ascii="IRNazanin" w:hAnsi="IRNazanin" w:eastAsia="IRNazanin"/>
          <w:color w:val="111111"/>
          <w:sz w:val="28"/>
          <w:sz w:val="28"/>
          <w:szCs w:val="28"/>
          <w:rtl w:val="true"/>
          <w:lang w:bidi="fa-IR"/>
        </w:rPr>
        <w:t>فلا ترین لغیرهم الوفاء</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أک جارکم ویکون بینی</w:t>
      </w:r>
    </w:p>
    <w:p>
      <w:pPr>
        <w:pStyle w:val="BookText"/>
        <w:rPr/>
      </w:pPr>
      <w:r>
        <w:rPr>
          <w:rFonts w:ascii="IRNazanin" w:hAnsi="IRNazanin" w:eastAsia="IRNazanin"/>
          <w:color w:val="111111"/>
          <w:sz w:val="28"/>
          <w:sz w:val="28"/>
          <w:szCs w:val="28"/>
          <w:rtl w:val="true"/>
          <w:lang w:bidi="fa-IR"/>
        </w:rPr>
        <w:t>وبینکم المودة والإخاء؟</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تمر ومن شیشاء</w:t>
      </w:r>
    </w:p>
    <w:p>
      <w:pPr>
        <w:pStyle w:val="BookText"/>
        <w:rPr/>
      </w:pPr>
      <w:r>
        <w:rPr>
          <w:rFonts w:ascii="IRNazanin" w:hAnsi="IRNazanin" w:eastAsia="IRNazanin"/>
          <w:color w:val="111111"/>
          <w:sz w:val="28"/>
          <w:sz w:val="28"/>
          <w:szCs w:val="28"/>
          <w:rtl w:val="true"/>
          <w:lang w:bidi="fa-IR"/>
        </w:rPr>
        <w:t>ینشب فی المسعل واللهاء</w:t>
      </w:r>
    </w:p>
    <w:p>
      <w:pPr>
        <w:pStyle w:val="BookText"/>
        <w:rPr/>
      </w:pPr>
      <w:r>
        <w:rPr>
          <w:rFonts w:ascii="Amiri" w:hAnsi="Amiri" w:eastAsia="Amiri" w:cs="Amiri"/>
          <w:color w:val="111111"/>
          <w:sz w:val="28"/>
          <w:sz w:val="28"/>
          <w:szCs w:val="28"/>
          <w:rtl w:val="true"/>
          <w:lang w:bidi="ar-SA"/>
        </w:rPr>
        <w:t>حرف الباء الموحدة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أقلی اللوم عاذل والعتابا</w:t>
      </w:r>
    </w:p>
    <w:p>
      <w:pPr>
        <w:pStyle w:val="BookText"/>
        <w:rPr/>
      </w:pPr>
      <w:r>
        <w:rPr>
          <w:rFonts w:ascii="IRNazanin" w:hAnsi="IRNazanin" w:eastAsia="IRNazanin"/>
          <w:color w:val="111111"/>
          <w:sz w:val="28"/>
          <w:sz w:val="28"/>
          <w:szCs w:val="28"/>
          <w:rtl w:val="true"/>
          <w:lang w:bidi="fa-IR"/>
        </w:rPr>
        <w:t xml:space="preserve">وقولی ، إن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أحوذیین استقلت عشیة</w:t>
      </w:r>
    </w:p>
    <w:p>
      <w:pPr>
        <w:pStyle w:val="BookText"/>
        <w:rPr/>
      </w:pPr>
      <w:r>
        <w:rPr>
          <w:rFonts w:ascii="IRNazanin" w:hAnsi="IRNazanin" w:eastAsia="IRNazanin"/>
          <w:color w:val="111111"/>
          <w:sz w:val="28"/>
          <w:sz w:val="28"/>
          <w:szCs w:val="28"/>
          <w:rtl w:val="true"/>
          <w:lang w:bidi="fa-IR"/>
        </w:rPr>
        <w:t>فما هی إلا لمحة وتغیب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ذا الکلب عمرا خیرهم حسبا</w:t>
      </w:r>
    </w:p>
    <w:p>
      <w:pPr>
        <w:pStyle w:val="BookText"/>
        <w:rPr/>
      </w:pPr>
      <w:r>
        <w:rPr>
          <w:rFonts w:ascii="IRNazanin" w:hAnsi="IRNazanin" w:eastAsia="IRNazanin"/>
          <w:color w:val="111111"/>
          <w:sz w:val="28"/>
          <w:sz w:val="28"/>
          <w:szCs w:val="28"/>
          <w:rtl w:val="true"/>
          <w:lang w:bidi="fa-IR"/>
        </w:rPr>
        <w:t>ببطن شریان یعوی حوله الذیب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مرسعة بین أرساغه</w:t>
      </w:r>
    </w:p>
    <w:p>
      <w:pPr>
        <w:pStyle w:val="BookText"/>
        <w:rPr/>
      </w:pPr>
      <w:r>
        <w:rPr>
          <w:rFonts w:ascii="IRNazanin" w:hAnsi="IRNazanin" w:eastAsia="IRNazanin"/>
          <w:color w:val="111111"/>
          <w:sz w:val="28"/>
          <w:sz w:val="28"/>
          <w:szCs w:val="28"/>
          <w:rtl w:val="true"/>
          <w:lang w:bidi="fa-IR"/>
        </w:rPr>
        <w:t>به عسم ، یبتغی أرنبا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أهابک إجلالا ، وما بک قدرة</w:t>
      </w:r>
    </w:p>
    <w:p>
      <w:pPr>
        <w:pStyle w:val="BookText"/>
        <w:rPr/>
      </w:pPr>
      <w:r>
        <w:rPr>
          <w:rFonts w:ascii="IRNazanin" w:hAnsi="IRNazanin" w:eastAsia="IRNazanin"/>
          <w:color w:val="111111"/>
          <w:sz w:val="28"/>
          <w:sz w:val="28"/>
          <w:szCs w:val="28"/>
          <w:rtl w:val="true"/>
          <w:lang w:bidi="fa-IR"/>
        </w:rPr>
        <w:t>علی ، ولکن ملء عین حبیها</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سراة بنی أبی بکر تسامی</w:t>
      </w:r>
    </w:p>
    <w:p>
      <w:pPr>
        <w:pStyle w:val="BookText"/>
        <w:rPr/>
      </w:pPr>
      <w:r>
        <w:rPr>
          <w:rFonts w:ascii="IRNazanin" w:hAnsi="IRNazanin" w:eastAsia="IRNazanin"/>
          <w:color w:val="111111"/>
          <w:sz w:val="28"/>
          <w:sz w:val="28"/>
          <w:szCs w:val="28"/>
          <w:rtl w:val="true"/>
          <w:lang w:bidi="fa-IR"/>
        </w:rPr>
        <w:t>علی کان المسومة العراب</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لی شفیعا یوم لا ذو شفاعة</w:t>
      </w:r>
    </w:p>
    <w:p>
      <w:pPr>
        <w:pStyle w:val="BookText"/>
        <w:rPr/>
      </w:pPr>
      <w:r>
        <w:rPr>
          <w:rFonts w:ascii="IRNazanin" w:hAnsi="IRNazanin" w:eastAsia="IRNazanin"/>
          <w:color w:val="111111"/>
          <w:sz w:val="28"/>
          <w:sz w:val="28"/>
          <w:szCs w:val="28"/>
          <w:rtl w:val="true"/>
          <w:lang w:bidi="fa-IR"/>
        </w:rPr>
        <w:t>بمغن فتیلا عن سواد بن قارب</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الکرب الذی أمسیت فیه</w:t>
      </w:r>
    </w:p>
    <w:p>
      <w:pPr>
        <w:pStyle w:val="BookText"/>
        <w:rPr/>
      </w:pPr>
      <w:r>
        <w:rPr>
          <w:rFonts w:ascii="IRNazanin" w:hAnsi="IRNazanin" w:eastAsia="IRNazanin"/>
          <w:color w:val="111111"/>
          <w:sz w:val="28"/>
          <w:sz w:val="28"/>
          <w:szCs w:val="28"/>
          <w:rtl w:val="true"/>
          <w:lang w:bidi="fa-IR"/>
        </w:rPr>
        <w:t>یکون وراءه فرج قریب</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القلب من جواه یذوب</w:t>
      </w:r>
    </w:p>
    <w:p>
      <w:pPr>
        <w:pStyle w:val="BookText"/>
        <w:rPr/>
      </w:pPr>
      <w:r>
        <w:rPr>
          <w:rFonts w:ascii="IRNazanin" w:hAnsi="IRNazanin" w:eastAsia="IRNazanin"/>
          <w:color w:val="111111"/>
          <w:sz w:val="28"/>
          <w:sz w:val="28"/>
          <w:szCs w:val="28"/>
          <w:rtl w:val="true"/>
          <w:lang w:bidi="fa-IR"/>
        </w:rPr>
        <w:t xml:space="preserve">حین قال الوشاة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غضوب</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فموشکة أرضنا أن تعود</w:t>
      </w:r>
    </w:p>
    <w:p>
      <w:pPr>
        <w:pStyle w:val="BookText"/>
        <w:rPr/>
      </w:pPr>
      <w:r>
        <w:rPr>
          <w:rFonts w:ascii="IRNazanin" w:hAnsi="IRNazanin" w:eastAsia="IRNazanin"/>
          <w:color w:val="111111"/>
          <w:sz w:val="28"/>
          <w:sz w:val="28"/>
          <w:szCs w:val="28"/>
          <w:rtl w:val="true"/>
          <w:lang w:bidi="fa-IR"/>
        </w:rPr>
        <w:t>خلاف الأنیس وحوشا یبابا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الحلیس لعجوز شهربه</w:t>
      </w:r>
    </w:p>
    <w:p>
      <w:pPr>
        <w:pStyle w:val="BookText"/>
        <w:rPr/>
      </w:pPr>
      <w:r>
        <w:rPr>
          <w:rFonts w:ascii="IRNazanin" w:hAnsi="IRNazanin" w:eastAsia="IRNazanin"/>
          <w:color w:val="111111"/>
          <w:sz w:val="28"/>
          <w:sz w:val="28"/>
          <w:szCs w:val="28"/>
          <w:rtl w:val="true"/>
          <w:lang w:bidi="fa-IR"/>
        </w:rPr>
        <w:t>ترضی من اللحم بعظم الرقبه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الشباب الذی مجد عواقبه</w:t>
      </w:r>
    </w:p>
    <w:p>
      <w:pPr>
        <w:pStyle w:val="BookText"/>
        <w:rPr/>
      </w:pPr>
      <w:r>
        <w:rPr>
          <w:rFonts w:ascii="IRNazanin" w:hAnsi="IRNazanin" w:eastAsia="IRNazanin"/>
          <w:color w:val="111111"/>
          <w:sz w:val="28"/>
          <w:sz w:val="28"/>
          <w:szCs w:val="28"/>
          <w:rtl w:val="true"/>
          <w:lang w:bidi="fa-IR"/>
        </w:rPr>
        <w:t>فیه نلذ ، ولا لذات للشیب</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 بعینه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أب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وربیته حتی إذا ما ترکته</w:t>
      </w:r>
    </w:p>
    <w:p>
      <w:pPr>
        <w:pStyle w:val="BookText"/>
        <w:rPr/>
      </w:pPr>
      <w:r>
        <w:rPr>
          <w:rFonts w:ascii="IRNazanin" w:hAnsi="IRNazanin" w:eastAsia="IRNazanin"/>
          <w:color w:val="111111"/>
          <w:sz w:val="28"/>
          <w:sz w:val="28"/>
          <w:szCs w:val="28"/>
          <w:rtl w:val="true"/>
          <w:lang w:bidi="fa-IR"/>
        </w:rPr>
        <w:t>أخا القوم واستغنی عن المسح شاربه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أدبت حتی صار من خلقی</w:t>
      </w:r>
    </w:p>
    <w:p>
      <w:pPr>
        <w:pStyle w:val="BookText"/>
        <w:rPr/>
      </w:pPr>
      <w:r>
        <w:rPr>
          <w:rFonts w:ascii="IRNazanin" w:hAnsi="IRNazanin" w:eastAsia="IRNazanin"/>
          <w:color w:val="111111"/>
          <w:sz w:val="28"/>
          <w:sz w:val="28"/>
          <w:szCs w:val="28"/>
          <w:rtl w:val="true"/>
          <w:lang w:bidi="fa-IR"/>
        </w:rPr>
        <w:t>أنی وجدت ملاک الشیمة الأدب</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کتاب أم بأیة سنة</w:t>
      </w:r>
    </w:p>
    <w:p>
      <w:pPr>
        <w:pStyle w:val="BookText"/>
        <w:rPr/>
      </w:pPr>
      <w:r>
        <w:rPr>
          <w:rFonts w:ascii="IRNazanin" w:hAnsi="IRNazanin" w:eastAsia="IRNazanin"/>
          <w:color w:val="111111"/>
          <w:sz w:val="28"/>
          <w:sz w:val="28"/>
          <w:szCs w:val="28"/>
          <w:rtl w:val="true"/>
          <w:lang w:bidi="fa-IR"/>
        </w:rPr>
        <w:t>تری حبهم عارا علی وتحسب؟</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یمرون بالدها خفافا عیابهم</w:t>
      </w:r>
    </w:p>
    <w:p>
      <w:pPr>
        <w:pStyle w:val="BookText"/>
        <w:rPr/>
      </w:pPr>
      <w:r>
        <w:rPr>
          <w:rFonts w:ascii="IRNazanin" w:hAnsi="IRNazanin" w:eastAsia="IRNazanin"/>
          <w:color w:val="111111"/>
          <w:sz w:val="28"/>
          <w:sz w:val="28"/>
          <w:szCs w:val="28"/>
          <w:rtl w:val="true"/>
          <w:lang w:bidi="fa-IR"/>
        </w:rPr>
        <w:t>ویرجعن من دارین بجر الحقائب</w:t>
      </w:r>
    </w:p>
    <w:p>
      <w:pPr>
        <w:pStyle w:val="BookText"/>
        <w:rPr/>
      </w:pPr>
      <w:r>
        <w:rPr>
          <w:rFonts w:ascii="IRNazanin" w:hAnsi="IRNazanin" w:eastAsia="IRNazanin"/>
          <w:color w:val="111111"/>
          <w:sz w:val="28"/>
          <w:sz w:val="28"/>
          <w:szCs w:val="28"/>
          <w:rtl w:val="true"/>
          <w:lang w:bidi="fa-IR"/>
        </w:rPr>
        <w:t>علی حین ألهی الناس جل أمورهم</w:t>
      </w:r>
    </w:p>
    <w:p>
      <w:pPr>
        <w:pStyle w:val="BookText"/>
        <w:rPr/>
      </w:pPr>
      <w:r>
        <w:rPr>
          <w:rFonts w:ascii="IRNazanin" w:hAnsi="IRNazanin" w:eastAsia="IRNazanin"/>
          <w:color w:val="111111"/>
          <w:sz w:val="28"/>
          <w:sz w:val="28"/>
          <w:szCs w:val="28"/>
          <w:rtl w:val="true"/>
          <w:lang w:bidi="fa-IR"/>
        </w:rPr>
        <w:t>فندلا زریق المال ندل الثعالب</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إلا آل أحمد شیعة</w:t>
      </w:r>
    </w:p>
    <w:p>
      <w:pPr>
        <w:pStyle w:val="BookText"/>
        <w:rPr/>
      </w:pPr>
      <w:r>
        <w:rPr>
          <w:rFonts w:ascii="IRNazanin" w:hAnsi="IRNazanin" w:eastAsia="IRNazanin"/>
          <w:color w:val="111111"/>
          <w:sz w:val="28"/>
          <w:sz w:val="28"/>
          <w:szCs w:val="28"/>
          <w:rtl w:val="true"/>
          <w:lang w:bidi="fa-IR"/>
        </w:rPr>
        <w:t>ومالی إلا مذهب الحق مذهب</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برد الماء هیمان صادیا</w:t>
      </w:r>
    </w:p>
    <w:p>
      <w:pPr>
        <w:pStyle w:val="BookText"/>
        <w:rPr/>
      </w:pPr>
      <w:r>
        <w:rPr>
          <w:rFonts w:ascii="IRNazanin" w:hAnsi="IRNazanin" w:eastAsia="IRNazanin"/>
          <w:color w:val="111111"/>
          <w:sz w:val="28"/>
          <w:sz w:val="28"/>
          <w:szCs w:val="28"/>
          <w:rtl w:val="true"/>
          <w:lang w:bidi="fa-IR"/>
        </w:rPr>
        <w:t>إلی حبیبا إنها لحبیب</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أتهجر لیلی بالفراق حبیبها</w:t>
      </w:r>
    </w:p>
    <w:p>
      <w:pPr>
        <w:pStyle w:val="BookText"/>
        <w:rPr/>
      </w:pPr>
      <w:r>
        <w:rPr>
          <w:rFonts w:ascii="IRNazanin" w:hAnsi="IRNazanin" w:eastAsia="IRNazanin"/>
          <w:color w:val="111111"/>
          <w:sz w:val="28"/>
          <w:sz w:val="28"/>
          <w:szCs w:val="28"/>
          <w:rtl w:val="true"/>
          <w:lang w:bidi="fa-IR"/>
        </w:rPr>
        <w:t>وما کان نفسا بالفراق تطیب؟</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ادع أخری وارفع الصوت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أبی المغوار منک قریب</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رأبت وشیکا صدع أعظمه</w:t>
      </w:r>
    </w:p>
    <w:p>
      <w:pPr>
        <w:pStyle w:val="BookText"/>
        <w:rPr/>
      </w:pPr>
      <w:r>
        <w:rPr>
          <w:rFonts w:ascii="IRNazanin" w:hAnsi="IRNazanin" w:eastAsia="IRNazanin"/>
          <w:color w:val="111111"/>
          <w:sz w:val="28"/>
          <w:sz w:val="28"/>
          <w:szCs w:val="28"/>
          <w:rtl w:val="true"/>
          <w:lang w:bidi="fa-IR"/>
        </w:rPr>
        <w:t>وربه عطبا أنقذت من عطبه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الذنابات شمالا کثبا</w:t>
      </w:r>
    </w:p>
    <w:p>
      <w:pPr>
        <w:pStyle w:val="BookText"/>
        <w:rPr/>
      </w:pPr>
      <w:r>
        <w:rPr>
          <w:rFonts w:ascii="IRNazanin" w:hAnsi="IRNazanin" w:eastAsia="IRNazanin"/>
          <w:color w:val="111111"/>
          <w:sz w:val="28"/>
          <w:sz w:val="28"/>
          <w:szCs w:val="28"/>
          <w:rtl w:val="true"/>
          <w:lang w:bidi="fa-IR"/>
        </w:rPr>
        <w:t>وأم أو عال کها أو أقربا</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تخیرن من أزمان یوم حلیمة</w:t>
      </w:r>
    </w:p>
    <w:p>
      <w:pPr>
        <w:pStyle w:val="BookText"/>
        <w:rPr/>
      </w:pPr>
      <w:r>
        <w:rPr>
          <w:rFonts w:ascii="IRNazanin" w:hAnsi="IRNazanin" w:eastAsia="IRNazanin"/>
          <w:color w:val="111111"/>
          <w:sz w:val="28"/>
          <w:sz w:val="28"/>
          <w:szCs w:val="28"/>
          <w:rtl w:val="true"/>
          <w:lang w:bidi="fa-IR"/>
        </w:rPr>
        <w:t>إلی الیوم قد جربن کل التجارب</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مهری مزجر الکلب منهم</w:t>
      </w:r>
    </w:p>
    <w:p>
      <w:pPr>
        <w:pStyle w:val="BookText"/>
        <w:rPr/>
      </w:pPr>
      <w:r>
        <w:rPr>
          <w:rFonts w:ascii="IRNazanin" w:hAnsi="IRNazanin" w:eastAsia="IRNazanin"/>
          <w:color w:val="111111"/>
          <w:sz w:val="28"/>
          <w:sz w:val="28"/>
          <w:szCs w:val="28"/>
          <w:rtl w:val="true"/>
          <w:lang w:bidi="fa-IR"/>
        </w:rPr>
        <w:t>لدن غدوة حتی دنت لغروب</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وقد بل المرادی سیفه</w:t>
      </w:r>
    </w:p>
    <w:p>
      <w:pPr>
        <w:pStyle w:val="BookText"/>
        <w:rPr/>
      </w:pPr>
      <w:r>
        <w:rPr>
          <w:rFonts w:ascii="IRNazanin" w:hAnsi="IRNazanin" w:eastAsia="IRNazanin"/>
          <w:color w:val="111111"/>
          <w:sz w:val="28"/>
          <w:sz w:val="28"/>
          <w:szCs w:val="28"/>
          <w:rtl w:val="true"/>
          <w:lang w:bidi="fa-IR"/>
        </w:rPr>
        <w:t>من ابن أبی شیخ الأباطح طالب</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 وزودت</w:t>
      </w:r>
    </w:p>
    <w:p>
      <w:pPr>
        <w:pStyle w:val="BookText"/>
        <w:rPr/>
      </w:pPr>
      <w:r>
        <w:rPr>
          <w:rFonts w:ascii="IRNazanin" w:hAnsi="IRNazanin" w:eastAsia="IRNazanin"/>
          <w:color w:val="111111"/>
          <w:sz w:val="28"/>
          <w:sz w:val="28"/>
          <w:szCs w:val="28"/>
          <w:rtl w:val="true"/>
          <w:lang w:bidi="fa-IR"/>
        </w:rPr>
        <w:t>جنی النحل بل ما زودت منه أطیب</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أغیرهم تناء</w:t>
      </w:r>
    </w:p>
    <w:p>
      <w:pPr>
        <w:pStyle w:val="BookText"/>
        <w:rPr/>
      </w:pPr>
      <w:r>
        <w:rPr>
          <w:rFonts w:ascii="IRNazanin" w:hAnsi="IRNazanin" w:eastAsia="IRNazanin"/>
          <w:color w:val="111111"/>
          <w:sz w:val="28"/>
          <w:sz w:val="28"/>
          <w:szCs w:val="28"/>
          <w:rtl w:val="true"/>
          <w:lang w:bidi="fa-IR"/>
        </w:rPr>
        <w:t>وطول الدهر أم مال أصابوا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قربت تهجونا وتشتمنا</w:t>
      </w:r>
    </w:p>
    <w:p>
      <w:pPr>
        <w:pStyle w:val="BookText"/>
        <w:rPr/>
      </w:pPr>
      <w:r>
        <w:rPr>
          <w:rFonts w:ascii="IRNazanin" w:hAnsi="IRNazanin" w:eastAsia="IRNazanin"/>
          <w:color w:val="111111"/>
          <w:sz w:val="28"/>
          <w:sz w:val="28"/>
          <w:szCs w:val="28"/>
          <w:rtl w:val="true"/>
          <w:lang w:bidi="fa-IR"/>
        </w:rPr>
        <w:t>فاذهب فما بک والأیام من عجب</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 خلیلی هل تری من ظعائن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سوالک نقبابین حزمی شعبعب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توقع معتر فأرضیه</w:t>
      </w:r>
    </w:p>
    <w:p>
      <w:pPr>
        <w:pStyle w:val="BookText"/>
        <w:rPr/>
      </w:pPr>
      <w:r>
        <w:rPr>
          <w:rFonts w:ascii="IRNazanin" w:hAnsi="IRNazanin" w:eastAsia="IRNazanin"/>
          <w:color w:val="111111"/>
          <w:sz w:val="28"/>
          <w:sz w:val="28"/>
          <w:szCs w:val="28"/>
          <w:rtl w:val="true"/>
          <w:lang w:bidi="fa-IR"/>
        </w:rPr>
        <w:t>ما کنت أوثر إترابا علی ترب</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القتال لا قتال لدیکم</w:t>
      </w:r>
    </w:p>
    <w:p>
      <w:pPr>
        <w:pStyle w:val="BookText"/>
        <w:rPr/>
      </w:pPr>
      <w:r>
        <w:rPr>
          <w:rFonts w:ascii="IRNazanin" w:hAnsi="IRNazanin" w:eastAsia="IRNazanin"/>
          <w:color w:val="111111"/>
          <w:sz w:val="28"/>
          <w:sz w:val="28"/>
          <w:szCs w:val="28"/>
          <w:rtl w:val="true"/>
          <w:lang w:bidi="fa-IR"/>
        </w:rPr>
        <w:t>ولکن سیرا فی عراض المواکب</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السیل إذا اسلحبا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الحریق وافق القصبا</w:t>
      </w:r>
    </w:p>
    <w:p>
      <w:pPr>
        <w:pStyle w:val="BookText"/>
        <w:rPr/>
      </w:pPr>
      <w:r>
        <w:rPr>
          <w:rFonts w:ascii="Amiri" w:hAnsi="Amiri" w:eastAsia="Amiri" w:cs="Amiri"/>
          <w:color w:val="111111"/>
          <w:sz w:val="28"/>
          <w:sz w:val="28"/>
          <w:szCs w:val="28"/>
          <w:rtl w:val="true"/>
          <w:lang w:bidi="ar-SA"/>
        </w:rPr>
        <w:t>حرف التاء المثناة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بنو لهب ؛ فلا تک ملغیا</w:t>
      </w:r>
    </w:p>
    <w:p>
      <w:pPr>
        <w:pStyle w:val="BookText"/>
        <w:rPr/>
      </w:pPr>
      <w:r>
        <w:rPr>
          <w:rFonts w:ascii="IRNazanin" w:hAnsi="IRNazanin" w:eastAsia="IRNazanin"/>
          <w:color w:val="111111"/>
          <w:sz w:val="28"/>
          <w:sz w:val="28"/>
          <w:szCs w:val="28"/>
          <w:rtl w:val="true"/>
          <w:lang w:bidi="fa-IR"/>
        </w:rPr>
        <w:t>مقالة لهبی إذا الطیر مرت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ذابت فهذا بتی</w:t>
      </w:r>
    </w:p>
    <w:p>
      <w:pPr>
        <w:pStyle w:val="BookText"/>
        <w:rPr/>
      </w:pPr>
      <w:r>
        <w:rPr>
          <w:rFonts w:ascii="IRNazanin" w:hAnsi="IRNazanin" w:eastAsia="IRNazanin"/>
          <w:color w:val="111111"/>
          <w:sz w:val="28"/>
          <w:sz w:val="28"/>
          <w:szCs w:val="28"/>
          <w:rtl w:val="true"/>
          <w:lang w:bidi="fa-IR"/>
        </w:rPr>
        <w:t>مقیظ مصیف مشتی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عمر ولی مستطاع رجوعه</w:t>
      </w:r>
    </w:p>
    <w:p>
      <w:pPr>
        <w:pStyle w:val="BookText"/>
        <w:rPr/>
      </w:pPr>
      <w:r>
        <w:rPr>
          <w:rFonts w:ascii="IRNazanin" w:hAnsi="IRNazanin" w:eastAsia="IRNazanin"/>
          <w:color w:val="111111"/>
          <w:sz w:val="28"/>
          <w:sz w:val="28"/>
          <w:szCs w:val="28"/>
          <w:rtl w:val="true"/>
          <w:lang w:bidi="fa-IR"/>
        </w:rPr>
        <w:t>فیرأب ما أثأت ید الغفلات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أحجو أبا عمرو أخاثقة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ألمت بنا یوما ملمات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 وهل ینفع شیئا 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شبایا یوع فاشتریت</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أخی وخلیلی واجدی عضدا</w:t>
      </w:r>
    </w:p>
    <w:p>
      <w:pPr>
        <w:pStyle w:val="BookText"/>
        <w:rPr/>
      </w:pPr>
      <w:r>
        <w:rPr>
          <w:rFonts w:ascii="IRNazanin" w:hAnsi="IRNazanin" w:eastAsia="IRNazanin"/>
          <w:color w:val="111111"/>
          <w:sz w:val="28"/>
          <w:sz w:val="28"/>
          <w:szCs w:val="28"/>
          <w:rtl w:val="true"/>
          <w:lang w:bidi="fa-IR"/>
        </w:rPr>
        <w:t>فی النائبات وإلمام الملمات</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حوقلت أو دنوت</w:t>
      </w:r>
    </w:p>
    <w:p>
      <w:pPr>
        <w:pStyle w:val="BookText"/>
        <w:rPr/>
      </w:pPr>
      <w:r>
        <w:rPr>
          <w:rFonts w:ascii="IRNazanin" w:hAnsi="IRNazanin" w:eastAsia="IRNazanin"/>
          <w:color w:val="111111"/>
          <w:sz w:val="28"/>
          <w:sz w:val="28"/>
          <w:szCs w:val="28"/>
          <w:rtl w:val="true"/>
          <w:lang w:bidi="fa-IR"/>
        </w:rPr>
        <w:t>وشر حیقال الرجال الموت</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شربن بماء البحر ، ثم ترفعت</w:t>
      </w:r>
    </w:p>
    <w:p>
      <w:pPr>
        <w:pStyle w:val="BookText"/>
        <w:rPr/>
      </w:pPr>
      <w:r>
        <w:rPr>
          <w:rFonts w:ascii="IRNazanin" w:hAnsi="IRNazanin" w:eastAsia="IRNazanin"/>
          <w:color w:val="111111"/>
          <w:sz w:val="28"/>
          <w:sz w:val="28"/>
          <w:szCs w:val="28"/>
          <w:rtl w:val="true"/>
          <w:lang w:bidi="fa-IR"/>
        </w:rPr>
        <w:t>متی لجج خضر لهن نثیج</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سعدی لو تراءت لراهب</w:t>
      </w:r>
    </w:p>
    <w:p>
      <w:pPr>
        <w:pStyle w:val="BookText"/>
        <w:rPr/>
      </w:pPr>
      <w:r>
        <w:rPr>
          <w:rFonts w:ascii="IRNazanin" w:hAnsi="IRNazanin" w:eastAsia="IRNazanin"/>
          <w:color w:val="111111"/>
          <w:sz w:val="28"/>
          <w:sz w:val="28"/>
          <w:szCs w:val="28"/>
          <w:rtl w:val="true"/>
          <w:lang w:bidi="fa-IR"/>
        </w:rPr>
        <w:t>بدومة تجر دونه وحجیج</w:t>
      </w:r>
    </w:p>
    <w:p>
      <w:pPr>
        <w:pStyle w:val="BookText"/>
        <w:rPr/>
      </w:pPr>
      <w:r>
        <w:rPr>
          <w:rFonts w:ascii="IRNazanin" w:hAnsi="IRNazanin" w:eastAsia="IRNazanin"/>
          <w:color w:val="111111"/>
          <w:sz w:val="28"/>
          <w:sz w:val="28"/>
          <w:szCs w:val="28"/>
          <w:rtl w:val="true"/>
          <w:lang w:bidi="fa-IR"/>
        </w:rPr>
        <w:t>قلی دینه ، واهتاج للشوق ؛ إنها</w:t>
      </w:r>
    </w:p>
    <w:p>
      <w:pPr>
        <w:pStyle w:val="BookText"/>
        <w:rPr/>
      </w:pPr>
      <w:r>
        <w:rPr>
          <w:rFonts w:ascii="IRNazanin" w:hAnsi="IRNazanin" w:eastAsia="IRNazanin"/>
          <w:color w:val="111111"/>
          <w:sz w:val="28"/>
          <w:sz w:val="28"/>
          <w:szCs w:val="28"/>
          <w:rtl w:val="true"/>
          <w:lang w:bidi="fa-IR"/>
        </w:rPr>
        <w:t>علی الشوق إخوان العزاء هیوج</w:t>
      </w:r>
    </w:p>
    <w:p>
      <w:pPr>
        <w:pStyle w:val="BookText"/>
        <w:rPr/>
      </w:pPr>
      <w:r>
        <w:rPr>
          <w:rFonts w:ascii="Amiri" w:hAnsi="Amiri" w:eastAsia="Amiri" w:cs="Amiri"/>
          <w:color w:val="111111"/>
          <w:sz w:val="28"/>
          <w:sz w:val="28"/>
          <w:szCs w:val="28"/>
          <w:rtl w:val="true"/>
          <w:lang w:bidi="ar-SA"/>
        </w:rPr>
        <w:t>حرف الحاء المهملة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الذون صبحوا الصباحا</w:t>
      </w:r>
    </w:p>
    <w:p>
      <w:pPr>
        <w:pStyle w:val="BookText"/>
        <w:rPr/>
      </w:pPr>
      <w:r>
        <w:rPr>
          <w:rFonts w:ascii="IRNazanin" w:hAnsi="IRNazanin" w:eastAsia="IRNazanin"/>
          <w:color w:val="111111"/>
          <w:sz w:val="28"/>
          <w:sz w:val="28"/>
          <w:szCs w:val="28"/>
          <w:rtl w:val="true"/>
          <w:lang w:bidi="fa-IR"/>
        </w:rPr>
        <w:t>یوم النخیل غارة ملحاحا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تخفی حب سمراء حقبة</w:t>
      </w:r>
    </w:p>
    <w:p>
      <w:pPr>
        <w:pStyle w:val="BookText"/>
        <w:rPr/>
      </w:pPr>
      <w:r>
        <w:rPr>
          <w:rFonts w:ascii="IRNazanin" w:hAnsi="IRNazanin" w:eastAsia="IRNazanin"/>
          <w:color w:val="111111"/>
          <w:sz w:val="28"/>
          <w:sz w:val="28"/>
          <w:szCs w:val="28"/>
          <w:rtl w:val="true"/>
          <w:lang w:bidi="fa-IR"/>
        </w:rPr>
        <w:t>فبح لان منها بالذی أنت بائح</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اللقاح غدت ملقی أصرتها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کریم من الولدان مصبوح</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سایرت أسماء یوما ظعینة</w:t>
      </w:r>
    </w:p>
    <w:p>
      <w:pPr>
        <w:pStyle w:val="BookText"/>
        <w:rPr/>
      </w:pPr>
      <w:r>
        <w:rPr>
          <w:rFonts w:ascii="IRNazanin" w:hAnsi="IRNazanin" w:eastAsia="IRNazanin"/>
          <w:color w:val="111111"/>
          <w:sz w:val="28"/>
          <w:sz w:val="28"/>
          <w:szCs w:val="28"/>
          <w:rtl w:val="true"/>
          <w:lang w:bidi="fa-IR"/>
        </w:rPr>
        <w:t>فأسماء من تلک الظعینة أملح</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 سیری عنقا فسیحا</w:t>
      </w:r>
    </w:p>
    <w:p>
      <w:pPr>
        <w:pStyle w:val="BookText"/>
        <w:rPr/>
      </w:pPr>
      <w:r>
        <w:rPr>
          <w:rFonts w:ascii="IRNazanin" w:hAnsi="IRNazanin" w:eastAsia="IRNazanin"/>
          <w:color w:val="111111"/>
          <w:sz w:val="28"/>
          <w:sz w:val="28"/>
          <w:szCs w:val="28"/>
          <w:rtl w:val="true"/>
          <w:lang w:bidi="fa-IR"/>
        </w:rPr>
        <w:t>إلی سلیمان فنستریحا</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لیلی الأخیلیة سلمت</w:t>
      </w:r>
    </w:p>
    <w:p>
      <w:pPr>
        <w:pStyle w:val="BookText"/>
        <w:rPr/>
      </w:pPr>
      <w:r>
        <w:rPr>
          <w:rFonts w:ascii="IRNazanin" w:hAnsi="IRNazanin" w:eastAsia="IRNazanin"/>
          <w:color w:val="111111"/>
          <w:sz w:val="28"/>
          <w:sz w:val="28"/>
          <w:szCs w:val="28"/>
          <w:rtl w:val="true"/>
          <w:lang w:bidi="fa-IR"/>
        </w:rPr>
        <w:t>علی ودونی جندل وصفائح</w:t>
      </w:r>
    </w:p>
    <w:p>
      <w:pPr>
        <w:pStyle w:val="BookText"/>
        <w:rPr/>
      </w:pPr>
      <w:r>
        <w:rPr>
          <w:rFonts w:ascii="IRNazanin" w:hAnsi="IRNazanin" w:eastAsia="IRNazanin"/>
          <w:color w:val="111111"/>
          <w:sz w:val="28"/>
          <w:sz w:val="28"/>
          <w:szCs w:val="28"/>
          <w:rtl w:val="true"/>
          <w:lang w:bidi="fa-IR"/>
        </w:rPr>
        <w:t>لسلمت تسلیم البشاشة ، أوزقا</w:t>
      </w:r>
    </w:p>
    <w:p>
      <w:pPr>
        <w:pStyle w:val="BookText"/>
        <w:rPr/>
      </w:pPr>
      <w:r>
        <w:rPr>
          <w:rFonts w:ascii="IRNazanin" w:hAnsi="IRNazanin" w:eastAsia="IRNazanin"/>
          <w:color w:val="111111"/>
          <w:sz w:val="28"/>
          <w:sz w:val="28"/>
          <w:szCs w:val="28"/>
          <w:rtl w:val="true"/>
          <w:lang w:bidi="fa-IR"/>
        </w:rPr>
        <w:t>إلیها صدی من جانب القبر صائح</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لجاجتی تلحوننی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التقدم والقلوب صحاح</w:t>
      </w:r>
    </w:p>
    <w:p>
      <w:pPr>
        <w:pStyle w:val="BookText"/>
        <w:rPr/>
      </w:pPr>
      <w:r>
        <w:rPr>
          <w:rFonts w:ascii="Amiri" w:hAnsi="Amiri" w:eastAsia="Amiri" w:cs="Amiri"/>
          <w:color w:val="111111"/>
          <w:sz w:val="28"/>
          <w:sz w:val="28"/>
          <w:szCs w:val="28"/>
          <w:rtl w:val="true"/>
          <w:lang w:bidi="ar-SA"/>
        </w:rPr>
        <w:t>حرف الدال المهملة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 الترحل ، غیر أن رکابنا</w:t>
      </w:r>
    </w:p>
    <w:p>
      <w:pPr>
        <w:pStyle w:val="BookText"/>
        <w:rPr/>
      </w:pPr>
      <w:r>
        <w:rPr>
          <w:rFonts w:ascii="IRNazanin" w:hAnsi="IRNazanin" w:eastAsia="IRNazanin"/>
          <w:color w:val="111111"/>
          <w:sz w:val="28"/>
          <w:sz w:val="28"/>
          <w:szCs w:val="28"/>
          <w:rtl w:val="true"/>
          <w:lang w:bidi="fa-IR"/>
        </w:rPr>
        <w:t>لما تزل برحالنا ، وکأن قد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من نجد ؛ فإن سنینه</w:t>
      </w:r>
    </w:p>
    <w:p>
      <w:pPr>
        <w:pStyle w:val="BookText"/>
        <w:rPr/>
      </w:pPr>
      <w:r>
        <w:rPr>
          <w:rFonts w:ascii="IRNazanin" w:hAnsi="IRNazanin" w:eastAsia="IRNazanin"/>
          <w:color w:val="111111"/>
          <w:sz w:val="28"/>
          <w:sz w:val="28"/>
          <w:szCs w:val="28"/>
          <w:rtl w:val="true"/>
          <w:lang w:bidi="fa-IR"/>
        </w:rPr>
        <w:t>لعبن بنا شیبا ، وشیبننا مردا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أعیرانی القدوم ، لعلنی</w:t>
      </w:r>
    </w:p>
    <w:p>
      <w:pPr>
        <w:pStyle w:val="BookText"/>
        <w:rPr/>
      </w:pPr>
      <w:r>
        <w:rPr>
          <w:rFonts w:ascii="IRNazanin" w:hAnsi="IRNazanin" w:eastAsia="IRNazanin"/>
          <w:color w:val="111111"/>
          <w:sz w:val="28"/>
          <w:sz w:val="28"/>
          <w:szCs w:val="28"/>
          <w:rtl w:val="true"/>
          <w:lang w:bidi="fa-IR"/>
        </w:rPr>
        <w:t>أخط بها قبرا لأبیض ماجد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قدنی من نصر الخبیبین قدی</w:t>
      </w:r>
    </w:p>
    <w:p>
      <w:pPr>
        <w:pStyle w:val="BookText"/>
        <w:rPr/>
      </w:pPr>
      <w:r>
        <w:rPr>
          <w:rFonts w:ascii="IRNazanin" w:hAnsi="IRNazanin" w:eastAsia="IRNazanin"/>
          <w:color w:val="111111"/>
          <w:sz w:val="28"/>
          <w:sz w:val="28"/>
          <w:szCs w:val="28"/>
          <w:rtl w:val="true"/>
          <w:lang w:bidi="fa-IR"/>
        </w:rPr>
        <w:t>لیس الإمام بالشحیح الملحد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غبراء لا ینکروننی</w:t>
      </w:r>
    </w:p>
    <w:p>
      <w:pPr>
        <w:pStyle w:val="BookText"/>
        <w:rPr/>
      </w:pPr>
      <w:r>
        <w:rPr>
          <w:rFonts w:ascii="IRNazanin" w:hAnsi="IRNazanin" w:eastAsia="IRNazanin"/>
          <w:color w:val="111111"/>
          <w:sz w:val="28"/>
          <w:sz w:val="28"/>
          <w:szCs w:val="28"/>
          <w:rtl w:val="true"/>
          <w:lang w:bidi="fa-IR"/>
        </w:rPr>
        <w:t>ولا أهل هذاک الطراف الممدد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الرسول الله منهم</w:t>
      </w:r>
    </w:p>
    <w:p>
      <w:pPr>
        <w:pStyle w:val="BookText"/>
        <w:rPr/>
      </w:pPr>
      <w:r>
        <w:rPr>
          <w:rFonts w:ascii="IRNazanin" w:hAnsi="IRNazanin" w:eastAsia="IRNazanin"/>
          <w:color w:val="111111"/>
          <w:sz w:val="28"/>
          <w:sz w:val="28"/>
          <w:szCs w:val="28"/>
          <w:rtl w:val="true"/>
          <w:lang w:bidi="fa-IR"/>
        </w:rPr>
        <w:t>لهم دانت رقاب بنی معد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ثکلت أمه من کنت واحده</w:t>
      </w:r>
    </w:p>
    <w:p>
      <w:pPr>
        <w:pStyle w:val="BookText"/>
        <w:rPr/>
      </w:pPr>
      <w:r>
        <w:rPr>
          <w:rFonts w:ascii="IRNazanin" w:hAnsi="IRNazanin" w:eastAsia="IRNazanin"/>
          <w:color w:val="111111"/>
          <w:sz w:val="28"/>
          <w:sz w:val="28"/>
          <w:szCs w:val="28"/>
          <w:rtl w:val="true"/>
          <w:lang w:bidi="fa-IR"/>
        </w:rPr>
        <w:t>وبات منتشبا فی برثن الأسد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أبنائنا ، وبناتنا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بنوهن أبناء الرجال الأباعد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أبوک ولو لا قبله عمر</w:t>
      </w:r>
    </w:p>
    <w:p>
      <w:pPr>
        <w:pStyle w:val="BookText"/>
        <w:rPr/>
      </w:pPr>
      <w:r>
        <w:rPr>
          <w:rFonts w:ascii="IRNazanin" w:hAnsi="IRNazanin" w:eastAsia="IRNazanin"/>
          <w:color w:val="111111"/>
          <w:sz w:val="28"/>
          <w:sz w:val="28"/>
          <w:szCs w:val="28"/>
          <w:rtl w:val="true"/>
          <w:lang w:bidi="fa-IR"/>
        </w:rPr>
        <w:t>ألقت إلیک معد بالمقالید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وأبرح ما أدام الله قومی</w:t>
      </w:r>
    </w:p>
    <w:p>
      <w:pPr>
        <w:pStyle w:val="BookText"/>
        <w:rPr/>
      </w:pPr>
      <w:r>
        <w:rPr>
          <w:rFonts w:ascii="IRNazanin" w:hAnsi="IRNazanin" w:eastAsia="IRNazanin"/>
          <w:color w:val="111111"/>
          <w:sz w:val="28"/>
          <w:sz w:val="28"/>
          <w:szCs w:val="28"/>
          <w:rtl w:val="true"/>
          <w:lang w:bidi="fa-IR"/>
        </w:rPr>
        <w:t>بحمد الله منتطقا مجیدا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کل من یبدی البشاشة کائنا</w:t>
      </w:r>
    </w:p>
    <w:p>
      <w:pPr>
        <w:pStyle w:val="BookText"/>
        <w:rPr/>
      </w:pPr>
      <w:r>
        <w:rPr>
          <w:rFonts w:ascii="IRNazanin" w:hAnsi="IRNazanin" w:eastAsia="IRNazanin"/>
          <w:color w:val="111111"/>
          <w:sz w:val="28"/>
          <w:sz w:val="28"/>
          <w:szCs w:val="28"/>
          <w:rtl w:val="true"/>
          <w:lang w:bidi="fa-IR"/>
        </w:rPr>
        <w:t>أخاک ، إذا لم تلفه لک منجدا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قنافذ هداجون حول بیوتهم</w:t>
      </w:r>
    </w:p>
    <w:p>
      <w:pPr>
        <w:pStyle w:val="BookText"/>
        <w:rPr/>
      </w:pPr>
      <w:r>
        <w:rPr>
          <w:rFonts w:ascii="IRNazanin" w:hAnsi="IRNazanin" w:eastAsia="IRNazanin"/>
          <w:color w:val="111111"/>
          <w:sz w:val="28"/>
          <w:sz w:val="28"/>
          <w:szCs w:val="28"/>
          <w:rtl w:val="true"/>
          <w:lang w:bidi="fa-IR"/>
        </w:rPr>
        <w:t>بما کان إیاهم عطیة عودا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أبناؤها متکنفون أباهم</w:t>
      </w:r>
    </w:p>
    <w:p>
      <w:pPr>
        <w:pStyle w:val="BookText"/>
        <w:rPr/>
      </w:pPr>
      <w:r>
        <w:rPr>
          <w:rFonts w:ascii="IRNazanin" w:hAnsi="IRNazanin" w:eastAsia="IRNazanin"/>
          <w:color w:val="111111"/>
          <w:sz w:val="28"/>
          <w:sz w:val="28"/>
          <w:szCs w:val="28"/>
          <w:rtl w:val="true"/>
          <w:lang w:bidi="fa-IR"/>
        </w:rPr>
        <w:t>حنقو الصدور ، وما هم أولادها</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النفس أن تفیض علیه</w:t>
      </w:r>
    </w:p>
    <w:p>
      <w:pPr>
        <w:pStyle w:val="BookText"/>
        <w:rPr/>
      </w:pPr>
      <w:r>
        <w:rPr>
          <w:rFonts w:ascii="IRNazanin" w:hAnsi="IRNazanin" w:eastAsia="IRNazanin"/>
          <w:color w:val="111111"/>
          <w:sz w:val="28"/>
          <w:sz w:val="28"/>
          <w:szCs w:val="28"/>
          <w:rtl w:val="true"/>
          <w:lang w:bidi="fa-IR"/>
        </w:rPr>
        <w:t>إذ غدا حشو ریطة وبرود</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أموت أسی یوم الرجام ، وإننی</w:t>
      </w:r>
    </w:p>
    <w:p>
      <w:pPr>
        <w:pStyle w:val="BookText"/>
        <w:rPr/>
      </w:pPr>
      <w:r>
        <w:rPr>
          <w:rFonts w:ascii="IRNazanin" w:hAnsi="IRNazanin" w:eastAsia="IRNazanin"/>
          <w:color w:val="111111"/>
          <w:sz w:val="28"/>
          <w:sz w:val="28"/>
          <w:szCs w:val="28"/>
          <w:rtl w:val="true"/>
          <w:lang w:bidi="fa-IR"/>
        </w:rPr>
        <w:t>یقینا لرهن بالذی أنا کائد</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یلوموننی فی حب لیلی عواذلی</w:t>
      </w:r>
    </w:p>
    <w:p>
      <w:pPr>
        <w:pStyle w:val="BookText"/>
        <w:rPr/>
      </w:pPr>
      <w:r>
        <w:rPr>
          <w:rFonts w:ascii="IRNazanin" w:hAnsi="IRNazanin" w:eastAsia="IRNazanin"/>
          <w:color w:val="111111"/>
          <w:sz w:val="28"/>
          <w:sz w:val="28"/>
          <w:szCs w:val="28"/>
          <w:rtl w:val="true"/>
          <w:lang w:bidi="fa-IR"/>
        </w:rPr>
        <w:t>ولکننی من حبها لعمید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اعجالی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سیدکم؟</w:t>
      </w:r>
    </w:p>
    <w:p>
      <w:pPr>
        <w:pStyle w:val="BookText"/>
        <w:rPr/>
      </w:pPr>
      <w:r>
        <w:rPr>
          <w:rFonts w:ascii="IRNazanin" w:hAnsi="IRNazanin" w:eastAsia="IRNazanin"/>
          <w:color w:val="111111"/>
          <w:sz w:val="28"/>
          <w:sz w:val="28"/>
          <w:szCs w:val="28"/>
          <w:rtl w:val="true"/>
          <w:lang w:bidi="fa-IR"/>
        </w:rPr>
        <w:t xml:space="preserve">فقال من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 لمجهودا</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یمینک ؛ إن قتلت لمسلما</w:t>
      </w:r>
    </w:p>
    <w:p>
      <w:pPr>
        <w:pStyle w:val="BookText"/>
        <w:rPr/>
      </w:pPr>
      <w:r>
        <w:rPr>
          <w:rFonts w:ascii="IRNazanin" w:hAnsi="IRNazanin" w:eastAsia="IRNazanin"/>
          <w:color w:val="111111"/>
          <w:sz w:val="28"/>
          <w:sz w:val="28"/>
          <w:szCs w:val="28"/>
          <w:rtl w:val="true"/>
          <w:lang w:bidi="fa-IR"/>
        </w:rPr>
        <w:t>حلت علیک عقوبة المتعمد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الله أکبر کل شیء</w:t>
      </w:r>
    </w:p>
    <w:p>
      <w:pPr>
        <w:pStyle w:val="BookText"/>
        <w:rPr/>
      </w:pPr>
      <w:r>
        <w:rPr>
          <w:rFonts w:ascii="IRNazanin" w:hAnsi="IRNazanin" w:eastAsia="IRNazanin"/>
          <w:color w:val="111111"/>
          <w:sz w:val="28"/>
          <w:sz w:val="28"/>
          <w:szCs w:val="28"/>
          <w:rtl w:val="true"/>
          <w:lang w:bidi="fa-IR"/>
        </w:rPr>
        <w:t>محاولة وأکثرهم جنودا</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دریت الوفی العهد یا عرو ؛ فاغتبط</w:t>
      </w:r>
    </w:p>
    <w:p>
      <w:pPr>
        <w:pStyle w:val="BookText"/>
        <w:rPr/>
      </w:pPr>
      <w:r>
        <w:rPr>
          <w:rFonts w:ascii="IRNazanin" w:hAnsi="IRNazanin" w:eastAsia="IRNazanin"/>
          <w:color w:val="111111"/>
          <w:sz w:val="28"/>
          <w:sz w:val="28"/>
          <w:szCs w:val="28"/>
          <w:rtl w:val="true"/>
          <w:lang w:bidi="fa-IR"/>
        </w:rPr>
        <w:t>فإن اغتیاطا بالوفاء حمید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الحدثان نسوة آل حرب</w:t>
      </w:r>
    </w:p>
    <w:p>
      <w:pPr>
        <w:pStyle w:val="BookText"/>
        <w:rPr/>
      </w:pPr>
      <w:r>
        <w:rPr>
          <w:rFonts w:ascii="IRNazanin" w:hAnsi="IRNazanin" w:eastAsia="IRNazanin"/>
          <w:color w:val="111111"/>
          <w:sz w:val="28"/>
          <w:sz w:val="28"/>
          <w:szCs w:val="28"/>
          <w:rtl w:val="true"/>
          <w:lang w:bidi="fa-IR"/>
        </w:rPr>
        <w:t>بمقدار سمدن له سمودا</w:t>
      </w:r>
    </w:p>
    <w:p>
      <w:pPr>
        <w:pStyle w:val="BookText"/>
        <w:rPr/>
      </w:pPr>
      <w:r>
        <w:rPr>
          <w:rFonts w:ascii="IRNazanin" w:hAnsi="IRNazanin" w:eastAsia="IRNazanin"/>
          <w:color w:val="111111"/>
          <w:sz w:val="28"/>
          <w:sz w:val="28"/>
          <w:szCs w:val="28"/>
          <w:rtl w:val="true"/>
          <w:lang w:bidi="fa-IR"/>
        </w:rPr>
        <w:t>فرد شعورهن السود بیضا</w:t>
      </w:r>
    </w:p>
    <w:p>
      <w:pPr>
        <w:pStyle w:val="BookText"/>
        <w:rPr/>
      </w:pPr>
      <w:r>
        <w:rPr>
          <w:rFonts w:ascii="IRNazanin" w:hAnsi="IRNazanin" w:eastAsia="IRNazanin"/>
          <w:color w:val="111111"/>
          <w:sz w:val="28"/>
          <w:sz w:val="28"/>
          <w:szCs w:val="28"/>
          <w:rtl w:val="true"/>
          <w:lang w:bidi="fa-IR"/>
        </w:rPr>
        <w:t>ورد وجوههن البیض سودا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وخبرت سوداء الغمیم مریضة</w:t>
      </w:r>
    </w:p>
    <w:p>
      <w:pPr>
        <w:pStyle w:val="BookText"/>
        <w:rPr/>
      </w:pPr>
      <w:r>
        <w:rPr>
          <w:rFonts w:ascii="IRNazanin" w:hAnsi="IRNazanin" w:eastAsia="IRNazanin"/>
          <w:color w:val="111111"/>
          <w:sz w:val="28"/>
          <w:sz w:val="28"/>
          <w:szCs w:val="28"/>
          <w:rtl w:val="true"/>
          <w:lang w:bidi="fa-IR"/>
        </w:rPr>
        <w:t>فأقبلت من أهلی بمصر أعودها</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ملمه ذا الحلم أثواب سؤدد</w:t>
      </w:r>
    </w:p>
    <w:p>
      <w:pPr>
        <w:pStyle w:val="BookText"/>
        <w:rPr/>
      </w:pPr>
      <w:r>
        <w:rPr>
          <w:rFonts w:ascii="IRNazanin" w:hAnsi="IRNazanin" w:eastAsia="IRNazanin"/>
          <w:color w:val="111111"/>
          <w:sz w:val="28"/>
          <w:sz w:val="28"/>
          <w:szCs w:val="28"/>
          <w:rtl w:val="true"/>
          <w:lang w:bidi="fa-IR"/>
        </w:rPr>
        <w:t>ورقی نداه ذا الندی فی ذری المجد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بالعلیاء إلا سیدا</w:t>
      </w:r>
    </w:p>
    <w:p>
      <w:pPr>
        <w:pStyle w:val="BookText"/>
        <w:rPr/>
      </w:pPr>
      <w:r>
        <w:rPr>
          <w:rFonts w:ascii="IRNazanin" w:hAnsi="IRNazanin" w:eastAsia="IRNazanin"/>
          <w:color w:val="111111"/>
          <w:sz w:val="28"/>
          <w:sz w:val="28"/>
          <w:szCs w:val="28"/>
          <w:rtl w:val="true"/>
          <w:lang w:bidi="fa-IR"/>
        </w:rPr>
        <w:t>ولا شفی ذا الغی إلا ذو هدی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ترضیه ویرضیک صاحب</w:t>
      </w:r>
    </w:p>
    <w:p>
      <w:pPr>
        <w:pStyle w:val="BookText"/>
        <w:rPr/>
      </w:pPr>
      <w:r>
        <w:rPr>
          <w:rFonts w:ascii="IRNazanin" w:hAnsi="IRNazanin" w:eastAsia="IRNazanin"/>
          <w:color w:val="111111"/>
          <w:sz w:val="28"/>
          <w:sz w:val="28"/>
          <w:szCs w:val="28"/>
          <w:rtl w:val="true"/>
          <w:lang w:bidi="fa-IR"/>
        </w:rPr>
        <w:t>جهارا فکن فی الغیب أحفظ للعهد</w:t>
      </w:r>
    </w:p>
    <w:p>
      <w:pPr>
        <w:pStyle w:val="BookText"/>
        <w:rPr/>
      </w:pPr>
      <w:r>
        <w:rPr>
          <w:rFonts w:ascii="IRNazanin" w:hAnsi="IRNazanin" w:eastAsia="IRNazanin"/>
          <w:color w:val="111111"/>
          <w:sz w:val="28"/>
          <w:sz w:val="28"/>
          <w:szCs w:val="28"/>
          <w:rtl w:val="true"/>
          <w:lang w:bidi="fa-IR"/>
        </w:rPr>
        <w:t>وألغ أحادیث الوشاة ؛ فقلما</w:t>
      </w:r>
    </w:p>
    <w:p>
      <w:pPr>
        <w:pStyle w:val="BookText"/>
        <w:rPr/>
      </w:pPr>
      <w:r>
        <w:rPr>
          <w:rFonts w:ascii="IRNazanin" w:hAnsi="IRNazanin" w:eastAsia="IRNazanin"/>
          <w:color w:val="111111"/>
          <w:sz w:val="28"/>
          <w:sz w:val="28"/>
          <w:szCs w:val="28"/>
          <w:rtl w:val="true"/>
          <w:lang w:bidi="fa-IR"/>
        </w:rPr>
        <w:t>یحاول واش غیر هجران ذی ود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حططت الرحل عنها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وماء باردا</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وبالجسم منی بینا لو علمته</w:t>
      </w:r>
    </w:p>
    <w:p>
      <w:pPr>
        <w:pStyle w:val="BookText"/>
        <w:rPr/>
      </w:pPr>
      <w:r>
        <w:rPr>
          <w:rFonts w:ascii="IRNazanin" w:hAnsi="IRNazanin" w:eastAsia="IRNazanin"/>
          <w:color w:val="111111"/>
          <w:sz w:val="28"/>
          <w:sz w:val="28"/>
          <w:szCs w:val="28"/>
          <w:rtl w:val="true"/>
          <w:lang w:bidi="fa-IR"/>
        </w:rPr>
        <w:t>شحوب وإن تستشهدی العین تشهد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لام نفسی مثلها لی لائم</w:t>
      </w:r>
    </w:p>
    <w:p>
      <w:pPr>
        <w:pStyle w:val="BookText"/>
        <w:rPr/>
      </w:pPr>
      <w:r>
        <w:rPr>
          <w:rFonts w:ascii="IRNazanin" w:hAnsi="IRNazanin" w:eastAsia="IRNazanin"/>
          <w:color w:val="111111"/>
          <w:sz w:val="28"/>
          <w:sz w:val="28"/>
          <w:szCs w:val="28"/>
          <w:rtl w:val="true"/>
          <w:lang w:bidi="fa-IR"/>
        </w:rPr>
        <w:t>ولا سد فقری مثل ما ملکت یدی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یلفی أناس</w:t>
      </w:r>
    </w:p>
    <w:p>
      <w:pPr>
        <w:pStyle w:val="BookText"/>
        <w:rPr/>
      </w:pPr>
      <w:r>
        <w:rPr>
          <w:rFonts w:ascii="IRNazanin" w:hAnsi="IRNazanin" w:eastAsia="IRNazanin"/>
          <w:color w:val="111111"/>
          <w:sz w:val="28"/>
          <w:sz w:val="28"/>
          <w:szCs w:val="28"/>
          <w:rtl w:val="true"/>
          <w:lang w:bidi="fa-IR"/>
        </w:rPr>
        <w:t>فتی حتاک یا ابن أبی زیاد</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أنهم مزقون عرضی</w:t>
      </w:r>
    </w:p>
    <w:p>
      <w:pPr>
        <w:pStyle w:val="BookText"/>
        <w:rPr/>
      </w:pPr>
      <w:r>
        <w:rPr>
          <w:rFonts w:ascii="IRNazanin" w:hAnsi="IRNazanin" w:eastAsia="IRNazanin"/>
          <w:color w:val="111111"/>
          <w:sz w:val="28"/>
          <w:sz w:val="28"/>
          <w:szCs w:val="28"/>
          <w:rtl w:val="true"/>
          <w:lang w:bidi="fa-IR"/>
        </w:rPr>
        <w:t>جحاش الکرملین لها فدید</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مثل زاد أبیک فینا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فنعم الزاد زاد أبیک زادا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 فی عیال قد برمت بهم</w:t>
      </w:r>
    </w:p>
    <w:p>
      <w:pPr>
        <w:pStyle w:val="BookText"/>
        <w:rPr/>
      </w:pPr>
      <w:r>
        <w:rPr>
          <w:rFonts w:ascii="IRNazanin" w:hAnsi="IRNazanin" w:eastAsia="IRNazanin"/>
          <w:color w:val="111111"/>
          <w:sz w:val="28"/>
          <w:sz w:val="28"/>
          <w:szCs w:val="28"/>
          <w:rtl w:val="true"/>
          <w:lang w:bidi="fa-IR"/>
        </w:rPr>
        <w:t>لم أحص عدتهم إلا بعداد؟</w:t>
      </w:r>
    </w:p>
    <w:p>
      <w:pPr>
        <w:pStyle w:val="BookText"/>
        <w:rPr/>
      </w:pPr>
      <w:r>
        <w:rPr>
          <w:rFonts w:ascii="IRNazanin" w:hAnsi="IRNazanin" w:eastAsia="IRNazanin"/>
          <w:color w:val="111111"/>
          <w:sz w:val="28"/>
          <w:sz w:val="28"/>
          <w:szCs w:val="28"/>
          <w:rtl w:val="true"/>
          <w:lang w:bidi="fa-IR"/>
        </w:rPr>
        <w:t>کانوا ثمانین ، أو زادوا ثمانیة</w:t>
      </w:r>
    </w:p>
    <w:p>
      <w:pPr>
        <w:pStyle w:val="BookText"/>
        <w:rPr/>
      </w:pPr>
      <w:r>
        <w:rPr>
          <w:rFonts w:ascii="IRNazanin" w:hAnsi="IRNazanin" w:eastAsia="IRNazanin"/>
          <w:color w:val="111111"/>
          <w:sz w:val="28"/>
          <w:sz w:val="28"/>
          <w:szCs w:val="28"/>
          <w:rtl w:val="true"/>
          <w:lang w:bidi="fa-IR"/>
        </w:rPr>
        <w:t>لو لا رجاؤک قد قتلت أولادی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أیهذا الزاجری أحضر الوغی</w:t>
      </w:r>
    </w:p>
    <w:p>
      <w:pPr>
        <w:pStyle w:val="BookText"/>
        <w:rPr/>
      </w:pPr>
      <w:r>
        <w:rPr>
          <w:rFonts w:ascii="IRNazanin" w:hAnsi="IRNazanin" w:eastAsia="IRNazanin"/>
          <w:color w:val="111111"/>
          <w:sz w:val="28"/>
          <w:sz w:val="28"/>
          <w:szCs w:val="28"/>
          <w:rtl w:val="true"/>
          <w:lang w:bidi="fa-IR"/>
        </w:rPr>
        <w:t>وأن أشهد اللذات هل أنت مخلدی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تأته تعشو إلی ضوء ناره</w:t>
      </w:r>
    </w:p>
    <w:p>
      <w:pPr>
        <w:pStyle w:val="BookText"/>
        <w:rPr/>
      </w:pPr>
      <w:r>
        <w:rPr>
          <w:rFonts w:ascii="IRNazanin" w:hAnsi="IRNazanin" w:eastAsia="IRNazanin"/>
          <w:color w:val="111111"/>
          <w:sz w:val="28"/>
          <w:sz w:val="28"/>
          <w:szCs w:val="28"/>
          <w:rtl w:val="true"/>
          <w:lang w:bidi="fa-IR"/>
        </w:rPr>
        <w:t>تجد خیر نار عندها خیر موقد</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یکدنی بسییء کنت منه</w:t>
      </w:r>
    </w:p>
    <w:p>
      <w:pPr>
        <w:pStyle w:val="BookText"/>
        <w:rPr/>
      </w:pPr>
      <w:r>
        <w:rPr>
          <w:rFonts w:ascii="IRNazanin" w:hAnsi="IRNazanin" w:eastAsia="IRNazanin"/>
          <w:color w:val="111111"/>
          <w:sz w:val="28"/>
          <w:sz w:val="28"/>
          <w:szCs w:val="28"/>
          <w:rtl w:val="true"/>
          <w:lang w:bidi="fa-IR"/>
        </w:rPr>
        <w:t>کالشجا بین حلقه والورید</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مدین والذین عهدتهم</w:t>
      </w:r>
    </w:p>
    <w:p>
      <w:pPr>
        <w:pStyle w:val="BookText"/>
        <w:rPr/>
      </w:pPr>
      <w:r>
        <w:rPr>
          <w:rFonts w:ascii="IRNazanin" w:hAnsi="IRNazanin" w:eastAsia="IRNazanin"/>
          <w:color w:val="111111"/>
          <w:sz w:val="28"/>
          <w:sz w:val="28"/>
          <w:szCs w:val="28"/>
          <w:rtl w:val="true"/>
          <w:lang w:bidi="fa-IR"/>
        </w:rPr>
        <w:t>یبکون من حذر العذاب قعودا</w:t>
      </w:r>
    </w:p>
    <w:p>
      <w:pPr>
        <w:pStyle w:val="BookText"/>
        <w:rPr/>
      </w:pPr>
      <w:r>
        <w:rPr>
          <w:rFonts w:ascii="IRNazanin" w:hAnsi="IRNazanin" w:eastAsia="IRNazanin"/>
          <w:color w:val="111111"/>
          <w:sz w:val="28"/>
          <w:sz w:val="28"/>
          <w:szCs w:val="28"/>
          <w:rtl w:val="true"/>
          <w:lang w:bidi="fa-IR"/>
        </w:rPr>
        <w:t>لو یسمعون کما سمعت کلامها</w:t>
      </w:r>
    </w:p>
    <w:p>
      <w:pPr>
        <w:pStyle w:val="BookText"/>
        <w:rPr/>
      </w:pPr>
      <w:r>
        <w:rPr>
          <w:rFonts w:ascii="IRNazanin" w:hAnsi="IRNazanin" w:eastAsia="IRNazanin"/>
          <w:color w:val="111111"/>
          <w:sz w:val="28"/>
          <w:sz w:val="28"/>
          <w:szCs w:val="28"/>
          <w:rtl w:val="true"/>
          <w:lang w:bidi="fa-IR"/>
        </w:rPr>
        <w:t>خروا لعزة رکعا وسجودا</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أبصارهن إلی الشبان مائلة</w:t>
      </w:r>
    </w:p>
    <w:p>
      <w:pPr>
        <w:pStyle w:val="BookText"/>
        <w:rPr/>
      </w:pPr>
      <w:r>
        <w:rPr>
          <w:rFonts w:ascii="IRNazanin" w:hAnsi="IRNazanin" w:eastAsia="IRNazanin"/>
          <w:color w:val="111111"/>
          <w:sz w:val="28"/>
          <w:sz w:val="28"/>
          <w:szCs w:val="28"/>
          <w:rtl w:val="true"/>
          <w:lang w:bidi="fa-IR"/>
        </w:rPr>
        <w:t>وقد أراهن عنی غیر صداد</w:t>
      </w:r>
    </w:p>
    <w:p>
      <w:pPr>
        <w:pStyle w:val="BookText"/>
        <w:rPr/>
      </w:pPr>
      <w:r>
        <w:rPr>
          <w:rFonts w:ascii="Amiri" w:hAnsi="Amiri" w:eastAsia="Amiri" w:cs="Amiri"/>
          <w:color w:val="111111"/>
          <w:sz w:val="28"/>
          <w:sz w:val="28"/>
          <w:szCs w:val="28"/>
          <w:rtl w:val="true"/>
          <w:lang w:bidi="ar-SA"/>
        </w:rPr>
        <w:t>حرف الراء المهملة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العرش من فئة بغت</w:t>
      </w:r>
    </w:p>
    <w:p>
      <w:pPr>
        <w:pStyle w:val="BookText"/>
        <w:rPr/>
      </w:pPr>
      <w:r>
        <w:rPr>
          <w:rFonts w:ascii="IRNazanin" w:hAnsi="IRNazanin" w:eastAsia="IRNazanin"/>
          <w:color w:val="111111"/>
          <w:sz w:val="28"/>
          <w:sz w:val="28"/>
          <w:szCs w:val="28"/>
          <w:rtl w:val="true"/>
          <w:lang w:bidi="fa-IR"/>
        </w:rPr>
        <w:t>علی ، فمالی عوض إلاه ناصر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علینا إذا ما کنت جارتنا</w:t>
      </w:r>
    </w:p>
    <w:p>
      <w:pPr>
        <w:pStyle w:val="BookText"/>
        <w:rPr/>
      </w:pPr>
      <w:r>
        <w:rPr>
          <w:rFonts w:ascii="IRNazanin" w:hAnsi="IRNazanin" w:eastAsia="IRNazanin"/>
          <w:color w:val="111111"/>
          <w:sz w:val="28"/>
          <w:sz w:val="28"/>
          <w:szCs w:val="28"/>
          <w:rtl w:val="true"/>
          <w:lang w:bidi="fa-IR"/>
        </w:rPr>
        <w:t>ألا یجاورنا إلاک دیار؟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بالباعث الوارث الأموات قد ضمنت</w:t>
      </w:r>
    </w:p>
    <w:p>
      <w:pPr>
        <w:pStyle w:val="BookText"/>
        <w:rPr/>
      </w:pPr>
      <w:r>
        <w:rPr>
          <w:rFonts w:ascii="IRNazanin" w:hAnsi="IRNazanin" w:eastAsia="IRNazanin"/>
          <w:color w:val="111111"/>
          <w:sz w:val="28"/>
          <w:sz w:val="28"/>
          <w:szCs w:val="28"/>
          <w:rtl w:val="true"/>
          <w:lang w:bidi="fa-IR"/>
        </w:rPr>
        <w:t>إیاهم الأرض فی دهر الدهاریر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آباؤنا بأمن منه</w:t>
      </w:r>
    </w:p>
    <w:p>
      <w:pPr>
        <w:pStyle w:val="BookText"/>
        <w:rPr/>
      </w:pPr>
      <w:r>
        <w:rPr>
          <w:rFonts w:ascii="IRNazanin" w:hAnsi="IRNazanin" w:eastAsia="IRNazanin"/>
          <w:color w:val="111111"/>
          <w:sz w:val="28"/>
          <w:sz w:val="28"/>
          <w:szCs w:val="28"/>
          <w:rtl w:val="true"/>
          <w:lang w:bidi="fa-IR"/>
        </w:rPr>
        <w:t>علینا اللاء قد مهدوا الحجورا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علی سرب القطا إذ مررن بی</w:t>
      </w:r>
    </w:p>
    <w:p>
      <w:pPr>
        <w:pStyle w:val="BookText"/>
        <w:rPr/>
      </w:pPr>
      <w:r>
        <w:rPr>
          <w:rFonts w:ascii="IRNazanin" w:hAnsi="IRNazanin" w:eastAsia="IRNazanin"/>
          <w:color w:val="111111"/>
          <w:sz w:val="28"/>
          <w:sz w:val="28"/>
          <w:szCs w:val="28"/>
          <w:rtl w:val="true"/>
          <w:lang w:bidi="fa-IR"/>
        </w:rPr>
        <w:t>فقلت ومثلی بالبکاء جدیر</w:t>
      </w:r>
    </w:p>
    <w:p>
      <w:pPr>
        <w:pStyle w:val="BookText"/>
        <w:rPr/>
      </w:pPr>
      <w:r>
        <w:rPr>
          <w:rFonts w:ascii="IRNazanin" w:hAnsi="IRNazanin" w:eastAsia="IRNazanin"/>
          <w:color w:val="111111"/>
          <w:sz w:val="28"/>
          <w:sz w:val="28"/>
          <w:szCs w:val="28"/>
          <w:rtl w:val="true"/>
          <w:lang w:bidi="fa-IR"/>
        </w:rPr>
        <w:t>أسرب القطاهل من یعیر جناحه</w:t>
      </w:r>
    </w:p>
    <w:p>
      <w:pPr>
        <w:pStyle w:val="BookText"/>
        <w:rPr/>
      </w:pPr>
      <w:r>
        <w:rPr>
          <w:rFonts w:ascii="IRNazanin" w:hAnsi="IRNazanin" w:eastAsia="IRNazanin"/>
          <w:color w:val="111111"/>
          <w:sz w:val="28"/>
          <w:sz w:val="28"/>
          <w:szCs w:val="28"/>
          <w:rtl w:val="true"/>
          <w:lang w:bidi="fa-IR"/>
        </w:rPr>
        <w:t>لعلی إلی من قد هویت أطیر؟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مولیک فضل ، فاحمدنه به</w:t>
      </w:r>
    </w:p>
    <w:p>
      <w:pPr>
        <w:pStyle w:val="BookText"/>
        <w:rPr/>
      </w:pPr>
      <w:r>
        <w:rPr>
          <w:rFonts w:ascii="IRNazanin" w:hAnsi="IRNazanin" w:eastAsia="IRNazanin"/>
          <w:color w:val="111111"/>
          <w:sz w:val="28"/>
          <w:sz w:val="28"/>
          <w:szCs w:val="28"/>
          <w:rtl w:val="true"/>
          <w:lang w:bidi="fa-IR"/>
        </w:rPr>
        <w:t>فما لدی غیره نفع ولا ضرر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جنیتک أکمؤا وعساقلا</w:t>
      </w:r>
    </w:p>
    <w:p>
      <w:pPr>
        <w:pStyle w:val="BookText"/>
        <w:rPr/>
      </w:pPr>
      <w:r>
        <w:rPr>
          <w:rFonts w:ascii="IRNazanin" w:hAnsi="IRNazanin" w:eastAsia="IRNazanin"/>
          <w:color w:val="111111"/>
          <w:sz w:val="28"/>
          <w:sz w:val="28"/>
          <w:szCs w:val="28"/>
          <w:rtl w:val="true"/>
          <w:lang w:bidi="fa-IR"/>
        </w:rPr>
        <w:t>ولقد نهیتک عن بنات الأوبر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لما أن عرفت وجوهنا</w:t>
      </w:r>
    </w:p>
    <w:p>
      <w:pPr>
        <w:pStyle w:val="BookText"/>
        <w:rPr/>
      </w:pPr>
      <w:r>
        <w:rPr>
          <w:rFonts w:ascii="IRNazanin" w:hAnsi="IRNazanin" w:eastAsia="IRNazanin"/>
          <w:color w:val="111111"/>
          <w:sz w:val="28"/>
          <w:sz w:val="28"/>
          <w:szCs w:val="28"/>
          <w:rtl w:val="true"/>
          <w:lang w:bidi="fa-IR"/>
        </w:rPr>
        <w:t>صددت وطبت النفس یا قیس عن عمرو</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زحفا علی الرکبتین</w:t>
      </w:r>
    </w:p>
    <w:p>
      <w:pPr>
        <w:pStyle w:val="BookText"/>
        <w:rPr/>
      </w:pPr>
      <w:r>
        <w:rPr>
          <w:rFonts w:ascii="IRNazanin" w:hAnsi="IRNazanin" w:eastAsia="IRNazanin"/>
          <w:color w:val="111111"/>
          <w:sz w:val="28"/>
          <w:sz w:val="28"/>
          <w:szCs w:val="28"/>
          <w:rtl w:val="true"/>
          <w:lang w:bidi="fa-IR"/>
        </w:rPr>
        <w:t>فثوب نسیت ، وثوب أجر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عمة لک یا جریر وخالة</w:t>
      </w:r>
    </w:p>
    <w:p>
      <w:pPr>
        <w:pStyle w:val="BookText"/>
        <w:rPr/>
      </w:pPr>
      <w:r>
        <w:rPr>
          <w:rFonts w:ascii="IRNazanin" w:hAnsi="IRNazanin" w:eastAsia="IRNazanin"/>
          <w:color w:val="111111"/>
          <w:sz w:val="28"/>
          <w:sz w:val="28"/>
          <w:szCs w:val="28"/>
          <w:rtl w:val="true"/>
          <w:lang w:bidi="fa-IR"/>
        </w:rPr>
        <w:t>فدعاء قد حلبت علی عشاری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ملک ما أمه من محارب</w:t>
      </w:r>
    </w:p>
    <w:p>
      <w:pPr>
        <w:pStyle w:val="BookText"/>
        <w:rPr/>
      </w:pPr>
      <w:r>
        <w:rPr>
          <w:rFonts w:ascii="IRNazanin" w:hAnsi="IRNazanin" w:eastAsia="IRNazanin"/>
          <w:color w:val="111111"/>
          <w:sz w:val="28"/>
          <w:sz w:val="28"/>
          <w:szCs w:val="28"/>
          <w:rtl w:val="true"/>
          <w:lang w:bidi="fa-IR"/>
        </w:rPr>
        <w:t>أبوه ولا کانت کلیب تصاهره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اسلمی یا دارمی علی البلی</w:t>
      </w:r>
    </w:p>
    <w:p>
      <w:pPr>
        <w:pStyle w:val="BookText"/>
        <w:rPr/>
      </w:pPr>
      <w:r>
        <w:rPr>
          <w:rFonts w:ascii="IRNazanin" w:hAnsi="IRNazanin" w:eastAsia="IRNazanin"/>
          <w:color w:val="111111"/>
          <w:sz w:val="28"/>
          <w:sz w:val="28"/>
          <w:szCs w:val="28"/>
          <w:rtl w:val="true"/>
          <w:lang w:bidi="fa-IR"/>
        </w:rPr>
        <w:t>ولا زال منهلا بجرعائک القطر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ببذل وحلم ساد فی قومه الفتی</w:t>
      </w:r>
    </w:p>
    <w:p>
      <w:pPr>
        <w:pStyle w:val="BookText"/>
        <w:rPr/>
      </w:pPr>
      <w:r>
        <w:rPr>
          <w:rFonts w:ascii="IRNazanin" w:hAnsi="IRNazanin" w:eastAsia="IRNazanin"/>
          <w:color w:val="111111"/>
          <w:sz w:val="28"/>
          <w:sz w:val="28"/>
          <w:szCs w:val="28"/>
          <w:rtl w:val="true"/>
          <w:lang w:bidi="fa-IR"/>
        </w:rPr>
        <w:t>وکونک إیاه علیک یسیر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إلی فهم ، وما کدت آئبا</w:t>
      </w:r>
    </w:p>
    <w:p>
      <w:pPr>
        <w:pStyle w:val="BookText"/>
        <w:rPr/>
      </w:pPr>
      <w:r>
        <w:rPr>
          <w:rFonts w:ascii="IRNazanin" w:hAnsi="IRNazanin" w:eastAsia="IRNazanin"/>
          <w:color w:val="111111"/>
          <w:sz w:val="28"/>
          <w:sz w:val="28"/>
          <w:szCs w:val="28"/>
          <w:rtl w:val="true"/>
          <w:lang w:bidi="fa-IR"/>
        </w:rPr>
        <w:t>وکم مثلها فارقتها وهی تصفر؟</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فرج یأتی به الله ؛ إنه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کل یوم فی خلیقته أمر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فعلم المرء ینفعه</w:t>
      </w:r>
    </w:p>
    <w:p>
      <w:pPr>
        <w:pStyle w:val="BookText"/>
        <w:rPr/>
      </w:pPr>
      <w:r>
        <w:rPr>
          <w:rFonts w:ascii="IRNazanin" w:hAnsi="IRNazanin" w:eastAsia="IRNazanin"/>
          <w:color w:val="111111"/>
          <w:sz w:val="28"/>
          <w:sz w:val="28"/>
          <w:szCs w:val="28"/>
          <w:rtl w:val="true"/>
          <w:lang w:bidi="fa-IR"/>
        </w:rPr>
        <w:t>أن سوف یأتی کل ما قدرا</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شفاء النفس قهر عدوها</w:t>
      </w:r>
    </w:p>
    <w:p>
      <w:pPr>
        <w:pStyle w:val="BookText"/>
        <w:rPr/>
      </w:pPr>
      <w:r>
        <w:rPr>
          <w:rFonts w:ascii="IRNazanin" w:hAnsi="IRNazanin" w:eastAsia="IRNazanin"/>
          <w:color w:val="111111"/>
          <w:sz w:val="28"/>
          <w:sz w:val="28"/>
          <w:szCs w:val="28"/>
          <w:rtl w:val="true"/>
          <w:lang w:bidi="fa-IR"/>
        </w:rPr>
        <w:t>فبالغ بلطف فی التحیل والمکر</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زرعة والسفاهة کاسمها</w:t>
      </w:r>
    </w:p>
    <w:p>
      <w:pPr>
        <w:pStyle w:val="BookText"/>
        <w:rPr/>
      </w:pPr>
      <w:r>
        <w:rPr>
          <w:rFonts w:ascii="IRNazanin" w:hAnsi="IRNazanin" w:eastAsia="IRNazanin"/>
          <w:color w:val="111111"/>
          <w:sz w:val="28"/>
          <w:sz w:val="28"/>
          <w:szCs w:val="28"/>
          <w:rtl w:val="true"/>
          <w:lang w:bidi="fa-IR"/>
        </w:rPr>
        <w:t>یهدی إلی غرائب الأشعار</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 الغوانی الشبب لاح بعارضی</w:t>
      </w:r>
    </w:p>
    <w:p>
      <w:pPr>
        <w:pStyle w:val="BookText"/>
        <w:rPr/>
      </w:pPr>
      <w:r>
        <w:rPr>
          <w:rFonts w:ascii="IRNazanin" w:hAnsi="IRNazanin" w:eastAsia="IRNazanin"/>
          <w:color w:val="111111"/>
          <w:sz w:val="28"/>
          <w:sz w:val="28"/>
          <w:szCs w:val="28"/>
          <w:rtl w:val="true"/>
          <w:lang w:bidi="fa-IR"/>
        </w:rPr>
        <w:t>فأعرضن عنی بالخدود النواضر</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طالبوه مصعبا ذعروا</w:t>
      </w:r>
    </w:p>
    <w:p>
      <w:pPr>
        <w:pStyle w:val="BookText"/>
        <w:rPr/>
      </w:pPr>
      <w:r>
        <w:rPr>
          <w:rFonts w:ascii="IRNazanin" w:hAnsi="IRNazanin" w:eastAsia="IRNazanin"/>
          <w:color w:val="111111"/>
          <w:sz w:val="28"/>
          <w:sz w:val="28"/>
          <w:szCs w:val="28"/>
          <w:rtl w:val="true"/>
          <w:lang w:bidi="fa-IR"/>
        </w:rPr>
        <w:t xml:space="preserve">وکاد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ساعد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ینتصر</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بنوه أبا الغیلان عن کبر</w:t>
      </w:r>
    </w:p>
    <w:p>
      <w:pPr>
        <w:pStyle w:val="BookText"/>
        <w:rPr/>
      </w:pPr>
      <w:r>
        <w:rPr>
          <w:rFonts w:ascii="IRNazanin" w:hAnsi="IRNazanin" w:eastAsia="IRNazanin"/>
          <w:color w:val="111111"/>
          <w:sz w:val="28"/>
          <w:sz w:val="28"/>
          <w:szCs w:val="28"/>
          <w:rtl w:val="true"/>
          <w:lang w:bidi="fa-IR"/>
        </w:rPr>
        <w:t>وحسن فعل کما یجزی سنمار</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الدهر إلا لیلة ونهارها</w:t>
      </w:r>
    </w:p>
    <w:p>
      <w:pPr>
        <w:pStyle w:val="BookText"/>
        <w:rPr/>
      </w:pPr>
      <w:r>
        <w:rPr>
          <w:rFonts w:ascii="IRNazanin" w:hAnsi="IRNazanin" w:eastAsia="IRNazanin"/>
          <w:color w:val="111111"/>
          <w:sz w:val="28"/>
          <w:sz w:val="28"/>
          <w:szCs w:val="28"/>
          <w:rtl w:val="true"/>
          <w:lang w:bidi="fa-IR"/>
        </w:rPr>
        <w:t>وإلا طلوع الشمس ثم غیارها؟</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تباع کریمة أو تشتری</w:t>
      </w:r>
    </w:p>
    <w:p>
      <w:pPr>
        <w:pStyle w:val="BookText"/>
        <w:rPr/>
      </w:pPr>
      <w:r>
        <w:rPr>
          <w:rFonts w:ascii="IRNazanin" w:hAnsi="IRNazanin" w:eastAsia="IRNazanin"/>
          <w:color w:val="111111"/>
          <w:sz w:val="28"/>
          <w:sz w:val="28"/>
          <w:szCs w:val="28"/>
          <w:rtl w:val="true"/>
          <w:lang w:bidi="fa-IR"/>
        </w:rPr>
        <w:t>فسواک بائعها ، وأنت المشتری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فی الحضیض بنات عوج</w:t>
      </w:r>
    </w:p>
    <w:p>
      <w:pPr>
        <w:pStyle w:val="BookText"/>
        <w:rPr/>
      </w:pPr>
      <w:r>
        <w:rPr>
          <w:rFonts w:ascii="IRNazanin" w:hAnsi="IRNazanin" w:eastAsia="IRNazanin"/>
          <w:color w:val="111111"/>
          <w:sz w:val="28"/>
          <w:sz w:val="28"/>
          <w:szCs w:val="28"/>
          <w:rtl w:val="true"/>
          <w:lang w:bidi="fa-IR"/>
        </w:rPr>
        <w:t>عواکف قد خضعن إلی النسور</w:t>
      </w:r>
    </w:p>
    <w:p>
      <w:pPr>
        <w:pStyle w:val="BookText"/>
        <w:rPr/>
      </w:pPr>
      <w:r>
        <w:rPr>
          <w:rFonts w:ascii="IRNazanin" w:hAnsi="IRNazanin" w:eastAsia="IRNazanin"/>
          <w:color w:val="111111"/>
          <w:sz w:val="28"/>
          <w:sz w:val="28"/>
          <w:szCs w:val="28"/>
          <w:rtl w:val="true"/>
          <w:lang w:bidi="fa-IR"/>
        </w:rPr>
        <w:t>أبحنا حیهم قتلا وأسرا</w:t>
      </w:r>
    </w:p>
    <w:p>
      <w:pPr>
        <w:pStyle w:val="BookText"/>
        <w:rPr/>
      </w:pPr>
      <w:r>
        <w:rPr>
          <w:rFonts w:ascii="IRNazanin" w:hAnsi="IRNazanin" w:eastAsia="IRNazanin"/>
          <w:color w:val="111111"/>
          <w:sz w:val="28"/>
          <w:sz w:val="28"/>
          <w:szCs w:val="28"/>
          <w:rtl w:val="true"/>
          <w:lang w:bidi="fa-IR"/>
        </w:rPr>
        <w:t>عدا الشمطاء والطفل الصغیر</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دارة معروفا بها نسبی</w:t>
      </w:r>
    </w:p>
    <w:p>
      <w:pPr>
        <w:pStyle w:val="BookText"/>
        <w:rPr/>
      </w:pPr>
      <w:r>
        <w:rPr>
          <w:rFonts w:ascii="IRNazanin" w:hAnsi="IRNazanin" w:eastAsia="IRNazanin"/>
          <w:color w:val="111111"/>
          <w:sz w:val="28"/>
          <w:sz w:val="28"/>
          <w:szCs w:val="28"/>
          <w:rtl w:val="true"/>
          <w:lang w:bidi="fa-IR"/>
        </w:rPr>
        <w:t>وهل بدارة یا للناس من 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لتحزننا عفاره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جارتا ما أنت جاره</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لتعرونی لذکراک هزة</w:t>
      </w:r>
    </w:p>
    <w:p>
      <w:pPr>
        <w:pStyle w:val="BookText"/>
        <w:rPr/>
      </w:pPr>
      <w:r>
        <w:rPr>
          <w:rFonts w:ascii="IRNazanin" w:hAnsi="IRNazanin" w:eastAsia="IRNazanin"/>
          <w:color w:val="111111"/>
          <w:sz w:val="28"/>
          <w:sz w:val="28"/>
          <w:szCs w:val="28"/>
          <w:rtl w:val="true"/>
          <w:lang w:bidi="fa-IR"/>
        </w:rPr>
        <w:t>کما انتفض العصفور بلله القطر</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الجامل المؤبل فیهم</w:t>
      </w:r>
    </w:p>
    <w:p>
      <w:pPr>
        <w:pStyle w:val="BookText"/>
        <w:rPr/>
      </w:pPr>
      <w:r>
        <w:rPr>
          <w:rFonts w:ascii="IRNazanin" w:hAnsi="IRNazanin" w:eastAsia="IRNazanin"/>
          <w:color w:val="111111"/>
          <w:sz w:val="28"/>
          <w:sz w:val="28"/>
          <w:szCs w:val="28"/>
          <w:rtl w:val="true"/>
          <w:lang w:bidi="fa-IR"/>
        </w:rPr>
        <w:t>وعناجیج بینهن المهار</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لما نابنی مسورا</w:t>
      </w:r>
    </w:p>
    <w:p>
      <w:pPr>
        <w:pStyle w:val="BookText"/>
        <w:rPr/>
      </w:pPr>
      <w:r>
        <w:rPr>
          <w:rFonts w:ascii="IRNazanin" w:hAnsi="IRNazanin" w:eastAsia="IRNazanin"/>
          <w:color w:val="111111"/>
          <w:sz w:val="28"/>
          <w:sz w:val="28"/>
          <w:szCs w:val="28"/>
          <w:rtl w:val="true"/>
          <w:lang w:bidi="fa-IR"/>
        </w:rPr>
        <w:t>فلبی ، فلبی یدی مسور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تنتهض الرعدة فی ظهیری</w:t>
      </w:r>
    </w:p>
    <w:p>
      <w:pPr>
        <w:pStyle w:val="BookText"/>
        <w:rPr/>
      </w:pPr>
      <w:r>
        <w:rPr>
          <w:rFonts w:ascii="IRNazanin" w:hAnsi="IRNazanin" w:eastAsia="IRNazanin"/>
          <w:color w:val="111111"/>
          <w:sz w:val="28"/>
          <w:sz w:val="28"/>
          <w:szCs w:val="28"/>
          <w:rtl w:val="true"/>
          <w:lang w:bidi="fa-IR"/>
        </w:rPr>
        <w:t>من لدن الظهر إلی العصیر</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امریء تحسبین امرءا</w:t>
      </w:r>
    </w:p>
    <w:p>
      <w:pPr>
        <w:pStyle w:val="BookText"/>
        <w:rPr/>
      </w:pPr>
      <w:r>
        <w:rPr>
          <w:rFonts w:ascii="IRNazanin" w:hAnsi="IRNazanin" w:eastAsia="IRNazanin"/>
          <w:color w:val="111111"/>
          <w:sz w:val="28"/>
          <w:sz w:val="28"/>
          <w:szCs w:val="28"/>
          <w:rtl w:val="true"/>
          <w:lang w:bidi="fa-IR"/>
        </w:rPr>
        <w:t>ونار توقد باللیل نارا؟</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کعب بجیر منقذ لک من</w:t>
      </w:r>
    </w:p>
    <w:p>
      <w:pPr>
        <w:pStyle w:val="BookText"/>
        <w:rPr/>
      </w:pPr>
      <w:r>
        <w:rPr>
          <w:rFonts w:ascii="IRNazanin" w:hAnsi="IRNazanin" w:eastAsia="IRNazanin"/>
          <w:color w:val="111111"/>
          <w:sz w:val="28"/>
          <w:sz w:val="28"/>
          <w:szCs w:val="28"/>
          <w:rtl w:val="true"/>
          <w:lang w:bidi="fa-IR"/>
        </w:rPr>
        <w:t>تعجیل تهلکة والخلد فی سقر</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عون الخالق المرء لم یجد</w:t>
      </w:r>
    </w:p>
    <w:p>
      <w:pPr>
        <w:pStyle w:val="BookText"/>
        <w:rPr/>
      </w:pPr>
      <w:r>
        <w:rPr>
          <w:rFonts w:ascii="IRNazanin" w:hAnsi="IRNazanin" w:eastAsia="IRNazanin"/>
          <w:color w:val="111111"/>
          <w:sz w:val="28"/>
          <w:sz w:val="28"/>
          <w:szCs w:val="28"/>
          <w:rtl w:val="true"/>
          <w:lang w:bidi="fa-IR"/>
        </w:rPr>
        <w:t>عسیرا من الآمال إلا میسرا</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أمورا لا تضیر ، وآمن</w:t>
      </w:r>
    </w:p>
    <w:p>
      <w:pPr>
        <w:pStyle w:val="BookText"/>
        <w:rPr/>
      </w:pPr>
      <w:r>
        <w:rPr>
          <w:rFonts w:ascii="IRNazanin" w:hAnsi="IRNazanin" w:eastAsia="IRNazanin"/>
          <w:color w:val="111111"/>
          <w:sz w:val="28"/>
          <w:sz w:val="28"/>
          <w:szCs w:val="28"/>
          <w:rtl w:val="true"/>
          <w:lang w:bidi="fa-IR"/>
        </w:rPr>
        <w:t>ما لیس منجیه من الأقدار</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زادوا أنهم فی قومهم</w:t>
      </w:r>
    </w:p>
    <w:p>
      <w:pPr>
        <w:pStyle w:val="BookText"/>
        <w:rPr/>
      </w:pPr>
      <w:r>
        <w:rPr>
          <w:rFonts w:ascii="IRNazanin" w:hAnsi="IRNazanin" w:eastAsia="IRNazanin"/>
          <w:color w:val="111111"/>
          <w:sz w:val="28"/>
          <w:sz w:val="28"/>
          <w:szCs w:val="28"/>
          <w:rtl w:val="true"/>
          <w:lang w:bidi="fa-IR"/>
        </w:rPr>
        <w:t>غفر ذنبهم غیر فحر</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أم عمرو دمعها قد تحدرا</w:t>
      </w:r>
    </w:p>
    <w:p>
      <w:pPr>
        <w:pStyle w:val="BookText"/>
        <w:rPr/>
      </w:pPr>
      <w:r>
        <w:rPr>
          <w:rFonts w:ascii="IRNazanin" w:hAnsi="IRNazanin" w:eastAsia="IRNazanin"/>
          <w:color w:val="111111"/>
          <w:sz w:val="28"/>
          <w:sz w:val="28"/>
          <w:szCs w:val="28"/>
          <w:rtl w:val="true"/>
          <w:lang w:bidi="fa-IR"/>
        </w:rPr>
        <w:t>بکاء علی عمرو ، وما کان أصبرا</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إن یلق المنیة یلقها</w:t>
      </w:r>
    </w:p>
    <w:p>
      <w:pPr>
        <w:pStyle w:val="BookText"/>
        <w:rPr/>
      </w:pPr>
      <w:r>
        <w:rPr>
          <w:rFonts w:ascii="IRNazanin" w:hAnsi="IRNazanin" w:eastAsia="IRNazanin"/>
          <w:color w:val="111111"/>
          <w:sz w:val="28"/>
          <w:sz w:val="28"/>
          <w:szCs w:val="28"/>
          <w:rtl w:val="true"/>
          <w:lang w:bidi="fa-IR"/>
        </w:rPr>
        <w:t>حمیدا ، وإن یستغن یوما فأجدر</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ما أحری بذی اللب أن یری</w:t>
      </w:r>
    </w:p>
    <w:p>
      <w:pPr>
        <w:pStyle w:val="BookText"/>
        <w:rPr/>
      </w:pPr>
      <w:r>
        <w:rPr>
          <w:rFonts w:ascii="IRNazanin" w:hAnsi="IRNazanin" w:eastAsia="IRNazanin"/>
          <w:color w:val="111111"/>
          <w:sz w:val="28"/>
          <w:sz w:val="28"/>
          <w:szCs w:val="28"/>
          <w:rtl w:val="true"/>
          <w:lang w:bidi="fa-IR"/>
        </w:rPr>
        <w:t>صبورا ، ولکن لا سبیل إلی الصبر</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عرسی ، وهی لی فی عومره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امرأ ، وإننی بئس المره</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بالأکثر منهم حصی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العزة للکاثر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أبو حفص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مسها من نقب ولا 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فاغفر له اللهم إن کان 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الخلافة أو کانت له قدرا</w:t>
      </w:r>
    </w:p>
    <w:p>
      <w:pPr>
        <w:pStyle w:val="BookText"/>
        <w:rPr/>
      </w:pPr>
      <w:r>
        <w:rPr>
          <w:rFonts w:ascii="IRNazanin" w:hAnsi="IRNazanin" w:eastAsia="IRNazanin"/>
          <w:color w:val="111111"/>
          <w:sz w:val="28"/>
          <w:sz w:val="28"/>
          <w:szCs w:val="28"/>
          <w:rtl w:val="true"/>
          <w:lang w:bidi="fa-IR"/>
        </w:rPr>
        <w:t>کما أتی ربه موسی علی قدر</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فألفیته یوما یبیر عدوه</w:t>
      </w:r>
    </w:p>
    <w:p>
      <w:pPr>
        <w:pStyle w:val="BookText"/>
        <w:rPr/>
      </w:pPr>
      <w:r>
        <w:rPr>
          <w:rFonts w:ascii="IRNazanin" w:hAnsi="IRNazanin" w:eastAsia="IRNazanin"/>
          <w:color w:val="111111"/>
          <w:sz w:val="28"/>
          <w:sz w:val="28"/>
          <w:szCs w:val="28"/>
          <w:rtl w:val="true"/>
          <w:lang w:bidi="fa-IR"/>
        </w:rPr>
        <w:t>ومجر عطاء یستحق المعابرا</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یعشیها بعضب باتر</w:t>
      </w:r>
    </w:p>
    <w:p>
      <w:pPr>
        <w:pStyle w:val="BookText"/>
        <w:rPr/>
      </w:pPr>
      <w:r>
        <w:rPr>
          <w:rFonts w:ascii="IRNazanin" w:hAnsi="IRNazanin" w:eastAsia="IRNazanin"/>
          <w:color w:val="111111"/>
          <w:sz w:val="28"/>
          <w:sz w:val="28"/>
          <w:szCs w:val="28"/>
          <w:rtl w:val="true"/>
          <w:lang w:bidi="fa-IR"/>
        </w:rPr>
        <w:t>یقصد فی أسوقها وجائر</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الغلامان اللذان فرا</w:t>
      </w:r>
    </w:p>
    <w:p>
      <w:pPr>
        <w:pStyle w:val="BookText"/>
        <w:rPr/>
      </w:pPr>
      <w:r>
        <w:rPr>
          <w:rFonts w:ascii="IRNazanin" w:hAnsi="IRNazanin" w:eastAsia="IRNazanin"/>
          <w:color w:val="111111"/>
          <w:sz w:val="28"/>
          <w:sz w:val="28"/>
          <w:szCs w:val="28"/>
          <w:rtl w:val="true"/>
          <w:lang w:bidi="fa-IR"/>
        </w:rPr>
        <w:t>إیاکما أن تعقبانا شرا</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تیم تیم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أبالکم</w:t>
      </w:r>
    </w:p>
    <w:p>
      <w:pPr>
        <w:pStyle w:val="BookText"/>
        <w:rPr/>
      </w:pPr>
      <w:r>
        <w:rPr>
          <w:rFonts w:ascii="IRNazanin" w:hAnsi="IRNazanin" w:eastAsia="IRNazanin"/>
          <w:color w:val="111111"/>
          <w:sz w:val="28"/>
          <w:sz w:val="28"/>
          <w:szCs w:val="28"/>
          <w:rtl w:val="true"/>
          <w:lang w:bidi="fa-IR"/>
        </w:rPr>
        <w:t>لا یلقینکم فی سوأة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بشر مثل الحریر ، ومنطق</w:t>
      </w:r>
    </w:p>
    <w:p>
      <w:pPr>
        <w:pStyle w:val="BookText"/>
        <w:rPr/>
      </w:pPr>
      <w:r>
        <w:rPr>
          <w:rFonts w:ascii="IRNazanin" w:hAnsi="IRNazanin" w:eastAsia="IRNazanin"/>
          <w:color w:val="111111"/>
          <w:sz w:val="28"/>
          <w:sz w:val="28"/>
          <w:szCs w:val="28"/>
          <w:rtl w:val="true"/>
          <w:lang w:bidi="fa-IR"/>
        </w:rPr>
        <w:t>رخیم الحواشی لا هراء ولا نزر</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 الفتی تعشو إلی ضوء ناره</w:t>
      </w:r>
    </w:p>
    <w:p>
      <w:pPr>
        <w:pStyle w:val="BookText"/>
        <w:rPr/>
      </w:pPr>
      <w:r>
        <w:rPr>
          <w:rFonts w:ascii="IRNazanin" w:hAnsi="IRNazanin" w:eastAsia="IRNazanin"/>
          <w:color w:val="111111"/>
          <w:sz w:val="28"/>
          <w:sz w:val="28"/>
          <w:szCs w:val="28"/>
          <w:rtl w:val="true"/>
          <w:lang w:bidi="fa-IR"/>
        </w:rPr>
        <w:t>طریف بن مال لیلة الجوع والخصر</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لأستسهلن الصعب أو أدرک المنی</w:t>
      </w:r>
    </w:p>
    <w:p>
      <w:pPr>
        <w:pStyle w:val="BookText"/>
        <w:rPr/>
      </w:pPr>
      <w:r>
        <w:rPr>
          <w:rFonts w:ascii="IRNazanin" w:hAnsi="IRNazanin" w:eastAsia="IRNazanin"/>
          <w:color w:val="111111"/>
          <w:sz w:val="28"/>
          <w:sz w:val="28"/>
          <w:szCs w:val="28"/>
          <w:rtl w:val="true"/>
          <w:lang w:bidi="fa-IR"/>
        </w:rPr>
        <w:t>فما انقادت الآمال إلا لصابر</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وقتلی سلیکا ثم أعقله</w:t>
      </w:r>
    </w:p>
    <w:p>
      <w:pPr>
        <w:pStyle w:val="BookText"/>
        <w:rPr/>
      </w:pPr>
      <w:r>
        <w:rPr>
          <w:rFonts w:ascii="IRNazanin" w:hAnsi="IRNazanin" w:eastAsia="IRNazanin"/>
          <w:color w:val="111111"/>
          <w:sz w:val="28"/>
          <w:sz w:val="28"/>
          <w:szCs w:val="28"/>
          <w:rtl w:val="true"/>
          <w:lang w:bidi="fa-IR"/>
        </w:rPr>
        <w:t>کالثور یضرب لما عافت البقر</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نؤمنک تأمن غیرنا ، وإذا</w:t>
      </w:r>
    </w:p>
    <w:p>
      <w:pPr>
        <w:pStyle w:val="BookText"/>
        <w:rPr/>
      </w:pPr>
      <w:r>
        <w:rPr>
          <w:rFonts w:ascii="IRNazanin" w:hAnsi="IRNazanin" w:eastAsia="IRNazanin"/>
          <w:color w:val="111111"/>
          <w:sz w:val="28"/>
          <w:sz w:val="28"/>
          <w:szCs w:val="28"/>
          <w:rtl w:val="true"/>
          <w:lang w:bidi="fa-IR"/>
        </w:rPr>
        <w:t>لم تدرک الأمن منا لم تزل حذرا</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بلیلی ، ولکنی نهر</w:t>
      </w:r>
    </w:p>
    <w:p>
      <w:pPr>
        <w:pStyle w:val="BookText"/>
        <w:rPr/>
      </w:pPr>
      <w:r>
        <w:rPr>
          <w:rFonts w:ascii="IRNazanin" w:hAnsi="IRNazanin" w:eastAsia="IRNazanin"/>
          <w:color w:val="111111"/>
          <w:sz w:val="28"/>
          <w:sz w:val="28"/>
          <w:szCs w:val="28"/>
          <w:rtl w:val="true"/>
          <w:lang w:bidi="fa-IR"/>
        </w:rPr>
        <w:t>لا أدلج اللیل ، ولکن أبتکر</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الرباب تباعدت</w:t>
      </w:r>
    </w:p>
    <w:p>
      <w:pPr>
        <w:pStyle w:val="BookText"/>
        <w:rPr/>
      </w:pPr>
      <w:r>
        <w:rPr>
          <w:rFonts w:ascii="IRNazanin" w:hAnsi="IRNazanin" w:eastAsia="IRNazanin"/>
          <w:color w:val="111111"/>
          <w:sz w:val="28"/>
          <w:sz w:val="28"/>
          <w:szCs w:val="28"/>
          <w:rtl w:val="true"/>
          <w:lang w:bidi="fa-IR"/>
        </w:rPr>
        <w:t xml:space="preserve">أو انبت 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قلبک طائر</w:t>
      </w:r>
    </w:p>
    <w:p>
      <w:pPr>
        <w:pStyle w:val="BookText"/>
        <w:rPr/>
      </w:pPr>
      <w:r>
        <w:rPr>
          <w:rFonts w:ascii="IRNazanin" w:hAnsi="IRNazanin" w:eastAsia="IRNazanin"/>
          <w:color w:val="111111"/>
          <w:sz w:val="28"/>
          <w:sz w:val="28"/>
          <w:szCs w:val="28"/>
          <w:rtl w:val="true"/>
          <w:lang w:bidi="fa-IR"/>
        </w:rPr>
        <w:t>حرف السین المهملة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قومی کعدید الطیس</w:t>
      </w:r>
    </w:p>
    <w:p>
      <w:pPr>
        <w:pStyle w:val="BookText"/>
        <w:rPr/>
      </w:pPr>
      <w:r>
        <w:rPr>
          <w:rFonts w:ascii="IRNazanin" w:hAnsi="IRNazanin" w:eastAsia="IRNazanin"/>
          <w:color w:val="111111"/>
          <w:sz w:val="28"/>
          <w:sz w:val="28"/>
          <w:szCs w:val="28"/>
          <w:rtl w:val="true"/>
          <w:lang w:bidi="fa-IR"/>
        </w:rPr>
        <w:t>إذ ذهب القوم الکرام لیسی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إلی أین النجاة ببغلتی؟</w:t>
      </w:r>
    </w:p>
    <w:p>
      <w:pPr>
        <w:pStyle w:val="BookText"/>
        <w:rPr/>
      </w:pPr>
      <w:r>
        <w:rPr>
          <w:rFonts w:ascii="IRNazanin" w:hAnsi="IRNazanin" w:eastAsia="IRNazanin"/>
          <w:color w:val="111111"/>
          <w:sz w:val="28"/>
          <w:sz w:val="28"/>
          <w:szCs w:val="28"/>
          <w:rtl w:val="true"/>
          <w:lang w:bidi="fa-IR"/>
        </w:rPr>
        <w:t>أتاک أتاک اللاحقون احبس احبس</w:t>
      </w:r>
    </w:p>
    <w:p>
      <w:pPr>
        <w:pStyle w:val="BookText"/>
        <w:rPr/>
      </w:pPr>
      <w:r>
        <w:rPr>
          <w:rFonts w:ascii="Amiri" w:hAnsi="Amiri" w:eastAsia="Amiri" w:cs="Amiri"/>
          <w:color w:val="111111"/>
          <w:sz w:val="28"/>
          <w:sz w:val="28"/>
          <w:szCs w:val="28"/>
          <w:rtl w:val="true"/>
          <w:lang w:bidi="ar-SA"/>
        </w:rPr>
        <w:t>حرف الضاد المعجمة</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ولدوا</w:t>
      </w:r>
    </w:p>
    <w:p>
      <w:pPr>
        <w:pStyle w:val="BookText"/>
        <w:rPr/>
      </w:pPr>
      <w:r>
        <w:rPr>
          <w:rFonts w:ascii="IRNazanin" w:hAnsi="IRNazanin" w:eastAsia="IRNazanin"/>
          <w:color w:val="111111"/>
          <w:sz w:val="28"/>
          <w:sz w:val="28"/>
          <w:szCs w:val="28"/>
          <w:rtl w:val="true"/>
          <w:lang w:bidi="fa-IR"/>
        </w:rPr>
        <w:t>عامر ذو الطول وذو العرض</w:t>
      </w:r>
    </w:p>
    <w:p>
      <w:pPr>
        <w:pStyle w:val="BookText"/>
        <w:rPr/>
      </w:pPr>
      <w:r>
        <w:rPr>
          <w:rFonts w:ascii="Amiri" w:hAnsi="Amiri" w:eastAsia="Amiri" w:cs="Amiri"/>
          <w:color w:val="111111"/>
          <w:sz w:val="28"/>
          <w:sz w:val="28"/>
          <w:szCs w:val="28"/>
          <w:rtl w:val="true"/>
          <w:lang w:bidi="ar-SA"/>
        </w:rPr>
        <w:t>حرف الطاء المهملة</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جن الظلام واختلط</w:t>
      </w:r>
    </w:p>
    <w:p>
      <w:pPr>
        <w:pStyle w:val="BookText"/>
        <w:rPr/>
      </w:pPr>
      <w:r>
        <w:rPr>
          <w:rFonts w:ascii="IRNazanin" w:hAnsi="IRNazanin" w:eastAsia="IRNazanin"/>
          <w:color w:val="111111"/>
          <w:sz w:val="28"/>
          <w:sz w:val="28"/>
          <w:szCs w:val="28"/>
          <w:rtl w:val="true"/>
          <w:lang w:bidi="fa-IR"/>
        </w:rPr>
        <w:t>جاءوا بمذق هل رأیت الذئب قط</w:t>
      </w:r>
    </w:p>
    <w:p>
      <w:pPr>
        <w:pStyle w:val="BookText"/>
        <w:rPr/>
      </w:pPr>
      <w:r>
        <w:rPr>
          <w:rFonts w:ascii="IRNazanin" w:hAnsi="IRNazanin" w:eastAsia="IRNazanin"/>
          <w:color w:val="111111"/>
          <w:sz w:val="28"/>
          <w:sz w:val="28"/>
          <w:szCs w:val="28"/>
          <w:rtl w:val="true"/>
          <w:lang w:bidi="fa-IR"/>
        </w:rPr>
        <w:t>حرف العین المهملة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ما أطوف ثم آوی</w:t>
      </w:r>
    </w:p>
    <w:p>
      <w:pPr>
        <w:pStyle w:val="BookText"/>
        <w:rPr/>
      </w:pPr>
      <w:r>
        <w:rPr>
          <w:rFonts w:ascii="IRNazanin" w:hAnsi="IRNazanin" w:eastAsia="IRNazanin"/>
          <w:color w:val="111111"/>
          <w:sz w:val="28"/>
          <w:sz w:val="28"/>
          <w:szCs w:val="28"/>
          <w:rtl w:val="true"/>
          <w:lang w:bidi="fa-IR"/>
        </w:rPr>
        <w:t>إلی بیت قعیدته لکاع</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یزال شاکرا علی المعه</w:t>
      </w:r>
    </w:p>
    <w:p>
      <w:pPr>
        <w:pStyle w:val="BookText"/>
        <w:rPr/>
      </w:pPr>
      <w:r>
        <w:rPr>
          <w:rFonts w:ascii="IRNazanin" w:hAnsi="IRNazanin" w:eastAsia="IRNazanin"/>
          <w:color w:val="111111"/>
          <w:sz w:val="28"/>
          <w:sz w:val="28"/>
          <w:szCs w:val="28"/>
          <w:rtl w:val="true"/>
          <w:lang w:bidi="fa-IR"/>
        </w:rPr>
        <w:t>فهو حر بعیشة ذات سعه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 أما أنت ذا نفر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قومی لم تأکلهم الضبع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سئل الناس التراب لأوشکوا</w:t>
      </w:r>
    </w:p>
    <w:p>
      <w:pPr>
        <w:pStyle w:val="BookText"/>
        <w:rPr/>
      </w:pPr>
      <w:r>
        <w:rPr>
          <w:rFonts w:ascii="IRNazanin" w:hAnsi="IRNazanin" w:eastAsia="IRNazanin"/>
          <w:color w:val="111111"/>
          <w:sz w:val="28"/>
          <w:sz w:val="28"/>
          <w:szCs w:val="28"/>
          <w:rtl w:val="true"/>
          <w:lang w:bidi="fa-IR"/>
        </w:rPr>
        <w:t>إذا قیل هاتوا أن یملوا ویمنعوا</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ذوو الأحلام سجلا علی الظما</w:t>
      </w:r>
    </w:p>
    <w:p>
      <w:pPr>
        <w:pStyle w:val="BookText"/>
        <w:rPr/>
      </w:pPr>
      <w:r>
        <w:rPr>
          <w:rFonts w:ascii="IRNazanin" w:hAnsi="IRNazanin" w:eastAsia="IRNazanin"/>
          <w:color w:val="111111"/>
          <w:sz w:val="28"/>
          <w:sz w:val="28"/>
          <w:szCs w:val="28"/>
          <w:rtl w:val="true"/>
          <w:lang w:bidi="fa-IR"/>
        </w:rPr>
        <w:t>وقد کربت أعناقها أن تقطعا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الیوم ولا خلة</w:t>
      </w:r>
    </w:p>
    <w:p>
      <w:pPr>
        <w:pStyle w:val="BookText"/>
        <w:rPr/>
      </w:pPr>
      <w:r>
        <w:rPr>
          <w:rFonts w:ascii="IRNazanin" w:hAnsi="IRNazanin" w:eastAsia="IRNazanin"/>
          <w:color w:val="111111"/>
          <w:sz w:val="28"/>
          <w:sz w:val="28"/>
          <w:szCs w:val="28"/>
          <w:rtl w:val="true"/>
          <w:lang w:bidi="fa-IR"/>
        </w:rPr>
        <w:t>اتسع الخرق علی الراقع</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النحز والأجراز ما فی غروضها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بقیت إلا الضلوع الجراشع</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تجزعی إن منفس أهلکنه</w:t>
      </w:r>
    </w:p>
    <w:p>
      <w:pPr>
        <w:pStyle w:val="BookText"/>
        <w:rPr/>
      </w:pPr>
      <w:r>
        <w:rPr>
          <w:rFonts w:ascii="IRNazanin" w:hAnsi="IRNazanin" w:eastAsia="IRNazanin"/>
          <w:color w:val="111111"/>
          <w:sz w:val="28"/>
          <w:sz w:val="28"/>
          <w:szCs w:val="28"/>
          <w:rtl w:val="true"/>
          <w:lang w:bidi="fa-IR"/>
        </w:rPr>
        <w:t>فإذا هلکت فبعد ذلک فاجزعی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بعکاظ بعشی الناظرین</w:t>
      </w:r>
    </w:p>
    <w:p>
      <w:pPr>
        <w:pStyle w:val="BookText"/>
        <w:rPr/>
      </w:pPr>
      <w:r>
        <w:rPr>
          <w:rFonts w:ascii="IRNazanin" w:hAnsi="IRNazanin" w:eastAsia="IRNazanin"/>
          <w:color w:val="111111"/>
          <w:sz w:val="28"/>
          <w:sz w:val="28"/>
          <w:szCs w:val="28"/>
          <w:rtl w:val="true"/>
          <w:lang w:bidi="fa-IR"/>
        </w:rPr>
        <w:t>إذا هم لمحوا شعاعه</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یرجون منه شفاعة</w:t>
      </w:r>
    </w:p>
    <w:p>
      <w:pPr>
        <w:pStyle w:val="BookText"/>
        <w:rPr/>
      </w:pPr>
      <w:r>
        <w:rPr>
          <w:rFonts w:ascii="IRNazanin" w:hAnsi="IRNazanin" w:eastAsia="IRNazanin"/>
          <w:color w:val="111111"/>
          <w:sz w:val="28"/>
          <w:sz w:val="28"/>
          <w:szCs w:val="28"/>
          <w:rtl w:val="true"/>
          <w:lang w:bidi="fa-IR"/>
        </w:rPr>
        <w:t>إذا لم یکن إلا النبیون شافع</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أی الناس شر قبیلة</w:t>
      </w:r>
    </w:p>
    <w:p>
      <w:pPr>
        <w:pStyle w:val="BookText"/>
        <w:rPr/>
      </w:pPr>
      <w:r>
        <w:rPr>
          <w:rFonts w:ascii="IRNazanin" w:hAnsi="IRNazanin" w:eastAsia="IRNazanin"/>
          <w:color w:val="111111"/>
          <w:sz w:val="28"/>
          <w:sz w:val="28"/>
          <w:szCs w:val="28"/>
          <w:rtl w:val="true"/>
          <w:lang w:bidi="fa-IR"/>
        </w:rPr>
        <w:t>أشارت کلیب بالأکف الأصابع</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حیث سهیل طالعا</w:t>
      </w:r>
    </w:p>
    <w:p>
      <w:pPr>
        <w:pStyle w:val="BookText"/>
        <w:rPr/>
      </w:pPr>
      <w:r>
        <w:rPr>
          <w:rFonts w:ascii="IRNazanin" w:hAnsi="IRNazanin" w:eastAsia="IRNazanin"/>
          <w:color w:val="111111"/>
          <w:sz w:val="28"/>
          <w:sz w:val="28"/>
          <w:szCs w:val="28"/>
          <w:rtl w:val="true"/>
          <w:lang w:bidi="fa-IR"/>
        </w:rPr>
        <w:t>نجما یضیء کالشهاب لامعا</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عاتبت المشیب علی الصبا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ألما تصح والشیب وازع؟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الأرضین الغیث سهل وحزنها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فنیطت عری الآمال بالزرع والضرع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سبقوا هوی وأعنقوا لهواهم</w:t>
      </w:r>
    </w:p>
    <w:p>
      <w:pPr>
        <w:pStyle w:val="BookText"/>
        <w:rPr/>
      </w:pPr>
      <w:r>
        <w:rPr>
          <w:rFonts w:ascii="IRNazanin" w:hAnsi="IRNazanin" w:eastAsia="IRNazanin"/>
          <w:color w:val="111111"/>
          <w:sz w:val="28"/>
          <w:sz w:val="28"/>
          <w:szCs w:val="28"/>
          <w:rtl w:val="true"/>
          <w:lang w:bidi="fa-IR"/>
        </w:rPr>
        <w:t>فتخرموا ، ولکل جنب مصرع</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والتأبین عروة بعد ما</w:t>
      </w:r>
    </w:p>
    <w:p>
      <w:pPr>
        <w:pStyle w:val="BookText"/>
        <w:rPr/>
      </w:pPr>
      <w:r>
        <w:rPr>
          <w:rFonts w:ascii="IRNazanin" w:hAnsi="IRNazanin" w:eastAsia="IRNazanin"/>
          <w:color w:val="111111"/>
          <w:sz w:val="28"/>
          <w:sz w:val="28"/>
          <w:szCs w:val="28"/>
          <w:rtl w:val="true"/>
          <w:lang w:bidi="fa-IR"/>
        </w:rPr>
        <w:t>دعاک وأیدینا إلیه شوارع</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أولی المغیرة أننی</w:t>
      </w:r>
    </w:p>
    <w:p>
      <w:pPr>
        <w:pStyle w:val="BookText"/>
        <w:rPr/>
      </w:pPr>
      <w:r>
        <w:rPr>
          <w:rFonts w:ascii="IRNazanin" w:hAnsi="IRNazanin" w:eastAsia="IRNazanin"/>
          <w:color w:val="111111"/>
          <w:sz w:val="28"/>
          <w:sz w:val="28"/>
          <w:szCs w:val="28"/>
          <w:rtl w:val="true"/>
          <w:lang w:bidi="fa-IR"/>
        </w:rPr>
        <w:t>کررت فلم أنکل عن الضرب مسمعا</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أکفرا بعد رد الموت عنی</w:t>
      </w:r>
    </w:p>
    <w:p>
      <w:pPr>
        <w:pStyle w:val="BookText"/>
        <w:rPr/>
      </w:pPr>
      <w:r>
        <w:rPr>
          <w:rFonts w:ascii="IRNazanin" w:hAnsi="IRNazanin" w:eastAsia="IRNazanin"/>
          <w:color w:val="111111"/>
          <w:sz w:val="28"/>
          <w:sz w:val="28"/>
          <w:szCs w:val="28"/>
          <w:rtl w:val="true"/>
          <w:lang w:bidi="fa-IR"/>
        </w:rPr>
        <w:t>وبعد عطائک المائة الرتاعا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صبیا مرضعا</w:t>
      </w:r>
    </w:p>
    <w:p>
      <w:pPr>
        <w:pStyle w:val="BookText"/>
        <w:rPr/>
      </w:pPr>
      <w:r>
        <w:rPr>
          <w:rFonts w:ascii="IRNazanin" w:hAnsi="IRNazanin" w:eastAsia="IRNazanin"/>
          <w:color w:val="111111"/>
          <w:sz w:val="28"/>
          <w:sz w:val="28"/>
          <w:szCs w:val="28"/>
          <w:rtl w:val="true"/>
          <w:lang w:bidi="fa-IR"/>
        </w:rPr>
        <w:t>تحملنی الذلفاء حولا أکتعا</w:t>
      </w:r>
    </w:p>
    <w:p>
      <w:pPr>
        <w:pStyle w:val="BookText"/>
        <w:rPr/>
      </w:pPr>
      <w:r>
        <w:rPr>
          <w:rFonts w:ascii="IRNazanin" w:hAnsi="IRNazanin" w:eastAsia="IRNazanin"/>
          <w:color w:val="111111"/>
          <w:sz w:val="28"/>
          <w:sz w:val="28"/>
          <w:szCs w:val="28"/>
          <w:rtl w:val="true"/>
          <w:lang w:bidi="fa-IR"/>
        </w:rPr>
        <w:t>إذا بکیت قبلتنی أربعا</w:t>
      </w:r>
    </w:p>
    <w:p>
      <w:pPr>
        <w:pStyle w:val="BookText"/>
        <w:rPr/>
      </w:pPr>
      <w:r>
        <w:rPr>
          <w:rFonts w:ascii="IRNazanin" w:hAnsi="IRNazanin" w:eastAsia="IRNazanin"/>
          <w:color w:val="111111"/>
          <w:sz w:val="28"/>
          <w:sz w:val="28"/>
          <w:szCs w:val="28"/>
          <w:rtl w:val="true"/>
          <w:lang w:bidi="fa-IR"/>
        </w:rPr>
        <w:t>إذا ظللت الدهر أبکی أجمعا</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صرت البکرة یوما أجمعا</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التارک البکری بشر</w:t>
      </w:r>
    </w:p>
    <w:p>
      <w:pPr>
        <w:pStyle w:val="BookText"/>
        <w:rPr/>
      </w:pPr>
      <w:r>
        <w:rPr>
          <w:rFonts w:ascii="IRNazanin" w:hAnsi="IRNazanin" w:eastAsia="IRNazanin"/>
          <w:color w:val="111111"/>
          <w:sz w:val="28"/>
          <w:sz w:val="28"/>
          <w:szCs w:val="28"/>
          <w:rtl w:val="true"/>
          <w:lang w:bidi="fa-IR"/>
        </w:rPr>
        <w:t>علیه الطبر ترقبه وقوعا</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 ؛ إن أمرک لن یطاعا</w:t>
      </w:r>
    </w:p>
    <w:p>
      <w:pPr>
        <w:pStyle w:val="BookText"/>
        <w:rPr/>
      </w:pPr>
      <w:r>
        <w:rPr>
          <w:rFonts w:ascii="IRNazanin" w:hAnsi="IRNazanin" w:eastAsia="IRNazanin"/>
          <w:color w:val="111111"/>
          <w:sz w:val="28"/>
          <w:sz w:val="28"/>
          <w:szCs w:val="28"/>
          <w:rtl w:val="true"/>
          <w:lang w:bidi="fa-IR"/>
        </w:rPr>
        <w:t>وما ألفیتی حلمی مضاعا</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الله أن تبایعا</w:t>
      </w:r>
    </w:p>
    <w:p>
      <w:pPr>
        <w:pStyle w:val="BookText"/>
        <w:rPr/>
      </w:pPr>
      <w:r>
        <w:rPr>
          <w:rFonts w:ascii="IRNazanin" w:hAnsi="IRNazanin" w:eastAsia="IRNazanin"/>
          <w:color w:val="111111"/>
          <w:sz w:val="28"/>
          <w:sz w:val="28"/>
          <w:szCs w:val="28"/>
          <w:rtl w:val="true"/>
          <w:lang w:bidi="fa-IR"/>
        </w:rPr>
        <w:t>تأتی کرها أو تجیء طائعا</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تهین الفقیر علک أن</w:t>
      </w:r>
    </w:p>
    <w:p>
      <w:pPr>
        <w:pStyle w:val="BookText"/>
        <w:rPr/>
      </w:pPr>
      <w:r>
        <w:rPr>
          <w:rFonts w:ascii="IRNazanin" w:hAnsi="IRNazanin" w:eastAsia="IRNazanin"/>
          <w:color w:val="111111"/>
          <w:sz w:val="28"/>
          <w:sz w:val="28"/>
          <w:szCs w:val="28"/>
          <w:rtl w:val="true"/>
          <w:lang w:bidi="fa-IR"/>
        </w:rPr>
        <w:t>ترکع یوما والدهر قد رفعه</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ین الکرام ألا تدنو فتبصر ما</w:t>
      </w:r>
    </w:p>
    <w:p>
      <w:pPr>
        <w:pStyle w:val="BookText"/>
        <w:rPr/>
      </w:pPr>
      <w:r>
        <w:rPr>
          <w:rFonts w:ascii="IRNazanin" w:hAnsi="IRNazanin" w:eastAsia="IRNazanin"/>
          <w:color w:val="111111"/>
          <w:sz w:val="28"/>
          <w:sz w:val="28"/>
          <w:szCs w:val="28"/>
          <w:rtl w:val="true"/>
          <w:lang w:bidi="fa-IR"/>
        </w:rPr>
        <w:t>قد حدثوک ، فماراء کمن سمعا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أقرع بن حابس یا أقرع</w:t>
      </w:r>
    </w:p>
    <w:p>
      <w:pPr>
        <w:pStyle w:val="BookText"/>
        <w:rPr/>
      </w:pPr>
      <w:r>
        <w:rPr>
          <w:rFonts w:ascii="IRNazanin" w:hAnsi="IRNazanin" w:eastAsia="IRNazanin"/>
          <w:color w:val="111111"/>
          <w:sz w:val="28"/>
          <w:sz w:val="28"/>
          <w:szCs w:val="28"/>
          <w:rtl w:val="true"/>
          <w:lang w:bidi="fa-IR"/>
        </w:rPr>
        <w:t>إنک إن یصرع أخوک تصرع</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تعدون عقر النیب أفضل مجدکم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ضوطوی لو لا الکمی المقنعا </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 وأنت بما</w:t>
      </w:r>
    </w:p>
    <w:p>
      <w:pPr>
        <w:pStyle w:val="BookText"/>
        <w:rPr/>
      </w:pPr>
      <w:r>
        <w:rPr>
          <w:rFonts w:ascii="IRNazanin" w:hAnsi="IRNazanin" w:eastAsia="IRNazanin"/>
          <w:color w:val="111111"/>
          <w:sz w:val="28"/>
          <w:sz w:val="28"/>
          <w:szCs w:val="28"/>
          <w:rtl w:val="true"/>
          <w:lang w:bidi="fa-IR"/>
        </w:rPr>
        <w:t>عندک راض ، والرأی مختلف</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نادی کل مولی قرابة</w:t>
      </w:r>
    </w:p>
    <w:p>
      <w:pPr>
        <w:pStyle w:val="BookText"/>
        <w:rPr/>
      </w:pPr>
      <w:r>
        <w:rPr>
          <w:rFonts w:ascii="IRNazanin" w:hAnsi="IRNazanin" w:eastAsia="IRNazanin"/>
          <w:color w:val="111111"/>
          <w:sz w:val="28"/>
          <w:sz w:val="28"/>
          <w:szCs w:val="28"/>
          <w:rtl w:val="true"/>
          <w:lang w:bidi="fa-IR"/>
        </w:rPr>
        <w:t>فما عطفت مولی علیه العواطف</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بعشرتک الکرام تعد منهم</w:t>
      </w:r>
    </w:p>
    <w:p>
      <w:pPr>
        <w:pStyle w:val="BookText"/>
        <w:rPr/>
      </w:pPr>
      <w:r>
        <w:rPr>
          <w:rFonts w:ascii="IRNazanin" w:hAnsi="IRNazanin" w:eastAsia="IRNazanin"/>
          <w:color w:val="111111"/>
          <w:sz w:val="28"/>
          <w:sz w:val="28"/>
          <w:szCs w:val="28"/>
          <w:rtl w:val="true"/>
          <w:lang w:bidi="fa-IR"/>
        </w:rPr>
        <w:t>فلا ترین لغیرهم ألوفا</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یداها الحصی فی کل هاجرة</w:t>
      </w:r>
    </w:p>
    <w:p>
      <w:pPr>
        <w:pStyle w:val="BookText"/>
        <w:rPr/>
      </w:pPr>
      <w:r>
        <w:rPr>
          <w:rFonts w:ascii="IRNazanin" w:hAnsi="IRNazanin" w:eastAsia="IRNazanin"/>
          <w:color w:val="111111"/>
          <w:sz w:val="28"/>
          <w:sz w:val="28"/>
          <w:szCs w:val="28"/>
          <w:rtl w:val="true"/>
          <w:lang w:bidi="fa-IR"/>
        </w:rPr>
        <w:t>نفی الدراهیم تنقاد الصیاریف</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نثقفن منهم فلیس بآیب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 وقتل بنی قتیبة 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عباءة وتقر عینی</w:t>
      </w:r>
    </w:p>
    <w:p>
      <w:pPr>
        <w:pStyle w:val="BookText"/>
        <w:rPr/>
      </w:pPr>
      <w:r>
        <w:rPr>
          <w:rFonts w:ascii="IRNazanin" w:hAnsi="IRNazanin" w:eastAsia="IRNazanin"/>
          <w:color w:val="111111"/>
          <w:sz w:val="28"/>
          <w:sz w:val="28"/>
          <w:szCs w:val="28"/>
          <w:rtl w:val="true"/>
          <w:lang w:bidi="fa-IR"/>
        </w:rPr>
        <w:t>أحب إلی من لبس الشفوف</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وقاتم الأعماق خاوی المخترق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الأعلام لماع الخفق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 ونجم قد أضاء فمذ بدا</w:t>
      </w:r>
    </w:p>
    <w:p>
      <w:pPr>
        <w:pStyle w:val="BookText"/>
        <w:rPr/>
      </w:pPr>
      <w:r>
        <w:rPr>
          <w:rFonts w:ascii="IRNazanin" w:hAnsi="IRNazanin" w:eastAsia="IRNazanin"/>
          <w:color w:val="111111"/>
          <w:sz w:val="28"/>
          <w:sz w:val="28"/>
          <w:szCs w:val="28"/>
          <w:rtl w:val="true"/>
          <w:lang w:bidi="fa-IR"/>
        </w:rPr>
        <w:t>محیاک أخفی ضوؤه کل شارق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من فر من منیته</w:t>
      </w:r>
    </w:p>
    <w:p>
      <w:pPr>
        <w:pStyle w:val="BookText"/>
        <w:rPr/>
      </w:pPr>
      <w:r>
        <w:rPr>
          <w:rFonts w:ascii="IRNazanin" w:hAnsi="IRNazanin" w:eastAsia="IRNazanin"/>
          <w:color w:val="111111"/>
          <w:sz w:val="28"/>
          <w:sz w:val="28"/>
          <w:szCs w:val="28"/>
          <w:rtl w:val="true"/>
          <w:lang w:bidi="fa-IR"/>
        </w:rPr>
        <w:t>فی بعض غراته یوافقها</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أنک فی یوم الرخاء سألتنی</w:t>
      </w:r>
    </w:p>
    <w:p>
      <w:pPr>
        <w:pStyle w:val="BookText"/>
        <w:rPr/>
      </w:pPr>
      <w:r>
        <w:rPr>
          <w:rFonts w:ascii="IRNazanin" w:hAnsi="IRNazanin" w:eastAsia="IRNazanin"/>
          <w:color w:val="111111"/>
          <w:sz w:val="28"/>
          <w:sz w:val="28"/>
          <w:szCs w:val="28"/>
          <w:rtl w:val="true"/>
          <w:lang w:bidi="fa-IR"/>
        </w:rPr>
        <w:t>طلاقک لم أبخل وأنت صدیق</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لدیک کفیل بالمنی لمؤمل</w:t>
      </w:r>
    </w:p>
    <w:p>
      <w:pPr>
        <w:pStyle w:val="BookText"/>
        <w:rPr/>
      </w:pPr>
      <w:r>
        <w:rPr>
          <w:rFonts w:ascii="IRNazanin" w:hAnsi="IRNazanin" w:eastAsia="IRNazanin"/>
          <w:color w:val="111111"/>
          <w:sz w:val="28"/>
          <w:sz w:val="28"/>
          <w:szCs w:val="28"/>
          <w:rtl w:val="true"/>
          <w:lang w:bidi="fa-IR"/>
        </w:rPr>
        <w:t>وإن سواک من یؤمله یشقی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لم تأکل المرفقا</w:t>
      </w:r>
    </w:p>
    <w:p>
      <w:pPr>
        <w:pStyle w:val="BookText"/>
        <w:rPr/>
      </w:pPr>
      <w:r>
        <w:rPr>
          <w:rFonts w:ascii="IRNazanin" w:hAnsi="IRNazanin" w:eastAsia="IRNazanin"/>
          <w:color w:val="111111"/>
          <w:sz w:val="28"/>
          <w:sz w:val="28"/>
          <w:szCs w:val="28"/>
          <w:rtl w:val="true"/>
          <w:lang w:bidi="fa-IR"/>
        </w:rPr>
        <w:t>ولم تذق من البقول الفستقا</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لواحق الأقراب فیها کالمقق</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باعث دینار لحاجتا</w:t>
      </w:r>
    </w:p>
    <w:p>
      <w:pPr>
        <w:pStyle w:val="BookText"/>
        <w:rPr/>
      </w:pPr>
      <w:r>
        <w:rPr>
          <w:rFonts w:ascii="IRNazanin" w:hAnsi="IRNazanin" w:eastAsia="IRNazanin"/>
          <w:color w:val="111111"/>
          <w:sz w:val="28"/>
          <w:sz w:val="28"/>
          <w:szCs w:val="28"/>
          <w:rtl w:val="true"/>
          <w:lang w:bidi="fa-IR"/>
        </w:rPr>
        <w:t>أو عبد رب أخاعون بن مخراق</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والتغلبیون بئس الفحل فحلهم</w:t>
      </w:r>
    </w:p>
    <w:p>
      <w:pPr>
        <w:pStyle w:val="BookText"/>
        <w:rPr/>
      </w:pPr>
      <w:r>
        <w:rPr>
          <w:rFonts w:ascii="IRNazanin" w:hAnsi="IRNazanin" w:eastAsia="IRNazanin"/>
          <w:color w:val="111111"/>
          <w:sz w:val="28"/>
          <w:sz w:val="28"/>
          <w:szCs w:val="28"/>
          <w:rtl w:val="true"/>
          <w:lang w:bidi="fa-IR"/>
        </w:rPr>
        <w:t>فحلا ، وأمهم زلاء منطیق</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صدرها إلی ،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عدیا لقد وقتک الأواقی</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أبا مالک</w:t>
      </w:r>
    </w:p>
    <w:p>
      <w:pPr>
        <w:pStyle w:val="BookText"/>
        <w:rPr/>
      </w:pPr>
      <w:r>
        <w:rPr>
          <w:rFonts w:ascii="IRNazanin" w:hAnsi="IRNazanin" w:eastAsia="IRNazanin"/>
          <w:color w:val="111111"/>
          <w:sz w:val="28"/>
          <w:sz w:val="28"/>
          <w:szCs w:val="28"/>
          <w:rtl w:val="true"/>
          <w:lang w:bidi="fa-IR"/>
        </w:rPr>
        <w:t>وإلا فهبنی امرأ هالکا</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حیکت علی نیربن إذ تحاک</w:t>
      </w:r>
    </w:p>
    <w:p>
      <w:pPr>
        <w:pStyle w:val="BookText"/>
        <w:rPr/>
      </w:pPr>
      <w:r>
        <w:rPr>
          <w:rFonts w:ascii="IRNazanin" w:hAnsi="IRNazanin" w:eastAsia="IRNazanin"/>
          <w:color w:val="111111"/>
          <w:sz w:val="28"/>
          <w:sz w:val="28"/>
          <w:szCs w:val="28"/>
          <w:rtl w:val="true"/>
          <w:lang w:bidi="fa-IR"/>
        </w:rPr>
        <w:t>تختبط الشوک ولا تشاک</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الله لا أرجو سواک ، وإنما</w:t>
      </w:r>
    </w:p>
    <w:p>
      <w:pPr>
        <w:pStyle w:val="BookText"/>
        <w:rPr/>
      </w:pPr>
      <w:r>
        <w:rPr>
          <w:rFonts w:ascii="IRNazanin" w:hAnsi="IRNazanin" w:eastAsia="IRNazanin"/>
          <w:color w:val="111111"/>
          <w:sz w:val="28"/>
          <w:sz w:val="28"/>
          <w:szCs w:val="28"/>
          <w:rtl w:val="true"/>
          <w:lang w:bidi="fa-IR"/>
        </w:rPr>
        <w:t>أعد عیالی شعبة من عیالکا</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خشیت أظافیرهم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نجوت ، وأرهنهم مالکا </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تنورتها من أذرعات ، وأهلها</w:t>
      </w:r>
    </w:p>
    <w:p>
      <w:pPr>
        <w:pStyle w:val="BookText"/>
        <w:rPr/>
      </w:pPr>
      <w:r>
        <w:rPr>
          <w:rFonts w:ascii="IRNazanin" w:hAnsi="IRNazanin" w:eastAsia="IRNazanin"/>
          <w:color w:val="111111"/>
          <w:sz w:val="28"/>
          <w:sz w:val="28"/>
          <w:szCs w:val="28"/>
          <w:rtl w:val="true"/>
          <w:lang w:bidi="fa-IR"/>
        </w:rPr>
        <w:t>بیثرب ، أدنی دارها نظر عالی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کمیة جابر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لیتی</w:t>
      </w:r>
    </w:p>
    <w:p>
      <w:pPr>
        <w:pStyle w:val="BookText"/>
        <w:rPr/>
      </w:pPr>
      <w:r>
        <w:rPr>
          <w:rFonts w:ascii="IRNazanin" w:hAnsi="IRNazanin" w:eastAsia="IRNazanin"/>
          <w:color w:val="111111"/>
          <w:sz w:val="28"/>
          <w:sz w:val="28"/>
          <w:szCs w:val="28"/>
          <w:rtl w:val="true"/>
          <w:lang w:bidi="fa-IR"/>
        </w:rPr>
        <w:t>أصادفه ، وأفقد جل 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وتبلی الأولی یستلئمون علی الأولی</w:t>
      </w:r>
    </w:p>
    <w:p>
      <w:pPr>
        <w:pStyle w:val="BookText"/>
        <w:rPr/>
      </w:pPr>
      <w:r>
        <w:rPr>
          <w:rFonts w:ascii="IRNazanin" w:hAnsi="IRNazanin" w:eastAsia="IRNazanin"/>
          <w:color w:val="111111"/>
          <w:sz w:val="28"/>
          <w:sz w:val="28"/>
          <w:szCs w:val="28"/>
          <w:rtl w:val="true"/>
          <w:lang w:bidi="fa-IR"/>
        </w:rPr>
        <w:t>تراهن یوم الروع کالحدإ القبل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بالحکم الترضی حکومته</w:t>
      </w:r>
    </w:p>
    <w:p>
      <w:pPr>
        <w:pStyle w:val="BookText"/>
        <w:rPr/>
      </w:pPr>
      <w:r>
        <w:rPr>
          <w:rFonts w:ascii="IRNazanin" w:hAnsi="IRNazanin" w:eastAsia="IRNazanin"/>
          <w:color w:val="111111"/>
          <w:sz w:val="28"/>
          <w:sz w:val="28"/>
          <w:szCs w:val="28"/>
          <w:rtl w:val="true"/>
          <w:lang w:bidi="fa-IR"/>
        </w:rPr>
        <w:t>ولا الأصیل ولا ذی الرأی والجدل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لقیت بنی مالک</w:t>
      </w:r>
    </w:p>
    <w:p>
      <w:pPr>
        <w:pStyle w:val="BookText"/>
        <w:rPr/>
      </w:pPr>
      <w:r>
        <w:rPr>
          <w:rFonts w:ascii="IRNazanin" w:hAnsi="IRNazanin" w:eastAsia="IRNazanin"/>
          <w:color w:val="111111"/>
          <w:sz w:val="28"/>
          <w:sz w:val="28"/>
          <w:szCs w:val="28"/>
          <w:rtl w:val="true"/>
          <w:lang w:bidi="fa-IR"/>
        </w:rPr>
        <w:t>فسلم علی أیهم أفضل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 نحن عند البأس منکم</w:t>
      </w:r>
    </w:p>
    <w:p>
      <w:pPr>
        <w:pStyle w:val="BookText"/>
        <w:rPr/>
      </w:pPr>
      <w:r>
        <w:rPr>
          <w:rFonts w:ascii="IRNazanin" w:hAnsi="IRNazanin" w:eastAsia="IRNazanin"/>
          <w:color w:val="111111"/>
          <w:sz w:val="28"/>
          <w:sz w:val="28"/>
          <w:szCs w:val="28"/>
          <w:rtl w:val="true"/>
          <w:lang w:bidi="fa-IR"/>
        </w:rPr>
        <w:t xml:space="preserve">إذا الداعی المثوب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فیارب هل إلا بک النصر یرتجی</w:t>
      </w:r>
    </w:p>
    <w:p>
      <w:pPr>
        <w:pStyle w:val="BookText"/>
        <w:rPr/>
      </w:pPr>
      <w:r>
        <w:rPr>
          <w:rFonts w:ascii="IRNazanin" w:hAnsi="IRNazanin" w:eastAsia="IRNazanin"/>
          <w:color w:val="111111"/>
          <w:sz w:val="28"/>
          <w:sz w:val="28"/>
          <w:szCs w:val="28"/>
          <w:rtl w:val="true"/>
          <w:lang w:bidi="fa-IR"/>
        </w:rPr>
        <w:t>علیهم؟ وهل إلا علیک المعول؟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لأنت ، ومن جریر خاله</w:t>
      </w:r>
    </w:p>
    <w:p>
      <w:pPr>
        <w:pStyle w:val="BookText"/>
        <w:rPr/>
      </w:pPr>
      <w:r>
        <w:rPr>
          <w:rFonts w:ascii="IRNazanin" w:hAnsi="IRNazanin" w:eastAsia="IRNazanin"/>
          <w:color w:val="111111"/>
          <w:sz w:val="28"/>
          <w:sz w:val="28"/>
          <w:szCs w:val="28"/>
          <w:rtl w:val="true"/>
          <w:lang w:bidi="fa-IR"/>
        </w:rPr>
        <w:t>ینل العلاء ویکرم الأخوالا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یذیب الرعب منه کل عضب</w:t>
      </w:r>
    </w:p>
    <w:p>
      <w:pPr>
        <w:pStyle w:val="BookText"/>
        <w:rPr/>
      </w:pPr>
      <w:r>
        <w:rPr>
          <w:rFonts w:ascii="IRNazanin" w:hAnsi="IRNazanin" w:eastAsia="IRNazanin"/>
          <w:color w:val="111111"/>
          <w:sz w:val="28"/>
          <w:sz w:val="28"/>
          <w:szCs w:val="28"/>
          <w:rtl w:val="true"/>
          <w:lang w:bidi="fa-IR"/>
        </w:rPr>
        <w:t>فلولا الغمد یمسکه لسالا</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إن جهلت الناس عناو عنهم</w:t>
      </w:r>
    </w:p>
    <w:p>
      <w:pPr>
        <w:pStyle w:val="BookText"/>
        <w:rPr/>
      </w:pPr>
      <w:r>
        <w:rPr>
          <w:rFonts w:ascii="IRNazanin" w:hAnsi="IRNazanin" w:eastAsia="IRNazanin"/>
          <w:color w:val="111111"/>
          <w:sz w:val="28"/>
          <w:sz w:val="28"/>
          <w:szCs w:val="28"/>
          <w:rtl w:val="true"/>
          <w:lang w:bidi="fa-IR"/>
        </w:rPr>
        <w:t>فلیس سواء عالم وجهول</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تکون ماجد نبیل</w:t>
      </w:r>
    </w:p>
    <w:p>
      <w:pPr>
        <w:pStyle w:val="BookText"/>
        <w:rPr/>
      </w:pPr>
      <w:r>
        <w:rPr>
          <w:rFonts w:ascii="IRNazanin" w:hAnsi="IRNazanin" w:eastAsia="IRNazanin"/>
          <w:color w:val="111111"/>
          <w:sz w:val="28"/>
          <w:sz w:val="28"/>
          <w:szCs w:val="28"/>
          <w:rtl w:val="true"/>
          <w:lang w:bidi="fa-IR"/>
        </w:rPr>
        <w:t>إذا تهب شمأل بلیل</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ما قیل إن صدقا وإن کذبا</w:t>
      </w:r>
    </w:p>
    <w:p>
      <w:pPr>
        <w:pStyle w:val="BookText"/>
        <w:rPr/>
      </w:pPr>
      <w:r>
        <w:rPr>
          <w:rFonts w:ascii="IRNazanin" w:hAnsi="IRNazanin" w:eastAsia="IRNazanin"/>
          <w:color w:val="111111"/>
          <w:sz w:val="28"/>
          <w:sz w:val="28"/>
          <w:szCs w:val="28"/>
          <w:rtl w:val="true"/>
          <w:lang w:bidi="fa-IR"/>
        </w:rPr>
        <w:t>فما اعتذارک من قول إذا قیلا؟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مدت الأیدی إلی الزاد لم أکن</w:t>
      </w:r>
    </w:p>
    <w:p>
      <w:pPr>
        <w:pStyle w:val="BookText"/>
        <w:rPr/>
      </w:pPr>
      <w:r>
        <w:rPr>
          <w:rFonts w:ascii="IRNazanin" w:hAnsi="IRNazanin" w:eastAsia="IRNazanin"/>
          <w:color w:val="111111"/>
          <w:sz w:val="28"/>
          <w:sz w:val="28"/>
          <w:szCs w:val="28"/>
          <w:rtl w:val="true"/>
          <w:lang w:bidi="fa-IR"/>
        </w:rPr>
        <w:t>بأعجلهم ، إذ أجشع القوم أعجل</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میتا بانقضاء حیاته</w:t>
      </w:r>
    </w:p>
    <w:p>
      <w:pPr>
        <w:pStyle w:val="BookText"/>
        <w:rPr/>
      </w:pPr>
      <w:r>
        <w:rPr>
          <w:rFonts w:ascii="IRNazanin" w:hAnsi="IRNazanin" w:eastAsia="IRNazanin"/>
          <w:color w:val="111111"/>
          <w:sz w:val="28"/>
          <w:sz w:val="28"/>
          <w:szCs w:val="28"/>
          <w:rtl w:val="true"/>
          <w:lang w:bidi="fa-IR"/>
        </w:rPr>
        <w:t>ولکن بأن یبغی علیه فیخذلا</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تلحنی فیها ؛ فإن بحبها</w:t>
      </w:r>
    </w:p>
    <w:p>
      <w:pPr>
        <w:pStyle w:val="BookText"/>
        <w:rPr/>
      </w:pPr>
      <w:r>
        <w:rPr>
          <w:rFonts w:ascii="IRNazanin" w:hAnsi="IRNazanin" w:eastAsia="IRNazanin"/>
          <w:color w:val="111111"/>
          <w:sz w:val="28"/>
          <w:sz w:val="28"/>
          <w:szCs w:val="28"/>
          <w:rtl w:val="true"/>
          <w:lang w:bidi="fa-IR"/>
        </w:rPr>
        <w:t>أخاک مصاب القلب جم بلابله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 یؤملون ؛ فجادوا</w:t>
      </w:r>
    </w:p>
    <w:p>
      <w:pPr>
        <w:pStyle w:val="BookText"/>
        <w:rPr/>
      </w:pPr>
      <w:r>
        <w:rPr>
          <w:rFonts w:ascii="IRNazanin" w:hAnsi="IRNazanin" w:eastAsia="IRNazanin"/>
          <w:color w:val="111111"/>
          <w:sz w:val="28"/>
          <w:sz w:val="28"/>
          <w:szCs w:val="28"/>
          <w:rtl w:val="true"/>
          <w:lang w:bidi="fa-IR"/>
        </w:rPr>
        <w:t>قبل أن یسألوا بأعظم سؤل</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اصطبار لسلمی أم لها جلد</w:t>
      </w:r>
    </w:p>
    <w:p>
      <w:pPr>
        <w:pStyle w:val="BookText"/>
        <w:rPr/>
      </w:pPr>
      <w:r>
        <w:rPr>
          <w:rFonts w:ascii="IRNazanin" w:hAnsi="IRNazanin" w:eastAsia="IRNazanin"/>
          <w:color w:val="111111"/>
          <w:sz w:val="28"/>
          <w:sz w:val="28"/>
          <w:szCs w:val="28"/>
          <w:rtl w:val="true"/>
          <w:lang w:bidi="fa-IR"/>
        </w:rPr>
        <w:t>إذا ألاقی الذی لاقاه أمثالی؟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علمتک الباذل المعروف ، فانبعثت</w:t>
      </w:r>
    </w:p>
    <w:p>
      <w:pPr>
        <w:pStyle w:val="BookText"/>
        <w:rPr/>
      </w:pPr>
      <w:r>
        <w:rPr>
          <w:rFonts w:ascii="IRNazanin" w:hAnsi="IRNazanin" w:eastAsia="IRNazanin"/>
          <w:color w:val="111111"/>
          <w:sz w:val="28"/>
          <w:sz w:val="28"/>
          <w:szCs w:val="28"/>
          <w:rtl w:val="true"/>
          <w:lang w:bidi="fa-IR"/>
        </w:rPr>
        <w:t>إلیک بی واجفات الشوق والأمل</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الغوانی عمهن ، وخلتنی</w:t>
      </w:r>
    </w:p>
    <w:p>
      <w:pPr>
        <w:pStyle w:val="BookText"/>
        <w:rPr/>
      </w:pPr>
      <w:r>
        <w:rPr>
          <w:rFonts w:ascii="IRNazanin" w:hAnsi="IRNazanin" w:eastAsia="IRNazanin"/>
          <w:color w:val="111111"/>
          <w:sz w:val="28"/>
          <w:sz w:val="28"/>
          <w:szCs w:val="28"/>
          <w:rtl w:val="true"/>
          <w:lang w:bidi="fa-IR"/>
        </w:rPr>
        <w:t>لی اسم ، فلا أدعی به وهو أول</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التقی والجود خیر تجارة</w:t>
      </w:r>
    </w:p>
    <w:p>
      <w:pPr>
        <w:pStyle w:val="BookText"/>
        <w:rPr/>
      </w:pPr>
      <w:r>
        <w:rPr>
          <w:rFonts w:ascii="IRNazanin" w:hAnsi="IRNazanin" w:eastAsia="IRNazanin"/>
          <w:color w:val="111111"/>
          <w:sz w:val="28"/>
          <w:sz w:val="28"/>
          <w:szCs w:val="28"/>
          <w:rtl w:val="true"/>
          <w:lang w:bidi="fa-IR"/>
        </w:rPr>
        <w:t>رباحا ، إذا ما المرء أصبح ثاقلا</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تزعمینی کنت أجهل فیکم</w:t>
      </w:r>
    </w:p>
    <w:p>
      <w:pPr>
        <w:pStyle w:val="BookText"/>
        <w:rPr/>
      </w:pPr>
      <w:r>
        <w:rPr>
          <w:rFonts w:ascii="IRNazanin" w:hAnsi="IRNazanin" w:eastAsia="IRNazanin"/>
          <w:color w:val="111111"/>
          <w:sz w:val="28"/>
          <w:sz w:val="28"/>
          <w:szCs w:val="28"/>
          <w:rtl w:val="true"/>
          <w:lang w:bidi="fa-IR"/>
        </w:rPr>
        <w:t>فإنی شریت الحلم بعدک بالجهل</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وآمل أن تدنو مودتها</w:t>
      </w:r>
    </w:p>
    <w:p>
      <w:pPr>
        <w:pStyle w:val="BookText"/>
        <w:rPr/>
      </w:pPr>
      <w:r>
        <w:rPr>
          <w:rFonts w:ascii="IRNazanin" w:hAnsi="IRNazanin" w:eastAsia="IRNazanin"/>
          <w:color w:val="111111"/>
          <w:sz w:val="28"/>
          <w:sz w:val="28"/>
          <w:szCs w:val="28"/>
          <w:rtl w:val="true"/>
          <w:lang w:bidi="fa-IR"/>
        </w:rPr>
        <w:t>وما إخال لدینا منک تنویل</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حنش یؤرقنی ، وطلق ،</w:t>
      </w:r>
    </w:p>
    <w:p>
      <w:pPr>
        <w:pStyle w:val="BookText"/>
        <w:rPr/>
      </w:pPr>
      <w:r>
        <w:rPr>
          <w:rFonts w:ascii="Amiri" w:hAnsi="Amiri" w:eastAsia="Amiri" w:cs="Amiri"/>
          <w:color w:val="111111"/>
          <w:sz w:val="28"/>
          <w:sz w:val="28"/>
          <w:szCs w:val="28"/>
          <w:rtl w:val="true"/>
          <w:lang w:bidi="ar-SA"/>
        </w:rPr>
        <w:t>وعمار ، وآونة أثالا</w:t>
      </w:r>
    </w:p>
    <w:p>
      <w:pPr>
        <w:pStyle w:val="BookText"/>
        <w:rPr/>
      </w:pPr>
      <w:r>
        <w:rPr>
          <w:rFonts w:ascii="IRNazanin" w:hAnsi="IRNazanin" w:eastAsia="IRNazanin"/>
          <w:color w:val="111111"/>
          <w:sz w:val="28"/>
          <w:sz w:val="28"/>
          <w:szCs w:val="28"/>
          <w:rtl w:val="true"/>
          <w:lang w:bidi="fa-IR"/>
        </w:rPr>
        <w:t>أراهم رفقتی ، حتی إذا ما</w:t>
      </w:r>
    </w:p>
    <w:p>
      <w:pPr>
        <w:pStyle w:val="BookText"/>
        <w:rPr/>
      </w:pPr>
      <w:r>
        <w:rPr>
          <w:rFonts w:ascii="IRNazanin" w:hAnsi="IRNazanin" w:eastAsia="IRNazanin"/>
          <w:color w:val="111111"/>
          <w:sz w:val="28"/>
          <w:sz w:val="28"/>
          <w:szCs w:val="28"/>
          <w:rtl w:val="true"/>
          <w:lang w:bidi="fa-IR"/>
        </w:rPr>
        <w:t>تجافی اللیل وانخزل انخزالا</w:t>
      </w:r>
    </w:p>
    <w:p>
      <w:pPr>
        <w:pStyle w:val="BookText"/>
        <w:rPr/>
      </w:pPr>
      <w:r>
        <w:rPr>
          <w:rFonts w:ascii="IRNazanin" w:hAnsi="IRNazanin" w:eastAsia="IRNazanin"/>
          <w:color w:val="111111"/>
          <w:sz w:val="28"/>
          <w:sz w:val="28"/>
          <w:szCs w:val="28"/>
          <w:rtl w:val="true"/>
          <w:lang w:bidi="fa-IR"/>
        </w:rPr>
        <w:t>إذا أنا کالذی یسعی لورد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آل ، فلم یدرک بلالا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یلوموننی فی اشتراء النخیل</w:t>
      </w:r>
    </w:p>
    <w:p>
      <w:pPr>
        <w:pStyle w:val="BookText"/>
        <w:rPr/>
      </w:pPr>
      <w:r>
        <w:rPr>
          <w:rFonts w:ascii="IRNazanin" w:hAnsi="IRNazanin" w:eastAsia="IRNazanin"/>
          <w:color w:val="111111"/>
          <w:sz w:val="28"/>
          <w:sz w:val="28"/>
          <w:szCs w:val="28"/>
          <w:rtl w:val="true"/>
          <w:lang w:bidi="fa-IR"/>
        </w:rPr>
        <w:t>أهلی فکلهم یعذل</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ولا أرض أبقل إبقالها</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ربه عنی عدی بن حاتم</w:t>
      </w:r>
    </w:p>
    <w:p>
      <w:pPr>
        <w:pStyle w:val="BookText"/>
        <w:rPr/>
      </w:pPr>
      <w:r>
        <w:rPr>
          <w:rFonts w:ascii="IRNazanin" w:hAnsi="IRNazanin" w:eastAsia="IRNazanin"/>
          <w:color w:val="111111"/>
          <w:sz w:val="28"/>
          <w:sz w:val="28"/>
          <w:szCs w:val="28"/>
          <w:rtl w:val="true"/>
          <w:lang w:bidi="fa-IR"/>
        </w:rPr>
        <w:t>جزاء الکلاب العاویات ، وقد فعل</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ما غادروه ملحما</w:t>
      </w:r>
    </w:p>
    <w:p>
      <w:pPr>
        <w:pStyle w:val="BookText"/>
        <w:rPr/>
      </w:pPr>
      <w:r>
        <w:rPr>
          <w:rFonts w:ascii="IRNazanin" w:hAnsi="IRNazanin" w:eastAsia="IRNazanin"/>
          <w:color w:val="111111"/>
          <w:sz w:val="28"/>
          <w:sz w:val="28"/>
          <w:szCs w:val="28"/>
          <w:rtl w:val="true"/>
          <w:lang w:bidi="fa-IR"/>
        </w:rPr>
        <w:t>غیر زمیل ولا نکس وکل</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من شیخک إلا عمله</w:t>
      </w:r>
    </w:p>
    <w:p>
      <w:pPr>
        <w:pStyle w:val="BookText"/>
        <w:rPr/>
      </w:pPr>
      <w:r>
        <w:rPr>
          <w:rFonts w:ascii="IRNazanin" w:hAnsi="IRNazanin" w:eastAsia="IRNazanin"/>
          <w:color w:val="111111"/>
          <w:sz w:val="28"/>
          <w:sz w:val="28"/>
          <w:szCs w:val="28"/>
          <w:rtl w:val="true"/>
          <w:lang w:bidi="fa-IR"/>
        </w:rPr>
        <w:t>إلا رسیمه وإلا رمله</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ما حاشا قریشا</w:t>
      </w:r>
    </w:p>
    <w:p>
      <w:pPr>
        <w:pStyle w:val="BookText"/>
        <w:rPr/>
      </w:pPr>
      <w:r>
        <w:rPr>
          <w:rFonts w:ascii="IRNazanin" w:hAnsi="IRNazanin" w:eastAsia="IRNazanin"/>
          <w:color w:val="111111"/>
          <w:sz w:val="28"/>
          <w:sz w:val="28"/>
          <w:szCs w:val="28"/>
          <w:rtl w:val="true"/>
          <w:lang w:bidi="fa-IR"/>
        </w:rPr>
        <w:t>فإنا نحن أفضلهم فعالا</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فأرسلها العراک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یذدها</w:t>
      </w:r>
    </w:p>
    <w:p>
      <w:pPr>
        <w:pStyle w:val="BookText"/>
        <w:rPr/>
      </w:pPr>
      <w:r>
        <w:rPr>
          <w:rFonts w:ascii="IRNazanin" w:hAnsi="IRNazanin" w:eastAsia="IRNazanin"/>
          <w:color w:val="111111"/>
          <w:sz w:val="28"/>
          <w:sz w:val="28"/>
          <w:szCs w:val="28"/>
          <w:rtl w:val="true"/>
          <w:lang w:bidi="fa-IR"/>
        </w:rPr>
        <w:t>ولم یشفق علی نغص الدخال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 هل حم عیش باقیا فتری</w:t>
      </w:r>
    </w:p>
    <w:p>
      <w:pPr>
        <w:pStyle w:val="BookText"/>
        <w:rPr/>
      </w:pPr>
      <w:r>
        <w:rPr>
          <w:rFonts w:ascii="IRNazanin" w:hAnsi="IRNazanin" w:eastAsia="IRNazanin"/>
          <w:color w:val="111111"/>
          <w:sz w:val="28"/>
          <w:sz w:val="28"/>
          <w:szCs w:val="28"/>
          <w:rtl w:val="true"/>
          <w:lang w:bidi="fa-IR"/>
        </w:rPr>
        <w:t>لنفسک العذر فی إبعادها الأملا؟</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 أذواد أصبن ونسوة</w:t>
      </w:r>
    </w:p>
    <w:p>
      <w:pPr>
        <w:pStyle w:val="BookText"/>
        <w:rPr/>
      </w:pPr>
      <w:r>
        <w:rPr>
          <w:rFonts w:ascii="IRNazanin" w:hAnsi="IRNazanin" w:eastAsia="IRNazanin"/>
          <w:color w:val="111111"/>
          <w:sz w:val="28"/>
          <w:sz w:val="28"/>
          <w:szCs w:val="28"/>
          <w:rtl w:val="true"/>
          <w:lang w:bidi="fa-IR"/>
        </w:rPr>
        <w:t>فلن یذهبوا فرغا بقتل حبال</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حزمی فی إبعادی الأملا</w:t>
      </w:r>
    </w:p>
    <w:p>
      <w:pPr>
        <w:pStyle w:val="BookText"/>
        <w:rPr/>
      </w:pPr>
      <w:r>
        <w:rPr>
          <w:rFonts w:ascii="IRNazanin" w:hAnsi="IRNazanin" w:eastAsia="IRNazanin"/>
          <w:color w:val="111111"/>
          <w:sz w:val="28"/>
          <w:sz w:val="28"/>
          <w:szCs w:val="28"/>
          <w:rtl w:val="true"/>
          <w:lang w:bidi="fa-IR"/>
        </w:rPr>
        <w:t>وما ارعویت ، وشیبا رأسی اشتعلا</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بعلا ولا حلائلا</w:t>
      </w:r>
    </w:p>
    <w:p>
      <w:pPr>
        <w:pStyle w:val="BookText"/>
        <w:rPr/>
      </w:pPr>
      <w:r>
        <w:rPr>
          <w:rFonts w:ascii="IRNazanin" w:hAnsi="IRNazanin" w:eastAsia="IRNazanin"/>
          <w:color w:val="111111"/>
          <w:sz w:val="28"/>
          <w:sz w:val="28"/>
          <w:szCs w:val="28"/>
          <w:rtl w:val="true"/>
          <w:lang w:bidi="fa-IR"/>
        </w:rPr>
        <w:t>که ولا کهن إلا حاظلا</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أتنتهون ولن ینهی ذوی شطط</w:t>
      </w:r>
    </w:p>
    <w:p>
      <w:pPr>
        <w:pStyle w:val="BookText"/>
        <w:rPr/>
      </w:pPr>
      <w:r>
        <w:rPr>
          <w:rFonts w:ascii="IRNazanin" w:hAnsi="IRNazanin" w:eastAsia="IRNazanin"/>
          <w:color w:val="111111"/>
          <w:sz w:val="28"/>
          <w:sz w:val="28"/>
          <w:szCs w:val="28"/>
          <w:rtl w:val="true"/>
          <w:lang w:bidi="fa-IR"/>
        </w:rPr>
        <w:t>کالطعن یذهب فیه الزیت والفتل</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علیه بعد ماتم ظمؤها</w:t>
      </w:r>
    </w:p>
    <w:p>
      <w:pPr>
        <w:pStyle w:val="BookText"/>
        <w:rPr/>
      </w:pPr>
      <w:r>
        <w:rPr>
          <w:rFonts w:ascii="IRNazanin" w:hAnsi="IRNazanin" w:eastAsia="IRNazanin"/>
          <w:color w:val="111111"/>
          <w:sz w:val="28"/>
          <w:sz w:val="28"/>
          <w:szCs w:val="28"/>
          <w:rtl w:val="true"/>
          <w:lang w:bidi="fa-IR"/>
        </w:rPr>
        <w:t>تصل ، وعن قیض بزیزاء مجهل</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فمثلک حبلی قد طرقت ومرضع</w:t>
      </w:r>
    </w:p>
    <w:p>
      <w:pPr>
        <w:pStyle w:val="BookText"/>
        <w:rPr/>
      </w:pPr>
      <w:r>
        <w:rPr>
          <w:rFonts w:ascii="IRNazanin" w:hAnsi="IRNazanin" w:eastAsia="IRNazanin"/>
          <w:color w:val="111111"/>
          <w:sz w:val="28"/>
          <w:sz w:val="28"/>
          <w:szCs w:val="28"/>
          <w:rtl w:val="true"/>
          <w:lang w:bidi="fa-IR"/>
        </w:rPr>
        <w:t>فألهیتها عن ذی تمائم محول</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دار وقفت فی طلله</w:t>
      </w:r>
    </w:p>
    <w:p>
      <w:pPr>
        <w:pStyle w:val="BookText"/>
        <w:rPr/>
      </w:pPr>
      <w:r>
        <w:rPr>
          <w:rFonts w:ascii="IRNazanin" w:hAnsi="IRNazanin" w:eastAsia="IRNazanin"/>
          <w:color w:val="111111"/>
          <w:sz w:val="28"/>
          <w:sz w:val="28"/>
          <w:szCs w:val="28"/>
          <w:rtl w:val="true"/>
          <w:lang w:bidi="fa-IR"/>
        </w:rPr>
        <w:t>کدت أفضی الحیاة من جلله</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للخبر وللشر مدی</w:t>
      </w:r>
    </w:p>
    <w:p>
      <w:pPr>
        <w:pStyle w:val="BookText"/>
        <w:rPr/>
      </w:pPr>
      <w:r>
        <w:rPr>
          <w:rFonts w:ascii="IRNazanin" w:hAnsi="IRNazanin" w:eastAsia="IRNazanin"/>
          <w:color w:val="111111"/>
          <w:sz w:val="28"/>
          <w:sz w:val="28"/>
          <w:szCs w:val="28"/>
          <w:rtl w:val="true"/>
          <w:lang w:bidi="fa-IR"/>
        </w:rPr>
        <w:t>وکلا ذلک وجه قبل</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أفب من تحت عریض من عل</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خط الکتاب بکف یوما</w:t>
      </w:r>
    </w:p>
    <w:p>
      <w:pPr>
        <w:pStyle w:val="BookText"/>
        <w:rPr/>
      </w:pPr>
      <w:r>
        <w:rPr>
          <w:rFonts w:ascii="IRNazanin" w:hAnsi="IRNazanin" w:eastAsia="IRNazanin"/>
          <w:color w:val="111111"/>
          <w:sz w:val="28"/>
          <w:sz w:val="28"/>
          <w:szCs w:val="28"/>
          <w:rtl w:val="true"/>
          <w:lang w:bidi="fa-IR"/>
        </w:rPr>
        <w:t>یهودی یقارب أو یزیل</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بالسیوف رؤوس قوم</w:t>
      </w:r>
    </w:p>
    <w:p>
      <w:pPr>
        <w:pStyle w:val="BookText"/>
        <w:rPr/>
      </w:pPr>
      <w:r>
        <w:rPr>
          <w:rFonts w:ascii="IRNazanin" w:hAnsi="IRNazanin" w:eastAsia="IRNazanin"/>
          <w:color w:val="111111"/>
          <w:sz w:val="28"/>
          <w:sz w:val="28"/>
          <w:szCs w:val="28"/>
          <w:rtl w:val="true"/>
          <w:lang w:bidi="fa-IR"/>
        </w:rPr>
        <w:t>أزلنا هامهن عن المقیل</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النکایة أعداءه</w:t>
      </w:r>
    </w:p>
    <w:p>
      <w:pPr>
        <w:pStyle w:val="BookText"/>
        <w:rPr/>
      </w:pPr>
      <w:r>
        <w:rPr>
          <w:rFonts w:ascii="IRNazanin" w:hAnsi="IRNazanin" w:eastAsia="IRNazanin"/>
          <w:color w:val="111111"/>
          <w:sz w:val="28"/>
          <w:sz w:val="28"/>
          <w:szCs w:val="28"/>
          <w:rtl w:val="true"/>
          <w:lang w:bidi="fa-IR"/>
        </w:rPr>
        <w:t>یخال الفرار یراخی الأجل</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کناطح صخرة یوما لیوهنها</w:t>
      </w:r>
    </w:p>
    <w:p>
      <w:pPr>
        <w:pStyle w:val="BookText"/>
        <w:rPr/>
      </w:pPr>
      <w:r>
        <w:rPr>
          <w:rFonts w:ascii="IRNazanin" w:hAnsi="IRNazanin" w:eastAsia="IRNazanin"/>
          <w:color w:val="111111"/>
          <w:sz w:val="28"/>
          <w:sz w:val="28"/>
          <w:szCs w:val="28"/>
          <w:rtl w:val="true"/>
          <w:lang w:bidi="fa-IR"/>
        </w:rPr>
        <w:t>فلم یضرها ، وأوهی قرنه الوعل</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الحرب لباسا إلیها جلالها</w:t>
      </w:r>
    </w:p>
    <w:p>
      <w:pPr>
        <w:pStyle w:val="BookText"/>
        <w:rPr/>
      </w:pPr>
      <w:r>
        <w:rPr>
          <w:rFonts w:ascii="IRNazanin" w:hAnsi="IRNazanin" w:eastAsia="IRNazanin"/>
          <w:color w:val="111111"/>
          <w:sz w:val="28"/>
          <w:sz w:val="28"/>
          <w:szCs w:val="28"/>
          <w:rtl w:val="true"/>
          <w:lang w:bidi="fa-IR"/>
        </w:rPr>
        <w:t>ولیس بولاج الخوالف أعقلا</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المائة الهجان وعبدها</w:t>
      </w:r>
    </w:p>
    <w:p>
      <w:pPr>
        <w:pStyle w:val="BookText"/>
        <w:rPr/>
      </w:pPr>
      <w:r>
        <w:rPr>
          <w:rFonts w:ascii="IRNazanin" w:hAnsi="IRNazanin" w:eastAsia="IRNazanin"/>
          <w:color w:val="111111"/>
          <w:sz w:val="28"/>
          <w:sz w:val="28"/>
          <w:szCs w:val="28"/>
          <w:rtl w:val="true"/>
          <w:lang w:bidi="fa-IR"/>
        </w:rPr>
        <w:t>عوذا تزجی بینها أطفالها</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اقتلوها عنکم بمزاجها</w:t>
      </w:r>
    </w:p>
    <w:p>
      <w:pPr>
        <w:pStyle w:val="BookText"/>
        <w:rPr/>
      </w:pPr>
      <w:r>
        <w:rPr>
          <w:rFonts w:ascii="IRNazanin" w:hAnsi="IRNazanin" w:eastAsia="IRNazanin"/>
          <w:color w:val="111111"/>
          <w:sz w:val="28"/>
          <w:sz w:val="28"/>
          <w:szCs w:val="28"/>
          <w:rtl w:val="true"/>
          <w:lang w:bidi="fa-IR"/>
        </w:rPr>
        <w:t>وحب بها مقتولة حین تقتل</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وقد خلناک کالبدر أجملا</w:t>
      </w:r>
    </w:p>
    <w:p>
      <w:pPr>
        <w:pStyle w:val="BookText"/>
        <w:rPr/>
      </w:pPr>
      <w:r>
        <w:rPr>
          <w:rFonts w:ascii="IRNazanin" w:hAnsi="IRNazanin" w:eastAsia="IRNazanin"/>
          <w:color w:val="111111"/>
          <w:sz w:val="28"/>
          <w:sz w:val="28"/>
          <w:szCs w:val="28"/>
          <w:rtl w:val="true"/>
          <w:lang w:bidi="fa-IR"/>
        </w:rPr>
        <w:t>فظل فؤادی عن هواک مضللا</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سمک السماء بنی لنا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بیتا دعائمه أعز وأطول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عیب فیها غیر أن سریعها</w:t>
      </w:r>
    </w:p>
    <w:p>
      <w:pPr>
        <w:pStyle w:val="BookText"/>
        <w:rPr/>
      </w:pPr>
      <w:r>
        <w:rPr>
          <w:rFonts w:ascii="IRNazanin" w:hAnsi="IRNazanin" w:eastAsia="IRNazanin"/>
          <w:color w:val="111111"/>
          <w:sz w:val="28"/>
          <w:sz w:val="28"/>
          <w:szCs w:val="28"/>
          <w:rtl w:val="true"/>
          <w:lang w:bidi="fa-IR"/>
        </w:rPr>
        <w:t>قطوف ، وأن لا شیء منهن أکسل</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إذ أقبلت وزهر تهادی</w:t>
      </w:r>
    </w:p>
    <w:p>
      <w:pPr>
        <w:pStyle w:val="BookText"/>
        <w:rPr/>
      </w:pPr>
      <w:r>
        <w:rPr>
          <w:rFonts w:ascii="IRNazanin" w:hAnsi="IRNazanin" w:eastAsia="IRNazanin"/>
          <w:color w:val="111111"/>
          <w:sz w:val="28"/>
          <w:sz w:val="28"/>
          <w:szCs w:val="28"/>
          <w:rtl w:val="true"/>
          <w:lang w:bidi="fa-IR"/>
        </w:rPr>
        <w:t>کنعاج الفلا تعسفن رملا</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 ارعواء ؛ فلیس بعد اشتعال</w:t>
      </w:r>
    </w:p>
    <w:p>
      <w:pPr>
        <w:pStyle w:val="BookText"/>
        <w:rPr/>
      </w:pPr>
      <w:r>
        <w:rPr>
          <w:rFonts w:ascii="IRNazanin" w:hAnsi="IRNazanin" w:eastAsia="IRNazanin"/>
          <w:color w:val="111111"/>
          <w:sz w:val="28"/>
          <w:sz w:val="28"/>
          <w:szCs w:val="28"/>
          <w:rtl w:val="true"/>
          <w:lang w:bidi="fa-IR"/>
        </w:rPr>
        <w:t>الرأس شیبا إلی الصبا من سبیل</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زید الیعملات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الذبل</w:t>
      </w:r>
    </w:p>
    <w:p>
      <w:pPr>
        <w:pStyle w:val="BookText"/>
        <w:rPr/>
      </w:pPr>
      <w:r>
        <w:rPr>
          <w:rFonts w:ascii="IRNazanin" w:hAnsi="IRNazanin" w:eastAsia="IRNazanin"/>
          <w:color w:val="111111"/>
          <w:sz w:val="28"/>
          <w:sz w:val="28"/>
          <w:szCs w:val="28"/>
          <w:rtl w:val="true"/>
          <w:lang w:bidi="fa-IR"/>
        </w:rPr>
        <w:t>تطاول اللیل علیک فانزل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 منه إبلی بالهوجل</w:t>
      </w:r>
    </w:p>
    <w:p>
      <w:pPr>
        <w:pStyle w:val="BookText"/>
        <w:rPr/>
      </w:pPr>
      <w:r>
        <w:rPr>
          <w:rFonts w:ascii="IRNazanin" w:hAnsi="IRNazanin" w:eastAsia="IRNazanin"/>
          <w:color w:val="111111"/>
          <w:sz w:val="28"/>
          <w:sz w:val="28"/>
          <w:szCs w:val="28"/>
          <w:rtl w:val="true"/>
          <w:lang w:bidi="fa-IR"/>
        </w:rPr>
        <w:t>فی لجه أمسّک فلانا عن فل</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صعدة نابتة فی 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أینما الریح تمیلها تمل</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 أنی تأنیانی تأنیا</w:t>
      </w:r>
    </w:p>
    <w:p>
      <w:pPr>
        <w:pStyle w:val="BookText"/>
        <w:rPr/>
      </w:pPr>
      <w:r>
        <w:rPr>
          <w:rFonts w:ascii="IRNazanin" w:hAnsi="IRNazanin" w:eastAsia="IRNazanin"/>
          <w:color w:val="111111"/>
          <w:sz w:val="28"/>
          <w:sz w:val="28"/>
          <w:szCs w:val="28"/>
          <w:rtl w:val="true"/>
          <w:lang w:bidi="fa-IR"/>
        </w:rPr>
        <w:t>أخا غیر ما یرضیکما لا یحاول</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منیت بنا عن غب معرکة</w:t>
      </w:r>
    </w:p>
    <w:p>
      <w:pPr>
        <w:pStyle w:val="BookText"/>
        <w:rPr/>
      </w:pPr>
      <w:r>
        <w:rPr>
          <w:rFonts w:ascii="IRNazanin" w:hAnsi="IRNazanin" w:eastAsia="IRNazanin"/>
          <w:color w:val="111111"/>
          <w:sz w:val="28"/>
          <w:sz w:val="28"/>
          <w:szCs w:val="28"/>
          <w:rtl w:val="true"/>
          <w:lang w:bidi="fa-IR"/>
        </w:rPr>
        <w:t>لا تلفنا عن دماء القوم ننتفل</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بأبه اقندی عدی فی الکرم</w:t>
      </w:r>
    </w:p>
    <w:p>
      <w:pPr>
        <w:pStyle w:val="BookText"/>
        <w:rPr/>
      </w:pPr>
      <w:r>
        <w:rPr>
          <w:rFonts w:ascii="IRNazanin" w:hAnsi="IRNazanin" w:eastAsia="IRNazanin"/>
          <w:color w:val="111111"/>
          <w:sz w:val="28"/>
          <w:sz w:val="28"/>
          <w:szCs w:val="28"/>
          <w:rtl w:val="true"/>
          <w:lang w:bidi="fa-IR"/>
        </w:rPr>
        <w:t>ومن یشابه أبه فما ظلم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حذام فصدقوها</w:t>
      </w:r>
    </w:p>
    <w:p>
      <w:pPr>
        <w:pStyle w:val="BookText"/>
        <w:rPr/>
      </w:pPr>
      <w:r>
        <w:rPr>
          <w:rFonts w:ascii="IRNazanin" w:hAnsi="IRNazanin" w:eastAsia="IRNazanin"/>
          <w:color w:val="111111"/>
          <w:sz w:val="28"/>
          <w:sz w:val="28"/>
          <w:szCs w:val="28"/>
          <w:rtl w:val="true"/>
          <w:lang w:bidi="fa-IR"/>
        </w:rPr>
        <w:t>فإن القول ما قالت حذام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المنازل بعد منزلة اللوی</w:t>
      </w:r>
    </w:p>
    <w:p>
      <w:pPr>
        <w:pStyle w:val="BookText"/>
        <w:rPr/>
      </w:pPr>
      <w:r>
        <w:rPr>
          <w:rFonts w:ascii="IRNazanin" w:hAnsi="IRNazanin" w:eastAsia="IRNazanin"/>
          <w:color w:val="111111"/>
          <w:sz w:val="28"/>
          <w:sz w:val="28"/>
          <w:szCs w:val="28"/>
          <w:rtl w:val="true"/>
          <w:lang w:bidi="fa-IR"/>
        </w:rPr>
        <w:t>والعیش بعد أولئک الأیام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لاه عداک ، فاطرح اللهو ،</w:t>
      </w:r>
    </w:p>
    <w:p>
      <w:pPr>
        <w:pStyle w:val="BookText"/>
        <w:rPr/>
      </w:pPr>
      <w:r>
        <w:rPr>
          <w:rFonts w:ascii="IRNazanin" w:hAnsi="IRNazanin" w:eastAsia="IRNazanin"/>
          <w:color w:val="111111"/>
          <w:sz w:val="28"/>
          <w:sz w:val="28"/>
          <w:szCs w:val="28"/>
          <w:rtl w:val="true"/>
          <w:lang w:bidi="fa-IR"/>
        </w:rPr>
        <w:t>ولا تغترر بعارض سلم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بإحدی مقلتیه ، ویتقی</w:t>
      </w:r>
    </w:p>
    <w:p>
      <w:pPr>
        <w:pStyle w:val="BookText"/>
        <w:rPr/>
      </w:pPr>
      <w:r>
        <w:rPr>
          <w:rFonts w:ascii="IRNazanin" w:hAnsi="IRNazanin" w:eastAsia="IRNazanin"/>
          <w:color w:val="111111"/>
          <w:sz w:val="28"/>
          <w:sz w:val="28"/>
          <w:szCs w:val="28"/>
          <w:rtl w:val="true"/>
          <w:lang w:bidi="fa-IR"/>
        </w:rPr>
        <w:t>بأخری المنایا ؛ فهو یقظان نائم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طیب للعیش ما دامت منغصة</w:t>
      </w:r>
    </w:p>
    <w:p>
      <w:pPr>
        <w:pStyle w:val="BookText"/>
        <w:rPr/>
      </w:pPr>
      <w:r>
        <w:rPr>
          <w:rFonts w:ascii="IRNazanin" w:hAnsi="IRNazanin" w:eastAsia="IRNazanin"/>
          <w:color w:val="111111"/>
          <w:sz w:val="28"/>
          <w:sz w:val="28"/>
          <w:szCs w:val="28"/>
          <w:rtl w:val="true"/>
          <w:lang w:bidi="fa-IR"/>
        </w:rPr>
        <w:t>لذاته بادکار الموت والهرم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مررت بدار قوم</w:t>
      </w:r>
    </w:p>
    <w:p>
      <w:pPr>
        <w:pStyle w:val="BookText"/>
        <w:rPr/>
      </w:pPr>
      <w:r>
        <w:rPr>
          <w:rFonts w:ascii="IRNazanin" w:hAnsi="IRNazanin" w:eastAsia="IRNazanin"/>
          <w:color w:val="111111"/>
          <w:sz w:val="28"/>
          <w:sz w:val="28"/>
          <w:szCs w:val="28"/>
          <w:rtl w:val="true"/>
          <w:lang w:bidi="fa-IR"/>
        </w:rPr>
        <w:t>وجیران لنا کانوا کرام؟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البغاة ولات ساعة مندم</w:t>
      </w:r>
    </w:p>
    <w:p>
      <w:pPr>
        <w:pStyle w:val="BookText"/>
        <w:rPr/>
      </w:pPr>
      <w:r>
        <w:rPr>
          <w:rFonts w:ascii="IRNazanin" w:hAnsi="IRNazanin" w:eastAsia="IRNazanin"/>
          <w:color w:val="111111"/>
          <w:sz w:val="28"/>
          <w:sz w:val="28"/>
          <w:szCs w:val="28"/>
          <w:rtl w:val="true"/>
          <w:lang w:bidi="fa-IR"/>
        </w:rPr>
        <w:t>والبغی مرتع مبتغیه وخیم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أکثرت فی العذل ملحا دائما</w:t>
      </w:r>
    </w:p>
    <w:p>
      <w:pPr>
        <w:pStyle w:val="BookText"/>
        <w:rPr/>
      </w:pPr>
      <w:r>
        <w:rPr>
          <w:rFonts w:ascii="IRNazanin" w:hAnsi="IRNazanin" w:eastAsia="IRNazanin"/>
          <w:color w:val="111111"/>
          <w:sz w:val="28"/>
          <w:sz w:val="28"/>
          <w:szCs w:val="28"/>
          <w:rtl w:val="true"/>
          <w:lang w:bidi="fa-IR"/>
        </w:rPr>
        <w:t>لا تکثرن ؛ إنی عسیت صائما</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أعطیانی ولا سألتهما</w:t>
      </w:r>
    </w:p>
    <w:p>
      <w:pPr>
        <w:pStyle w:val="BookText"/>
        <w:rPr/>
      </w:pPr>
      <w:r>
        <w:rPr>
          <w:rFonts w:ascii="IRNazanin" w:hAnsi="IRNazanin" w:eastAsia="IRNazanin"/>
          <w:color w:val="111111"/>
          <w:sz w:val="28"/>
          <w:sz w:val="28"/>
          <w:szCs w:val="28"/>
          <w:rtl w:val="true"/>
          <w:lang w:bidi="fa-IR"/>
        </w:rPr>
        <w:t>إلا وإنی لحاجزی کرمی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أری زیدا کما قیل سیدا</w:t>
      </w:r>
    </w:p>
    <w:p>
      <w:pPr>
        <w:pStyle w:val="BookText"/>
        <w:rPr/>
      </w:pPr>
      <w:r>
        <w:rPr>
          <w:rFonts w:ascii="IRNazanin" w:hAnsi="IRNazanin" w:eastAsia="IRNazanin"/>
          <w:color w:val="111111"/>
          <w:sz w:val="28"/>
          <w:sz w:val="28"/>
          <w:szCs w:val="28"/>
          <w:rtl w:val="true"/>
          <w:lang w:bidi="fa-IR"/>
        </w:rPr>
        <w:t>إذا أنه عبد القفا واللهازم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لغو ولا تأثیم فیها</w:t>
      </w:r>
    </w:p>
    <w:p>
      <w:pPr>
        <w:pStyle w:val="BookText"/>
        <w:rPr/>
      </w:pPr>
      <w:r>
        <w:rPr>
          <w:rFonts w:ascii="IRNazanin" w:hAnsi="IRNazanin" w:eastAsia="IRNazanin"/>
          <w:color w:val="111111"/>
          <w:sz w:val="28"/>
          <w:sz w:val="28"/>
          <w:szCs w:val="28"/>
          <w:rtl w:val="true"/>
          <w:lang w:bidi="fa-IR"/>
        </w:rPr>
        <w:t>وما فاهوا به أبدا مقیم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ارعواء لمن ولت شییبته</w:t>
      </w:r>
    </w:p>
    <w:p>
      <w:pPr>
        <w:pStyle w:val="BookText"/>
        <w:rPr/>
      </w:pPr>
      <w:r>
        <w:rPr>
          <w:rFonts w:ascii="IRNazanin" w:hAnsi="IRNazanin" w:eastAsia="IRNazanin"/>
          <w:color w:val="111111"/>
          <w:sz w:val="28"/>
          <w:sz w:val="28"/>
          <w:szCs w:val="28"/>
          <w:rtl w:val="true"/>
          <w:lang w:bidi="fa-IR"/>
        </w:rPr>
        <w:t>وآذنت بمشیب بعده هرم؟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تعدد المولی شریکک فی الغنی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ولکنما المولی شریکک فی العدم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نزلت فلا تظنی غیره</w:t>
      </w:r>
    </w:p>
    <w:p>
      <w:pPr>
        <w:pStyle w:val="BookText"/>
        <w:rPr/>
      </w:pPr>
      <w:r>
        <w:rPr>
          <w:rFonts w:ascii="IRNazanin" w:hAnsi="IRNazanin" w:eastAsia="IRNazanin"/>
          <w:color w:val="111111"/>
          <w:sz w:val="28"/>
          <w:sz w:val="28"/>
          <w:szCs w:val="28"/>
          <w:rtl w:val="true"/>
          <w:lang w:bidi="fa-IR"/>
        </w:rPr>
        <w:t>منی بمنزلة المحب المکرم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تقول القلص الرواسما</w:t>
      </w:r>
    </w:p>
    <w:p>
      <w:pPr>
        <w:pStyle w:val="BookText"/>
        <w:rPr/>
      </w:pPr>
      <w:r>
        <w:rPr>
          <w:rFonts w:ascii="IRNazanin" w:hAnsi="IRNazanin" w:eastAsia="IRNazanin"/>
          <w:color w:val="111111"/>
          <w:sz w:val="28"/>
          <w:sz w:val="28"/>
          <w:szCs w:val="28"/>
          <w:rtl w:val="true"/>
          <w:lang w:bidi="fa-IR"/>
        </w:rPr>
        <w:t>یدنین أم قاسم وقاسما؟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قتال المارقین بنفسه</w:t>
      </w:r>
    </w:p>
    <w:p>
      <w:pPr>
        <w:pStyle w:val="BookText"/>
        <w:rPr/>
      </w:pPr>
      <w:r>
        <w:rPr>
          <w:rFonts w:ascii="IRNazanin" w:hAnsi="IRNazanin" w:eastAsia="IRNazanin"/>
          <w:color w:val="111111"/>
          <w:sz w:val="28"/>
          <w:sz w:val="28"/>
          <w:szCs w:val="28"/>
          <w:rtl w:val="true"/>
          <w:lang w:bidi="fa-IR"/>
        </w:rPr>
        <w:t>وقد أسلماه مبعد وحمیم</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إلی الله ما هیجت لنا</w:t>
      </w:r>
    </w:p>
    <w:p>
      <w:pPr>
        <w:pStyle w:val="BookText"/>
        <w:rPr/>
      </w:pPr>
      <w:r>
        <w:rPr>
          <w:rFonts w:ascii="IRNazanin" w:hAnsi="IRNazanin" w:eastAsia="IRNazanin"/>
          <w:color w:val="111111"/>
          <w:sz w:val="28"/>
          <w:sz w:val="28"/>
          <w:szCs w:val="28"/>
          <w:rtl w:val="true"/>
          <w:lang w:bidi="fa-IR"/>
        </w:rPr>
        <w:t>عشیة آناء الدیار وشامها</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تزودت من لیلی بتکلیم ساعة</w:t>
      </w:r>
    </w:p>
    <w:p>
      <w:pPr>
        <w:pStyle w:val="BookText"/>
        <w:rPr/>
      </w:pPr>
      <w:r>
        <w:rPr>
          <w:rFonts w:ascii="IRNazanin" w:hAnsi="IRNazanin" w:eastAsia="IRNazanin"/>
          <w:color w:val="111111"/>
          <w:sz w:val="28"/>
          <w:sz w:val="28"/>
          <w:szCs w:val="28"/>
          <w:rtl w:val="true"/>
          <w:lang w:bidi="fa-IR"/>
        </w:rPr>
        <w:t>فما زاد إلا ضعف ما بی کلامها</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مجدا أخلد الدهر واحدا</w:t>
      </w:r>
    </w:p>
    <w:p>
      <w:pPr>
        <w:pStyle w:val="BookText"/>
        <w:rPr/>
      </w:pPr>
      <w:r>
        <w:rPr>
          <w:rFonts w:ascii="IRNazanin" w:hAnsi="IRNazanin" w:eastAsia="IRNazanin"/>
          <w:color w:val="111111"/>
          <w:sz w:val="28"/>
          <w:sz w:val="28"/>
          <w:szCs w:val="28"/>
          <w:rtl w:val="true"/>
          <w:lang w:bidi="fa-IR"/>
        </w:rPr>
        <w:t>من الناس أبقی مجده الدهر مطعما</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الدیار ولم تعوجوا</w:t>
      </w:r>
    </w:p>
    <w:p>
      <w:pPr>
        <w:pStyle w:val="BookText"/>
        <w:rPr/>
      </w:pPr>
      <w:r>
        <w:rPr>
          <w:rFonts w:ascii="IRNazanin" w:hAnsi="IRNazanin" w:eastAsia="IRNazanin"/>
          <w:color w:val="111111"/>
          <w:sz w:val="28"/>
          <w:sz w:val="28"/>
          <w:szCs w:val="28"/>
          <w:rtl w:val="true"/>
          <w:lang w:bidi="fa-IR"/>
        </w:rPr>
        <w:t>کلامکم علی إذا حرام</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وأغفر عوراء الکریم ادخاره</w:t>
      </w:r>
    </w:p>
    <w:p>
      <w:pPr>
        <w:pStyle w:val="BookText"/>
        <w:rPr/>
      </w:pPr>
      <w:r>
        <w:rPr>
          <w:rFonts w:ascii="IRNazanin" w:hAnsi="IRNazanin" w:eastAsia="IRNazanin"/>
          <w:color w:val="111111"/>
          <w:sz w:val="28"/>
          <w:sz w:val="28"/>
          <w:szCs w:val="28"/>
          <w:rtl w:val="true"/>
          <w:lang w:bidi="fa-IR"/>
        </w:rPr>
        <w:t>وأعرض عن شتم اللئیم تکرما</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یرکنن أحد إلی الإحجام</w:t>
      </w:r>
    </w:p>
    <w:p>
      <w:pPr>
        <w:pStyle w:val="BookText"/>
        <w:rPr/>
      </w:pPr>
      <w:r>
        <w:rPr>
          <w:rFonts w:ascii="IRNazanin" w:hAnsi="IRNazanin" w:eastAsia="IRNazanin"/>
          <w:color w:val="111111"/>
          <w:sz w:val="28"/>
          <w:sz w:val="28"/>
          <w:szCs w:val="28"/>
          <w:rtl w:val="true"/>
          <w:lang w:bidi="fa-IR"/>
        </w:rPr>
        <w:t>یوم الوغی متخوفا لحمام</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ابنی أخویه خائفا</w:t>
      </w:r>
    </w:p>
    <w:p>
      <w:pPr>
        <w:pStyle w:val="BookText"/>
        <w:rPr/>
      </w:pPr>
      <w:r>
        <w:rPr>
          <w:rFonts w:ascii="IRNazanin" w:hAnsi="IRNazanin" w:eastAsia="IRNazanin"/>
          <w:color w:val="111111"/>
          <w:sz w:val="28"/>
          <w:sz w:val="28"/>
          <w:szCs w:val="28"/>
          <w:rtl w:val="true"/>
          <w:lang w:bidi="fa-IR"/>
        </w:rPr>
        <w:t>منجدیه فأصابوا مغنما</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فضلکم علینا</w:t>
      </w:r>
    </w:p>
    <w:p>
      <w:pPr>
        <w:pStyle w:val="BookText"/>
        <w:rPr/>
      </w:pPr>
      <w:r>
        <w:rPr>
          <w:rFonts w:ascii="IRNazanin" w:hAnsi="IRNazanin" w:eastAsia="IRNazanin"/>
          <w:color w:val="111111"/>
          <w:sz w:val="28"/>
          <w:sz w:val="28"/>
          <w:szCs w:val="28"/>
          <w:rtl w:val="true"/>
          <w:lang w:bidi="fa-IR"/>
        </w:rPr>
        <w:t>بشیء ؛ أن أمکم شریم</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أرانی للرماح دریئة</w:t>
      </w:r>
    </w:p>
    <w:p>
      <w:pPr>
        <w:pStyle w:val="BookText"/>
        <w:rPr/>
      </w:pPr>
      <w:r>
        <w:rPr>
          <w:rFonts w:ascii="IRNazanin" w:hAnsi="IRNazanin" w:eastAsia="IRNazanin"/>
          <w:color w:val="111111"/>
          <w:sz w:val="28"/>
          <w:sz w:val="28"/>
          <w:szCs w:val="28"/>
          <w:rtl w:val="true"/>
          <w:lang w:bidi="fa-IR"/>
        </w:rPr>
        <w:t>من عن یمینی تارة وأمامی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الحمر من شر المطایا</w:t>
      </w:r>
    </w:p>
    <w:p>
      <w:pPr>
        <w:pStyle w:val="BookText"/>
        <w:rPr/>
      </w:pPr>
      <w:r>
        <w:rPr>
          <w:rFonts w:ascii="IRNazanin" w:hAnsi="IRNazanin" w:eastAsia="IRNazanin"/>
          <w:color w:val="111111"/>
          <w:sz w:val="28"/>
          <w:sz w:val="28"/>
          <w:szCs w:val="28"/>
          <w:rtl w:val="true"/>
          <w:lang w:bidi="fa-IR"/>
        </w:rPr>
        <w:t>کما الخبطات شر بنی تمیم</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 یا ربتما غارة</w:t>
      </w:r>
    </w:p>
    <w:p>
      <w:pPr>
        <w:pStyle w:val="BookText"/>
        <w:rPr/>
      </w:pPr>
      <w:r>
        <w:rPr>
          <w:rFonts w:ascii="IRNazanin" w:hAnsi="IRNazanin" w:eastAsia="IRNazanin"/>
          <w:color w:val="111111"/>
          <w:sz w:val="28"/>
          <w:sz w:val="28"/>
          <w:szCs w:val="28"/>
          <w:rtl w:val="true"/>
          <w:lang w:bidi="fa-IR"/>
        </w:rPr>
        <w:t>شعواء کاللذعة بالمیسم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وننصر مولانا ، ونعلم أنه</w:t>
      </w:r>
    </w:p>
    <w:p>
      <w:pPr>
        <w:pStyle w:val="BookText"/>
        <w:rPr/>
      </w:pPr>
      <w:r>
        <w:rPr>
          <w:rFonts w:ascii="IRNazanin" w:hAnsi="IRNazanin" w:eastAsia="IRNazanin"/>
          <w:color w:val="111111"/>
          <w:sz w:val="28"/>
          <w:sz w:val="28"/>
          <w:szCs w:val="28"/>
          <w:rtl w:val="true"/>
          <w:lang w:bidi="fa-IR"/>
        </w:rPr>
        <w:t>کما الناس مجروم علیه وجارم</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بلد ملء الفجاج قتمه</w:t>
      </w:r>
    </w:p>
    <w:p>
      <w:pPr>
        <w:pStyle w:val="BookText"/>
        <w:rPr/>
      </w:pPr>
      <w:r>
        <w:rPr>
          <w:rFonts w:ascii="IRNazanin" w:hAnsi="IRNazanin" w:eastAsia="IRNazanin"/>
          <w:color w:val="111111"/>
          <w:sz w:val="28"/>
          <w:sz w:val="28"/>
          <w:szCs w:val="28"/>
          <w:rtl w:val="true"/>
          <w:lang w:bidi="fa-IR"/>
        </w:rPr>
        <w:t>لا یشتری کتانة وجهرمه</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وکریمة من آل قیس ألفته</w:t>
      </w:r>
    </w:p>
    <w:p>
      <w:pPr>
        <w:pStyle w:val="BookText"/>
        <w:rPr/>
      </w:pPr>
      <w:r>
        <w:rPr>
          <w:rFonts w:ascii="IRNazanin" w:hAnsi="IRNazanin" w:eastAsia="IRNazanin"/>
          <w:color w:val="111111"/>
          <w:sz w:val="28"/>
          <w:sz w:val="28"/>
          <w:szCs w:val="28"/>
          <w:rtl w:val="true"/>
          <w:lang w:bidi="fa-IR"/>
        </w:rPr>
        <w:t>حتی تبذخ فارتقی الأعلام</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مشین کما اهتزت رماح تسفهت</w:t>
      </w:r>
    </w:p>
    <w:p>
      <w:pPr>
        <w:pStyle w:val="BookText"/>
        <w:rPr/>
      </w:pPr>
      <w:r>
        <w:rPr>
          <w:rFonts w:ascii="IRNazanin" w:hAnsi="IRNazanin" w:eastAsia="IRNazanin"/>
          <w:color w:val="111111"/>
          <w:sz w:val="28"/>
          <w:sz w:val="28"/>
          <w:szCs w:val="28"/>
          <w:rtl w:val="true"/>
          <w:lang w:bidi="fa-IR"/>
        </w:rPr>
        <w:t>أعالیها مر الریاح النواسم</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 الناس أیی وأیکم</w:t>
      </w:r>
    </w:p>
    <w:p>
      <w:pPr>
        <w:pStyle w:val="BookText"/>
        <w:rPr/>
      </w:pPr>
      <w:r>
        <w:rPr>
          <w:rFonts w:ascii="IRNazanin" w:hAnsi="IRNazanin" w:eastAsia="IRNazanin"/>
          <w:color w:val="111111"/>
          <w:sz w:val="28"/>
          <w:sz w:val="28"/>
          <w:szCs w:val="28"/>
          <w:rtl w:val="true"/>
          <w:lang w:bidi="fa-IR"/>
        </w:rPr>
        <w:t>غداة التقینا کان خیرا وأکرما</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فریشی منکم ، وهوای معکم</w:t>
      </w:r>
    </w:p>
    <w:p>
      <w:pPr>
        <w:pStyle w:val="BookText"/>
        <w:rPr/>
      </w:pPr>
      <w:r>
        <w:rPr>
          <w:rFonts w:ascii="IRNazanin" w:hAnsi="IRNazanin" w:eastAsia="IRNazanin"/>
          <w:color w:val="111111"/>
          <w:sz w:val="28"/>
          <w:sz w:val="28"/>
          <w:szCs w:val="28"/>
          <w:rtl w:val="true"/>
          <w:lang w:bidi="fa-IR"/>
        </w:rPr>
        <w:t>وإن کانت مودتکم لماما</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فساغ لی الشراب ، وکنت قبلا</w:t>
      </w:r>
    </w:p>
    <w:p>
      <w:pPr>
        <w:pStyle w:val="BookText"/>
        <w:rPr/>
      </w:pPr>
      <w:r>
        <w:rPr>
          <w:rFonts w:ascii="IRNazanin" w:hAnsi="IRNazanin" w:eastAsia="IRNazanin"/>
          <w:color w:val="111111"/>
          <w:sz w:val="28"/>
          <w:sz w:val="28"/>
          <w:szCs w:val="28"/>
          <w:rtl w:val="true"/>
          <w:lang w:bidi="fa-IR"/>
        </w:rPr>
        <w:t>أکاد أغص بالماء الحمیم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حلفت علی یدیک لأحلفن</w:t>
      </w:r>
    </w:p>
    <w:p>
      <w:pPr>
        <w:pStyle w:val="BookText"/>
        <w:rPr/>
      </w:pPr>
      <w:r>
        <w:rPr>
          <w:rFonts w:ascii="IRNazanin" w:hAnsi="IRNazanin" w:eastAsia="IRNazanin"/>
          <w:color w:val="111111"/>
          <w:sz w:val="28"/>
          <w:sz w:val="28"/>
          <w:szCs w:val="28"/>
          <w:rtl w:val="true"/>
          <w:lang w:bidi="fa-IR"/>
        </w:rPr>
        <w:t>بیمین أصدق من یمینک مقسم</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برذون أبا عصام</w:t>
      </w:r>
    </w:p>
    <w:p>
      <w:pPr>
        <w:pStyle w:val="BookText"/>
        <w:rPr/>
      </w:pPr>
      <w:r>
        <w:rPr>
          <w:rFonts w:ascii="IRNazanin" w:hAnsi="IRNazanin" w:eastAsia="IRNazanin"/>
          <w:color w:val="111111"/>
          <w:sz w:val="28"/>
          <w:sz w:val="28"/>
          <w:szCs w:val="28"/>
          <w:rtl w:val="true"/>
          <w:lang w:bidi="fa-IR"/>
        </w:rPr>
        <w:t>زید حمار دق باللجام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تهجر فی الرواح ، وهاجها</w:t>
      </w:r>
    </w:p>
    <w:p>
      <w:pPr>
        <w:pStyle w:val="BookText"/>
        <w:rPr/>
      </w:pPr>
      <w:r>
        <w:rPr>
          <w:rFonts w:ascii="IRNazanin" w:hAnsi="IRNazanin" w:eastAsia="IRNazanin"/>
          <w:color w:val="111111"/>
          <w:sz w:val="28"/>
          <w:sz w:val="28"/>
          <w:szCs w:val="28"/>
          <w:rtl w:val="true"/>
          <w:lang w:bidi="fa-IR"/>
        </w:rPr>
        <w:t>طلب المعقب حقه المظلوم</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مالیء عینیه من شیء غیره</w:t>
      </w:r>
    </w:p>
    <w:p>
      <w:pPr>
        <w:pStyle w:val="BookText"/>
        <w:rPr/>
      </w:pPr>
      <w:r>
        <w:rPr>
          <w:rFonts w:ascii="IRNazanin" w:hAnsi="IRNazanin" w:eastAsia="IRNazanin"/>
          <w:color w:val="111111"/>
          <w:sz w:val="28"/>
          <w:sz w:val="28"/>
          <w:szCs w:val="28"/>
          <w:rtl w:val="true"/>
          <w:lang w:bidi="fa-IR"/>
        </w:rPr>
        <w:t>إذا راح نحو الجمرة البیض کالدمی</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أوالفا مکة من ورق الحمی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نبی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w:t>
      </w:r>
    </w:p>
    <w:p>
      <w:pPr>
        <w:pStyle w:val="BookText"/>
        <w:rPr/>
      </w:pPr>
      <w:r>
        <w:rPr>
          <w:rFonts w:ascii="IRNazanin" w:hAnsi="IRNazanin" w:eastAsia="IRNazanin"/>
          <w:color w:val="111111"/>
          <w:sz w:val="28"/>
          <w:sz w:val="28"/>
          <w:szCs w:val="28"/>
          <w:rtl w:val="true"/>
          <w:lang w:bidi="fa-IR"/>
        </w:rPr>
        <w:t>وأحبب إلینا أن تکون المقدما</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أوعدنی بالسجن والأداهم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رجلی ، فرجلی شثنة المناسم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یا مطر علیها</w:t>
      </w:r>
    </w:p>
    <w:p>
      <w:pPr>
        <w:pStyle w:val="BookText"/>
        <w:rPr/>
      </w:pPr>
      <w:r>
        <w:rPr>
          <w:rFonts w:ascii="IRNazanin" w:hAnsi="IRNazanin" w:eastAsia="IRNazanin"/>
          <w:color w:val="111111"/>
          <w:sz w:val="28"/>
          <w:sz w:val="28"/>
          <w:szCs w:val="28"/>
          <w:rtl w:val="true"/>
          <w:lang w:bidi="fa-IR"/>
        </w:rPr>
        <w:t>ولیس علیک یا مطر السلام</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ما حدث ألما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اللهم ، یا اللهما</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 الجاهل ما لم یعلما</w:t>
      </w:r>
    </w:p>
    <w:p>
      <w:pPr>
        <w:pStyle w:val="BookText"/>
        <w:rPr/>
      </w:pPr>
      <w:r>
        <w:rPr>
          <w:rFonts w:ascii="IRNazanin" w:hAnsi="IRNazanin" w:eastAsia="IRNazanin"/>
          <w:color w:val="111111"/>
          <w:sz w:val="28"/>
          <w:sz w:val="28"/>
          <w:szCs w:val="28"/>
          <w:rtl w:val="true"/>
          <w:lang w:bidi="fa-IR"/>
        </w:rPr>
        <w:t>شیخا علی کرسیه معمما</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إذا غمزت قناة قوم</w:t>
      </w:r>
    </w:p>
    <w:p>
      <w:pPr>
        <w:pStyle w:val="BookText"/>
        <w:rPr/>
      </w:pPr>
      <w:r>
        <w:rPr>
          <w:rFonts w:ascii="IRNazanin" w:hAnsi="IRNazanin" w:eastAsia="IRNazanin"/>
          <w:color w:val="111111"/>
          <w:sz w:val="28"/>
          <w:sz w:val="28"/>
          <w:szCs w:val="28"/>
          <w:rtl w:val="true"/>
          <w:lang w:bidi="fa-IR"/>
        </w:rPr>
        <w:t>کسرت کعوبها أو تستقیما</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 عن خلق وتأتی مثله</w:t>
      </w:r>
    </w:p>
    <w:p>
      <w:pPr>
        <w:pStyle w:val="BookText"/>
        <w:rPr/>
      </w:pPr>
      <w:r>
        <w:rPr>
          <w:rFonts w:ascii="IRNazanin" w:hAnsi="IRNazanin" w:eastAsia="IRNazanin"/>
          <w:color w:val="111111"/>
          <w:sz w:val="28"/>
          <w:sz w:val="28"/>
          <w:szCs w:val="28"/>
          <w:rtl w:val="true"/>
          <w:lang w:bidi="fa-IR"/>
        </w:rPr>
        <w:t xml:space="preserve">عار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أتاه خلیل یوم مسألة</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غائب مالی ، ولا حرم</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یهلک أبو قابوس یهلک</w:t>
      </w:r>
    </w:p>
    <w:p>
      <w:pPr>
        <w:pStyle w:val="BookText"/>
        <w:rPr/>
      </w:pPr>
      <w:r>
        <w:rPr>
          <w:rFonts w:ascii="IRNazanin" w:hAnsi="IRNazanin" w:eastAsia="IRNazanin"/>
          <w:color w:val="111111"/>
          <w:sz w:val="28"/>
          <w:sz w:val="28"/>
          <w:szCs w:val="28"/>
          <w:rtl w:val="true"/>
          <w:lang w:bidi="fa-IR"/>
        </w:rPr>
        <w:t>ربیع الناس والبلد الحرام</w:t>
      </w:r>
    </w:p>
    <w:p>
      <w:pPr>
        <w:pStyle w:val="BookText"/>
        <w:rPr/>
      </w:pPr>
      <w:r>
        <w:rPr>
          <w:rFonts w:ascii="IRNazanin" w:hAnsi="IRNazanin" w:eastAsia="IRNazanin"/>
          <w:color w:val="111111"/>
          <w:sz w:val="28"/>
          <w:sz w:val="28"/>
          <w:szCs w:val="28"/>
          <w:rtl w:val="true"/>
          <w:lang w:bidi="fa-IR"/>
        </w:rPr>
        <w:t>ونأخذ بعده بذناب عیش</w:t>
      </w:r>
    </w:p>
    <w:p>
      <w:pPr>
        <w:pStyle w:val="BookText"/>
        <w:rPr/>
      </w:pPr>
      <w:r>
        <w:rPr>
          <w:rFonts w:ascii="IRNazanin" w:hAnsi="IRNazanin" w:eastAsia="IRNazanin"/>
          <w:color w:val="111111"/>
          <w:sz w:val="28"/>
          <w:sz w:val="28"/>
          <w:szCs w:val="28"/>
          <w:rtl w:val="true"/>
          <w:lang w:bidi="fa-IR"/>
        </w:rPr>
        <w:t>أجب الظهر ، لیس له سنام</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یقترب منا ویخضع نؤوه</w:t>
      </w:r>
    </w:p>
    <w:p>
      <w:pPr>
        <w:pStyle w:val="BookText"/>
        <w:rPr/>
      </w:pPr>
      <w:r>
        <w:rPr>
          <w:rFonts w:ascii="IRNazanin" w:hAnsi="IRNazanin" w:eastAsia="IRNazanin"/>
          <w:color w:val="111111"/>
          <w:sz w:val="28"/>
          <w:sz w:val="28"/>
          <w:szCs w:val="28"/>
          <w:rtl w:val="true"/>
          <w:lang w:bidi="fa-IR"/>
        </w:rPr>
        <w:t>ولا یخش ظلما ما أقام ولا هضما</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فلست لها بکفء</w:t>
      </w:r>
    </w:p>
    <w:p>
      <w:pPr>
        <w:pStyle w:val="BookText"/>
        <w:rPr/>
      </w:pPr>
      <w:r>
        <w:rPr>
          <w:rFonts w:ascii="IRNazanin" w:hAnsi="IRNazanin" w:eastAsia="IRNazanin"/>
          <w:color w:val="111111"/>
          <w:sz w:val="28"/>
          <w:sz w:val="28"/>
          <w:szCs w:val="28"/>
          <w:rtl w:val="true"/>
          <w:lang w:bidi="fa-IR"/>
        </w:rPr>
        <w:t>وإلا یعل مفرقک الحسام</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ناری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أنتم؟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ظلاما</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طرقتنا میة بنة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أرق النیام إلا کلامها</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جعفرا وبنی أبیه</w:t>
      </w:r>
    </w:p>
    <w:p>
      <w:pPr>
        <w:pStyle w:val="BookText"/>
        <w:rPr/>
      </w:pPr>
      <w:r>
        <w:rPr>
          <w:rFonts w:ascii="IRNazanin" w:hAnsi="IRNazanin" w:eastAsia="IRNazanin"/>
          <w:color w:val="111111"/>
          <w:sz w:val="28"/>
          <w:sz w:val="28"/>
          <w:szCs w:val="28"/>
          <w:rtl w:val="true"/>
          <w:lang w:bidi="fa-IR"/>
        </w:rPr>
        <w:t>وأنکرنا زعانف آخرین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الدهر حل وارتحال</w:t>
      </w:r>
    </w:p>
    <w:p>
      <w:pPr>
        <w:pStyle w:val="BookText"/>
        <w:rPr/>
      </w:pPr>
      <w:r>
        <w:rPr>
          <w:rFonts w:ascii="IRNazanin" w:hAnsi="IRNazanin" w:eastAsia="IRNazanin"/>
          <w:color w:val="111111"/>
          <w:sz w:val="28"/>
          <w:sz w:val="28"/>
          <w:szCs w:val="28"/>
          <w:rtl w:val="true"/>
          <w:lang w:bidi="fa-IR"/>
        </w:rPr>
        <w:t>أما یبقی علی ولا یقینی؟</w:t>
      </w:r>
    </w:p>
    <w:p>
      <w:pPr>
        <w:pStyle w:val="BookText"/>
        <w:rPr/>
      </w:pPr>
      <w:r>
        <w:rPr>
          <w:rFonts w:ascii="IRNazanin" w:hAnsi="IRNazanin" w:eastAsia="IRNazanin"/>
          <w:color w:val="111111"/>
          <w:sz w:val="28"/>
          <w:sz w:val="28"/>
          <w:szCs w:val="28"/>
          <w:rtl w:val="true"/>
          <w:lang w:bidi="fa-IR"/>
        </w:rPr>
        <w:t>وماذا یبتغی الشعراء منی</w:t>
      </w:r>
    </w:p>
    <w:p>
      <w:pPr>
        <w:pStyle w:val="BookText"/>
        <w:rPr/>
      </w:pPr>
      <w:r>
        <w:rPr>
          <w:rFonts w:ascii="IRNazanin" w:hAnsi="IRNazanin" w:eastAsia="IRNazanin"/>
          <w:color w:val="111111"/>
          <w:sz w:val="28"/>
          <w:sz w:val="28"/>
          <w:szCs w:val="28"/>
          <w:rtl w:val="true"/>
          <w:lang w:bidi="fa-IR"/>
        </w:rPr>
        <w:t>وقد جاوزت حد الأربعین؟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منها الجید والعینانا</w:t>
      </w:r>
    </w:p>
    <w:p>
      <w:pPr>
        <w:pStyle w:val="BookText"/>
        <w:rPr/>
      </w:pPr>
      <w:r>
        <w:rPr>
          <w:rFonts w:ascii="IRNazanin" w:hAnsi="IRNazanin" w:eastAsia="IRNazanin"/>
          <w:color w:val="111111"/>
          <w:sz w:val="28"/>
          <w:sz w:val="28"/>
          <w:szCs w:val="28"/>
          <w:rtl w:val="true"/>
          <w:lang w:bidi="fa-IR"/>
        </w:rPr>
        <w:t>ومنخرین أشبها ظبیانا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السائل عنهم وعنی</w:t>
      </w:r>
    </w:p>
    <w:p>
      <w:pPr>
        <w:pStyle w:val="BookText"/>
        <w:rPr/>
      </w:pPr>
      <w:r>
        <w:rPr>
          <w:rFonts w:ascii="IRNazanin" w:hAnsi="IRNazanin" w:eastAsia="IRNazanin"/>
          <w:color w:val="111111"/>
          <w:sz w:val="28"/>
          <w:sz w:val="28"/>
          <w:szCs w:val="28"/>
          <w:rtl w:val="true"/>
          <w:lang w:bidi="fa-IR"/>
        </w:rPr>
        <w:t>لست من قیس ، ولا قیس منی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مأسوف علی زمن</w:t>
      </w:r>
    </w:p>
    <w:p>
      <w:pPr>
        <w:pStyle w:val="BookText"/>
        <w:rPr/>
      </w:pPr>
      <w:r>
        <w:rPr>
          <w:rFonts w:ascii="IRNazanin" w:hAnsi="IRNazanin" w:eastAsia="IRNazanin"/>
          <w:color w:val="111111"/>
          <w:sz w:val="28"/>
          <w:sz w:val="28"/>
          <w:szCs w:val="28"/>
          <w:rtl w:val="true"/>
          <w:lang w:bidi="fa-IR"/>
        </w:rPr>
        <w:t>ینقضی بالهم والحزن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ذرا المجد بانوها ، وقد علمت</w:t>
      </w:r>
    </w:p>
    <w:p>
      <w:pPr>
        <w:pStyle w:val="BookText"/>
        <w:rPr/>
      </w:pPr>
      <w:r>
        <w:rPr>
          <w:rFonts w:ascii="IRNazanin" w:hAnsi="IRNazanin" w:eastAsia="IRNazanin"/>
          <w:color w:val="111111"/>
          <w:sz w:val="28"/>
          <w:sz w:val="28"/>
          <w:szCs w:val="28"/>
          <w:rtl w:val="true"/>
          <w:lang w:bidi="fa-IR"/>
        </w:rPr>
        <w:t>بکنه ذلک عدنان وقحطان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العز إن مولاک عز ، وإن یهن</w:t>
      </w:r>
    </w:p>
    <w:p>
      <w:pPr>
        <w:pStyle w:val="BookText"/>
        <w:rPr/>
      </w:pPr>
      <w:r>
        <w:rPr>
          <w:rFonts w:ascii="IRNazanin" w:hAnsi="IRNazanin" w:eastAsia="IRNazanin"/>
          <w:color w:val="111111"/>
          <w:sz w:val="28"/>
          <w:sz w:val="28"/>
          <w:szCs w:val="28"/>
          <w:rtl w:val="true"/>
          <w:lang w:bidi="fa-IR"/>
        </w:rPr>
        <w:t>فأنت لدی بحبوحة الهون کائن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اصطبار لأودی کل ذو مقة</w:t>
      </w:r>
    </w:p>
    <w:p>
      <w:pPr>
        <w:pStyle w:val="BookText"/>
        <w:rPr/>
      </w:pPr>
      <w:r>
        <w:rPr>
          <w:rFonts w:ascii="IRNazanin" w:hAnsi="IRNazanin" w:eastAsia="IRNazanin"/>
          <w:color w:val="111111"/>
          <w:sz w:val="28"/>
          <w:sz w:val="28"/>
          <w:szCs w:val="28"/>
          <w:rtl w:val="true"/>
          <w:lang w:bidi="fa-IR"/>
        </w:rPr>
        <w:t>لما استقلت مطایاهن للظعن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شمر ، ولا تزل ذاکر المو</w:t>
      </w:r>
    </w:p>
    <w:p>
      <w:pPr>
        <w:pStyle w:val="BookText"/>
        <w:rPr/>
      </w:pPr>
      <w:r>
        <w:rPr>
          <w:rFonts w:ascii="IRNazanin" w:hAnsi="IRNazanin" w:eastAsia="IRNazanin"/>
          <w:color w:val="111111"/>
          <w:sz w:val="28"/>
          <w:sz w:val="28"/>
          <w:szCs w:val="28"/>
          <w:rtl w:val="true"/>
          <w:lang w:bidi="fa-IR"/>
        </w:rPr>
        <w:t>ت ، فنسیانه ضلال مبین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والنوی عالی معرسهم</w:t>
      </w:r>
    </w:p>
    <w:p>
      <w:pPr>
        <w:pStyle w:val="BookText"/>
        <w:rPr/>
      </w:pPr>
      <w:r>
        <w:rPr>
          <w:rFonts w:ascii="IRNazanin" w:hAnsi="IRNazanin" w:eastAsia="IRNazanin"/>
          <w:color w:val="111111"/>
          <w:sz w:val="28"/>
          <w:sz w:val="28"/>
          <w:szCs w:val="28"/>
          <w:rtl w:val="true"/>
          <w:lang w:bidi="fa-IR"/>
        </w:rPr>
        <w:t>ولیس کل النوی تلقی المساکین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نصرتک إذ لا صاحب غیر خاذل</w:t>
      </w:r>
    </w:p>
    <w:p>
      <w:pPr>
        <w:pStyle w:val="BookText"/>
        <w:rPr/>
      </w:pPr>
      <w:r>
        <w:rPr>
          <w:rFonts w:ascii="IRNazanin" w:hAnsi="IRNazanin" w:eastAsia="IRNazanin"/>
          <w:color w:val="111111"/>
          <w:sz w:val="28"/>
          <w:sz w:val="28"/>
          <w:szCs w:val="28"/>
          <w:rtl w:val="true"/>
          <w:lang w:bidi="fa-IR"/>
        </w:rPr>
        <w:t>فبوئت حصنا بالکماة حصینا</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مستولیا علی أحد</w:t>
      </w:r>
    </w:p>
    <w:p>
      <w:pPr>
        <w:pStyle w:val="BookText"/>
        <w:rPr/>
      </w:pPr>
      <w:r>
        <w:rPr>
          <w:rFonts w:ascii="IRNazanin" w:hAnsi="IRNazanin" w:eastAsia="IRNazanin"/>
          <w:color w:val="111111"/>
          <w:sz w:val="28"/>
          <w:sz w:val="28"/>
          <w:szCs w:val="28"/>
          <w:rtl w:val="true"/>
          <w:lang w:bidi="fa-IR"/>
        </w:rPr>
        <w:t>إلا علی أضعف المجانین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أباة الضیم من آل مالک</w:t>
      </w:r>
    </w:p>
    <w:p>
      <w:pPr>
        <w:pStyle w:val="BookText"/>
        <w:rPr/>
      </w:pPr>
      <w:r>
        <w:rPr>
          <w:rFonts w:ascii="IRNazanin" w:hAnsi="IRNazanin" w:eastAsia="IRNazanin"/>
          <w:color w:val="111111"/>
          <w:sz w:val="28"/>
          <w:sz w:val="28"/>
          <w:szCs w:val="28"/>
          <w:rtl w:val="true"/>
          <w:lang w:bidi="fa-IR"/>
        </w:rPr>
        <w:t>وإن مالک کانت کرام المعادن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مشرق النحر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ثدیاه حقان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أجهالا تقول بنی لؤی</w:t>
      </w:r>
    </w:p>
    <w:p>
      <w:pPr>
        <w:pStyle w:val="BookText"/>
        <w:rPr/>
      </w:pPr>
      <w:r>
        <w:rPr>
          <w:rFonts w:ascii="IRNazanin" w:hAnsi="IRNazanin" w:eastAsia="IRNazanin"/>
          <w:color w:val="111111"/>
          <w:sz w:val="28"/>
          <w:sz w:val="28"/>
          <w:szCs w:val="28"/>
          <w:rtl w:val="true"/>
          <w:lang w:bidi="fa-IR"/>
        </w:rPr>
        <w:t>لعمر أبیک ، أم متجاهلینا؟</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وکنت رجلا فطینا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لعمر الله إسرائینا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إذا أخبرتنی دنفا</w:t>
      </w:r>
    </w:p>
    <w:p>
      <w:pPr>
        <w:pStyle w:val="BookText"/>
        <w:rPr/>
      </w:pPr>
      <w:r>
        <w:rPr>
          <w:rFonts w:ascii="IRNazanin" w:hAnsi="IRNazanin" w:eastAsia="IRNazanin"/>
          <w:color w:val="111111"/>
          <w:sz w:val="28"/>
          <w:sz w:val="28"/>
          <w:szCs w:val="28"/>
          <w:rtl w:val="true"/>
          <w:lang w:bidi="fa-IR"/>
        </w:rPr>
        <w:t>وغاب بعلک یوما أن تعودینی؟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وأنبئت قیسا ولم أبله</w:t>
      </w:r>
    </w:p>
    <w:p>
      <w:pPr>
        <w:pStyle w:val="BookText"/>
        <w:rPr/>
      </w:pPr>
      <w:r>
        <w:rPr>
          <w:rFonts w:ascii="IRNazanin" w:hAnsi="IRNazanin" w:eastAsia="IRNazanin"/>
          <w:color w:val="111111"/>
          <w:sz w:val="28"/>
          <w:sz w:val="28"/>
          <w:szCs w:val="28"/>
          <w:rtl w:val="true"/>
          <w:lang w:bidi="fa-IR"/>
        </w:rPr>
        <w:t>کما زعموا خیر أهل الیمن</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لی بهم قوما إذا رکبوا</w:t>
      </w:r>
    </w:p>
    <w:p>
      <w:pPr>
        <w:pStyle w:val="BookText"/>
        <w:rPr/>
      </w:pPr>
      <w:r>
        <w:rPr>
          <w:rFonts w:ascii="IRNazanin" w:hAnsi="IRNazanin" w:eastAsia="IRNazanin"/>
          <w:color w:val="111111"/>
          <w:sz w:val="28"/>
          <w:sz w:val="28"/>
          <w:szCs w:val="28"/>
          <w:rtl w:val="true"/>
          <w:lang w:bidi="fa-IR"/>
        </w:rPr>
        <w:t>شنوا الإغارة فرسانا ورکبانا</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ینطق الفحشاء من کان منهم</w:t>
      </w:r>
    </w:p>
    <w:p>
      <w:pPr>
        <w:pStyle w:val="BookText"/>
        <w:rPr/>
      </w:pPr>
      <w:r>
        <w:rPr>
          <w:rFonts w:ascii="IRNazanin" w:hAnsi="IRNazanin" w:eastAsia="IRNazanin"/>
          <w:color w:val="111111"/>
          <w:sz w:val="28"/>
          <w:sz w:val="28"/>
          <w:szCs w:val="28"/>
          <w:rtl w:val="true"/>
          <w:lang w:bidi="fa-IR"/>
        </w:rPr>
        <w:t>إذا جلسوا منا ولا من سوائنا</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سوی العدوا</w:t>
      </w:r>
    </w:p>
    <w:p>
      <w:pPr>
        <w:pStyle w:val="BookText"/>
        <w:rPr/>
      </w:pPr>
      <w:r>
        <w:rPr>
          <w:rFonts w:ascii="IRNazanin" w:hAnsi="IRNazanin" w:eastAsia="IRNazanin"/>
          <w:color w:val="111111"/>
          <w:sz w:val="28"/>
          <w:sz w:val="28"/>
          <w:szCs w:val="28"/>
          <w:rtl w:val="true"/>
          <w:lang w:bidi="fa-IR"/>
        </w:rPr>
        <w:t>ن دناهم کما دانوا</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قریشا ؛ فإن الله فضلهم</w:t>
      </w:r>
    </w:p>
    <w:p>
      <w:pPr>
        <w:pStyle w:val="BookText"/>
        <w:rPr/>
      </w:pPr>
      <w:r>
        <w:rPr>
          <w:rFonts w:ascii="IRNazanin" w:hAnsi="IRNazanin" w:eastAsia="IRNazanin"/>
          <w:color w:val="111111"/>
          <w:sz w:val="28"/>
          <w:sz w:val="28"/>
          <w:szCs w:val="28"/>
          <w:rtl w:val="true"/>
          <w:lang w:bidi="fa-IR"/>
        </w:rPr>
        <w:t>علی البربة بالإسلام والدین</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نجیت یا رب نوحا واستجبت له</w:t>
      </w:r>
    </w:p>
    <w:p>
      <w:pPr>
        <w:pStyle w:val="BookText"/>
        <w:rPr/>
      </w:pPr>
      <w:r>
        <w:rPr>
          <w:rFonts w:ascii="IRNazanin" w:hAnsi="IRNazanin" w:eastAsia="IRNazanin"/>
          <w:color w:val="111111"/>
          <w:sz w:val="28"/>
          <w:sz w:val="28"/>
          <w:szCs w:val="28"/>
          <w:rtl w:val="true"/>
          <w:lang w:bidi="fa-IR"/>
        </w:rPr>
        <w:t>فی فلک ما خرفی الیم مشحونا</w:t>
      </w:r>
    </w:p>
    <w:p>
      <w:pPr>
        <w:pStyle w:val="BookText"/>
        <w:rPr/>
      </w:pPr>
      <w:r>
        <w:rPr>
          <w:rFonts w:ascii="IRNazanin" w:hAnsi="IRNazanin" w:eastAsia="IRNazanin"/>
          <w:color w:val="111111"/>
          <w:sz w:val="28"/>
          <w:sz w:val="28"/>
          <w:szCs w:val="28"/>
          <w:rtl w:val="true"/>
          <w:lang w:bidi="fa-IR"/>
        </w:rPr>
        <w:t>وعاش یدعو بآیات مبینة</w:t>
      </w:r>
    </w:p>
    <w:p>
      <w:pPr>
        <w:pStyle w:val="BookText"/>
        <w:rPr/>
      </w:pPr>
      <w:r>
        <w:rPr>
          <w:rFonts w:ascii="IRNazanin" w:hAnsi="IRNazanin" w:eastAsia="IRNazanin"/>
          <w:color w:val="111111"/>
          <w:sz w:val="28"/>
          <w:sz w:val="28"/>
          <w:szCs w:val="28"/>
          <w:rtl w:val="true"/>
          <w:lang w:bidi="fa-IR"/>
        </w:rPr>
        <w:t>فی قومه ألف عام غیر خمسینا</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أتطمع فینا من أراق دماءنا</w:t>
      </w:r>
    </w:p>
    <w:p>
      <w:pPr>
        <w:pStyle w:val="BookText"/>
        <w:rPr/>
      </w:pPr>
      <w:r>
        <w:rPr>
          <w:rFonts w:ascii="IRNazanin" w:hAnsi="IRNazanin" w:eastAsia="IRNazanin"/>
          <w:color w:val="111111"/>
          <w:sz w:val="28"/>
          <w:sz w:val="28"/>
          <w:szCs w:val="28"/>
          <w:rtl w:val="true"/>
          <w:lang w:bidi="fa-IR"/>
        </w:rPr>
        <w:t>ولولاک لم یعرض لأحسابنا حسن؟</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 ابن عمک ، لا أفضلت فی حسب</w:t>
      </w:r>
    </w:p>
    <w:p>
      <w:pPr>
        <w:pStyle w:val="BookText"/>
        <w:rPr/>
      </w:pPr>
      <w:r>
        <w:rPr>
          <w:rFonts w:ascii="IRNazanin" w:hAnsi="IRNazanin" w:eastAsia="IRNazanin"/>
          <w:color w:val="111111"/>
          <w:sz w:val="28"/>
          <w:sz w:val="28"/>
          <w:szCs w:val="28"/>
          <w:rtl w:val="true"/>
          <w:lang w:bidi="fa-IR"/>
        </w:rPr>
        <w:t>عنی ، ولا أنت دیانی فتخزونی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دعوتنی ودونی</w:t>
      </w:r>
    </w:p>
    <w:p>
      <w:pPr>
        <w:pStyle w:val="BookText"/>
        <w:rPr/>
      </w:pPr>
      <w:r>
        <w:rPr>
          <w:rFonts w:ascii="IRNazanin" w:hAnsi="IRNazanin" w:eastAsia="IRNazanin"/>
          <w:color w:val="111111"/>
          <w:sz w:val="28"/>
          <w:sz w:val="28"/>
          <w:szCs w:val="28"/>
          <w:rtl w:val="true"/>
          <w:lang w:bidi="fa-IR"/>
        </w:rPr>
        <w:t>زوراء ذات مترع بیون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یدعونی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داینت بها حسانا</w:t>
      </w:r>
    </w:p>
    <w:p>
      <w:pPr>
        <w:pStyle w:val="BookText"/>
        <w:rPr/>
      </w:pPr>
      <w:r>
        <w:rPr>
          <w:rFonts w:ascii="IRNazanin" w:hAnsi="IRNazanin" w:eastAsia="IRNazanin"/>
          <w:color w:val="111111"/>
          <w:sz w:val="28"/>
          <w:sz w:val="28"/>
          <w:szCs w:val="28"/>
          <w:rtl w:val="true"/>
          <w:lang w:bidi="fa-IR"/>
        </w:rPr>
        <w:t>مخافة الإفلاس واللیانا</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 موئلا المولی إذا حذرت</w:t>
      </w:r>
    </w:p>
    <w:p>
      <w:pPr>
        <w:pStyle w:val="BookText"/>
        <w:rPr/>
      </w:pPr>
      <w:r>
        <w:rPr>
          <w:rFonts w:ascii="IRNazanin" w:hAnsi="IRNazanin" w:eastAsia="IRNazanin"/>
          <w:color w:val="111111"/>
          <w:sz w:val="28"/>
          <w:sz w:val="28"/>
          <w:szCs w:val="28"/>
          <w:rtl w:val="true"/>
          <w:lang w:bidi="fa-IR"/>
        </w:rPr>
        <w:t>بأساء ذی البغی واستیلاء ذی الإحن</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أمر علی اللئیم بسبنی</w:t>
      </w:r>
    </w:p>
    <w:p>
      <w:pPr>
        <w:pStyle w:val="BookText"/>
        <w:rPr/>
      </w:pPr>
      <w:r>
        <w:rPr>
          <w:rFonts w:ascii="IRNazanin" w:hAnsi="IRNazanin" w:eastAsia="IRNazanin"/>
          <w:color w:val="111111"/>
          <w:sz w:val="28"/>
          <w:sz w:val="28"/>
          <w:szCs w:val="28"/>
          <w:rtl w:val="true"/>
          <w:lang w:bidi="fa-IR"/>
        </w:rPr>
        <w:t xml:space="preserve">فمضیت ، ثمت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یعنبنی</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أدری وإن کنت داریا</w:t>
      </w:r>
    </w:p>
    <w:p>
      <w:pPr>
        <w:pStyle w:val="BookText"/>
        <w:rPr/>
      </w:pPr>
      <w:r>
        <w:rPr>
          <w:rFonts w:ascii="IRNazanin" w:hAnsi="IRNazanin" w:eastAsia="IRNazanin"/>
          <w:color w:val="111111"/>
          <w:sz w:val="28"/>
          <w:sz w:val="28"/>
          <w:szCs w:val="28"/>
          <w:rtl w:val="true"/>
          <w:lang w:bidi="fa-IR"/>
        </w:rPr>
        <w:t>بسبع رمین الجمر أم بثمان</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الغانیات برزن یوما</w:t>
      </w:r>
    </w:p>
    <w:p>
      <w:pPr>
        <w:pStyle w:val="BookText"/>
        <w:rPr/>
      </w:pPr>
      <w:r>
        <w:rPr>
          <w:rFonts w:ascii="IRNazanin" w:hAnsi="IRNazanin" w:eastAsia="IRNazanin"/>
          <w:color w:val="111111"/>
          <w:sz w:val="28"/>
          <w:sz w:val="28"/>
          <w:szCs w:val="28"/>
          <w:rtl w:val="true"/>
          <w:lang w:bidi="fa-IR"/>
        </w:rPr>
        <w:t>وزججن الحواجب والعیونا</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وفقنی فلا أعدل عن</w:t>
      </w:r>
    </w:p>
    <w:p>
      <w:pPr>
        <w:pStyle w:val="BookText"/>
        <w:rPr/>
      </w:pPr>
      <w:r>
        <w:rPr>
          <w:rFonts w:ascii="IRNazanin" w:hAnsi="IRNazanin" w:eastAsia="IRNazanin"/>
          <w:color w:val="111111"/>
          <w:sz w:val="28"/>
          <w:sz w:val="28"/>
          <w:szCs w:val="28"/>
          <w:rtl w:val="true"/>
          <w:lang w:bidi="fa-IR"/>
        </w:rPr>
        <w:t>سنن الساعین فی خیر سنن</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وأدعو ، إن أندی</w:t>
      </w:r>
    </w:p>
    <w:p>
      <w:pPr>
        <w:pStyle w:val="BookText"/>
        <w:rPr/>
      </w:pPr>
      <w:r>
        <w:rPr>
          <w:rFonts w:ascii="IRNazanin" w:hAnsi="IRNazanin" w:eastAsia="IRNazanin"/>
          <w:color w:val="111111"/>
          <w:sz w:val="28"/>
          <w:sz w:val="28"/>
          <w:szCs w:val="28"/>
          <w:rtl w:val="true"/>
          <w:lang w:bidi="fa-IR"/>
        </w:rPr>
        <w:t>لصوت أن ینادی داعیان</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تستقم یقدر لک الله</w:t>
      </w:r>
    </w:p>
    <w:p>
      <w:pPr>
        <w:pStyle w:val="BookText"/>
        <w:rPr/>
      </w:pPr>
      <w:r>
        <w:rPr>
          <w:rFonts w:ascii="IRNazanin" w:hAnsi="IRNazanin" w:eastAsia="IRNazanin"/>
          <w:color w:val="111111"/>
          <w:sz w:val="28"/>
          <w:sz w:val="28"/>
          <w:szCs w:val="28"/>
          <w:rtl w:val="true"/>
          <w:lang w:bidi="fa-IR"/>
        </w:rPr>
        <w:t>نجاحا فی غابر الأزمان</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زفرات الضحی فأطقتها</w:t>
      </w:r>
    </w:p>
    <w:p>
      <w:pPr>
        <w:pStyle w:val="BookText"/>
        <w:rPr/>
      </w:pPr>
      <w:r>
        <w:rPr>
          <w:rFonts w:ascii="IRNazanin" w:hAnsi="IRNazanin" w:eastAsia="IRNazanin"/>
          <w:color w:val="111111"/>
          <w:sz w:val="28"/>
          <w:sz w:val="28"/>
          <w:szCs w:val="28"/>
          <w:rtl w:val="true"/>
          <w:lang w:bidi="fa-IR"/>
        </w:rPr>
        <w:t>ومالی بزفرات العشی یدان</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أباها وأبا أباها</w:t>
      </w:r>
    </w:p>
    <w:p>
      <w:pPr>
        <w:pStyle w:val="BookText"/>
        <w:rPr/>
      </w:pPr>
      <w:r>
        <w:rPr>
          <w:rFonts w:ascii="IRNazanin" w:hAnsi="IRNazanin" w:eastAsia="IRNazanin"/>
          <w:color w:val="111111"/>
          <w:sz w:val="28"/>
          <w:sz w:val="28"/>
          <w:szCs w:val="28"/>
          <w:rtl w:val="true"/>
          <w:lang w:bidi="fa-IR"/>
        </w:rPr>
        <w:t>قد بلغا فی المجد غایتاها</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 وماء باردا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غمدت همالة عیناها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علی بنو قشیر</w:t>
      </w:r>
    </w:p>
    <w:p>
      <w:pPr>
        <w:pStyle w:val="BookText"/>
        <w:rPr/>
      </w:pPr>
      <w:r>
        <w:rPr>
          <w:rFonts w:ascii="IRNazanin" w:hAnsi="IRNazanin" w:eastAsia="IRNazanin"/>
          <w:color w:val="111111"/>
          <w:sz w:val="28"/>
          <w:sz w:val="28"/>
          <w:szCs w:val="28"/>
          <w:rtl w:val="true"/>
          <w:lang w:bidi="fa-IR"/>
        </w:rPr>
        <w:t>لعمر الله أعجبنی رضاها</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عرسی ، وهی لی فی عومره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امرأ ، وإننی بئس المره</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عمرو عمراه</w:t>
      </w:r>
    </w:p>
    <w:p>
      <w:pPr>
        <w:pStyle w:val="BookText"/>
        <w:rPr/>
      </w:pPr>
      <w:r>
        <w:rPr>
          <w:rFonts w:ascii="IRNazanin" w:hAnsi="IRNazanin" w:eastAsia="IRNazanin"/>
          <w:color w:val="111111"/>
          <w:sz w:val="28"/>
          <w:sz w:val="28"/>
          <w:szCs w:val="28"/>
          <w:rtl w:val="true"/>
          <w:lang w:bidi="fa-IR"/>
        </w:rPr>
        <w:t>وعمرو بن الزبیراه</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موطن لو لای طحت کما هوی</w:t>
      </w:r>
    </w:p>
    <w:p>
      <w:pPr>
        <w:pStyle w:val="BookText"/>
        <w:rPr/>
      </w:pPr>
      <w:r>
        <w:rPr>
          <w:rFonts w:ascii="IRNazanin" w:hAnsi="IRNazanin" w:eastAsia="IRNazanin"/>
          <w:color w:val="111111"/>
          <w:sz w:val="28"/>
          <w:sz w:val="28"/>
          <w:szCs w:val="28"/>
          <w:rtl w:val="true"/>
          <w:lang w:bidi="fa-IR"/>
        </w:rPr>
        <w:t>بأجرامه من قنة النیق منهوی</w:t>
      </w:r>
    </w:p>
    <w:p>
      <w:pPr>
        <w:pStyle w:val="BookText"/>
        <w:rPr/>
      </w:pPr>
      <w:r>
        <w:rPr>
          <w:rFonts w:ascii="IRNazanin" w:hAnsi="IRNazanin" w:eastAsia="IRNazanin"/>
          <w:color w:val="111111"/>
          <w:sz w:val="28"/>
          <w:sz w:val="28"/>
          <w:szCs w:val="28"/>
          <w:rtl w:val="true"/>
          <w:lang w:bidi="fa-IR"/>
        </w:rPr>
        <w:t>حرف الألف اللینة</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فأومأت إیماء خفیا لحبتر</w:t>
      </w:r>
    </w:p>
    <w:p>
      <w:pPr>
        <w:pStyle w:val="BookText"/>
        <w:rPr/>
      </w:pPr>
      <w:r>
        <w:rPr>
          <w:rFonts w:ascii="IRNazanin" w:hAnsi="IRNazanin" w:eastAsia="IRNazanin"/>
          <w:color w:val="111111"/>
          <w:sz w:val="28"/>
          <w:sz w:val="28"/>
          <w:szCs w:val="28"/>
          <w:rtl w:val="true"/>
          <w:lang w:bidi="fa-IR"/>
        </w:rPr>
        <w:t>فلله عینا حبتر أیما فتی</w:t>
      </w:r>
    </w:p>
    <w:p>
      <w:pPr>
        <w:pStyle w:val="BookText"/>
        <w:rPr/>
      </w:pPr>
      <w:r>
        <w:rPr>
          <w:rFonts w:ascii="IRNazanin" w:hAnsi="IRNazanin" w:eastAsia="IRNazanin"/>
          <w:color w:val="111111"/>
          <w:sz w:val="28"/>
          <w:sz w:val="28"/>
          <w:szCs w:val="28"/>
          <w:rtl w:val="true"/>
          <w:lang w:bidi="fa-IR"/>
        </w:rPr>
        <w:t>حرف الیاء المثناة التحتیة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کرام موسرون لقیتهم</w:t>
      </w:r>
    </w:p>
    <w:p>
      <w:pPr>
        <w:pStyle w:val="BookText"/>
        <w:rPr/>
      </w:pPr>
      <w:r>
        <w:rPr>
          <w:rFonts w:ascii="IRNazanin" w:hAnsi="IRNazanin" w:eastAsia="IRNazanin"/>
          <w:color w:val="111111"/>
          <w:sz w:val="28"/>
          <w:sz w:val="28"/>
          <w:szCs w:val="28"/>
          <w:rtl w:val="true"/>
          <w:lang w:bidi="fa-IR"/>
        </w:rPr>
        <w:t>فحسبی من ذو عندهم ما کفانیا</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فلا شیء علی الأرض باقیا</w:t>
      </w:r>
    </w:p>
    <w:p>
      <w:pPr>
        <w:pStyle w:val="BookText"/>
        <w:rPr/>
      </w:pPr>
      <w:r>
        <w:rPr>
          <w:rFonts w:ascii="IRNazanin" w:hAnsi="IRNazanin" w:eastAsia="IRNazanin"/>
          <w:color w:val="111111"/>
          <w:sz w:val="28"/>
          <w:sz w:val="28"/>
          <w:szCs w:val="28"/>
          <w:rtl w:val="true"/>
          <w:lang w:bidi="fa-IR"/>
        </w:rPr>
        <w:t>ولا وزر مما قضی الله واقیا</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فعل ذی ود ، فلما تبعتها</w:t>
      </w:r>
    </w:p>
    <w:p>
      <w:pPr>
        <w:pStyle w:val="BookText"/>
        <w:rPr/>
      </w:pPr>
      <w:r>
        <w:rPr>
          <w:rFonts w:ascii="IRNazanin" w:hAnsi="IRNazanin" w:eastAsia="IRNazanin"/>
          <w:color w:val="111111"/>
          <w:sz w:val="28"/>
          <w:sz w:val="28"/>
          <w:szCs w:val="28"/>
          <w:rtl w:val="true"/>
          <w:lang w:bidi="fa-IR"/>
        </w:rPr>
        <w:t>تولت ، وبقت حاجتی فی فؤادیا</w:t>
      </w:r>
    </w:p>
    <w:p>
      <w:pPr>
        <w:pStyle w:val="BookText"/>
        <w:rPr/>
      </w:pPr>
      <w:r>
        <w:rPr>
          <w:rFonts w:ascii="IRNazanin" w:hAnsi="IRNazanin" w:eastAsia="IRNazanin"/>
          <w:color w:val="111111"/>
          <w:sz w:val="28"/>
          <w:sz w:val="28"/>
          <w:szCs w:val="28"/>
          <w:rtl w:val="true"/>
          <w:lang w:bidi="fa-IR"/>
        </w:rPr>
        <w:t>وحلت سواد القلب ، لا أنا باغبا</w:t>
      </w:r>
    </w:p>
    <w:p>
      <w:pPr>
        <w:pStyle w:val="BookText"/>
        <w:rPr/>
      </w:pPr>
      <w:r>
        <w:rPr>
          <w:rFonts w:ascii="IRNazanin" w:hAnsi="IRNazanin" w:eastAsia="IRNazanin"/>
          <w:color w:val="111111"/>
          <w:sz w:val="28"/>
          <w:sz w:val="28"/>
          <w:szCs w:val="28"/>
          <w:rtl w:val="true"/>
          <w:lang w:bidi="fa-IR"/>
        </w:rPr>
        <w:t>سواها ، ولا عن حبها متراخیا</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لتقعدن مقعد القصی</w:t>
      </w:r>
    </w:p>
    <w:p>
      <w:pPr>
        <w:pStyle w:val="BookText"/>
        <w:rPr/>
      </w:pPr>
      <w:r>
        <w:rPr>
          <w:rFonts w:ascii="IRNazanin" w:hAnsi="IRNazanin" w:eastAsia="IRNazanin"/>
          <w:color w:val="111111"/>
          <w:sz w:val="28"/>
          <w:sz w:val="28"/>
          <w:szCs w:val="28"/>
          <w:rtl w:val="true"/>
          <w:lang w:bidi="fa-IR"/>
        </w:rPr>
        <w:t>منی ذی القاذورة المقلی</w:t>
      </w:r>
    </w:p>
    <w:p>
      <w:pPr>
        <w:pStyle w:val="BookText"/>
        <w:rPr/>
      </w:pPr>
      <w:r>
        <w:rPr>
          <w:rFonts w:ascii="IRNazanin" w:hAnsi="IRNazanin" w:eastAsia="IRNazanin"/>
          <w:color w:val="111111"/>
          <w:sz w:val="28"/>
          <w:sz w:val="28"/>
          <w:szCs w:val="28"/>
          <w:rtl w:val="true"/>
          <w:lang w:bidi="fa-IR"/>
        </w:rPr>
        <w:t>أو تحلفی بربک العلی</w:t>
      </w:r>
    </w:p>
    <w:p>
      <w:pPr>
        <w:pStyle w:val="BookText"/>
        <w:rPr/>
      </w:pPr>
      <w:r>
        <w:rPr>
          <w:rFonts w:ascii="IRNazanin" w:hAnsi="IRNazanin" w:eastAsia="IRNazanin"/>
          <w:color w:val="111111"/>
          <w:sz w:val="28"/>
          <w:sz w:val="28"/>
          <w:szCs w:val="28"/>
          <w:rtl w:val="true"/>
          <w:lang w:bidi="fa-IR"/>
        </w:rPr>
        <w:t>أنی أبو ذیالک الصبی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 من موت حمی واقیا</w:t>
      </w:r>
    </w:p>
    <w:p>
      <w:pPr>
        <w:pStyle w:val="BookText"/>
        <w:rPr/>
      </w:pPr>
      <w:r>
        <w:rPr>
          <w:rFonts w:ascii="IRNazanin" w:hAnsi="IRNazanin" w:eastAsia="IRNazanin"/>
          <w:color w:val="111111"/>
          <w:sz w:val="28"/>
          <w:sz w:val="28"/>
          <w:szCs w:val="28"/>
          <w:rtl w:val="true"/>
          <w:lang w:bidi="fa-IR"/>
        </w:rPr>
        <w:t>ولا تری من أحد باقیا</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انطلاقک واحدا</w:t>
      </w:r>
    </w:p>
    <w:p>
      <w:pPr>
        <w:pStyle w:val="BookText"/>
        <w:rPr/>
      </w:pPr>
      <w:r>
        <w:rPr>
          <w:rFonts w:ascii="IRNazanin" w:hAnsi="IRNazanin" w:eastAsia="IRNazanin"/>
          <w:color w:val="111111"/>
          <w:sz w:val="28"/>
          <w:sz w:val="28"/>
          <w:szCs w:val="28"/>
          <w:rtl w:val="true"/>
          <w:lang w:bidi="fa-IR"/>
        </w:rPr>
        <w:t>إلی الروع یوما تارکی لا أبالیا</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 تنزی دلوها تنزیا</w:t>
      </w:r>
    </w:p>
    <w:p>
      <w:pPr>
        <w:pStyle w:val="BookText"/>
        <w:rPr/>
      </w:pPr>
      <w:r>
        <w:rPr>
          <w:rFonts w:ascii="IRNazanin" w:hAnsi="IRNazanin" w:eastAsia="IRNazanin"/>
          <w:color w:val="111111"/>
          <w:sz w:val="28"/>
          <w:sz w:val="28"/>
          <w:szCs w:val="28"/>
          <w:rtl w:val="true"/>
          <w:lang w:bidi="fa-IR"/>
        </w:rPr>
        <w:t>کما تنزی شهلة صبیا</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ومستبدل من بعد غضیا صریمة</w:t>
      </w:r>
    </w:p>
    <w:p>
      <w:pPr>
        <w:pStyle w:val="BookText"/>
        <w:rPr/>
      </w:pPr>
      <w:r>
        <w:rPr>
          <w:rFonts w:ascii="IRNazanin" w:hAnsi="IRNazanin" w:eastAsia="IRNazanin"/>
          <w:color w:val="111111"/>
          <w:sz w:val="28"/>
          <w:sz w:val="28"/>
          <w:szCs w:val="28"/>
          <w:rtl w:val="true"/>
          <w:lang w:bidi="fa-IR"/>
        </w:rPr>
        <w:t>فأحربه من طول فقر وأحریا</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حبذا أهل الملا ، غیر أنه</w:t>
      </w:r>
    </w:p>
    <w:p>
      <w:pPr>
        <w:pStyle w:val="BookText"/>
        <w:rPr/>
      </w:pPr>
      <w:r>
        <w:rPr>
          <w:rFonts w:ascii="IRNazanin" w:hAnsi="IRNazanin" w:eastAsia="IRNazanin"/>
          <w:color w:val="111111"/>
          <w:sz w:val="28"/>
          <w:sz w:val="28"/>
          <w:szCs w:val="28"/>
          <w:rtl w:val="true"/>
          <w:lang w:bidi="fa-IR"/>
        </w:rPr>
        <w:t>إذا ذکرت می فلا حبذا هیا</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وادی السباع ، ولا أری</w:t>
      </w:r>
    </w:p>
    <w:p>
      <w:pPr>
        <w:pStyle w:val="BookText"/>
        <w:rPr/>
      </w:pPr>
      <w:r>
        <w:rPr>
          <w:rFonts w:ascii="IRNazanin" w:hAnsi="IRNazanin" w:eastAsia="IRNazanin"/>
          <w:color w:val="111111"/>
          <w:sz w:val="28"/>
          <w:sz w:val="28"/>
          <w:szCs w:val="28"/>
          <w:rtl w:val="true"/>
          <w:lang w:bidi="fa-IR"/>
        </w:rPr>
        <w:t>کوادی السباع حین یظلم وادایا</w:t>
      </w:r>
    </w:p>
    <w:p>
      <w:pPr>
        <w:pStyle w:val="BookText"/>
        <w:rPr/>
      </w:pPr>
      <w:r>
        <w:rPr>
          <w:rFonts w:ascii="IRNazanin" w:hAnsi="IRNazanin" w:eastAsia="IRNazanin"/>
          <w:color w:val="111111"/>
          <w:sz w:val="28"/>
          <w:sz w:val="28"/>
          <w:szCs w:val="28"/>
          <w:rtl w:val="true"/>
          <w:lang w:bidi="fa-IR"/>
        </w:rPr>
        <w:t>أقل به رکب أتوه تئیة</w:t>
      </w:r>
    </w:p>
    <w:p>
      <w:pPr>
        <w:pStyle w:val="BookText"/>
        <w:rPr/>
      </w:pPr>
      <w:r>
        <w:rPr>
          <w:rFonts w:ascii="IRNazanin" w:hAnsi="IRNazanin" w:eastAsia="IRNazanin"/>
          <w:color w:val="111111"/>
          <w:sz w:val="28"/>
          <w:sz w:val="28"/>
          <w:szCs w:val="28"/>
          <w:rtl w:val="true"/>
          <w:lang w:bidi="fa-IR"/>
        </w:rPr>
        <w:t>وأخوف إلا ما وقی الله ساریا</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راکبا إما عرضت فبلغن</w:t>
      </w:r>
    </w:p>
    <w:p>
      <w:pPr>
        <w:pStyle w:val="BookText"/>
        <w:rPr/>
      </w:pPr>
      <w:r>
        <w:rPr>
          <w:rFonts w:ascii="IRNazanin" w:hAnsi="IRNazanin" w:eastAsia="IRNazanin"/>
          <w:color w:val="111111"/>
          <w:sz w:val="28"/>
          <w:sz w:val="28"/>
          <w:szCs w:val="28"/>
          <w:rtl w:val="true"/>
          <w:lang w:bidi="fa-IR"/>
        </w:rPr>
        <w:t>ندامای من نجران أن لا تلاقیا</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إذ ما تأت ما أنت آمر</w:t>
      </w:r>
    </w:p>
    <w:p>
      <w:pPr>
        <w:pStyle w:val="BookText"/>
        <w:rPr/>
      </w:pPr>
      <w:r>
        <w:rPr>
          <w:rFonts w:ascii="IRNazanin" w:hAnsi="IRNazanin" w:eastAsia="IRNazanin"/>
          <w:color w:val="111111"/>
          <w:sz w:val="28"/>
          <w:sz w:val="28"/>
          <w:szCs w:val="28"/>
          <w:rtl w:val="true"/>
          <w:lang w:bidi="fa-IR"/>
        </w:rPr>
        <w:t>به تلف من إیاه تأمر آتیا</w:t>
      </w:r>
    </w:p>
    <w:p>
      <w:pPr>
        <w:pStyle w:val="BookText"/>
        <w:rPr/>
      </w:pPr>
      <w:r>
        <w:rPr>
          <w:rFonts w:ascii="IRNazanin" w:hAnsi="IRNazanin" w:eastAsia="IRNazanin"/>
          <w:color w:val="111111"/>
          <w:sz w:val="28"/>
          <w:sz w:val="28"/>
          <w:szCs w:val="28"/>
          <w:rtl w:val="true"/>
          <w:lang w:bidi="fa-IR"/>
        </w:rPr>
        <w:t>تمت فهرس الشواهد الواردة فی شرح ابن عقیل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مرتبة علی حروف المعجم حسب القوافی </w:t>
      </w:r>
      <w:bookmarkStart w:id="455" w:name="pg12873_110871"/>
    </w:p>
    <w:p>
      <w:pPr>
        <w:pStyle w:val="Heading2"/>
        <w:numPr>
          <w:ilvl w:val="1"/>
          <w:numId w:val="1"/>
        </w:numPr>
        <w:rPr/>
      </w:pPr>
      <w:bookmarkStart w:id="456" w:name="__RefHeading___Toc2844300_3224264995"/>
      <w:bookmarkStart w:id="457" w:name="_Toc163"/>
      <w:bookmarkEnd w:id="455"/>
      <w:bookmarkEnd w:id="456"/>
      <w:r>
        <w:rPr>
          <w:rtl w:val="true"/>
        </w:rPr>
        <w:t>فهرس الموضوعات</w:t>
      </w:r>
      <w:bookmarkEnd w:id="45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الجزء الرابع من شرح ابن عقیل علی ألفیة ابن مالک و حواشینا علیه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 بتحقیق شرح ابن عقیل</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تمت فهرس الموضوعات</w:t>
      </w:r>
    </w:p>
    <w:p>
      <w:pPr>
        <w:pStyle w:val="BookText"/>
        <w:rPr/>
      </w:pPr>
      <w:r>
        <w:rPr>
          <w:rFonts w:ascii="IRNazanin" w:hAnsi="IRNazanin" w:eastAsia="IRNazanin"/>
          <w:color w:val="111111"/>
          <w:sz w:val="28"/>
          <w:sz w:val="28"/>
          <w:szCs w:val="28"/>
          <w:rtl w:val="true"/>
          <w:lang w:bidi="fa-IR"/>
        </w:rPr>
        <w:t>الواردة فی الجزء الرابع من شرح ابن عقیل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 وصلاته وسلامه علی إمام المتقین ، وعلی آله وصحبه أجمعین </w:t>
      </w:r>
      <w:bookmarkStart w:id="458" w:name="pg12873_110875"/>
    </w:p>
    <w:p>
      <w:pPr>
        <w:pStyle w:val="Heading2"/>
        <w:numPr>
          <w:ilvl w:val="1"/>
          <w:numId w:val="1"/>
        </w:numPr>
        <w:rPr/>
      </w:pPr>
      <w:bookmarkStart w:id="459" w:name="__RefHeading___Toc2844302_3224264995"/>
      <w:bookmarkStart w:id="460" w:name="_Toc164"/>
      <w:bookmarkEnd w:id="458"/>
      <w:bookmarkEnd w:id="459"/>
      <w:r>
        <w:rPr>
          <w:rtl w:val="true"/>
        </w:rPr>
        <w:t>فهرس التکملة الموضوعة فی تصریف الأفعال</w:t>
      </w:r>
      <w:bookmarkEnd w:id="460"/>
    </w:p>
    <w:p>
      <w:pPr>
        <w:pStyle w:val="BookText"/>
        <w:rPr/>
      </w:pPr>
      <w:r>
        <w:rPr>
          <w:rFonts w:ascii="IRNazanin" w:hAnsi="IRNazanin" w:eastAsia="IRNazanin"/>
          <w:color w:val="111111"/>
          <w:sz w:val="28"/>
          <w:sz w:val="28"/>
          <w:szCs w:val="28"/>
          <w:rtl w:val="true"/>
          <w:lang w:bidi="fa-IR"/>
        </w:rPr>
        <w:t>التکملة الموضوعة فی تصریف الأفعال</w:t>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IRNazanin" w:hAnsi="IRNazanin" w:eastAsia="IRNazanin"/>
          <w:color w:val="111111"/>
          <w:sz w:val="28"/>
          <w:sz w:val="28"/>
          <w:szCs w:val="28"/>
          <w:rtl w:val="true"/>
          <w:lang w:bidi="fa-IR"/>
        </w:rPr>
        <w:t>تکملة فی تصریف الأفعال</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اللفیف المقرون ، وأحکامه</w:t>
      </w:r>
    </w:p>
    <w:p>
      <w:pPr>
        <w:pStyle w:val="BookText"/>
        <w:rPr/>
      </w:pPr>
      <w:r>
        <w:rPr>
          <w:rFonts w:eastAsia="Times New Roman" w:cs="Times New Roman" w:ascii="Times New Roman" w:hAnsi="Times New Roman"/>
          <w:color w:val="111111"/>
          <w:sz w:val="28"/>
          <w:szCs w:val="28"/>
          <w:lang w:val="en-US" w:bidi="en-US"/>
        </w:rPr>
        <w:t>597</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المجرد والمزید ، وفیه ثلاثة فصول</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اشتقاق صیغتی المضارع والأمر ،</w:t>
      </w:r>
    </w:p>
    <w:p>
      <w:pPr>
        <w:pStyle w:val="BookText"/>
        <w:rPr/>
      </w:pPr>
      <w:r>
        <w:rPr>
          <w:rFonts w:ascii="IRNazanin" w:hAnsi="IRNazanin" w:eastAsia="IRNazanin"/>
          <w:color w:val="111111"/>
          <w:sz w:val="28"/>
          <w:sz w:val="28"/>
          <w:szCs w:val="28"/>
          <w:rtl w:val="true"/>
          <w:lang w:bidi="fa-IR"/>
        </w:rPr>
        <w:t>وفیه فصلان</w:t>
      </w:r>
    </w:p>
    <w:p>
      <w:pPr>
        <w:pStyle w:val="BookText"/>
        <w:rPr/>
      </w:pPr>
      <w:r>
        <w:rPr>
          <w:rFonts w:eastAsia="Times New Roman" w:cs="Times New Roman" w:ascii="Times New Roman" w:hAnsi="Times New Roman"/>
          <w:color w:val="111111"/>
          <w:sz w:val="28"/>
          <w:szCs w:val="28"/>
          <w:lang w:val="en-US" w:bidi="en-US"/>
        </w:rPr>
        <w:t>597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أوزانهما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عامة</w:t>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الأبنیة</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تخص بعض أنواع الفعل</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مضارع الفعل الثلاثی</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تصرف الأفعال مع الضمائر</w:t>
      </w:r>
    </w:p>
    <w:p>
      <w:pPr>
        <w:pStyle w:val="BookText"/>
        <w:rPr/>
      </w:pPr>
      <w:r>
        <w:rPr>
          <w:rFonts w:eastAsia="Times New Roman" w:cs="Times New Roman" w:ascii="Times New Roman" w:hAnsi="Times New Roman"/>
          <w:color w:val="111111"/>
          <w:sz w:val="28"/>
          <w:szCs w:val="28"/>
          <w:lang w:val="en-US" w:bidi="en-US"/>
        </w:rPr>
        <w:t>606</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والمعتل وأقسامهما ، وفیه</w:t>
      </w:r>
    </w:p>
    <w:p>
      <w:pPr>
        <w:pStyle w:val="BookText"/>
        <w:rPr/>
      </w:pPr>
      <w:r>
        <w:rPr>
          <w:rFonts w:ascii="IRNazanin" w:hAnsi="IRNazanin" w:eastAsia="IRNazanin"/>
          <w:color w:val="111111"/>
          <w:sz w:val="28"/>
          <w:sz w:val="28"/>
          <w:szCs w:val="28"/>
          <w:rtl w:val="true"/>
          <w:lang w:bidi="fa-IR"/>
        </w:rPr>
        <w:t>ثمانیة فصول</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الفعل إلی مؤکد وغیر مؤکد</w:t>
      </w:r>
    </w:p>
    <w:p>
      <w:pPr>
        <w:pStyle w:val="BookText"/>
        <w:rPr/>
      </w:pPr>
      <w:r>
        <w:rPr>
          <w:rFonts w:ascii="IRNazanin" w:hAnsi="IRNazanin" w:eastAsia="IRNazanin"/>
          <w:color w:val="111111"/>
          <w:sz w:val="28"/>
          <w:sz w:val="28"/>
          <w:szCs w:val="28"/>
          <w:rtl w:val="true"/>
          <w:lang w:bidi="fa-IR"/>
        </w:rPr>
        <w:t>، وفیه فصلان</w:t>
      </w:r>
    </w:p>
    <w:p>
      <w:pPr>
        <w:pStyle w:val="BookText"/>
        <w:rPr/>
      </w:pPr>
      <w:r>
        <w:rPr>
          <w:rFonts w:eastAsia="Times New Roman" w:cs="Times New Roman" w:ascii="Times New Roman" w:hAnsi="Times New Roman"/>
          <w:color w:val="111111"/>
          <w:sz w:val="28"/>
          <w:szCs w:val="28"/>
          <w:lang w:val="en-US" w:bidi="en-US"/>
        </w:rPr>
        <w:t>607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السالم وأحکامه</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یجب توکیده منه ، وما</w:t>
      </w:r>
    </w:p>
    <w:p>
      <w:pPr>
        <w:pStyle w:val="BookText"/>
        <w:rPr/>
      </w:pPr>
      <w:r>
        <w:rPr>
          <w:rFonts w:ascii="IRNazanin" w:hAnsi="IRNazanin" w:eastAsia="IRNazanin"/>
          <w:color w:val="111111"/>
          <w:sz w:val="28"/>
          <w:sz w:val="28"/>
          <w:szCs w:val="28"/>
          <w:rtl w:val="true"/>
          <w:lang w:bidi="fa-IR"/>
        </w:rPr>
        <w:t>یجوز توکیده ، وما لا یجوز توکیده</w:t>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المضعف وأحکامه</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آخر الفعل صحیحا کان أو</w:t>
      </w:r>
    </w:p>
    <w:p>
      <w:pPr>
        <w:pStyle w:val="BookText"/>
        <w:rPr/>
      </w:pPr>
      <w:r>
        <w:rPr>
          <w:rFonts w:ascii="IRNazanin" w:hAnsi="IRNazanin" w:eastAsia="IRNazanin"/>
          <w:color w:val="111111"/>
          <w:sz w:val="28"/>
          <w:sz w:val="28"/>
          <w:szCs w:val="28"/>
          <w:rtl w:val="true"/>
          <w:lang w:bidi="fa-IR"/>
        </w:rPr>
        <w:t>معتلا عند توکیده بإحدی نونی التوکید</w:t>
      </w:r>
    </w:p>
    <w:p>
      <w:pPr>
        <w:pStyle w:val="BookText"/>
        <w:rPr/>
      </w:pPr>
      <w:r>
        <w:rPr>
          <w:rFonts w:eastAsia="Times New Roman" w:cs="Times New Roman" w:ascii="Times New Roman" w:hAnsi="Times New Roman"/>
          <w:color w:val="111111"/>
          <w:sz w:val="28"/>
          <w:szCs w:val="28"/>
          <w:lang w:val="en-US" w:bidi="en-US"/>
        </w:rPr>
        <w:t>614</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المهموز وأحکامه</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وأحکامه</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الأجوف وأحکامه</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الناقص وأحکامه</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اللفیف المفروق ، وأحکامه</w:t>
      </w:r>
    </w:p>
    <w:p>
      <w:pPr>
        <w:pStyle w:val="BookText"/>
        <w:rPr/>
      </w:pPr>
      <w:r>
        <w:rPr>
          <w:rFonts w:ascii="IRNazanin" w:hAnsi="IRNazanin" w:eastAsia="IRNazanin"/>
          <w:color w:val="111111"/>
          <w:sz w:val="28"/>
          <w:sz w:val="28"/>
          <w:szCs w:val="28"/>
          <w:rtl w:val="true"/>
          <w:lang w:bidi="fa-IR"/>
        </w:rPr>
        <w:t>تمت الفهرس ، والحمد لله أولا وآخراً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وصلاته وسلامه علی سیدنا محمد وعلی آله وصحبه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مضارع ، والجملة فی محل جر بإضافة إذا إلیها ، وجواب الشرط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یجرد فارفعه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کتسعد ، وقصد لفظ تسعد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بفعل محذوف ، یدل علیه قوله انصبه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ظرف آخر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فانصبه بأن بعد غیر علم لا بعد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لاعتقد ، وتخفیف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 وهو الشاهد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باب إن وأخواتها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لأهمل ، والجملة من الفعل وفاعله ومفعوله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 أو حال بتأویل اسم الفاعل من الضمیر المستتر فی أهمل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حملا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بیان ، وأخت مضاف وضمیر الغائبة العائد إلی أن المصدریة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بأهمل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وفاعل استحق ضمیر مستتر فیه جوازا تقدیره هی یعود إلی أن المصدریة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لاستحقت ، والجملة من استحقت وفاعله ومفعوله فی محل جر بإضافة حیث إلیها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قریء بالرفع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أَرادَ أَنْ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ورد قول الشاعر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بنصبوا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لنصبوا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 ونائب الفاعل ضمیر مستتر فیه جوازا تقدیره هی یعود إلی 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مبنی علی الضم فی محل نصب ، وهو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المستکن فی الظرف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مقدم ، وقبل مضاف وضمیر الغائب العائد إلی الفعل مضاف إلیه ، ومعنی العبارة أن الیمین توسط بین إذن والفعل فوقع قبل الفعل فاصلا بینه وبین 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 إذن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بوقع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إذن الواقع فاعلا ، والجملة لا محل لها مفسرة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وبین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لا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لالتزم ، وإظهار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لمفعوله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فعل الشرط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لأعمل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مفعولا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مظهرا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آخر البیت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ونفی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لمصدر محذوف ، أی إضمارا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أن ، والألف للاطلاق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 أو متعلق بمحذوف نعت لمصدر محذوف یقع مفعولا مطلقا لخفی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 خفاء مثل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بخفی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بخفی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بیصلح ، وموضع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علی أن ، والجملة فی محل رفع خبر المبتدأ وهو أن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استشهد بها کثیر من النحاة ، ولم ینسبوها إلی قائل معین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لزیاد الأعجم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حال من الضمیر المستتر فیه الخبر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وإضمار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بمعنی 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مضمرة وجوبا بعد حتی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لتسر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والفعل المضارع الذی هو تسر فی تأویل مصدر بواسطة أن المحذوفة ، وهذا المصدر مجرور بحتی ، والجار والمجرور متعلق بجد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تالی ، أی واقع بعد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الحالیة من تلو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مؤولا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الثقیلة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فیه وجوبا تقدیره أنت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لانصب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وجواب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لنفی وطلب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 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وستر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وهو ستر ، والجملة من المبتدأ وخبره فی محل نصب حال ، أو لا محل لها اعتراضیة بین المبتدأ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أن ، والجملة فی محل رفع خبر المبتدأ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نصبت فی حال کون استتارها واجبا بعد فاء جواب نفی محض أو طلب محض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نصب المضارع المقترن بفاء السببیة بعد النفی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جمیل بن معمر العذری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الوجوب مسلم فیما إذا انتقض النفی بإلا قبل ذکر الفعل المقترن بالفاء ، کالمثال الذی ذکره الشارح ، فأما إذا 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الفعل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تأتینا فتکلمنا إلا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یجوز فی الفعل المقترن بالفاء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 والنصب ، وزعم الناظم وابنه أنا یجب فیه الرفع ، وهو مردود بقول الشاعر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نقف علی نسبتها لقائل معین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 التی لم نقف علی نسبتها إلی قائل معین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والفاعل ضمیر مستتر فیه جوازا تقدیره هی یعود إلی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لتفد ، ومفهوم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علی غرار ما سبق مرارا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بلا الناهیة ، واسمه ضمیر مستتر فیه وجوبا تقدیره أنت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المعیة ، تظهر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المضمرة وجوبا بعد واو المعیة وهو محل الشاهد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لتظهر ، منصوب بالفتحة الظاهرة ، وسکن لأجل الوقف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لدثار بن شیبان النمری ، أحد بنی النمر بن قاسط ، من کلمة عدة أبیاتها ثلاثة عشر بیتا رواها له أبو السعادات بن الشجری فی مختاراته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أثناء مختار شعر الحطیئة ، والبیت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فی الکتاب للأعشی ، ولیس فی شعره ، وهو أیضا من شواهد ابن هشام فی أوضح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الأنباری فی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 وأدع فإن أندی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ابن الشجری ، ومجازها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مجزوم بلام الأمر محذوفا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ادعی ولأدع ، وقبل البیت المستشهد به قوله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الأسود الدؤلی ، ونسبه 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للمتوکل الکنانی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للحطیئة ، من قصیدة أولها فی روایة الأکثرین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الجزاء ، والجملة محل رفع خبر المبتدأ ، وجملة المبتدأ وخبره فی محل نصب حال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الجمهور إلی أن الجازم بعد الطلب هو شرط مقدر ، وذهبوا أیضا إلی أنه یجب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أدوات الشرط ، وذهب قوم إلی أن الجازم هو نفس الجملة السابقة ، وهؤلاء علی فریقین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فریق منهم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تضمنت الجملة معنی الشرط فعملت عمله کما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اضرب حین تضمن معناه ، وفریق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العامل الجملة لکونها نائبة عن أداة الشرط ، ومن الناس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الجازم لام أمر مقدرة ؛ فالأقوال أربعة عند التحقیق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وشرط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بشرط أو بجزم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وسکن للوقف ، وفاعله ضمیر مستتر فیه وجوبا تقدیره أنت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وما دخلت علیه فی تأویل مصدر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بتضع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تخالف ، والجملة فی محل جر نعت لتخالف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 واسمه ضمیر مستتر فیه جوازا تقدیره هو یعود إلی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لتنصب ، وجواب مضاف والهاء مضاف إلیه ، والجملة فی محل جزم جواب الشرط ، وجملة الشرط وجوابه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وجزم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 ، وفاعله ضمیر مستتر فیه وجوبا تقدیره أنت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 نصب جوابه بعد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المضاف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وفیه ضمیر مستتر جوازا تقدیره هو یعود إلی الفعل نائب فاعل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یقع نعتا لمصدر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نصب نصبا کائنا کنصب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ونصب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الموصولة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ما بعده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عطف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فعل ، والجملة لا محل لها من الإعراب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جواب الشرط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 علیه بالسکون علی لغة ربیعة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لمیسون بنت بحدل زوج معاویة بن أبی سفیان وأم ابنه یزید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لأنس بن مدرکة الخثعمی ، وقد سقط برمته من بعض نسخ الشرح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نقف علی نسبتها إلی قائل معین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بنصب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عدل ، والجملة فی محل رفع خبر المبتدأ ، والجملة من المبتدأ والخبر لا محل لها صلة الموصول الواقع مفعولا به لاقبل ، والعائد ضمیر منصوب بروی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الذی رواه عدل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معلقة طرفة بن العبد البکری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 بلم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بفعل محذوف دل علیه المذکور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ضع کذا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 وما ، ومهما ، أی ، متی ، أیان ، أین ، إذما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کلهن 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بعاطف مقدر فی بعضهن ومذکور فی الباقی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وحیثما ،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وباقی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وقصره للضرورة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للحطیئة ، من قصیدة یمدح فیها بغیض بن عامر ، ومطلعها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نعثر لها علی نسبة إلی قائل معین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لکعب بن جعیل ، وصدره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نعثر لها علی نسبة إلی قائل معین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یذکر العلماء الذین اطلعنا علی کلامهم لها قائلا معینا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 التی لم نقف علی نسبتها إلی قائل معین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یقتضین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السکون لاتصاله بنون النسوة العائدة علی الأدوات السابقة ، ونون النسوة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وساغ الابتداء به مع کونه نکرة لوقوعه فی معرض التفصیل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شرط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یتلو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قوله الجزاء ، وهو المفعول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والضمیر البارز المتصل مفعول تلفی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مضارعین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عذر للشارح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الناظم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فعلین یقتضین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الشرط لا یکون جملة ، وإنما یکون فعلا ، فأما الجواب فقد یکون فعلا وقد یکون جملة ، وجملة الجواب قد تکون فعلیة وقد تکون اسمیة ؛ وإذا کان الشرط فعلا ماضیا کان هذا الفعل وحده فی محل جزم کما قال الشارح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لأبی زبید الطائی ، من قصیدة أولها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الجمهور إلی أن مجیء فعل الشرط مضارعا وجوابه ماضیا ، یختص بالضرورة الشعریة ، وذهب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ذلک سائغ فی الکلام ، وهو الراجح عندنا ، فقد وردت منه جملة صالحة من الشواهد نثرا ونظما ، فمن النثر الحدیث الذی أثره الشارح ، ومنه قول عائشة رضی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بکر رجل أسیف متی یقم مقامک 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الشعر البیت الذی رواه الشارح ، ومنه قول قعنب بن أم صاحب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ورفع مضاف والکاف مضاف إلیه ، من إضافة المصدر إلی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ورفع مضاف والهاء مضاف إلیه من إضافة المصدر لمفعوله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رفعه ، والجملة فی محل رفع خبر المبتدأ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لزهیر بن أبی سلمی المزنی ، من قصیدة مطلعها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رجز لعمرو بن خثارم البجلی ، أنشده فی المنافرة التی کانت بین جریر بن عبد الله البجلی ، وخالد بن أرطاة الکلبی ، وکانا قد تنافرا إلی الأقرع ابن حابس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عالم العرب فی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لیحکم بینهما ، وذلک فی الجاهلیة قبل إسلام الأقرع بن حابس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بتأویل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غیر جازم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جواب ، ونائب الفاعل هذا هو مفعول جعل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لقوله شرطا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إن ، وغیر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بلم ، وفاعله ضمیر مستتر فیه جوازا تقدیره هو یعود إلی جواب ، وهذه الجملة جواب لو ، ولو وشرطها وجوابها فی محل تصب صفة لقوله جوابا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تخلف ، وإذا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الدال إلی المدلول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للجواب بالشرط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 والجملة من المبتدأ والخبر فی محل جزم جواب الشرط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جوازا تقدیره هو یعود إلی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یقترن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قمن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وجواب الشرط محذوف یدل علیه سابق الکلام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للنابغة الذبیانی ، وقبلهما بیت یخاطب به عصاما حاجب النعمان ابن المنذر ، وهو قوله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أو متعلق بالمبتدأ أو بالمعطوف علیه علی سبیل التنازع ، وعلی هذا یکون خبر المبتدأ إما محذوفا یفهم من السیاق ،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حائز ، أو نحوه ، وإما الجملة الشرطیة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صفة لفعل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باکتنفا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فعل الشرط ، وجواب الشرط محذوف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نقف علی نسبتها إلی قائل معین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الشرط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جواب ، والجملة فی محل جر صفة 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العکس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المعنی ، والجملة لا محل لها تفسیریة ، وجواب الشرط محذوف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لمحمد بن عبد الله الأنصاری المعروف بالأحوص ، من أبیات یقولها فی زوج أخت امرأته ، أو فی زوج امرأة کان یحبها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 هذه الأبیات فی باب النداء مع الإشارة إلی حدیثه ، فارجع إن شئت إلی باب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بمعنی عند متعلق باحذف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واجتماع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حذف ، وجواب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ضمیر المخاطب فاعله ، والجملة لا محل لها صلة الموصول ، والعائد ضمیر منصوب بأخرت محذوف ، والتقدیر ما 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حذفت اللام وقد جمیعا ، وذلک إن طالت جملة القسم ، وذلک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أَصْحابُ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هذه الجملة جواب القسم الذی فی أول السورة ، وهو فعل ماض مثبت ولیس معه لام ولا قد ، ثم إن الذی یقترن باللام وقد معا هو الماضی المتصرف ، فأما الجامد فیقترن باللام وحدها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لعسی زید أن یقوم ، ووالله لنعم الرجل زید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وألف الاثنین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المبتدأ والخبر فی محل نصب حال من ألف الاثنین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برجح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برجح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رجح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برجح ، وذی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لذی خبر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بن قیس ، من قصیدة له مشهورة ، معدوده فی المعلقات ، مطلعها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وحرف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یقل ، وإیلاء مضاف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إلی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مبنی للمجهول ، وفیه ضمیر مستتر جوازا تقدیره هو یعود إلی إیلائها المستقبل هو نائب الفاعل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أنکر جماعة من النحاة مجیء لو مصدریة ، وقد ذکرنا ذلک مفصلا 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لنوبة بن الحمیر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 وفتح المیم ، وتشدید الیاء المثناة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بما یتعلق به الخبر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من الفعل وفاعله المستتر فیه فی محل رفع خبر المبتدأ ، وجملة المبتدأ وخبره فی محل رفع خبر لکن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مضارع ، وها مفعول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وهو جواب الشرط ، ونائب 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غیر جازم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 وجملة الشرط وجوابه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علی تقدیر مضاف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قولک لو یفی کفی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لکثیر عزة ، یتحدث فیهما عن تأثیر عزة علیه ومنشئه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کثیرا من النحاة ینکرون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 ویقولون لا تکون لو إلا شرطیة ، فإن ذکر جوابها فالأمر ظاهر ، وإن لم یذکر جوابها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الأمثلة التی تدعی فیها المصدریة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فالجواب محذوف ، والذین أثبتوها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توافق أن المصدریة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المعنی ، وفی سبک الفعل بعدها بمصدر ، وفی بقاء الماضی علی مضیه وتخلیص المضارع للاستقبال ، وتفارقها فی العمل ، فإن لو لا تنصب ، ولا بد لهما من أن یطلبهما عامل ، فیکون کل منهما مع مدخوله فاعلا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یعجبنی أن تقوم ، وما کان ضرک لو مننت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ومفعولا به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أن تقوم ، ویود أحدهم لو یعمر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مبتدأ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أن تعبد الله کأنک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قول الأعشی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حذف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مجزوم بلم ، وعلامة جزمه سکون النون المحذوفة للتخفیف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ومع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قول ، والجملة من الفعل ونائب الفاعل فی محل نصب خبر یک وجملة یک واسمه وخبره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 وهی جملة الشرط ، والجواب محذوف یدل سابق الکلام علیه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 قول فحذف الفاء قلیل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مما هجی به بنو أسد بن أبی العیص قدیما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کلام الحارث بن خالد المخزومی ، وقبله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تخریج هذا الحدیث علی تقدیر القول ، فتکون من النوع الذی یکثر فیه حذف الفاء کالآیة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رجال ، وقد روی أن السیدة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تعالی 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الذین جمعوا بین الحج والعمرة طافوا طوافا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علی حذف الفاء ، ولیس علی تقدیر قول قطعا ، لأنه إخبار عن شیء مضی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وألف الاثنین فاعل ، والنون علامة الرفع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بعقد الآتی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وألف الاثنین فاعل ، والجملة من الفعل وفاعله فی محل جر بإضافة إذا إلیها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یحذف جواب لو لا لدلیل یدل علیه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فَضْلُ اللهِ عَلَیْکُمْ وَرَحْمَتُهُ وَأَنَّ اللهَ تَوَّابٌ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فضله علیکم لهلکتم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غیر الغالب قد یخلو الجواب المثبت من اللام ، وذلک نحو قول الشاعر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لمز تقدم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الضمیر المجرور محلا بالباء فی قوله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 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أیضا علی الضمیر المجرور محلا بالباء ،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الفتح لاتصاله بنون التوکید الخفیفة ، وفاعله ضمیر مستتر فیه وجوبا تقدیره أنت ، ونون التوکید حرف لا محل له من الإعراب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مرفوع بضمة مقدرة علی الیاء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اسم ، والجملة فی محل رفع نعت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مع ملاحظة منعوت محذوف ، أی أو بفعل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لظاهر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لا یعرف قائله ، وصدره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 من قصیدة له یهجو فیها الفرزدق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وجملته مع نائب فاعله المستتر فیه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 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بأخبر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تعلق به مقول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أو مبنی علی الضم فی محل نصب متعلق بمحذوف حال ثانیة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فاعله المستتر فیه جوازا تقدیره هو لا محل لها من الإعراب صلة الموصول المجرور محلا بعن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ما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 والجملة فی محل رفع خبر المبتدأ ، ودخلت الفاء لشبه الموصول الواقع مبتدأ بالشرط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الواقعة مفعولا به فی قوله فوسطه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وعائد مضاف وضمیر الغائبة العائد إلی الصلة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وخلف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ومعطی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اسم الفاعل إلی مفعوله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الذی الواقع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فعل وفاعل ومفعول ، وقد قصد لفظه ، وهو خبر مقدم 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 ، واسمه ضمیر مستتر فیه جوازا تقدیره هو یعود إلی ذا الواقع مبتدأ ، وجملة کان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 أو للاستئناف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وباللذین 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 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مراع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مراعیا ، ووفاق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وقبول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بأخبر علی أنه نائب فاعل أخبر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تنبیه ، وهنا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تأخیر وتعریف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والألف للاطلاق ، والجملة من الفعل ونائب فاعله فی محل رفع خبر المبتدأ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 بأجنبی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حرف دال علی التفریع ، 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الیاء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وواو الجماعة فاعله ، والجمله من الفعل الماضی وفاعله لا محل لها صلة ما الواقعة مفعولا به ، والعائد ضمیر منصوب برعوا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فراع مارعوه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بأخبروا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 ،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بأخبروا أیضا ، وبعض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 والألف للاطلاق ، والجملة من الفعل والفاعل فی محل نصب خبر یکون ، وجملة یکون واسمه وخبره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محلا بالإضافة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صح ، وصوغ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کصوغ ، وصوغ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ومجروره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قولک ، أو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لفظها ؛ فهی مجرورة تقدیرا بمن ، والجار والمجرور متعلق بقوله صوغ</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مجزوم بالسکون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علامة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رفعت ، وصلة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والفاعل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وضمیر مضاف وغیر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جواب الشرط مبنی علی الفتح فی محل جزم ، ونائب الفاعل ضمیر مستتر فیه جوازا تقدیره هو یعود إلی ما الموصولة الواقعة اسم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انفصل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أیضا ، والفعل فی محل جزم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جواب الشرط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المتضمن معنی اذکر ، أو 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رفعته بالابتداء ، والرابط ضمیر منصوب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للعشره ، فی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وآحاد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والجملة من المبتدأ وخبره لا محل لها صلة الموصول المجرور محلا بالإضافة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ولفظ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کانت مفردة ، کعشرة أیام ، وإنما کان شأن هذه الأعداد ما ذکر لأنها أسماء جموع مثل زمرة وفرقة وأمة ؛ فحقها أن تؤنث کهذه النظائر ؛ فأعطیت ما هو من حقها فی حال عد المذکر ؛ لکونه سابق الرتبة ، فلما أرادوا عد المؤنث لزمهم أن یفرقوا بینه وبین المذکر ؛ فلم یکن إلا حذف التاء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جمع 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علی أفعل ، نظیر فلس وأفلس ، والمستعمل من جمع هذا اللفظ وهو أقراء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 بالنسبة إلیه ، وإذا کان جمع القلة شاذا ، أو قلیل الاستعمال ، فهو بمثابة غیر الموجود ، وهذا هو سر استعمال جمع الکثرة فی الآیة الکریمة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أضف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ردف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مبتدأ ، والجملة من الفعل ونائب الفاعل فی محل رفع خبر المبتدأ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قریء فی هذه الآیة بإضافة مائة إلی سنین ؛ فسنین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 وفی ذلک شذوذ من جهة واحدة ، وسهله شبه المائة بالعشر ، فی أن کل واحد منهما عشرة من آحاد الذی قبله فی المرتبة ؛ فالعشرة والمائة کل واحد منهما عشرة من آحاد المرتبة التی قبله ، وقریء بتنوین مائة فیجب أن یکون سنین بدلا من ثلثمائة أو بیانا له ، ولا یجوز جعله تمییزا ؛ لأنک لو جعلته تمییزا لاقتضی أن یکون کل واحد من الثلثمائة سنین ، فتکون مدة لبثهم تسعمائة سنة علی الأقل ، ولیس ذلک بمراد قطعا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اذکر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ضمیر مستتر فیه وجوبا تقدیره أنت ، والهاء مفعول به لصل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صله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ثانیة ، وقاصد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اسم الفاعل إلی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لمعدود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بقل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عن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مؤخر ، والجملة من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ومع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افعل علی التأویل بمشتق هو اسم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قاصدا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ثلاثة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 وبین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فی محل جزم ، فعل الشرط ، وألف الاثنین نائب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ما الموصولة الواقعة مبتدأ ، والجملة لا محل لها صلة الموصول ، وجواب الشرط محذوف ، وجملة الشرط وجوابه لا محل لها اعتراضیة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الیاء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المفعول الثانی ، ولا حظر فی العطف علی معمولین لعامل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تشا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والجملة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أنثی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جزءی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وجزءی مضاف وسوی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الفتح الواقع مبتدأ ، والجملة من ألف ونائب فاعله فی محل رفع خبر المبتدأ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 واثنتی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معربا الصدر کالمثنی بالألف رفعا وبالیاء نصبا وجرا ؛ لأنهما ملحقان بالمثنی علی ما تقدم ، وهما مبنیا العجز علی الفتح ؛ لتضمنه معنی واو العطف ، ولا محل له من الإعراب ؛ لأنه واقع موقع النون من المثنی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الصدر مضافا إلی العجز قطعا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للتسعین ، بواحد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لأربعین ، منصوب بالفتحة الظاهرة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ومیزوا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لمیزوا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میزوا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لمیز ، والجملة من میز المبنی للمجهول ونائب فاعله لا محل لها من الإعراب صلة الموصول ، والعائد محذوف تقدیره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 وفاعله ضمیر مستتر فیه وجوبا تقدیره أنت ، والضمیر البارز مفعول 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لأضیف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جواب الشرط ، مجزوم بحذف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عجز الواقع مبتدأ ، والجملة من یعرب المبنی للمجهول ونائب فاعله فی محل رفع خبر المبتدأ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أولا أن العدد مطلقا قد یضاف إلی غیر ممیزه ، سواء أکان مفردا نحو ثلاثة ونحو عشرون ، أم کان مرکبا کخمسة عشر ، فإنه یجوز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زید ، وثلاثتنا ، وأن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عشروک ، وعشرو زید ، ثم اعلم أنک إذا أضفت العدد إلی غیر ممیزه وجب ألا تذکر التمییز بعد ذلک أصلا ، وهذا من أجل أنک لا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لمن یعرف جنسها ؛ فلیست به حاجة إلی ذکر تمییز ، ثم 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تجز إضافتهما إلی غیر المعدود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واقع موقع نون المثنی کما قلنا قریبا ، وهذه النون لا تجامع الإضافة ، ولو أنک 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تحذف نون المثنی عند الإضافة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لتبس بإضافة الاثنین وحدهما ، ثم اعلم أن اللغات الجائزة فی العدد المضاف إلی غیر الممیز ثلاثة ،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بقاء صدر المرکب وعجزه علی البناء علی الفتح ، وإضافة جملته إلی ما یضاف إلیه ، 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بقاء صدره وحده علی الفتح وجر العجز بالإضافة ، ثم جر ما بعده لفظا أو محلا ، وقد استحسن ذلک الأخفش ، وذکر ابن عصفور أنه الأفصح ،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یعرب الصدر بحسب العوامل ، ثم یضاف الصدر إلی العجز ؛ فالعجز مجرور أبدا علی هذه اللغة ، ثم یکون العجز مضافا إلی ما یذکر بعده ؛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زارنی خمسة عشر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خمسة علی الفاعلیة ، وجر زید ، وقد جوز ذلک الکوفیون ، وأباه البصریون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لموصوف محذوف یقع مفعولا به لصغ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 وزنا مماثلا 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بفاعل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الهاء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یجزم فعلین ، وهو ظرف زمان مبنی علی السکون فی محل نصب باذکر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فی محل جزم ، فعل الشرط ، وتاء المخاطب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مجزوم بالسکون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لترد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الذی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جواب الشرط ، وفاعله ضمیر مستتر فیه وجوبا تقدیره أنت ، ومفعوله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مفعول تضف المحذوف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لبعض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ترد بعض الشیء الذی بنی اسم الفاعل منه تضف إلیه الفاعل حال کونه مماثلا للبعض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معناه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مجزوم بالسکون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لترد ، وجعل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إلی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منصوب بالفتحة الظاهرة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احکما الآتی ، وحکم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باحکم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مبنی علی الفتح لاتصاله بنون التوکید الخفیفة المنقلبة ألفا للوقف ، والفاعل ضمیر مستتر فیه وجوبا تقدیره أنت ، ونون التوکید حرف لا محل له من الإعراب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فتح مقدر فی محل جزم ، فعل الشرط ، وتاء المخاطب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لأردت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بترکیبین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وحالتی المجرور بالیاء مضاف لأنه مثنی وضمیر الغائب العائد إلی فاعل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بأو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بالباء ، والعائد ضمیر محذوف یقع مفعولا به لتنوی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مرکب ، والجملة من یفی وفاعله فی محل جر صفة لمرکب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بحادی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بالاستغنا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حادی عشرا ، ونحو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والألف منقلبة عن نون التوکید الخفیفة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ذکر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باذکر ، أو بنعت لقوله الفاعل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المصوغ من لفظ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باذکر ، وحالتی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واو ، والجملة من یعتمد ونائب فاعله فی محل جر صفة لواو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الذی ذکره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لا یستعمل فاعل من المرکب للدلالة علی جعل الأفل مساویا للأکثر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ذهب إلیه الکوفیون وأکثر البصریین ، ومذهب سیبویه رحمه الله أنه یجوز ذلک ؛ ومستنده فی ذلک القیاس ؛ ولک حینئذ فی ذلک وجهان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بمیز ، ومثل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مبنی علی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لمیزت ، والجملة من الفعل وفاعله ومفعوله لا محل لها صلة الموصول ، والعائد ضمیر محذوف مجرور بحرف جر مثل الحرف الذی جر المضاف إلی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میزت به 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ومجرورها قول محذوف ، 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کم الواقعة مبتدأ ، والجملة من سما وفاعله فی محل رفع خبر المبتدأ ، وجملة المبتدأ وخبره فی محل نصب مقول للقول المحذوف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أجز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والهاء مفعول به لتجر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تجر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وما دخلت علیه فی تأویل مصدر مفعول به لأجز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لولیت ، 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لحرف جر ، وجواب الشرط محذوف یدل علیه سابق الکلام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واستعملنها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واستعمل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الفتح لاتصاله بنون التوکید الخفیفة ، وفاعله ضمیر مستتر فیه وجوبا تقدیره أنت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لمصدر محذوف یقع مفعولا مطلقا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واستعملنها استعمالا کائنا کاستعمال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خبریة بمعنی کثیر مبتدأ خبره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عندی ؛ مثلا ، ویجوز أن یکون کم مفعولا به لفعل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کثیرا ، أو نحو ذلک ، وکم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رجال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ینتصب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ینتصب ، وتمییز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الذی هو قوله صل ، وفاعله ضمیر مستتر فیه وجوبا تقدیره أنت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الفقهاء فی الإقرارات کذا المرکبة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علی کذا کذا قرشا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مکنیا بها عن أحد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تسعة عشر ، والمعطوف علیها مثلها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عندی کذا وکذا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مکنیا بها عن واحد وعشرین ، إلی تسعة وتسعین ، وهو کلام حسن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الیاء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بسئل علی أنه نائب فاعله ، والجملة فی محل جر صفة لمنکور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وجوبا تقدیره أنت ، وجملة الفعل المضارع وفاعله فی محل جر بإضافة حین إلیها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حالا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بتأویل اسم الفاعل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واقفا ، ویجوز أن یکون منصوبا بنزع الخافض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وهو قوله حرک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لمصدر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وأشبع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معطوف بالواو علی حرک ، والنون للتوکید ، والفاعل ضمیر مستتر فیه وجوبا تقدیره أنت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إلفان ، وجملة المبتدأ والخبر فی محل نصب مقول لقول محذوف ، یضاف بعد إلیه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 وحرک بالکسر للروی ، وفاعله ضمیر مستتر فیه وجوبا تقدیره أنت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من المجرورة محلا باللام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أتی ، والجملة فی محل نصب مقول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الذی هو قوله النون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بإثر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کلف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وجملة المبتدأ وخبره فی محل جر بإضافة قول محذوف یضاف إثر إلیه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بإثر قولک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لقوم المجرور ، وجملة الفعل وفاعله فی محل رفع نائب فاعل لقیل ، وقصد لفظها ، وجواب الشرط محذوف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لفظ من الواقع مبتدأ ، والجمله فی محل رفع خبر المبتدأ ، وجملة المبتدأ وخبره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نظم ، والجملة من الفعل ونائب فاعله فی محل جر نعت لنظم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زید فی نوادره هذا البیت مع أبیات ثلاثة ، وهی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والنون للتوکید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والتاء للتأنیث ، والفاعل ضمیر مستتر فیه جوازا تقدیره هی یعود إلی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عاطف ،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منهما جار ومجرور متعلق باقترن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عاطف ، والجملة من اقترن وفاعله فی محل جر صفة لعاطف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تکون هی الخبر مقدما ، کما جاز أن تکون مبتدأ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وعلامة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وما بعدها جار ومجرور متعلق بقدروا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لقدورا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کالکتف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الضمیر ، ونحو مضاف ، وضمیر الغیبة العائد إلی 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بالرد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أو للاستئناف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تاء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المفعال ، والمفعیلا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للعطف أو استئنافیة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لتلی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تلی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والفاعل والمفعول لا محل لها صلة ما الموصولة الواقعة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وشذوذ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المبتدأ الثانی ، وجملة المبتدأ الثانی وخبره فی محل رفع خبر المبتدأ الأول ، ووقعت الفاء فیه لشبه الموصول بالشرط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جوازا تقدیره هو یعود إلی 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لتبع ، وموصوف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هی یعود إلی التا ، والجملة من تمتنع وفاعله فی محل رفع خبر المبتدأ ، وجواب الشرط محذوف یدل علیه جملة المبتدأ والخبر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استدل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أَکُ 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کانَتْ أُمُّکِ 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زنة فعول لا فعیل ؛ إذ لو کانت علی فعیل لوجب تأنیثها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 لأنها بمعنی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اجتمعت الواو والیاء وسبقت إحداهما بالسکون قلبت الواو یاء وأدغمت الیاء فی الیاء ؛ فصار کما تری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وألف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وذات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وذات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وأنثی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وأنثی الغر هی الغراء بألف تأنیث ممدودة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والاشتهار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بالاشتهار ، ومبانی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وضمیر الغائب العائد إلی المبتدأ مفعول به لیبدی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یبدی ، ووزن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أربی ، وجملة الفعل وفاعله ومفعوله فی محل رفع خبر المبتدأ</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أیضا ، ووزن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مصدرا أو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وذلک کائن کشبعی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وکحباری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کحباری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سمهی ، سبطری ، ذکری ، وحثیثی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حباری بعاطف مقدر فیما عدا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المتقدمات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خلیطی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الواو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باعز ، وغیر مضاف واسم الإشارة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لاعز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المشی فیه تبختر ، ونظیره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الدال وفتح الفاء وتشدید القاف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ضرب من المشی فیه إسراع وتدفق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الخلافة عن رسول الله ، وفی حدیث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لا الخلیفی لأذنت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لو لا اشتغاله بشؤون الخلافة لکان مؤذنا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فعالا ، فعللا ، فاعولا ، وفاعلاء ، فعلیا ،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کلهن معطوفات علی فعلاء فی البیت السابق بعاطف مقدر فی أکثرهن ، وقد قصر أکثرهن للضرورة ارتکانا علی فهم القاریء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تقدم علی صاحبه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ومطلق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الأوزان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بأخذ 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تقدم علی صاحبه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فعلاء ، والجملة فی محل رفع خبر المبتدأ</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اسم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باستوجب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لاستوجب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منصوب بالألف نیابة عن الفتحة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کالأسف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داخلة علی جواب إذا الواقعة فی البیت السابق ، لنظیر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ونظیر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لنظیر ، والمعل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اسم المفعول إلی نائب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وثبوت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المبتدأ والخبر لا محل لها من الإعراب جواب إذا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لقیاس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المجرور فی کفعل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فعل وفعل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المجرور فی کفعلة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الواقعة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باستحق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لاستحق ، ووقف علیه بالسکون علی لغة ربیعة ، والجملة من الفعل وفاعله ومفعوله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ونظیر مضاف والهاء ضمیر الغائب العائد إلی الذی استحق قبل آخره ألفا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عرف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المد ، والجملة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 والإیصال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قاصر علی السماع ، ولا یجوز ارتکابه فی سعة الکلام ، إلا إذا کان المجرور مصدرا مؤولا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المؤکد مع اسمها وخبرها ،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المصدریة مع منصوبها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والعادم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بنقل الآتی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إضافی معطوف علی قوله ذا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کالحجا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وکالحذا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کالحجا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وقصر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بمجمع علی أنه نائب فاعل له ؛ لأنه اسم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العکس ، والجملة من الفعل وفاعله فی محل رفع خبر المبتدأ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أبو عبید البکری فی شرح الأمالی هذا البیت إلی أبی المقدام الراجز ، 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لأعرابی من أهل البادیة ، ولم یسمه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یفسره قوله اجعله الآتی ، وآخر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والجملة فی محل جر صفة لمقصور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 واسمه ضمیر مستتر فیه جوازا تقدیره هو یعود إلی مقصور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مرتقیا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 وجواب الشرط محذوف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وأصل مضاف والهاء مضاف إلیه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الذی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کمتی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لتقلب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لتقلب ، وهو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الیاء ، والفاعل ضمیر مستتر فیه وجوبا تقدیره أنت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مبنی علی الضم فی محل نصب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اسم کان ، والجملة فی محل نصب خبر کان ، والجملة من کان واسمه وخبره لا محل لها صلة الموصول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الموصولة الواقعة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أو للاستئناف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 وحیا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علباء بعاطف مقدر فی الأول ، وقد قصر الثانی للضرورة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وفیه ضمیر مستتر جوازا تقدیره هو یعود إلی ما الموصولة هو فاعل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قصر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ما الموصولة الواقعة مبتدأ ، والجملة فی محل رفع خبر المبتدأ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کساء کساو ؛ بدلیل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کسوت فلانا کسوة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الواو فی کساء إثر ألف زائدة فقلبت همزة ، وأصل حیاء حیای ، بدلیل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 فلان یحیا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یاء حیای إثر ألف زائدة فقلبت همزة ؛ فکل من الواو والیاء إذا وقعت إثر ألف زائدة قلبت همزة ، سواء أکانت متطرفة کما هنا ، أم کانت فی وسط الکلمة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 ، وقائم ، وقائل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القول ، وکما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 وصائر ، وقائل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من القراءة ،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قراء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حسن القراءة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وتشدید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الوضاءة وهی حسن الوجه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المقصور ، 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لجمع ، وحد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تکملا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ما ، والجملة لا محل لها صلة الموصول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الیاء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الفتح ، أو من الضمیر المستتر فی أبق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المجرورة محلا بالباء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وتاء المخاطب فاعله ، والهاء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تاء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فی البیت السابق ،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وقلب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بقلب ، وجملة اقلب وفاعله ومفعوله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والنون للتوکید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لألزم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والسالم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لأنل ، وإتباع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إلی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لإتباع ، وفاء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الفاء ، والجملة لا محل لها صلة الموصول المجرور محلا بالباء ، والعائد ضمیر محذوف مجرور بباء أخری ، ومتی اختلف متعلق الجارین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جر الموصول ، والذی جر العائد ، فالحذف شاذ أو قلیل علی ما تقرر فی موضعه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وساکن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جوازا تقدیره هو یعود إلی السالم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بمختتم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مفعول للتالی ، أو بالجر مضاف إلیه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سکن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لمنعوا ، وإتباع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 وکسر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نادر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فیه جوازا تقدیره هو یعود إلی غیر ، والجملة معطوفة علی الخبر فهی فی محل رفع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لعروة بن حزام ، أحد بنی عذرة ، من قصیدة له ممتعة یقولها فی عفراء ابنه عمه ، وقد رواها أبو علی القالی فی ذیل أمالیه ، ومطلعها قوله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 ثم فعلة ، ثمة 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المبتدأ بعاطف مقدر فی الأول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وما عطف علیه ، وجموع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قولین ، والقول الثانی أن جمع الکثرة یدل علی الثلاثة إلی ما لا نهایة ، وعلی هذا یکون جمع القلة وجمع الکثرة متفقین فی المبدأ ؛ ولکنهما مختلفان فی النهایة ؛ ویکون الذی ینوب عن الآخر جمع القلة ؛ إذ ینوب عن جمع الکثرة فی الدلالة علی أحد عشر فصاعدا ، أما جمع الکثرة فدلالته حینئذ علی الثلاثة إلی العشرة لیست بالنیابة عن جمع القلة ، ولکن بالأصالة ، ودلالته هذه حقیقة ، لا مجاز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یفی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أو حال بتقدیر مشتق ، أو منصوب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بعض ذی ، والجملة من الفعل المضارع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العکس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لمبتدأ محذوف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 المجرور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قوله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نصب صفة لقوله اسما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مقدم علیه ، وأصله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الرباعی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أفعل ، وهو المفعول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فعل الشرط ، واسمه ضمیر مستتر فیه جوازا تقدیره هو یعود إلی الرباعی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بکان ، أو بما تعلق به خبرها ، أو بما فی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کالعناق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معنی التشبیه ، أو بمحذوف حال من الضمیر المستتر فی کان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وتأنیث ، وعد الأحرف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جمع ثوب علی أثواب ، وهو قیاس نظیره من معتل العین ، وقد ورد جمعه علی ثیاب من جموع الکثرة کما فی قول امریء القیس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مطرد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الذی هو أفعل ، والجملة من المبتدأ وخبره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المستتر فی قوله مطرد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غیر الواقع مبتدأ ، والجملة من الفعل المضارع وفاعله فی محل رفع خبر للمبتدأ ، وهو غیر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مبتدأ محذوف ، وقول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أیضا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صردان ، والجملة فی محل نصب مقول القول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الحطیئة من کلمة یستعطف فیها أمیر المؤمنین عمر ابن الخطاب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وفتح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البلبل ، أو فرخ العصفور ، أو طیر کالعصفور أحمر المنقار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مذکر 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صفتان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لاسم ، أو حال منه ، ومد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أفعلة ، والجملة فی محل رفع خبر المبتدأ الذی هو قوله أفعلة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تقدیره أنت فاعل ، والضمیر البارز الذی یعود إلی أفعلة فی البیت السابق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المتعاطفین ، ومصاحبی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تضعیف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یدری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فعلة الواقع مبتدأ ، وهو مفعوله الأول ، والجملة فی محل رفع خبر المبتدأ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اسم ، أو نعت ثان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مد ، والجملة فی محل جر صفة 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بزید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فقد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لام ، والجملة فی محل جر صفة للام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یضاعف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لیضاعف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جمعا ، أو بقوله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فعل الواقع مبتدأ ، والجملة من عرف ونائب فاعله محل فی رفع خبر المبتدأ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فعلة فی البیت السابق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لفعلة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یجیء ، وجمع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بقوله جمعه أو بقوله یجیء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الصفة التی علی أربعة أحرف ثالثها مدة فإن کانت المدة واوا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تکون الصفة علی فعول 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جمعها علی فعل ، نحو صبور وغفور وفخور ، تقول فی جمعهن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 وغفر ، وفخر ، وإن کانت المدة ألفا أو یاء فإن جمع الصفة علی فعل حینئذ شاذ ، نحو ، نذیر ونذر وصناع وصنع وإذا جمعت الاسم المستجمع لهذه الشروط هذا الجمع ؛ فإن کانت عینه واوا نحو سوار وسواک وجب أن تسکن هذه الواو فی الجمع ، إلا أن تهمزها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 وسوک ، لأن الواو المضمومة نهایة فی الثقل ، وإن کانت العین یاء نحو سیال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کتاب ، اسم نوع من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بقاؤها مضمومة ، وجاز تسکینها ، وحینئذ تقلب ضمة الفاء کسرة ؛ لئلا تنقلب الیاء واوا فیلتبس بالواوی العین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باطراد الآتی ، أو بفعل یدل علیه اطراد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شاع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کامل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وزمن ، وهالک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قتیل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قمن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أکثر نسخ هذا الکتاب ما بین المعقوفین ، فتکون الأوزان التی تلحق بفعیل بمعنی مفعول فی الجمع علی فعلی أربعة فیما ذکر الشارح علی ما هو فی أکثر النسخ ، وخمسة علی ما فی هذه النسخة ، وبقی سادس وهو فعلان نحو سکران وسکری ، وقرأ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 الناس سکری وما هم بسکری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قوله اسما ، والجملة فی محل نصب نعت لقوله اسما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فیه جوازا تقدیره هو یعود إلی الوضع ، والهاء مفعول به ، والجملة من قلل وفاعله المستتر فیه فی محل رفع خبر المبتدأ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وسکون الراء هنا ، ویأتی أیضا بفتح الغین والراء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الکمأة ، وجمعه غردة بوزن قردة ، وغراد کجبال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وفاعله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عادل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بمثل لما فیه من معنی الممائلة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 والجملة فی محل رفع خبر المبتدأ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للقطامی ، واسمه عمیر بن شییم بن عمرو التغلبی ، وقبل البیت المستشهد به قوله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الثانی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وعین مضاف ضمیر الغائب العائد إلی ما الموصولة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والجملة من المبتدأ والخبر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حال من ما الموصولة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مؤخر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یکن مقدم علی اسمه ، ولام مضاف وضمیر الغائب العائد إلی فعل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یکن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مجزوم بسکون النون المحذوفة للتخفیف ، واسمه ضمیر مستتر فیه جوازا تقدیره هو یعود إلی فعل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ذو 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صاحبه المعطوف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فعیل ، ووصف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فعال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أنثییه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فی جواب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والیاء للاشباع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بفعول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فعل الواقع مبتدأ ، والجملة من الفعل المضارع ونائب فاعله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یخص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بیطرد الآتی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فعول فی أول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ومطلق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للفعال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حصل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فعلان ، والجملة من الفعل الماضی وفاعله فی محل رفع خبر المبتدأ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حوت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ضاهاهما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والضمیر البارز مفعول به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بقوله قل ، وغیر مضاف وضمیر الغائبین مضاف إلیه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نون ونینان ، وکوز وکیزان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دار ودیران ، وأصل مفرداتها بفتح الفاء والعین جمیعا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وفعیلا ، 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ووقف علی الثانی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فعلان ، والجملة فی محل رفع خبر المبتدأ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فعلان شمل فعلا اسما وفعیلا وفعل بشرط کون الأخیر غیر معتل العین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علی أنه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ضاهاهما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والضمیر البارز مفعوله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فعلا ، وهو مفعوله الأول ، وقد مضی مفعوله الثانی ، والألف للاطلاق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المعل 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غیر الواقع مبتدأ ، والجملة فی محل رفع خبر المبتدأ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وفاعل ، وفاعلاء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فوعل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وحائض ، وصاهل ، وفاعله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فواعل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ما الموصولة المجرورة محلا بإضافة مع إلیها ، والضمیر البارز مفعول به ، والجملة لا محل لها صلة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والنون للتوکید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لاجمعن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المفعول به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ذا تاء ، ومزال مضاف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یعود علی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من إضافة اسم المفعول إلی مفعوله الثانی ، ومفعوله الأول ضمیر مستتر فیه جوازا هو نائب فاعل 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الفعالی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والألف منقلبة عن نون التوکید الخفیفة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علی أنه مفعوله الثانی ، وغیر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نسب ، والجملة فی محل جر نعت 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فی جواب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لتتبع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وبفعالل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بفعالل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فعالل ، وشبه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 أنت ، والألف منقلبة عن نون التوکید الخفیفة للوقف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انطقا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ارتقی ، وفوق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 ضمیر مستتر فیه جوازا تقدیره هو یعود إلی ما الموصولة ، والجملة لا محل لها صلة الموصول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ما الموصولة فی البیت السابق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قوله من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الخماسی ، والجملة فی محل جر نعت للخماسی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انف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بانف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الرابع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یحذف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 والجملة لا محل لها صلة الموصول ، والمراد بما به تم العدد الحرف الخامس من الخماسی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وزائد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وفیه ضمیر مستتر هو فاعله ؛ لأنه اسم فاعل من من قولک عداه یعدوه إذا جاوزه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للعادی ، وقد سکن یاءه 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مجزوم بسکون النون المحذوفة للتخفیف ، واسمه ضمیر مستتر فیه جوازا تقدیره هو یعود إلی 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 متعلق بمحذوف خبر مقدم ، وإثر مضاف والهاء مضاف إلیه مبنی علی الضم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لغة فی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الذی ، والجملة لا محل لها من الإعراب صلة الموصول ، وأراد بالذی ختم الحرف الأخیر ، یعنی أن حرف اللین یأتی عقیبه الحرف الآخر من الکلمة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کمستدع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 مبنی علی الفتح فی محل جر بمن ، والکاف مضاف ومستدع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والجار والمجرور متعلق بأزل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التعلیل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وبنا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وقد قصره للضرورة ، وبقا مضاف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بأولی ، وسوی مضاف ، والهاء العائد إلی المیم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ومثل مضاف وضمیر الغائب العائد علی المیم أیضا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مبنی علی الفتح فی محل جزم ، وألف الاثنین فاعل ، وجواب الشرط محذوف یدل علیه سابق الکلام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سبق الهمز والیاء فهما مثل المیم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احذف 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مبنی علی الفتح المقدر فی محل جزم ، وتاء المخاطب فاعله مبنی علی الفتح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لجمعت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کحیزبون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الموصولة الواقعة مفعولا ، وجواب الشرط محذوف یدل علیه سابق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حکم ، والألف للاطلاق ، والجملة فی محل رفع صفة لحکم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بخیروا ، وزائدی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سرندی ، وکل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والهاء العائدة إلی سرندی مفعول به ، والجملة لا محل لها صلة الموصول المجرور محلا بالإضافة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کالعلندی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التی تبقی هی ألف الاسم المقصورة التی تکتب یاء لوقوعها بعد ثلاثة أحرف فأکثر ، وستقع هذه الألف بعد کسرة الحرف الذی یلی ألف الجمع ؛ فتقلب هذه الألف یاء ؛ فیصیر الاسم حال الجمع منقوصا ؛ فتعامل هذه الألف معاملة جوار وغواش ودواع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وتاء المخاطب فاعله ، والهاء مفعول به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 وجواب إذا محذوف لدلالة الکلام السابق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حال من قذی المصغر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الضمیر المستکن فی الخبر 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الموصول المجرور محلا باللام ، ومفعوله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فاق الثلاثی ، والجملة لا محل لها صلة الموصول المجرور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وجعل مضاف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إلی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للمصدر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التصغیر خمس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أو مفعول به لفعل محذوف ،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ومنتهی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وجملته مع نائب فاعله المستتر فیه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 إلی 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 وأمثلة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والجملة لا محل لها من الإعراب مفسرة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وتعویض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إلی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بتعویض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 وبعض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بعض الاسم ، والجملة فی محل نصب خبر کان ، وجواب الشرط محذوف یدل علیه سابق الکلام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حائد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حکم ، والألف للاطلاق ، والجملة فی محل نصب صفة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والتلو بمعنی التالی ، فالإضافة من إضافة اسم الفاعل الی مفعوله ، ویاء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تلو ، وقبل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وعلم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علم تأنیث ، ومدة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الفتح ، والجملة من الفعل وفاعله فی محل رفع خبر المبتدأ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مدة أفعال ، ومد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سکران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التحق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ما الموصولة ، والجملة لا محل لها من الإعراب صلة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فعلان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تبقی فیه الفتحة بعد یاء التصغیر وتسلم ألفه من القلب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تکون الألف والنون زائدتین ، والثانی ألا یکون مؤنثه علی فعلانة ، والثالث ألا یکونوا قد جمعوه علی فعالین ؛ فلو کانت نونه أصلیة کحسان من الحسن وعفان من العفونة قیل فی مصغره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حسیسین وعفیفین ، ولو کانت أنثاه علی فعلانة کسیفان قیل فی تصغیره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سییفین ، ولو کانوا جمعوه علی فعالین کسلطان قیل فی تصغیره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سلیطین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وألف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المبتدأ علی رأی سیبویه ، أو من ضمیره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ألف التأنیث ، والألف للاطلاق ، والجملة فی محل جر بإضافة حیث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تاء معطوف علی ألف التأنیث ، وتاء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وألف الاثنین نائب فاعله ، وهو مفعوله الأول ، والجملة فی محل رفع خبر المبتدأ وما عطف علیه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المزید ، وعجز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المضاف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وزیادتا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الخبر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کزعفرانا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لمبتدأ محذوف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لقدر ، وانفصال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تثنیة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جمع ، والجملة فی محل جر صفة لجمع ، وجعل المکودی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مفعولا مقدمآ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علی 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عندی أحسن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والدال جمیعا بینهما خاء 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الجنادب ، أو الجراد الأخضر الطویل الرجلین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وألف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لألف التأنیث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مبنی علی الفتح فی محل جزم ، وفاعله ضمیر مستتر فیه جوازا تقدیره هو یعود إلی ألف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ونصب واستقبال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بلن ، وفاعله ضمیر مستتر فیه جوازا تقدیره هو یعود إلی ألف التأنیث الواقع مبتدأ ، والجملة فی محل جزم جواب الشرط ، وکان من حقها أن تقترن بالفاء ، لکنه حذف الفاء لضرورة إقامة الوزن ، وجملة الشرط والجواب فی محل رفع خبر المبتدأ</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وتصغیر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خیر أیضا ، وبین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من فعل الأمر وفاعله لا محل لها اعتراضیة بین المعطوف والمعطوف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الحبیری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باردد علی أنه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لقوله ثانیا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قوله ثانیا ، والجملة فی محل نصب نعت ثان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 ، 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بحتم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لحتم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علم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ما الموصولة ، والجملة لا محل لها صلة الموصول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 المزید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نعتان للألف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الألف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لیجعل ، والجملة من الفعل المبنی للمجهول ونائب فاعله فی محل رفع خبر المبتدأ الذی هو قوله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من الفعل ونائب الفاعل فی محل رفع خبر المبتدأ ، وجملة المبتدأ وخبره لا محل لها من الإعراب صلة الموصول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لکمل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وعلامة جزمه حذف الیاء ، والکسرة قبلها دلیل علیها ، وفاعله ضمیر مستتر فیه جوازا تقدیره هو یعود إلی المنقوص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تقدم علی صاحبه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لغة فی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من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من الموصولة الواقعة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اکتفی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لیعنی ، والألف للاطلاق</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باختم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وتاء المخاطب فاعله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صغرت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 ، 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صفتان 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 خبر مبتدأ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کأئن کسن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واسمه ضمیر مستتر فیه جوازا تقدیره هو یعود إلی مؤنث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المؤنث الذی هو اسم یکن ، وهو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لیری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الفعل المبنی للمجهول مع مفعولیه فی محل نصب خبر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وبقر ، وخمس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شجر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الفاعل ، ودون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ندر ، ولحاق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المجرورة محلا بفی ، والجملة لا محل لها من الإعراب صلة الموصول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الواو فی صغروا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شاذین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لصغروا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الذی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تا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فی مثل من أمثالهم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اللتیا 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الراجز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لقوله یاء ، ویا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مفعول به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وکسر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کسر ، والجملة من هذا الفعل وفاعله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مضاف والهاء مضاف إلیه ، وهی عائدة إلی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المجرورة محلا بمن ، والهاء العائدة إلی الیاء مفعول به ، والجملة من الفعل والفاعل والمفعول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تاء ، ومدة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مبنی علی الفتح لاتصاله بنون التوکید الخفیفة المنقلبة ألفا للوقف فی محل جزم بلا الناهیة ، وفاعله ضمیر مستتر فیه وجوبا تقدیره أنت ، والنون المنقلبة ألفا للتوکید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جوازا تقدیره هی یعود إلی مدة التأنیث المقصورة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اسم تکن ، والجملة فی محل نصب خبر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لتربع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ثان ، والجملة فی محل جر صفة لثان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وقلب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إلی مفعوله الأول ، والخبر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فقلبها واوا جائز ،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للمصدر الذی هو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إلی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وشبه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للعطف أو للاستئناف ، للأصلی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یختار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تقدیره هو یعود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 والجملة فی محل رفع نعت لقلب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للألف ، وفیه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للجائز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بعزل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ویا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عزل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یاء المنقوص الواقع مبتدأ ، والجملة من الفعل ونائب الفاعل فی محل رفع خبر المبتدأ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وقلب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ثالث ، والجملة من الفعل المضارع وفاعله فی محل جر صفة لثالث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الیاء والکسرة قبلها دلیل علیها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انفتاحا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وکسر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وکسر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 وهو قوله افتح الآتی ، وعین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الفاء والعین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الضمیر المجرور محلا بالإضافة ، ولم یعد الجار لأن إعادته لیست بلازمة عنده کما سبق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استعمالهم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باختیر ، واستعمال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لاختیر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وفتح مضاف ، وثان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وثان مضاف وضمیر الغائب العائد إلی نحو حی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وفیه ضمیر مستتر جوازا تقدیره هو یعود إلی فتح ثانیه هو فاعله ، والجملة فی محل رفع خبر المبتدأ الثانی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لاردد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جوازا تقدیره هو یعود إلی 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والهاء تعود إلی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ثانیه ، والجملة من قلب ونائب فاعله فی محل نصب خبر یکن ، وجواب الشرط محذوف یدل علیه سابق الکلام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وجمع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مثل ذا الواقع مبتدأ ، والجملة فی محل رفع خبر المبتدأ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وساغ الابتداء به مع کونه نکرة لجریانه علی موصوف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ثالث الواقع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طائی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فعلی الواقع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وفیه ضمیر مستتر جوازا تقدیره هو یعود إلی فعلی نائب فاعل ، والجملة فی محل رفع خبر المبتدأ</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النسب إلی فعیل بفتح الفاء ، صحیح الآخر ، وبغیر تاء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ینسب إلیه علی لفظه ؛ فیقال فی النسب إلی أمیر وکریم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أمیری ، وکریمی ، والأصل فی النسب إلی 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 صحیح الآخر ، وبغیر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ینسب إلیه علی لفظه ؛ فیقال فی النسب إلی نمیر وکلیب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نمیری ، وکلیبی ، والأصل فی النسب إلی فعیلة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فعیلة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تحذف یاؤه ، وتحذف مع ذلک تاؤه ، ثم تقلب کسرة العین من الأول فتحة ؛ فیقال فی النسب إلی جهینة وأذینة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جهنی ، وأذنی ، ویقال فی النسب إلی حنیفة وشریفة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وشرفی ، وإنما فعلوا ذلک فرقا بین المذکر والمؤنث ، وجعلوا حذف الیاء فی المؤنث ولم یجعلوه فی المذکر لأن التاء التی للتأنیث تحذف حتما ، فلما وجد الحذف فی المؤنث جعلوا حذف الیاء فیه ؛ لأن الحذف یأنس إلی الحذف ، وقد شذت فی کل نوع من هذه الأنواع الأربعة ألفاظ جاءوا بها علی خلاف الأصل ، قالوا فی النسب إلی سلیقة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سلیقی ، وقالوا فی النسب إلی عمیرة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عمیری ، وقالوا فی النسب إلی ردینة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ردینی ، وقالوا فی النسب إلی ثقیف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 وقالوا فی النسب إلی قریش وهذیل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 وهذلی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لألحقوا ، ومعل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ومتعلقه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من التاء ، وفاعله ضمیر مستتر فیه جوازا تقدیره هو یعود إلی معل لام ، والألف للاطلاق ، والجملة فی محل نصب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المثالین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بألحقوا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ما الموصولة المجرورة محلا بالباء وهو مفعوله الأول ، والجملة من الفعل ومفعولیه لا محل لها صلة الموصول المجرور بالباء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الشاعر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کان ، والجملة من کان واسمها وخبرها لا محل لها صلة الموصول الواقع مفعولا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کالجلیلة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کان ، والجملة من کان واسمها وخبرها لا محل لها صلة الموصول الواقع مبتدأ</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وهمز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مفعوله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جوازا تقدیره هو یعود إلی همز ذی مد الواقع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تثنیة ،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من انتسب وفاعله فی محل نصب خبر کان ، والجملة من کان واسمها وخبرها لا محل لها صلة الموصول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بانسب ، وصدر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صدر السابق ، ومصدر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من رکب 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لرکب علی تقدیر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ترکیب مزج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ما قبله وهو 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 والجملة فی محل جر نعت لثان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لقوله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بمبدوءة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وجب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التعریف الواقع مبتدأ ، والجملة من وجب وفاعله فی محل رفع خبر المبتدأ ، وجملة المبتدأ وخبره لا محل لها صلة الموصول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بفی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الفتح لاتصاله بنون التوکید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انسبن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کعبد ، وعبد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باجبر ، ورد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لمصدر محذوف بتقدیر مضاف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اجبره جبرا ذا 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مجزوم بلم ، وعلامة جزمه سکون النون المحذوفة للتخفیف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 ، ورد مضاف ،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فی محل نصب خبر یک ، وجملة یک واسمها وخبرها فی محل جزم فعل الشرط ، وجواب الشرط محذوف یدل علیه سابق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رد لامه مألوفا فی التثنیة أو الجمع فاجبره برد لامه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وجمعی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بمجبور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بأخ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وقد علمت أن العطف علی معمولی عامل واحد جائز لا غبار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وهو یونس بن حبیب شیخ سیبویه إمام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یونس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أبی ، وحذف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لضاعف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وثانی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المبتدأ وخبره فی محل جر صفة لثنائی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کلا ، ولا هنا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یکن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وهو قوله عدم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من الفعل والفاعل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وجبر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جبره ، وفتح مضاف وعین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وعین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المذکور من جبره وفتح عینه ، والجملة فی محل رفع خبر المبتدأ وما عطف علیه ، وإنما أفرد 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المبتدأ فی قوة 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للتأویل بالمذکور ، ویجوز أن تکون الجملة خبر المبتدأ وحده ، ویکون هناک خبر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مماثل لهذا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للمعطوف ؛ فتکون الواو عطفت جملة علی جملة ، والتقدیر علی هذا الوجه 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فجبره التزم وفتح عینه التزم ، وهذا أولی من جعل المذکور خبرا للمعطوف وحده ، وجعل خبر المعطوف علیه محذوفا ، وذلک لأن الحذف من الأول لدلالة الثانی علیه ضعیف ، بخلاف الحذف من الثانی لدلالة الأول علیه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وهو قوله اذکر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اذکر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بناسبا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وفاعله ضمیر مستتر فیه جوازا تقدیره هو یعود إلی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بقوله یشابه ، وجواب الشرط محذوف یدل علیه سابق الکلام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أغنی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ورد من ذلک قول الحطیئة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ینسبه إلی أحد ، وکذلک لم ینسبه الأعلم الشنتمری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شرح شواهده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وتاء المتکلم فاعله ، والهاء مفعوله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أسلفته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بینقل ، ونائب الفاعل ضمیر مستتر فیه جوازا تقدیره هو یعود إلی الذی ، والجملة لا محل صلة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غیر الواقع مبتدأ ، والجملة من اقتصر ونائب فاعله فی محل رفع خبر المبتدأ</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الباء ، وقد ورد فی لفظ النسب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 فعلی هذین یکون لفظ النسب شاذا ، وقد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الباء وضمها أیضا ، وورد فی لفظ النسب فتح الباء ، فإذا لاحظت ما ورد فی لفظ المنسوب إلیه من الفتح أولا ، ولاحظت ما ورد فی المنسوب من الفتح لم یکن شاذا ، ولم یرد فی المنسوب ضم الباء مع ثبوته لغة فی المنسوب إلیه ، وکأنهم ترکوه لئلا یلتبس بالنسب إلی بصری بزنة حبلی ، إذا نسب إلیه بحذف الألف ؛ فإنک تعلم أن النسب إلی نظیره یجوز فیه حذف الألف ، کما یجوز قلبها واوا ،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بصروی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 والقیاس 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الفانی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باجعل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 أو منصوب بنزع الخافض ، أو حال من فاعل اجعل بتأویل 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مبنی علی الفتح لاتصاله بنون التوکید المنقلبة ألفا للوقف ، وفاعله ضمیر مستتر فیه وجوبا تقدیره أنت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لوقف 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باحذف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لاحذف ، وصلة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بصلة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منون ، والجملة فی محل نصب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ونون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فیه جوازا تقدیره هو یعود إلی نون الواقع مبتدأ ، والجملة فی محل رفع خبر المبتدأ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ویا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للمنقوص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 والفتحة ملقاة علی الباء من الهمزة فی قوله أولی ، ونائب الفاعل ضمیر مستتر فیه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لأجل الوقف ، وفاعله ضمیر مستتر فیه وجوبا تقدیره أنت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ولزوم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ورد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لزوم رد الواقع مبتدأ ، والجملة فی محل رفع خبر المبتدأ</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بفعل محذوف یفسره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قف ، ورائم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لأشمم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أشمم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 والجملة من لیس واسمه وخبره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فعل الشرط ، وفاعله ضمیر مستتر فیه جوازا تقدیره هو یعود إلی ما لیس همزا ، وجواب الشرط محذوف یدل علیه سابق الکلام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لأجل الوقف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وتحریک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ونصب واستقبال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منصوب بلن ، ونائب الفاعل ضمیر مستتر فیه جوازا تقدیره هو یعود إلی تحریکه ، والألف للاطلاق ، والجملة فی محل رفع خبر المبتدأ ، وجملة المبتدأ وخبره فی محل جر صفة لساکن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ونقل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بنقل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یری ، وجملة الفعل المنفی وفاعله ومفعوله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یاء النسب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کوفی ، والألف للاطلاق ، والجملة من الفعل الماضی وفاعله المستتر فیه فی محل رفع خبر المبتدأ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وسکون الدال ، وآخره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المعین فی المهمات ، ومنه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فَأَرْسِلْهُ مَعِی رِدْءاً یُصَدِّقُنِی ، إِنِّی أَخافُ أَنْ یُکَذِّبُونِ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یعدم ، وجواب الشرط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یعدم نظیر فالنقل ممتنع ، وجملة الشرط وجوابه لا محل لها من الإعراب معترضة بین المبتدأ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ذاک الواقع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اسم لیس ، والجملة فی محل نصب خبر لیس ، والجملة من لیس واسمها وخبرها فی محل رفع خبر المبتدأ الذی هو اسم الإشارة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وتأنیث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تقدم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جوازا تقدیره هو یعود إلی تاء التأنیث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مجزوم بلم ، واسمه ضمیر مستتر فیه جوازا تقدیره هو یعود إلی تاء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وفیه ضمیر مستتر فاعل ، والجملة فی محل جر صفة لساکن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 والجملة فی محل نصب خبر یکن ، وجملة یکن ومعمولیه فعل الشرط ، وجواب الشرط محذوف یدل علیه سابق الکلام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جمع تصحیح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غیر الواقع مبتدأ ، والجملة من انتمی وفاعله فی محل رفع خبر المبتدأ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بقف ، وها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أعط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حذف الیاء والکسرة فی آخره دلیل علیها ، والفاعل ضمیر مستتر فیه وجوبا تقدیر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فیه جوازا تقدیره هو یعود إلی من الموصولة ، والجملة من سأل وفاعله لا محل لها صلة الموصول ، وجملة فعل الأمر وفاعله ومفعوله فی محل نصب مقول القول المحذوف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لحاق هاء السکت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بحتم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المجرور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الیاء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وواو الجماعة فاعله ، والجملة لا محل لها صلة الموصول ، والعائد ضمیر منصوب المحل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الذی رعوه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رد ابن هشام ما ذکره الناظم ، وتبعه علیه الشارح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یجب لحاق هاء السکت فی الوقف علی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 ، ولم 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ذلک بإجماع القراء علی عدم ذکر الهاء فی الوقف علی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والقراءة مع کونها سنة متبعة لا تخالف العربیة ، ولا تأتی علی وجه یمتنع عربیة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الجملة الشرطیة التالیة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 والتاء للتأنیث ، ونائب الفاعل ضمیر مستتر فیه جوازا تقدیره هی یعود علی ما الاستفهامیة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لحذف ، وألف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الیاء ، وفاعله ضمیر مستتر فیه وجوبا تقدیره أنت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وجوبا تقدیره أنت ، وجواب الشرط محذوف یدل علیه سابق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تقف فأولها الهاء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علی إیلاء ما الاستفهامیة الهاء فی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انخفضا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 والفاعل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تقدم علی عامله وجوبا لإضافته إلی اسم الاستفهام الذی له صدر الکلام ، واقتضاء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فیه جوازا تقدیره هو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أو عطف بیان علیه ،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أجز ، أو بوصل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مبین للنوع ، وتحریک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بناء ، والجملة فی محل جر صفة لبناء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ووصل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وتحریک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تحریک بناء ، والجملة فی محل جر صفة لتحریک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وصلها الواقع مبتدأ ، والجملة من شذ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وهذه الجملة معطوفة علی جملة الخبر بعاطف مقدر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واستحسن فی المدام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کما فی قول الراجز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لأعطی ، وهو المفعول الأول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لأعطی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 أو حال علی التأویل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نثر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فی 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إعطاء الوصل ما للوقف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فشا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من الرجز المشطور ، نسب فی کتاب سیبویه إلی رؤبة بن العجاج بن رؤبة ، ونسبه أبو حاتم فی کتاب الطیر إلی 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الجرمی إلی ربیعة بن صبیح ، وقبل هذا البیت قوله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الیاء ، ووقف علیه بالسکون علی لغة ربیعة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بخلف أو بالواقع فی البیت السابق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تلی ، وها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وفاعله ومفعوله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عدم 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ما الموصولة ، والجملة لا محل لها صلة الموصول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 الإمالة أحد أمرین ؛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الأصوات وتقاربها ، وبیان ذلک أن النطق بالیاء والکسرة مستقل منحدر ، والنطق بالفتحة والألف مستعل متصعد ، وبالإمالة تصیر الألف من نمط الیاء فی الانحدار والتسفل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علی أصل أو غیره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وبدل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وعین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جوازا تقدیره هو یعود إلی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یؤل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وذلک کائن کماضی ، وماضی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خف ، وقد قصد لفظه أیضا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وتالی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الفصل ، والجملة من اغتفر ونائب 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محذوف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لأدر ، وجیب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یلی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 وتالی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لا محل لها معطوفة علی جملة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سکون ، والجملة فی محل جر صفة لسکون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وفصل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فصل الهاء الواقع مبتدأ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فدرهماک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ودرهما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ودرهما مضاف والکاف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جوازا تقدیره هو یعود إلی من الشرطیة ، والهاء مفعول به لیمل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 والجملة فی محل جزم جواب الشرط ، وجملتا الشرط والجواب فی محل رفع خبر المبتدأ الذی هو اسم الشرط ، وجملة المبتدأ الذی هو اسم الشرط وخبره فی محل رفع خبر المبتدأ الأول الذی هو قوله درهماک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حرف الاستعلاء ، والجملة من یکف وفاعله ومفعوله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لقوله مظهراً ، أو متعلق به ، أو متعلق بیکف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بتکف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تکف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اسم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ووقف علیه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بعد الأول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یدل علیه ما قبله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یمال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مضاف إلی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وهو خال من معنی الشرط ، ومتعلقه هو متعلق الجار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وفاعله ضمیر مستتر فیه جوازا تقدیره هو یعود إلی المانع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معطوف علی ینکسر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یسکن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کالمطواع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المطواع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ماره یمیره ، أی أطعمه ، والمیرة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مستعل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کف مستعل ، والجملة من ینکف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ینکف ، وکسر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کغارما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غارما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لقوله أجفو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وجوبا تقدیره أنا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وفاعله ضمیر مستتر فیه جوازا تقدیره هو یعود سبب ، والجملة من یتصل المجزوم بلم فاعله فی محل جر صفة لسبب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لیوجب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یوجب ، والجملة من یوجب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ما الموصولة ، والجملة لا محل لها من الإعراب صلة الاسم الموصول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لتناسب ، بلا 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بقوله أمالوا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لداع ، وسوی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عمادا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 لذلک القول المحذوف علی إرادة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عمادا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وفیه ضمیر مستتر جوازا تقدیره هو یعود إلی ما الموصولة هو فاعله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بتمل ، ودون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الحال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الاستثناء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وقد أراد لفظ ضمیر المؤنثة الغائبة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غیر السابق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المتکلم المعظم نفسه أو مع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وقد قصد لفظه أیضا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أمالوا من الأسماء غیر المتمکنة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الإشاریة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وأمالوا من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النداء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الجوابیة وفی نحو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هذا إمالا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یمال غیر ذلک من الحروف ؛ إلا أن یسمی بحرف ویوجد فیه مع ذلک سبب الإمالة ، فلو سمیت إنسانا بحتی أملتها ، لأن ألفها تصیر یاء فی التثنیة لکونها رابعة ، وإذا سمیت بإلی لم تمل ؛ لأن ألفها تصیر واوا فی التثنیة ، لکون ذی الواو فی الثلاثی أکثر من ذی الیاء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بأمل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وکسر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للأیسر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فی جواب الأمر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لتکف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تلی ، وهاء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والفاعل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واسمه ضمیر مستتر فیه جوازا تقدیره هو یعود إلی الذی تلیه ها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حرف ، وشبه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بری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وما عطف علیه ، وزنة فعیل یخبر بها عن الواحد والمتعدد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حری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بالأفعال هنا المتصرفة ، لا مطلقا ، والتصریف أصل فی الأفعال لکثرة تغیرها وظهور الاشتقاق فیها ، بخلاف الأسماء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لیس ، وخبرها جملة یری ومعمولاته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جوازا تقدیره هو یعود إلی أدنی ، والجملة فی محل نصب خبر لیس کما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لیری ، وقابل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نکرة موصوفة أو 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ما الموصوفة أو الموصولة ، والجملة من الفعل المبنی للمجهول ونائب فاعله لا محل لها من الإعراب صلة ما الموصولة ، أو فی محل جر صفة لما النکرة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ومنتهی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والألف للاطلاق ، وجواب الشرط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وهو قوله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فی محل جزم جواب الشرط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افتح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وآخر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 ، واکسر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منهما فعل أمر معطوف علی افتح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تقدیره أنت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لزد ، وتسکین مضاف وثانی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وثانی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فعل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هو یعود إلی العکس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بیقل ، وقصد مضاف والضمیر مضاف إلیه من إضافة المصدر إلی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وتخصیص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بتخصیص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 ، واکسر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الأفعال الثلاثة ، وکل منها یطلبه مفعولا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لزد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ومنتهی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 والألف للاطلاق ، ونائب الفاعل ضمیر مستتر فیه جوازا تقدیره هو یعود إلی المضاف إلیه ، وجواب الشرط محذوف یدل علیه سابق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تقدم علی عامله ، وهو قوله عدا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جوازا تقدیره هو ، والجملة فی محل جزم جواب الشرط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المعتبر من هذه الأوزان الثلاثة وزن واحد ، وهو وزن الماضی المبنی للمعلوم ، فأما وزن الأمر ووزن المبنی للمجهول ففرعان عنه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منه یاء النسبة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ثان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وفعلل ، وفعلل ، وفعلل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معطوفات علی المبتدأ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مما قبله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فعلل بالواو التی فی أول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جوازا تقدیره هو یعود إلی اسم ، ومعنی علا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فعلل 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اسم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لحوی ، والجملة فی محل جزم جواب الشرط علی تقدیر قد داخلة علی الفعل الماضی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فی محل رفع خبر المبتدأ</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الملآن خاصة ، وأنشد ابن جنی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الرقیق ، أو السحاب الأحمر ، وهو أیضا الذهب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الممشوق ، أو الطویل الأعرج ، وفیه لغة بوزن جعفر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بثاء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براثن الأسد ، وهی مخالبه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الأخضر الطویل الرجلین ، أو هو ذکر الجراد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الجحموش ،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الثقیلة السمجة ، أو هی العجوز الکبیرة ، والجحموش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الکبیرة السن ، وتجمع علی جحامر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وتصغر علی جحیمر ، بحذف الشین ؛ لأنها تخل بالصیغة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القذعمل ،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 ومن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البالیة ، ولیس له قرطعبة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شیء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وفاعله ضمیر مستتر فیه جوازا تقدیره هو یعود إلی الحرف الواقع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أصل ، والجملة من المبتدأ والخبر فی محل جزم جواب الشرط ، وجملة الشرط والجواب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وفیه ضمیر مستتر جوازا تقدیره هو یعود إلی الذی لا یلزم الواقع مبتدأ فاعل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مثل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وضمن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علی أنه نائب فاعله ، وجاز تقدمه لأنه فی صورة الفضلة ولا یلتبس بالمبتدأ ، وقد تقدم ذکر ذلک مرارا فی نظائره من کلام الناظم ، ولفظ مضاف ،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والجملة منه ومن نائب فاعله المستتر فیه فی محل رفع خبر المبتدأ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لضاعف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بقی أصل ، والجملة من بقی المحذوف وفاعله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من بقی المذکور وفاعله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کراء ، وراء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راء ، وقاف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وهو مجزوم بسکون النون المحذوفة للتخفیف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 ، وضعف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 فی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لاجعل ، والمفعول الثانی الجار والمجرور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صلة الموصول الواقع مفعولا أول لاجعل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اغدودن الشعر ، وذلک إذا طال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اغدودن النبات ، وذلک إذا اخضر حتی یضرب إلی السواد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ذکر الناظم والشارح أن کل زائد یعبر عنه فی المیزان بلفظه ، إلا شیئین ؛ أولهما الحرف الزائد لتکریر حرف أصلی ؛ فإنه یعبر عنه بما عبر به عن الأصلی ، فإن کان تکریرا للعین نحو قتل وکرم عبر عنه بالعین ، وإن کان تکریرا للام نحو اقعنسس عبر عنه باللام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المبدل من تاء افتعال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اصطبر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یعبر عنه بالتاء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باحکم ، وتأصیل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وحروف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سمسم ونحو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مجرور المحل بفی ، والکاف مضاف ولملم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وقد قصد لفظه ، والجار والمجرور متعلق بمحذوف خبر المبتدأ الذی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ألف ، والجملة فی محل رفع صفة 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بزائد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 ، بزنة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 وهو واحد الآلاء ، فی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فَبِأَیِّ آلاءِ رَبِّکُما تُکَذِّبانِ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لدلالة خبر الأول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والواو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وألف الاثنین فاعل ، والجملة فی محل جزم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الحال من ألف الاثنین ، أو نعت مصدر محذوف علی تقدیر مضاف بین الکاف ومدخولها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یقعا وقوعا کوقوعهما ، فحذف المضاف وعوض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فانفصل الضمیر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یؤیؤ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بالمضاف المحذوف ، وإما بالکاف لما فیها من معنی التشبیه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ووعوعا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وعوعا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فعل ماض معطوف علی یؤیؤ بعد أن قصد لفظه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 المتصرف فی أموره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القوی علی العمل ، والناقة یعملة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الیؤیؤ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کالباشق ، ویجمع علی یأییء بزنة مساجد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وألف الاثنین فاعل ، والجملة فی محل رفع نعت للمبتدأ ، 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تأصیلها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وتأصیل مضاف ،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تأصیلها الواقع مبتدأ ، والجملة فی محل رفع خبر المبتدأ ، وجملة المبتدأ وخبره فی محل نصب نعت لثلاثة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نعت ثان لهمز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ولفظ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وفیه ضمیر مستتر جوازا تقدیره هو یعود إلی لفظها الواقع مبتدأ فاعل ، والجملة فی محل رفع خبر المبتدأ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 من جحرة الیربوع ، وقال الفرزدق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کساء کساو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بواو فی آخره ؛ لأنه من الکسوة ، وفعله کسوته أکسوه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الواو متطرفة إثر ألف زائدة فقلبت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بناء بنای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بیاء فی آخره ، بدلیل بنیت البیت أبنیه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الیاء همزة لتطرفها إثر ألف زائدة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الجار والمجرور الآتی خبرا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لکفی تقدم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وفیه ضمیر مستتر فیه جوازا تقدیره هو نائب فاعل ، وهو مفعوله الأول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لدلالة السیاق والسیاق علیه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والتاء زائدة ، أو تزاد ، أو نحو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بذلک الخبر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التأنیث أیضا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والمطاوعه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الاستفعال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کما تقدم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بتقدیر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واقفا ، أو منصوب بنزع الخافض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علی قیاس 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بذلک الخبر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للاشارة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أنه اشترط فی 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حرکة بناء ، فخرجت حرکة الإعراب ، وأن لا یشبه المبنی علی الحرکة المعرب کالفعل الماضی فإنه یشبه المضارع المعرب ، وأن تکون حرکة البناء دائمة لا تتغیر ، فما تغیرت حرکة بنائه فی بعض الأحوال کالمقطوع عن الإضافة واسم لا والمنادی لیس من هذا القبیل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فی محل جر نعت لقید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وأصله تتبین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تبین ، والجملة فعل الشرط ، وجواب الشرط محذوف یدل علیه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جارة لقول محذوف کما عرفت مرارا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عنی العلماء قدیما بذکر تراکیب تجمع حروف الزیادة ، فمنها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سألتمونیها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تنساه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یتساءلون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جمعها ابن مالک أربع مرات فی بیت واحد ، وهو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هو یعود إلی همز ، والجملة فی محل رفع نعت ثان 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لإیجاب النفی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بابتدی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کاستثبتوا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جارة لقول محذوف ، والباقی یعلم إعرابه مما سبق مکررا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باحتوی ، وجملة احتوی وفاعله فی محل جر صفة ثانیة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وأمر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کما علمت مرارا ، واخش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وامض ، وانفذا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اخش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 ابن ، ابنم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واثنین ، وامریء ، وتأنیث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فیه جوازا تقدیره هو یعود إلی تأنیث ، والجملة فی محل جر نعت لتأنیث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اسم فی البیت السابق ، ورفعه علی الحکایة ؛ لأنه ملازم للرفع ؛ إذ هو لا یستعمل إلا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وهمز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لیبدل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جوازا تقدیره هو یعود إلی همز 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وتخییر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 ونائب الفاعل ضمیر مستتر فیه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قوم من العلماء هذا البیت لحسان بن یسار التغلبی ، وهو وافع ثانی أبیات قطعة عدتها عشرة أبیات لعمر بن أبی ربیعة المخزومی ، فانظر هذه القطعة فی دیوان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هدأت موطیا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تفریعیة ، 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واو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 ، 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ظرف متعلق بمحذوف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ألف ، والجملة من زید ونائب فاعله فی محل جر نعت 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وفاعل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ذا الواقع مبتدأ ، والجملة من اقتفی ونائب فاعله فی محل رفع خبر المبتدأ</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الراجز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النابغة الذبیانی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فی محل رفع 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إما من الضمیر فی یری أیضا فیکون من قبیل الأحوال المترادفة ، وإما من الضمیر فی زید فیکون من قبیل الأحوال المتداخلة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لیری مقدم علیه إن کانت علمیة ، أو حال من الضمیر المستتر فی یری إن کانت بصریة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المد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زائدة ، ومثل مضاف والقلائد مضاف إلیه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وفی القرآن الکریم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کَأَنَّهُمْ حُمُرٌ مُسْتَنْفِرَةٌ ، فَرَّتْ مِنْ قَسْوَرَةٍ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 وهی مهلکة ، لکنهم سموها بذلک تفاؤلا لسالکها بالفوز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وثانی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وألف الاثنین فاعل ، والجملة فی محل جر صفة للینین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لاکتنفا ، ومد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کجمعهم نیفا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لجمع الذی هو مصدر جمع یجمع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أیضا معطوف علی افتح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لرد ، وهو مطلوب أیضا من جهة المعنی لافتح علی سبیل التنازع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فیه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المفعول الأول تقدم أیضا ، وأول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برد ، وبدء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ووفی الأشد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وهو قوله أبدل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لأبدل ، وثانی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الهمزین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فعل الشرط ، وفاعله ضمیر مستتر فیه جوازا تقدیره هو یعود إلی ثانی الهمزین ، وجواب الشرط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یسکن ثانی الهمزین فأبدله مدا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 ونائب الفاعل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یفتح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جواب الشرط ، ونائب الفاعل ضمیر مستتر فیه ، وهو مفعوله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بینقلب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ضمیر المبتدأ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أول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لأصر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لقوله لفظا ، أو مفعول به لأتم ، وأتم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فاعله ضمیر مستتر فیه ، وجملته خبر یکن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یکن ما یضم قد ختم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فی آخرها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مبتدأ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 ،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حالان من فاعل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اسم الإشارة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فعل مضارع بمعنی أقصد ، وقد قصد هنا لفظه ، وهو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أؤم ، ونحو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أم ، وثانی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أؤم المقصود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صحیح ، والمولی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ماضیه أولی ، أی أعطی ، أو آلی بمعنی حلف ، وقد ترک الشارح مثال الهمزتین المتطرفتین وأولاهما ساکنة وذلک أن تبنی من قرأ علی وزن قمطر وخدب ، فتقول قرأأ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 وفتح الراء وسکون أولی الهمزتین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تقلب الهمزة الثانیة یاء ؛ فیصیر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الهمزة ، وهو نظیر ظبی فلا تقلب یاؤه ألفا لسکون ما قبلها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لقوله اقلب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 وعامله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نصب نعت لألفا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کسرا ، ویاء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مبنی علی الفتح لاتصاله بنون التوکید الخفیفة المنقلبة ألفا لأجل الوقف ، والفاعل ضمیر مستتر فیه وجوبا تقدیره أنت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محل الجار والمجرور الذی هو قوله فی آخر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بأوعلی تا ، وزیادتی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لرأوا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برأوا فی البیت السابق ، ومصدر مضاف والمعتل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الفاء وفتح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ضمیر المبتدأ المستکن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المستکن فی الخبر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عین ، والجملة فی محل جر نعت 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معطوف علی أعل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احکم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متعلقان باحکم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ومعناه عرض ، وفاعله ضمیر مستتر فیه ، والجملة فی محل جر بإضافة حیث إلیها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لصححوا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کالحیل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 من الإبل ، وقد جمعوه علی عیدة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لغة قبیحة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فخار له عروة وبلبل ، وهو دخیل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جمع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القطعة من 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ثورة کما هو 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الواو ، أو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بانقلب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 وعامله انقلب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کالمعطیان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کقولک ، والمعطیان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بالألف لأنه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وألف الاثنین نائب فاعله ، والجملة فی محل رفع خبر المبتدأ ، والجملة من المبتدأ وخبره فی محل نصب مقول للقول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وجب فی البیت السابق ، وإبدال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بإبدال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لیاء علی تقدیر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ویاء کائنة کیاء موقن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أو هو فعل ماض مبنی للمجهول ، وعلی کل حال فالجملة فی محل رفع خبر المبتدأ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بیقال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مجرور بالفتحة نیابة عن الکسرة لأنه لا ینصرف للوصفیة ووزن الفعل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برد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مبنی علی السکون فی محل نصب بألفی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 ونائب الفاعل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لألفی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وجواب الشرط محذوف لدلالة ما تقدم علیه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ألفی الیاء لام فعل فرده واوا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یدل علیه قوله ألفی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وتاء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ببان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یدل علیه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بما تعلق به الجار والمجرور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یقع فی موضع المفعول الثانی لصیر تقدم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بان ، والضمیر البارز مفعول أول لصیر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ما أقضاه ، وذلک أنک حولت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مثال ظرف للدلالة علی التعجب علی ما مر فی بابه ، ونظیر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 الرجل بمعنی ما أرماه ، وسرو الرجل بمعنی ما أسراه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أقوی سیره لیلا ، أما سرو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ما أسماه وما أعظم مروءته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فواوه أصلیة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جوازا تقدیره هی یعود إلی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لعینا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وذا 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علی أنه مفعوله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بیلفی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فیه ، وجملة یلفی ومعمولیه فی محل رفع خبر المبتدأ ، وجملة المبتدأ وخبره فی محل جزم جواب الشرط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الواو ، ووقف علیه بالسکون علی لغة ربیعة ، وبدل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فاعل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اسم الإشارة ، أو عطف بیان علیه ، أو نعت 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جاء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المصدر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 والجملة فی محل رفع خبر المبتدأ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وسکون 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بعینه ، ویرد کثیرا فی شعر ذی الرمة ؛ فمن ذلک قوله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یسکن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وألف الاثنین فاعل ، وهو معطوف علی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وألف الاثنین فاعل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فعل الشرط بالواو الداخلة علی الجار والمجرور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لاقلبن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لاقلبن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الثقیلة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اقلبن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 وهو اسم مفعول یتعدی کفعله لاثنین أحدهما نائب الفاعل وهو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لمعطی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ما الموصولة ، والجملة لا محل لها صلة الموصول</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 الکلب یعوی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رمی یرمی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وعواء وعوة ، وعویة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فعلة کرمیة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لوی خطمه ثم صوت ، أومد صوته ولم یفصح ، والأخیرتان نادرتان ، والقیاس 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وتشدید الیاء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وشذوذ أولاهما من جهة قلب الیاء التی هی لام الکلمة واوا ، عکس القیاس القاضی بقلب الواو یاء لما ذکر الشارح ، وشذوذ ثانیتهما من جهة بقاء کل من الواو والیاء علی أصلهما مع أنهما اجتمعتا فی کلمة واحدة وسبقت إحداهما بالسکون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لیاء 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تحریک ، والجملة فی محل جر نعت 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بأبدل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لفتح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حرک ، وجواب الشرط محذوف لدلالة سابق الکلام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فعل الشرط ، ونائب الفاعل ضمیر مستتر فیه جوازا تقدیره هو یعود إلی التالی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جواب الشرط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لکف ، وإعلال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البیت السابق ، وإعلال مضاف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الفعل ونائب الفاعل فی محل رفع خبر المبتدأ الذی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لساکن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التشدید ، والجملة من ألف ونائب فاعله فی محل رفع خبر المبتدأ ، وجملة المبتدأ وخبره فی محل جر نعت لیاء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صح ، وعین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فکسر ، وأصله فعل ماض فحکاه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فعل المکسور العین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کأغید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أغید ، والألف للاطلاق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والجملة فی محل نصب حال ، والرابط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جواب الشرط ، وفاعله ضمیر مستتر فیه جوازا تقدیره هی یعود إلی الواو ، أو إلی العین بهذا القید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حالیة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 والجملة فی محل نصب حال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اشتوروا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تشاوروا ، وذلک أن یشیر کل منهم علی الآخر فی الأمر الذی یشیر الآخر علیه فیه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اشتار فلان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یعل بقلب الواو ألفا لتحرکها مع انفتاح ما قبلها ، لأنه لا یدل علی التفاعل ، ومعنی اشتار 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کوارته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شاره یشوره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الإشارة ، أو عطف بیان علیه ،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فاعله ضمیر مستتر فیه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مبنی للمجهول ،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وهو علی تقدیر الإضافة إلی محذوف ، ولهذا جاز الابتداء به مع کونه نکرة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یعود إلی عکس ، والجملة فی محل رفع خبر المبتدأ الذی هو قوله عکس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وعین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منصوب علی الظرفیة المکانیة ، وآخر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زید ، والجملة لا محل صلة الموصول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لیخص ، والجملة لا محل لها صلة الموصول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مصدری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والألف للاطلاق ، والفاعل ضمیر مستتر فیه ، وأن وما دخلت علیه فی تأویل مصدر فاعل لواجب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وعین ما قد زید فی آخره ما یخص الاسم واجب سلامته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لاقلب تقدم 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 وجواب الشرط محذوف لدلالة سابق الکلام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جارة لقول محذوف ، وإعراب باقی الکلام ظاهر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 والجملة فی محل جر صفة لساکن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هو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بانقل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للین ، أو لذی لین ، وفیه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آت ، وعین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مبتدأ محذوف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أبین کأکرم ، نقلت حرکة الیاء إلی الساکن الصحیح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فالتقی ساکنان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الیاء التی نقلت حرکتها ، والنون الساکنة للبناء ؛ فحذفت الیاء للتخلص من التقاء الساکنین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ذلک من یائی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 ولین ، وطین ، وعین ، وتیم ، وخیم ، ومن واوی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 وکور ، وروع ، وحول ، وهون ، وروق ، وسوف ، ولون ، وکون ، وهوم ، وحوم ، ونظیر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 وتعاور ، وتقاولوا ، وتباین ، وتبایعوا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واسمه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وفعل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خبر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علل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 والألف للاطلاق ، والجلة فی محل جر صفة لأهوی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بمثل ؛ لما فیه من معنی المماثلة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 أو عطف بیان علیه ،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قوله مثل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ضاهی 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نعت لاسم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الخبر المقدم والمبتدأ المؤخر فی محل نصب حال رابطها الواو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مفعل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الآتی ، وألف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الإفعال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ذا أو عطف بیان علیه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التاء ، ووقف علیه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والضمیر العائد إلی التاء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عرض الآتی ، ویروی 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ویروی 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مرکب من رب الذی هو حرف تقلیل ، وما الکافة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حذفها ، والجملة فی محل رفع خبر المبتدأ الذی هو حذف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أولا أن وزن المفعال أصل فی تصحیح ما عینه واو أو یاء مفتوحان وقبلهما ساکن صحیح ؛ لأنه لم یشبه الفعل لا فی الزیادة ولا فی الزنة ، ولأنه لو نقلت حرکة الحرف المعتل فیه إلی الساکن الصحیح قبله لم یجز قلب الواو والیاء ألفا فیه ؛ لوجود ألف بعدها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تصحیح إفعال واستفعال وفروعهما فی ألفاظ ، منها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أعول إعوالا ، وأغیمت السماء إغیاما ، واستحوذ علیه استحواذا ، وأغیلت المرأة ولدها إغیالا ، واستغیل الصی استغیالا ، وأسود الرجل إسوادا ، إذا ولد له السادة أو السود ، وذلک کله شاذ عن القیاس عند النحاة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بما تعلق به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من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قمن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ندر وتصحیح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علی تصحیح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بعد أن حذفت واو المفعول صارت الباء مضمومة وبعدها یاء ساکنة ، والأصل أنه إذا وقعت الیاء الساکنة بعد ضمة قلبت واوا إن کان ما هی فیه مفردا کما حصل فی موقن وموسر ، وأصلهما میقن ومیسر ، وفعلهما أیقن وأیسر ، لکنهم لم یفعلوا ذلک هنا وقلبوا ضمة الباء کسرة لتسلم الیاء ؛ لیظهر الفرق بین الواوی والیائی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مبیع مبیوع ؛ فنقلت ضمة الیاء إلی الباء الساکنة قبلها ، فالتقی ساکنان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الیاء ، والواو ، وإلی هنا یتفق سیبویه والأخفش ، ثم اختلفوا فی المحذوف من الساکنین أهو الیاء التی هی عین الکلمة ، أم هو الواو الزائدة فی صیغة المفعول؟ فقال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واو مفعول ، وقال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عین الکلمة ، فأما الأخفش فزعم أن واو مفعول دالة علی اسم المفعول ، وما جیء به للدلالة علی معنی لا یحذف ، وزعم أن المعهود حذف أول الساکنین لا ثانیهما ، والذی نرجحه هنا هو مذهب سیبویه ، ونستدل علی ذلک بأنه لو کانت المحذوفة عین الکلمة لم یختلف الواوی والیائی لکنا رأیناهم یقولون فی الواوی مقول ومصون ومدوف ، وفی الیائی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مبیع ومعین ومعیب ، ودعوی أن واو مفعول قلبت یاء فی الیائی دعوی لا یقوم علیها دلیل ، فوق أنها تنقض ما احتج به الأخفش من أن واو مفعول دالة علی اسم المفعول ، والجواب عما ذکره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واو مفعول دالة علی صیغة اسم المفعول فلا یجوز أن 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فالجواب عنه من وجهین ،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لا نسلم أن الواو هی الدالة علی معنی اسم المفعول ، بدلیل أن اسم المفعول من المزید فیه مشتمل علی المیم دون الواو ، وذلک نحو مکرم ومستعان به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إن سلمنا أن للواو مدخلا فی الدلالة علی المعنی فلا نسلم أنه لا یجوز حذفها ؛ لأن محل ذلک أن لو لم یکن فی الصیغة ما یدل علی المعنی غیرها ، فأما هنا فإن حذفت الواو بقیت المیم دالة علی المعنی ، وأما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 یحذف هو أول الساکنین کما فی نحو قل وبع وقاض 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فالجواب عنه أنا لا نسلم أن هذا مطرد فی کل ساکنین یلتقیان ، بل هذا خاص بما إذا کان أول الساکنین معتلا ، وثانیهما صحیحا کما فی الأمثلة التی ذکرها ، فأما إذا کان الساکنان جمیعا معتلین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الذی نحن بصدده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حذف الأول منهما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المفعول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مجزوم بلم ، وعلامة جزمه حذف الألف والفتحة قبلها دلیل علیها ، وفاعله ضمیر مستتر فیه وجوبا تقدیره أنت ، وجملة لم تتحر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لتتحر ، والألف للاطلاق ، وجواب الشرط محذوف لدلالة سابق الکلام علیه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تتحر الأجود فأعلل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الإعلال قول الشاعر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الفعول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بجاء ، أو بمحذوف حال من الفعول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الواو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فرد ، والجملة فی محل جر نعت لفرد ، ومعنی یعن یبدو ویظهر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عصی فأصله الأصیل عصوو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فقلبت الواو المتطرفة یاء تخلصا من ثقل اجتماع واوین فی آخر الکلمة مع ضمة قبلهما ، فصار عصوی ، ثم اجتمعت الواو والیاء وسبقت إحداهما بالسکون فقلبت الواو یاء فصار عصی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ویاء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فقلبت ضمة الصاد کسرة لتناسب الیاء ، ثم یجوز لک أن تقلب ضمة العین کسرة للتناسب ویجوز أن تبقیها ، وأما دلی فأصلها دلوو ، ثم دلوی ، ثم دلی ، وبیانه کما سبق ، وأما أبو فظاهر ، وأما نجو فیجوز أن یکون بالجیم علی أنه جمع نجو ، وهو السحاب الذی أهراق ماءه ، ویجوز أن یکون بالحاء المهملة علی أنه جمع نحو ، بمعنی الجهة ، وقد حکی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لتطیرون فی نحو کثیرة ، ومعناه إنکم لتسیرون فی أنحاء وجهات کثیرة مختلفة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الناظم التسویة بین الجمع والمفرد فی جواز الوجهین فی کل منهما ولهذا بادر الشارح ببیان الفرق بین المفرد والجمع ، وقد قال ابن مالک نفسه فی کتابه الکافیة الشافیة الذی اختصر منه الألفیة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بشاع ، أو بمحذوف حال من 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وشذوذ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 والجملة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لأبی الغمر الکلابی ، وصدره قوله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بأبدل ، أو بمحذوف نعت لتا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 وهو المفعول الأول ، وقد تقدم المفعول الثانی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بشذ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مثل الشارح لما کان حرف اللین فیه واوا ، فأما مثال الیائی فقولک من 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اتسر یتسر اتسارا فهو متسر ، وههنا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سبب قلب الواو والیاء تاء فی هذا الموضع یرجع إلی أمرین ، أولها الابتعاد عن عسر النطق بحرف اللین الساکن مع التاء لقرب مخرجیهما وتنافی صفتیهما ؛ لأن حرف اللین مجهور والتاء مهموسة ، وثانیهما أنه لو لم یقلب حرف اللین تاء لتلاعبت به حرکات الفاء فکان یکون یاء إذا انکسرت الفاء نحو ایتصل وابتسر لسکون حرف اللین مع انکسار ما قبله ، ویکون ألفا إذا انفتحت الفاء نحو یاتصل ویاتسر ، وواوا إذا انضمت الفاء نحو موتصل وموتسر ، فلما خشوا ذلک قلبوه تاء ؛ لیکون حرفا جلدا یقوی علی حرکات فاء الکلمة فلا یتغیر بتغیرها ، وإنما اختصوه بالقلب إلی الناء لیسهل بعد القلب إدغام التاء فی التاء التالیة لیزول عسر النطق ، والأمر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قلب حرف اللین تاء فی هذا الموضع هو اللغة الفصحی ، ومن أهل الحجاز من یبقیه ویترکه تتلاعب حرکة الفاء به ،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ایتصل یاتصل ایتصالا فهو موتصل ، وایتسر یاتسر ایتسارا فهو موتسر ، ومنهم من یهمزه فیقول ائتسر یأتسر ائتسارا فهو مؤنسر وأتصل یأتصل ائتصالا فهو مؤتصل ، وهذه لغة غریبة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المحدثون من حدیث عائشة رضی الله تعالی عنها أنها قالت عن النبی صلی الله علیه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یأمرنی أن أنزر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وتشدید التاء من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قد قلبت الهمزة یاء ثم تاء ثم أدغمت التاء فی التاء ، ونص النحاة علی أن هذا خطأ ، وأن صواب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آتزر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ممدودة ثم تاء مخففة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تقدم علی عامله وعلی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لرد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رد ، وإثر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بقی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وازدد ، وادکر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بقی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یعود إلی تاء الافتعال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لاحذف ، وفا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مبنی علی الفتح فی محل جر بمن ، والکاف مضاف ، ووعد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والجار والمجرور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کعدة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والکاف الاسمیة مضاف وعدة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علی نحو ما علمت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اسم الإشارة ، والجملة فی محل رفع خبر المبتدأ</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وهمز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جوازا تقدیره هو یعود إلی حذف الهمز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مضارع ، وبنیتی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خاص بواوی الفاء من المثال ، دون یائی الفاء ، وههنا أمران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فی هذا الحذف هو الفعل المضارع المبدوء بیاء المضارعة نحو یعد ویصف ویجب ویثب ، وحمل علی هذه الصیغة بقیة المضارع نحو أعد ، ونعد ، وتعد ، والأمر ، نحو عد وصف ، والمصدر نحو عدة وصفة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علة الحذف فی المضارع المبدوء بیاء المضارعة هو التخلص من وقوع الواو بین یاء مفتوحة وکسرة ، وذلک لأن الیاء فی طبیعتها عدو الواو ، والفتحة التی علیها لا تخفف من شأن هذه العداوة لأنها تقرب من الیاء کما تقرب من الواو ، والکسرة أیضا فی طبیعتها عدو للواو ، وآیة ما ذکرنا من أن الیاء بهذه المنزلة من الواو أنک تری أن الیاء إذا کانت مضمومة لم تحذف الواو نحو یوجب ویوعد ویورث ، وذلک لأن الضمة هونت من أمر الیاء وأضعفته بسبب کونها مجانسة للواو ، وآیة ما ذکرنا من أمر الکسرة أنک تری نحو یوجل ویوهل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ما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تحذف منهما الواو ، فدل مجموع هذا علی أن سر الحذف هو وقوع الواو بین هاتین العدوتین ، بحیث لو کان الموجود إحدی العدوتین لم تسقط الواو</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الظاء ، 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الظاء 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 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وألف الاثنین نائب فاعل ، والجملة فی محل رفع خبر المبتدأ 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 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اقررن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نقلا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 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قرن الواقع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وألف الاثنین نائب فاعل ، والجملة فی محل رفع خبر المبتدأ</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أمران نحب أن ننبهک إلیهما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خلاف بین أحد من النحاة فی أن حذف العین من أمر المضعف الثلاثی المفتوح العین بعد نقل فتحها إلی الفاء نادر لم یطرد ، وأنه یقتصر فیه علی ما سمع منه ، نحو قراءة نافع عن عاصم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حذف العین من مضارع المضعف الثلاثی المکسور العین وأمره بعد نقل حرکتها إلی الفاء فاختلفوا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أمطرد هو أم غیر مطرد؟ فظاهر کلام الناظم الذی جاراه الشارح علیه أنه مطرد ، وهو ما نص علیه صراحة فی شرح الکافیة ویؤخذ من ظاهر عبارته فی التسهیل ، وهذا هو الذی ذهب إلیه الشلوبین من النحاة ، ونص العلماء علی أنه لغة سلیم ، وذهب ابن عصفور إلی عدم اطراده وإلی عدم اطراد الحذف فی ماضی المضعف الثلاثی المکسور العین ، وذهب سیبویه إلی أنه شاذ ، ولم یسمع إلا فی کلمتین من الثلاثی المجرد ، وهما ظلت ومست وکلمة من المزید فیه وهی أحست ، والأمر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تخریج قراءة نافع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المضعف أحد وجهین ، والثانی أنه من الأجوف ، والأصل قار یقار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خاف یخاف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التخریج لا یکون هذا اللفظ جاریا علی النادر القلیل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لمثلین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حال من مثلین لکونه قد تخصص بالوصف ، وإما نعت ثان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والمعطوف علیه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مثلین محرکین أدغم فی أوزان مخصوصة لا کمثل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زائدة ، ومثل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المحذوف الذی قدرناه ، ویجوز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 فیکون المجزوم بها محذوفا تقدیره لا تدغم ، ویکون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لذلک المحذوف ، وهذا الثانی ضعیف ؛ لأن حذف المجزوم بلا الناهیة ضرورة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وکلل ، ولبب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صفف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کجسس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لتأکید النفی ، کجسس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کمثل صفف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کاخصص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کهیلل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قبله علی نحو 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ذلول ، وهو البعیر الذی سهل قیاده ، وجدد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جدید ، وهو ضد القدیم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الکاف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الستر ، 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اللام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الشعر الذی یجاوز شحمة الأذن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شخص وارتفع من آثار الدیار ، واللبب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الفلادة من الصدر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وزان 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لبیبا ، واللبیب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العقل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والمیم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الوسخ الذی یجتمع فی موق العین إذا کان جامدا ، فإن کان سائلا فهو الغمص ، وقد بقی مما سمع فیه الفک ولم یذکره الشارح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أو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نبت الشعر فی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صکک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اصطک عرقوباه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ضببت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کثر فیها الضب ، وهو الحیوان المعروف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قطط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اشتدت جعودته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مششت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برز فی ساقها أو ذراعها شیء دون صلابة العظم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عززت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مجری لینها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قال قعنب بن أم صاحب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تقدم علی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افکک ، وفیه ضمیر مستتر وجوبا فاعل ، وله مفعول محذوف مماثل للمفعول المذکور لافکک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الفک والإدغام المدلول علیهما بالفعلین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تتجلی ، وقد قصد لفظه أیضا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عبید بن الأبرص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استر فأصله استتر علی وزان اجتمع ، فنقلت حرکة التاء الأولی إلی السین الساکنة قبلها فاستغنی عن همزة الوصل فحذفت ، وأدغمت التاء فی التاء ، فصار ستر بفتح السین وتشدید التاء مفتوحة ، وأما یستر فأصله یستتر علی مثال یجتمع ، فنقلت فتحة التاء الأولی إلی السین ، ثم أدغمت التاء فی التاء فصار یستر ، بفتح یاء المضارعة وفتح السین وتشدید التاء مکسورة ، وأما ستارا فأصله استتار علی مثال اجتماع ، فنقلت کسرة التاء الأولی إلی السین ، فاستغنی عن همزة الوصل ، وأدغمت التاء فی التاء ؛ فصار ستارا ، بکسر السین وتشدید التاء مفتوحة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بابتدی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بیقتصر إما علی أنه نائب فاعل له ، أولا ونائب الفاعل ضمیر مستتر فیه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بیقتصر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مرارا ، 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تبین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وسوغ الابتداء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نکرة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فیما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بمدغم علی أنه نائب فاعل لکونه اسم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 والجملة فی محل رفع خبر المبتدأ ، وجملة المبتدأ والخبر فی محل جر بإضافة حیث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بفک ، وکون مضاف والهاء مضاف إلیه من إضافة الکون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باقترن الآتی ، ومضمر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 والجملة فی محل نصب خبر الکون الناقص</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حللت ما حللته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أو یجعل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قول محذوف ، وهذا الکلام مقول ذلک القول ، وعلیه فإعرابه تفصیلا غیر 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جزم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 والجملة فی محل رفع نعت لتخییر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وفک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بالتزم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بعنیت ، وجمع مضاف وضمیر الغائب مضاف إلیه من إضافة المصدر لمفعوله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صلة الموصول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مع فاعله المستتر فیه جوازا تقدیره هو یعود إلی ما الواقعة مبتدأ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بجمعه بتأویل المنظوم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باشتمل ، وجل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وفاعله المستتر فیه فی محل نصب نعت لقوله نظما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والفاعل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بأحصی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لأحصی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بغنی ، أو بمحذوف صفة 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للسببیة ،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مصلیا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لمحمد ، وخیر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ونائب الفاعل المستتر فیه جوازا تقدیره هو یعود إلی نبی فی محل جر نعت لنبی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 ،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نعتان للآل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المنتخبین ، الخیرة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نعتان للصحب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الثلاثی مفتوحة دائما کما رأیت ؛ لقصدهم الخفة فی الفعل ، والفتحة أخف الحرکات ، ولامه لا یعتد بها ؛ لأنها متحرکة أو ساکنة علی ما یقتضیه البناء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غرغر عند الموت وتردد نفسه ، ودرنح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 وبسط ظهره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فی السیر ، واعلوط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رکبه بغیر خطام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صغیرة یکن فیها من البرد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أطال الله بقاءک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مشأل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انخذ شواء ، واختتم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اتخذ خاتما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التکلف بصیغة تفعل والتکلف بصیغة تفاعل أن الأول یستعمل فیما یحب الفاعل أن یصیر إلیه ، والثانی یستعمل فیما لا یحب الفاعل أن یصیر إلیه ، وتأمل فی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الفاعل الذی یتکلف الکرم یحب أن یکون کریما ، ثم تأمل فی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ثجده لا یحب أن یکون غبیا أو جاهلا أو کسولا ، ومن هنا تعلم أنه لا یجوز لک أن تبنی من الصفات المحمودة علی مثال تفاعل لمعنی التکلف ؛ فلا تقول تکارم ولا تشاجع ، کما أنه لا یجوز لک أن تبنی من الصفات المذمومة علی مثال تفعل لمعنی التکلف ؛ فلا تقول تجهل ولا تکسل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التکلف بصیغة تفعل والتکلف بصیغة تفاعل أن الأول یستعمل فیما یحب الفاعل أن یصیر إلیه ، والثانی یستعمل فیما لا یحب الفاعل أن یصیر إلیه ، وتأمل فی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الفاعل الذی یتکلف الکرم یحب أن یکون کریما ، ثم تأمل فی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ثجده لا یحب أن یکون غبیا أو جاهلا أو کسولا ، ومن هنا تعلم أنه لا یجوز لک أن تبنی من الصفات المحمودة علی مثال تفاعل لمعنی التکلف ؛ فلا تقول تکارم ولا تشاجع ، کما أنه لا یجوز لک أن تبنی من الصفات المذمومة علی مثال تفعل لمعنی التکلف ؛ فلا تقول تجهل ولا تکسل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ألا تکون لامه حرف حلق ، فإن کانت لامه حرف حلق کان من باب فتح ، نحو وجأ یجأ</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إلی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تکون عینه غیر حرف من أحرف الحلق ، فإن وقعت عینه حرفا من أحرف الحلق کان من باب فنح ، نحو رعی یرعی ، وسعی یسعی ، ونأی ینأی ، ونهی ینهی ، وبأی یبأی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کتاء التأنیث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مواضع تذکر فی باب الفاعل من علم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والفاعل کالکلمة الواحدة وهم یکرهون أن یتوالی أربع متحرکات فی الکلمة الواحدة أو ما یشابهها ؛ ولهذا لو کان الضمیر ضمیر نصب لم یسکن آخر الفعل للاتصال به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ضربنی ، وضربک ، وضربه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المفعول مع الفعل کالکلمة الواحدة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العلماء من یذهب إلی أن الفتحة التی کانت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زالت وخلفتها فتحة أخری لمناسبة ألف الاثنین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 ، ونصرا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المذهب الذی ذکرناه فی الأصل یقال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مبنی علی الفتح لا محل له من الإعراب ، وعلی المذهب الآخر یقال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مبنی علی فتح مقدر علی آخره منع من ظهوره اشتغال المحل بحرکة المناسبة ؛ لأن الفتحة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الأول فتحة البناء ، وعلی الآخر هی فتحة اجتلبت لمناسبة الألف ، فأما فتحة البناء فلیست موجودة فی اللفظ ، فافهم ذلک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تأملت فی أنهم کسروا آخر الفعل عند اتصاله بیاء المؤنثة المخاطبة لکونها فاعلا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وراعیت أنهم التزموا أن یجیئوا بتون الوقایة قبل 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ضربنی ونصرنی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تحرزا عن کسر آخر الفعل ؛ لکون یاء المتکلم مفعولا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تمام العلم أنهم یعتبرون الفعل والفاعل اعتبار الکلمة الواحدة ؛ فالکسرة التی قبل یاء المخاطبة کأنها وقعت حشوا ، ککسرة اللام فی علم ، وکسرة الراء فی یضرب وفی اضرب ، بخلاف ما قبل یاء المتکلم فإنها لما کانت مفعولا کانت منفصلة حقیقة وحکما ، فناسب أن یفروا من کسر آخر الفعل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یؤخذ هذا النوع من أسماء الأصوات کثیرا بتکریر الصوت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سأسأ ، وشأشأ ، وصرصر ، وبأبأ ، وهأهأ ، وقهقه ، وبسبس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یسمی هذان النوعان مضعفین اصطلاحا ، وإن جرت علیهما أحکامه من حیث الإدغام والفک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یسمی هذان النوعان مضعفین اصطلاحا ، وإن جرت علیهما أحکامه من حیث الإدغام والفک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تعلم أنه لا اعتداد بالحروف الزائدة ما دام الحرفان المتجانسان فی مقابل العین واللام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أیضا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عززت الناقة تعزز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مجری لبنها ، وقد جاء هذا الفعل عنهم مدغما ومفکوکا ، والأصل هو الإدعام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العرب من یبقی الإدغام کما لو أسند إلی اسم ظاهر ، وهی لغة ردیئة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 ، وملل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شواهد ذلک قول عمر بن أبی ربیعة المخزومی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من ذکر أن الأمر من المضعف الذی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فیه فک الإدغام ،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اظلل ، واملل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یجوز الإدغام مخافة التباس صورة الأمر بصورة الماضی ، ومنهم من أنکر ذلک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ألف الوصل إنما تجتلب لأجل الساکن ، والفاء محرکة فی المضارع ، وقد علمنا أن الأمر مقتطع منه ؛ فلم یکن هناک حاجة إلی الألف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من ذکر أن الأمر من المضعف الذی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فیه فک الإدغام ،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اظلل ، واملل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یجوز الإدغام مخافة التباس صورة الأمر بصورة الماضی ، ومنهم من أنکر ذلک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ألف الوصل إنما تجتلب لأجل الساکن ، والفاء محرکة فی المضارع ، وقد علمنا أن الأمر مقتطع منه ؛ فلم یکن هناک حاجة إلی الألف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السکون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للجزم ، والسکون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للبناء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یخص هذا النوع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لانقطاع الهمزة عما قبلها بشدتها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فهو آدب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إلی طعام ، وأما 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ظرف وحسن تناوله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أدیب ؛ فإنه من باب کرم یکرم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النخل والزرع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 ، وقد جاء من باب نصر أیضا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 ووثب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 وأجار ، وجاء من باب فرح ، بمعنی تحیر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أزبت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تجتر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أسیل الخد ، أی لین الخد طویله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ویجیء علی مثال ضرب یضرب من المعتل المثال کثیرا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 یئل ، ووأی یئی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هذا الفعل من بابی نصر وفتح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أأخذ ، أأکل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انصر ، فحذفوا فاء الکلمة منهما فصارا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 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فاستغنوا عن همزة الوصل ؛ لأنها کانت مجتلبة للتوصل إلی النطق بالساکن وقد زال ، فخذفوها ، فصارا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 وکل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وتتمیمهما علی قیاس نظائرهما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 بل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یرأی ، علی مثال یفتح ، تحرکت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لام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وانفتح ما قبلها فقلبت ألفا ، ثم نقلوا حرکة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هی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الساکن قبلها ، فالتقی ساکنان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 واللام ، فحذفوا العین للتخلص من التقاء الساکنین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اللام لبناء الأمر علیه ، فنقلوا حرکة الهمزة ، ثم حذفوها حملا علی حذفها فی المضارع ، ثم استغنوا عن همزة الوصل فحذفوها ، فصار الفعل علی حرف واحد ، فاجتلبوا له هاء السکت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أری الماضی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أکرم ، تحرکت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وانفتح ما قبلها ؛ فقلبت ألفا ، ثم نقلت حرکة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الفاء ، ثم حذفت العین للتخلص من التقاء الساکنین ، وأصل یری 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یکرم ، استثقلت الضمة علی الیاء فحذفت ، ثم نقلت حرکة الهمزة إلی الفاء ، ثم حذفت ، 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اللام لبناء الأمر علیه ، ثم نقلت حرکة الهمزة التی هی عین الکلمة إلی الراء ، ثم حذفت الهمزة حملا علی حذفها فی المضارع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لا یکون حذف العین من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 فی القیاس کما ذکرنا آنفا ، بل إنما یکون الحذف للتخلص من التقاء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کالحذف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 ونم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 ، نقلت حرکة الهمزة إلی الساکن قبلها ، ثم خففت الهمزة ، واستغنی عن همزة الوصل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العین تخلصا من التقاء الساکنین ، ویذهب بعض العلماء إلی التزام هذا التقدیر فی هذه الکلمة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ماضیه مثل السالم فی الصحة وعدم الإعلال ، أو لأن أمره مثل أمر الأجوف ، وقد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بالإطلاق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الألف لا تکون إلا ساکنة ، والساکن لا یقع ابتداء ، بخلاف الواو والیاء ، فإنهما لما کانا یقبلان الحرکة وقعا فاء ، أما الألف فإنها تقع وسطا وآخرا وإن لم تکن أصلیة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 وباع ، وخاف ، ورمی ، وغزا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مقتضی القیاس أن تبقی الواو التی هی فاء الکلمة ، ولا تحذف ، لما ستعلمه قریبا ، فکان حقهم أن یقولوا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غبر أنهم حذفوا الواو قبل الضمة کما یحذفها العرب کافة قبل الکسرة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شذوذا ، واستثقالا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 الحوائم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العطاش ، غلیلا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عطش ،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أنک تشائین لروی المحب بشربة من ریقک العذب تترک العطاش لا یجدن حرارة العطش ، وذلک فی یدک بترک المجانبة والهجر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أحدا من العلماء قد بین هذا ، ولکنی أردت ذکره تتمیما للبحث ، وقد راجعت القاموس والمختار والمصباح ؛ لاستیعاب ما جاءوا به وبیان أبوابه التی ورد علیها ، والعلة فی ترک الصرفیین لهذا النوع سلامة فائه فی سائر تصاریفه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الفعل من بابین کما تری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الفعل من بابین کما تری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لا یعتل بأی نوع من أنواع الإعلال ؛ لأن جمیعها غیر میسور فیه ؛ وبیان ذلک أن الإعلال ثلاثة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إعلال بالقلب ، وإعلال بالسکون ، وإعلال بالحذف ؛ أما الإعلال بالقلب فلأنک لو قلبت الفاء لم تقلبها إلا حرفا من أحرف العلة ؛ إذ هو الغالب فی هذا النوع ، وحرف العلة لا یکون إلا ساکنا ، ولا یمکن الابتداء بالساکن ؛ فلا یکون حرف العلة فی مکان الفاء ؛ وأما الإعلال بالسکون فغیر مقدور ؛ وعلته ظاهرة ؛ وأما الإعلال بالحذف فإما أن تحذف ولا تعوض عن المحذوف شیئا فیکون غبنا وإلباسا بصورة الأمر ، وإما أن تحذف وتعوض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 ، أو فی الآخر ؛ فیقع اللبس بالمضارع أو بالمصدر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من ذلک کلمتان حکاهما سیبویه وهما یسر 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کوعد یعد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ویئس یئس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کوهم 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لغة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یکون حرف المضارعة مفتوحا ؛ ولهذا فإن أکثر الصرفیین یجعل الشرط فتح حرف المضارعة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لو کان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 ووصف ، وورث ، ووعم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مبنیا للمجهول لم تحذف الواو من مضارعه ،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یوعد ، ویوصف ، ویورث ، ویوعم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حرف المضارعة وفتح ما قبل الآخر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لو کان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 ووصف ، وورث ، ووعم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مبنیا للمجهول لم تحذف الواو من مضارعه ،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یوعد ، ویوصف ، ویورث ، ویوعم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حرف المضارعة وفتح ما قبل الآخر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کثیرا من العلماء یذهب إلی أن سقوط الواو فیما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یطأ ویسع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موافقا للقیاس ، مدعیا أن أصل هذه الأفعال جمیعها مکسور العین علی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حذفت الواو للیاء المفتوحة والکسرة ، وبعد الحذف فتحوا العین استثقالا لاجتماع الکسرة وحرف الحلق ، واستصحبوا الأصل بعد فتح العین فلم یعیدوا الواو ،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یطأ ، ویسع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شاذان إجماعا ؛ لأن ماضیهما مکسور العین ، فقیاسه فتح عین المضارع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فمحمول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بمعناه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الحذف مع التعویض فی غیر المصدر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للفضة ، 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للأرض الموحشة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للمکان الذی تتوجه إلیه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ألا یقصد بالمصدرین بیان الهیئة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أکثره یکون علی ثلاثة أحرف مع الضمیر المتحرک علی ما ستعرف ، والأقل محمول علی الأکثر ، ولا یلزم إطلاق الاسم کلما وجدت علة التسمیة علی ما هو معلوم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یموت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کلمة واحدة علی مثال کرم یکرم ، وهی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 یطول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بعض العلماء ، وهی عند غیرهم من باب نصر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أعلوا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یعلوا فعل المکسور إذا کان وصفه علی أفعل مع وجود العلة المقتضیة للاعلال فی کلیهما ، وهی تحرک الواو أو الیاء مع انفتاح ما قبلهما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لعلة اقتضت التصحیح فی المکسور بشرطه ، وهی أن الأصل فی الدلالة علی الألوان والعیوب هو صیغتا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 وافعال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اللام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اعمش واعماش ، واحمر واحمار ، وهاتان الصیغتان یجب فیهما التصحیح لسکون ما قبل العین ، نحو احول واعور ، واحوال واعوار ، واغید ، واحید ، واغیاد ، واحیاد ، وصیغة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الوصف منه علی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مقتطعة من هاتین ؛ فبقیت علی ما کان لها قبل الاقتطاع وهو التصحیح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للاستفهام ، والألف فی آخر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منقلبة عن نون التوکید الخفیفة للوقف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مثل 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حرکة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الساکن قبلها ، ثم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الواو بحسب الأصل وانفتح ما قبلها بحسب الحال ، فقلبت ألفا ، فصار أقام ، فالإعلال فی هذه الصیغة بالنقل أولا وبالقلب بعده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انکسر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الواو أو الیاء متحرکة مفتوحا ما قبلها ، فلزم قلبها ألفا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فالإعلال فی هذه الصیغة بالقلب وحده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استفاد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استغفر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فنقلت حرکة حرف العلة إلی الساکن قبله ، ثم قلب حرف العلة ألفا کما فی أقام ؛ فالإعلال فی هذه الصیغة بالنقل ثم بالقلب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الغیل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لبن الحامل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فیجوز علی لغتهم قیاس ما لم یسمع علی ما سمع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نذهب إلیه ونری أنه موافق لما وردنا من لغات العرب ، وإن لم نجد أحدا من العلماء ذکره صراحة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مسألة نقل حرکة حرف العلة إلی الساکن الصحیح قبله فی مواضعها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ونستثنی من ذلک أن تکون حرکة حرف العلة ضمة أو کسرة فی الفعل ؛ لثقل اجتماعهما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أمرا واجبا کقلب الواو أو الیاء ألفا لتحرکهما وانفتاح ما قبلهما حقیقة ، بل ذلک أمر یجوز ارتکابه کما یجوز عدمه ؛ فالعلل المقتضیة للاعلال عندنا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موجب ، والآخر مجوز ، والدلیل علی هذا أن مواضع النقل الأربعة کلها قد جاء فیها الإعلال ، وجاء فیها التصحیح علی الأصل ، وقد ذکر العلماء فی کل ما جاء مصححا منها خلافا فی أنه شاذ أو لغة لجماعة من العرب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أن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وأخواته قبل الإسناد إلی الضمیر وبعد الإعلال بالنقل والقلب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أرادوا الإسناد إلی الضمیر المتحرک لزمهم إسکان الآخر ، والألف قبله ساکنة ، فاضطروا إلی حذف حرف العلة للتخلص من التقاء الساکنین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الإعلال الذی سبق بیانه ، وحذفوا حرف العلة عند الإسناد ؛ لاضطرارهم إلی تسکین آخر الفعل ، وحرکوا الفاء بالکسرة دلالة علی حرکة العین التی حذفوها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فحذفوا العین عند الإسناد للضمیر المتحرک للعلة التی سبق بیانها ، وحرکوا الفاء بالضمة إشعارا بأن المحذوف واو</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فحذفوا العین عند الإسناد لما ذکرنا ، وحرکوا الفاء بالکسرة إیذانا بأن المحذوف یاء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قریء فی هذه الآیة بکسر المیم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کسرها فعنده أن الکلمة من باب علم یعلم کخاف ، وأما من ضمها فعنده أنها من باب نصر بنصر کقال یقول ، وهما لغتان سبقت الإشارة إلیهما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صیغة انفعل فتعل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واوا کانت العین أو یاء ، ولا فرق فی هذه الصیغة بین جمیع معانیها ، وأما صیغة افتعل فقد علمت أنه یجب فیها التصحیح إذا کانت العین واوا وکانت الصیغة دالة علی المفاعلة ، فالکلام هنا علی غیر المستوفی هذین الشرطین من هذه الصیغة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نعلم أنه لو کانت العین فی صیغتی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 واستفعل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فی الأصل لم یکن فیهما إلا إعلال بالنقل فقط ، فلو بنیت علی إحداهما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یبین واستبان یستببن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فی المضارع إلا نقل حرکة الیاء إلی الساکن الصحیح قبلها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نعلم أنه لو کانت العین فی صیغتی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 واستفعل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فی الأصل لم یکن فیهما إلا إعلال بالنقل فقط ، فلو بنیت علی إحداهما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یبین واستبان یستببن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فی المضارع إلا نقل حرکة الیاء إلی الساکن الصحیح قبلها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العین للتخلص من التقاء الساکنین ، لأن المضارع عند إسناده لنون النسوة یبنی علی السکون ، وحرف العلة قبله ساکن أیضا ، والأمر ساکن الآخر فی حالتی تجرده عن الضمائر البارزة واتصاله بنون النسوة ، فلهذا تحذف عینه للعلة نفسها ، فإذا أسند إلی الضمیر الساکن تحرک آخره ، فزالت العلة المقتضیة للحذف فترجع العین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فعل الأمر المسند إلی نون النسوة مثل صورة الفعل الماضی المسند إلیها ، ولکنهما یختلفان فی التقدیر ، فأصل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فالمحذوف واو ، وضمة القاف أصل فی صیغة الأمر ، 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فالمحذوف ألف ، وهذه الألف منقلبة عن واو ، وضمة القاف عارضة عند الإسناد ؛ للدلالة علی أن المحذوف أصله الواو کما تقدم ، ومثله الباقی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یکون فی الماضی المکسور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علم یعلم لیس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الواو إذا تطرفت إثر کسرة قلبت یاء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یکون فی الماضی المفتوح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بالاستقراء بابان ؛ أحدهما باب نصر ینصر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یدعو ، وسما یسمو ، وعدا یعدو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باب فتح یفتح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 یصغی ، وضحی یضحی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یکون ذلک فی الماضی المضموم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کرم یکرم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الیاء إذا وقعت متطرفة إثر ضمة انقلبت واوا ، والذی یدل علی أن أصل الواو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وجود الیاء فی بعض تصاریف هذه الکلمة ، وذلک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یکون فی الماضی المفتوح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بالاستقراء بابان ؛ أحدهما باب فتح یفتح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یری ، ونهی ینهی ، ونأی ینأی ، وسعی یسعی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باب ضرب یضرب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هداه الله یهدیه ، وقری ضیفه یقریه ، وعصی یعصی ، وسقی یسقی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إلا یائیا ، وتنقلب یاؤه فی الماضی ألفا کما علمت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إلا واویا ، وتنقلب واوه فی ماضیه ألفا کما علمت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یکون یائیا کما یکون واویا ؛ فمثال الیائی نهی ینهی ، ومثال الواوی صغا یصغی ، وتنقلب الواو والیاء فی ماضیه ألفا کما أنبأتک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یکون إلا واویا سوی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أشرنا إلیها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واویا کما یکون یائیا ؛ فمثال الواوی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حظی یحظی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ومثال الیائی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 یرقی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تنقلب فی ماضیه الواو یاء کما أسلفت لک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الذی أصله الیاء فی هذه الصیغ جمیعها قد قلبت یاؤه ألفا لتحرکها وانفتاح ما قبلها من غیر وساطة شیء آخر ، بخلاف ما أصله الواو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أصله أعطو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هذه الواو تنقلب یاء أولا ، لکونها وقعت رابعة فصاعدا ، فیصیر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 ثم تقلب الیاء ألفا ، ولهذا السبب فإنهم لا یفرقون فی غیر الثلاثی المجرد بین ما أصله الیاء وما أصله الواو فی الکتابة ، وعند الإسناد لألف الاثنین مثلا ، بل یکتبون الجمیع بالیاء ، ویقلبون ألفه یاء عند الإسناد لألف الاثنین إشارة إلی أن الذی أصله الواو قد صار إلی الیاء قبل أن یصیر ألفا ، وکذلک عند الإسناد إلی الضمائر المتحرکة نحو أعطیت وأرضیت وتزکیت من الواوی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أکان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ینصر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 کان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یکرم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 یسرو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ساکنة فی حالة الرفع لاستثقال الضمة علی الواو ، ومفتوحة فی حالة النصب لخفة الفتحة ، وتحذف فی حالة الجزم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وتأخذ ما أخذته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التسکین حال الرفع ، والفتح حال النصب ، والمحذف حال الجزم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تظهر علیها حرکة أصلا ؛ لتعذر أنواع الحرکات کلها علی الألف ، وتحذف فی حالة الجزم کأختیها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هنا إلی النطق لا إلی الکتابة ، والمدار علی حالة الفعل الراهنة لا علی أصله ؛ فمثلا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 وأعطی ، واستدعی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لاما تهن ألفا لا یاء ، 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 ورجی ، وجوی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لاما تهن یاء ، وإن کان أصلها الواو ، وهکذا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ذلک الحذف التخلص من التقاء الساکنین ، وذلک لأن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الیاء متحرکة مفتوحا ما قبلها فانقلبت ألفا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فالتقی ساکنان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 وتاء التأنیث ، فحذفت الألف فرارا من التقائهما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تقلب هنا الواو والیاء ألفا مع تحرکهما وانفتاح ما قبلهما ؛ لأن ما بعدهما ألف ساکنة ، فلو انقلبت إحداهما ألفا لالتقی ساکنان ، فیلزم حینئذ حذف أحدهما فیصیر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 فیلتبس الواحد بالمثنی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أن تتنبه إلی أن الواو فی هذه الکلمات کالراء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 فهی لام الکلمة ، بخلاف الواو فی 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یسرون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مما یأتی قریبا ، فإنها واو الجماعة لا لام الکلمة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الیاء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یرمین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 فهی لام الکلمة بخلاف الیاء فی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یا زینب ترمین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یاء المخاطبة ، ولام الکلمة محذوفة علی ما ستعرف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نبهناک إلی الفرق بین هذه الکلمات ، ونحو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الواو لام الکلمة فی المسند إلی النون ، وضمیر جماعة الذکور فی المسند إلی الواو ، وهناک فرق آخر ، وهو أن النون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مرفوع المحل علی أنه فاعل ، فلا تسقط فی نصب ولا جزم ، بخلاف النون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علامة علی رفع الفعل تزول بزواله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المثل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کرم ولامه واو</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المثل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 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السیر 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ولامه یاء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 الضمائر الساکنة فلأن بناءه قد صار علی حذف النون ، وأما مع نون النسوة فلأن بناءه حینئذ علی السکون ، وحرف العلة ساکن بطبعه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یده ویبست ، ویداه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أصاب یده ، أو ضربها ، ویداه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أیداه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عنده یدا ، ویاداه میاداة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جازاه یدا بید علی التعجیل ، وأنشد الجوهری لبعض بنی أسد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القاموس تجد صاحبه قد وضع قبلها حرف الواو ، فتغتر بهذا الصنیع ، فتتوهم أن أصل الألف فی هذا الفعل الواو ، ولکن الأثبات من العلماء قد انتقدوا علیه ذلک ، 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اغتر بماقی نسخ الصحاح من کتابة الوزا بالألف فحسب أنه واوی ، وقد صرح غیره من الأئمة نقلا عن البطلیوسی أن الوزی یکتب بالیاء ، لأن الفاء واللام لا یکونان واوا فی حرف واحد ، وقد کرهوا أن تکون العین واللام واوا ، ولهذا فإنهم یجیئون بما کانت العین واللام فیه واوین علی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لیتسنی لهم قلب اللام یاء ، کما فی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 ا ه بإیضاح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تتبعت مواد القاموس فلم أجد فیه ما ورد علی هذین الوجهین سوی هذه الکلمات الثلاث ، والعلة فی ذلک قلة الأفعال التی وردت علیهما بوجه عام ، فما یا لک بالمعتل؟</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تتبعت مواد القاموس فلم أجد فیه ما ورد علی هذین الوجهین سوی هذه الکلمات الثلاث ، والعلة فی ذلک قلة الأفعال التی وردت علیهما بوجه عام ، فما یا لک بالمعتل؟</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بدأت بهذا الفعل ونحوه قلبت واوه یاء ؛ لسکونها وانکسار ما قبلها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 ،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بدأت بهذا الفعل ونحوه قلبت واوه یاء ؛ لسکونها وانکسار ما قبلها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 ،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بدأت بهذا الفعل ونحوه قلبت واوه یاء ؛ لسکونها وانکسار ما قبلها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 ،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وتراعی عند الإسناد لواو الجماعة أو یاء المخاطبة ، ما کنت تراعیه فی الناقص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ما قبل الألف المحذوفة فی الموضعین ، وضم ما قبل الواو والیاء المحذوفتین عند الإسناد لواو الجماعة ، وکسر ما قبلهما عند الإسناد لیاء المخاطبة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الابتداء والوقف تستدعی أن تکون الکلمة علی حرفین علی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متحرک یبتدأ به ، وحرف ساکن یوقف علیه ، فإذا صارت الکلمة بعد الإعلال علی حرف واحد اضطررت لاجتلاب الهاء لتقف علیها ، ومن أجل هذا کان اجتلاب هذه الهاء مع فعل الأمر واجبا لصیرورته علی حرف واحد ، وکان مع المضارع جائزا ؛ لأن حرف المضارعة یقع به الابتداء ، وقد ذکر ابن عقیل فی 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لعبارة ابن مالک فی 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اجتلاب هاء السکت مع المضارع المجزوم واجب کالأمر الباقی علی حرف واحد ، وهو خلاف المشهور من مذاهب النحاة ؛ 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خصائص الوقف اجتلاب هاء السکت ، ولها ثلاثة مواضع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المعتل بحذف آخره سواء کان الحذف للجزم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لأجل البناء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فَبِهُداهُمُ اقْتَدِهْ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فی کل ذلک جائزة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واجبة ، إلا فی مسألة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الفعل قد بقی علی حرف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کالأمر من وعی یعی ، فإنک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إذا بقی علی حرفین أحدهما زائد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مردود بإجماع المسلمین علی وجوب الوقف علی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أبو عثمان المازنی إلی أن الواو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مبدلة من الیاء ، وأنها أصل ، ومذهب سیبویه والخلیل أن هذه الواو منقلبة عن الیاء ، وأن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فاستکرهوا توالی الیاءین ، قال أبو 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ذهب إلیه أبو عثمان غیر مرضی ، وکأنهم استجازوا قلب الیاء واوا لغیر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الواو أثقل من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ذلک عوضا للواو من کثرة دخول الیاء وغلبتها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توالی الواوین ثقیل مستکره جدا ، ولهذا فإنهم لم یبقوا الواو إذا کانت لاما وکانت العین مع ذلک واوا ، وعند الإسناد إلی الضمائر لم یعیدوا فی اللفیف الثلاثی الألف المنقلبة عن الواو إلی أصلها کما یفعلون ذلک فی الناقص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وغزوت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یقلبون الألف یاء وإن کان أصلها الواو ، فیقولون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غویت ، وحویت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درید بن الصمة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صاحب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یخالفه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ألفات هذه الأمثلة الخمسة منقلبة عن واو ، وعبارات الصرفیین تدل علی أنهم یعتبرونها منقلبة عن الیاء ؛ لتصریحهم بأن کل ما کانت عینه واوا ولامه واوا یجب أن یکون علی متال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تنقلب لامه یاء لثقل الواوین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لأنک لو أعللتها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حسب ما یقتضیه سبب الإعلال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فیه حرف علة متعرضا للاعلال وهو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 اجتماع إعلالین فی حرفین متقاورین فی الکلمة الواحدة ، وهو غیر جائز ، فوفروا العین ، وأبقوها صحیحة ، لیتمکنوا من إعلال اللام ، وإنما لم یعکسوا فیعلوا العین ویصححوا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العین أسبق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أواخر الکلمات هی محال التغیرات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مقتضی هذه القاعدة أنک حین ترید إسناد الفعل الثلاثی من اللفیف المقرون الذی صارت لامه ألفا إلی ضمائر الرفع المتحرکة أو إلی ألف الاثنین یجب علیک أن تردها إلی أصلها واوا کانت أو یاء ، لکنهم أجمعوا علی أنک تقول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غویت ، وغوین ، وغویا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صحیحا ما ذهب إلیه الصرفیون من أن أصل الألف فی جمیع اللفیف المقرون منقلبة عن الیاء ، وأن کل مقرون لامه واو وعینه واو کذلک یجب فیه تحویله إلی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لیتسنی قلب اللام یاء فرارا من اجتماع الواوین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القاعدة صحیحة ، وعلی مقتضی ما فی القاموس وشرحه لا تتم القاعدة ، إلا أن یدعی أنهم ردوا الألف واوا أولا کما تقتضیه قاعدة معاملة المقرون بمثل ما یعامل به الناقص ، ثم قلبوا الواو یاء فرارا من الواوین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تحذف اللام عند الإسناد إلی أحدهما تخلصا من التقاء الساکنین ؛ فمثلا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یلوون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یلویون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مثال یضربون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فاستثقلت الضمة علی الیاء فحذفت ، فالتقی ساکنان ، فحذفت الیاء ، ثم قلبت کسرة العین ضمة لمناسبة واو الجماعة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 هاتین الکلمتین إدغام العین فی اللام ؛ لأنهما مثلان فی کلمة ، وثانیهما متحرک لزوما ، ویجوز فیهما الفک ، وهو الأکثر ؛ إذ الإدغام فی الماضی یستدعی الإدغام فی المضارع ، ویلزم علی الإدغام فی المضارع وقوع یاء مضمومة فی الآخر ، وهو مرفوض عندهم ؛ ولهذه العلة نفسها لم یعلوا عینه بقلبها ألفا مع تحرکها وانفتاح ما قبلها ، وعلی الإدغام جاء قول عبید بن الأبرص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قواعد تجری فی أکثره ، وقد ذکرنا لک بعضها فی الفصل الثالث من الباب الأول ، وأشبعنا القول فیها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التصریف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ستجد فی هذا الفصل تکرارا لما ذکر فی الفصول الثمانیة من الباب الثانی ؛ إذ المقصود هنا ضم المتماثلات بعضها إلی جوار بعض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مباحث المهموز</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ظاهر فی المضارع المبدوء بالیاء ، إلا أنهم أجروا المضارع المبدوء بغیر الیاء والأمر علی سننه ؛ لأن من عاداتهم أن یحملوا الشیء علی نظیره ، کما قد یحملونه علی ضده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تری أن صیغة ماضی الأجوف المسند إلی نون النسوة مثل صیغة أمره المسند إلیها ، والفرق بینهما یتبین بالقرائن ، فأنت خبیر أن الماضی خبر ، وأن الأمر إنشاء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شذوذه من جهة الاستعمال ، لا من جهة القیاس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للمتکلم وحده ، وثانیهما له إذا أراد تعظیم نفسه أو کان معه غیره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للمخاطب المذکر ، والثانی للمخاطبة المؤنثة ، والثالث للاثنین المخاطبین مطلقا أی مذکرین کانا أو مؤنثین ، والرابع لجمع الذکور المخاطبین ، والخامس لجمع الإناث المخاطبات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للغائب المذکر ، والثانی للغائبة المؤنثة ، والثالث للاثنین الغائبین ، والرابع للاثنتین الغائبتین ، والخامس لجمع الذکور الغائبین ، والسادس لجمع الإناث الغائبات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 المراد بها کما ذکرناه فی الماضی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 المراد بها کما فی المخاطب بالمضارع والماضی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لهذین النونین تأثیر فی لفظ الفعل ، وتأثیر فی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تأثیرهما فی لفظه فلأنهما یخرجانه من الإعراب إلی البناء إذا اتصلا به لفظا وتقدیرا ، وأما تأثیرهما فی معناه فلأن کلا منهما یخلص الفعل المضارع للاستقبال ، ویمحضه له ، وقد کان قبلهما یحتمل الاستقبال کما یحتمل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النونین فرق ؛ فإن الشدیدة أقوی دلالة علی التأکید من الخفیفة ، لأن تکریر النون قد جعل بمنزلة تکریر التأکید ، فإذا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وبنون خفیفة فکأنک قد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اضربوا کلکم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وتشدید النون فکأنک قد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اضربوا کلکم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العلماء فی هذین النونین علی ثلاثة مذاهب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الخفیفة أصل لبساطتها ، والشدیدة فرع عنها ، الثانی عکس هذا الرأی ،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منهما أصل قائم بنفسه ، وإلیه نذهب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لهذه المسائل کلها دلالته علی الاستقبال فیها ، وإنما یقصد العلماء ببیانها تفصیل مواضع دلالته علی الاستقبال ؛ لأنه لا یستطیع معرفتها کل أحد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ذهب المبرد إلی أنه لا یجوز أن تسقط فیها نون التوکید إلا فی ضرورة الشعر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تفتأ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الأفعال التی یلزم أن تسبق بالنفی أو شبهه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ابن کثیر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تنس أن المسند إلی ألف الاثنین إن کان مضعفا وجب فیه الإدغام ، فتقول فیه مؤکدا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أجوف لم تحذف عینه ، وإن کان ناقصا أو لفیفا لم تحذف لامه ، وإنما تنقلب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ألفا یاء ، فی المضارع والأمر مطلقا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فی حذف نون الرفع کراهة اجتماع الأمثال ، إذ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لتجتهدان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لتجتهدانن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 الرفع ونون التوکید الثقیلة ، فحذفوا نون الرفع لما ذکرنا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نون الرفع کانت نون التوکید مفتوحة لأن أصلها کذلک ، فکسروها مخافة الالتباس عند السامع بین الفعل المسند إلی الواحد والفعل المسند إلی الاثنین ، لأن الألف لیس لها فی النطق سوی ما قد یظن مدا للصوت ، وتشبیها لنون التوکید بنون الرفع المحذوفة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لهذا لا یعسر علیک بعد ما ذکرناه فی واو الجماعة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علة ذلک بالقیاس علی ما قدمناه فی الإسناد للواو</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 أن الفعل المسند لنون الإناث ، إن کان مضعفا وجب فیه الفک ، وإن کان أجوف حذفت عینه ، ولا یحذف من الناقص واللفیف شیء ، ویسکن آخر کل فعل أسند إلیها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 توالی الأمثال ، ولم تحذف نون النسوة لأنها اسم ، بخلاف نون الرفع ، ولأنها لو حذفت لما بقی فی الکلمة ما یدل علیها ، وأیضا یلتبس الفعل مع حذفها بغیره علی أیة صورة جعلت آخر الفعل ، إذ لو فتحت آخر الفعل لا لتبس بالمسند إلی الواحد ، ولو کسرته لا لتبس بالمسند إلی الواحدة ، ولو ضممته لا لتبس بالمسند إلی جمع الذکور ، وتسکینه غیر ممکن لسکون نون التوکید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52530</Words>
  <Characters>197425</Characters>
  <CharactersWithSpaces>247066</CharactersWithSpaces>
  <Paragraphs>3088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2026-08-23T21:20:43Z</dcterms:created>
  <dc:creator>ghaemiyeh.com</dc:creator>
  <dc:description/>
  <dc:language>en-US</dc:language>
  <cp:lastModifiedBy/>
  <dcterms:modified xsi:type="dcterms:W3CDTF">2026-08-24T00:50:53Z</dcterms:modified>
  <cp:revision>1</cp:revision>
  <dc:subject/>
  <dc:title>شرح ابن عقیل جلد 4</dc:title>
</cp:coreProperties>
</file>

<file path=docProps/custom.xml><?xml version="1.0" encoding="utf-8"?>
<Properties xmlns="http://schemas.openxmlformats.org/officeDocument/2006/custom-properties" xmlns:vt="http://schemas.openxmlformats.org/officeDocument/2006/docPropsVTypes"/>
</file>