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2270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312272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12274_3224264995">
            <w:r>
              <w:rPr>
                <w:webHidden/>
                <w:rStyle w:val="IndexLink"/>
              </w:rPr>
              <w:t>۲۳</w:t>
            </w:r>
            <w:r>
              <w:rPr>
                <w:rStyle w:val="IndexLink"/>
                <w:rtl w:val="true"/>
              </w:rPr>
              <w:t xml:space="preserve"> </w:t>
            </w:r>
            <w:r>
              <w:rPr>
                <w:rStyle w:val="IndexLink"/>
                <w:rtl w:val="true"/>
              </w:rPr>
              <w:t xml:space="preserve">. </w:t>
            </w:r>
            <w:r>
              <w:rPr>
                <w:rStyle w:val="IndexLink"/>
                <w:rtl w:val="true"/>
              </w:rPr>
              <w:t>ايمان</w:t>
            </w:r>
            <w:r>
              <w:rPr>
                <w:rStyle w:val="IndexLink"/>
                <w:rtl w:val="true"/>
              </w:rPr>
              <w:tab/>
            </w:r>
            <w:r>
              <w:rPr>
                <w:rStyle w:val="IndexLink"/>
              </w:rPr>
              <w:t>10</w:t>
            </w:r>
          </w:hyperlink>
        </w:p>
        <w:p>
          <w:pPr>
            <w:pStyle w:val="Contents3"/>
            <w:tabs>
              <w:tab w:val="clear" w:pos="8459"/>
              <w:tab w:val="right" w:pos="9026" w:leader="dot"/>
            </w:tabs>
            <w:rPr/>
          </w:pPr>
          <w:hyperlink w:anchor="__RefHeading___Toc1312276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12278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1312280_3224264995">
            <w:r>
              <w:rPr>
                <w:webHidden/>
                <w:rStyle w:val="IndexLink"/>
                <w:rtl w:val="true"/>
              </w:rPr>
              <w:t>ايمان ، در لغت</w:t>
            </w:r>
            <w:r>
              <w:rPr>
                <w:rStyle w:val="IndexLink"/>
                <w:rtl w:val="true"/>
              </w:rPr>
              <w:tab/>
            </w:r>
            <w:r>
              <w:rPr>
                <w:rStyle w:val="IndexLink"/>
              </w:rPr>
              <w:t>11</w:t>
            </w:r>
          </w:hyperlink>
        </w:p>
        <w:p>
          <w:pPr>
            <w:pStyle w:val="Contents4"/>
            <w:tabs>
              <w:tab w:val="clear" w:pos="8176"/>
              <w:tab w:val="right" w:pos="9026" w:leader="dot"/>
            </w:tabs>
            <w:rPr/>
          </w:pPr>
          <w:hyperlink w:anchor="__RefHeading___Toc1312282_3224264995">
            <w:r>
              <w:rPr>
                <w:webHidden/>
                <w:rStyle w:val="IndexLink"/>
                <w:rtl w:val="true"/>
              </w:rPr>
              <w:t>ايمان ، در قرآن و حديث</w:t>
            </w:r>
            <w:r>
              <w:rPr>
                <w:rStyle w:val="IndexLink"/>
                <w:rtl w:val="true"/>
              </w:rPr>
              <w:tab/>
            </w:r>
            <w:r>
              <w:rPr>
                <w:rStyle w:val="IndexLink"/>
              </w:rPr>
              <w:t>12</w:t>
            </w:r>
          </w:hyperlink>
        </w:p>
        <w:p>
          <w:pPr>
            <w:pStyle w:val="Contents5"/>
            <w:tabs>
              <w:tab w:val="clear" w:pos="7892"/>
              <w:tab w:val="right" w:pos="9026" w:leader="dot"/>
            </w:tabs>
            <w:rPr/>
          </w:pPr>
          <w:hyperlink w:anchor="__RefHeading___Toc1312284_3224264995">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1312286_3224264995">
            <w:r>
              <w:rPr>
                <w:webHidden/>
                <w:rStyle w:val="IndexLink"/>
                <w:rtl w:val="true"/>
              </w:rPr>
              <w:t xml:space="preserve">يك </w:t>
            </w:r>
            <w:r>
              <w:rPr>
                <w:rStyle w:val="IndexLink"/>
                <w:rtl w:val="true"/>
              </w:rPr>
              <w:t xml:space="preserve">. </w:t>
            </w:r>
            <w:r>
              <w:rPr>
                <w:rStyle w:val="IndexLink"/>
                <w:rtl w:val="true"/>
              </w:rPr>
              <w:t xml:space="preserve">كاربردهاى </w:t>
            </w:r>
            <w:r>
              <w:rPr>
                <w:rStyle w:val="IndexLink"/>
                <w:rtl w:val="true"/>
              </w:rPr>
              <w:t>«</w:t>
            </w:r>
            <w:r>
              <w:rPr>
                <w:rStyle w:val="IndexLink"/>
                <w:rtl w:val="true"/>
              </w:rPr>
              <w:t>ايمان</w:t>
            </w:r>
            <w:r>
              <w:rPr>
                <w:rStyle w:val="IndexLink"/>
                <w:rtl w:val="true"/>
              </w:rPr>
              <w:t xml:space="preserve">» </w:t>
            </w:r>
            <w:r>
              <w:rPr>
                <w:rStyle w:val="IndexLink"/>
                <w:rtl w:val="true"/>
              </w:rPr>
              <w:t>در قرآن</w:t>
            </w:r>
            <w:r>
              <w:rPr>
                <w:rStyle w:val="IndexLink"/>
                <w:rtl w:val="true"/>
              </w:rPr>
              <w:tab/>
            </w:r>
            <w:r>
              <w:rPr>
                <w:rStyle w:val="IndexLink"/>
              </w:rPr>
              <w:t>13</w:t>
            </w:r>
          </w:hyperlink>
        </w:p>
        <w:p>
          <w:pPr>
            <w:pStyle w:val="Contents6"/>
            <w:tabs>
              <w:tab w:val="clear" w:pos="7609"/>
              <w:tab w:val="right" w:pos="9026" w:leader="dot"/>
            </w:tabs>
            <w:rPr/>
          </w:pPr>
          <w:hyperlink w:anchor="__RefHeading___Toc1312288_3224264995">
            <w:r>
              <w:rPr>
                <w:webHidden/>
                <w:rStyle w:val="IndexLink"/>
                <w:rtl w:val="true"/>
              </w:rPr>
              <w:t xml:space="preserve">الف </w:t>
            </w:r>
            <w:r>
              <w:rPr>
                <w:rStyle w:val="IndexLink"/>
                <w:rtl w:val="true"/>
              </w:rPr>
              <w:t xml:space="preserve">- </w:t>
            </w:r>
            <w:r>
              <w:rPr>
                <w:rStyle w:val="IndexLink"/>
                <w:rtl w:val="true"/>
              </w:rPr>
              <w:t>آيين خاتم پيامبران</w:t>
            </w:r>
            <w:r>
              <w:rPr>
                <w:rStyle w:val="IndexLink"/>
                <w:rtl w:val="true"/>
              </w:rPr>
              <w:tab/>
            </w:r>
            <w:r>
              <w:rPr>
                <w:rStyle w:val="IndexLink"/>
              </w:rPr>
              <w:t>13</w:t>
            </w:r>
          </w:hyperlink>
        </w:p>
        <w:p>
          <w:pPr>
            <w:pStyle w:val="Contents6"/>
            <w:tabs>
              <w:tab w:val="clear" w:pos="7609"/>
              <w:tab w:val="right" w:pos="9026" w:leader="dot"/>
            </w:tabs>
            <w:rPr/>
          </w:pPr>
          <w:hyperlink w:anchor="__RefHeading___Toc1312290_3224264995">
            <w:r>
              <w:rPr>
                <w:webHidden/>
                <w:rStyle w:val="IndexLink"/>
                <w:rtl w:val="true"/>
              </w:rPr>
              <w:t xml:space="preserve">ب </w:t>
            </w:r>
            <w:r>
              <w:rPr>
                <w:rStyle w:val="IndexLink"/>
                <w:rtl w:val="true"/>
              </w:rPr>
              <w:t xml:space="preserve">- </w:t>
            </w:r>
            <w:r>
              <w:rPr>
                <w:rStyle w:val="IndexLink"/>
                <w:rtl w:val="true"/>
              </w:rPr>
              <w:t>اعتقادِ همراه با اقرار و عمل به حقايق دينى</w:t>
            </w:r>
            <w:r>
              <w:rPr>
                <w:rStyle w:val="IndexLink"/>
                <w:rtl w:val="true"/>
              </w:rPr>
              <w:tab/>
            </w:r>
            <w:r>
              <w:rPr>
                <w:rStyle w:val="IndexLink"/>
              </w:rPr>
              <w:t>13</w:t>
            </w:r>
          </w:hyperlink>
        </w:p>
        <w:p>
          <w:pPr>
            <w:pStyle w:val="Contents6"/>
            <w:tabs>
              <w:tab w:val="clear" w:pos="7609"/>
              <w:tab w:val="right" w:pos="9026" w:leader="dot"/>
            </w:tabs>
            <w:rPr/>
          </w:pPr>
          <w:hyperlink w:anchor="__RefHeading___Toc1312292_3224264995">
            <w:r>
              <w:rPr>
                <w:webHidden/>
                <w:rStyle w:val="IndexLink"/>
                <w:rtl w:val="true"/>
              </w:rPr>
              <w:t xml:space="preserve">ج </w:t>
            </w:r>
            <w:r>
              <w:rPr>
                <w:rStyle w:val="IndexLink"/>
                <w:rtl w:val="true"/>
              </w:rPr>
              <w:t xml:space="preserve">- </w:t>
            </w:r>
            <w:r>
              <w:rPr>
                <w:rStyle w:val="IndexLink"/>
                <w:rtl w:val="true"/>
              </w:rPr>
              <w:t>اعتقاد همراه با اقرار به حقايق دينى</w:t>
            </w:r>
            <w:r>
              <w:rPr>
                <w:rStyle w:val="IndexLink"/>
                <w:rtl w:val="true"/>
              </w:rPr>
              <w:tab/>
            </w:r>
            <w:r>
              <w:rPr>
                <w:rStyle w:val="IndexLink"/>
              </w:rPr>
              <w:t>14</w:t>
            </w:r>
          </w:hyperlink>
        </w:p>
        <w:p>
          <w:pPr>
            <w:pStyle w:val="Contents6"/>
            <w:tabs>
              <w:tab w:val="clear" w:pos="7609"/>
              <w:tab w:val="right" w:pos="9026" w:leader="dot"/>
            </w:tabs>
            <w:rPr/>
          </w:pPr>
          <w:hyperlink w:anchor="__RefHeading___Toc1312294_3224264995">
            <w:r>
              <w:rPr>
                <w:webHidden/>
                <w:rStyle w:val="IndexLink"/>
                <w:rtl w:val="true"/>
              </w:rPr>
              <w:t xml:space="preserve">د </w:t>
            </w:r>
            <w:r>
              <w:rPr>
                <w:rStyle w:val="IndexLink"/>
                <w:rtl w:val="true"/>
              </w:rPr>
              <w:t xml:space="preserve">- </w:t>
            </w:r>
            <w:r>
              <w:rPr>
                <w:rStyle w:val="IndexLink"/>
                <w:rtl w:val="true"/>
              </w:rPr>
              <w:t>اقرار زبانى به حقايق دينى</w:t>
            </w:r>
            <w:r>
              <w:rPr>
                <w:rStyle w:val="IndexLink"/>
                <w:rtl w:val="true"/>
              </w:rPr>
              <w:tab/>
            </w:r>
            <w:r>
              <w:rPr>
                <w:rStyle w:val="IndexLink"/>
              </w:rPr>
              <w:t>14</w:t>
            </w:r>
          </w:hyperlink>
        </w:p>
        <w:p>
          <w:pPr>
            <w:pStyle w:val="Contents6"/>
            <w:tabs>
              <w:tab w:val="clear" w:pos="7609"/>
              <w:tab w:val="right" w:pos="9026" w:leader="dot"/>
            </w:tabs>
            <w:rPr/>
          </w:pPr>
          <w:hyperlink w:anchor="__RefHeading___Toc1312296_3224264995">
            <w:r>
              <w:rPr>
                <w:webHidden/>
                <w:rStyle w:val="IndexLink"/>
                <w:rtl w:val="true"/>
              </w:rPr>
              <w:t xml:space="preserve">ه </w:t>
            </w:r>
            <w:r>
              <w:rPr>
                <w:rStyle w:val="IndexLink"/>
                <w:rtl w:val="true"/>
              </w:rPr>
              <w:t xml:space="preserve">- </w:t>
            </w:r>
            <w:r>
              <w:rPr>
                <w:rStyle w:val="IndexLink"/>
                <w:rtl w:val="true"/>
              </w:rPr>
              <w:t>تصديق قلبى</w:t>
            </w:r>
            <w:r>
              <w:rPr>
                <w:rStyle w:val="IndexLink"/>
                <w:rtl w:val="true"/>
              </w:rPr>
              <w:tab/>
            </w:r>
            <w:r>
              <w:rPr>
                <w:rStyle w:val="IndexLink"/>
              </w:rPr>
              <w:t>16</w:t>
            </w:r>
          </w:hyperlink>
        </w:p>
        <w:p>
          <w:pPr>
            <w:pStyle w:val="Contents6"/>
            <w:tabs>
              <w:tab w:val="clear" w:pos="7609"/>
              <w:tab w:val="right" w:pos="9026" w:leader="dot"/>
            </w:tabs>
            <w:rPr/>
          </w:pPr>
          <w:hyperlink w:anchor="__RefHeading___Toc1312298_3224264995">
            <w:r>
              <w:rPr>
                <w:webHidden/>
                <w:rStyle w:val="IndexLink"/>
                <w:rtl w:val="true"/>
              </w:rPr>
              <w:t xml:space="preserve">و </w:t>
            </w:r>
            <w:r>
              <w:rPr>
                <w:rStyle w:val="IndexLink"/>
                <w:rtl w:val="true"/>
              </w:rPr>
              <w:t xml:space="preserve">- </w:t>
            </w:r>
            <w:r>
              <w:rPr>
                <w:rStyle w:val="IndexLink"/>
                <w:rtl w:val="true"/>
              </w:rPr>
              <w:t>تصديق عملى</w:t>
            </w:r>
            <w:r>
              <w:rPr>
                <w:rStyle w:val="IndexLink"/>
                <w:rtl w:val="true"/>
              </w:rPr>
              <w:tab/>
            </w:r>
            <w:r>
              <w:rPr>
                <w:rStyle w:val="IndexLink"/>
              </w:rPr>
              <w:t>16</w:t>
            </w:r>
          </w:hyperlink>
        </w:p>
        <w:p>
          <w:pPr>
            <w:pStyle w:val="Contents6"/>
            <w:tabs>
              <w:tab w:val="clear" w:pos="7609"/>
              <w:tab w:val="right" w:pos="9026" w:leader="dot"/>
            </w:tabs>
            <w:rPr/>
          </w:pPr>
          <w:hyperlink w:anchor="__RefHeading___Toc1312300_3224264995">
            <w:r>
              <w:rPr>
                <w:webHidden/>
                <w:rStyle w:val="IndexLink"/>
                <w:rtl w:val="true"/>
              </w:rPr>
              <w:t xml:space="preserve">ز </w:t>
            </w:r>
            <w:r>
              <w:rPr>
                <w:rStyle w:val="IndexLink"/>
                <w:rtl w:val="true"/>
              </w:rPr>
              <w:t xml:space="preserve">- </w:t>
            </w:r>
            <w:r>
              <w:rPr>
                <w:rStyle w:val="IndexLink"/>
                <w:rtl w:val="true"/>
              </w:rPr>
              <w:t>تصديق مدّعا</w:t>
            </w:r>
            <w:r>
              <w:rPr>
                <w:rStyle w:val="IndexLink"/>
                <w:rtl w:val="true"/>
              </w:rPr>
              <w:tab/>
            </w:r>
            <w:r>
              <w:rPr>
                <w:rStyle w:val="IndexLink"/>
              </w:rPr>
              <w:t>17</w:t>
            </w:r>
          </w:hyperlink>
        </w:p>
        <w:p>
          <w:pPr>
            <w:pStyle w:val="Contents6"/>
            <w:tabs>
              <w:tab w:val="clear" w:pos="7609"/>
              <w:tab w:val="right" w:pos="9026" w:leader="dot"/>
            </w:tabs>
            <w:rPr/>
          </w:pPr>
          <w:hyperlink w:anchor="__RefHeading___Toc1312302_3224264995">
            <w:r>
              <w:rPr>
                <w:webHidden/>
                <w:rStyle w:val="IndexLink"/>
                <w:rtl w:val="true"/>
              </w:rPr>
              <w:t xml:space="preserve">ح </w:t>
            </w:r>
            <w:r>
              <w:rPr>
                <w:rStyle w:val="IndexLink"/>
                <w:rtl w:val="true"/>
              </w:rPr>
              <w:t xml:space="preserve">- </w:t>
            </w:r>
            <w:r>
              <w:rPr>
                <w:rStyle w:val="IndexLink"/>
                <w:rtl w:val="true"/>
              </w:rPr>
              <w:t>تصديق باورهاى موهوم</w:t>
            </w:r>
            <w:r>
              <w:rPr>
                <w:rStyle w:val="IndexLink"/>
                <w:rtl w:val="true"/>
              </w:rPr>
              <w:tab/>
            </w:r>
            <w:r>
              <w:rPr>
                <w:rStyle w:val="IndexLink"/>
              </w:rPr>
              <w:t>17</w:t>
            </w:r>
          </w:hyperlink>
        </w:p>
        <w:p>
          <w:pPr>
            <w:pStyle w:val="Contents5"/>
            <w:tabs>
              <w:tab w:val="clear" w:pos="7892"/>
              <w:tab w:val="right" w:pos="9026" w:leader="dot"/>
            </w:tabs>
            <w:rPr/>
          </w:pPr>
          <w:hyperlink w:anchor="__RefHeading___Toc1312304_3224264995">
            <w:r>
              <w:rPr>
                <w:webHidden/>
                <w:rStyle w:val="IndexLink"/>
                <w:rtl w:val="true"/>
              </w:rPr>
              <w:t>دو</w:t>
            </w:r>
            <w:r>
              <w:rPr>
                <w:rStyle w:val="IndexLink"/>
                <w:rtl w:val="true"/>
              </w:rPr>
              <w:t>. «</w:t>
            </w:r>
            <w:r>
              <w:rPr>
                <w:rStyle w:val="IndexLink"/>
                <w:rtl w:val="true"/>
              </w:rPr>
              <w:t>ايمان</w:t>
            </w:r>
            <w:r>
              <w:rPr>
                <w:rStyle w:val="IndexLink"/>
                <w:rtl w:val="true"/>
              </w:rPr>
              <w:t xml:space="preserve">» </w:t>
            </w:r>
            <w:r>
              <w:rPr>
                <w:rStyle w:val="IndexLink"/>
                <w:rtl w:val="true"/>
              </w:rPr>
              <w:t>از نگاه قرآن</w:t>
            </w:r>
            <w:r>
              <w:rPr>
                <w:rStyle w:val="IndexLink"/>
                <w:rtl w:val="true"/>
              </w:rPr>
              <w:tab/>
            </w:r>
            <w:r>
              <w:rPr>
                <w:rStyle w:val="IndexLink"/>
              </w:rPr>
              <w:t>18</w:t>
            </w:r>
          </w:hyperlink>
        </w:p>
        <w:p>
          <w:pPr>
            <w:pStyle w:val="Contents5"/>
            <w:tabs>
              <w:tab w:val="clear" w:pos="7892"/>
              <w:tab w:val="right" w:pos="9026" w:leader="dot"/>
            </w:tabs>
            <w:rPr/>
          </w:pPr>
          <w:hyperlink w:anchor="__RefHeading___Toc1312306_3224264995">
            <w:r>
              <w:rPr>
                <w:webHidden/>
                <w:rStyle w:val="IndexLink"/>
                <w:rtl w:val="true"/>
              </w:rPr>
              <w:t xml:space="preserve">سه </w:t>
            </w:r>
            <w:r>
              <w:rPr>
                <w:rStyle w:val="IndexLink"/>
                <w:rtl w:val="true"/>
              </w:rPr>
              <w:t>. «</w:t>
            </w:r>
            <w:r>
              <w:rPr>
                <w:rStyle w:val="IndexLink"/>
                <w:rtl w:val="true"/>
              </w:rPr>
              <w:t>ايمان</w:t>
            </w:r>
            <w:r>
              <w:rPr>
                <w:rStyle w:val="IndexLink"/>
                <w:rtl w:val="true"/>
              </w:rPr>
              <w:t xml:space="preserve">» </w:t>
            </w:r>
            <w:r>
              <w:rPr>
                <w:rStyle w:val="IndexLink"/>
                <w:rtl w:val="true"/>
              </w:rPr>
              <w:t>از منظر احاديث</w:t>
            </w:r>
            <w:r>
              <w:rPr>
                <w:rStyle w:val="IndexLink"/>
                <w:rtl w:val="true"/>
              </w:rPr>
              <w:tab/>
            </w:r>
            <w:r>
              <w:rPr>
                <w:rStyle w:val="IndexLink"/>
              </w:rPr>
              <w:t>22</w:t>
            </w:r>
          </w:hyperlink>
        </w:p>
        <w:p>
          <w:pPr>
            <w:pStyle w:val="Contents5"/>
            <w:tabs>
              <w:tab w:val="clear" w:pos="7892"/>
              <w:tab w:val="right" w:pos="9026" w:leader="dot"/>
            </w:tabs>
            <w:rPr/>
          </w:pPr>
          <w:hyperlink w:anchor="__RefHeading___Toc1312308_3224264995">
            <w:r>
              <w:rPr>
                <w:webHidden/>
                <w:rStyle w:val="IndexLink"/>
                <w:rtl w:val="true"/>
              </w:rPr>
              <w:t>چهار</w:t>
            </w:r>
            <w:r>
              <w:rPr>
                <w:rStyle w:val="IndexLink"/>
                <w:rtl w:val="true"/>
              </w:rPr>
              <w:t xml:space="preserve">. </w:t>
            </w:r>
            <w:r>
              <w:rPr>
                <w:rStyle w:val="IndexLink"/>
                <w:rtl w:val="true"/>
              </w:rPr>
              <w:t>فرق ميان ايمان و اسلام</w:t>
            </w:r>
            <w:r>
              <w:rPr>
                <w:rStyle w:val="IndexLink"/>
                <w:rtl w:val="true"/>
              </w:rPr>
              <w:tab/>
            </w:r>
            <w:r>
              <w:rPr>
                <w:rStyle w:val="IndexLink"/>
              </w:rPr>
              <w:t>24</w:t>
            </w:r>
          </w:hyperlink>
        </w:p>
        <w:p>
          <w:pPr>
            <w:pStyle w:val="Contents6"/>
            <w:tabs>
              <w:tab w:val="clear" w:pos="7609"/>
              <w:tab w:val="right" w:pos="9026" w:leader="dot"/>
            </w:tabs>
            <w:rPr/>
          </w:pPr>
          <w:hyperlink w:anchor="__RefHeading___Toc1312310_3224264995">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1312312_3224264995">
            <w:r>
              <w:rPr>
                <w:webHidden/>
                <w:rStyle w:val="IndexLink"/>
                <w:rtl w:val="true"/>
              </w:rPr>
              <w:t>پاسخ يك سؤال</w:t>
            </w:r>
            <w:r>
              <w:rPr>
                <w:rStyle w:val="IndexLink"/>
                <w:rtl w:val="true"/>
              </w:rPr>
              <w:tab/>
            </w:r>
            <w:r>
              <w:rPr>
                <w:rStyle w:val="IndexLink"/>
              </w:rPr>
              <w:t>26</w:t>
            </w:r>
          </w:hyperlink>
        </w:p>
        <w:p>
          <w:pPr>
            <w:pStyle w:val="Contents5"/>
            <w:tabs>
              <w:tab w:val="clear" w:pos="7892"/>
              <w:tab w:val="right" w:pos="9026" w:leader="dot"/>
            </w:tabs>
            <w:rPr/>
          </w:pPr>
          <w:hyperlink w:anchor="__RefHeading___Toc1312314_3224264995">
            <w:r>
              <w:rPr>
                <w:webHidden/>
                <w:rStyle w:val="IndexLink"/>
                <w:rtl w:val="true"/>
              </w:rPr>
              <w:t xml:space="preserve">پنج </w:t>
            </w:r>
            <w:r>
              <w:rPr>
                <w:rStyle w:val="IndexLink"/>
                <w:rtl w:val="true"/>
              </w:rPr>
              <w:t xml:space="preserve">. </w:t>
            </w:r>
            <w:r>
              <w:rPr>
                <w:rStyle w:val="IndexLink"/>
                <w:rtl w:val="true"/>
              </w:rPr>
              <w:t>تفاوت ميان ايمان و يقين</w:t>
            </w:r>
            <w:r>
              <w:rPr>
                <w:rStyle w:val="IndexLink"/>
                <w:rtl w:val="true"/>
              </w:rPr>
              <w:tab/>
            </w:r>
            <w:r>
              <w:rPr>
                <w:rStyle w:val="IndexLink"/>
              </w:rPr>
              <w:t>27</w:t>
            </w:r>
          </w:hyperlink>
        </w:p>
        <w:p>
          <w:pPr>
            <w:pStyle w:val="Contents5"/>
            <w:tabs>
              <w:tab w:val="clear" w:pos="7892"/>
              <w:tab w:val="right" w:pos="9026" w:leader="dot"/>
            </w:tabs>
            <w:rPr/>
          </w:pPr>
          <w:hyperlink w:anchor="__RefHeading___Toc1312316_3224264995">
            <w:r>
              <w:rPr>
                <w:webHidden/>
                <w:rStyle w:val="IndexLink"/>
                <w:rtl w:val="true"/>
              </w:rPr>
              <w:t xml:space="preserve">شش </w:t>
            </w:r>
            <w:r>
              <w:rPr>
                <w:rStyle w:val="IndexLink"/>
                <w:rtl w:val="true"/>
              </w:rPr>
              <w:t xml:space="preserve">. </w:t>
            </w:r>
            <w:r>
              <w:rPr>
                <w:rStyle w:val="IndexLink"/>
                <w:rtl w:val="true"/>
              </w:rPr>
              <w:t>آنچه ايمان به آن ضرورى است</w:t>
            </w:r>
            <w:r>
              <w:rPr>
                <w:rStyle w:val="IndexLink"/>
                <w:rtl w:val="true"/>
              </w:rPr>
              <w:tab/>
            </w:r>
            <w:r>
              <w:rPr>
                <w:rStyle w:val="IndexLink"/>
              </w:rPr>
              <w:t>28</w:t>
            </w:r>
          </w:hyperlink>
        </w:p>
        <w:p>
          <w:pPr>
            <w:pStyle w:val="Contents5"/>
            <w:tabs>
              <w:tab w:val="clear" w:pos="7892"/>
              <w:tab w:val="right" w:pos="9026" w:leader="dot"/>
            </w:tabs>
            <w:rPr/>
          </w:pPr>
          <w:hyperlink w:anchor="__RefHeading___Toc1312318_3224264995">
            <w:r>
              <w:rPr>
                <w:webHidden/>
                <w:rStyle w:val="IndexLink"/>
                <w:rtl w:val="true"/>
              </w:rPr>
              <w:t xml:space="preserve">هفت </w:t>
            </w:r>
            <w:r>
              <w:rPr>
                <w:rStyle w:val="IndexLink"/>
                <w:rtl w:val="true"/>
              </w:rPr>
              <w:t xml:space="preserve">. </w:t>
            </w:r>
            <w:r>
              <w:rPr>
                <w:rStyle w:val="IndexLink"/>
                <w:rtl w:val="true"/>
              </w:rPr>
              <w:t>ارزش ايمان</w:t>
            </w:r>
            <w:r>
              <w:rPr>
                <w:rStyle w:val="IndexLink"/>
                <w:rtl w:val="true"/>
              </w:rPr>
              <w:tab/>
            </w:r>
            <w:r>
              <w:rPr>
                <w:rStyle w:val="IndexLink"/>
              </w:rPr>
              <w:t>29</w:t>
            </w:r>
          </w:hyperlink>
        </w:p>
        <w:p>
          <w:pPr>
            <w:pStyle w:val="Contents5"/>
            <w:tabs>
              <w:tab w:val="clear" w:pos="7892"/>
              <w:tab w:val="right" w:pos="9026" w:leader="dot"/>
            </w:tabs>
            <w:rPr/>
          </w:pPr>
          <w:hyperlink w:anchor="__RefHeading___Toc1312320_3224264995">
            <w:r>
              <w:rPr>
                <w:webHidden/>
                <w:rStyle w:val="IndexLink"/>
                <w:rtl w:val="true"/>
              </w:rPr>
              <w:t xml:space="preserve">هشت </w:t>
            </w:r>
            <w:r>
              <w:rPr>
                <w:rStyle w:val="IndexLink"/>
                <w:rtl w:val="true"/>
              </w:rPr>
              <w:t xml:space="preserve">. </w:t>
            </w:r>
            <w:r>
              <w:rPr>
                <w:rStyle w:val="IndexLink"/>
                <w:rtl w:val="true"/>
              </w:rPr>
              <w:t>مبادى ايمان</w:t>
            </w:r>
            <w:r>
              <w:rPr>
                <w:rStyle w:val="IndexLink"/>
                <w:rtl w:val="true"/>
              </w:rPr>
              <w:tab/>
            </w:r>
            <w:r>
              <w:rPr>
                <w:rStyle w:val="IndexLink"/>
              </w:rPr>
              <w:t>30</w:t>
            </w:r>
          </w:hyperlink>
        </w:p>
        <w:p>
          <w:pPr>
            <w:pStyle w:val="Contents5"/>
            <w:tabs>
              <w:tab w:val="clear" w:pos="7892"/>
              <w:tab w:val="right" w:pos="9026" w:leader="dot"/>
            </w:tabs>
            <w:rPr/>
          </w:pPr>
          <w:hyperlink w:anchor="__RefHeading___Toc1312322_3224264995">
            <w:r>
              <w:rPr>
                <w:webHidden/>
                <w:rStyle w:val="IndexLink"/>
                <w:rtl w:val="true"/>
              </w:rPr>
              <w:t xml:space="preserve">نُه </w:t>
            </w:r>
            <w:r>
              <w:rPr>
                <w:rStyle w:val="IndexLink"/>
                <w:rtl w:val="true"/>
              </w:rPr>
              <w:t xml:space="preserve">. </w:t>
            </w:r>
            <w:r>
              <w:rPr>
                <w:rStyle w:val="IndexLink"/>
                <w:rtl w:val="true"/>
              </w:rPr>
              <w:t>پايدارى و ناپايدارى ايمان</w:t>
            </w:r>
            <w:r>
              <w:rPr>
                <w:rStyle w:val="IndexLink"/>
                <w:rtl w:val="true"/>
              </w:rPr>
              <w:tab/>
            </w:r>
            <w:r>
              <w:rPr>
                <w:rStyle w:val="IndexLink"/>
              </w:rPr>
              <w:t>30</w:t>
            </w:r>
          </w:hyperlink>
        </w:p>
        <w:p>
          <w:pPr>
            <w:pStyle w:val="Contents5"/>
            <w:tabs>
              <w:tab w:val="clear" w:pos="7892"/>
              <w:tab w:val="right" w:pos="9026" w:leader="dot"/>
            </w:tabs>
            <w:rPr/>
          </w:pPr>
          <w:hyperlink w:anchor="__RefHeading___Toc1312324_3224264995">
            <w:r>
              <w:rPr>
                <w:webHidden/>
                <w:rStyle w:val="IndexLink"/>
                <w:rtl w:val="true"/>
              </w:rPr>
              <w:t xml:space="preserve">ده </w:t>
            </w:r>
            <w:r>
              <w:rPr>
                <w:rStyle w:val="IndexLink"/>
                <w:rtl w:val="true"/>
              </w:rPr>
              <w:t xml:space="preserve">. </w:t>
            </w:r>
            <w:r>
              <w:rPr>
                <w:rStyle w:val="IndexLink"/>
                <w:rtl w:val="true"/>
              </w:rPr>
              <w:t>مراتب ايمان</w:t>
            </w:r>
            <w:r>
              <w:rPr>
                <w:rStyle w:val="IndexLink"/>
                <w:rtl w:val="true"/>
              </w:rPr>
              <w:tab/>
            </w:r>
            <w:r>
              <w:rPr>
                <w:rStyle w:val="IndexLink"/>
              </w:rPr>
              <w:t>31</w:t>
            </w:r>
          </w:hyperlink>
        </w:p>
        <w:p>
          <w:pPr>
            <w:pStyle w:val="Contents5"/>
            <w:tabs>
              <w:tab w:val="clear" w:pos="7892"/>
              <w:tab w:val="right" w:pos="9026" w:leader="dot"/>
            </w:tabs>
            <w:rPr/>
          </w:pPr>
          <w:hyperlink w:anchor="__RefHeading___Toc1312326_3224264995">
            <w:r>
              <w:rPr>
                <w:webHidden/>
                <w:rStyle w:val="IndexLink"/>
                <w:rtl w:val="true"/>
              </w:rPr>
              <w:t xml:space="preserve">يازده </w:t>
            </w:r>
            <w:r>
              <w:rPr>
                <w:rStyle w:val="IndexLink"/>
                <w:rtl w:val="true"/>
              </w:rPr>
              <w:t xml:space="preserve">. </w:t>
            </w:r>
            <w:r>
              <w:rPr>
                <w:rStyle w:val="IndexLink"/>
                <w:rtl w:val="true"/>
              </w:rPr>
              <w:t>فوايد و بركات ايمان</w:t>
            </w:r>
            <w:r>
              <w:rPr>
                <w:rStyle w:val="IndexLink"/>
                <w:rtl w:val="true"/>
              </w:rPr>
              <w:tab/>
            </w:r>
            <w:r>
              <w:rPr>
                <w:rStyle w:val="IndexLink"/>
              </w:rPr>
              <w:t>33</w:t>
            </w:r>
          </w:hyperlink>
        </w:p>
        <w:p>
          <w:pPr>
            <w:pStyle w:val="Contents5"/>
            <w:tabs>
              <w:tab w:val="clear" w:pos="7892"/>
              <w:tab w:val="right" w:pos="9026" w:leader="dot"/>
            </w:tabs>
            <w:rPr/>
          </w:pPr>
          <w:hyperlink w:anchor="__RefHeading___Toc1312328_3224264995">
            <w:r>
              <w:rPr>
                <w:webHidden/>
                <w:rStyle w:val="IndexLink"/>
                <w:rtl w:val="true"/>
              </w:rPr>
              <w:t xml:space="preserve">دوازده </w:t>
            </w:r>
            <w:r>
              <w:rPr>
                <w:rStyle w:val="IndexLink"/>
                <w:rtl w:val="true"/>
              </w:rPr>
              <w:t xml:space="preserve">. </w:t>
            </w:r>
            <w:r>
              <w:rPr>
                <w:rStyle w:val="IndexLink"/>
                <w:rtl w:val="true"/>
              </w:rPr>
              <w:t>زيان هاى بى ايمانى</w:t>
            </w:r>
            <w:r>
              <w:rPr>
                <w:rStyle w:val="IndexLink"/>
                <w:rtl w:val="true"/>
              </w:rPr>
              <w:tab/>
            </w:r>
            <w:r>
              <w:rPr>
                <w:rStyle w:val="IndexLink"/>
              </w:rPr>
              <w:t>33</w:t>
            </w:r>
          </w:hyperlink>
        </w:p>
        <w:p>
          <w:pPr>
            <w:pStyle w:val="Contents6"/>
            <w:tabs>
              <w:tab w:val="clear" w:pos="7609"/>
              <w:tab w:val="right" w:pos="9026" w:leader="dot"/>
            </w:tabs>
            <w:rPr/>
          </w:pPr>
          <w:hyperlink w:anchor="__RefHeading___Toc1312330_3224264995">
            <w:r>
              <w:rPr>
                <w:webHidden/>
                <w:rStyle w:val="IndexLink"/>
                <w:rtl w:val="true"/>
              </w:rPr>
              <w:t>فاصله ميان ايمان و كفر</w:t>
            </w:r>
            <w:r>
              <w:rPr>
                <w:rStyle w:val="IndexLink"/>
                <w:rtl w:val="true"/>
              </w:rPr>
              <w:tab/>
            </w:r>
            <w:r>
              <w:rPr>
                <w:rStyle w:val="IndexLink"/>
              </w:rPr>
              <w:t>33</w:t>
            </w:r>
          </w:hyperlink>
        </w:p>
        <w:p>
          <w:pPr>
            <w:pStyle w:val="Contents5"/>
            <w:tabs>
              <w:tab w:val="clear" w:pos="7892"/>
              <w:tab w:val="right" w:pos="9026" w:leader="dot"/>
            </w:tabs>
            <w:rPr/>
          </w:pPr>
          <w:hyperlink w:anchor="__RefHeading___Toc1312332_3224264995">
            <w:r>
              <w:rPr>
                <w:webHidden/>
                <w:rStyle w:val="IndexLink"/>
                <w:rtl w:val="true"/>
              </w:rPr>
              <w:t xml:space="preserve">فصل يكم </w:t>
            </w:r>
            <w:r>
              <w:rPr>
                <w:rStyle w:val="IndexLink"/>
                <w:rtl w:val="true"/>
              </w:rPr>
              <w:t xml:space="preserve">: </w:t>
            </w:r>
            <w:r>
              <w:rPr>
                <w:rStyle w:val="IndexLink"/>
                <w:rtl w:val="true"/>
              </w:rPr>
              <w:t>شناخت ايمان</w:t>
            </w:r>
            <w:r>
              <w:rPr>
                <w:rStyle w:val="IndexLink"/>
                <w:rtl w:val="true"/>
              </w:rPr>
              <w:tab/>
            </w:r>
            <w:r>
              <w:rPr>
                <w:rStyle w:val="IndexLink"/>
              </w:rPr>
              <w:t>36</w:t>
            </w:r>
          </w:hyperlink>
        </w:p>
        <w:p>
          <w:pPr>
            <w:pStyle w:val="Contents6"/>
            <w:tabs>
              <w:tab w:val="clear" w:pos="7609"/>
              <w:tab w:val="right" w:pos="9026" w:leader="dot"/>
            </w:tabs>
            <w:rPr/>
          </w:pPr>
          <w:hyperlink w:anchor="__RefHeading___Toc131233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ايمان</w:t>
            </w:r>
            <w:r>
              <w:rPr>
                <w:rStyle w:val="IndexLink"/>
                <w:rtl w:val="true"/>
              </w:rPr>
              <w:tab/>
            </w:r>
            <w:r>
              <w:rPr>
                <w:rStyle w:val="IndexLink"/>
              </w:rPr>
              <w:t>36</w:t>
            </w:r>
          </w:hyperlink>
        </w:p>
        <w:p>
          <w:pPr>
            <w:pStyle w:val="Contents6"/>
            <w:tabs>
              <w:tab w:val="clear" w:pos="7609"/>
              <w:tab w:val="right" w:pos="9026" w:leader="dot"/>
            </w:tabs>
            <w:rPr/>
          </w:pPr>
          <w:hyperlink w:anchor="__RefHeading___Toc1312336_3224264995">
            <w:r>
              <w:rPr>
                <w:webHidden/>
                <w:rStyle w:val="IndexLink"/>
                <w:rtl w:val="true"/>
              </w:rPr>
              <w:t xml:space="preserve">الف </w:t>
            </w:r>
            <w:r>
              <w:rPr>
                <w:rStyle w:val="IndexLink"/>
                <w:rtl w:val="true"/>
              </w:rPr>
              <w:t xml:space="preserve">- </w:t>
            </w:r>
            <w:r>
              <w:rPr>
                <w:rStyle w:val="IndexLink"/>
                <w:rtl w:val="true"/>
              </w:rPr>
              <w:t>باور قلبى به غيب و تصديق زبانى آن</w:t>
            </w:r>
            <w:r>
              <w:rPr>
                <w:rStyle w:val="IndexLink"/>
                <w:rtl w:val="true"/>
              </w:rPr>
              <w:tab/>
            </w:r>
            <w:r>
              <w:rPr>
                <w:rStyle w:val="IndexLink"/>
              </w:rPr>
              <w:t>36</w:t>
            </w:r>
          </w:hyperlink>
        </w:p>
        <w:p>
          <w:pPr>
            <w:pStyle w:val="Contents6"/>
            <w:tabs>
              <w:tab w:val="clear" w:pos="7609"/>
              <w:tab w:val="right" w:pos="9026" w:leader="dot"/>
            </w:tabs>
            <w:rPr/>
          </w:pPr>
          <w:hyperlink w:anchor="__RefHeading___Toc1312338_3224264995">
            <w:r>
              <w:rPr>
                <w:webHidden/>
                <w:rStyle w:val="IndexLink"/>
                <w:rtl w:val="true"/>
              </w:rPr>
              <w:t xml:space="preserve">ب </w:t>
            </w:r>
            <w:r>
              <w:rPr>
                <w:rStyle w:val="IndexLink"/>
                <w:rtl w:val="true"/>
              </w:rPr>
              <w:t xml:space="preserve">- </w:t>
            </w:r>
            <w:r>
              <w:rPr>
                <w:rStyle w:val="IndexLink"/>
                <w:rtl w:val="true"/>
              </w:rPr>
              <w:t>ضدّ كفر</w:t>
            </w:r>
            <w:r>
              <w:rPr>
                <w:rStyle w:val="IndexLink"/>
                <w:rtl w:val="true"/>
              </w:rPr>
              <w:tab/>
            </w:r>
            <w:r>
              <w:rPr>
                <w:rStyle w:val="IndexLink"/>
              </w:rPr>
              <w:t>38</w:t>
            </w:r>
          </w:hyperlink>
        </w:p>
        <w:p>
          <w:pPr>
            <w:pStyle w:val="Contents6"/>
            <w:tabs>
              <w:tab w:val="clear" w:pos="7609"/>
              <w:tab w:val="right" w:pos="9026" w:leader="dot"/>
            </w:tabs>
            <w:rPr/>
          </w:pPr>
          <w:hyperlink w:anchor="__RefHeading___Toc1312340_3224264995">
            <w:r>
              <w:rPr>
                <w:webHidden/>
                <w:rStyle w:val="IndexLink"/>
                <w:rtl w:val="true"/>
              </w:rPr>
              <w:t xml:space="preserve">ج </w:t>
            </w:r>
            <w:r>
              <w:rPr>
                <w:rStyle w:val="IndexLink"/>
                <w:rtl w:val="true"/>
              </w:rPr>
              <w:t xml:space="preserve">- </w:t>
            </w:r>
            <w:r>
              <w:rPr>
                <w:rStyle w:val="IndexLink"/>
                <w:rtl w:val="true"/>
              </w:rPr>
              <w:t>شناخت قلبى و اظهار به زبان و به كار بستن در عمل</w:t>
            </w:r>
            <w:r>
              <w:rPr>
                <w:rStyle w:val="IndexLink"/>
                <w:rtl w:val="true"/>
              </w:rPr>
              <w:tab/>
            </w:r>
            <w:r>
              <w:rPr>
                <w:rStyle w:val="IndexLink"/>
              </w:rPr>
              <w:t>38</w:t>
            </w:r>
          </w:hyperlink>
        </w:p>
        <w:p>
          <w:pPr>
            <w:pStyle w:val="Contents6"/>
            <w:tabs>
              <w:tab w:val="clear" w:pos="7609"/>
              <w:tab w:val="right" w:pos="9026" w:leader="dot"/>
            </w:tabs>
            <w:rPr/>
          </w:pPr>
          <w:hyperlink w:anchor="__RefHeading___Toc1312342_3224264995">
            <w:r>
              <w:rPr>
                <w:webHidden/>
                <w:rStyle w:val="IndexLink"/>
                <w:rtl w:val="true"/>
              </w:rPr>
              <w:t xml:space="preserve">د </w:t>
            </w:r>
            <w:r>
              <w:rPr>
                <w:rStyle w:val="IndexLink"/>
                <w:rtl w:val="true"/>
              </w:rPr>
              <w:t xml:space="preserve">- </w:t>
            </w:r>
            <w:r>
              <w:rPr>
                <w:rStyle w:val="IndexLink"/>
                <w:rtl w:val="true"/>
              </w:rPr>
              <w:t>اقرار با گفتار و عمل با اندام ها</w:t>
            </w:r>
            <w:r>
              <w:rPr>
                <w:rStyle w:val="IndexLink"/>
                <w:rtl w:val="true"/>
              </w:rPr>
              <w:tab/>
            </w:r>
            <w:r>
              <w:rPr>
                <w:rStyle w:val="IndexLink"/>
              </w:rPr>
              <w:t>40</w:t>
            </w:r>
          </w:hyperlink>
        </w:p>
        <w:p>
          <w:pPr>
            <w:pStyle w:val="Contents6"/>
            <w:tabs>
              <w:tab w:val="clear" w:pos="7609"/>
              <w:tab w:val="right" w:pos="9026" w:leader="dot"/>
            </w:tabs>
            <w:rPr/>
          </w:pPr>
          <w:hyperlink w:anchor="__RefHeading___Toc1312344_3224264995">
            <w:r>
              <w:rPr>
                <w:webHidden/>
                <w:rStyle w:val="IndexLink"/>
                <w:rtl w:val="true"/>
              </w:rPr>
              <w:t xml:space="preserve">ه </w:t>
            </w:r>
            <w:r>
              <w:rPr>
                <w:rStyle w:val="IndexLink"/>
                <w:rtl w:val="true"/>
              </w:rPr>
              <w:t xml:space="preserve">- </w:t>
            </w:r>
            <w:r>
              <w:rPr>
                <w:rStyle w:val="IndexLink"/>
                <w:rtl w:val="true"/>
              </w:rPr>
              <w:t>عمل به مقتضاى باور قلبى</w:t>
            </w:r>
            <w:r>
              <w:rPr>
                <w:rStyle w:val="IndexLink"/>
                <w:rtl w:val="true"/>
              </w:rPr>
              <w:tab/>
            </w:r>
            <w:r>
              <w:rPr>
                <w:rStyle w:val="IndexLink"/>
              </w:rPr>
              <w:t>46</w:t>
            </w:r>
          </w:hyperlink>
        </w:p>
        <w:p>
          <w:pPr>
            <w:pStyle w:val="Contents6"/>
            <w:tabs>
              <w:tab w:val="clear" w:pos="7609"/>
              <w:tab w:val="right" w:pos="9026" w:leader="dot"/>
            </w:tabs>
            <w:rPr/>
          </w:pPr>
          <w:hyperlink w:anchor="__RefHeading___Toc1312346_3224264995">
            <w:r>
              <w:rPr>
                <w:webHidden/>
                <w:rStyle w:val="IndexLink"/>
                <w:rtl w:val="true"/>
              </w:rPr>
              <w:t xml:space="preserve">و </w:t>
            </w:r>
            <w:r>
              <w:rPr>
                <w:rStyle w:val="IndexLink"/>
                <w:rtl w:val="true"/>
              </w:rPr>
              <w:t xml:space="preserve">- </w:t>
            </w:r>
            <w:r>
              <w:rPr>
                <w:rStyle w:val="IndexLink"/>
                <w:rtl w:val="true"/>
              </w:rPr>
              <w:t>عقيده خالص درونىِ تقويت شده با عمل شايسته</w:t>
            </w:r>
            <w:r>
              <w:rPr>
                <w:rStyle w:val="IndexLink"/>
                <w:rtl w:val="true"/>
              </w:rPr>
              <w:tab/>
            </w:r>
            <w:r>
              <w:rPr>
                <w:rStyle w:val="IndexLink"/>
              </w:rPr>
              <w:t>54</w:t>
            </w:r>
          </w:hyperlink>
        </w:p>
        <w:p>
          <w:pPr>
            <w:pStyle w:val="Contents6"/>
            <w:tabs>
              <w:tab w:val="clear" w:pos="7609"/>
              <w:tab w:val="right" w:pos="9026" w:leader="dot"/>
            </w:tabs>
            <w:rPr/>
          </w:pPr>
          <w:hyperlink w:anchor="__RefHeading___Toc131234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فرق ميان اسلام و ايمان</w:t>
            </w:r>
            <w:r>
              <w:rPr>
                <w:rStyle w:val="IndexLink"/>
                <w:rtl w:val="true"/>
              </w:rPr>
              <w:tab/>
            </w:r>
            <w:r>
              <w:rPr>
                <w:rStyle w:val="IndexLink"/>
              </w:rPr>
              <w:t>56</w:t>
            </w:r>
          </w:hyperlink>
        </w:p>
        <w:p>
          <w:pPr>
            <w:pStyle w:val="Contents6"/>
            <w:tabs>
              <w:tab w:val="clear" w:pos="7609"/>
              <w:tab w:val="right" w:pos="9026" w:leader="dot"/>
            </w:tabs>
            <w:rPr/>
          </w:pPr>
          <w:hyperlink w:anchor="__RefHeading___Toc1312350_3224264995">
            <w:r>
              <w:rPr>
                <w:webHidden/>
                <w:rStyle w:val="IndexLink"/>
                <w:rtl w:val="true"/>
              </w:rPr>
              <w:t xml:space="preserve">الف </w:t>
            </w:r>
            <w:r>
              <w:rPr>
                <w:rStyle w:val="IndexLink"/>
                <w:rtl w:val="true"/>
              </w:rPr>
              <w:t xml:space="preserve">- </w:t>
            </w:r>
            <w:r>
              <w:rPr>
                <w:rStyle w:val="IndexLink"/>
                <w:rtl w:val="true"/>
              </w:rPr>
              <w:t>ايمان در بردارنده اسلام است ، اما بر عكس نه</w:t>
            </w:r>
            <w:r>
              <w:rPr>
                <w:rStyle w:val="IndexLink"/>
                <w:rtl w:val="true"/>
              </w:rPr>
              <w:tab/>
            </w:r>
            <w:r>
              <w:rPr>
                <w:rStyle w:val="IndexLink"/>
              </w:rPr>
              <w:t>56</w:t>
            </w:r>
          </w:hyperlink>
        </w:p>
        <w:p>
          <w:pPr>
            <w:pStyle w:val="Contents6"/>
            <w:tabs>
              <w:tab w:val="clear" w:pos="7609"/>
              <w:tab w:val="right" w:pos="9026" w:leader="dot"/>
            </w:tabs>
            <w:rPr/>
          </w:pPr>
          <w:hyperlink w:anchor="__RefHeading___Toc1312352_3224264995">
            <w:r>
              <w:rPr>
                <w:webHidden/>
                <w:rStyle w:val="IndexLink"/>
                <w:rtl w:val="true"/>
              </w:rPr>
              <w:t xml:space="preserve">ب </w:t>
            </w:r>
            <w:r>
              <w:rPr>
                <w:rStyle w:val="IndexLink"/>
                <w:rtl w:val="true"/>
              </w:rPr>
              <w:t xml:space="preserve">- </w:t>
            </w:r>
            <w:r>
              <w:rPr>
                <w:rStyle w:val="IndexLink"/>
                <w:rtl w:val="true"/>
              </w:rPr>
              <w:t>ايمان در دل ها نقش مى بندد و اسلام بر زبان جارى مى شود</w:t>
            </w:r>
            <w:r>
              <w:rPr>
                <w:rStyle w:val="IndexLink"/>
                <w:rtl w:val="true"/>
              </w:rPr>
              <w:tab/>
            </w:r>
            <w:r>
              <w:rPr>
                <w:rStyle w:val="IndexLink"/>
              </w:rPr>
              <w:t>58</w:t>
            </w:r>
          </w:hyperlink>
        </w:p>
        <w:p>
          <w:pPr>
            <w:pStyle w:val="Contents6"/>
            <w:tabs>
              <w:tab w:val="clear" w:pos="7609"/>
              <w:tab w:val="right" w:pos="9026" w:leader="dot"/>
            </w:tabs>
            <w:rPr/>
          </w:pPr>
          <w:hyperlink w:anchor="__RefHeading___Toc1312354_3224264995">
            <w:r>
              <w:rPr>
                <w:webHidden/>
                <w:rStyle w:val="IndexLink"/>
                <w:rtl w:val="true"/>
              </w:rPr>
              <w:t xml:space="preserve">ج </w:t>
            </w:r>
            <w:r>
              <w:rPr>
                <w:rStyle w:val="IndexLink"/>
                <w:rtl w:val="true"/>
              </w:rPr>
              <w:t xml:space="preserve">- </w:t>
            </w:r>
            <w:r>
              <w:rPr>
                <w:rStyle w:val="IndexLink"/>
                <w:rtl w:val="true"/>
              </w:rPr>
              <w:t>ايمان ، اقرار همراه عمل است ، و اسلام ، اقرار بدون عمل</w:t>
            </w:r>
            <w:r>
              <w:rPr>
                <w:rStyle w:val="IndexLink"/>
                <w:rtl w:val="true"/>
              </w:rPr>
              <w:tab/>
            </w:r>
            <w:r>
              <w:rPr>
                <w:rStyle w:val="IndexLink"/>
              </w:rPr>
              <w:t>64</w:t>
            </w:r>
          </w:hyperlink>
        </w:p>
        <w:p>
          <w:pPr>
            <w:pStyle w:val="Contents6"/>
            <w:tabs>
              <w:tab w:val="clear" w:pos="7609"/>
              <w:tab w:val="right" w:pos="9026" w:leader="dot"/>
            </w:tabs>
            <w:rPr/>
          </w:pPr>
          <w:hyperlink w:anchor="__RefHeading___Toc1312356_3224264995">
            <w:r>
              <w:rPr>
                <w:webHidden/>
                <w:rStyle w:val="IndexLink"/>
                <w:rtl w:val="true"/>
              </w:rPr>
              <w:t xml:space="preserve">د </w:t>
            </w:r>
            <w:r>
              <w:rPr>
                <w:rStyle w:val="IndexLink"/>
                <w:rtl w:val="true"/>
              </w:rPr>
              <w:t xml:space="preserve">- </w:t>
            </w:r>
            <w:r>
              <w:rPr>
                <w:rStyle w:val="IndexLink"/>
                <w:rtl w:val="true"/>
              </w:rPr>
              <w:t>شرط دورى كردن از گناهان بزرگ و كوچك در ايمان</w:t>
            </w:r>
            <w:r>
              <w:rPr>
                <w:rStyle w:val="IndexLink"/>
                <w:rtl w:val="true"/>
              </w:rPr>
              <w:tab/>
            </w:r>
            <w:r>
              <w:rPr>
                <w:rStyle w:val="IndexLink"/>
              </w:rPr>
              <w:t>64</w:t>
            </w:r>
          </w:hyperlink>
        </w:p>
        <w:p>
          <w:pPr>
            <w:pStyle w:val="Contents6"/>
            <w:tabs>
              <w:tab w:val="clear" w:pos="7609"/>
              <w:tab w:val="right" w:pos="9026" w:leader="dot"/>
            </w:tabs>
            <w:rPr/>
          </w:pPr>
          <w:hyperlink w:anchor="__RefHeading___Toc1312358_3224264995">
            <w:r>
              <w:rPr>
                <w:webHidden/>
                <w:rStyle w:val="IndexLink"/>
                <w:rtl w:val="true"/>
              </w:rPr>
              <w:t xml:space="preserve">ه </w:t>
            </w:r>
            <w:r>
              <w:rPr>
                <w:rStyle w:val="IndexLink"/>
                <w:rtl w:val="true"/>
              </w:rPr>
              <w:t xml:space="preserve">- </w:t>
            </w:r>
            <w:r>
              <w:rPr>
                <w:rStyle w:val="IndexLink"/>
                <w:rtl w:val="true"/>
              </w:rPr>
              <w:t>ايمان ، اقرار و كردار و نيّت است ، و اسلام ، اقرار و كردار</w:t>
            </w:r>
            <w:r>
              <w:rPr>
                <w:rStyle w:val="IndexLink"/>
                <w:rtl w:val="true"/>
              </w:rPr>
              <w:tab/>
            </w:r>
            <w:r>
              <w:rPr>
                <w:rStyle w:val="IndexLink"/>
              </w:rPr>
              <w:t>68</w:t>
            </w:r>
          </w:hyperlink>
        </w:p>
        <w:p>
          <w:pPr>
            <w:pStyle w:val="Contents6"/>
            <w:tabs>
              <w:tab w:val="clear" w:pos="7609"/>
              <w:tab w:val="right" w:pos="9026" w:leader="dot"/>
            </w:tabs>
            <w:rPr/>
          </w:pPr>
          <w:hyperlink w:anchor="__RefHeading___Toc1312360_3224264995">
            <w:r>
              <w:rPr>
                <w:webHidden/>
                <w:rStyle w:val="IndexLink"/>
                <w:rtl w:val="true"/>
              </w:rPr>
              <w:t xml:space="preserve">و </w:t>
            </w:r>
            <w:r>
              <w:rPr>
                <w:rStyle w:val="IndexLink"/>
                <w:rtl w:val="true"/>
              </w:rPr>
              <w:t xml:space="preserve">- </w:t>
            </w:r>
            <w:r>
              <w:rPr>
                <w:rStyle w:val="IndexLink"/>
                <w:rtl w:val="true"/>
              </w:rPr>
              <w:t>اسلام آشكار است، و ايمان در دل</w:t>
            </w:r>
            <w:r>
              <w:rPr>
                <w:rStyle w:val="IndexLink"/>
                <w:rtl w:val="true"/>
              </w:rPr>
              <w:tab/>
            </w:r>
            <w:r>
              <w:rPr>
                <w:rStyle w:val="IndexLink"/>
              </w:rPr>
              <w:t>68</w:t>
            </w:r>
          </w:hyperlink>
        </w:p>
        <w:p>
          <w:pPr>
            <w:pStyle w:val="Contents6"/>
            <w:tabs>
              <w:tab w:val="clear" w:pos="7609"/>
              <w:tab w:val="right" w:pos="9026" w:leader="dot"/>
            </w:tabs>
            <w:rPr/>
          </w:pPr>
          <w:hyperlink w:anchor="__RefHeading___Toc1312362_3224264995">
            <w:r>
              <w:rPr>
                <w:webHidden/>
                <w:rStyle w:val="IndexLink"/>
                <w:rtl w:val="true"/>
              </w:rPr>
              <w:t xml:space="preserve">ز </w:t>
            </w:r>
            <w:r>
              <w:rPr>
                <w:rStyle w:val="IndexLink"/>
                <w:rtl w:val="true"/>
              </w:rPr>
              <w:t xml:space="preserve">- </w:t>
            </w:r>
            <w:r>
              <w:rPr>
                <w:rStyle w:val="IndexLink"/>
                <w:rtl w:val="true"/>
              </w:rPr>
              <w:t>احكام بر پايه اسلام اند و پاداش بر پايه ايمان</w:t>
            </w:r>
            <w:r>
              <w:rPr>
                <w:rStyle w:val="IndexLink"/>
                <w:rtl w:val="true"/>
              </w:rPr>
              <w:tab/>
            </w:r>
            <w:r>
              <w:rPr>
                <w:rStyle w:val="IndexLink"/>
              </w:rPr>
              <w:t>71</w:t>
            </w:r>
          </w:hyperlink>
        </w:p>
        <w:p>
          <w:pPr>
            <w:pStyle w:val="Contents6"/>
            <w:tabs>
              <w:tab w:val="clear" w:pos="7609"/>
              <w:tab w:val="right" w:pos="9026" w:leader="dot"/>
            </w:tabs>
            <w:rPr/>
          </w:pPr>
          <w:hyperlink w:anchor="__RefHeading___Toc131236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حديثى جامع درباره حقيقت ايمان و اسلام و تفاوت هاى آن دو</w:t>
            </w:r>
            <w:r>
              <w:rPr>
                <w:rStyle w:val="IndexLink"/>
                <w:rtl w:val="true"/>
              </w:rPr>
              <w:tab/>
            </w:r>
            <w:r>
              <w:rPr>
                <w:rStyle w:val="IndexLink"/>
              </w:rPr>
              <w:t>71</w:t>
            </w:r>
          </w:hyperlink>
        </w:p>
        <w:p>
          <w:pPr>
            <w:pStyle w:val="Contents6"/>
            <w:tabs>
              <w:tab w:val="clear" w:pos="7609"/>
              <w:tab w:val="right" w:pos="9026" w:leader="dot"/>
            </w:tabs>
            <w:rPr/>
          </w:pPr>
          <w:hyperlink w:anchor="__RefHeading___Toc1312366_3224264995">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312368_3224264995">
            <w:r>
              <w:rPr>
                <w:webHidden/>
                <w:rStyle w:val="IndexLink"/>
                <w:rtl w:val="true"/>
              </w:rPr>
              <w:t xml:space="preserve">الف </w:t>
            </w:r>
            <w:r>
              <w:rPr>
                <w:rStyle w:val="IndexLink"/>
                <w:rtl w:val="true"/>
              </w:rPr>
              <w:t xml:space="preserve">- </w:t>
            </w:r>
            <w:r>
              <w:rPr>
                <w:rStyle w:val="IndexLink"/>
                <w:rtl w:val="true"/>
              </w:rPr>
              <w:t>تعريف ايمان</w:t>
            </w:r>
            <w:r>
              <w:rPr>
                <w:rStyle w:val="IndexLink"/>
                <w:rtl w:val="true"/>
              </w:rPr>
              <w:tab/>
            </w:r>
            <w:r>
              <w:rPr>
                <w:rStyle w:val="IndexLink"/>
              </w:rPr>
              <w:t>76</w:t>
            </w:r>
          </w:hyperlink>
        </w:p>
        <w:p>
          <w:pPr>
            <w:pStyle w:val="Contents6"/>
            <w:tabs>
              <w:tab w:val="clear" w:pos="7609"/>
              <w:tab w:val="right" w:pos="9026" w:leader="dot"/>
            </w:tabs>
            <w:rPr/>
          </w:pPr>
          <w:hyperlink w:anchor="__RefHeading___Toc1312370_3224264995">
            <w:r>
              <w:rPr>
                <w:webHidden/>
                <w:rStyle w:val="IndexLink"/>
                <w:rtl w:val="true"/>
              </w:rPr>
              <w:t xml:space="preserve">ب </w:t>
            </w:r>
            <w:r>
              <w:rPr>
                <w:rStyle w:val="IndexLink"/>
                <w:rtl w:val="true"/>
              </w:rPr>
              <w:t xml:space="preserve">- </w:t>
            </w:r>
            <w:r>
              <w:rPr>
                <w:rStyle w:val="IndexLink"/>
                <w:rtl w:val="true"/>
              </w:rPr>
              <w:t>تعريف اسلام</w:t>
            </w:r>
            <w:r>
              <w:rPr>
                <w:rStyle w:val="IndexLink"/>
                <w:rtl w:val="true"/>
              </w:rPr>
              <w:tab/>
            </w:r>
            <w:r>
              <w:rPr>
                <w:rStyle w:val="IndexLink"/>
              </w:rPr>
              <w:t>78</w:t>
            </w:r>
          </w:hyperlink>
        </w:p>
        <w:p>
          <w:pPr>
            <w:pStyle w:val="Contents6"/>
            <w:tabs>
              <w:tab w:val="clear" w:pos="7609"/>
              <w:tab w:val="right" w:pos="9026" w:leader="dot"/>
            </w:tabs>
            <w:rPr/>
          </w:pPr>
          <w:hyperlink w:anchor="__RefHeading___Toc1312372_3224264995">
            <w:r>
              <w:rPr>
                <w:webHidden/>
                <w:rStyle w:val="IndexLink"/>
                <w:rtl w:val="true"/>
              </w:rPr>
              <w:t xml:space="preserve">ج </w:t>
            </w:r>
            <w:r>
              <w:rPr>
                <w:rStyle w:val="IndexLink"/>
                <w:rtl w:val="true"/>
              </w:rPr>
              <w:t xml:space="preserve">- </w:t>
            </w:r>
            <w:r>
              <w:rPr>
                <w:rStyle w:val="IndexLink"/>
                <w:rtl w:val="true"/>
              </w:rPr>
              <w:t>چگونگىِ خارج شدن از ايمان</w:t>
            </w:r>
            <w:r>
              <w:rPr>
                <w:rStyle w:val="IndexLink"/>
                <w:rtl w:val="true"/>
              </w:rPr>
              <w:tab/>
            </w:r>
            <w:r>
              <w:rPr>
                <w:rStyle w:val="IndexLink"/>
              </w:rPr>
              <w:t>80</w:t>
            </w:r>
          </w:hyperlink>
        </w:p>
        <w:p>
          <w:pPr>
            <w:pStyle w:val="Contents6"/>
            <w:tabs>
              <w:tab w:val="clear" w:pos="7609"/>
              <w:tab w:val="right" w:pos="9026" w:leader="dot"/>
            </w:tabs>
            <w:rPr/>
          </w:pPr>
          <w:hyperlink w:anchor="__RefHeading___Toc131237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تفاوت ايمان و يقين</w:t>
            </w:r>
            <w:r>
              <w:rPr>
                <w:rStyle w:val="IndexLink"/>
                <w:rtl w:val="true"/>
              </w:rPr>
              <w:tab/>
            </w:r>
            <w:r>
              <w:rPr>
                <w:rStyle w:val="IndexLink"/>
              </w:rPr>
              <w:t>82</w:t>
            </w:r>
          </w:hyperlink>
        </w:p>
        <w:p>
          <w:pPr>
            <w:pStyle w:val="Contents6"/>
            <w:tabs>
              <w:tab w:val="clear" w:pos="7609"/>
              <w:tab w:val="right" w:pos="9026" w:leader="dot"/>
            </w:tabs>
            <w:rPr/>
          </w:pPr>
          <w:hyperlink w:anchor="__RefHeading___Toc131237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حقيقت ايمان و نشانه هاى آن</w:t>
            </w:r>
            <w:r>
              <w:rPr>
                <w:rStyle w:val="IndexLink"/>
                <w:rtl w:val="true"/>
              </w:rPr>
              <w:tab/>
            </w:r>
            <w:r>
              <w:rPr>
                <w:rStyle w:val="IndexLink"/>
              </w:rPr>
              <w:t>84</w:t>
            </w:r>
          </w:hyperlink>
        </w:p>
        <w:p>
          <w:pPr>
            <w:pStyle w:val="Contents6"/>
            <w:tabs>
              <w:tab w:val="clear" w:pos="7609"/>
              <w:tab w:val="right" w:pos="9026" w:leader="dot"/>
            </w:tabs>
            <w:rPr/>
          </w:pPr>
          <w:hyperlink w:anchor="__RefHeading___Toc131237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پايه ايمان</w:t>
            </w:r>
            <w:r>
              <w:rPr>
                <w:rStyle w:val="IndexLink"/>
                <w:rtl w:val="true"/>
              </w:rPr>
              <w:tab/>
            </w:r>
            <w:r>
              <w:rPr>
                <w:rStyle w:val="IndexLink"/>
              </w:rPr>
              <w:t>94</w:t>
            </w:r>
          </w:hyperlink>
        </w:p>
        <w:p>
          <w:pPr>
            <w:pStyle w:val="Contents6"/>
            <w:tabs>
              <w:tab w:val="clear" w:pos="7609"/>
              <w:tab w:val="right" w:pos="9026" w:leader="dot"/>
            </w:tabs>
            <w:rPr/>
          </w:pPr>
          <w:hyperlink w:anchor="__RefHeading___Toc131238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رشته ايمان</w:t>
            </w:r>
            <w:r>
              <w:rPr>
                <w:rStyle w:val="IndexLink"/>
                <w:rtl w:val="true"/>
              </w:rPr>
              <w:tab/>
            </w:r>
            <w:r>
              <w:rPr>
                <w:rStyle w:val="IndexLink"/>
              </w:rPr>
              <w:t>94</w:t>
            </w:r>
          </w:hyperlink>
        </w:p>
        <w:p>
          <w:pPr>
            <w:pStyle w:val="Contents6"/>
            <w:tabs>
              <w:tab w:val="clear" w:pos="7609"/>
              <w:tab w:val="right" w:pos="9026" w:leader="dot"/>
            </w:tabs>
            <w:rPr/>
          </w:pPr>
          <w:hyperlink w:anchor="__RefHeading___Toc131238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ريشه ايمان</w:t>
            </w:r>
            <w:r>
              <w:rPr>
                <w:rStyle w:val="IndexLink"/>
                <w:rtl w:val="true"/>
              </w:rPr>
              <w:tab/>
            </w:r>
            <w:r>
              <w:rPr>
                <w:rStyle w:val="IndexLink"/>
              </w:rPr>
              <w:t>94</w:t>
            </w:r>
          </w:hyperlink>
        </w:p>
        <w:p>
          <w:pPr>
            <w:pStyle w:val="Contents6"/>
            <w:tabs>
              <w:tab w:val="clear" w:pos="7609"/>
              <w:tab w:val="right" w:pos="9026" w:leader="dot"/>
            </w:tabs>
            <w:rPr/>
          </w:pPr>
          <w:hyperlink w:anchor="__RefHeading___Toc1312384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ستون هاى ايمان</w:t>
            </w:r>
            <w:r>
              <w:rPr>
                <w:rStyle w:val="IndexLink"/>
                <w:rtl w:val="true"/>
              </w:rPr>
              <w:tab/>
            </w:r>
            <w:r>
              <w:rPr>
                <w:rStyle w:val="IndexLink"/>
              </w:rPr>
              <w:t>96</w:t>
            </w:r>
          </w:hyperlink>
        </w:p>
        <w:p>
          <w:pPr>
            <w:pStyle w:val="Contents6"/>
            <w:tabs>
              <w:tab w:val="clear" w:pos="7609"/>
              <w:tab w:val="right" w:pos="9026" w:leader="dot"/>
            </w:tabs>
            <w:rPr/>
          </w:pPr>
          <w:hyperlink w:anchor="__RefHeading___Toc1312386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قلّه ايمان</w:t>
            </w:r>
            <w:r>
              <w:rPr>
                <w:rStyle w:val="IndexLink"/>
                <w:rtl w:val="true"/>
              </w:rPr>
              <w:tab/>
            </w:r>
            <w:r>
              <w:rPr>
                <w:rStyle w:val="IndexLink"/>
              </w:rPr>
              <w:t>98</w:t>
            </w:r>
          </w:hyperlink>
        </w:p>
        <w:p>
          <w:pPr>
            <w:pStyle w:val="Contents6"/>
            <w:tabs>
              <w:tab w:val="clear" w:pos="7609"/>
              <w:tab w:val="right" w:pos="9026" w:leader="dot"/>
            </w:tabs>
            <w:rPr/>
          </w:pPr>
          <w:hyperlink w:anchor="__RefHeading___Toc1312388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مرزهاى ايمان</w:t>
            </w:r>
            <w:r>
              <w:rPr>
                <w:rStyle w:val="IndexLink"/>
                <w:rtl w:val="true"/>
              </w:rPr>
              <w:tab/>
            </w:r>
            <w:r>
              <w:rPr>
                <w:rStyle w:val="IndexLink"/>
              </w:rPr>
              <w:t>100</w:t>
            </w:r>
          </w:hyperlink>
        </w:p>
        <w:p>
          <w:pPr>
            <w:pStyle w:val="Contents6"/>
            <w:tabs>
              <w:tab w:val="clear" w:pos="7609"/>
              <w:tab w:val="right" w:pos="9026" w:leader="dot"/>
            </w:tabs>
            <w:rPr/>
          </w:pPr>
          <w:hyperlink w:anchor="__RefHeading___Toc1312390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گنج هاى ايمان</w:t>
            </w:r>
            <w:r>
              <w:rPr>
                <w:rStyle w:val="IndexLink"/>
                <w:rtl w:val="true"/>
              </w:rPr>
              <w:tab/>
            </w:r>
            <w:r>
              <w:rPr>
                <w:rStyle w:val="IndexLink"/>
              </w:rPr>
              <w:t>100</w:t>
            </w:r>
          </w:hyperlink>
        </w:p>
        <w:p>
          <w:pPr>
            <w:pStyle w:val="Contents6"/>
            <w:tabs>
              <w:tab w:val="clear" w:pos="7609"/>
              <w:tab w:val="right" w:pos="9026" w:leader="dot"/>
            </w:tabs>
            <w:rPr/>
          </w:pPr>
          <w:hyperlink w:anchor="__RefHeading___Toc1312392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درهاى ايمان</w:t>
            </w:r>
            <w:r>
              <w:rPr>
                <w:rStyle w:val="IndexLink"/>
                <w:rtl w:val="true"/>
              </w:rPr>
              <w:tab/>
            </w:r>
            <w:r>
              <w:rPr>
                <w:rStyle w:val="IndexLink"/>
              </w:rPr>
              <w:t>100</w:t>
            </w:r>
          </w:hyperlink>
        </w:p>
        <w:p>
          <w:pPr>
            <w:pStyle w:val="Contents6"/>
            <w:tabs>
              <w:tab w:val="clear" w:pos="7609"/>
              <w:tab w:val="right" w:pos="9026" w:leader="dot"/>
            </w:tabs>
            <w:rPr/>
          </w:pPr>
          <w:hyperlink w:anchor="__RefHeading___Toc1312394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مغز ايمان</w:t>
            </w:r>
            <w:r>
              <w:rPr>
                <w:rStyle w:val="IndexLink"/>
                <w:rtl w:val="true"/>
              </w:rPr>
              <w:tab/>
            </w:r>
            <w:r>
              <w:rPr>
                <w:rStyle w:val="IndexLink"/>
              </w:rPr>
              <w:t>102</w:t>
            </w:r>
          </w:hyperlink>
        </w:p>
        <w:p>
          <w:pPr>
            <w:pStyle w:val="Contents6"/>
            <w:tabs>
              <w:tab w:val="clear" w:pos="7609"/>
              <w:tab w:val="right" w:pos="9026" w:leader="dot"/>
            </w:tabs>
            <w:rPr/>
          </w:pPr>
          <w:hyperlink w:anchor="__RefHeading___Toc1312396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زيور ايمان</w:t>
            </w:r>
            <w:r>
              <w:rPr>
                <w:rStyle w:val="IndexLink"/>
                <w:rtl w:val="true"/>
              </w:rPr>
              <w:tab/>
            </w:r>
            <w:r>
              <w:rPr>
                <w:rStyle w:val="IndexLink"/>
              </w:rPr>
              <w:t>104</w:t>
            </w:r>
          </w:hyperlink>
        </w:p>
        <w:p>
          <w:pPr>
            <w:pStyle w:val="Contents6"/>
            <w:tabs>
              <w:tab w:val="clear" w:pos="7609"/>
              <w:tab w:val="right" w:pos="9026" w:leader="dot"/>
            </w:tabs>
            <w:rPr/>
          </w:pPr>
          <w:hyperlink w:anchor="__RefHeading___Toc1312398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عزم ايمان</w:t>
            </w:r>
            <w:r>
              <w:rPr>
                <w:rStyle w:val="IndexLink"/>
                <w:rtl w:val="true"/>
              </w:rPr>
              <w:tab/>
            </w:r>
            <w:r>
              <w:rPr>
                <w:rStyle w:val="IndexLink"/>
              </w:rPr>
              <w:t>104</w:t>
            </w:r>
          </w:hyperlink>
        </w:p>
        <w:p>
          <w:pPr>
            <w:pStyle w:val="Contents6"/>
            <w:tabs>
              <w:tab w:val="clear" w:pos="7609"/>
              <w:tab w:val="right" w:pos="9026" w:leader="dot"/>
            </w:tabs>
            <w:rPr/>
          </w:pPr>
          <w:hyperlink w:anchor="__RefHeading___Toc1312400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نوسازى ايمان</w:t>
            </w:r>
            <w:r>
              <w:rPr>
                <w:rStyle w:val="IndexLink"/>
                <w:rtl w:val="true"/>
              </w:rPr>
              <w:tab/>
            </w:r>
            <w:r>
              <w:rPr>
                <w:rStyle w:val="IndexLink"/>
              </w:rPr>
              <w:t>104</w:t>
            </w:r>
          </w:hyperlink>
        </w:p>
        <w:p>
          <w:pPr>
            <w:pStyle w:val="Contents6"/>
            <w:tabs>
              <w:tab w:val="clear" w:pos="7609"/>
              <w:tab w:val="right" w:pos="9026" w:leader="dot"/>
            </w:tabs>
            <w:rPr/>
          </w:pPr>
          <w:hyperlink w:anchor="__RefHeading___Toc1312402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محكم ترين دستگيره هاى ايمان</w:t>
            </w:r>
            <w:r>
              <w:rPr>
                <w:rStyle w:val="IndexLink"/>
                <w:rtl w:val="true"/>
              </w:rPr>
              <w:tab/>
            </w:r>
            <w:r>
              <w:rPr>
                <w:rStyle w:val="IndexLink"/>
              </w:rPr>
              <w:t>106</w:t>
            </w:r>
          </w:hyperlink>
        </w:p>
        <w:p>
          <w:pPr>
            <w:pStyle w:val="Contents6"/>
            <w:tabs>
              <w:tab w:val="clear" w:pos="7609"/>
              <w:tab w:val="right" w:pos="9026" w:leader="dot"/>
            </w:tabs>
            <w:rPr/>
          </w:pPr>
          <w:hyperlink w:anchor="__RefHeading___Toc1312404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بزرگ ترين شعبه هاى ايمان</w:t>
            </w:r>
            <w:r>
              <w:rPr>
                <w:rStyle w:val="IndexLink"/>
                <w:rtl w:val="true"/>
              </w:rPr>
              <w:tab/>
            </w:r>
            <w:r>
              <w:rPr>
                <w:rStyle w:val="IndexLink"/>
              </w:rPr>
              <w:t>110</w:t>
            </w:r>
          </w:hyperlink>
        </w:p>
        <w:p>
          <w:pPr>
            <w:pStyle w:val="Contents6"/>
            <w:tabs>
              <w:tab w:val="clear" w:pos="7609"/>
              <w:tab w:val="right" w:pos="9026" w:leader="dot"/>
            </w:tabs>
            <w:rPr/>
          </w:pPr>
          <w:hyperlink w:anchor="__RefHeading___Toc1312406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 xml:space="preserve"> شيرينى ايمان</w:t>
            </w:r>
            <w:r>
              <w:rPr>
                <w:rStyle w:val="IndexLink"/>
                <w:rtl w:val="true"/>
              </w:rPr>
              <w:tab/>
            </w:r>
            <w:r>
              <w:rPr>
                <w:rStyle w:val="IndexLink"/>
              </w:rPr>
              <w:t>110</w:t>
            </w:r>
          </w:hyperlink>
        </w:p>
        <w:p>
          <w:pPr>
            <w:pStyle w:val="Contents6"/>
            <w:tabs>
              <w:tab w:val="clear" w:pos="7609"/>
              <w:tab w:val="right" w:pos="9026" w:leader="dot"/>
            </w:tabs>
            <w:rPr/>
          </w:pPr>
          <w:hyperlink w:anchor="__RefHeading___Toc1312408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 xml:space="preserve"> كسانى كه شيرينى ايمان را نمى چشند</w:t>
            </w:r>
            <w:r>
              <w:rPr>
                <w:rStyle w:val="IndexLink"/>
                <w:rtl w:val="true"/>
              </w:rPr>
              <w:tab/>
            </w:r>
            <w:r>
              <w:rPr>
                <w:rStyle w:val="IndexLink"/>
              </w:rPr>
              <w:t>114</w:t>
            </w:r>
          </w:hyperlink>
        </w:p>
        <w:p>
          <w:pPr>
            <w:pStyle w:val="Contents5"/>
            <w:tabs>
              <w:tab w:val="clear" w:pos="7892"/>
              <w:tab w:val="right" w:pos="9026" w:leader="dot"/>
            </w:tabs>
            <w:rPr/>
          </w:pPr>
          <w:hyperlink w:anchor="__RefHeading___Toc1312410_3224264995">
            <w:r>
              <w:rPr>
                <w:webHidden/>
                <w:rStyle w:val="IndexLink"/>
                <w:rtl w:val="true"/>
              </w:rPr>
              <w:t>فصل دوم</w:t>
            </w:r>
            <w:r>
              <w:rPr>
                <w:rStyle w:val="IndexLink"/>
                <w:rtl w:val="true"/>
              </w:rPr>
              <w:t xml:space="preserve">: </w:t>
            </w:r>
            <w:r>
              <w:rPr>
                <w:rStyle w:val="IndexLink"/>
                <w:rtl w:val="true"/>
              </w:rPr>
              <w:t>چيزهايى كه ايمان به آنها واجب است</w:t>
            </w:r>
            <w:r>
              <w:rPr>
                <w:rStyle w:val="IndexLink"/>
                <w:rtl w:val="true"/>
              </w:rPr>
              <w:tab/>
            </w:r>
            <w:r>
              <w:rPr>
                <w:rStyle w:val="IndexLink"/>
              </w:rPr>
              <w:t>118</w:t>
            </w:r>
          </w:hyperlink>
        </w:p>
        <w:p>
          <w:pPr>
            <w:pStyle w:val="Contents6"/>
            <w:tabs>
              <w:tab w:val="clear" w:pos="7609"/>
              <w:tab w:val="right" w:pos="9026" w:leader="dot"/>
            </w:tabs>
            <w:rPr/>
          </w:pPr>
          <w:hyperlink w:anchor="__RefHeading___Toc131241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غيب</w:t>
            </w:r>
            <w:r>
              <w:rPr>
                <w:rStyle w:val="IndexLink"/>
                <w:rtl w:val="true"/>
              </w:rPr>
              <w:tab/>
            </w:r>
            <w:r>
              <w:rPr>
                <w:rStyle w:val="IndexLink"/>
              </w:rPr>
              <w:t>118</w:t>
            </w:r>
          </w:hyperlink>
        </w:p>
        <w:p>
          <w:pPr>
            <w:pStyle w:val="Contents6"/>
            <w:tabs>
              <w:tab w:val="clear" w:pos="7609"/>
              <w:tab w:val="right" w:pos="9026" w:leader="dot"/>
            </w:tabs>
            <w:rPr/>
          </w:pPr>
          <w:hyperlink w:anchor="__RefHeading___Toc131241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خدا و فرشتگان و كتاب ها و فرستادگان او</w:t>
            </w:r>
            <w:r>
              <w:rPr>
                <w:rStyle w:val="IndexLink"/>
                <w:rtl w:val="true"/>
              </w:rPr>
              <w:tab/>
            </w:r>
            <w:r>
              <w:rPr>
                <w:rStyle w:val="IndexLink"/>
              </w:rPr>
              <w:t>118</w:t>
            </w:r>
          </w:hyperlink>
        </w:p>
        <w:p>
          <w:pPr>
            <w:pStyle w:val="Contents6"/>
            <w:tabs>
              <w:tab w:val="clear" w:pos="7609"/>
              <w:tab w:val="right" w:pos="9026" w:leader="dot"/>
            </w:tabs>
            <w:rPr/>
          </w:pPr>
          <w:hyperlink w:anchor="__RefHeading___Toc131241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آخرت</w:t>
            </w:r>
            <w:r>
              <w:rPr>
                <w:rStyle w:val="IndexLink"/>
                <w:rtl w:val="true"/>
              </w:rPr>
              <w:tab/>
            </w:r>
            <w:r>
              <w:rPr>
                <w:rStyle w:val="IndexLink"/>
              </w:rPr>
              <w:t>122</w:t>
            </w:r>
          </w:hyperlink>
        </w:p>
        <w:p>
          <w:pPr>
            <w:pStyle w:val="Contents6"/>
            <w:tabs>
              <w:tab w:val="clear" w:pos="7609"/>
              <w:tab w:val="right" w:pos="9026" w:leader="dot"/>
            </w:tabs>
            <w:rPr/>
          </w:pPr>
          <w:hyperlink w:anchor="__RefHeading___Toc131241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خاتم پيامبران صلى الله عليه وآله و آنچه بر او نازل شده است</w:t>
            </w:r>
            <w:r>
              <w:rPr>
                <w:rStyle w:val="IndexLink"/>
                <w:rtl w:val="true"/>
              </w:rPr>
              <w:tab/>
            </w:r>
            <w:r>
              <w:rPr>
                <w:rStyle w:val="IndexLink"/>
              </w:rPr>
              <w:t>122</w:t>
            </w:r>
          </w:hyperlink>
        </w:p>
        <w:p>
          <w:pPr>
            <w:pStyle w:val="Contents6"/>
            <w:tabs>
              <w:tab w:val="clear" w:pos="7609"/>
              <w:tab w:val="right" w:pos="9026" w:leader="dot"/>
            </w:tabs>
            <w:rPr/>
          </w:pPr>
          <w:hyperlink w:anchor="__RefHeading___Toc131242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مجموعه آنچه ايمان به آنها واجب است</w:t>
            </w:r>
            <w:r>
              <w:rPr>
                <w:rStyle w:val="IndexLink"/>
                <w:rtl w:val="true"/>
              </w:rPr>
              <w:tab/>
            </w:r>
            <w:r>
              <w:rPr>
                <w:rStyle w:val="IndexLink"/>
              </w:rPr>
              <w:t>126</w:t>
            </w:r>
          </w:hyperlink>
        </w:p>
        <w:p>
          <w:pPr>
            <w:pStyle w:val="Contents5"/>
            <w:tabs>
              <w:tab w:val="clear" w:pos="7892"/>
              <w:tab w:val="right" w:pos="9026" w:leader="dot"/>
            </w:tabs>
            <w:rPr/>
          </w:pPr>
          <w:hyperlink w:anchor="__RefHeading___Toc1312422_3224264995">
            <w:r>
              <w:rPr>
                <w:webHidden/>
                <w:rStyle w:val="IndexLink"/>
                <w:rtl w:val="true"/>
              </w:rPr>
              <w:t>فصل سوم</w:t>
            </w:r>
            <w:r>
              <w:rPr>
                <w:rStyle w:val="IndexLink"/>
                <w:rtl w:val="true"/>
              </w:rPr>
              <w:t xml:space="preserve">: </w:t>
            </w:r>
            <w:r>
              <w:rPr>
                <w:rStyle w:val="IndexLink"/>
                <w:rtl w:val="true"/>
              </w:rPr>
              <w:t>خاستگاه هاى ايمان</w:t>
            </w:r>
            <w:r>
              <w:rPr>
                <w:rStyle w:val="IndexLink"/>
                <w:rtl w:val="true"/>
              </w:rPr>
              <w:tab/>
            </w:r>
            <w:r>
              <w:rPr>
                <w:rStyle w:val="IndexLink"/>
              </w:rPr>
              <w:t>143</w:t>
            </w:r>
          </w:hyperlink>
        </w:p>
        <w:p>
          <w:pPr>
            <w:pStyle w:val="Contents6"/>
            <w:tabs>
              <w:tab w:val="clear" w:pos="7609"/>
              <w:tab w:val="right" w:pos="9026" w:leader="dot"/>
            </w:tabs>
            <w:rPr/>
          </w:pPr>
          <w:hyperlink w:anchor="__RefHeading___Toc131242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سرشت</w:t>
            </w:r>
            <w:r>
              <w:rPr>
                <w:rStyle w:val="IndexLink"/>
                <w:rtl w:val="true"/>
              </w:rPr>
              <w:tab/>
            </w:r>
            <w:r>
              <w:rPr>
                <w:rStyle w:val="IndexLink"/>
              </w:rPr>
              <w:t>143</w:t>
            </w:r>
          </w:hyperlink>
        </w:p>
        <w:p>
          <w:pPr>
            <w:pStyle w:val="Contents6"/>
            <w:tabs>
              <w:tab w:val="clear" w:pos="7609"/>
              <w:tab w:val="right" w:pos="9026" w:leader="dot"/>
            </w:tabs>
            <w:rPr/>
          </w:pPr>
          <w:hyperlink w:anchor="__RefHeading___Toc131242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147</w:t>
            </w:r>
          </w:hyperlink>
        </w:p>
        <w:p>
          <w:pPr>
            <w:pStyle w:val="Contents6"/>
            <w:tabs>
              <w:tab w:val="clear" w:pos="7609"/>
              <w:tab w:val="right" w:pos="9026" w:leader="dot"/>
            </w:tabs>
            <w:rPr/>
          </w:pPr>
          <w:hyperlink w:anchor="__RefHeading___Toc131242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دانش</w:t>
            </w:r>
            <w:r>
              <w:rPr>
                <w:rStyle w:val="IndexLink"/>
                <w:rtl w:val="true"/>
              </w:rPr>
              <w:tab/>
            </w:r>
            <w:r>
              <w:rPr>
                <w:rStyle w:val="IndexLink"/>
              </w:rPr>
              <w:t>151</w:t>
            </w:r>
          </w:hyperlink>
        </w:p>
        <w:p>
          <w:pPr>
            <w:pStyle w:val="Contents6"/>
            <w:tabs>
              <w:tab w:val="clear" w:pos="7609"/>
              <w:tab w:val="right" w:pos="9026" w:leader="dot"/>
            </w:tabs>
            <w:rPr/>
          </w:pPr>
          <w:hyperlink w:anchor="__RefHeading___Toc131243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وحى</w:t>
            </w:r>
            <w:r>
              <w:rPr>
                <w:rStyle w:val="IndexLink"/>
                <w:rtl w:val="true"/>
              </w:rPr>
              <w:tab/>
            </w:r>
            <w:r>
              <w:rPr>
                <w:rStyle w:val="IndexLink"/>
              </w:rPr>
              <w:t>155</w:t>
            </w:r>
          </w:hyperlink>
        </w:p>
        <w:p>
          <w:pPr>
            <w:pStyle w:val="Contents6"/>
            <w:tabs>
              <w:tab w:val="clear" w:pos="7609"/>
              <w:tab w:val="right" w:pos="9026" w:leader="dot"/>
            </w:tabs>
            <w:rPr/>
          </w:pPr>
          <w:hyperlink w:anchor="__RefHeading___Toc131243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توفيق</w:t>
            </w:r>
            <w:r>
              <w:rPr>
                <w:rStyle w:val="IndexLink"/>
                <w:rtl w:val="true"/>
              </w:rPr>
              <w:tab/>
            </w:r>
            <w:r>
              <w:rPr>
                <w:rStyle w:val="IndexLink"/>
              </w:rPr>
              <w:t>157</w:t>
            </w:r>
          </w:hyperlink>
        </w:p>
        <w:p>
          <w:pPr>
            <w:pStyle w:val="Contents5"/>
            <w:tabs>
              <w:tab w:val="clear" w:pos="7892"/>
              <w:tab w:val="right" w:pos="9026" w:leader="dot"/>
            </w:tabs>
            <w:rPr/>
          </w:pPr>
          <w:hyperlink w:anchor="__RefHeading___Toc1312434_3224264995">
            <w:r>
              <w:rPr>
                <w:webHidden/>
                <w:rStyle w:val="IndexLink"/>
                <w:rtl w:val="true"/>
              </w:rPr>
              <w:t>فصل چهارم</w:t>
            </w:r>
            <w:r>
              <w:rPr>
                <w:rStyle w:val="IndexLink"/>
                <w:rtl w:val="true"/>
              </w:rPr>
              <w:t xml:space="preserve">: </w:t>
            </w:r>
            <w:r>
              <w:rPr>
                <w:rStyle w:val="IndexLink"/>
                <w:rtl w:val="true"/>
              </w:rPr>
              <w:t>پايدارى ايمان</w:t>
            </w:r>
            <w:r>
              <w:rPr>
                <w:rStyle w:val="IndexLink"/>
                <w:rtl w:val="true"/>
              </w:rPr>
              <w:tab/>
            </w:r>
            <w:r>
              <w:rPr>
                <w:rStyle w:val="IndexLink"/>
              </w:rPr>
              <w:t>161</w:t>
            </w:r>
          </w:hyperlink>
        </w:p>
        <w:p>
          <w:pPr>
            <w:pStyle w:val="Contents6"/>
            <w:tabs>
              <w:tab w:val="clear" w:pos="7609"/>
              <w:tab w:val="right" w:pos="9026" w:leader="dot"/>
            </w:tabs>
            <w:rPr/>
          </w:pPr>
          <w:hyperlink w:anchor="__RefHeading___Toc131243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اقسام ايمان</w:t>
            </w:r>
            <w:r>
              <w:rPr>
                <w:rStyle w:val="IndexLink"/>
                <w:rtl w:val="true"/>
              </w:rPr>
              <w:tab/>
            </w:r>
            <w:r>
              <w:rPr>
                <w:rStyle w:val="IndexLink"/>
              </w:rPr>
              <w:t>161</w:t>
            </w:r>
          </w:hyperlink>
        </w:p>
        <w:p>
          <w:pPr>
            <w:pStyle w:val="Contents6"/>
            <w:tabs>
              <w:tab w:val="clear" w:pos="7609"/>
              <w:tab w:val="right" w:pos="9026" w:leader="dot"/>
            </w:tabs>
            <w:rPr/>
          </w:pPr>
          <w:hyperlink w:anchor="__RefHeading___Toc131243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پايدارى ايمان</w:t>
            </w:r>
            <w:r>
              <w:rPr>
                <w:rStyle w:val="IndexLink"/>
                <w:rtl w:val="true"/>
              </w:rPr>
              <w:tab/>
            </w:r>
            <w:r>
              <w:rPr>
                <w:rStyle w:val="IndexLink"/>
              </w:rPr>
              <w:t>167</w:t>
            </w:r>
          </w:hyperlink>
        </w:p>
        <w:p>
          <w:pPr>
            <w:pStyle w:val="Contents6"/>
            <w:tabs>
              <w:tab w:val="clear" w:pos="7609"/>
              <w:tab w:val="right" w:pos="9026" w:leader="dot"/>
            </w:tabs>
            <w:rPr/>
          </w:pPr>
          <w:hyperlink w:anchor="__RefHeading___Toc1312440_3224264995">
            <w:r>
              <w:rPr>
                <w:webHidden/>
                <w:rStyle w:val="IndexLink"/>
                <w:rtl w:val="true"/>
              </w:rPr>
              <w:t xml:space="preserve">الف </w:t>
            </w:r>
            <w:r>
              <w:rPr>
                <w:rStyle w:val="IndexLink"/>
                <w:rtl w:val="true"/>
              </w:rPr>
              <w:t xml:space="preserve">- </w:t>
            </w:r>
            <w:r>
              <w:rPr>
                <w:rStyle w:val="IndexLink"/>
                <w:rtl w:val="true"/>
              </w:rPr>
              <w:t>عمل كردن به مقتضاى ايمان</w:t>
            </w:r>
            <w:r>
              <w:rPr>
                <w:rStyle w:val="IndexLink"/>
                <w:rtl w:val="true"/>
              </w:rPr>
              <w:tab/>
            </w:r>
            <w:r>
              <w:rPr>
                <w:rStyle w:val="IndexLink"/>
              </w:rPr>
              <w:t>167</w:t>
            </w:r>
          </w:hyperlink>
        </w:p>
        <w:p>
          <w:pPr>
            <w:pStyle w:val="Contents6"/>
            <w:tabs>
              <w:tab w:val="clear" w:pos="7609"/>
              <w:tab w:val="right" w:pos="9026" w:leader="dot"/>
            </w:tabs>
            <w:rPr/>
          </w:pPr>
          <w:hyperlink w:anchor="__RefHeading___Toc1312442_3224264995">
            <w:r>
              <w:rPr>
                <w:webHidden/>
                <w:rStyle w:val="IndexLink"/>
                <w:rtl w:val="true"/>
              </w:rPr>
              <w:t xml:space="preserve">ب </w:t>
            </w:r>
            <w:r>
              <w:rPr>
                <w:rStyle w:val="IndexLink"/>
                <w:rtl w:val="true"/>
              </w:rPr>
              <w:t xml:space="preserve">- </w:t>
            </w:r>
            <w:r>
              <w:rPr>
                <w:rStyle w:val="IndexLink"/>
                <w:rtl w:val="true"/>
              </w:rPr>
              <w:t>پارسايى و پرهيزگارى</w:t>
            </w:r>
            <w:r>
              <w:rPr>
                <w:rStyle w:val="IndexLink"/>
                <w:rtl w:val="true"/>
              </w:rPr>
              <w:tab/>
            </w:r>
            <w:r>
              <w:rPr>
                <w:rStyle w:val="IndexLink"/>
              </w:rPr>
              <w:t>169</w:t>
            </w:r>
          </w:hyperlink>
        </w:p>
        <w:p>
          <w:pPr>
            <w:pStyle w:val="Contents6"/>
            <w:tabs>
              <w:tab w:val="clear" w:pos="7609"/>
              <w:tab w:val="right" w:pos="9026" w:leader="dot"/>
            </w:tabs>
            <w:rPr/>
          </w:pPr>
          <w:hyperlink w:anchor="__RefHeading___Toc1312444_3224264995">
            <w:r>
              <w:rPr>
                <w:webHidden/>
                <w:rStyle w:val="IndexLink"/>
                <w:rtl w:val="true"/>
              </w:rPr>
              <w:t xml:space="preserve">ج </w:t>
            </w:r>
            <w:r>
              <w:rPr>
                <w:rStyle w:val="IndexLink"/>
                <w:rtl w:val="true"/>
              </w:rPr>
              <w:t xml:space="preserve">- </w:t>
            </w:r>
            <w:r>
              <w:rPr>
                <w:rStyle w:val="IndexLink"/>
                <w:rtl w:val="true"/>
              </w:rPr>
              <w:t>جدا نشدن از راه روشن</w:t>
            </w:r>
            <w:r>
              <w:rPr>
                <w:rStyle w:val="IndexLink"/>
                <w:rtl w:val="true"/>
              </w:rPr>
              <w:tab/>
            </w:r>
            <w:r>
              <w:rPr>
                <w:rStyle w:val="IndexLink"/>
              </w:rPr>
              <w:t>169</w:t>
            </w:r>
          </w:hyperlink>
        </w:p>
        <w:p>
          <w:pPr>
            <w:pStyle w:val="Contents6"/>
            <w:tabs>
              <w:tab w:val="clear" w:pos="7609"/>
              <w:tab w:val="right" w:pos="9026" w:leader="dot"/>
            </w:tabs>
            <w:rPr/>
          </w:pPr>
          <w:hyperlink w:anchor="__RefHeading___Toc1312446_3224264995">
            <w:r>
              <w:rPr>
                <w:webHidden/>
                <w:rStyle w:val="IndexLink"/>
                <w:rtl w:val="true"/>
              </w:rPr>
              <w:t xml:space="preserve">د </w:t>
            </w:r>
            <w:r>
              <w:rPr>
                <w:rStyle w:val="IndexLink"/>
                <w:rtl w:val="true"/>
              </w:rPr>
              <w:t xml:space="preserve">- </w:t>
            </w:r>
            <w:r>
              <w:rPr>
                <w:rStyle w:val="IndexLink"/>
                <w:rtl w:val="true"/>
              </w:rPr>
              <w:t>برآوردن نيازهاى برادران</w:t>
            </w:r>
            <w:r>
              <w:rPr>
                <w:rStyle w:val="IndexLink"/>
                <w:rtl w:val="true"/>
              </w:rPr>
              <w:tab/>
            </w:r>
            <w:r>
              <w:rPr>
                <w:rStyle w:val="IndexLink"/>
              </w:rPr>
              <w:t>171</w:t>
            </w:r>
          </w:hyperlink>
        </w:p>
        <w:p>
          <w:pPr>
            <w:pStyle w:val="Contents6"/>
            <w:tabs>
              <w:tab w:val="clear" w:pos="7609"/>
              <w:tab w:val="right" w:pos="9026" w:leader="dot"/>
            </w:tabs>
            <w:rPr/>
          </w:pPr>
          <w:hyperlink w:anchor="__RefHeading___Toc1312448_3224264995">
            <w:r>
              <w:rPr>
                <w:webHidden/>
                <w:rStyle w:val="IndexLink"/>
                <w:rtl w:val="true"/>
              </w:rPr>
              <w:t xml:space="preserve">ه </w:t>
            </w:r>
            <w:r>
              <w:rPr>
                <w:rStyle w:val="IndexLink"/>
                <w:rtl w:val="true"/>
              </w:rPr>
              <w:t xml:space="preserve">- </w:t>
            </w:r>
            <w:r>
              <w:rPr>
                <w:rStyle w:val="IndexLink"/>
                <w:rtl w:val="true"/>
              </w:rPr>
              <w:t>دعا</w:t>
            </w:r>
            <w:r>
              <w:rPr>
                <w:rStyle w:val="IndexLink"/>
                <w:rtl w:val="true"/>
              </w:rPr>
              <w:tab/>
            </w:r>
            <w:r>
              <w:rPr>
                <w:rStyle w:val="IndexLink"/>
              </w:rPr>
              <w:t>171</w:t>
            </w:r>
          </w:hyperlink>
        </w:p>
        <w:p>
          <w:pPr>
            <w:pStyle w:val="Contents6"/>
            <w:tabs>
              <w:tab w:val="clear" w:pos="7609"/>
              <w:tab w:val="right" w:pos="9026" w:leader="dot"/>
            </w:tabs>
            <w:rPr/>
          </w:pPr>
          <w:hyperlink w:anchor="__RefHeading___Toc1312450_3224264995">
            <w:r>
              <w:rPr>
                <w:webHidden/>
                <w:rStyle w:val="IndexLink"/>
                <w:rtl w:val="true"/>
              </w:rPr>
              <w:t xml:space="preserve">و </w:t>
            </w:r>
            <w:r>
              <w:rPr>
                <w:rStyle w:val="IndexLink"/>
                <w:rtl w:val="true"/>
              </w:rPr>
              <w:t xml:space="preserve">- </w:t>
            </w:r>
            <w:r>
              <w:rPr>
                <w:rStyle w:val="IndexLink"/>
                <w:rtl w:val="true"/>
              </w:rPr>
              <w:t>و اين چند عمل</w:t>
            </w:r>
            <w:r>
              <w:rPr>
                <w:rStyle w:val="IndexLink"/>
                <w:rtl w:val="true"/>
              </w:rPr>
              <w:tab/>
            </w:r>
            <w:r>
              <w:rPr>
                <w:rStyle w:val="IndexLink"/>
              </w:rPr>
              <w:t>173</w:t>
            </w:r>
          </w:hyperlink>
        </w:p>
        <w:p>
          <w:pPr>
            <w:pStyle w:val="Contents6"/>
            <w:tabs>
              <w:tab w:val="clear" w:pos="7609"/>
              <w:tab w:val="right" w:pos="9026" w:leader="dot"/>
            </w:tabs>
            <w:rPr/>
          </w:pPr>
          <w:hyperlink w:anchor="__RefHeading___Toc131245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آفت هاى ايمان</w:t>
            </w:r>
            <w:r>
              <w:rPr>
                <w:rStyle w:val="IndexLink"/>
                <w:rtl w:val="true"/>
              </w:rPr>
              <w:tab/>
            </w:r>
            <w:r>
              <w:rPr>
                <w:rStyle w:val="IndexLink"/>
              </w:rPr>
              <w:t>175</w:t>
            </w:r>
          </w:hyperlink>
        </w:p>
        <w:p>
          <w:pPr>
            <w:pStyle w:val="Contents6"/>
            <w:tabs>
              <w:tab w:val="clear" w:pos="7609"/>
              <w:tab w:val="right" w:pos="9026" w:leader="dot"/>
            </w:tabs>
            <w:rPr/>
          </w:pPr>
          <w:hyperlink w:anchor="__RefHeading___Toc1312454_3224264995">
            <w:r>
              <w:rPr>
                <w:webHidden/>
                <w:rStyle w:val="IndexLink"/>
                <w:rtl w:val="true"/>
              </w:rPr>
              <w:t xml:space="preserve">الف </w:t>
            </w:r>
            <w:r>
              <w:rPr>
                <w:rStyle w:val="IndexLink"/>
                <w:rtl w:val="true"/>
              </w:rPr>
              <w:t xml:space="preserve">- </w:t>
            </w:r>
            <w:r>
              <w:rPr>
                <w:rStyle w:val="IndexLink"/>
                <w:rtl w:val="true"/>
              </w:rPr>
              <w:t>گناه بسيار</w:t>
            </w:r>
            <w:r>
              <w:rPr>
                <w:rStyle w:val="IndexLink"/>
                <w:rtl w:val="true"/>
              </w:rPr>
              <w:tab/>
            </w:r>
            <w:r>
              <w:rPr>
                <w:rStyle w:val="IndexLink"/>
              </w:rPr>
              <w:t>175</w:t>
            </w:r>
          </w:hyperlink>
        </w:p>
        <w:p>
          <w:pPr>
            <w:pStyle w:val="Contents6"/>
            <w:tabs>
              <w:tab w:val="clear" w:pos="7609"/>
              <w:tab w:val="right" w:pos="9026" w:leader="dot"/>
            </w:tabs>
            <w:rPr/>
          </w:pPr>
          <w:hyperlink w:anchor="__RefHeading___Toc1312456_3224264995">
            <w:r>
              <w:rPr>
                <w:webHidden/>
                <w:rStyle w:val="IndexLink"/>
                <w:rtl w:val="true"/>
              </w:rPr>
              <w:t xml:space="preserve">ب </w:t>
            </w:r>
            <w:r>
              <w:rPr>
                <w:rStyle w:val="IndexLink"/>
                <w:rtl w:val="true"/>
              </w:rPr>
              <w:t xml:space="preserve">- </w:t>
            </w:r>
            <w:r>
              <w:rPr>
                <w:rStyle w:val="IndexLink"/>
                <w:rtl w:val="true"/>
              </w:rPr>
              <w:t>ستم</w:t>
            </w:r>
            <w:r>
              <w:rPr>
                <w:rStyle w:val="IndexLink"/>
                <w:rtl w:val="true"/>
              </w:rPr>
              <w:tab/>
            </w:r>
            <w:r>
              <w:rPr>
                <w:rStyle w:val="IndexLink"/>
              </w:rPr>
              <w:t>177</w:t>
            </w:r>
          </w:hyperlink>
        </w:p>
        <w:p>
          <w:pPr>
            <w:pStyle w:val="Contents6"/>
            <w:tabs>
              <w:tab w:val="clear" w:pos="7609"/>
              <w:tab w:val="right" w:pos="9026" w:leader="dot"/>
            </w:tabs>
            <w:rPr/>
          </w:pPr>
          <w:hyperlink w:anchor="__RefHeading___Toc1312458_3224264995">
            <w:r>
              <w:rPr>
                <w:webHidden/>
                <w:rStyle w:val="IndexLink"/>
                <w:rtl w:val="true"/>
              </w:rPr>
              <w:t xml:space="preserve">ج </w:t>
            </w:r>
            <w:r>
              <w:rPr>
                <w:rStyle w:val="IndexLink"/>
                <w:rtl w:val="true"/>
              </w:rPr>
              <w:t xml:space="preserve">- </w:t>
            </w:r>
            <w:r>
              <w:rPr>
                <w:rStyle w:val="IndexLink"/>
                <w:rtl w:val="true"/>
              </w:rPr>
              <w:t>گردنكشى</w:t>
            </w:r>
            <w:r>
              <w:rPr>
                <w:rStyle w:val="IndexLink"/>
                <w:rtl w:val="true"/>
              </w:rPr>
              <w:tab/>
            </w:r>
            <w:r>
              <w:rPr>
                <w:rStyle w:val="IndexLink"/>
              </w:rPr>
              <w:t>179</w:t>
            </w:r>
          </w:hyperlink>
        </w:p>
        <w:p>
          <w:pPr>
            <w:pStyle w:val="Contents6"/>
            <w:tabs>
              <w:tab w:val="clear" w:pos="7609"/>
              <w:tab w:val="right" w:pos="9026" w:leader="dot"/>
            </w:tabs>
            <w:rPr/>
          </w:pPr>
          <w:hyperlink w:anchor="__RefHeading___Toc1312460_3224264995">
            <w:r>
              <w:rPr>
                <w:webHidden/>
                <w:rStyle w:val="IndexLink"/>
                <w:rtl w:val="true"/>
              </w:rPr>
              <w:t xml:space="preserve">د </w:t>
            </w:r>
            <w:r>
              <w:rPr>
                <w:rStyle w:val="IndexLink"/>
                <w:rtl w:val="true"/>
              </w:rPr>
              <w:t xml:space="preserve">- </w:t>
            </w:r>
            <w:r>
              <w:rPr>
                <w:rStyle w:val="IndexLink"/>
                <w:rtl w:val="true"/>
              </w:rPr>
              <w:t>شرك</w:t>
            </w:r>
            <w:r>
              <w:rPr>
                <w:rStyle w:val="IndexLink"/>
                <w:rtl w:val="true"/>
              </w:rPr>
              <w:tab/>
            </w:r>
            <w:r>
              <w:rPr>
                <w:rStyle w:val="IndexLink"/>
              </w:rPr>
              <w:t>179</w:t>
            </w:r>
          </w:hyperlink>
        </w:p>
        <w:p>
          <w:pPr>
            <w:pStyle w:val="Contents6"/>
            <w:tabs>
              <w:tab w:val="clear" w:pos="7609"/>
              <w:tab w:val="right" w:pos="9026" w:leader="dot"/>
            </w:tabs>
            <w:rPr/>
          </w:pPr>
          <w:hyperlink w:anchor="__RefHeading___Toc1312462_3224264995">
            <w:r>
              <w:rPr>
                <w:webHidden/>
                <w:rStyle w:val="IndexLink"/>
                <w:rtl w:val="true"/>
              </w:rPr>
              <w:t xml:space="preserve">ه </w:t>
            </w:r>
            <w:r>
              <w:rPr>
                <w:rStyle w:val="IndexLink"/>
                <w:rtl w:val="true"/>
              </w:rPr>
              <w:t xml:space="preserve">- </w:t>
            </w:r>
            <w:r>
              <w:rPr>
                <w:rStyle w:val="IndexLink"/>
                <w:rtl w:val="true"/>
              </w:rPr>
              <w:t>بدعت در دين</w:t>
            </w:r>
            <w:r>
              <w:rPr>
                <w:rStyle w:val="IndexLink"/>
                <w:rtl w:val="true"/>
              </w:rPr>
              <w:tab/>
            </w:r>
            <w:r>
              <w:rPr>
                <w:rStyle w:val="IndexLink"/>
              </w:rPr>
              <w:t>181</w:t>
            </w:r>
          </w:hyperlink>
        </w:p>
        <w:p>
          <w:pPr>
            <w:pStyle w:val="Contents6"/>
            <w:tabs>
              <w:tab w:val="clear" w:pos="7609"/>
              <w:tab w:val="right" w:pos="9026" w:leader="dot"/>
            </w:tabs>
            <w:rPr/>
          </w:pPr>
          <w:hyperlink w:anchor="__RefHeading___Toc1312464_3224264995">
            <w:r>
              <w:rPr>
                <w:webHidden/>
                <w:rStyle w:val="IndexLink"/>
                <w:rtl w:val="true"/>
              </w:rPr>
              <w:t xml:space="preserve">و </w:t>
            </w:r>
            <w:r>
              <w:rPr>
                <w:rStyle w:val="IndexLink"/>
                <w:rtl w:val="true"/>
              </w:rPr>
              <w:t xml:space="preserve">- </w:t>
            </w:r>
            <w:r>
              <w:rPr>
                <w:rStyle w:val="IndexLink"/>
                <w:rtl w:val="true"/>
              </w:rPr>
              <w:t>غُلوْ</w:t>
            </w:r>
            <w:r>
              <w:rPr>
                <w:rStyle w:val="IndexLink"/>
                <w:rtl w:val="true"/>
              </w:rPr>
              <w:tab/>
            </w:r>
            <w:r>
              <w:rPr>
                <w:rStyle w:val="IndexLink"/>
              </w:rPr>
              <w:t>185</w:t>
            </w:r>
          </w:hyperlink>
        </w:p>
        <w:p>
          <w:pPr>
            <w:pStyle w:val="Contents6"/>
            <w:tabs>
              <w:tab w:val="clear" w:pos="7609"/>
              <w:tab w:val="right" w:pos="9026" w:leader="dot"/>
            </w:tabs>
            <w:rPr/>
          </w:pPr>
          <w:hyperlink w:anchor="__RefHeading___Toc1312466_3224264995">
            <w:r>
              <w:rPr>
                <w:webHidden/>
                <w:rStyle w:val="IndexLink"/>
                <w:rtl w:val="true"/>
              </w:rPr>
              <w:t xml:space="preserve">ز </w:t>
            </w:r>
            <w:r>
              <w:rPr>
                <w:rStyle w:val="IndexLink"/>
                <w:rtl w:val="true"/>
              </w:rPr>
              <w:t xml:space="preserve">- </w:t>
            </w:r>
            <w:r>
              <w:rPr>
                <w:rStyle w:val="IndexLink"/>
                <w:rtl w:val="true"/>
              </w:rPr>
              <w:t>سرسختى در مخالفت با حق</w:t>
            </w:r>
            <w:r>
              <w:rPr>
                <w:rStyle w:val="IndexLink"/>
                <w:rtl w:val="true"/>
              </w:rPr>
              <w:tab/>
            </w:r>
            <w:r>
              <w:rPr>
                <w:rStyle w:val="IndexLink"/>
              </w:rPr>
              <w:t>189</w:t>
            </w:r>
          </w:hyperlink>
        </w:p>
        <w:p>
          <w:pPr>
            <w:pStyle w:val="Contents6"/>
            <w:tabs>
              <w:tab w:val="clear" w:pos="7609"/>
              <w:tab w:val="right" w:pos="9026" w:leader="dot"/>
            </w:tabs>
            <w:rPr/>
          </w:pPr>
          <w:hyperlink w:anchor="__RefHeading___Toc1312468_3224264995">
            <w:r>
              <w:rPr>
                <w:webHidden/>
                <w:rStyle w:val="IndexLink"/>
                <w:rtl w:val="true"/>
              </w:rPr>
              <w:t xml:space="preserve">ح </w:t>
            </w:r>
            <w:r>
              <w:rPr>
                <w:rStyle w:val="IndexLink"/>
                <w:rtl w:val="true"/>
              </w:rPr>
              <w:t xml:space="preserve">- </w:t>
            </w:r>
            <w:r>
              <w:rPr>
                <w:rStyle w:val="IndexLink"/>
                <w:rtl w:val="true"/>
              </w:rPr>
              <w:t>رها كردن تمسّك به ولايت اهل بيت عليهم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1312470_3224264995">
            <w:r>
              <w:rPr>
                <w:webHidden/>
                <w:rStyle w:val="IndexLink"/>
                <w:rtl w:val="true"/>
              </w:rPr>
              <w:t xml:space="preserve">ط </w:t>
            </w:r>
            <w:r>
              <w:rPr>
                <w:rStyle w:val="IndexLink"/>
                <w:rtl w:val="true"/>
              </w:rPr>
              <w:t xml:space="preserve">- </w:t>
            </w:r>
            <w:r>
              <w:rPr>
                <w:rStyle w:val="IndexLink"/>
                <w:rtl w:val="true"/>
              </w:rPr>
              <w:t>فاش كردن اسرار اهل بيت عليهم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1312472_3224264995">
            <w:r>
              <w:rPr>
                <w:webHidden/>
                <w:rStyle w:val="IndexLink"/>
                <w:rtl w:val="true"/>
              </w:rPr>
              <w:t xml:space="preserve">ى </w:t>
            </w:r>
            <w:r>
              <w:rPr>
                <w:rStyle w:val="IndexLink"/>
                <w:rtl w:val="true"/>
              </w:rPr>
              <w:t xml:space="preserve">- </w:t>
            </w:r>
            <w:r>
              <w:rPr>
                <w:rStyle w:val="IndexLink"/>
                <w:rtl w:val="true"/>
              </w:rPr>
              <w:t>دروغ گفتن ، بويژه در باره اهل بيت عليهم السلام</w:t>
            </w:r>
            <w:r>
              <w:rPr>
                <w:rStyle w:val="IndexLink"/>
                <w:rtl w:val="true"/>
              </w:rPr>
              <w:tab/>
            </w:r>
            <w:r>
              <w:rPr>
                <w:rStyle w:val="IndexLink"/>
              </w:rPr>
              <w:t>191</w:t>
            </w:r>
          </w:hyperlink>
        </w:p>
        <w:p>
          <w:pPr>
            <w:pStyle w:val="Contents6"/>
            <w:tabs>
              <w:tab w:val="clear" w:pos="7609"/>
              <w:tab w:val="right" w:pos="9026" w:leader="dot"/>
            </w:tabs>
            <w:rPr/>
          </w:pPr>
          <w:hyperlink w:anchor="__RefHeading___Toc1312474_3224264995">
            <w:r>
              <w:rPr>
                <w:webHidden/>
                <w:rStyle w:val="IndexLink"/>
                <w:rtl w:val="true"/>
              </w:rPr>
              <w:t xml:space="preserve">ك </w:t>
            </w:r>
            <w:r>
              <w:rPr>
                <w:rStyle w:val="IndexLink"/>
                <w:rtl w:val="true"/>
              </w:rPr>
              <w:t xml:space="preserve">- </w:t>
            </w:r>
            <w:r>
              <w:rPr>
                <w:rStyle w:val="IndexLink"/>
                <w:rtl w:val="true"/>
              </w:rPr>
              <w:t>روا شمردن حرام ها</w:t>
            </w:r>
            <w:r>
              <w:rPr>
                <w:rStyle w:val="IndexLink"/>
                <w:rtl w:val="true"/>
              </w:rPr>
              <w:tab/>
            </w:r>
            <w:r>
              <w:rPr>
                <w:rStyle w:val="IndexLink"/>
              </w:rPr>
              <w:t>193</w:t>
            </w:r>
          </w:hyperlink>
        </w:p>
        <w:p>
          <w:pPr>
            <w:pStyle w:val="Contents6"/>
            <w:tabs>
              <w:tab w:val="clear" w:pos="7609"/>
              <w:tab w:val="right" w:pos="9026" w:leader="dot"/>
            </w:tabs>
            <w:rPr/>
          </w:pPr>
          <w:hyperlink w:anchor="__RefHeading___Toc1312476_3224264995">
            <w:r>
              <w:rPr>
                <w:webHidden/>
                <w:rStyle w:val="IndexLink"/>
                <w:rtl w:val="true"/>
              </w:rPr>
              <w:t xml:space="preserve">ل </w:t>
            </w:r>
            <w:r>
              <w:rPr>
                <w:rStyle w:val="IndexLink"/>
                <w:rtl w:val="true"/>
              </w:rPr>
              <w:t xml:space="preserve">- </w:t>
            </w:r>
            <w:r>
              <w:rPr>
                <w:rStyle w:val="IndexLink"/>
                <w:rtl w:val="true"/>
              </w:rPr>
              <w:t>ناشكيبى</w:t>
            </w:r>
            <w:r>
              <w:rPr>
                <w:rStyle w:val="IndexLink"/>
                <w:rtl w:val="true"/>
              </w:rPr>
              <w:tab/>
            </w:r>
            <w:r>
              <w:rPr>
                <w:rStyle w:val="IndexLink"/>
              </w:rPr>
              <w:t>195</w:t>
            </w:r>
          </w:hyperlink>
        </w:p>
        <w:p>
          <w:pPr>
            <w:pStyle w:val="Contents6"/>
            <w:tabs>
              <w:tab w:val="clear" w:pos="7609"/>
              <w:tab w:val="right" w:pos="9026" w:leader="dot"/>
            </w:tabs>
            <w:rPr/>
          </w:pPr>
          <w:hyperlink w:anchor="__RefHeading___Toc1312478_3224264995">
            <w:r>
              <w:rPr>
                <w:webHidden/>
                <w:rStyle w:val="IndexLink"/>
                <w:rtl w:val="true"/>
              </w:rPr>
              <w:t xml:space="preserve">م </w:t>
            </w:r>
            <w:r>
              <w:rPr>
                <w:rStyle w:val="IndexLink"/>
                <w:rtl w:val="true"/>
              </w:rPr>
              <w:t xml:space="preserve">- </w:t>
            </w:r>
            <w:r>
              <w:rPr>
                <w:rStyle w:val="IndexLink"/>
                <w:rtl w:val="true"/>
              </w:rPr>
              <w:t>بى شرمى</w:t>
            </w:r>
            <w:r>
              <w:rPr>
                <w:rStyle w:val="IndexLink"/>
                <w:rtl w:val="true"/>
              </w:rPr>
              <w:tab/>
            </w:r>
            <w:r>
              <w:rPr>
                <w:rStyle w:val="IndexLink"/>
              </w:rPr>
              <w:t>195</w:t>
            </w:r>
          </w:hyperlink>
        </w:p>
        <w:p>
          <w:pPr>
            <w:pStyle w:val="Contents6"/>
            <w:tabs>
              <w:tab w:val="clear" w:pos="7609"/>
              <w:tab w:val="right" w:pos="9026" w:leader="dot"/>
            </w:tabs>
            <w:rPr/>
          </w:pPr>
          <w:hyperlink w:anchor="__RefHeading___Toc1312480_3224264995">
            <w:r>
              <w:rPr>
                <w:webHidden/>
                <w:rStyle w:val="IndexLink"/>
                <w:rtl w:val="true"/>
              </w:rPr>
              <w:t xml:space="preserve">ن </w:t>
            </w:r>
            <w:r>
              <w:rPr>
                <w:rStyle w:val="IndexLink"/>
                <w:rtl w:val="true"/>
              </w:rPr>
              <w:t xml:space="preserve">- </w:t>
            </w:r>
            <w:r>
              <w:rPr>
                <w:rStyle w:val="IndexLink"/>
                <w:rtl w:val="true"/>
              </w:rPr>
              <w:t>حسادت</w:t>
            </w:r>
            <w:r>
              <w:rPr>
                <w:rStyle w:val="IndexLink"/>
                <w:rtl w:val="true"/>
              </w:rPr>
              <w:tab/>
            </w:r>
            <w:r>
              <w:rPr>
                <w:rStyle w:val="IndexLink"/>
              </w:rPr>
              <w:t>195</w:t>
            </w:r>
          </w:hyperlink>
        </w:p>
        <w:p>
          <w:pPr>
            <w:pStyle w:val="Contents6"/>
            <w:tabs>
              <w:tab w:val="clear" w:pos="7609"/>
              <w:tab w:val="right" w:pos="9026" w:leader="dot"/>
            </w:tabs>
            <w:rPr/>
          </w:pPr>
          <w:hyperlink w:anchor="__RefHeading___Toc1312482_3224264995">
            <w:r>
              <w:rPr>
                <w:webHidden/>
                <w:rStyle w:val="IndexLink"/>
                <w:rtl w:val="true"/>
              </w:rPr>
              <w:t xml:space="preserve">س </w:t>
            </w:r>
            <w:r>
              <w:rPr>
                <w:rStyle w:val="IndexLink"/>
                <w:rtl w:val="true"/>
              </w:rPr>
              <w:t xml:space="preserve">- </w:t>
            </w:r>
            <w:r>
              <w:rPr>
                <w:rStyle w:val="IndexLink"/>
                <w:rtl w:val="true"/>
              </w:rPr>
              <w:t>آزردن مؤمن</w:t>
            </w:r>
            <w:r>
              <w:rPr>
                <w:rStyle w:val="IndexLink"/>
                <w:rtl w:val="true"/>
              </w:rPr>
              <w:tab/>
            </w:r>
            <w:r>
              <w:rPr>
                <w:rStyle w:val="IndexLink"/>
              </w:rPr>
              <w:t>197</w:t>
            </w:r>
          </w:hyperlink>
        </w:p>
        <w:p>
          <w:pPr>
            <w:pStyle w:val="Contents6"/>
            <w:tabs>
              <w:tab w:val="clear" w:pos="7609"/>
              <w:tab w:val="right" w:pos="9026" w:leader="dot"/>
            </w:tabs>
            <w:rPr/>
          </w:pPr>
          <w:hyperlink w:anchor="__RefHeading___Toc1312484_3224264995">
            <w:r>
              <w:rPr>
                <w:webHidden/>
                <w:rStyle w:val="IndexLink"/>
                <w:rtl w:val="true"/>
              </w:rPr>
              <w:t xml:space="preserve">ع </w:t>
            </w:r>
            <w:r>
              <w:rPr>
                <w:rStyle w:val="IndexLink"/>
                <w:rtl w:val="true"/>
              </w:rPr>
              <w:t xml:space="preserve">- </w:t>
            </w:r>
            <w:r>
              <w:rPr>
                <w:rStyle w:val="IndexLink"/>
                <w:rtl w:val="true"/>
              </w:rPr>
              <w:t>شماره كردن لغزش هاى مؤمن</w:t>
            </w:r>
            <w:r>
              <w:rPr>
                <w:rStyle w:val="IndexLink"/>
                <w:rtl w:val="true"/>
              </w:rPr>
              <w:tab/>
            </w:r>
            <w:r>
              <w:rPr>
                <w:rStyle w:val="IndexLink"/>
              </w:rPr>
              <w:t>197</w:t>
            </w:r>
          </w:hyperlink>
        </w:p>
        <w:p>
          <w:pPr>
            <w:pStyle w:val="Contents6"/>
            <w:tabs>
              <w:tab w:val="clear" w:pos="7609"/>
              <w:tab w:val="right" w:pos="9026" w:leader="dot"/>
            </w:tabs>
            <w:rPr/>
          </w:pPr>
          <w:hyperlink w:anchor="__RefHeading___Toc1312486_3224264995">
            <w:r>
              <w:rPr>
                <w:webHidden/>
                <w:rStyle w:val="IndexLink"/>
                <w:rtl w:val="true"/>
              </w:rPr>
              <w:t xml:space="preserve">ف </w:t>
            </w:r>
            <w:r>
              <w:rPr>
                <w:rStyle w:val="IndexLink"/>
                <w:rtl w:val="true"/>
              </w:rPr>
              <w:t xml:space="preserve">- </w:t>
            </w:r>
            <w:r>
              <w:rPr>
                <w:rStyle w:val="IndexLink"/>
                <w:rtl w:val="true"/>
              </w:rPr>
              <w:t>آزردن همسايه</w:t>
            </w:r>
            <w:r>
              <w:rPr>
                <w:rStyle w:val="IndexLink"/>
                <w:rtl w:val="true"/>
              </w:rPr>
              <w:tab/>
            </w:r>
            <w:r>
              <w:rPr>
                <w:rStyle w:val="IndexLink"/>
              </w:rPr>
              <w:t>197</w:t>
            </w:r>
          </w:hyperlink>
        </w:p>
        <w:p>
          <w:pPr>
            <w:pStyle w:val="Contents6"/>
            <w:tabs>
              <w:tab w:val="clear" w:pos="7609"/>
              <w:tab w:val="right" w:pos="9026" w:leader="dot"/>
            </w:tabs>
            <w:rPr/>
          </w:pPr>
          <w:hyperlink w:anchor="__RefHeading___Toc1312488_3224264995">
            <w:r>
              <w:rPr>
                <w:webHidden/>
                <w:rStyle w:val="IndexLink"/>
                <w:rtl w:val="true"/>
              </w:rPr>
              <w:t xml:space="preserve">ص </w:t>
            </w:r>
            <w:r>
              <w:rPr>
                <w:rStyle w:val="IndexLink"/>
                <w:rtl w:val="true"/>
              </w:rPr>
              <w:t xml:space="preserve">- </w:t>
            </w:r>
            <w:r>
              <w:rPr>
                <w:rStyle w:val="IndexLink"/>
                <w:rtl w:val="true"/>
              </w:rPr>
              <w:t>و اين چند آفت</w:t>
            </w:r>
            <w:r>
              <w:rPr>
                <w:rStyle w:val="IndexLink"/>
                <w:rtl w:val="true"/>
              </w:rPr>
              <w:tab/>
            </w:r>
            <w:r>
              <w:rPr>
                <w:rStyle w:val="IndexLink"/>
              </w:rPr>
              <w:t>199</w:t>
            </w:r>
          </w:hyperlink>
        </w:p>
        <w:p>
          <w:pPr>
            <w:pStyle w:val="Contents6"/>
            <w:tabs>
              <w:tab w:val="clear" w:pos="7609"/>
              <w:tab w:val="right" w:pos="9026" w:leader="dot"/>
            </w:tabs>
            <w:rPr/>
          </w:pPr>
          <w:hyperlink w:anchor="__RefHeading___Toc1312490_3224264995">
            <w:r>
              <w:rPr>
                <w:webHidden/>
                <w:rStyle w:val="IndexLink"/>
                <w:rtl w:val="true"/>
              </w:rPr>
              <w:t>پژوهشى درباره امكان يا عدم امكان زوال ايمان</w:t>
            </w:r>
            <w:r>
              <w:rPr>
                <w:rStyle w:val="IndexLink"/>
                <w:rtl w:val="true"/>
              </w:rPr>
              <w:tab/>
            </w:r>
            <w:r>
              <w:rPr>
                <w:rStyle w:val="IndexLink"/>
              </w:rPr>
              <w:t>209</w:t>
            </w:r>
          </w:hyperlink>
        </w:p>
        <w:p>
          <w:pPr>
            <w:pStyle w:val="Contents6"/>
            <w:tabs>
              <w:tab w:val="clear" w:pos="7609"/>
              <w:tab w:val="right" w:pos="9026" w:leader="dot"/>
            </w:tabs>
            <w:rPr/>
          </w:pPr>
          <w:hyperlink w:anchor="__RefHeading___Toc1312492_3224264995">
            <w:r>
              <w:rPr>
                <w:webHidden/>
                <w:rStyle w:val="IndexLink"/>
                <w:rtl w:val="true"/>
              </w:rPr>
              <w:t>نظريه اوّل ، ايمان حقيقى قابل زوال است</w:t>
            </w:r>
            <w:r>
              <w:rPr>
                <w:rStyle w:val="IndexLink"/>
                <w:rtl w:val="true"/>
              </w:rPr>
              <w:tab/>
            </w:r>
            <w:r>
              <w:rPr>
                <w:rStyle w:val="IndexLink"/>
              </w:rPr>
              <w:t>209</w:t>
            </w:r>
          </w:hyperlink>
        </w:p>
        <w:p>
          <w:pPr>
            <w:pStyle w:val="Contents6"/>
            <w:tabs>
              <w:tab w:val="clear" w:pos="7609"/>
              <w:tab w:val="right" w:pos="9026" w:leader="dot"/>
            </w:tabs>
            <w:rPr/>
          </w:pPr>
          <w:hyperlink w:anchor="__RefHeading___Toc1312494_3224264995">
            <w:r>
              <w:rPr>
                <w:webHidden/>
                <w:rStyle w:val="IndexLink"/>
                <w:rtl w:val="true"/>
              </w:rPr>
              <w:t>نظريه دوم ، ايمان حقيقى قابل زوال نيست</w:t>
            </w:r>
            <w:r>
              <w:rPr>
                <w:rStyle w:val="IndexLink"/>
                <w:rtl w:val="true"/>
              </w:rPr>
              <w:tab/>
            </w:r>
            <w:r>
              <w:rPr>
                <w:rStyle w:val="IndexLink"/>
              </w:rPr>
              <w:t>210</w:t>
            </w:r>
          </w:hyperlink>
        </w:p>
        <w:p>
          <w:pPr>
            <w:pStyle w:val="Contents6"/>
            <w:tabs>
              <w:tab w:val="clear" w:pos="7609"/>
              <w:tab w:val="right" w:pos="9026" w:leader="dot"/>
            </w:tabs>
            <w:rPr/>
          </w:pPr>
          <w:hyperlink w:anchor="__RefHeading___Toc1312496_322426499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312498_3224264995">
            <w:r>
              <w:rPr>
                <w:webHidden/>
                <w:rStyle w:val="IndexLink"/>
                <w:rtl w:val="true"/>
              </w:rPr>
              <w:t>نقد نظريه دوم</w:t>
            </w:r>
            <w:r>
              <w:rPr>
                <w:rStyle w:val="IndexLink"/>
                <w:rtl w:val="true"/>
              </w:rPr>
              <w:tab/>
            </w:r>
            <w:r>
              <w:rPr>
                <w:rStyle w:val="IndexLink"/>
              </w:rPr>
              <w:t>212</w:t>
            </w:r>
          </w:hyperlink>
        </w:p>
        <w:p>
          <w:pPr>
            <w:pStyle w:val="Contents6"/>
            <w:tabs>
              <w:tab w:val="clear" w:pos="7609"/>
              <w:tab w:val="right" w:pos="9026" w:leader="dot"/>
            </w:tabs>
            <w:rPr/>
          </w:pPr>
          <w:hyperlink w:anchor="__RefHeading___Toc1312500_3224264995">
            <w:r>
              <w:rPr>
                <w:webHidden/>
                <w:rStyle w:val="IndexLink"/>
                <w:rtl w:val="true"/>
              </w:rPr>
              <w:t>نظريه سوم، تفصيل ميان ايمانِ مستند به علم قطعى و ايمانِ مستند به ظنّ قوى</w:t>
            </w:r>
            <w:r>
              <w:rPr>
                <w:rStyle w:val="IndexLink"/>
                <w:rtl w:val="true"/>
              </w:rPr>
              <w:tab/>
            </w:r>
            <w:r>
              <w:rPr>
                <w:rStyle w:val="IndexLink"/>
              </w:rPr>
              <w:t>213</w:t>
            </w:r>
          </w:hyperlink>
        </w:p>
        <w:p>
          <w:pPr>
            <w:pStyle w:val="Contents6"/>
            <w:tabs>
              <w:tab w:val="clear" w:pos="7609"/>
              <w:tab w:val="right" w:pos="9026" w:leader="dot"/>
            </w:tabs>
            <w:rPr/>
          </w:pPr>
          <w:hyperlink w:anchor="__RefHeading___Toc1312502_3224264995">
            <w:r>
              <w:rPr>
                <w:webHidden/>
                <w:rStyle w:val="IndexLink"/>
                <w:rtl w:val="true"/>
              </w:rPr>
              <w:t>نظريه چهارم ، درجات والاى ايمان ، غير قابل زوال است</w:t>
            </w:r>
            <w:r>
              <w:rPr>
                <w:rStyle w:val="IndexLink"/>
                <w:rtl w:val="true"/>
              </w:rPr>
              <w:tab/>
            </w:r>
            <w:r>
              <w:rPr>
                <w:rStyle w:val="IndexLink"/>
              </w:rPr>
              <w:t>215</w:t>
            </w:r>
          </w:hyperlink>
        </w:p>
        <w:p>
          <w:pPr>
            <w:pStyle w:val="Contents6"/>
            <w:tabs>
              <w:tab w:val="clear" w:pos="7609"/>
              <w:tab w:val="right" w:pos="9026" w:leader="dot"/>
            </w:tabs>
            <w:rPr/>
          </w:pPr>
          <w:hyperlink w:anchor="__RefHeading___Toc1312504_3224264995">
            <w:r>
              <w:rPr>
                <w:webHidden/>
                <w:rStyle w:val="IndexLink"/>
                <w:rtl w:val="true"/>
              </w:rPr>
              <w:t>فصل پنجم</w:t>
            </w:r>
            <w:r>
              <w:rPr>
                <w:rStyle w:val="IndexLink"/>
                <w:rtl w:val="true"/>
              </w:rPr>
              <w:t xml:space="preserve">: </w:t>
            </w:r>
            <w:r>
              <w:rPr>
                <w:rStyle w:val="IndexLink"/>
                <w:rtl w:val="true"/>
              </w:rPr>
              <w:t>درجات ايمان</w:t>
            </w:r>
            <w:r>
              <w:rPr>
                <w:rStyle w:val="IndexLink"/>
                <w:rtl w:val="true"/>
              </w:rPr>
              <w:tab/>
            </w:r>
            <w:r>
              <w:rPr>
                <w:rStyle w:val="IndexLink"/>
              </w:rPr>
              <w:t>218</w:t>
            </w:r>
          </w:hyperlink>
        </w:p>
        <w:p>
          <w:pPr>
            <w:pStyle w:val="Contents6"/>
            <w:tabs>
              <w:tab w:val="clear" w:pos="7609"/>
              <w:tab w:val="right" w:pos="9026" w:leader="dot"/>
            </w:tabs>
            <w:rPr/>
          </w:pPr>
          <w:hyperlink w:anchor="__RefHeading___Toc131250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افزايش درجات مؤمنان ، با فزونى ايمان و دانش و كار نيك</w:t>
            </w:r>
            <w:r>
              <w:rPr>
                <w:rStyle w:val="IndexLink"/>
                <w:rtl w:val="true"/>
              </w:rPr>
              <w:tab/>
            </w:r>
            <w:r>
              <w:rPr>
                <w:rStyle w:val="IndexLink"/>
              </w:rPr>
              <w:t>218</w:t>
            </w:r>
          </w:hyperlink>
        </w:p>
        <w:p>
          <w:pPr>
            <w:pStyle w:val="Contents6"/>
            <w:tabs>
              <w:tab w:val="clear" w:pos="7609"/>
              <w:tab w:val="right" w:pos="9026" w:leader="dot"/>
            </w:tabs>
            <w:rPr/>
          </w:pPr>
          <w:hyperlink w:anchor="__RefHeading___Toc131250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پايين ترين درجه ايمان</w:t>
            </w:r>
            <w:r>
              <w:rPr>
                <w:rStyle w:val="IndexLink"/>
                <w:rtl w:val="true"/>
              </w:rPr>
              <w:tab/>
            </w:r>
            <w:r>
              <w:rPr>
                <w:rStyle w:val="IndexLink"/>
              </w:rPr>
              <w:t>231</w:t>
            </w:r>
          </w:hyperlink>
        </w:p>
        <w:p>
          <w:pPr>
            <w:pStyle w:val="Contents6"/>
            <w:tabs>
              <w:tab w:val="clear" w:pos="7609"/>
              <w:tab w:val="right" w:pos="9026" w:leader="dot"/>
            </w:tabs>
            <w:rPr/>
          </w:pPr>
          <w:hyperlink w:anchor="__RefHeading___Toc131251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بالاترين درجه ايمان</w:t>
            </w:r>
            <w:r>
              <w:rPr>
                <w:rStyle w:val="IndexLink"/>
                <w:rtl w:val="true"/>
              </w:rPr>
              <w:tab/>
            </w:r>
            <w:r>
              <w:rPr>
                <w:rStyle w:val="IndexLink"/>
              </w:rPr>
              <w:t>233</w:t>
            </w:r>
          </w:hyperlink>
        </w:p>
        <w:p>
          <w:pPr>
            <w:pStyle w:val="Contents6"/>
            <w:tabs>
              <w:tab w:val="clear" w:pos="7609"/>
              <w:tab w:val="right" w:pos="9026" w:leader="dot"/>
            </w:tabs>
            <w:rPr/>
          </w:pPr>
          <w:hyperlink w:anchor="__RefHeading___Toc131251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عوامل دستيابى به درجات ايمان</w:t>
            </w:r>
            <w:r>
              <w:rPr>
                <w:rStyle w:val="IndexLink"/>
                <w:rtl w:val="true"/>
              </w:rPr>
              <w:tab/>
            </w:r>
            <w:r>
              <w:rPr>
                <w:rStyle w:val="IndexLink"/>
              </w:rPr>
              <w:t>235</w:t>
            </w:r>
          </w:hyperlink>
        </w:p>
        <w:p>
          <w:pPr>
            <w:pStyle w:val="Contents6"/>
            <w:tabs>
              <w:tab w:val="clear" w:pos="7609"/>
              <w:tab w:val="right" w:pos="9026" w:leader="dot"/>
            </w:tabs>
            <w:rPr/>
          </w:pPr>
          <w:hyperlink w:anchor="__RefHeading___Toc131251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چگونگى برخورد با كسانى كه در پايين ترين مرتبه ايمان قرار دارند</w:t>
            </w:r>
            <w:r>
              <w:rPr>
                <w:rStyle w:val="IndexLink"/>
                <w:rtl w:val="true"/>
              </w:rPr>
              <w:tab/>
            </w:r>
            <w:r>
              <w:rPr>
                <w:rStyle w:val="IndexLink"/>
              </w:rPr>
              <w:t>270</w:t>
            </w:r>
          </w:hyperlink>
        </w:p>
        <w:p>
          <w:pPr>
            <w:pStyle w:val="Contents6"/>
            <w:tabs>
              <w:tab w:val="clear" w:pos="7609"/>
              <w:tab w:val="right" w:pos="9026" w:leader="dot"/>
            </w:tabs>
            <w:rPr/>
          </w:pPr>
          <w:hyperlink w:anchor="__RefHeading___Toc1312516_3224264995">
            <w:r>
              <w:rPr>
                <w:webHidden/>
                <w:rStyle w:val="IndexLink"/>
                <w:rtl w:val="true"/>
              </w:rPr>
              <w:t xml:space="preserve">الف </w:t>
            </w:r>
            <w:r>
              <w:rPr>
                <w:rStyle w:val="IndexLink"/>
                <w:rtl w:val="true"/>
              </w:rPr>
              <w:t xml:space="preserve">- </w:t>
            </w:r>
            <w:r>
              <w:rPr>
                <w:rStyle w:val="IndexLink"/>
                <w:rtl w:val="true"/>
              </w:rPr>
              <w:t>پرهيز از بيزارى جستن</w:t>
            </w:r>
            <w:r>
              <w:rPr>
                <w:rStyle w:val="IndexLink"/>
                <w:rtl w:val="true"/>
              </w:rPr>
              <w:tab/>
            </w:r>
            <w:r>
              <w:rPr>
                <w:rStyle w:val="IndexLink"/>
              </w:rPr>
              <w:t>270</w:t>
            </w:r>
          </w:hyperlink>
        </w:p>
        <w:p>
          <w:pPr>
            <w:pStyle w:val="Contents6"/>
            <w:tabs>
              <w:tab w:val="clear" w:pos="7609"/>
              <w:tab w:val="right" w:pos="9026" w:leader="dot"/>
            </w:tabs>
            <w:rPr/>
          </w:pPr>
          <w:hyperlink w:anchor="__RefHeading___Toc1312518_3224264995">
            <w:r>
              <w:rPr>
                <w:webHidden/>
                <w:rStyle w:val="IndexLink"/>
                <w:rtl w:val="true"/>
              </w:rPr>
              <w:t xml:space="preserve">ب </w:t>
            </w:r>
            <w:r>
              <w:rPr>
                <w:rStyle w:val="IndexLink"/>
                <w:rtl w:val="true"/>
              </w:rPr>
              <w:t xml:space="preserve">- </w:t>
            </w:r>
            <w:r>
              <w:rPr>
                <w:rStyle w:val="IndexLink"/>
                <w:rtl w:val="true"/>
              </w:rPr>
              <w:t>پرهيز از تحميل</w:t>
            </w:r>
            <w:r>
              <w:rPr>
                <w:rStyle w:val="IndexLink"/>
                <w:rtl w:val="true"/>
              </w:rPr>
              <w:tab/>
            </w:r>
            <w:r>
              <w:rPr>
                <w:rStyle w:val="IndexLink"/>
              </w:rPr>
              <w:t>272</w:t>
            </w:r>
          </w:hyperlink>
        </w:p>
        <w:p>
          <w:pPr>
            <w:pStyle w:val="Contents6"/>
            <w:tabs>
              <w:tab w:val="clear" w:pos="7609"/>
              <w:tab w:val="right" w:pos="9026" w:leader="dot"/>
            </w:tabs>
            <w:rPr/>
          </w:pPr>
          <w:hyperlink w:anchor="__RefHeading___Toc1312520_3224264995">
            <w:r>
              <w:rPr>
                <w:webHidden/>
                <w:rStyle w:val="IndexLink"/>
                <w:rtl w:val="true"/>
              </w:rPr>
              <w:t xml:space="preserve">ج </w:t>
            </w:r>
            <w:r>
              <w:rPr>
                <w:rStyle w:val="IndexLink"/>
                <w:rtl w:val="true"/>
              </w:rPr>
              <w:t xml:space="preserve">- </w:t>
            </w:r>
            <w:r>
              <w:rPr>
                <w:rStyle w:val="IndexLink"/>
                <w:rtl w:val="true"/>
              </w:rPr>
              <w:t>دعوت كردن با نرمش و مدارا</w:t>
            </w:r>
            <w:r>
              <w:rPr>
                <w:rStyle w:val="IndexLink"/>
                <w:rtl w:val="true"/>
              </w:rPr>
              <w:tab/>
            </w:r>
            <w:r>
              <w:rPr>
                <w:rStyle w:val="IndexLink"/>
              </w:rPr>
              <w:t>275</w:t>
            </w:r>
          </w:hyperlink>
        </w:p>
        <w:p>
          <w:pPr>
            <w:pStyle w:val="Contents6"/>
            <w:tabs>
              <w:tab w:val="clear" w:pos="7609"/>
              <w:tab w:val="right" w:pos="9026" w:leader="dot"/>
            </w:tabs>
            <w:rPr/>
          </w:pPr>
          <w:hyperlink w:anchor="__RefHeading___Toc1312522_3224264995">
            <w:r>
              <w:rPr>
                <w:webHidden/>
                <w:rStyle w:val="IndexLink"/>
                <w:rtl w:val="true"/>
              </w:rPr>
              <w:t>فصل ششم</w:t>
            </w:r>
            <w:r>
              <w:rPr>
                <w:rStyle w:val="IndexLink"/>
                <w:rtl w:val="true"/>
              </w:rPr>
              <w:t xml:space="preserve">: </w:t>
            </w:r>
            <w:r>
              <w:rPr>
                <w:rStyle w:val="IndexLink"/>
                <w:rtl w:val="true"/>
              </w:rPr>
              <w:t>آثار و بركات ايمان</w:t>
            </w:r>
            <w:r>
              <w:rPr>
                <w:rStyle w:val="IndexLink"/>
                <w:rtl w:val="true"/>
              </w:rPr>
              <w:tab/>
            </w:r>
            <w:r>
              <w:rPr>
                <w:rStyle w:val="IndexLink"/>
              </w:rPr>
              <w:t>284</w:t>
            </w:r>
          </w:hyperlink>
        </w:p>
        <w:p>
          <w:pPr>
            <w:pStyle w:val="Contents6"/>
            <w:tabs>
              <w:tab w:val="clear" w:pos="7609"/>
              <w:tab w:val="right" w:pos="9026" w:leader="dot"/>
            </w:tabs>
            <w:rPr/>
          </w:pPr>
          <w:hyperlink w:anchor="__RefHeading___Toc131252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w:t>
            </w:r>
            <w:r>
              <w:rPr>
                <w:rStyle w:val="IndexLink"/>
                <w:rtl w:val="true"/>
              </w:rPr>
              <w:tab/>
            </w:r>
            <w:r>
              <w:rPr>
                <w:rStyle w:val="IndexLink"/>
              </w:rPr>
              <w:t>284</w:t>
            </w:r>
          </w:hyperlink>
        </w:p>
        <w:p>
          <w:pPr>
            <w:pStyle w:val="Contents6"/>
            <w:tabs>
              <w:tab w:val="clear" w:pos="7609"/>
              <w:tab w:val="right" w:pos="9026" w:leader="dot"/>
            </w:tabs>
            <w:rPr/>
          </w:pPr>
          <w:hyperlink w:anchor="__RefHeading___Toc131252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خوى هاى والا</w:t>
            </w:r>
            <w:r>
              <w:rPr>
                <w:rStyle w:val="IndexLink"/>
                <w:rtl w:val="true"/>
              </w:rPr>
              <w:tab/>
            </w:r>
            <w:r>
              <w:rPr>
                <w:rStyle w:val="IndexLink"/>
              </w:rPr>
              <w:t>286</w:t>
            </w:r>
          </w:hyperlink>
        </w:p>
        <w:p>
          <w:pPr>
            <w:pStyle w:val="Contents6"/>
            <w:tabs>
              <w:tab w:val="clear" w:pos="7609"/>
              <w:tab w:val="right" w:pos="9026" w:leader="dot"/>
            </w:tabs>
            <w:rPr/>
          </w:pPr>
          <w:hyperlink w:anchor="__RefHeading___Toc131252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 از ستم كردن</w:t>
            </w:r>
            <w:r>
              <w:rPr>
                <w:rStyle w:val="IndexLink"/>
                <w:rtl w:val="true"/>
              </w:rPr>
              <w:tab/>
            </w:r>
            <w:r>
              <w:rPr>
                <w:rStyle w:val="IndexLink"/>
              </w:rPr>
              <w:t>290</w:t>
            </w:r>
          </w:hyperlink>
        </w:p>
        <w:p>
          <w:pPr>
            <w:pStyle w:val="Contents6"/>
            <w:tabs>
              <w:tab w:val="clear" w:pos="7609"/>
              <w:tab w:val="right" w:pos="9026" w:leader="dot"/>
            </w:tabs>
            <w:rPr/>
          </w:pPr>
          <w:hyperlink w:anchor="__RefHeading___Toc131253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پرهيز از دروغ بستن</w:t>
            </w:r>
            <w:r>
              <w:rPr>
                <w:rStyle w:val="IndexLink"/>
                <w:rtl w:val="true"/>
              </w:rPr>
              <w:tab/>
            </w:r>
            <w:r>
              <w:rPr>
                <w:rStyle w:val="IndexLink"/>
              </w:rPr>
              <w:t>290</w:t>
            </w:r>
          </w:hyperlink>
        </w:p>
        <w:p>
          <w:pPr>
            <w:pStyle w:val="Contents6"/>
            <w:tabs>
              <w:tab w:val="clear" w:pos="7609"/>
              <w:tab w:val="right" w:pos="9026" w:leader="dot"/>
            </w:tabs>
            <w:rPr/>
          </w:pPr>
          <w:hyperlink w:anchor="__RefHeading___Toc1312532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رهانيدن مردم از حكومت طاغوت ها</w:t>
            </w:r>
            <w:r>
              <w:rPr>
                <w:rStyle w:val="IndexLink"/>
                <w:rtl w:val="true"/>
              </w:rPr>
              <w:tab/>
            </w:r>
            <w:r>
              <w:rPr>
                <w:rStyle w:val="IndexLink"/>
              </w:rPr>
              <w:t>292</w:t>
            </w:r>
          </w:hyperlink>
        </w:p>
        <w:p>
          <w:pPr>
            <w:pStyle w:val="Contents6"/>
            <w:tabs>
              <w:tab w:val="clear" w:pos="7609"/>
              <w:tab w:val="right" w:pos="9026" w:leader="dot"/>
            </w:tabs>
            <w:rPr/>
          </w:pPr>
          <w:hyperlink w:anchor="__RefHeading___Toc1312534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آرامش دل</w:t>
            </w:r>
            <w:r>
              <w:rPr>
                <w:rStyle w:val="IndexLink"/>
                <w:rtl w:val="true"/>
              </w:rPr>
              <w:tab/>
            </w:r>
            <w:r>
              <w:rPr>
                <w:rStyle w:val="IndexLink"/>
              </w:rPr>
              <w:t>296</w:t>
            </w:r>
          </w:hyperlink>
        </w:p>
        <w:p>
          <w:pPr>
            <w:pStyle w:val="Contents6"/>
            <w:tabs>
              <w:tab w:val="clear" w:pos="7609"/>
              <w:tab w:val="right" w:pos="9026" w:leader="dot"/>
            </w:tabs>
            <w:rPr/>
          </w:pPr>
          <w:hyperlink w:anchor="__RefHeading___Toc1312536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رهيدن از نيرنگ ها و ناملايمات</w:t>
            </w:r>
            <w:r>
              <w:rPr>
                <w:rStyle w:val="IndexLink"/>
                <w:rtl w:val="true"/>
              </w:rPr>
              <w:tab/>
            </w:r>
            <w:r>
              <w:rPr>
                <w:rStyle w:val="IndexLink"/>
              </w:rPr>
              <w:t>298</w:t>
            </w:r>
          </w:hyperlink>
        </w:p>
        <w:p>
          <w:pPr>
            <w:pStyle w:val="Contents6"/>
            <w:tabs>
              <w:tab w:val="clear" w:pos="7609"/>
              <w:tab w:val="right" w:pos="9026" w:leader="dot"/>
            </w:tabs>
            <w:rPr/>
          </w:pPr>
          <w:hyperlink w:anchor="__RefHeading___Toc1312538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امنيّت دنيا و آخرت</w:t>
            </w:r>
            <w:r>
              <w:rPr>
                <w:rStyle w:val="IndexLink"/>
                <w:rtl w:val="true"/>
              </w:rPr>
              <w:tab/>
            </w:r>
            <w:r>
              <w:rPr>
                <w:rStyle w:val="IndexLink"/>
              </w:rPr>
              <w:t>300</w:t>
            </w:r>
          </w:hyperlink>
        </w:p>
        <w:p>
          <w:pPr>
            <w:pStyle w:val="Contents6"/>
            <w:tabs>
              <w:tab w:val="clear" w:pos="7609"/>
              <w:tab w:val="right" w:pos="9026" w:leader="dot"/>
            </w:tabs>
            <w:rPr/>
          </w:pPr>
          <w:hyperlink w:anchor="__RefHeading___Toc1312540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خير دنيا و آخرت</w:t>
            </w:r>
            <w:r>
              <w:rPr>
                <w:rStyle w:val="IndexLink"/>
                <w:rtl w:val="true"/>
              </w:rPr>
              <w:tab/>
            </w:r>
            <w:r>
              <w:rPr>
                <w:rStyle w:val="IndexLink"/>
              </w:rPr>
              <w:t>302</w:t>
            </w:r>
          </w:hyperlink>
        </w:p>
        <w:p>
          <w:pPr>
            <w:pStyle w:val="Contents6"/>
            <w:tabs>
              <w:tab w:val="clear" w:pos="7609"/>
              <w:tab w:val="right" w:pos="9026" w:leader="dot"/>
            </w:tabs>
            <w:rPr/>
          </w:pPr>
          <w:hyperlink w:anchor="__RefHeading___Toc1312542_3224264995">
            <w:r>
              <w:rPr>
                <w:webHidden/>
                <w:rStyle w:val="IndexLink"/>
                <w:rtl w:val="true"/>
              </w:rPr>
              <w:t>فصل هفتم</w:t>
            </w:r>
            <w:r>
              <w:rPr>
                <w:rStyle w:val="IndexLink"/>
                <w:rtl w:val="true"/>
              </w:rPr>
              <w:t xml:space="preserve">: </w:t>
            </w:r>
            <w:r>
              <w:rPr>
                <w:rStyle w:val="IndexLink"/>
                <w:rtl w:val="true"/>
              </w:rPr>
              <w:t>ارزش ايمان</w:t>
            </w:r>
            <w:r>
              <w:rPr>
                <w:rStyle w:val="IndexLink"/>
                <w:rtl w:val="true"/>
              </w:rPr>
              <w:tab/>
            </w:r>
            <w:r>
              <w:rPr>
                <w:rStyle w:val="IndexLink"/>
              </w:rPr>
              <w:t>311</w:t>
            </w:r>
          </w:hyperlink>
        </w:p>
        <w:p>
          <w:pPr>
            <w:pStyle w:val="Contents6"/>
            <w:tabs>
              <w:tab w:val="clear" w:pos="7609"/>
              <w:tab w:val="right" w:pos="9026" w:leader="dot"/>
            </w:tabs>
            <w:rPr/>
          </w:pPr>
          <w:hyperlink w:anchor="__RefHeading___Toc1312544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برترى ايمان</w:t>
            </w:r>
            <w:r>
              <w:rPr>
                <w:rStyle w:val="IndexLink"/>
                <w:rtl w:val="true"/>
              </w:rPr>
              <w:tab/>
            </w:r>
            <w:r>
              <w:rPr>
                <w:rStyle w:val="IndexLink"/>
              </w:rPr>
              <w:t>311</w:t>
            </w:r>
          </w:hyperlink>
        </w:p>
        <w:p>
          <w:pPr>
            <w:pStyle w:val="Contents6"/>
            <w:tabs>
              <w:tab w:val="clear" w:pos="7609"/>
              <w:tab w:val="right" w:pos="9026" w:leader="dot"/>
            </w:tabs>
            <w:rPr/>
          </w:pPr>
          <w:hyperlink w:anchor="__RefHeading___Toc1312546_3224264995">
            <w:r>
              <w:rPr>
                <w:webHidden/>
                <w:rStyle w:val="IndexLink"/>
                <w:rtl w:val="true"/>
              </w:rPr>
              <w:t xml:space="preserve">الف </w:t>
            </w:r>
            <w:r>
              <w:rPr>
                <w:rStyle w:val="IndexLink"/>
                <w:rtl w:val="true"/>
              </w:rPr>
              <w:t xml:space="preserve">- </w:t>
            </w:r>
            <w:r>
              <w:rPr>
                <w:rStyle w:val="IndexLink"/>
                <w:rtl w:val="true"/>
              </w:rPr>
              <w:t>محبوب ترين چيز در نزد خداوند</w:t>
            </w:r>
            <w:r>
              <w:rPr>
                <w:rStyle w:val="IndexLink"/>
                <w:rtl w:val="true"/>
              </w:rPr>
              <w:tab/>
            </w:r>
            <w:r>
              <w:rPr>
                <w:rStyle w:val="IndexLink"/>
              </w:rPr>
              <w:t>311</w:t>
            </w:r>
          </w:hyperlink>
        </w:p>
        <w:p>
          <w:pPr>
            <w:pStyle w:val="Contents6"/>
            <w:tabs>
              <w:tab w:val="clear" w:pos="7609"/>
              <w:tab w:val="right" w:pos="9026" w:leader="dot"/>
            </w:tabs>
            <w:rPr/>
          </w:pPr>
          <w:hyperlink w:anchor="__RefHeading___Toc1312548_3224264995">
            <w:r>
              <w:rPr>
                <w:webHidden/>
                <w:rStyle w:val="IndexLink"/>
                <w:rtl w:val="true"/>
              </w:rPr>
              <w:t xml:space="preserve">ب </w:t>
            </w:r>
            <w:r>
              <w:rPr>
                <w:rStyle w:val="IndexLink"/>
                <w:rtl w:val="true"/>
              </w:rPr>
              <w:t xml:space="preserve">- </w:t>
            </w:r>
            <w:r>
              <w:rPr>
                <w:rStyle w:val="IndexLink"/>
                <w:rtl w:val="true"/>
              </w:rPr>
              <w:t>عطاى خداوند به كسى كه دوستش دارد</w:t>
            </w:r>
            <w:r>
              <w:rPr>
                <w:rStyle w:val="IndexLink"/>
                <w:rtl w:val="true"/>
              </w:rPr>
              <w:tab/>
            </w:r>
            <w:r>
              <w:rPr>
                <w:rStyle w:val="IndexLink"/>
              </w:rPr>
              <w:t>311</w:t>
            </w:r>
          </w:hyperlink>
        </w:p>
        <w:p>
          <w:pPr>
            <w:pStyle w:val="Contents6"/>
            <w:tabs>
              <w:tab w:val="clear" w:pos="7609"/>
              <w:tab w:val="right" w:pos="9026" w:leader="dot"/>
            </w:tabs>
            <w:rPr/>
          </w:pPr>
          <w:hyperlink w:anchor="__RefHeading___Toc1312550_3224264995">
            <w:r>
              <w:rPr>
                <w:webHidden/>
                <w:rStyle w:val="IndexLink"/>
                <w:rtl w:val="true"/>
              </w:rPr>
              <w:t xml:space="preserve">ج </w:t>
            </w:r>
            <w:r>
              <w:rPr>
                <w:rStyle w:val="IndexLink"/>
                <w:rtl w:val="true"/>
              </w:rPr>
              <w:t xml:space="preserve">- </w:t>
            </w:r>
            <w:r>
              <w:rPr>
                <w:rStyle w:val="IndexLink"/>
                <w:rtl w:val="true"/>
              </w:rPr>
              <w:t>عالى ترين مقصد</w:t>
            </w:r>
            <w:r>
              <w:rPr>
                <w:rStyle w:val="IndexLink"/>
                <w:rtl w:val="true"/>
              </w:rPr>
              <w:tab/>
            </w:r>
            <w:r>
              <w:rPr>
                <w:rStyle w:val="IndexLink"/>
              </w:rPr>
              <w:t>313</w:t>
            </w:r>
          </w:hyperlink>
        </w:p>
        <w:p>
          <w:pPr>
            <w:pStyle w:val="Contents6"/>
            <w:tabs>
              <w:tab w:val="clear" w:pos="7609"/>
              <w:tab w:val="right" w:pos="9026" w:leader="dot"/>
            </w:tabs>
            <w:rPr/>
          </w:pPr>
          <w:hyperlink w:anchor="__RefHeading___Toc1312552_3224264995">
            <w:r>
              <w:rPr>
                <w:webHidden/>
                <w:rStyle w:val="IndexLink"/>
                <w:rtl w:val="true"/>
              </w:rPr>
              <w:t xml:space="preserve">د </w:t>
            </w:r>
            <w:r>
              <w:rPr>
                <w:rStyle w:val="IndexLink"/>
                <w:rtl w:val="true"/>
              </w:rPr>
              <w:t xml:space="preserve">- </w:t>
            </w:r>
            <w:r>
              <w:rPr>
                <w:rStyle w:val="IndexLink"/>
                <w:rtl w:val="true"/>
              </w:rPr>
              <w:t>بالاترين شرافت</w:t>
            </w:r>
            <w:r>
              <w:rPr>
                <w:rStyle w:val="IndexLink"/>
                <w:rtl w:val="true"/>
              </w:rPr>
              <w:tab/>
            </w:r>
            <w:r>
              <w:rPr>
                <w:rStyle w:val="IndexLink"/>
              </w:rPr>
              <w:t>313</w:t>
            </w:r>
          </w:hyperlink>
        </w:p>
        <w:p>
          <w:pPr>
            <w:pStyle w:val="Contents6"/>
            <w:tabs>
              <w:tab w:val="clear" w:pos="7609"/>
              <w:tab w:val="right" w:pos="9026" w:leader="dot"/>
            </w:tabs>
            <w:rPr/>
          </w:pPr>
          <w:hyperlink w:anchor="__RefHeading___Toc1312554_3224264995">
            <w:r>
              <w:rPr>
                <w:webHidden/>
                <w:rStyle w:val="IndexLink"/>
                <w:rtl w:val="true"/>
              </w:rPr>
              <w:t xml:space="preserve">ه </w:t>
            </w:r>
            <w:r>
              <w:rPr>
                <w:rStyle w:val="IndexLink"/>
                <w:rtl w:val="true"/>
              </w:rPr>
              <w:t xml:space="preserve">- </w:t>
            </w:r>
            <w:r>
              <w:rPr>
                <w:rStyle w:val="IndexLink"/>
                <w:rtl w:val="true"/>
              </w:rPr>
              <w:t>شهابِ خاموش ناشدنى</w:t>
            </w:r>
            <w:r>
              <w:rPr>
                <w:rStyle w:val="IndexLink"/>
                <w:rtl w:val="true"/>
              </w:rPr>
              <w:tab/>
            </w:r>
            <w:r>
              <w:rPr>
                <w:rStyle w:val="IndexLink"/>
              </w:rPr>
              <w:t>313</w:t>
            </w:r>
          </w:hyperlink>
        </w:p>
        <w:p>
          <w:pPr>
            <w:pStyle w:val="Contents6"/>
            <w:tabs>
              <w:tab w:val="clear" w:pos="7609"/>
              <w:tab w:val="right" w:pos="9026" w:leader="dot"/>
            </w:tabs>
            <w:rPr/>
          </w:pPr>
          <w:hyperlink w:anchor="__RefHeading___Toc1312556_3224264995">
            <w:r>
              <w:rPr>
                <w:webHidden/>
                <w:rStyle w:val="IndexLink"/>
                <w:rtl w:val="true"/>
              </w:rPr>
              <w:t xml:space="preserve">و </w:t>
            </w:r>
            <w:r>
              <w:rPr>
                <w:rStyle w:val="IndexLink"/>
                <w:rtl w:val="true"/>
              </w:rPr>
              <w:t xml:space="preserve">- </w:t>
            </w:r>
            <w:r>
              <w:rPr>
                <w:rStyle w:val="IndexLink"/>
                <w:rtl w:val="true"/>
              </w:rPr>
              <w:t>بهترين اندوخته</w:t>
            </w:r>
            <w:r>
              <w:rPr>
                <w:rStyle w:val="IndexLink"/>
                <w:rtl w:val="true"/>
              </w:rPr>
              <w:tab/>
            </w:r>
            <w:r>
              <w:rPr>
                <w:rStyle w:val="IndexLink"/>
              </w:rPr>
              <w:t>315</w:t>
            </w:r>
          </w:hyperlink>
        </w:p>
        <w:p>
          <w:pPr>
            <w:pStyle w:val="Contents6"/>
            <w:tabs>
              <w:tab w:val="clear" w:pos="7609"/>
              <w:tab w:val="right" w:pos="9026" w:leader="dot"/>
            </w:tabs>
            <w:rPr/>
          </w:pPr>
          <w:hyperlink w:anchor="__RefHeading___Toc1312558_3224264995">
            <w:r>
              <w:rPr>
                <w:webHidden/>
                <w:rStyle w:val="IndexLink"/>
                <w:rtl w:val="true"/>
              </w:rPr>
              <w:t xml:space="preserve">ز </w:t>
            </w:r>
            <w:r>
              <w:rPr>
                <w:rStyle w:val="IndexLink"/>
                <w:rtl w:val="true"/>
              </w:rPr>
              <w:t xml:space="preserve">- </w:t>
            </w:r>
            <w:r>
              <w:rPr>
                <w:rStyle w:val="IndexLink"/>
                <w:rtl w:val="true"/>
              </w:rPr>
              <w:t>بهاى بهشت</w:t>
            </w:r>
            <w:r>
              <w:rPr>
                <w:rStyle w:val="IndexLink"/>
                <w:rtl w:val="true"/>
              </w:rPr>
              <w:tab/>
            </w:r>
            <w:r>
              <w:rPr>
                <w:rStyle w:val="IndexLink"/>
              </w:rPr>
              <w:t>315</w:t>
            </w:r>
          </w:hyperlink>
        </w:p>
        <w:p>
          <w:pPr>
            <w:pStyle w:val="Contents6"/>
            <w:tabs>
              <w:tab w:val="clear" w:pos="7609"/>
              <w:tab w:val="right" w:pos="9026" w:leader="dot"/>
            </w:tabs>
            <w:rPr/>
          </w:pPr>
          <w:hyperlink w:anchor="__RefHeading___Toc1312560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جايگاه مؤمن در نزد خداوند</w:t>
            </w:r>
            <w:r>
              <w:rPr>
                <w:rStyle w:val="IndexLink"/>
                <w:rtl w:val="true"/>
              </w:rPr>
              <w:tab/>
            </w:r>
            <w:r>
              <w:rPr>
                <w:rStyle w:val="IndexLink"/>
              </w:rPr>
              <w:t>315</w:t>
            </w:r>
          </w:hyperlink>
        </w:p>
        <w:p>
          <w:pPr>
            <w:pStyle w:val="Contents6"/>
            <w:tabs>
              <w:tab w:val="clear" w:pos="7609"/>
              <w:tab w:val="right" w:pos="9026" w:leader="dot"/>
            </w:tabs>
            <w:rPr/>
          </w:pPr>
          <w:hyperlink w:anchor="__RefHeading___Toc131256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دل مؤمن ، عرش خداوند مهربان است</w:t>
            </w:r>
            <w:r>
              <w:rPr>
                <w:rStyle w:val="IndexLink"/>
                <w:rtl w:val="true"/>
              </w:rPr>
              <w:tab/>
            </w:r>
            <w:r>
              <w:rPr>
                <w:rStyle w:val="IndexLink"/>
              </w:rPr>
              <w:t>317</w:t>
            </w:r>
          </w:hyperlink>
        </w:p>
        <w:p>
          <w:pPr>
            <w:pStyle w:val="Contents6"/>
            <w:tabs>
              <w:tab w:val="clear" w:pos="7609"/>
              <w:tab w:val="right" w:pos="9026" w:leader="dot"/>
            </w:tabs>
            <w:rPr/>
          </w:pPr>
          <w:hyperlink w:anchor="__RefHeading___Toc1312564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منزلت مؤمن</w:t>
            </w:r>
            <w:r>
              <w:rPr>
                <w:rStyle w:val="IndexLink"/>
                <w:rtl w:val="true"/>
              </w:rPr>
              <w:tab/>
            </w:r>
            <w:r>
              <w:rPr>
                <w:rStyle w:val="IndexLink"/>
              </w:rPr>
              <w:t>317</w:t>
            </w:r>
          </w:hyperlink>
        </w:p>
        <w:p>
          <w:pPr>
            <w:pStyle w:val="Contents6"/>
            <w:tabs>
              <w:tab w:val="clear" w:pos="7609"/>
              <w:tab w:val="right" w:pos="9026" w:leader="dot"/>
            </w:tabs>
            <w:rPr/>
          </w:pPr>
          <w:hyperlink w:anchor="__RefHeading___Toc1312566_3224264995">
            <w:r>
              <w:rPr>
                <w:webHidden/>
                <w:rStyle w:val="IndexLink"/>
                <w:rtl w:val="true"/>
              </w:rPr>
              <w:t xml:space="preserve">الف </w:t>
            </w:r>
            <w:r>
              <w:rPr>
                <w:rStyle w:val="IndexLink"/>
                <w:rtl w:val="true"/>
              </w:rPr>
              <w:t xml:space="preserve">- </w:t>
            </w:r>
            <w:r>
              <w:rPr>
                <w:rStyle w:val="IndexLink"/>
                <w:rtl w:val="true"/>
              </w:rPr>
              <w:t>با حرمت تر از كعبه</w:t>
            </w:r>
            <w:r>
              <w:rPr>
                <w:rStyle w:val="IndexLink"/>
                <w:rtl w:val="true"/>
              </w:rPr>
              <w:tab/>
            </w:r>
            <w:r>
              <w:rPr>
                <w:rStyle w:val="IndexLink"/>
              </w:rPr>
              <w:t>317</w:t>
            </w:r>
          </w:hyperlink>
        </w:p>
        <w:p>
          <w:pPr>
            <w:pStyle w:val="Contents6"/>
            <w:tabs>
              <w:tab w:val="clear" w:pos="7609"/>
              <w:tab w:val="right" w:pos="9026" w:leader="dot"/>
            </w:tabs>
            <w:rPr/>
          </w:pPr>
          <w:hyperlink w:anchor="__RefHeading___Toc1312568_3224264995">
            <w:r>
              <w:rPr>
                <w:webHidden/>
                <w:rStyle w:val="IndexLink"/>
                <w:rtl w:val="true"/>
              </w:rPr>
              <w:t xml:space="preserve">ب </w:t>
            </w:r>
            <w:r>
              <w:rPr>
                <w:rStyle w:val="IndexLink"/>
                <w:rtl w:val="true"/>
              </w:rPr>
              <w:t xml:space="preserve">- </w:t>
            </w:r>
            <w:r>
              <w:rPr>
                <w:rStyle w:val="IndexLink"/>
                <w:rtl w:val="true"/>
              </w:rPr>
              <w:t>با حرمت تر از فرشته مقرّب</w:t>
            </w:r>
            <w:r>
              <w:rPr>
                <w:rStyle w:val="IndexLink"/>
                <w:rtl w:val="true"/>
              </w:rPr>
              <w:tab/>
            </w:r>
            <w:r>
              <w:rPr>
                <w:rStyle w:val="IndexLink"/>
              </w:rPr>
              <w:t>319</w:t>
            </w:r>
          </w:hyperlink>
        </w:p>
        <w:p>
          <w:pPr>
            <w:pStyle w:val="Contents6"/>
            <w:tabs>
              <w:tab w:val="clear" w:pos="7609"/>
              <w:tab w:val="right" w:pos="9026" w:leader="dot"/>
            </w:tabs>
            <w:rPr/>
          </w:pPr>
          <w:hyperlink w:anchor="__RefHeading___Toc1312570_3224264995">
            <w:r>
              <w:rPr>
                <w:webHidden/>
                <w:rStyle w:val="IndexLink"/>
                <w:rtl w:val="true"/>
              </w:rPr>
              <w:t xml:space="preserve">ج </w:t>
            </w:r>
            <w:r>
              <w:rPr>
                <w:rStyle w:val="IndexLink"/>
                <w:rtl w:val="true"/>
              </w:rPr>
              <w:t xml:space="preserve">- </w:t>
            </w:r>
            <w:r>
              <w:rPr>
                <w:rStyle w:val="IndexLink"/>
                <w:rtl w:val="true"/>
              </w:rPr>
              <w:t>گرامى ترين چيزها براى خداوند</w:t>
            </w:r>
            <w:r>
              <w:rPr>
                <w:rStyle w:val="IndexLink"/>
                <w:rtl w:val="true"/>
              </w:rPr>
              <w:tab/>
            </w:r>
            <w:r>
              <w:rPr>
                <w:rStyle w:val="IndexLink"/>
              </w:rPr>
              <w:t>321</w:t>
            </w:r>
          </w:hyperlink>
        </w:p>
        <w:p>
          <w:pPr>
            <w:pStyle w:val="Contents6"/>
            <w:tabs>
              <w:tab w:val="clear" w:pos="7609"/>
              <w:tab w:val="right" w:pos="9026" w:leader="dot"/>
            </w:tabs>
            <w:rPr/>
          </w:pPr>
          <w:hyperlink w:anchor="__RefHeading___Toc1312572_3224264995">
            <w:r>
              <w:rPr>
                <w:webHidden/>
                <w:rStyle w:val="IndexLink"/>
                <w:rtl w:val="true"/>
              </w:rPr>
              <w:t xml:space="preserve">د </w:t>
            </w:r>
            <w:r>
              <w:rPr>
                <w:rStyle w:val="IndexLink"/>
                <w:rtl w:val="true"/>
              </w:rPr>
              <w:t xml:space="preserve">- </w:t>
            </w:r>
            <w:r>
              <w:rPr>
                <w:rStyle w:val="IndexLink"/>
                <w:rtl w:val="true"/>
              </w:rPr>
              <w:t>خوش بوترين چيزها</w:t>
            </w:r>
            <w:r>
              <w:rPr>
                <w:rStyle w:val="IndexLink"/>
                <w:rtl w:val="true"/>
              </w:rPr>
              <w:tab/>
            </w:r>
            <w:r>
              <w:rPr>
                <w:rStyle w:val="IndexLink"/>
              </w:rPr>
              <w:t>321</w:t>
            </w:r>
          </w:hyperlink>
        </w:p>
        <w:p>
          <w:pPr>
            <w:pStyle w:val="Contents6"/>
            <w:tabs>
              <w:tab w:val="clear" w:pos="7609"/>
              <w:tab w:val="right" w:pos="9026" w:leader="dot"/>
            </w:tabs>
            <w:rPr/>
          </w:pPr>
          <w:hyperlink w:anchor="__RefHeading___Toc1312574_3224264995">
            <w:r>
              <w:rPr>
                <w:webHidden/>
                <w:rStyle w:val="IndexLink"/>
                <w:rtl w:val="true"/>
              </w:rPr>
              <w:t xml:space="preserve">ه </w:t>
            </w:r>
            <w:r>
              <w:rPr>
                <w:rStyle w:val="IndexLink"/>
                <w:rtl w:val="true"/>
              </w:rPr>
              <w:t xml:space="preserve">- </w:t>
            </w:r>
            <w:r>
              <w:rPr>
                <w:rStyle w:val="IndexLink"/>
                <w:rtl w:val="true"/>
              </w:rPr>
              <w:t>امان خواهى مؤمن از خداوند و پذيرفته شدن امان او</w:t>
            </w:r>
            <w:r>
              <w:rPr>
                <w:rStyle w:val="IndexLink"/>
                <w:rtl w:val="true"/>
              </w:rPr>
              <w:tab/>
            </w:r>
            <w:r>
              <w:rPr>
                <w:rStyle w:val="IndexLink"/>
              </w:rPr>
              <w:t>321</w:t>
            </w:r>
          </w:hyperlink>
        </w:p>
        <w:p>
          <w:pPr>
            <w:pStyle w:val="Contents6"/>
            <w:tabs>
              <w:tab w:val="clear" w:pos="7609"/>
              <w:tab w:val="right" w:pos="9026" w:leader="dot"/>
            </w:tabs>
            <w:rPr/>
          </w:pPr>
          <w:hyperlink w:anchor="__RefHeading___Toc1312576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نور مؤمن</w:t>
            </w:r>
            <w:r>
              <w:rPr>
                <w:rStyle w:val="IndexLink"/>
                <w:rtl w:val="true"/>
              </w:rPr>
              <w:tab/>
            </w:r>
            <w:r>
              <w:rPr>
                <w:rStyle w:val="IndexLink"/>
              </w:rPr>
              <w:t>323</w:t>
            </w:r>
          </w:hyperlink>
        </w:p>
        <w:p>
          <w:pPr>
            <w:pStyle w:val="Contents6"/>
            <w:tabs>
              <w:tab w:val="clear" w:pos="7609"/>
              <w:tab w:val="right" w:pos="9026" w:leader="dot"/>
            </w:tabs>
            <w:rPr/>
          </w:pPr>
          <w:hyperlink w:anchor="__RefHeading___Toc1312578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بركت مؤمن در عالم هستى</w:t>
            </w:r>
            <w:r>
              <w:rPr>
                <w:rStyle w:val="IndexLink"/>
                <w:rtl w:val="true"/>
              </w:rPr>
              <w:tab/>
            </w:r>
            <w:r>
              <w:rPr>
                <w:rStyle w:val="IndexLink"/>
              </w:rPr>
              <w:t>323</w:t>
            </w:r>
          </w:hyperlink>
        </w:p>
        <w:p>
          <w:pPr>
            <w:pStyle w:val="Contents6"/>
            <w:tabs>
              <w:tab w:val="clear" w:pos="7609"/>
              <w:tab w:val="right" w:pos="9026" w:leader="dot"/>
            </w:tabs>
            <w:rPr/>
          </w:pPr>
          <w:hyperlink w:anchor="__RefHeading___Toc1312580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بركت وجود مؤمن در جامعه</w:t>
            </w:r>
            <w:r>
              <w:rPr>
                <w:rStyle w:val="IndexLink"/>
                <w:rtl w:val="true"/>
              </w:rPr>
              <w:tab/>
            </w:r>
            <w:r>
              <w:rPr>
                <w:rStyle w:val="IndexLink"/>
              </w:rPr>
              <w:t>325</w:t>
            </w:r>
          </w:hyperlink>
        </w:p>
        <w:p>
          <w:pPr>
            <w:pStyle w:val="Contents6"/>
            <w:tabs>
              <w:tab w:val="clear" w:pos="7609"/>
              <w:tab w:val="right" w:pos="9026" w:leader="dot"/>
            </w:tabs>
            <w:rPr/>
          </w:pPr>
          <w:hyperlink w:anchor="__RefHeading___Toc1312582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توصيف فضايل مؤمن</w:t>
            </w:r>
            <w:r>
              <w:rPr>
                <w:rStyle w:val="IndexLink"/>
                <w:rtl w:val="true"/>
              </w:rPr>
              <w:tab/>
            </w:r>
            <w:r>
              <w:rPr>
                <w:rStyle w:val="IndexLink"/>
              </w:rPr>
              <w:t>327</w:t>
            </w:r>
          </w:hyperlink>
        </w:p>
        <w:p>
          <w:pPr>
            <w:pStyle w:val="Contents6"/>
            <w:tabs>
              <w:tab w:val="clear" w:pos="7609"/>
              <w:tab w:val="right" w:pos="9026" w:leader="dot"/>
            </w:tabs>
            <w:rPr/>
          </w:pPr>
          <w:hyperlink w:anchor="__RefHeading___Toc1312584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برترينِ مؤمنان</w:t>
            </w:r>
            <w:r>
              <w:rPr>
                <w:rStyle w:val="IndexLink"/>
                <w:rtl w:val="true"/>
              </w:rPr>
              <w:tab/>
            </w:r>
            <w:r>
              <w:rPr>
                <w:rStyle w:val="IndexLink"/>
              </w:rPr>
              <w:t>329</w:t>
            </w:r>
          </w:hyperlink>
        </w:p>
        <w:p>
          <w:pPr>
            <w:pStyle w:val="Contents6"/>
            <w:tabs>
              <w:tab w:val="clear" w:pos="7609"/>
              <w:tab w:val="right" w:pos="9026" w:leader="dot"/>
            </w:tabs>
            <w:rPr/>
          </w:pPr>
          <w:hyperlink w:anchor="__RefHeading___Toc1312586_3224264995">
            <w:r>
              <w:rPr>
                <w:webHidden/>
                <w:rStyle w:val="IndexLink"/>
                <w:rtl w:val="true"/>
              </w:rPr>
              <w:t xml:space="preserve">الف </w:t>
            </w:r>
            <w:r>
              <w:rPr>
                <w:rStyle w:val="IndexLink"/>
                <w:rtl w:val="true"/>
              </w:rPr>
              <w:t xml:space="preserve">- </w:t>
            </w:r>
            <w:r>
              <w:rPr>
                <w:rStyle w:val="IndexLink"/>
                <w:rtl w:val="true"/>
              </w:rPr>
              <w:t>نيك خوترينِ آنان</w:t>
            </w:r>
            <w:r>
              <w:rPr>
                <w:rStyle w:val="IndexLink"/>
                <w:rtl w:val="true"/>
              </w:rPr>
              <w:tab/>
            </w:r>
            <w:r>
              <w:rPr>
                <w:rStyle w:val="IndexLink"/>
              </w:rPr>
              <w:t>329</w:t>
            </w:r>
          </w:hyperlink>
        </w:p>
        <w:p>
          <w:pPr>
            <w:pStyle w:val="Contents6"/>
            <w:tabs>
              <w:tab w:val="clear" w:pos="7609"/>
              <w:tab w:val="right" w:pos="9026" w:leader="dot"/>
            </w:tabs>
            <w:rPr/>
          </w:pPr>
          <w:hyperlink w:anchor="__RefHeading___Toc1312588_3224264995">
            <w:r>
              <w:rPr>
                <w:webHidden/>
                <w:rStyle w:val="IndexLink"/>
                <w:rtl w:val="true"/>
              </w:rPr>
              <w:t xml:space="preserve">ب </w:t>
            </w:r>
            <w:r>
              <w:rPr>
                <w:rStyle w:val="IndexLink"/>
                <w:rtl w:val="true"/>
              </w:rPr>
              <w:t xml:space="preserve">- </w:t>
            </w:r>
            <w:r>
              <w:rPr>
                <w:rStyle w:val="IndexLink"/>
                <w:rtl w:val="true"/>
              </w:rPr>
              <w:t>آنان كه پيامبرصلى الله عليه وآله را نديده ، به او ايمان آورند</w:t>
            </w:r>
            <w:r>
              <w:rPr>
                <w:rStyle w:val="IndexLink"/>
                <w:rtl w:val="true"/>
              </w:rPr>
              <w:tab/>
            </w:r>
            <w:r>
              <w:rPr>
                <w:rStyle w:val="IndexLink"/>
              </w:rPr>
              <w:t>331</w:t>
            </w:r>
          </w:hyperlink>
        </w:p>
        <w:p>
          <w:pPr>
            <w:pStyle w:val="Contents6"/>
            <w:tabs>
              <w:tab w:val="clear" w:pos="7609"/>
              <w:tab w:val="right" w:pos="9026" w:leader="dot"/>
            </w:tabs>
            <w:rPr/>
          </w:pPr>
          <w:hyperlink w:anchor="__RefHeading___Toc1312590_3224264995">
            <w:r>
              <w:rPr>
                <w:webHidden/>
                <w:rStyle w:val="IndexLink"/>
                <w:rtl w:val="true"/>
              </w:rPr>
              <w:t xml:space="preserve">ج </w:t>
            </w:r>
            <w:r>
              <w:rPr>
                <w:rStyle w:val="IndexLink"/>
                <w:rtl w:val="true"/>
              </w:rPr>
              <w:t xml:space="preserve">- </w:t>
            </w:r>
            <w:r>
              <w:rPr>
                <w:rStyle w:val="IndexLink"/>
                <w:rtl w:val="true"/>
              </w:rPr>
              <w:t>دارنده بيشترينِ اين خصلت ها</w:t>
            </w:r>
            <w:r>
              <w:rPr>
                <w:rStyle w:val="IndexLink"/>
                <w:rtl w:val="true"/>
              </w:rPr>
              <w:tab/>
            </w:r>
            <w:r>
              <w:rPr>
                <w:rStyle w:val="IndexLink"/>
              </w:rPr>
              <w:t>335</w:t>
            </w:r>
          </w:hyperlink>
        </w:p>
        <w:p>
          <w:pPr>
            <w:pStyle w:val="Contents6"/>
            <w:tabs>
              <w:tab w:val="clear" w:pos="7609"/>
              <w:tab w:val="right" w:pos="9026" w:leader="dot"/>
            </w:tabs>
            <w:rPr/>
          </w:pPr>
          <w:hyperlink w:anchor="__RefHeading___Toc1312592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اندك بودن مؤمنان</w:t>
            </w:r>
            <w:r>
              <w:rPr>
                <w:rStyle w:val="IndexLink"/>
                <w:rtl w:val="true"/>
              </w:rPr>
              <w:tab/>
            </w:r>
            <w:r>
              <w:rPr>
                <w:rStyle w:val="IndexLink"/>
              </w:rPr>
              <w:t>337</w:t>
            </w:r>
          </w:hyperlink>
        </w:p>
        <w:p>
          <w:pPr>
            <w:pStyle w:val="Contents6"/>
            <w:tabs>
              <w:tab w:val="clear" w:pos="7609"/>
              <w:tab w:val="right" w:pos="9026" w:leader="dot"/>
            </w:tabs>
            <w:rPr/>
          </w:pPr>
          <w:hyperlink w:anchor="__RefHeading___Toc1312594_3224264995">
            <w:r>
              <w:rPr>
                <w:webHidden/>
                <w:rStyle w:val="IndexLink"/>
                <w:rtl w:val="true"/>
              </w:rPr>
              <w:t>فصل هشتم</w:t>
            </w:r>
            <w:r>
              <w:rPr>
                <w:rStyle w:val="IndexLink"/>
                <w:rtl w:val="true"/>
              </w:rPr>
              <w:t xml:space="preserve">: </w:t>
            </w:r>
            <w:r>
              <w:rPr>
                <w:rStyle w:val="IndexLink"/>
                <w:rtl w:val="true"/>
              </w:rPr>
              <w:t>ويژگى هاى مؤمن</w:t>
            </w:r>
            <w:r>
              <w:rPr>
                <w:rStyle w:val="IndexLink"/>
                <w:rtl w:val="true"/>
              </w:rPr>
              <w:tab/>
            </w:r>
            <w:r>
              <w:rPr>
                <w:rStyle w:val="IndexLink"/>
              </w:rPr>
              <w:t>345</w:t>
            </w:r>
          </w:hyperlink>
        </w:p>
        <w:p>
          <w:pPr>
            <w:pStyle w:val="Contents6"/>
            <w:tabs>
              <w:tab w:val="clear" w:pos="7609"/>
              <w:tab w:val="right" w:pos="9026" w:leader="dot"/>
            </w:tabs>
            <w:rPr/>
          </w:pPr>
          <w:hyperlink w:anchor="__RefHeading___Toc131259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روانى</w:t>
            </w:r>
            <w:r>
              <w:rPr>
                <w:rStyle w:val="IndexLink"/>
                <w:rtl w:val="true"/>
              </w:rPr>
              <w:tab/>
            </w:r>
            <w:r>
              <w:rPr>
                <w:rStyle w:val="IndexLink"/>
              </w:rPr>
              <w:t>345</w:t>
            </w:r>
          </w:hyperlink>
        </w:p>
        <w:p>
          <w:pPr>
            <w:pStyle w:val="Contents6"/>
            <w:tabs>
              <w:tab w:val="clear" w:pos="7609"/>
              <w:tab w:val="right" w:pos="9026" w:leader="dot"/>
            </w:tabs>
            <w:rPr/>
          </w:pPr>
          <w:hyperlink w:anchor="__RefHeading___Toc1312598_3224264995">
            <w:r>
              <w:rPr>
                <w:webHidden/>
                <w:rStyle w:val="IndexLink"/>
                <w:rtl w:val="true"/>
              </w:rPr>
              <w:t xml:space="preserve">الف </w:t>
            </w:r>
            <w:r>
              <w:rPr>
                <w:rStyle w:val="IndexLink"/>
                <w:rtl w:val="true"/>
              </w:rPr>
              <w:t xml:space="preserve">- </w:t>
            </w:r>
            <w:r>
              <w:rPr>
                <w:rStyle w:val="IndexLink"/>
                <w:rtl w:val="true"/>
              </w:rPr>
              <w:t>نيك خويى</w:t>
            </w:r>
            <w:r>
              <w:rPr>
                <w:rStyle w:val="IndexLink"/>
                <w:rtl w:val="true"/>
              </w:rPr>
              <w:tab/>
            </w:r>
            <w:r>
              <w:rPr>
                <w:rStyle w:val="IndexLink"/>
              </w:rPr>
              <w:t>345</w:t>
            </w:r>
          </w:hyperlink>
        </w:p>
        <w:p>
          <w:pPr>
            <w:pStyle w:val="Contents6"/>
            <w:tabs>
              <w:tab w:val="clear" w:pos="7609"/>
              <w:tab w:val="right" w:pos="9026" w:leader="dot"/>
            </w:tabs>
            <w:rPr/>
          </w:pPr>
          <w:hyperlink w:anchor="__RefHeading___Toc1312600_3224264995">
            <w:r>
              <w:rPr>
                <w:webHidden/>
                <w:rStyle w:val="IndexLink"/>
                <w:rtl w:val="true"/>
              </w:rPr>
              <w:t xml:space="preserve">ب </w:t>
            </w:r>
            <w:r>
              <w:rPr>
                <w:rStyle w:val="IndexLink"/>
                <w:rtl w:val="true"/>
              </w:rPr>
              <w:t xml:space="preserve">- </w:t>
            </w:r>
            <w:r>
              <w:rPr>
                <w:rStyle w:val="IndexLink"/>
                <w:rtl w:val="true"/>
              </w:rPr>
              <w:t>شكيبايى و شكرگزارى</w:t>
            </w:r>
            <w:r>
              <w:rPr>
                <w:rStyle w:val="IndexLink"/>
                <w:rtl w:val="true"/>
              </w:rPr>
              <w:tab/>
            </w:r>
            <w:r>
              <w:rPr>
                <w:rStyle w:val="IndexLink"/>
              </w:rPr>
              <w:t>345</w:t>
            </w:r>
          </w:hyperlink>
        </w:p>
        <w:p>
          <w:pPr>
            <w:pStyle w:val="Contents6"/>
            <w:tabs>
              <w:tab w:val="clear" w:pos="7609"/>
              <w:tab w:val="right" w:pos="9026" w:leader="dot"/>
            </w:tabs>
            <w:rPr/>
          </w:pPr>
          <w:hyperlink w:anchor="__RefHeading___Toc1312602_3224264995">
            <w:r>
              <w:rPr>
                <w:webHidden/>
                <w:rStyle w:val="IndexLink"/>
                <w:rtl w:val="true"/>
              </w:rPr>
              <w:t xml:space="preserve">ج </w:t>
            </w:r>
            <w:r>
              <w:rPr>
                <w:rStyle w:val="IndexLink"/>
                <w:rtl w:val="true"/>
              </w:rPr>
              <w:t xml:space="preserve">- </w:t>
            </w:r>
            <w:r>
              <w:rPr>
                <w:rStyle w:val="IndexLink"/>
                <w:rtl w:val="true"/>
              </w:rPr>
              <w:t>قوى دل بودن</w:t>
            </w:r>
            <w:r>
              <w:rPr>
                <w:rStyle w:val="IndexLink"/>
                <w:rtl w:val="true"/>
              </w:rPr>
              <w:tab/>
            </w:r>
            <w:r>
              <w:rPr>
                <w:rStyle w:val="IndexLink"/>
              </w:rPr>
              <w:t>347</w:t>
            </w:r>
          </w:hyperlink>
        </w:p>
        <w:p>
          <w:pPr>
            <w:pStyle w:val="Contents6"/>
            <w:tabs>
              <w:tab w:val="clear" w:pos="7609"/>
              <w:tab w:val="right" w:pos="9026" w:leader="dot"/>
            </w:tabs>
            <w:rPr/>
          </w:pPr>
          <w:hyperlink w:anchor="__RefHeading___Toc1312604_3224264995">
            <w:r>
              <w:rPr>
                <w:webHidden/>
                <w:rStyle w:val="IndexLink"/>
                <w:rtl w:val="true"/>
              </w:rPr>
              <w:t xml:space="preserve">د </w:t>
            </w:r>
            <w:r>
              <w:rPr>
                <w:rStyle w:val="IndexLink"/>
                <w:rtl w:val="true"/>
              </w:rPr>
              <w:t xml:space="preserve">- </w:t>
            </w:r>
            <w:r>
              <w:rPr>
                <w:rStyle w:val="IndexLink"/>
                <w:rtl w:val="true"/>
              </w:rPr>
              <w:t>نرمش</w:t>
            </w:r>
            <w:r>
              <w:rPr>
                <w:rStyle w:val="IndexLink"/>
                <w:rtl w:val="true"/>
              </w:rPr>
              <w:tab/>
            </w:r>
            <w:r>
              <w:rPr>
                <w:rStyle w:val="IndexLink"/>
              </w:rPr>
              <w:t>351</w:t>
            </w:r>
          </w:hyperlink>
        </w:p>
        <w:p>
          <w:pPr>
            <w:pStyle w:val="Contents6"/>
            <w:tabs>
              <w:tab w:val="clear" w:pos="7609"/>
              <w:tab w:val="right" w:pos="9026" w:leader="dot"/>
            </w:tabs>
            <w:rPr/>
          </w:pPr>
          <w:hyperlink w:anchor="__RefHeading___Toc1312606_3224264995">
            <w:r>
              <w:rPr>
                <w:webHidden/>
                <w:rStyle w:val="IndexLink"/>
                <w:rtl w:val="true"/>
              </w:rPr>
              <w:t xml:space="preserve">ه </w:t>
            </w:r>
            <w:r>
              <w:rPr>
                <w:rStyle w:val="IndexLink"/>
                <w:rtl w:val="true"/>
              </w:rPr>
              <w:t xml:space="preserve">- </w:t>
            </w:r>
            <w:r>
              <w:rPr>
                <w:rStyle w:val="IndexLink"/>
                <w:rtl w:val="true"/>
              </w:rPr>
              <w:t>بزرگ منشى</w:t>
            </w:r>
            <w:r>
              <w:rPr>
                <w:rStyle w:val="IndexLink"/>
                <w:rtl w:val="true"/>
              </w:rPr>
              <w:tab/>
            </w:r>
            <w:r>
              <w:rPr>
                <w:rStyle w:val="IndexLink"/>
              </w:rPr>
              <w:t>353</w:t>
            </w:r>
          </w:hyperlink>
        </w:p>
        <w:p>
          <w:pPr>
            <w:pStyle w:val="Contents6"/>
            <w:tabs>
              <w:tab w:val="clear" w:pos="7609"/>
              <w:tab w:val="right" w:pos="9026" w:leader="dot"/>
            </w:tabs>
            <w:rPr/>
          </w:pPr>
          <w:hyperlink w:anchor="__RefHeading___Toc1312608_3224264995">
            <w:r>
              <w:rPr>
                <w:webHidden/>
                <w:rStyle w:val="IndexLink"/>
                <w:rtl w:val="true"/>
              </w:rPr>
              <w:t xml:space="preserve">و </w:t>
            </w:r>
            <w:r>
              <w:rPr>
                <w:rStyle w:val="IndexLink"/>
                <w:rtl w:val="true"/>
              </w:rPr>
              <w:t xml:space="preserve">- </w:t>
            </w:r>
            <w:r>
              <w:rPr>
                <w:rStyle w:val="IndexLink"/>
                <w:rtl w:val="true"/>
              </w:rPr>
              <w:t>زيركى</w:t>
            </w:r>
            <w:r>
              <w:rPr>
                <w:rStyle w:val="IndexLink"/>
                <w:rtl w:val="true"/>
              </w:rPr>
              <w:tab/>
            </w:r>
            <w:r>
              <w:rPr>
                <w:rStyle w:val="IndexLink"/>
              </w:rPr>
              <w:t>353</w:t>
            </w:r>
          </w:hyperlink>
        </w:p>
        <w:p>
          <w:pPr>
            <w:pStyle w:val="Contents6"/>
            <w:tabs>
              <w:tab w:val="clear" w:pos="7609"/>
              <w:tab w:val="right" w:pos="9026" w:leader="dot"/>
            </w:tabs>
            <w:rPr/>
          </w:pPr>
          <w:hyperlink w:anchor="__RefHeading___Toc1312610_3224264995">
            <w:r>
              <w:rPr>
                <w:webHidden/>
                <w:rStyle w:val="IndexLink"/>
                <w:rtl w:val="true"/>
              </w:rPr>
              <w:t xml:space="preserve">ز </w:t>
            </w:r>
            <w:r>
              <w:rPr>
                <w:rStyle w:val="IndexLink"/>
                <w:rtl w:val="true"/>
              </w:rPr>
              <w:t xml:space="preserve">- </w:t>
            </w:r>
            <w:r>
              <w:rPr>
                <w:rStyle w:val="IndexLink"/>
                <w:rtl w:val="true"/>
              </w:rPr>
              <w:t>هم سخنى با فرشتگان</w:t>
            </w:r>
            <w:r>
              <w:rPr>
                <w:rStyle w:val="IndexLink"/>
                <w:rtl w:val="true"/>
              </w:rPr>
              <w:tab/>
            </w:r>
            <w:r>
              <w:rPr>
                <w:rStyle w:val="IndexLink"/>
              </w:rPr>
              <w:t>355</w:t>
            </w:r>
          </w:hyperlink>
        </w:p>
        <w:p>
          <w:pPr>
            <w:pStyle w:val="Contents6"/>
            <w:tabs>
              <w:tab w:val="clear" w:pos="7609"/>
              <w:tab w:val="right" w:pos="9026" w:leader="dot"/>
            </w:tabs>
            <w:rPr/>
          </w:pPr>
          <w:hyperlink w:anchor="__RefHeading___Toc1312612_3224264995">
            <w:r>
              <w:rPr>
                <w:webHidden/>
                <w:rStyle w:val="IndexLink"/>
                <w:rtl w:val="true"/>
              </w:rPr>
              <w:t xml:space="preserve">ح </w:t>
            </w:r>
            <w:r>
              <w:rPr>
                <w:rStyle w:val="IndexLink"/>
                <w:rtl w:val="true"/>
              </w:rPr>
              <w:t xml:space="preserve">- </w:t>
            </w:r>
            <w:r>
              <w:rPr>
                <w:rStyle w:val="IndexLink"/>
                <w:rtl w:val="true"/>
              </w:rPr>
              <w:t>قناعت</w:t>
            </w:r>
            <w:r>
              <w:rPr>
                <w:rStyle w:val="IndexLink"/>
                <w:rtl w:val="true"/>
              </w:rPr>
              <w:tab/>
            </w:r>
            <w:r>
              <w:rPr>
                <w:rStyle w:val="IndexLink"/>
              </w:rPr>
              <w:t>357</w:t>
            </w:r>
          </w:hyperlink>
        </w:p>
        <w:p>
          <w:pPr>
            <w:pStyle w:val="Contents6"/>
            <w:tabs>
              <w:tab w:val="clear" w:pos="7609"/>
              <w:tab w:val="right" w:pos="9026" w:leader="dot"/>
            </w:tabs>
            <w:rPr/>
          </w:pPr>
          <w:hyperlink w:anchor="__RefHeading___Toc1312614_3224264995">
            <w:r>
              <w:rPr>
                <w:webHidden/>
                <w:rStyle w:val="IndexLink"/>
                <w:rtl w:val="true"/>
              </w:rPr>
              <w:t xml:space="preserve">ط </w:t>
            </w:r>
            <w:r>
              <w:rPr>
                <w:rStyle w:val="IndexLink"/>
                <w:rtl w:val="true"/>
              </w:rPr>
              <w:t xml:space="preserve">- </w:t>
            </w:r>
            <w:r>
              <w:rPr>
                <w:rStyle w:val="IndexLink"/>
                <w:rtl w:val="true"/>
              </w:rPr>
              <w:t>زهد</w:t>
            </w:r>
            <w:r>
              <w:rPr>
                <w:rStyle w:val="IndexLink"/>
                <w:rtl w:val="true"/>
              </w:rPr>
              <w:tab/>
            </w:r>
            <w:r>
              <w:rPr>
                <w:rStyle w:val="IndexLink"/>
              </w:rPr>
              <w:t>357</w:t>
            </w:r>
          </w:hyperlink>
        </w:p>
        <w:p>
          <w:pPr>
            <w:pStyle w:val="Contents6"/>
            <w:tabs>
              <w:tab w:val="clear" w:pos="7609"/>
              <w:tab w:val="right" w:pos="9026" w:leader="dot"/>
            </w:tabs>
            <w:rPr/>
          </w:pPr>
          <w:hyperlink w:anchor="__RefHeading___Toc1312616_3224264995">
            <w:r>
              <w:rPr>
                <w:webHidden/>
                <w:rStyle w:val="IndexLink"/>
                <w:rtl w:val="true"/>
              </w:rPr>
              <w:t xml:space="preserve">ى </w:t>
            </w:r>
            <w:r>
              <w:rPr>
                <w:rStyle w:val="IndexLink"/>
                <w:rtl w:val="true"/>
              </w:rPr>
              <w:t xml:space="preserve">- </w:t>
            </w:r>
            <w:r>
              <w:rPr>
                <w:rStyle w:val="IndexLink"/>
                <w:rtl w:val="true"/>
              </w:rPr>
              <w:t>خويشتندارى</w:t>
            </w:r>
            <w:r>
              <w:rPr>
                <w:rStyle w:val="IndexLink"/>
                <w:rtl w:val="true"/>
              </w:rPr>
              <w:tab/>
            </w:r>
            <w:r>
              <w:rPr>
                <w:rStyle w:val="IndexLink"/>
              </w:rPr>
              <w:t>357</w:t>
            </w:r>
          </w:hyperlink>
        </w:p>
        <w:p>
          <w:pPr>
            <w:pStyle w:val="Contents6"/>
            <w:tabs>
              <w:tab w:val="clear" w:pos="7609"/>
              <w:tab w:val="right" w:pos="9026" w:leader="dot"/>
            </w:tabs>
            <w:rPr/>
          </w:pPr>
          <w:hyperlink w:anchor="__RefHeading___Toc1312618_3224264995">
            <w:r>
              <w:rPr>
                <w:webHidden/>
                <w:rStyle w:val="IndexLink"/>
                <w:rtl w:val="true"/>
              </w:rPr>
              <w:t xml:space="preserve">ك </w:t>
            </w:r>
            <w:r>
              <w:rPr>
                <w:rStyle w:val="IndexLink"/>
                <w:rtl w:val="true"/>
              </w:rPr>
              <w:t xml:space="preserve">- </w:t>
            </w:r>
            <w:r>
              <w:rPr>
                <w:rStyle w:val="IndexLink"/>
                <w:rtl w:val="true"/>
              </w:rPr>
              <w:t>و اين چند ويژگى</w:t>
            </w:r>
            <w:r>
              <w:rPr>
                <w:rStyle w:val="IndexLink"/>
                <w:rtl w:val="true"/>
              </w:rPr>
              <w:tab/>
            </w:r>
            <w:r>
              <w:rPr>
                <w:rStyle w:val="IndexLink"/>
              </w:rPr>
              <w:t>359</w:t>
            </w:r>
          </w:hyperlink>
        </w:p>
        <w:p>
          <w:pPr>
            <w:pStyle w:val="Contents6"/>
            <w:tabs>
              <w:tab w:val="clear" w:pos="7609"/>
              <w:tab w:val="right" w:pos="9026" w:leader="dot"/>
            </w:tabs>
            <w:rPr/>
          </w:pPr>
          <w:hyperlink w:anchor="__RefHeading___Toc131262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اجتماعى</w:t>
            </w:r>
            <w:r>
              <w:rPr>
                <w:rStyle w:val="IndexLink"/>
                <w:rtl w:val="true"/>
              </w:rPr>
              <w:tab/>
            </w:r>
            <w:r>
              <w:rPr>
                <w:rStyle w:val="IndexLink"/>
              </w:rPr>
              <w:t>363</w:t>
            </w:r>
          </w:hyperlink>
        </w:p>
        <w:p>
          <w:pPr>
            <w:pStyle w:val="Contents6"/>
            <w:tabs>
              <w:tab w:val="clear" w:pos="7609"/>
              <w:tab w:val="right" w:pos="9026" w:leader="dot"/>
            </w:tabs>
            <w:rPr/>
          </w:pPr>
          <w:hyperlink w:anchor="__RefHeading___Toc1312622_3224264995">
            <w:r>
              <w:rPr>
                <w:webHidden/>
                <w:rStyle w:val="IndexLink"/>
                <w:rtl w:val="true"/>
              </w:rPr>
              <w:t xml:space="preserve">الف </w:t>
            </w:r>
            <w:r>
              <w:rPr>
                <w:rStyle w:val="IndexLink"/>
                <w:rtl w:val="true"/>
              </w:rPr>
              <w:t xml:space="preserve">- </w:t>
            </w:r>
            <w:r>
              <w:rPr>
                <w:rStyle w:val="IndexLink"/>
                <w:rtl w:val="true"/>
              </w:rPr>
              <w:t>امنيت بخشى و امانتدارى</w:t>
            </w:r>
            <w:r>
              <w:rPr>
                <w:rStyle w:val="IndexLink"/>
                <w:rtl w:val="true"/>
              </w:rPr>
              <w:tab/>
            </w:r>
            <w:r>
              <w:rPr>
                <w:rStyle w:val="IndexLink"/>
              </w:rPr>
              <w:t>363</w:t>
            </w:r>
          </w:hyperlink>
        </w:p>
        <w:p>
          <w:pPr>
            <w:pStyle w:val="Contents6"/>
            <w:tabs>
              <w:tab w:val="clear" w:pos="7609"/>
              <w:tab w:val="right" w:pos="9026" w:leader="dot"/>
            </w:tabs>
            <w:rPr/>
          </w:pPr>
          <w:hyperlink w:anchor="__RefHeading___Toc1312624_3224264995">
            <w:r>
              <w:rPr>
                <w:webHidden/>
                <w:rStyle w:val="IndexLink"/>
                <w:rtl w:val="true"/>
              </w:rPr>
              <w:t xml:space="preserve">ب </w:t>
            </w:r>
            <w:r>
              <w:rPr>
                <w:rStyle w:val="IndexLink"/>
                <w:rtl w:val="true"/>
              </w:rPr>
              <w:t xml:space="preserve">- </w:t>
            </w:r>
            <w:r>
              <w:rPr>
                <w:rStyle w:val="IndexLink"/>
                <w:rtl w:val="true"/>
              </w:rPr>
              <w:t>دادگرى</w:t>
            </w:r>
            <w:r>
              <w:rPr>
                <w:rStyle w:val="IndexLink"/>
                <w:rtl w:val="true"/>
              </w:rPr>
              <w:tab/>
            </w:r>
            <w:r>
              <w:rPr>
                <w:rStyle w:val="IndexLink"/>
              </w:rPr>
              <w:t>365</w:t>
            </w:r>
          </w:hyperlink>
        </w:p>
        <w:p>
          <w:pPr>
            <w:pStyle w:val="Contents6"/>
            <w:tabs>
              <w:tab w:val="clear" w:pos="7609"/>
              <w:tab w:val="right" w:pos="9026" w:leader="dot"/>
            </w:tabs>
            <w:rPr/>
          </w:pPr>
          <w:hyperlink w:anchor="__RefHeading___Toc1312626_3224264995">
            <w:r>
              <w:rPr>
                <w:webHidden/>
                <w:rStyle w:val="IndexLink"/>
                <w:rtl w:val="true"/>
              </w:rPr>
              <w:t xml:space="preserve">ج </w:t>
            </w:r>
            <w:r>
              <w:rPr>
                <w:rStyle w:val="IndexLink"/>
                <w:rtl w:val="true"/>
              </w:rPr>
              <w:t xml:space="preserve">- </w:t>
            </w:r>
            <w:r>
              <w:rPr>
                <w:rStyle w:val="IndexLink"/>
                <w:rtl w:val="true"/>
              </w:rPr>
              <w:t>همدردى و ياريگرى</w:t>
            </w:r>
            <w:r>
              <w:rPr>
                <w:rStyle w:val="IndexLink"/>
                <w:rtl w:val="true"/>
              </w:rPr>
              <w:tab/>
            </w:r>
            <w:r>
              <w:rPr>
                <w:rStyle w:val="IndexLink"/>
              </w:rPr>
              <w:t>365</w:t>
            </w:r>
          </w:hyperlink>
        </w:p>
        <w:p>
          <w:pPr>
            <w:pStyle w:val="Contents6"/>
            <w:tabs>
              <w:tab w:val="clear" w:pos="7609"/>
              <w:tab w:val="right" w:pos="9026" w:leader="dot"/>
            </w:tabs>
            <w:rPr/>
          </w:pPr>
          <w:hyperlink w:anchor="__RefHeading___Toc1312628_3224264995">
            <w:r>
              <w:rPr>
                <w:webHidden/>
                <w:rStyle w:val="IndexLink"/>
                <w:rtl w:val="true"/>
              </w:rPr>
              <w:t xml:space="preserve">د </w:t>
            </w:r>
            <w:r>
              <w:rPr>
                <w:rStyle w:val="IndexLink"/>
                <w:rtl w:val="true"/>
              </w:rPr>
              <w:t xml:space="preserve">- </w:t>
            </w:r>
            <w:r>
              <w:rPr>
                <w:rStyle w:val="IndexLink"/>
                <w:rtl w:val="true"/>
              </w:rPr>
              <w:t>دفاع از جامعه اسلامى</w:t>
            </w:r>
            <w:r>
              <w:rPr>
                <w:rStyle w:val="IndexLink"/>
                <w:rtl w:val="true"/>
              </w:rPr>
              <w:tab/>
            </w:r>
            <w:r>
              <w:rPr>
                <w:rStyle w:val="IndexLink"/>
              </w:rPr>
              <w:t>369</w:t>
            </w:r>
          </w:hyperlink>
        </w:p>
        <w:p>
          <w:pPr>
            <w:pStyle w:val="Contents6"/>
            <w:tabs>
              <w:tab w:val="clear" w:pos="7609"/>
              <w:tab w:val="right" w:pos="9026" w:leader="dot"/>
            </w:tabs>
            <w:rPr/>
          </w:pPr>
          <w:hyperlink w:anchor="__RefHeading___Toc1312630_3224264995">
            <w:r>
              <w:rPr>
                <w:webHidden/>
                <w:rStyle w:val="IndexLink"/>
                <w:rtl w:val="true"/>
              </w:rPr>
              <w:t xml:space="preserve">ه </w:t>
            </w:r>
            <w:r>
              <w:rPr>
                <w:rStyle w:val="IndexLink"/>
                <w:rtl w:val="true"/>
              </w:rPr>
              <w:t xml:space="preserve">- </w:t>
            </w:r>
            <w:r>
              <w:rPr>
                <w:rStyle w:val="IndexLink"/>
                <w:rtl w:val="true"/>
              </w:rPr>
              <w:t>براى مردم همان را مى پسندد كه براى خود مى پسندد</w:t>
            </w:r>
            <w:r>
              <w:rPr>
                <w:rStyle w:val="IndexLink"/>
                <w:rtl w:val="true"/>
              </w:rPr>
              <w:tab/>
            </w:r>
            <w:r>
              <w:rPr>
                <w:rStyle w:val="IndexLink"/>
              </w:rPr>
              <w:t>369</w:t>
            </w:r>
          </w:hyperlink>
        </w:p>
        <w:p>
          <w:pPr>
            <w:pStyle w:val="Contents6"/>
            <w:tabs>
              <w:tab w:val="clear" w:pos="7609"/>
              <w:tab w:val="right" w:pos="9026" w:leader="dot"/>
            </w:tabs>
            <w:rPr/>
          </w:pPr>
          <w:hyperlink w:anchor="__RefHeading___Toc1312632_3224264995">
            <w:r>
              <w:rPr>
                <w:webHidden/>
                <w:rStyle w:val="IndexLink"/>
                <w:rtl w:val="true"/>
              </w:rPr>
              <w:t xml:space="preserve">و </w:t>
            </w:r>
            <w:r>
              <w:rPr>
                <w:rStyle w:val="IndexLink"/>
                <w:rtl w:val="true"/>
              </w:rPr>
              <w:t xml:space="preserve">- </w:t>
            </w:r>
            <w:r>
              <w:rPr>
                <w:rStyle w:val="IndexLink"/>
                <w:rtl w:val="true"/>
              </w:rPr>
              <w:t>نفسش از او در زحمت است و مردم از او در آسايش اند</w:t>
            </w:r>
            <w:r>
              <w:rPr>
                <w:rStyle w:val="IndexLink"/>
                <w:rtl w:val="true"/>
              </w:rPr>
              <w:tab/>
            </w:r>
            <w:r>
              <w:rPr>
                <w:rStyle w:val="IndexLink"/>
              </w:rPr>
              <w:t>369</w:t>
            </w:r>
          </w:hyperlink>
        </w:p>
        <w:p>
          <w:pPr>
            <w:pStyle w:val="Contents6"/>
            <w:tabs>
              <w:tab w:val="clear" w:pos="7609"/>
              <w:tab w:val="right" w:pos="9026" w:leader="dot"/>
            </w:tabs>
            <w:rPr/>
          </w:pPr>
          <w:hyperlink w:anchor="__RefHeading___Toc1312634_3224264995">
            <w:r>
              <w:rPr>
                <w:webHidden/>
                <w:rStyle w:val="IndexLink"/>
                <w:rtl w:val="true"/>
              </w:rPr>
              <w:t xml:space="preserve">ز </w:t>
            </w:r>
            <w:r>
              <w:rPr>
                <w:rStyle w:val="IndexLink"/>
                <w:rtl w:val="true"/>
              </w:rPr>
              <w:t xml:space="preserve">- </w:t>
            </w:r>
            <w:r>
              <w:rPr>
                <w:rStyle w:val="IndexLink"/>
                <w:rtl w:val="true"/>
              </w:rPr>
              <w:t>همسايه اش از او در امان باشد</w:t>
            </w:r>
            <w:r>
              <w:rPr>
                <w:rStyle w:val="IndexLink"/>
                <w:rtl w:val="true"/>
              </w:rPr>
              <w:tab/>
            </w:r>
            <w:r>
              <w:rPr>
                <w:rStyle w:val="IndexLink"/>
              </w:rPr>
              <w:t>371</w:t>
            </w:r>
          </w:hyperlink>
        </w:p>
        <w:p>
          <w:pPr>
            <w:pStyle w:val="Contents6"/>
            <w:tabs>
              <w:tab w:val="clear" w:pos="7609"/>
              <w:tab w:val="right" w:pos="9026" w:leader="dot"/>
            </w:tabs>
            <w:rPr/>
          </w:pPr>
          <w:hyperlink w:anchor="__RefHeading___Toc1312636_3224264995">
            <w:r>
              <w:rPr>
                <w:webHidden/>
                <w:rStyle w:val="IndexLink"/>
                <w:rtl w:val="true"/>
              </w:rPr>
              <w:t xml:space="preserve">ح </w:t>
            </w:r>
            <w:r>
              <w:rPr>
                <w:rStyle w:val="IndexLink"/>
                <w:rtl w:val="true"/>
              </w:rPr>
              <w:t xml:space="preserve">- </w:t>
            </w:r>
            <w:r>
              <w:rPr>
                <w:rStyle w:val="IndexLink"/>
                <w:rtl w:val="true"/>
              </w:rPr>
              <w:t>خو گرفتن با برادران</w:t>
            </w:r>
            <w:r>
              <w:rPr>
                <w:rStyle w:val="IndexLink"/>
                <w:rtl w:val="true"/>
              </w:rPr>
              <w:tab/>
            </w:r>
            <w:r>
              <w:rPr>
                <w:rStyle w:val="IndexLink"/>
              </w:rPr>
              <w:t>371</w:t>
            </w:r>
          </w:hyperlink>
        </w:p>
        <w:p>
          <w:pPr>
            <w:pStyle w:val="Contents6"/>
            <w:tabs>
              <w:tab w:val="clear" w:pos="7609"/>
              <w:tab w:val="right" w:pos="9026" w:leader="dot"/>
            </w:tabs>
            <w:rPr/>
          </w:pPr>
          <w:hyperlink w:anchor="__RefHeading___Toc1312638_3224264995">
            <w:r>
              <w:rPr>
                <w:webHidden/>
                <w:rStyle w:val="IndexLink"/>
                <w:rtl w:val="true"/>
              </w:rPr>
              <w:t xml:space="preserve">ط </w:t>
            </w:r>
            <w:r>
              <w:rPr>
                <w:rStyle w:val="IndexLink"/>
                <w:rtl w:val="true"/>
              </w:rPr>
              <w:t xml:space="preserve">- </w:t>
            </w:r>
            <w:r>
              <w:rPr>
                <w:rStyle w:val="IndexLink"/>
                <w:rtl w:val="true"/>
              </w:rPr>
              <w:t>آينه برادر مؤمنش</w:t>
            </w:r>
            <w:r>
              <w:rPr>
                <w:rStyle w:val="IndexLink"/>
                <w:rtl w:val="true"/>
              </w:rPr>
              <w:tab/>
            </w:r>
            <w:r>
              <w:rPr>
                <w:rStyle w:val="IndexLink"/>
              </w:rPr>
              <w:t>373</w:t>
            </w:r>
          </w:hyperlink>
        </w:p>
        <w:p>
          <w:pPr>
            <w:pStyle w:val="Contents6"/>
            <w:tabs>
              <w:tab w:val="clear" w:pos="7609"/>
              <w:tab w:val="right" w:pos="9026" w:leader="dot"/>
            </w:tabs>
            <w:rPr/>
          </w:pPr>
          <w:hyperlink w:anchor="__RefHeading___Toc1312640_3224264995">
            <w:r>
              <w:rPr>
                <w:webHidden/>
                <w:rStyle w:val="IndexLink"/>
                <w:rtl w:val="true"/>
              </w:rPr>
              <w:t xml:space="preserve">ى </w:t>
            </w:r>
            <w:r>
              <w:rPr>
                <w:rStyle w:val="IndexLink"/>
                <w:rtl w:val="true"/>
              </w:rPr>
              <w:t xml:space="preserve">- </w:t>
            </w:r>
            <w:r>
              <w:rPr>
                <w:rStyle w:val="IndexLink"/>
                <w:rtl w:val="true"/>
              </w:rPr>
              <w:t>خيرخواهى براى برادران</w:t>
            </w:r>
            <w:r>
              <w:rPr>
                <w:rStyle w:val="IndexLink"/>
                <w:rtl w:val="true"/>
              </w:rPr>
              <w:tab/>
            </w:r>
            <w:r>
              <w:rPr>
                <w:rStyle w:val="IndexLink"/>
              </w:rPr>
              <w:t>375</w:t>
            </w:r>
          </w:hyperlink>
        </w:p>
        <w:p>
          <w:pPr>
            <w:pStyle w:val="Contents6"/>
            <w:tabs>
              <w:tab w:val="clear" w:pos="7609"/>
              <w:tab w:val="right" w:pos="9026" w:leader="dot"/>
            </w:tabs>
            <w:rPr/>
          </w:pPr>
          <w:hyperlink w:anchor="__RefHeading___Toc1312642_3224264995">
            <w:r>
              <w:rPr>
                <w:webHidden/>
                <w:rStyle w:val="IndexLink"/>
                <w:rtl w:val="true"/>
              </w:rPr>
              <w:t xml:space="preserve">ك </w:t>
            </w:r>
            <w:r>
              <w:rPr>
                <w:rStyle w:val="IndexLink"/>
                <w:rtl w:val="true"/>
              </w:rPr>
              <w:t xml:space="preserve">- </w:t>
            </w:r>
            <w:r>
              <w:rPr>
                <w:rStyle w:val="IndexLink"/>
                <w:rtl w:val="true"/>
              </w:rPr>
              <w:t>مدارا ، نه بگومگو</w:t>
            </w:r>
            <w:r>
              <w:rPr>
                <w:rStyle w:val="IndexLink"/>
                <w:rtl w:val="true"/>
              </w:rPr>
              <w:tab/>
            </w:r>
            <w:r>
              <w:rPr>
                <w:rStyle w:val="IndexLink"/>
              </w:rPr>
              <w:t>375</w:t>
            </w:r>
          </w:hyperlink>
        </w:p>
        <w:p>
          <w:pPr>
            <w:pStyle w:val="Contents6"/>
            <w:tabs>
              <w:tab w:val="clear" w:pos="7609"/>
              <w:tab w:val="right" w:pos="9026" w:leader="dot"/>
            </w:tabs>
            <w:rPr/>
          </w:pPr>
          <w:hyperlink w:anchor="__RefHeading___Toc1312644_3224264995">
            <w:r>
              <w:rPr>
                <w:webHidden/>
                <w:rStyle w:val="IndexLink"/>
                <w:rtl w:val="true"/>
              </w:rPr>
              <w:t xml:space="preserve">ل </w:t>
            </w:r>
            <w:r>
              <w:rPr>
                <w:rStyle w:val="IndexLink"/>
                <w:rtl w:val="true"/>
              </w:rPr>
              <w:t xml:space="preserve">- </w:t>
            </w:r>
            <w:r>
              <w:rPr>
                <w:rStyle w:val="IndexLink"/>
                <w:rtl w:val="true"/>
              </w:rPr>
              <w:t>برحذر بودن از مردم</w:t>
            </w:r>
            <w:r>
              <w:rPr>
                <w:rStyle w:val="IndexLink"/>
                <w:rtl w:val="true"/>
              </w:rPr>
              <w:tab/>
            </w:r>
            <w:r>
              <w:rPr>
                <w:rStyle w:val="IndexLink"/>
              </w:rPr>
              <w:t>375</w:t>
            </w:r>
          </w:hyperlink>
        </w:p>
        <w:p>
          <w:pPr>
            <w:pStyle w:val="Contents6"/>
            <w:tabs>
              <w:tab w:val="clear" w:pos="7609"/>
              <w:tab w:val="right" w:pos="9026" w:leader="dot"/>
            </w:tabs>
            <w:rPr/>
          </w:pPr>
          <w:hyperlink w:anchor="__RefHeading___Toc1312646_3224264995">
            <w:r>
              <w:rPr>
                <w:webHidden/>
                <w:rStyle w:val="IndexLink"/>
                <w:rtl w:val="true"/>
              </w:rPr>
              <w:t xml:space="preserve">م </w:t>
            </w:r>
            <w:r>
              <w:rPr>
                <w:rStyle w:val="IndexLink"/>
                <w:rtl w:val="true"/>
              </w:rPr>
              <w:t xml:space="preserve">- </w:t>
            </w:r>
            <w:r>
              <w:rPr>
                <w:rStyle w:val="IndexLink"/>
                <w:rtl w:val="true"/>
              </w:rPr>
              <w:t>همه چيزِ او سودمند است</w:t>
            </w:r>
            <w:r>
              <w:rPr>
                <w:rStyle w:val="IndexLink"/>
                <w:rtl w:val="true"/>
              </w:rPr>
              <w:tab/>
            </w:r>
            <w:r>
              <w:rPr>
                <w:rStyle w:val="IndexLink"/>
              </w:rPr>
              <w:t>377</w:t>
            </w:r>
          </w:hyperlink>
        </w:p>
        <w:p>
          <w:pPr>
            <w:pStyle w:val="Contents6"/>
            <w:tabs>
              <w:tab w:val="clear" w:pos="7609"/>
              <w:tab w:val="right" w:pos="9026" w:leader="dot"/>
            </w:tabs>
            <w:rPr/>
          </w:pPr>
          <w:hyperlink w:anchor="__RefHeading___Toc1312648_3224264995">
            <w:r>
              <w:rPr>
                <w:webHidden/>
                <w:rStyle w:val="IndexLink"/>
                <w:rtl w:val="true"/>
              </w:rPr>
              <w:t xml:space="preserve">ن </w:t>
            </w:r>
            <w:r>
              <w:rPr>
                <w:rStyle w:val="IndexLink"/>
                <w:rtl w:val="true"/>
              </w:rPr>
              <w:t xml:space="preserve">- </w:t>
            </w:r>
            <w:r>
              <w:rPr>
                <w:rStyle w:val="IndexLink"/>
                <w:rtl w:val="true"/>
              </w:rPr>
              <w:t>از خوبى هاى او سپاس گزارى نمى شود</w:t>
            </w:r>
            <w:r>
              <w:rPr>
                <w:rStyle w:val="IndexLink"/>
                <w:rtl w:val="true"/>
              </w:rPr>
              <w:tab/>
            </w:r>
            <w:r>
              <w:rPr>
                <w:rStyle w:val="IndexLink"/>
              </w:rPr>
              <w:t>377</w:t>
            </w:r>
          </w:hyperlink>
        </w:p>
        <w:p>
          <w:pPr>
            <w:pStyle w:val="Contents6"/>
            <w:tabs>
              <w:tab w:val="clear" w:pos="7609"/>
              <w:tab w:val="right" w:pos="9026" w:leader="dot"/>
            </w:tabs>
            <w:rPr/>
          </w:pPr>
          <w:hyperlink w:anchor="__RefHeading___Toc131265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دينى</w:t>
            </w:r>
            <w:r>
              <w:rPr>
                <w:rStyle w:val="IndexLink"/>
                <w:rtl w:val="true"/>
              </w:rPr>
              <w:tab/>
            </w:r>
            <w:r>
              <w:rPr>
                <w:rStyle w:val="IndexLink"/>
              </w:rPr>
              <w:t>379</w:t>
            </w:r>
          </w:hyperlink>
        </w:p>
        <w:p>
          <w:pPr>
            <w:pStyle w:val="Contents6"/>
            <w:tabs>
              <w:tab w:val="clear" w:pos="7609"/>
              <w:tab w:val="right" w:pos="9026" w:leader="dot"/>
            </w:tabs>
            <w:rPr/>
          </w:pPr>
          <w:hyperlink w:anchor="__RefHeading___Toc1312652_3224264995">
            <w:r>
              <w:rPr>
                <w:webHidden/>
                <w:rStyle w:val="IndexLink"/>
                <w:rtl w:val="true"/>
              </w:rPr>
              <w:t xml:space="preserve">الف </w:t>
            </w:r>
            <w:r>
              <w:rPr>
                <w:rStyle w:val="IndexLink"/>
                <w:rtl w:val="true"/>
              </w:rPr>
              <w:t xml:space="preserve">- </w:t>
            </w:r>
            <w:r>
              <w:rPr>
                <w:rStyle w:val="IndexLink"/>
                <w:rtl w:val="true"/>
              </w:rPr>
              <w:t>خدا ترسى</w:t>
            </w:r>
            <w:r>
              <w:rPr>
                <w:rStyle w:val="IndexLink"/>
                <w:rtl w:val="true"/>
              </w:rPr>
              <w:tab/>
            </w:r>
            <w:r>
              <w:rPr>
                <w:rStyle w:val="IndexLink"/>
              </w:rPr>
              <w:t>379</w:t>
            </w:r>
          </w:hyperlink>
        </w:p>
        <w:p>
          <w:pPr>
            <w:pStyle w:val="Contents6"/>
            <w:tabs>
              <w:tab w:val="clear" w:pos="7609"/>
              <w:tab w:val="right" w:pos="9026" w:leader="dot"/>
            </w:tabs>
            <w:rPr/>
          </w:pPr>
          <w:hyperlink w:anchor="__RefHeading___Toc1312654_3224264995">
            <w:r>
              <w:rPr>
                <w:webHidden/>
                <w:rStyle w:val="IndexLink"/>
                <w:rtl w:val="true"/>
              </w:rPr>
              <w:t xml:space="preserve">ب </w:t>
            </w:r>
            <w:r>
              <w:rPr>
                <w:rStyle w:val="IndexLink"/>
                <w:rtl w:val="true"/>
              </w:rPr>
              <w:t xml:space="preserve">- </w:t>
            </w:r>
            <w:r>
              <w:rPr>
                <w:rStyle w:val="IndexLink"/>
                <w:rtl w:val="true"/>
              </w:rPr>
              <w:t>توبه</w:t>
            </w:r>
            <w:r>
              <w:rPr>
                <w:rStyle w:val="IndexLink"/>
                <w:rtl w:val="true"/>
              </w:rPr>
              <w:tab/>
            </w:r>
            <w:r>
              <w:rPr>
                <w:rStyle w:val="IndexLink"/>
              </w:rPr>
              <w:t>379</w:t>
            </w:r>
          </w:hyperlink>
        </w:p>
        <w:p>
          <w:pPr>
            <w:pStyle w:val="Contents6"/>
            <w:tabs>
              <w:tab w:val="clear" w:pos="7609"/>
              <w:tab w:val="right" w:pos="9026" w:leader="dot"/>
            </w:tabs>
            <w:rPr/>
          </w:pPr>
          <w:hyperlink w:anchor="__RefHeading___Toc1312656_3224264995">
            <w:r>
              <w:rPr>
                <w:webHidden/>
                <w:rStyle w:val="IndexLink"/>
                <w:rtl w:val="true"/>
              </w:rPr>
              <w:t xml:space="preserve">ج </w:t>
            </w:r>
            <w:r>
              <w:rPr>
                <w:rStyle w:val="IndexLink"/>
                <w:rtl w:val="true"/>
              </w:rPr>
              <w:t xml:space="preserve">- </w:t>
            </w:r>
            <w:r>
              <w:rPr>
                <w:rStyle w:val="IndexLink"/>
                <w:rtl w:val="true"/>
              </w:rPr>
              <w:t>حفظ دين با دنيا</w:t>
            </w:r>
            <w:r>
              <w:rPr>
                <w:rStyle w:val="IndexLink"/>
                <w:rtl w:val="true"/>
              </w:rPr>
              <w:tab/>
            </w:r>
            <w:r>
              <w:rPr>
                <w:rStyle w:val="IndexLink"/>
              </w:rPr>
              <w:t>381</w:t>
            </w:r>
          </w:hyperlink>
        </w:p>
        <w:p>
          <w:pPr>
            <w:pStyle w:val="Contents6"/>
            <w:tabs>
              <w:tab w:val="clear" w:pos="7609"/>
              <w:tab w:val="right" w:pos="9026" w:leader="dot"/>
            </w:tabs>
            <w:rPr/>
          </w:pPr>
          <w:hyperlink w:anchor="__RefHeading___Toc1312658_3224264995">
            <w:r>
              <w:rPr>
                <w:webHidden/>
                <w:rStyle w:val="IndexLink"/>
                <w:rtl w:val="true"/>
              </w:rPr>
              <w:t xml:space="preserve">د </w:t>
            </w:r>
            <w:r>
              <w:rPr>
                <w:rStyle w:val="IndexLink"/>
                <w:rtl w:val="true"/>
              </w:rPr>
              <w:t xml:space="preserve">- </w:t>
            </w:r>
            <w:r>
              <w:rPr>
                <w:rStyle w:val="IndexLink"/>
                <w:rtl w:val="true"/>
              </w:rPr>
              <w:t>كار نيك خوش حالش مى كند و بدى ناراحتش</w:t>
            </w:r>
            <w:r>
              <w:rPr>
                <w:rStyle w:val="IndexLink"/>
                <w:rtl w:val="true"/>
              </w:rPr>
              <w:tab/>
            </w:r>
            <w:r>
              <w:rPr>
                <w:rStyle w:val="IndexLink"/>
              </w:rPr>
              <w:t>381</w:t>
            </w:r>
          </w:hyperlink>
        </w:p>
        <w:p>
          <w:pPr>
            <w:pStyle w:val="Contents6"/>
            <w:tabs>
              <w:tab w:val="clear" w:pos="7609"/>
              <w:tab w:val="right" w:pos="9026" w:leader="dot"/>
            </w:tabs>
            <w:rPr/>
          </w:pPr>
          <w:hyperlink w:anchor="__RefHeading___Toc1312660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هاى رفتارى</w:t>
            </w:r>
            <w:r>
              <w:rPr>
                <w:rStyle w:val="IndexLink"/>
                <w:rtl w:val="true"/>
              </w:rPr>
              <w:tab/>
            </w:r>
            <w:r>
              <w:rPr>
                <w:rStyle w:val="IndexLink"/>
              </w:rPr>
              <w:t>383</w:t>
            </w:r>
          </w:hyperlink>
        </w:p>
        <w:p>
          <w:pPr>
            <w:pStyle w:val="Contents6"/>
            <w:tabs>
              <w:tab w:val="clear" w:pos="7609"/>
              <w:tab w:val="right" w:pos="9026" w:leader="dot"/>
            </w:tabs>
            <w:rPr/>
          </w:pPr>
          <w:hyperlink w:anchor="__RefHeading___Toc1312662_3224264995">
            <w:r>
              <w:rPr>
                <w:webHidden/>
                <w:rStyle w:val="IndexLink"/>
                <w:rtl w:val="true"/>
              </w:rPr>
              <w:t xml:space="preserve">الف </w:t>
            </w:r>
            <w:r>
              <w:rPr>
                <w:rStyle w:val="IndexLink"/>
                <w:rtl w:val="true"/>
              </w:rPr>
              <w:t xml:space="preserve">- </w:t>
            </w:r>
            <w:r>
              <w:rPr>
                <w:rStyle w:val="IndexLink"/>
                <w:rtl w:val="true"/>
              </w:rPr>
              <w:t>كوشا بودن در عمل</w:t>
            </w:r>
            <w:r>
              <w:rPr>
                <w:rStyle w:val="IndexLink"/>
                <w:rtl w:val="true"/>
              </w:rPr>
              <w:tab/>
            </w:r>
            <w:r>
              <w:rPr>
                <w:rStyle w:val="IndexLink"/>
              </w:rPr>
              <w:t>383</w:t>
            </w:r>
          </w:hyperlink>
        </w:p>
        <w:p>
          <w:pPr>
            <w:pStyle w:val="Contents6"/>
            <w:tabs>
              <w:tab w:val="clear" w:pos="7609"/>
              <w:tab w:val="right" w:pos="9026" w:leader="dot"/>
            </w:tabs>
            <w:rPr/>
          </w:pPr>
          <w:hyperlink w:anchor="__RefHeading___Toc1312664_3224264995">
            <w:r>
              <w:rPr>
                <w:webHidden/>
                <w:rStyle w:val="IndexLink"/>
                <w:rtl w:val="true"/>
              </w:rPr>
              <w:t xml:space="preserve">ب </w:t>
            </w:r>
            <w:r>
              <w:rPr>
                <w:rStyle w:val="IndexLink"/>
                <w:rtl w:val="true"/>
              </w:rPr>
              <w:t xml:space="preserve">- </w:t>
            </w:r>
            <w:r>
              <w:rPr>
                <w:rStyle w:val="IndexLink"/>
                <w:rtl w:val="true"/>
              </w:rPr>
              <w:t>نماز</w:t>
            </w:r>
            <w:r>
              <w:rPr>
                <w:rStyle w:val="IndexLink"/>
                <w:rtl w:val="true"/>
              </w:rPr>
              <w:tab/>
            </w:r>
            <w:r>
              <w:rPr>
                <w:rStyle w:val="IndexLink"/>
              </w:rPr>
              <w:t>385</w:t>
            </w:r>
          </w:hyperlink>
        </w:p>
        <w:p>
          <w:pPr>
            <w:pStyle w:val="Contents6"/>
            <w:tabs>
              <w:tab w:val="clear" w:pos="7609"/>
              <w:tab w:val="right" w:pos="9026" w:leader="dot"/>
            </w:tabs>
            <w:rPr/>
          </w:pPr>
          <w:hyperlink w:anchor="__RefHeading___Toc1312666_3224264995">
            <w:r>
              <w:rPr>
                <w:webHidden/>
                <w:rStyle w:val="IndexLink"/>
                <w:rtl w:val="true"/>
              </w:rPr>
              <w:t xml:space="preserve">ج </w:t>
            </w:r>
            <w:r>
              <w:rPr>
                <w:rStyle w:val="IndexLink"/>
                <w:rtl w:val="true"/>
              </w:rPr>
              <w:t xml:space="preserve">- </w:t>
            </w:r>
            <w:r>
              <w:rPr>
                <w:rStyle w:val="IndexLink"/>
                <w:rtl w:val="true"/>
              </w:rPr>
              <w:t>كم زحمت بودن</w:t>
            </w:r>
            <w:r>
              <w:rPr>
                <w:rStyle w:val="IndexLink"/>
                <w:rtl w:val="true"/>
              </w:rPr>
              <w:tab/>
            </w:r>
            <w:r>
              <w:rPr>
                <w:rStyle w:val="IndexLink"/>
              </w:rPr>
              <w:t>385</w:t>
            </w:r>
          </w:hyperlink>
        </w:p>
        <w:p>
          <w:pPr>
            <w:pStyle w:val="Contents6"/>
            <w:tabs>
              <w:tab w:val="clear" w:pos="7609"/>
              <w:tab w:val="right" w:pos="9026" w:leader="dot"/>
            </w:tabs>
            <w:rPr/>
          </w:pPr>
          <w:hyperlink w:anchor="__RefHeading___Toc1312668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مجموعه ويژگى هاى مؤمن</w:t>
            </w:r>
            <w:r>
              <w:rPr>
                <w:rStyle w:val="IndexLink"/>
                <w:rtl w:val="true"/>
              </w:rPr>
              <w:tab/>
            </w:r>
            <w:r>
              <w:rPr>
                <w:rStyle w:val="IndexLink"/>
              </w:rPr>
              <w:t>385</w:t>
            </w:r>
          </w:hyperlink>
        </w:p>
        <w:p>
          <w:pPr>
            <w:pStyle w:val="Contents6"/>
            <w:tabs>
              <w:tab w:val="clear" w:pos="7609"/>
              <w:tab w:val="right" w:pos="9026" w:leader="dot"/>
            </w:tabs>
            <w:rPr/>
          </w:pPr>
          <w:hyperlink w:anchor="__RefHeading___Toc1312670_3224264995">
            <w:r>
              <w:rPr>
                <w:webHidden/>
                <w:rStyle w:val="IndexLink"/>
                <w:rtl w:val="true"/>
              </w:rPr>
              <w:t>فصل نهم</w:t>
            </w:r>
            <w:r>
              <w:rPr>
                <w:rStyle w:val="IndexLink"/>
                <w:rtl w:val="true"/>
              </w:rPr>
              <w:t xml:space="preserve">: </w:t>
            </w:r>
            <w:r>
              <w:rPr>
                <w:rStyle w:val="IndexLink"/>
                <w:rtl w:val="true"/>
              </w:rPr>
              <w:t>زيان هاى بى ايمانى</w:t>
            </w:r>
            <w:r>
              <w:rPr>
                <w:rStyle w:val="IndexLink"/>
                <w:rtl w:val="true"/>
              </w:rPr>
              <w:tab/>
            </w:r>
            <w:r>
              <w:rPr>
                <w:rStyle w:val="IndexLink"/>
              </w:rPr>
              <w:t>446</w:t>
            </w:r>
          </w:hyperlink>
        </w:p>
        <w:p>
          <w:pPr>
            <w:pStyle w:val="Contents6"/>
            <w:tabs>
              <w:tab w:val="clear" w:pos="7609"/>
              <w:tab w:val="right" w:pos="9026" w:leader="dot"/>
            </w:tabs>
            <w:rPr/>
          </w:pPr>
          <w:hyperlink w:anchor="__RefHeading___Toc131267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بهره مند نشدن از خرد</w:t>
            </w:r>
            <w:r>
              <w:rPr>
                <w:rStyle w:val="IndexLink"/>
                <w:rtl w:val="true"/>
              </w:rPr>
              <w:tab/>
            </w:r>
            <w:r>
              <w:rPr>
                <w:rStyle w:val="IndexLink"/>
              </w:rPr>
              <w:t>446</w:t>
            </w:r>
          </w:hyperlink>
        </w:p>
        <w:p>
          <w:pPr>
            <w:pStyle w:val="Contents6"/>
            <w:tabs>
              <w:tab w:val="clear" w:pos="7609"/>
              <w:tab w:val="right" w:pos="9026" w:leader="dot"/>
            </w:tabs>
            <w:rPr/>
          </w:pPr>
          <w:hyperlink w:anchor="__RefHeading___Toc131267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محروميت از راه نمايى خدا</w:t>
            </w:r>
            <w:r>
              <w:rPr>
                <w:rStyle w:val="IndexLink"/>
                <w:rtl w:val="true"/>
              </w:rPr>
              <w:tab/>
            </w:r>
            <w:r>
              <w:rPr>
                <w:rStyle w:val="IndexLink"/>
              </w:rPr>
              <w:t>448</w:t>
            </w:r>
          </w:hyperlink>
        </w:p>
        <w:p>
          <w:pPr>
            <w:pStyle w:val="Contents6"/>
            <w:tabs>
              <w:tab w:val="clear" w:pos="7609"/>
              <w:tab w:val="right" w:pos="9026" w:leader="dot"/>
            </w:tabs>
            <w:rPr/>
          </w:pPr>
          <w:hyperlink w:anchor="__RefHeading___Toc131267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خطا در شناخت حقايق</w:t>
            </w:r>
            <w:r>
              <w:rPr>
                <w:rStyle w:val="IndexLink"/>
                <w:rtl w:val="true"/>
              </w:rPr>
              <w:tab/>
            </w:r>
            <w:r>
              <w:rPr>
                <w:rStyle w:val="IndexLink"/>
              </w:rPr>
              <w:t>448</w:t>
            </w:r>
          </w:hyperlink>
        </w:p>
        <w:p>
          <w:pPr>
            <w:pStyle w:val="Contents6"/>
            <w:tabs>
              <w:tab w:val="clear" w:pos="7609"/>
              <w:tab w:val="right" w:pos="9026" w:leader="dot"/>
            </w:tabs>
            <w:rPr/>
          </w:pPr>
          <w:hyperlink w:anchor="__RefHeading___Toc131267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سرپرستى شيطان</w:t>
            </w:r>
            <w:r>
              <w:rPr>
                <w:rStyle w:val="IndexLink"/>
                <w:rtl w:val="true"/>
              </w:rPr>
              <w:tab/>
            </w:r>
            <w:r>
              <w:rPr>
                <w:rStyle w:val="IndexLink"/>
              </w:rPr>
              <w:t>450</w:t>
            </w:r>
          </w:hyperlink>
        </w:p>
        <w:p>
          <w:pPr>
            <w:pStyle w:val="Contents6"/>
            <w:tabs>
              <w:tab w:val="clear" w:pos="7609"/>
              <w:tab w:val="right" w:pos="9026" w:leader="dot"/>
            </w:tabs>
            <w:rPr/>
          </w:pPr>
          <w:hyperlink w:anchor="__RefHeading___Toc1312680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سرپرستى طاغوت</w:t>
            </w:r>
            <w:r>
              <w:rPr>
                <w:rStyle w:val="IndexLink"/>
                <w:rtl w:val="true"/>
              </w:rPr>
              <w:tab/>
            </w:r>
            <w:r>
              <w:rPr>
                <w:rStyle w:val="IndexLink"/>
              </w:rPr>
              <w:t>454</w:t>
            </w:r>
          </w:hyperlink>
        </w:p>
        <w:p>
          <w:pPr>
            <w:pStyle w:val="Contents6"/>
            <w:tabs>
              <w:tab w:val="clear" w:pos="7609"/>
              <w:tab w:val="right" w:pos="9026" w:leader="dot"/>
            </w:tabs>
            <w:rPr/>
          </w:pPr>
          <w:hyperlink w:anchor="__RefHeading___Toc1312682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پليدى هاى درونى</w:t>
            </w:r>
            <w:r>
              <w:rPr>
                <w:rStyle w:val="IndexLink"/>
                <w:rtl w:val="true"/>
              </w:rPr>
              <w:tab/>
            </w:r>
            <w:r>
              <w:rPr>
                <w:rStyle w:val="IndexLink"/>
              </w:rPr>
              <w:t>454</w:t>
            </w:r>
          </w:hyperlink>
        </w:p>
        <w:p>
          <w:pPr>
            <w:pStyle w:val="Contents6"/>
            <w:tabs>
              <w:tab w:val="clear" w:pos="7609"/>
              <w:tab w:val="right" w:pos="9026" w:leader="dot"/>
            </w:tabs>
            <w:rPr/>
          </w:pPr>
          <w:hyperlink w:anchor="__RefHeading___Toc1312684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سختى زندگى</w:t>
            </w:r>
            <w:r>
              <w:rPr>
                <w:rStyle w:val="IndexLink"/>
                <w:rtl w:val="true"/>
              </w:rPr>
              <w:tab/>
            </w:r>
            <w:r>
              <w:rPr>
                <w:rStyle w:val="IndexLink"/>
              </w:rPr>
              <w:t>456</w:t>
            </w:r>
          </w:hyperlink>
        </w:p>
        <w:p>
          <w:pPr>
            <w:pStyle w:val="Contents6"/>
            <w:tabs>
              <w:tab w:val="clear" w:pos="7609"/>
              <w:tab w:val="right" w:pos="9026" w:leader="dot"/>
            </w:tabs>
            <w:rPr/>
          </w:pPr>
          <w:hyperlink w:anchor="__RefHeading___Toc1312686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باختن</w:t>
            </w:r>
            <w:r>
              <w:rPr>
                <w:rStyle w:val="IndexLink"/>
                <w:rtl w:val="true"/>
              </w:rPr>
              <w:tab/>
            </w:r>
            <w:r>
              <w:rPr>
                <w:rStyle w:val="IndexLink"/>
              </w:rPr>
              <w:t>458</w:t>
            </w:r>
          </w:hyperlink>
        </w:p>
        <w:p>
          <w:pPr>
            <w:pStyle w:val="Contents6"/>
            <w:tabs>
              <w:tab w:val="clear" w:pos="7609"/>
              <w:tab w:val="right" w:pos="9026" w:leader="dot"/>
            </w:tabs>
            <w:rPr/>
          </w:pPr>
          <w:hyperlink w:anchor="__RefHeading___Toc1312688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پشيمانىِ روز رستاخيز</w:t>
            </w:r>
            <w:r>
              <w:rPr>
                <w:rStyle w:val="IndexLink"/>
                <w:rtl w:val="true"/>
              </w:rPr>
              <w:tab/>
            </w:r>
            <w:r>
              <w:rPr>
                <w:rStyle w:val="IndexLink"/>
              </w:rPr>
              <w:t>458</w:t>
            </w:r>
          </w:hyperlink>
        </w:p>
        <w:p>
          <w:pPr>
            <w:pStyle w:val="Contents6"/>
            <w:tabs>
              <w:tab w:val="clear" w:pos="7609"/>
              <w:tab w:val="right" w:pos="9026" w:leader="dot"/>
            </w:tabs>
            <w:rPr/>
          </w:pPr>
          <w:hyperlink w:anchor="__RefHeading___Toc1312690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آتش دوزخ</w:t>
            </w:r>
            <w:r>
              <w:rPr>
                <w:rStyle w:val="IndexLink"/>
                <w:rtl w:val="true"/>
              </w:rPr>
              <w:tab/>
            </w:r>
            <w:r>
              <w:rPr>
                <w:rStyle w:val="IndexLink"/>
              </w:rPr>
              <w:t>460</w:t>
            </w:r>
          </w:hyperlink>
        </w:p>
        <w:p>
          <w:pPr>
            <w:pStyle w:val="Contents2"/>
            <w:tabs>
              <w:tab w:val="clear" w:pos="8743"/>
              <w:tab w:val="right" w:pos="9026" w:leader="dot"/>
            </w:tabs>
            <w:rPr/>
          </w:pPr>
          <w:hyperlink w:anchor="__RefHeading___Toc1312692_3224264995">
            <w:r>
              <w:rPr>
                <w:webHidden/>
                <w:rStyle w:val="IndexLink"/>
              </w:rPr>
              <w:t>۲۴</w:t>
            </w:r>
            <w:r>
              <w:rPr>
                <w:rStyle w:val="IndexLink"/>
                <w:rtl w:val="true"/>
              </w:rPr>
              <w:t xml:space="preserve"> </w:t>
            </w:r>
            <w:r>
              <w:rPr>
                <w:rStyle w:val="IndexLink"/>
                <w:rtl w:val="true"/>
              </w:rPr>
              <w:t xml:space="preserve">. </w:t>
            </w:r>
            <w:r>
              <w:rPr>
                <w:rStyle w:val="IndexLink"/>
                <w:rtl w:val="true"/>
              </w:rPr>
              <w:t>اُنس</w:t>
            </w:r>
            <w:r>
              <w:rPr>
                <w:rStyle w:val="IndexLink"/>
                <w:rtl w:val="true"/>
              </w:rPr>
              <w:tab/>
            </w:r>
            <w:r>
              <w:rPr>
                <w:rStyle w:val="IndexLink"/>
              </w:rPr>
              <w:t>464</w:t>
            </w:r>
          </w:hyperlink>
        </w:p>
        <w:p>
          <w:pPr>
            <w:pStyle w:val="Contents3"/>
            <w:tabs>
              <w:tab w:val="clear" w:pos="8459"/>
              <w:tab w:val="right" w:pos="9026" w:leader="dot"/>
            </w:tabs>
            <w:rPr/>
          </w:pPr>
          <w:hyperlink w:anchor="__RefHeading___Toc1312694_3224264995">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312696_3224264995">
            <w:r>
              <w:rPr>
                <w:webHidden/>
                <w:rStyle w:val="IndexLink"/>
                <w:rtl w:val="true"/>
              </w:rPr>
              <w:t>درآمد</w:t>
            </w:r>
            <w:r>
              <w:rPr>
                <w:rStyle w:val="IndexLink"/>
                <w:rtl w:val="true"/>
              </w:rPr>
              <w:tab/>
            </w:r>
            <w:r>
              <w:rPr>
                <w:rStyle w:val="IndexLink"/>
              </w:rPr>
              <w:t>465</w:t>
            </w:r>
          </w:hyperlink>
        </w:p>
        <w:p>
          <w:pPr>
            <w:pStyle w:val="Contents4"/>
            <w:tabs>
              <w:tab w:val="clear" w:pos="8176"/>
              <w:tab w:val="right" w:pos="9026" w:leader="dot"/>
            </w:tabs>
            <w:rPr/>
          </w:pPr>
          <w:hyperlink w:anchor="__RefHeading___Toc1312698_3224264995">
            <w:r>
              <w:rPr>
                <w:webHidden/>
                <w:rStyle w:val="IndexLink"/>
                <w:rtl w:val="true"/>
              </w:rPr>
              <w:t>اُنس ، در لغت</w:t>
            </w:r>
            <w:r>
              <w:rPr>
                <w:rStyle w:val="IndexLink"/>
                <w:rtl w:val="true"/>
              </w:rPr>
              <w:tab/>
            </w:r>
            <w:r>
              <w:rPr>
                <w:rStyle w:val="IndexLink"/>
              </w:rPr>
              <w:t>465</w:t>
            </w:r>
          </w:hyperlink>
        </w:p>
        <w:p>
          <w:pPr>
            <w:pStyle w:val="Contents4"/>
            <w:tabs>
              <w:tab w:val="clear" w:pos="8176"/>
              <w:tab w:val="right" w:pos="9026" w:leader="dot"/>
            </w:tabs>
            <w:rPr/>
          </w:pPr>
          <w:hyperlink w:anchor="__RefHeading___Toc1312700_3224264995">
            <w:r>
              <w:rPr>
                <w:webHidden/>
                <w:rStyle w:val="IndexLink"/>
                <w:rtl w:val="true"/>
              </w:rPr>
              <w:t>اُنس ، در قرآن و حديث</w:t>
            </w:r>
            <w:r>
              <w:rPr>
                <w:rStyle w:val="IndexLink"/>
                <w:rtl w:val="true"/>
              </w:rPr>
              <w:tab/>
            </w:r>
            <w:r>
              <w:rPr>
                <w:rStyle w:val="IndexLink"/>
              </w:rPr>
              <w:t>466</w:t>
            </w:r>
          </w:hyperlink>
        </w:p>
        <w:p>
          <w:pPr>
            <w:pStyle w:val="Contents5"/>
            <w:tabs>
              <w:tab w:val="clear" w:pos="7892"/>
              <w:tab w:val="right" w:pos="9026" w:leader="dot"/>
            </w:tabs>
            <w:rPr/>
          </w:pPr>
          <w:hyperlink w:anchor="__RefHeading___Toc1312702_3224264995">
            <w:r>
              <w:rPr>
                <w:webHidden/>
                <w:rStyle w:val="IndexLink"/>
              </w:rPr>
              <w:t>۱</w:t>
            </w:r>
            <w:r>
              <w:rPr>
                <w:rStyle w:val="IndexLink"/>
                <w:rtl w:val="true"/>
              </w:rPr>
              <w:t xml:space="preserve"> </w:t>
            </w:r>
            <w:r>
              <w:rPr>
                <w:rStyle w:val="IndexLink"/>
                <w:rtl w:val="true"/>
              </w:rPr>
              <w:t xml:space="preserve">. </w:t>
            </w:r>
            <w:r>
              <w:rPr>
                <w:rStyle w:val="IndexLink"/>
                <w:rtl w:val="true"/>
              </w:rPr>
              <w:t>نياز انسان به اُنس</w:t>
            </w:r>
            <w:r>
              <w:rPr>
                <w:rStyle w:val="IndexLink"/>
                <w:rtl w:val="true"/>
              </w:rPr>
              <w:tab/>
            </w:r>
            <w:r>
              <w:rPr>
                <w:rStyle w:val="IndexLink"/>
              </w:rPr>
              <w:t>466</w:t>
            </w:r>
          </w:hyperlink>
        </w:p>
        <w:p>
          <w:pPr>
            <w:pStyle w:val="Contents5"/>
            <w:tabs>
              <w:tab w:val="clear" w:pos="7892"/>
              <w:tab w:val="right" w:pos="9026" w:leader="dot"/>
            </w:tabs>
            <w:rPr/>
          </w:pPr>
          <w:hyperlink w:anchor="__RefHeading___Toc1312704_3224264995">
            <w:r>
              <w:rPr>
                <w:webHidden/>
                <w:rStyle w:val="IndexLink"/>
              </w:rPr>
              <w:t>۲</w:t>
            </w:r>
            <w:r>
              <w:rPr>
                <w:rStyle w:val="IndexLink"/>
                <w:rtl w:val="true"/>
              </w:rPr>
              <w:t xml:space="preserve"> </w:t>
            </w:r>
            <w:r>
              <w:rPr>
                <w:rStyle w:val="IndexLink"/>
                <w:rtl w:val="true"/>
              </w:rPr>
              <w:t xml:space="preserve">. </w:t>
            </w:r>
            <w:r>
              <w:rPr>
                <w:rStyle w:val="IndexLink"/>
                <w:rtl w:val="true"/>
              </w:rPr>
              <w:t>جهت دهىِ اُنس به سمت امور پايدار</w:t>
            </w:r>
            <w:r>
              <w:rPr>
                <w:rStyle w:val="IndexLink"/>
                <w:rtl w:val="true"/>
              </w:rPr>
              <w:tab/>
            </w:r>
            <w:r>
              <w:rPr>
                <w:rStyle w:val="IndexLink"/>
              </w:rPr>
              <w:t>467</w:t>
            </w:r>
          </w:hyperlink>
        </w:p>
        <w:p>
          <w:pPr>
            <w:pStyle w:val="Contents5"/>
            <w:tabs>
              <w:tab w:val="clear" w:pos="7892"/>
              <w:tab w:val="right" w:pos="9026" w:leader="dot"/>
            </w:tabs>
            <w:rPr/>
          </w:pPr>
          <w:hyperlink w:anchor="__RefHeading___Toc1312706_3224264995">
            <w:r>
              <w:rPr>
                <w:webHidden/>
                <w:rStyle w:val="IndexLink"/>
              </w:rPr>
              <w:t>۳</w:t>
            </w:r>
            <w:r>
              <w:rPr>
                <w:rStyle w:val="IndexLink"/>
                <w:rtl w:val="true"/>
              </w:rPr>
              <w:t xml:space="preserve"> </w:t>
            </w:r>
            <w:r>
              <w:rPr>
                <w:rStyle w:val="IndexLink"/>
                <w:rtl w:val="true"/>
              </w:rPr>
              <w:t xml:space="preserve">. </w:t>
            </w:r>
            <w:r>
              <w:rPr>
                <w:rStyle w:val="IndexLink"/>
                <w:rtl w:val="true"/>
              </w:rPr>
              <w:t>ارزشمندترين اُنس</w:t>
            </w:r>
            <w:r>
              <w:rPr>
                <w:rStyle w:val="IndexLink"/>
                <w:rtl w:val="true"/>
              </w:rPr>
              <w:tab/>
            </w:r>
            <w:r>
              <w:rPr>
                <w:rStyle w:val="IndexLink"/>
              </w:rPr>
              <w:t>467</w:t>
            </w:r>
          </w:hyperlink>
        </w:p>
        <w:p>
          <w:pPr>
            <w:pStyle w:val="Contents5"/>
            <w:tabs>
              <w:tab w:val="clear" w:pos="7892"/>
              <w:tab w:val="right" w:pos="9026" w:leader="dot"/>
            </w:tabs>
            <w:rPr/>
          </w:pPr>
          <w:hyperlink w:anchor="__RefHeading___Toc1312708_3224264995">
            <w:r>
              <w:rPr>
                <w:webHidden/>
                <w:rStyle w:val="IndexLink"/>
              </w:rPr>
              <w:t>۴</w:t>
            </w:r>
            <w:r>
              <w:rPr>
                <w:rStyle w:val="IndexLink"/>
                <w:rtl w:val="true"/>
              </w:rPr>
              <w:t xml:space="preserve"> </w:t>
            </w:r>
            <w:r>
              <w:rPr>
                <w:rStyle w:val="IndexLink"/>
                <w:rtl w:val="true"/>
              </w:rPr>
              <w:t xml:space="preserve">. </w:t>
            </w:r>
            <w:r>
              <w:rPr>
                <w:rStyle w:val="IndexLink"/>
                <w:rtl w:val="true"/>
              </w:rPr>
              <w:t>ره نمودهاى اهل بيت عليهم السلام براى اُنس يافتن با خدا</w:t>
            </w:r>
            <w:r>
              <w:rPr>
                <w:rStyle w:val="IndexLink"/>
                <w:rtl w:val="true"/>
              </w:rPr>
              <w:tab/>
            </w:r>
            <w:r>
              <w:rPr>
                <w:rStyle w:val="IndexLink"/>
              </w:rPr>
              <w:t>468</w:t>
            </w:r>
          </w:hyperlink>
        </w:p>
        <w:p>
          <w:pPr>
            <w:pStyle w:val="Contents5"/>
            <w:tabs>
              <w:tab w:val="clear" w:pos="7892"/>
              <w:tab w:val="right" w:pos="9026" w:leader="dot"/>
            </w:tabs>
            <w:rPr/>
          </w:pPr>
          <w:hyperlink w:anchor="__RefHeading___Toc1312710_3224264995">
            <w:r>
              <w:rPr>
                <w:webHidden/>
                <w:rStyle w:val="IndexLink"/>
              </w:rPr>
              <w:t>۵</w:t>
            </w:r>
            <w:r>
              <w:rPr>
                <w:rStyle w:val="IndexLink"/>
                <w:rtl w:val="true"/>
              </w:rPr>
              <w:t xml:space="preserve"> </w:t>
            </w:r>
            <w:r>
              <w:rPr>
                <w:rStyle w:val="IndexLink"/>
                <w:rtl w:val="true"/>
              </w:rPr>
              <w:t xml:space="preserve">. </w:t>
            </w:r>
            <w:r>
              <w:rPr>
                <w:rStyle w:val="IndexLink"/>
                <w:rtl w:val="true"/>
              </w:rPr>
              <w:t>انس گرفتن با مردمان شايسته</w:t>
            </w:r>
            <w:r>
              <w:rPr>
                <w:rStyle w:val="IndexLink"/>
                <w:rtl w:val="true"/>
              </w:rPr>
              <w:tab/>
            </w:r>
            <w:r>
              <w:rPr>
                <w:rStyle w:val="IndexLink"/>
              </w:rPr>
              <w:t>469</w:t>
            </w:r>
          </w:hyperlink>
        </w:p>
        <w:p>
          <w:pPr>
            <w:pStyle w:val="Contents5"/>
            <w:tabs>
              <w:tab w:val="clear" w:pos="7892"/>
              <w:tab w:val="right" w:pos="9026" w:leader="dot"/>
            </w:tabs>
            <w:rPr/>
          </w:pPr>
          <w:hyperlink w:anchor="__RefHeading___Toc1312712_3224264995">
            <w:r>
              <w:rPr>
                <w:webHidden/>
                <w:rStyle w:val="IndexLink"/>
              </w:rPr>
              <w:t>۶</w:t>
            </w:r>
            <w:r>
              <w:rPr>
                <w:rStyle w:val="IndexLink"/>
                <w:rtl w:val="true"/>
              </w:rPr>
              <w:t xml:space="preserve"> </w:t>
            </w:r>
            <w:r>
              <w:rPr>
                <w:rStyle w:val="IndexLink"/>
                <w:rtl w:val="true"/>
              </w:rPr>
              <w:t xml:space="preserve">. </w:t>
            </w:r>
            <w:r>
              <w:rPr>
                <w:rStyle w:val="IndexLink"/>
                <w:rtl w:val="true"/>
              </w:rPr>
              <w:t>عوامل و آفات اُنس</w:t>
            </w:r>
            <w:r>
              <w:rPr>
                <w:rStyle w:val="IndexLink"/>
                <w:rtl w:val="true"/>
              </w:rPr>
              <w:tab/>
            </w:r>
            <w:r>
              <w:rPr>
                <w:rStyle w:val="IndexLink"/>
              </w:rPr>
              <w:t>470</w:t>
            </w:r>
          </w:hyperlink>
        </w:p>
        <w:p>
          <w:pPr>
            <w:pStyle w:val="Contents5"/>
            <w:tabs>
              <w:tab w:val="clear" w:pos="7892"/>
              <w:tab w:val="right" w:pos="9026" w:leader="dot"/>
            </w:tabs>
            <w:rPr/>
          </w:pPr>
          <w:hyperlink w:anchor="__RefHeading___Toc1312714_3224264995">
            <w:r>
              <w:rPr>
                <w:webHidden/>
                <w:rStyle w:val="IndexLink"/>
              </w:rPr>
              <w:t>۷</w:t>
            </w:r>
            <w:r>
              <w:rPr>
                <w:rStyle w:val="IndexLink"/>
                <w:rtl w:val="true"/>
              </w:rPr>
              <w:t xml:space="preserve"> </w:t>
            </w:r>
            <w:r>
              <w:rPr>
                <w:rStyle w:val="IndexLink"/>
                <w:rtl w:val="true"/>
              </w:rPr>
              <w:t xml:space="preserve">. </w:t>
            </w:r>
            <w:r>
              <w:rPr>
                <w:rStyle w:val="IndexLink"/>
                <w:rtl w:val="true"/>
              </w:rPr>
              <w:t>اُنس هاى نيكو و نكوهيده</w:t>
            </w:r>
            <w:r>
              <w:rPr>
                <w:rStyle w:val="IndexLink"/>
                <w:rtl w:val="true"/>
              </w:rPr>
              <w:tab/>
            </w:r>
            <w:r>
              <w:rPr>
                <w:rStyle w:val="IndexLink"/>
              </w:rPr>
              <w:t>470</w:t>
            </w:r>
          </w:hyperlink>
        </w:p>
        <w:p>
          <w:pPr>
            <w:pStyle w:val="Contents4"/>
            <w:tabs>
              <w:tab w:val="clear" w:pos="8176"/>
              <w:tab w:val="right" w:pos="9026" w:leader="dot"/>
            </w:tabs>
            <w:rPr/>
          </w:pPr>
          <w:hyperlink w:anchor="__RefHeading___Toc1312716_3224264995">
            <w:r>
              <w:rPr>
                <w:webHidden/>
                <w:rStyle w:val="IndexLink"/>
                <w:rtl w:val="true"/>
              </w:rPr>
              <w:t xml:space="preserve">فصل يكم </w:t>
            </w:r>
            <w:r>
              <w:rPr>
                <w:rStyle w:val="IndexLink"/>
                <w:rtl w:val="true"/>
              </w:rPr>
              <w:t xml:space="preserve">: </w:t>
            </w:r>
            <w:r>
              <w:rPr>
                <w:rStyle w:val="IndexLink"/>
                <w:rtl w:val="true"/>
              </w:rPr>
              <w:t>اُنس با خدا</w:t>
            </w:r>
            <w:r>
              <w:rPr>
                <w:rStyle w:val="IndexLink"/>
                <w:rtl w:val="true"/>
              </w:rPr>
              <w:tab/>
            </w:r>
            <w:r>
              <w:rPr>
                <w:rStyle w:val="IndexLink"/>
              </w:rPr>
              <w:t>472</w:t>
            </w:r>
          </w:hyperlink>
        </w:p>
        <w:p>
          <w:pPr>
            <w:pStyle w:val="Contents5"/>
            <w:tabs>
              <w:tab w:val="clear" w:pos="7892"/>
              <w:tab w:val="right" w:pos="9026" w:leader="dot"/>
            </w:tabs>
            <w:rPr/>
          </w:pPr>
          <w:hyperlink w:anchor="__RefHeading___Toc131271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اُنس با خدا</w:t>
            </w:r>
            <w:r>
              <w:rPr>
                <w:rStyle w:val="IndexLink"/>
                <w:rtl w:val="true"/>
              </w:rPr>
              <w:tab/>
            </w:r>
            <w:r>
              <w:rPr>
                <w:rStyle w:val="IndexLink"/>
              </w:rPr>
              <w:t>472</w:t>
            </w:r>
          </w:hyperlink>
        </w:p>
        <w:p>
          <w:pPr>
            <w:pStyle w:val="Contents5"/>
            <w:tabs>
              <w:tab w:val="clear" w:pos="7892"/>
              <w:tab w:val="right" w:pos="9026" w:leader="dot"/>
            </w:tabs>
            <w:rPr/>
          </w:pPr>
          <w:hyperlink w:anchor="__RefHeading___Toc131272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انس با خدا</w:t>
            </w:r>
            <w:r>
              <w:rPr>
                <w:rStyle w:val="IndexLink"/>
                <w:rtl w:val="true"/>
              </w:rPr>
              <w:tab/>
            </w:r>
            <w:r>
              <w:rPr>
                <w:rStyle w:val="IndexLink"/>
              </w:rPr>
              <w:t>482</w:t>
            </w:r>
          </w:hyperlink>
        </w:p>
        <w:p>
          <w:pPr>
            <w:pStyle w:val="Contents6"/>
            <w:tabs>
              <w:tab w:val="clear" w:pos="7609"/>
              <w:tab w:val="right" w:pos="9026" w:leader="dot"/>
            </w:tabs>
            <w:rPr/>
          </w:pPr>
          <w:hyperlink w:anchor="__RefHeading___Toc1312722_3224264995">
            <w:r>
              <w:rPr>
                <w:webHidden/>
                <w:rStyle w:val="IndexLink"/>
                <w:rtl w:val="true"/>
              </w:rPr>
              <w:t xml:space="preserve">الف </w:t>
            </w:r>
            <w:r>
              <w:rPr>
                <w:rStyle w:val="IndexLink"/>
                <w:rtl w:val="true"/>
              </w:rPr>
              <w:t xml:space="preserve">- </w:t>
            </w:r>
            <w:r>
              <w:rPr>
                <w:rStyle w:val="IndexLink"/>
                <w:rtl w:val="true"/>
              </w:rPr>
              <w:t>ياد خدا</w:t>
            </w:r>
            <w:r>
              <w:rPr>
                <w:rStyle w:val="IndexLink"/>
                <w:rtl w:val="true"/>
              </w:rPr>
              <w:tab/>
            </w:r>
            <w:r>
              <w:rPr>
                <w:rStyle w:val="IndexLink"/>
              </w:rPr>
              <w:t>482</w:t>
            </w:r>
          </w:hyperlink>
        </w:p>
        <w:p>
          <w:pPr>
            <w:pStyle w:val="Contents6"/>
            <w:tabs>
              <w:tab w:val="clear" w:pos="7609"/>
              <w:tab w:val="right" w:pos="9026" w:leader="dot"/>
            </w:tabs>
            <w:rPr/>
          </w:pPr>
          <w:hyperlink w:anchor="__RefHeading___Toc1312724_3224264995">
            <w:r>
              <w:rPr>
                <w:webHidden/>
                <w:rStyle w:val="IndexLink"/>
                <w:rtl w:val="true"/>
              </w:rPr>
              <w:t xml:space="preserve">ب </w:t>
            </w:r>
            <w:r>
              <w:rPr>
                <w:rStyle w:val="IndexLink"/>
                <w:rtl w:val="true"/>
              </w:rPr>
              <w:t xml:space="preserve">- </w:t>
            </w:r>
            <w:r>
              <w:rPr>
                <w:rStyle w:val="IndexLink"/>
                <w:rtl w:val="true"/>
              </w:rPr>
              <w:t>دور شدن از خود</w:t>
            </w:r>
            <w:r>
              <w:rPr>
                <w:rStyle w:val="IndexLink"/>
                <w:rtl w:val="true"/>
              </w:rPr>
              <w:tab/>
            </w:r>
            <w:r>
              <w:rPr>
                <w:rStyle w:val="IndexLink"/>
              </w:rPr>
              <w:t>484</w:t>
            </w:r>
          </w:hyperlink>
        </w:p>
        <w:p>
          <w:pPr>
            <w:pStyle w:val="Contents6"/>
            <w:tabs>
              <w:tab w:val="clear" w:pos="7609"/>
              <w:tab w:val="right" w:pos="9026" w:leader="dot"/>
            </w:tabs>
            <w:rPr/>
          </w:pPr>
          <w:hyperlink w:anchor="__RefHeading___Toc1312726_3224264995">
            <w:r>
              <w:rPr>
                <w:webHidden/>
                <w:rStyle w:val="IndexLink"/>
                <w:rtl w:val="true"/>
              </w:rPr>
              <w:t xml:space="preserve">ج </w:t>
            </w:r>
            <w:r>
              <w:rPr>
                <w:rStyle w:val="IndexLink"/>
                <w:rtl w:val="true"/>
              </w:rPr>
              <w:t xml:space="preserve">- </w:t>
            </w:r>
            <w:r>
              <w:rPr>
                <w:rStyle w:val="IndexLink"/>
                <w:rtl w:val="true"/>
              </w:rPr>
              <w:t>كناره گرفتن از اهل دنيا</w:t>
            </w:r>
            <w:r>
              <w:rPr>
                <w:rStyle w:val="IndexLink"/>
                <w:rtl w:val="true"/>
              </w:rPr>
              <w:tab/>
            </w:r>
            <w:r>
              <w:rPr>
                <w:rStyle w:val="IndexLink"/>
              </w:rPr>
              <w:t>484</w:t>
            </w:r>
          </w:hyperlink>
        </w:p>
        <w:p>
          <w:pPr>
            <w:pStyle w:val="Contents6"/>
            <w:tabs>
              <w:tab w:val="clear" w:pos="7609"/>
              <w:tab w:val="right" w:pos="9026" w:leader="dot"/>
            </w:tabs>
            <w:rPr/>
          </w:pPr>
          <w:hyperlink w:anchor="__RefHeading___Toc1312728_3224264995">
            <w:r>
              <w:rPr>
                <w:webHidden/>
                <w:rStyle w:val="IndexLink"/>
                <w:rtl w:val="true"/>
              </w:rPr>
              <w:t xml:space="preserve">د </w:t>
            </w:r>
            <w:r>
              <w:rPr>
                <w:rStyle w:val="IndexLink"/>
                <w:rtl w:val="true"/>
              </w:rPr>
              <w:t xml:space="preserve">- </w:t>
            </w:r>
            <w:r>
              <w:rPr>
                <w:rStyle w:val="IndexLink"/>
                <w:rtl w:val="true"/>
              </w:rPr>
              <w:t>دعا</w:t>
            </w:r>
            <w:r>
              <w:rPr>
                <w:rStyle w:val="IndexLink"/>
                <w:rtl w:val="true"/>
              </w:rPr>
              <w:tab/>
            </w:r>
            <w:r>
              <w:rPr>
                <w:rStyle w:val="IndexLink"/>
              </w:rPr>
              <w:t>486</w:t>
            </w:r>
          </w:hyperlink>
        </w:p>
        <w:p>
          <w:pPr>
            <w:pStyle w:val="Contents5"/>
            <w:tabs>
              <w:tab w:val="clear" w:pos="7892"/>
              <w:tab w:val="right" w:pos="9026" w:leader="dot"/>
            </w:tabs>
            <w:rPr/>
          </w:pPr>
          <w:hyperlink w:anchor="__RefHeading___Toc1312730_3224264995">
            <w:r>
              <w:rPr>
                <w:webHidden/>
                <w:rStyle w:val="IndexLink"/>
                <w:rtl w:val="true"/>
              </w:rPr>
              <w:t xml:space="preserve">فصل دوم </w:t>
            </w:r>
            <w:r>
              <w:rPr>
                <w:rStyle w:val="IndexLink"/>
                <w:rtl w:val="true"/>
              </w:rPr>
              <w:t xml:space="preserve">: </w:t>
            </w:r>
            <w:r>
              <w:rPr>
                <w:rStyle w:val="IndexLink"/>
                <w:rtl w:val="true"/>
              </w:rPr>
              <w:t>اُنس با مردم</w:t>
            </w:r>
            <w:r>
              <w:rPr>
                <w:rStyle w:val="IndexLink"/>
                <w:rtl w:val="true"/>
              </w:rPr>
              <w:tab/>
            </w:r>
            <w:r>
              <w:rPr>
                <w:rStyle w:val="IndexLink"/>
              </w:rPr>
              <w:t>494</w:t>
            </w:r>
          </w:hyperlink>
        </w:p>
        <w:p>
          <w:pPr>
            <w:pStyle w:val="Contents6"/>
            <w:tabs>
              <w:tab w:val="clear" w:pos="7609"/>
              <w:tab w:val="right" w:pos="9026" w:leader="dot"/>
            </w:tabs>
            <w:rPr/>
          </w:pPr>
          <w:hyperlink w:anchor="__RefHeading___Toc131273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اُنس گرفتن</w:t>
            </w:r>
            <w:r>
              <w:rPr>
                <w:rStyle w:val="IndexLink"/>
                <w:rtl w:val="true"/>
              </w:rPr>
              <w:tab/>
            </w:r>
            <w:r>
              <w:rPr>
                <w:rStyle w:val="IndexLink"/>
              </w:rPr>
              <w:t>494</w:t>
            </w:r>
          </w:hyperlink>
        </w:p>
        <w:p>
          <w:pPr>
            <w:pStyle w:val="Contents6"/>
            <w:tabs>
              <w:tab w:val="clear" w:pos="7609"/>
              <w:tab w:val="right" w:pos="9026" w:leader="dot"/>
            </w:tabs>
            <w:rPr/>
          </w:pPr>
          <w:hyperlink w:anchor="__RefHeading___Toc131273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انس گرفتن زندگان و مردگان</w:t>
            </w:r>
            <w:r>
              <w:rPr>
                <w:rStyle w:val="IndexLink"/>
                <w:rtl w:val="true"/>
              </w:rPr>
              <w:tab/>
            </w:r>
            <w:r>
              <w:rPr>
                <w:rStyle w:val="IndexLink"/>
              </w:rPr>
              <w:t>494</w:t>
            </w:r>
          </w:hyperlink>
        </w:p>
        <w:p>
          <w:pPr>
            <w:pStyle w:val="Contents6"/>
            <w:tabs>
              <w:tab w:val="clear" w:pos="7609"/>
              <w:tab w:val="right" w:pos="9026" w:leader="dot"/>
            </w:tabs>
            <w:rPr/>
          </w:pPr>
          <w:hyperlink w:anchor="__RefHeading___Toc131273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كسانى كه شايسته اُنس گرفتن اند</w:t>
            </w:r>
            <w:r>
              <w:rPr>
                <w:rStyle w:val="IndexLink"/>
                <w:rtl w:val="true"/>
              </w:rPr>
              <w:tab/>
            </w:r>
            <w:r>
              <w:rPr>
                <w:rStyle w:val="IndexLink"/>
              </w:rPr>
              <w:t>496</w:t>
            </w:r>
          </w:hyperlink>
        </w:p>
        <w:p>
          <w:pPr>
            <w:pStyle w:val="Contents6"/>
            <w:tabs>
              <w:tab w:val="clear" w:pos="7609"/>
              <w:tab w:val="right" w:pos="9026" w:leader="dot"/>
            </w:tabs>
            <w:rPr/>
          </w:pPr>
          <w:hyperlink w:anchor="__RefHeading___Toc1312738_3224264995">
            <w:r>
              <w:rPr>
                <w:webHidden/>
                <w:rStyle w:val="IndexLink"/>
                <w:rtl w:val="true"/>
              </w:rPr>
              <w:t xml:space="preserve">الف </w:t>
            </w:r>
            <w:r>
              <w:rPr>
                <w:rStyle w:val="IndexLink"/>
                <w:rtl w:val="true"/>
              </w:rPr>
              <w:t xml:space="preserve">- </w:t>
            </w:r>
            <w:r>
              <w:rPr>
                <w:rStyle w:val="IndexLink"/>
                <w:rtl w:val="true"/>
              </w:rPr>
              <w:t>دوستان خدا</w:t>
            </w:r>
            <w:r>
              <w:rPr>
                <w:rStyle w:val="IndexLink"/>
                <w:rtl w:val="true"/>
              </w:rPr>
              <w:tab/>
            </w:r>
            <w:r>
              <w:rPr>
                <w:rStyle w:val="IndexLink"/>
              </w:rPr>
              <w:t>496</w:t>
            </w:r>
          </w:hyperlink>
        </w:p>
        <w:p>
          <w:pPr>
            <w:pStyle w:val="Contents6"/>
            <w:tabs>
              <w:tab w:val="clear" w:pos="7609"/>
              <w:tab w:val="right" w:pos="9026" w:leader="dot"/>
            </w:tabs>
            <w:rPr/>
          </w:pPr>
          <w:hyperlink w:anchor="__RefHeading___Toc1312740_3224264995">
            <w:r>
              <w:rPr>
                <w:webHidden/>
                <w:rStyle w:val="IndexLink"/>
                <w:rtl w:val="true"/>
              </w:rPr>
              <w:t xml:space="preserve">ب </w:t>
            </w:r>
            <w:r>
              <w:rPr>
                <w:rStyle w:val="IndexLink"/>
                <w:rtl w:val="true"/>
              </w:rPr>
              <w:t xml:space="preserve">- </w:t>
            </w:r>
            <w:r>
              <w:rPr>
                <w:rStyle w:val="IndexLink"/>
                <w:rtl w:val="true"/>
              </w:rPr>
              <w:t>مؤمن</w:t>
            </w:r>
            <w:r>
              <w:rPr>
                <w:rStyle w:val="IndexLink"/>
                <w:rtl w:val="true"/>
              </w:rPr>
              <w:tab/>
            </w:r>
            <w:r>
              <w:rPr>
                <w:rStyle w:val="IndexLink"/>
              </w:rPr>
              <w:t>498</w:t>
            </w:r>
          </w:hyperlink>
        </w:p>
        <w:p>
          <w:pPr>
            <w:pStyle w:val="Contents6"/>
            <w:tabs>
              <w:tab w:val="clear" w:pos="7609"/>
              <w:tab w:val="right" w:pos="9026" w:leader="dot"/>
            </w:tabs>
            <w:rPr/>
          </w:pPr>
          <w:hyperlink w:anchor="__RefHeading___Toc1312742_3224264995">
            <w:r>
              <w:rPr>
                <w:webHidden/>
                <w:rStyle w:val="IndexLink"/>
                <w:rtl w:val="true"/>
              </w:rPr>
              <w:t xml:space="preserve">ج </w:t>
            </w:r>
            <w:r>
              <w:rPr>
                <w:rStyle w:val="IndexLink"/>
                <w:rtl w:val="true"/>
              </w:rPr>
              <w:t xml:space="preserve">- </w:t>
            </w:r>
            <w:r>
              <w:rPr>
                <w:rStyle w:val="IndexLink"/>
                <w:rtl w:val="true"/>
              </w:rPr>
              <w:t>خردمند</w:t>
            </w:r>
            <w:r>
              <w:rPr>
                <w:rStyle w:val="IndexLink"/>
                <w:rtl w:val="true"/>
              </w:rPr>
              <w:tab/>
            </w:r>
            <w:r>
              <w:rPr>
                <w:rStyle w:val="IndexLink"/>
              </w:rPr>
              <w:t>498</w:t>
            </w:r>
          </w:hyperlink>
        </w:p>
        <w:p>
          <w:pPr>
            <w:pStyle w:val="Contents6"/>
            <w:tabs>
              <w:tab w:val="clear" w:pos="7609"/>
              <w:tab w:val="right" w:pos="9026" w:leader="dot"/>
            </w:tabs>
            <w:rPr/>
          </w:pPr>
          <w:hyperlink w:anchor="__RefHeading___Toc1312744_3224264995">
            <w:r>
              <w:rPr>
                <w:webHidden/>
                <w:rStyle w:val="IndexLink"/>
                <w:rtl w:val="true"/>
              </w:rPr>
              <w:t xml:space="preserve">د </w:t>
            </w:r>
            <w:r>
              <w:rPr>
                <w:rStyle w:val="IndexLink"/>
                <w:rtl w:val="true"/>
              </w:rPr>
              <w:t xml:space="preserve">- </w:t>
            </w:r>
            <w:r>
              <w:rPr>
                <w:rStyle w:val="IndexLink"/>
                <w:rtl w:val="true"/>
              </w:rPr>
              <w:t>مهربان</w:t>
            </w:r>
            <w:r>
              <w:rPr>
                <w:rStyle w:val="IndexLink"/>
                <w:rtl w:val="true"/>
              </w:rPr>
              <w:tab/>
            </w:r>
            <w:r>
              <w:rPr>
                <w:rStyle w:val="IndexLink"/>
              </w:rPr>
              <w:t>498</w:t>
            </w:r>
          </w:hyperlink>
        </w:p>
        <w:p>
          <w:pPr>
            <w:pStyle w:val="Contents6"/>
            <w:tabs>
              <w:tab w:val="clear" w:pos="7609"/>
              <w:tab w:val="right" w:pos="9026" w:leader="dot"/>
            </w:tabs>
            <w:rPr/>
          </w:pPr>
          <w:hyperlink w:anchor="__RefHeading___Toc1312746_3224264995">
            <w:r>
              <w:rPr>
                <w:webHidden/>
                <w:rStyle w:val="IndexLink"/>
                <w:rtl w:val="true"/>
              </w:rPr>
              <w:t xml:space="preserve">ه </w:t>
            </w:r>
            <w:r>
              <w:rPr>
                <w:rStyle w:val="IndexLink"/>
                <w:rtl w:val="true"/>
              </w:rPr>
              <w:t xml:space="preserve">- </w:t>
            </w:r>
            <w:r>
              <w:rPr>
                <w:rStyle w:val="IndexLink"/>
                <w:rtl w:val="true"/>
              </w:rPr>
              <w:t>همدم سازگار</w:t>
            </w:r>
            <w:r>
              <w:rPr>
                <w:rStyle w:val="IndexLink"/>
                <w:rtl w:val="true"/>
              </w:rPr>
              <w:tab/>
            </w:r>
            <w:r>
              <w:rPr>
                <w:rStyle w:val="IndexLink"/>
              </w:rPr>
              <w:t>500</w:t>
            </w:r>
          </w:hyperlink>
        </w:p>
        <w:p>
          <w:pPr>
            <w:pStyle w:val="Contents6"/>
            <w:tabs>
              <w:tab w:val="clear" w:pos="7609"/>
              <w:tab w:val="right" w:pos="9026" w:leader="dot"/>
            </w:tabs>
            <w:rPr/>
          </w:pPr>
          <w:hyperlink w:anchor="__RefHeading___Toc131274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آنچه مايه اُنس مى شود</w:t>
            </w:r>
            <w:r>
              <w:rPr>
                <w:rStyle w:val="IndexLink"/>
                <w:rtl w:val="true"/>
              </w:rPr>
              <w:tab/>
            </w:r>
            <w:r>
              <w:rPr>
                <w:rStyle w:val="IndexLink"/>
              </w:rPr>
              <w:t>502</w:t>
            </w:r>
          </w:hyperlink>
        </w:p>
        <w:p>
          <w:pPr>
            <w:pStyle w:val="Contents6"/>
            <w:tabs>
              <w:tab w:val="clear" w:pos="7609"/>
              <w:tab w:val="right" w:pos="9026" w:leader="dot"/>
            </w:tabs>
            <w:rPr/>
          </w:pPr>
          <w:hyperlink w:anchor="__RefHeading___Toc1312750_3224264995">
            <w:r>
              <w:rPr>
                <w:webHidden/>
                <w:rStyle w:val="IndexLink"/>
                <w:rtl w:val="true"/>
              </w:rPr>
              <w:t xml:space="preserve">الف </w:t>
            </w:r>
            <w:r>
              <w:rPr>
                <w:rStyle w:val="IndexLink"/>
                <w:rtl w:val="true"/>
              </w:rPr>
              <w:t xml:space="preserve">- </w:t>
            </w:r>
            <w:r>
              <w:rPr>
                <w:rStyle w:val="IndexLink"/>
                <w:rtl w:val="true"/>
              </w:rPr>
              <w:t>خوش اخلاقى</w:t>
            </w:r>
            <w:r>
              <w:rPr>
                <w:rStyle w:val="IndexLink"/>
                <w:rtl w:val="true"/>
              </w:rPr>
              <w:tab/>
            </w:r>
            <w:r>
              <w:rPr>
                <w:rStyle w:val="IndexLink"/>
              </w:rPr>
              <w:t>502</w:t>
            </w:r>
          </w:hyperlink>
        </w:p>
        <w:p>
          <w:pPr>
            <w:pStyle w:val="Contents6"/>
            <w:tabs>
              <w:tab w:val="clear" w:pos="7609"/>
              <w:tab w:val="right" w:pos="9026" w:leader="dot"/>
            </w:tabs>
            <w:rPr/>
          </w:pPr>
          <w:hyperlink w:anchor="__RefHeading___Toc1312752_3224264995">
            <w:r>
              <w:rPr>
                <w:webHidden/>
                <w:rStyle w:val="IndexLink"/>
                <w:rtl w:val="true"/>
              </w:rPr>
              <w:t xml:space="preserve">ب </w:t>
            </w:r>
            <w:r>
              <w:rPr>
                <w:rStyle w:val="IndexLink"/>
                <w:rtl w:val="true"/>
              </w:rPr>
              <w:t xml:space="preserve">- </w:t>
            </w:r>
            <w:r>
              <w:rPr>
                <w:rStyle w:val="IndexLink"/>
                <w:rtl w:val="true"/>
              </w:rPr>
              <w:t>خوش معاشرت بودن</w:t>
            </w:r>
            <w:r>
              <w:rPr>
                <w:rStyle w:val="IndexLink"/>
                <w:rtl w:val="true"/>
              </w:rPr>
              <w:tab/>
            </w:r>
            <w:r>
              <w:rPr>
                <w:rStyle w:val="IndexLink"/>
              </w:rPr>
              <w:t>502</w:t>
            </w:r>
          </w:hyperlink>
        </w:p>
        <w:p>
          <w:pPr>
            <w:pStyle w:val="Contents6"/>
            <w:tabs>
              <w:tab w:val="clear" w:pos="7609"/>
              <w:tab w:val="right" w:pos="9026" w:leader="dot"/>
            </w:tabs>
            <w:rPr/>
          </w:pPr>
          <w:hyperlink w:anchor="__RefHeading___Toc1312754_3224264995">
            <w:r>
              <w:rPr>
                <w:webHidden/>
                <w:rStyle w:val="IndexLink"/>
                <w:rtl w:val="true"/>
              </w:rPr>
              <w:t xml:space="preserve">ج </w:t>
            </w:r>
            <w:r>
              <w:rPr>
                <w:rStyle w:val="IndexLink"/>
                <w:rtl w:val="true"/>
              </w:rPr>
              <w:t xml:space="preserve">- </w:t>
            </w:r>
            <w:r>
              <w:rPr>
                <w:rStyle w:val="IndexLink"/>
                <w:rtl w:val="true"/>
              </w:rPr>
              <w:t>نرم خويى</w:t>
            </w:r>
            <w:r>
              <w:rPr>
                <w:rStyle w:val="IndexLink"/>
                <w:rtl w:val="true"/>
              </w:rPr>
              <w:tab/>
            </w:r>
            <w:r>
              <w:rPr>
                <w:rStyle w:val="IndexLink"/>
              </w:rPr>
              <w:t>502</w:t>
            </w:r>
          </w:hyperlink>
        </w:p>
        <w:p>
          <w:pPr>
            <w:pStyle w:val="Contents6"/>
            <w:tabs>
              <w:tab w:val="clear" w:pos="7609"/>
              <w:tab w:val="right" w:pos="9026" w:leader="dot"/>
            </w:tabs>
            <w:rPr/>
          </w:pPr>
          <w:hyperlink w:anchor="__RefHeading___Toc1312756_3224264995">
            <w:r>
              <w:rPr>
                <w:webHidden/>
                <w:rStyle w:val="IndexLink"/>
                <w:rtl w:val="true"/>
              </w:rPr>
              <w:t xml:space="preserve">د </w:t>
            </w:r>
            <w:r>
              <w:rPr>
                <w:rStyle w:val="IndexLink"/>
                <w:rtl w:val="true"/>
              </w:rPr>
              <w:t xml:space="preserve">- </w:t>
            </w:r>
            <w:r>
              <w:rPr>
                <w:rStyle w:val="IndexLink"/>
                <w:rtl w:val="true"/>
              </w:rPr>
              <w:t>نيكى كردن</w:t>
            </w:r>
            <w:r>
              <w:rPr>
                <w:rStyle w:val="IndexLink"/>
                <w:rtl w:val="true"/>
              </w:rPr>
              <w:tab/>
            </w:r>
            <w:r>
              <w:rPr>
                <w:rStyle w:val="IndexLink"/>
              </w:rPr>
              <w:t>502</w:t>
            </w:r>
          </w:hyperlink>
        </w:p>
        <w:p>
          <w:pPr>
            <w:pStyle w:val="Contents6"/>
            <w:tabs>
              <w:tab w:val="clear" w:pos="7609"/>
              <w:tab w:val="right" w:pos="9026" w:leader="dot"/>
            </w:tabs>
            <w:rPr/>
          </w:pPr>
          <w:hyperlink w:anchor="__RefHeading___Toc1312758_3224264995">
            <w:r>
              <w:rPr>
                <w:webHidden/>
                <w:rStyle w:val="IndexLink"/>
                <w:rtl w:val="true"/>
              </w:rPr>
              <w:t xml:space="preserve">ه </w:t>
            </w:r>
            <w:r>
              <w:rPr>
                <w:rStyle w:val="IndexLink"/>
                <w:rtl w:val="true"/>
              </w:rPr>
              <w:t xml:space="preserve">- </w:t>
            </w:r>
            <w:r>
              <w:rPr>
                <w:rStyle w:val="IndexLink"/>
                <w:rtl w:val="true"/>
              </w:rPr>
              <w:t>آرايش</w:t>
            </w:r>
            <w:r>
              <w:rPr>
                <w:rStyle w:val="IndexLink"/>
                <w:rtl w:val="true"/>
              </w:rPr>
              <w:tab/>
            </w:r>
            <w:r>
              <w:rPr>
                <w:rStyle w:val="IndexLink"/>
              </w:rPr>
              <w:t>502</w:t>
            </w:r>
          </w:hyperlink>
        </w:p>
        <w:p>
          <w:pPr>
            <w:pStyle w:val="Contents6"/>
            <w:tabs>
              <w:tab w:val="clear" w:pos="7609"/>
              <w:tab w:val="right" w:pos="9026" w:leader="dot"/>
            </w:tabs>
            <w:rPr/>
          </w:pPr>
          <w:hyperlink w:anchor="__RefHeading___Toc1312760_3224264995">
            <w:r>
              <w:rPr>
                <w:webHidden/>
                <w:rStyle w:val="IndexLink"/>
                <w:rtl w:val="true"/>
              </w:rPr>
              <w:t xml:space="preserve">و </w:t>
            </w:r>
            <w:r>
              <w:rPr>
                <w:rStyle w:val="IndexLink"/>
                <w:rtl w:val="true"/>
              </w:rPr>
              <w:t xml:space="preserve">- </w:t>
            </w:r>
            <w:r>
              <w:rPr>
                <w:rStyle w:val="IndexLink"/>
                <w:rtl w:val="true"/>
              </w:rPr>
              <w:t>دعا</w:t>
            </w:r>
            <w:r>
              <w:rPr>
                <w:rStyle w:val="IndexLink"/>
                <w:rtl w:val="true"/>
              </w:rPr>
              <w:tab/>
            </w:r>
            <w:r>
              <w:rPr>
                <w:rStyle w:val="IndexLink"/>
              </w:rPr>
              <w:t>504</w:t>
            </w:r>
          </w:hyperlink>
        </w:p>
        <w:p>
          <w:pPr>
            <w:pStyle w:val="Contents6"/>
            <w:tabs>
              <w:tab w:val="clear" w:pos="7609"/>
              <w:tab w:val="right" w:pos="9026" w:leader="dot"/>
            </w:tabs>
            <w:rPr/>
          </w:pPr>
          <w:hyperlink w:anchor="__RefHeading___Toc131276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آسيب هاى اُنس گرفتن</w:t>
            </w:r>
            <w:r>
              <w:rPr>
                <w:rStyle w:val="IndexLink"/>
                <w:rtl w:val="true"/>
              </w:rPr>
              <w:tab/>
            </w:r>
            <w:r>
              <w:rPr>
                <w:rStyle w:val="IndexLink"/>
              </w:rPr>
              <w:t>504</w:t>
            </w:r>
          </w:hyperlink>
        </w:p>
        <w:p>
          <w:pPr>
            <w:pStyle w:val="Contents6"/>
            <w:tabs>
              <w:tab w:val="clear" w:pos="7609"/>
              <w:tab w:val="right" w:pos="9026" w:leader="dot"/>
            </w:tabs>
            <w:rPr/>
          </w:pPr>
          <w:hyperlink w:anchor="__RefHeading___Toc131276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كسانى كه شايسته اُنس گرفتن نيستند</w:t>
            </w:r>
            <w:r>
              <w:rPr>
                <w:rStyle w:val="IndexLink"/>
                <w:rtl w:val="true"/>
              </w:rPr>
              <w:tab/>
            </w:r>
            <w:r>
              <w:rPr>
                <w:rStyle w:val="IndexLink"/>
              </w:rPr>
              <w:t>506</w:t>
            </w:r>
          </w:hyperlink>
        </w:p>
        <w:p>
          <w:pPr>
            <w:pStyle w:val="Contents6"/>
            <w:tabs>
              <w:tab w:val="clear" w:pos="7609"/>
              <w:tab w:val="right" w:pos="9026" w:leader="dot"/>
            </w:tabs>
            <w:rPr/>
          </w:pPr>
          <w:hyperlink w:anchor="__RefHeading___Toc1312766_3224264995">
            <w:r>
              <w:rPr>
                <w:webHidden/>
                <w:rStyle w:val="IndexLink"/>
                <w:rtl w:val="true"/>
              </w:rPr>
              <w:t xml:space="preserve">الف </w:t>
            </w:r>
            <w:r>
              <w:rPr>
                <w:rStyle w:val="IndexLink"/>
                <w:rtl w:val="true"/>
              </w:rPr>
              <w:t xml:space="preserve">- </w:t>
            </w:r>
            <w:r>
              <w:rPr>
                <w:rStyle w:val="IndexLink"/>
                <w:rtl w:val="true"/>
              </w:rPr>
              <w:t>همنشين بد</w:t>
            </w:r>
            <w:r>
              <w:rPr>
                <w:rStyle w:val="IndexLink"/>
                <w:rtl w:val="true"/>
              </w:rPr>
              <w:tab/>
            </w:r>
            <w:r>
              <w:rPr>
                <w:rStyle w:val="IndexLink"/>
              </w:rPr>
              <w:t>506</w:t>
            </w:r>
          </w:hyperlink>
        </w:p>
        <w:p>
          <w:pPr>
            <w:pStyle w:val="Contents6"/>
            <w:tabs>
              <w:tab w:val="clear" w:pos="7609"/>
              <w:tab w:val="right" w:pos="9026" w:leader="dot"/>
            </w:tabs>
            <w:rPr/>
          </w:pPr>
          <w:hyperlink w:anchor="__RefHeading___Toc1312768_3224264995">
            <w:r>
              <w:rPr>
                <w:webHidden/>
                <w:rStyle w:val="IndexLink"/>
                <w:rtl w:val="true"/>
              </w:rPr>
              <w:t xml:space="preserve">ب </w:t>
            </w:r>
            <w:r>
              <w:rPr>
                <w:rStyle w:val="IndexLink"/>
                <w:rtl w:val="true"/>
              </w:rPr>
              <w:t xml:space="preserve">- </w:t>
            </w:r>
            <w:r>
              <w:rPr>
                <w:rStyle w:val="IndexLink"/>
                <w:rtl w:val="true"/>
              </w:rPr>
              <w:t>نادان</w:t>
            </w:r>
            <w:r>
              <w:rPr>
                <w:rStyle w:val="IndexLink"/>
                <w:rtl w:val="true"/>
              </w:rPr>
              <w:tab/>
            </w:r>
            <w:r>
              <w:rPr>
                <w:rStyle w:val="IndexLink"/>
              </w:rPr>
              <w:t>508</w:t>
            </w:r>
          </w:hyperlink>
        </w:p>
        <w:p>
          <w:pPr>
            <w:pStyle w:val="Contents6"/>
            <w:tabs>
              <w:tab w:val="clear" w:pos="7609"/>
              <w:tab w:val="right" w:pos="9026" w:leader="dot"/>
            </w:tabs>
            <w:rPr/>
          </w:pPr>
          <w:hyperlink w:anchor="__RefHeading___Toc131277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نكوهش انس گرفتن بى قيد و بند</w:t>
            </w:r>
            <w:r>
              <w:rPr>
                <w:rStyle w:val="IndexLink"/>
                <w:rtl w:val="true"/>
              </w:rPr>
              <w:tab/>
            </w:r>
            <w:r>
              <w:rPr>
                <w:rStyle w:val="IndexLink"/>
              </w:rPr>
              <w:t>510</w:t>
            </w:r>
          </w:hyperlink>
        </w:p>
        <w:p>
          <w:pPr>
            <w:pStyle w:val="Contents5"/>
            <w:tabs>
              <w:tab w:val="clear" w:pos="7892"/>
              <w:tab w:val="right" w:pos="9026" w:leader="dot"/>
            </w:tabs>
            <w:rPr/>
          </w:pPr>
          <w:hyperlink w:anchor="__RefHeading___Toc1312772_3224264995">
            <w:r>
              <w:rPr>
                <w:webHidden/>
                <w:rStyle w:val="IndexLink"/>
                <w:rtl w:val="true"/>
              </w:rPr>
              <w:t xml:space="preserve">فصل سوم </w:t>
            </w:r>
            <w:r>
              <w:rPr>
                <w:rStyle w:val="IndexLink"/>
                <w:rtl w:val="true"/>
              </w:rPr>
              <w:t xml:space="preserve">: </w:t>
            </w:r>
            <w:r>
              <w:rPr>
                <w:rStyle w:val="IndexLink"/>
                <w:rtl w:val="true"/>
              </w:rPr>
              <w:t>آنچه شايسته اُنس گرفتن است</w:t>
            </w:r>
            <w:r>
              <w:rPr>
                <w:rStyle w:val="IndexLink"/>
                <w:rtl w:val="true"/>
              </w:rPr>
              <w:tab/>
            </w:r>
            <w:r>
              <w:rPr>
                <w:rStyle w:val="IndexLink"/>
              </w:rPr>
              <w:t>512</w:t>
            </w:r>
          </w:hyperlink>
        </w:p>
        <w:p>
          <w:pPr>
            <w:pStyle w:val="Contents6"/>
            <w:tabs>
              <w:tab w:val="clear" w:pos="7609"/>
              <w:tab w:val="right" w:pos="9026" w:leader="dot"/>
            </w:tabs>
            <w:rPr/>
          </w:pPr>
          <w:hyperlink w:anchor="__RefHeading___Toc13127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ايمان</w:t>
            </w:r>
            <w:r>
              <w:rPr>
                <w:rStyle w:val="IndexLink"/>
                <w:rtl w:val="true"/>
              </w:rPr>
              <w:tab/>
            </w:r>
            <w:r>
              <w:rPr>
                <w:rStyle w:val="IndexLink"/>
              </w:rPr>
              <w:t>512</w:t>
            </w:r>
          </w:hyperlink>
        </w:p>
        <w:p>
          <w:pPr>
            <w:pStyle w:val="Contents6"/>
            <w:tabs>
              <w:tab w:val="clear" w:pos="7609"/>
              <w:tab w:val="right" w:pos="9026" w:leader="dot"/>
            </w:tabs>
            <w:rPr/>
          </w:pPr>
          <w:hyperlink w:anchor="__RefHeading___Toc131277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قرآن</w:t>
            </w:r>
            <w:r>
              <w:rPr>
                <w:rStyle w:val="IndexLink"/>
                <w:rtl w:val="true"/>
              </w:rPr>
              <w:tab/>
            </w:r>
            <w:r>
              <w:rPr>
                <w:rStyle w:val="IndexLink"/>
              </w:rPr>
              <w:t>514</w:t>
            </w:r>
          </w:hyperlink>
        </w:p>
        <w:p>
          <w:pPr>
            <w:pStyle w:val="Contents6"/>
            <w:tabs>
              <w:tab w:val="clear" w:pos="7609"/>
              <w:tab w:val="right" w:pos="9026" w:leader="dot"/>
            </w:tabs>
            <w:rPr/>
          </w:pPr>
          <w:hyperlink w:anchor="__RefHeading___Toc131277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پرهيزگارى</w:t>
            </w:r>
            <w:r>
              <w:rPr>
                <w:rStyle w:val="IndexLink"/>
                <w:rtl w:val="true"/>
              </w:rPr>
              <w:tab/>
            </w:r>
            <w:r>
              <w:rPr>
                <w:rStyle w:val="IndexLink"/>
              </w:rPr>
              <w:t>516</w:t>
            </w:r>
          </w:hyperlink>
        </w:p>
        <w:p>
          <w:pPr>
            <w:pStyle w:val="Contents6"/>
            <w:tabs>
              <w:tab w:val="clear" w:pos="7609"/>
              <w:tab w:val="right" w:pos="9026" w:leader="dot"/>
            </w:tabs>
            <w:rPr/>
          </w:pPr>
          <w:hyperlink w:anchor="__RefHeading___Toc131278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كتاب</w:t>
            </w:r>
            <w:r>
              <w:rPr>
                <w:rStyle w:val="IndexLink"/>
                <w:rtl w:val="true"/>
              </w:rPr>
              <w:tab/>
            </w:r>
            <w:r>
              <w:rPr>
                <w:rStyle w:val="IndexLink"/>
              </w:rPr>
              <w:t>516</w:t>
            </w:r>
          </w:hyperlink>
        </w:p>
        <w:p>
          <w:pPr>
            <w:pStyle w:val="Contents6"/>
            <w:tabs>
              <w:tab w:val="clear" w:pos="7609"/>
              <w:tab w:val="right" w:pos="9026" w:leader="dot"/>
            </w:tabs>
            <w:rPr/>
          </w:pPr>
          <w:hyperlink w:anchor="__RefHeading___Toc131278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دانش</w:t>
            </w:r>
            <w:r>
              <w:rPr>
                <w:rStyle w:val="IndexLink"/>
                <w:rtl w:val="true"/>
              </w:rPr>
              <w:tab/>
            </w:r>
            <w:r>
              <w:rPr>
                <w:rStyle w:val="IndexLink"/>
              </w:rPr>
              <w:t>518</w:t>
            </w:r>
          </w:hyperlink>
        </w:p>
        <w:p>
          <w:pPr>
            <w:pStyle w:val="Contents6"/>
            <w:tabs>
              <w:tab w:val="clear" w:pos="7609"/>
              <w:tab w:val="right" w:pos="9026" w:leader="dot"/>
            </w:tabs>
            <w:rPr/>
          </w:pPr>
          <w:hyperlink w:anchor="__RefHeading___Toc131278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حق</w:t>
            </w:r>
            <w:r>
              <w:rPr>
                <w:rStyle w:val="IndexLink"/>
                <w:rtl w:val="true"/>
              </w:rPr>
              <w:tab/>
            </w:r>
            <w:r>
              <w:rPr>
                <w:rStyle w:val="IndexLink"/>
              </w:rPr>
              <w:t>520</w:t>
            </w:r>
          </w:hyperlink>
        </w:p>
        <w:p>
          <w:pPr>
            <w:pStyle w:val="Contents6"/>
            <w:tabs>
              <w:tab w:val="clear" w:pos="7609"/>
              <w:tab w:val="right" w:pos="9026" w:leader="dot"/>
            </w:tabs>
            <w:rPr/>
          </w:pPr>
          <w:hyperlink w:anchor="__RefHeading___Toc131278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ياد كردن از نعمت هاى خداوند</w:t>
            </w:r>
            <w:r>
              <w:rPr>
                <w:rStyle w:val="IndexLink"/>
                <w:rtl w:val="true"/>
              </w:rPr>
              <w:tab/>
            </w:r>
            <w:r>
              <w:rPr>
                <w:rStyle w:val="IndexLink"/>
              </w:rPr>
              <w:t>520</w:t>
            </w:r>
          </w:hyperlink>
        </w:p>
        <w:p>
          <w:pPr>
            <w:pStyle w:val="Contents6"/>
            <w:tabs>
              <w:tab w:val="clear" w:pos="7609"/>
              <w:tab w:val="right" w:pos="9026" w:leader="dot"/>
            </w:tabs>
            <w:rPr/>
          </w:pPr>
          <w:hyperlink w:anchor="__RefHeading___Toc131278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آخرت</w:t>
            </w:r>
            <w:r>
              <w:rPr>
                <w:rStyle w:val="IndexLink"/>
                <w:rtl w:val="true"/>
              </w:rPr>
              <w:tab/>
            </w:r>
            <w:r>
              <w:rPr>
                <w:rStyle w:val="IndexLink"/>
              </w:rPr>
              <w:t>522</w:t>
            </w:r>
          </w:hyperlink>
        </w:p>
        <w:p>
          <w:pPr>
            <w:pStyle w:val="Contents6"/>
            <w:tabs>
              <w:tab w:val="clear" w:pos="7609"/>
              <w:tab w:val="right" w:pos="9026" w:leader="dot"/>
            </w:tabs>
            <w:rPr/>
          </w:pPr>
          <w:hyperlink w:anchor="__RefHeading___Toc131279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آرزو</w:t>
            </w:r>
            <w:r>
              <w:rPr>
                <w:rStyle w:val="IndexLink"/>
                <w:rtl w:val="true"/>
              </w:rPr>
              <w:tab/>
            </w:r>
            <w:r>
              <w:rPr>
                <w:rStyle w:val="IndexLink"/>
              </w:rPr>
              <w:t>522</w:t>
            </w:r>
          </w:hyperlink>
        </w:p>
        <w:p>
          <w:pPr>
            <w:pStyle w:val="Contents6"/>
            <w:tabs>
              <w:tab w:val="clear" w:pos="7609"/>
              <w:tab w:val="right" w:pos="9026" w:leader="dot"/>
            </w:tabs>
            <w:rPr/>
          </w:pPr>
          <w:hyperlink w:anchor="__RefHeading___Toc131279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مرگ</w:t>
            </w:r>
            <w:r>
              <w:rPr>
                <w:rStyle w:val="IndexLink"/>
                <w:rtl w:val="true"/>
              </w:rPr>
              <w:tab/>
            </w:r>
            <w:r>
              <w:rPr>
                <w:rStyle w:val="IndexLink"/>
              </w:rPr>
              <w:t>522</w:t>
            </w:r>
          </w:hyperlink>
        </w:p>
        <w:p>
          <w:pPr>
            <w:pStyle w:val="Contents6"/>
            <w:tabs>
              <w:tab w:val="clear" w:pos="7609"/>
              <w:tab w:val="right" w:pos="9026" w:leader="dot"/>
            </w:tabs>
            <w:rPr/>
          </w:pPr>
          <w:hyperlink w:anchor="__RefHeading___Toc131279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آنچه نادان از آن مى رمد</w:t>
            </w:r>
            <w:r>
              <w:rPr>
                <w:rStyle w:val="IndexLink"/>
                <w:rtl w:val="true"/>
              </w:rPr>
              <w:tab/>
            </w:r>
            <w:r>
              <w:rPr>
                <w:rStyle w:val="IndexLink"/>
              </w:rPr>
              <w:t>524</w:t>
            </w:r>
          </w:hyperlink>
        </w:p>
        <w:p>
          <w:pPr>
            <w:pStyle w:val="Contents5"/>
            <w:tabs>
              <w:tab w:val="clear" w:pos="7892"/>
              <w:tab w:val="right" w:pos="9026" w:leader="dot"/>
            </w:tabs>
            <w:rPr/>
          </w:pPr>
          <w:hyperlink w:anchor="__RefHeading___Toc1312796_3224264995">
            <w:r>
              <w:rPr>
                <w:webHidden/>
                <w:rStyle w:val="IndexLink"/>
                <w:rtl w:val="true"/>
              </w:rPr>
              <w:t xml:space="preserve">فصل چهارم </w:t>
            </w:r>
            <w:r>
              <w:rPr>
                <w:rStyle w:val="IndexLink"/>
                <w:rtl w:val="true"/>
              </w:rPr>
              <w:t xml:space="preserve">: </w:t>
            </w:r>
            <w:r>
              <w:rPr>
                <w:rStyle w:val="IndexLink"/>
                <w:rtl w:val="true"/>
              </w:rPr>
              <w:t>آنچه شايسته اُنس گرفتن نيست</w:t>
            </w:r>
            <w:r>
              <w:rPr>
                <w:rStyle w:val="IndexLink"/>
                <w:rtl w:val="true"/>
              </w:rPr>
              <w:tab/>
            </w:r>
            <w:r>
              <w:rPr>
                <w:rStyle w:val="IndexLink"/>
              </w:rPr>
              <w:t>526</w:t>
            </w:r>
          </w:hyperlink>
        </w:p>
        <w:p>
          <w:pPr>
            <w:pStyle w:val="Contents6"/>
            <w:tabs>
              <w:tab w:val="clear" w:pos="7609"/>
              <w:tab w:val="right" w:pos="9026" w:leader="dot"/>
            </w:tabs>
            <w:rPr/>
          </w:pPr>
          <w:hyperlink w:anchor="__RefHeading___Toc1312798_3224264995">
            <w:r>
              <w:rPr>
                <w:webHidden/>
                <w:rStyle w:val="IndexLink"/>
                <w:rtl w:val="true"/>
              </w:rPr>
              <w:t xml:space="preserve">الف </w:t>
            </w:r>
            <w:r>
              <w:rPr>
                <w:rStyle w:val="IndexLink"/>
                <w:rtl w:val="true"/>
              </w:rPr>
              <w:t xml:space="preserve">- </w:t>
            </w:r>
            <w:r>
              <w:rPr>
                <w:rStyle w:val="IndexLink"/>
                <w:rtl w:val="true"/>
              </w:rPr>
              <w:t>خواهش هاى نفسانى</w:t>
            </w:r>
            <w:r>
              <w:rPr>
                <w:rStyle w:val="IndexLink"/>
                <w:rtl w:val="true"/>
              </w:rPr>
              <w:tab/>
            </w:r>
            <w:r>
              <w:rPr>
                <w:rStyle w:val="IndexLink"/>
              </w:rPr>
              <w:t>526</w:t>
            </w:r>
          </w:hyperlink>
        </w:p>
        <w:p>
          <w:pPr>
            <w:pStyle w:val="Contents6"/>
            <w:tabs>
              <w:tab w:val="clear" w:pos="7609"/>
              <w:tab w:val="right" w:pos="9026" w:leader="dot"/>
            </w:tabs>
            <w:rPr/>
          </w:pPr>
          <w:hyperlink w:anchor="__RefHeading___Toc1312800_3224264995">
            <w:r>
              <w:rPr>
                <w:webHidden/>
                <w:rStyle w:val="IndexLink"/>
                <w:rtl w:val="true"/>
              </w:rPr>
              <w:t xml:space="preserve">ب </w:t>
            </w:r>
            <w:r>
              <w:rPr>
                <w:rStyle w:val="IndexLink"/>
                <w:rtl w:val="true"/>
              </w:rPr>
              <w:t xml:space="preserve">- </w:t>
            </w:r>
            <w:r>
              <w:rPr>
                <w:rStyle w:val="IndexLink"/>
                <w:rtl w:val="true"/>
              </w:rPr>
              <w:t>سراى نيستى</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3_185663"/>
      <w:bookmarkStart w:id="1" w:name="pg12793_185663"/>
      <w:bookmarkEnd w:id="1"/>
    </w:p>
    <w:p>
      <w:pPr>
        <w:pStyle w:val="Heading2"/>
        <w:numPr>
          <w:ilvl w:val="1"/>
          <w:numId w:val="1"/>
        </w:numPr>
        <w:rPr/>
      </w:pPr>
      <w:bookmarkStart w:id="2" w:name="pg12793_185663"/>
      <w:bookmarkStart w:id="3" w:name="__RefHeading___Toc131227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2272_3224264995"/>
      <w:bookmarkStart w:id="6" w:name="_Toc2"/>
      <w:bookmarkEnd w:id="5"/>
      <w:r>
        <w:rPr>
          <w:rtl w:val="true"/>
        </w:rPr>
        <w:t>اشاره</w:t>
      </w:r>
      <w:bookmarkStart w:id="7" w:name="pg12793_185669"/>
      <w:bookmarkEnd w:id="6"/>
    </w:p>
    <w:p>
      <w:pPr>
        <w:pStyle w:val="Heading2"/>
        <w:numPr>
          <w:ilvl w:val="1"/>
          <w:numId w:val="1"/>
        </w:numPr>
        <w:rPr/>
      </w:pPr>
      <w:bookmarkStart w:id="8" w:name="__RefHeading___Toc1312274_3224264995"/>
      <w:bookmarkStart w:id="9" w:name="_Toc3"/>
      <w:bookmarkEnd w:id="7"/>
      <w:bookmarkEnd w:id="8"/>
      <w:r>
        <w:rPr/>
        <w:t>۲۳</w:t>
      </w:r>
      <w:r>
        <w:rPr>
          <w:rtl w:val="true"/>
        </w:rPr>
        <w:t xml:space="preserve"> </w:t>
      </w:r>
      <w:r>
        <w:rPr>
          <w:rtl w:val="true"/>
        </w:rPr>
        <w:t xml:space="preserve">. </w:t>
      </w:r>
      <w:r>
        <w:rPr>
          <w:rtl w:val="true"/>
        </w:rPr>
        <w:t>ايمان</w:t>
      </w:r>
      <w:bookmarkEnd w:id="9"/>
    </w:p>
    <w:p>
      <w:pPr>
        <w:pStyle w:val="Heading3"/>
        <w:numPr>
          <w:ilvl w:val="2"/>
          <w:numId w:val="1"/>
        </w:numPr>
        <w:rPr/>
      </w:pPr>
      <w:bookmarkStart w:id="10" w:name="__RefHeading___Toc1312276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ايمانفصل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ايمان به آنها واجب استفصل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ايمانفصل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ايمانفصل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ايمانفصل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بركات ايمانفصل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بى ايمانى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93_185670"/>
    </w:p>
    <w:p>
      <w:pPr>
        <w:pStyle w:val="Heading3"/>
        <w:numPr>
          <w:ilvl w:val="2"/>
          <w:numId w:val="1"/>
        </w:numPr>
        <w:rPr/>
      </w:pPr>
      <w:bookmarkStart w:id="13" w:name="__RefHeading___Toc1312278_3224264995"/>
      <w:bookmarkStart w:id="14" w:name="_Toc5"/>
      <w:bookmarkEnd w:id="12"/>
      <w:bookmarkEnd w:id="13"/>
      <w:r>
        <w:rPr>
          <w:rtl w:val="true"/>
        </w:rPr>
        <w:t>درآمد</w:t>
      </w:r>
      <w:bookmarkEnd w:id="14"/>
    </w:p>
    <w:p>
      <w:pPr>
        <w:pStyle w:val="Heading4"/>
        <w:numPr>
          <w:ilvl w:val="3"/>
          <w:numId w:val="1"/>
        </w:numPr>
        <w:rPr/>
      </w:pPr>
      <w:bookmarkStart w:id="15" w:name="__RefHeading___Toc1312280_3224264995"/>
      <w:bookmarkStart w:id="16" w:name="_Toc6"/>
      <w:bookmarkEnd w:id="15"/>
      <w:r>
        <w:rPr>
          <w:rtl w:val="true"/>
        </w:rPr>
        <w:t>ايمان ، در لغت</w:t>
      </w:r>
      <w:bookmarkEnd w:id="16"/>
    </w:p>
    <w:p>
      <w:pPr>
        <w:pStyle w:val="BookText"/>
        <w:rPr/>
      </w:pPr>
      <w:r>
        <w:rPr>
          <w:rFonts w:ascii="IRNazanin" w:hAnsi="IRNazanin" w:eastAsia="IRNazanin"/>
          <w:color w:val="111111"/>
          <w:sz w:val="28"/>
          <w:sz w:val="28"/>
          <w:szCs w:val="28"/>
          <w:rtl w:val="true"/>
          <w:lang w:bidi="fa-IR"/>
        </w:rPr>
        <w:t xml:space="preserve">درآمدايمان ، در لغتايمان ، مصدر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دو معناى نزديك به هم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آرامش دل و ديگرى تصديق ؛ زيرا انسان چيزى را تصديق مى كند و بر آن گواهى مى دهد كه به آن ، اطمينان داشته باشد و دلش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 الميم و النون أصلان متقاربان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الأمانة التى هى ضدّ الخيانة ، و معناها سكون القلب ، و الآخر التصديق ، و المعنيان كما قلنا متدانيان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همزه و ميم و نون، دو ريشه معنايىِ نزديك به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 معناى امانت است كه متضادّ خيانت است، يعنى آرامشِ دل ، و ديگرى به معناى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 بر درستى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اين دو معنا به هم نزديك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در باره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نفسه ،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أى بمصدِّق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ايمان ، به معناى تصديق است و اين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برادران يوسف عليه السلام به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ما مؤمن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كننده ما نيستى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3_185671"/>
    </w:p>
    <w:p>
      <w:pPr>
        <w:pStyle w:val="Heading4"/>
        <w:numPr>
          <w:ilvl w:val="3"/>
          <w:numId w:val="1"/>
        </w:numPr>
        <w:rPr/>
      </w:pPr>
      <w:bookmarkStart w:id="18" w:name="__RefHeading___Toc1312282_3224264995"/>
      <w:bookmarkStart w:id="19" w:name="_Toc7"/>
      <w:bookmarkEnd w:id="17"/>
      <w:bookmarkEnd w:id="18"/>
      <w:r>
        <w:rPr>
          <w:rtl w:val="true"/>
        </w:rPr>
        <w:t>ايمان ، در قرآن و حديث</w:t>
      </w:r>
      <w:bookmarkEnd w:id="19"/>
    </w:p>
    <w:p>
      <w:pPr>
        <w:pStyle w:val="Heading5"/>
        <w:numPr>
          <w:ilvl w:val="4"/>
          <w:numId w:val="1"/>
        </w:numPr>
        <w:rPr/>
      </w:pPr>
      <w:bookmarkStart w:id="20" w:name="__RefHeading___Toc1312284_322426499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ابو منصور ازهرى در تبيين واژه شناختى ايمان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مصدر ، آمن يؤمن إيمانا ، فهو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أهل العلم من اللّغويّين و غيرهم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التصديق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ايمان ،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 ايمان مى آورد ، و او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لغت شناس و ديگران گفته اند كه ايمان به معناى تصديق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دو معناى نزديك به هم دارد ؛ امّا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به معناى تصديق است ، اعم از تصديق قلبى و زبانى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فيروزآبادى نيز ـ كه ايمان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 و إظهار الخضوع ، و قبول الشريعة ؛ </w:t>
      </w:r>
      <w:r>
        <w:rPr>
          <w:rStyle w:val="FootnoteAnchor"/>
          <w:rtl w:val="true"/>
        </w:rPr>
        <w:footnoteReference w:id="6"/>
      </w:r>
      <w:r>
        <w:rPr>
          <w:rFonts w:ascii="IRNazanin" w:hAnsi="IRNazanin" w:eastAsia="IRNazanin"/>
          <w:color w:val="111111"/>
          <w:sz w:val="28"/>
          <w:sz w:val="28"/>
          <w:szCs w:val="28"/>
          <w:rtl w:val="true"/>
          <w:lang w:bidi="fa-IR"/>
        </w:rPr>
        <w:t>اطمينان ، خاكسارى و پذيرش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است ـ اشاره به همين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 در قرآن و حديثدر باره مفهوم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 و محدّثان و متكلّمان و مفسّران ، سخن بسيار گفته اند و آراى گوناگونى ابراز داشته اند </w:t>
      </w:r>
      <w:r>
        <w:rPr>
          <w:rStyle w:val="FootnoteAnchor"/>
          <w:rtl w:val="true"/>
        </w:rPr>
        <w:footnoteReference w:id="7"/>
      </w:r>
      <w:r>
        <w:rPr>
          <w:rFonts w:ascii="IRNazanin" w:hAnsi="IRNazanin" w:eastAsia="IRNazanin"/>
          <w:color w:val="111111"/>
          <w:sz w:val="28"/>
          <w:sz w:val="28"/>
          <w:szCs w:val="28"/>
          <w:rtl w:val="true"/>
          <w:lang w:bidi="fa-IR"/>
        </w:rPr>
        <w:t xml:space="preserve">كه مجالى براى طرح و نقد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با بهره گيرى از متن قرآن و احاديث اسلامى ، ابتدا مفهوم ايمان را بيان خواهيم كرد ، و تفاوت مفهومى ايمان و اسلام و نيز تفاوت ايمان و يقين را از منظر احاديث ، مورد بررسى قرار خواهيم داد و در ادامه ، به برجسته ترين عناوينى كه در ارزيابى تحقّق ايمان حقيقى كاربرد دارند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امورى كه از منظر قرآن ، ايمان به آنها واجب است ، ارائه مى شوند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3_185672"/>
    </w:p>
    <w:p>
      <w:pPr>
        <w:pStyle w:val="Heading5"/>
        <w:numPr>
          <w:ilvl w:val="4"/>
          <w:numId w:val="1"/>
        </w:numPr>
        <w:rPr/>
      </w:pPr>
      <w:bookmarkStart w:id="23" w:name="__RefHeading___Toc1312286_3224264995"/>
      <w:bookmarkStart w:id="24" w:name="_Toc9"/>
      <w:bookmarkEnd w:id="22"/>
      <w:bookmarkEnd w:id="23"/>
      <w:r>
        <w:rPr>
          <w:rtl w:val="true"/>
        </w:rPr>
        <w:t xml:space="preserve">يك </w:t>
      </w:r>
      <w:r>
        <w:rPr>
          <w:rtl w:val="true"/>
        </w:rPr>
        <w:t xml:space="preserve">. </w:t>
      </w:r>
      <w:r>
        <w:rPr>
          <w:rtl w:val="true"/>
        </w:rPr>
        <w:t xml:space="preserve">كاربردهاى </w:t>
      </w:r>
      <w:r>
        <w:rPr>
          <w:rtl w:val="true"/>
        </w:rPr>
        <w:t>«</w:t>
      </w:r>
      <w:r>
        <w:rPr>
          <w:rtl w:val="true"/>
        </w:rPr>
        <w:t>ايمان</w:t>
      </w:r>
      <w:r>
        <w:rPr>
          <w:rtl w:val="true"/>
        </w:rPr>
        <w:t xml:space="preserve">» </w:t>
      </w:r>
      <w:r>
        <w:rPr>
          <w:rtl w:val="true"/>
        </w:rPr>
        <w:t>در قرآن</w:t>
      </w:r>
      <w:bookmarkEnd w:id="24"/>
    </w:p>
    <w:p>
      <w:pPr>
        <w:pStyle w:val="Heading6"/>
        <w:numPr>
          <w:ilvl w:val="5"/>
          <w:numId w:val="1"/>
        </w:numPr>
        <w:rPr/>
      </w:pPr>
      <w:bookmarkStart w:id="25" w:name="__RefHeading___Toc1312288_3224264995"/>
      <w:bookmarkStart w:id="26" w:name="_Toc10"/>
      <w:bookmarkEnd w:id="25"/>
      <w:r>
        <w:rPr>
          <w:rtl w:val="true"/>
        </w:rPr>
        <w:t xml:space="preserve">الف </w:t>
      </w:r>
      <w:r>
        <w:rPr>
          <w:rtl w:val="true"/>
        </w:rPr>
        <w:t xml:space="preserve">- </w:t>
      </w:r>
      <w:r>
        <w:rPr>
          <w:rtl w:val="true"/>
        </w:rPr>
        <w:t>آيين خاتم پيامبران</w:t>
      </w:r>
      <w:bookmarkEnd w:id="26"/>
    </w:p>
    <w:p>
      <w:pPr>
        <w:pStyle w:val="Heading6"/>
        <w:numPr>
          <w:ilvl w:val="5"/>
          <w:numId w:val="1"/>
        </w:numPr>
        <w:rPr/>
      </w:pPr>
      <w:bookmarkStart w:id="27" w:name="__RefHeading___Toc1312290_3224264995"/>
      <w:bookmarkStart w:id="28" w:name="_Toc11"/>
      <w:bookmarkEnd w:id="27"/>
      <w:r>
        <w:rPr>
          <w:rtl w:val="true"/>
        </w:rPr>
        <w:t xml:space="preserve">ب </w:t>
      </w:r>
      <w:r>
        <w:rPr>
          <w:rtl w:val="true"/>
        </w:rPr>
        <w:t xml:space="preserve">- </w:t>
      </w:r>
      <w:r>
        <w:rPr>
          <w:rtl w:val="true"/>
        </w:rPr>
        <w:t>اعتقادِ همراه با اقرار و عمل به حقايق دينى</w:t>
      </w:r>
      <w:bookmarkEnd w:id="28"/>
    </w:p>
    <w:p>
      <w:pPr>
        <w:pStyle w:val="BookText"/>
        <w:rPr/>
      </w:pPr>
      <w:r>
        <w:rPr>
          <w:rFonts w:ascii="IRNazanin" w:hAnsi="IRNazanin" w:eastAsia="IRNazanin"/>
          <w:color w:val="111111"/>
          <w:sz w:val="28"/>
          <w:sz w:val="28"/>
          <w:szCs w:val="28"/>
          <w:rtl w:val="true"/>
          <w:lang w:bidi="fa-IR"/>
        </w:rPr>
        <w:t xml:space="preserve">سپس ارزش ايمان ، خاستگاه هاى ايمان ، پايدارى و ناپايدارى ايمان ، درجات ايمان ، بركات ايمان ، ويژگى هاى اهل ايمان و زيان هاى بى ايمانى ، در نُه فصل تقديم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توضيحى كوتاه در باره مطالب ياد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قرآنبررسى مواردى كه قرآن كريم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برگرفته هاى اين واژه را به كار برده، نشان مى دهد كه اين كلمه ، در قرآن ، در چارچوب معناى لغوى خود ، كاربردهاى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ابتدا 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بررسى مى كنيم و سپس به جمع بندى آنها خواهيم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آيين خاتم پيامبراندر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ساير اديان در قرآن آمده ، مقصود از آن ، شريعتى است كه محمّد صلى الله عليه و آله از جانب خداوند براى هدايت جامعه بشر آورده است ، مانند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ءَامَنُواْ وَالَّذِينَ هَادُواْ وَالصَّابِئينَ وَالنَّصَارَى مَنْ ءَامَنَ بِاللَّهِ وَالْيَوْمِ الْاخِرِ وَعَمِلَ صَالِحًا فَلَا خَوْفٌ عَلَيْهِمْ وَلَا هُمْ يَحْزَنُونَ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كسانى كه ايمان آورده اند و كسانى كه يهودى اند و صابئيان و نصارا، هر كس به خدا و روز بازپسين ايمان آوَرَد و كار نيكو كند، پس نه بيمى بر ايشان است و نه اندوهگين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اعتقادِ همراه با اقرار و عمل به حقايق دينىدر آياتى كه اهل ايمان مورد ستايش قرار گرفته اند ، مقصود از ايمان ، اعتقاد قلبىِ توأم با اقرار زبانى و عمل جوارحى است ، مانند اين آيه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93_185673"/>
    </w:p>
    <w:p>
      <w:pPr>
        <w:pStyle w:val="Heading6"/>
        <w:numPr>
          <w:ilvl w:val="5"/>
          <w:numId w:val="1"/>
        </w:numPr>
        <w:rPr/>
      </w:pPr>
      <w:bookmarkStart w:id="30" w:name="__RefHeading___Toc1312292_3224264995"/>
      <w:bookmarkStart w:id="31" w:name="_Toc12"/>
      <w:bookmarkEnd w:id="29"/>
      <w:bookmarkEnd w:id="30"/>
      <w:r>
        <w:rPr>
          <w:rtl w:val="true"/>
        </w:rPr>
        <w:t xml:space="preserve">ج </w:t>
      </w:r>
      <w:r>
        <w:rPr>
          <w:rtl w:val="true"/>
        </w:rPr>
        <w:t xml:space="preserve">- </w:t>
      </w:r>
      <w:r>
        <w:rPr>
          <w:rtl w:val="true"/>
        </w:rPr>
        <w:t>اعتقاد همراه با اقرار به حقايق دينى</w:t>
      </w:r>
      <w:bookmarkEnd w:id="31"/>
    </w:p>
    <w:p>
      <w:pPr>
        <w:pStyle w:val="Heading6"/>
        <w:numPr>
          <w:ilvl w:val="5"/>
          <w:numId w:val="1"/>
        </w:numPr>
        <w:rPr/>
      </w:pPr>
      <w:bookmarkStart w:id="32" w:name="__RefHeading___Toc1312294_3224264995"/>
      <w:bookmarkStart w:id="33" w:name="_Toc13"/>
      <w:bookmarkEnd w:id="32"/>
      <w:r>
        <w:rPr>
          <w:rtl w:val="true"/>
        </w:rPr>
        <w:t xml:space="preserve">د </w:t>
      </w:r>
      <w:r>
        <w:rPr>
          <w:rtl w:val="true"/>
        </w:rPr>
        <w:t xml:space="preserve">- </w:t>
      </w:r>
      <w:r>
        <w:rPr>
          <w:rtl w:val="true"/>
        </w:rPr>
        <w:t>اقرار زبانى به حقايق دينى</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ءَامَنُواْ بِاللَّهِ وَ رُسُلِهِ أُوْلَئِكَ هُمُ الصِّدِّيقُونَ وَ الشُّهَدَاءُ عِندَ رَبِّهِمْ لَهُمْ أَجْرُهُمْ وَ نُورُهُمْ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كسانى كه به خدا و پيامبران وى ايمان آورده اند، آنان همان راستْ كرداران اند و پيش پروردگارشان گواه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راست اجر و نورشان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اعتقاد همراه با اقرار به حقايق دينىدر آياتى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عمل صالح به كار رفته ، به معناى باورهاى دينىِ توأم با اعتراف به آنهاست ، مانند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ءَامَنُواْ وَ عَمِلُواْ الصَّالِحَاتِ أُوْلَئِكَ هُمْ خَيْرُ الْبَرِيَّة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حقيقت ، كسانى كه ايمان آورده اند و كارهاى شايسته كرده اند، آنان اند كه بهترين آفريدگان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 ـ اقرار زبانى به حقايق دينىدر برخى آيات ، مؤمن به كسانى اطلاق شده كه التزام عملى به دين ندارند يا از آنها خواسته شده كه ايمان بياورند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در اين آيات، به معناى اقرار زبانىِ تنها به كار رفته است ، مانند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ءَامَنُواْ خُذُواْ حِذْرَكُمْ فَانفِرُواْ ثُبَاتٍ 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يَالَيْتَنِى كُنتُ مَعَهُمْ فَأَفُوزَ فَوْزًا عَظِيمًا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خود را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يا به طور جمعى روانه شويد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قطعاً از ميان شما كسى هست كه كندى به خرج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آسيبى به شما رسد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خدا بر من نعمت بخشيد كه با آنان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غنيمتى از خدا به شما برسد ـ چنان كه گويى ميان شما و ميان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نبوده ـ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با آنان بودم و به نواى بزرگى مى 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تبيين اين آيات ،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هذِهِ الكَلِمَةَ قالَها أهلُ المَشرِقِ وَ المَغرِبِ لَكانوا بِها خارِجينَ مِنَ الإِيمانِ و لكِن سَمّاهُمُ اللّهُ مُؤمِنينَ بِإِقرارِهِم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اگر اين سخن را مردم مشرق و مغرب گفته بودند ، از ايمان خارج بودند ؛ ولى خداوند ، آنان را به خاطر اقرارشان ، مؤمن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ديگرى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ءَامِنُواْ بِاللَّهِ وَرَسُولِهِ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ايمان اوّل ، به معناى اقرار زبانى است و ايمان دوم ، به معناى تصديق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نيز ايمان ، تنها در اقرار زبانى به كار رفته است ، مانند آنچه از پيامبر خدا نقل شده كه به جمعى از مسلمانان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مَن آمَنَ بِلِسانِهِ وَ لَم يَخلُصِ الإِيمانُ فى قَلبِهِ ، لا تَتَّبِعوا عَوراتِ المُؤمِنينَ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اى گروهى كه به زبان ايمان آورده ايد ، ولى ايمان در دلتان خالص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مؤمنان بر نياييد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93_185675"/>
    </w:p>
    <w:p>
      <w:pPr>
        <w:pStyle w:val="Heading6"/>
        <w:numPr>
          <w:ilvl w:val="5"/>
          <w:numId w:val="1"/>
        </w:numPr>
        <w:rPr/>
      </w:pPr>
      <w:bookmarkStart w:id="35" w:name="__RefHeading___Toc1312296_3224264995"/>
      <w:bookmarkStart w:id="36" w:name="_Toc14"/>
      <w:bookmarkEnd w:id="34"/>
      <w:bookmarkEnd w:id="35"/>
      <w:r>
        <w:rPr>
          <w:rtl w:val="true"/>
        </w:rPr>
        <w:t xml:space="preserve">ه </w:t>
      </w:r>
      <w:r>
        <w:rPr>
          <w:rtl w:val="true"/>
        </w:rPr>
        <w:t xml:space="preserve">- </w:t>
      </w:r>
      <w:r>
        <w:rPr>
          <w:rtl w:val="true"/>
        </w:rPr>
        <w:t>تصديق قلبى</w:t>
      </w:r>
      <w:bookmarkEnd w:id="36"/>
    </w:p>
    <w:p>
      <w:pPr>
        <w:pStyle w:val="Heading6"/>
        <w:numPr>
          <w:ilvl w:val="5"/>
          <w:numId w:val="1"/>
        </w:numPr>
        <w:rPr/>
      </w:pPr>
      <w:bookmarkStart w:id="37" w:name="__RefHeading___Toc1312298_3224264995"/>
      <w:bookmarkStart w:id="38" w:name="_Toc15"/>
      <w:bookmarkEnd w:id="37"/>
      <w:r>
        <w:rPr>
          <w:rtl w:val="true"/>
        </w:rPr>
        <w:t xml:space="preserve">و </w:t>
      </w:r>
      <w:r>
        <w:rPr>
          <w:rtl w:val="true"/>
        </w:rPr>
        <w:t xml:space="preserve">- </w:t>
      </w:r>
      <w:r>
        <w:rPr>
          <w:rtl w:val="true"/>
        </w:rPr>
        <w:t>تصديق عملى</w:t>
      </w:r>
      <w:bookmarkEnd w:id="38"/>
    </w:p>
    <w:p>
      <w:pPr>
        <w:pStyle w:val="BookText"/>
        <w:rPr/>
      </w:pPr>
      <w:r>
        <w:rPr>
          <w:rFonts w:ascii="IRNazanin" w:hAnsi="IRNazanin" w:eastAsia="IRNazanin"/>
          <w:color w:val="111111"/>
          <w:sz w:val="28"/>
          <w:sz w:val="28"/>
          <w:szCs w:val="28"/>
          <w:rtl w:val="true"/>
          <w:lang w:bidi="fa-IR"/>
        </w:rPr>
        <w:t xml:space="preserve">ه ـ تصديق قلبىدر قرآن ، ايمان ، گاه به معناى تقويت و تأييد تصديق قلبى حقايق دينى ، به كار رفته است ، مانند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كَتَبَ فِى قُلُوبِهِمُ الْاءِيمَانَ وَ أَيَّدَهُم بِرُوحٍ مِّنْهُ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در دل اينهاست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را نوشته و آنها را با روحى از جانب خود ، تأييد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كتابت ايمان در قلب به وسيله خداوند ، همان تقويت آن ، با روح و نيرويى از جانب خويش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تصديق عملىمسلمانان پس از بعثت ، چهارده سال به سوى بيت المقدّس نماز مى خواندند كه سيزده سال آن در مكه و چند ماه </w:t>
      </w:r>
      <w:r>
        <w:rPr>
          <w:rStyle w:val="FootnoteAnchor"/>
          <w:rtl w:val="true"/>
        </w:rPr>
        <w:footnoteReference w:id="16"/>
      </w:r>
      <w:r>
        <w:rPr>
          <w:rFonts w:ascii="IRNazanin" w:hAnsi="IRNazanin" w:eastAsia="IRNazanin"/>
          <w:color w:val="111111"/>
          <w:sz w:val="28"/>
          <w:sz w:val="28"/>
          <w:szCs w:val="28"/>
          <w:rtl w:val="true"/>
          <w:lang w:bidi="fa-IR"/>
        </w:rPr>
        <w:t xml:space="preserve">بعد از هجرت در مدينه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دستور خداوند متعال ، كعبه قبله مسلمانان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اين مسئله مطرح بود كه تكليف نمازهايى كه تا آن تاريخ رو به بيت المقدّس انجام داده اند ، چيست و آيا فايده اى در بر دارد ، يا كارى بيهوده و باطل بوده است؟ قرآن در پاسخ اين سؤال ، در ادامه آيات مربوط به تغيير قبله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اللَّهُ لِيُضِيعَ إِيمَانَكُمْ إِنَّ اللَّهَ بِالنَّاسِ لَرَءُوفٌ رَّحِيمٌ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خدا بر آن نبود كه ايمان شما را ضايع گرداند ؛ زيرا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دلسوز و مهربان است</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93_185676"/>
    </w:p>
    <w:p>
      <w:pPr>
        <w:pStyle w:val="Heading6"/>
        <w:numPr>
          <w:ilvl w:val="5"/>
          <w:numId w:val="1"/>
        </w:numPr>
        <w:rPr/>
      </w:pPr>
      <w:bookmarkStart w:id="40" w:name="__RefHeading___Toc1312300_3224264995"/>
      <w:bookmarkStart w:id="41" w:name="_Toc16"/>
      <w:bookmarkEnd w:id="39"/>
      <w:bookmarkEnd w:id="40"/>
      <w:r>
        <w:rPr>
          <w:rtl w:val="true"/>
        </w:rPr>
        <w:t xml:space="preserve">ز </w:t>
      </w:r>
      <w:r>
        <w:rPr>
          <w:rtl w:val="true"/>
        </w:rPr>
        <w:t xml:space="preserve">- </w:t>
      </w:r>
      <w:r>
        <w:rPr>
          <w:rtl w:val="true"/>
        </w:rPr>
        <w:t>تصديق مدّعا</w:t>
      </w:r>
      <w:bookmarkEnd w:id="41"/>
    </w:p>
    <w:p>
      <w:pPr>
        <w:pStyle w:val="Heading6"/>
        <w:numPr>
          <w:ilvl w:val="5"/>
          <w:numId w:val="1"/>
        </w:numPr>
        <w:rPr/>
      </w:pPr>
      <w:bookmarkStart w:id="42" w:name="__RefHeading___Toc1312302_3224264995"/>
      <w:bookmarkStart w:id="43" w:name="_Toc17"/>
      <w:bookmarkEnd w:id="42"/>
      <w:r>
        <w:rPr>
          <w:rtl w:val="true"/>
        </w:rPr>
        <w:t xml:space="preserve">ح </w:t>
      </w:r>
      <w:r>
        <w:rPr>
          <w:rtl w:val="true"/>
        </w:rPr>
        <w:t xml:space="preserve">- </w:t>
      </w:r>
      <w:r>
        <w:rPr>
          <w:rtl w:val="true"/>
        </w:rPr>
        <w:t>تصديق باورهاى موهوم</w:t>
      </w:r>
      <w:bookmarkEnd w:id="43"/>
    </w:p>
    <w:p>
      <w:pPr>
        <w:pStyle w:val="BookText"/>
        <w:rPr/>
      </w:pPr>
      <w:r>
        <w:rPr>
          <w:rFonts w:ascii="Amiri" w:hAnsi="Amiri" w:eastAsia="Amiri" w:cs="Amiri"/>
          <w:color w:val="111111"/>
          <w:sz w:val="28"/>
          <w:sz w:val="28"/>
          <w:szCs w:val="28"/>
          <w:rtl w:val="true"/>
          <w:lang w:bidi="ar-SA"/>
        </w:rPr>
        <w:t xml:space="preserve">در اين جا ، ايمان به معناى عمل به مقتضاى عقيده ـ كه نماز است ـ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فراوانى نيز عمل ، جزء ايمان محسوب شده است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ز ـ تصديق مدّعايكى ديگر از 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شمردن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برادران يوسف عليه السلام او را در چاه انداختند ، گريه كنان پيش پدر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ذَهَبْنَا نَسْتَبِقُ وَ تَرَكْنَا يُوسُفَ عِندَ مَتَاعِنَا فَأَكَلَهُ الذِّئْبُ وَ مَآ أَنتَ بِمُؤْمِنٍ لَّنَا وَ لَوْ كُنَّا صَادِقِينَ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ما رفتيم كه مسابقه دهيم، و يوسف را پيش كالاى خود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گرگ ، او را خورد؛ ولى تو به ما ايمان ندارى ، هر چند راستگو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تصديق نمى كنى و سخن ما را راست نمى شمارى ، هر چند راستگو باشيم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تصديق باورهاى موهومقرآن كريم در آيات بسيارى ، در مقام نكوهش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معناى تصديق باورهاى موهوم ، به كار برده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أَفَبِالْبَاطِلِ يُؤْمِنُونَ وَبِنِعْمَةِ اللَّهِ يَكْفُرُونَ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آيا به باطل ايمان مى آورند و به نعمت خدا كفر مى ورزند؟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بِالْبَاطِلِ وَ كَفَرُواْ بِاللَّهِ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93_185677"/>
    </w:p>
    <w:p>
      <w:pPr>
        <w:pStyle w:val="Heading5"/>
        <w:numPr>
          <w:ilvl w:val="4"/>
          <w:numId w:val="1"/>
        </w:numPr>
        <w:rPr/>
      </w:pPr>
      <w:bookmarkStart w:id="45" w:name="__RefHeading___Toc1312304_3224264995"/>
      <w:bookmarkStart w:id="46" w:name="_Toc18"/>
      <w:bookmarkEnd w:id="44"/>
      <w:bookmarkEnd w:id="45"/>
      <w:r>
        <w:rPr>
          <w:rtl w:val="true"/>
        </w:rPr>
        <w:t>دو</w:t>
      </w:r>
      <w:r>
        <w:rPr>
          <w:rtl w:val="true"/>
        </w:rPr>
        <w:t>. «</w:t>
      </w:r>
      <w:r>
        <w:rPr>
          <w:rtl w:val="true"/>
        </w:rPr>
        <w:t>ايمان</w:t>
      </w:r>
      <w:r>
        <w:rPr>
          <w:rtl w:val="true"/>
        </w:rPr>
        <w:t xml:space="preserve">» </w:t>
      </w:r>
      <w:r>
        <w:rPr>
          <w:rtl w:val="true"/>
        </w:rPr>
        <w:t>از نگاه قرآن</w:t>
      </w:r>
      <w:bookmarkEnd w:id="46"/>
    </w:p>
    <w:p>
      <w:pPr>
        <w:pStyle w:val="BookText"/>
        <w:rPr/>
      </w:pPr>
      <w:r>
        <w:rPr>
          <w:rFonts w:ascii="Amiri" w:hAnsi="Amiri" w:eastAsia="Amiri" w:cs="Amiri"/>
          <w:color w:val="111111"/>
          <w:sz w:val="28"/>
          <w:sz w:val="28"/>
          <w:szCs w:val="28"/>
          <w:rtl w:val="true"/>
          <w:lang w:bidi="ar-SA"/>
        </w:rPr>
        <w:t>كسانى كه باطل را باور دارند و به خداوند كافر اند ، آنان همان زيانكاران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آيا كسانى را كه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نصيبى يافته اند ، نديده 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اصفهانى در تبيين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مذكور على سبيل الذمّ لهم ، و أنّه قد حصل لهم الأمن بما لا يقع به الأمن ، إذ ليس من شأن القلب ـ ما لم يكن مطبوعا عليه ـ أن يطمئنّ إلى الباطل ، وإنّما ذلك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شَرَحَ بِالْكُفْرِ صَدْرًا فَعَلَيْهِمْ غَضَبٌ مِّنَ اللَّهِ وَ لَهُمْ عَذَابٌ عَظِيمٌ</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الكفر و تحيَّته الضرب و نحو ذلك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از ايمان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سرزنش آنها ياد شده است و اين كه آنها با چيزى آرامش يافتند كه مايه آرامش نيست ؛ زيرا دل ـ تا وقتى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تيرگى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باطل نخورده باشد ـ چنين ويژگى اى ندارد كه به باطل اطمينان و آرامش يابد و اين ، همانند آن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سينه اش به كفر گشاده گردد ، خشم خدا بر آنان است و برايشان عذابى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همانند آن است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ايمانش كفر است و شادباشش كتك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از نگاه قرآنهمان طور كه ملاحظه شد ، در همه مواردى كه گذشت ، قرآن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معناى لغوىِ آن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برده است ، با اين تفاوت كه گاه اين واژه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تصديق شريعتى به كار رفته كه بر خاتم انبيا نازل شده ، گاه در تصديق قلبى و زبانى و عملىِ حقايق دينى ، گاه در تصديق قلبىِ حقايق دينى ، گاه در تصديق زبانى ، گاه در تصديق تقويت شده قلبى جدا از عمل ، گاه در تصديق عملىِ حقايق دينى ، گاه در تصديق مدّعا ، و سرانجام ، گاه در تصديق حق يا تصديق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كاربردهاى فراوانى دارد ، فراتر از وجوهى كه در تفسير القمّى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ايمانى را كه اين كتاب آسمانى ، جامعه را بدان دعوت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مى كند، مى توان چنين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عبارت است از تصديق حقايقى كه پيامبر خاتم از جانب خداوند ، براى هدايت انسان ها آورده ، همراه با باور قلبى و التزام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كريم با صراحت ، ايمان را از كسانى كه التزام عملى به آن ندارند ، نفى مى كند و مؤكّدا آنان را مؤمن نمى داند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فِى أَنفُسِهِمْ حَرَجًا مِّمَّا قَضَيْتَ وَيُسَلِّمُواْ تَسْلِيمًا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ولى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كه ايمان نمى آورند، مگر آن كه تو را در مورد آنچه ميان آنان مايه اختلاف است ، داور گردانند و سپس از حكمى كه كرده اى ، در دل هايشان احساس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و كاملاً سرِ تسليم فرود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باور قلبى بدون تصديق زبانى و التزام عملى ، علم است نه ايمان ، چنان كه قرآن در باره فرعونيان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وَجَحَدُواْ بِهَا وَ اسْتَيْقَنَتْهَا أَنفُسُهُمْ ظُلْمًا وَ عُلُوًّا </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و با آن كه دل هايشان بِدان يقين داشت، از روى ظلم و تكبّر ، آن را انكار كردند</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93_185681"/>
    </w:p>
    <w:p>
      <w:pPr>
        <w:pStyle w:val="Heading5"/>
        <w:numPr>
          <w:ilvl w:val="4"/>
          <w:numId w:val="1"/>
        </w:numPr>
        <w:rPr/>
      </w:pPr>
      <w:bookmarkStart w:id="48" w:name="__RefHeading___Toc1312306_3224264995"/>
      <w:bookmarkStart w:id="49" w:name="_Toc19"/>
      <w:bookmarkEnd w:id="47"/>
      <w:bookmarkEnd w:id="48"/>
      <w:r>
        <w:rPr>
          <w:rtl w:val="true"/>
        </w:rPr>
        <w:t xml:space="preserve">سه </w:t>
      </w:r>
      <w:r>
        <w:rPr>
          <w:rtl w:val="true"/>
        </w:rPr>
        <w:t>. «</w:t>
      </w:r>
      <w:r>
        <w:rPr>
          <w:rtl w:val="true"/>
        </w:rPr>
        <w:t>ايمان</w:t>
      </w:r>
      <w:r>
        <w:rPr>
          <w:rtl w:val="true"/>
        </w:rPr>
        <w:t xml:space="preserve">» </w:t>
      </w:r>
      <w:r>
        <w:rPr>
          <w:rtl w:val="true"/>
        </w:rPr>
        <w:t>از منظر احاديث</w:t>
      </w:r>
      <w:bookmarkEnd w:id="49"/>
    </w:p>
    <w:p>
      <w:pPr>
        <w:pStyle w:val="BookText"/>
        <w:rPr/>
      </w:pPr>
      <w:r>
        <w:rPr>
          <w:rFonts w:ascii="IRNazanin" w:hAnsi="IRNazanin" w:eastAsia="IRNazanin"/>
          <w:color w:val="111111"/>
          <w:sz w:val="28"/>
          <w:sz w:val="28"/>
          <w:szCs w:val="28"/>
          <w:rtl w:val="true"/>
          <w:lang w:bidi="fa-IR"/>
        </w:rPr>
        <w:t xml:space="preserve">همچنين تصديق زبانى و التزام عملى بدون باور قلبى ، ايمان نيست ، چنان كه قرآن در باره ادّعاى ايمان جمعى از اعراب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ءَامَنَّا قُل لَّمْ تُؤْمِنُواْ وَ لَكِن قُولُواْ أَسْلَمْنَا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از منظر احاديثاحاديثى كه ايمان را تفسير كرده اند ، به چند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به باور قلبىِ حقايق غيبى و تصديق آنها تعبير كرده اند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حقايق غيبى ، مانند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أن يُصَدِّقَ اللّهَ فيما غابَ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الكُفرُ الجُحودُ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ايمان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او پنهان است،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 انكار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به باور قلبى و اقرار زبانى و عمل به مقتضاى آن تفسير كرده اند ، مانند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مَعرِفَةٌ بِالقَلبِ ، وَ قَولٌ بِاللِّسانِ وَ عَمَلٌ بِالأَركانِ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ايمان ، شناخت قلبى و گفتن به زبان و عمل به جوارح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به اقرار زبانى و عمل به مقتضاى آن ، تفسير كرده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 إقرارٌ بِالقَولِ وَ عَمَلٌ بِالجَوارحِ </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 اقرار زبانى و عمل به جوارح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به عمل كردن به مقتضاى باور قلبى ، تفسير كرده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 عَمَلٌ كُلُّهُ ، وَ القَولُ بَعضُ ذلِكَ العَمَلِ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ايمان ، همه اش عمل است و اقرار ، بخشى از آن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احاديث ، ناظر به عقيده مرجئه هستند كه التزام عملى را شرط تحقّق ايمان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احاديثى كه پايبندى به اوامر و نواهى الهى را شرط تحقّق ايمان واقعى مى دانند ، يا آثار و علايمى را براى ايمان حقيقى ارائه مى كنند ، در كنار اين طايفه از احاديث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به باور قلبى اى تفسير كرده اند كه عمل صالح ، آن را تصديق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الإِيمانَ ، ما خَلَصَ فِى القَلبِ وَ صَدَّقَهُ الأَعمالُ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ايمان ، چيزى است كه در دل ، خالص شود و اعمال ، آن را تصديق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طوايف پنجگانه احاديثى كه بدانها اشاره شد، معلوم مى گردد كه اختلافى ميان آنها نيست و همگى به يك نكته اشاره دارند و آن ، عبارت است از همان معنايى كه در طايفه پنجم از احاديث ذكر شد ، بدين سان كه ايمان ، همان تصديق حقيقىِ قلبى است ، و اقرار زبانى و اعمال شايسته ، تصديق عملىِ آن باور قلبى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اقرار و عمل ، نشانه حقيقت داشتن باور قلبى و شرط اثباتىِ آن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احاديثى كه بدانها اشاره شد ، مفسّر و مبيّن همان جمع بندى اى هستند كه در تعريف ايمان از نگاه قرآن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93_185683"/>
    </w:p>
    <w:p>
      <w:pPr>
        <w:pStyle w:val="Heading5"/>
        <w:numPr>
          <w:ilvl w:val="4"/>
          <w:numId w:val="1"/>
        </w:numPr>
        <w:rPr/>
      </w:pPr>
      <w:bookmarkStart w:id="51" w:name="__RefHeading___Toc1312308_3224264995"/>
      <w:bookmarkStart w:id="52" w:name="_Toc20"/>
      <w:bookmarkEnd w:id="50"/>
      <w:bookmarkEnd w:id="51"/>
      <w:r>
        <w:rPr>
          <w:rtl w:val="true"/>
        </w:rPr>
        <w:t>چهار</w:t>
      </w:r>
      <w:r>
        <w:rPr>
          <w:rtl w:val="true"/>
        </w:rPr>
        <w:t xml:space="preserve">. </w:t>
      </w:r>
      <w:r>
        <w:rPr>
          <w:rtl w:val="true"/>
        </w:rPr>
        <w:t>فرق ميان ايمان و اسلام</w:t>
      </w:r>
      <w:bookmarkEnd w:id="52"/>
    </w:p>
    <w:p>
      <w:pPr>
        <w:pStyle w:val="Heading6"/>
        <w:numPr>
          <w:ilvl w:val="5"/>
          <w:numId w:val="1"/>
        </w:numPr>
        <w:rPr/>
      </w:pPr>
      <w:bookmarkStart w:id="53" w:name="__RefHeading___Toc1312310_3224264995"/>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ساير احاديثى كه در فصل اوّل و ساير فصل ها در باره ويژگى ها و آثار ايمان حقيقى آمده اند، با اين تعريف ، هماهنگ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ايمان و اسلامواژه اسلام ، در قرآن و احاديث ، دو گونه كاربرد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اسلام حقيقى به كار رفته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أُمِرْتُ أَنْ أَكُونَ أَوَّلَ مَنْ أَسْلَمَ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نخستين كسى باشم كه اسلام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نيز در تعريف اسلام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التَّسليمُ ، وَ التَّسليمُ هُوَ اليَقينُ ، وَ اليَقينُ هُوَ التَّصديقُ ، وَ التَّصديقُ هُوَ الإِقرارُ وَ الإِقرارُ هُوَ الأَداءُ وَ الأَداءُ هُوَ العَمَلُ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اسلام ، تسليم شدن است و تسليم بودن ، يقين داشتن است و يقين ، تصديق كردن است و تصديق كردن ، اقرار نمودن است و اقرار ، انجام دادن است و انجام دادن ، همان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معناست كه شدّت ارتباط الفاظ هفتگانه اى كه ذكر شد ، تا حدّى است كه مى توان هر يك را به ديگرى تفسير و تبيين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اين معنا ، تفاوتى با ايمان ندارد ؛ امّا اسلام ، كاربرد ديگرى نيز در قرآن و حديث دارد و آن ، عبارت است از اسلام ظاهرى ، مانند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ءَامَنَّا قُل لَّمْ تُؤْمِنُواْ وَ لَكِن قُولُواْ أَسْلَمْنَا وَ لَمَّا يَدْخُلِ الْاءِيمَانُ فِى قُلُوبِكُمْ وَ إِن تُطِيعُواْ اللَّهَ وَ رَسُولَهُ لَا يَلِتْكُم مِّنْ أَعْمَالِكُمْ شَيْئا إِنَّ اللَّهَ غَفُورٌ رَّحِيمٌ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ايد؛ ليكن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 هاى شما ايمان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پيامبرِ او را فرمان بريد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هايتان چيزى 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 در اين آيه ، با ايمان ، متفاوت است و عبارت است از اقرار ظاهرىِ بدون باور قلبى و ايمان ، عبارت است از باور قلبىِ همراه با همه لوازم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اين آيه را تفسير كرده اند و يا با الهام از آن ، تفاوت ميان اسلام و ايمان را بيان كرده اند ، به هفت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ايمان ، شريك اسلام است ؛ ولى اسلام، شريك ايمان نيست و نتيجه مى گيرند كه هر مؤمنى مسلمان نيز هست ؛ ولى هر مسلمانى مؤمن نيست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بر اين كه ايمان ، عبارت است از باور قلبى اى كه اعمال صالح ، آن را تصديق كنند و اسلام ، عبارت است از آنچه بر زبان جارى مى شود و زمينه را براى اجراى احكام ظاهرىِ اسلام ، مانند صحّت ازدواج ، فراهم مى سازد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عبارت است از اقرار و عمل ، و اسلام عبارت است از اقرار بدون عمل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عبارت است از اقرار و انجام دادن ضروريات دين ، مانند نماز و روزه و حج ؛ ولى در ايمان ، افزون بر آن ، ترك معاصى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93_185685"/>
    </w:p>
    <w:p>
      <w:pPr>
        <w:pStyle w:val="Heading6"/>
        <w:numPr>
          <w:ilvl w:val="5"/>
          <w:numId w:val="1"/>
        </w:numPr>
        <w:rPr/>
      </w:pPr>
      <w:bookmarkStart w:id="56" w:name="__RefHeading___Toc1312312_3224264995"/>
      <w:bookmarkStart w:id="57" w:name="_Toc22"/>
      <w:bookmarkEnd w:id="55"/>
      <w:bookmarkEnd w:id="56"/>
      <w:r>
        <w:rPr>
          <w:rtl w:val="true"/>
        </w:rPr>
        <w:t>پاسخ يك سؤال</w:t>
      </w:r>
      <w:bookmarkEnd w:id="57"/>
    </w:p>
    <w:p>
      <w:pPr>
        <w:pStyle w:val="BookText"/>
        <w:rPr/>
      </w:pPr>
      <w:r>
        <w:rPr>
          <w:rFonts w:ascii="IRNazanin" w:hAnsi="IRNazanin" w:eastAsia="IRNazanin"/>
          <w:color w:val="111111"/>
          <w:sz w:val="28"/>
          <w:sz w:val="28"/>
          <w:szCs w:val="28"/>
          <w:rtl w:val="true"/>
          <w:lang w:bidi="fa-IR"/>
        </w:rPr>
        <w:t xml:space="preserve">و بخصوص گناهان كبيره نيز لازم است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ايمان را اقرار و عمل و نيّت مى دانند و اسلام را اقرار و عمل بدون نيّت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مقصود از عملِ بدون نيت ، همان عمل كردن به ظواهر اسلام بدون باور قلبى است ؛ زيرا نيّت ، از باور قلبى ناشى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اسلام ، آشكار است و ايمان ، در قلب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دسته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تفاوت اسلام و ايمان را در آثار آن ـ يعنى اجراى احكام و قوانين در دنيا ، و پاداش در آخرت ـ ذكر كرده اند </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با تأمّل در اين احاديث ، روشن مى شود كه اختلاف اين احاديث ، ظاهرى است و در واقع ، همه آنها اشاره به يك واقعيت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يك سؤالممكن است در اين جا اين شبهه مطرح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ايمان نيز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اين اشاره شد ـ مانند كلمه اسلام ، در اقرار زبانى استعمال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تفاوتى در تعريف ايمان و اسلام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تفاوت هاى ذكر شده ، تفاوت ميان اسلام و ايمان حقيقى و ظاهرى است ، نه تفاوت ميان اسلام و ايمان ؛ زيرا اسلام حقيقى ، همان ايمان حقيقى است و اسلام ظاهرى ، همان ايمان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 اين است كه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93_185686"/>
    </w:p>
    <w:p>
      <w:pPr>
        <w:pStyle w:val="Heading5"/>
        <w:numPr>
          <w:ilvl w:val="4"/>
          <w:numId w:val="1"/>
        </w:numPr>
        <w:rPr/>
      </w:pPr>
      <w:bookmarkStart w:id="59" w:name="__RefHeading___Toc1312314_3224264995"/>
      <w:bookmarkStart w:id="60" w:name="_Toc23"/>
      <w:bookmarkEnd w:id="58"/>
      <w:bookmarkEnd w:id="59"/>
      <w:r>
        <w:rPr>
          <w:rtl w:val="true"/>
        </w:rPr>
        <w:t xml:space="preserve">پنج </w:t>
      </w:r>
      <w:r>
        <w:rPr>
          <w:rtl w:val="true"/>
        </w:rPr>
        <w:t xml:space="preserve">. </w:t>
      </w:r>
      <w:r>
        <w:rPr>
          <w:rtl w:val="true"/>
        </w:rPr>
        <w:t>تفاوت ميان ايمان و يقين</w:t>
      </w:r>
      <w:bookmarkEnd w:id="60"/>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 اعم از حقيقى و مجازى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استنادِ استعمال كلمه ايمان و اسلام در دو معناى مشابه ، نمى توان گفت كه تفاوتى در مفهوم حقيقى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اسلام ، هم از نظر مفهوم لغوى و هم در قرآن و حديث و هم از نظر احكام مترتّب بر آنها ،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لغت ، پيش از اين ، توضيح داده شد كه ايمان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معناى متقارب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سكون قلب و ديگرى تصديق كه هر دو ، فعل قلب هستند ؛ ولى اسلام ، به معناى تسليم است كه اعم از تسليم ظاهرى و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قرآن و احاديث اسلامى ـ همان طور كه تفصيلاً گذشت ـ تصريح شده كه ايمان و اسلام ، دو معناىِ متفاوت دارند و احكام مترتّب بر آنها نيز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خروج از ايمان ، به معناى خروج از اسلام و ورود به كفر نيست و اين تدبير در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جلوه هاى حكمت و رحمت مكتب وحى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ايمان و يقينيقين ، در لغت ، به معناى آگاهىِ عميق و نيز به معناى علمى است كه با طمأنينه و آرامش دل نسبت به معلوم ، همراه باشد و در احاديث اسلامى ، به حالتى گفته مى شود كه انسان در اوج مراتب ايمان و پس از گذر از مرحله تقوا ، به نقطه اى مى رسد كه حقايق هستى براى او آشكار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به اين مرحله ، از ايمان ، يقين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كسى كه به مرتبه والاى يقين دست يابد ، حقايق نامحسوس جهان را با ديده دل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 معلوم مى شود كه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93_185687"/>
    </w:p>
    <w:p>
      <w:pPr>
        <w:pStyle w:val="Heading5"/>
        <w:numPr>
          <w:ilvl w:val="4"/>
          <w:numId w:val="1"/>
        </w:numPr>
        <w:rPr/>
      </w:pPr>
      <w:bookmarkStart w:id="62" w:name="__RefHeading___Toc1312316_3224264995"/>
      <w:bookmarkStart w:id="63" w:name="_Toc24"/>
      <w:bookmarkEnd w:id="61"/>
      <w:bookmarkEnd w:id="62"/>
      <w:r>
        <w:rPr>
          <w:rtl w:val="true"/>
        </w:rPr>
        <w:t xml:space="preserve">شش </w:t>
      </w:r>
      <w:r>
        <w:rPr>
          <w:rtl w:val="true"/>
        </w:rPr>
        <w:t xml:space="preserve">. </w:t>
      </w:r>
      <w:r>
        <w:rPr>
          <w:rtl w:val="true"/>
        </w:rPr>
        <w:t>آنچه ايمان به آن ضرورى است</w:t>
      </w:r>
      <w:bookmarkEnd w:id="63"/>
    </w:p>
    <w:p>
      <w:pPr>
        <w:pStyle w:val="BookText"/>
        <w:rPr/>
      </w:pPr>
      <w:r>
        <w:rPr>
          <w:rFonts w:ascii="IRNazanin" w:hAnsi="IRNazanin" w:eastAsia="IRNazanin"/>
          <w:color w:val="111111"/>
          <w:sz w:val="28"/>
          <w:sz w:val="28"/>
          <w:szCs w:val="28"/>
          <w:rtl w:val="true"/>
          <w:lang w:bidi="fa-IR"/>
        </w:rPr>
        <w:t xml:space="preserve">مقصود از آنچه امام حسن مجتبى عليه السلام در تبيين تفاوت ايمان و يقين فرموده ،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الإِيمانَ ما سَمِعناهُ بِآذانِنا وَ صَدَّقناهُ بِقُلوبِنا ، وَ اليَقينَ ما أبصَرناهُ بِأَعيُنِنا وَ استَدلَلنا بِهِ عَلى ما غابَ عَنّا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زيرا ايمان ، همان چيزى است كه با گوش هايمان شنيده ايم و با دل هايمان تصديق كرده ايم ؛ ولى يقين ، آن چيزى است كه با چشم هايمان ديده ايم و با آن ، به چيزى پى برده ايم كه از ما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 ايمان ، از راه استدلال و برهان ، به دل ، راه مى يابد و يقين ، از راه شهود و 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ايمان به آن ، ضرورى استاز منظر قرآن كريم ، امورى كه ايمان به آنها واجب و ضرورى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غيب ، فرشتگان ، كتب آسمانى ، انبياى الهى ، خاتم انبيا محمّد صلى الله عليه و آله ، آنچه بر پيامبر خدا نازل شده ، و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اختصاص به تبيين اجمالىِ اين امور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غيب و محدود ندانستن هستى به محسوسات ، اساسى ترين اصل در جهان بينى دينى به شمار مى آيد و نخستين نقطه اى است كه اهل ايمان را از منكران خدا و وحى و قيامت ، جدا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آن را نخستين ويژگىِ پرهيزگاران دانسته است </w:t>
      </w:r>
      <w:r>
        <w:rPr>
          <w:rFonts w:eastAsia="IRNazanin" w:cs="IRNazanin"/>
          <w:color w:val="111111"/>
          <w:sz w:val="28"/>
          <w:szCs w:val="28"/>
          <w:rtl w:val="true"/>
          <w:lang w:bidi="fa-IR"/>
        </w:rPr>
        <w:t xml:space="preserve">. </w:t>
      </w:r>
      <w:r>
        <w:rPr>
          <w:rStyle w:val="FootnoteAnchor"/>
        </w:rPr>
        <w:footnoteReference w:id="4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 شامل ايمان به يگانگى ، عدالت و ساير صفات الهى نيز هست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93_185688"/>
    </w:p>
    <w:p>
      <w:pPr>
        <w:pStyle w:val="Heading5"/>
        <w:numPr>
          <w:ilvl w:val="4"/>
          <w:numId w:val="1"/>
        </w:numPr>
        <w:rPr/>
      </w:pPr>
      <w:bookmarkStart w:id="65" w:name="__RefHeading___Toc1312318_3224264995"/>
      <w:bookmarkStart w:id="66" w:name="_Toc25"/>
      <w:bookmarkEnd w:id="64"/>
      <w:bookmarkEnd w:id="65"/>
      <w:r>
        <w:rPr>
          <w:rtl w:val="true"/>
        </w:rPr>
        <w:t xml:space="preserve">هفت </w:t>
      </w:r>
      <w:r>
        <w:rPr>
          <w:rtl w:val="true"/>
        </w:rPr>
        <w:t xml:space="preserve">. </w:t>
      </w:r>
      <w:r>
        <w:rPr>
          <w:rtl w:val="true"/>
        </w:rPr>
        <w:t>ارزش ايمان</w:t>
      </w:r>
      <w:bookmarkEnd w:id="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ايمان به آنچه بر پيامبر خدا صلى الله عليه و آله نازل شده ، ايجاب مى كند كه پيروان ايشان به ساير حقايقى نيز كه ايشان اعتقاد به آنها را ضرورى دانسته ، ايمان داشته باشند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خاتميت نبوّت ايشان ، ولايت اهل بيت عليهم السلام ، قضا و قدر ، معراج ، سؤال قبر ، بهشت و دوزخ ، و نيز ايمان به اعمالى چون نماز و روزه و حج ، كه انجام دادن آنها را واجب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ايمان به آن در اسلام واجب است ، به دو اصل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نبوّت ؛ ليكن در مكتب پيروان اهل بيت عليهم السلام ، افزون بر اين ، ايمان به عدل الهى و امامت اهل بيت عليهم السلام نيز ـ به دليل اهمّيت و نقش آنها در سازندگىِ فرد و جامعه ـ از اصول دين شناخته شده اند </w:t>
      </w:r>
      <w:r>
        <w:rPr>
          <w:rFonts w:eastAsia="IRNazanin" w:cs="IRNazanin"/>
          <w:color w:val="111111"/>
          <w:sz w:val="28"/>
          <w:szCs w:val="28"/>
          <w:rtl w:val="true"/>
          <w:lang w:bidi="fa-IR"/>
        </w:rPr>
        <w:t xml:space="preserve">. </w:t>
      </w:r>
      <w:r>
        <w:rPr>
          <w:rStyle w:val="FootnoteAnchor"/>
        </w:rPr>
        <w:footnoteReference w:id="4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به فرشتگان ، انبياى الهى ، كتاب هاى آسمانى و امثال آن ، اعتقاد تفصيلى به خصوصيات فرشتگان ، عدد انبيا و تعداد كتب آسمانى ـ كه دليل قطعى از قرآن و احاديث ، بر آنها دلالت ندارد ـ ضرورى نيست و اعتقاد اجمالى به آنها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ايماناحاديث اسلامى ، در تبيين ارزش ايمان ، نكات قابل تأمّلى را مطرح كرده اند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الأَشياءِ إلَى اللّهِ ؛ محبوب ترين چيز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يُعطيهِ إلّا مَن أحَبَّهُ ؛ آن را جز به كسانى كه دوستشان داشته باشد،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غايةٍ ؛ برترين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الشَّرَفِ ؛ بالاترين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الذَّخيرَةِ ؛ بهترين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الجَنَّةِ ؛ بهاى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باره عظمت اهل ايمان و جايگاه آنان نزد خداوند منّان ، روايت شده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93_185689"/>
    </w:p>
    <w:p>
      <w:pPr>
        <w:pStyle w:val="Heading5"/>
        <w:numPr>
          <w:ilvl w:val="4"/>
          <w:numId w:val="1"/>
        </w:numPr>
        <w:rPr/>
      </w:pPr>
      <w:bookmarkStart w:id="68" w:name="__RefHeading___Toc1312320_3224264995"/>
      <w:bookmarkStart w:id="69" w:name="_Toc26"/>
      <w:bookmarkEnd w:id="67"/>
      <w:bookmarkEnd w:id="68"/>
      <w:r>
        <w:rPr>
          <w:rtl w:val="true"/>
        </w:rPr>
        <w:t xml:space="preserve">هشت </w:t>
      </w:r>
      <w:r>
        <w:rPr>
          <w:rtl w:val="true"/>
        </w:rPr>
        <w:t xml:space="preserve">. </w:t>
      </w:r>
      <w:r>
        <w:rPr>
          <w:rtl w:val="true"/>
        </w:rPr>
        <w:t>مبادى ايمان</w:t>
      </w:r>
      <w:bookmarkEnd w:id="69"/>
    </w:p>
    <w:p>
      <w:pPr>
        <w:pStyle w:val="Heading5"/>
        <w:numPr>
          <w:ilvl w:val="4"/>
          <w:numId w:val="1"/>
        </w:numPr>
        <w:rPr/>
      </w:pPr>
      <w:bookmarkStart w:id="70" w:name="__RefHeading___Toc1312322_3224264995"/>
      <w:bookmarkStart w:id="71" w:name="_Toc27"/>
      <w:bookmarkEnd w:id="70"/>
      <w:r>
        <w:rPr>
          <w:rtl w:val="true"/>
        </w:rPr>
        <w:t xml:space="preserve">نُه </w:t>
      </w:r>
      <w:r>
        <w:rPr>
          <w:rtl w:val="true"/>
        </w:rPr>
        <w:t xml:space="preserve">. </w:t>
      </w:r>
      <w:r>
        <w:rPr>
          <w:rtl w:val="true"/>
        </w:rPr>
        <w:t>پايدارى و ناپايدارى ايمان</w:t>
      </w:r>
      <w:bookmarkEnd w:id="71"/>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 ؛ دل مؤمن ،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عِندَ اللّهِ مِنَ الكَعبَةِ وَ مِنَ المَلَكِ المُقَرَّبِ ؛ حرمت مؤمن در پيشگاه خداوند ، بالاتر از حرمت كعبه و فرشته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 الأَشياءِ ريحا فِى الآفاقِ ؛ خوش بوترين چيز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روايت شده كه زندگى اهل ايمان در روى زمين ، بركات فراوانى براى نظام هستى و جامعه بشر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رواياتى كه بر ارزش ايمان و مؤمن دلالت دارند ، روشن مى شود كه همه اين فضيلت ها براى مطلق ايمان و مؤمن نيست ؛ بلكه ايمان درجاتى دارد كه ميزان ارزش آن ، وابسته به درجه آن است و هر چه مؤمن از نظر اخلاقى و عملى پيشرفت كند ، به مراتب بالاترى از فضايل ذكر شده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نصوصى كه بر اين معانى دلالت دارد، در فصل سوم خواهند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ايماناز نگاه قرآن و حديث ، ايمان ، ريشه در فطرت و سرشت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علم و وحى نيز از درون و بيرون ، به شكوفايى فطرت ايمان ، مدد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كسانى كه از حجّت عقل و وحى پيروى كنند ، مشمول هدايت هاى ويژه الهى قرار مى گيرند و با كمك توفيق خداوند متعال ، به مراتب عالى ايمان دست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آيات و احاديثى كه بر اين نكات دلالت دارند ، عرضه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و ناپايدارى ايمانيكى از نكات تنبّه آفرينى كه در احاديث اهل بيت عليهم السلام مورد توجّه قرار گرفته است ، تقسيم بندى ايمان به پايدار و ناپايدار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93_185690"/>
    </w:p>
    <w:p>
      <w:pPr>
        <w:pStyle w:val="Heading5"/>
        <w:numPr>
          <w:ilvl w:val="4"/>
          <w:numId w:val="1"/>
        </w:numPr>
        <w:rPr/>
      </w:pPr>
      <w:bookmarkStart w:id="73" w:name="__RefHeading___Toc1312324_3224264995"/>
      <w:bookmarkStart w:id="74" w:name="_Toc28"/>
      <w:bookmarkEnd w:id="72"/>
      <w:bookmarkEnd w:id="73"/>
      <w:r>
        <w:rPr>
          <w:rtl w:val="true"/>
        </w:rPr>
        <w:t xml:space="preserve">ده </w:t>
      </w:r>
      <w:r>
        <w:rPr>
          <w:rtl w:val="true"/>
        </w:rPr>
        <w:t xml:space="preserve">. </w:t>
      </w:r>
      <w:r>
        <w:rPr>
          <w:rtl w:val="true"/>
        </w:rPr>
        <w:t>مراتب ايمان</w:t>
      </w:r>
      <w:bookmarkEnd w:id="74"/>
    </w:p>
    <w:p>
      <w:pPr>
        <w:pStyle w:val="BookText"/>
        <w:rPr/>
      </w:pPr>
      <w:r>
        <w:rPr>
          <w:rFonts w:ascii="IRNazanin" w:hAnsi="IRNazanin" w:eastAsia="IRNazanin"/>
          <w:color w:val="111111"/>
          <w:sz w:val="28"/>
          <w:sz w:val="28"/>
          <w:szCs w:val="28"/>
          <w:rtl w:val="true"/>
          <w:lang w:bidi="fa-IR"/>
        </w:rPr>
        <w:t xml:space="preserve">ايمان پايدار ، ايمانى است كه براى هميشه ، همراه انسان است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و ايمان ناپايدار ، ايمانى است كه پس از مدّتى ، از انسان جدا مى گردد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نام دارد ، بدين معنا كه گوهر ايمان ، مدّتى به صورت امانت ، در اختيار اوست ، امّا به دليل اين كه نمى تواند از آن خوب پاسدارى كند ، آن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نكته ، يك راز مهمّ سياسى و تاريخى گشوده مى شود كه چگونه در تاريخ اسلام ، افرادى مؤمن و فداكار ، پس از مدّتى به اسلام حقيقى پشت كردند و بلكه در برابر آن و حاميان واقعىِ اسلام صف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احاديث اهل بيت عليهم السلام ، عوامل پايدارى ايمان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هماهنگى گفتار و كردار ، استقامت در پيمودن راه حق ، كردار نيك ، يارى رساندن به بينوايان ، و استمداد 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ايمان نيز كه موجب ناپايدارىِ آن مى گردند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 بدعت ، غُلُو ، لجاجت در برابر حق ، ترك تمسّك به ولايت اهل بيت عليهم السلام ، افشا كردن اسرار آنان ، دروغ بستن به آنان ، حلال دانستن محرّمات الهى ، بى تابى ، بى شرمى ، حسد ، آزار رساندن به اهل ايمان و يادداشت كردن لغزش هاى آنان ، آزار رساندن به همسايه و به طور كلّى ، هر نوع گناهى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ايمانپيش از اين ، روشن شد كه ايمان ، عبارت است از معرفت و باور قلبىِ همراه با التزام عملى ، و با عنايت به اين كه هم علم ، قابل افزايش و كاهش است و هم عمل ،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از اين دو عنصر تشكيل شده ، ايمان نيز قابل افزايش و كاهش است و بر اين اساس، اختلاف مراتب و درجات ايمان ، بديهى و غير قابل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احاديثى را كه در فصل ششم در اين خصوص وارد شده اند ، بدين سان مى توان جمع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از قرآن ، بر قابل افزايش بودن ايمان و نيز متفاوت بودن درجات مؤمنان دلالت دارند و همچنين احاديث اهل بيت عليهم السلام به پيروى از قرآن كريم ، با صراحت، اختلاف مراتب و درجات ايمان را تأييد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از ابو حنيفه و امام الحرمين و امثال آنها نقل شده ـ كه ايمان ، افزايش و كاهش پذير نيست ـ ، سخنى سست و فاقد ارزش است </w:t>
      </w:r>
      <w:r>
        <w:rPr>
          <w:rFonts w:eastAsia="IRNazanin" w:cs="IRNazanin"/>
          <w:color w:val="111111"/>
          <w:sz w:val="28"/>
          <w:szCs w:val="28"/>
          <w:rtl w:val="true"/>
          <w:lang w:bidi="fa-IR"/>
        </w:rPr>
        <w:t xml:space="preserve">. </w:t>
      </w:r>
      <w:r>
        <w:rPr>
          <w:rStyle w:val="FootnoteAnchor"/>
        </w:rPr>
        <w:footnoteReference w:id="4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درجه ايمان ، شناخت توحيد و نبوّت و امامت و التزام عملى به اين اصول سه گانه است </w:t>
      </w:r>
      <w:r>
        <w:rPr>
          <w:rFonts w:eastAsia="IRNazanin" w:cs="IRNazanin"/>
          <w:color w:val="111111"/>
          <w:sz w:val="28"/>
          <w:szCs w:val="28"/>
          <w:rtl w:val="true"/>
          <w:lang w:bidi="fa-IR"/>
        </w:rPr>
        <w:t xml:space="preserve">. </w:t>
      </w:r>
      <w:r>
        <w:rPr>
          <w:rStyle w:val="FootnoteAnchor"/>
        </w:rPr>
        <w:footnoteReference w:id="4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در اوج التزام عملى به باورهاى دينى ، به مرتبه تقوا صعود مى كند و در اوج مراتب تقوا ، به مرتبه يقين مى رسد و در اين مرحله ، حقايق غيبى براى وى آشكار مى گردد و ايمانِ علمى او به شهود قلبى ارتقا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صحيح سير و سلوك و ارتقا به مراتب بالاى ايمان و دستيابى به قلّه يقين ، تلاش براى آراستن جان به اخلاق نيكو و اعمال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انسان ها به درجات بالاى ايمان و صعود به قلّه يقين ، بدون در نظر گرفتن ظرفيت و استعداد مخاطب ، خطرناك است و چه بسا سبب انحراف وى از مسير ايمان گردد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93_185692"/>
    </w:p>
    <w:p>
      <w:pPr>
        <w:pStyle w:val="Heading5"/>
        <w:numPr>
          <w:ilvl w:val="4"/>
          <w:numId w:val="1"/>
        </w:numPr>
        <w:rPr/>
      </w:pPr>
      <w:bookmarkStart w:id="76" w:name="__RefHeading___Toc1312326_3224264995"/>
      <w:bookmarkStart w:id="77" w:name="_Toc29"/>
      <w:bookmarkEnd w:id="75"/>
      <w:bookmarkEnd w:id="76"/>
      <w:r>
        <w:rPr>
          <w:rtl w:val="true"/>
        </w:rPr>
        <w:t xml:space="preserve">يازده </w:t>
      </w:r>
      <w:r>
        <w:rPr>
          <w:rtl w:val="true"/>
        </w:rPr>
        <w:t xml:space="preserve">. </w:t>
      </w:r>
      <w:r>
        <w:rPr>
          <w:rtl w:val="true"/>
        </w:rPr>
        <w:t>فوايد و بركات ايمان</w:t>
      </w:r>
      <w:bookmarkEnd w:id="77"/>
    </w:p>
    <w:p>
      <w:pPr>
        <w:pStyle w:val="Heading5"/>
        <w:numPr>
          <w:ilvl w:val="4"/>
          <w:numId w:val="1"/>
        </w:numPr>
        <w:rPr/>
      </w:pPr>
      <w:bookmarkStart w:id="78" w:name="__RefHeading___Toc1312328_3224264995"/>
      <w:bookmarkStart w:id="79" w:name="_Toc30"/>
      <w:bookmarkEnd w:id="78"/>
      <w:r>
        <w:rPr>
          <w:rtl w:val="true"/>
        </w:rPr>
        <w:t xml:space="preserve">دوازده </w:t>
      </w:r>
      <w:r>
        <w:rPr>
          <w:rtl w:val="true"/>
        </w:rPr>
        <w:t xml:space="preserve">. </w:t>
      </w:r>
      <w:r>
        <w:rPr>
          <w:rtl w:val="true"/>
        </w:rPr>
        <w:t>زيان هاى بى ايمانى</w:t>
      </w:r>
      <w:bookmarkEnd w:id="79"/>
    </w:p>
    <w:p>
      <w:pPr>
        <w:pStyle w:val="Heading6"/>
        <w:numPr>
          <w:ilvl w:val="5"/>
          <w:numId w:val="1"/>
        </w:numPr>
        <w:rPr/>
      </w:pPr>
      <w:bookmarkStart w:id="80" w:name="__RefHeading___Toc1312330_3224264995"/>
      <w:bookmarkStart w:id="81" w:name="_Toc31"/>
      <w:bookmarkEnd w:id="80"/>
      <w:r>
        <w:rPr>
          <w:rtl w:val="true"/>
        </w:rPr>
        <w:t>فاصله ميان ايمان و كفر</w:t>
      </w:r>
      <w:bookmarkEnd w:id="81"/>
    </w:p>
    <w:p>
      <w:p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و بركات ايمانايمان ، آثار و بركات فردى و اجتماعىِ فراوانى را براى اهل ايمان و جامعه اسلامى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بركت ايمان ، بصيرت و هدايت الهى است كه در پرتو آن ، معرفت به حقايق هستى و جهان بينى صحيح ، براى انسان حاصل مى گردد و به دنبال آن ، وى داراى ويژگى هاى اخلاقى ، اجتماعى ، عملى و دينى ارزشمندى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پرتو ايمان ، از يوغ بردگىِ زراندوزان و زورمداران آزاد مى گردد و از دام تزوير شيطان و نفس امّاره نيز رهايى مى يابد و بدين سان ، به آرامش و سعادت ابدى و خير دنيا و آخرت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نصوصى كه بدين بركات اشاره دارند ، در فصل هفتم و هشتم خواهند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بى ايمانىنخستين زيان بى ايمانى ، محروميت از هدايت الهى و در نتيجه ، خطا در جهان 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بى ايمان ، جهان را فاقد شعور و هدف مى داند و بر اين پايه ، ارزش هاى اخلاقى را بى معنا مى انگارد و از اين رو ، به سادگى در دام شيطان هاى درونى و بيرونى قرار مى گيرد و راه ابتلا به انواع مفاسد و آلودگى هاى فردى و اجتماعى ، براى او هموار مى گردد و در نهايت ، بى ايمانى ، حاصلى جز حسرت و ندامت براى او در پى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رواياتى كه بر اين معنا دلالت دارند ، در فصل نهم ارائه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ميان ايمان و كفردر اين جا بايد به اين پرسش ، پاسخ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آنچه در تبيين رابطه جهل و كفر گذشت ، ميان كفر و ايمان ، فاصله وجود دارد و كسى كه دچار ترديد و شك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اعتقادى اسلام است ، امّا آنها را انكار نمى كند ، نه مسلمان است و نه كافر ، در صورتى كه از نظر فقهى ، فاصله اى ميان كفر و ايمان نيست و هر كس مؤمن نباشد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پاسخ اين سؤال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مورد بررسى است ، رابطه جهل و كفر از نظر معرفت شناسى است ، نه از نظر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از نظر فقهى و بر اساس متون دينى فراوانى كه در اين زمينه وجود دارد ، </w:t>
      </w:r>
      <w:r>
        <w:rPr>
          <w:rStyle w:val="FootnoteAnchor"/>
          <w:rtl w:val="true"/>
        </w:rPr>
        <w:footnoteReference w:id="49"/>
      </w:r>
      <w:r>
        <w:rPr>
          <w:rFonts w:ascii="IRNazanin" w:hAnsi="IRNazanin" w:eastAsia="IRNazanin"/>
          <w:color w:val="111111"/>
          <w:sz w:val="28"/>
          <w:sz w:val="28"/>
          <w:szCs w:val="28"/>
          <w:rtl w:val="true"/>
          <w:lang w:bidi="fa-IR"/>
        </w:rPr>
        <w:t xml:space="preserve">فاصله اى ميان ايمان و كفر نيست ؛ امّا از نظر معرفت شناسى ، قطعا ميان اين دو ،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معرفت شناسى ، شك كننده ، تنها در صورتى كافر است كه منكر اصول اعتقادى اسلام باشد ؛ ولى در صورتى كه آنها را انكار نكند ، بويژه در صورتى كه در صدد تحقيق و يافتن حقيقت باشد ، كافر نيست ؛ بلكه جاهل و مستضعف اعتقادى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نظر فقهى ، ميان كفر و ايمان ، فاصله نيست و هر كس حقيقتا يا حُكما مؤمن نباشد ، كافر محسوب مى شود ؛ ولى از نظر معرفت شناسى ، ميان كفر و ايمان ،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از نظر معرفت شناسى ، فرق است ميان جاهلى كه جهل خود را انكار نمى كند و جاهلى كه جهل خود را انكار مى كند ، و كافر ، در واقع ، جاهلى است كه جهل خود را انكار مى كند و مدّعى علم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الإيمان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الإِيمانِأ ـ التَّصديقُ بِالغَيبِ قَلبا ولِساناالكتاب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 مِمَّا رَزَقْنَاهُمْ يُنفِقُونَ</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إنَّهُ لَيسَ بِمُؤمِنٍ مَن آمَنَ بِلِسانِهِ ولَم يُؤمِن بِقَلبِهِ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الكُفرِ وَالإِيمانِ مَنزِلَةٌ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الإِيمانُ ومَا الكُفرُ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أن يُصَدِّقَ اللّهَ فيما غابَ عَنهُ مِن عَظَمَةِ اللّهِ كَتَصديقِهِ بِما شاهَدَ مِن ذلِكَ وعايَنَ ، وَالكُفرُ الجُحودُ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93_185695"/>
    </w:p>
    <w:p>
      <w:pPr>
        <w:pStyle w:val="Heading5"/>
        <w:numPr>
          <w:ilvl w:val="4"/>
          <w:numId w:val="1"/>
        </w:numPr>
        <w:rPr/>
      </w:pPr>
      <w:bookmarkStart w:id="83" w:name="__RefHeading___Toc1312332_3224264995"/>
      <w:bookmarkStart w:id="84" w:name="_Toc32"/>
      <w:bookmarkEnd w:id="82"/>
      <w:bookmarkEnd w:id="83"/>
      <w:r>
        <w:rPr>
          <w:rtl w:val="true"/>
        </w:rPr>
        <w:t xml:space="preserve">فصل يكم </w:t>
      </w:r>
      <w:r>
        <w:rPr>
          <w:rtl w:val="true"/>
        </w:rPr>
        <w:t xml:space="preserve">: </w:t>
      </w:r>
      <w:r>
        <w:rPr>
          <w:rtl w:val="true"/>
        </w:rPr>
        <w:t>شناخت ايمان</w:t>
      </w:r>
      <w:bookmarkEnd w:id="84"/>
    </w:p>
    <w:p>
      <w:pPr>
        <w:pStyle w:val="Heading6"/>
        <w:numPr>
          <w:ilvl w:val="5"/>
          <w:numId w:val="1"/>
        </w:numPr>
        <w:rPr/>
      </w:pPr>
      <w:bookmarkStart w:id="85" w:name="__RefHeading___Toc1312334_3224264995"/>
      <w:bookmarkStart w:id="86" w:name="_Toc33"/>
      <w:bookmarkEnd w:id="85"/>
      <w:r>
        <w:rPr/>
        <w:t>۱</w:t>
      </w:r>
      <w:r>
        <w:rPr>
          <w:rtl w:val="true"/>
        </w:rPr>
        <w:t xml:space="preserve"> </w:t>
      </w:r>
      <w:r>
        <w:rPr>
          <w:rtl w:val="true"/>
        </w:rPr>
        <w:t xml:space="preserve">/ </w:t>
      </w:r>
      <w:r>
        <w:rPr/>
        <w:t>۱</w:t>
      </w:r>
      <w:r>
        <w:rPr>
          <w:rtl w:val="true"/>
        </w:rPr>
        <w:t xml:space="preserve"> معناى ايمان</w:t>
      </w:r>
      <w:bookmarkEnd w:id="86"/>
    </w:p>
    <w:p>
      <w:pPr>
        <w:pStyle w:val="Heading6"/>
        <w:numPr>
          <w:ilvl w:val="5"/>
          <w:numId w:val="1"/>
        </w:numPr>
        <w:rPr/>
      </w:pPr>
      <w:bookmarkStart w:id="87" w:name="__RefHeading___Toc1312336_3224264995"/>
      <w:bookmarkStart w:id="88" w:name="_Toc34"/>
      <w:bookmarkEnd w:id="87"/>
      <w:r>
        <w:rPr>
          <w:rtl w:val="true"/>
        </w:rPr>
        <w:t xml:space="preserve">الف </w:t>
      </w:r>
      <w:r>
        <w:rPr>
          <w:rtl w:val="true"/>
        </w:rPr>
        <w:t xml:space="preserve">- </w:t>
      </w:r>
      <w:r>
        <w:rPr>
          <w:rtl w:val="true"/>
        </w:rPr>
        <w:t>باور قلبى به غيب و تصديق زبانى آن</w:t>
      </w:r>
      <w:bookmarkEnd w:id="8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ايمان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ايمانالف ـ باور قلبى به غيب و تصديق زبانى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غيب ايمان مى آورند، و نماز را بر پا مى دارند، و از آنچه به ايشان روزى داده ايم ، انفاق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نيست آن كسى كه با زبانش ايمان آورد و با دلش ايمان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در بيان يكى از فراوان پرسش هايى كه مردى زنديق ، از امام صادق عليه السلام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كفر و ايمان ، مرتبه اى وجود دارد؟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چيست و كفر ، كدام است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آن است كه شخص به آن بخش از عظمت خدا كه از او پنهان است ، همان گونه باور داشته باشد كه به آنچه از عظمت او مشاهده مى كند و آشكارا مى بيند، باور دارد ، و كفر به معناى انكار است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ضِدُّ الكُفرِالإمام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الكُفرَ بِالإِيمانِ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الصادق عليه السلامـ في ذِكرِ جُنودِ العَقلِ وَالجَهلِ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وضِدُّهُ الكُفرُ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ج ـ عَقدٌ بِالقَلبِ وإقرارٌ بِاللِّسانِ وعَمَلٌ بِالأَركانِالكتاب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بِاللَّهِ وَ رُسُلِهِ أُوْلَئِكَ هُمُ الصِّدِّيقُونَ وَ الشُّهَدَاءُ عِندَ رَبِّهِمْ لَهُمْ أَجْرُهُمْ وَ نُورُهُمْ وَ الَّذِينَ كَفَرُواْ وَ كَذَّبُواْ بِايَاتِنَا أُوْلَئِكَ أَصْحَابُ الْجَحِيمِ</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مَعرِفَةٌ بِالقَلبِ وقَولٌ بِاللِّسانِ وعَمَلٌ بِالأَركانِ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مَقولٌ ، وعَمَلٌ مَعمولٌ ، وعِرفانُ العُقولِ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مَقولٌ ، وعَمَلٌ مَعمولٌ ، وعِرفانٌ بِالعُقولِ ، وَاتِّباعُ الرَّسولِ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93_185697"/>
    </w:p>
    <w:p>
      <w:pPr>
        <w:pStyle w:val="Heading6"/>
        <w:numPr>
          <w:ilvl w:val="5"/>
          <w:numId w:val="1"/>
        </w:numPr>
        <w:rPr/>
      </w:pPr>
      <w:bookmarkStart w:id="90" w:name="__RefHeading___Toc1312338_3224264995"/>
      <w:bookmarkStart w:id="91" w:name="_Toc35"/>
      <w:bookmarkEnd w:id="89"/>
      <w:bookmarkEnd w:id="90"/>
      <w:r>
        <w:rPr>
          <w:rtl w:val="true"/>
        </w:rPr>
        <w:t xml:space="preserve">ب </w:t>
      </w:r>
      <w:r>
        <w:rPr>
          <w:rtl w:val="true"/>
        </w:rPr>
        <w:t xml:space="preserve">- </w:t>
      </w:r>
      <w:r>
        <w:rPr>
          <w:rtl w:val="true"/>
        </w:rPr>
        <w:t>ضدّ كفر</w:t>
      </w:r>
      <w:bookmarkEnd w:id="91"/>
    </w:p>
    <w:p>
      <w:pPr>
        <w:pStyle w:val="Heading6"/>
        <w:numPr>
          <w:ilvl w:val="5"/>
          <w:numId w:val="1"/>
        </w:numPr>
        <w:rPr/>
      </w:pPr>
      <w:bookmarkStart w:id="92" w:name="__RefHeading___Toc1312340_3224264995"/>
      <w:bookmarkStart w:id="93" w:name="_Toc36"/>
      <w:bookmarkEnd w:id="92"/>
      <w:r>
        <w:rPr>
          <w:rtl w:val="true"/>
        </w:rPr>
        <w:t xml:space="preserve">ج </w:t>
      </w:r>
      <w:r>
        <w:rPr>
          <w:rtl w:val="true"/>
        </w:rPr>
        <w:t xml:space="preserve">- </w:t>
      </w:r>
      <w:r>
        <w:rPr>
          <w:rtl w:val="true"/>
        </w:rPr>
        <w:t>شناخت قلبى و اظهار به زبان و به كار بستن در عمل</w:t>
      </w:r>
      <w:bookmarkEnd w:id="93"/>
    </w:p>
    <w:p>
      <w:pPr>
        <w:pStyle w:val="BookText"/>
        <w:rPr/>
      </w:pPr>
      <w:r>
        <w:rPr>
          <w:rFonts w:ascii="Amiri" w:hAnsi="Amiri" w:eastAsia="Amiri" w:cs="Amiri"/>
          <w:color w:val="111111"/>
          <w:sz w:val="28"/>
          <w:sz w:val="28"/>
          <w:szCs w:val="28"/>
          <w:rtl w:val="true"/>
          <w:lang w:bidi="ar-SA"/>
        </w:rPr>
        <w:t xml:space="preserve">ب ـ ضدّ كفرامام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وسيله ايمان ، با كفر بستيزيد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السلامـ در بيان لشكر خرد و نادانى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كه ضدّ آن ، كفر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شناخت قلبى و اظهار به زبان و به كار بستن در عملقرآن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خدا و پيامبران او ايمان آورده اند، آنان همان راستْ كرداران اند و پيش پروردگارشان ، گواه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راست اجر و نورشان ، و كسانى كه كفر ورزيده اند و آيات ما را تكذيب كرده اند ، آنان همدمان آتش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شناخت به دل است و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و به كار بستن آن با اندام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است و كردار و شناخت عقلى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است و كردار و شناخت عقلى و پيروى از پيامبر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 آله عَنِ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بِالقَلبِ وإقرارٌ بِاللِّسانِ وعَمَلٌ بِالأَركانِ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معاني الأخبار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عَقدٌ بِالقَلبِ ولَفظٌ بِاللِّسانِ وعَمَلٌ بِالجَوارِحِ ، لا يَكونُ الإِيمانُ إلّا هكَذا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د ـ إقرارٌ بِالقَولِ وعَمَلٌ بِالجَوارِحِرسول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إقرارٌ بِالقَولِ وعَمَلٌ بِالجَوارِحِ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وعَمَلٌ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93_185699"/>
    </w:p>
    <w:p>
      <w:pPr>
        <w:pStyle w:val="Heading6"/>
        <w:numPr>
          <w:ilvl w:val="5"/>
          <w:numId w:val="1"/>
        </w:numPr>
        <w:rPr/>
      </w:pPr>
      <w:bookmarkStart w:id="95" w:name="__RefHeading___Toc1312342_3224264995"/>
      <w:bookmarkStart w:id="96" w:name="_Toc37"/>
      <w:bookmarkEnd w:id="94"/>
      <w:bookmarkEnd w:id="95"/>
      <w:r>
        <w:rPr>
          <w:rtl w:val="true"/>
        </w:rPr>
        <w:t xml:space="preserve">د </w:t>
      </w:r>
      <w:r>
        <w:rPr>
          <w:rtl w:val="true"/>
        </w:rPr>
        <w:t xml:space="preserve">- </w:t>
      </w:r>
      <w:r>
        <w:rPr>
          <w:rtl w:val="true"/>
        </w:rPr>
        <w:t>اقرار با گفتار و عمل با اندام ها</w:t>
      </w:r>
      <w:bookmarkEnd w:id="9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با دل و اقرار با زبان و عمل با اندام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ابو صَلت هروى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ايمان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قلبى ، اظهار به زبان و عمل با اندام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جز اين گونه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اقرار با گفتار و عمل با اندام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اقرار با گفتار است و عمل با اندام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است و كردار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وعَمَلٌ ، أخَوانِ شَريكانِ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المُرجِئَةُ عَلى لِسانِ سَبعينَ نَبِيّا ،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لَعَنَهُمُ اللّهُ عَزَّ وجَلَّ عَلى لِسانِ سَبعينَ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وَالمُرجِئَةُ ،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لَيسَ فيهِ عَمَلٌ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صحيح البخاري عن أبي 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عمران الضبعي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أقعُدُ مَعَ ابنِ عَبّاسٍ ، يُجلِسُني عَلى سَريرِهِ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حَتّى أجعَلَ لَكَ سَهما مِن مالي ، فَأَقَمتُ مَعَهُ شَهرَينِ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عَبدِ القَيسِ لَمّا أتَوُا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ـ أو مَنِ الوَفدُ ؟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بِالقَومِ ـ أو بِالوَفدِ ـ غَيرَ خَزايا ولا 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لا نَستَطيعُ أن نَأتِيَكَ إلّا في شَهرِ الحَرامِ ، وبَينَنا وبَينَكَ هذَا الحَيُّ مِن كُفّارِ مُضَرَ ، فَمُرنا بِأَمرٍ فَصلٍ نُخبِر بِهِ مَن وَراءَنا ونَدخُل بِهِ الجَنَّةَ ، وسَأَلوهُ عَنِ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بَأَربَعٍ ونَهاهُم عَن أربَعٍ ، أمَرَهُم بِالإِيمانِ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الإِيمانُ بِاللّهِ وَحدَهُ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وإقامُ الصَّلاةِ ، وإيتاءُ الزَّكاةِ ، وصِيامُ رَمَضانَ ، وأن تُعطوا مِنَ المَغنَمِ الخُمُسَ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است و كردار ؛ دو برادرِ شريك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به زبان هفتاد پيامبر ، لعنت شده اند ؛ همان كسانى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گفتار است بدون كردار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از امّت من هستند كه خداوند عز و جل آنان را به زبان هفتاد پيامبر ،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قَدَريّه و مُرجِئه ؛ همانان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عمران ضبعى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ابن عبّاس مى نشستم و او مرا روى تخت خود مى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بمان تا سهمى از اموالم را براى تو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ماه نزد او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هيئت نمايندگىِ عبد القيس نزد پيامبر صلى الله عليه و آله آمدند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قومى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هيئتى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پشيمان نباشيد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تيره از كفّار مُضَر در بين ما و تو ، فقط در ماه حرام مى توانيم نزد تو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قاطعى به ما بدهيد كه آن را به اطّلاع مردم خود برسانيم و با انجام دادن آن ، به بهشت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 خدا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آشاميدنى ها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آنان را به چهار چيز ، فرمان داد و از چهار چيز ،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ايمان داشتن به خداى يگانه فرمان داد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ايمان به خداى يگانه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دادن به اين كه معبودى جز خداى يكتا نيست و محمّد ، فرستاده خداست ، و گزاردن نماز و دادن زكات و گرفتن روزه ماه رمضان ، و اين كه خمس غنايم را بپردازيد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فَلَيسَ مِنّي ولا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 ونَصبُ أهلِ بَيتي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وعَمَلٌ ، يَزيدُ ويَنقُصُ ، ومَن قالَ غَيرَ ذلِكَ فَهُوَ مُبتَدِعٌ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أوجَبَ الإِيمانُ عَلى مُعتَقِدِهِ إقامَةَ سُنَنِ الإِسلامِ وَالفَرضِ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الكافي عن أبي الصباح الكناني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وأنَّ مُحَمَّدا رَسولُ اللّهِ صلى الله عليه و آله كانَ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الإِيمانُ كَلاما لَم يَنزِل فيهِ صَومٌ ولا صَلاةٌ ولا حَلالٌ ولا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أن لا إلهَ إلَا اللّهُ وأنَّ مُحَمَّدا رَسولُ اللّهِ صلى الله عليه و آله فَهُوَ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يُضرَبونَ الحُدودَ ولِمَ تُقطَعُ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اللّهُ عز و جل خَلقا أكرَمَ عَلَى اللّهِ عز و جل مِنَ المُؤمِنِ ، لِأَنَّ المَلائِكَةَ خُدّامُ المُؤمِنينَ ، وأنَّ جِوارَ اللّهِ لِلمُؤمِنينَ ، وأنَّ الجَنَّةَ لِلمُؤمِنينَ ، وأنَّ الحورَ العينَ لِلمُؤمِنينَ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يَلِجَ مَلَكوتَ السَّماءِ حَتّى يُتِمَّ قَولَهُ بِعَمَلٍ صالِحٍ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وجود داشته باشد ، نه او از من است و نه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على ، كينه توزى با اهل بيتم ، و اين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فقط گفتار است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و كردار است و افزايش و كاهش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جز اين را بگويد ، بدعت گذار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انجام دادن قوانين اسلام و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مؤمن ، واجب و لازم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صباح كنانى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امير 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كس به يگانگى خدا و پيامبرى محمّد صلى الله عليه و آله گواهى دهد ، مؤمن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فرايض خدا چه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شنيدم كه امام باقر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 روزه و نماز و حلال و حرامى در آن نازل نمى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گروهى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يگانگى خدا و پيامبرى محمّد صلى الله عليه و آله گواهى دهد ،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حد مى خورند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عز و جل مخلوقى نيافريده است كه نزد او گرامى تر از مؤمن باشد؛ چرا كه فرشتگان ، خدمت گزار مؤمنان اند و مؤمنان در جوار خدايند ، بهشت براى مؤمنان است و حوريان بهشتى نيز براى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كسى كه فرايض را انكار مى كند ،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يگانگىِ خدا شهادت بدهد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ملكوت آسمان ، وارد نمى شود تا اين كه گفتارش را با كردار شايسته كامل گرداند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مِنَ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لَهُ الإِيمانُ إلّا بِالعَمَلِ ، وَالعَمَلُ مِنهُ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إلّا بِعَمَلٍ، ولا عَمَلَ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يَقينَ إلّا بِالخُشوعِ</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 ـ العَمَلُ بِما يَقتَضِي العَقدُ القَلبِيُّالكتاب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ءَامَنَّا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 أَطَعْنَا وَ 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الحديثتفسير ابن كثير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إذا كانَ بَينَهُ وبَينَ الرَّجُلِ مُنازَعَةٌ فَدُعِيَ إلَى النَّبِيِّ صلى الله عليه و آله وهُوَ مُحِقٌّ أذعَنَ وعَلِمَ أنَّ النَّبِيَّ صلى الله عليه و آله سَيَقضي لَهُ بِالحَقِّ ، وإِذا أرادَ أن يَظلِمَ فَدُعِيَ إلَى النَّبِيِّ صلى الله عليه و آله أعرَضَ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أنطَلِقُ إلى فُلانٍ ، فَأَنزَلَ اللّهُ هذِهِ الآيَةَ ، </w:t>
      </w:r>
      <w:r>
        <w:rPr>
          <w:rStyle w:val="FootnoteAnchor"/>
          <w:rtl w:val="true"/>
        </w:rPr>
        <w:footnoteReference w:id="78"/>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بَينَهُ وبَينَ أخيهِ شَيءٌ فَدُعِيَ إلى حَكَمٍ مِن حُكّامِ المُسلِمينَ فَأَبى أن يُجيبَ ، فَهُوَ ظالِمٌ لا حَقَّ لَهُ</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93_185705"/>
    </w:p>
    <w:p>
      <w:pPr>
        <w:pStyle w:val="Heading6"/>
        <w:numPr>
          <w:ilvl w:val="5"/>
          <w:numId w:val="1"/>
        </w:numPr>
        <w:rPr/>
      </w:pPr>
      <w:bookmarkStart w:id="98" w:name="__RefHeading___Toc1312344_3224264995"/>
      <w:bookmarkStart w:id="99" w:name="_Toc38"/>
      <w:bookmarkEnd w:id="97"/>
      <w:bookmarkEnd w:id="98"/>
      <w:r>
        <w:rPr>
          <w:rtl w:val="true"/>
        </w:rPr>
        <w:t xml:space="preserve">ه </w:t>
      </w:r>
      <w:r>
        <w:rPr>
          <w:rtl w:val="true"/>
        </w:rPr>
        <w:t xml:space="preserve">- </w:t>
      </w:r>
      <w:r>
        <w:rPr>
          <w:rtl w:val="true"/>
        </w:rPr>
        <w:t>عمل به مقتضاى باور قلبى</w:t>
      </w:r>
      <w:bookmarkEnd w:id="99"/>
    </w:p>
    <w:p>
      <w:pPr>
        <w:pStyle w:val="BookText"/>
        <w:rPr/>
      </w:pPr>
      <w:r>
        <w:rPr>
          <w:rFonts w:ascii="IRNazanin" w:hAnsi="IRNazanin" w:eastAsia="IRNazanin"/>
          <w:color w:val="111111"/>
          <w:sz w:val="28"/>
          <w:sz w:val="28"/>
          <w:szCs w:val="28"/>
          <w:rtl w:val="true"/>
          <w:lang w:bidi="fa-IR"/>
        </w:rPr>
        <w:t>الكافىـ به نقل از جميل بن دَرّاج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دادن به اين كه خدايى جز خداى يكتا نيست و محمّد ، پيامبر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خود ، يك عمل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 جزء ايمان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او جز با عمل ، ثابت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 جزئى از ايمان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جز با عمل همراه نيست ، و عمل جز با يقين ، و يقين جز با خشوع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ـ عمل به مقتضاى باور قلبىقرآن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چنين نيست، به پروردگارت سوگند كه ايمان نمى آورند، مگر آن كه تو را در مورد آنچه ميان آنان مايه اختلاف است ، داور گردانند و سپس از حُكمى كه كرده اى ، در دل هايشان احساس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نكنند و كاملاً سرِ تسليم فرود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دسته اى از ايشان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روى بر مى گردانند، و آنان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سوى خدا و پيامبر او خوانده شوند تا ميان آنان داورى كند، به ناگاه ، دسته اى از آنها روى بر 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به جانب ايشان باشد، به حال اطاعت به سوى او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دل هايشان بيمارى است، يا شك دارند، يا از آن مى ترسند كه خدا و فرستاده اش بر آنان ستم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خودشان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مؤمنان ـ وقتى به سوى خدا و پيامبرش خوانده مى شوند تا ميانشان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اند كه رستگارند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حديثتفسير ابن كثيرـ به نقل از حسن </w:t>
      </w:r>
      <w:r>
        <w:rPr>
          <w:rStyle w:val="FootnoteAnchor"/>
          <w:rtl w:val="true"/>
        </w:rPr>
        <w:footnoteReference w:id="80"/>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مردى كه ميان او و ديگرى دعوايى بود ، خواسته 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رود ، اگر حق با او بود ، مى پذيرفت و مى دانست كه پيامبر صلى الله عليه و آله به نفع او حكم خواهد داد ، و اگر قصد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از او خواسته مى شد كه نزد پيامبر صلى الله عليه و آله رود ، نمى پذيرفت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فلانى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Style w:val="FootnoteAnchor"/>
          <w:rtl w:val="true"/>
        </w:rPr>
        <w:footnoteReference w:id="81"/>
      </w:r>
      <w:r>
        <w:rPr>
          <w:rFonts w:ascii="IRNazanin" w:hAnsi="IRNazanin" w:eastAsia="IRNazanin"/>
          <w:color w:val="111111"/>
          <w:sz w:val="28"/>
          <w:sz w:val="28"/>
          <w:szCs w:val="28"/>
          <w:rtl w:val="true"/>
          <w:lang w:bidi="fa-IR"/>
        </w:rPr>
        <w:t xml:space="preserve">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ميان او و برادرش دعوايى باشد و از وى خواسته شود كه به نزد داورى از داوران مسلمان رود و نپذيرد ، چنين كسى ظالم است و حق با او نيست</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الإِيمانُ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نِصفُ الإِيمانِ ، وَاليَقينُ الإِيمانُ كُلُّهُ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عَمَلٌ كُلُّهُ ، وَالقَولُ بَعضُ ذلِكَ العَمَلِ بِفَرضٍ مِنَ اللّهِ بَيَّنَ في كِتابِهِ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أمَرَ اللّهُ عز و جل بِهِ فَهُوَ مُؤمِنٌ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هُوَ أداءُ الفَرائِضِ وَاجتِنابُ الكَبائِرِ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الكافي عن سلام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أن يُطاعَ اللّهُ فَلا يُعصى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إخلاصُ العَمَلِ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نصف ايمان است و يقين ، تمام 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همه اش كردار است ، و گفتار هم برخى از آن كردار است كه خداوند در كتاب خود، وجوب آن را بيان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آنچه خداوند عز و جل فرمان داده ، عمل كند ، او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همان انجام دادن واجبات و دورى كردن از گناهان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سلام جُعفى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ايمان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اين است كه از خدا فرمانبَرى شود و نافرمانى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خالص گردانيدن عمل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يَعلَمَ أنَّهُ مِن أهلِ الجَنَّةِ فَليَعرِض حُبَّنا عَلى قَلبِهِ ؛ فَإِن قَبِلَهُ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لَنا مُحِبّا فَليَرغَب في زِيارَةِ قَبرِ الحُسَينِ عليه السلام ؛ فَمَن كانَ لِلحُسَينِ عليه السلام زَوّارا عَرَفناهُ بِالحُبِّ لَنا أهلَ البَيتِ وكانَ مِن أهلِ الجَنَّةِ ، ومَن لَم يَكُن لِلحُسَينِ زَوّارا كانَ ناقِصَ الإِيمانِ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بِاللّهِ إلّا بِالبَراءَةِ مِن أعداءِ اللّهِ عز و جل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يَكونَ خائِفا راجيا ، ولا يَكونُ خائِفا راجِيا حَتّى يَكونَ عامِلاً لِما يَخافُ ويَرجو</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كمال الدين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الأَئِمَّةَ ولَم يَعرِفِ الإِمامَ الَّذي في زَمانِهِ أمُؤمِنٌ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التوحيد عن عمرو بن شمر عن جابر بن يزيد الجعفي عن الإمام الباقر عليه السلامـ في حَديثٍ يَقولُ فيهِ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وكَيفَ لا يُسأَلُ عَمّا يَفعَلُ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يَفعَلُ إلّا ما كانَ حِكمَةً وصَوابا ، وهُوَ المُتَكَبِّرُ الجَبّارُ وَالواحِدُ القَهّارُ ، فَمَن وَجَدَ في نَفسِهِ حَرَجا في شَيءٍ مِمّا قَضَى اللّهُ فَقَد كَفَرَ ، ومَن أنكَرَ شَيئا مِن أفعالِهِ جَحَدَ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لِلإِمامِ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 لَكَانَ خَيْرًا لَّهُمْ وَأَشَدَّ تَثْبِيتًا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فِى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بداند كه آيا اهل بهشت است ، دوستى ما را به دلش پيشنهاد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پذيرفت ، او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دوستدار ماست ، بايد آرزومند زيارت قبر حسين عليه السلام باشد ، و هر كس زائر حسين عليه السلام باشد ، مى فهميم كه او دوستدار ما اهل بيت است و اهل بهشت خواهد بود و هر كس حسين عليه السلام را زيارت نكند ، ايمانش ناقص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به خدا ، جز با برائت از دشمنان خداوند عز و جل تحقّق نمى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مگر آن كه در حال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از خشم خدا و اميد به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حال خوف و رجا پيدا نمى كند ، مگر آن كه با ملاحظه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دارد ،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الدينـ به نقل از ابان بن تغلب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امامان ،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ليكن امام زمان خود را نشناسد ، آيا او مؤمن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عمرو بن شمر ، از جابر بن يزيد جعفى ،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 كند ، بازخواست نمى شود ، در حالى كه مردمان ، بازخواست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آنچه مى كند ، بازخواست نمى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هيچ كارى نمى كند ، مگر از روى حكمت و 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و باشُكوه و يگانه و چيره بر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باره آنچه خداوند حكم كرده است ، كمترين ناراحتى و ترديدى در دلش احساس كند ، كافر است ، و هر كس به چيزى از افعال او خرده بگيرد ، منكر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آنان فرمان مى داديم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كاملاً تسليم امام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هايتان خارج شويد ، اين فرمان را به كار نمى بستند ، جز اندكى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بدان پند داده مى شوند، به كار مى بستند ، قطعا برايشان بهتر و در ثبات قدمشان مؤثّرتر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حكمى كه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فرمان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هايشان احساس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سر تسليم فرود آورند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يَتَحَدَّثونَ، فَإِذا رَأَوُا الرَّجُلَ مِن أهلِ بَيتي قَطَعوا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يَدخُلُ قَلبَ رَجُلٍ الإِيمانُ حَتّى يُحِبَّهُم للّهِِ ولِقَرابَتِهِم مِنّي</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أبُو الحَسَنِ الرِّضا عليه السلام بِنيسابورَ وأرادَ أن يَخرُجَ مِنها إلَى المَأمونِ اجتَمَعَ إلَيهِ أصحابُ الحَديثِ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تَرحَلُ عَنّا ولا تُحَدِّثُنا بِحَديثٍ فَنَستَفيدَهُ مِنكَ وكانَ قَد قَعَدَ فِي العُمارِيَةِ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ابنَ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چه شده است كه با هم سخن مى گويند و چون مردى از خاندان مرا مى بينند، سخن خود را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ايمان در دل هيچ كس جاى نمى گيرد، مگر آن گاه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خدا و به واسطه خويشى شان با من ، دوست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اسحاق بن راهويِه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رضا عليه السلام به نيشابور رسيد و خواست از آن جا به سوى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 اهل حديث نزد ايشان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مى روى و حديثى برايمان نمى گويى كه از تو بهره مند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كه در كجاوه نشسته بود ، سرش را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موسى بن جعفر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على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بن على بن ابى طالب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امير مؤمنان، على بن ابى طالب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پرشُكوه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دژ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دژ من وارد شود ، از عذابم در امان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شتر به راه افتاد ، امام عليه السلام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شروط آن ، و من يكى از شروط آن هستم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ما خَلَصَ فِي القَلبِ وصَدَّقَتهُ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الإِيمانُ بِالتَّحَلّي ولا بِالتَّمَنّي ، ولكِنَّ الإِيمانَ ما خَلَصَ فِي القَلبِ وصَدَّقَهُ الأَعمالُ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الإِيمانُ لَيسَ بِالتَّمَنّي ، ولكِن ما ثَبَتَ فِي القَلبِ وعَمِلَت بِهِ الجَوارِحُ وصَدَّقَتهُ الأَعمالُ الصّالِحَةُ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وَالعَمَلُ شَريكانِ في قَرَنٍ ، لا يَقبَلُ اللّهُ عز و جلأحَدَهُما إلّا بِصاحِبِهِ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وَالعَمَلُ قَرينانِ ، لا يَصلُحُ واحِدٌ مِنهُما إلّا مَعَ صاحِبِهِ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إيمانٌ بِلا عَمَلٍ ولا عَمَلٌ بِلا إيمانٍ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وَالعَمَلُ أخَوانِ تَوأَمانِ ورَفيقانِ لا يَفتَرِقانِ ، لا يَقبَلُ اللّهُ أحَدَهُما إلّا بِصاحِبِهِ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مختصر بصائر الدرجات عن الهيثم بن عروة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هَيثَمُ التَّميمِيُّ ، إنَّ قَوما آمَنوا بِالظّاهِرِ وكَفَروا بِالباطِنِ فَلَم يَنفَعهُم شَيءٌ ، وجاءَ قَومٌ مِن بَعدِهِم فَآمَنوا بِالباطِنِ وكَفَروا بِالظّاهِرِ فَلَم يَنفَعهُم ذلِكَ شيئا ، ولا إيمانَ بِظاهِرٍ إلّا بِباطِنٍ ، ولا بِباطِنٍ </w:t>
      </w:r>
      <w:r>
        <w:rPr>
          <w:rStyle w:val="FootnoteAnchor"/>
          <w:rtl w:val="true"/>
        </w:rPr>
        <w:footnoteReference w:id="106"/>
      </w:r>
      <w:r>
        <w:rPr>
          <w:rFonts w:ascii="Amiri" w:hAnsi="Amiri" w:eastAsia="Amiri" w:cs="Amiri"/>
          <w:color w:val="111111"/>
          <w:sz w:val="28"/>
          <w:sz w:val="28"/>
          <w:szCs w:val="28"/>
          <w:rtl w:val="true"/>
          <w:lang w:bidi="ar-SA"/>
        </w:rPr>
        <w:t xml:space="preserve">إلّا بِظاهِرٍ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93_185713"/>
    </w:p>
    <w:p>
      <w:pPr>
        <w:pStyle w:val="Heading6"/>
        <w:numPr>
          <w:ilvl w:val="5"/>
          <w:numId w:val="1"/>
        </w:numPr>
        <w:rPr/>
      </w:pPr>
      <w:bookmarkStart w:id="101" w:name="__RefHeading___Toc1312346_3224264995"/>
      <w:bookmarkStart w:id="102" w:name="_Toc39"/>
      <w:bookmarkEnd w:id="100"/>
      <w:bookmarkEnd w:id="101"/>
      <w:r>
        <w:rPr>
          <w:rtl w:val="true"/>
        </w:rPr>
        <w:t xml:space="preserve">و </w:t>
      </w:r>
      <w:r>
        <w:rPr>
          <w:rtl w:val="true"/>
        </w:rPr>
        <w:t xml:space="preserve">- </w:t>
      </w:r>
      <w:r>
        <w:rPr>
          <w:rtl w:val="true"/>
        </w:rPr>
        <w:t>عقيده خالص درونىِ تقويت شده با عمل شايسته</w:t>
      </w:r>
      <w:bookmarkEnd w:id="102"/>
    </w:p>
    <w:p>
      <w:pPr>
        <w:pStyle w:val="BookText"/>
        <w:rPr/>
      </w:pPr>
      <w:r>
        <w:rPr>
          <w:rFonts w:ascii="IRNazanin" w:hAnsi="IRNazanin" w:eastAsia="IRNazanin"/>
          <w:color w:val="111111"/>
          <w:sz w:val="28"/>
          <w:sz w:val="28"/>
          <w:szCs w:val="28"/>
          <w:rtl w:val="true"/>
          <w:lang w:bidi="fa-IR"/>
        </w:rPr>
        <w:t xml:space="preserve">و ـ عقيده خالص درونىِ تقويت شده با عمل شايستهپيامبر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به آراستگى و آرزو نيست ؛ بلكه ايمان ، آن است كه در دل ، خالص باشد و اعمال ، آن را تأييد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به آرزو نيست ؛ بلكه ايمان ، آن است كه در دل ، استوار گردد و اندام ها آن را به كار زنند و كارهاى شايسته ، تصديقش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عمل ، در كنار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يكى از آنها را جز با ديگرى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عمل ، قرين 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بدون ديگرى به كار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ايمانى بدون عمل و هيچ عملى بدون ايمان ،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عمل ، دو برادر همزاد و دو يار جدا نشدنى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يكى از آن دو را بدون ديگرى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هيثم بن عروه تميمى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هيثم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ظاهر ، ايمان آوردند و در باطن ، كفر ورزيدند و چنين ايمانى ، سودشان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 مردمانى آمدند كه در باطن ، ايمان آوردند و در ظاهر ، كفر ورزيدند و اين نيز سودشان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ايمان ظاهرى بدون ايمانِ باطنى ، ايمان است و نه ايمان باطنى بدون ايمان ظاهرى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الفَرقُ بَينَ الإِسلامِ وَالإِيمانِأ ـ الإِيمانُ يُشارِكُ الإِسلامَ ولا عَكسَالكتاب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ءَامَنَّا قُل لَّمْ تُؤْمِنُواْ وَلَكِن قُولُواْ أَسْلَمْنَا وَلَمَّا يَدْخُلِ الْاءِيمَانُ فِى قُلُوبِكُمْ وإِن تُطِيعُواْ اللّهَ وَرَسُولَهُ لَايَلِتْكُم مِّنْ أَعْمَالِكُمْ شَيْئا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الحديثالكافي عن أبي بصير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أنَّهُم آمَنوا فَقَد كَذَبَ ، ومَن زَعَمَ أنَّهُم لَم يُسلِموا فَقَد كَذَبَ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الكافي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لَكِن قُولُواْ أَسْلَمْنَا وَ لَمَّا يَدْخُلِ الْاءِيمَانُ فِى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الإِيمانَ غَيرُ الإِسلامِ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يُشارِكُ الإِسلامَ ولا يُشارِكُهُ الإِسلامُ ، إنَّ الإِيمانَ ما وَقَرَ فِي القُلوبِ وَالإِسلامَ ما عَلَيهِ المَناكِحُ وَالمَواريثُ وحَقنُ الدِّماءِ ، وَالإِيمانُ يَشرَكُ الإِسلامَ وَالإِسلامُ لا يَشرَكُ الإِيمانَ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93_185715"/>
    </w:p>
    <w:p>
      <w:pPr>
        <w:pStyle w:val="Heading6"/>
        <w:numPr>
          <w:ilvl w:val="5"/>
          <w:numId w:val="1"/>
        </w:numPr>
        <w:rPr/>
      </w:pPr>
      <w:bookmarkStart w:id="104" w:name="__RefHeading___Toc1312348_3224264995"/>
      <w:bookmarkStart w:id="105" w:name="_Toc40"/>
      <w:bookmarkEnd w:id="103"/>
      <w:bookmarkEnd w:id="104"/>
      <w:r>
        <w:rPr/>
        <w:t>۱</w:t>
      </w:r>
      <w:r>
        <w:rPr>
          <w:rtl w:val="true"/>
        </w:rPr>
        <w:t xml:space="preserve"> </w:t>
      </w:r>
      <w:r>
        <w:rPr>
          <w:rtl w:val="true"/>
        </w:rPr>
        <w:t xml:space="preserve">/ </w:t>
      </w:r>
      <w:r>
        <w:rPr/>
        <w:t>۲</w:t>
      </w:r>
      <w:r>
        <w:rPr>
          <w:rtl w:val="true"/>
        </w:rPr>
        <w:t xml:space="preserve"> فرق ميان اسلام و ايمان</w:t>
      </w:r>
      <w:bookmarkEnd w:id="105"/>
    </w:p>
    <w:p>
      <w:pPr>
        <w:pStyle w:val="Heading6"/>
        <w:numPr>
          <w:ilvl w:val="5"/>
          <w:numId w:val="1"/>
        </w:numPr>
        <w:rPr/>
      </w:pPr>
      <w:bookmarkStart w:id="106" w:name="__RefHeading___Toc1312350_3224264995"/>
      <w:bookmarkStart w:id="107" w:name="_Toc41"/>
      <w:bookmarkEnd w:id="106"/>
      <w:r>
        <w:rPr>
          <w:rtl w:val="true"/>
        </w:rPr>
        <w:t xml:space="preserve">الف </w:t>
      </w:r>
      <w:r>
        <w:rPr>
          <w:rtl w:val="true"/>
        </w:rPr>
        <w:t xml:space="preserve">- </w:t>
      </w:r>
      <w:r>
        <w:rPr>
          <w:rtl w:val="true"/>
        </w:rPr>
        <w:t>ايمان در بردارنده اسلام است ، اما بر عكس نه</w:t>
      </w:r>
      <w:bookmarkEnd w:id="1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فرق ميان اسلام و ايمانالف ـ ايمان در بر دارنده اسلام است ؛ امّا بر عكس ، نهقرآن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نياورده ايد؛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ايمان در دل هاى شما داخل نشده است ، و اگر خدا و پيامبرِ او را فرمان بريد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هايتان چيزى 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ابو بصير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باديه نشينان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ايمان نياورده ايد؛ بلكه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بگويد آنها ايمان آوردند ، دروغ گفته است، و هر كس هم بگويد اسلام نياوردند ، دروغ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جميل بن دَرّاج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باديه نشينان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ايمان نياورده ايد ؛ ليكن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ايمان به دل هاى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ايمان ، غير از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شريك اسلام است ؛ امّا اسلام ، شريك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آن است كه در دل ها جا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اسلام ، چيزى است كه ازدواج ها و ميراث ها و حفظ خون ها به سبب آن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اسلام را در بر دارد ؛ امّا اسلام ، ايمان را در بر ندارد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أوِ الإِسلامُ ؟ فَإِنَّ مَن قِبَلَنا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أفضَلُ مِنَ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أرفَعُ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فَأَوجِدني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أحدَثَ فِي المَسجِدِ الحَرامِ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ضَربا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أحدَثَ فِي الكَعبَةِ مُتَعَمِّدا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 ألا تَرى أنَّ الكَعبَةَ أفضَلُ مِنَ المَسجِدِ وأنَّ الكَعبَةَ تَشرَكُ المَسجِدَ وَالمَسجِدَ لا يَشرَكُ الكَعبَةَ ، وكَذلِكَ الإِيمانُ يَشرَكُ الإِسلامَ وَالإِسلامُ لا يَشرَكُ الإِيمانَ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الإِسلامُ إلَى الإِيمانِ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الرَّجُلُ مُسلِما ولا يَكونُ مُؤمِنا ، ولا يَكونُ مُؤمِنا حَتّى يَكونَ مُسلِما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 ـ الإِيمانُ ما وَقَرَتهُ القُلوبُ وَالإِسلامُ ما جَرى بِهِ اللِّسانُمروج الذهب عن أبي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عَلِيَّ بنَ مُحَمَّدِ بنِ عَلِيِّ بنِ موسى عائِدا في عِلَّتِهِ الَّتي كانَت وَفاتُهُ مِنها في هذِهِ السَّنَةِ ، فَلَمّا هَمَمتُ بِالاِنصِرافِ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دِعامَةَ قَد وَجَبَ حَقُّكَ ، أفَلا اُحَدِّثُكَ بِحَديثٍ تُسَرُّ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أحوَجَني إلى ذلِكَ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 الإِيمانُ ما وَقَرَتهُ القُلوبُ وصَدَّقَتهُ الأَعمالُ ، وَالإِسلامُ ما جَرى بِهِ اللِّسانُ وحَلَّت بِهِ المُناكَحَةُ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أدري وَاللّهِ أيُّهُما أحسَنُ ، الحَديثُ أمِ الإِسنادُ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لَصَحيفَةٌ بِخَطِّ عَلِيِّ بنِ أبي طالِبٍ بِإِملاءِ رَسولِ اللّهِ صلى الله عليه و آله نَتَوارَثُها صاغِرا عَن كابِرٍ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93_185717"/>
    </w:p>
    <w:p>
      <w:pPr>
        <w:pStyle w:val="Heading6"/>
        <w:numPr>
          <w:ilvl w:val="5"/>
          <w:numId w:val="1"/>
        </w:numPr>
        <w:rPr/>
      </w:pPr>
      <w:bookmarkStart w:id="109" w:name="__RefHeading___Toc1312352_3224264995"/>
      <w:bookmarkStart w:id="110" w:name="_Toc42"/>
      <w:bookmarkEnd w:id="108"/>
      <w:bookmarkEnd w:id="109"/>
      <w:r>
        <w:rPr>
          <w:rtl w:val="true"/>
        </w:rPr>
        <w:t xml:space="preserve">ب </w:t>
      </w:r>
      <w:r>
        <w:rPr>
          <w:rtl w:val="true"/>
        </w:rPr>
        <w:t xml:space="preserve">- </w:t>
      </w:r>
      <w:r>
        <w:rPr>
          <w:rtl w:val="true"/>
        </w:rPr>
        <w:t>ايمان در دل ها نقش مى بندد و اسلام بر زبان جارى مى شود</w:t>
      </w:r>
      <w:bookmarkEnd w:id="110"/>
    </w:p>
    <w:p>
      <w:pPr>
        <w:pStyle w:val="BookText"/>
        <w:rPr/>
      </w:pPr>
      <w:r>
        <w:rPr>
          <w:rFonts w:ascii="IRNazanin" w:hAnsi="IRNazanin" w:eastAsia="IRNazanin"/>
          <w:color w:val="111111"/>
          <w:sz w:val="28"/>
          <w:sz w:val="28"/>
          <w:szCs w:val="28"/>
          <w:rtl w:val="true"/>
          <w:lang w:bidi="fa-IR"/>
        </w:rPr>
        <w:t>الكافىـ به نقل از ابو صباح كنانى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يا اسلام؟ زيرا كسانى كه نزد ما هستند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ايمان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بالاتر از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برايم توضيح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در باره كسى كه در مسجد الحرام عمدا نجاست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 را سخت تنبيه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باره كسى كه در خانه كعبه ، عمدا نجاست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بينى كه كعبه برتر از مسجد است ، و كعبه با مسجد شريك است؛ ولى مسجد با كعبه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سان ، ايمان با اسلام شريك است؛ امّا اسلام ، شريك ايمان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 به ايمان نياز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ممكن است انسان ، مسلمان باشد و مؤمن نباشد ؛ امّا براى اين كه مؤمن باشد ، بايد حتما مسلمان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ايمان در دل ها نقش مى بندد و اسلام بر زبان جارى مى شودمروج الذهبـ به نقل از ابو دعامه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بيمارى امام هادى عليه السلام كه بر اثر آن در اين سال از دنيا رفت ، به عيادت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ايشان را ترك كنم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دعامه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حديثى برايت نگويم كه تو را شادمان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محتاج آنم ، اى فرزند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محمّد بن على ،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موسى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جعفر بن محمّد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بن على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الحسين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بن على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بنويسم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چيزى است كه در دل ها جاى گيرد و كردار ، آن را تأييد كند و اسلام ، چيزى است كه بر زبان جارى شود و زناشويى با آن روا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دانم كدام يك از اين دو ،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حديث ، يا سند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 در كتابى است كه به خطّ على بن ابى طالب و با املاى پيامبر خدا نوشته شده و ما آن را پسر از پدر ، به ارث مى بريم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حمران بن أعين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استَقَرَّ فِي القَلبِ وأفضى بِهِ إلَى اللّهِ عز و جل وصَدَّقَهُ العَمَلُ بِالطّاعَةِ للّهِِ وَالتَّسليمِ لِأَمرِهِ ، وَالإِسلامُ ما ظَهَرَ مِن قَولٍ أو فِعلٍ وهُوَ الَّذي عَلَيهِ جَماعَةُ النّاسِ مِنَ الفِرَقِ كُلِّها ، وبِهِ حُقِنَتِ الدِّماءُ ، وعَلَيهِ جَرَتِ المَواريثُ وجازَ النِّكاحُ ، وَاجتَمَعوا عَلَى الصَّلاةِ وَالزَّكاةِ وَالصَّومِ وَالحَجِّ فَخَرَجوا بِذلِكَ مِنَ الكُفرِ واُضيفوا إلَى الإِيمانِ ، وَالإِسلامُ لا يَشرَكُ الإِيمانَ وَالإِيمانُ يَشرَكُ الإِسلامَ ، وهُما فِي القَولِ وَالفِعلِ يَجتَمِعانِ ، كَما صارَتِ الكَعبَةُ فِي المَسجِدِ وَالمَسجِدُ لَيسَ فِي الكَعبَةِ ، وكَذلِكَ الإِيمانُ يَشرَكُ الإِسلامَ وَالإِسلامُ لا يَشرَكُ الإِيمانَ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لَكِن قُولُواْ أَسْلَمْنَا وَ لَمَّا يَدْخُلِ الْاءِيمَانُ فِى قُلُوبِكُمْ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فَقَولُ اللّهِ عز و جل أصدَقُ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لِلمُؤمِنِ فَضلٌ عَلَى المُسلِمِ في شَيءٍ مِنَ الفَضائِلِ وَالأَحكامِ وَالحُدودِ وغَيرِ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هُما يَجرِيانِ في ذلِكَ مَجرى واحِدٍ ، ولكِن لِلمُؤمِنِ فَضلٌ عَلَى المُسلِمِ في أعمالِهِما وما يَتَقَرَّبانِ بِهِ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وزَعَمتَ أنَّهُم مُجتَمِعونَ عَلَى الصَّلاةِ وَالزَّكاةِ وَالصَّومِ وَالحَجِّ مَعَ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فَالمُؤمِنونَ هُمُ الَّذينَ يُضاعِفُ اللّهُ عز و جل لَهُم حَسَناتِهِم لِكُلِّ حَسَنَةٍ سَبعونَ ضِعفا ، فَهذا فَضلُ المُؤمِنِ ، ويَزيدُهُ اللّهُ في حَسَناتِهِ عَلى قَدرِ صِحَّةِ إيمانِهِ أضعافا كَثيرَةً ، ويَفعَلُ اللّهُ بِالمُؤمِنينَ ما يَشاءُ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دَخَلَ فِي الإِسلامِ ألَيسَ هُوَ داخِلاً فِي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قَد اُضيفَ إلَى الإِيمانِ وخَرَجَ مِنَ الكُفرِ ، وسَأَضرِبُ لَكَ مَثَلاً تَعقِلُ بِهِ فَضلَ الإِيمانِ عَلَى الإِسلامِ ، أرَأَيتَ لَو بَصُرتَ رَجُلاً فِي المَسجِدِ أكُنتَ تَشهَدُ أنَّكَ رَأَيتَهُ فِي الكَعبَةِ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بَصُرتَ رَجُلاً فِي الكَعبَةِ أكُنتَ شاهِدا أنَّهُ قَد دَخَلَ المَسجِدَ الحَرامَ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 إلى دُخولِ الكَعبَةِ حَتّى يَدخُلَ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وأحسَنتَ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الإِيمانُ وَالإِسلامُ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حُمران بن اَعيَن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آن است كه در دل ، جاى گيرد و آن را به سوى خداوند عز و جلبكشاند و به كار بستن طاعت خدا و گردن نهادن به فرمان او آن را تصديق كند ؛ ولى اسلام ، گفتار و كردار ظاهرى است ، و اين همان است كه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 اى ، بر آن ، متّفق اند و به واسطه آن ، خون ها حفظ و ميراث ها برقرار و ازدواج ، جايز مى گردد و همه مسلمانان در نماز و زكات و روزه و حج ، هم داستان اند و بدان سبب ، از كفر در آمده اند و به ايمان ، منسوب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شريك ايمان نيست ؛ امّا ايمان ، شريك اسلام است و اين دو ،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 مشترك اند ، چنان كه كعبه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مسجد در كعبه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سان ، ايمان با اسلام شريك است؛ ولى اسلام ، شريك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باديه نشينان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ايمان نياورده ايد ؛ ليكن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هنوز در دل هاى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عز و جل، راست ترين سخن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مؤمن ، در چيزى از فضايل و احكام و حدود و غير اينها ، امتيازى بر مسلمان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هر دو از اين جهت ، يكسان اند ؛ امّا در اعمالشان و در كارهايى كه با آنها به خداوند عز و جل تقرّب مى جويند ، مؤمن بر مسلمان برترى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نيكى بياورد ، ده برابر آن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شما فرمودى آنان در نماز و زكات و روزه و حج ، با مؤمن يك حكم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نه اين است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براى او چندين برابر بيشتر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مؤمنان اند كه خداوند عز و جل نيكى هايشان را چند برابر مى سازد ؛ هر نيكى را هفتاد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برترىِ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به اندازه درستىِ ايمانش ، چندين برابر بر نيكى هايش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مؤمنان ، هر نيكى اى كه بخواهد ،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اگر كسى به اسلام در آيد ، آيا نه اين است كه وارد ايمان نيز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بلكه منسوب به ايمان گشته و از كفر برون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مثالى مى زنم تا بدان وسيله، برترىِ ايمان بر اسلام را دريابى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اگر مردى را در ميان مسجد الحرام ببينى ، آيا گواهى مى دهى كه او را در كعبه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گواهى دادنى، بر من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وى را در داخل كعبه ببينى ، آيا گواهى مى دهى كه او داخل مسجد الحرام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درون كعبه نمى رسد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و اسلام نيز اين گونه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الإِيمانُ إقرارٌ وعَمَلٌ وَالإِسلامُ إقرارٌ بِلا 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إقرارٌ وعَمَلٌ ، وَالإِسلامُ إقرارٌ بِلا عَمَلٍ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الإِسلامُ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اللّهِ اسمُهُ الإِسلامُ ، وهُوَ دينُ اللّهِ قَبلَ أن تَكونوا حَيثُ كُنتُم وبَعدَ أن تَكونوا ، فَمَن أقَرَّ بِدينِ اللّهِ فَهُوَ مُسلِمٌ ، ومَن عَمِلَ بِما أمَرَ اللّهُ عز و جل بِهِ فَهُوَ مُؤمِنٌ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د ـ اِشتِراطُ اجتِنابِ الكَبائِرِ وَالصَّغائِرِ فِي الإِيمانِالخصال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بِالكوفَةِ قَوما يَقولونَ مَقالَةً يَنسُبونَها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غَيرُ الإِسلامِ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وأنَّ مُحَمَّدا رَسولُ اللّهِ صلى الله عليه و آله وأقَرَّ بِما جاءَ مِن عِندِ اللّهِ وأقامَ الصَّلاةَ وآتَى الزَّكاةَ وصامَ شَهرَ رَمَضانَ وحَجَّ البَيتَ فَهُوَ 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وأنَّ مُحَمَّدا رَسولُ اللّهِ وأقَرَّ بِما جاءَ مِن عِندِ اللّهِ وأقامَ الصَّلاةَ وآتَى الزَّكاةَ وصامَ شَهرَ رَمَضانَ وحَجَّ البَيتَ ولَم يَلقَ اللّهَ بِذَنبٍ أوعَدَ عَلَيهِ النّارَ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وأيُّنا لَم يَلقَ اللّهَ بِذَنبٍ أوعَدَ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حَيثُ تَذهَبُ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لَم يَلقَ اللّهَ بِذَنبٍ أوعَدَ عَلَيهِ النّارَ ولَم يَتُب مِنهُ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93_185723"/>
    </w:p>
    <w:p>
      <w:pPr>
        <w:pStyle w:val="Heading6"/>
        <w:numPr>
          <w:ilvl w:val="5"/>
          <w:numId w:val="1"/>
        </w:numPr>
        <w:rPr/>
      </w:pPr>
      <w:bookmarkStart w:id="112" w:name="__RefHeading___Toc1312354_3224264995"/>
      <w:bookmarkStart w:id="113" w:name="_Toc43"/>
      <w:bookmarkEnd w:id="111"/>
      <w:bookmarkEnd w:id="112"/>
      <w:r>
        <w:rPr>
          <w:rtl w:val="true"/>
        </w:rPr>
        <w:t xml:space="preserve">ج </w:t>
      </w:r>
      <w:r>
        <w:rPr>
          <w:rtl w:val="true"/>
        </w:rPr>
        <w:t xml:space="preserve">- </w:t>
      </w:r>
      <w:r>
        <w:rPr>
          <w:rtl w:val="true"/>
        </w:rPr>
        <w:t>ايمان ، اقرار همراه عمل است ، و اسلام ، اقرار بدون عمل</w:t>
      </w:r>
      <w:bookmarkEnd w:id="113"/>
    </w:p>
    <w:p>
      <w:pPr>
        <w:pStyle w:val="Heading6"/>
        <w:numPr>
          <w:ilvl w:val="5"/>
          <w:numId w:val="1"/>
        </w:numPr>
        <w:rPr/>
      </w:pPr>
      <w:bookmarkStart w:id="114" w:name="__RefHeading___Toc1312356_3224264995"/>
      <w:bookmarkStart w:id="115" w:name="_Toc44"/>
      <w:bookmarkEnd w:id="114"/>
      <w:r>
        <w:rPr>
          <w:rtl w:val="true"/>
        </w:rPr>
        <w:t xml:space="preserve">د </w:t>
      </w:r>
      <w:r>
        <w:rPr>
          <w:rtl w:val="true"/>
        </w:rPr>
        <w:t xml:space="preserve">- </w:t>
      </w:r>
      <w:r>
        <w:rPr>
          <w:rtl w:val="true"/>
        </w:rPr>
        <w:t>شرط دورى كردن از گناهان بزرگ و كوچك در ايمان</w:t>
      </w:r>
      <w:bookmarkEnd w:id="115"/>
    </w:p>
    <w:p>
      <w:pPr>
        <w:pStyle w:val="BookText"/>
        <w:rPr/>
      </w:pPr>
      <w:r>
        <w:rPr>
          <w:rFonts w:ascii="IRNazanin" w:hAnsi="IRNazanin" w:eastAsia="IRNazanin"/>
          <w:color w:val="111111"/>
          <w:sz w:val="28"/>
          <w:sz w:val="28"/>
          <w:szCs w:val="28"/>
          <w:rtl w:val="true"/>
          <w:lang w:bidi="fa-IR"/>
        </w:rPr>
        <w:t xml:space="preserve">ج ـ ايمان ، اقرار همراه عمل است و اسلام ، اقرار بدون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گواهى دادن و كردار است ؛ ولى اسلام ، گواهى دادن بى كردار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 نامش اسلام است ، و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 بوده است ، پيش از آن كه شما باشيد ـ هر جا بوده ايد ـ و پس از شما نيز چنين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كه به دين خدا اقرار كند ، مسلمان است و كسى كه به دستورهاى خداوند عز و جل عمل كند ،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شرط دورى كردن از گناهان بزرگ و كوچك در ايمانالخصالـ به نقل از ابو بصير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باقر عليه السلام بودم كه 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عدّه اى هستند كه سخنى مى گويند و آن را به شما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غير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توضيحش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يگانگىِ خداوند يكتا و پيامبرىِ محمّد صلى الله عليه و آله گواهى دهد و به آنچه از نزد خدا آمده است، اقرار كند ، و نماز بخواند و زكات بپردازد و ماه رمضان ، روزه بدارد و حجّ خانه خدا بگزارد ، مسلمان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يگانگىِ خداوند يكتا و پيامبرىِ محمّد صلى الله عليه و آله گواهى دهد و به آنچه او از نزد خدا آورده است، اقرار كند ، و نماز بخواند و زكات بپردازد و ماه رمضان ، روزه بدارد و حجّ خانه خدا بگزارد و خداوند را با گناهى ديدار نكند كه برايش وعده آتش داده است ، مؤمن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ماست كه خداوند را با گناهى ديدار نكند كه براى آن ،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 اين است كه خدا را با گناهى ديدار نكند كه براى آن ، وعده آتش داده است و او از آن توبه نكرده باشد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الإِيمانُ ؟ فَجَمَعَ لِيَ الجَوابَ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أن لا تَعصِيَ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الإِسلامُ ؟ فَجَمَعَهُ في كَلِمَتَينِ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شَهادَتَنا ونَسَكَ نُسُكَنا وذَبَحَ ذَبيحَتَنا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عليه السلامـ في مُكاتَبَتِهِ لِعَبدِ المَلِكِ بنِ أعيَنَ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هُوَ الإِقرارُ بِاللِّسانِ وعَقدٌ فِي القَلبِ وعَمَلٌ بِالأَركانِ وَالإِيمانُ بَعضُهُ مِن بَعضٍ وهُوَ دارٌ ، وكَذلِكَ الإِسلامُ دارٌ ، وَالكُفرُ دارٌ </w:t>
      </w:r>
      <w:r>
        <w:rPr>
          <w:rStyle w:val="FootnoteAnchor"/>
          <w:rtl w:val="true"/>
        </w:rPr>
        <w:footnoteReference w:id="126"/>
      </w:r>
      <w:r>
        <w:rPr>
          <w:rFonts w:ascii="Amiri" w:hAnsi="Amiri" w:eastAsia="Amiri" w:cs="Amiri"/>
          <w:color w:val="111111"/>
          <w:sz w:val="28"/>
          <w:sz w:val="28"/>
          <w:szCs w:val="28"/>
          <w:rtl w:val="true"/>
          <w:lang w:bidi="ar-SA"/>
        </w:rPr>
        <w:t xml:space="preserve">فَقَد يَكونُ العَبدُ مُسلِما قَبلَ أن يَكونَ مُؤمِناً ، ولا يَكونُ مُؤمِنا حَتّى يَكونَ مُسلِما ، فَالإِسلامُ قَبلَ الإِيمانِ وهُوَ يُشارِكُ الإِيمانَ ، فَإِذا أتَى العَبدُ كَبيرَةً مِن كَبائِرِ المَعاصي أو صَغيرَةً مِن صَغائِرِ المَعاصِي الَّتي نَهَى اللّهُ عز و جل عَنها كانَ خارِجا مِنَ الإِيمانِ ، ساقِطا عَنهُ اسمُ الإِيمانِ وثابِتا عَلَيهِ اسمُ الإِسلامِ فَإِن تابَ وَاستَغفَرَ عادَ إلى دارِ الإِيمانِ وَلا يُخرِجُهُ إلَى الكُفرِ إلَا الجُحودُ وَالاِستِحلالُ ، أن يَقولَ لِلحَلالِ هذا حَرامٌ ولِلحَرامِ هذا حَلالٌ ودانَ بِذلِكَ ، فَعِندَها يَكونُ خارِجا مِنَ الإِسلامِ وَالإِيمانِ داخِلاً فِي الكُفرِ ، وكانَ بِمَنزِلَةِ مَن دَخَلَ الحَرَمَ ثُمَّ دَخَلَ الكَعبَةَ وأحدَثَ فِي الكَعبَةِ حَدَثا فَاُخرِجَ عَنِ الكَعبَةِ وعَنِ الحَرَمِ فَضُرِبَت عُنُقُهُ وصارَ إلَى النّارِ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غَيرُ الإِيمانِ ، وكُلُّ مُؤمِنٍ مُسلِمٌ ولَيسَ كُلُّ مُسلِمٍ مُؤمِناً ، ولا يَسرِقُ السّارِقُ حينَ يَسرِقُ وهُوَ مُؤمِنٌ ، ولا يَزنِي الزّاني حينَ يَزني وهُوَ مُؤمِنٌ ، وأصحابُ الحُدودِ مُسلِمونَ لا مُؤمِنونَ ولا كافِرونَ ، وَاللّهُ تَعالى لا يُدخِلُ النّارَ مُؤمِنا وقَد وَعَدَهُ الجَنَّةَ ، ولا يُخرِجُ مِنَ النّارِ كافِرا وقَد أوعَدَهُ النّارَ وَالخُلودَ فيها ؛ ولا يَغفِرُ أن يُشرَكَ بِهِ ويَغفِرُ ما دونَ ذلِكَ لِمَن يَشاءُ ومُذنِبو أهلِ التَّوحيدِ لا يُخَلَّدونَ </w:t>
      </w:r>
      <w:r>
        <w:rPr>
          <w:rStyle w:val="FootnoteAnchor"/>
          <w:rtl w:val="true"/>
        </w:rPr>
        <w:footnoteReference w:id="128"/>
      </w:r>
      <w:r>
        <w:rPr>
          <w:rFonts w:ascii="Amiri" w:hAnsi="Amiri" w:eastAsia="Amiri" w:cs="Amiri"/>
          <w:color w:val="111111"/>
          <w:sz w:val="28"/>
          <w:sz w:val="28"/>
          <w:szCs w:val="28"/>
          <w:rtl w:val="true"/>
          <w:lang w:bidi="ar-SA"/>
        </w:rPr>
        <w:t xml:space="preserve">فِي النّارِ ويُخرَجونَ مِنها ، وَالشَّفاعَةُ جائِزَةٌ لَهُم وإنَّ الدّارَ اليَومَ دارُ تَقِيَّةٍ ، وهِيَ دارُ الإِسلامِ لا دارُ كُفرٍ ولا دارُ إيمانٍ ، وَالأَمرُ بِالمَعروفِ وَالنَّهيُ عَنِ المُنكَرِ واجِبانِ إذا أمكَنَ ولَم يَكُن خيفَةٌ عَلَى النَّفسِ ، وَالإِيمانُ هُوَ أداءُ الأَمانَةِ وَاجتِنابُ جَميعِ الكَبائِرِ ، وهُوَ مَعرِفَةٌ بِالقَلبِ وإقرارٌ بِاللِّسانِ وعَمَلٌ بِالأَركانِ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جامع في حقيقة الإيمان والإسلام وفروقهما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ابو بصير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ايشان پاسخ را در دو كلمه برايم گرد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 ، آن است كه خدا را نافرمانى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چيست؟ جواب آن را نيز در دو كلمه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آنچه ما شهادت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دهد و عبادات ما را انجام دهد و مانند ما ذبح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مكاتبه اش با عبد الملك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زبان و اعتقاد در دل و عمل با اعضا و جوارح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ايمان ، به هم پيوسته اند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خانه است ، چنان كه اسلام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خانه است ، و كفر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خانه است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گاهى بنده مسلمان است ، پيش از آن كه مؤمن باشد ؛ ولى مؤمن نيست، مگر آن كه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 مقدّم بر ايمان و شريك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گاه بنده گناه كبيره اى يا گناه صغيره اى انجام دهد كه خداوند از آن نهى فرموده است ، از ايمان خارج مى شود و نام ايمان ، از او حذف مى گردد؛ ولى نام اسلام بر وى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 و آمرزش خواست، به خانه ايمان باز مى گردد ؛ امّا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كفر نمى برد ، مگر انكار و رواشمارى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رواشمارى ، اين است كه در باره چيز حلال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حرام است و در باره حرام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حلال است ، و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از اسلام و ايمان ، خارج مى شود و به كفر وارد مى شود و به سان كسى خواهد بود كه داخل مسجد الحرام گردد و سپس به درون كعبه رود و در كعبه حَدَثى از خود ، صادر نمايد ، و از كعبه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بيرونش كنند و گردنش زده شود و به دوزخ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غير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مسلمان است؛ امّا هر مسلمانى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در حين سرقت ،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زناكار در حين زنا كردن ،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سزاوار كيفر حد هستند، مسلمان اند ؛ امّا مؤمن نيستند ، كافر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مؤمن را به دوزخ نمى برد ؛ چون به او وعده بهشت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را هم از آتش بيرون نمى آورد ؛ چون او را به آتش و جاودانگى در آن ، تهديد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خود را نمى بخشد و جز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هر كس كه بخواهد ،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اهل توحيد ، در آتش ، جاودان نمى شوند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بيرون آورده مى شوند و شفاعت در حقّ آنان ،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و بومِ فعلى ، مرز و بوم تقيّه است ؛ يعنى مرز و بوم اسلام است ؛ نه سرزمين كفر است و نه سرزمين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 در صورتى كه ممكن باشد و بيم بر جان نرود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گزاردن امانت است و دورى كردن از همه گناهان بزرگ ، و شناختِ به دل است و اقرار كردن با زبان و عمل با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حديثى جامع در باره حقيقت ايمان و اسلام و تفاوت هاى آن دو</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الإِيمانُ إقرارٌ وعَمَلٌ ونِيَّةٌ وَالإِسلامُ إقرارٌ وعَمَلٌالإمام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إقرارٌ وعَمَلٌ ونِيَّةٌ ، وَالإِسلامُ إقرارٌ وعَمَلٌ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عليه السلامـ في صِفَةِ الإِسلامِ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ما بَينَ المُسلِمِ وَالمُؤمِنِ ، أنَّ المُسلِمَ إنَّما يَكونُ مُؤمِنا أن يَكونَ مُطيعا فِي الباطِنِ مَعَ ما هُوَ عَلَيهِ فِي الظّاهِرِ ، فَإِذا فَعَلَ ذلِكَ بِالظّاهِرِ كانَ مُسلِما ، وإذا فَعَلَ ذلِكَ بِالظّاهِرِ وَالباطِنِ بِخُضوعٍ وتَقَرُّبٍ بِعِلمٍ كانَ مُؤمِنا ، فَقَد يَكونُ العَبدُ مُسلِما ولا يَكونُ مُؤمِنا إلّا وهُوَ مُسلِمٌ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ـ الإِسلامُ عَلانِيَةٌ وَالإِيمانُ فِي القَلبِتفسير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سِرٌّ ـ وأشارَ إلى صَدرِهِ ـ وَالإِسلامُ عَلانِيَةٌ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93_185727"/>
    </w:p>
    <w:p>
      <w:pPr>
        <w:pStyle w:val="Heading6"/>
        <w:numPr>
          <w:ilvl w:val="5"/>
          <w:numId w:val="1"/>
        </w:numPr>
        <w:rPr/>
      </w:pPr>
      <w:bookmarkStart w:id="117" w:name="__RefHeading___Toc1312358_3224264995"/>
      <w:bookmarkStart w:id="118" w:name="_Toc45"/>
      <w:bookmarkEnd w:id="116"/>
      <w:bookmarkEnd w:id="117"/>
      <w:r>
        <w:rPr>
          <w:rtl w:val="true"/>
        </w:rPr>
        <w:t xml:space="preserve">ه </w:t>
      </w:r>
      <w:r>
        <w:rPr>
          <w:rtl w:val="true"/>
        </w:rPr>
        <w:t xml:space="preserve">- </w:t>
      </w:r>
      <w:r>
        <w:rPr>
          <w:rtl w:val="true"/>
        </w:rPr>
        <w:t>ايمان ، اقرار و كردار و نيّت است ، و اسلام ، اقرار و كردار</w:t>
      </w:r>
      <w:bookmarkEnd w:id="118"/>
    </w:p>
    <w:p>
      <w:pPr>
        <w:pStyle w:val="Heading6"/>
        <w:numPr>
          <w:ilvl w:val="5"/>
          <w:numId w:val="1"/>
        </w:numPr>
        <w:rPr/>
      </w:pPr>
      <w:bookmarkStart w:id="119" w:name="__RefHeading___Toc1312360_3224264995"/>
      <w:bookmarkStart w:id="120" w:name="_Toc46"/>
      <w:bookmarkEnd w:id="119"/>
      <w:r>
        <w:rPr>
          <w:rtl w:val="true"/>
        </w:rPr>
        <w:t xml:space="preserve">و </w:t>
      </w:r>
      <w:r>
        <w:rPr>
          <w:rtl w:val="true"/>
        </w:rPr>
        <w:t xml:space="preserve">- </w:t>
      </w:r>
      <w:r>
        <w:rPr>
          <w:rtl w:val="true"/>
        </w:rPr>
        <w:t>اسلام آشكار است، و ايمان در دل</w:t>
      </w:r>
      <w:bookmarkEnd w:id="120"/>
    </w:p>
    <w:p>
      <w:pPr>
        <w:pStyle w:val="BookText"/>
        <w:rPr/>
      </w:pPr>
      <w:r>
        <w:rPr>
          <w:rFonts w:ascii="Amiri" w:hAnsi="Amiri" w:eastAsia="Amiri" w:cs="Amiri"/>
          <w:color w:val="111111"/>
          <w:sz w:val="28"/>
          <w:sz w:val="28"/>
          <w:szCs w:val="28"/>
          <w:rtl w:val="true"/>
          <w:lang w:bidi="ar-SA"/>
        </w:rPr>
        <w:t xml:space="preserve">ه ـ ايمان ، اقرار و كردار و نيّت است ، و اسلام ، اقرار و كردارامام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اقرار و كردار و نيّت است ؛ ولى اسلام ، اقرار و كردار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وصف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ميان مسلمان و مؤمن ، اين است كه مسلمان آن گاه مؤمن است كه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بردار چيزى باشد كه در برون ،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برون چنين كند، مسلمان است و هر گاه در برون و درون و با خضوع و تقرّب ، آگاهانه چنين كند ،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 ، بنده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مؤمن باشد ، حتما مسلمان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اسلام ، آشكار است، و ايمان ، در دلتفسير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سينه اش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 بيرونى</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عَلانِيَةٌ وَالإِيمانُ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يُشيرُ بِيَدِهِ إلى صَدرِهِ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هاهُنا ، التَّقوى هاهُنا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مَحَلَّ الإِيمانِ الجَنانُ وسَبيلَهُ الاُذُنانِ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ز ـ الأَحكامُ عَلَى الإِسلامِ وَالثَّوابُ عَلَى الإِيمانِالإمام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يُحقَنُ بِهِ الدَّمُ ، وتُؤَدّى بِهِ الأَمانَةُ ، وتُستَحَلُّ بِهِ الفُروجُ؛ وَالثَّوابُ عَلَى الإِيمانِ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قَبلَ الإِيمانِ وعَلَيهِ يَتَوارَثونَ ويَتَناكَحونَ، وَالإِيمانُ عَلَيهِ يُثابونَ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حَديثٌ جامِعٌ في حَقيقَةِ الإِيمانِ وَالإِسلامِ وفُروقِهِماتحف العقول عن الإمام الصادق عليه السلامـ أنَّهُ دَخَلَ عَلَيهِ رَجُلٌ فَقالَ عليه السلام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مُحِبّيكُم ومَواليكُم ، فَقالَ 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عَبدٌ </w:t>
      </w:r>
      <w:r>
        <w:rPr>
          <w:rStyle w:val="FootnoteAnchor"/>
          <w:rtl w:val="true"/>
        </w:rPr>
        <w:footnoteReference w:id="138"/>
      </w:r>
      <w:r>
        <w:rPr>
          <w:rFonts w:ascii="Amiri" w:hAnsi="Amiri" w:eastAsia="Amiri" w:cs="Amiri"/>
          <w:color w:val="111111"/>
          <w:sz w:val="28"/>
          <w:sz w:val="28"/>
          <w:szCs w:val="28"/>
          <w:rtl w:val="true"/>
          <w:lang w:bidi="ar-SA"/>
        </w:rPr>
        <w:t xml:space="preserve">حَتّى يَتَوَلّاهُ ولا يَتَوَلّاهُ حَتّى يوجِبَ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مِن أيِّ مُحِبّينا أنتَ ؟ فَسَكَتَ الرَّجُلُ ، فَقالَ لَهُ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مُحِبّوكُم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فِي العَلانِيَةِ ولَم يُحِبّونا فِي السِّرِّ ، وطَبَقَةٍ يُحِبّونا فِي السِّرِّ ولَم يُحِبّونا فِي العَلانِيَةِ ، وطَبَقَةٍ يُحِبّونا فِي السِّرِّ وَالعَلانِيَةِ ، هُمُ النَّمَطُ </w:t>
      </w:r>
      <w:r>
        <w:rPr>
          <w:rStyle w:val="FootnoteAnchor"/>
          <w:rtl w:val="true"/>
        </w:rPr>
        <w:footnoteReference w:id="139"/>
      </w:r>
      <w:r>
        <w:rPr>
          <w:rFonts w:ascii="Amiri" w:hAnsi="Amiri" w:eastAsia="Amiri" w:cs="Amiri"/>
          <w:color w:val="111111"/>
          <w:sz w:val="28"/>
          <w:sz w:val="28"/>
          <w:szCs w:val="28"/>
          <w:rtl w:val="true"/>
          <w:lang w:bidi="ar-SA"/>
        </w:rPr>
        <w:t xml:space="preserve">الأَعلى ، شَرِبوا مِنَ العَذبِ الفُراتِ ، وعَلِموا تَأويلَ الكِتابِ وفَصلَ الخِطابِ وسَبَبَ الأَسبابِ ، فَهُمُ النَّمَطُ الأَعلى ، الفَقرُ وَالفاقَةُ وأنواعُ البَلاءِ أسرَعُ إلَيهِم مِن رَكضِ الخَيلِ ، مَسَّتهُمُ البَأساءُ وَالضَّرّاءُ وزُلزِلوا وفُتِنوا ، فَمِن بَينِ مَجروحٍ ومَذبوحٍ ، مُتَفَرِّقينَ في كُلِّ بِلادٍ قاصِيَةٍ ، بِهِم يَشفِي اللّهُ السَّقيمَ ويُغنِي العَديمَ ، وبِهِم تُنصَرونَ ، وبِهِم تُمطَرونَ ، وبِهِم تُرزَقونَ ، وهُمُ الأَقَلّونَ عَدَدا ، الأَعظَمونَ عِندَ اللّهِ قَدرا وخَطَرا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الثّانِيَةُ النَّمَطُ الأَسفَلُ ، أحَبّونا فِي العَلانِيَةِ وساروا بِسيرَةِ المُلوكِ ، فَأَلسِنَتُهُم مَعَنا وسُيوفُهُم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الثّالِثَةُ النَّمَطُ الأَوسَطُ ، أحَبّونا فِي السِّرِّ ولَم يُحِبّونا فِي العَلانِيَةِ ، ولَعَمري لَئِن كانوا أحَبّونا فِي السِّرِّ دونَ العَلانِيَةِ ، فَهُمُ الصَّوّامونَ بِالنَّهارِ ، القَوّامونَ بِاللَّيلِ ، تَرى أثَرَ الرَّهبانِيَّةِ في وُجوهِهِم ، أهلُ سِلمٍ وَانقِيادٍ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مُحِبّيكُم فِي السِّرِّ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لِمُحِبّينا فِي السِّرِّ وَالعَلانِيَةِ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العَلاماتُ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خِلالٌ أوَّلُها أنَّهُم عَرَفُوا التَّوحيدَ حَقَّ مَعرِفَتِهِ ، وأحكَموا عِلمَ تَوحيدِهِ ، وَالإِيمانُ بَعدَ ذلِكَ بِما هُوَ وما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عَلِموا حُدودَ الإِيمانِ وحَقائِقَهُ وشُروطَهُ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سَمِعتُكَ تَصِفُ الإِيمانَ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سَديرُ ، لَيسَ لِلسّائِلِ أن يَسأَلَ عَنِ الإِيمانِ ما هُوَ حَتّى يَعلَمَ الإِيمانَ بِمَن ؟ 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رَأَيتَ أن تُفَسِّرَ ما قُلتَ ؟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بِتَوَهُّمِ القُلوبِ فَهُوَ مُشرِكٌ ، ومَن زَعَمَ أنَّهُ يَعرِفُ اللّهَ بِالاِسمِ دونَ المَعنى فَقَد أقَرَّ بِالطَّعنِ ، لِأَنَّ الاِسمَ مُحدَثٌ ، ومَن زَعَمَ أنَّهُ يَعبُدُ الاِسمَ وَالمَعنى فَقَد جَعَلَ مَعَ اللّهِ شَريكا ، ومَن زَعَمَ أنَّهُ يَعبُدُ المَعنى بِالصِّفَةِ لا بِالإِدراكِ فَقَد أحالَ عَلى غائِبٍ ، ومَن زَعَمَ أنَّهُ يَعبُدُ الصِّفَةَ وَالمَوصوفَ فَقَد أبطَلَ التَّوحيدَ ، لِأَنَّ الصِّفَةَ غَيرُ المَوصوفِ ، ومَن زَعَمَ أنَّهُ يُضيفُ المَوصوفَ إلَى الصِّفَةِ فَقَد صَغَّرَ بِالكَبيرِ ، 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سَبيلُ التَّوحيدِ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البَحثِ مُمكِنٌ ، وطَلَبُ المَخرَجِ مَوجودٌ ، إنَّ مَعرِفَةَ عَينِ الشّاهِدِ قَبلَ صِفَتِهِ ، ومَعرِفَةَ صِفَةِ الغائِبِ قَبلَ عَينِهِ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نَعرِفُ عَينَ الشّاهِدِ قَبلَ صِفَتِهِ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وتَعلَمُ عِلمَهُ وتَعرِفُ نَفسَكَ بِهِ ، ولا تَعرِفُ نَفسَكَ بِنَفسِكَ مِن نَفسِكَ ، وتَعلَمُ أنَّ ما فيهِ لَهُ وبِهِ ، كَما قالوا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أَءِنَّكَ لَأَنتَ يُوسُفُ قَالَ أَنَا يُوسُفُ وَ هَذَا أَخِى</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فَعَرَفوهُ بِهِ ولَم يَعرِفوهُ بِغَيرِهِ ، ولا أثبَتوهُ مِن أنفُسِهِم بِتَوَهُّمِ القُلوبِ ، أما تَرَى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أن تَنصِبوا إماما مِن قِبَلِ أنفُسِكُم ، تُسَمّونَهُ مُحِقّا بِهَوى أنفُسِكُم وإرادَتِكُم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93_185729"/>
    </w:p>
    <w:p>
      <w:pPr>
        <w:pStyle w:val="Heading6"/>
        <w:numPr>
          <w:ilvl w:val="5"/>
          <w:numId w:val="1"/>
        </w:numPr>
        <w:rPr/>
      </w:pPr>
      <w:bookmarkStart w:id="122" w:name="__RefHeading___Toc1312362_3224264995"/>
      <w:bookmarkStart w:id="123" w:name="_Toc47"/>
      <w:bookmarkEnd w:id="121"/>
      <w:bookmarkEnd w:id="122"/>
      <w:r>
        <w:rPr>
          <w:rtl w:val="true"/>
        </w:rPr>
        <w:t xml:space="preserve">ز </w:t>
      </w:r>
      <w:r>
        <w:rPr>
          <w:rtl w:val="true"/>
        </w:rPr>
        <w:t xml:space="preserve">- </w:t>
      </w:r>
      <w:r>
        <w:rPr>
          <w:rtl w:val="true"/>
        </w:rPr>
        <w:t>احكام بر پايه اسلام اند و پاداش بر پايه ايمان</w:t>
      </w:r>
      <w:bookmarkEnd w:id="123"/>
    </w:p>
    <w:p>
      <w:pPr>
        <w:pStyle w:val="Heading6"/>
        <w:numPr>
          <w:ilvl w:val="5"/>
          <w:numId w:val="1"/>
        </w:numPr>
        <w:rPr/>
      </w:pPr>
      <w:bookmarkStart w:id="124" w:name="__RefHeading___Toc1312364_3224264995"/>
      <w:bookmarkStart w:id="125" w:name="_Toc48"/>
      <w:bookmarkEnd w:id="124"/>
      <w:r>
        <w:rPr/>
        <w:t>۱</w:t>
      </w:r>
      <w:r>
        <w:rPr>
          <w:rtl w:val="true"/>
        </w:rPr>
        <w:t xml:space="preserve"> </w:t>
      </w:r>
      <w:r>
        <w:rPr>
          <w:rtl w:val="true"/>
        </w:rPr>
        <w:t xml:space="preserve">/ </w:t>
      </w:r>
      <w:r>
        <w:rPr/>
        <w:t>۳</w:t>
      </w:r>
      <w:r>
        <w:rPr>
          <w:rtl w:val="true"/>
        </w:rPr>
        <w:t xml:space="preserve"> حديثى جامع درباره حقيقت ايمان و اسلام و تفاوت هاى آن دو</w:t>
      </w:r>
      <w:bookmarkEnd w:id="125"/>
    </w:p>
    <w:p>
      <w:pPr>
        <w:pStyle w:val="Heading6"/>
        <w:numPr>
          <w:ilvl w:val="5"/>
          <w:numId w:val="1"/>
        </w:numPr>
        <w:rPr/>
      </w:pPr>
      <w:bookmarkStart w:id="126" w:name="__RefHeading___Toc1312366_3224264995"/>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 امرى بيرونى است؛ ولى ايمان ، در دل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با دستش به سينه خود اشاره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اين جاست ، تقوا اين 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ايمان ، دل است و راه آن هم گوش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احكام بر پايه اسلام اند و پاداش بر پايه ايمان استامام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اسلام ،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مى ماند ، امانت ادا مى گردد و زناشويى حلال مى شود ؛ ولى پاداش بر پايه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پيش از ايمان است ، و بر پايه اسلام است كه از يكديگر ارث مى برند و زناشويى مى كنند ؛ امّا بر پايه ايمان است كه پاداش داده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w:t>
      </w:r>
    </w:p>
    <w:p>
      <w:pPr>
        <w:pStyle w:val="BookText"/>
        <w:rPr/>
      </w:pPr>
      <w:r>
        <w:rPr>
          <w:rFonts w:ascii="IRNazanin" w:hAnsi="IRNazanin" w:eastAsia="IRNazanin"/>
          <w:color w:val="111111"/>
          <w:sz w:val="28"/>
          <w:sz w:val="28"/>
          <w:szCs w:val="28"/>
          <w:rtl w:val="true"/>
          <w:lang w:bidi="fa-IR"/>
        </w:rPr>
        <w:t>حديثى جامع در باره حقيقت ايمان و اسلام و تفاوت هاى آن دو</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مردى كه نزد ايشان آمد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دوستداران و طرفداران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خدا را دوست نمى دارد، </w:t>
      </w:r>
      <w:r>
        <w:rPr>
          <w:rStyle w:val="FootnoteAnchor"/>
          <w:rtl w:val="true"/>
        </w:rPr>
        <w:footnoteReference w:id="142"/>
      </w:r>
      <w:r>
        <w:rPr>
          <w:rFonts w:ascii="IRNazanin" w:hAnsi="IRNazanin" w:eastAsia="IRNazanin"/>
          <w:color w:val="111111"/>
          <w:sz w:val="28"/>
          <w:sz w:val="28"/>
          <w:szCs w:val="28"/>
          <w:rtl w:val="true"/>
          <w:lang w:bidi="fa-IR"/>
        </w:rPr>
        <w:t xml:space="preserve">مگر آن كه خداوند ، او را تحت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گرفته باشد و هر گاه او را تحت ولايت خود بگيرد ، بهشت را بر وى واجب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كدامين دوستداران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دوستداران شما چند دسته اند ، اى پسر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ما را در ظاهر دوست دارند و در باطن دوستمان نمى دارند ، دسته اى ما را در باطن دوست دارند و در ظاهر دوستمان نمى دارند ، و دسته اى در باطن و ظاهر ، هر دو ، دوستمان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رده برترند ؛ از چشمه شيرين و گوارا نوشيده اند ، تأويل كتاب و فصل الخطاب و سبب سبب ها 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رده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بينوايى و انواع گرفتارى ها تندتر از تازِش اسب ، به سوى آنان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گزند ، فرا مى گيردشان و متزلزل مى شوند و سختى و شكنجه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زخم مى خورَد و ديگرى سرش از تن جدا مى شود و در سرزمين هاى دوردست ، آواره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آنان است كه خداوند ، بيمار را شفا مى بخشد و نادار را توانگر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آنان است كه نصرت الهى شامل حال شما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وجود آنان است كه باران بر شما مى بارد و به واسطه آنان است كه روزى داده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شمار، كمترين اند؛ امّا نزد خداوند ، پر قدر و ارج ترين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رده پايين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ظاهر دوست دارند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شيوه شاهان رفتار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هايشان با ماست و شمشيرهايشان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رده ميانه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 ما را دوست مى دارند ؛ ولى در ظاهر ، دوستمان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اگر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 ما را دوست داشته باشند، روزه دارانِ روز و عبادتگران شب خواهند بود و نشان عبادت پيشگى را در چهره هايشان مى بينى، و تسليم و فرمان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دوستداران باطنى و ظاهرىِ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باطنى و ظاهرىِ ما نشانه هايى دارند كه با آنها شناخته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ها چيست؟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 اين است كه ايشان يگانگىِ خداوند را چنان كه بايد، شناخته اند و علم توحيدش را استوار ساخته اند و آن گاه ، به چيستىِ او و چگونگى اش ايمان آورده اند و سپس مرزهاى ايمان و حقايق و شروط و تأويل آن را دانسته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نشنيده بودم كه ايمان را چنين وصف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پرسنده را نشايد كه از چيستى ايمان بپرسد ،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ايمان به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دانيد ، آنچه را فرموديد ، شرح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مى پندارد خدا را با توهّم دل مى شناسد ،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پندارد خدا را به نام و بدون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شناسد ، به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حدوث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است؛ </w:t>
      </w:r>
      <w:r>
        <w:rPr>
          <w:rStyle w:val="FootnoteAnchor"/>
          <w:rtl w:val="true"/>
        </w:rPr>
        <w:footnoteReference w:id="143"/>
      </w:r>
      <w:r>
        <w:rPr>
          <w:rFonts w:ascii="IRNazanin" w:hAnsi="IRNazanin" w:eastAsia="IRNazanin"/>
          <w:color w:val="111111"/>
          <w:sz w:val="28"/>
          <w:sz w:val="28"/>
          <w:szCs w:val="28"/>
          <w:rtl w:val="true"/>
          <w:lang w:bidi="fa-IR"/>
        </w:rPr>
        <w:t xml:space="preserve">زيرا نام ،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پندارد نام و معنا را مى پرستد ، با خداوند ، شريك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پندارد معنا را با صفت و نه با ادراك مى پرستد ، به موجودى غايب ، حوالت داده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كسى كه مى پندارد صفت و موصوف را مى پرستد ، توحيد را باطل ساخته است ؛ زيرا صفت ، غير از موصوف است ، و كسى كه مى پندارد موصوف را به صفت اضافه مى كند ، بزرگ را كوچك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خدا را چنان كه بايد و شايد ، نشناخته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رسيدن به توحيد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جستجو باز است ، 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 بست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عين موجودِ حاضر ،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اوست و شناخت صفت موجود غايب ،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عينِ موجودِ حاضر را پيش از صفتش بشناسيم؟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مى شناسى و علمش را مى دانى و خودت را نيز به وسيله او مى شناسى ، نه اين كه خودت را به وسيله خودت و از خودت بشناسى ، و مى دانى كه آنچه در اوست ، از آنِ او و قائم به اوست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راستى تو يوسفى؟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هم برادر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يوسف را به خودِ او شناختند ، نه به واسطه غير او ، و از پيشِ خود و با توهّم دل ، او را اثبات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شما نبود كه درختانِ آن را برويانيد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نسزد كه امامى از پيشِ خود نصب كنيد و به دلخواه و خواست خود ، او را بر حق بناميد</w:t>
      </w:r>
      <w:r>
        <w:rPr>
          <w:rFonts w:eastAsia="IRNazanin" w:cs="IRNazanin"/>
          <w:color w:val="111111"/>
          <w:sz w:val="28"/>
          <w:szCs w:val="28"/>
          <w:rtl w:val="true"/>
          <w:lang w:bidi="fa-IR"/>
        </w:rPr>
        <w:t>»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ـ صِفَةُ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صِفَةِ الإِيمانِ ، الإِقرارُ وَالخُضوعُ للّهِِ بِذُلِّ الإِقرارِ وَالتَّقَرُّبُ إلَيهِ بِهِ ، وَالأَداءُ لَهُ بِعِلمِ كُلِّ مَفروضٍ مِن صَغيرٍ أو كَبيرٍ ، مِن حَدِّ التَّوحيدِ فَما دونَهُ إلى آخِرِ بابٍ مِن أبوابِ الطّاعَةِ أوَّلاً فَأَوَّلاً ، مَقرونٌ ذلِكَ كُلُّهُ بَعضُهُ إلى بَعضٍ مَوصولٌ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أدَّى العَبدُ ما فُرِضَ عَلَيهِ مِمّا وَصَلَ إلَيهِ عَلى صِفَةِ ما وَصَفناهُ ، فَهُوَ مُؤمِنٌ مُستَحِقٌّ لِصِفَةِ الإِيمانِ ، مُستَوجِبٌ لِلثَّوابِ ، وذلِكَ أنَّ مَعنى جُملَةِ الإِيمانِ الإِقرارُ ، ومَعنَى الإِقرارِ التَّصديقُ بِالطّاعَةِ ، فَلِذلِكَ ثَبَتَ أنَّ الطّاعَةَ كُلَّها صَغيرَها وكَبيرَها مَقرونَةٌ بَعضُها إلى بَعضٍ ، فَلا يَخرُجُ المُؤمِنُ مِن صِفَةِ الإِيمانِ إلّا بِتَركِ مَا استَحَقَّ أن يَكونَ بِهِ مُؤمِنا ، وإنَّمَا استَوجَبَ وَاستَحَقَّ اسمَ الإِيمانِ ومَعناهُ بِأَداءِ كِبارِ الفَرائِضِ مَوصولَةً ، وتَركِ كِبارِ المَعاصي وَاجتِنابِها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صِغارَ الطّاعَةِ وَارتَكَبَ صِغارَ المَعاصي ، فَلَيسَ بِخارِجٍ مِنَ الإِيمانِ ولا تارِكٍ لَهُ ، ما لَم يَترُك شَيئا مِن كِبارِ الطّاعَةِ ولَم يَرتَكِب شَيئاً مِن كِبارِ المَعاصي ، فَما لَم يَفعَل ذلِكَ فَهُوَ مُؤمِنٌ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يَعنِي المَغفِرَةَ ما دونَ الكَبائِرِ ، فَإِن هُوَ ارتَكَبَ كَبيرَةً مِن كَبائِرِ المَعاصي ، كانَ مَأخوذا بِجَميعِ المَعاصي صِغارِها وكِبارِها ، مُعاقَبا عَلَيها مُعَذَّبا بِها ، فَهذِهِ صِفَةُ الإِيمانِ وصِفَةُ المُؤمِنِ المُستَوجِبِ لِلثَّوابِ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93_185733"/>
    </w:p>
    <w:p>
      <w:pPr>
        <w:pStyle w:val="Heading6"/>
        <w:numPr>
          <w:ilvl w:val="5"/>
          <w:numId w:val="1"/>
        </w:numPr>
        <w:rPr/>
      </w:pPr>
      <w:bookmarkStart w:id="129" w:name="__RefHeading___Toc1312368_3224264995"/>
      <w:bookmarkStart w:id="130" w:name="_Toc50"/>
      <w:bookmarkEnd w:id="128"/>
      <w:bookmarkEnd w:id="129"/>
      <w:r>
        <w:rPr>
          <w:rtl w:val="true"/>
        </w:rPr>
        <w:t xml:space="preserve">الف </w:t>
      </w:r>
      <w:r>
        <w:rPr>
          <w:rtl w:val="true"/>
        </w:rPr>
        <w:t xml:space="preserve">- </w:t>
      </w:r>
      <w:r>
        <w:rPr>
          <w:rtl w:val="true"/>
        </w:rPr>
        <w:t>تعريف ايمان</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تعريف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ايمان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با زبان به خدا و كرنش در برابر او و تقرّب جستن به او به وسيله آن ، و گزاردن آگاهانه هر وظيفه اى ، از كوچك و بزرگ ،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توحيد گرفته به پايين ، تا آخرين باب از ابواب طاعت ، يكى پس از ديگرى ، همراه هم و پيوسته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آنچه را بر او واجب گشته و به او رسيده است ، به نحوى كه وصفش كرديم ، به جاى آورَد، او مؤمن است و شايسته وصف ايمان و سزاوار پاداش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معناى كلّىِ ايمان ، اقرار است و معناى اقرار ، سر در طاعت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كه همه اقسام طاعت ، كوچك و بزرگش ، به يكديگر پيوسته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مؤمن از مؤمن بودن خارج نمى شود ، مگر با ترك آنچه به سبب آن ، سزامند مؤمن بودن است ، و آنچه هم در واقع ، او را مستوجب و سزامند نام و حقيقت ايمان مى كند ، به جا آوردنِ پيوسته وظايف بزرگ است و فرو نهادن گناهان بزرگ و دورى كردن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طاعت هاى كوچك را ترك كند و گناهان كوچك را مرتكب شود ، از ايمان خارج نمى شود و تا زمانى كه چيزى از طاعت هاى بزرگ را ترك نكند و گناه كبيره اى به جا نياورد ، ترك ايمان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 كه اين كار را نكرده باشد، مؤمن است ، به دليل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بزرگى كه از آنها نهى مى شويد ، دورى بورزيد ، بدى هاى شما را مى پوشانيم و شما را به مقام ارجمندى در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آمرزش گناهان غير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مرتكب گناه كبيره اى شود ، براى همه گناهان ، از كوچك و بزرگ ، مؤاخذه مى گردد و بر همه آنها كيفر و عذاب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وصف ايمان و وصف مؤمن كه سزاوار پاداش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ـ صِفَةُ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مَعنى صِفَةِ الإِسلامِ ، فَهُوَ الإِقرارُ بِجَميعِ الطّاعَةِ الظّاهِرِ الحُكمِ وَالأَداءِ لَهُ ، فَإِذا أقَرَّ المُقِرُّ بِجَميعِ الطّاعَةِ فِي الظّاهِرِ مِن غَيرِ العَقدِ عَلَيهِ بِالقُلوبِ ، فَقَدِ استَحَقَّ اسمَ الإِسلامِ ومَعناهُ ، وَاستَوجَبَ الوِلايَةَ الظّاهِرَةَ وإجازَةَ شَهادَتِهِ وَالمَواريثَ ، وصارَ لَهُ ما لِلمُسلِمينَ وعَلَيهِ ما عَلَى المُسلِمينَ فَهذِهِ صِفَةُ الإِسلامِ ، وفَرقُ ما بَينَ المُسلِمِ وَالمُؤمِنِ ، أنَّ المُسلِمَ إنَّما يَكونُ مُؤمِنا أن يَكونَ مُطيعا فِي الباطِنِ مَعَ ما هُوَ عَلَيهِ فِي الظّاهِرِ ، فَإِذا فَعَلَ ذلِكَ بِالظّاهِرِ كانَ مُسلِماً ، وإذا فَعَلَ ذلِكَ بِالظّاهِرِ وَالباطِنِ بِخُضوعٍ وتَقَرُّبٍ بِعِلمٍ كانَ مُؤمِنا ، فَقَد يَكونُ العَبدُ مُسلِما ولا يَكونُ مُؤمِنا إلّا وهُوَ مُسلِمٌ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93_185735"/>
    </w:p>
    <w:p>
      <w:pPr>
        <w:pStyle w:val="Heading6"/>
        <w:numPr>
          <w:ilvl w:val="5"/>
          <w:numId w:val="1"/>
        </w:numPr>
        <w:rPr/>
      </w:pPr>
      <w:bookmarkStart w:id="132" w:name="__RefHeading___Toc1312370_3224264995"/>
      <w:bookmarkStart w:id="133" w:name="_Toc51"/>
      <w:bookmarkEnd w:id="131"/>
      <w:bookmarkEnd w:id="132"/>
      <w:r>
        <w:rPr>
          <w:rtl w:val="true"/>
        </w:rPr>
        <w:t xml:space="preserve">ب </w:t>
      </w:r>
      <w:r>
        <w:rPr>
          <w:rtl w:val="true"/>
        </w:rPr>
        <w:t xml:space="preserve">- </w:t>
      </w:r>
      <w:r>
        <w:rPr>
          <w:rtl w:val="true"/>
        </w:rPr>
        <w:t>تعريف اسلام</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تعريف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معناى اسلام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هر طاعتى كه حكمِ ظاهر است و به جا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شخصى به هر طاعتى در ظاهر اقرار كند ـ اگر چه در دل ، بدان معتقد نباشد ـ ، سزاوار نام و معناى اسلام است و بايسته دوستىِ ظاهرى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او جايز است ، ارث مى برد و هر حق و وظيفه اى را كه مسلمانان دارند، او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مسلمان و مؤمن ، اين است كه مسلمان ايمان دارد كه بايد از آنچه در ظاهر بدان اعتراف دارد ، در باطن نيز فرمان بردار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ظاهر چنين باشد ، مسلمان است و هر گاه در ظاهر و باطن ، از سر خضوع و به قصد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آگاهانه فرمان بردار باشد ،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بنده فقط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اگر مؤمن باشد ، حتما مسلمان نيز هست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ـ صِفَةُ الخُروجِ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يَخرُجُ مِنَ الإِيمانِ بِخَمسِ جِهاتٍ مِنَ الفِعلِ ، 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وَالشِّركُ ، وَالضَّلالُ ، وَالفِسقُ ، ورُكوبُ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الكُفرِ كُلُّ مَعصِيَةٍ عَصَى اللّهَ بِها بِجِهَةِ الجَحدِ وَالإِنكارِ وَالاِستِخفافِ وَالتَّهاوُنِ في كُلِّ ما دَقَّ وجَلَّ ، وفاعِلُهُ كافِرٌ ، ومَعناهُ مَعنى كُفرٍ مِن أيِّ مِلَّةٍ كانَ ومِن أيِّ فِرقَةٍ كانَ ، بَعدَ أن تَكونَ مِنهُ مَعصِيَةٌ بِهذِهِ الصِّفاتِ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الشِّركِ كُلُّ مَعصِيَةٍ عَصَى اللّهَ بِها بِالتَّدَيُّنِ فَهُوَ مُشرِكٌ صَغيرَةً كانَتِ المَعصِيَةُ أو كَبيرَةً ، فَفاعِلُها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الضَّلالِ الجَهلُ بِالمَفروضِ ، وهُوَ أن يَترُكَ كَبيرَةً مِن كبائِرِ الطَّاعَةِ الَّتي لا يَستَحِقُّ العَبدُ الإِيمانَ إلّا بِها بَعدَ وُرودِ البَيانِ فيها وَالاِحتِجاجِ بِها ، فَيَكونُ التّارِكُ لَها تارِكاً بِغَيرِ جِهَةِ الإِنكارِ ، وَالتَّدَيُّنِ بِإِنكارِها وجُحودِها ولكِن يَكونُ تارِكاً عَلى جِهَةِ التَّواني وَالإِغفالِ وَالاِشتِغالِ بِغَيرِها ، فَهُوَ ضالٌّ مُتَنَكِّبٌ عَن طَريقِ الإِيمانِ ، جاهِلٌ بِهِ خارِجٌ مِنهُ ، مُستَوجِبٌ لِاسمِ الضَّلالَةِ ومَعناها ما دامَ بِالصِّفَةِ الَّتي وَصَفناهُ بِها ، فَإِن كانَ هُوَ الَّذي مالَ بِهَواهُ إلى وَجهٍ مِن وُجوهِ المَعصِيَةِ بِجِهَةِ الجُحودِ وَالاِستِخفافِ وَالتَّهاوُنِ كَفَرَ ، وإن هُوَ مالَ بِهَواهُ إلَى التَّدَيُّنِ بِجِهَةِ التَّأويلِ وَالتَّقليدِ وَالتَّسليمِ وَالرِّضا بِقَولِ الآباءِ وَالأَسلافِ فَقَد أشرَكَ ، وقَلَّما يَلبَثُ الإِنسانُ عَلى ضَلالَةٍ حَتّى يَميلَ بِهَواهُ إلى بَعضِ ما وَصَفناهُ مِن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الفِسقِ فَكُلُّ مَعصِيَةٍ مِنَ المَعاصِي الكِبارِ ، فَعَلَها فاعِلٌ أو دَخَلَ فيها داخِلٌ بِجِهَةِ اللَّذَّةِ وَالشَّهوَةِ وَالشَّوقِ الغالِبِ فَهُوَ فِسقٌ ، وفاعِلُهُ فاسِقٌ خارِجٌ مِنَ الإِيمانِ بِجِهَةِ الفِسقِ ، فَإِن دامَ في ذلِكَ حَتّى يَدخُلَ في حَدِّ التَّهاوُنِ وَالاِستِخفافِ ، فَقَد وَجَبَ أن يَكونَ بِتَهاوُنِهِ وَاستِخفافِهِ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راكِبِ الكَبائِرِ الَّتي بِها يَكونُ فَسادُ إيمانِهِ ، فَهُوَ أن يَكونَ مُنهَمِكا عَلى كَبائِرِ المَعاصي بِغَيرِ جُحودٍ ولا تَدَيُّنٍ ولا لَذَّةٍ ولا شَهوَةٍ ، ولكِن مِن جِهَةِ الحَمِيَّةِ وَالغَضَبِ ، يُكثِرُ القَذفَ وَالسَّبَّ وَالقَتلَ ، وأخذَ الأَموالِ وحَبسَ الحُقوقِ وغَيرَ ذلِكَ مِنَ المَعاصِي الكَبائِرِ الَّتي يَأتيها صاحِبُها بِغَيرِ جِهَةِ اللَّذَّةِ ، ومِن ذلِكَ الأَيمانُ الكاذِبَةُ وأخذُ الرِّبا وغَيرُ ذلِكَ ، الَّتي يَأتيها مَن أتاها بِغَيرِ استِلذاذٍ ، وَالخَمرُ وَالزِّنا وَاللَّهوُ ، فَفاعِلُ هذِهِ الأَفعالِ كُلِّها مُفسِدٌ لِلإِيمانِ خارِجٌ مِنهُ ، مِن جِهَةِ رُكوبِهِ الكَبيرَةَ عَلى هذِهِ الجِهَةِ ، غَيرُ مُشرِكٍ ولا كافِرٍ ولا ضالٍّ ، جاهِلٌ عَلى ما وَصَفناهُ مِن جِهَةِ الجَهالَةِ ، فَإِن هُوَ مالَ بِهَواهُ إلى أنواعِ ما وَصَفناهُ مِن حَدِّ الفاعِلينَ كانَ مِن صِنفِهِ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93_185737"/>
    </w:p>
    <w:p>
      <w:pPr>
        <w:pStyle w:val="Heading6"/>
        <w:numPr>
          <w:ilvl w:val="5"/>
          <w:numId w:val="1"/>
        </w:numPr>
        <w:rPr/>
      </w:pPr>
      <w:bookmarkStart w:id="135" w:name="__RefHeading___Toc1312372_3224264995"/>
      <w:bookmarkStart w:id="136" w:name="_Toc52"/>
      <w:bookmarkEnd w:id="134"/>
      <w:bookmarkEnd w:id="135"/>
      <w:r>
        <w:rPr>
          <w:rtl w:val="true"/>
        </w:rPr>
        <w:t xml:space="preserve">ج </w:t>
      </w:r>
      <w:r>
        <w:rPr>
          <w:rtl w:val="true"/>
        </w:rPr>
        <w:t xml:space="preserve">- </w:t>
      </w:r>
      <w:r>
        <w:rPr>
          <w:rtl w:val="true"/>
        </w:rPr>
        <w:t>چگونگىِ خارج شدن از ايمان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چگونگىِ خارج شدن از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يكى از پنج كار ـ كه همگى مانند هم و معروف اند ـ از ايمان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شرك ، گم راهى ، فسق ، و ارتكاب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معصيتى است كه انسان با آن ، خدا را نافرمانى كند ، از سرِ نفى و انكار و سبك شمردن و حقير دانستن هر تكليف ريز و درشتى ، و مرتكب آن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معناى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كيشى و از هر فرقه اى كه باشد، اگر معصيتى با اين ويژگى ها چگونگى از او سر زند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معصيتى است كه شخص ، از سر اعتقاد، با آن ، خدا را نافرمانى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مشرك است ، خواه آن معصيت ، خرد باشد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او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گم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وظيفه و تكليف است؛ يعنى اين كه شخصى يكى از طاعت هاى بزرگ را كه بنده جز با انجام دادن آن سزاوار ايمان نيست، پس از آمدن بيان و اقامه دليل در باره آن ، ترك گويد كه در اين صورت، ترك آن طاعت از سوى او ، از سرِ انكار آن و اعتقاد به انكار و نفى آن نيست ؛ بلكه از روى سستى و غفلت و سرگرم شدن به كار ديگرى ، آن را ترك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گم راه است و از راه ايمان منحرف گشته ، و ندانسته از راه خارج شده است و تا زمانى كه بر اين وصفى باشد كه گفتيم ، سزامند نام و حقيقت گم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انسان از سر نفى و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دانستن ، به يكى از گونه هاى نافرمانى گرويد ، كافر است و اگر از سر تأويل و تقليد و گردن نهان و پذيرفتن عقيده نياكان و گذشتگان بدان گرويد و آن را كيش خود گرفت،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گم راهى است ، ديرى نمى پايد كه به يكى از اين دو كه وصفش كرديم، 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از گناهان بزرگ است كه شخص ، از روى لذّتجويى و شهوت و چيره آمدن هوس ، آن را انجام دهد يا به آن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فسق است و مرتكب آن ، فاسق است و از جهت فسقش ، از ايمان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اين فسق بپايد ، تا به حدّ تحقير نمودن و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 به جهت تحقير و استخفافش ، كفر او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ارتكاب گناهان كبيره كه به سبب آنها ايمان شخص تباه مى شود، اين است كه در گناهان كبيره فرو رود ؛ امّا نه از سر انكار يا اعتقاد يا لذّتجويى و شهوت ؛ بلكه از روى تندى و خشم ، بسيار تهمت بزند و ناسزا بگويد و بكُشد و مال مردم را بگيرد و حقوق را نپردازد و ديگر گناهان كبيره اى را انجام دهد كه شخص ، آنها را با انگيزه اى غير از لذّت ، انجام مى دهد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 و گرفتن ربا و مانند اينها كه هر كس آنها را انجام دهد ، از روى لذّتجويى انجام نمى دهد ، و شرابخوارى و زنا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همه اين كارها ، ايمان خود را تباه كرده و از آن خارج شده است ، از آن جهت كه با اين انگيزه مرتكب كبيره شده است ؛ ولى مشرك و كافر و گم راه نيست ؛ بلكه جاهل است و به وصفى كه گفتيم ، از روى نادانى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هوش به يكى از اقسام مرتكبانى كه شرح داديم ، بگرايد ، از صنف او خواهد بود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الفَرقُ بَينَ الإِيمانِ وَاليَقينِمشكاة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 المُؤمِنينَ عليه السلام الحَسَنَ وَالحُسَينَ عليهماالسلام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الإِيمانِ وَاليَقينِ ؟ فَسَكَتا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ما سَمِعناهُ بِآذانِنا وصَدَّقناهُ بِقُلوبِنا ، وَاليَقينَ ما أبصَرناهُ بِأَعيُنِنا وَاستَدلَلنا بهِ عَلى ما غابَ عَنّا</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93_185739"/>
    </w:p>
    <w:p>
      <w:pPr>
        <w:pStyle w:val="Heading6"/>
        <w:numPr>
          <w:ilvl w:val="5"/>
          <w:numId w:val="1"/>
        </w:numPr>
        <w:rPr/>
      </w:pPr>
      <w:bookmarkStart w:id="138" w:name="__RefHeading___Toc1312374_3224264995"/>
      <w:bookmarkStart w:id="139" w:name="_Toc53"/>
      <w:bookmarkEnd w:id="137"/>
      <w:bookmarkEnd w:id="138"/>
      <w:r>
        <w:rPr/>
        <w:t>۱</w:t>
      </w:r>
      <w:r>
        <w:rPr>
          <w:rtl w:val="true"/>
        </w:rPr>
        <w:t xml:space="preserve"> </w:t>
      </w:r>
      <w:r>
        <w:rPr>
          <w:rtl w:val="true"/>
        </w:rPr>
        <w:t xml:space="preserve">/ </w:t>
      </w:r>
      <w:r>
        <w:rPr/>
        <w:t>۴</w:t>
      </w:r>
      <w:r>
        <w:rPr>
          <w:rtl w:val="true"/>
        </w:rPr>
        <w:t xml:space="preserve"> تفاوت ايمان و يقين</w:t>
      </w:r>
      <w:bookmarkEnd w:id="13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تفاوت ايمان و يقينمشكاة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از حسن و حسين عليهماالسلام سؤال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ميان ايمان و يقين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خاموش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بده ، اى ابو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فرقشان يك وجب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ايمان ، آن است كه با گوش هاى خود بشنويم و با دل هايمان تصديقش كنيم ، و يقين ، آن است كه با چشمان خود ببينيم و به وسيله آن ، به آنچه از ما پنهان است ، پى ببريم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حَقيقَةُ الإِيمانِ وعَلائِمُهُرسول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حَقيقَةٌ وما بَلَغَ عَبدٌ حَقيقَةَ الإِيمانِ حَتّى يَعلَمَ أنَّ ما أصابَهُ لَم يَكُن لِيُخطِئَهُ ، وما أخطَأَهُ لَم يَكُن لِيُصيبَهُ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عَبدٌ حَقيقَةَ الإيمانِ حَتّى يَكونَ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عَلَى الرَّزايا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وإنصافُكَ النّاسَ مِن نَفسِكَ ، وبَذلُ العِلمِ لِلمُتَعَلِّمِ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وبَذلُ السَّلامِ لِلعالِمِ ، وَالإِنصافُ مِن نَفسِهِ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يَأنَف مِن ثَلاثٍ فَهُوَ 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العِيالِ ، وَالجُلوسِ مَعَ الفُقَراءِ ، وَالأَكلِ مَعَ خادِمِهِ ، هذِهِ الأَفعالُ مِن عَلاماتِ المُؤمِنينَ الَّذينَ وَصَفَهُمُ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93_185741"/>
    </w:p>
    <w:p>
      <w:pPr>
        <w:pStyle w:val="Heading6"/>
        <w:numPr>
          <w:ilvl w:val="5"/>
          <w:numId w:val="1"/>
        </w:numPr>
        <w:rPr/>
      </w:pPr>
      <w:bookmarkStart w:id="141" w:name="__RefHeading___Toc1312376_3224264995"/>
      <w:bookmarkStart w:id="142" w:name="_Toc54"/>
      <w:bookmarkEnd w:id="140"/>
      <w:bookmarkEnd w:id="141"/>
      <w:r>
        <w:rPr/>
        <w:t>۱</w:t>
      </w:r>
      <w:r>
        <w:rPr>
          <w:rtl w:val="true"/>
        </w:rPr>
        <w:t xml:space="preserve"> </w:t>
      </w:r>
      <w:r>
        <w:rPr>
          <w:rtl w:val="true"/>
        </w:rPr>
        <w:t xml:space="preserve">/ </w:t>
      </w:r>
      <w:r>
        <w:rPr/>
        <w:t>۵</w:t>
      </w:r>
      <w:r>
        <w:rPr>
          <w:rtl w:val="true"/>
        </w:rPr>
        <w:t xml:space="preserve"> حقيقت ايمان و نشانه هاى آن</w:t>
      </w:r>
      <w:bookmarkEnd w:id="1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حقيقت ايمان و نشانه هاى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حقيقتى دارد ، و هيچ بنده اى به حقيقت ايمان نمى رسد ، مگر آن گاه كه معتقد باشد آنچه به او رسيده ، نمى شد كه نرسد ، و آنچه به او نرسيده ، امكان نداشته است كه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كاملاً به حقيقت ايمان نمى رسد ، مگر آن كه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دين ، حسن تدبير در معيشت ، و شكيبايى در برابر مصائب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كردن در تنگ دستى ، انصاف داشتن با مردم ، و آموختن علم به طالب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كردن در تنگ دستى ، سلام كردن به همگان ، و انصاف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سه كار عار نداشته باشد ، او مؤمن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كردن به خانواده ، نشستن با تهى دستان ، و غذا خوردن با خدمتكارش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از نشانه هاى مؤمنانى است كه خداوند در كتابش آنها را چنين وصف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همان مؤمنان حقيقى اند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مَن كُنَّ فيهِ فَقَدِ استَكمَلَ حَقيقَةَ الإِيمانِ وأبوابُ الجَنَّةِ مُفَتَّحَةٌ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 وأحسَنَ صَلاتَهُ، وأدّى زَكاةَ مالِهِ ، وكَفَّ غَضَبَهُ ، وسَجَنَ لِسانَهُ ، وَاستَغفَرَ لِذَنبِهِ ، وأدَّى النَّصيحَةَ لِأَهلِ بَيتِ نَبِيِّهِ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كُنَّ فيهِ كانَ مُؤمِنا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 ومُبادَرَةُ الصَّلاةِ في يَومِ دَجنٍ </w:t>
      </w:r>
      <w:r>
        <w:rPr>
          <w:rStyle w:val="FootnoteAnchor"/>
          <w:rtl w:val="true"/>
        </w:rPr>
        <w:footnoteReference w:id="155"/>
      </w:r>
      <w:r>
        <w:rPr>
          <w:rFonts w:ascii="Amiri" w:hAnsi="Amiri" w:eastAsia="Amiri" w:cs="Amiri"/>
          <w:color w:val="111111"/>
          <w:sz w:val="28"/>
          <w:sz w:val="28"/>
          <w:szCs w:val="28"/>
          <w:rtl w:val="true"/>
          <w:lang w:bidi="ar-SA"/>
        </w:rPr>
        <w:t xml:space="preserve">، وكَثرَةُ الصَّومِ في شِدَّةِ الحَرِّ ، وقَتلُ الأَعداءِ بِالسَّيفِ ، وَالصَّبرُ عَلَى المُصيبَةِ ، وتَركُ المِراءِ وإن كُنتَ مُحِقّا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في بَعضِ أسفارِهِ إذ لَقِيَهُ رَكبٌ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مُؤمِنونَ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حَقيقَةُ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وَالتَّفويضُ إلَى اللّهِ وَالتَّسليمُ لِأَمرِ 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 فَإِن كُنتُم صادِقينَ فَلا تَبنوا ما لا تَسكُنونَ ، ولا تَجمَعوا ما لا تَأكُلونَ ، وَاتَّقُوا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چيز است كه در هر كس وجود داشته باشد ، آن كس حقيقت ايمان را كامل كرده است و درهاى بهشت به رويش 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وضويش را شاداب بگيرد ، نمازش را نيكو به جا آورد ، زكات مالش را بپردازد ، خشم خود را نگه دارد ، زبانش را به بند كشد ، براى گناهش آمرزش بطلبد ، و با خانواده پيامبرش خالص و يك دل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است كه هر كس داراى آنها باشد ، مؤمن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وضو گرفتن ، شتافتن براى نماز در روز ابرى و بسيار بارانى ، بسيار روزه داشتن در گرماى سخت ، كشتن دشمنان با شمشير ، شكيبايى در برابر مصيبت ، و ترك مجادله اگر چه حق با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يكى از سفرهايش بود كه كاروانى به ايشان برخوردند و به پيامبر صلى الله عليه و آله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 هستيم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ايمان شما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قضاى خدا ، و واگذارىِ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و گردن نهادن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دانشمندانى فرزانه كه نزديك است از فرزانگى ، پيامبر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پس خانه اى نسازيد كه در آن ساكن نمى شويد ، و گرد مياوريد آنچه را كه نمى خوريد ، و از خدايى كه به سويش باز مى گرديد ، پروا كنيد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رَسولِ اللّهِ صلى الله عليه و آله قَومٌ في بَعضِ غَزَواتِهِ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 وَالشُّكرُ عِندَ الرَّخاءِ ، وَالرِّضا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كادوا مِنَ الفِقهِ أن يَكونوا أنبِياءَ ، إن كُنتُم كَما تَصِفونَ فَلا تَبنوا ما لا تَسكُنونَ ، ولا تَجمَعوا ما لا تَأكُلونَ وَاتَّقُوا اللّهَ الَّذي إلَيهِ تُرجَعونَ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مَرَّ عَلى قَومٍ مِنَ الأَنصارِ وهُم في بَيتٍ فَسَلَّمَ عَلَيهِم ووَقَفَ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مُؤمِنونَ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أفَمَعَكُم بُرهانُ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 اللّهَ فِي الرَّخاءِ ، ونَصبِرُ عَلَى البَلاءِ ، ونَرضى بِالقَضاءِ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إذا أنتُم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مَرَّ بِقَومٍ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عَلَى البَلاءِ ونَشكُرُ عِندَ الرَّخاءِ ونَرضى بِمَواقِعِ القَضاءِ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بِرَبِّ الكَعبَةِ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العَبدُ الإِيمانَ كُلَّهُ حَتّى يَترُكَ الكَذِبَ مِنَ المُزاحَةِ ، ويَترُكَ المِراءَ وإن كانَ صادِقا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جنگ هاى پيامبر صلى الله عليه و آله ، گروهى نزد ايشان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آقايان كيستند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مؤمن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ايمانتان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در گرفتارى ، سپاس گزارى در برخوردارى ، و خرسندى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خردمندانى دانا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 نزديك است كه پيامبر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پس مسازيد آنچه را كه در آن ساكن نمى شويد ، و گرد مياوريد آنچه را كه نمى خوريد ، و از خدايى كه به سوى او باز مى گرديد ، پروا بداريد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پيامبر صلى الله عليه و آله بر گروهى از انصار گذشت كه در اتاقى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سلام گفت 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سخن خود ، دليلى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هنگام برخوردارى ، سپاس مى گوييم و در گرفتارى ، شكيب مى ورزيم و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چنانيد كه گفتيد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كه پيامبر صلى الله عليه و آله بر گروهى گذشت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ايمانتان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گرفتارى مى شكيبيم، در برخوردارى سپاس مى گزاريم، و به قضا خرسنديم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كه مؤمنيد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مؤمن كامل نيست ، مگر آن گاه كه حتّى به شوخى دروغ نگويد ، و مجادله نكند ، اگر چه حق با او باشد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صَريحَ الإِيمانِ حَتّى يَترُكَ الكَذِبَ فِي المِزاحِ وحَتّى يَترُكَ المِراءَ وهُوَ مُحِقٌّ</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نَعُدُّ الرَّجُلَ مُؤمِنا حَتّى يَكونَ بِجَميعِ أمرِنا مُتَّبِعا مُريدا ، ألا وإنَّ مِنِ اتِّباعِ أمرِنا وإرادَتِهِ الوَرَعَ ، فَتَزَيَّنوا بِهِ يَرحَمكُمُ اللّهُ ، وكَبِّدوا </w:t>
      </w:r>
      <w:r>
        <w:rPr>
          <w:rStyle w:val="FootnoteAnchor"/>
          <w:rtl w:val="true"/>
        </w:rPr>
        <w:footnoteReference w:id="163"/>
      </w:r>
      <w:r>
        <w:rPr>
          <w:rFonts w:ascii="Amiri" w:hAnsi="Amiri" w:eastAsia="Amiri" w:cs="Amiri"/>
          <w:color w:val="111111"/>
          <w:sz w:val="28"/>
          <w:sz w:val="28"/>
          <w:szCs w:val="28"/>
          <w:rtl w:val="true"/>
          <w:lang w:bidi="ar-SA"/>
        </w:rPr>
        <w:t>أعداءَنا بِهِ يَنعَشكُمُ اللّهُ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أكونَ أحَبَّ إلَيهِ مِن نَفسِهِ ، وتَكونَ عِترَتي أحَبَّ إلَيهِ مِن عِترَتِهِ ، ويَكونَ أهلي أحَبَّ إلَيهِ مِن أهلِهِ ، وتَكونَ ذاتي أحَبَّ إلَيهِ مِن ذاتِهِ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حَقيقَةِ الإِيمانِ أن يُؤثِرَ العَبدُ الصِّدقَ حَتّى نَفَرَ عَنِ الكَذِبِ حَيثُ يَنفَعُ ، ولا يَعدُ المَرءُ بِمَقالَتِهِ عِلمَهُ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w:t>
      </w:r>
      <w:r>
        <w:rPr>
          <w:rStyle w:val="FootnoteAnchor"/>
          <w:rtl w:val="true"/>
        </w:rPr>
        <w:footnoteReference w:id="168"/>
      </w:r>
      <w:r>
        <w:rPr>
          <w:rFonts w:ascii="Amiri" w:hAnsi="Amiri" w:eastAsia="Amiri" w:cs="Amiri"/>
          <w:color w:val="111111"/>
          <w:sz w:val="28"/>
          <w:sz w:val="28"/>
          <w:szCs w:val="28"/>
          <w:rtl w:val="true"/>
          <w:lang w:bidi="ar-SA"/>
        </w:rPr>
        <w:t xml:space="preserve">أن تُؤثِرَ الصِّدقَ حَيثُ يَضُرُّك ، عَلَى الكَذِبِ حَيثُ يَنفَعُكَ ، وألّا يَكونَ في حَديثِكَ فَضلٌ عَن عَمَلِكَ وأن تَتَّقِيَ اللّهَ في حَديثِ غَيرِكَ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به ايمان ناب نمى رسد ، تا آن كه دروغ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شوخى را ترك گويد ، و تا آن كه مجادله را ، با آن كه حق با اوست ، ترك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 را مؤمن نمى شماريم ، مگر آن كه در همه امور ما ، پيرو و مريد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از نشانه هاى پيروى از امور ما و ارادت به آنها ، پارسايى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آراسته شويد ـ خدايتان رحمت كناد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ما را به رنج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قوّت دهاد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مؤمن نيست ، مگر آن گاه كه من نزد او محبوب تر از پدرش و فرزندش و همه مردمان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مؤمن نيست ، مگر آن كه مرا از خودش دوست تر بدارد ، و خاندانم را از خاندان خودش دوست تر بدارد ، و بستگان مرا از بستگان خودش دوست تر بدارد ، و جان مرا از جان خودش دوست تر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راستين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راستگويى را برگزيند و از دروغ ، حتّى اگر به نفع او باشد ، بگريزد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گفتارش را از دانشش فراتر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آن است كه راستگويى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به زيان توست ، بر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به سود توست ، ترجيح دهى و در گفتارت ، فزونى بر كردارت نباشد و در سخن گفتن از ديگران ، از خدا پروا بدارى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قَلبَهُ خالِصُ حَقيقَةِ الإِيمانِ شَغَلَ عَمّا فِي الدُّنيا مِن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يَنبَغي لَهُ أن يَركَنَ ويَطمَئِنَّ إلى زَهرَةِ الحَياةِ الدُّنيا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أحَدُكُم حَقيقَةَ الإِيمانِ حَتّى يُحِبَّ أبعَدَ الخَلقِ مِنهُ فِي اللّهِ ويُبغِضَ أقرَبَ الخَلقِ مِنهُ فِي اللّهِ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حَقيقَةِ الإِيمانِ أن تُؤثِرَ الحَقَّ وإن ضَرَّكَ ، عَلَى الباطِلِ وإن نَفَعَكَ ، وأن لا تَجوزَ مَنطِقُكَ عِلمَكَ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لَن يُؤمِنَ عَبدٌ مِن عَبيدِهِ حَتّى يَرضى عَنِ اللّهِ فيما صَنَعَ اللّهُ إلَيهِ وصَنَعَ بِهِ عَلى ما أحَبَّ وكَرِهَ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يَمحَضُ رَجُلٌ الإِيمانَ بِاللّهِ حَتّى يَكونَ اللّهُ أحَبَّ إلَيهِ مِن نَفسِهِ وأبيهِ واُمِّهِ ووَلَدِهِ وأهلِهِ ومالِهِ ومِنَ النّاسِ كُلِّهِم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العَبدُ حَقيقَةَ الإِيمانِ حَتّى لا يُحِبَّ أن يُحمَدَ عَلى عِبادَةِ اللّهِ عز و جل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حقيقت ناب ايمان به قلبش وارد شود ، از زر و زيور دنيا دل بر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مؤمن سزاوار نيست كه به زرق و برق زندگىِ دنيا بگرايد و بدان دل خوش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به حقيقت ايمان نمى رسد ، مگر آن كه دورترين كس از خود را براى خدا دوست بدارد ، و نزديك ترين كس به خود را براى خدا دشمن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ايمان حقيقى ، آن است كه حق را ـ هر چند به زيان تو باشد ـ بر باطل ـ اگر چه به سود تو باشد ، ـ ترجيح دهى و اين كه گفتارت از دانشت فراتر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هيچ بنده اى از بندگان او ايمان نياورده است ، مگر آن كه از خداوند در كارى كه به او و با او كرده است ـ خوشايندش باشد يا ناخوشايندش ـ ، خشنود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ايمانش به خدا خالص نمى گردد ، مگر آن كه خداوند در نزد او از خودش و پدرش و مادرش و زن و فرزندش و اموالش و از همه مردم ، محبوب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به حقيقت ايمان نمى رسد ، مگر آن گاه كه دوست نداشته باشد به سبب عبادت خداوند عز و جل ، او را بستايند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مِلاكُ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نِصفُ الإِيمانِ ، وَاليَقينُ الإِيمانُ كُلُّهُ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الإِيمانِ حُسنُ الإِيقانِ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الإِيمانُ إلَى الإِيقانِ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نِظامُ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وَالطّاعَةِ وَالعِلمِ وَالعَمَلِ وَالوَرَعِ وَالاِجتِهادِ وَالصَّبرِ وَاليَقينِ وَالرِّضا وَالتَّسليمِ ، فَأَيَّها فَقَدَ صاحِبُهُ بَطَلَ نِظامُهُ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أصلُ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أصلِ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ولا تُكَفِّرهُ بِذَنبٍ ولا تُخرِجهُ مِنَ الإِسلامِ بِعَمَلٍ ، وَالجِهادُ ماضٍ مُنذُ بَعَثَنِيَ اللّهُ إلى أن يُقاتِلَ آخِرُ اُمَّتِي الدَّجّالَ لا يُبطِلُهُ جَورُ جائِرٍ ولا عَدلُ عادِلٍ ، وَالإِيمانُ بِالأَقدارِ</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93_185751"/>
    </w:p>
    <w:p>
      <w:pPr>
        <w:pStyle w:val="Heading6"/>
        <w:numPr>
          <w:ilvl w:val="5"/>
          <w:numId w:val="1"/>
        </w:numPr>
        <w:rPr/>
      </w:pPr>
      <w:bookmarkStart w:id="144" w:name="__RefHeading___Toc1312378_3224264995"/>
      <w:bookmarkStart w:id="145" w:name="_Toc55"/>
      <w:bookmarkEnd w:id="143"/>
      <w:bookmarkEnd w:id="144"/>
      <w:r>
        <w:rPr/>
        <w:t>۱</w:t>
      </w:r>
      <w:r>
        <w:rPr>
          <w:rtl w:val="true"/>
        </w:rPr>
        <w:t xml:space="preserve"> </w:t>
      </w:r>
      <w:r>
        <w:rPr>
          <w:rtl w:val="true"/>
        </w:rPr>
        <w:t xml:space="preserve">/ </w:t>
      </w:r>
      <w:r>
        <w:rPr/>
        <w:t>۶</w:t>
      </w:r>
      <w:r>
        <w:rPr>
          <w:rtl w:val="true"/>
        </w:rPr>
        <w:t xml:space="preserve"> پايه ايمان</w:t>
      </w:r>
      <w:bookmarkEnd w:id="145"/>
    </w:p>
    <w:p>
      <w:pPr>
        <w:pStyle w:val="Heading6"/>
        <w:numPr>
          <w:ilvl w:val="5"/>
          <w:numId w:val="1"/>
        </w:numPr>
        <w:rPr/>
      </w:pPr>
      <w:bookmarkStart w:id="146" w:name="__RefHeading___Toc1312380_3224264995"/>
      <w:bookmarkStart w:id="147" w:name="_Toc56"/>
      <w:bookmarkEnd w:id="146"/>
      <w:r>
        <w:rPr/>
        <w:t>۱</w:t>
      </w:r>
      <w:r>
        <w:rPr>
          <w:rtl w:val="true"/>
        </w:rPr>
        <w:t xml:space="preserve"> </w:t>
      </w:r>
      <w:r>
        <w:rPr>
          <w:rtl w:val="true"/>
        </w:rPr>
        <w:t xml:space="preserve">/ </w:t>
      </w:r>
      <w:r>
        <w:rPr/>
        <w:t>۷</w:t>
      </w:r>
      <w:r>
        <w:rPr>
          <w:rtl w:val="true"/>
        </w:rPr>
        <w:t xml:space="preserve"> رشته ايمان</w:t>
      </w:r>
      <w:bookmarkEnd w:id="147"/>
    </w:p>
    <w:p>
      <w:pPr>
        <w:pStyle w:val="Heading6"/>
        <w:numPr>
          <w:ilvl w:val="5"/>
          <w:numId w:val="1"/>
        </w:numPr>
        <w:rPr/>
      </w:pPr>
      <w:bookmarkStart w:id="148" w:name="__RefHeading___Toc1312382_3224264995"/>
      <w:bookmarkStart w:id="149" w:name="_Toc57"/>
      <w:bookmarkEnd w:id="148"/>
      <w:r>
        <w:rPr/>
        <w:t>۱</w:t>
      </w:r>
      <w:r>
        <w:rPr>
          <w:rtl w:val="true"/>
        </w:rPr>
        <w:t xml:space="preserve"> </w:t>
      </w:r>
      <w:r>
        <w:rPr>
          <w:rtl w:val="true"/>
        </w:rPr>
        <w:t xml:space="preserve">/ </w:t>
      </w:r>
      <w:r>
        <w:rPr/>
        <w:t>۸</w:t>
      </w:r>
      <w:r>
        <w:rPr>
          <w:rtl w:val="true"/>
        </w:rPr>
        <w:t xml:space="preserve"> ريشه ايمان</w:t>
      </w:r>
      <w:bookmarkEnd w:id="1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پايه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 نيمى از ايمان است و يقين ، همه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بُنياد ايمان ، يقينِ شايسته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نيازمند به يقين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رشته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در ده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فرمانبرى ، علم ، عمل ، پارسايى ، سختكوشى ، شكيبايى ، يقين ، خشنودى ، و سرسپردگى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اينها را كه صاحب ايمان از دست دهد ، رشته ايمانش از هم مى گسلد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ريشه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اصول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او را به سبب گناهى كافر نشمارى و بر اثر كارى ، از اسلام بيرونش ندانى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كه از وقتى خداوند عز و جل مرا بر انگيخت ، تا زمانى كه آخرين افراد امّت من با دجّال بجنگند ، بر قرار خواهد بود و ستمِ ستمگر و دادِ دادگر ، آن را از جريان نمى اندازد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داشتن به مقدّرات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شَجَرَةٌ ، أصلُهَا اليَقينُ ، وفَرعُهَا التُّقى ، ونورُهَا الحَياءُ ، وثَمَرُهَا السَّخاءُ</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الإِيمانِ حُسنُ التَّسليمِ لِأَمرِ اللّهِ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دَعائِمُ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لَهُ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 وتَفويضُ الأَمرِ إلَى اللّهِ ، وَالرِّضا بِقَضاءِ اللّهِ ، وَالتَّسليمُ لِأَمرِ اللّهِ عَزَّ وجَلَّ</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العَفافِ وَالرِّضا بِالكَفافِ مِن دَعائِمِ الإِيمانِ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جلجَعَلَ 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وَالإِشفاقِ وَالزُّهدِ وَالتَّرَقُّبِ ، فَمَنِ اشتاقَ إلَى الجَنَّةِ سَلا عَنِ الشَّهَواتِ ، ومَن أشفَقَ مِنَ النّارِ رَجَعَ عَنِ المُحَرَّماتِ ، ومَن زَهِدَ فِي الدُّنيا هانَت عَلَيهِ المُصيباتُ ، ومَن راقَبَ المَوتَ سارَعَ 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وتَأَوُّلِ الحِكمَةِ ومَعرِفَةِ العِبرَةِ وسُنَّةِ الأَوَّلينَ ، فَمَن أبصَرَ الفِطنَةَ عَرَفَ الحِكمَةَ ، ومَن تَأَوَّلَ الحِكمَةَ عَرَفَ العِبرَةَ ، ومَن عَرَفَ العِبرَةَ عَرَفَ السُّنَّةَ ، ومَن عَرَفَ السُّنَّةَ فَكَأَنَّما كانَ مَعَ الأَوَّلينَ وَاهتَدى إلَى الَّتي هِيَ أقوَمُ ونَظَرَ إلى مَن نَجا بِما نَجا ومَن هَلَكَ بِما هَلَكَ ، وإنَّما أهلَكَ اللّهُ مَن أهلَكَ بِمَعصِيَتِهِ وأنجى مَن أنجى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غامِضِ الفَهمِ وغَمرِ العِلمِ وزُهرَةِ الحُكمِ ورَوضَةِ الحِلمِ ، فَمَن فَهِمَ فَسَّرَ جَميعَ العِلمِ ، ومَن عَلِمَ عَرَفَ شَرائِعَ الحُكمِ ، ومَن حَلُمَ لَم يُفَرِّط في أمرِهِ وعاشَ فِي النّاسِ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w:t>
      </w:r>
      <w:r>
        <w:rPr>
          <w:rStyle w:val="FootnoteAnchor"/>
          <w:rtl w:val="true"/>
        </w:rPr>
        <w:footnoteReference w:id="185"/>
      </w:r>
      <w:r>
        <w:rPr>
          <w:rFonts w:ascii="Amiri" w:hAnsi="Amiri" w:eastAsia="Amiri" w:cs="Amiri"/>
          <w:color w:val="111111"/>
          <w:sz w:val="28"/>
          <w:sz w:val="28"/>
          <w:szCs w:val="28"/>
          <w:rtl w:val="true"/>
          <w:lang w:bidi="ar-SA"/>
        </w:rPr>
        <w:t>الفاسِقينَ ، فَمَن أمَرَ بِالمَعروفِ شَدَّ ظَهرَ المُؤمِنِ ، ومَن نَهى عَنِ المُنكَرِ أرغَمَ أنفَ المُنافِقِ وأمِنَ كَيدَهُ ، ومَن صَدَقَ فِي المَواطِنِ قَضَى الَّذي عَلَيهِ ، ومَن شَنِئَ الفاسِقينَ غَضِبَ للّهِِ ، ومَن غَضِبَ للّهِِ غَضِبَ اللّهُ لَهُ ، فَذلِكَ الإِيمانُ ودَعائِمُهُ وشُعَبُهُ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93_185753"/>
    </w:p>
    <w:p>
      <w:pPr>
        <w:pStyle w:val="Heading6"/>
        <w:numPr>
          <w:ilvl w:val="5"/>
          <w:numId w:val="1"/>
        </w:numPr>
        <w:rPr/>
      </w:pPr>
      <w:bookmarkStart w:id="151" w:name="__RefHeading___Toc1312384_3224264995"/>
      <w:bookmarkStart w:id="152" w:name="_Toc58"/>
      <w:bookmarkEnd w:id="150"/>
      <w:bookmarkEnd w:id="151"/>
      <w:r>
        <w:rPr/>
        <w:t>۱</w:t>
      </w:r>
      <w:r>
        <w:rPr>
          <w:rtl w:val="true"/>
        </w:rPr>
        <w:t xml:space="preserve"> </w:t>
      </w:r>
      <w:r>
        <w:rPr>
          <w:rtl w:val="true"/>
        </w:rPr>
        <w:t xml:space="preserve">/ </w:t>
      </w:r>
      <w:r>
        <w:rPr/>
        <w:t>۹</w:t>
      </w:r>
      <w:r>
        <w:rPr>
          <w:rtl w:val="true"/>
        </w:rPr>
        <w:t xml:space="preserve"> ستون هاى ايمان</w:t>
      </w:r>
      <w:bookmarkEnd w:id="15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درختى است كه ريشه اش يقين است و شاخه اش تقوا و شكوفه اش حيا و ميوه اش سخاوت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ايمان ، گردن نهادنِ كامل در برابر فرمان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ستون هاى ايمانامام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چهار ركن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 سپردن كار به خدا ، خشنودى به قضاى خدا ، و سر سپردن به فرمان خداوند عز و 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خويشتندارىِ دُرست ، و خرسندى به مقدارِ 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ستون هاى ايمان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درباره ايمان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ايمان را بر چهار ستون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شكيب و يقين و داد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و بيم و زهد و چشم به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مشتاق بهشت باشد ، هوس ها را از ياد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دوزخ بيمناك باشد ، از حرام ها دست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دنيا بى رغبت باشد ، مصائب بر او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چشم به راه مرگ باشد ، به انجام دادن كارهاى نيك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هوشمندانه ، دريافت حكمت ، شناخت عبرت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هوشمندانه ببيند، حكمت را مى شناسد و آن كه حكمت را در يابد ، عبرت ها را مى شناسد و آن كه عبرت شناس باشد ، روش پيشينيان را مى شناسد و آن كه روش پيشينيان را بشناسد ، گويا با پيشينيان بوده و به راه درست تر پى برده و آنان را كه رهيده اند و علّت رهيدنشان را و آنان را كه نابود شدنده اند و علّت نابودى شان را ديده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كه نابود كرد ، در واقع ، به سبب نافرمانى شان نابود كرد و آنان را كه نجات داد ، در واقع ، به سبب فرمان بردارى شان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عميق ، فزونىِ دانش ، شكوفه داورى و بُستان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بفهمد ، همه دانش را تفسير مى كند و آن كه بداند ، آبشخورهاى حُكم را مى شناسد و آن كه بردبارى نمايد ، در كار خود ، كندى نمى ورزد و در ميان مردم ، خوش نام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توصيه كردن به خوبى ها ، و نهى كردن از بدى ها ، و پايدارى در آوردگاه ها ، و دشمنى با بدكاران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خوبى ها فرمان دهد ، مؤمن را پشتيبانى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بدى ها باز دارد، بينىِ منافق را به خاك ماليده و از نيرنگ او در امان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آوردگاه ها پايدارى كند، وظيفه اش را به جا آورده است و هر كه با بدكاران دشمنى ورزد ، به خاطر خدا خشم گرفته و آن كه براى خدا خشم گيرد ، خداوند به خاطر او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ايمان و ستون ها و شاخه هاى آن</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ذِروَةُ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لَأَجِدُ في كِتابِ اللّهِ المُنزَلِ الَّذي أنزَلَ اللّهُ فِي 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النَّهارُ لِتُؤَدّى فيهِ الصَّلاةُ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تَأمُروا بِمَعروفٍ وتَنهَوا عَن مُنكَرٍ ، فَهُوَ ذِروَةُ الإِيمانِ وقِوامُ الدّينِ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93_185755"/>
    </w:p>
    <w:p>
      <w:pPr>
        <w:pStyle w:val="Heading6"/>
        <w:numPr>
          <w:ilvl w:val="5"/>
          <w:numId w:val="1"/>
        </w:numPr>
        <w:rPr/>
      </w:pPr>
      <w:bookmarkStart w:id="154" w:name="__RefHeading___Toc1312386_3224264995"/>
      <w:bookmarkStart w:id="155" w:name="_Toc59"/>
      <w:bookmarkEnd w:id="153"/>
      <w:bookmarkEnd w:id="154"/>
      <w:r>
        <w:rPr/>
        <w:t>۱</w:t>
      </w:r>
      <w:r>
        <w:rPr>
          <w:rtl w:val="true"/>
        </w:rPr>
        <w:t xml:space="preserve"> </w:t>
      </w:r>
      <w:r>
        <w:rPr>
          <w:rtl w:val="true"/>
        </w:rPr>
        <w:t xml:space="preserve">/ </w:t>
      </w:r>
      <w:r>
        <w:rPr/>
        <w:t>۱۰</w:t>
      </w:r>
      <w:r>
        <w:rPr>
          <w:rtl w:val="true"/>
        </w:rPr>
        <w:t xml:space="preserve"> قلّه ايمان</w:t>
      </w:r>
      <w:bookmarkEnd w:id="15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قلّه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كتاب آسمانىِ خدا كه خداوند در انجيل فرو فرستاده است ، چنين مى يابم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 آفريده شد تا نماز واجب ، در آن گزارده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نيكى فرمان دهيد و از بدى نهى كنيد ، كه اين ، قلّه ايمان و جان مايه دين است</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حُدودُ الإِيمانِالكافي عن عجلان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أوقِفني عَلى حُدودِ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وَالإِقرارُ بِما جاءَ بِهِ مِن عِندِ اللّهِ ، وصَلاةُ الخَمسِ ، وأداءُ الزَّكاةِ ، وصَومُ شَهرِ رَمَضانَ ، وحَجُّ البَيتِ ، ووِلايَةُ وَلِيِّنا ، وعَداوَةُ عَدُوِّنا ، وَالدُّخولُ مَعَ الصّادِقينَ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كُنوزُ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كُنوزِ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المُصيبَةِ ، وَالصَّدَقَةُ ، وَالمَرَضُ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السلامـ فيما أوصَى ابنَهُ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كُنوزِ الإِيمانِ الصَّبرُ عَلَى المَصائِبِ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أبوابُ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الفاروقُ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الإِيمانِ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عليه السلامـ في وَصفِ آلِ مُحَمَّدٍ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خاصَّةُ اللّهِ وخالِصَتُهُ ، وسِرُّ الدَّيّانِ وكَلِمَتُهُ ، وبابُ الإِيمانِ وكَعبَتُهُ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93_185757"/>
    </w:p>
    <w:p>
      <w:pPr>
        <w:pStyle w:val="Heading6"/>
        <w:numPr>
          <w:ilvl w:val="5"/>
          <w:numId w:val="1"/>
        </w:numPr>
        <w:rPr/>
      </w:pPr>
      <w:bookmarkStart w:id="157" w:name="__RefHeading___Toc1312388_3224264995"/>
      <w:bookmarkStart w:id="158" w:name="_Toc60"/>
      <w:bookmarkEnd w:id="156"/>
      <w:bookmarkEnd w:id="157"/>
      <w:r>
        <w:rPr/>
        <w:t>۱</w:t>
      </w:r>
      <w:r>
        <w:rPr>
          <w:rtl w:val="true"/>
        </w:rPr>
        <w:t xml:space="preserve"> </w:t>
      </w:r>
      <w:r>
        <w:rPr>
          <w:rtl w:val="true"/>
        </w:rPr>
        <w:t xml:space="preserve">/ </w:t>
      </w:r>
      <w:r>
        <w:rPr/>
        <w:t>۱۱</w:t>
      </w:r>
      <w:r>
        <w:rPr>
          <w:rtl w:val="true"/>
        </w:rPr>
        <w:t xml:space="preserve"> مرزهاى ايمان</w:t>
      </w:r>
      <w:bookmarkEnd w:id="158"/>
    </w:p>
    <w:p>
      <w:pPr>
        <w:pStyle w:val="Heading6"/>
        <w:numPr>
          <w:ilvl w:val="5"/>
          <w:numId w:val="1"/>
        </w:numPr>
        <w:rPr/>
      </w:pPr>
      <w:bookmarkStart w:id="159" w:name="__RefHeading___Toc1312390_3224264995"/>
      <w:bookmarkStart w:id="160" w:name="_Toc61"/>
      <w:bookmarkEnd w:id="159"/>
      <w:r>
        <w:rPr/>
        <w:t>۱</w:t>
      </w:r>
      <w:r>
        <w:rPr>
          <w:rtl w:val="true"/>
        </w:rPr>
        <w:t xml:space="preserve"> </w:t>
      </w:r>
      <w:r>
        <w:rPr>
          <w:rtl w:val="true"/>
        </w:rPr>
        <w:t xml:space="preserve">/ </w:t>
      </w:r>
      <w:r>
        <w:rPr/>
        <w:t>۱۲</w:t>
      </w:r>
      <w:r>
        <w:rPr>
          <w:rtl w:val="true"/>
        </w:rPr>
        <w:t xml:space="preserve"> گنج هاى ايمان</w:t>
      </w:r>
      <w:bookmarkEnd w:id="160"/>
    </w:p>
    <w:p>
      <w:pPr>
        <w:pStyle w:val="Heading6"/>
        <w:numPr>
          <w:ilvl w:val="5"/>
          <w:numId w:val="1"/>
        </w:numPr>
        <w:rPr/>
      </w:pPr>
      <w:bookmarkStart w:id="161" w:name="__RefHeading___Toc1312392_3224264995"/>
      <w:bookmarkStart w:id="162" w:name="_Toc62"/>
      <w:bookmarkEnd w:id="161"/>
      <w:r>
        <w:rPr/>
        <w:t>۱</w:t>
      </w:r>
      <w:r>
        <w:rPr>
          <w:rtl w:val="true"/>
        </w:rPr>
        <w:t xml:space="preserve"> </w:t>
      </w:r>
      <w:r>
        <w:rPr>
          <w:rtl w:val="true"/>
        </w:rPr>
        <w:t xml:space="preserve">/ </w:t>
      </w:r>
      <w:r>
        <w:rPr/>
        <w:t>۱۳</w:t>
      </w:r>
      <w:r>
        <w:rPr>
          <w:rtl w:val="true"/>
        </w:rPr>
        <w:t xml:space="preserve"> درهاى ايمان</w:t>
      </w:r>
      <w:bookmarkEnd w:id="1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مرزهاى ايمانالكافىـ به نقل از عجلان ابو صالح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مرزهاى ايمان ، آگاه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دادن به اين كه معبودى جز خداوند يگانه نيست و محمّد ، فرستاده خداست و اقرار كردن به آنچه از نزد خدا آورده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 پرداخت زكات ، روزه ماه رمضان ،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دوستى با دوست ما و دشمنى با دشمن ما ، و بودن با راستان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گنج هاى ايمانامام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گنج هاى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مصيبت و صدقه و بيمارى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در برابر مصائب ، از گنج هاى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درهاى ايمانامام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جدا كننده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ايمان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خاندان محمّد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خاصّان خدا و گزيدگان اويند ، و راز خداوندِ سزا دهنده و رمز اويند ، و درِ ايمان و كعبه آن 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عليهماالسلامـ فِي الزِّيارَةِ الجامِعَةِ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أئِمَّةَ المُؤمِنينَ وسادَةَ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وشُرَكاءَ القُرآنِ ومَنهَجَ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لَقَد اُرضِعتَ بِثَديِ الإِيمانِ ، وفُطِمتَ بِنورِ الإِسلامِ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الكَبيرَةِ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 ومَوضِعَ الرِّسالَةِ ، ومُختَلَفَ </w:t>
      </w:r>
      <w:r>
        <w:rPr>
          <w:rStyle w:val="FootnoteAnchor"/>
          <w:rtl w:val="true"/>
        </w:rPr>
        <w:footnoteReference w:id="194"/>
      </w:r>
      <w:r>
        <w:rPr>
          <w:rFonts w:ascii="Amiri" w:hAnsi="Amiri" w:eastAsia="Amiri" w:cs="Amiri"/>
          <w:color w:val="111111"/>
          <w:sz w:val="28"/>
          <w:sz w:val="28"/>
          <w:szCs w:val="28"/>
          <w:rtl w:val="true"/>
          <w:lang w:bidi="ar-SA"/>
        </w:rPr>
        <w:t>المَلائِكَةِ ، ومَهبِطَ الوَحيِ ، ومَعدِنَ الرَّحمَةِ ، وخُزّانَ العِلمِ ، ومُنتَهَى الحِلمِ ، واُصولَ الكَرَمِ ، وقادَةَ الاُمَمِ ، وأولِياءَ النِّعَمِ ، وعَناصِرَ الأَبرارِ ، ودَعائِمَ الأَخيارِ ، وساسَةَ العِبادِ ، وأركانَ البِلادِ ، وأبوابَ الإِيمانِ ، واُمَناءَ الرَّحمنِ ، وسُلالَةَ النَّبِيّينَ ، وصَفوَةَ المُرسَلينَ ، وعِترَةَ خِيَرَةِ رَبِّ العالَمينَ ، ورَحمَةُ اللّهِ بَرَكَاتُهُ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المهدي عليه السلامـ فيما يُقالُ فِي التَّوَجُّهِ إلَى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خَزَنَتُهُ وشُهَداؤُهُ ، وعُلَماؤُهُ واُمَناؤُهُ ، وساسَةُ العِبادِ وأركانُ البِلادِ ، وقُضاةُ الأَحكامِ وأبوابُ الإِيمانِ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مُخُّ الإِيمانِالإمام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 الإِيمانِ التَّقوى وَالوَرَعُ وهُما مِن أفعالِ القُلوبِ وأحسَنُ أفعالِ الجَوارِحِ ألّا تَزالَ مالِئا فاكَ بِذِكرِ اللّهِ سُبحانَهُ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93_185759"/>
    </w:p>
    <w:p>
      <w:pPr>
        <w:pStyle w:val="Heading6"/>
        <w:numPr>
          <w:ilvl w:val="5"/>
          <w:numId w:val="1"/>
        </w:numPr>
        <w:rPr/>
      </w:pPr>
      <w:bookmarkStart w:id="164" w:name="__RefHeading___Toc1312394_3224264995"/>
      <w:bookmarkStart w:id="165" w:name="_Toc63"/>
      <w:bookmarkEnd w:id="163"/>
      <w:bookmarkEnd w:id="164"/>
      <w:r>
        <w:rPr/>
        <w:t>۱</w:t>
      </w:r>
      <w:r>
        <w:rPr>
          <w:rtl w:val="true"/>
        </w:rPr>
        <w:t xml:space="preserve"> </w:t>
      </w:r>
      <w:r>
        <w:rPr>
          <w:rtl w:val="true"/>
        </w:rPr>
        <w:t xml:space="preserve">/ </w:t>
      </w:r>
      <w:r>
        <w:rPr/>
        <w:t>۱۴</w:t>
      </w:r>
      <w:r>
        <w:rPr>
          <w:rtl w:val="true"/>
        </w:rPr>
        <w:t xml:space="preserve"> مغز ايمان</w:t>
      </w:r>
      <w:bookmarkEnd w:id="165"/>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عليهماالسلامـ در زيارت جامعه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پيشوايان اهل ايمان و مهتران پرواپيشگان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انبازان قرآن و راه روشن ايمان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پستان ايمان ، شير نوشانده شدى و با نور اسلام ، از شير گرفته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كبيره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ـ اى خاندان پيامبرى ، و جايگاه پيام الهى ، و آمد و شدگاهِ فرشتگان ، و فرودگاه وحى ، و كان مهر ، و گنجوَران دانش ، و پايانه بردبارى ، و ريشه هاى بزرگوارى ، و رهبران مردمان ، و اولياى نعمت ها ، و بنيادهاى نيكان ، و ستون هاى خوبان ، و مهتران بندگان ، و پايه هاى شهرها ، و درهاى ايمان ، و امانتداران خداى مهربان ، و زاده پيامبران ، و چكيده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برگزيده پروردگار جهانيان ـ و رحمت و بركات خدا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آنچه براى زيارت ائمّه عليهم السلام از ايشان رسيده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خزانه داران و گواهان خداييد ، و دانش آموختگان او و امانتداران اوييد ، و مربّى بندگان و اركان شهرهاييد ، و قاضيان احكام و درهاى ايمانيد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مغز ايمانامام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مغز ايمان ، پرهيزگارى و پارسايى است و اين دو ، از كارهاى دل اند ، و نيكوترين عمل جوارح ، اين است كه پيوسته دهانت را از ذكر خداوند سبحان ، پُر دارى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زَينُ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الإِيمانِ طَهارَةُ السَّرائِرِ ، وحُسنُ العَمَلِ فِي الظّاهِرِ</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زَينِ الإِيمانِ الفِقهُ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عَزيمَةُ الإِيمانِالإمام عليّ عليه السلامـ بَعدَ انصِرافِهِ مِن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شَهادَةً مُمتَحَنا إخلاصُها مُعتَقَدا مُصاصُها </w:t>
      </w:r>
      <w:r>
        <w:rPr>
          <w:rStyle w:val="FootnoteAnchor"/>
          <w:rtl w:val="true"/>
        </w:rPr>
        <w:footnoteReference w:id="200"/>
      </w:r>
      <w:r>
        <w:rPr>
          <w:rFonts w:ascii="Amiri" w:hAnsi="Amiri" w:eastAsia="Amiri" w:cs="Amiri"/>
          <w:color w:val="111111"/>
          <w:sz w:val="28"/>
          <w:sz w:val="28"/>
          <w:szCs w:val="28"/>
          <w:rtl w:val="true"/>
          <w:lang w:bidi="ar-SA"/>
        </w:rPr>
        <w:t xml:space="preserve">، نَتَمَسَّكُ بِها أبَدا ما أبقانا ، ونَدَّخِرُها لِأَهاويلِ ما يَلقانا ، فَإِنَّها عَزيمَةُ الإِيمانِ ، وفاتِحَةُ الإِحسانِ ، ومَرضاةُ الرَّحمنِ ، ومَدحَرَةُ الشَّيطانِ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تَجديدُ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لَيَخلَقُ في جَوفِ أحَدِكُم كَما يَخلَقُ الثَّوبُ الخَلَقُ ، فَاسـأَ لُوا اللّهَ أن يُجَدِّدَ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جَدِّدوا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نُجَدِّدُ إيمانَنا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لا إلهَ إلَا اللّهُ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93_185761"/>
    </w:p>
    <w:p>
      <w:pPr>
        <w:pStyle w:val="Heading6"/>
        <w:numPr>
          <w:ilvl w:val="5"/>
          <w:numId w:val="1"/>
        </w:numPr>
        <w:rPr/>
      </w:pPr>
      <w:bookmarkStart w:id="167" w:name="__RefHeading___Toc1312396_3224264995"/>
      <w:bookmarkStart w:id="168" w:name="_Toc64"/>
      <w:bookmarkEnd w:id="166"/>
      <w:bookmarkEnd w:id="167"/>
      <w:r>
        <w:rPr/>
        <w:t>۱</w:t>
      </w:r>
      <w:r>
        <w:rPr>
          <w:rtl w:val="true"/>
        </w:rPr>
        <w:t xml:space="preserve"> </w:t>
      </w:r>
      <w:r>
        <w:rPr>
          <w:rtl w:val="true"/>
        </w:rPr>
        <w:t xml:space="preserve">/ </w:t>
      </w:r>
      <w:r>
        <w:rPr/>
        <w:t>۱۵</w:t>
      </w:r>
      <w:r>
        <w:rPr>
          <w:rtl w:val="true"/>
        </w:rPr>
        <w:t xml:space="preserve"> زيور ايمان</w:t>
      </w:r>
      <w:bookmarkEnd w:id="168"/>
    </w:p>
    <w:p>
      <w:pPr>
        <w:pStyle w:val="Heading6"/>
        <w:numPr>
          <w:ilvl w:val="5"/>
          <w:numId w:val="1"/>
        </w:numPr>
        <w:rPr/>
      </w:pPr>
      <w:bookmarkStart w:id="169" w:name="__RefHeading___Toc1312398_3224264995"/>
      <w:bookmarkStart w:id="170" w:name="_Toc65"/>
      <w:bookmarkEnd w:id="169"/>
      <w:r>
        <w:rPr/>
        <w:t>۱</w:t>
      </w:r>
      <w:r>
        <w:rPr>
          <w:rtl w:val="true"/>
        </w:rPr>
        <w:t xml:space="preserve"> </w:t>
      </w:r>
      <w:r>
        <w:rPr>
          <w:rtl w:val="true"/>
        </w:rPr>
        <w:t xml:space="preserve">/ </w:t>
      </w:r>
      <w:r>
        <w:rPr/>
        <w:t>۱۶</w:t>
      </w:r>
      <w:r>
        <w:rPr>
          <w:rtl w:val="true"/>
        </w:rPr>
        <w:t xml:space="preserve"> عزم ايمان</w:t>
      </w:r>
      <w:bookmarkEnd w:id="170"/>
    </w:p>
    <w:p>
      <w:pPr>
        <w:pStyle w:val="Heading6"/>
        <w:numPr>
          <w:ilvl w:val="5"/>
          <w:numId w:val="1"/>
        </w:numPr>
        <w:rPr/>
      </w:pPr>
      <w:bookmarkStart w:id="171" w:name="__RefHeading___Toc1312400_3224264995"/>
      <w:bookmarkStart w:id="172" w:name="_Toc66"/>
      <w:bookmarkEnd w:id="171"/>
      <w:r>
        <w:rPr/>
        <w:t>۱</w:t>
      </w:r>
      <w:r>
        <w:rPr>
          <w:rtl w:val="true"/>
        </w:rPr>
        <w:t xml:space="preserve"> </w:t>
      </w:r>
      <w:r>
        <w:rPr>
          <w:rtl w:val="true"/>
        </w:rPr>
        <w:t xml:space="preserve">/ </w:t>
      </w:r>
      <w:r>
        <w:rPr/>
        <w:t>۱۷</w:t>
      </w:r>
      <w:r>
        <w:rPr>
          <w:rtl w:val="true"/>
        </w:rPr>
        <w:t xml:space="preserve"> نوسازى ايمان</w:t>
      </w:r>
      <w:bookmarkEnd w:id="17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زيور ايمانامام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زيور ايمان ، پاكىِ درون است و كردار نيك در 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زيورهاى ايمان ، ژَرف 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عزم ايمانامام على عليه السلامـ پس از بازگشت از صفّين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خداى يگانه و بى انباز نيست ؛ گواهى اى كه خلوص آن آزموده شده و به نابى آن باور دارم ، و براى هميشه ـ تا آن گاه كه خدايمان زنده بدارد ـ بدان گواهى چنگ مى زنيم ، و 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هايى كه در انتظار ماست ، مى اندوزيم ؛ زيرا اين گواهى ،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آغاز احسان است و مايه خشنودى خداى مهربان و دور كردن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نوسازى ايمانپيامبر خدا صلى الله عليه و آلهايمان در درون هر يك از شما كهنه مى شود ، چنان كه جامه كهنه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خداوند بخواهيد كه ايمان را در دل هاى شما نو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ايمانتان را نو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ايمانمان را نو سازيم؟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لا إله إلّا اللّه بگوييد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قالَ لِأَصحابِهِ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جَدِّدوا الإِيمانَ في قُلوبِكُم ، مَن كانَ عَلى حَرامٍ حُوِّلَ مِنهُ إِلى غَيرِهِ ومَن أحسَنَ مِن مُحسِنٍ وَقَعَ ثَوابُهُ عَلَى اللّهِ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صلى الله عليه و آلهـ لِأَبي هُرَيرَةَ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جَدِّدِ الإِسلامَ ، أكثِر مِن شَهادَةِ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رَجُلٌ مِن أصحابِ الرِّضا عليه السلام فَعادَهُ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المَوتَ بَعدَكَ ـ يُريدُ ما لَقِيَهُ مِن شِدَّةِ مَرَضِهِ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لَقيتَهُ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لَقيتَهُ إنَّما لَقيتَ ما يُنذِرُكَ بِهِ ويُعَرِّفُكَ بَعضَ حالِهِ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مُستَريحٌ بِالمَوتِ ، ومُستَراحٌ بِهِ مِنهُ ، فَجَدِّدِ الإِيمانَ بِاللّهِ وبِالوِلايَةِ تَكُن مُستَريحا ، فَفَعَلَ الرَّجُلُ ذلِكَ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أوثَقُ عُرَى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عُرَى الإِيمانِ الحُبُّ فِي اللّهِ وَالبُغضُ فِي اللّهِ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93_185763"/>
    </w:p>
    <w:p>
      <w:pPr>
        <w:pStyle w:val="Heading6"/>
        <w:numPr>
          <w:ilvl w:val="5"/>
          <w:numId w:val="1"/>
        </w:numPr>
        <w:rPr/>
      </w:pPr>
      <w:bookmarkStart w:id="174" w:name="__RefHeading___Toc1312402_3224264995"/>
      <w:bookmarkStart w:id="175" w:name="_Toc67"/>
      <w:bookmarkEnd w:id="173"/>
      <w:bookmarkEnd w:id="174"/>
      <w:r>
        <w:rPr/>
        <w:t>۱</w:t>
      </w:r>
      <w:r>
        <w:rPr>
          <w:rtl w:val="true"/>
        </w:rPr>
        <w:t xml:space="preserve"> </w:t>
      </w:r>
      <w:r>
        <w:rPr>
          <w:rtl w:val="true"/>
        </w:rPr>
        <w:t xml:space="preserve">/ </w:t>
      </w:r>
      <w:r>
        <w:rPr/>
        <w:t>۱۸</w:t>
      </w:r>
      <w:r>
        <w:rPr>
          <w:rtl w:val="true"/>
        </w:rPr>
        <w:t xml:space="preserve"> محكم ترين دستگيره هاى ايمان</w:t>
      </w:r>
      <w:bookmarkEnd w:id="175"/>
    </w:p>
    <w:p>
      <w:pPr>
        <w:pStyle w:val="BookText"/>
        <w:rPr/>
      </w:pPr>
      <w:r>
        <w:rPr>
          <w:rFonts w:ascii="IRNazanin" w:hAnsi="IRNazanin" w:eastAsia="IRNazanin"/>
          <w:color w:val="111111"/>
          <w:sz w:val="28"/>
          <w:sz w:val="28"/>
          <w:szCs w:val="28"/>
          <w:rtl w:val="true"/>
          <w:lang w:bidi="fa-IR"/>
        </w:rPr>
        <w:t>پيامبر خدا صلى الله عليه و آلهـ به اصحابش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را در دل هايتان نو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حرامى انجام مى دهد ، از آن دست بر دارد و به كار ديگرى روى آورد و هر نيكوكارى كه نيكى مى كند ، ثوابش بر عهده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عيادت او رفت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درد و رنجى بود كه از شدّت بيمارى مى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دردناك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مرگ را نديده اى ؛ بلكه علامت هشدار دهنده آن و چيزى را ديده اى كه گوشه اى از احوال آن را به تو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كه با مردن آسوده مى شوند ، و دسته اى كه با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آسوده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به خدا و به ولايت را نو گردان تا از آسوده شوندگان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مرد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محكم ترين دستگيره هاى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براى خدا و دشمن داشتن براى خدا ، محكم ترين دستگيره هاى ايمان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مَسعودٍ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ثَلاثَ مِرارٍ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أيُّ عُرَى الإِيمانِ أوثَقُ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الوِلايَةُ فِي اللّهِ بِالحُبِّ فيهِ وَالبُغضِ فيهِ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عُرَى الإِيمانِ ـ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اللّهِ ، وَالمُعاداةُ فِي اللّهِ ، وَالحُبُّ فِي اللّهِ ، وَالبُغضُ فِي اللّهِ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قُلتُم فَضلٌ ولَيسَ بِهِ ، ولكِن أوثَقُ عُرَى الإِيمانِ الحُبُّ فِي اللّهِ وَالبُغضُ فِي اللّهِ وتَوالي أولِياءِ اللّهِ وَالتَّبَرّي مِن أعداءِ اللّهِ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ابن مسعود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كدام دستگيره ايمان ، محكم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محكم ترين ايمان ، عبارت است از پيروى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براى خدا ، از راه مِهروَرزى و كين ورزى براى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ابو ذر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دستگيره ايمان ، محكم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گمانم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ورزيدن براى خدا ، و دشمنى ورزيدن براى خدا ، و دوست داشتن براى خدا و نفرت داشتن براى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اصحابش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دستگيره ايمان ، استوارتر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اينها كه گفتيد ، ارزش خود را دارد؛ امّا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محكم ترين دستگيره هاى ايمان ، مهر و كين داشتن براى خدا ، و دوست داشتن دوستان خدا و بيزارى از دشمنان خداست</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أعظَمُ شُعَبِ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فِي اللّهِ مِن أعظَمِ شُعَبِ الإِيمانِ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بِضعٌ وسَبعونَ شُعبَةً ، أفضَلُها لا إلهَ إلَا اللّهُ ، وأوضَعُها إماطَةُ الأَذى عَنِ الطَّريقِ ، وَالحَياءُ شُعبَةٌ مِنَ الإِيمانِ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حَلاوَةُ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وَجَدَ بِهِنَّ حَلاوَةَ الإِيمانِ وطَعمَهُ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عز و جلورَسولُهُ أحَبَّ إلَيهِ مِمّا سِواهُما ، وأن يُحِبَّ فِي اللّهِ وأن يُبغِضَ فِي اللّهِ ، وأن توقَدَ نارٌ عَظيمَةٌ فَيَقَعَ فيها أحَبُّ إلَيهِ مِن أن يُشرِكَ بِاللّهِ شَيئا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وَجَدَ حَلاوَةَ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إلَيهِ مِمّا سِواهُما، وأن يُحِبَّ المَرءَ لا يُحِبُّهُ إلّا للّهِِ ، وأن يَكرَهَ أن يَعودَ فِي الكُفرِ كَما يَكرَهُ أن يُقذَفَ فِي النّارِ</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93_185767"/>
    </w:p>
    <w:p>
      <w:pPr>
        <w:pStyle w:val="Heading6"/>
        <w:numPr>
          <w:ilvl w:val="5"/>
          <w:numId w:val="1"/>
        </w:numPr>
        <w:rPr/>
      </w:pPr>
      <w:bookmarkStart w:id="177" w:name="__RefHeading___Toc1312404_3224264995"/>
      <w:bookmarkStart w:id="178" w:name="_Toc68"/>
      <w:bookmarkEnd w:id="176"/>
      <w:bookmarkEnd w:id="177"/>
      <w:r>
        <w:rPr/>
        <w:t>۱</w:t>
      </w:r>
      <w:r>
        <w:rPr>
          <w:rtl w:val="true"/>
        </w:rPr>
        <w:t xml:space="preserve"> </w:t>
      </w:r>
      <w:r>
        <w:rPr>
          <w:rtl w:val="true"/>
        </w:rPr>
        <w:t xml:space="preserve">/ </w:t>
      </w:r>
      <w:r>
        <w:rPr/>
        <w:t>۱۹</w:t>
      </w:r>
      <w:r>
        <w:rPr>
          <w:rtl w:val="true"/>
        </w:rPr>
        <w:t xml:space="preserve"> بزرگ ترين شعبه هاى ايمان</w:t>
      </w:r>
      <w:bookmarkEnd w:id="178"/>
    </w:p>
    <w:p>
      <w:pPr>
        <w:pStyle w:val="Heading6"/>
        <w:numPr>
          <w:ilvl w:val="5"/>
          <w:numId w:val="1"/>
        </w:numPr>
        <w:rPr/>
      </w:pPr>
      <w:bookmarkStart w:id="179" w:name="__RefHeading___Toc1312406_3224264995"/>
      <w:bookmarkStart w:id="180" w:name="_Toc69"/>
      <w:bookmarkEnd w:id="179"/>
      <w:r>
        <w:rPr/>
        <w:t>۱</w:t>
      </w:r>
      <w:r>
        <w:rPr>
          <w:rtl w:val="true"/>
        </w:rPr>
        <w:t xml:space="preserve"> </w:t>
      </w:r>
      <w:r>
        <w:rPr>
          <w:rtl w:val="true"/>
        </w:rPr>
        <w:t xml:space="preserve">/ </w:t>
      </w:r>
      <w:r>
        <w:rPr/>
        <w:t>۲۰</w:t>
      </w:r>
      <w:r>
        <w:rPr>
          <w:rtl w:val="true"/>
        </w:rPr>
        <w:t xml:space="preserve"> شيرينى ايمان</w:t>
      </w:r>
      <w:bookmarkEnd w:id="18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محكم ترين دستگيره هاى ايمان ، اين است كه براى خدا دوست بدارى و براى خدا دشمن بدارى و براى خدا دِهِش كنى و براى خدا دريغ بوَرزى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بزرگ ترين شاخه هاى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مؤمن با مؤمن براى خدا ، از بزرگ ترين شاخه هاى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هفتاد و اندى شعبه دارد كه برترينِ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پايين ترينش برداشتن چيزهاى آزارنده ، از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هم شاخه اى از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شيرينى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در هر كس وجود داشته باشند ، شيرينى و مزه ايمان را چشيده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 و پيامبرش نزد او محبوب تر از هر چيز و هر كس ديگر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براى خدا دوست بدارد و براى خدا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اگر آتشى بزرگ برافروخته شود و در آن افتد ، برايش محبوب تر از آن باشد كه چيزى را شريك خدا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در هر كس وجود داشته باشند ، شيرينىِ ايمان را چشيده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از هر چيز ديگرى دوست تر بدارد ؛ هر كس را دوست دارد ، تنها براى خدا دوست داشته باشد ؛ و خوش نداشته باشد كه به كفر باز گردد ، همان گونه كه خوش ندارد در آتش افكنده 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رزين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أن لا إلهَ إلَا اللّهُ وَحدَهُ لا شَريكَ لَهُ ، وأنَّ مُحَمَّدا عَبدُهُ ورَسولُهُ ، وأن يَكونَ اللّهُ ورَسولُهُ أحَبَّ إلَيكَ مِمّا سِواهُما ، وأن تُحرَقَ بِالنّارِ أحَبُّ إلَيكَ مِن أن تُشرِكَ بِاللّهِ ، وأن تُحِبَّ غَيرَ ذي نَسَبٍ لا تُحِبُّهُ إلّا للّهِِ عز و جل ، فَإِذا كُنتَ كَذلِكَ فَقَد دَخَلَ حُبُّ الإِيمانِ في قَلبِكَ كَما دَخَلَ حُبُّ الماءِ لِلظَّمآنِ فِي اليَومِ القائِظِ</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طَعمَ الإِيمانِ مَن رَضِيَ بِاللّهِ رَبّا وبِالإِسلامِ دينا وبِمُحَمَّدٍ رَسولاً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يَجِدَ طَعمَ الإِيمانِ فَليُحِبَّ المَرءَ لا يُحِبُّهُ إلَا للّهِِ عز و جل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فَعَلَهُنَّ فَقَد طَعِمَ طَعمَ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وَحدَهُ وأنَّهُ لا إلهَ إلَا اللّهُ ، وأعطى زَكاةَ مالِهِ طَيِّبَةً بِها نَفسُهُ رافِدَةً عَلَيهِ كُلَّ عامٍ ، ولا يُعطِي الهَرِمَةَ و لَا الدَّرِنَةَ ولَا المَريضَةَ ولَا الشَّرَطَ اللَّئيمَةَ ولكِن مِن وَسَطِ أموالِكُم ، فَإِنَّ اللّهَ لَم يَسأَلكُم خَيرَهُ ولَم يَأمُركُم بِشَرِّهِ</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رزين عقيلى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گواهى دهى معبودى جز خداى يگانه و بى انباز نيست و محمّد ، بنده و فرستاده اوست ، و اين كه خدا و پيامبرش نزد تو محبوب تر از هر چيز ديگر باشند و سوزانده شدن در آتش را خوش تر از آن داشته باشى كه به خداوند ، شرك ورزى و اين كه اگر غير خويشاوندى را دوست دارى ، تنها براى خداوند عز و جلدوستش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بودى ، عشق به ايمان ، همان گونه در دلت وارد شده است كه عشق به آب ، وجود شخص تشنه را در يك روز داغ ،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پروردگارىِ خدا و دين اسلام و پيامبرى محمّد ، خشنود باشد ، طعم ايمان را چشيده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كه طعم ايمان را بيابد ، بايد هر كس را كه دوست مى دارد، فقط براى خدا دوستش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آنها را انجام دهد ، به راستى ، طعم ايمان را چشيده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خداى يگانه را ـ كه معبودى جز او نيست ـ ، بپرستد و كسى كه هر سال زكات مالش را با ميل و رغبت بپردازد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و گر و بيمار و بنجل و پست </w:t>
      </w:r>
      <w:r>
        <w:rPr>
          <w:rStyle w:val="FootnoteAnchor"/>
          <w:rtl w:val="true"/>
        </w:rPr>
        <w:footnoteReference w:id="220"/>
      </w:r>
      <w:r>
        <w:rPr>
          <w:rFonts w:ascii="Amiri" w:hAnsi="Amiri" w:eastAsia="Amiri" w:cs="Amiri"/>
          <w:color w:val="111111"/>
          <w:sz w:val="28"/>
          <w:sz w:val="28"/>
          <w:szCs w:val="28"/>
          <w:rtl w:val="true"/>
          <w:lang w:bidi="ar-SA"/>
        </w:rPr>
        <w:t xml:space="preserve">خود ندهد ؛ بلكه از اموال متوسّطتان باشد ؛ زيرا خداوند ، نه بهترينش را از شما خواسته است و نه به دادنِ بدترينش دستور داده است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المَسيحَ عليه السلام قالَ لِلحَوارِيّينَ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السَّوءِ نَقُّوا القَمحَ وطَيِّبوهُ وأدِقّوا طَحنَهُ تَجِدوا طَعمَهُ ويَهنِئكُم أكلُهُ ، كَذلِكَ فَأَخلِصُوا الإِيمانَ وأكمِلوهُ تَجِدوا حَلاوَتَهُ ويَنفَعكُم غِبُّهُ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الصادق عليه السلامـ في خُطبَةٍ لَهُ يَذكُرُ فيها حالَ الأَئِمَّةِ عليهم السلام وصِفاتِهِم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جلأوضَحَ بِأَئِمَّةِ الهُدى مِن أهلِ بَيتِ نَبِيِّنا عَن دينِهِ ، وأبلَجَ بِهِم عَن سَبيلِ مِنهاجِهِ ، وفَتَحَ بِهِم عَن باطِنِ يَنابيعِ عِلمِهِ ، فَمَن عَرَفَ مِن اُمَّةِ مُحَمَّدٍ صلى الله عليه و آله واجِبَ حَقِّ إمامِهِ وَجَدَ طَعمَ حَلاوَةِ إيمانِهِ ، وعَلِمَ فَضلَ طِلاوَةِ </w:t>
      </w:r>
      <w:r>
        <w:rPr>
          <w:rStyle w:val="FootnoteAnchor"/>
          <w:rtl w:val="true"/>
        </w:rPr>
        <w:footnoteReference w:id="223"/>
      </w:r>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مَن لا يَجِدُ حَلاوَةَ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الإِيمانِ حَتّى يُؤمِنَ بِالقَدَرِ كُلِّهِ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93_185771"/>
    </w:p>
    <w:p>
      <w:pPr>
        <w:pStyle w:val="Heading6"/>
        <w:numPr>
          <w:ilvl w:val="5"/>
          <w:numId w:val="1"/>
        </w:numPr>
        <w:rPr/>
      </w:pPr>
      <w:bookmarkStart w:id="182" w:name="__RefHeading___Toc1312408_3224264995"/>
      <w:bookmarkStart w:id="183" w:name="_Toc70"/>
      <w:bookmarkEnd w:id="181"/>
      <w:bookmarkEnd w:id="182"/>
      <w:r>
        <w:rPr/>
        <w:t>۱</w:t>
      </w:r>
      <w:r>
        <w:rPr>
          <w:rtl w:val="true"/>
        </w:rPr>
        <w:t xml:space="preserve"> </w:t>
      </w:r>
      <w:r>
        <w:rPr>
          <w:rtl w:val="true"/>
        </w:rPr>
        <w:t xml:space="preserve">/ </w:t>
      </w:r>
      <w:r>
        <w:rPr/>
        <w:t>۲۱</w:t>
      </w:r>
      <w:r>
        <w:rPr>
          <w:rtl w:val="true"/>
        </w:rPr>
        <w:t xml:space="preserve"> كسانى كه شيرينى ايمان را نمى چشند</w:t>
      </w:r>
      <w:bookmarkEnd w:id="183"/>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به حواريان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را پاك و تميز كنيد و نيكو آردش نماييد تا مزه آن را بيابيد و از خوردنش لذّت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ايمان را نيز ناب و كامل گردانيد تا شيرينىِ آن را بچشيد و سرانجامش شما را سود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سخنرانى اى در باره احوال و صفات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واسطه پيشوايان هدايت از خاندان پيامبرمان ، دين خود را روشن ساخت و راهش را هويدا نمود و درون چشمه هاى علمش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امّت محمّد ، حقّ واجب امامش را بشناسد، شيرينىِ ايمانش را در مى يابد و به ارزشِ زيبايىِ اسلامش پى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كسانى كه شيرينى ايمان را نمى چشندپيامبر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طعم ايمان را نمى چشد ، مگر آن گاه كه به تقدير ، به همه اش ، ايمان آورد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العَبدُ حَلاوَةَ الإِيمانِ حَتّى يُؤمِنَ بِالقَدَرِ خَيرِهِ وشَرِّهِ وحُلوِهِ ومُرِّهِ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حَلاوَةُ الإِيمانِ قَلبَ امرِىً حَتّى يَترُكَ بَعضَ الحَديثِ لِخَوفِ الكَذِبِ وإن كانَ صادِقا ، ويَترُكَ بَعضَ المِراءِ وإن كانَ مُحِقّا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يَجِدُ حَلاوَةَ الإِيمانِ مَن يَسخَطُ الحَقَّ؟</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يَذوقُ المَرءُ مِن حَقيقَةِ الإِيمانِ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الدّينِ ، وَالصَّبرُ عَلَى المَصائِبِ ، وحُسنُ التَّقديرِ فِي المَعاشِ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يَعلَمَ أنَّ ما أصابَهُ لَم يَكُن لِيُخطِئَهُ وأنَّ ما أخطَأَهُ لَم يَكُن لِيُصيبَهُ ، وأنَّ الضّارَّ النّافِعَ هُوَ اللّهُ عز و جل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شيرينى ايمان را نمى چشد ، تا آن گاه كه به تقدير، چه نيك و چه بدش ، و چه شيرين و چه تلخش ، ايمان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شيرينى ايمان را در دلش نمى يابد ، مگر آن گاه كه برايش مهم نباشد چه كسى دنيا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شيرينى ايمان به دل هيچ كس وارد نمى شود ، مگر آن كه پاره اى سخنان را از ترس دروغ بودن ، ترك گويد ،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باشند ، و برخى مجادلات را ترك گويد ، هر چند حق با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شيرينى ايمان را بچشد كسى كه از حق مى رنجد؟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طعم ايمان را نمى يابد ، مگر آن كه دروغ گفتن را ، به شوخى يا جدّى ، ترك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حقيقت ايمان را نمى چشد ، مگر آن گاه كه سه خصلت در او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دين ، شكيبايى در برابر سختى ها ، و حسابگرى در معاش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طعم ايمان را در نمى يابد ، مگر آن گاه كه بداند آنچه به او رسيده است ، نمى شده نرسد و آنچه به او نرسيده است ، ممكن نبوده كه برسد ، و اين كه زيان رسان و سودبخش، تنها خداوند عز و جل است و بس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 هاى شما حرام است كه شيرينىِ ايمان را بچشند، مگر آن گاه كه به دنيا بى رغبت شوند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الإيمان به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 مِمَّا رَزَقْنَاهُمْ يُنفِقُونَ</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اللّه عزّوجلُّ ومَلائِكَتُهُ وكُتُبُهُ ورُسُلُهُالكتاب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ءَامَنتُ بِمَا أَنزَلَ اللَّهُ مِن كِتَابٍ</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 وَالْمُؤْمِنُونَ كُلٌّ ءَامَنَ بِاللَّهِ وَمَلَئِكَتِهِ وَكُتُبِهِ وَرُسُلِهِ</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وَرُسُلِهِ</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وَرُسُلِهِ وَإِن تُؤْمِنُواْ وَتَتَّقُواْ فَلَكُمْ أَجْرٌ عَظِيمٌ</w:t>
      </w:r>
      <w:r>
        <w:rPr>
          <w:rFonts w:eastAsia="Amiri" w:cs="Amiri" w:ascii="Amiri" w:hAnsi="Amiri"/>
          <w:color w:val="111111"/>
          <w:sz w:val="28"/>
          <w:szCs w:val="28"/>
          <w:rtl w:val="true"/>
          <w:lang w:bidi="ar-SA"/>
        </w:rPr>
        <w:t xml:space="preserve">» . </w:t>
      </w:r>
      <w:r>
        <w:rPr>
          <w:rStyle w:val="FootnoteAnchor"/>
          <w:rtl w:val="true"/>
        </w:rPr>
        <w:footnoteReference w:id="2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93_185775"/>
    </w:p>
    <w:p>
      <w:pPr>
        <w:pStyle w:val="Heading5"/>
        <w:numPr>
          <w:ilvl w:val="4"/>
          <w:numId w:val="1"/>
        </w:numPr>
        <w:rPr/>
      </w:pPr>
      <w:bookmarkStart w:id="185" w:name="__RefHeading___Toc1312410_3224264995"/>
      <w:bookmarkStart w:id="186" w:name="_Toc71"/>
      <w:bookmarkEnd w:id="184"/>
      <w:bookmarkEnd w:id="185"/>
      <w:r>
        <w:rPr>
          <w:rtl w:val="true"/>
        </w:rPr>
        <w:t>فصل دوم</w:t>
      </w:r>
      <w:r>
        <w:rPr>
          <w:rtl w:val="true"/>
        </w:rPr>
        <w:t xml:space="preserve">: </w:t>
      </w:r>
      <w:r>
        <w:rPr>
          <w:rtl w:val="true"/>
        </w:rPr>
        <w:t>چيزهايى كه ايمان به آنها واجب است</w:t>
      </w:r>
      <w:bookmarkEnd w:id="186"/>
    </w:p>
    <w:p>
      <w:pPr>
        <w:pStyle w:val="Heading6"/>
        <w:numPr>
          <w:ilvl w:val="5"/>
          <w:numId w:val="1"/>
        </w:numPr>
        <w:rPr/>
      </w:pPr>
      <w:bookmarkStart w:id="187" w:name="__RefHeading___Toc1312412_3224264995"/>
      <w:bookmarkStart w:id="188" w:name="_Toc72"/>
      <w:bookmarkEnd w:id="187"/>
      <w:r>
        <w:rPr/>
        <w:t>۲</w:t>
      </w:r>
      <w:r>
        <w:rPr>
          <w:rtl w:val="true"/>
        </w:rPr>
        <w:t xml:space="preserve"> </w:t>
      </w:r>
      <w:r>
        <w:rPr>
          <w:rtl w:val="true"/>
        </w:rPr>
        <w:t xml:space="preserve">/ </w:t>
      </w:r>
      <w:r>
        <w:rPr/>
        <w:t>۱</w:t>
      </w:r>
      <w:r>
        <w:rPr>
          <w:rtl w:val="true"/>
        </w:rPr>
        <w:t xml:space="preserve"> غيب</w:t>
      </w:r>
      <w:bookmarkEnd w:id="188"/>
    </w:p>
    <w:p>
      <w:pPr>
        <w:pStyle w:val="Heading6"/>
        <w:numPr>
          <w:ilvl w:val="5"/>
          <w:numId w:val="1"/>
        </w:numPr>
        <w:rPr/>
      </w:pPr>
      <w:bookmarkStart w:id="189" w:name="__RefHeading___Toc1312414_3224264995"/>
      <w:bookmarkStart w:id="190" w:name="_Toc73"/>
      <w:bookmarkEnd w:id="189"/>
      <w:r>
        <w:rPr/>
        <w:t>۲</w:t>
      </w:r>
      <w:r>
        <w:rPr>
          <w:rtl w:val="true"/>
        </w:rPr>
        <w:t xml:space="preserve"> </w:t>
      </w:r>
      <w:r>
        <w:rPr>
          <w:rtl w:val="true"/>
        </w:rPr>
        <w:t xml:space="preserve">/ </w:t>
      </w:r>
      <w:r>
        <w:rPr/>
        <w:t>۲</w:t>
      </w:r>
      <w:r>
        <w:rPr>
          <w:rtl w:val="true"/>
        </w:rPr>
        <w:t xml:space="preserve"> خدا و فرشتگان و كتاب ها و فرستادگان او</w:t>
      </w:r>
      <w:bookmarkEnd w:id="1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ايمان به آنها واجب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غيب ايمان مى آورند و نماز را بر پا مى دارند و از آنچه به ايشان روزى داده ايم ، انفاق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خدا و فرشتگان و كتاب ها و فرستادگان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كتابى كه خدا نازل كرده است ، ايمان آوردم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 ايمان آورده است، و مؤمنان همگى ، به خدا و فرشتگان و كتاب ها و فرستادگانش ايمان آورده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فرستادگان او ايمان آوريد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فرستادگان او ايمان آوريد ، و اگر ايمان آوريد و پرهيزگارى پيشه كنيد ، برايتان مزد بزرگى هست</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مَا أُنزِلَ إِلَيْنَا وَ مَا أُنزِلَ إِلَى إِبْرَاهِيمَ وَ إِسْمَاعِيلَ وَ إِسْحَاقَ وَ يَعْقُوبَ وَ الْأَسْبَاطِ وَ مَا أُوتِىَ مُوسَى وَ عِيسَى وَمَا أُوتِىَ النَّبِيُّونَ مِن رَّبِّهِمْ لَا نُفَرِّقُ بَيْنَ أَحَدٍ مِّنْهُمْ وَ نَحْنُ لَهُ مُسْلِمُونَ</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الحديثالإمام الباقر والإمام الصادق عليهماالسلامـ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الإِيمانُ بِاللّهِ ، يُؤمِنُ بِاللّهِ وَحدَهُ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العُرَى الإِيمانُ بِاللّهِ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العَظيمِ ، وصَدَّقَ المُرسَلينَ أوَّلَهُم وآخِرَهُم ، وعَلِمَ أنَّهُ مَبعوثٌ</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لِلإِيمانِ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 وكُتُبِهِ ، ورُسُلِهِ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يَهتَدي مَن لَم يُبصِر ؟ وكَيفَ يُبصِرُ مَن لَم يَتَدَبَّر ؟ اِتَّبِعوا رَسولَ اللّهِ وأهلَ بَيتِهِ وأقِرُّوا بِما نَزَلَ مِن عِندِ اللّهِ وَاتَّبِعوا آثارَ الهُدى ، فَإِنَّهُم عَلاماتُ الأَمانَةِ وَالتُّقى ، وَاعلَموا أنَّهُ لَو أنكَرَ رَجُلٌ عيسَى بنَ مَريَمَ عليه السلام وأقَرَّ بِمَن سِواهُ مِنَ الرُّسُلِ لَم يُؤمِن ، اِقتَصُّوا </w:t>
      </w:r>
      <w:r>
        <w:rPr>
          <w:rStyle w:val="FootnoteAnchor"/>
          <w:rtl w:val="true"/>
        </w:rPr>
        <w:footnoteReference w:id="244"/>
      </w:r>
      <w:r>
        <w:rPr>
          <w:rFonts w:ascii="Amiri" w:hAnsi="Amiri" w:eastAsia="Amiri" w:cs="Amiri"/>
          <w:color w:val="111111"/>
          <w:sz w:val="28"/>
          <w:sz w:val="28"/>
          <w:szCs w:val="28"/>
          <w:rtl w:val="true"/>
          <w:lang w:bidi="ar-SA"/>
        </w:rPr>
        <w:t>الطَّريقَ بِالتِماسِ المَنارِ ، وَالتَمِسوا مِن وَراءِ الحُجُبِ الآثارَ تَستَكمِلوا أمرَ دينِكُم وتُؤمِنوا بِاللّهِ رَبِّكُم</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به آنچه بر ما نازل شده و به آنچه بر ابراهيم و اسماعيل و اسحاق و يعقوب و اسباط ، نازل آمده و به آنچه به موسى و عيسى داده شده و به آنچه به همه پيامبران از سوى پروردگارشان داده شده، ايمان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ايشان فرق نمى گذاريم و در برابر او تسليم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و امام صادق عليهماالسلامـ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دستگيره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ايمان به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يگانه ايمان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محكم ترينِ دستگيره ها ، ايمان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سه تاست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خداى بزرگ 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را ، از نخستينِ آنان تا آخرينشان ، تصديق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بداند كه برانگيخته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خدا و كتاب هاى او و پيامبرانش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ره يابد آن كه بينا نيست ؟ و چگونه بينا شود آن كه انديشه نكند ؟ از پيامبر خدا و اهل بيت او پيروى كنيد و به آنچه از نزد خدا فرود آمده است ، اقرار كنيد و آثار هدايت را دنبال كنيد ؛ زيرا اينان نشانه هاى امانت و پرهيزگارى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 را انكار كند ، 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پيامبران اقرار نمايد ، او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چراغ راه نما ، راه را بپوييد ، و از پسِ پرده ها نشانه ها را بجوييد تا كار دينتان كامل گردد و به خداوند ـ كه پروردگارتان است ـ ، ايمان آورده باشيد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يُؤْمِنُونَ بِمَا أُنزِلَ إِلَيْكَ وَمَا أُنزِلَ مِن قَبْلِكَ وَ بِالْاخِرَةِ هُمْ يُوقِنُونَ</w:t>
      </w:r>
      <w:r>
        <w:rPr>
          <w:rFonts w:eastAsia="Amiri" w:cs="Amiri" w:ascii="Amiri" w:hAnsi="Amiri"/>
          <w:color w:val="111111"/>
          <w:sz w:val="28"/>
          <w:szCs w:val="28"/>
          <w:rtl w:val="true"/>
          <w:lang w:bidi="ar-SA"/>
        </w:rPr>
        <w:t xml:space="preserve">» .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بِاللَّهِ وَ الْيَوْمِ الْاخِرِ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خاتَمُ الأَنبِياءِ وما اُنزِلَ إلَيهِالكتاب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 رَسُولِهِ وَ النُّورِ الَّذِى أَنزَلْنَا وَ 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فِى الْعِلْمِ مِنْهُمْ وَالْمُؤْمِنُونَ يُؤْمِنُونَ بِمَا أُنزِلَ إِلَيْكَ وَمَا أُنزِلَ مِن قَبْلِكَ</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النَّبِىَّ الْأُمِّىَّ الَّذِى يَجِدُونَهُ مَكْتُوبًا عِندَهُمْ فِى التَّوْرَاةِ وَالإِْنجِيلِ يَأْمُرُهُم بِالْمَعْرُوفِ وَيَنْهَاهُمْ عَنِ الْمُنكَرِ وَيُحِلُّ لَهُمُ الطَّيِّبَاتِ وَيُحَرِّمُ عَلَيْهِمُ الْخَبَائِثَ وَيَضَعُ عَنْهُمْ إِصْرَهُمْ وَالأَْغْلَالَ الَّتِى كَانَتْ عَلَيْهِمْ فَالَّذِينَ ءَامَنُواْ بِهِ وَعَزَّرُوهُ وَنَصَرُوهُ وَاتَّبَعُواْ النُّورَ الَّذِى أُنزِلَ مَعَهُ 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يَاأَيُّهَا النَّاسُ إِنِّى رَسُولُ اللَّهِ إِلَيْكُمْ جَمِيعًا الَّذِى لَهُ مُلْكُ السَّمَاوَاتِ وَالأَْرْضِ لَا إِلَهَ إِلَّا هُوَ يُحْىِ وَيُمِيتُ فَامِنُواْ بِاللَّهِ وَرَسُولِهِ النَّبِىِّ الأُْمِّىِّ الَّذِى يُؤْمِنُ بِاللَّهِ وَكَلِمَاتِهِ وَاتَّبِعُوهُ لَعَلَّكُمْ تَهْتَدُونَ</w:t>
      </w:r>
      <w:r>
        <w:rPr>
          <w:rFonts w:eastAsia="Amiri" w:cs="Amiri" w:ascii="Amiri" w:hAnsi="Amiri"/>
          <w:color w:val="111111"/>
          <w:sz w:val="28"/>
          <w:szCs w:val="28"/>
          <w:rtl w:val="true"/>
          <w:lang w:bidi="ar-SA"/>
        </w:rPr>
        <w:t xml:space="preserve">» . </w:t>
      </w:r>
      <w:r>
        <w:rPr>
          <w:rStyle w:val="FootnoteAnchor"/>
          <w:rtl w:val="true"/>
        </w:rPr>
        <w:footnoteReference w:id="25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93_185779"/>
    </w:p>
    <w:p>
      <w:pPr>
        <w:pStyle w:val="Heading6"/>
        <w:numPr>
          <w:ilvl w:val="5"/>
          <w:numId w:val="1"/>
        </w:numPr>
        <w:rPr/>
      </w:pPr>
      <w:bookmarkStart w:id="192" w:name="__RefHeading___Toc1312416_3224264995"/>
      <w:bookmarkStart w:id="193" w:name="_Toc74"/>
      <w:bookmarkEnd w:id="191"/>
      <w:bookmarkEnd w:id="192"/>
      <w:r>
        <w:rPr/>
        <w:t>۲</w:t>
      </w:r>
      <w:r>
        <w:rPr>
          <w:rtl w:val="true"/>
        </w:rPr>
        <w:t xml:space="preserve"> </w:t>
      </w:r>
      <w:r>
        <w:rPr>
          <w:rtl w:val="true"/>
        </w:rPr>
        <w:t xml:space="preserve">/ </w:t>
      </w:r>
      <w:r>
        <w:rPr/>
        <w:t>۳</w:t>
      </w:r>
      <w:r>
        <w:rPr>
          <w:rtl w:val="true"/>
        </w:rPr>
        <w:t xml:space="preserve"> آخرت</w:t>
      </w:r>
      <w:bookmarkEnd w:id="193"/>
    </w:p>
    <w:p>
      <w:pPr>
        <w:pStyle w:val="Heading6"/>
        <w:numPr>
          <w:ilvl w:val="5"/>
          <w:numId w:val="1"/>
        </w:numPr>
        <w:rPr/>
      </w:pPr>
      <w:bookmarkStart w:id="194" w:name="__RefHeading___Toc1312418_3224264995"/>
      <w:bookmarkStart w:id="195" w:name="_Toc75"/>
      <w:bookmarkEnd w:id="194"/>
      <w:r>
        <w:rPr/>
        <w:t>۲</w:t>
      </w:r>
      <w:r>
        <w:rPr>
          <w:rtl w:val="true"/>
        </w:rPr>
        <w:t xml:space="preserve"> </w:t>
      </w:r>
      <w:r>
        <w:rPr>
          <w:rtl w:val="true"/>
        </w:rPr>
        <w:t xml:space="preserve">/ </w:t>
      </w:r>
      <w:r>
        <w:rPr/>
        <w:t>۴</w:t>
      </w:r>
      <w:r>
        <w:rPr>
          <w:rtl w:val="true"/>
        </w:rPr>
        <w:t xml:space="preserve"> خاتم پيامبران صلى الله عليه وآله و آنچه بر او نازل شده است</w:t>
      </w:r>
      <w:bookmarkEnd w:id="19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بدانچه به سوى تو فرود آمده و به آنچه پيش از تو نازل شده است، ايمان مى آورند و به آخرت ، يقين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روز بازپسين ايمان داشت و كار شايسته كرد، پس اجرشان را پيش پروردگارشان خواهند داشت، و نه بيمى بر آنان است و نه اندوهناك خواهند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خاتم پيامبران و آنچه بر او نازل 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به خدا و پيامبر او و نورى كه فرو فرستاديم ، ايمان آوريد ، و خدا به آنچه انجام مى دهيد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ميان آنان ، راسخان در دانش و مؤمنان، به آنچه بر تو نازل شده و به آنچه پيش از تو نازل گرديده ، ايمان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از اين فرستاده، پيامبرِ درس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نزد خود، در تورات و انجيل نوشته مى يابند ـ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كار پسنديده فرمان مى دهد و از كار ناپسند باز مى دارد و چيزهاى پاكيزه را براى آنان حلال و چيزهاى ناپاك را بر ايشان حرام مى گردانَد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قيد و بندهايى را كه بر ايشان بوده است ،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بزرگش داشتند و يارى اش كردند و از نورى كه با او نازل شده است ، پيروى كردند، آنان همان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 به سوى همه شما هستم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روايى آسمان 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معبودى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درس نخوانده اى است كه به خدا و كلمات او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بگرويد و او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هدايت شويد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بِاللّهِ مَن لَم يُؤمِن بي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لَو أدرَكَني ثُمَّ لَم يُؤمِن بي وبِنُبُوَّتي ما نَفَعَهُ إيمانُهُ شَيئا ولا نَفَعَتهُ النُّبُوَّةُ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الأمالي للطوسي عن أبي سعيد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بِاللّهِ مَن لَم يُؤمِن بي ، ولَم يُؤمِن بي مَن لَم يَتَوَلَّ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ـ عَلِيّا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 النّاسُ بِالأَذانِ 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بَعدَ التَّكبيرِ الشَّهادَتانِ لِأَنَّ أوَّلَ الإِيمانِ هُوَ التَّوحيدُ وَالإِقرارُ للّهِِ تَبارَكَ وتَعالى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لِلرَّسولِ صلى الله عليه و آله وسلم بِالرِّسالَةِ ، وأنَّ إطاعَتَهُما ومَعرِفَتَهُما مَقرونَتانِ ، ولِأَنَّ أصلَ الإِيمانِ إنَّما هُوَ الشَّهادَتانِ ، فَجُعِلَ شَهادَتَينِ شَهادَتَينِ ، كَما جُعِلَ في سائِرِ الحُقوقِ شاهِدانِ ، فَإِذا أقَرَّ العَبدُ للّهِِ عز و جل بِالوَحدانِيَّةِ وأقَرَّ لِلرَّسولِ صلى الله عليه و آله وسلمبِالرِّسالَةِ فَقَد أقَرَّ بِجُملَةِ الإِيمانِ ، لِأَنَّ أصلَ الإِيمانِ إنَّما هُوَ بِاللّهِ وبِرَسولِهِ</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ايمان ندارد كسى كه به من ايمان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موسى عليه السلام در زمان من مى بود و به من و به پيامبرىِ من ايمان نمى آورد ، نه 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نفعى برايش داشت و نه پيامبرى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فايده اى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من ايمان نياورده باشد ، به خدا ايمان نياورده است و كسى كه ولايت على را نداشته باشد ، به من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دلايل بسيارى ، مردم ، مأمور به گفتن اذان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تكبير ، شهادتين قرار داده شده است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آغازينِ ايمان ، توحيد و اقرار به يگانگى خداوند ـ تبارك و تعالى ـ و گام دوم ، اقرار به پيامبرىِ پيامبر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فرمان بردارى از آن دو و شناخت آنها ، به يكديگر وابسته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اساس ايمان ، شهادتين است ، و شهادتين ، دو تا قرار داده شد ، چنان كه در ديگر امور حقوقى ، دو شاهد ، مقرّر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گاه بنده به يگانگى خداوند عز و جل و پيامبرىِ پيامبر صلى الله عليه و آله اقرار كرد ، به كلّ ايمان ، اقرار كرده است ؛ زيرا ايمان در اصل ، همان اقرار به خدا و پيامبر اوست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جَوامِعُ ما يَجِبُ الإِيمانُ بِهِالكتاب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وَمَا أُنزِلَ مِن قَبْلِكَ وَ بِالْاخِرَةِ هُمْ يُوقِنُونَ</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 وَالْمُؤْمِنُونَ كُلٌّ ءَامَنَ بِاللَّهِ وَمَلَئِكَتِهِ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مَا أُنزِلَ إِلَيْنَا وَ مَا أُنزِلَ إِلَى إِبْرَاهِيمَ وَ إِسْمَاعِيلَ وَ إِسْحَاقَ وَ يَعْقُوبَ وَ الْأَسْبَاطِ وَ مَا أُوتِىَ مُوسَى وَ عِيسَى وَمَا أُوتِىَ النَّبِيُّونَ مِن رَّبِّهِمْ لَا نُفَرِّقُ بَيْنَ أَحَدٍ مِّنْهُمْ وَ نَحْنُ لَهُ مُسْلِمُونَ</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هَادُواْ وَالصَّابِئينَ وَالنَّصَارَى مَنْ ءَامَنَ بِاللَّهِ وَالْيَوْمِ الْاخِرِ وَعَمِلَ صَالِحًا فَلَا خَوْفٌ عَلَيْهِمْ وَلَا هُمْ يَحْزَنُونَ</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ءَامِنُواْ بِاللَّهِ وَرَسُولِهِ وَالْكِتَابِ الَّذِى نَزَّلَ عَلَى رَسُولِهِ وَالْكِتَابِ الَّذِى أَنزَلَ مِن قَبْلُ وَمَن يَكْفُرْ بِاللَّهِ وَمَلَئِكَتِهِ وَكُتُبِهِ وَرُسُلِهِ وَالْيَوْمِ الْاخِرِ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الرَّاسِخُونَ فِى الْعِلْمِ مِنْهُمْ وَالْمُؤْمِنُونَ يُؤْمِنُونَ بِمَا أُنزِلَ إِلَيْكَ وَمَا أُنزِلَ مِن قَبْلِكَ وَالْمُقِيمِينَ الصَّلَاةَ وَالْمُؤْتُونَ الزَّكَاةَ وَ الْمُؤْمِنُونَ بِاللَّهِ وَالْيَوْمِ الْاخِرِ أُوْلَئِكَ سَنُؤْتِيهِمْ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 هِيمَ وَإِسْمَاعِيلَ وَإِسْحَاقَ وَيَعْقُوبَ وَالْأَسْبَاطِ وَعِيسَى وَأَيُّوبَ وَيُونُسَ وَهَارُونَ وَسُلَيْمَانَ وَءَاتَيْنَا دَاوُدَ زَبُورًا</w:t>
      </w:r>
      <w:r>
        <w:rPr>
          <w:rFonts w:eastAsia="Amiri" w:cs="Amiri" w:ascii="Amiri" w:hAnsi="Amiri"/>
          <w:color w:val="111111"/>
          <w:sz w:val="28"/>
          <w:szCs w:val="28"/>
          <w:rtl w:val="true"/>
          <w:lang w:bidi="ar-SA"/>
        </w:rPr>
        <w:t xml:space="preserve">» . </w:t>
      </w:r>
      <w:r>
        <w:rPr>
          <w:rStyle w:val="FootnoteAnchor"/>
          <w:rtl w:val="true"/>
        </w:rPr>
        <w:footnoteReference w:id="2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93_185783"/>
    </w:p>
    <w:p>
      <w:pPr>
        <w:pStyle w:val="Heading6"/>
        <w:numPr>
          <w:ilvl w:val="5"/>
          <w:numId w:val="1"/>
        </w:numPr>
        <w:rPr/>
      </w:pPr>
      <w:bookmarkStart w:id="197" w:name="__RefHeading___Toc1312420_3224264995"/>
      <w:bookmarkStart w:id="198" w:name="_Toc76"/>
      <w:bookmarkEnd w:id="196"/>
      <w:bookmarkEnd w:id="197"/>
      <w:r>
        <w:rPr/>
        <w:t>۲</w:t>
      </w:r>
      <w:r>
        <w:rPr>
          <w:rtl w:val="true"/>
        </w:rPr>
        <w:t xml:space="preserve"> </w:t>
      </w:r>
      <w:r>
        <w:rPr>
          <w:rtl w:val="true"/>
        </w:rPr>
        <w:t xml:space="preserve">/ </w:t>
      </w:r>
      <w:r>
        <w:rPr/>
        <w:t>۵</w:t>
      </w:r>
      <w:r>
        <w:rPr>
          <w:rtl w:val="true"/>
        </w:rPr>
        <w:t xml:space="preserve"> مجموعه آنچه ايمان به آنها واجب است</w:t>
      </w:r>
      <w:bookmarkEnd w:id="19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مجموعه آنچه ايمان به آنها واجب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هيچ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هدايت تقواپيشگان است؛ آنان كه به غيب ايمان مى آورند و نماز را بر پا مى دارند و از آنچه به ايشان روزى داده ايم ، انفاق مى كنند و آنان كه بدانچه به سوى تو فرود آمده و به آنچه پيش از تو نازل شده است، ايمان مى آورند و به آخرت ، يقين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 ايمان آورده است، و مؤمنان همگى ، به خدا و فرشتگان و كتاب ها و فرستادگانش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ميان هيچ يك از فرستادگانش ، فرق نمى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گردن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 به سوى توست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به آنچه به سوى ما نازل شده و به آنچه بر ابراهيم و اسماعيل و اسحاق و يعقوب و اسباط ، نازل آمده و به آنچه به موسى و عيسى داده شده و به آنچه به همه پيامبران از سوى پروردگارشان داده شده، ايمان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ايشان ، فرق نمى گذاريم و در برابر او تسليم هستيم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اند و كسانى كه يهودى اند و صابئيان و نصارا، هر كس به خدا و روز بازپسين ايمان آوَرَد و كار نيكو كند، پس نه بيمى بر ايشان است و نه اندوهگين 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و كتابى كه بر پيامبرش فرو فرستاد و به كتاب هايى كه پيش تر نازل كرده ، بگرويد ، و هر كس به خدا و فرشتگان او و كتاب ها و پيامبرانش و روز بازپسين كفر ورزد، در حقيقت ، دچار گم راهىِ دور و درازى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از ميان آنان ، راسخان در دانش و مؤمنان، به آنچه بر تو نازل شده و به آنچه پيش از تو نازل گرديده ، ايمان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به نمازگزاران و زكات دهندگان و ايمان آورندگان به خدا و روز بازپسين ، پاداشى بزرگ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كه به نوح و پيامبران پس از او، وحى كرديم،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كرديم و به ابراهيم و اسماعيل و اسحاق و يعقوب و اسباط و عيسى و ايّوب و يونس و هارون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و به داوود ، زبور را بخشيديم</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وَهَـذَا كِتَابٌ أَنزَلْنَاهُ مُبَارَكٌ مُّصَدِّقُ الَّذِى بَيْنَ يَدَيْهِ وَلِتُنذِرَ أُمَّ الْقُرَى وَمَنْ حَوْلَهَا وَالَّذِينَ يُؤْمِنُونَ بِالْاخِرَةِ يُؤْمِنُونَ بِهِ وَهُمْ عَلَى صَلَاتِهِمْ يُحَافِظُونَ</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 اسْتَقِمْ كَمَا أُمِرْتَ وَ لَا تَتَّبِعْ أَهْوَاءَهُمْ وَ قُلْ ءَامَنتُ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بِايَاتِ رَبِّهِمْ يُؤْمِنُونَ</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بِايَاتِنَا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جَوابِ مَن سَأَلَهُ عَن عَلامَةِ الإِيمانِ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الإِيمانِ فَأَربَعَةٌ ، الإِقرارُ بِتَوحيدِ اللّهِ ، وَالإِيمانُ بِهِ ، وَالإِيمانُ بِكُتُبِهِ ، وَالإِيمانُ بِرُسُلِهِ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لِخَمسٍ ؛ مَن لَقِيَ اللّهَ مُستَيقِنا بِهِنَّ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 وَاليَومِ الآخِرِ ، وبِالجَنَّةِ ، وَالنّارِ ، وَالبَعثِ بَعدَ المَوتِ وَالحِسابِ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 خجسته كتابى است كه ما آن را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هايى را كه پيش از آن آمده ، تصديق مى كند ، و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پيرامون آن اند ، هشدار دهى ، و كسانى كه به آخرت ايمان مى آورند،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 آورند و آنان بر نمازهاى خود ، مراقبت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همان گونه كه مأمورى ، ايستادگى نما و هوس هاى آنان را پيروى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كتابى كه خدا نازل كرده است ، ايمان آوردم و مأمور شدم كه ميان شما عدالت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پروردگار ما و پروردگار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و اعمال شما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خصومتى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ما را جمع مى كند ، و فرجام ، به سوى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آيات پروردگارشان ايمان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كه به آيات ما ايمان دارند، نزد تو آيند،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 مقرّر كرده كه هر كس از شما به نادانى ، كار بدى كند و آن گاه به توبه و صلاح آيد، پس وى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پاسخ شخصى كه از ايشان در باره نشانه ايمان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ايمان ، چهار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به يگانگى خدا ، و باور داشتن او ، و باور داشتن كتاب هاى او ، و باور داشتن فرستادگان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از پنج چيز كه هر كس با يقين به آنها خداى را ديدار كند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به روز واپسين ، به بهشت و دوزخ ، به زنده شدن پس از مرگ، و به حسابرسى ، ايمان داشته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يَشهَدَ أن لا إلهَ إلَا اللّهُ وَحدَهُ لا شَريكَ لَهُ ، وأنّي رَسولُ اللّهِ بَعَثَني بِالحَقِّ ، وحَتّى يُؤمِنَ بِالبَعثِ بَعدَ المَوتِ ، وحَتّى يُؤمِنَ بِالقَدَرِ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 عَبدٌ حَتّى يُؤمِنَ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 وأنَّ اللّهَ بَعَثَني بِالحَقِّ ، ويُؤمِنَ بِالبَعثِ بَعدَ المَوتِ ، ويُؤمِنَ بِالقَدَرِ خَيرِهِ وشَرِّهِ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أن تُؤمِنَ بِاللّهِ ومَلائِكَتِهِ وكُتُبِهِ ورُسُلِهِ ، وتُؤمِنَ بِالجَنَّةِ وَالنّارِ وَالميزانِ ، وتُؤمِنَ بِالبَعثِ بَعدَ المَوتِ ، وتُؤمِنَ بِالقَدَرِ خَيرِهِ وشَرِّهِ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أن تُؤمِنَ بِاللّهِ ومَلائِكَتِهِ وكُتُبِهِ ورُسُلِهِ وَاليَومِ الآخِرِ ، وتُؤمِنَ بِالقَدَرِ خَيرِهِ وشَرِّهِ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هُوَ أداءُ الفَرائِضِ وَاجتِنابُ الكَبائِرِ ، وَالإِيمانُ هُوَ مَعرِفَةٌ بِالقَلبِ وإقرارٌ بِاللِّسانِ وعَمَلٌ بِالأَركانِ وَالإِقرارُ بِعَذابِ القَبرِ ومُنكَرٍ ونَكيرٍ وَالبَعثِ بَعدَ المَوتِ وَالحِسابِ وَالصِّراطِ وَالميزانِ ، ولا إيمانَ بِاللّهِ إلّا بِالبَراءَةِ مِن أعداءِ اللّهِ عز و جل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نيست ، مگر آن گاه كه به چهار چيز ، ايمان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كه معبودى جز خداى يگانه و بى انباز نيست ، و اين كه من فرستاده خدايم و مرا به حق به پيامبرى برانگيخته است ، و به زنده شدنِ پس از مرگ ، ايمان داشته باشد ، و به تقدير ، ايمان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ايمان نياورده ، تا آن گاه كه به چهار چيز ،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آورد و به اين كه خداوند ، مرا به حق به پيامبرى برانگيخته است ، و به رستاخيزِ پس از مرگ ، ايمان آورَد و به تقدير ، خوب و بدش ،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آن است كه به خدا و فرشتگان او و كتاب ها و پيامبرانش ايمان آورى ، به بهشت و دوزخ و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آورى ، به رستاخيزِ پس از مرگ ايمان آورى و به سرنوشت ، نيك و بدش ، ايمان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آن است كه به خدا و فرشتگان او و كتاب ها و فرستادگانش و به آخرت ، ايمان آورى و به تقدير ، نيك و بدش ، باور 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به جا آوردنِ واجبات است و دورى كردن از گناهان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شناختِ به دل است و گواهى به زبان و به كار بستن در عمل و گواهى به وجود عذاب قبر و وجود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بازپرس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برانگيخته شدن پس از مرگ ، و حسابرسى و صراط و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تحقّق نمى يابد ، مگر با بيزارى جستن از دشمنان خداوند عز و جل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اللَّيلَةُ الَّتي اُصيبَ حَمزَةُ في يَومِها دَعاهُ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يا عَمَّ رَسولِ اللّهِ ، يوشِكُ أن تَغيبَ غَيبَةً بَعيدَةً ، فَما تَقولُ لَو وَرَدتَ عَلَى اللّهِ تَبارَكَ وتَعالى وسَأَلَكَ عَن شَرائِعِ الإِسلامِ وشُروطِ الإِيمانِ ؟ فَبَكى حَمزَةُ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أرشِدني وفَهِّمني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تَشهَدُ أن لا إلهَ إلَا اللّهُ مُخلِصا ، وأنّي رَسولُ اللّهِ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الجَنَّةَ حَقٌّ ، وأنَّ النّارَ حَقٌّ ، وأنَّ السّاعَةَ آتِيَةٌ لا رَيبَ فيها ، وَالصِّراطَ حَقٌّ ، وَالميزانَ حَقٌّ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فِى الْجَنَّةِ وَ فَرِيقٌ فِى السَّعِيرِ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وأنَّ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وأقرَرتُ وآمَنتُ وصَدَّقتُ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كمال الدين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عليهماالسلام ، فَلَمّا بَصُرَ بي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اُريدُ أن أعرِضَ عَلَيكَ ديني، فَإِن كانَ مَرضِيّا ثَبَتُّ عَلَيهِ حَتّى ألقَى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 وأنَّ مُحَمَّداً صلى الله عليه و آله عَبدُهُ ورَسولُهُ خاتَمُ النَّبِيّينَ ، فَلا نَبِيَّ بَعدَهُ إلى يَومِ القِيامَةِ ، وأنَّ شَريعَتَهُ خاتِمَةُ الشَّرائِعِ فَلا شَريعَةَ بَعدَها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أميرُ المُؤمِنينَ عَلِيُّ بنُ أبي طالِبٍ ، ثُمَّ الحَسَنُ ثُمَّ الحُسَينُ ثُمَّ عَلِيُّ بنُ الحُسَينِ ثُمَّ مُحَمَّدُ بنُ عَلِيٍّ ثُمَّ جَعفَرُ بنُ مُحَمَّدٍ ثُمَّ موسَى بنُ جَعفَرٍ ثُمَّ عَلِيُّ بنُ موسى ثُمَّ مُحَمَّدُ بنُ عَلِيٍّ ثُمَّ أنتَ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بَعدِيَ الحَسَنُ ابني ، فَكَيفَ لِلنّاسِ بِالخَلَفِ مِن بَعدِهِ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يُرى شَخصُهُ ولا يَحِلُّ ذِكرُهُ بِاسمِهِ حَتّى يَخرُجَ فَيَملَأَ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وعَدُوَّهُم عَدُوُّ اللّهِ، وطاعَتَهُم طاعَةُ اللّهِ ، ومَعصِيَتَهُم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 وَالمُساءَلَةَ فِي القَبرِ حَقٌّ ، وإنَّ الجَنَّةَ حَقٌّ ، وَالنّارَ حَقٌّ ، وَالصِّراطَ حَقٌّ ، وَالميزانَ حَقٌّ ، وإنَّ السّاعَةَ آتِيَةٌ لا رَيبَ فيها ، وإنَّ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وَالجِهادُ وَالأَمرُ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وَاللّهِ دينُ اللّهِ الَّذِي ارتَضاهُ لِعِبادِهِ، فَاثبُت عَلَيهِ، ثَبَّتَكَ اللّهُ بِالقَولِ الثّابِتِ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آن روزى كه حمزه به شهادت رسيد ، پيامبر خدا او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حمزه ، اى عموى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كه تو از ميان ما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خداوند ـ تبارك و تعالى ـ وارد شدى و از تو در باره باورهاى اسلام و شروط ايمان پرسيد ، 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 نمايى كن و به من تعليم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 گواهى مى دهى كه معبودى جز خداى يگانه نيست و من ، فرستاده خدايم و مرا به حق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گواهى مى دهى كه بهشت ، راست است ، دوزخ ، راست است ، قيامت ، آمدنى است و ترديدى در آن نيست ، صراط راست است ، ترازو راست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اندازه ذرّه اى كار نيك كند ، آن را مى بيند و هر كس به اندازه ذرّه اى كار بد كند ،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بهشت اند و گروهى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على ، امير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و گواهى مى دهم و ايمان دارم و تصديق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عبد العظيم بن عبد اللّه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سَروَرم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كه به من افتاد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آمدى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راستين ما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براى شما باز گويم تا اگر رضايت بخش بود ، بر آن پايدارى ورزم ، تا آن گاه كه خداوند عز و جل را ديدار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 اى ابو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يكى است و چيزى همانند او نيست و از دو مرز ،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تعطيل و نفى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تشبيه ، و اين كه او نه جسم است و نه صورت و نه عَرَض و نه جوهر ؛ بلكه خود ، پديد آورنده اجسام است و صورت بخش صورت ها و آفريننده عَرَض ها و جوهرها ، و او پروردگار هر چيز و مالك و آفريننده و پديد آورنده آن است و معتقدم كه محمّد صلى الله عليه و آله ، بنده و فرستاده او و واپسينِ پيامبران است كه پس از او تا روز قيامت ، پيامبرى نخواهد آمد و شريعت او پايان بخش همه شريعت هاست كه پس از آن تا روز قيامت ، هيچ شريعتى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 و جانشين و زمامدارِ پس از او ، امير مؤمنان على بن ابى طالب عليه السلام است ، سپس حسن ، سپس حسين ، سپس على بن الحسين ، سپس محمّد بن على ، سپس جعفر بن محمّد ، سپس موسى بن جعفر ، سپس على بن موسى ، سپس محمّد بن على عليهم السلام و سپس شما ، اى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من ، فرزندم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جانشينِ پس از او چگونه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از ديده ها غايب مى شود و بردن نامش روا نيست ، تا آن گاه كه ظهور مى كند و زمين را همچنان كه از ستم و كژى آكنده شده است ، از داد و راستى مى آكَنَد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و معتقدم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ايشان ، دوست خداست و دشمن ايشان ، دشمن خدا ، و فرمان بردارى از ايشان ، فرمان بردارى از خدا و نافرمانى ايشان ، نافرمانى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قبر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آمدنى است و ترديدى در آن نيست و خداوند ، آنان را كه در گورهايند ،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واجب ، پس از ولايت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و جهاد و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همان دينى است كه خداوند براى بندگانش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 استوار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دنيا و آخرت ، تو را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استوار بدارد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جَعفَرٍ عليه السلام ومَعَهُ صَحيفَةٌ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مُخاصِمٍ يَسأَلُ عَنِ الدّينِ الَّذي يُقبَلُ فيهِ العَمَلُ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هذَا الَّذي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 وأنَّ مُحَمَّداً صلى الله عليه و آله عَبدُهُ ورَسولُهُ ، وتُقِرُّ بِما جاءَ مِن عِندِ اللّهِ ، وَالوِلايَةُ لَنا أهلَ البَيتِ ، وَالبَراءَةُ مِن عَدُوِّنا ، وَالتَّسليمُ لِأَمرِنا وَالوَرَعُ وَالتَّواضُعُ ، وَانتِظارُ قائِمِنا فَإِنَّ لَنا دَولَةً إذا شاءَ اللّهُ جاءَ بِها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رجال الكشّي عن أبي سلمة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خالِدٌ البَجَلِيُّ عَلى أبي عَبدِ اللّهِ عليه السلام وأنَا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اُريدُ أن أصِفَ لَكَ دينِيَ الَّذي أدينُ اللّهَ بِهِ ، وقَد قالَ لَهُ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أسأَلَكَ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 فَوَ اللّهِ لا تَسأَلُني عَن شَيءٍ إلّا حَدَّثتُكَ بِهِ عَلى حَدِّهِ لا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اُبدي أنّي أشهَدُ أن لا إلهَ إلَا اللّهُ وَحدَهُ لا شَريكَ لَهُ ، لَيسَ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لَيسَ مَعَهُ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مُحَمَّدٌ ، عَبدُ اللّهِ مُقِرٌّ لَهُ بِالعُبودِيَّةِ ورَسولُهُ 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عَلِيّاً عليه السلام كانَ لَهُ مِنَ الطّاعَةِ المَفروضَةِ عَلَى العِبادِ مِثلُ ما كانَ لِمُحَمَّدٍ صلى الله عليه و آله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لِلحَسَنِ بنِ عَلِيٍّ بَعدَ عَلِيٍّ عليه السلام مِنَ الطّاعَةِ الواجِبَةِ عَلَى الخَلقِ مِثلُ ما كانَ لِمُحَمَّدٍ وعَلِيٍّ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لِلحُسَينِ مِنَ الطّاعَةِ الواجِبَةِ عَلَى الخَلقِ بَعدَ الحَسَنِ ما كانَ لِمُحَمَّدٍ وعَلِيٍّ وَالحَسَنِ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 بنَ الحُسَينِ كانَ لَهُ مِنَ الطّاعَةِ الواجِبَةِ عَلى جَميعِ الخَلقِ كَما كانَ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 بنَ عَلِيٍّ عليه السلام كانَ لَهُ مِنَ الطّاعَةِ الواجِبَةِ عَلَى الخَلقِ مِثلُ ما كانَ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أورَثَكَ اللّهُ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اسكُتِ الآنَ ، فَقَد قُلتَ حَقّاً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لَهُ عَقِبٌ وذُرِّيَّةٌ إلّا أجرى لِاخِرِهِم مِثلَ ما أجرى لِأَوَّلِهِم ، وإنّا نَحنُ ذُرِّيَّةُ مُحَمَّدٍ صلى الله عليه و آله ، أجرى لِاخِرِنا مِثلَ ما أجرى لِأَوَّلِنا ، ونَحنُ عَلى مِنهاجِ نَبِيِّنا صلى الله عليه و آله ، لَنا مِثلُ ما لَهُ مِنَ الطّاعَةِ الواجِبَةِ</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اسماعيل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 امام باقر عليه السلام آمد و نوشته اى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نوشته فردى ستيزه جوست كه در باره دينى مى پرسد كه عمل در آن پذيرفته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من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دين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به اين كه معبودى جز خداى يگانه و بى انباز نيست و اين كه محمّد صلى الله عليه و آله ، بنده و فرستاده اوست ، و گواهى دادن به آنچه از نزد خداوند آمده است ، و دوستى و پيروى ما اهل بيت ، و بيزارى از دشمن ما ، و گردن نهادن به فرمان ما ، و خويشتندارى از حرام ، و فروتنى و منتظر قائم ما بودن همانا ما دولتى داريم كه خداوند ، هر گاه بخواهد ، آن را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رجال الكشّىـ به نقل از ابو سَلَمه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بودم كه خالد بَجَلى نيز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از شما سؤال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باره هر چه از من سؤال كنى ، در اندازه اش به تو پاسخ مى دهم و پنهانش نمى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ـ كه با آن ، خدا را مى پرستم ـ براى شما بازگو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اظهار مى دارم ، اين است كه گواهى مى دهم معبودى جز خداى يگانه و بى انباز نيست و جز او خدايى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محمّد صلى الله عليه و آله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محمّد صلى الله عليه و آله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به اين كه او بنده خدا و فرستاده او به سوى خلق اوست ، گواهى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اطاعت از على عليه السلام ، همان گونه بر بندگان واجب بود كه اطاعت از محمّد صلى الله عليه و آله بر مردم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على عليه السلام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اطاعت از حسن بن على عليه السلام ، همان گونه بر خلق واجب بود كه از محمّد و على ـ كه درودهاى خدا بر آن دو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حسن عليه السلام نيز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پس از حسن ، اطاعت از حسين عليه السلام ، همان گونه بر خلق واجب بود كه از محمّد و على و حسن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حسين عليه السلام نيز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اطاعت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همان گونه بر همه مردمان واجب بود كه از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على بن الحسين نيز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اطاعت 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همان گونه بر خلق واجب بود كه از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محمّد بن على نيز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خداوند ، شما را وارث همه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مگو ؛ چرا كه تو حق را گفتى و من ساكت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خداى را ستود و او را ثنا نمود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هيچ پيامبرى را مبعوث نكرد كه فرزند و ذريّه اى داشته باشد ، مگر آن كه آنچه بر اوّلينِ آنان جارى ساخت ، بر آخرينشان نيز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ذريّه محمّد هستيم ـ كه درود خدا بر او و خاندانش باد ـ و خدا براى آخرينِ ما ، همان چيزى را جارى ساخت كه براى اوّلين ما جارى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راه و روش پيامبرمان هستيم ـ كه درود خدا بر او و خاندانش باد ـ و اطاعت از ما ، همان گونه واجب است كه اطاعت از او واجب بود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شيعَتِنا مَن أنكَرَ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 وَالمُساءَلَةَ فِي القَبرِ ، وخَلقَ الجَنَّةِ وَالنّارِ ، وَالشَّفاعَةَ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شيعيان ما نيست كسى كه چهار چيز 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 سؤال در قبر ، آفريده شدنِ بهشت و دوزخ ، و شفاعت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بِتَوحيدِ اللّهِ ونَفيِ التَّشبيهِ عَنهُ ، ونَزَّهَهُ عَمّا لا يَليقُ بِهِ ، وأقَرَّ أنَّ لَهُ الحَولَ وَالقُوَّةَ وَالإِرادَةَ وَالمَشِيَّةَ ، وَالخَلقَ وَالأَمرَ ، وَالقَضاءَ وَالقَدَرَ ، وأنَّ أفعالَ العِبادِ مَخلوقَةٌ خَلقَ تَقديرٍ لا خَلقَ تَكوينٍ ، وشَهِدَ أنَّ مُحَمَّداً صلى الله عليه و آله رَسولُ اللّهِ وأنَّ عَلِيّاً وَالأَئِمَّةَ بَعدَهُ حُجَجُ اللّهِ ، ووالى أولِياءَهُم وعادى أعداءَهُم وَاجتَنَبَ الكَبائِرَ ، وأقَرَّ بِالرَّجعَةِ وَالمُتعَتَينِ ، وآمَنَ بِالمِعراجِ ، وَالمُساءَلَةِ فِي القَبرِ ، وَالحَوضِ وَالشَّفاعَةِ ، وخَلقِ الجَنَّةِ وَالنّارِ ، وَالصِّراطِ وَالميزانِ ، وَالبَعثِ وَالنُّشورِ ، وَالجَزاءِ وَالحِسابِ ، فَهُوَ مُؤمِنٌ حَقّاً ، وهُوَ مِن شيعَتِنا أهلَ البَيتِ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يگانگى خدا و مانندْ نداشتن او گواهى دهد و او را از آنچه سزاوارش نيست ، پاك بداند و نيز گواهى دهد كه نيرو و توان ، اراده و خواست ، آفريدن و فرمان دادن ، و قضا و قدر ، همه از آنِ اوست و افعال بندگان ، مخلوق به خلق تقديرى است و نه خلق تكوينى ، و گواهى دهد كه محمّد صلى الله عليه و آله فرستاده خداست و على و امامانِ پس از او عليهم السلام حجّت هاى خدايند ، و دوستان آنان را دوست بدارد و دشمنانشان را دشمن بدارد و از گناهان بزرگ دورى كند و به رجعت و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نساء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باشد و به معراج و سؤال در قبر و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و آفريده شدنِ بهشت و دوزخ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 ميزان و به رستاخيز و زنده شدنِ دوباره مردگان و به پاداش و حسابرسى ايمان داشته باشد ، او مؤمن حقيقى و از شيعيان ما اهل بيت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الإيمان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الحديثالكافي عن عبد اللّه بن سنان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الفِطرَةُ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الإِسلامُ فَطَرَهُمُ اللّهُ حينَ أخَذَ ميثاقَهُم عَلَى التَّوحيدِ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وفيهِ المُؤمِنُ وَالكَافِرُ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93_185799"/>
    </w:p>
    <w:p>
      <w:pPr>
        <w:pStyle w:val="Heading5"/>
        <w:numPr>
          <w:ilvl w:val="4"/>
          <w:numId w:val="1"/>
        </w:numPr>
        <w:rPr/>
      </w:pPr>
      <w:bookmarkStart w:id="200" w:name="__RefHeading___Toc1312422_3224264995"/>
      <w:bookmarkStart w:id="201" w:name="_Toc77"/>
      <w:bookmarkEnd w:id="199"/>
      <w:bookmarkEnd w:id="200"/>
      <w:r>
        <w:rPr>
          <w:rtl w:val="true"/>
        </w:rPr>
        <w:t>فصل سوم</w:t>
      </w:r>
      <w:r>
        <w:rPr>
          <w:rtl w:val="true"/>
        </w:rPr>
        <w:t xml:space="preserve">: </w:t>
      </w:r>
      <w:r>
        <w:rPr>
          <w:rtl w:val="true"/>
        </w:rPr>
        <w:t>خاستگاه هاى ايمان</w:t>
      </w:r>
      <w:bookmarkEnd w:id="201"/>
    </w:p>
    <w:p>
      <w:pPr>
        <w:pStyle w:val="Heading6"/>
        <w:numPr>
          <w:ilvl w:val="5"/>
          <w:numId w:val="1"/>
        </w:numPr>
        <w:rPr/>
      </w:pPr>
      <w:bookmarkStart w:id="202" w:name="__RefHeading___Toc1312424_3224264995"/>
      <w:bookmarkStart w:id="203" w:name="_Toc78"/>
      <w:bookmarkEnd w:id="202"/>
      <w:r>
        <w:rPr/>
        <w:t>۳</w:t>
      </w:r>
      <w:r>
        <w:rPr>
          <w:rtl w:val="true"/>
        </w:rPr>
        <w:t xml:space="preserve"> </w:t>
      </w:r>
      <w:r>
        <w:rPr>
          <w:rtl w:val="true"/>
        </w:rPr>
        <w:t xml:space="preserve">/ </w:t>
      </w:r>
      <w:r>
        <w:rPr/>
        <w:t>۱</w:t>
      </w:r>
      <w:r>
        <w:rPr>
          <w:rtl w:val="true"/>
        </w:rPr>
        <w:t xml:space="preserve"> سرشت</w:t>
      </w:r>
      <w:bookmarkEnd w:id="20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ايمان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با گرايش تمام به حق، به سوى اين دين كن ؛ با همان سرشتى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نگارگرىِ خدا ، و كيست خوش نگارتر از خدا؟ و ما پرستنده او هستيم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گرونده خالص به خدا باشيد ، نه شريك گيرنده براى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سرشت ، در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سرشتى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را به سرشت يكتاپرستى آفريد و آن ، هنگامى بود كه از آنان پيمان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و كافر ، هر دو ، حاضر بودند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الباقر عليه السلامـ في تَفسيرِ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لا إلهَ إلَا اللّهُ ، مُحَمَّدٌ رَسولُ اللّهِ ، عَلِيٌّ أميرُ المُؤمِنينَ وَلِيُّ اللّهِ ، إلى هاهُنَا التَّوحيدُ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نگارگرىِ خدا ، و كيست خوش 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نگارگرىِ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گرونده خالص به خدا باشيد ، نه شريك گيرنده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گرايش ناب به خداوند ، از همان سرشتى است كه خداوند ، مردم را بر آن سرشت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خدا تغييرپذير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بر سرشت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تفسير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سرشت خدا كه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سرشت ، شهادت دادن به اين است كه معبودى جز خداى يگانه نيست ، محمّد صلى الله عليه و آله فرستاده خداست ، و على امير مؤمنان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تا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السَّمَاوَاتِ وَالْأَرْضِ وَاخْتِلَافِ الَّيْلِ وَالنَّهَارِ لَايَاتٍ لِّأُوْلِى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فِى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 وحُسنُ الطّاعَةِ للّهِِ ، وحُسنُ الصَّبرِ عَلى أمرِ اللّهِ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المَدينَةَ رَجُلٌ نَصرانِيٌّ مِن أهلِ نَجرانَ ، وكانَ فيهِ بَيانٌ ولَهُ وَقارٌ وهَيبَةٌ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أعقَلَ هذَا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 القائِلَ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وَحَّدَ اللّهَ وعَمِلَ بِطاعَتِهِ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 وبِالعُقولِ تُعتَقَدُ مَعرِفَتُهُ، وبِالنَّظَرِ تَثبُتُ حُجَّتُهُ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الاُمورِ ، وظَهَرَ فِي العُقولِ بِما يُرى في خَلقِهِ مِن عَلاماتِ التَّدبيرِ ، الَّذي سُئِلَتِ الأَنبِياءُ عَنهُ فَلَم تَصِفهُ بِحَدٍّ ولا بِبَعضٍ ، بَل وَصَفَتهُ بِفِعالِهِ ودَلَّت عَلَيهِ بِآياتِهِ ، لا تَستَطيعُ عُقولُ المُتَفَكِّرينَ جَحدَهُ ؛ لِأَنَّ مَن كانَتِ السَّماواتُ وَالأَرضُ فِطرَتَهُ وما فيهِنَّ وما بَينَهُنَّ وهُوَ الصّانِعُ لَهُنَّ ، فَلا مَدفَعَ لِقُدرَتِهِ</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93_185803"/>
    </w:p>
    <w:p>
      <w:pPr>
        <w:pStyle w:val="Heading6"/>
        <w:numPr>
          <w:ilvl w:val="5"/>
          <w:numId w:val="1"/>
        </w:numPr>
        <w:rPr/>
      </w:pPr>
      <w:bookmarkStart w:id="205" w:name="__RefHeading___Toc1312426_3224264995"/>
      <w:bookmarkStart w:id="206" w:name="_Toc79"/>
      <w:bookmarkEnd w:id="204"/>
      <w:bookmarkEnd w:id="205"/>
      <w:r>
        <w:rPr/>
        <w:t>۳</w:t>
      </w:r>
      <w:r>
        <w:rPr>
          <w:rtl w:val="true"/>
        </w:rPr>
        <w:t xml:space="preserve"> </w:t>
      </w:r>
      <w:r>
        <w:rPr>
          <w:rtl w:val="true"/>
        </w:rPr>
        <w:t xml:space="preserve">/ </w:t>
      </w:r>
      <w:r>
        <w:rPr/>
        <w:t>۲</w:t>
      </w:r>
      <w:r>
        <w:rPr>
          <w:rtl w:val="true"/>
        </w:rPr>
        <w:t xml:space="preserve"> خِرَد</w:t>
      </w:r>
      <w:bookmarkEnd w:id="20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آفرينش آسمان ها و زمين، و در آمد و شدِ شب و روز، براى خردمندان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 همانان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 ياد مى كنند و در آفرينش آسمان ها و زمين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بيهوده نيافريده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امان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خِرَد را سه بخش كرده است كه در هر كس اين سه بخش باشد ، خِردش كامل است و در هر كس نباشد ، از خِرد ، بى بهره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شناختن خدا ، نيكو فرمان بردن از خدا و نيكو شكيبايى كردن در كار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نصرانى از نجرانيان ،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سخنور بود و وقار و هيبتى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خردمند است اين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آن گوينده نهيب زد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 كسى است كه خداى را يگانه بداند و طاعت او را به جاى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ساخته هاى خدا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پى برده مى شود ، و با خردها ، شناخت او حاصل مى شود و با انديشه كردن ، حجّتش ثابت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امورِ نهان ، آگاه است و براى خِردها آشكار ؛ از آن رو كه نشانه هاى تدبير ، در آفريده هاى او نمايان است ؛ همو كه از پيامبران در باره اش پرسيدند و آنان او را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نشناساندند ؛ بلكه با كارهايش او را شناساندند و با نشانه هايش به او ره نمون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خِردهاى انديشه گران نمى توانند انكارش كنند ؛ زيرا كسى كه آسمان ها و زمين و آنچه در آنها و ما بين آنهاست ، آفريده اويند و او سازنده آنهاست ، هيچ چيزى نمى تواند قدرت او را پس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كند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ـ الَّتي لا يُنتَفَعُ بِشَيءٍ إلّا بِهِ ـ العَقلُ الَّذي جَعَلَهُ اللّهُ زينَةً لِخَلقِهِ ونورا لَهُم ، فَبِالعَقلِ عَرَفَ العِبادُ خالِقَهُم وأنَّهُم مَخلوقونَ ، وأنَّهُ المُدَبِّرُ لَهُم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إن لَم يُصِب ذلِكَ بِعِلمِهِ ، فَوَجَبَ عَلَى العاقِلِ طَلَبُ العِلمِ وَالأَدَبِ الَّذي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الكاظم عليه السلامـ في وَصِيَّتِهِ لِهِشامٍ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ضَوءَ الجَسَدِ في عَينِهِ ، فَإِن كانَ البَصَرُ مُضيئا استَضاءَ الجَسَدُ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ضَوءَ الرّوحِ العَقلُ ، فَإِذا كانَ العَبدُ عاقِلًا كانَ عالِما بِرَبِّهِ ، وإذا كانَ عالِما بِرَبِّهِ أبصَرَ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بِرَبِّهِ لَم يَقُم لَهُ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يَقومُ الجَسَدُ إلّا بِالنَّفسِ الحَيَّةِ فَكَذلِكَ لا يَقومُ الدّينُ إلّا بِالنِّيَّةِ الصّادِقَةِ ؛ ولا تَثبُتُ النِّيَّةُ الصّادِقَةُ إلّا بِالعَقلِ</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حسن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و پايه كارها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آبادانى آنها ـ كه هيچ چيز جز با وجود آن ، نفعى ندارد ـ ، خِرد است كه خداوند ، آن را زيور خلق خود و روشنايى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است كه بندگان ، آفريدگار خويش را مى شناسند و مى دانند كه آنان مخلوق اند و در مى يابند كه او تدبير كننده آنان است و آنان تحت تدبير اويند ، و او ماندگار است و آنان فناپذيرند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خِردهايشان است كه با ديدن هر مخلوقى ، از آسمان و زمين و مهر و ماه و شب و روزش ، پى مى برند كه هم خودشان و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آفريدگارى مدبّر دارند كه بى آغاز و بى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است كه خوبى را از بدى باز مى شناسند ، و در مى يابند كه تاريكى در نادانى است ، و روشنايى در دانش و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هستند كه خِرد به آنها ره نمون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بندگان مى توانند تنها به خِرد ، بسنده 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 ، به راه نمايىِ همان خِردش كه خداوند ، آن را جان مايه و زيور و راه نماى او قرار داده است ، مى داند كه خدا حق است و پروردگار اوست ، و مى داند كه آفريدگارش چيزهايى را خوش دارد و چيزهايى را خوش ندارد ، و او را طاعتى است و هم معصيتى ، و خِردش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بيند كه او را به اين امور راه نمايى كند و در مى يابد كه رسيدن به اينها ، جز با دانش و تحصيل آن ممكن نيست و اگر با دانشش به اينها نرسد ، خِردش او را سودى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تحصيل دانش و ادب ـ كه جان مايه خِرد است ـ ، بر خردمند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سفارش به هشام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تن ، در چشم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چشمْ بينا بود ، همه تن ،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جان نيز به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خردمند بود ، پروردگار خويش را مى شناسد و هر گاه پروردگارش را بشناسد ، در دينش بينا مى شود ؛ اما اگر به پروردگارش نادان باشد ، هيچ دينى برايش بر پا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تن ، جز با جانِ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نمى ماند ، دين نيز جز با نيّت درست ، استوار نمى ماند و نيّت درست هم جز با خِرد ، استوار نمى ماند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إنّا اُمِرنا 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 وعَرَجَ</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المُؤمِنُ حَتّى عَقَلَ</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وَالأَدَبُ نَتيجَةُ العَقلِ</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وَالْمَلَئِكَةُ وَأُوْلُواْ الْعِلْمِ قَائِمَاً بِالْقِسْطِ لَا إِلَهَ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3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3_185807"/>
    </w:p>
    <w:p>
      <w:pPr>
        <w:pStyle w:val="Heading6"/>
        <w:numPr>
          <w:ilvl w:val="5"/>
          <w:numId w:val="1"/>
        </w:numPr>
        <w:rPr/>
      </w:pPr>
      <w:bookmarkStart w:id="208" w:name="__RefHeading___Toc1312428_3224264995"/>
      <w:bookmarkStart w:id="209" w:name="_Toc80"/>
      <w:bookmarkEnd w:id="207"/>
      <w:bookmarkEnd w:id="208"/>
      <w:r>
        <w:rPr/>
        <w:t>۳</w:t>
      </w:r>
      <w:r>
        <w:rPr>
          <w:rtl w:val="true"/>
        </w:rPr>
        <w:t xml:space="preserve"> </w:t>
      </w:r>
      <w:r>
        <w:rPr>
          <w:rtl w:val="true"/>
        </w:rPr>
        <w:t xml:space="preserve">/ </w:t>
      </w:r>
      <w:r>
        <w:rPr/>
        <w:t>۳</w:t>
      </w:r>
      <w:r>
        <w:rPr>
          <w:rtl w:val="true"/>
        </w:rPr>
        <w:t xml:space="preserve"> دانش</w:t>
      </w:r>
      <w:bookmarkEnd w:id="2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بر آدم عليه السلام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دارم كه تو را در انتخاب يكى از سه چيز ، مخيّر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آنها را بر گزين و دو ديگر را وا 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چيست؟ 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و 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خِرد را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آزرم و دين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برويد و او را وا 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به جبرئيل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دستور داريم كه هر كجا خِرد باشد ، با او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ايمان نمى آورد ، مگر آن گاه كه خِرد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و ادب ، ثمره خِرَدند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خردمند باشد ، ديندار است و كسى كه ديندار باشد ، به بهشت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كه همواره به عدل، قيام دارد، گواهى مى دهد كه جز او هيچ معبودى نيست ، و فرشتگان و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گواهى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او ـ كه توانا و حكيم است ـ ، هيچ معبودى نيست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الَّذِى أُنزِلَ إِلَيْكَ مِن رَّبِّكَ هُوَ الْحَقَّ وَ يَهْدِى إِلَى صِرَاطِ الْعَزِيزِ الْحَمِيدِ</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ءَامَنُواْ إِلَى صِرَاطٍ مُّسْتَقِيمٍ</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حَياةُ الإِسلامِ وعِمادُ الإِيمانِ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صلى الله عليه و آلهـ في حَديثٍ طَويلٍ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العِلمِ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وَالعِلمُ بِمُحِبّيهِ وَالعِلمُ بِفَرائِضِهِ ، وَالحِفظُ لَها حَتّى تُؤَدّى</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الإِيمانِ العِلمُ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وَالعِلمُ أخَوانِ تَوأَمانِ ، ورَفيقانِ لا يَفتَرِقانِ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الإرشاد عن كُمَيل عن الإمام عليّ عليه السلامـ في ذِكرِ أوصافِ حُجَجِ اللّهِ عَلَى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عَلى حَقائِقِ الإِيمانِ، فَاستَلانوا روحَ اليَقينِ ، فَأَنِسوا بِمَا استَوحَشَ مِنهُ الجاهِلونَ ، وَاستَلانوا مَا استَوعَرَهُ المُترَفونَ ، صَحِبُوا الدُّنيا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خُلَفاءُ اللّهِ في أرضِهِ ، وحُجَجُهُ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تَنَفَّسَ الصُّعَداءَ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هاه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دانش بهره يافته اند، مى دانند كه آنچه از جانب پروردگارت به سوى تو نازل شده، حق است و به راه آن عزيزِ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راهبرى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كه دانش يافته اند ، بدانند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ايمان آورند و دل هايشان براى او خاضع گردد ، و به راستى ، خداوند ، كسانى را كه ايمان آورده اند، به سوى راهى راست ، راهبر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جان اسلام و ستون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دانش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 و شناخت دوستان او ، و شناخت واجبات او و پاسداشت آنها تا آن كه به جا آورده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ايمان ، 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و دانش ، دو برادر همزاد و دو همراه جدا ناشدنى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الإرشادـ به نقل از كميل ، در بيان ويژگى هاى حجّت هاى خدا بر خلق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حقايق ايمان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 يقين ، دست يافتند و با آنچه نادانان از آن گريزان اند ، خو گرفتند و آنچه را كه نازپروردگان ، درشت و دشوارش مى يابند ، نرم و آسان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با بدن هايى زندگى مى كنند كه روح آنها به جايگاه برين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جانشينان خدا در زمين او هستند ، و حجّت هاى او بر بندگانش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نفس عميقى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 وَه ، كه چه شوقى به ديدن آنها دارم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بِاللّهِ عَزَّ وجَلَّ ، وبِما يُحِبُّ ، ويَكرَهُ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 ومَن يُحِبُّ، ومَن يَكرَهُ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الكاظم عليه السلامـ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 ما بَعَثَ اللّهُ أنبِياءَهُ ورُسُلَهُ إلى عِبادِهِ إلّا لِيَعقِلوا عَنِ اللّهِ ، فَأَحسَنُهُمُ استِجابَةً أحسَنُهُم مَعرِفَةً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إِلَّا نُوحِى إِلَيْهِ أَنَّهُ لَا إِلَهَ إِلَّا أَنَا فَاعْبُدُونِ </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ءَامِنُواْ بِرَبِّكُمْ فَامَنَّا رَبَّنَا فَاغْفِرْ لَنَا ذُنُوبَنَا وَكَفِّرْ عَنَّا سَيِّئاتِنَا وَتَوَفَّنَا مَعَ الْأَبْرَارِ</w:t>
      </w:r>
      <w:r>
        <w:rPr>
          <w:rFonts w:eastAsia="Amiri" w:cs="Amiri" w:ascii="Amiri" w:hAnsi="Amiri"/>
          <w:color w:val="111111"/>
          <w:sz w:val="28"/>
          <w:szCs w:val="28"/>
          <w:rtl w:val="true"/>
          <w:lang w:bidi="ar-SA"/>
        </w:rPr>
        <w:t xml:space="preserve">» . </w:t>
      </w:r>
      <w:r>
        <w:rPr>
          <w:rStyle w:val="FootnoteAnchor"/>
          <w:rtl w:val="true"/>
        </w:rPr>
        <w:footnoteReference w:id="31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93_185811"/>
    </w:p>
    <w:p>
      <w:pPr>
        <w:pStyle w:val="Heading6"/>
        <w:numPr>
          <w:ilvl w:val="5"/>
          <w:numId w:val="1"/>
        </w:numPr>
        <w:rPr/>
      </w:pPr>
      <w:bookmarkStart w:id="211" w:name="__RefHeading___Toc1312430_3224264995"/>
      <w:bookmarkStart w:id="212" w:name="_Toc81"/>
      <w:bookmarkEnd w:id="210"/>
      <w:bookmarkEnd w:id="211"/>
      <w:r>
        <w:rPr/>
        <w:t>۳</w:t>
      </w:r>
      <w:r>
        <w:rPr>
          <w:rtl w:val="true"/>
        </w:rPr>
        <w:t xml:space="preserve"> </w:t>
      </w:r>
      <w:r>
        <w:rPr>
          <w:rtl w:val="true"/>
        </w:rPr>
        <w:t xml:space="preserve">/ </w:t>
      </w:r>
      <w:r>
        <w:rPr/>
        <w:t>۴</w:t>
      </w:r>
      <w:r>
        <w:rPr>
          <w:rtl w:val="true"/>
        </w:rPr>
        <w:t xml:space="preserve"> وحى</w:t>
      </w:r>
      <w:bookmarkEnd w:id="2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عز و جل ، شناخت آنچه او دوست دارد ، و شناخت آنچه او خوش نمى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دانش ، شناخت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نشانه هاى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 شناخت كسى كه خدا دوستش دارد ، و شناخت كسى كه خدا او را ناخوش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و رسولانش را به سوى بندگانش نفرستاد ، مگر براى آن كه خدا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شناختشان بهتر است ، پذيرششان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فرمان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وحىقرآن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هيچ پيامبرى نفرستاديم ، مگر اين كه به او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دعوتگرى به ايمان فرا مى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 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بيامرز و بدى هاى ما را بزداى و ما را در زمره نيكان بميران</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وَرُسُلِهِ وَإِن تُؤْمِنُواْ وَتَتَّقُواْ فَلَكُمْ أَجْرٌ عَظِيمٌ</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ءَامِنُواْ بِاللَّهِ وَرَسُولِهِ وَالْكِتَابِ الَّذِى نَزَّلَ عَلَى رَسُولِهِ وَالْكِتَابِ الَّذِى أَنزَلَ مِن قَبْلُ وَمَن يَكْفُرْ بِاللَّهِ وَمَلَئِكَتِهِ وَكُتُبِهِ وَرُسُلِهِ وَالْيَوْمِ الْاخِرِ فَقَدْ ضَلَّ ضَلَالَاً بَعِيدًا</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المُحتَجِبِ بِنورِهِ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وَابتَعَثَ فيهِمُ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لِيَعقِلَ العِبادُ عَن رَبِّهِم ما جَهِلوهُ؛ فَيَعرِفوهُ بِرُبوبِيَّتِهِ بَعدَما أنكَروا ، ويُوَحِّدوهُ بِالإِلهِيَّةِ بَعدَما عَضَدوا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عليّ عليه السلامـ مِن خُطبَتِهِ في وَصفِ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لا تُخشى أسقامُهُ ، وعِزّا لا تُهزَمُ أنصارُهُ ، وحَقّا لا تُخذَلُ أعوانُهُ ، فَهُوَ مَعدِنُ الإِيمانِ وبُحبوحَتُهُ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التَّوفيقُالكتاب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رَبُّكَ لَامَنَ مَن فِى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وَ يَجْعَلُ الرِّجْسَ عَلَى الَّذِينَ لَا يَعْقِلُونَ</w:t>
      </w:r>
      <w:r>
        <w:rPr>
          <w:rFonts w:eastAsia="Amiri" w:cs="Amiri" w:ascii="Amiri" w:hAnsi="Amiri"/>
          <w:color w:val="111111"/>
          <w:sz w:val="28"/>
          <w:szCs w:val="28"/>
          <w:rtl w:val="true"/>
          <w:lang w:bidi="ar-SA"/>
        </w:rPr>
        <w:t xml:space="preserve">» . </w:t>
      </w:r>
      <w:r>
        <w:rPr>
          <w:rStyle w:val="FootnoteAnchor"/>
          <w:rtl w:val="true"/>
        </w:rPr>
        <w:footnoteReference w:id="3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93_185813"/>
    </w:p>
    <w:p>
      <w:pPr>
        <w:pStyle w:val="Heading6"/>
        <w:numPr>
          <w:ilvl w:val="5"/>
          <w:numId w:val="1"/>
        </w:numPr>
        <w:rPr/>
      </w:pPr>
      <w:bookmarkStart w:id="214" w:name="__RefHeading___Toc1312432_3224264995"/>
      <w:bookmarkStart w:id="215" w:name="_Toc82"/>
      <w:bookmarkEnd w:id="213"/>
      <w:bookmarkEnd w:id="214"/>
      <w:r>
        <w:rPr/>
        <w:t>۳</w:t>
      </w:r>
      <w:r>
        <w:rPr>
          <w:rtl w:val="true"/>
        </w:rPr>
        <w:t xml:space="preserve"> </w:t>
      </w:r>
      <w:r>
        <w:rPr>
          <w:rtl w:val="true"/>
        </w:rPr>
        <w:t xml:space="preserve">/ </w:t>
      </w:r>
      <w:r>
        <w:rPr/>
        <w:t>۵</w:t>
      </w:r>
      <w:r>
        <w:rPr>
          <w:rtl w:val="true"/>
        </w:rPr>
        <w:t xml:space="preserve"> توفيق</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و فرستگادن او ايمان آوريد ، و اگر ايمان آوريد و پروا كنيد ، براى شما مزدى بزرگ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و كتابى كه بر پيامبرش فرو فرستاد و كتاب هايى كه قبلاً نازل كرده ، بگرويد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 و فرشتگان او و كتاب ها و پيامبرانش و روز بازپسين كفر ورزد، در حقيقت ، دچار گم راهىِ دور و درازى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نورانيّتش ، از خلق خويش در 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ميان آنان ، پيامبران را به پيامبرى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آنچه را در باره پروردگار خويش نمى دانستند ، بدانند و ربوبيت او را كه منكرش بودند ، بشناسند ، و از كژراهه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آيند و او را در اُلوهيتش يگانه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در وصف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او كتاب را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بهبودى است كه در آن ، بيم بيمارى نيست و قدرتى است كه طرفدارانش شكست نمى خورند ، و حقّى است كه يارانش وا نهاده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معدن ايمان و كانون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توفيققرآن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 تو بخواهد ، همه كسانى كه در روى زمين اند ،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مردم را به اجبار وا مى دارى كه ايمان بياورند؟ جز به اذن خدا ، هيچ كس را نرسد كه ايمان بياورد ، و او پليدى را بر كسانى كه خِرد خويش را به كار نمى بندند ، مقرّر مى كند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 ءَاتَاهُمْ تَقْوَاهُمْ</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 كُلُّكُم ضالٌّ إِلّا مَن هَدَيتُهُ ، وكُلُّكُم فَقيرٌ إِلّا مَن أغنَيتُهُ ، وكُلُّكُم مُذنِبٌ إلّا مَن عَصَمتُهُ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لَو لَم تَهدِني إلَى الإِسلامِ لَضَلَلتُ ، ولَو لَم تُثَبِّتني إذاً لَذَلَلتُ ، ولَو لَم تُشعِر قَلبِيَ الإِيمانَ بِكَ ما آمَنتُ ولا صَدَّقتُ ، ولَو لَم تُطلِق لِساني بِدُعائِكَ ما دَعَوتُ ، ولَو لَم تُعَرِّفني حَقيقَةَ مَعرِفَتِكَ ما عَرَفتُ ، ولَو لَم تَدُلَّني عَلى كَريمِ ثَوابِكَ ما رَغِبتُ ، ولَو لَم تُبَيِّن لي أليمَ عِقابِكَ ما رَهِبتُ ، فَأَسأَلُكَ تَوفيقي لِما يوجِبُ ثَوابَكَ وتَخليصي مِمّا يَكسِبُ عِقابَكَ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هدايت گراييدند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هر چه بيشتر ، هدايت بخشيد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 شان داد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تحقيق ، كسانى را كه در راه ما مجاهدت كنند ، به راه هاى خويش هدايتشان مى كنيم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بزرگى اش شكوهمند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گم راهيد ، مگر كسى كه من راه نمايى اش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نيازمنديد ، مگر كسى كه من بى نيازش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گنهكاريد ، مگر كسى كه من مصونش بدارم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اِنجيليه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به اسلامْ ره نمون نشده بودى ، من گم راه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پا بر جا نمى داشتى ، من سست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دلم را با ايمان به خودت آشنا نمى كردى ، من به تو ايمان نياورده و تو را تصديق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زبانم را به دعايت باز نمى كردى ، من تو را نمى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خودت را به من ـ چنان كه بايد ـ نمى شناساندى ، من تو را نمى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به پاداش كريمانه ات ره نمون نمى شدى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دردناكىِ عذابت را برايم بيان نمى كردى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مى خواهم كه مرا به آنچه موجب پاداش تو مى شود ، توفيق دهى و از آنچه كيفر تو را به بار مى آورد ، رهايى ام بخشى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الإيمان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أصنافُ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وَاحِدَةٍ فَمُسْتَقَرٌّ وَمُسْتَوْدَعٌ قَدْ فَصَّلْنَا الْايَاتِ لِقَوْمٍ يَفْقَهُونَ</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 وَلَا لِيَهْدِيَهُمْ سَبِيلَا</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مَن يَرتَدَّ مِنكُمْ عَن دِينِهِ فَسَوْفَ يَأْتِى اللَّهُ بِقَوْمٍ يُحِبُّهُمْ وَيُحِبُّونَهُ أَذِلَّةٍ عَلَى الْمُؤْمِنِينَ أَعِزَّةٍ عَلَى الْكَافِرِينَ يُجَاهِدُونَ فِى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الإِيمانِ ما يَكونُ ثابِتا مُستَقِرّا فِي القُلوبِ ، ومِنهُ ما يَكونُ عَوارِيَّ </w:t>
      </w:r>
      <w:r>
        <w:rPr>
          <w:rStyle w:val="FootnoteAnchor"/>
          <w:rtl w:val="true"/>
        </w:rPr>
        <w:footnoteReference w:id="328"/>
      </w:r>
      <w:r>
        <w:rPr>
          <w:rFonts w:ascii="Amiri" w:hAnsi="Amiri" w:eastAsia="Amiri" w:cs="Amiri"/>
          <w:color w:val="111111"/>
          <w:sz w:val="28"/>
          <w:sz w:val="28"/>
          <w:szCs w:val="28"/>
          <w:rtl w:val="true"/>
          <w:lang w:bidi="ar-SA"/>
        </w:rPr>
        <w:t xml:space="preserve">بَينَ القُلوبِ وَالصُّدورِ إلى أجَلٍ مَعلومٍ فَإِذا كانَت لَكُم بَراءَةٌ مِن أحَدٍ فَقِفوهُ حَتّى يَحضُرَهُ المَوتُ ، فَعِندَ ذلِكَ يَقَعُ حَدُّ البَراءَةِ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93_185817"/>
    </w:p>
    <w:p>
      <w:pPr>
        <w:pStyle w:val="Heading5"/>
        <w:numPr>
          <w:ilvl w:val="4"/>
          <w:numId w:val="1"/>
        </w:numPr>
        <w:rPr/>
      </w:pPr>
      <w:bookmarkStart w:id="217" w:name="__RefHeading___Toc1312434_3224264995"/>
      <w:bookmarkStart w:id="218" w:name="_Toc83"/>
      <w:bookmarkEnd w:id="216"/>
      <w:bookmarkEnd w:id="217"/>
      <w:r>
        <w:rPr>
          <w:rtl w:val="true"/>
        </w:rPr>
        <w:t>فصل چهارم</w:t>
      </w:r>
      <w:r>
        <w:rPr>
          <w:rtl w:val="true"/>
        </w:rPr>
        <w:t xml:space="preserve">: </w:t>
      </w:r>
      <w:r>
        <w:rPr>
          <w:rtl w:val="true"/>
        </w:rPr>
        <w:t>پايدارى ايمان</w:t>
      </w:r>
      <w:bookmarkEnd w:id="218"/>
    </w:p>
    <w:p>
      <w:pPr>
        <w:pStyle w:val="Heading6"/>
        <w:numPr>
          <w:ilvl w:val="5"/>
          <w:numId w:val="1"/>
        </w:numPr>
        <w:rPr/>
      </w:pPr>
      <w:bookmarkStart w:id="219" w:name="__RefHeading___Toc1312436_3224264995"/>
      <w:bookmarkStart w:id="220" w:name="_Toc84"/>
      <w:bookmarkEnd w:id="219"/>
      <w:r>
        <w:rPr/>
        <w:t>۴</w:t>
      </w:r>
      <w:r>
        <w:rPr>
          <w:rtl w:val="true"/>
        </w:rPr>
        <w:t xml:space="preserve"> </w:t>
      </w:r>
      <w:r>
        <w:rPr>
          <w:rtl w:val="true"/>
        </w:rPr>
        <w:t xml:space="preserve">/ </w:t>
      </w:r>
      <w:r>
        <w:rPr/>
        <w:t>۱</w:t>
      </w:r>
      <w:r>
        <w:rPr>
          <w:rtl w:val="true"/>
        </w:rPr>
        <w:t xml:space="preserve"> اقسام ايمان</w:t>
      </w:r>
      <w:bookmarkEnd w:id="22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ايمان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اقسام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همان كسى است كه شما را از يك تن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و سِپُردگاهى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ما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مى فهمند ، به روشنى بيان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سپس كافر شدند و باز ايمان آوردند و سپس كافر شدند و آن گاه ، به كفر خود افزودند، قطعاً خدا آنان را نخواهد بخشيد و راهى به ايشان نخواهد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به زودى ، خدا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 و بر كافران سرفرازند ، در راه خدا جهاد مى كنند و از سرزنش هيچ ملامتگرى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كه بخواهد ، مى دهد ، و البته خدا گشايشگر داناست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ايمان ، در دل ها استوار و پا بر جاست و قسمتى از آن ، ميان دل ها و سينه ها عاريت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تا زمانى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اگر مى خواهيد از كسى بيزارى بجوييد ، صبر كنيد تا زمان مرگش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سزاوار بيزارى مى شود </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سعيد بن أبي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وهُوَ يُسأَلُ عَن مُستَقَرٍّ ومُستَودَعٍ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فِي الرَّحِمِ ومُستَودَعٌ فِي الصُّلبِ ، وقَد يَكونُ مُستَودَعَ الإِيمانِ ثُمَّ يُنزَعُ مِنهُ، ولَقَد مَشَى الزُّبَيرُ في ضَوءِ الإِيمانِ ونورِهِ حينَ قُبِضَ رَسولُ اللّهِ صلى الله عليه و آله حَتّى مَشى بِالسَّيفِ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الإمام الكاظم عليه السلامـ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الثّابِتُ ،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تفسير العيّاشي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أو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أَنشَأَكُم مِّن نَّفْسٍ وَاحِدَةٍ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الإِيمانِ المُستَقَرِّ فَمُستَقَرٌّ إلى يَومِ القِيامَةِ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ـ وما كانَ مُستَودَعا سَلَبَهُ اللّهُ قَبلَ المَماتِ</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سعيد بن ابى اَصبغ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در پاسخ سؤال از قرارگاه و سپردگاه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گرفته در رحم و سپرده در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شخص ، ايمان سپرده مى شود و سپس از او گرفته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در پرتو ايمان و روشنايى آن حركت مى كرد ، به طورى كه وقتى پيامبر خدا از دنيا رفت ، او با شمشيرش به راه افتاد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جز على بيعت نمى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پاسخ پرسش از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قرارگاهى و سپردگاهى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 ايمان پايدار است و سپردگاه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عاريتى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العيّاشىـ به نقل از محمّد بن 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ابو الحسن عليه السلام </w:t>
      </w:r>
      <w:r>
        <w:rPr>
          <w:rStyle w:val="FootnoteAnchor"/>
          <w:rtl w:val="true"/>
        </w:rPr>
        <w:footnoteReference w:id="335"/>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از يك تن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قرارگاهى است و سپردگاهى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ايمانى كه پا بر جا باشد ، تا روز رستاخيز ،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اَبَد ، پا بر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سپردنى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عاريتى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 خداوند ، آن را پيش از مرگ مى گيرد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عيسى شلقان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فَمَرَّ أبُو الحَسَنِ موسى عليه السلام ومَعَهُ بَهمَةٌ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غُلامُ ما تَرى ما يَصنَعُ أبوكَ ؟ يَأمُرُنا بِالشَّيءِ ثُمَّ يَنهانا عَنهُ ، أمَرَنا أن نَتَوَلّى أبَا الخَطّابِ ثُمَّ أمَرَنا أن نَلعَنَهُ ونَتَبَرَّأَ مِنهُ ؟ فَقالَ أبُو الحَسَنِ عليه السلام 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خَلقا لِلإِيمانِ لا زَوالَ لَهُ، وخَلَقَ خَلقا لِلكُفرِ لا زَوالَ لَهُ ، وخَلَقَ خَلقا بَينَ ذلِكَ أعارَهُ الإِيمانَ يُسَمَّونَ المُعارينَ ، إذا شاءَ سَلَبَهُم، وكانَ أبُو الخَطّابِ مِمَّن اُعيرَ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عليه السلام فَأَخبَرتُهُ ما قُلتُ لِأَبِي الحَسَنِ عليه السلام وما قالَ لي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نَبعَةُ نُبُوَّةٍ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تفسير العيّاشي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عَلَيَّ أبُو الحَسَنِ الثّاني عليه السلام في بَني زُرَيقٍ ، فَقالَ لي وهُوَ رافِعٌ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رَسولُ اللّهِ صلى الله عليه و آله جَهَدَ النّاسُ عَلى إطفاءِ نورِ اللّهِ ، فَأَبَى اللّهُ إلّا أن يُتِمَّ نورَهُ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أبُو الحَسَنِ عليه السلام جَهَدَ ابنُ أبي حَمزَةَ </w:t>
      </w:r>
      <w:r>
        <w:rPr>
          <w:rStyle w:val="FootnoteAnchor"/>
          <w:rtl w:val="true"/>
        </w:rPr>
        <w:footnoteReference w:id="339"/>
      </w:r>
      <w:r>
        <w:rPr>
          <w:rFonts w:ascii="Amiri" w:hAnsi="Amiri" w:eastAsia="Amiri" w:cs="Amiri"/>
          <w:color w:val="111111"/>
          <w:sz w:val="28"/>
          <w:sz w:val="28"/>
          <w:szCs w:val="28"/>
          <w:rtl w:val="true"/>
          <w:lang w:bidi="ar-SA"/>
        </w:rPr>
        <w:t xml:space="preserve">وأصحابُهُ في إطفاءِ نورِ اللّهِ فَأَبَى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الحَقِّ إذا دَخَلَ فيهِم سُرّوا بِهِ ، وإذا خَرَجَ مِنهُم خارِجٌ لَم يَجزَعوا عَلَيهِ ، وذلِكَ أنَّهُم عَلى يَقينٍ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الباطِلِ إذا دَخَلَ فيهِم داخِلٌ سُرّوا بِهِ ، وإذا خَرَجَ مِنهُم خارِجٌ جَزِعوا عَلَيهِ ، وذلِكَ أنَّهُم عَلى شَكٍّ مِن أمرِهِم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الثّابِتُ ، وَالمُستَودَعُ المُعارُ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عيسى شلقان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بودم كه كاظم عليه السلام در حالى كه برّه اى با خود داشت ،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كند ؟ ما را به چيزى فرمان مى دهد و سپس از آن ، بازمان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مى دهد كه ابو الخطّاب را دوست بداريم و سپس دستور مى دهد كه او را لعنت كنيم و از او بيزارى بجوييم؟ او كه نوجوانى بيش نبود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عدّه اى را براى ايمان آفريد و ايمانشان زايل ناشدنى است ، و عدّه اى را براى كفر آفريد و كفرشان زايل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هم ، عدّه اى را آفريد و ايمان را به آنان عاريت داد كه ايشان را عاريت داده شدگان نامند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 ايمانشان را از آنها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 از كسانى است كه ايمانش عاريتى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خدمت امام صادق عليه السلام رسيدم و آنچه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گفته بودم و پاسخى را كه او به من داده بود ، به آگاهى ايشان رسانيدم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تبار نبوّت است</w:t>
      </w:r>
      <w:r>
        <w:rPr>
          <w:rFonts w:eastAsia="IRNazanin" w:cs="IRNazanin"/>
          <w:color w:val="111111"/>
          <w:sz w:val="28"/>
          <w:szCs w:val="28"/>
          <w:rtl w:val="true"/>
          <w:lang w:bidi="fa-IR"/>
        </w:rPr>
        <w:t xml:space="preserve">» .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تفسير العيّاشىـ به نقل از احمد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زُرَيق ، مقابل من ايستاد و با صداى بلند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پيامبر خدا از دنيا رفت ، مردم كوشيدند تا نور خدا را خاموش كنند ؛ امّا خداوند خواست كه نور خويش را با امير مؤمنان استمرار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كاظم عليه السلام از دنيا رفت ، پسر ابو حمزه </w:t>
      </w:r>
      <w:r>
        <w:rPr>
          <w:rStyle w:val="FootnoteAnchor"/>
          <w:rtl w:val="true"/>
        </w:rPr>
        <w:footnoteReference w:id="342"/>
      </w:r>
      <w:r>
        <w:rPr>
          <w:rFonts w:ascii="IRNazanin" w:hAnsi="IRNazanin" w:eastAsia="IRNazanin"/>
          <w:color w:val="111111"/>
          <w:sz w:val="28"/>
          <w:sz w:val="28"/>
          <w:szCs w:val="28"/>
          <w:rtl w:val="true"/>
          <w:lang w:bidi="fa-IR"/>
        </w:rPr>
        <w:t xml:space="preserve">و طرفدارانش كوشيدند تا نور خدا را خاموش كنند ؛ امّا خداوند خواست كه نور خود را همچنان روشن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حق ، چنين اند كه هر گاه كسى به آنان بپيوندد ، از پيوستن او خوش حال مى شوند ؛ ولى هر گاه كسى از آنان جدا شود ، از رفتنش بى تابى نمى كنند ؛ چرا كه به حقّانيت خود ، يقين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باطل ، هر گاه كسى به آنها بپيوندد ، خوش حال مى شوند و هر گاه كسى از آنان جدا شود ، از رفتنش ناراحت مى شوند و اين از آن روست كه در حقّانيت خويش شك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قرارگاهى است و سپردگاهى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قرائت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گرفته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است و سپرده ، به معناى عاريتى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پايدارى ايمان</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أسبابُ ثَباتِ الإِيمانِأ ـ العَمَلُ بِمُقتَضَى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ءَامَنُواْ بِالْقَوْلِ الثَّابِتِ فِى الْحَيَاةِ الدُّنْيَا وَ فِى الْاخِرَةِ وَ يُضِلُّ اللَّهُ الظَّالِمِينَ وَ يَفْعَلُ اللَّهُ مَا يَشَاءُ</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الحديثالكافي عن المفضّل الجُعفيّ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يُعرَفُ النّاجي مِن هؤُلاءِ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فَأَثبِت لَهُ الشَّهادَةَ بِالنَّجاةِ ، ومَن لَم يَكُن فِعلُهُ لِقَولِهِ مُوافِقا فَإِنَّما ذلِكَ مُستَودَعٌ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الكافي عن محمّد بن مسلم ،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وَالإِقرارُ بِما جاءَ مِن عِندِ اللّهِ </w:t>
      </w:r>
      <w:r>
        <w:rPr>
          <w:rStyle w:val="FootnoteAnchor"/>
          <w:rtl w:val="true"/>
        </w:rPr>
        <w:footnoteReference w:id="345"/>
      </w:r>
      <w:r>
        <w:rPr>
          <w:rFonts w:ascii="Amiri" w:hAnsi="Amiri" w:eastAsia="Amiri" w:cs="Amiri"/>
          <w:color w:val="111111"/>
          <w:sz w:val="28"/>
          <w:sz w:val="28"/>
          <w:szCs w:val="28"/>
          <w:rtl w:val="true"/>
          <w:lang w:bidi="ar-SA"/>
        </w:rPr>
        <w:t xml:space="preserve">ومَا استَقَرَّ فِي القُلوبِ مِنَ التَّصديقِ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ألَيسَت عَمَلاً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الإِيمانُ لا يَكونُ إلّا بِعَمَلٍ وَالعَمَلُ مِنهُ ، ولا يَثبُتُ الإِيمانُ إلّا بِعَمَلٍ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93_185823"/>
    </w:p>
    <w:p>
      <w:pPr>
        <w:pStyle w:val="Heading6"/>
        <w:numPr>
          <w:ilvl w:val="5"/>
          <w:numId w:val="1"/>
        </w:numPr>
        <w:rPr/>
      </w:pPr>
      <w:bookmarkStart w:id="222" w:name="__RefHeading___Toc1312438_3224264995"/>
      <w:bookmarkStart w:id="223" w:name="_Toc85"/>
      <w:bookmarkEnd w:id="221"/>
      <w:bookmarkEnd w:id="222"/>
      <w:r>
        <w:rPr/>
        <w:t>۴</w:t>
      </w:r>
      <w:r>
        <w:rPr>
          <w:rtl w:val="true"/>
        </w:rPr>
        <w:t xml:space="preserve"> </w:t>
      </w:r>
      <w:r>
        <w:rPr>
          <w:rtl w:val="true"/>
        </w:rPr>
        <w:t xml:space="preserve">/ </w:t>
      </w:r>
      <w:r>
        <w:rPr/>
        <w:t>۲</w:t>
      </w:r>
      <w:r>
        <w:rPr>
          <w:rtl w:val="true"/>
        </w:rPr>
        <w:t xml:space="preserve"> عوامل پايدارى ايمان</w:t>
      </w:r>
      <w:bookmarkEnd w:id="223"/>
    </w:p>
    <w:p>
      <w:pPr>
        <w:pStyle w:val="Heading6"/>
        <w:numPr>
          <w:ilvl w:val="5"/>
          <w:numId w:val="1"/>
        </w:numPr>
        <w:rPr/>
      </w:pPr>
      <w:bookmarkStart w:id="224" w:name="__RefHeading___Toc1312440_3224264995"/>
      <w:bookmarkStart w:id="225" w:name="_Toc86"/>
      <w:bookmarkEnd w:id="224"/>
      <w:r>
        <w:rPr>
          <w:rtl w:val="true"/>
        </w:rPr>
        <w:t xml:space="preserve">الف </w:t>
      </w:r>
      <w:r>
        <w:rPr>
          <w:rtl w:val="true"/>
        </w:rPr>
        <w:t xml:space="preserve">- </w:t>
      </w:r>
      <w:r>
        <w:rPr>
          <w:rtl w:val="true"/>
        </w:rPr>
        <w:t>عمل كردن به مقتضاى ايمان</w:t>
      </w:r>
      <w:bookmarkEnd w:id="2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عوامل كردن پايدارى ايمانالف ـ عمل كردن به مقتضاى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اند، در زندگى دنيا و در آخرت ، با سخن استوار ، ثابت مى گرداند و ستمگران را بى راه مى گذارد، و خدا هر چه بخواهد ، انجام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مفضّل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ايمان ، گاهى پايدار است و گاهى عاريتى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كجا دانسته مى شود كه چه كسى از ايشان نجات مى يابد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كردارش با گفتارش سازگار باشد ، اين خود ، گواه بر نجاتْ يافتن اوست و كسى كه كردارش با گفتارش سازگار نباشد ، ايمانش عاريتى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ايمان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به اين كه معبودى جز خداى يگانه نيست و اقرار كردن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پيامبر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 آمده و پذيرش آن در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شهادت دادن ، عمل 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جزء ايمان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جز با عمل نيست و عمل ، جزء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جز با عمل ، پايدار نمى شود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الوَرَعُ وَالتَّقوىالكتاب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 يُرِيدُونَ عُلُوًّا فِى الْأَرْضِ وَلَا فَسَادًا وَ الْعَاقِبَةُ لِلْمُتَّقِينَ</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الإِيمانِ الوَرَعُ ، وفَسادُهُ الطَّمَعُ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ثَباتُ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الكافي عن سعدان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الإِيمانَ فِي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وَالَّذي يُخرِجُهُ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ج ـ لُزومُ الجادَّةِ الواضِحَةِالإمام عليّ عليه السلامـ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 إنَّهُ مُستَقَرٌّ ومُستَودَعٌ ، فَاحذَر أن تَكونَ مِنَ المُستَودَعينَ ، وإنَّما يَستَحِقُّ أن يَكونَ مُستَقَرّا إذا لَزِمتَ الجادَّةَ الواضِحَةَ الَّتي لا تُخرِجُكَ إلى عِوَجٍ ولا تُزيلُكَ عَن مَنهَجٍ</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93_185825"/>
    </w:p>
    <w:p>
      <w:pPr>
        <w:pStyle w:val="Heading6"/>
        <w:numPr>
          <w:ilvl w:val="5"/>
          <w:numId w:val="1"/>
        </w:numPr>
        <w:rPr/>
      </w:pPr>
      <w:bookmarkStart w:id="227" w:name="__RefHeading___Toc1312442_3224264995"/>
      <w:bookmarkStart w:id="228" w:name="_Toc87"/>
      <w:bookmarkEnd w:id="226"/>
      <w:bookmarkEnd w:id="227"/>
      <w:r>
        <w:rPr>
          <w:rtl w:val="true"/>
        </w:rPr>
        <w:t xml:space="preserve">ب </w:t>
      </w:r>
      <w:r>
        <w:rPr>
          <w:rtl w:val="true"/>
        </w:rPr>
        <w:t xml:space="preserve">- </w:t>
      </w:r>
      <w:r>
        <w:rPr>
          <w:rtl w:val="true"/>
        </w:rPr>
        <w:t>پارسايى و پرهيزگارى</w:t>
      </w:r>
      <w:bookmarkEnd w:id="228"/>
    </w:p>
    <w:p>
      <w:pPr>
        <w:pStyle w:val="Heading6"/>
        <w:numPr>
          <w:ilvl w:val="5"/>
          <w:numId w:val="1"/>
        </w:numPr>
        <w:rPr/>
      </w:pPr>
      <w:bookmarkStart w:id="229" w:name="__RefHeading___Toc1312444_3224264995"/>
      <w:bookmarkStart w:id="230" w:name="_Toc88"/>
      <w:bookmarkEnd w:id="229"/>
      <w:r>
        <w:rPr>
          <w:rtl w:val="true"/>
        </w:rPr>
        <w:t xml:space="preserve">ج </w:t>
      </w:r>
      <w:r>
        <w:rPr>
          <w:rtl w:val="true"/>
        </w:rPr>
        <w:t xml:space="preserve">- </w:t>
      </w:r>
      <w:r>
        <w:rPr>
          <w:rtl w:val="true"/>
        </w:rPr>
        <w:t>جدا نشدن از راه روشن</w:t>
      </w:r>
      <w:bookmarkEnd w:id="230"/>
    </w:p>
    <w:p>
      <w:pPr>
        <w:pStyle w:val="BookText"/>
        <w:rPr/>
      </w:pPr>
      <w:r>
        <w:rPr>
          <w:rFonts w:ascii="IRNazanin" w:hAnsi="IRNazanin" w:eastAsia="IRNazanin"/>
          <w:color w:val="111111"/>
          <w:sz w:val="28"/>
          <w:sz w:val="28"/>
          <w:szCs w:val="28"/>
          <w:rtl w:val="true"/>
          <w:lang w:bidi="fa-IR"/>
        </w:rPr>
        <w:t>ب ـ پارسايى و پرهيزگارىقرآن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 خود را به نماز فرمان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جوياى روزى نيستيم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روزى مى دهيم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پرهيزگارى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و فساد نيستند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درستىِ ايمان ، به پارسايى است و تباهىِ آن ، در آزمندى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على بن ابى طالب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ايمان به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پارسايى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زايل گشتن آن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آزمندى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سعدان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ايمان را در بنده ، پايدار مى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 ، آن را از او بيرون مى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جدا نشدن از راه روشنامام على عليه السلامـ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عاريتى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هشدار كه از عاريت داران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آن گاه استوار مى شود كه پيوسته ، راه روشن را بپويى ؛ راهى كه تو را به كژى نكشاند و از راهت به در نبرد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قَضاءُ حَوائِجِ الإِخوانِالإمام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خَواتيمَ أعمالِكُم قَضاءُ حَوائِجِ إخوانِكُم ، وَالإِحسانُ إلَيهِم ما قَدَرتُم ، و إلّا لَم يُقبَل مِنكُم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عَلى إخوانِكُم ، وَارحَموهُم تَلحَقوا بِنا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ه ـ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جَبَلَ النَّبِيّينَ عَلى نُبُوَّتِهِم ، فَلا يَرتَدّونَ أبَدا ، وجَبَلَ الأَوصِياءَ عَلى وَصاياهُم فَلا يَرتَدّونَ أبَدا ، وجَبَلَ بَعضَ المُؤمِنينَ عَلَى الإِيمانِ فَلا يَرتَدّونَ أبَدا ، ومِنهُم مَن اُعيرَ الإِيمانَ عارِيَّةً ، فَإِذا هُوَ دَعا وألَحَّ فِي الدُّعاءِ ماتَ عَلَى الإِيمانِ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تهذيب الأحكام عن 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مُستَقَرٌّ ومُستَودَعٌ ، فَعَلِّمني شَيئا إذا أنَا قُلتُهُ استَكمَلتُ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كُلِّ صَلاةٍ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 وبِمُحَمَّدٍ نَبِيّا ، وبِالإِسلامِ دينا ، وبِالقُرآنِ كِتابا ، وبِالكَعبَةِ قِبلَةً ، وبِعَلِيٍّ وَلِيّا وإماما ، وبِالحَسَنِ وَالحُسَينِ وَالأَئِمَّةِ صَلَواتُ اللّهِ عَلَيهِم ، اللّهُمَّ إنّي رَضيتُ بِهِم أئِمَّةً فَارضَني لَهُم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93_185827"/>
    </w:p>
    <w:p>
      <w:pPr>
        <w:pStyle w:val="Heading6"/>
        <w:numPr>
          <w:ilvl w:val="5"/>
          <w:numId w:val="1"/>
        </w:numPr>
        <w:rPr/>
      </w:pPr>
      <w:bookmarkStart w:id="232" w:name="__RefHeading___Toc1312446_3224264995"/>
      <w:bookmarkStart w:id="233" w:name="_Toc89"/>
      <w:bookmarkEnd w:id="231"/>
      <w:bookmarkEnd w:id="232"/>
      <w:r>
        <w:rPr>
          <w:rtl w:val="true"/>
        </w:rPr>
        <w:t xml:space="preserve">د </w:t>
      </w:r>
      <w:r>
        <w:rPr>
          <w:rtl w:val="true"/>
        </w:rPr>
        <w:t xml:space="preserve">- </w:t>
      </w:r>
      <w:r>
        <w:rPr>
          <w:rtl w:val="true"/>
        </w:rPr>
        <w:t>برآوردن نيازهاى برادران</w:t>
      </w:r>
      <w:bookmarkEnd w:id="233"/>
    </w:p>
    <w:p>
      <w:pPr>
        <w:pStyle w:val="Heading6"/>
        <w:numPr>
          <w:ilvl w:val="5"/>
          <w:numId w:val="1"/>
        </w:numPr>
        <w:rPr/>
      </w:pPr>
      <w:bookmarkStart w:id="234" w:name="__RefHeading___Toc1312448_3224264995"/>
      <w:bookmarkStart w:id="235" w:name="_Toc90"/>
      <w:bookmarkEnd w:id="234"/>
      <w:r>
        <w:rPr>
          <w:rtl w:val="true"/>
        </w:rPr>
        <w:t xml:space="preserve">ه </w:t>
      </w:r>
      <w:r>
        <w:rPr>
          <w:rtl w:val="true"/>
        </w:rPr>
        <w:t xml:space="preserve">- </w:t>
      </w:r>
      <w:r>
        <w:rPr>
          <w:rtl w:val="true"/>
        </w:rPr>
        <w:t>دعا</w:t>
      </w:r>
      <w:bookmarkEnd w:id="235"/>
    </w:p>
    <w:p>
      <w:pPr>
        <w:pStyle w:val="BookText"/>
        <w:rPr/>
      </w:pPr>
      <w:r>
        <w:rPr>
          <w:rFonts w:ascii="IRNazanin" w:hAnsi="IRNazanin" w:eastAsia="IRNazanin"/>
          <w:color w:val="111111"/>
          <w:sz w:val="28"/>
          <w:sz w:val="28"/>
          <w:szCs w:val="28"/>
          <w:rtl w:val="true"/>
          <w:lang w:bidi="fa-IR"/>
        </w:rPr>
        <w:t xml:space="preserve">د ـ برآوردن نيازهاى برادرانامام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شما ، برآوردن نيازهاى برادرانتان است و نيكى كردن به آنان ، تا آن جا كه مى توانيد ، وگر نه ، هيچ كارى از شما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برادرانتان مهربان باشيد و به آنان رحم كنيد تا به ما بپيونديد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پيامبران را با نبوّتشان عجين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هرگز بر نمى گردند ، و اوصيا را با وصاياشان عجين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هرگز بر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مؤمنان را نيز با ايمان عجين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هرگز بر نمى گردند ؛ امّا برخى ديگر از ايشان ، ايمان ، به آنان عاريت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گاه دعا كنند و در دعا پاى فشارند ، با ايمان مى 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 ايمانشان از دست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محمّد بن سليمان ديلمى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شيعيانت مى گويند كه ايمان ، استوار و عاريتى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به من بياموزيد كه هر گاه آن را بگويم ، ايمانم كامل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هر نماز واجبى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كه خدا پروردگار من است ، محمّد پيامبرم ، اسلام دينم ، قرآن كتابم و كعبه قبله ام ، و پذيرفتم كه على و حسن و حسين و نيز ديگر امامان ـ كه درودهاى خدا بر آنان باد ـ ، ولى و پيشوا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پيشوايىِ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راضى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نيز مورد رضايت آنان قرار ده ، كه تو بر هر چيز ، توانايى</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إيمانا لا أجَلَ لَهُ دونَ لِقائِكَ ، تَوَلَّني ما أبقَيتَني عَلَيهِ ، وتُحييني ما أحيَيتَني عَلَيهِ ، تَوَفَّني إذا تَوَفَّيتَني عَلَيهِ ، وتَبعَثُني إذا بَعَثتَني عَلَيهِ ، وتُبرِئُ بِهِ صَدري مِنَ الشَّكِّ وَالرَّيبِ في ديني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عليه السلامـ فِي الدُّعاءِ بَينَ الرَّكَعاتِ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وفَرِّغني لِما خَلَقتَني لَهُ ، ولا تَشغَلني بِما قَد تَكَفَّلتَ لي بِهِ ، اللّهُمَّ إنّي أسأَلُكَ إيمانا لا يَرتَدُّ ، ونَعيما لا يَنفَدُ ، ومُرافَقَةَ نَبِيِّكَ صَلَواتُكَ عَلَيهِ وآلِهِ في أعلى جَنَّةِ الخُلدِ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ـ تِلكَ الخِصالُالإمام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يُؤمِنَكَ اللّهُ سوءَ العاقِبَةِ فَاعلَم أنَّ ما تَأتيهِ مِن خَيرٍ فَبِفَضلِ اللّهِ وتَوفيقِهِ ، وما تَأتيهِ مِن شَرٍّ فَبِإِمهالِ اللّهِ وإنظارِهِ إيّاكَ وحِلمِهِ عَنكَ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الإمام الصادق عليه السلامـ لِبَعضِ 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يُختَمَ بِخَيرٍ عَمَلُكُ حَتّى تُقبَضَ وأنتَ في أفضَلِ الأَعمالِ ، فَعَظِّم للّهِِ حَقَّهُ أن تَبذُلَ </w:t>
      </w:r>
      <w:r>
        <w:rPr>
          <w:rStyle w:val="FootnoteAnchor"/>
          <w:rtl w:val="true"/>
        </w:rPr>
        <w:footnoteReference w:id="359"/>
      </w:r>
      <w:r>
        <w:rPr>
          <w:rFonts w:ascii="Amiri" w:hAnsi="Amiri" w:eastAsia="Amiri" w:cs="Amiri"/>
          <w:color w:val="111111"/>
          <w:sz w:val="28"/>
          <w:sz w:val="28"/>
          <w:szCs w:val="28"/>
          <w:rtl w:val="true"/>
          <w:lang w:bidi="ar-SA"/>
        </w:rPr>
        <w:t xml:space="preserve">نَعماءَهُ في مَعاصيهِ ، وأن تَغتَرَّ بِحِلمِهِ عَنكَ ، وأكرِم كُلَّ مَن وَجَدتَهُ يُذكَرُ مِنّا </w:t>
      </w:r>
      <w:r>
        <w:rPr>
          <w:rStyle w:val="FootnoteAnchor"/>
          <w:rtl w:val="true"/>
        </w:rPr>
        <w:footnoteReference w:id="360"/>
      </w:r>
      <w:r>
        <w:rPr>
          <w:rFonts w:ascii="Amiri" w:hAnsi="Amiri" w:eastAsia="Amiri" w:cs="Amiri"/>
          <w:color w:val="111111"/>
          <w:sz w:val="28"/>
          <w:sz w:val="28"/>
          <w:szCs w:val="28"/>
          <w:rtl w:val="true"/>
          <w:lang w:bidi="ar-SA"/>
        </w:rPr>
        <w:t>أو يَنتَحِلُ مَوَدَّتَنا</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93_185829"/>
    </w:p>
    <w:p>
      <w:pPr>
        <w:pStyle w:val="Heading6"/>
        <w:numPr>
          <w:ilvl w:val="5"/>
          <w:numId w:val="1"/>
        </w:numPr>
        <w:rPr/>
      </w:pPr>
      <w:bookmarkStart w:id="237" w:name="__RefHeading___Toc1312450_3224264995"/>
      <w:bookmarkStart w:id="238" w:name="_Toc91"/>
      <w:bookmarkEnd w:id="236"/>
      <w:bookmarkEnd w:id="237"/>
      <w:r>
        <w:rPr>
          <w:rtl w:val="true"/>
        </w:rPr>
        <w:t xml:space="preserve">و </w:t>
      </w:r>
      <w:r>
        <w:rPr>
          <w:rtl w:val="true"/>
        </w:rPr>
        <w:t xml:space="preserve">- </w:t>
      </w:r>
      <w:r>
        <w:rPr>
          <w:rtl w:val="true"/>
        </w:rPr>
        <w:t>و اين چند عمل</w:t>
      </w:r>
      <w:bookmarkEnd w:id="238"/>
    </w:p>
    <w:p>
      <w:pPr>
        <w:pStyle w:val="BookText"/>
        <w:rPr/>
      </w:pPr>
      <w:r>
        <w:rPr>
          <w:rFonts w:ascii="IRNazanin" w:hAnsi="IRNazanin" w:eastAsia="IRNazanin"/>
          <w:color w:val="111111"/>
          <w:sz w:val="28"/>
          <w:sz w:val="28"/>
          <w:szCs w:val="28"/>
          <w:rtl w:val="true"/>
          <w:lang w:bidi="fa-IR"/>
        </w:rPr>
        <w:t xml:space="preserve">امام صادق عليه السلامـ در نيايش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را از تو درخواست مى كنم كه سررسيدى جز ديدار تو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 بپايد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ايمانى كه تا وقتى مرا باقى مى دارى ، بر آن پايدار بدارى و تا وقتى زنده ام مى دارى ، بر آن زنده ام بدارى و هر گاه مرا ميراندى ، بر آن بميرانى و هر گاه مرا بر انگيختى ، بر آن بر انگيزانى و به واسطه آن ، سينه ام را از شك و دو دلى در دينم ، پاك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ميان ركعت هاى نماز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مرا براى آنچه به خاطر آن خلقم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فراغت ببخش و به آنچه تو خود آن را برايم تضمين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مشغولم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چنان ايمانى را درخواست مى كنم كه برگشت نپذيرد و چنان نعمتى را كه پايان نپذيرد ، و همنشينى با پيامبرت را ـ كه درودهاى تو بر او و خاندانش باد ـ در بالاترين درجه بهشت جاويدان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و اين چند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كه خداوند ، تو را از بدىِ فرجام ، در امان بدارد ، پس بدان كه هر كار خوبى كه انجام مى دهى ، با لطف و توفيق الهى است و هر بدى اى كه انجام مى دهى ، از آن روست كه خداوند به تو مهلت و فرصت داده و نسبت به تو بردبارى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يكى از مردم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كردارت به نيكى پايان پذيرد، به طورى كه وقتى از دنيا مى روى ، مشغول بهترين اعمال باشى ، پس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بزرگ تر از آن بدان كه نعمت هايش را در راه نافرمانىِ او صرف كنى و به بردبارى اش در برابر تو ، غرّه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ديدى كه گفته مى شود از ماست يا دم از دوستىِ ما مى زند ، گرامى بدار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آفاتُ الإِيمانِأ ـ كَثرَةُ 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بِايَاتِ اللَّهِ وَ كَانُواْ بِهَا يَسْتَهْزِءُونَ</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الحديثالاحتجاج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بنُ الحُسَينِ عليه السلام وحَرَمُهُ عَلى يزيدَ ، وجيءَ بِرَأسِ الحُسَينِ عليه السلام ووُضِعَ بَينَ يَدَيهِ في طَستٍ، فَجَعَلَ يَضرِبُ ثَناياهُ بِمِخصَرَةٍ </w:t>
      </w:r>
      <w:r>
        <w:rPr>
          <w:rStyle w:val="FootnoteAnchor"/>
          <w:rtl w:val="true"/>
        </w:rPr>
        <w:footnoteReference w:id="364"/>
      </w:r>
      <w:r>
        <w:rPr>
          <w:rFonts w:ascii="Amiri" w:hAnsi="Amiri" w:eastAsia="Amiri" w:cs="Amiri"/>
          <w:color w:val="111111"/>
          <w:sz w:val="28"/>
          <w:sz w:val="28"/>
          <w:szCs w:val="28"/>
          <w:rtl w:val="true"/>
          <w:lang w:bidi="ar-SA"/>
        </w:rPr>
        <w:t>كانَت في 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فَلاخَبَرٌ جاءَ ولا وَحيٌ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زَينَبُ بِنتُ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جَدّي سَيِّدِ المُرسَلينَ ،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بِايَاتِ اللَّهِ وَ كَانُواْ بِهَا يَسْتَهْزِءُونَ</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ما اُتِيَ الجُهّالُ مِن قِبَلِ رَبِّهِم وإنَّهُم لَيَرَونَ الدَّلالاتِ الواضِحاتِ وَالعَلاماتِ البَيِّناتِ في خَلقِهِم ، وما يُعايِنونَ مِن مَلَكوتِ السَّماواتِ وَالأَرضِ ، وَالصُّنعِ العَجيبِ المُتقَنِ الدَّالِّ عَلَى الصَّانِعِ ، 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93_185831"/>
    </w:p>
    <w:p>
      <w:pPr>
        <w:pStyle w:val="Heading6"/>
        <w:numPr>
          <w:ilvl w:val="5"/>
          <w:numId w:val="1"/>
        </w:numPr>
        <w:rPr/>
      </w:pPr>
      <w:bookmarkStart w:id="240" w:name="__RefHeading___Toc1312452_3224264995"/>
      <w:bookmarkStart w:id="241" w:name="_Toc92"/>
      <w:bookmarkEnd w:id="239"/>
      <w:bookmarkEnd w:id="240"/>
      <w:r>
        <w:rPr/>
        <w:t>۴</w:t>
      </w:r>
      <w:r>
        <w:rPr>
          <w:rtl w:val="true"/>
        </w:rPr>
        <w:t xml:space="preserve"> </w:t>
      </w:r>
      <w:r>
        <w:rPr>
          <w:rtl w:val="true"/>
        </w:rPr>
        <w:t xml:space="preserve">/ </w:t>
      </w:r>
      <w:r>
        <w:rPr/>
        <w:t>۳</w:t>
      </w:r>
      <w:r>
        <w:rPr>
          <w:rtl w:val="true"/>
        </w:rPr>
        <w:t xml:space="preserve"> آفت هاى ايمان</w:t>
      </w:r>
      <w:bookmarkEnd w:id="241"/>
    </w:p>
    <w:p>
      <w:pPr>
        <w:pStyle w:val="Heading6"/>
        <w:numPr>
          <w:ilvl w:val="5"/>
          <w:numId w:val="1"/>
        </w:numPr>
        <w:rPr/>
      </w:pPr>
      <w:bookmarkStart w:id="242" w:name="__RefHeading___Toc1312454_3224264995"/>
      <w:bookmarkStart w:id="243" w:name="_Toc93"/>
      <w:bookmarkEnd w:id="242"/>
      <w:r>
        <w:rPr>
          <w:rtl w:val="true"/>
        </w:rPr>
        <w:t xml:space="preserve">الف </w:t>
      </w:r>
      <w:r>
        <w:rPr>
          <w:rtl w:val="true"/>
        </w:rPr>
        <w:t xml:space="preserve">- </w:t>
      </w:r>
      <w:r>
        <w:rPr>
          <w:rtl w:val="true"/>
        </w:rPr>
        <w:t>گناه بسيار</w:t>
      </w:r>
      <w:bookmarkEnd w:id="24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آفت هاى ايمانالف ـ گناه بسيارقرآن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فرجام كسانى كه بدى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خدا را تكذيب كردند و آنها را به ريشخند مى گرفتند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 بلكه آنچه مرتكب مى شدند ، بر دل هايشان زنگار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در آن روز، از پروردگارشان سخت محجوب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زين العابدين عليه السلام و اهل بيت او به مجلس يزيد وارد شدند ، و سرِ امام حسين عليه السلام را آوردند و در تشتى در برابرش نهادند، يزيد با عصايى كه در دستش بود ، شروع به زدن بر دندان هاى امام حسين عليه السلام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هاشميان ، با سلطنت ، بازى كردند نه خبرى آمد و نه وحى اى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دختر على عليه السلام رو به يزيد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خداوندى را كه پروردگار جهانيان است ، و درود بر جدّم سَرور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 خداوند پاك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فرجام كسانى كه بدى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خدا را تكذيب كردند و آنها را به ريشخند مى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كه نادانان ، از سوى پروردگارشان ضربه نخوردند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دلالت هاى آشكار و نشانه هاى روشن را در وجود خويش مى بينند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ملكوت آسمان ها و زمين و آفرينش شگفت انگيز و استوار گيتى مشاهده مى كنند ، نشان از وجود سازنده دارد ؛ امّا اين مردمان ، درهاى گناهان را به روى خويش گشودند و راه هاى شهوات را بر خود هموار ساختند و از اين رو ، هوس ها بر دل هايشان چيره گشت و بر اثر ستم خودشان ، شيطان ، وجود آنان را تسخير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 خداوند بر دل هاى تجاوزگران ، مُهر مى زند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ءَايَاتُ بَيِّنَاتٌ فِى صُدُورِ الَّذِينَ أُوتُواْ الْعِلْمَ وَ مَا يَجْحَدُ بِايَاتِنَا إِلَّا الظَّالِمُونَ</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اسْتَيْقَنَتْهَا أَنفُسُهُمْ ظُلْمًا وَ عُلُوًّا فَانظُرْ كَيْفَ كَانَ عَاقِبَةُ الْمُفْسِدِينَ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الَّذِى يَقُولُونَ فَإِنَّهُمْ لَا يُكَذِّبُونَكَ وَلَكِنَّ الظَّالِمِينَ بِايَاتِ اللَّهِ يَجْحَدُونَ</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الحديثتفسير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جِبريلُ إلَى النَّبِيِّ صلى الله عليه و آله ذاتَ يَومٍ وهُوَ جالِسٌ حَزينٌ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يُكَذِّبونَكَ ، هُم يَعلَمونَ أنَّكَ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الظَّالِمِينَ بِايَاتِ اللَّهِ يَجْحَدُونَ</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جَهلٍ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نُكَذِّبُكَ ولكِن نُكَذِّبُ بِما جِئتَ بِهِ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بِايَاتِ اللَّهِ يَجْحَدُونَ</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93_185833"/>
    </w:p>
    <w:p>
      <w:pPr>
        <w:pStyle w:val="Heading6"/>
        <w:numPr>
          <w:ilvl w:val="5"/>
          <w:numId w:val="1"/>
        </w:numPr>
        <w:rPr/>
      </w:pPr>
      <w:bookmarkStart w:id="245" w:name="__RefHeading___Toc1312456_3224264995"/>
      <w:bookmarkStart w:id="246" w:name="_Toc94"/>
      <w:bookmarkEnd w:id="244"/>
      <w:bookmarkEnd w:id="245"/>
      <w:r>
        <w:rPr>
          <w:rtl w:val="true"/>
        </w:rPr>
        <w:t xml:space="preserve">ب </w:t>
      </w:r>
      <w:r>
        <w:rPr>
          <w:rtl w:val="true"/>
        </w:rPr>
        <w:t xml:space="preserve">- </w:t>
      </w:r>
      <w:r>
        <w:rPr>
          <w:rtl w:val="true"/>
        </w:rPr>
        <w:t>ستم</w:t>
      </w:r>
      <w:bookmarkEnd w:id="246"/>
    </w:p>
    <w:p>
      <w:pPr>
        <w:pStyle w:val="BookText"/>
        <w:rPr/>
      </w:pPr>
      <w:r>
        <w:rPr>
          <w:rFonts w:ascii="Amiri" w:hAnsi="Amiri" w:eastAsia="Amiri" w:cs="Amiri"/>
          <w:color w:val="111111"/>
          <w:sz w:val="28"/>
          <w:sz w:val="28"/>
          <w:szCs w:val="28"/>
          <w:rtl w:val="true"/>
          <w:lang w:bidi="ar-SA"/>
        </w:rPr>
        <w:t>ب ـ ستمقرآن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آياتى است روشن در سينه هاى كسانى كه به آنان دانش داده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ستمكاران ، انكار نمى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با آن كه جان هايشان بدانها يقين داشت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ستم و سركشى ،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فرجام تباهكاران ، چگونه بوده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دانيم كه آنچه آنها مى گويند ، تو را اندوهناك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تكذيب نمى كنند ؛ بلكه اين ستمكاران ، آيات خدا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الطبرىـ به نقل از ابو صالح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روزى نزد پيامبر صلى الله عليه و آله ـ كه اندوهگين نشسته بود ـ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اندوهگينى؟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مرا دروغزن شمردند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 را دروغزن نمى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دانند كه تو راستگويى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ستمكاران ، آيات خدا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دروغزن نمى شماريم ؛ بلكه آنچه را آورده اى ، دروغ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تو را دروغزن نمى شمارند ؛ بلكه اين ستمكاران ، آيات خدا را انكار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الاِستِكبارُالكتاب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ءَايَاتِىَ الَّذِينَ يَتَكَبَّرُونَ فِى الأَْرْضِ بِغَيْرِ الْحَقِّ وَإِن يَرَوْاْ كُلَّ ءَايَةٍ لَا يُؤْمِنُواْ بِهَا وَإِن يَرَوْاْ سَبِيلَ الرُّشْدِ لَا يَتَّخِذُوهُ سَبِيلاً وَإِن يَرَوْاْ سَبِيلَ الْغَىِّ يَتَّخِذُوهُ سَبِيلاً ذَلِكَ بِأَنَّهُمْ كَذَّبُواْ بِايَاتِنَا وَكَانُواْ عَنْهَا غَافِلِينَ</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 وَالغُلُوِّ ، وَالشَّكِّ ،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وَالعَمى، وَالغَفلَةِ، وَالعُتُوِّ</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استَكبَرَ أدبَرَ عَنِ الحَقِّ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د ـ الشِّركُالكتاب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إِيمَانَهُم بِظُلْمٍ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يَابُنَىَّ لَا تُشْرِكْ بِاللَّهِ إِنَّ الشِّرْكَ لَظُلْمٌ عَظِيمٌ</w:t>
      </w:r>
      <w:r>
        <w:rPr>
          <w:rFonts w:eastAsia="Amiri" w:cs="Amiri" w:ascii="Amiri" w:hAnsi="Amiri"/>
          <w:color w:val="111111"/>
          <w:sz w:val="28"/>
          <w:szCs w:val="28"/>
          <w:rtl w:val="true"/>
          <w:lang w:bidi="ar-SA"/>
        </w:rPr>
        <w:t xml:space="preserve">» . </w:t>
      </w:r>
      <w:r>
        <w:rPr>
          <w:rStyle w:val="FootnoteAnchor"/>
          <w:rtl w:val="true"/>
        </w:rPr>
        <w:footnoteReference w:id="37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93_185835"/>
    </w:p>
    <w:p>
      <w:pPr>
        <w:pStyle w:val="Heading6"/>
        <w:numPr>
          <w:ilvl w:val="5"/>
          <w:numId w:val="1"/>
        </w:numPr>
        <w:rPr/>
      </w:pPr>
      <w:bookmarkStart w:id="248" w:name="__RefHeading___Toc1312458_3224264995"/>
      <w:bookmarkStart w:id="249" w:name="_Toc95"/>
      <w:bookmarkEnd w:id="247"/>
      <w:bookmarkEnd w:id="248"/>
      <w:r>
        <w:rPr>
          <w:rtl w:val="true"/>
        </w:rPr>
        <w:t xml:space="preserve">ج </w:t>
      </w:r>
      <w:r>
        <w:rPr>
          <w:rtl w:val="true"/>
        </w:rPr>
        <w:t xml:space="preserve">- </w:t>
      </w:r>
      <w:r>
        <w:rPr>
          <w:rtl w:val="true"/>
        </w:rPr>
        <w:t>گردنكشى</w:t>
      </w:r>
      <w:bookmarkEnd w:id="249"/>
    </w:p>
    <w:p>
      <w:pPr>
        <w:pStyle w:val="Heading6"/>
        <w:numPr>
          <w:ilvl w:val="5"/>
          <w:numId w:val="1"/>
        </w:numPr>
        <w:rPr/>
      </w:pPr>
      <w:bookmarkStart w:id="250" w:name="__RefHeading___Toc1312460_3224264995"/>
      <w:bookmarkStart w:id="251" w:name="_Toc96"/>
      <w:bookmarkEnd w:id="250"/>
      <w:r>
        <w:rPr>
          <w:rtl w:val="true"/>
        </w:rPr>
        <w:t xml:space="preserve">د </w:t>
      </w:r>
      <w:r>
        <w:rPr>
          <w:rtl w:val="true"/>
        </w:rPr>
        <w:t xml:space="preserve">- </w:t>
      </w:r>
      <w:r>
        <w:rPr>
          <w:rtl w:val="true"/>
        </w:rPr>
        <w:t>شرك</w:t>
      </w:r>
      <w:bookmarkEnd w:id="251"/>
    </w:p>
    <w:p>
      <w:pPr>
        <w:pStyle w:val="BookText"/>
        <w:rPr/>
      </w:pPr>
      <w:r>
        <w:rPr>
          <w:rFonts w:ascii="IRNazanin" w:hAnsi="IRNazanin" w:eastAsia="IRNazanin"/>
          <w:color w:val="111111"/>
          <w:sz w:val="28"/>
          <w:sz w:val="28"/>
          <w:szCs w:val="28"/>
          <w:rtl w:val="true"/>
          <w:lang w:bidi="fa-IR"/>
        </w:rPr>
        <w:t>ج ـ گردنكشىقرآن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كسانى را كه در زمين، به ناحق تكبّر مى ورزند، چنان از آياتم روى گردان مى سازم كه اگر هر نشانه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بدان ايمان نياورند و اگر راه صواب را ببينند ، آن را برنگزينند و اگر راه گم راهى را ببينند ، آن را راه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سبب است كه آنان آيات ما را دروغ انگاشتند و از آنها غفلت ورزيدند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 بر چهار ستون بنا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دلى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نيز چهار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انصافى ، كوردلى ، غفلت و گردنكشى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گردنكش باشد ، از حق ، روى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هاى كفر ، سه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 گردنكشى و بدخواهى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شركقرآن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ايمان آوردند و ايمان خويش را به 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نياميختند ، آنان اند كه ايمنى دارند و آنان ره يافته 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لقمان ـ در حالى كه پسرش را پند مى داد ـ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شريكى مگير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 ستمى بزرگ است</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وَلَمْ يَلْبِسُواْ إِيمَانَهُم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ذلِكَ عَلَى المُسلِمينَ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أيُّنا لا يَظلِمُ نَفسَهُ؟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 إنَّما هُوَ الشِّركُ ، ألَم تَسمَعوا ما قالَ لُقمانُ لِابنِهِ وهُوَ يَعِظُهُ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يَابُنَىَّ لَا تُشْرِكْ بِاللَّهِ إِنَّ الشِّرْكَ لَظُلْمٌ عَظِيمٌ</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الإِيمانِ الشِّركُ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ه ـ البِدعَةُ فِي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 إِنَّ اللَّهَ لَا يَهْدِى الْقَوْمَ الظَّالِمِينَ</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 كَأَنَّمَا أُغْشِيَتْ وُجُوهُهُمْ قِطَعًا مِّنَ الَّيْلِ مُظْلِمًا أُوْلَئِكَ أَصْحَابُ النَّارِ هُمْ فِيهَا خَالِدُونَ</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فِى الْحَيَاةِ الدُّنْيَا وَ 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بِايَاتِ رَبِّهِمْ وَ لِقَائِهِ فَحَبِطَتْ أَعْمَالُهُمْ فَلَا نُقِيمُ لَهُمْ يَوْمَ الْقِيَامَةِ وَزْنًا</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93_185837"/>
    </w:p>
    <w:p>
      <w:pPr>
        <w:pStyle w:val="Heading6"/>
        <w:numPr>
          <w:ilvl w:val="5"/>
          <w:numId w:val="1"/>
        </w:numPr>
        <w:rPr/>
      </w:pPr>
      <w:bookmarkStart w:id="253" w:name="__RefHeading___Toc1312462_3224264995"/>
      <w:bookmarkStart w:id="254" w:name="_Toc97"/>
      <w:bookmarkEnd w:id="252"/>
      <w:bookmarkEnd w:id="253"/>
      <w:r>
        <w:rPr>
          <w:rtl w:val="true"/>
        </w:rPr>
        <w:t xml:space="preserve">ه </w:t>
      </w:r>
      <w:r>
        <w:rPr>
          <w:rtl w:val="true"/>
        </w:rPr>
        <w:t xml:space="preserve">- </w:t>
      </w:r>
      <w:r>
        <w:rPr>
          <w:rtl w:val="true"/>
        </w:rPr>
        <w:t>بدعت در دين</w:t>
      </w:r>
      <w:bookmarkEnd w:id="254"/>
    </w:p>
    <w:p>
      <w:pPr>
        <w:pStyle w:val="BookText"/>
        <w:rPr/>
      </w:pPr>
      <w:r>
        <w:rPr>
          <w:rFonts w:ascii="IRNazanin" w:hAnsi="IRNazanin" w:eastAsia="IRNazanin"/>
          <w:color w:val="111111"/>
          <w:sz w:val="28"/>
          <w:sz w:val="28"/>
          <w:szCs w:val="28"/>
          <w:rtl w:val="true"/>
          <w:lang w:bidi="fa-IR"/>
        </w:rPr>
        <w:t xml:space="preserve">حديثصحيح البخارىـ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آوردند و ايمان خويش را به ستم نياميختند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اين مطلب ، بر مسلمانان سخت آمد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 ستم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ايد آنچه را لقمان در مقام پند ، به پسرش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شريكى مگير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 ستمى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ايمان ، شرك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ـ بدعت در دينقرآن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گم راه تر از آن كه از هوس خويش ، پيروى كند ، بى هيچ ره نمودى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ستمكار را هدايت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بدى كنند ، كيفرِ هر بدى اى ، همانند آن است و آنان را خوارى اى فرو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دست خدا ، هيچ نگاهدارى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پاره هايى از شب تاريك را بر چهره شان كشيده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دوزخى اند و در آن ، جاويدان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كسان ، آگاه كنيم ؟ آنان كه كوشش شان در اين زندگى ، گم شده است ؛ ولى خود مى پندارند كه كار نيك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نشانه هاى پروردگارشان و ديدار او را باور نكرده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تباه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روز رستاخيز ، برايشان ترازويى برپا نخواهيم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البِدَعِ وَالشُّبُهاتِ وَالشَّهَواتِ يُسَوِّدُ اللّهُ وُجوهَهُم ثُمَّ يَلقَونَهُ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النَّصارى وَالقِسّيسونَ وَالرُّهبانَ وأهلُ الشُّبُهاتِ وَالأَهواءِ مِن أهلِ القِبلَةِ وَالحَرورِيَّةُ وأهلُ البِدَعِ</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رَأيَهُ ديناً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الكافي 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بصائر الدرجات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أو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اتَّخَذَ دينَهُ هَواهُ بِغَيرِ هُدىً مِن أئَمَّةِ الهُدى</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غَيرِ دينِ اللّهِ</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بدى كنند ، كيفرِ هر بدى اى ، همانند آن است و آنان را خوارى اى فرو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 خدا ، هيچ نگاهدارى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 اهل بدعت ها و شُبَهات و شهوات هستند كه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روسياه مى كند و سپس او را ديدار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زيانكارترينِ شما آگاه كنم ؟ آنان كه كوشششان در اين زندگى ، گم شده است ؛ ولى خود مى پندارند كه كار نيك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 نصرانيان و كشيشان و راهبان و مسلمانان پيرو شبهات و گرايش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گذاران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گم راه تر از كسى كه هوس خويش را پيروى كند ، بى هيچ ره نمودى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كسى كه رأى خود را دين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ابى نصر ، از 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ـدر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گم راه تر از كسى كه هوس خويش را پيروى كند ، بى هيچ ره نمودى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در دين ، از رأى خود پيروى كند و هيچ پيشوايى از پيشوايانِ راه راست ،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بصائر الدرجاتـ به نقل از محمّد بن فُضَيل از امام ابو الحسن عليه السلام </w:t>
      </w:r>
      <w:r>
        <w:rPr>
          <w:rStyle w:val="FootnoteAnchor"/>
          <w:rtl w:val="true"/>
        </w:rPr>
        <w:footnoteReference w:id="389"/>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گم راه تر از كسى كه هوس خويش را پيروى كند ، بى هيچ ره نمونى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دينش ، طبق رأى خود عمل كند ، بى ره نمودى از سوى پيشوايان هدايت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پيدايش فتنه ها ، پيروى از هوس هاست و بدعت نهادن احكامى كه در آنها با كتاب خدا مخالفت مى شود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 گروهى ، بر خلاف دين خدا ، سرپرستىِ گروهى ديگر را مى پذيرند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العَبدُ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يَبتَدِعَ شَيئا فَيَتَوَلّى عَلَيهِ ويَتَبَرَّأَ مِمَّن خالَفَهُ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معاني الأخبار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يَصيرُ بِهِ العَبدُ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حَصاةً </w:t>
      </w:r>
      <w:r>
        <w:rPr>
          <w:rStyle w:val="FootnoteAnchor"/>
          <w:rtl w:val="true"/>
        </w:rPr>
        <w:footnoteReference w:id="391"/>
      </w:r>
      <w:r>
        <w:rPr>
          <w:rFonts w:ascii="Amiri" w:hAnsi="Amiri" w:eastAsia="Amiri" w:cs="Amiri"/>
          <w:color w:val="111111"/>
          <w:sz w:val="28"/>
          <w:sz w:val="28"/>
          <w:szCs w:val="28"/>
          <w:rtl w:val="true"/>
          <w:lang w:bidi="ar-SA"/>
        </w:rPr>
        <w:t>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لِهذِهِ الحَصاةِ إنَّها نَواةٌ ويَبرَأَ مِمَّن خالَفَهُ عَلى ذلِكَ ويدينَ اللّهَ بِالبَراءَةِ مِمَّن قالَ بِغَيرِ قَولِهِ فَهذا ناصِبٌ قَد أشرَكَ بِاللّهِ وكَفَرَ مِن حَيثُ لا يَعلَمُ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ـ الغُلُوُّالكتاب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يَاأَهْلَ الْكِتَابِ لَا تَغْلُواْ فِى دِينِكُمْ وَلَا تَقُولُواْ عَلَى اللَّهِ إِلَّا الْحَقَّ إِنَّمَا الْمَسِيحُ عِيسَى ابْنُ مَرْيَمَ رَسُولُ اللَّهِ وَكَلِمَاتُهُ أَلْقَاهَا إِلَى مَرْيَمَ وَرُوحٌ مِّنْهُ فَامِنُواْ بِاللَّهِ وَرُسُلِهِ وَلَا تَقُولُواْ ثَلَاثَةٌ انتَهُواْ خَيْرًا لَّكُمْ إِنَّمَا اللَّهُ إِلَهٌ وَاحِدٌ سُبْحَانَهُ أَن يَكُونَ لَهُ وَلَدٌ لَّهُ مَا فِى السَّمَاوَاتِ وَمَا فِى الْأَرْضِ وَكَفَى بِاللَّهِ وَكِيلاً</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فِى الْأَرْضِ جَمِيعًا وَلِلَّهِ مُلْكُ السَّمَاوَاتِ وَالْأَرْضِ وَمَا بَيْنَهُمَا يَخْلُقُ مَا يَشَاءُ وَاللَّهُ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39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93_185841"/>
    </w:p>
    <w:p>
      <w:pPr>
        <w:pStyle w:val="Heading6"/>
        <w:numPr>
          <w:ilvl w:val="5"/>
          <w:numId w:val="1"/>
        </w:numPr>
        <w:rPr/>
      </w:pPr>
      <w:bookmarkStart w:id="256" w:name="__RefHeading___Toc1312464_3224264995"/>
      <w:bookmarkStart w:id="257" w:name="_Toc98"/>
      <w:bookmarkEnd w:id="255"/>
      <w:bookmarkEnd w:id="256"/>
      <w:r>
        <w:rPr>
          <w:rtl w:val="true"/>
        </w:rPr>
        <w:t xml:space="preserve">و </w:t>
      </w:r>
      <w:r>
        <w:rPr>
          <w:rtl w:val="true"/>
        </w:rPr>
        <w:t xml:space="preserve">- </w:t>
      </w:r>
      <w:r>
        <w:rPr>
          <w:rtl w:val="true"/>
        </w:rPr>
        <w:t>غُلوْ</w:t>
      </w:r>
      <w:bookmarkEnd w:id="257"/>
    </w:p>
    <w:p>
      <w:pPr>
        <w:pStyle w:val="BookText"/>
        <w:rPr/>
      </w:pPr>
      <w:r>
        <w:rPr>
          <w:rFonts w:ascii="IRNazanin" w:hAnsi="IRNazanin" w:eastAsia="IRNazanin"/>
          <w:color w:val="111111"/>
          <w:sz w:val="28"/>
          <w:sz w:val="28"/>
          <w:szCs w:val="28"/>
          <w:rtl w:val="true"/>
          <w:lang w:bidi="fa-IR"/>
        </w:rPr>
        <w:t xml:space="preserve">معانى الأخبارـ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بنده به سبب آن كافر مى شود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چيزى را بدعت نهد و از آن دفاع كند و از هر كه با آن مخالفت مى ورزد ، بيزارى جويد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به سبب آن ، بنده كافر مى گردد ، چيست؟ امام صادق عليه السلام ريگى </w:t>
      </w:r>
      <w:r>
        <w:rPr>
          <w:rStyle w:val="FootnoteAnchor"/>
          <w:rtl w:val="true"/>
        </w:rPr>
        <w:footnoteReference w:id="395"/>
      </w:r>
      <w:r>
        <w:rPr>
          <w:rFonts w:ascii="IRNazanin" w:hAnsi="IRNazanin" w:eastAsia="IRNazanin"/>
          <w:color w:val="111111"/>
          <w:sz w:val="28"/>
          <w:sz w:val="28"/>
          <w:szCs w:val="28"/>
          <w:rtl w:val="true"/>
          <w:lang w:bidi="fa-IR"/>
        </w:rPr>
        <w:t xml:space="preserve">را از روى زمين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به اين ريگ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است ، و از هر كه با اين سخن او مخالفت ورزيد ، بيزارى بجويد و برائت از كسى را كه به غير عقيده او قائل باشد ، شرط دين خدا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 ناصبى است و به خدا شرك ورزيده ، و ندانسته كافر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غُلُوقرآن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 غُلُو مكنيد و در باره خدا جز حق مگوييد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 عيسى بن مريم ، فقط پيامبر خدا و كلمه اوست كه آن را به سوى مريم افكنده ، و روحى از جانب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پيامبرانش ايمان بياوريد و نگوييد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ايستيد كه براى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معبودى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آن است كه براى او فرزندى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 از آنِ اوست ، و خداوند ، بس كارساز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مسيح پسر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اراده كند كه مسيح پسر مريم و مادرش و هر كس را كه در زمين است ، جملگى به هلاكت رساند ، چه كسى در مقابل خدا اختيارى دارد؟ فرمان روايىِ آسمان ها و زمين و آنچه ميان آن دو است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 مى آفريند ، و خدا بر هر چيزى تواناست</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غَلا أحَدٌ مِنَ القَدَرِيَّةِ إلّا خَرَجَ مِنَ الإِيمانِ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يَخرُجُ بِهِ الرَّجُلُ مِنَ الإِيمانِ أن يَجلِسَ إلى غالٍ فَيَستَمِعَ إلى حَديثِهِ ويُصَدِّقَهُ عَلى قَولِهِ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عِندَنا أخباراً في فَضائِلِ أميرِ المُؤمِنينَ عليه السلام وفَضلِكُم أهلَ البَيتِ وهِيَ مِن رِوايَةِ مُخالِفيكُم ولا نَعرِفُ مِثلَها عَنكُم أفَنَدينُ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مَحمودٍ لَقَد أخبَرَني أبي عَن أبيهِ عن جَدِّهِ عليهم السلام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فَإِن كانَ النّاطِقُ عَنِ اللّهِ عز و جل فَقَد عَبَدَ اللّهَ وإن كانَ النّاطِقُ عَن إبليسَ فَقَد عَبَدَ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مُخالِفينا وَضَعوا أخباراً في فَضائِلِنا وجَعَلوها عَلى أقسامٍ ثَلاثَةٍ أحَدُهَا الغُلُوُّ وثانيهَا التَّقصيرُ في أمرِنا وثالِثُهَا التَّصريحُ بِمَثالِبِ أعدائِنا فَإِذا سَمِعَ النّاسُ الغُلُوَّ فينا كَفَّروا شيعَتَنا ونَسَبوهُم إلَى القَولِ بِرُبوبِيَّتِنا وإذا سَمِعُوا التَّقصيرَ اعتَقَدوهُ فينا وإذا سَمِعوا مَثالِبَ أعدائِنا بِأَسمائِهِم ثَلَبونا بِأَسمائِنا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 </w:t>
      </w:r>
      <w:r>
        <w:rPr>
          <w:rStyle w:val="FootnoteAnchor"/>
          <w:rtl w:val="true"/>
        </w:rPr>
        <w:footnoteReference w:id="398"/>
      </w:r>
      <w:r>
        <w:rPr>
          <w:rFonts w:ascii="Amiri" w:hAnsi="Amiri" w:eastAsia="Amiri" w:cs="Amiri"/>
          <w:color w:val="111111"/>
          <w:sz w:val="28"/>
          <w:sz w:val="28"/>
          <w:szCs w:val="28"/>
          <w:rtl w:val="true"/>
          <w:lang w:bidi="ar-SA"/>
        </w:rPr>
        <w:t xml:space="preserve">يَابنَ أبي مَحمودٍ إذا أخَذَ النّاسُ يَميناً وشِمالاً فَالزَم طريقَتَنا فَإِنَّهُ مَن لَزِمَنا لَزِمناهُ ومَن فارَقَنا فارَقناه إنَّ أدنى ما يُخرِجُ الرَّجُلَ مِنَ الإِيمانِ أن يَقولَ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نَواةٌ ثُمَّ يَدينَ بِذلِكَ ويَبرَأَ مِمَّن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مَحمودٍ احفَظ ما حَدَّثتُكَ بِهِ فَقَد جَمَعتُ لَكَ فيهِ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قَدَريّه غُلُو نكرد ، مگر اين كه از ايمان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چيزى كه انسان به سبب آن از ايمان خارج مى شود ، اين است كه با غالى مسلكى بنشيند و به سخنش گوش دهد و او را در گفته اش تصديق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ابراهيم بن ابى محمود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فضايل امير مؤمنان و فضايل شما اهل بيت ، اخبارى در دست داريم كه راويانِ آنها ، مخالفان شما هستند و چنان اخبارى را از شما سراغ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را بپذيريم؟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به من خبر داد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گوينده اى گوش دهد ، او را عبادت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گوينده ، از خدا بگويد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خدا را عبادت كرده است و اگر از ابليس بگويد ، ابليس را عبادت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 در باره فضايل ما اخبارى را جعل كرده اند كه بر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از آنها غلو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كوتاهى در حقّ ماست و دسته سوم ، تصريح به معايب دشمنان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 اخبار غلوآميز را در باره ما بشنوند ، شيعيان ما را تكفير مى كنند و آنان را معتقد به ربوبيت ما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اخبار تقصيرآميز در حقّ ما را بشنوند ، به آنها معتقد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اخبارى را بشنوند كه در آنها به نامِ دشمنان ما ، بد گفته شده است ، از ما صراحتا بد مى گويند ، حال آن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 مى خوانند ، دشنام مدهيد كه آنان نيز خدا را ، به ستم و از روى نادانى ، دشنام خواهند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ابو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به راست و چپ مى روند ، تو از راه ما جدا مشو ؛ زيرا هر كس با ما همراه باشد ، ما با او همراه هستيم و هر كه از ما جدا شود ، ما نيز از او جدا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انسان را از ايمان بيرون مى برَد ، اين است كه به ريگى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هسته است ، و سپس به آن معتقد شود و از كسى كه با او مخالفت ورزيد ، تبرّى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برايت گفتم ، حفظ كن ؛ زيرا خير دنيا و آخرت را در آن ، براى تو گردآورى كردم</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اللَّجاجَةُ عَلى خِلافِ الحَقِّالمحاسن عن أبي الربيع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يُخرِجُ العَبدَ مِنَ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يَراهُ مُخالِفاً لِلحَقِّ فَيُقيمُ عَلَيهِ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ح ـ تَركُ التَّمَسُّكِ بِوِلايَةِ أهلِ البَيتِ عليهم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عليه السلام الحَبلُ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كانَ مُؤمِنا، ومَن تَرَكَهُ خَرَجَ مِنَ الإِيمانِ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ط ـ إذاعَةُ أسرارِ أهلِ البَيتِ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عَلَينا حَديثَنا سَلَبَهُ اللّهُ الإِيمانَ</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93_185845"/>
    </w:p>
    <w:p>
      <w:pPr>
        <w:pStyle w:val="Heading6"/>
        <w:numPr>
          <w:ilvl w:val="5"/>
          <w:numId w:val="1"/>
        </w:numPr>
        <w:rPr/>
      </w:pPr>
      <w:bookmarkStart w:id="259" w:name="__RefHeading___Toc1312466_3224264995"/>
      <w:bookmarkStart w:id="260" w:name="_Toc99"/>
      <w:bookmarkEnd w:id="258"/>
      <w:bookmarkEnd w:id="259"/>
      <w:r>
        <w:rPr>
          <w:rtl w:val="true"/>
        </w:rPr>
        <w:t xml:space="preserve">ز </w:t>
      </w:r>
      <w:r>
        <w:rPr>
          <w:rtl w:val="true"/>
        </w:rPr>
        <w:t xml:space="preserve">- </w:t>
      </w:r>
      <w:r>
        <w:rPr>
          <w:rtl w:val="true"/>
        </w:rPr>
        <w:t>سرسختى در مخالفت با حق</w:t>
      </w:r>
      <w:bookmarkEnd w:id="260"/>
    </w:p>
    <w:p>
      <w:pPr>
        <w:pStyle w:val="Heading6"/>
        <w:numPr>
          <w:ilvl w:val="5"/>
          <w:numId w:val="1"/>
        </w:numPr>
        <w:rPr/>
      </w:pPr>
      <w:bookmarkStart w:id="261" w:name="__RefHeading___Toc1312468_3224264995"/>
      <w:bookmarkStart w:id="262" w:name="_Toc100"/>
      <w:bookmarkEnd w:id="261"/>
      <w:r>
        <w:rPr>
          <w:rtl w:val="true"/>
        </w:rPr>
        <w:t xml:space="preserve">ح </w:t>
      </w:r>
      <w:r>
        <w:rPr>
          <w:rtl w:val="true"/>
        </w:rPr>
        <w:t xml:space="preserve">- </w:t>
      </w:r>
      <w:r>
        <w:rPr>
          <w:rtl w:val="true"/>
        </w:rPr>
        <w:t>رها كردن تمسّك به ولايت اهل بيت عليهم السلام</w:t>
      </w:r>
      <w:bookmarkEnd w:id="262"/>
    </w:p>
    <w:p>
      <w:pPr>
        <w:pStyle w:val="Heading6"/>
        <w:numPr>
          <w:ilvl w:val="5"/>
          <w:numId w:val="1"/>
        </w:numPr>
        <w:rPr/>
      </w:pPr>
      <w:bookmarkStart w:id="263" w:name="__RefHeading___Toc1312470_3224264995"/>
      <w:bookmarkStart w:id="264" w:name="_Toc101"/>
      <w:bookmarkEnd w:id="263"/>
      <w:r>
        <w:rPr>
          <w:rtl w:val="true"/>
        </w:rPr>
        <w:t xml:space="preserve">ط </w:t>
      </w:r>
      <w:r>
        <w:rPr>
          <w:rtl w:val="true"/>
        </w:rPr>
        <w:t xml:space="preserve">- </w:t>
      </w:r>
      <w:r>
        <w:rPr>
          <w:rtl w:val="true"/>
        </w:rPr>
        <w:t>فاش كردن اسرار اهل بيت عليهم السلام</w:t>
      </w:r>
      <w:bookmarkEnd w:id="264"/>
    </w:p>
    <w:p>
      <w:pPr>
        <w:pStyle w:val="BookText"/>
        <w:rPr/>
      </w:pPr>
      <w:r>
        <w:rPr>
          <w:rFonts w:ascii="IRNazanin" w:hAnsi="IRNazanin" w:eastAsia="IRNazanin"/>
          <w:color w:val="111111"/>
          <w:sz w:val="28"/>
          <w:sz w:val="28"/>
          <w:szCs w:val="28"/>
          <w:rtl w:val="true"/>
          <w:lang w:bidi="fa-IR"/>
        </w:rPr>
        <w:t xml:space="preserve">ز ـ سرسختى در مخالفت با حقالمحاسنـ به نقل از ابو ربيع شامى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بنده را از ايمان خارج مى گرداند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نظرى بر خلاف حق داشته باشد و بر آن ، ايستادگى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رها كردن تمسّك به ولايت اهل بيت عليهم 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بن ابى طالب عليه السلام ، همان ريسمانى است كه خداوند متعال در باره اش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 و پراكنده مشويد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به آن چنگ زند ، مؤمن است و هر كه رهايش كند ، از ايمان برون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فاش كردن اسرار اهل بيت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زيان ما حديث ما را فاش سازد ، خداوند ، ايمان را از او مى گيرد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الكَذِبُ ولا سِيَّما عَلى أهلِ البَيتِ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 يُؤْمِنُونَ بِايَاتِ اللَّهِ وَأُوْلَئِكَ هُمُ الْكَاذِبُونَ</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الحديثكنز العمّال عن عبد للّه بن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يَسرِقُ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يَزنِي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وإن كَرِهَ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يَكذِبُ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مَن لا يُؤمِنُ ، إنَّ العَبدَ يَزِلُّ الزَّلَّةَ ثُمَّ يَرجِعُ إلى رَبِّهِ فَيَتوبُ فَيَتوبُ اللّهُ عَلَيهِ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تفسير العيّاشي عن العبّاس بن هلال عن الإمام الرضا عليه السلامـ أنَّهُ ذَكَرَ رَجُلاً كَذّاباً ثُمَّ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الكافي عن يونس عن بعض أصحابنا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النَّبِيّينَ عَلَى النُّبُوَّةِ فَلا يَكونونَ إلّا أنبِياءَ، وخَلَقَ المُؤمِنينَ عَلَى الإِيمانِ فَلا يَكونونَ إلّا مُؤمِنينَ ، وأعارَ قَوما إيمانا ، فَإِن شاءَ تَمَّمَهُ لَهُم وإن شاءَ سَلَبَهُم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كانَ مُستَودَعا إيمانُهُ ، فَلَمّا كَذَبَ عَلَينا سُلِبَ إيمانُهُ ذلِكَ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الإيمان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الكذب</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93_185847"/>
    </w:p>
    <w:p>
      <w:pPr>
        <w:pStyle w:val="Heading6"/>
        <w:numPr>
          <w:ilvl w:val="5"/>
          <w:numId w:val="1"/>
        </w:numPr>
        <w:rPr/>
      </w:pPr>
      <w:bookmarkStart w:id="266" w:name="__RefHeading___Toc1312472_3224264995"/>
      <w:bookmarkStart w:id="267" w:name="_Toc102"/>
      <w:bookmarkEnd w:id="265"/>
      <w:bookmarkEnd w:id="266"/>
      <w:r>
        <w:rPr>
          <w:rtl w:val="true"/>
        </w:rPr>
        <w:t xml:space="preserve">ى </w:t>
      </w:r>
      <w:r>
        <w:rPr>
          <w:rtl w:val="true"/>
        </w:rPr>
        <w:t xml:space="preserve">- </w:t>
      </w:r>
      <w:r>
        <w:rPr>
          <w:rtl w:val="true"/>
        </w:rPr>
        <w:t>دروغ گفتن ، بويژه در باره اهل بيت عليهم السلام</w:t>
      </w:r>
      <w:bookmarkEnd w:id="267"/>
    </w:p>
    <w:p>
      <w:pPr>
        <w:pStyle w:val="BookText"/>
        <w:rPr/>
      </w:pPr>
      <w:r>
        <w:rPr>
          <w:rFonts w:ascii="IRNazanin" w:hAnsi="IRNazanin" w:eastAsia="IRNazanin"/>
          <w:color w:val="111111"/>
          <w:sz w:val="28"/>
          <w:sz w:val="28"/>
          <w:szCs w:val="28"/>
          <w:rtl w:val="true"/>
          <w:lang w:bidi="fa-IR"/>
        </w:rPr>
        <w:t>ى ـ دروغ گفتن ، بويژه در باره اهل بيت 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دروغ پردازى مى كنند كه به آيات خدا ايمان ندارند و آنان خود ، دروغگويان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حديثكنز العمّالـ به نقل از عبد اللّه بن جراد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دردا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دزدى مى كند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زنا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اگر چه ابو دردا خوش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دروغ مى گويد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آن كس دروغ مى گويد كه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لغزشى مى كند ، سپس به سوى پروردگارش بر مى گردد و توبه مى كند و خدا هم توبه اش را مى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عبّاس بن هلال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از مرد دروغگويى ياد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دروغ پردازى مى كنند كه ايمان ندارند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الكافىـ به نقل از يونس ، از يكى از شيعيان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پيامبران را براى پيامبرى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جز پيامبر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براى ايمان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 جز مؤمن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 اى هم ، ايمان را به عاريت داد كه اگر خواست ، آن را برايشان تا پايان نگه دارد و اگر خواست ، از آنان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همينان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قرارگاهى و سپردگاهى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ايمانش سپردنى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اين رو ، هنگامى كه بر ما دروغ بست ، آن ايمانش از او باز ستانده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بركات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دروغ بستن</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اِستِحلالُ المَحارِمِرسول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تاريخ بغداد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الإِمامُ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 ولا يَسرِقُ السّارِقُ حينَ يَسرِقُ وهُوَ مُؤمِنٌ ، ولا يَشرَبُ الخَمرَ حينَ يَشرَبُها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فَهُوَ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ولَم يَأمُرنا رَسولُ اللّهِ صلى الله عليه و آله أن نُحَدِّثَكُم بِالرُّخَصِ ، إنَّما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حينَ يَزني وهُوَ مُؤمِنٌ ؛ إذا قالَ هُوَ لي حَلالٌ ، ولا يَسرِقُ حينَ يَسرِقُ وهُوَ مُؤمِنٌ ؛ إذا قالَ هُوَ لي حَلالٌ ، ولا يَشرَبُ الخَمرَ حينَ يَشرَبُها وهُوَ مُؤمِنٌ ؛ إذا قالَ هُوَ لي حَلالٌ</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يَرتَكِبُ الكَبيرَةَ مِنَ الكَبائِرِ فَيَموتُ هَل يُخرِجُهُ ذلِكَ مِنَ الإِسلامِ ؟ وإن عُذِّبَ كانَ عَذابُهُ كَعَذابِ المُشرِكينَ أم لَهُ مُدَّةٌ وَانقِطاعٌ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كَبيرَةً مِنَ الكَبائِرِ فَزَعَمَ أنَّها حَلالٌ أخرَجَهُ ذلِكَ مِنَ الإِسلامِ وعُذِّبَ أشَدَّ العَذابِ ، وإن كانَ مُعتَرِفا أنَّهُ أذنَبَ وماتَ عَلَيهِ أخرَجَهُ مِنَ الإِيمانِ ولَم يُخرِجهُ مِنَ الإِسلامِ ، وكانَ عَذابُهُ أهوَنَ مِن عَذابِ الأَوَّلِ</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93_185849"/>
    </w:p>
    <w:p>
      <w:pPr>
        <w:pStyle w:val="Heading6"/>
        <w:numPr>
          <w:ilvl w:val="5"/>
          <w:numId w:val="1"/>
        </w:numPr>
        <w:rPr/>
      </w:pPr>
      <w:bookmarkStart w:id="269" w:name="__RefHeading___Toc1312474_3224264995"/>
      <w:bookmarkStart w:id="270" w:name="_Toc103"/>
      <w:bookmarkEnd w:id="268"/>
      <w:bookmarkEnd w:id="269"/>
      <w:r>
        <w:rPr>
          <w:rtl w:val="true"/>
        </w:rPr>
        <w:t xml:space="preserve">ك </w:t>
      </w:r>
      <w:r>
        <w:rPr>
          <w:rtl w:val="true"/>
        </w:rPr>
        <w:t xml:space="preserve">- </w:t>
      </w:r>
      <w:r>
        <w:rPr>
          <w:rtl w:val="true"/>
        </w:rPr>
        <w:t>روا شمردن حرام ها</w:t>
      </w:r>
      <w:bookmarkEnd w:id="270"/>
    </w:p>
    <w:p>
      <w:pPr>
        <w:pStyle w:val="BookText"/>
        <w:rPr/>
      </w:pPr>
      <w:r>
        <w:rPr>
          <w:rFonts w:ascii="IRNazanin" w:hAnsi="IRNazanin" w:eastAsia="IRNazanin"/>
          <w:color w:val="111111"/>
          <w:sz w:val="28"/>
          <w:sz w:val="28"/>
          <w:szCs w:val="28"/>
          <w:rtl w:val="true"/>
          <w:lang w:bidi="fa-IR"/>
        </w:rPr>
        <w:t xml:space="preserve">ك ـ روا شمردن حرام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قرآن ، ايمان نياورده است كسى كه حرام هاى آن را حلال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بغدادـ به نقل از علقمه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براى ما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زناكار ، آن گاه كه زنا مى كند ، با ايمان زنا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 آن گاه كه سرقت مى كند ، با ايمان سرقت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نيز آن گاه كه شراب مى نوشد ، با ايمان شراب نمى نوشد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كسى كافر است ؟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نفرمود كه رخصت ها را براى شما توضيح دهيم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همانا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زناكار ، هنگام زنا كردن ، آن گاه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براى من حلال است ، مؤمن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از او سلب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سارق ، هنگام سرقت ، آن گاه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براى من حلال است ، مؤمن نيست و شرابخوار نيز هنگام نوشيدن شراب ، آن گاه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براى من حلال است ، مؤمن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مرتكب گناهان كبيره مى شود و با چنين وضعى ، از دنيا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او را از اسلام خارج مى سازد؟ و اگر عذاب شود ، آيا عذابش مانند عذاب مشركان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يا عذاب او مدّتى و پايانى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گناه كبيره اى را مرتكب شود و آن را روا بداند ، اين او را از اسلام خارج مى كند و به سخت ترين عذاب ، كيفر مى شود ؛ ولى اگر معترف باشد كه مرتكب گناه شده است و بميرد ، اين او را از ايمان خارج مى سازد ؛ امّا از اسلام بيرونش نمى برد و عذابش سبك تر از عذاب شخص اوّل است</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الجَزَعُالإمام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 ، فَإِذا ذَهَـبَ الـرَّأسُ ذَهَبَ الجَسَدُ ، كَذلِكَ إذا ذَهَبَ الصَّبرُ ذَهَبَ الإِيمانُ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م ـ الوَقاحَةُرسول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الحَياءَ وَالعَفافَ وَالعِيَّ ـ عِيَّ اللِّسانِ لا عِيَّ القَلبِ ـ مِنَ الإِيمانِ ، وَالفُحشَ وَالبَذاءَ وَالسَّلاطَةَ مِنَ النِّفاقِ</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ن ـ الحَسَدُرسول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يَجتَمِعانِ في قَلبِ عَبدٍ الإِيمانُ وَالحَسَدُ</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93_185851"/>
    </w:p>
    <w:p>
      <w:pPr>
        <w:pStyle w:val="Heading6"/>
        <w:numPr>
          <w:ilvl w:val="5"/>
          <w:numId w:val="1"/>
        </w:numPr>
        <w:rPr/>
      </w:pPr>
      <w:bookmarkStart w:id="272" w:name="__RefHeading___Toc1312476_3224264995"/>
      <w:bookmarkStart w:id="273" w:name="_Toc104"/>
      <w:bookmarkEnd w:id="271"/>
      <w:bookmarkEnd w:id="272"/>
      <w:r>
        <w:rPr>
          <w:rtl w:val="true"/>
        </w:rPr>
        <w:t xml:space="preserve">ل </w:t>
      </w:r>
      <w:r>
        <w:rPr>
          <w:rtl w:val="true"/>
        </w:rPr>
        <w:t xml:space="preserve">- </w:t>
      </w:r>
      <w:r>
        <w:rPr>
          <w:rtl w:val="true"/>
        </w:rPr>
        <w:t>ناشكيبى</w:t>
      </w:r>
      <w:bookmarkEnd w:id="273"/>
    </w:p>
    <w:p>
      <w:pPr>
        <w:pStyle w:val="Heading6"/>
        <w:numPr>
          <w:ilvl w:val="5"/>
          <w:numId w:val="1"/>
        </w:numPr>
        <w:rPr/>
      </w:pPr>
      <w:bookmarkStart w:id="274" w:name="__RefHeading___Toc1312478_3224264995"/>
      <w:bookmarkStart w:id="275" w:name="_Toc105"/>
      <w:bookmarkEnd w:id="274"/>
      <w:r>
        <w:rPr>
          <w:rtl w:val="true"/>
        </w:rPr>
        <w:t xml:space="preserve">م </w:t>
      </w:r>
      <w:r>
        <w:rPr>
          <w:rtl w:val="true"/>
        </w:rPr>
        <w:t xml:space="preserve">- </w:t>
      </w:r>
      <w:r>
        <w:rPr>
          <w:rtl w:val="true"/>
        </w:rPr>
        <w:t>بى شرمى</w:t>
      </w:r>
      <w:bookmarkEnd w:id="275"/>
    </w:p>
    <w:p>
      <w:pPr>
        <w:pStyle w:val="Heading6"/>
        <w:numPr>
          <w:ilvl w:val="5"/>
          <w:numId w:val="1"/>
        </w:numPr>
        <w:rPr/>
      </w:pPr>
      <w:bookmarkStart w:id="276" w:name="__RefHeading___Toc1312480_3224264995"/>
      <w:bookmarkStart w:id="277" w:name="_Toc106"/>
      <w:bookmarkEnd w:id="276"/>
      <w:r>
        <w:rPr>
          <w:rtl w:val="true"/>
        </w:rPr>
        <w:t xml:space="preserve">ن </w:t>
      </w:r>
      <w:r>
        <w:rPr>
          <w:rtl w:val="true"/>
        </w:rPr>
        <w:t xml:space="preserve">- </w:t>
      </w:r>
      <w:r>
        <w:rPr>
          <w:rtl w:val="true"/>
        </w:rPr>
        <w:t>حسادت</w:t>
      </w:r>
      <w:bookmarkEnd w:id="277"/>
    </w:p>
    <w:p>
      <w:pPr>
        <w:pStyle w:val="BookText"/>
        <w:rPr/>
      </w:pPr>
      <w:r>
        <w:rPr>
          <w:rFonts w:ascii="Amiri" w:hAnsi="Amiri" w:eastAsia="Amiri" w:cs="Amiri"/>
          <w:color w:val="111111"/>
          <w:sz w:val="28"/>
          <w:sz w:val="28"/>
          <w:szCs w:val="28"/>
          <w:rtl w:val="true"/>
          <w:lang w:bidi="ar-SA"/>
        </w:rPr>
        <w:t xml:space="preserve">ل ـ ناشكيبىامام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شكيب نيست ، ايمان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براى ايمان ، چونان سر براى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سر برود ، بدن هم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گاه شكيبايى برود ، ايمان نيز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بى شرمىپيامبر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شرم نيست ، ايمان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آزَرم و خويشتندارى و كُندى ـ كندى زبان ، نه كندى دل ـ از ايمان اند و بى شرمى و ناسزاگويى و بدزبانى ، از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حسادتپيامبر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هيچ بنده اى ، ايمان و حسادت ، با هم گرد نمى آيند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الحَسَدَ يَأكُلُ الإِيمانَ كَما تَأكُلُ النّارُ الحَطَبَ اليابِسَ</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س ـ إيذاءُ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أذَى المُؤمِنِ مِن أعظَمِ سَبَبِ سَلبِ الإِيمانِ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 ـ إحصاءُ زَلّاتِ المُؤمِنِالإمام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يَكونُ العَبدُ إلَى الكُفرِ أن يُؤاخِيَ الرَّجُلُ الرَّجُلَ عَلَى الدّينِ فَيُحصِيَ عَلَيهِ عَثَراتِهِ وزَلّاتِهِ لِيُعَنِّفَهُ بِها يَوما ما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يَكونُ العَبدُ مِن اللّهِ أن يَكونَ الرَّجُلُ يُؤاخِي الرَّجُلَ وهُوَ يَحفَظُ عَلَيهِ زَلّاتِهِ لِيُعَيِّرَهُ بِها يَوما ما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 ـ إيذاءُ الجارِالكافي عن عمرو بن عكرمة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عَلِيّا عليه السلام وسَلمانَ وأبا ذرٍّ ـ ونَسيتُ </w:t>
      </w:r>
      <w:r>
        <w:rPr>
          <w:rStyle w:val="FootnoteAnchor"/>
          <w:rtl w:val="true"/>
        </w:rPr>
        <w:footnoteReference w:id="421"/>
      </w:r>
      <w:r>
        <w:rPr>
          <w:rFonts w:ascii="Amiri" w:hAnsi="Amiri" w:eastAsia="Amiri" w:cs="Amiri"/>
          <w:color w:val="111111"/>
          <w:sz w:val="28"/>
          <w:sz w:val="28"/>
          <w:szCs w:val="28"/>
          <w:rtl w:val="true"/>
          <w:lang w:bidi="ar-SA"/>
        </w:rPr>
        <w:t xml:space="preserve">آخَرَ وأظُنُّهُ المِقدادَ ـ أن يُنادوا فِي المَسجِدِ بِأَعلى أصواتِهِم بِأَنَّهُ لا إيمانَ لِمَن لَم يَأمَن جارُهُ بَوائِقَهُ </w:t>
      </w:r>
      <w:r>
        <w:rPr>
          <w:rStyle w:val="FootnoteAnchor"/>
          <w:rtl w:val="true"/>
        </w:rPr>
        <w:footnoteReference w:id="422"/>
      </w:r>
      <w:r>
        <w:rPr>
          <w:rFonts w:ascii="Amiri" w:hAnsi="Amiri" w:eastAsia="Amiri" w:cs="Amiri"/>
          <w:color w:val="111111"/>
          <w:sz w:val="28"/>
          <w:sz w:val="28"/>
          <w:szCs w:val="28"/>
          <w:rtl w:val="true"/>
          <w:lang w:bidi="ar-SA"/>
        </w:rPr>
        <w:t>، فَنادَوا بِها ثَلاثاً</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93_185853"/>
    </w:p>
    <w:p>
      <w:pPr>
        <w:pStyle w:val="Heading6"/>
        <w:numPr>
          <w:ilvl w:val="5"/>
          <w:numId w:val="1"/>
        </w:numPr>
        <w:rPr/>
      </w:pPr>
      <w:bookmarkStart w:id="279" w:name="__RefHeading___Toc1312482_3224264995"/>
      <w:bookmarkStart w:id="280" w:name="_Toc107"/>
      <w:bookmarkEnd w:id="278"/>
      <w:bookmarkEnd w:id="279"/>
      <w:r>
        <w:rPr>
          <w:rtl w:val="true"/>
        </w:rPr>
        <w:t xml:space="preserve">س </w:t>
      </w:r>
      <w:r>
        <w:rPr>
          <w:rtl w:val="true"/>
        </w:rPr>
        <w:t xml:space="preserve">- </w:t>
      </w:r>
      <w:r>
        <w:rPr>
          <w:rtl w:val="true"/>
        </w:rPr>
        <w:t>آزردن مؤمن</w:t>
      </w:r>
      <w:bookmarkEnd w:id="280"/>
    </w:p>
    <w:p>
      <w:pPr>
        <w:pStyle w:val="Heading6"/>
        <w:numPr>
          <w:ilvl w:val="5"/>
          <w:numId w:val="1"/>
        </w:numPr>
        <w:rPr/>
      </w:pPr>
      <w:bookmarkStart w:id="281" w:name="__RefHeading___Toc1312484_3224264995"/>
      <w:bookmarkStart w:id="282" w:name="_Toc108"/>
      <w:bookmarkEnd w:id="281"/>
      <w:r>
        <w:rPr>
          <w:rtl w:val="true"/>
        </w:rPr>
        <w:t xml:space="preserve">ع </w:t>
      </w:r>
      <w:r>
        <w:rPr>
          <w:rtl w:val="true"/>
        </w:rPr>
        <w:t xml:space="preserve">- </w:t>
      </w:r>
      <w:r>
        <w:rPr>
          <w:rtl w:val="true"/>
        </w:rPr>
        <w:t>شماره كردن لغزش هاى مؤمن</w:t>
      </w:r>
      <w:bookmarkEnd w:id="282"/>
    </w:p>
    <w:p>
      <w:pPr>
        <w:pStyle w:val="Heading6"/>
        <w:numPr>
          <w:ilvl w:val="5"/>
          <w:numId w:val="1"/>
        </w:numPr>
        <w:rPr/>
      </w:pPr>
      <w:bookmarkStart w:id="283" w:name="__RefHeading___Toc1312486_3224264995"/>
      <w:bookmarkStart w:id="284" w:name="_Toc109"/>
      <w:bookmarkEnd w:id="283"/>
      <w:r>
        <w:rPr>
          <w:rtl w:val="true"/>
        </w:rPr>
        <w:t xml:space="preserve">ف </w:t>
      </w:r>
      <w:r>
        <w:rPr>
          <w:rtl w:val="true"/>
        </w:rPr>
        <w:t xml:space="preserve">- </w:t>
      </w:r>
      <w:r>
        <w:rPr>
          <w:rtl w:val="true"/>
        </w:rPr>
        <w:t>آزردن همسايه</w:t>
      </w:r>
      <w:bookmarkEnd w:id="28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 ايمان را مى خورد ، آن چنان كه آتش ، هيزم خشك را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آزُردن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آزردن مؤمن ، از بزرگ ترين اسبابِ از دست رفتنِ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شماره كردن لغزش هاى مؤمنامام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زمانِ بنده به كفر ، زمانى است كه شخصى با شخصى بر اساس دينش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آن گاه ، آمار لغزش ها و اشتباهات وى را بگيرد تا روزى با آنها او را سركوفت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دورترين زمانِ بنده از خدا ، زمانى است كه انسان با كسى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ولى لغزش هاى وى را به ياد بسپارد تا روزى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او را سرزنش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آزُردن همسايهالكافىـ به نقل از عمرو بن عِكرِمه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على عليه السلام و سلمان و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ديگر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كردم و به گمانم فرمود مقداد </w:t>
      </w:r>
      <w:r>
        <w:rPr>
          <w:rStyle w:val="FootnoteAnchor"/>
          <w:rtl w:val="true"/>
        </w:rPr>
        <w:footnoteReference w:id="4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تا در مسجد فرياد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ندارد آن كس كه همسايه اش از شر و گزند او در امان نباشد و آنها سه بار اين مطلب را جار زدند</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ـ تِلكَ الآفاتُرسول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الشُّحُّ وَالإِيمانُ في قَلبِ عَبدٍ أبَدا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ادَّعَى الإِيمانَ وهُوَ مَشغوفٌ مِنَ الدُّنيا بِخُدَعِ الأَمانِيِّ وزورِ المَلاهي</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قُسِمَ لَهُ الخُرقُ حُجِبَ عَنهُ الإِيمانُ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المحاسن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تَكونُ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وَالنَّكَدُ وَاللَّجاجَةُ وَالكَذِبُ وَالحَسَدُ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مُجازِفا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93_185855"/>
    </w:p>
    <w:p>
      <w:pPr>
        <w:pStyle w:val="Heading6"/>
        <w:numPr>
          <w:ilvl w:val="5"/>
          <w:numId w:val="1"/>
        </w:numPr>
        <w:rPr/>
      </w:pPr>
      <w:bookmarkStart w:id="286" w:name="__RefHeading___Toc1312488_3224264995"/>
      <w:bookmarkStart w:id="287" w:name="_Toc110"/>
      <w:bookmarkEnd w:id="285"/>
      <w:bookmarkEnd w:id="286"/>
      <w:r>
        <w:rPr>
          <w:rtl w:val="true"/>
        </w:rPr>
        <w:t xml:space="preserve">ص </w:t>
      </w:r>
      <w:r>
        <w:rPr>
          <w:rtl w:val="true"/>
        </w:rPr>
        <w:t xml:space="preserve">- </w:t>
      </w:r>
      <w:r>
        <w:rPr>
          <w:rtl w:val="true"/>
        </w:rPr>
        <w:t>و اين چند آفت</w:t>
      </w:r>
      <w:bookmarkEnd w:id="287"/>
    </w:p>
    <w:p>
      <w:pPr>
        <w:pStyle w:val="BookText"/>
        <w:rPr/>
      </w:pPr>
      <w:r>
        <w:rPr>
          <w:rFonts w:ascii="IRNazanin" w:hAnsi="IRNazanin" w:eastAsia="IRNazanin"/>
          <w:color w:val="111111"/>
          <w:sz w:val="28"/>
          <w:sz w:val="28"/>
          <w:szCs w:val="28"/>
          <w:rtl w:val="true"/>
          <w:lang w:bidi="fa-IR"/>
        </w:rPr>
        <w:t xml:space="preserve">ص ـ و اين چند آفتپيامبر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ايمان ، هرگز در دل هيچ بنده اى ، با هم جمع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تقيّه نداشته نباشد ، ايمان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گويد آن كه ادّعاى ايمان دارد ، در حالى كه شيفته آرزوهاى فريبنده و كامجويى هاى دروغين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تندخويى بهره اش شود ، از ايمان محروم مى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چيز در هيچ مؤمنى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سختى ، </w:t>
      </w:r>
      <w:r>
        <w:rPr>
          <w:rStyle w:val="FootnoteAnchor"/>
          <w:rtl w:val="true"/>
        </w:rPr>
        <w:footnoteReference w:id="431"/>
      </w:r>
      <w:r>
        <w:rPr>
          <w:rFonts w:ascii="Amiri" w:hAnsi="Amiri" w:eastAsia="Amiri" w:cs="Amiri"/>
          <w:color w:val="111111"/>
          <w:sz w:val="28"/>
          <w:sz w:val="28"/>
          <w:szCs w:val="28"/>
          <w:rtl w:val="true"/>
          <w:lang w:bidi="ar-SA"/>
        </w:rPr>
        <w:t xml:space="preserve">بى خيرى ، </w:t>
      </w:r>
      <w:r>
        <w:rPr>
          <w:rStyle w:val="FootnoteAnchor"/>
          <w:rtl w:val="true"/>
        </w:rPr>
        <w:footnoteReference w:id="432"/>
      </w:r>
      <w:r>
        <w:rPr>
          <w:rFonts w:ascii="IRNazanin" w:hAnsi="IRNazanin" w:eastAsia="IRNazanin"/>
          <w:color w:val="111111"/>
          <w:sz w:val="28"/>
          <w:sz w:val="28"/>
          <w:szCs w:val="28"/>
          <w:rtl w:val="true"/>
          <w:lang w:bidi="fa-IR"/>
        </w:rPr>
        <w:t xml:space="preserve">سرسختى ، دروغگويى ،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زورگويى</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گزافه كار هم نيست</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رَجُلٌ فيهِ الشُّحُّ وَالحَسَدُ وَالجُبنُ ، ولا يَكونُ المُؤمِنُ جَبانا ولا حَريصا ولا شَحيحا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الكافي عن عليّ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موسى عليه السلام وهُوَ فِي الحَبسِ كِتابا أسأَلُهُ عَن حالِهِ وعَن مَسائِلَ كَثيرَةٍ ، فَاحتُبِسَ الجَوابُ عَلَيَّ أشهُراً ، ثُمَّ أجابَني بِجَوابٍ هذِهِ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المُؤمِنينَ الغِشُّ ولَا الأَذى ولَا الخِيانَةُ ولَا الكِبرُ ولَا الخَنا </w:t>
      </w:r>
      <w:r>
        <w:rPr>
          <w:rStyle w:val="FootnoteAnchor"/>
          <w:rtl w:val="true"/>
        </w:rPr>
        <w:footnoteReference w:id="435"/>
      </w:r>
      <w:r>
        <w:rPr>
          <w:rFonts w:ascii="Amiri" w:hAnsi="Amiri" w:eastAsia="Amiri" w:cs="Amiri"/>
          <w:color w:val="111111"/>
          <w:sz w:val="28"/>
          <w:sz w:val="28"/>
          <w:szCs w:val="28"/>
          <w:rtl w:val="true"/>
          <w:lang w:bidi="ar-SA"/>
        </w:rPr>
        <w:t xml:space="preserve">ولَا الفُحشُ </w:t>
      </w:r>
      <w:r>
        <w:rPr>
          <w:rStyle w:val="FootnoteAnchor"/>
          <w:rtl w:val="true"/>
        </w:rPr>
        <w:footnoteReference w:id="436"/>
      </w:r>
      <w:r>
        <w:rPr>
          <w:rFonts w:ascii="Amiri" w:hAnsi="Amiri" w:eastAsia="Amiri" w:cs="Amiri"/>
          <w:color w:val="111111"/>
          <w:sz w:val="28"/>
          <w:sz w:val="28"/>
          <w:szCs w:val="28"/>
          <w:rtl w:val="true"/>
          <w:lang w:bidi="ar-SA"/>
        </w:rPr>
        <w:t>ولَا الأَمرُ بِهِ</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نياورده است مردى كه در او بُخل و حسد و ترسويى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 ترسو و آزمند و بخيل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على بن سُوَيد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كاظم عليه السلام در زندان بود ، نامه اى براى او نوشتم و از حال ايشان جويا شدم و سؤالات بسيارى را هم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ماهى گذشت و از پاسخ نامه ام خبرى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پاسخم را داد كه متن 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ناراستى و آزاررسانى و خيانت كردن و تكبّر و ناسزاگويى و زشتكارى و دستور دادن به آن ، از اخلاق مؤمنان نيست</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بِالطَّعّانِ ، ولَا اللَّعّانِ ، ولَا الفاحِشِ ، ولَا البَذيءِ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وسوءُ الخُلُقِ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وسوءُ الخُلُقِ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الظَّنِّ بِالرِّزقِ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خَصلَتانِ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وَالكَذِبُ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وَالبُخلَ فَإِنَّهُ عاهَةٌ لا يَكونُ في حُرٍّ ولا مُؤمِنٍ ، إنَّهُ خِلافُ الإِيمانِ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لا يَكونُ سَجِيَّتُهُ الكَذِبَ وَالبُخلَ وَالفُجورَ ، ورُبَّما ألَمَّ مِن ذلِكَ شَيئا لا يَدومُ عَلَيهِ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 وَالشَّتيمَةُ وَالحَمِيَّةُ فِي النّارِ، ولا يَجتَمِعنَ في صَدرِ مُؤمِنٍ</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طعنه زن و لعنتگر و دشنامگو و بددهن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كه در مؤمن جمع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بدخويى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كه در مؤمن با هم گرد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بداخلاقى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كه در مؤمن گرد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بدگمانى به روزى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در مؤمن جمع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دروغ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عليه السلام </w:t>
      </w:r>
      <w:r>
        <w:rPr>
          <w:rStyle w:val="FootnoteAnchor"/>
          <w:rtl w:val="true"/>
        </w:rPr>
        <w:footnoteReference w:id="446"/>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بُخْل ، دورى كنيد ؛ زيرا بخل ، آفتى است كه در انسان آزاده و در مؤمن ، يافت 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 با ايمان نمى سازد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خصلتش دروغ گفتن و بخل ورزيدن و زنا كردن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چيزى از اينها دست مى يازد ؛ ولى ادامه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چينى و دشنامگويى و حَميّت ، </w:t>
      </w:r>
      <w:r>
        <w:rPr>
          <w:rStyle w:val="FootnoteAnchor"/>
          <w:rtl w:val="true"/>
        </w:rPr>
        <w:footnoteReference w:id="447"/>
      </w:r>
      <w:r>
        <w:rPr>
          <w:rFonts w:ascii="IRNazanin" w:hAnsi="IRNazanin" w:eastAsia="IRNazanin"/>
          <w:color w:val="111111"/>
          <w:sz w:val="28"/>
          <w:sz w:val="28"/>
          <w:szCs w:val="28"/>
          <w:rtl w:val="true"/>
          <w:lang w:bidi="fa-IR"/>
        </w:rPr>
        <w:t xml:space="preserve">در آتش اند و در سينه هيچ مؤمنى جمع نمى شوند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الخَمرُ وَالإِيمانُ في جَوفٍ أو قَلبِ رَجُلٍ أبَدا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بَريءٌ مِنَ النِّفاقِ</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وَالجِدَّ الجِدَّ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فِي الذِّكرِ الحَكيمِ الَّتي لَها يَرضى ولَها يَسخَطُ ولَها يُثيبُ وعَلَيها يُعاقِبُ أنَّهُ لَيسَ بِمُؤمِنٍ وإن حَسُنَ قَولُهُ وزَيَّنَ وَصفَهُ وفَضلَهُ غَيرُهُ ، إذا خَرَجَ مِنَ الدُّنيا فَلَقِيَ اللّهَ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مِن عِبادَتِهِ ، أو شِفاءِ غَيظٍ بِهَلاكِ نَفسِهِ ، أو يُقِرُّ بِعَمَلٍ فَعَمِلَ بِغَيرِهِ ، أو يَستَنجِحُ حاجَةً إلَى النّاسِ بِإِظهارِ بِدعَةٍ في دينِهِ أو سَرَّهُ أن يَحمَدَهُ النّاسُ بِما لَم يَفعَل مِن خَيرٍ ، أو مَشى فِي النّاسِ بِوَجهَينِ ولِسانَينِ وَالتَّجَبُّرِ وَالاُبَّهَةِ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وَاعقِل ذلِكَ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ـإِنَّ المِثلَ دَليلٌ عَلى شِبهِهِ ، إنَّ البَهائِمَ هَمُّها بُطونُها ، وإنَّ السِّباعَ هَمُّهَا التَّعَدِّي وَالظُّلمُ ، وإنَّ النِّساءَ هَمُّهُنَّ زينَةُ الدُّنيا وَالفَسادُ فيها ، وإنَّ المُؤمِنينَ مُشفِقونَ مُستَكينونَ خائِفونَ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الصادق عليه السلامـ في صِفَةِ الخُروجِ مِنَ الإِيمانِ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يَخرُجُ مِنَ الإِيمانِ بِخَمسِ جِهاتٍ مِنَ الفِعلِ 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 وَالشِّركُ ، وَالضَّلالُ ، وَالفِسقُ ، ورُكوبُ الكَبائِرِ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الأمالي للطوسي عن عمار بن موسى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اُمَيَّةَ يوسُفَ بنَ ثابِتٍ حَدَّثَ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الإِيمانِ عَمَلٌ ، ولا يَنفَعُ مَعَ الكُفرِ عَمَلٌ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يَسأَلني أبو اُمَيَّةَ عَن تَفسيرِها ، إنَّما عَنَيتُ بِهذا أنَّهُ مَن عَرَفَ الإِمامَ مِن آلِ مُحَمَّدٍ عليهم السلام وتَوَلّاهُ ثُمَّ عَمِلَ لِنَفسِهِ بِما شاءَ مِن عَمَلِ الخَيرِ قُبِلَ مِنهُ ذلِكَ وضوعِفَ لَهُ أضعافا كَثيرَةً فَانتَفَعَ بِأَعمالِ الخَيرِ مَعَ المَعرِفَةِ ، فَهذا ما عَنَيتُ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يَقبَلُ اللّهُ مِنَ العِبادِ الأَعمالَ الصّالِحَةَ الَّتي يَعمَلونَها إذا تَوَلَّوُا الإِمامَ الجائِرَ الَّذي لَيسَ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ءَامِنُونَ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فَكَيفَ لا يَنفَعُ العَمَلُ الصّالِحُ مِمَّن تَوَلّى أئِمَّةَ الجَورِ؟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الحَسَنَةُ الَّتي عَناهَا اللّهُ تَعالى في هذِهِ الآيَةِ؟ هِيَ وَاللّهِ مَعرِفَةُ الإِمامِ وطاعَتُهُ ،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فِى النَّارِ هَلْ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بِالسَّيِّئَةِ إنكارَ الإِمامِ الَّذي هُوَ مِنَ اللّهِ تَعالى ،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يَومَ القِيامَةِ بِوِلايَةِ إمامٍ جائِرٍ لَيسَ مِنَ اللّهِ وجاءَ مُنكِرا لِحَقِّنا جاحِدا بِوِلايَتِنا أكَبَّهُ اللّهُ تَعالى يَومَ القِيامَةِ فِي النّارِ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ايمان ، هرگز در درون يا دل مردى جمع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مبرّا از نفاق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زينهار ، 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 بكوشيد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چون شخص آگاه ، تو را آگاه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احكام قطعىِ خداوند در قرآن حكيم ـ كه خشنودى و ناخشنودىِ او در آنهاست و پاداش و كيفرش بر پايه آنهاست ـ ، اين است كه هر گاه كسى از دنيا برود و با يكى از اين خصلت ها خداى را ملاقات كند و توبه نكرده باشد ، مؤمن نيست ، هر چند گفتارش نيكو باشد و ديگران او را به نيكى و فضل بستايند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گرفتن براى خداوند در عبادتش كه بر او واجب كرده است ، يا فرو نشاندن خشم با كشتن خود ، يا كارى را بپذيرد و خلاف آن عمل كند ، يا با پديد آوردن بدعتى در دينش ، بخواهد به هدف خود در ميان مردم برسد ، يا دوست داشته باشد كه مردم او را براى كار نيكى كه نكرده است ، بستانيد ، يا با مردم ، دو رو و دو زبان باشد و با تكبّر و غرور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درياب ؛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 دليل بر همانند آن است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دام ها همّ و غمشان شكمشان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 همّ و غمشان تجاوز و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همّ و غمشان ، زيور دنيا و تباهى در آن است ، و مؤمنان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و فرمان بردار و ترسان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بيان برون رفتن از ايمان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با پنج كار ـ كه همگى همانند و شناخته شده اند ـ از ايمان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شرك ، گم راهى ، فسق ، و ارتكاب گناهان كبيره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عمّار بن موسى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اُميّه يوسف بن ثابت ، از شما چنين نقل كرده است كه فرموده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ايمان ، هيچ عملى زيان نمى زند ، و با وجود كفر ، هيچ عملى سود نمى بخشد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اُميه تفسيرش را از من نپرسيد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اين جمله ، آن بود كه هر كس امام از خاندان محمّد عليهم السلام را بشناسد و از او پيروى كند و سپس هر كار نيكى كه خواست ، براى خود انجام دهد ، آن كار از او پذيرفته مى شود و برايش چندين برابر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بودنِ شناخت ، از كارهاى نيك ، بهره مند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آن جمله ، اين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بندگان از پيشواى باطل غير الهى پيروى كنند ، خداوند ، كارهاى شايسته اى را كه انجام مى دهند ، از آنها نمى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ابى يعفور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خداى متعال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كار نيك بياورد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و آنان از هراس آن روز ،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چگونه كار نيك كسى كه از پيشوايان ستم و باطل پيروى كند ، سودمند نيست؟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مقصود از كار نيكى كه خداوند متعال در اين آيه فرموده است ، چيست؟ به خدا سوگند ، مقصود ، شناخت امام و فرمان بردارى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كار بد بياورند ، به رو ، در آتش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آنچه انجام مى داديد ، سزا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بدى ، انكار پيشوايى است كه از جانب خداى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 قيامت ، با ولايت پيشواى ناحق و غير الهى و با انكار حقّ ما و نفى ولايت ما بيايد ، خداوند متعال در روز قيامت ، او را در آتش ، سرنگون مى كند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8" w:name="pg12793_185864"/>
    </w:p>
    <w:p>
      <w:pPr>
        <w:pStyle w:val="Heading6"/>
        <w:numPr>
          <w:ilvl w:val="5"/>
          <w:numId w:val="1"/>
        </w:numPr>
        <w:rPr/>
      </w:pPr>
      <w:bookmarkStart w:id="289" w:name="__RefHeading___Toc1312490_3224264995"/>
      <w:bookmarkStart w:id="290" w:name="_Toc111"/>
      <w:bookmarkEnd w:id="288"/>
      <w:bookmarkEnd w:id="289"/>
      <w:r>
        <w:rPr>
          <w:rtl w:val="true"/>
        </w:rPr>
        <w:t>پژوهشى درباره امكان يا عدم امكان زوال ايمان</w:t>
      </w:r>
      <w:bookmarkEnd w:id="290"/>
    </w:p>
    <w:p>
      <w:pPr>
        <w:pStyle w:val="Heading6"/>
        <w:numPr>
          <w:ilvl w:val="5"/>
          <w:numId w:val="1"/>
        </w:numPr>
        <w:rPr/>
      </w:pPr>
      <w:bookmarkStart w:id="291" w:name="__RefHeading___Toc1312492_3224264995"/>
      <w:bookmarkStart w:id="292" w:name="_Toc112"/>
      <w:bookmarkEnd w:id="291"/>
      <w:r>
        <w:rPr>
          <w:rtl w:val="true"/>
        </w:rPr>
        <w:t>نظريه اوّل ، ايمان حقيقى قابل زوال است</w:t>
      </w:r>
      <w:bookmarkEnd w:id="292"/>
    </w:p>
    <w:p>
      <w:pPr>
        <w:pStyle w:val="BookText"/>
        <w:rPr/>
      </w:pPr>
      <w:r>
        <w:rPr>
          <w:rFonts w:ascii="IRNazanin" w:hAnsi="IRNazanin" w:eastAsia="IRNazanin"/>
          <w:color w:val="111111"/>
          <w:sz w:val="28"/>
          <w:sz w:val="28"/>
          <w:szCs w:val="28"/>
          <w:rtl w:val="true"/>
          <w:lang w:bidi="fa-IR"/>
        </w:rPr>
        <w:t xml:space="preserve">پژوهشى در باره امكان يا عدم امكان زوال ايمانبر پايه آيات و احاديثى كه در اين فصل آمد ، ايمان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و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پايدار ، ايمانى است كه تا هنگام مرگ ، همراه مؤمن است و ايمان ناپايدار ، ايمانى است كه همراهى آن با انسان ، موقّتى است و پس از مدّتى ، زايل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عمل به مقتضاى ايمان ، موجب پايدارى آن ، و ترك عمل ، سبب ناپايدارى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بحث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اساسا ايمان ناپايدار ، حقيقتا ايمان است ؟ و آيا ايمان حقيقى ، قابل زوال است يا خير؟ در اين باره ، چند نظر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حقيقى ، قابل زوال استعلّامه مجلسى ، اين نظريه را به بيشتر متكلّمان نسبت داده است و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متكلّمان ، در اين كه اگر كسى در واقع امر و حقيقتا ايمان بياورد ، آيا امكان كافر شدنش وجود دارد يا خير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چنين شخصى تا زمانى كه واجد صفت ايمان باشد ، كافر شمرده نمى شود ، حرفى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اين است كه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با ضدّش و غير ضدّش ، از بين رفتنى است يا نه ؟ بيشتر متكلّمان بر آن اند كه چنين چيزى ، شدنى است و بلكه واقع هم شده است ، به دليل اين كه از بين رفتن ضد با ضدّش يا مثل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عقيده به عدم اجتماع امور مشابه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93_185865"/>
    </w:p>
    <w:p>
      <w:pPr>
        <w:pStyle w:val="Heading6"/>
        <w:numPr>
          <w:ilvl w:val="5"/>
          <w:numId w:val="1"/>
        </w:numPr>
        <w:rPr/>
      </w:pPr>
      <w:bookmarkStart w:id="294" w:name="__RefHeading___Toc1312494_3224264995"/>
      <w:bookmarkStart w:id="295" w:name="_Toc113"/>
      <w:bookmarkEnd w:id="293"/>
      <w:bookmarkEnd w:id="294"/>
      <w:r>
        <w:rPr>
          <w:rtl w:val="true"/>
        </w:rPr>
        <w:t>نظريه دوم ، ايمان حقيقى قابل زوال نيست</w:t>
      </w:r>
      <w:bookmarkEnd w:id="295"/>
    </w:p>
    <w:p>
      <w:pPr>
        <w:pStyle w:val="Heading6"/>
        <w:numPr>
          <w:ilvl w:val="5"/>
          <w:numId w:val="1"/>
        </w:numPr>
        <w:rPr/>
      </w:pPr>
      <w:bookmarkStart w:id="296" w:name="__RefHeading___Toc1312496_3224264995"/>
      <w:bookmarkStart w:id="297" w:name="_Toc114"/>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ممكن است ؛ براى اين كه از فرض وقوع چنين چيزى ، محال پيش نمى آيد و ظاهر آيات بسيارى ، بر آن دلالت مى كنند ، مثل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ءَامَنُواْ ثُمَّ كَفَرُواْ ثُمَّ ءَامَنُواْ ثُمَّ كَفَرُواْ ثُمَّ ازْدَادُواْ كُفْرًا ؛ </w:t>
      </w:r>
      <w:r>
        <w:rPr>
          <w:rStyle w:val="FootnoteAnchor"/>
          <w:rtl w:val="true"/>
        </w:rPr>
        <w:footnoteReference w:id="457"/>
      </w:r>
      <w:r>
        <w:rPr>
          <w:rFonts w:ascii="IRNazanin" w:hAnsi="IRNazanin" w:eastAsia="IRNazanin"/>
          <w:color w:val="111111"/>
          <w:sz w:val="28"/>
          <w:sz w:val="28"/>
          <w:szCs w:val="28"/>
          <w:rtl w:val="true"/>
          <w:lang w:bidi="fa-IR"/>
        </w:rPr>
        <w:t>كسانى كه ايمان آوردند ، سپس كافر شدند و باز ، ايمان آوردند ، سپس كافر شدند و آن گاه به كفر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ءَامَنُواْ إِن تُطِيعُواْ فَرِيقًا مِّنَ الَّذِينَ أُوتُواْ الْكِتَابَ يَرُدُّوكُم بَعْدَ إِيمَانِكُمْ كَافِرِينَ ؛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فرقه اى از اهل كتاب ، فرمان بريد، شما را پس از ايمانتان، به حال كفر بر مى گردانند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افزون بر اين ، اگر ايمان حقيقى قابل زوال نباشد ، اصولاً توصيه به عوامل پايدارى ايمان و هشدار نسبت به آفات آن ، بى معناست ؛ زيرا ايمانِ حقيقى بر مبناى ياد شده ، حتما همراه با عوامل پايدارى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توصيه به آن ، تأكيد بر تحصيلِ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همه متونى كه بر ملازمت عوامل پايدارى ايمان و مفارقت اسباب ناپايدارى آن تأكيد دارند ، دليل قابل زوال بودن ايمان حقيقى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حقيقى ، قابل زوال نيستشيخ مفيد ، اين نظريه را به بسيارى از فقهاى اماميّه ، محدّثان و متكلّمان نسبت مى دهد و نوبختيان و معتزله را مخالف اين نظريه معرّفى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روزى از روزگاران ، خداوند را بشناسد و در زمانى به او ايمان بياورد ، جز بر ايمان نخواهد مُرد و هر كس بر كفر به خداوند متعال از دنيا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برود ، چنين كسى هرگز و لحظه اى ، به خدا ايمان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مرا ، احاديثى از امام باقر و امام صادق عليهماالسلام تأييد مى كنند و فقها و محدّثان شيعى بسيارى همين نظر را دارند و بسيارى از متكلّمان در اقصا نقاط عالم اسلام ، بر همين نظرند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نوبختيان ـ كه رحمت خدا بر آنان باد ـ با آن مخالف اند و اهل اعتزال هم با آنان هم رأى اند </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امّا علّامه مجلسى ، اين نظريه را به برخى از متكلّمان نسبت داده است </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ظاهرا نخستين بار ، سيّدِ مرتضى عَلَم الهدى ، اين نظريه را ابراز داشته و پس از او ابو اسحاق نوبختى ، شيخ طوسى ، طبْرِسى ، ابو الفتوح رازى ، علّامه حلّى و سپس شيخ حرّ عاملى </w:t>
      </w:r>
      <w:r>
        <w:rPr>
          <w:rStyle w:val="FootnoteAnchor"/>
          <w:rtl w:val="true"/>
        </w:rPr>
        <w:footnoteReference w:id="462"/>
      </w:r>
      <w:r>
        <w:rPr>
          <w:rFonts w:ascii="IRNazanin" w:hAnsi="IRNazanin" w:eastAsia="IRNazanin"/>
          <w:color w:val="111111"/>
          <w:sz w:val="28"/>
          <w:sz w:val="28"/>
          <w:szCs w:val="28"/>
          <w:rtl w:val="true"/>
          <w:lang w:bidi="fa-IR"/>
        </w:rPr>
        <w:t xml:space="preserve">از او پيروى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 ثابت شده كه مؤمن ، سزامند ثواب دائمى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بودن حبط عمل را هم كه بيان كرديم ، و چون اين دو ثابت شد ، ناگزير ، مؤمنِ به خداى متعال و پيامبرش ، بايد به ايمانش وفادار باشد و روا نيست كه كافر شود ؛ زيرا اگر كافر شود ، اجماع بر اين است كه كفر ، كيفر دائمى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 منجر به اجتماع ثواب و كيفر دائمى مى شود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توضيح مطلب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نظر سيّدِ مرتضى رحمه الله ، ايمان ، علّت ثواب دائم ، و كفر ، علّت عقاب دائم است و با عنايت به اين كه جمع ميان ثواب دائم و عقاب دائم ، عقلاً محال است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حقيقى ـ كه موجب ثواب دائم است ـ قابل زوال نيست ، مگر اين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شويم ؛ يعنى بگوييم كه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از بين رفتن ثواب دائم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باطل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93_185867"/>
    </w:p>
    <w:p>
      <w:pPr>
        <w:pStyle w:val="Heading6"/>
        <w:numPr>
          <w:ilvl w:val="5"/>
          <w:numId w:val="1"/>
        </w:numPr>
        <w:rPr/>
      </w:pPr>
      <w:bookmarkStart w:id="299" w:name="__RefHeading___Toc1312498_3224264995"/>
      <w:bookmarkStart w:id="300" w:name="_Toc115"/>
      <w:bookmarkEnd w:id="298"/>
      <w:bookmarkEnd w:id="299"/>
      <w:r>
        <w:rPr>
          <w:rtl w:val="true"/>
        </w:rPr>
        <w:t>نقد نظريه دوم</w:t>
      </w:r>
      <w:bookmarkEnd w:id="300"/>
    </w:p>
    <w:p>
      <w:pPr>
        <w:pStyle w:val="BookText"/>
        <w:rPr/>
      </w:pPr>
      <w:r>
        <w:rPr>
          <w:rFonts w:ascii="IRNazanin" w:hAnsi="IRNazanin" w:eastAsia="IRNazanin"/>
          <w:color w:val="111111"/>
          <w:sz w:val="28"/>
          <w:sz w:val="28"/>
          <w:szCs w:val="28"/>
          <w:rtl w:val="true"/>
          <w:lang w:bidi="fa-IR"/>
        </w:rPr>
        <w:t xml:space="preserve">است ، زيرا لازمه آن ، اين است كه كسى كه خوبى و بدى او برابر است ، مانند كسى باشد كه هيچ كارى انجام نداده است و يا اگر بدى هاى او بيش از كارهاى نيك اوست ، مانند كسى باشد كه هيچ كار نيكى انجام نداده است و امورى از اين قبيل ، كه باطل و محال اند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گفتنى است كه طرفداران اين نظريه ، بر پايه استدلالى كه بدان اشاره شد ،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را بر كسانى كه ايمان آنها موقّتى است ، مَجازى مى دانند ، مانند آنچه در قرآن در باره منافقان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ءَامَنَّا بِأَفْوَاهِهِمْ وَلَمْ تُؤْمِن قُلُوبُهُمْ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با دهانشان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دلشان مؤمن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نقد نظريه دوماين نظريه ، مبتنى بر اين مبناست كه ايمان حقيقى ، علّت تامّه ثواب ابدى است و عقلاً ممكن نيست كه خداوند متعال ، پاداش ايمان و عمل به مقتضاى آن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ناشايست از بين ببرد ؛ ليكن اين مبنا صحيح نيست و متون فراوانى از جمله آيه زير به روشنى دلالت بر بطلان آن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يَرْتَدِدْ مِنكُمْ عَن دِينِهِ فَيَمُتْ وَهُوَ كَافِرٌ فَأُوْلَئِكَ حَبِطَتْ أَعْمَالُهُمْ فِى الدُّنْيَا وَالْأَخِرَةِ وَأُوْلَئِكَ أَصْحَابُ النَّارِ هُمْ فِيهَا خَالِدُونَ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كسانى از شما كه از دين خود برگردند و در حال كفر بميرند ، آنان ، كردارهايشان در دنيا و آخرت، تباه مى شود، و ايشان اهل آتش اند و در آن ، ماندگار خواهند بود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93_185868"/>
    </w:p>
    <w:p>
      <w:pPr>
        <w:pStyle w:val="Heading6"/>
        <w:numPr>
          <w:ilvl w:val="5"/>
          <w:numId w:val="1"/>
        </w:numPr>
        <w:rPr/>
      </w:pPr>
      <w:bookmarkStart w:id="302" w:name="__RefHeading___Toc1312500_3224264995"/>
      <w:bookmarkStart w:id="303" w:name="_Toc116"/>
      <w:bookmarkEnd w:id="301"/>
      <w:bookmarkEnd w:id="302"/>
      <w:r>
        <w:rPr>
          <w:rtl w:val="true"/>
        </w:rPr>
        <w:t>نظريه سوم، تفصيل ميان ايمانِ مستند به علم قطعى و ايمانِ مستند به ظنّ قوى</w:t>
      </w:r>
      <w:bookmarkEnd w:id="303"/>
    </w:p>
    <w:p>
      <w:pPr>
        <w:pStyle w:val="BookText"/>
        <w:rPr/>
      </w:pPr>
      <w:r>
        <w:rPr>
          <w:rFonts w:ascii="IRNazanin" w:hAnsi="IRNazanin" w:eastAsia="IRNazanin"/>
          <w:color w:val="111111"/>
          <w:sz w:val="28"/>
          <w:sz w:val="28"/>
          <w:szCs w:val="28"/>
          <w:rtl w:val="true"/>
          <w:lang w:bidi="fa-IR"/>
        </w:rPr>
        <w:t xml:space="preserve">همچنين استدلال به اجماع براى اثبات اين كه مؤمن استحقاق پاداش دائم دارد ، با عنايت به اختلافى بودن مسئله ، بويژه اين كه بيشتر متكلّمان ، مخالف اين نظريه اند ، صحيح نيست ؛ امّا آنچه براى اثبات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عقلى بدان استناد شده ، صحيح نيست و مشروح بحث در اين باره ،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دانش نامه خواهد آمد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ايمانِ مستند به علم قطعى و ايمانِ مستند به ظنّ قوىعلّامه مجلسى ، پس از طرح مباحث كلامى مربوط به اين نظريه ، در بحار الأنوار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ايمان ، به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تقليد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شود ، ترديدى نيست كه تبديل ايمان به كفر ، شدنى خواهد بود ؛ امّا اگر در ايمان ، علم يقينى شرط باشد ، تبديل آن به كفر ، مشكل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در ايمان شرط باشد و آن هم ، به عقيده قطعى تغييرناپذير منطبق با واقع تفسير گردد ، از بين رفتنى نخواهد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زوال چنين ايمانى ، معلوم مى شود كه آن شخص ، در واقع ، مؤمن نبوده است ؛ امّا اعتبار اين سخن ، جاى حرف دارد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ايشان ، نظر خود را در مرآة العقول با توضيح بيشترى بيان كرده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اين است كه ايمان ، هر گاه به حدّ يقين برسد ، زايل شدنى نخواهد بود ؛ امّا رسيدن آن به حدّ يقين ، بسيار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كردن عموم مردم ، به رساندن ايمان به يقين نيز حرجى است ؛ بلكه ظاهر ، اين است كه در ايمان بيشتر مردم ، گمان قوى اى كه جان آدمى به آن آرامش پيدا كند ، كافى است ، و البتّه از بين رفتن چنين ايمانى ،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ـ همان گونه كه دانستى ـ مراتب بسيار دارد كه از ميان رفتن برخى از 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و بازگشت به شك و حتّى رسيدن به مرتبه انكار ، ممكن است و اين ، در ايمان به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مراتب ايمان ، از ميان رفتنى نيست ، نه با گفتار ، نه با عمل ، و نه در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مراتب ، در گفتار و عمل ، زايل شدنى است ؛ امّا در باور ، ماندگار است ، مثل كافرانى كه به درستىِ رسالت پيامبر ،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 جهل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دليل غرض هاى تبهكارانه و خواست هاى دنيايى ، با پيامبر صلى الله عليه و آله دشمنى كردند و شديدا منكر رسالت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اصحاب پيامبر صلى الله عليه و آله ، نصب على عليه السلام را به مقام ولايت در روز غدير به چشم ديدند و صراحت كلام پيامبر صلى الله عليه و آله را در جاهاى بسيارى به گوش شنيدند ؛ امّا بدبختى و دنيادوستى بر آنها سايه انداخت و آن را منكر شدند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مقصود علاّمه مجلسى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قرينه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علم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ايشان ، ظنّ قوى و اطمينان آور را هم در تحقّق ايمان ، كافى مى داند و بر اين باور است كه ايمان ، اگر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از آن جا كه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 زوال ايمان به اين معنا نيز ممكن نيست ؛ امّا اگر ايمان ، مستند به ظنّ قوى باشد ، قابل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در ادامه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ايمان ، جزم هم شرط باشد ، از آن جا كه علاوه بر معرفت قلبى ، اعتراف زبانى و نيز عدم صدور عملى كه موجب كفر گردد ، شرط تحقّق و تداوم آن است ، زوال ايمان از طريق انكار زبانى و يا ايجاد اسباب كفر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 اين اساس ، هر چند مرحوم مجلسى در بحار الأنوار و در بخش نخست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93_185870"/>
    </w:p>
    <w:p>
      <w:pPr>
        <w:pStyle w:val="Heading6"/>
        <w:numPr>
          <w:ilvl w:val="5"/>
          <w:numId w:val="1"/>
        </w:numPr>
        <w:rPr/>
      </w:pPr>
      <w:bookmarkStart w:id="305" w:name="__RefHeading___Toc1312502_3224264995"/>
      <w:bookmarkStart w:id="306" w:name="_Toc117"/>
      <w:bookmarkEnd w:id="304"/>
      <w:bookmarkEnd w:id="305"/>
      <w:r>
        <w:rPr>
          <w:rtl w:val="true"/>
        </w:rPr>
        <w:t>نظريه چهارم ، درجات والاى ايمان ، غير قابل زوال است</w:t>
      </w:r>
      <w:bookmarkEnd w:id="306"/>
    </w:p>
    <w:p>
      <w:pPr>
        <w:pStyle w:val="BookText"/>
        <w:rPr/>
      </w:pPr>
      <w:r>
        <w:rPr>
          <w:rFonts w:ascii="IRNazanin" w:hAnsi="IRNazanin" w:eastAsia="IRNazanin"/>
          <w:color w:val="111111"/>
          <w:sz w:val="28"/>
          <w:sz w:val="28"/>
          <w:szCs w:val="28"/>
          <w:rtl w:val="true"/>
          <w:lang w:bidi="fa-IR"/>
        </w:rPr>
        <w:t xml:space="preserve">مطالب خود در مرآة العقول ، ايمانِ مستند به علم قطعى را غير قابل زوال مى داند ، ليكن با عنايت به آنچه در مرآة العقول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بايد گفت نظر نهايى ايشان با نظر بيشتر متكلّمان ، تفاوتى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والاى ايمان ، غير قابل زوال استظاهرا نظريه صحيح در مسئله مورد بحث ، همين نظريه است كه به روشنى مى توان آن را از احاديث اهل بيت عليهم السلام استنباط كرد ، چنان كه در حديثى ، با سند معتبر ، از امام باقر عليه السلام و يا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خَلقا لِلإِيمانِ لا زَوالَ لَهُ ، وَ خَلَقَ خَلقا لِلكُفرِ لا زَوالَ لَهُ ، وَ خَلَقَ خَلقا بَينَ ذلِكَ وَ استَودَعَ بَعضَهُمُ الإِيمانَ ، فإِن يَشأ أن يُتِمَّهُ لَهُم أتَمَّهُ ، وَ إن يَشَأ أن يَسلُبَهُم إيّاهُ سَلَبَهُم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آفريدگانى را براى ايمان ، به گونه اى آفريده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رفتنى نيست و براى كفر نيز آفريدگانى را چنان پديد آورده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زوال پذير نيست و در اين ميان ، آفريدگانى را پديد آورده و در برخى از آنها ، ايمان را به وديعه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آن را برايشان كامل كند ، كامل مى كند و اگر بخواهد از آنها سلب كند ، سلب مى كند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در حديث ديگرى از امام صادق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بَعضَ المُؤمِنينَ عَلَى الإِيمانِ فَلا يَرتَدّونَ أبَدا ، وَ مِنهُم مَن اُعيرَ الإِيمانَ عارِيَّةً ، فَإِذا هُوَ دَعا وَ ألَحَّ فِى الدُّعاءِ ماتَ عَلَى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طبيعت برخى از مؤمنان را چنان بر ايمان سرشته كه هرگز مرتد نمى شوند ، و براى برخى ديگر ، ايمان را به عاريت گذاشته كه اگر دعا كند و اصرار بورزد ، بر ايمان خواهد مُرد </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حديث به روشنى دلالت دارند كه انسان در سير تكاملى خود ، گاه در اثر مجاهدت ، به مرتبه والايى از ايمان دست مى يابد كه ديگر ، قابل زوال نيست ، بدين معنا كه خداوند متعال ، مصونيت وى را از لغزش ، تضمين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مرتبه اى ، ايمان ، جزء لاينفكّ طبيعت انسان مى گردد و بدين سان ، آفرينش او در جهت ايمانى پايدار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گاه انسان در نتيجه كارهاى ناشايست ، به نقطه اى از كُفر مى رسد كه اين صفت ، ضميمه ذات او مى گردد و آفرينش او در جهت كُفرى پايدار كه هرگز روى سعادت را نخواهد ديد ،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نظريه ، ايمان حقيقى تا زمانى كه به درجه اى از كمال نرسد كه جزء طبيعت انسان گردد ، قابل زوال است و هنگامى كه به درجه مورد اشاره رسيد ، قابل زوال نيست ؛ امّا نه به دلايلى كه علم الهُدى بدانها استناد جسته است و نه به جهت محال بودنِ تبديل علم قطعى به جهل ، و نه بر اساس تفصيل قائل شدن ميان ايمانِ مستند به علم قطعى و ايمانِ مستند به ظنّ قوى ـ چنان كه علّامه مجلسى آورده است ـ ؛ بلكه به دليل آن كه وقتى ايمانْ كمال يافت ، مؤمن ، مصونيت الهى مى يابد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الإيمان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الكتابتَفاضُلُ دَرَجاتِ المُؤمِنينَ بِزِيادَةِ الإِيمانِ وَالعِلمِ وَالعَمَلِ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ءَامَنُواْ مِنكُمْ وَ الَّذِينَ أُوتُواْ الْعِلْمَ دَرَجَاتٍ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 مِنْهُم مُّقْتَصِدٌ وَ مِنْهُمْ سَابِقُ بِالْخَيْرَاتِ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 يَدخُلُ الجَنَّةَ بِغَيرِ حِسابٍ ، وَالمُقتَصِدُ يُحاسَبُ حِسابا يَسيرا ، وَالظّالِمُ لِنَفسِهِ يُحبَسُ في يَومٍ مِقدارُهُ خَمسونَ </w:t>
      </w:r>
      <w:r>
        <w:rPr>
          <w:rStyle w:val="FootnoteAnchor"/>
          <w:rtl w:val="true"/>
        </w:rPr>
        <w:footnoteReference w:id="475"/>
      </w:r>
      <w:r>
        <w:rPr>
          <w:rFonts w:ascii="Amiri" w:hAnsi="Amiri" w:eastAsia="Amiri" w:cs="Amiri"/>
          <w:color w:val="111111"/>
          <w:sz w:val="28"/>
          <w:sz w:val="28"/>
          <w:szCs w:val="28"/>
          <w:rtl w:val="true"/>
          <w:lang w:bidi="ar-SA"/>
        </w:rPr>
        <w:t xml:space="preserve">ألفَ سَنَةٍ حتّى يَدخُلَ الحَزَنُ في جَوفِهِ ثُمَّ يَرحَمُهُ فَيُدخِلُهُ الجَنَّةَ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93_185873"/>
    </w:p>
    <w:p>
      <w:pPr>
        <w:pStyle w:val="Heading6"/>
        <w:numPr>
          <w:ilvl w:val="5"/>
          <w:numId w:val="1"/>
        </w:numPr>
        <w:rPr/>
      </w:pPr>
      <w:bookmarkStart w:id="308" w:name="__RefHeading___Toc1312504_3224264995"/>
      <w:bookmarkStart w:id="309" w:name="_Toc118"/>
      <w:bookmarkEnd w:id="307"/>
      <w:bookmarkEnd w:id="308"/>
      <w:r>
        <w:rPr>
          <w:rtl w:val="true"/>
        </w:rPr>
        <w:t>فصل پنجم</w:t>
      </w:r>
      <w:r>
        <w:rPr>
          <w:rtl w:val="true"/>
        </w:rPr>
        <w:t xml:space="preserve">: </w:t>
      </w:r>
      <w:r>
        <w:rPr>
          <w:rtl w:val="true"/>
        </w:rPr>
        <w:t>درجات ايمان</w:t>
      </w:r>
      <w:bookmarkEnd w:id="309"/>
    </w:p>
    <w:p>
      <w:pPr>
        <w:pStyle w:val="Heading6"/>
        <w:numPr>
          <w:ilvl w:val="5"/>
          <w:numId w:val="1"/>
        </w:numPr>
        <w:rPr/>
      </w:pPr>
      <w:bookmarkStart w:id="310" w:name="__RefHeading___Toc1312506_3224264995"/>
      <w:bookmarkStart w:id="311" w:name="_Toc119"/>
      <w:bookmarkEnd w:id="310"/>
      <w:r>
        <w:rPr/>
        <w:t>۵</w:t>
      </w:r>
      <w:r>
        <w:rPr>
          <w:rtl w:val="true"/>
        </w:rPr>
        <w:t xml:space="preserve"> </w:t>
      </w:r>
      <w:r>
        <w:rPr>
          <w:rtl w:val="true"/>
        </w:rPr>
        <w:t xml:space="preserve">/ </w:t>
      </w:r>
      <w:r>
        <w:rPr/>
        <w:t>۱</w:t>
      </w:r>
      <w:r>
        <w:rPr>
          <w:rtl w:val="true"/>
        </w:rPr>
        <w:t xml:space="preserve"> افزايش درجات مؤمنان ، با فزونى ايمان و دانش و كار نيك</w:t>
      </w:r>
      <w:bookmarkEnd w:id="31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ايمان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افزايش درجات مؤمنان ، با فزونى ايمان و دانش و كار نيكقرآن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نزد خداوند ،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خدا به آنچه مى كنند ، بيناست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هستند كه حقّاً مؤمن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نزد پروردگارشان ،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و روزىِ نيكو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 مرتبه كسانى از شما را كه گرويده اند و كسانى را كه دانشمندند ، بلند گرداند ، و البته خدا به آنچه مى كنيد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كتاب را به كسانى از بندگان خود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برگزيديم ،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 به خود ستمكارند و برخى از ايشان ، ميانه رو و برخى از آنان در خوبى ها ، به اذن خدا پيشتازند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توفيق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ايشان ، ميانه رو و برخى از ايشان ، به اذن خدا ، در خوبى ها پيشتازند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پيشتاز ، بدون حسابرسى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 ، حسابرسىِ اندكى مى شود و ستم كننده به خويش ، يك روز ـ كه اندازه اش پنجاه هزار سال است ـ نگه داشته مى شود ، چندان كه اندوه ، وجودش را فرا مى گيرد و سپس خداوند به او رحم مى آورد و وارد بهشتش مى كند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 مَن يُؤَدِّي الفَرضَ وَالسُّنَنَ وَالفَضائِلَ ، وَالمُقتَصِدُ الَّذي يُؤَدِّي الفَرضَ ويُقَصِّرُ فِي السُّنَنِ وَالفَضائِلِ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الباقر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الظّالِمُ لِنَفسِهِ مِنّا فَمَن عَمِلَ عَمَلاً صالِحا وآخَرَ سَيِّئا ، وأمَّا المُقتَصِدُ فَهُوَ المُتَعَبِّدُ المُجتَهِدُ ، وأمَّا السّابِقُ بِالخَيراتِ فَعَلِيٌّ وَالحَسَنُ وَالحُسَينُ عليهم السلام ومَن قُتِلَ مِن آلِ مُحَمَّدٍ صلى الله عليه و آله شَهيدا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الكافي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لِلإِمامِ ، وَالظّالِمُ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الإِمامَ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يَحومُ حَومَ نَفسِهِ وَالمُقتَصِدُ يَحومُ حَومَ قَلبِهِ وَالسّابِقُ يَحومُ حَومَ رَبِّهِ عز و جل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پيشتاز ، كسى است كه واجبات و مستحبّات و فضايل را به جا مى آورد و ميانه رو ، كسى است كه واجبات را به جا مى آورد ؛ ولى در مستحبّات و فضايل ، كوتاهى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همين باره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كننده به خويش كه از ما باشد ، كسى است كه هم كار نيك كند و هم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 ، عبادت پيشه سختكوش است و پيشتاز در خوبى ها ، عبارت اند از على و حسن و حسين عليهم السلام و هر كس از خاندان محمّد صلى الله عليه و آله كه شهيد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كتاب را به كسانى از بندگان خود كه برگزيديم ،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ايشان ، به خود ستمكارند و برخى از ايشان ميانه روند و برخى از ايشان ، به اذن خدا ، در خوبى ها پيشتازند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پيشتاز در خوبى ها ،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 ، كسى است كه امام را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امامت اعتقاد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كننده به خويش ، كسى است كه امام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اعتقاد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 از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كتاب را به كسانى از بندگان خود كه برگزيديم ،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آنان ، به خود ، ستمكارند و برخى از ايشان ميانه روند و برخى از ايشان ، به اذن خدا ، در خوبى ها پيشتازند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كننده ، بر گِرد نفس خود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 ، گِرد دلش مى چرخد ، و پيشتاز ، گِرد پروردگارش مى چرخد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الدَّرَجَةُ ما بَينَ السَّماءِ إلَى الأَرضِ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فِي الدُّنيا عَلى ثَلاثَةِ أجزاءٍ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ءَامَنُواْ بِاللَّهِ وَ رَسُولِهِ ثُمَّ لَمْ يَرْتَابُواْ وَ جَاهَدُواْ بِأَمْوَالِهِمْ وَ أَنفُسِهِمْ فِى سَبِيلِ اللَّهِ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وَالَّذي يَأمَنُهُ النّاسُ عَلى أموالِهِم وأنفُسِهِم ، ثُمَّ الَّذي إذا أشرَفَ عَلى طَمَعٍ تَرَكَهُ للّهِِ عز و جل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قَولٌ وعَمَلٌ يَزيدُ ويَنقُصُ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ثَلاثُمِئَةٍ وثَلاثَةٌ وثَلاثونَ شَريعَةً ، مَن وافى بِواحِدَةٍ مِنها دَخَلَ الجَنَّةَ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يَبدو لُمظَةً </w:t>
      </w:r>
      <w:r>
        <w:rPr>
          <w:rStyle w:val="FootnoteAnchor"/>
          <w:rtl w:val="true"/>
        </w:rPr>
        <w:footnoteReference w:id="487"/>
      </w:r>
      <w:r>
        <w:rPr>
          <w:rFonts w:ascii="Amiri" w:hAnsi="Amiri" w:eastAsia="Amiri" w:cs="Amiri"/>
          <w:color w:val="111111"/>
          <w:sz w:val="28"/>
          <w:sz w:val="28"/>
          <w:szCs w:val="28"/>
          <w:rtl w:val="true"/>
          <w:lang w:bidi="ar-SA"/>
        </w:rPr>
        <w:t xml:space="preserve">فِي القَلبِ ، كُلَّمَا ازدادَ الإِيمانُ ازدادَتِ اللُّمظَةُ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 باره اين سخن خداوند بزرگ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نزد خدا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درجه ، به اندازه فاصله آسمان تا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در دنيا ، سه دسته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خدا و پيامبر او ايمان آوردند ، سپس ترديد نكردند و با مال و جان خود ، در راه خدا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كسى كه مردم او را بر مال و جان خود امين مى دانند ؛ و سپس كسى كه هر گاه با طمعى رو به رو شود ، براى خداوند عز و جل آن را ترك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گفتار و كردار است و افزايش و كاهش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از سيصد و سى و سه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يكى از آنها وارد شود ، وارد بهشت مى گردد </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چون نقطه سفيدى ، در دل ،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ايمان افزوده شود ، آن نقطه افزايش مى يابد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يَبدَأُ لُمظَةً بَيضاءَ فِي القَلبِ ، فَكُلَّمَا ازدادَ الإِيمانُ عِظَما ازدادَ ذلِكَ البَياضُ ، فَإِذَا استُكمِلَ الإِيمانُ ابيَضَّ القَلبُ كُلُّهُ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وَفى للّهِِ بِشُروطِهِ الَّتي شَرَطَها عَلَيهِ ، فَذلِكَ مَعَ النَّبِيّينَ وَالصِّدّيقينَ وَالشُّهَداءِ وَالصّالِحينَ وحَسُنَ اُولئِكَ رَفيقا ، وذلِكَ مَن يَشفَعُ ولا يُشفَعُ لَهُ ، وذلِكَ مِمَّن لا تُصيبُهُ أهوالُ الدُّنيا ولا أهوالُ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 زَلَّت بِهِ قَدَمٌ، فَذلِكَ كَخامَةِ الزَّرعِ كَيفَما كَفَأَتهُ الرّيحُ انكَفَأَ ، وذلِكَ مِمَّن تُصيبُهُ أهوالُ الدُّنيا وَالآخِرَةِ ويُشفَعُ لَهُ، وهُوَ عَلى خَيرٍ</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الكافي عن أبي عمرو الزبيري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لِلإِيمانِ دَرَجاتٍ ومَنازِلَ ، يَتَفاضَلُ المُؤمِنونَ فيها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رَحِمَكَ اللّهُ حَتّى أفهَمَهُ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سَبَّقَ بَينَ المُؤمِنينَ كَما يُسَبَّقُ بَينَ الخَيلِ يَومَ الرِّهانِ ، ثُمَّ فَضَّلَهُم عَلى دَرَجاتِهِم فِي السَّبقِ إلَيهِ ، فَجَعَلَ كُلَّ امرِىً مِنهُم عَلى دَرَجَةِ سَبقِهِ لا يَنقُصُهُ فيها مِن حَقِّهِ ، ولا يَتَقَدَّمُ مَسبوقٌ سابِقاً ، ولا مَفضولٌ فاضِلاً ، تَفاضَلَ بِذلِكَ أوائِلُ هذِهِ الاُمَّةِ وأواخِرُها ، ولَو لَم يَكُن لِلسّابِقِ إلَى الإِيمانِ فَضلٌ عَلَى المَسبوقِ إذاً لَلَحِقَ آخِرُ هذِهِ الاُمَّةِ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ولَتَقَدَّموهُم إذا لَم يَكُن لِمَن سَبَقَ إلَى الإِيمانِ الفَضلُ عَلى مَن أبطَأَ عَنهُ ، ولكِن بِدَرَجاتِ الإِيمانِ قَدَّمَ اللّهُ السّابِقينَ وبِالإِبطاءِ عَنِ الإِيمانِ أخَّرَ اللّهُ المُقَصِّرينَ ، لِأَنّا نَجِدُ مِنَ المُؤمِنينَ مِنَ الآخِرينَ مَن هُوَ أكثَرُ عَمَلاً مِنَ الأَوَّلينَ ، وأكثَرُهُم صَلاةً وصَوماً وحَجّاً وزَكاةً وجِهاداً وإنفاقاً ، ولَو لَم يَكُن سَوابِقُ يَفضُلُ بِهَا المُؤمِنونَ بَعضُهُم بَعضاً عِندَ اللّهِ لَكانَ الآخِرونَ بِكَثرَةِ العَمَلِ مُقَدَّمينَ عَلَى الأَوَّلينَ ، ولكِن أبَى اللّهُ عز و جل أن يُدرِكَ آخِرُ دَرَجاتِ الإِيمانِ أوَّلَها ، ويُقَدَّمَ فيها مَن أخَّرَ اللّهُ أو يُؤَخَّرَ فيها مَن قَدَّمَ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نَدَبَ اللّهُ عز و جل المُؤمِنينَ إلَيهِ مِنَ الاِستِباقِ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ءَامَنُواْ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الْأَوَّلُونَ مِنَ الْمُهَاجِرِينَ وَالْأَنصَارِ وَ الَّذِينَ اتَّبَعُوهُم بِإِحْسَانٍ رَّضِىَ اللَّهُ عَنْهُمْ وَ رَضُواْ عَنْهُ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فَبَدَأَ بِالمُهاجِرينَ الأَوَّلينَ عَلى دَرَجَةِ سَبقِهِم ، ثُمَّ ثَنّى بِالأَنصارِ ثُمَّ ثَلَّثَ بِالتّابِعينَ لَهُم بِإِحسانٍ ، فَوَضَعَ كُلَّ قَومٍ عَلى قَدرِ دَرَجاتِهِم ومَنازِلِهِم عِندَهُ ثُمَّ ذَكَرَ ما فَضَّلَ اللّهُ عز و جلبِهِ أولِياءَهُ بَعضَهُم عَلى بَعضٍ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49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فَضَّلْنَا بَعْضَ النَّبِيِّينَ عَلَى بَعْضٍ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فَضَّلْنَا بَعْضَهُمْ عَلَى بَعْضٍ وَ لَلْاخِرَةُ أَكْبَرُ دَرَجَاتٍ وَ أَكْبَرُ تَفْضِيلاً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 كُلَّ ذِى فَضْلٍ فَضْلَهُ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ءَامَنُواْ وَهَاجَرُواْ وَجَاهَدُواْ فِى سَبِيلِ اللَّهِ بِأَمْوَالِهِمْ وَأَنفُسِهِمْ أَعْظَمُ دَرَجَةً عِندَ اللَّهِ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يَسْتَوِى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ءَامَنُواْ مِنكُمْ وَ 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لَا يُصِيبُهُمْ ظَمَأٌ وَ لَا نَصَبٌ وَ لَا مَخْمَصَةٌ فِى سَبِيلِ اللَّهِ وَ لَا يَطَئونَ مَوْطِئًا يَغِيظُ الْكُفَّارَ وَ لَا يَنَالُونَ مِنْ عَدُوٍّ نَّيْلاً إِلَّا كُتِبَ لَهُم بِهِ عَمَلٌ صَالِحٌ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فَهذا ذِكرُ دَرَجاتِ الإِيمانِ ومَنازِلِهِ عِندَ اللّهِ عز و جل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چون نقطه سفيدى ، در دل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ايمان زيادتر شود ، آن سفيدى نيز زيادتر مى شود و چون ايمان كامل گردد ، تمام دل ، سفيد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دو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به شروطى كه خداوند با او كرده است ، وفا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مؤمنى ، با پيامبران و صدّيقان و شهيدان و شايستگان است ، و چه نيكو همدمانى هستند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مؤمن ، كسى است كه شفاعت مى كند و خود نياز به شفاعت ندارد ؛ كسى است كه نه هراس هاى دنيا به او مى رسد و نه هراس 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پايش مى لغزد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ساقه نازك گياه است كه به هر سو باد ، آن را خم كند ، خم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هراس هاى دنيا و آخرت ، به وى مى رسند و برايش شفاعت مى شود و البتّه در مسير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عمرو زبيرى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ايمان درجات و مراتبى دارد كه مؤمنان با آنها نزد خدا ، بر يكديگر برترى داشته باشند؟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توضيحش دهيد تا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ميان مؤمنان مسابقه نهاد ، همان گونه كه در روز مسابقه ، اسبان را به مسابقه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حسب درجه اى كه در پيش افتادن به سوى او ، به دست آوردند ، برترى بخشيد و هر يك از آنان را در درجه سبقتش قرار داد كه از حقّ او در آن درجه ، كاسته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هيچ عقب افتاده اى بر جلو افتاده اى پيشى مى گيرد ، و نه هيچ كمترى بر آن كه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پيشينيان اين امّت ، بر پسينيان آنان ، برترى دارند و اگر پيش گام در ايمان ، بر آن كه ديرتر ايمان آورده ، برترى نداشت ، آخر اين امّت ، در رديف اوّل آن جاى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اگر پيش گام در ايمان ، بر آن كه بعد ايمان آورده ، برترى نداشت ، آن آخرين ها بر اوّلين ها پيشى مى گرفتند ؛ امّا به سبب درجات ايمان ، خداوند ، پيش گامان را مقدّم داشت و به سبب پس گامى در ايمان ، خداوند ، كوتاهى كنندگان را مؤخّر داشت ؛ زيرا در ميان مؤمنانِ پسين ، كسانى را مى بينيم كه پُرعمل تر از پيشينيان اند و نماز و روزه و حج و زكات و جهاد و انفاقشان ، از آنان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پيشينه هايى كه مؤمنان به واسطه آنها نزد خداوند ، يكى بر ديگرى برترى دارد ، پسينيان به سبب بسيارىِ عمل ، بر پيشينيان مقدّم مى بودند ؛ امّا خداوند عز و جل هرگز نخواسته است آن كه در آخرين درجات ايمان است ، به اوّلينِ آن برسد و كسى كه خدا در اين درجات ، او را پس داشته ، پيش داشته شود يا كسى كه خدا پيشش داشته ، پس 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پيشى گرفتن به سوى ايمان ـ كه خداوند عز و جل مؤمنان را به آن فرا خوانده است ـ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آمرزشى از سوى پروردگارتان و بهشتى كه پهناى آن ، چون پهناى آسمان و زمين است و براى كسانى آماده شده است كه به خدا و فرستادگان او ايمان آورده اند ، پيشى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گامان ، مقدّم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گامانِ نخستين از مهاجران و انصار ، و كسانى كه به نيكى از آنان پيروى كردند ، خدا از ايشان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 خداوند از مهاجران نخستين ، بر پايه پيش گامى شان آغاز نمود و در درجه دوم ، از انصار و در درجه سوم ، از پيروان نيكِ آنان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گروهى را بر حسب درجه و منزلتى كه نزد او دارند ،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كه خداوند عز و جل به سبب آن ، دوستانش را بر يكديگر برترى داده ، بيان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پيامبران ، يكى از ايشان را بر ديگرى برترى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كسى بود كه خدا با او سخن گفت و درجات بعضى از آنان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بعضى از پيامبران را بر بعضى ديگر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چگونه برخى از ايشان را بر برخى ديگر برترى داديم ، و البتّه درجات آخرت ، بزرگ ترند و برترىِ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نزد خداوند ، درجاتى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برترىِ هر صاحب فضلى را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آوردند و هجرت كردند و در راه خدا ، با مال و جان خويش جهاد كردند ، نزد خداوند ، بلندپايه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جهاد كنندگان را بر جهاد نرفتگان ، به مزدى بزرگ ، برترى داده است ؛ به درجاتى از جانب خود و آمرزشى و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شما ، آنان كه پيش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انفاق كردند و رزميدند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بلندپايه تر از كسانى هستند كه پس از فتح ، انفاق كردند و رزميدند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كسانى از شما را كه ايمان آورده اند و كسانى را كه دانش داده شده اند ، درجاتى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بدان سبب است كه به آنان در راه خدا ، تشنگى و خستگى و گرسنگى اى نرسد و پاى در جايى ننهند كه كافران را در خشم بَرَد ، و گزندى به دشمن نزنند ، مگر آن كه بدان سبب ، برايشان كار نيكى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خوبى اى كه براى خود پيش فرستيد ، آن را 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هم وزن ذرّه اى ، كار نيك كند ، آن را مى بيند و هر كس هم وزن ذرّه اى ، كار بد كند ، آن را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بيان درجات و مراتب ايمان در نزد خداوند عز و جل</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عَلى سَبعِ دَرَجاتٍ ، صاحِبُ دَرَجَةٍ مِنهُم في مَزيدٍ مِنَ اللّهِ عز و جل لا يُخرِجُهُ ذلِكَ المَزيدُ مِن دَرَجَتِهِ إلى دَرَجَةِ غَيرِهِ ، ومِنهُم شُهَداءُ اللّهِ عَلى خَلقِهِ ، ومِنهُمُ النُّجَباءُ ، ومِنهُمُ المُمتَحَنَةُ ، ومِنهُمُ النُّجَداءُ ، ومِنهُم أهلُ الصَّبرِ ، ومِنهُم أهلُ التَّقوى ، ومِنهُم أهلُ المَغفِرَةِ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تفسير العيّاشي عن عبد الرحمن بن كثير الهاشمي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إِيمَانَهُم بِظُلْمٍ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الإِيمانُ فَلَيسَ يَتَبَعَّضُ كُلُّهُ ولكِن يَتَبَعَّضُ </w:t>
      </w:r>
      <w:r>
        <w:rPr>
          <w:rStyle w:val="FootnoteAnchor"/>
          <w:rtl w:val="true"/>
        </w:rPr>
        <w:footnoteReference w:id="510"/>
      </w:r>
      <w:r>
        <w:rPr>
          <w:rFonts w:ascii="Amiri" w:hAnsi="Amiri" w:eastAsia="Amiri" w:cs="Amiri"/>
          <w:color w:val="111111"/>
          <w:sz w:val="28"/>
          <w:sz w:val="28"/>
          <w:szCs w:val="28"/>
          <w:rtl w:val="true"/>
          <w:lang w:bidi="ar-SA"/>
        </w:rPr>
        <w:t xml:space="preserve">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الضَّلالِ وَالكُفرِ 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عُرَى الإِيمانِ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به هفت درجه تقسيم مى شوند كه صاحب هر درجه اى ، در افزايشى از جانب خداوند عز و جل است ؛ امّا اين افزايش ، او را از درجه اى كه دارد ، به درجه ديگرى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ايشان گواهانِ خدا بر خلق او هستند ، برخى از ايشان برگزيدگان اند ، برخى از ايشان آزموده شدگان اند ، برخى از ايشان دستگيرى كنندگان اند ، برخى شان اهل شكيبايى اند ، برخى شان اهل پرهيزگارى اند ، و برخى شان اهل بخشايش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عبد الرحمان بن كثير هاشمى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ايمان خود را به ستم نيالودند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يكباره تجزيه نمى شود ؛ بلكه اندك اندك تجزيه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گم راهى و كفر ، مرتبه اى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بسيارند دستگيره هاى ايمان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حالاتٌ ودَرَجاتٌ وطَبَقاتٌ ومَنازِلُ ، فَمِنهُ التّامُّ المُنتَهى تَمامُهُ ، ومِنهُ النّاقِصُ المُنتَهى نُقصانُهُ ، ومِنهُ الزّائِدُ الرّاجِحُ زِيادَتُهُ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أنّ الإيمان هل يقبل الزيادة والنقصان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الإيمان و ازدياده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أدنى دَرَجاتِ الإِيمانِالكافي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صَلَواتُ اللّهِ عَلَيهِ يَقولُ ـ وأتاهُ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العَبدُ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أدنى ما يَكونُ بِهِ العَبدُ مُؤمِنا أن يُعَرِّفَهُ اللّهُ تَبارَكَ وتَعالى نَفسَهُ فَيُقِرَّ لَهُ بِالطّاعَةِ ، ويُعَرِّفَهُ نَبِيَّهُ صلى الله عليه و آله فَيُقِرَّ لَهُ بِالطّاعَةِ ، ويُعَرِّفَهُ إمامَهُ وحُجَّتَهُ في أرضِهِ وشاهِدَهُ عَلى خَلقِهِ فَيُقِرَّ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جَهِلَ جَميعَ الأَشياءِ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اُمِرَ أطاعَ وإذا نُهِيَ انتَهى</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93_185885"/>
    </w:p>
    <w:p>
      <w:pPr>
        <w:pStyle w:val="Heading6"/>
        <w:numPr>
          <w:ilvl w:val="5"/>
          <w:numId w:val="1"/>
        </w:numPr>
        <w:rPr/>
      </w:pPr>
      <w:bookmarkStart w:id="313" w:name="__RefHeading___Toc1312508_3224264995"/>
      <w:bookmarkStart w:id="314" w:name="_Toc120"/>
      <w:bookmarkEnd w:id="312"/>
      <w:bookmarkEnd w:id="313"/>
      <w:r>
        <w:rPr/>
        <w:t>۵</w:t>
      </w:r>
      <w:r>
        <w:rPr>
          <w:rtl w:val="true"/>
        </w:rPr>
        <w:t xml:space="preserve"> </w:t>
      </w:r>
      <w:r>
        <w:rPr>
          <w:rtl w:val="true"/>
        </w:rPr>
        <w:t xml:space="preserve">/ </w:t>
      </w:r>
      <w:r>
        <w:rPr/>
        <w:t>۲</w:t>
      </w:r>
      <w:r>
        <w:rPr>
          <w:rtl w:val="true"/>
        </w:rPr>
        <w:t xml:space="preserve"> پايين ترين درجه ايمان</w:t>
      </w:r>
      <w:bookmarkEnd w:id="314"/>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داراى حالات و درجات و طبقات و مراتبى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از آن ، كامل و در نهايتِ كمال است ، درجه اى ناقص و در نهايتِ نقص است و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بر ديگرى فزونى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اين كه ايمان ، قابل كاهش و افزايش هست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الميزان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در باره ايمان و افزايش 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پايين ترين درجه ايمانالكافىـ به نقل از سُلَيم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على ـ كه درود خدا بر او باد ـ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بنده به سبب آن مؤمن است ،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پرسيدى ؛ اكنون پاسخ 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بنده به سبب آن مؤمن است ، اين است كه خداوند ـ تبارك و تعالى ـ خود را به او بشناسانَد و او به طاعتش گردن نهد ، و پيامبرش صلى الله عليه و آله را به او بشناساند و او به فرمان بردارى از وى اقرار كند ، و امام و حجّت خود در زمين و گواه خويش بر خَلقش را به او بشناساند و او به فرمان بردارى از وى اقرار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غير از آنچه فرمودى ، ديگر چيزها را نشناسد؟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امر يا نهى شود ، اطاعت كند</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حفص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العَبدُ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أن لا إلهَ إلَا اللّهُ ، وأنَّ مُحَمَّدا عَبدُهُ ورَسولُهُ ، ويُقِرُّ بِالطّاعَةِ ويَعرِفُ إمامَ زَمانِهِ ، فَإِذا فَعَلَ ذلِكَ فَهُوَ مُؤمِنٌ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معارف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حول أحاديث التّحذير من الموت على غير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أعلى دَرَجاتِ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دَرَجَةٌ، وَالإِيمانُ فَوقَ الإِسلامِ دَرَجَةٌ، وَالتَّقوى فَوقَ الإِيمانِ دَرَجَةٌ، وَاليَقينُ فَوقَ التَّقوى دَرَجَةٌ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أعلى مَنازِلِ الإِيمانِ دَرَجَةٌ واحِدَةٌ ، مَن بَلَغَ إلَيها فَقَد فازَ وظَفِرَ ، وهُوَ أن يَنتَهِيَ بِسَريرَتِهِ فِي الصَّلاحِ إلى أن لا يُبالِيَ بِها إذا ظَهَرَت ، ولا يَخافَ عُقباها </w:t>
      </w:r>
      <w:r>
        <w:rPr>
          <w:rStyle w:val="FootnoteAnchor"/>
          <w:rtl w:val="true"/>
        </w:rPr>
        <w:footnoteReference w:id="516"/>
      </w:r>
      <w:r>
        <w:rPr>
          <w:rFonts w:ascii="Amiri" w:hAnsi="Amiri" w:eastAsia="Amiri" w:cs="Amiri"/>
          <w:color w:val="111111"/>
          <w:sz w:val="28"/>
          <w:sz w:val="28"/>
          <w:szCs w:val="28"/>
          <w:rtl w:val="true"/>
          <w:lang w:bidi="ar-SA"/>
        </w:rPr>
        <w:t xml:space="preserve">إذَا استَتَرَت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الإِيمانِ أن تَعلَمَ أنَّ اللّهَ مَعَكَ حَيثُما كُنتَ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الإِيمانِ الإِيقانُ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الإِيمانِ ، حُسنُ الإِيقانِ</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93_185887"/>
    </w:p>
    <w:p>
      <w:pPr>
        <w:pStyle w:val="Heading6"/>
        <w:numPr>
          <w:ilvl w:val="5"/>
          <w:numId w:val="1"/>
        </w:numPr>
        <w:rPr/>
      </w:pPr>
      <w:bookmarkStart w:id="316" w:name="__RefHeading___Toc1312510_3224264995"/>
      <w:bookmarkStart w:id="317" w:name="_Toc121"/>
      <w:bookmarkEnd w:id="315"/>
      <w:bookmarkEnd w:id="316"/>
      <w:r>
        <w:rPr/>
        <w:t>۵</w:t>
      </w:r>
      <w:r>
        <w:rPr>
          <w:rtl w:val="true"/>
        </w:rPr>
        <w:t xml:space="preserve"> </w:t>
      </w:r>
      <w:r>
        <w:rPr>
          <w:rtl w:val="true"/>
        </w:rPr>
        <w:t xml:space="preserve">/ </w:t>
      </w:r>
      <w:r>
        <w:rPr/>
        <w:t>۳</w:t>
      </w:r>
      <w:r>
        <w:rPr>
          <w:rtl w:val="true"/>
        </w:rPr>
        <w:t xml:space="preserve"> بالاترين درجه ايمان</w:t>
      </w:r>
      <w:bookmarkEnd w:id="317"/>
    </w:p>
    <w:p>
      <w:pPr>
        <w:pStyle w:val="BookText"/>
        <w:rPr/>
      </w:pPr>
      <w:r>
        <w:rPr>
          <w:rFonts w:ascii="IRNazanin" w:hAnsi="IRNazanin" w:eastAsia="IRNazanin"/>
          <w:color w:val="111111"/>
          <w:sz w:val="28"/>
          <w:sz w:val="28"/>
          <w:szCs w:val="28"/>
          <w:rtl w:val="true"/>
          <w:lang w:bidi="fa-IR"/>
        </w:rPr>
        <w:t xml:space="preserve">معانى الأخبارـ به نقل از حفص كُناسى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بنده به سبب آن مؤمن باشد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گواهى دهد معبودى جز خداوند يگانه نيست و محمّد صلى الله عليه و آله ، بنده و فرستاده اوست و به طاعت ، اقرار كند و امام زمانش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چنين كند ، او مؤمن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در باره وجوب معرفت امام عصر عليه السلام و هشدار نسبت به عدم معرفت او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بالاترين درجه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پلّه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يك پلّه بالاتر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يك پلّه بالاتر از ايمان است و يقين ، يك پلّه بالاتر از تقواست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مرتبه ايمان ، يك درجه است كه هر كس به آن درجه برسد ، برنده و پيروز شده است ، و آن ، اين است كه باطن او به آن حد از پاكى برسد كه هر گاه آشكار شود ، باكى نداشته باشد و هر گاه پوشيده بماند ، از عاقبت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كيفر خدا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درجه ايمان ، اين است كه بدانى خداوند ، همه جا با توست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نهايت ايمان ، يقين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مرتبه ايمان ، يقين نيكو داشتن است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الإِسلامُ دَرَجَةٌ؟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عَلَى الإِسلامِ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عَلَى الإِيمانِ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عَلَى التَّقوى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اُوتِيَ النّاسُ أقَلَّ مِنَ اليَقينِ ، وإنَّما تَمَسَّكتُم بِأَدنَى الإِسلامِ فَإِيّاكُم أن يَنفَلِتَ </w:t>
      </w:r>
      <w:r>
        <w:rPr>
          <w:rStyle w:val="FootnoteAnchor"/>
          <w:rtl w:val="true"/>
        </w:rPr>
        <w:footnoteReference w:id="521"/>
      </w:r>
      <w:r>
        <w:rPr>
          <w:rFonts w:ascii="Amiri" w:hAnsi="Amiri" w:eastAsia="Amiri" w:cs="Amiri"/>
          <w:color w:val="111111"/>
          <w:sz w:val="28"/>
          <w:sz w:val="28"/>
          <w:szCs w:val="28"/>
          <w:rtl w:val="true"/>
          <w:lang w:bidi="ar-SA"/>
        </w:rPr>
        <w:t>مِن أيديكُم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الصادق عليه السلامـ لِجابِرٍ الجُعفِيِّ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جُعفٍ إنَّ الإِيمانَ أفضَلُ مِنَ الإِسلامِ ، وإنَّ اليَقينَ أفضَلُ مِنَ الإِيمانِ وما مِن شَيءٍ أعَزُّ مِنَ اليَقينِ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أسبابُ نَيلِ دَرَجاتِ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ءَايَاتُهُ زَادَتْهُمْ إِيمَانًا وَعَلَى رَبِّهِمْ يَتَوَكَّلُونَ</w:t>
      </w:r>
      <w:r>
        <w:rPr>
          <w:rFonts w:eastAsia="Amiri" w:cs="Amiri" w:ascii="Amiri" w:hAnsi="Amiri"/>
          <w:color w:val="111111"/>
          <w:sz w:val="28"/>
          <w:szCs w:val="28"/>
          <w:rtl w:val="true"/>
          <w:lang w:bidi="ar-SA"/>
        </w:rPr>
        <w:t xml:space="preserve">» . </w:t>
      </w:r>
      <w:r>
        <w:rPr>
          <w:rStyle w:val="FootnoteAnchor"/>
          <w:rtl w:val="true"/>
        </w:rPr>
        <w:footnoteReference w:id="52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93_185889"/>
    </w:p>
    <w:p>
      <w:pPr>
        <w:pStyle w:val="Heading6"/>
        <w:numPr>
          <w:ilvl w:val="5"/>
          <w:numId w:val="1"/>
        </w:numPr>
        <w:rPr/>
      </w:pPr>
      <w:bookmarkStart w:id="319" w:name="__RefHeading___Toc1312512_3224264995"/>
      <w:bookmarkStart w:id="320" w:name="_Toc122"/>
      <w:bookmarkEnd w:id="318"/>
      <w:bookmarkEnd w:id="319"/>
      <w:r>
        <w:rPr/>
        <w:t>۵</w:t>
      </w:r>
      <w:r>
        <w:rPr>
          <w:rtl w:val="true"/>
        </w:rPr>
        <w:t xml:space="preserve"> </w:t>
      </w:r>
      <w:r>
        <w:rPr>
          <w:rtl w:val="true"/>
        </w:rPr>
        <w:t xml:space="preserve">/ </w:t>
      </w:r>
      <w:r>
        <w:rPr/>
        <w:t>۴</w:t>
      </w:r>
      <w:r>
        <w:rPr>
          <w:rtl w:val="true"/>
        </w:rPr>
        <w:t xml:space="preserve"> عوامل دستيابى به درجات ايمان</w:t>
      </w:r>
      <w:bookmarkEnd w:id="320"/>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پلّه اوّل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ايمان ، يك پلّه بالاتر از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تقوا يك پلّه بالاتر از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 يك پلّه بالاتر از تقواست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مردم ، چيزى به كمىِ يقين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حقيقت ، به پايين ترين مرتبه اسلام چنگ زده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باشيد كه از دستتان در نرود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خطاب به جابر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از اسلام ، برتر ، و يقين از اسلام ، برتر است و چيزى كمياب تر از يقين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عوامل دستيابى به درجات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كسانى اند كه چون خدا ياد شود ، دل هايشان مى ترسد و چون آيات او بر آنان خوانده شود ، بر ايمانشان مى افزايد، و بر پروردگار خود توكّل مى كنند</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ءَامَنُواْ فَزَادَتْهُمْ إِيمَانًا وَ هُمْ يَسْتَبْشِرُونَ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أَصْحَابَ النَّارِ إِلَّا مَلَئِكَةً وَ مَا جَعَلْنَا عِدَّتَهُمْ إِلَّا فِتْنَةً لِّلَّذِينَ كَفَرُواْ لِيَسْتَيْقِنَ الَّذِينَ أُوتُواْ الْكِتَابَ وَ يَزْدَادَ الَّذِينَ ءَامَنُواْ إِيمَانًا</w:t>
      </w:r>
      <w:r>
        <w:rPr>
          <w:rFonts w:eastAsia="Amiri" w:cs="Amiri" w:ascii="Amiri" w:hAnsi="Amiri"/>
          <w:color w:val="111111"/>
          <w:sz w:val="28"/>
          <w:szCs w:val="28"/>
          <w:rtl w:val="true"/>
          <w:lang w:bidi="ar-SA"/>
        </w:rPr>
        <w:t xml:space="preserve">» .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رَءَا الْمُؤْمِنُونَ الْأَحْزَابَ قَالُواْ هَذَا مَا وَعَدَنَا اللَّهُ وَ رَسُولُهُ وَ صَدَقَ اللَّهُ وَ رَسُولُهُ وَ مَا زَادَهُمْ إِلَّا إِيمَانًا وَتَسْلِيمًا</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الحديثالكافي عن أبي عمرو الزبيري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أيُّهَا العالِمُ ، أخبِرني أيُّ الأَعمالِ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اللّهُ شَيئاً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وأشرَفُها مَنزِلَةً وأسناها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الإِيمانِ ، أقَولٌ هُوَ وعَمَلٌ ، أم قَولٌ بِلا 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عَمَلٌ كُلُّهُ، وَالقَولُ بَعضُ ذلِكَ العَمَلِ ، بِفَرضٍ مِنَ اللّهِ بَيَّنَ في كِتابِهِ ، واضِحٍ نورُهُ ، ثابِتَةٍ حُجَّتُهُ ، يَشهَدُ لَهُ بِهِ الكِتابُ ويَدعوهُ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جُعِلتُ فِداكَ حَتّى أفهَمَهُ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حالاتٌ ودَرَجاتٌ وطَبَقاتٌ ومَنازِلُ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التّامُّ المُنتَهى تَمامُهُ ، ومِنهُ النّاقِصُ البَيِّنُ نُقصانُهُ ، ومِنهُ الرّاجِحُ الزّائِدُ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لَيَتِمُّ ويَنقُصُ ويَزيدُ؟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فَرَضَ الإِيمانَ عَلى جَوارِحِ ابنِ آدَمَ وقَسَّمَهُ عَلَيها وفَرَّقَهُ فيها فَلَيسَ مِن جَوارِحِهِ جارِحَةٌ إلّا وقَد وُكِّلَت مِنَ الإِيمانِ بِغَيرِ ما وُكِّلَت بِهِ اُختُها ، فَمِنها قَلبُهُ الَّذي بِهِ يَعقِلُ ويَفقَهُ ويَفهَمُ وهُوَ أميرُ بَدَنِهِ الَّذي لا تَرِدُ الجَوارِحُ ولا تَصدُرُ إلّا عَن رَأيِهِ وأمرِهِ ، ومِنها عَيناهُ اللَّتانِ يُبصِرُ بِهِما ، واُذُناهُ اللَّتانِ يَسمَعُ بِهِما، ويَداهُ اللَّتانِ يَبطِشُ بِهِما ، ورِجلاهُ اللَّتانِ يَمشي بِهِما وفَرجُهُ الَّذِي الباهُ مِن قِبَلِهِ، ولِسانُهُ الَّذي يَنطِقُ بِهِ ، ورَأسُهُ الَّذي فيهِ وَجهُهُ ، فَلَيسَ مِن هذِهِ جارِحَةٌ إلّا وقَد وُكِّلَت مِنَ الإِيمانِ بِغَيرِ ما وُكِّلَت بِهِ اُختُها بِفَرضٍ مِنَ اللّهِ تَبارَكَ اسمُهُ ، يَنطِقُ بِهِ الكِتابُ لَها ويَشهَدُ 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القَلبِ غَيرَ ما فَرَضَ عَلَى السَّمعِ، وفَرَضَ عَلَى السَّمعِ غَيرَ ما فَرَضَ عَلَى العَينَينِ ، وفَرَضَ عَلَى العَينَينِ غَيرَ ما فَرَضَ عَلَى اللِّسانِ ، وفَرَضَ عَلَى اللِّسانِ غَيرَ ما فَرَضَ عَلَى اليَدَينِ ، وفَرَضَ عَلَى اليَدَينِ غَيرَ ما فَرَضَ عَلَى الرِّجلَينِ، وفَرَضَ عَلَى الرِّجلَينِ غَيرَ ما فَرَضَ عَلَى الفَرجِ ، وفَرَضَ عَلَى الفَرجِ غَيرَ ما فَرَضَ 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فَرَضَ عَلَى القَلبِ مِنَ الإِيمانِ ، فَالإِقرارُ وَالمَعرِفَةُ وَالعَقدُ وَالرِّضا وَالتَّسليمُ بِأَن لا إلهَ إلَا اللّهُ وَحدَهُ لا شَريكَ لَهُ ، إلهاً واحِداً لَم يَتَّخِذ صاحِبَةً ولا وَلَداً ، وأنَّ مُحَمَّداً عَبدُهُ ورَسولُهُ صَلَواتُ اللّهِ عَلَيهِ وآلِهِ، وَالإِقرارُ بِما جاءَ مِن عِندِ اللّهِ مِن نَبِيٍّ أو كِتابٍ ، فَذلِكَ ما فَرَضَ اللّهُ عَلَى القَلبِ مِنَ الإِقرارِ وَالمَعرِفَةِ وهُوَ عَمَلُهُ ، 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 قَلْبُهُ مُطْمَئِنُّ بِالْاءِيمَانِ وَ لَكِن مَّن شَرَحَ بِالْكُفْرِ صَدْرًا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وقالَ </w:t>
      </w:r>
      <w:r>
        <w:rPr>
          <w:rStyle w:val="FootnoteAnchor"/>
          <w:rtl w:val="true"/>
        </w:rPr>
        <w:footnoteReference w:id="5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ءَامَنَّا بِأَفْوَاهِهِمْ وَلَمْ تُؤْمِن قُلُوبُهُمْ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فِى أَنفُسِكُمْ أَوْ تُخْفُوهُ يُحَاسِبْكُم بِهِ اللَّهُ فَيَغْفِرُ لِمَن يَشَاءُ وَ يُعَذِّبُ مَن يَشَاءُ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فَذلِكَ ما فَرَضَ اللّهُ عز و جل عَلَى القَلبِ مِنَ الإِقرارِ وَالمَعرِفَةِ وهُوَ عَمَلُهُ وهُوَ رَأسُ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عَلَى اللِّسانِ القَولَ وَالتَّعبيرَ عَنِ القَلبِ بِما عَقَدَ عَلَيهِ وأقَرَّ بِهِ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ءَامَنَّا بِالَّذِى أُنزِلَ إِلَيْنَا وَ أُنزِلَ إِلَيْكُمْ وَ إِلَـهُنَا وَ إِلَـهُكُمْ وَ حِدٌ وَ نَحْنُ لَهُ مُسْلِمُونَ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فَهذا ما فَرَضَ اللّهُ عَلَى اللِّسانِ وهُوَ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السَّمعِ أن يَتَنَزَّهَ عَنِ الاِستِماعِ إلى ما حَرَّمَ اللّهُ وأن يُعرِضَ عَمّا لا يَحِلُّ لَهُ مِمّا نَهَى اللّهُ عز و جل عَنهُ ، وَالإِصغاءِ إلى ما أسخَطَ اللّهَ عز و جل فَقالَ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نَزَّلَ عَلَيْكُمْ فِى الْكِتَابِ أَنْ إِذَا سَمِعْتُمْ ءَايَاتِ اللَّهِ يُكْفَرُ بِهَا وَيُسْتَهْزَأُ بِهَا فَلَا تَقْعُدُواْ مَعَهُمْ حَتَّى يَخُوضُواْ فِى حَدِيثٍ غَيْرِهِ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ثُمَّ استَثنَى اللّهُ عز و جلمَوضِعَ النِّسيانِ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فِى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فَهذا ما فَرَضَ اللّهُ عَلَى السَّمعِ مِنَ الإِيمانِ ألّا يُصغِيَ إلى ما لا يَحِلُّ لَهُ وهُوَ عَمَلُهُ وهُوَ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البَصَرِ أن لا يَنظُرَ إلى ما حَرَّمَ اللّهُ عَلَيهِ وأن يُعرِضَ عَمّا نَهَى اللّهُ عَنهُ مِمّا لا يَحِلُّ لَهُ وهُوَ عَمَلُهُ وهُوَ مِنَ الإِيمانِ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فَنَهاهُم أن يَنظُروا إلى عَوراتِهِم وأن يَنظُرَ المَرءُ إلى فَرجِ أخيهِ ويَحفَظَ فَرجَهُ أن يُنظَرَ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لِّلْمُؤْمِنَاتِ يَغْضُضْنَ مِنْ أَبْصَارِهِنَّ وَيَحْفَظْنَ فُرُوجَهُنَّ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مِن أن تَنظُرَ إحداهُنَّ إلى فَرجِ اُختِها وتَحفَظَ فَرجَها مِن أن يُنظَرَ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مِن حِفظِ الفَرجِ فَهُوَ مِنَ الزِّنا إلّا هذِهِ الآيَةَ فَإِنَّها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نَظَمَ ما فَرَضَ عَلَى القَلبِ وَاللِّسانِ وَالسَّمعِ وَالبَصَرِ في آيَةٍ اُخرى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يَعني بِالجُلودِ الفُروجَ وَالأَفخاذَ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مَسْئولًا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فَهذا ما فَرَضَ اللّهُ عَلَى العَينَينِ مِن غَضِّ البَصَرِ عَمّا حَرَّمَ اللّهُ عز و جلوهُوَ عَمَلُهُما وهُوَ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عَلَى اليَدَينِ أن لا يَبطِشَ بِهِما إلى ما حَرَّمَ اللّهُ وأن يَبطِشَ بِهِما إلى ما أمَرَ اللّهُ عز و جل وفَرَضَ عَلَيهِما مِنَ الصَّدَقَةِ وصِلَةِ الرَّحِمِ وَالجِهادِ في سَبيلِ اللّهِ وَالطَّهورِ لِلصَّلاةِ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ءَامَنُواْ إِذَا قُمْتُمْ إِلَى الصَّلَاةِ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فَضَرْبَ الرِّقَابِ حَتَّى إِذَآ أَثْخَنتُمُوهُمْ فَشُدُّواْ الْوَثَاقَ فَإِمَّا مَنَّا بَعْدُ وَ إِمَّا فِدَاءً حَتَّى تَضَعَ الْحَرْبُ أَوْزَارَهَا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فَهذا ما فَرَضَ اللّهُ عَلَى اليَدَينِ لِأَنَّ الضَّربَ مِن عِلاجِهِما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الرِّجلَينِ ألّا يَمشِيَ بِهِما إلى شَيءٍ مِن معاصِي اللّهِ وفَرَضَ عَلَيهِمَا المَشيَ إلى ما يُرضِي اللّهَ عز و 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تَمْشِ فِى الْأَرْضِ مَرَحًا إِنَّكَ لَن تَخْرِقَ الْأَرْضَ وَ لَن تَبْلُغَ الْجِبَالَ طُولًا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اقْصِدْ فِى مَشْيِكَ وَاغْضُضْ مِن صَوْتِكَ إِنَّ أَنكَرَ الْأَصْوَ تِ لَصَوْتُ الْحَمِيرِ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وقالَ فيما شَهِدَتِ الأَيدي وَالأَرجُلُ عَلى أنفُسِهِما وعَلى أربابِهِما من تَضييعِهِما لَما أمَرَ اللّهُ عز و جل بِهِ وفَرَضَهُ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 اهِهِمْ وَ تُكَلِّمُنَا أَيْدِيهِمْ وَ 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فَهذا أيضا مِمّا فَرَضَ اللّهُ عَلَى اليَدَينِ وعَلَى الرِّجلَينِ وهُوَ عَمَلُهُما وهُوَ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الوَجهِ السُّجودَ لَهُ بِاللَّيلِ وَالنَّهارِ في مَواقيتِ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ءَامَنُواْ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فَهذِهِ فَريضَةٌ جامِعَةٌ عَلَى الوَجهِ وَاليَدَينِ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وقالَ فيما فَرَضَ عَلَى الجَوارِحِ مِنَ الطَّهورِ وَالصَّلاةِ بِها وذلِكَ أنَّ اللّهَ عز و جل لَمّا صَرَفَ نَبِيَّهُ صلى الله عليه و آله إلَى الكَعبَةِ عَنِ البَيتِ المَقدِسِ فَأَنزَلَ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لِيُضِيعَ إِيمَانَكُمْ إِنَّ اللَّهَ بِالنَّاسِ لَرَءُوفٌ رَّحِيمٌ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فَسَمَّى الصَّلاةَ إيماناً فَمَن لَقِيَ اللّهَ عز و جل حافِظا لِجَوارِحِهِ مُوفِيا كُلَّ جارِحَةٍ مِن جَوارِحِهِ ما فَرَضَ اللّهُ عز و جلعَلَيها لَقِيَ اللّهَ مُستَكمِلاً لِاءِيمانِهِ وهُوَ مِن أهلِ الجَنَّةِ ومَن خانَ في شَيءٍ مِنها أو تَعَدّى ما أمَرَ اللّهُ عز و جل فيها لَقِيَ اللّهَ ناقِصَ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نُقصانَ الإِيمانِ وتَمامَهُ ، فَمِن أينَ جاءَت زِيادَتُهُ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ءَامَنُواْ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فِى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ءَامَنُواْ بِرَبِّهِمْ وَ زِدْنَاهُمْ هُدًى</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ولَو كانَ كُلُّهُ واحِدا لا زِيادَةَ فيهِ ولا نُقصانَ لَم يَكُن لِأَحَدٍ مِنهُم فَضلٌ عَلَى الآخَرِ ولَاستَوَتِ النِّعَمُ فيهِ ولَاستَوَى النّاسُ وبَطَلَ التَّفضيلُ ، ولكِن بِتَمامِ الإِيمانِ دَخَلَ المُؤمِنونَ الجَنَّةَ وبِالزِّيادَةِ فِي الإِيمانِ تَفاضَلَ المُؤمِنونَ بِالدَّرَجاتِ عِندَ اللّهِ وبِالنُّقصانِ دَخَلَ المُفَرِّطونَ النّارَ</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اى نازل شود، از ميان آنان ، كسى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كدام يك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كسانى كه ايمان آورده اند ، بر ايمانشان مى افزايد و آنان شادمانى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كس كه در دل هاى مؤمنان ، آرامش را فرو فرستاد تا ايمانى بر ايمان خود بيفزايند، و سپاهيانِ آسمان ها و زمين ، از آنِ خدايند، و خدا همواره داناى سنجيده 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موكّلان آتش را جز فرشتگان نگردانيديم و شماره آنها را جز آزمايشى براى كسانى كه كافر شده اند ، قرار نداديم، تا آنان كه اهل كتاب اند ، يقين كنند و بر ايمان مؤمنان بيفزايد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و فضل خدا و اين كه خداوند ، پاداش مؤمنان را تباه نمى گرداند، شادى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زخم برداشته بودند، دعوت خدا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اجابت كردند، براى كسانى از آنان كه نيكى و پرهيزگارى كردند ، پاداشى بزرگ است ؛ همان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نيكو حمايتگرى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 دسته هاى دشمن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است كه خدا و فرستاده اش به ما وعده دادند و خدا و فرستاده اش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ايمان و فرمان بردارى آنان نيفزود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ابو عمرو زبيرى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دهيد كه كدام كار ، نزد خدا برتر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كارى كه خداوند ، چيزى را جز با آن نمى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خداى يگانه ، بلندترين درجه و ارجمندترين مقام و بالاترين بهره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آگاه نمى كنى كه آيا ايمان ، گفتارِ همراه با كردار است ، يا گفتار است بى كردار؟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سراسر ، كردار است ، و گفتار هم جزئى از آن كردار است ، به حكم خداوند كه در كتابش بيان فرموده ، و نورش روشن است و حجّتش استوار ، و قرآن بدان گواهى مى دهد و به آن دعوت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شرح كن تا مطلب را دريابم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 حالات و درجات و طبقات و منازلى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آن ، كامل و در نهايت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ديگر ، ناقص است و نقصانش آشكار است و برخى از آنها كامل ترند و كمالشان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نقص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ايمان ، كمال و نقص دارد و كم و زياد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ـ تبارك و تعالى ـ ايمان را بر اندام هاى آدميان واجب ساخت و آن را ميان اين اندام ها قسمت كرد و در ميان آنها پراكند ، بنا بر اين، هيچ اندامى از اندام ها نيست ، مگر آن كه نسبت به ايمان ، وظيفه اى غير از وظيفه اندام ديگر ، به او محوّل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اندام ها دل اوست كه به وسيله آن ، تعقّل و درك و فهم مى كند و فرمانده بدن اوست ، به طورى كه اندام ها جز با رأى و فرمان او كارى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اندام هايش ، دو چشم اوست كه با آنها مى بيند ، و دو گوش او كه با آنها مى شنود ، و دو دست او كه با آنها كار مى كند ، و دو پاى او كه با آنها راه مى رود ، و اندام تناسلى اش كه با آن مجامعت مى كند ، و زبان او كه با آن سخن مى گويد ، و سر او كه چهره اش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اين اندام ها نيست ، مگر آن كه آنچه از وظيفه ايمانى به او محوّل شده ، غير از آن چيزى است كه به اندام ديگر محوّل گشته است ، به حكمى كه از جانب خداوند خجسته نام ، رسيده و قرآن آن را برايش بيان كرده و بر آن گواهى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وظيفه اى كه بر دل واجب ساخته ، غير آن است كه بر گوش واجب ساخته و آنچه بر گوش واجب ساخته ، جز آن است كه بر دو چشم واجب ساخته و آنچه بر دو چشم واجب ساخته ، جز آن است كه بر زبان واجب ساخته و آنچه بر زبان واجب ساخته ، جز آن است كه بر دستان واجب ساخته و آنچه بر دستان واجب ساخته ، جز آن است كه بر پاها واجب ساخته و آنچه بر پاها واجب ساخته ، جز آن است كه بر آلت تناسلى واجب ساخته و آنچه بر آلت تناسلى واجب ساخته ، جز آن است كه بر چهره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ايمان بر دل واجب ساخته ، اقرار است و شناخت و اعتقاد و خشنودى و گردن نهادن به اين كه معبودى جز خداى يگانه بى انباز نيست ، معبودى يكتاست و همسر و فرزند نگرفته است ، و پذيرفتنِ اين كه محمّد ـ كه درودهاى خدا بر او و خاندانش باد ـ بنده او و فرستاده اوست ، و اقرار كردن به هر پيامبر و كتابى كه از جانب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اقرار و شناخت ، وظيفه اى است كه خداوند بر عهده دل نهاده و اين ، عمل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كسى كه مجبور شود ؛ ولى دلش به ايمان مطمئن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سينه اش به كفر گشاده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با ياد خدا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دهان هاى خود ايمان آورده اند ، ولى با دل هايشان 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در درون خود داريد ، آشكار سازيد يا پنهانش داريد ، خدا شما را براى آن ، حسابرسى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كس را كه بخواهد ، مى آمرزد و آن كس را كه بخواهد ، عذاب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اقرار و شناخت ، چيزى است كه خداوند عز و جل بر دل واجب ساخته و اين ، عمل دل است و در رأس ايمان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كه خداوند بر زبان واجب ساخته ، گفتار است و اظهار آنچه در دل ، آن را باور دارد و بدان اقرار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 سخن نيك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سوى ما نازل شده و آنچه به سوى شما نازل گرديده است ، ايمان آورديم ، و خداى ما و خداى شما يكى است و ما تسليم اوييم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آنچه خداوند بر زبان واجب ساخته و همين ، عمل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كه بر عهده گوش نهاده ، اين است كه از گوش دادن به آنچه خدا حرام كرده ، دورى كند و از آنچه برايش روا نيست و خداوند عز و جل از آن نهى كرده است و نيز از شنيدن آنچه خداوند عز و جل را ناخشنود مى سازد ، روى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اين باره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كتاب ، بر شما نازل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شنيديد آيات خدا مورد انكار و ريشخند قرار مى گيرد ، با آنان منشينيد تا به سخنى غير از آن بپردازند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عز و جلمورد فراموشى را جدا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شيطان تو را به فراموشى انداخت ، پس از توجّه ، ديگر با قوم ستمكار منشين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نويد ده بندگانم را ؛ همانان كه سخن را مى شنوند و بهترينش را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خدا هدايتشان كرده است و اينان ، همان خردمندان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مؤمنان ، رستگار شدند ؛ همانان كه در نمازشان خاكسارند و همانان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روى گردان اند و همانان كه زكات را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ياوه اى بشنوند ، از آن روى بر مى تابند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ما از آنِ ماست و كردارهاى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بر ياوه اى بگذرند ، بزرگوارانه مى 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آنچه خداوند از ايمان ، بر گوش واجب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اين است كه به آنچه برايش روا نيست ، گوش نسپارد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عمل گوش است و اين ، خود ،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چشم واجب ساخت كه به آنچه خداوند بر او حرام ساخته است ، ننگرد و از آنچه خداوند ، نهى كرده است و برايش روا نيست ، روى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 عمل چشم است و اين عمل ،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 كه ديدگان خويش را فرو پوشند و عورت هايشان را نگه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را از نگريستن به عورت يكديگر نهى فرموده تا كسى به عورت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نگاه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 عورت خود را از نگاه ديگران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مؤمن بگو كه ديدگانِ خود را فرو پوشند و عورت هاى خويش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زنى به عورت زنى ديگر بنگرد و بايد عورت خود را حفظ كند از اين كه ديگرى به عورت او نگاه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باره حفظ عورت در قرآن آمده ، در باره زناست ، بجز اين آيه كه مربوط به نگاه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آنچه را كه بر دل و زبان و گوش و چشم واجب ساخته ، در آيه اى ديگر ، يك جا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پنهان نمى داريد كه گوش و چشمان و پوست هايتان ، بر ضدّ شما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پوست ها ، عورت ها و ران هاست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بدان علم ندارى ، پيروى مكن كه گوش و چشم و دل ، همگى مورد بازخواست قرار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است آنچه خداوند بر چشمان واجب ساخته است ؛ يعنى چشمپوشى از آنچه خداوند عز و جل حرام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 عمل دو چشم است و اين ، خود ،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دو دست واجب ساخت كه با آنها كارى را كه خداوند حرام كرده است ، انجام ندهند و آنچه را خداوند فرمان داده است ، انجام دهند ، و صدقه دادن و كمك به خويشاوند و جهاد در راه خدا و وضو گرفتن براى نماز را بر آنها واجب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برخاستيد ، صورت ها و دست هايتان را تا آرنج بشوييد و سرهاى خود را و پاهايتان را تا برآمدگىِ آن ،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كافران برخورديد ، گردن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بزنيد و چون آنها را از پاى در آورديد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 منّت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آزادشان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فديه بگيريد ، تا اين كه جنگ ، فرو بنشيند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آنچه خداوند بر دست ها واجب ساخته ؛ چرا كه ضربه زدن ، كار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پا نيز واجب ساخت كه با آنها به سوى معاصى خداوند نروند و در راهى كه خداوند عز و جل مى پسندد ، گام بردارند ،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 متكبّرانه راه مرو كه تو هرگز زمين را نخواهى شكافت و هرگز به بلندى كوه ها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رفتنت ، معتدل باش و صداى خود را آهسته ساز كه بدترين بانگ ها ، بانگ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اين كه دست ها و پاها بر ضدّ خودشان و صاحبانشان ، به فرو نهادن آنچه خداوند عز و جل بدان فرمان داده و بر آنها واجب ساخته است ، گواهى مى دهند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 هايشان مهر مى زنيم و دست هايشان با ما سخن مى گويند و پاهايشان به كارهايى كه مى كرده اند ، گواهى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نيز از وظايفى است كه خداوند بر عهده دست ها و پاها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 عمل آنهاست و اين ، خود ،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چهره واجب ساخته كه شب و روز ، در اوقات نماز ، براى او به خاك افتد ،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و سجود به جاى آوريد و پروردگارتان را بندگى كنيد و كار نيك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وظايف همه جانبه چهره و دست ها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گاه 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كه بر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ساخته ، فرموده است و دليلش آن است كه چون خداوند عز و جل پيامبرش را از بيت المقدّس به سوى كعبه برگردانْد ،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كسى نيست كه ايمان شما را 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با مردم ،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ايمان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كسى كه خداوند عز و جل را در حالى ديدار كند كه اعضاى خود را حفظ كرده باشد و وظيفه اى را كه خداوند عز و جل بر عهده هر عضوى از اعضايش نهاده ، انجام داده باشد ، با ايمان كامل ، خداوند را ديدار مى كند و از اهل بهشت خواهد بود ؛ ولى كسى كه چيزى از اين وظايف را كم بگزارد يا از آنچه خداوند عز و جل در باره آنها فرمان داده است ، تجاوز كند ، با ايمان ناقص ، خداوند عز و جل را ديدار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كاستى و كمال ايمان را 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آن چگونه است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سوره اى نازل شود ، در ميان ايشان كسى هست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كدام يك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كسانى كه ايمان آورده اند ، بر ايمانشان مى افزايد و ايشان شادمانى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دل هايشان بيمارى است ، پليدى اى بر پليدى شان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خبرشان را بر تو درست حكايت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جوانانى بودند كه به پروردگارشان ايمان آورده بودند و بر هدايتشان افزوديم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ايمان ، سراسر يك نواخت بود و فزونى و كاستى اى در آن نبود ، كسى بر ديگرى برترى نمى داشت و نعمت ايمان ، يك سان مى بود و مردم برابر مى شدند و ترجيح از ميان مى رفت ؛ امّا به سبب تماميت ايمان است كه مؤمنان به بهشت مى روند و به سبب فزونىِ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نسبت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درجات مؤمنان در نزد خداوند ، متفاوت خواهد بود و به سبب كاستىِ آن است كه كوتاهى كنندگان ، به دوزخ مى روند</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ولا يَستَكمِلُ الإِيمانَ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العِلمِ ، وَالصَّبرُ عَلَى المَصائِبِ ، ويَرفُقُ </w:t>
      </w:r>
      <w:r>
        <w:rPr>
          <w:rStyle w:val="FootnoteAnchor"/>
          <w:rtl w:val="true"/>
        </w:rPr>
        <w:footnoteReference w:id="558"/>
      </w:r>
      <w:r>
        <w:rPr>
          <w:rFonts w:ascii="Amiri" w:hAnsi="Amiri" w:eastAsia="Amiri" w:cs="Amiri"/>
          <w:color w:val="111111"/>
          <w:sz w:val="28"/>
          <w:sz w:val="28"/>
          <w:szCs w:val="28"/>
          <w:rtl w:val="true"/>
          <w:lang w:bidi="ar-SA"/>
        </w:rPr>
        <w:t xml:space="preserve">فِي المَعاشِ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تفسير العيّاشي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أيُّ شَيءٍ إذا عَمِلتُهُ أنَا استَكمَلتُ حَقيقَةَ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أولِياءَ اللّهِ وتُعادي أعداءَ اللّهِ ، وتَكونُ مَعَ الصّادِقينَ كَما أمَرَكَ اللّهُ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عَبدٌ الإِيمانَ حَتّى يَعرِفَ أنَّهُ يَجري لِاخِرِنا ما يَجري لِأَوَّلِنا ، وهُم فِي الطّاعَةِ وَالحُجَّةِ وَالحَلالِ وَالحَرامِ سَواءٌ ، ولِمُحَمَّدٍ صلى الله عليه و آله وأميرِ المُؤمِنينَ عليه السلام فَضلُهُما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يَستَكمِلَ الإِيمانَ كُلَّهُ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مِنّي في جَميعِ الأَشياءِ قَولُ آلِ مُحَمَّدٍ ، فيما أسَرّوا وما أعلَنوا وفيما بَلَغَني عَنهُم وفيما لَم يَبلُغني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يُتِمَّ اللّهُ لَهُ إيمانَهُ حَتّى يَكونَ مُؤمِنا حَقّاً حَقّاً فَليَفِ للّهِِ بِشُروطِهِ الَّتِي اشتَرَطَها عَلَى المُؤمِنينَ ، فَإِنَّهُ قَدِ اشتَرَطَ ـ مَعَ وِلايَتِهِ ووِلايَةِ رَسولِهِ ووِلايَةِ أئِمَّةِ المُؤمِنينَ ـ إقامَ الصَّلاةِ ، وإيتاءَ الزَّكاةِ ، وإقراضَ اللّهِ قَرضا حَسَنا ، وَاجتِنابَ الفَواحِشِ ما ظَهَرَ مِنها وما بَطَنَ ، فَلَم يَبقَ شَيءٌ مِمّا فُسِّرَ مِمّا حَرَّمَ اللّهُ إلّا وقَد دَخَلَ في جُملَةِ قَولِهِ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مؤمن نخواهد بود و ايمان را كامل نمى گرداند ، مگر آن كه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گرفتن دانش ، شكيبايى در گرفتارى ها ، و مدارا در امر معاش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است كه اگر انجامش دهم ، حقيقت ايمان را كامل كرده 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دوستان خدا را دوست بدارى و دشمنان خدا را دشمن بدارى و چنان كه خداوند به تو دستور داده است ، با راستان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ايمان را كامل نمى كند ، تا آن گاه كه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براى آخرين ما نيز هست و همه آنان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 يك سان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و امير مؤمنان عليه السلام فضيلت خود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دارد كه تمام مراتب ايمان را كامل گرداند ،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همه چيز ، سخن خاندان محمّد عليهم السلام است ، در باره آنچه پنهان داشته اند و آنچه آشكار ساخته اند و در باره آنچه از ايشان به من رسيده و آنچه به من نرسيده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دارد كه خداوند ، ايمان او را برايش كامل گرداند تا مؤمن حقيقى و واقعى باشد ، بايد به شروطى كه خداوند براى مؤمنان نهاده است ،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افزون بر شرط ولايت خود و ولايت پيامبرش و ولايت امامان مؤمنان ، گزاردن نماز و پرداختن زكات و وامِ نيكو دادن به خداوند و دورى كردن از زشتكارى ها را ، چه آشكارش و چه پنهانش را نيز شرط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 حرام كرده و بيانش نموده است ، همگى در ضمن اين سخن او جاى دارد </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عَبدٍ حَتّى يُحِبَّ مَن أحَبَّهُ اللّهُ سُبحانَهُ ، ويُبغِضَ مَن أبغَضَهُ اللّهُ سُبحانَهُ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للّهِِ وأبغَضَ للّهِِ وأعطى للّهِِ فَهُوَ مِمَّن كَمَلَ إيمانُهُ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 إنَّهُ مَن أحَبَّ فِي اللّهِ لَم يَستَأثِر عَلى مُحِبّيهِ ، ومَن أبغَضَ فِي اللّهِ لَم يُنِل مُبغِضيهِ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استَكمَلتُم حَقائِقَ الإِيمانِ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يَكمُلَ إيمانُهُ فَليَكُن حُبُّهُ للّهِِ وبُغضُهُ للّهِِ ورضِاهُ للّهِِ وسَخَطُهُ للّهِِ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يَلقَى اللّهَ وقَد كَمَلَ إيمانُهُ وحَسُنَ إسلامُهُ فَليُوالِ الحُجَّةَ صاحِبَ الزَّمانِ القائِمَ المُنتَظَرَ المَهدِيَّ م ح م د بنَ الحَسَنِ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هيچ بنده اى كامل نمى شود ، مگر آن گاه كه هر كس را كه خداوند سبحان دوست دارد ، او نيز دوست بدارد و هر كس را كه خداوند سبحان دشمن مى دارد ، او نيز دشمن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دوستى و دشمنى اش براى خدا باشد و به خاطر خدا عطا كند ، او كسى است كه ايمانش كامل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نوف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خدا دوست بدارد ، هيچ كس را بر دوستدارانِ او ترجيح نمى دهد و آن كه براى خدا دشمن بدارد ، به دشمنان او خوبى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حقايق ايمان را كامل كرده 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دوست دارد ايمانش كامل باشد ، بايد مهر و كينش ، و خرسندى و ناخرسندى اش ، براى خدا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خداوند را با ايمان كامل و اسلام نيكو ديدار كند ، بايد حجّت خدا ، صاحب زمان ، قائم منتظر مهدى ، م ح م د بن حسن ، را دوست بدارد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للّهِِ ومَنَعَ للّهِِ وأحَبَّ للّهِِ وأبغَضَ للّهِِ وأنكَحَ للّهِِ فَقَدِ استَكمَلَ إيمانَهُ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عُرَى الإِيمانِ الحُبُّ فِي اللّهِ وَالبُغضُ فِي اللّهِ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صلى الله عليه و آلهـ لَمّا سَأَلَهُ مُعاذٌ عَن أفضَلِ الإِيمانِ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الإِيمانِ أن تُحِبَّ للّهِِ ، وتُبغِضَ فِي اللّهِ ، وتُعمِلَ لِسانَكَ في ذِكرِ اللّهِ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العَبدُ الإِيمانَ حَتّى يَكونَ قِلَّةُ الشَّيءِ أحَبَّ إلَيهِ مِن كَثرَتِهِ وحَتّى يَكونَ أن لا يُعرَفَ أحَبَّ إلَيهِ مِن أن يُعرَفَ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لَم يُدخِلهُ رِضاهُ في باطِلٍ ، وإذا غَضِبَ لَم يُخرِجهُ الغَضَبُ مِنَ الحَقِّ ، وإذا قَدَرَ لَم يَتَعاطَ ما لَيسَ لَهُ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يَستَكمِلُ العَبدُ الإِيمانَ حَتّى يُحسِنَ خُلُقَهُ ولا يَشفِيَ غَيظَهُ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الإِيمانُ بِاللّهِ حَتّى يَكونَ 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وَالتَّفويضُ إلَى اللّهِ ، وَالتَّسليمُ لِأَمرِ اللّهِ وَالرِّضا بِقَضاءِ اللّهِ ، وَالصَّبرُ عَلى بَلاءِ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أحَبَّ للّهِِ ، وأبغَضَ للّهِِ وأعطى للّهِِ ومَنَعَ للّهِِ فَقَدِ استَكمَلَ الإِيمانَ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دادن و ندادنش و مهر و كينش ، براى خدا باشد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ازدواج كند ، ايمانش را به كمال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دستگيره ايمان ، دوست داشتن براى خدا و دشمن داشتن براى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معاذ كه از ايشان در باره برترين ايمان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اين است كه براى خدا دوست بدارى و براى خدا دشمن بدارى ، و زبانت را در ياد خدا به كار اندازى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ايمان را كامل نمى گرداند ، مگر آن گاه كه كم داشتن را از زياد داشتن ، دوست تر بدارد و آن گاه كه ناشناخته بودن ، نزد او محبوب تر از معروف بودن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هر كس داشته باشد ، خصلت هاى ايمان را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خشنود مى شود ، خشنودى اش او را به ناحق نكشاند ، و هر گاه خشمگين مى شود ، خشمش او را از حق برون نَبَرد ، و هر گاه قدرت مى يابد ، به آنچه از او نيست ، دست دراز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ايمانش كامل نيست ، مگر آن گاه كه اخلاقش را نيكو گرداند و انتقامگيرى نكند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خدا كامل نيست ، مگر آن گاه كه پنج خصلت در بنده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به خدا ، وا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گردن نهادن به فرمان خدا ، خشنود بودن به قضاى خدا ، و شكيبايى در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خدا دوست بدارد و براى خدا دشمن بدارد ، و براى خدا عطا كند و براى خدا از عطا كردن خوددارى نمايد ، ايمان را كامل گردانيده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استَكمَلَ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فِي اللّهِ لَومَةَ لائِمٍ ، ولا يُرائي بِشَيءٍ مِن عَمَلِهِ ، وإذا عُرِضَ عَلَيهِ أمرانِ أحَدُهُما لِلدُّنيا وَالآخَرُ لِلآخِرَةِ آثَرَ أمرَ الآخِرَةِ عَلى أمرِ الدُّنيا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رسول اللّه صلى الله عليه و آله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تَكمُلُ شَجَرَةٌ إلّا بِالثَّمَرِ ، كَذلِكَ الإِيمانُ لا يَكمُلُ إلّا بِالكَفِّ عَنِ المَحارِمِ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بِمُؤمِنٍ مُستَكمِلِ الإِيمانِ مَن لَم يَعُدَّ البَلاءَ نِعمَةً وَالرَّخاءَ مُصيبَةً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البَلاءَ لا يَتبَعُهُ إلَا الرَّخاءُ وكَذلِكَ الرَّخاءُ لا تَتبَعُهُ إلَا المُصيبَةُ ، ولَيسَ بِمُؤمِنٍ مُستَكمِلِ الإِيمانِ مَن لَم يَكُن في غَمٍّ ما لَم يَكُن في صَلاةٍ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المُصَلِّيَ يُناجي رَبَّهُ ، وإذا كانَ في غَيرِ صَلاةٍ إنَّما يُناجِي ابنَ آدَمَ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إنَّ القُرآنَ وَالذِّكرَ لَيُنبِتانِ الإِيمانَ فِي القَلبِ كَما يُنبِتُ الماءُ العُشبَ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وجود داشته باشند ، ايمانش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نكوهش هيچ نكوهشگرى نهراسد ، در هيچ كار خود ريا نكند ، و هر گاه دو امر برايش پيش آيد كه يكى دنيايى و ديگرى آخرتى بود ، كار آخرت را بر كار دنيا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نقل از جبرئيل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به كمال نمى رسد ، مگر آن گاه كه به بار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نيز به كمال نمى رسد ، مگر با خوددارى از حرام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كامل ايمان نيست كسى كه گرفتارى را نعمت ، و آسايش را مصيبت نشمارد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گرفتارى ، حتما آسايش در پى دارد و آسايش نيز حتما مصيبت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 كامل ايمان نيست كسى كه وقتى در حال نماز نيست ، در غم و اندوه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نمازگزار ، با پروردگارش سخن مى گويد و هر گاه در غير نماز باشد ، لاجرم با آدميزاد سخن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قرآن و ذكر ، ايمان را در دل مى رويانند ، آن سان كه آب ، گياه را مى روياند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مَن سَلِمَ المُسلِمونَ مِن لِسانِهِ ويَدِهِ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مِنكُم مُنكَرا فَليُغَيِّرهُ بِيَدِهِ ، فَإِن لَم يَستَطِع فَبِلِسانِهِ ، فَإِن لَم يَستَطِع فَبِقَلبِهِ؛ وذلِكَ أضعَفُ الإِيمانِ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بِضعٌ وسَبعونَ ـ أو بِضعٌ وسِتّونَ ـ شُعبَةً ، فَأَفضَلُها قَولُ لا إلهَ إلَا اللّهُ ، وأدناها إماطَةُ الأَذى عَنِ الطَّريقِ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لا يَصلُحُ إلّا بِالماءِ وَالتُّرابِ ، كَذلِكَ الإِيمانُ لا يَصلُحُ إلّا بِالعِلمِ وَالعَمَلِ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الإِيمانِ المُوالاةُ فِي اللّهِ ، وَالمُعاداةُ فِي اللّهِ ، وَالتَّباذُلُ فِي اللّهِ ، وَالتَّواصُلُ فِي اللّهِ سُبحانَهُ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ترينِ مؤمنان ، كسى است كه مسلمانان از دست و زبان او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مؤمن نيست ، مگر آن كه آنچه را براى خود دوست دارد ، براى برادرش نيز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مُنكرى را ديد ، با دستش مخالفت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 با زبانش و اگر نتوانست ، با دلش و اين ، ضعيف ترين مرتبه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هفتاد و چند ـ يا شصت و چند ـ شاخه دارد كه برترينِ آنها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عقيده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كمترينِ آنها ، كنار زدن چيزهاى آزارنده ، از سر راه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راستش را به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 جز با آب و خاك ، آباد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 ايمان جز به دانش و كردار ، آباد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نهايت ايمان ، دوست داشتن براى خدا و دشمن داشتن براى خدا و بخشش كردن براى خدا و ارتباط داشتن براى خداست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المُؤمِنِ حَتّى يَعُدَّ الرَّخاءَ فِتنَةً وَالبَلاءَ نِعمَةً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وَالحِلمُ ، وَالعِلمُ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يُكمِلَ العَبدُ حَقيقَةَ الإِيمانِ حَتّى يُؤثِرَ دينَهُ عَلى شَهوَتِهِ ، ولَن يَهلِكَ حَتّى يُؤثِرَ شَهوَتَهُ عَلى دينِهِ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فَقَد أكمَلَ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الغَضَبِ وَالرِّضا ، وَالقَصدُ فِي الفَقرِ وَالغِنى ، وَاعتِدالُ الخَوفِ وَالرَّجاءِ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كَمالِ الإِيمانِ مُكافَأَةُ المُسيءِ بِالإِحسانِ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عليه السلامـ في دُعائِهِ في قُنوتِ الوَترِ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مُنتَهى غايَتي ورَجائي ومَسأَلَتي وطَلِبَتي ، أسأَلُكَ يا إلهي كَمالَ الإِيمانِ وتَمامَ اليَقينِ وصِدقَ التَّوَكُّلِ عَلَيكَ وحُسنَ الظَّنِّ بِكَ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رَسولُ اللّهِ صلى الله عليه و آله أمَرَني أن أدعُوَ بِهِنَّ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إخباتَ المُخبِتينَ وإخلاصَ الموقِنينَ ومُرافَقَةَ الأَبرارِ وَاستِحقاقَ حَقائِقِ الإِيمانِ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صِفَةِ المُؤمِنِ ، فَنَكَسَ رَأسَهُ ثُمَّ رَفَعَهُ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المُؤمِنينَ عِشرونَ خَصلَةً ، فَمَن لَم تَكُن فيهِ لَم يَكمُل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المُؤمِنينَ هُمُ الحاضِرونَ لِلصَّلاةِ ، وَالمُسارِعونَ إلَى الزَّكاةِ ، وَالحاجّونَ لِبَيتِ اللّهِ الحَرامِ ، وَالصّائِمونَ في شَهرِ رَمَضانَ ، وَالمُطعِمونَ المِسكينَ ، وَالماسِحونَ رَأسَ اليَتيمِ ، المُطَهِّرونَ أظفارَهُم ، المُتَّزِرونَ عَلى أوساطِهِمُ ، الَّذينَ إن حَدَّثوا لَم يَكذِبوا ، وإذا وَعَدوا لَم يُخلِفوا ، وإذَا ائتُمِنوا لَم يَخونوا ، وإن تَكَلَّموا صَدَقوا ، رُهبانٌ بِاللَّيلِ اُسدٌ بِالنَّهارِ ، صائِمونَ بِالنَّهارِ ، قائِمونَ بِاللَّيلِ ، لا يُؤذونَ جارا ، ولا يَتَأَذّى بِهِم جارٌ ، الَّذينَ مَشيُهُم عَلَى الأَرضِ هَونٌ </w:t>
      </w:r>
      <w:r>
        <w:rPr>
          <w:rStyle w:val="FootnoteAnchor"/>
          <w:rtl w:val="true"/>
        </w:rPr>
        <w:footnoteReference w:id="596"/>
      </w:r>
      <w:r>
        <w:rPr>
          <w:rFonts w:ascii="Amiri" w:hAnsi="Amiri" w:eastAsia="Amiri" w:cs="Amiri"/>
          <w:color w:val="111111"/>
          <w:sz w:val="28"/>
          <w:sz w:val="28"/>
          <w:szCs w:val="28"/>
          <w:rtl w:val="true"/>
          <w:lang w:bidi="ar-SA"/>
        </w:rPr>
        <w:t xml:space="preserve">، وخُطاهُم إلى بُيوتِ الأَرامِلِ ، وعَلى أثَرِ الجَنائِزِ ، جَعَلَنَا اللّهُ وإيّاكُم مِنَ المُتَّقينَ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مؤمن ، كامل نمى شود ، مگر آن گاه كه آسايش را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بشمارد و گرفتارى را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وجود داشته باشند ، ايمانش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بردبارى و دانايى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هرگز حقيقت ايمان را كامل نمى گرداند ، مگر آن گاه كه دينش را بر هوس خود برگزيند ، و هرگز به هلاكت در نمى افتد ، مگر آن گاه كه هوس خود را بر دينش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هر كس داراى آنها باشد ، ايمانش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نشدن از جادّه عدالت به هنگام خشم و خشنودى ، ميانه روى به هنگام نادارى و توانگرى ، و هم اندازه بودنِ بيم و اميد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كردن به آن كه بدى كرده ، از كامل بودن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ايشان در قنوت نماز وَتْر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مقصد و اميد و خواست و مطلوب نهايىِ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كامل و يقين تام و توكّل صادقانه بر تو و خوش گمانى به تو را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محبوبم پيامبر خدا صلى الله عليه و آله به من فرمود كه هنگام ختم قرآن ، اين دعا را بخوانم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خاكسارىِ خاكساران و اخلاص اهل يقين و همراهى با نيكان و سزامندى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ايمان را از تو درخواست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صدوقـ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على بن ابى طالب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در باره اوصاف مؤمن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سرش را پايين انداخت و سپس سر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مؤمنان ، بيست خصلت هست كه در هر كس وجود نداشته باشد ، ايمان او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آنان اند كه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شوند ؛ در زكات دادن مى شتابند ؛ حجّ خانه محترم خدا را به جا مى آورند ؛ در ماه رمضان ، روزه مى دارند ؛ بينوا را اطعام مى كنند ؛ دست نوازش بر سر يتيم مى كشند ؛ ناخن هاى خود را تميز نگه مى دارند ؛ اِزار مى پوشند ؛ همانان كه هر گاه سخن بگويند ، دروغ نمى گويند ؛ هر گاه وعده دهند ، خلف وعده نمى كنند ؛ هر گاه به آنان امانتى سپرده شود ، خيانت نمى كنند ؛ هر گاه سخن بگويند ، راست مى گويند ؛ پارسايان شب و شيران روزند ؛ روزها روزه دارند ؛ شب ها به عبادت مى پردازند ؛ نه همسايه اى را مى آزارند و نه همسايه اى به سبب آنها آزار مى بيند ؛ كسانى هستند كه بر زمين ، آرام گام مى زنند ؛ به بيوه زنان كمك مى رسانند ؛ در تشييع جنازه شركت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از تقواپيشگان قرار دهد</w:t>
      </w:r>
      <w:r>
        <w:rPr>
          <w:rFonts w:eastAsia="IRNazanin" w:cs="IRNazanin"/>
          <w:color w:val="111111"/>
          <w:sz w:val="28"/>
          <w:szCs w:val="28"/>
          <w:rtl w:val="true"/>
          <w:lang w:bidi="fa-IR"/>
        </w:rPr>
        <w:t xml:space="preserve">! » . </w:t>
      </w:r>
      <w:r>
        <w:rPr>
          <w:rStyle w:val="FootnoteAnchor"/>
          <w:rtl w:val="true"/>
        </w:rPr>
        <w:footnoteReference w:id="59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إيمانُهُ ومُحِّصَت عَنهُ ذُنوبُهُ ولَقِيَ رَبَّهُ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وَفى للّهِِ بِما جَعَلَ عَلى نَفسِهِ لِلنّاسِ ، وصَدَقَ لِسانُهُ مَعَ النّاسِ ، وَاستَحيى مِن كُلِّ قَبيحٍ عِندَ اللّهِ وعِندَ النّاسِ ، وحَسُنَ خُلُقُهُ مَعَ أهلِهِ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بِمِثلِ ما يُصاحِبونَكَ بِهِ تَزدَد إيماناً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بِكَمالِ دينِ المُسلِمِ تَركُهُ الكَلامَ فيما لا يَعنيهِ ، وقِلَّةُ مِرائِهِ ، وحِلمُهُ ، وصَبرُهُ ، وحُسنُ خُلُقِهِ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 او درود فرست و ايمان مرا به كامل ترين مرتبه ايمان برسان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الحسين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است كه هر كس آنها را داشته باشد ، ايمانش كامل و گناهانش از او زدوده شده است و پروردگارش را در حالى ديدار مى كند كه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خدا به تعهّداتش نسبت به مردم عمل كند ، زبانش با مردم راست باشد ، از هر كار زشتى در نزد خدا و نزد مردم ، شرم كند و با خانواده اش خوش اخلاق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سان كه ديگران با تو دوستى مى كنند ، دوستى كن تا بر ايمانت بيفزايى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شناختِ كامل بودنِ دين مسلمان ، اين است كه سخنِ بيهوده نمى گويد ، كمتر ستيزه مى كند ، بردبار و شكيبا و خوش خوى است</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استَكمَلَ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غَضِبَ لَم يُخرِجهُ غَضَبُهُ مِنَ الحَقِّ ، وإذا رَضِيَ لَم يُخرِجهُ رِضاهُ إلَى الباطِلِ ، ومَن إذا قَدَرَ عَفا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عدّة الداعي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عَبدٌ حَقيقَةَ الإِيمانِ حَتّى يُحِبُّ أخاهُ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العَبدِ حَتّى يَكونَ فيهِ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 ويُسَخّي نَفسَهُ </w:t>
      </w:r>
      <w:r>
        <w:rPr>
          <w:rStyle w:val="FootnoteAnchor"/>
          <w:rtl w:val="true"/>
        </w:rPr>
        <w:footnoteReference w:id="605"/>
      </w:r>
      <w:r>
        <w:rPr>
          <w:rFonts w:ascii="Amiri" w:hAnsi="Amiri" w:eastAsia="Amiri" w:cs="Amiri"/>
          <w:color w:val="111111"/>
          <w:sz w:val="28"/>
          <w:sz w:val="28"/>
          <w:szCs w:val="28"/>
          <w:rtl w:val="true"/>
          <w:lang w:bidi="ar-SA"/>
        </w:rPr>
        <w:t xml:space="preserve">، ويُمسِكُ الفَضلَ مِن قَولِهِ ، ويُخرِجُ الفَضلَ مِن مالِهِ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وَضَعَ الإِيمانَ عَلى سَبعَةِ أسهُمٍ عَلَى البِرِّ وَالصِّدقِ وَاليَقينِ وَالرِّضا وَالوَفاءِ وَالعِلمِ وَالحِلمِ ، ثُمَّ قَسَّمَ ذلِكَ بَينَ النّاسِ ، فَمَن جَعَلَ فيهِ هذِهِ السَّبعَةَ الأَسهُمِ فَهُوَ كامِلٌ</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عليه السلامـ لأبي بصيرـ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قَولَ التَّوّابينَ وعَمَلَهُم ، ونورَ الأَنبِياءِ وصِدقَهُم ، ونَجاةَ المُجاهِدينَ وثَوابَهُم ، وشُكرَ المُصطَفَينَ ونَصيحَتَهُم ، وعَمَلَ الذّاكِرينَ ويَقينَهُم ، وإيمانَ العُلَماءِ وفِقهَهُم</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وجود داشته باشد ، ايمان او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 گاه به خشم آيد ، خشمش او را از مسير حق ، خارج نسازد و كسى كه هر گاه خشنود شود ، خشنودى اش او را به باطل نكشاند و كسى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به او ستم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يافت ، عفو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الداعىـ به نقل از امامان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حقيقت ايمان را كامل نمى گرداند ، تا آن گاه كه برادرش را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بنده كامل نمى شود ، تا آن كه چهار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اخلاقش را نيكو گرداند ، نفْس خود را بخشنده سازد ، از زياده گويى بپرهيزد ، و زيادىِ مال خود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ايمان را هفت سهم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 راستگويى ، يقين ، خرسندى ، وفادارى ، دانش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ميان مردم پخش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كس همه اين هفت بهره را داد ، او كامل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گفتار و كردارِ توبه كنندگان را ، و روشنايى و راستىِ پيامبران را ، و رهيدن و پاداش مجاهدان را ، و سپاس گزارى و خلوص برگزيدگان را ، و كردار و يقين يادكنندگانِ خدا را ، و ايمان و آگاهىِ عالمان را</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أيّوب بن يقطين أو غيره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اللَّيلَةِ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لَيالِي العَشرِ الأَواخِرِ مِن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لي يَقينا تُباشِرُ بِهِ قَلبي ، وإيمانا يَذهَبُ بِالشَّكِّ عَنّي وتُرضِيَني بِما قَسَمتَ لي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تَناسَخَهَا الأَنبِياءُ </w:t>
      </w:r>
      <w:r>
        <w:rPr>
          <w:rStyle w:val="FootnoteAnchor"/>
          <w:rtl w:val="true"/>
        </w:rPr>
        <w:footnoteReference w:id="611"/>
      </w:r>
      <w:r>
        <w:rPr>
          <w:rFonts w:ascii="Amiri" w:hAnsi="Amiri" w:eastAsia="Amiri" w:cs="Amiri"/>
          <w:color w:val="111111"/>
          <w:sz w:val="28"/>
          <w:sz w:val="28"/>
          <w:szCs w:val="28"/>
          <w:rtl w:val="true"/>
          <w:lang w:bidi="ar-SA"/>
        </w:rPr>
        <w:t xml:space="preserve">مِن آدَمَ عليه السلام حَتّى وَصَلنَ إلى رَسولِ اللّهِ صلى الله عليه و آله كانَ إذا أصبَحَ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تُباشِرُ بِهِ قَلبي </w:t>
      </w:r>
      <w:r>
        <w:rPr>
          <w:rStyle w:val="FootnoteAnchor"/>
          <w:rtl w:val="true"/>
        </w:rPr>
        <w:footnoteReference w:id="612"/>
      </w:r>
      <w:r>
        <w:rPr>
          <w:rFonts w:ascii="Amiri" w:hAnsi="Amiri" w:eastAsia="Amiri" w:cs="Amiri"/>
          <w:color w:val="111111"/>
          <w:sz w:val="28"/>
          <w:sz w:val="28"/>
          <w:szCs w:val="28"/>
          <w:rtl w:val="true"/>
          <w:lang w:bidi="ar-SA"/>
        </w:rPr>
        <w:t>ويَقينا حَتّى أعلَمَ أنَّهُ لا يُصيبُني إلّا ما كَتَبتَ لي ورَضِّني بِما قَسَمتَ لي</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كَيفِيَّةُ التَّعامُلِ مَعَ الأَدنينَ إيماناأ ـ التَّجَنُّبُ عَنِ البَراءَةِالإمام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وَالبَراءَةَ يَبرَأُ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بَعضُهُم أفضَلُ مِن بَعضٍ ، وبَعضُهُم أكثَرُ صَلاةً مِن بَعضٍ وبَعضُهُم أنفَذُ بَصَرا مِن بَعضٍ ، وهِيَ الدَّرَجاتُ</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93_185919"/>
    </w:p>
    <w:p>
      <w:pPr>
        <w:pStyle w:val="Heading6"/>
        <w:numPr>
          <w:ilvl w:val="5"/>
          <w:numId w:val="1"/>
        </w:numPr>
        <w:rPr/>
      </w:pPr>
      <w:bookmarkStart w:id="322" w:name="__RefHeading___Toc1312514_3224264995"/>
      <w:bookmarkStart w:id="323" w:name="_Toc123"/>
      <w:bookmarkEnd w:id="321"/>
      <w:bookmarkEnd w:id="322"/>
      <w:r>
        <w:rPr/>
        <w:t>۵</w:t>
      </w:r>
      <w:r>
        <w:rPr>
          <w:rtl w:val="true"/>
        </w:rPr>
        <w:t xml:space="preserve"> </w:t>
      </w:r>
      <w:r>
        <w:rPr>
          <w:rtl w:val="true"/>
        </w:rPr>
        <w:t xml:space="preserve">/ </w:t>
      </w:r>
      <w:r>
        <w:rPr/>
        <w:t>۵</w:t>
      </w:r>
      <w:r>
        <w:rPr>
          <w:rtl w:val="true"/>
        </w:rPr>
        <w:t xml:space="preserve"> چگونگى برخورد با كسانى كه در پايين ترين مرتبه ايمان قرار دارند</w:t>
      </w:r>
      <w:bookmarkEnd w:id="323"/>
    </w:p>
    <w:p>
      <w:pPr>
        <w:pStyle w:val="Heading6"/>
        <w:numPr>
          <w:ilvl w:val="5"/>
          <w:numId w:val="1"/>
        </w:numPr>
        <w:rPr/>
      </w:pPr>
      <w:bookmarkStart w:id="324" w:name="__RefHeading___Toc1312516_3224264995"/>
      <w:bookmarkStart w:id="325" w:name="_Toc124"/>
      <w:bookmarkEnd w:id="324"/>
      <w:r>
        <w:rPr>
          <w:rtl w:val="true"/>
        </w:rPr>
        <w:t xml:space="preserve">الف </w:t>
      </w:r>
      <w:r>
        <w:rPr>
          <w:rtl w:val="true"/>
        </w:rPr>
        <w:t xml:space="preserve">- </w:t>
      </w:r>
      <w:r>
        <w:rPr>
          <w:rtl w:val="true"/>
        </w:rPr>
        <w:t>پرهيز از بيزارى جستن</w:t>
      </w:r>
      <w:bookmarkEnd w:id="325"/>
    </w:p>
    <w:p>
      <w:pPr>
        <w:pStyle w:val="BookText"/>
        <w:rPr/>
      </w:pPr>
      <w:r>
        <w:rPr>
          <w:rFonts w:ascii="IRNazanin" w:hAnsi="IRNazanin" w:eastAsia="IRNazanin"/>
          <w:color w:val="111111"/>
          <w:sz w:val="28"/>
          <w:sz w:val="28"/>
          <w:szCs w:val="28"/>
          <w:rtl w:val="true"/>
          <w:lang w:bidi="fa-IR"/>
        </w:rPr>
        <w:t xml:space="preserve">الكافىـ به نقل از ايّوب بن يقطين يا شخصى ديگر ، از امامان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دهه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درخواست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يقينى ببخشى كه آن را در دلم بياميزى و ايمانى كه شك را از من ببَرد ، و مرا به آنچه قسمتم كرده اى ، خرسند گردانى</w:t>
      </w:r>
      <w:r>
        <w:rPr>
          <w:rFonts w:eastAsia="IRNazanin" w:cs="IRNazanin"/>
          <w:color w:val="111111"/>
          <w:sz w:val="28"/>
          <w:szCs w:val="28"/>
          <w:rtl w:val="true"/>
          <w:lang w:bidi="fa-IR"/>
        </w:rPr>
        <w:t xml:space="preserve">»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اند كه پيامبران ، آنها را يكى پس از ديگرى ، از آدم عليه السلام به ارث بردند ، تا آن كه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چون صبح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 چنان ايمانى را درخواست مى كنم كه آن را به قلبم در آميزى ، و چنان يقينى را كه بدانم جز آنچه تو برايم رقم زده اى ، چيزى به من نمى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برايم قسمت كرده اى ، خرسند بدارى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چگونگى برخورد با مؤمنانِ مرتبه پايين ترالف ـ پرهيز از بيزارى جستنامام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بيزارى ، كه از يكديگر بيزارى مى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برخى شان برتر از برخى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بيشتر از ديگرى نماز مى خوانَد و يكى بينشِ عميق ترى نسبت به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درجات اند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الإِيمانِ ما يَكونُ ثابِتا مُستَقِرّا فِي القُلوبِ ، ومِنهُ ما يَكونُ عَوارِيَّ بَينَ القُلوبِ وَالصُّدورِ إلى أجَلٍ مَعلومٍ ، فَإِذا كانَت لَكُم بَراءَةٌ مِن أحَدٍ فَقِفوهُ حَتّى يَحضُرَهُ المَوتُ ، فَعِندَ ذلِكَ يَقَعُ حَدُّ البَراءَةِ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ب ـ التَّجَنُّبُ عَنِ التَّحميلِالإمام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المُؤمِنينَ عَلى مَنازِلَ ، مِنهُم عَلى واحِدَةٍ ، ومِنهُم عَلَى اثنَتَينِ ، ومِنهُم عَلى ثَلاثٍ ، ومِنهُم عَلى أربَعٍ ، ومِنهُم عَلى خَمسٍ ، ومِنهُم عَلى سِتٍّ ، ومِنهُم عَلى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ذَهَبتَ تَحمِلُ عَلى صاحِبِ الواحِدَةِ ثِنتَينِ لَم يَقوَ ، وعَلى صاحِبِ الثِّنتَينِ ثَلاثا لَم يَقوَ ، وعَلى صاحِبِ الثَّلاثِ أربَعا لَم يَقوَ ، وعَلى صاحِبِ الأَربَعِ خَمسا لَم يَقوَ ، وعَلى صاحِبِ الخَمسِ سِتّا لَم يَقوَ ، وعَلى صاحِبِ السِّتِّ سَبعا لَم يَقوَ ، وعَلى هذِهِ الدَّرَجاتُ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وَضَعَ الإِيمانَ عَلى سَبعَةِ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وَالصِّدقِ وَاليَقينِ وَالرِّضا وَالوَفاءِ وَالعِلمِ وَالحِلمِ ، ثُمَّ قَسَّمَ ذلِكَ بَينَ النّاسِ ، فَمَن جَعَلَ فيهِ هذِهِ السَّبعَةَ الأَسهُمِ فَهُوَ كامِلٌ مُحتَمِلٌ ، وقَسَّمَ لِبَعضِ النّاسِ السَّهمَ ولِبَعضٍ السَّهمَينِ ولِبَعضٍ الثَّلاثَةَ حَتَّى انتَهَوا إلَى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عَلى صاحِبِ السَّهمِ سَهمَينِ ، ولا عَلى صاحِبِ السَّهمَينِ ثَلاثَةً فَتَبهَضوهُم </w:t>
      </w:r>
      <w:r>
        <w:rPr>
          <w:rStyle w:val="FootnoteAnchor"/>
          <w:rtl w:val="true"/>
        </w:rPr>
        <w:footnoteReference w:id="61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حَتّى يَنتَهِيَ إلَى السَّبعَةِ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93_185921"/>
    </w:p>
    <w:p>
      <w:pPr>
        <w:pStyle w:val="Heading6"/>
        <w:numPr>
          <w:ilvl w:val="5"/>
          <w:numId w:val="1"/>
        </w:numPr>
        <w:rPr/>
      </w:pPr>
      <w:bookmarkStart w:id="327" w:name="__RefHeading___Toc1312518_3224264995"/>
      <w:bookmarkStart w:id="328" w:name="_Toc125"/>
      <w:bookmarkEnd w:id="326"/>
      <w:bookmarkEnd w:id="327"/>
      <w:r>
        <w:rPr>
          <w:rtl w:val="true"/>
        </w:rPr>
        <w:t xml:space="preserve">ب </w:t>
      </w:r>
      <w:r>
        <w:rPr>
          <w:rtl w:val="true"/>
        </w:rPr>
        <w:t xml:space="preserve">- </w:t>
      </w:r>
      <w:r>
        <w:rPr>
          <w:rtl w:val="true"/>
        </w:rPr>
        <w:t>پرهيز از تحميل</w:t>
      </w:r>
      <w:bookmarkEnd w:id="32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ايمان ، در دل ها استوار و پا برجاست و قسمتى از آن ، ميان دل ها و سينه ها ، تا مدّتى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كسى بيزاريد ، او را وا گذاريد ، تا مرگش فرا رسد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از آن هنگام است كه بيزارى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كه سزاوار بيزارى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پرهيز از تحميلامام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داراى درجات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 يك درجه دارند ؛ بعضى دو درجه ، بعضى سه درجه ، بعضى چهار درجه ، بعضى پنج درجه ، بعضى شش درجه ، و بعضى هفت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خواسته باشى بر آن كه يك درجه دارد ، دو درجه بار كنى ، تاب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كه دو درجه دارد ، سه درجه بار كنى ، تاب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كه سه درجه دارد ، چهار درجه بار كنى ، تاب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كه چهار درجه دارد ، پنج درجه بار كنى ، تاب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كه پنج درجه دارد ، شش درجه بار كنى ، تاب نمى آورد و اگر بر آن كه شش درجه دارد ، هفت درجه بار كنى ، تاب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 اين گونه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ايمان را هفت بهره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و راستگويى و يقين و خرسندى و وفادارى و دانايى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ميان مردم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كس همه اين هفت بهره را قرار داد ، او كامل است و بار كامل ايمان را به دوش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مردم ، تنها يك بهره داد ؛ به برخى دو بهره ، به برخى سه بهره ، تا به هفت بهره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يك بهره دارد ، دو بهره بار مكنيد و به كسى كه دو بهره دارد ، سه بهره بار مكنيد ، كه در اين صورت ، بر آنان فشار وارد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سان است تا به هفت بهره برسد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اِستِعمالُ الرِّفقِ فِي الدَّعوَةِالكافي عن عبد العزيز القراطيسي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إنَّ الإِيمانَ عَشرُ دَرَجاتٍ بِمَنزِلَةِ السُّلَّمِ يُصعَدُ مِنهُ مِرقاةً </w:t>
      </w:r>
      <w:r>
        <w:rPr>
          <w:rStyle w:val="FootnoteAnchor"/>
          <w:rtl w:val="true"/>
        </w:rPr>
        <w:footnoteReference w:id="621"/>
      </w:r>
      <w:r>
        <w:rPr>
          <w:rFonts w:ascii="Amiri" w:hAnsi="Amiri" w:eastAsia="Amiri" w:cs="Amiri"/>
          <w:color w:val="111111"/>
          <w:sz w:val="28"/>
          <w:sz w:val="28"/>
          <w:szCs w:val="28"/>
          <w:rtl w:val="true"/>
          <w:lang w:bidi="ar-SA"/>
        </w:rPr>
        <w:t xml:space="preserve">بَعدَ مِرقاةٍ ، فَلا يَقولَنَّ صاحِبُ الاِثنَينِ لِصاحِبِ الواحِدِ لَستَ عَلى شَيءٍ حَتّى يَنتَهِيَ إلَى العاشِرِ ، فَلا تُسقِط مَن هُوَ دونَكَ فَيُسقِطَكَ مَن هُوَ فَوقَكَ ، وإذا رَأَيتَ مَن هُوَ أسفَلُ مِنكَ بِدَرَجَةٍ فَارفَعهُ إلَيكَ بِرِفقٍ ولا تَحمِلَنَّ عَلَيهِ ما لا يُطيقُ فَتَكسِرَهُ ، فَإِنَّ مَن كَسَرَ مُؤمِنا فَعَلَيهِ جَبرُهُ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الخصال عن عمّار بن أبي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أقواما يَقولونَ بِأَميرِ المُؤمِنينَ عليه السلام ويُفَضِّلونَهُ عَلَى النّاسِ كُلِّهِم ، ولَيسَ يَصِفونَ ما نَصِفُ مِن فَضلِكُم ، أنَتَوَلّاهُم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الجُملَةِ ، ألَيسَ عِندَ اللّهِ ما لَم يَكُن عِندَ رَسولِ اللّهِ ، ولِرَسولِ اللّهِ عِندَ اللّهِ ما لَيسَ لَنا ، وعِندَنا ما لَيسَ عِندَكُم ، وعِندَكُم ما لَيسَ عِندَ غَيرِكُم ؟ إنَّ اللّهَ تَبارَكَ وتَعالى وَضَعَ الإِسلامَ عَلى سَبعَةِ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وَالصِّدقِ وَاليَقينِ وَالرِّضا وَالوَفاءِ وَالعِلمِ وَالحِلمِ ، ثُمَّ قَسَّمَ ذلِكَ بَينَ النّاسِ ، فَمَن جَعَلَ فيهِ هذِهِ السَّبعَةَ الأَسهُمِ فَهُوَ كامِلُ الإِيمانِ مُحتَمِلٌ ، ثُمَّ قَسَّمَ لِبَعضِ النّاسِ السَّهمَ ولِبَعضٍ السَّهمَينِ ولِبَعضٍ الثَّلاثَةَ الأَسهُمِ ولِبَعضٍ الأَربَعَةَ الأَسهُمِ ولِبَعضٍ الخَمسَةَ الأَسهُمِ ولِبَعضٍ السِّتَّةَ الأَسهُمِ ولِبَعضٍ السَّبعَةَ الأَسهُمِ ، فَلا تَحمِلوا عَلى صاحِبِ السَّهمِ سَهمَينِ ، ولا عَلى صاحِبِ السَّهمَينِ ثَلاثَةَ أسهُمٍ ، ولا عَلى صاحِبِ الثَّلاثَةِ أربَعَةَ أسهُمٍ ، ولا عَلى صاحِبِ الأَربَعَةِ خَمسَةَ أسهُمٍ ، ولا عَلى صاحِبِ الخَمسَةِ سِتَّةَ أسهُمٍ ، ولا عَلى صاحِبِ السِّتَّةِ سَبعَةَ أسهُمٍ ، فَتُثقِلوهُم وتُنَفِّروهُم ، ولكِن تَرَفَّقوا بِهِم وسَهِّلوا لَهُمُ المَدخَلَ ، وسَأَضرِبُ لَكَ مَثَلاً تَعتَبِرُ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 مُسلِمٌ وكانَ لَهُ جارٌ كافِرٌ ، وكانَ الكافِرُ يُرافِقُ المُؤمِنَ ، فَأَحَبَّ المُؤمِنُ لِلكافِرِ الإِسلامَ ولَم يَزَل يُزَيِّنُ الإِسلامَ ويُحَبِّبُهُ إلَى الكافِرِ حَتّى أسلَمَ ، فَغَدا عَلَيهِ المُؤمِنُ فَاستَخرَجَهُ مِن مَنزِلِهِ فَذَهَبَ بِهِ إلَى المَسجِدِ لِيُصَلِّيَ مَعَهُ الفَجرَ في جَماعَةٍ ، فَلَمّا صَلّى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قَعَدنا نَذكُرُ اللّهَ عز و جلحَتّى تَطلُعَ الشَّمسُ ، فَقَعَدَ مَعَهُ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تَعَلَّمتَ القُرآنَ إلى أن تَزولَ الشَّمسُ وصُمتَ اليَومَ كانَ أفضَلَ ، فَقَعَدَ مَعَهُ وصامَ حَتّى صَلَّى الظُّهرَ وَالعَصرَ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حَتّى تُصَلِّيَ المَغرِبَ وَالعِشاءَ الآخِرَةَ كانَ أفضَلَ ، فَقَعَدَ مَعَهُ حَتّى صَلَّى المَغرِبَ وَالعِشاءَ الآخِرَةَ ، ثُمَّ نَهَضا وقَد بَلَغَ مَجهودَهُ وحُمِلَ عَلَيهِ ما لا يُطيقُ ، فَلَمّا كانَ مِنَ الغَدِ غَدا عَلَيهِ وهُوَ يُريدُ بِهِ مِثلَ ما صَنَعَ بِالأَمسِ فَدَقَّ عَلَيهِ بابَهُ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حَتّى نَذهَبَ إلَى المَسجِدِ ، فَأَجابَهُ أنِ انصَرِف عَنّي فَإِنَّ هذا دينٌ شَديدٌ لا اُطيقُهُ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تَخرَقوا بِهِم ، أما عَلِمتَ أنَّ إمارَةَ بَني اُمَيَّةَ كانَت بِالسَّيفِ وَالعَسفِ وَالجَورِ ، وأنَّ إمارَتَنا بِالرِّفقِ وَالتَّأَلُّفِ وَالوَقارِ وَالتَّقِيَّةِ وحُسنِ الخُلطَةِ وَالوَرَعِ وَالاِجتِهادِ ، فَرَغِّبُوا النّاسَ في دينِكُم وفيما أنتُم فيهِ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93_185923"/>
    </w:p>
    <w:p>
      <w:pPr>
        <w:pStyle w:val="Heading6"/>
        <w:numPr>
          <w:ilvl w:val="5"/>
          <w:numId w:val="1"/>
        </w:numPr>
        <w:rPr/>
      </w:pPr>
      <w:bookmarkStart w:id="330" w:name="__RefHeading___Toc1312520_3224264995"/>
      <w:bookmarkStart w:id="331" w:name="_Toc126"/>
      <w:bookmarkEnd w:id="329"/>
      <w:bookmarkEnd w:id="330"/>
      <w:r>
        <w:rPr>
          <w:rtl w:val="true"/>
        </w:rPr>
        <w:t xml:space="preserve">ج </w:t>
      </w:r>
      <w:r>
        <w:rPr>
          <w:rtl w:val="true"/>
        </w:rPr>
        <w:t xml:space="preserve">- </w:t>
      </w:r>
      <w:r>
        <w:rPr>
          <w:rtl w:val="true"/>
        </w:rPr>
        <w:t>دعوت كردن با نرمش و مدارا</w:t>
      </w:r>
      <w:bookmarkEnd w:id="331"/>
    </w:p>
    <w:p>
      <w:pPr>
        <w:pStyle w:val="BookText"/>
        <w:rPr/>
      </w:pPr>
      <w:r>
        <w:rPr>
          <w:rFonts w:ascii="IRNazanin" w:hAnsi="IRNazanin" w:eastAsia="IRNazanin"/>
          <w:color w:val="111111"/>
          <w:sz w:val="28"/>
          <w:sz w:val="28"/>
          <w:szCs w:val="28"/>
          <w:rtl w:val="true"/>
          <w:lang w:bidi="fa-IR"/>
        </w:rPr>
        <w:t xml:space="preserve">ج ـ دعوت كردن با نرمش و مداراامام صادق عليه السلامـ خطاب به عبد العزيز قراطيسى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مانند نردبانى است كه ده پلّه دارد و از آن ، پلّه پلّه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در پلّه دوم است ، نبايد به آن كه در پلّه اوّل است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اهمّيتى ندارى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دهمى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هم نبايد به پايين تر از خود ، چنين سخنى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كه در پلّه پايين تر از توست ، نينداز ، كه بالاتر از تو نيز تو را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كسى يك پلّه از تو پايين تر است ، با ملايمت ، او را به سوى خود بالا كشان و فراتر از توانش ، بر او بار مكن ، كه او را مى شكنى و البتّه هر كس مؤمنى را بشكند ، بايد شكستگىِ او را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عمّار بن ابى احوص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گروه هايى هستند كه به امير مؤمنان معتقدند و او را از همه مردم ، برتر مى دانند ؛ ولى به فضيلتى كه ما براى شما قائليم ،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را از خود بدانيم؟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اجمالاً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 اوصافى دارد كه پيامبر خدا نداشت ، و پيامبر خدا در نزد خداوند ، درجاتى داشت كه ما نداريم ، و ما درجاتى داريم كه شما نداريد ، و شما نيز درجاتى داريد كه غير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اسلام را هفت بهره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و راستى و يقين و خرسندى و وفادارى و دانش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ميان مردم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همه اين هفت بهره را به او داد ، او مؤمن كامل است و تحمّل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برخى از مردم ، يك بهره داد ، به برخى دو بهره ، به برخى سه بهره ، به برخى چهار بهره ، به برخى پنج بهره ، به برخى شش بهره ، و به برخى هفت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كسى كه يك بهره دارد ، دو بهره بار نكنيد و بر آن كه دو بهره دارد ، سه بهره ، و بر آن كه سه بهره دارد ، چهار بهره ، و بر آن كه چهار بهره دارد ، پنج بهره ، و بر آن كه پنج بهره دارد ، شش بهره ، و بر آن كه شش بهره دارد ، هفت بهره بار نكنيد ـ زيرا در اين صورت ، آنان را گران بار مى كنيد و مى رمانيد ـ ؛ بلكه با آنان ،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و راه هاى ورود را برايشان هموار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مثالى بزنم تا از آن ، درس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مسلمانى بود كه همسايه اى كافر داشت و آن كافر ، با مؤمن رفاقت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از خوبى هاى اسلام ، براى كافر مى گفت و پيوسته از آن تعريف و تمجيد مى كرد ، تا آن كه علاقه او را به اسلام جلب كرد و مرد كافر ،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مؤمن رفت و او را از خانه اش بيرون آورد و به مسجد برد تا نماز صبح را با جماعت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كه خواند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بنشينيم و به ذكر خدا مشغول شويم ، تا آفتاب طلوع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زوال خورشيد ، به آموختن قرآن بپردازى و امروز را روزه بدارى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نشست و روزه گرفت ، تا آن كه نماز ظهر و عصر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مؤمن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شكيبايى كنى تا نماز مغرب و عشا را نيز بخوانى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نشست ، تا آن كه نماز مغرب و عشا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حالى برخاستند كه براى آن تازه مسلمان ، ديگر رمقى نمانده و بيش از توانش ، بر او بار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دوباره مرد مؤمن نزد او رفت تا با وى چنان كند كه ديروز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را كوبيد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تا به مسجد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برو ؛ زيرا اين دين ، دين سختى است و من تحمّل آن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عقايد شما را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مگيريد و خشونت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امارت بنى اميّه ، با شمشير و زور و ستم بود ؛ ولى امارت ما با ملايمت و دوستى و وقار و تقيّه و حسن رفتار و پارسايى و كوشش است؟ پس مردم را به دين خود و عقيده اى كه داريد ، مشتاق سازيد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يعقوب بن الضحّاك عن رجل من أصحابنا سرّاجـ وكانَ خادِما لِلإِمامِ الصّادِقِ عليه السلام ،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أبو عَبدِ اللّهِ عليه السلام في حاجَةٍ وهُوَ بِالحيرَةِ </w:t>
      </w:r>
      <w:r>
        <w:rPr>
          <w:rStyle w:val="FootnoteAnchor"/>
          <w:rtl w:val="true"/>
        </w:rPr>
        <w:footnoteReference w:id="624"/>
      </w:r>
      <w:r>
        <w:rPr>
          <w:rFonts w:ascii="Amiri" w:hAnsi="Amiri" w:eastAsia="Amiri" w:cs="Amiri"/>
          <w:color w:val="111111"/>
          <w:sz w:val="28"/>
          <w:sz w:val="28"/>
          <w:szCs w:val="28"/>
          <w:rtl w:val="true"/>
          <w:lang w:bidi="ar-SA"/>
        </w:rPr>
        <w:t xml:space="preserve">أنَا وجَماعَةً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فيها ، ثُمَّ رَجَعنا مُغتَمّينَ </w:t>
      </w:r>
      <w:r>
        <w:rPr>
          <w:rStyle w:val="FootnoteAnchor"/>
          <w:rtl w:val="true"/>
        </w:rPr>
        <w:footnoteReference w:id="6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فِراشي فِي الحائِرِ الَّذي كُنّا فيهِ نُزولاً ، فَجِئتُ وأنَا بِحالٍ </w:t>
      </w:r>
      <w:r>
        <w:rPr>
          <w:rStyle w:val="FootnoteAnchor"/>
          <w:rtl w:val="true"/>
        </w:rPr>
        <w:footnoteReference w:id="626"/>
      </w:r>
      <w:r>
        <w:rPr>
          <w:rFonts w:ascii="Amiri" w:hAnsi="Amiri" w:eastAsia="Amiri" w:cs="Amiri"/>
          <w:color w:val="111111"/>
          <w:sz w:val="28"/>
          <w:sz w:val="28"/>
          <w:szCs w:val="28"/>
          <w:rtl w:val="true"/>
          <w:lang w:bidi="ar-SA"/>
        </w:rPr>
        <w:t xml:space="preserve">فَرَمَيتُ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إذا أنَا بِأَبي عَبدِ اللّهِ عليه السلام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ـ فَاستَوَيتُ جالِسا ، وجَلَسَ عَلى صَدرِ فِراشي ، فَسَأَلَني عَمّا بَعَثَني لَهُ فَأَخبَرتُهُ ، 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ذِكرُ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نَبرَأُ مِنهُم ، إنَّهُم لا يَقولونَ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يَتَوَلَّونا ولا يَقولونَ ما تَقولونَ تَبرَؤونَ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لَيسَ عِندَكُم ، فَيَنبَغي لَنا أن نَبرَأَ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عِندَ اللّهِ ما لَيسَ عِندَنا أفَتَراهُ اطَّرَحَنا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ولا تَبرَؤوا مِنهُم ، إنَّ مِنَ المُسلِمينَ مَن لَهُ سَهمٌ ، ومِنهُم مَن لَهُ سَهمانِ ، ومِنهُم مَن لَهُ ثَلاثَةُ أسهُمٍ ، ومِنهُم مَن لَهُ أربَعَةُ أسهُمٍ ، ومِنهُم مَن لَهُ خَمسَةُ أسهُمٍ ، ومِنهُم مَن لَهُ سِتَّةُ أسهُمٍ ، ومِنهُم مَن لَهُ سَبعَةُ أسهُمٍ ، فَلَيسَ يَنبَغي أن يُحمَلَ صاحِبُ السَّهمِ عَلى ما عَلَيهِ صاحِبُ السَّهمَينِ ، ولا صاحِبُ السَّهمَينِ عَلى ما عَلَيهِ صاحِبُ الثَّلاثَةِ ، ولا صاحِبُ الثَّلاثَةِ عَلى ما عَلَيهِ صاحِبُ الأَربَعَةِ ، ولا صاحِبُ الأَربَعَةِ عَلى ما عَلَيهِ صاحِبُ الخَمسَةِ ، ولا صاحِبُ الخَمسَةِ عَلى ما عَلَيهِ صاحِبُ السِّتَّةِ ، ولا صاحِبُ السِّتَّةِ عَلى ما عَلَيهِ صاحِبُ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لَهُ جارٌ وكانَ نَصرانِيّاً فَدَعاهُ إلَى الإِسلامِ وزَيَّنَهُ لَهُ فَأَجابَهُ ، فَأَتاهُ سُحَيرا </w:t>
      </w:r>
      <w:r>
        <w:rPr>
          <w:rStyle w:val="FootnoteAnchor"/>
          <w:rtl w:val="true"/>
        </w:rPr>
        <w:footnoteReference w:id="627"/>
      </w:r>
      <w:r>
        <w:rPr>
          <w:rFonts w:ascii="Amiri" w:hAnsi="Amiri" w:eastAsia="Amiri" w:cs="Amiri"/>
          <w:color w:val="111111"/>
          <w:sz w:val="28"/>
          <w:sz w:val="28"/>
          <w:szCs w:val="28"/>
          <w:rtl w:val="true"/>
          <w:lang w:bidi="ar-SA"/>
        </w:rPr>
        <w:t xml:space="preserve">فَقَرَعَ عَلَيهِ البابَ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ومُرَّ بِنا إلَى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ولَبِسَ ثَوبَيهِ وخَرَجَ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شاءَ اللّهُ ثُمَّ صَلَّيَا الفَجرَ ثُمَّ مَكَثا حَتّى أصبَحا ، فَقامَ الَّذي كانَ نَصرانِيّا يُريدُ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النَّهارُ قَصيرٌ وَالَّذي بَينَكَ وبَينَ الظُّهرِ قَليلٌ؟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إلى أن صَلَّى الظُّهرَ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وَالعَصرِ قَليلٌ فَاحتَبَسَهُ حَتّى صَلَّى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وأرادَ أن يَنصَرِفَ إلى مَنزِلِهِ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وأقَلُّ مِن أوَّلِهِ فَاحتَبَسَهُ حَتّى صَلَّى المَغرِبَ ، ثُمَّ أرادَ أن يَنصَرِفَ إلى مَنزِلِهِ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بَقِيَت صَلاةٌ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حَتّى صَلَّى العِشاءَ الآخِرَةَ ثُمَّ 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سُحَيرا غَدا عَلَيهِ فَضَرَبَ عَلَيهِ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وَاخرُج بِنا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الدّينِ مَن هُوَ أفرَغُ مِنّي وأنَا إنسانٌ مِسكينٌ وعَلَيَّ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شَيءٍ أخرَجَهُ مِنهُ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ذِه وأخرَجَهُ مِن مِثلِ هذا ـ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يعقوب بن ضحّاك ، از مردى چرمْدوز از همكيشان ما ، كه خدمتكار امام صادق عليه السلام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امام صادق عليه السلام در حيره </w:t>
      </w:r>
      <w:r>
        <w:rPr>
          <w:rStyle w:val="FootnoteAnchor"/>
          <w:rtl w:val="true"/>
        </w:rPr>
        <w:footnoteReference w:id="629"/>
      </w:r>
      <w:r>
        <w:rPr>
          <w:rFonts w:ascii="IRNazanin" w:hAnsi="IRNazanin" w:eastAsia="IRNazanin"/>
          <w:color w:val="111111"/>
          <w:sz w:val="28"/>
          <w:sz w:val="28"/>
          <w:szCs w:val="28"/>
          <w:rtl w:val="true"/>
          <w:lang w:bidi="fa-IR"/>
        </w:rPr>
        <w:t xml:space="preserve">بود ، مرا با جمعى از دوستانش ، در پىِ كارى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پىِ آن كار رفتيم و ديروقت </w:t>
      </w:r>
      <w:r>
        <w:rPr>
          <w:rStyle w:val="FootnoteAnchor"/>
          <w:rtl w:val="true"/>
        </w:rPr>
        <w:footnoteReference w:id="630"/>
      </w:r>
      <w:r>
        <w:rPr>
          <w:rFonts w:ascii="IRNazanin" w:hAnsi="IRNazanin" w:eastAsia="IRNazanin"/>
          <w:color w:val="111111"/>
          <w:sz w:val="28"/>
          <w:sz w:val="28"/>
          <w:szCs w:val="28"/>
          <w:rtl w:val="true"/>
          <w:lang w:bidi="fa-IR"/>
        </w:rPr>
        <w:t xml:space="preserve">باز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و بستر من ، در سَردابى بود كه آن جا اُتراق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خسته و كوفته آمدم و خودم را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 ديدم كه امام صادق عليه السلام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تو آمديم</w:t>
      </w:r>
      <w:r>
        <w:rPr>
          <w:rFonts w:eastAsia="IRNazanin" w:cs="IRNazanin"/>
          <w:color w:val="111111"/>
          <w:sz w:val="28"/>
          <w:szCs w:val="28"/>
          <w:rtl w:val="true"/>
          <w:lang w:bidi="fa-IR"/>
        </w:rPr>
        <w:t xml:space="preserve">» . </w:t>
      </w:r>
      <w:r>
        <w:rPr>
          <w:rStyle w:val="FootnoteAnchor"/>
          <w:rtl w:val="true"/>
        </w:rPr>
        <w:footnoteReference w:id="631"/>
      </w:r>
      <w:r>
        <w:rPr>
          <w:rFonts w:ascii="IRNazanin" w:hAnsi="IRNazanin" w:eastAsia="IRNazanin"/>
          <w:color w:val="111111"/>
          <w:sz w:val="28"/>
          <w:sz w:val="28"/>
          <w:szCs w:val="28"/>
          <w:rtl w:val="true"/>
          <w:lang w:bidi="fa-IR"/>
        </w:rPr>
        <w:t xml:space="preserve">من راست نشستم و ايشان بالاى بستر من نشست و از كارى كه مرا در پىِ آن فرستاده بود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گزارش دادم و ايشان خدا را سپاس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از گروهى به ميان آمد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بيزارى مى جوييم ؛ </w:t>
      </w:r>
      <w:r>
        <w:rPr>
          <w:rStyle w:val="FootnoteAnchor"/>
          <w:rtl w:val="true"/>
        </w:rPr>
        <w:footnoteReference w:id="632"/>
      </w:r>
      <w:r>
        <w:rPr>
          <w:rFonts w:ascii="IRNazanin" w:hAnsi="IRNazanin" w:eastAsia="IRNazanin"/>
          <w:color w:val="111111"/>
          <w:sz w:val="28"/>
          <w:sz w:val="28"/>
          <w:szCs w:val="28"/>
          <w:rtl w:val="true"/>
          <w:lang w:bidi="fa-IR"/>
        </w:rPr>
        <w:t xml:space="preserve">چون به چيزهايى كه ما معتقديم ، اعتقاد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 را دوست دارند ؛ ولى چون عقيده شما را ندارند ، از ايشان بيزارى مى 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چيزهايى داريم كه شما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از شما بيزارى بجوييم؟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هم چيزهايى دارد كه 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 خداوند ، ما را دور انداخته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خودى بدانيد و از ايشان بيزارى نجوييد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 تنها يك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 برخى دو بهره ، برخى سه بهره ، برخى چهار بهره ، برخى پنج بهره ، برخى شش بهره ، و برخى هفت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نبايد كسى را كه يك بهره دارد ، به آنچه در خور دارنده دو بهره است ، وا داشت ، يا كسى را كه دو بهره دارد ، به آنچه در خورِ دارنده سه بهره است ، وا داشت ، يا كسى را كه سه بهره دارد ، به آنچه در خورِ دارنده چهار بهره است ، واداشت ، يا كسى را كه چهار بهره دارد ، به آنچه در خورِ دارنده پنج بهره است ، وا داشت ، يا كسى را كه پنج بهره دارد ، به آنچه در خورِ دارنده شش بهره است ، وا داشت ، يا كسى را كه شش بهره دارد ، به آنچه در خورِ دارنده هفت بهره است ،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مثالى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همسايه اى نصرانى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كرد و از محاسن آن برايش گفت ، تا آن كه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 نزد او رفت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مرد مؤمن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 هايت را بپوش و با ما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وضو گرفت و لباس پوشيد و با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قدرى نماز خواندند و سپس نماز صبح را به جا آوردند و ماندند ، تا هوا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پيش تر نصرانى بود ، برخاست تا به منزلش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روز ، كوتاه است و چيزى تا ظهر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نشست ، تا آن كه نماز ظهر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عصر هم چيزى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نگه داشت تا نماز عصر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تا به منزلش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آخرِ روز است و چيزى به پايان آن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نگه داشت ، تا نماز مغرب را هم خواند ، و خواست به منزلش برود كه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نماز ديگر ،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تازه مسلمان ، ماند تا نماز عشا را نيز خواند و آن گاه ، از هم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روز بعد ، باز به سراغ او رفت و درِ خانه اش را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 هايت را بپوش و با ما بيا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براى اين دين ، شخصى بيكارتر از من بياب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بيچاره ، زن و بچّه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ترتيب ، او را وارد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از آن ، بيرونش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را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 و از اين يكى ، بيرون راند</w:t>
      </w:r>
      <w:r>
        <w:rPr>
          <w:rFonts w:eastAsia="Amiri" w:cs="Amiri" w:ascii="Amiri" w:hAnsi="Amiri"/>
          <w:color w:val="111111"/>
          <w:sz w:val="28"/>
          <w:szCs w:val="28"/>
          <w:rtl w:val="true"/>
          <w:lang w:bidi="ar-SA"/>
        </w:rPr>
        <w:t xml:space="preserve">» . </w:t>
      </w:r>
      <w:r>
        <w:rPr>
          <w:rStyle w:val="FootnoteAnchor"/>
          <w:rtl w:val="true"/>
        </w:rPr>
        <w:footnoteReference w:id="63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الإيمان وبركاته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المَعرِفَةُالكتاب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عُريانٌ ، ولِباسُهُ التَّقوى ، وزينَتُهُ الحَياءُ ، ومالُهُ الفِقهُ ، وثَمَرَتُهُ العِلمُ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مَن أخلَصَ إيمانَهُ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93_185931"/>
    </w:p>
    <w:p>
      <w:pPr>
        <w:pStyle w:val="Heading6"/>
        <w:numPr>
          <w:ilvl w:val="5"/>
          <w:numId w:val="1"/>
        </w:numPr>
        <w:rPr/>
      </w:pPr>
      <w:bookmarkStart w:id="333" w:name="__RefHeading___Toc1312522_3224264995"/>
      <w:bookmarkStart w:id="334" w:name="_Toc127"/>
      <w:bookmarkEnd w:id="332"/>
      <w:bookmarkEnd w:id="333"/>
      <w:r>
        <w:rPr>
          <w:rtl w:val="true"/>
        </w:rPr>
        <w:t>فصل ششم</w:t>
      </w:r>
      <w:r>
        <w:rPr>
          <w:rtl w:val="true"/>
        </w:rPr>
        <w:t xml:space="preserve">: </w:t>
      </w:r>
      <w:r>
        <w:rPr>
          <w:rtl w:val="true"/>
        </w:rPr>
        <w:t>آثار و بركات ايمان</w:t>
      </w:r>
      <w:bookmarkEnd w:id="334"/>
    </w:p>
    <w:p>
      <w:pPr>
        <w:pStyle w:val="Heading6"/>
        <w:numPr>
          <w:ilvl w:val="5"/>
          <w:numId w:val="1"/>
        </w:numPr>
        <w:rPr/>
      </w:pPr>
      <w:bookmarkStart w:id="335" w:name="__RefHeading___Toc1312524_3224264995"/>
      <w:bookmarkStart w:id="336" w:name="_Toc128"/>
      <w:bookmarkEnd w:id="335"/>
      <w:r>
        <w:rPr/>
        <w:t>۶</w:t>
      </w:r>
      <w:r>
        <w:rPr>
          <w:rtl w:val="true"/>
        </w:rPr>
        <w:t xml:space="preserve"> </w:t>
      </w:r>
      <w:r>
        <w:rPr>
          <w:rtl w:val="true"/>
        </w:rPr>
        <w:t xml:space="preserve">/ </w:t>
      </w:r>
      <w:r>
        <w:rPr/>
        <w:t>۱</w:t>
      </w:r>
      <w:r>
        <w:rPr>
          <w:rtl w:val="true"/>
        </w:rPr>
        <w:t xml:space="preserve"> شناخت</w:t>
      </w:r>
      <w:bookmarkEnd w:id="336"/>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بركات ايمان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شناختقرآن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كسى كه به خدا ايمان بياورد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را هدايت مى كند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و حكمت را بديشان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ايمان 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آموزد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آن ، پرهيزگارى است ، زيورش آزرم ، دارايى اش آگاهى و ميوه اش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ايمانش را ناب گرداند ، ره يافته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لَيَتَرَجَّجُ </w:t>
      </w:r>
      <w:r>
        <w:rPr>
          <w:rStyle w:val="FootnoteAnchor"/>
          <w:rtl w:val="true"/>
        </w:rPr>
        <w:footnoteReference w:id="639"/>
      </w:r>
      <w:r>
        <w:rPr>
          <w:rFonts w:ascii="Amiri" w:hAnsi="Amiri" w:eastAsia="Amiri" w:cs="Amiri"/>
          <w:color w:val="111111"/>
          <w:sz w:val="28"/>
          <w:sz w:val="28"/>
          <w:szCs w:val="28"/>
          <w:rtl w:val="true"/>
          <w:lang w:bidi="ar-SA"/>
        </w:rPr>
        <w:t xml:space="preserve">فيما بَينَ الصَّدرِ وَالحَنجَرَةِ حَتّى يُعقَدَ عَلَى الإِيمانِ ، فَإِذا عُقِدَ عَلَى الإِيمانِ قَرَّ ، وذلِكَ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مَكارِمُ الأَخلاقِالكتاب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ءَايَاتِهِ وَ يُزَكِّيهِمْ وَ يُعَلِّمُهُمُ الْكِتَابَ وَ الْحِكْمَةَ وَ إِن كَانُواْ مِن قَبْلُ لَفِى ضَلَالٍ مُّبِينٍ</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صالِحَ الأَخلاقِ</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بِمَكارِمِ الأَخلاقِ ومَحاسِنِها</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93_185933"/>
    </w:p>
    <w:p>
      <w:pPr>
        <w:pStyle w:val="Heading6"/>
        <w:numPr>
          <w:ilvl w:val="5"/>
          <w:numId w:val="1"/>
        </w:numPr>
        <w:rPr/>
      </w:pPr>
      <w:bookmarkStart w:id="338" w:name="__RefHeading___Toc1312526_3224264995"/>
      <w:bookmarkStart w:id="339" w:name="_Toc129"/>
      <w:bookmarkEnd w:id="337"/>
      <w:bookmarkEnd w:id="338"/>
      <w:r>
        <w:rPr/>
        <w:t>۶</w:t>
      </w:r>
      <w:r>
        <w:rPr>
          <w:rtl w:val="true"/>
        </w:rPr>
        <w:t xml:space="preserve"> </w:t>
      </w:r>
      <w:r>
        <w:rPr>
          <w:rtl w:val="true"/>
        </w:rPr>
        <w:t xml:space="preserve">/ </w:t>
      </w:r>
      <w:r>
        <w:rPr/>
        <w:t>۲</w:t>
      </w:r>
      <w:r>
        <w:rPr>
          <w:rtl w:val="true"/>
        </w:rPr>
        <w:t xml:space="preserve"> خوى هاى والا</w:t>
      </w:r>
      <w:bookmarkEnd w:id="33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در ميان سينه و ناى ، نا آرامى مى كند ، تا آن گاه كه با ايمان ، گره خورَد و چون با ايمان گره خورد ، آرام مى گيرد ،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به خدا ايمان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خوى هاى والاقرآن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 كه در ميان بى سوادان ، فرستاده اى از خودشان بر انگيخت تا آيات او را بر آنان بخواند و پاكشان گرداند و كتاب و حكمت را بديشان بياموزد،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 از آن ، در گم راهى آشكارى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در حقيقت ، براى اين بر انگيخته شدم كه خوى هاى والا را كامل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انگيخته شده ام تا خوى هاى خوب را كامل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خوى هاى والا و زيبا بر انگيخته شده ام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حُسنَ الأَخلاقِ</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أعَفِّ النّاسِ قِتلَةً </w:t>
      </w:r>
      <w:r>
        <w:rPr>
          <w:rStyle w:val="FootnoteAnchor"/>
          <w:rtl w:val="true"/>
        </w:rPr>
        <w:footnoteReference w:id="646"/>
      </w:r>
      <w:r>
        <w:rPr>
          <w:rFonts w:ascii="Amiri" w:hAnsi="Amiri" w:eastAsia="Amiri" w:cs="Amiri"/>
          <w:color w:val="111111"/>
          <w:sz w:val="28"/>
          <w:sz w:val="28"/>
          <w:szCs w:val="28"/>
          <w:rtl w:val="true"/>
          <w:lang w:bidi="ar-SA"/>
        </w:rPr>
        <w:t>أهلَ الإِيمانِ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الرَّجُلِ مِن نَفسِهِ ثَمَرَةُ الإِيمانِ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الإِيمانِ الرَّغبَةُ فِي دارِ البَقاءِ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الإِيمانِ حُسنُ الخُلُقِ وإطعامُ الطَّعامِ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انگيخته شده ام تا خوى هاى نيك را كامل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باملاحظه ترينِ مردم در نحوه كشتن ، اهل ايمان اند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داشتن انسان از خود ، ثمره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هيچ بنده اى واقعى نيست ، مگر آن گاه كه به آنچه در دست خداست ، بيشتر اطمينان داشته باشد تا به چيزى كه در دست خود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ايمان ، رغبت داشتن به سراى جاويدان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خلقى و سفره دارى ، از ايمان اند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التَّجَنُّبُ عَنِ البَغيُالكتاب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مِّنَ الْخُلَطَاءِ لَيَبْغِى بَعْضُهُمْ عَلَى بَعْضٍ إِلَّا الَّذِينَ ءَامَنُواْ وَ عَمِلُواْ الصَّالِحَاتِ وَ قَلِيلٌ مَّا هُمْ</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أظلِمُ أحَدا لِنَفسٍ يُسرِعُ إلَى البِلى قُفولُها ، ويَطولُ فِي الثَّرى حُلولُها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لِمَن أيقَنَ أنَّ البَعثَ حَقٌّ كَيفَ يَظلِمُ</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التَّجَنُّبُ عَنِ الكَذِبِالكتاب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 يُؤْمِنُونَ بِايَاتِ اللَّهِ وَأُوْلَئِكَ هُمُ الْكَاذِبُونَ</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يُطبَعُ المُؤمِنُ عَلى كُلِّ خَصلَةٍ ، ولا يُطبَعُ عَلَى الكَذِبِ ولا عَلَى الخِيانَةِ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93_185937"/>
    </w:p>
    <w:p>
      <w:pPr>
        <w:pStyle w:val="Heading6"/>
        <w:numPr>
          <w:ilvl w:val="5"/>
          <w:numId w:val="1"/>
        </w:numPr>
        <w:rPr/>
      </w:pPr>
      <w:bookmarkStart w:id="341" w:name="__RefHeading___Toc1312528_3224264995"/>
      <w:bookmarkStart w:id="342" w:name="_Toc130"/>
      <w:bookmarkEnd w:id="340"/>
      <w:bookmarkEnd w:id="341"/>
      <w:r>
        <w:rPr/>
        <w:t>۶</w:t>
      </w:r>
      <w:r>
        <w:rPr>
          <w:rtl w:val="true"/>
        </w:rPr>
        <w:t xml:space="preserve"> </w:t>
      </w:r>
      <w:r>
        <w:rPr>
          <w:rtl w:val="true"/>
        </w:rPr>
        <w:t xml:space="preserve">/ </w:t>
      </w:r>
      <w:r>
        <w:rPr/>
        <w:t>۳</w:t>
      </w:r>
      <w:r>
        <w:rPr>
          <w:rtl w:val="true"/>
        </w:rPr>
        <w:t xml:space="preserve"> پرهيز از ستم كردن</w:t>
      </w:r>
      <w:bookmarkEnd w:id="342"/>
    </w:p>
    <w:p>
      <w:pPr>
        <w:pStyle w:val="Heading6"/>
        <w:numPr>
          <w:ilvl w:val="5"/>
          <w:numId w:val="1"/>
        </w:numPr>
        <w:rPr/>
      </w:pPr>
      <w:bookmarkStart w:id="343" w:name="__RefHeading___Toc1312530_3224264995"/>
      <w:bookmarkStart w:id="344" w:name="_Toc131"/>
      <w:bookmarkEnd w:id="343"/>
      <w:r>
        <w:rPr/>
        <w:t>۶</w:t>
      </w:r>
      <w:r>
        <w:rPr>
          <w:rtl w:val="true"/>
        </w:rPr>
        <w:t xml:space="preserve"> </w:t>
      </w:r>
      <w:r>
        <w:rPr>
          <w:rtl w:val="true"/>
        </w:rPr>
        <w:t xml:space="preserve">/ </w:t>
      </w:r>
      <w:r>
        <w:rPr/>
        <w:t>۴</w:t>
      </w:r>
      <w:r>
        <w:rPr>
          <w:rtl w:val="true"/>
        </w:rPr>
        <w:t xml:space="preserve"> پرهيز از دروغ بستن</w:t>
      </w:r>
      <w:bookmarkEnd w:id="34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پرهيز از ستم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شريكان ، به يكديگر ستم مى كنند ، مگر كسانى كه ايمان آورده اند و كارهاى شايسته كرده اند ، و اينان بسى اندك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براى تنى كه به سوى فرسودگى مى شتابد و ديرگاهى زير خاك خواهد ماند ، بر كسى ستم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يقين دارد رستاخيز راست است ، كه چگونه ستم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پرهيز از دروغ بستنقرآن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دروغ مى بندند كه به آيات خدا ايمان ندارند و آنان خود ، دروغگويند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 هر خصلتى سرشته مى شود ؛ امّا بر دروغ گفتن و خيانت ، سرشته نمى شود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يُطبَعُ المُؤمِنُ عَلَى الخِلالِ كُلِّها ؛ إلَا الخِيانَةَ وَالكَذِبَ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وَالكَذِبَ ؛ فَإنَّ الكَذِبَ مُجانِبٌ لِلإِيمانِ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مكارم الأخلاق لابن أبي الدنيا عن صفوان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أيَكونُ المُؤمِنُ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المُؤمِنُ بَخيلاً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المُؤمِنُ كَذّابا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الاختصاص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المُؤمِنُ بَخيلاً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خائِنا ، </w:t>
      </w:r>
      <w:r>
        <w:rPr>
          <w:rStyle w:val="FootnoteAnchor"/>
          <w:rtl w:val="true"/>
        </w:rPr>
        <w:footnoteReference w:id="6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يُجبَلُ المُؤمِنُ عَلى كُلِّ طَبيعَةٍ إلَا الخِيانَةَ وَالكَذِبَ</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آفات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ولا سيما على 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إنقاذُ النّاسِ مِن وِلايَةِ الطَّواغيتِالكتاب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الطَّاغُوتَ فَمِنْهُم مَّنْ هَدَى اللَّهُ وَ مِنْهُم مَّنْ حَقَّتْ عَلَيْهِ الضَّلَالَةُ فَسِيرُواْ فِى الْأَرْضِ فَانظُرُواْ كَيْفَ كَانَ عَاقِبَةُ الْمُكَذِّبِينَ</w:t>
      </w:r>
      <w:r>
        <w:rPr>
          <w:rFonts w:eastAsia="Amiri" w:cs="Amiri" w:ascii="Amiri" w:hAnsi="Amiri"/>
          <w:color w:val="111111"/>
          <w:sz w:val="28"/>
          <w:szCs w:val="28"/>
          <w:rtl w:val="true"/>
          <w:lang w:bidi="ar-SA"/>
        </w:rPr>
        <w:t xml:space="preserve">» . </w:t>
      </w:r>
      <w:r>
        <w:rPr>
          <w:rStyle w:val="FootnoteAnchor"/>
          <w:rtl w:val="true"/>
        </w:rPr>
        <w:footnoteReference w:id="66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93_185939"/>
    </w:p>
    <w:p>
      <w:pPr>
        <w:pStyle w:val="Heading6"/>
        <w:numPr>
          <w:ilvl w:val="5"/>
          <w:numId w:val="1"/>
        </w:numPr>
        <w:rPr/>
      </w:pPr>
      <w:bookmarkStart w:id="346" w:name="__RefHeading___Toc1312532_3224264995"/>
      <w:bookmarkStart w:id="347" w:name="_Toc132"/>
      <w:bookmarkEnd w:id="345"/>
      <w:bookmarkEnd w:id="346"/>
      <w:r>
        <w:rPr/>
        <w:t>۶</w:t>
      </w:r>
      <w:r>
        <w:rPr>
          <w:rtl w:val="true"/>
        </w:rPr>
        <w:t xml:space="preserve"> </w:t>
      </w:r>
      <w:r>
        <w:rPr>
          <w:rtl w:val="true"/>
        </w:rPr>
        <w:t xml:space="preserve">/ </w:t>
      </w:r>
      <w:r>
        <w:rPr/>
        <w:t>۵</w:t>
      </w:r>
      <w:r>
        <w:rPr>
          <w:rtl w:val="true"/>
        </w:rPr>
        <w:t xml:space="preserve"> رهانيدن مردم از حكومت طاغوت ها</w:t>
      </w:r>
      <w:bookmarkEnd w:id="34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 هر طبيعتى سرشته مى شود، جز خيانت و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دروغ بپرهيزيد ؛ زيرا دروغ ، با ايمان ، بيگانه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الأخلاقـ به نقل از صفوان بن سليم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مؤمن ، ترسو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مؤمن ، بخيل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مؤمن ، دروغگو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الاختصاصـ به نقل از حسن بن محبوب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مؤمن ، بخيل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ترسو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دروغگو هست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هم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 هر خويى سرشته مى شود ، بجز خيانت و دروغ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هاى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 بويژه درباره اهل بيت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رهانيدن مردم از حكومت طاغوت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در ميان هر امّتى ، فرستاده اى بر انگيختيم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بپرستيد و از طاغوت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ميان ايشان كسى است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كرده، و در ميان ايشان كسى است كه گم راهى بر 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زمين بگرديد تا ببينيد فرجام تكذيب كنندگان چگونه بوده است</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فِى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مِن كِتابهِ إلى أهلِ نَجرانَ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إلهِ إبراهيمَ وإسحاقَ ويَعقوبَ ، مِن مُحَمَّدٍ النَّبِيِّ رَسولِ اللّهِ إلى اُسقُفِ نَجرانَ وأهلِ نَجرانَ ، إن أسلَمتُم فَإِنّي أحمَدُ إلَيكُمُ اللّهَ إلهَ إبراهيمَ وإسحاقَ ويَعقوبَ ، أمّا بَعدُ فَإِنّي أدعوكُم إلى عِبادَةِ اللّهِ مِن عِبادَةِ العِبادِ ، وأدعوكُم إلى وِلايَةِ اللّهِ مِن وِلايَةِ العِبادِ</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صلى الله عليه و آله بِالحَقِّ ،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بَعَثَ مُحَمَّدا صلى الله عليه و آله بِالحَقِّ لِيُخرِجَ عِبادَهُ مِن عِبادَةِ عِبادِهِ إلى عِبادَتِهِ ، ومِن عُهودِ عِبادِهِ إلى عُهودِهِ ، ومِن طاعَةِ عِبادِهِ إلى طاعَتِهِ ، ومِن وِلايَةِ عِبادِهِ إلى وِلايَتِهِ</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كودكان مستضعف ، نمى جنگيد؟ همانان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شهرى كه مردمش ستم پيشه اند ، بيرون ببر و از جانب خود ، براى ما سرپرستى قرار ده و از نزد خويش ، ياورى براى ما تعيين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نامه اش به نجرانيان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ابراهيم و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 پيامبر و فرستاده خدا ، به اسقف نجران و به اهالى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آورديد ، همصدا با شما ، خدا ، همان معبود ابراهيم و اسحاق و يعقوب ، را سپاس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 شما را از پرستش بندگان به پرستش خدا ، و از ولايت بندگان به ولايت خدا فرا مى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به حق فرستاد تا بندگانش را از پرستش بت ها به پرستش خود ، و از فرمانبرىِ شيطان به فرمانبرى خود ، بيرون بَرَد ، با قرآنى كه آن را روشن و استوار قرار داد تا بندگان ، پروردگار خويش را كه نمى شناختند ، بشناسند و به او كه منكِرش بودند ، اقرار كنند و او را كه نفيَش مى كردند ، اثبات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محمّد صلى الله عليه و آله را به حق بر انگيخت تا بندگانِ او را از بندگىِ بندگانش به بندگى خودش ، و از پيمان هاى بندگانش به پيمان هاى خودش ، و از فرمانبرىِ بندگانش به فرمانبرى خودش ، و از ولايت بندگانش به ولايت خودش در آورَد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سَكينَةُ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الإِيمانُ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السَّكِينَةَ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الكافي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السَّكِينَةَ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793_185943"/>
    </w:p>
    <w:p>
      <w:pPr>
        <w:pStyle w:val="Heading6"/>
        <w:numPr>
          <w:ilvl w:val="5"/>
          <w:numId w:val="1"/>
        </w:numPr>
        <w:rPr/>
      </w:pPr>
      <w:bookmarkStart w:id="349" w:name="__RefHeading___Toc1312534_3224264995"/>
      <w:bookmarkStart w:id="350" w:name="_Toc133"/>
      <w:bookmarkEnd w:id="348"/>
      <w:bookmarkEnd w:id="349"/>
      <w:r>
        <w:rPr/>
        <w:t>۶</w:t>
      </w:r>
      <w:r>
        <w:rPr>
          <w:rtl w:val="true"/>
        </w:rPr>
        <w:t xml:space="preserve"> </w:t>
      </w:r>
      <w:r>
        <w:rPr>
          <w:rtl w:val="true"/>
        </w:rPr>
        <w:t xml:space="preserve">/ </w:t>
      </w:r>
      <w:r>
        <w:rPr/>
        <w:t>۶</w:t>
      </w:r>
      <w:r>
        <w:rPr>
          <w:rtl w:val="true"/>
        </w:rPr>
        <w:t xml:space="preserve"> آرامش دل</w:t>
      </w:r>
      <w:bookmarkEnd w:id="35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آرامش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كس كه در دل هاى مؤمنان ، آرامش را فرو فرستاد تا ايمانى بر ايمان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آسمان ها و زمين ، از آنِ خدايند و خدا همواره داناى سنجيده كار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 ايمان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السلامـ در باره اين سخن خداوند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اوست آن كسى كه در دل هاى مؤمنان ، آرامش را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ايمان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جميل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كسى كه در دل هاى مؤمنان ، آرامش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روحى از سوى خويش ،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از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النَّجاةُ مِنَ المَكائِدِ وَالمَكارِهِالكتاب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عَلَيْهِ فَنَادَى فِى الظُّلُمَاتِ أَن لَا إِلَهَ إِلَّا أَنتَ سُبْحَانَكَ إِنِّى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نُنجِى الْمُؤْمِنِينَ</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فَنَفَعَهَا إِيمَانُهَا إِلَّا قَوْمَ يُونُسَ لَمَّا ءَامَنُواْ كَشَفْنَا عَنْهُمْ عَذَابَ الْخِزْىِ فِى الْحَيَاةِ الدُّنْيَا وَ مَتَّعْنَاهُمْ إِلَى حِينٍ</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 الَّذِينَ ءَامَنُواْ وَ كَانُواْ يَتَّقُونَ</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نُنَجِّى رُسُلَنَا وَ الَّذِينَ ءَامَنُواْ كَذَلِكَ حَقًّا عَلَيْنَا نُنجِ الْمُؤْمِنِينَ</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نَجاةٌ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تَكونُ النَّجاةُ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النَّجاةُ مَعَ الإِيمانِ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نَجاةَ لِمَن لا إيمانَ لَهُ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النَّجاةِ لُزومُ الإِيمانِ وصِدقُ الإِيقانِ</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3_185945"/>
    </w:p>
    <w:p>
      <w:pPr>
        <w:pStyle w:val="Heading6"/>
        <w:numPr>
          <w:ilvl w:val="5"/>
          <w:numId w:val="1"/>
        </w:numPr>
        <w:rPr/>
      </w:pPr>
      <w:bookmarkStart w:id="352" w:name="__RefHeading___Toc1312536_3224264995"/>
      <w:bookmarkStart w:id="353" w:name="_Toc134"/>
      <w:bookmarkEnd w:id="351"/>
      <w:bookmarkEnd w:id="352"/>
      <w:r>
        <w:rPr/>
        <w:t>۶</w:t>
      </w:r>
      <w:r>
        <w:rPr>
          <w:rtl w:val="true"/>
        </w:rPr>
        <w:t xml:space="preserve"> </w:t>
      </w:r>
      <w:r>
        <w:rPr>
          <w:rtl w:val="true"/>
        </w:rPr>
        <w:t xml:space="preserve">/ </w:t>
      </w:r>
      <w:r>
        <w:rPr/>
        <w:t>۷</w:t>
      </w:r>
      <w:r>
        <w:rPr>
          <w:rtl w:val="true"/>
        </w:rPr>
        <w:t xml:space="preserve"> رهيدن از نيرنگ ها و ناملايمات</w:t>
      </w:r>
      <w:bookmarkEnd w:id="35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رهيدن از نيرنگ ها و ناملايماتقرآن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خشمگين رفت و پنداشت كه ما هرگز بر او سخت نمى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چنين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ها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برآورده كرديم و او را از اندوه رهانيديم،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نجات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شهرى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بياورد و ايمانش به حال آن ، سود بخشد؟ مگر قوم يونس كه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 عذاب رسوايى در زندگىِ دنيا را از آنان دور كرديم و تا چندى ، آنان را برخوردار ساختيم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ايمان آورده بودند و پروا مى داشتند ، رهانيديم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فرستادگان خود و كسانى را كه گرويدند ، مى رهانيم ؛ زيرا بر ما فريضه است كه مؤمنان را نجات دهيم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نجات بخش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موجب نجات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 در گرو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ايمان نيست ، نجاتى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نجات ، داشتنِ ايمان و يقين راستين است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 مَن صَدَقَ إيمانُهُ ، وهُدِيَ مَن حَسُنَ إسلامُهُ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يَفوزُ بِالنَّجاةِ إلّا مَن قامَ بِشَرائِطِ الإِيمانِ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الصادق عليه السلامـ فيما وَعَظَ لُقمانُ 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الدُّنيا بَحرٌ عَميقٌ قَد هَلَكَ فيها عالَمٌ كَثيرٌ فَاجعَل سَفينَتَكَ فيهَا الإِيمانَ وَاجعَل شِراعَهَا التَّوَكُّلَ وَاجعَل زادَكَ فيها تَقوَى اللّهِ ، فَإِن نَجَوتَ فَبِرَحمَةِ اللّهِ وإن هَلَكتَ فَبِذُنوبِكَ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الدُّنيا بَحرٌ وقَد غَرِقَ فيها جِيلٌ كَثيرٌ ، فَلتَكُن سَفينَتُكَ فيها تَقوَى اللّهِ تَعالى ، وَليَكُن جِسرُكَ إيمانا بِاللّهِ ، وَليَكُن شِراعُهَا التَّوَكُّلَ ، لَعَلَّكَ ـ يا بُنَيَّ ـ تَنجو وما أظُنُّكَ ناجِياً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أمنُ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أمانٌ</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93_185947"/>
    </w:p>
    <w:p>
      <w:pPr>
        <w:pStyle w:val="Heading6"/>
        <w:numPr>
          <w:ilvl w:val="5"/>
          <w:numId w:val="1"/>
        </w:numPr>
        <w:rPr/>
      </w:pPr>
      <w:bookmarkStart w:id="355" w:name="__RefHeading___Toc1312538_3224264995"/>
      <w:bookmarkStart w:id="356" w:name="_Toc135"/>
      <w:bookmarkEnd w:id="354"/>
      <w:bookmarkEnd w:id="355"/>
      <w:r>
        <w:rPr/>
        <w:t>۶</w:t>
      </w:r>
      <w:r>
        <w:rPr>
          <w:rtl w:val="true"/>
        </w:rPr>
        <w:t xml:space="preserve"> </w:t>
      </w:r>
      <w:r>
        <w:rPr>
          <w:rtl w:val="true"/>
        </w:rPr>
        <w:t xml:space="preserve">/ </w:t>
      </w:r>
      <w:r>
        <w:rPr/>
        <w:t>۸</w:t>
      </w:r>
      <w:r>
        <w:rPr>
          <w:rtl w:val="true"/>
        </w:rPr>
        <w:t xml:space="preserve"> امنيّت دنيا و آخرت</w:t>
      </w:r>
      <w:bookmarkEnd w:id="35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ايمانش راستين باشد ، نجات مى يابد و آن كه اسلامش نكو باشد ، ره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نجات دست نمى يابد ، مگر آن كس كه شرايط ايمان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اندرزهاى لقمان به فرزندش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ژرف است كه خلقى بسيار ، در آن نابود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كشتىِ خود را در آن ، ايمان قرار ده ، و بادبان آن را توكّل ، و توشه ات را پروامندى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رهيدى ، به لطف خداوند ، رهيده اى و اگر نابود شدى ، به سبب گناهانت نابود گشته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است كه مردمانِ بسيارى ، در آن غرق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كشتى تو در آن ، پروامندى از خداوند متعال باشد ، و پل تو ، ايمان به خدا ، و بادبان آن ، 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شايد كه ـ پسرم ـ نجات يابى ، هر چند كه گمان نمى كنم نجات يابى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امنيّت دنيا و آخرتقرآن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اند و ايمان خود را به شرك نيالوده اند، براى آنان ايمنى هست و ايشان راه يافته 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مايه امنيت است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تَأمَن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أمِنَ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آمَنتَ بِاللّهِ أمِنَ مُنقَلَبُكَ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يَحصُلُ بِهِ الأَمانُ أبلَغُ مِن إيمانٍ وإحسانٍ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آمَنتَ بِاللّهِ وَاتَّقَيتَ مَحارِمَهُ أحَلَّكَ دارَ الأَمانِ ، وإذا أرضَيتَهُ تَغَمَّدَكَ بِالرِّضوانِ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خَيرُ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 الطَّيِّبَاتِ مِنَ الرِّزْقِ قُلْ هِىَ لِلَّذِينَ ءَامَنُواْ فِى الْحَيَاةِ الدُّنْيَا خَالِصَةً يَوْمَ الْقِيَامَةِ كَذَلِكَ نُفَصِّلُ الْايَاتِ لِقَوْمٍ يَعْلَمُونَ</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69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93_185949"/>
    </w:p>
    <w:p>
      <w:pPr>
        <w:pStyle w:val="Heading6"/>
        <w:numPr>
          <w:ilvl w:val="5"/>
          <w:numId w:val="1"/>
        </w:numPr>
        <w:rPr/>
      </w:pPr>
      <w:bookmarkStart w:id="358" w:name="__RefHeading___Toc1312540_3224264995"/>
      <w:bookmarkStart w:id="359" w:name="_Toc136"/>
      <w:bookmarkEnd w:id="357"/>
      <w:bookmarkEnd w:id="358"/>
      <w:r>
        <w:rPr/>
        <w:t>۶</w:t>
      </w:r>
      <w:r>
        <w:rPr>
          <w:rtl w:val="true"/>
        </w:rPr>
        <w:t xml:space="preserve"> </w:t>
      </w:r>
      <w:r>
        <w:rPr>
          <w:rtl w:val="true"/>
        </w:rPr>
        <w:t xml:space="preserve">/ </w:t>
      </w:r>
      <w:r>
        <w:rPr/>
        <w:t>۹</w:t>
      </w:r>
      <w:r>
        <w:rPr>
          <w:rtl w:val="true"/>
        </w:rPr>
        <w:t xml:space="preserve"> خير دنيا و آخرت</w:t>
      </w:r>
      <w:bookmarkEnd w:id="35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بياور تا در امان بمانى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ايمان آورْد ، در امان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ايمان آورى ، بازگشتگاهت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هيچ چيزى به اندازه ايمان و نيكوكارى ، امنيت حاصل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خدا ايمان آورى و از حرام هاى او بپرهيزى ، تو را در سراى امن و آرامش ، جاى مى دهد و هر گاه او را خشنود سازى ، تو را غرق در خشنودى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خير دنيا و آخرتقرآن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خدا براى بندگانش پديد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هاى پاكيزه را چه كسى حرام گردانيده؟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 براى كسانى است كه ايمان آورده اند و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گروهى كه مى دانند ، به روشنى بيان 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ايمان آورده بود و به تقوا گراييده بودند، قطعاً بركاتى از آسمان و زمين ، برايشان مى گشوديم ؛ ولى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 چه مرد و چه زن ، كار شايسته كند و مؤمن باشد، قطعاً او را با زندگىِ پاكيزه اى، حيات مى بخشيم و مسلّماً به آنان ، بهتر از آنچه انجام مى دادند ، پاداش خواهيم داد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يَجتَمِعنَ إلّا في مُؤمِنٍ حَقّا يوجِبُ اللّهُ لَهُ بِهِنَّ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القَلبِ ، وَالفِقهُ فِي الإِسلامِ ، وَالوَرَعُ فِي الدّينِ ، وَالمَوَدَّةُ فِي النّاسِ ، وحُسنُ السَّمتِ فِي الوَجهِ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مُحَمَّدِ بنِ أبي بَكرٍ وأهلِ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 يُدرَكُ بِغَيرِها ؛ مِن خَيرِ الدُّنيا وخَيرِ الآخِرَةِ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مَاذَا أَنزَلَ رَبُّكُمْ قَالُواْ خَيْرًا لِّلَّذِينَ أَحْسَنُواْ فِى هَذِهِ الدُّنْيَا حَسَنَةٌ وَ لَدَارُ الْاخِرَةِ خَيْرٌ وَ لَنِعْمَ دَارُ الْمُتَّقِينَ </w:t>
      </w:r>
      <w:r>
        <w:rPr>
          <w:rFonts w:eastAsia="Amiri" w:cs="Amiri" w:ascii="Amiri" w:hAnsi="Amiri"/>
          <w:color w:val="111111"/>
          <w:sz w:val="28"/>
          <w:szCs w:val="28"/>
          <w:rtl w:val="true"/>
          <w:lang w:bidi="ar-SA"/>
        </w:rPr>
        <w:t xml:space="preserve">» . </w:t>
      </w:r>
      <w:r>
        <w:rPr>
          <w:rStyle w:val="FootnoteAnchor"/>
          <w:rtl w:val="true"/>
        </w:rPr>
        <w:footnoteReference w:id="698"/>
      </w:r>
      <w:r>
        <w:rPr>
          <w:rFonts w:ascii="Amiri" w:hAnsi="Amiri" w:eastAsia="Amiri" w:cs="Amiri"/>
          <w:color w:val="111111"/>
          <w:sz w:val="28"/>
          <w:sz w:val="28"/>
          <w:szCs w:val="28"/>
          <w:rtl w:val="true"/>
          <w:lang w:bidi="ar-SA"/>
        </w:rPr>
        <w:t xml:space="preserve">اِعلَموا يا عِبادَ اللّهِ،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يُثيبُهُ بِعَمَلِهِ في دُنياهُ ؛ قالَ اللّهُ سُبحانَهُ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ءَاتَيْنَاهُ أَجْرَهُ فِى الدُّنْيَا وَ إِنَّهُ فِى الْاخِرَةِ لَمِنَ الصَّالِحِينَ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يَاعِبَادِ الَّذِينَ ءَامَنُواْ اتَّقُواْ رَبَّكُمْ لِلَّذِينَ أَحْسَنُواْ فِى هَذِهِ الدُّنْيَا حَسَنَةٌ وَ أَرْضُ اللَّهِ وَاسِعَةٌ 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فَما أعطاهُمُ اللّهُ فِي الدُّنيا لَم يُحاسِبهُم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فَالحُسنى هِيَ الجَنَّةُ ، وَالزِّيادَةُ هِيَ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يُكَفِّرُ بِكُلِّ حَسَنَةٍ سَيِّئَةً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حَتّى إذا كانَ يَومُ القِيامَةِ حُسِبَت لَهُم حَسَناتُهُم ، ثُمَّ أعطاهُم بِكُلِّ واحِدَةٍ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جَزَاءُ الضِّعْفِ بِمَا عَمِلُواْ وَ هُمْ فِى الْغُرُفَاتِ ءَامِنُونَ </w:t>
      </w:r>
      <w:r>
        <w:rPr>
          <w:rFonts w:eastAsia="Amiri" w:cs="Amiri" w:ascii="Amiri" w:hAnsi="Amiri"/>
          <w:color w:val="111111"/>
          <w:sz w:val="28"/>
          <w:szCs w:val="28"/>
          <w:rtl w:val="true"/>
          <w:lang w:bidi="ar-SA"/>
        </w:rPr>
        <w:t xml:space="preserve">» . </w:t>
      </w:r>
      <w:r>
        <w:rPr>
          <w:rStyle w:val="FootnoteAnchor"/>
          <w:rtl w:val="true"/>
        </w:rPr>
        <w:footnoteReference w:id="704"/>
      </w:r>
      <w:r>
        <w:rPr>
          <w:rFonts w:ascii="Amiri" w:hAnsi="Amiri" w:eastAsia="Amiri" w:cs="Amiri"/>
          <w:color w:val="111111"/>
          <w:sz w:val="28"/>
          <w:sz w:val="28"/>
          <w:szCs w:val="28"/>
          <w:rtl w:val="true"/>
          <w:lang w:bidi="ar-SA"/>
        </w:rPr>
        <w:t xml:space="preserve">فَارغَبوا في هذا ـ رَحِمَكُمُ اللّهُ ـ وَاعمَلوا لَهُ ، وتَحاضّوا </w:t>
      </w:r>
      <w:r>
        <w:rPr>
          <w:rStyle w:val="FootnoteAnchor"/>
          <w:rtl w:val="true"/>
        </w:rPr>
        <w:footnoteReference w:id="70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يا عِبادَ اللّهِ، أنَّ المُتَّقينَ حازوا عاجِلَ الخَيرِ وآجِلَهُ ؛ شارَكوا أهلَ الدُّنيا في دُنياهُم ،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الَّتِى أَخْرَجَ لِعِبَادِهِ وَ الطَّيِّبَاتِ مِنَ الرِّزْقِ قُلْ هِىَ لِلَّذِينَ ءَامَنُواْ فِى الْحَيَاةِ الدُّنْيَا خَالِصَةً يَوْمَ الْقِيَامَةِ كَذَلِكَ نُفَصِّلُ الْايَاتِ لِقَوْمٍ يَعْلَمُونَ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سَكَنُوا الدُّنيا بِأَفضَلِ ما سُكِنَت ، وأكَلوها بِأَفضَلِ ما اُكِلَت ؛ شارَكوا أهلَ الدُّنيا في دُنياهُم ، فَأَكَلوا مَعَهُم مِن طَيِّباتِ ما يَأكُلونَ ، وشَرِبوا مِن طَيِّباتِ ما يَشرَبونَ ، ولَبِسوا مِن أفضَلِ ما يَلبَسونَ ، وسَكَنوا مِن أفضَلِ ما يَسكُنونَ ، وتَزَوَّجوا مِن أفضَلِ ما يَتَزَوَّجونَ ، ورَكِبوا مِن أفضَلِ ما يَركَبونَ ؛ أصابوا لَذَّةَ الدُّنيا مَعَ أهلِ الدُّنيا ، وهُم غَدا جيرانُ اللّهِ ، يَتَمَنَّونَ عَلَيهِ فَيُعطيهِم ما تَمَنَّوهُ ، ولا يَرُدُّ لَهُم دَعوَةً ،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ـ يا عِبادَ اللّهِ ـ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جز در مؤمنِ راستين ، گرد نمى آيند و خداوند به سبب آنها بهشت را بر او واجب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در دل ، فهم در اسلام ، پارسايى در دين ، دوست داشتن مردم ، و خوش سيمايى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ايشان به محمّد بن ابى بكر و مردم مصر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پروامندى از خداوند ؛ چرا كه پروامندى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خيرى را گرد هم مى آورد كه چيزى جز آن ، گرد هم نمى آورد و خيرى را با آن مى توان به دست آورد كه با غير آن ، به دست نمى آيد ؛ يعنى خير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آنان كه پرهيزگار بوده اند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چيزى فرو فرستاد؟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آنان كه در اين دنيا نيكى كرده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است ، و قطعا سراى آخرت ، بهتر است ، و چه نيكوست سراى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ـ اى بندگان خدا ـ كه مؤمن ، براى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 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خير دنيا ؛ زيرا خداوند براى كار او ، در همين دنيا نيز پاداشش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باره ابراهيم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مزدش را در دنيا به او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نيز از نيكان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براى خداوند متعال ، كار كند ، مزد او را در دنيا و آخرت ، عطايش مى فرمايد و در هر دو جا ، گرفتارى هاى او را بر طرف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در اين دنيا خوبى كرده اند ، نيكى اى خواهد بود ، و زمين خدا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شكيبايان ، پاداش خود را بى حساب و به تمام ، 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خداوند در دنيا به ايشان بدهد ، در آخرت بابت آن ، از ايشان حساب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نيكى كنند ، نيكى اى است و افزونى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خير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خداوند عز و جل با هر كار نيك ، يك كار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كارهاى نيك ، گناهان را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پندى است براى پندآموزان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است كه چون رستاخيز شود ، كارهاى نيكشان به حساب آنان منظور مى گردد و سپس به ازاى هر يك كار ، ده برابر تا هفتصد برابر ، به ايشان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پاداشى است از جانب پروردگار تو و دِهِشى است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اند كه براى آنچه انجام داده اند ، پاداش دو برابر خواهند داشت و آنها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ـ خدايتان رحمت كند ـ به چنين چيزى رغبت ورزيد و براى آن ، كار كنيد و به چنين پاداشى ، يكديگر را تشويق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 سوم از پاداش ، ويژه پرهيزگاران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ـ اى بندگان خدا ـ كه پرهيزگاران ، به خير دنيا و آخرت دست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دنيايشان شريك اند ؛ امّا اهل دنيا با آنان در آخرتشان شريك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دنيا چندان كه ايشان را بسنده كند و بى نيازشان گرداند ، براى ايشان روا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نامش ارجمند باد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زيورهاى خدا را كه براى بندگانش پديد آورده و روزى هاى پاك را حرام كرده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زندگى دنيا ، از آنِ كسانى است كه ايمان آورده اند و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به آنان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مردمانى كه مى دانند ، به روشنى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به بهترين وجه ، سكونت مى كنند و به بهترين گونه ، از آن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دنيايشان شريك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آنان ، از خوراك هاى پاك و پاكيزه دنيا مى خورند ، از نوشيدنى هاى پاك مى نوشند ، از بهترين جامه ها مى پوشند ، در بهترين منزل ها مى نشينند ، با بهترين همسران ازدواج مى كنند ، و بر بهترين مركب ها سوار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اهل دنيا ، از لذّت دنيا بهره مند مى شوند و فردا نيز در جوار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آرزو مى كنند و خداوند هم آرزوهايشان را بر مى آورد و هيچ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را رد نمى كند و هيچ بهره اى را از خوشى هاى آنان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بندگان خدا ـ هر آن كس كه خِردى داشته باشد ، به چنين چيزى شوق مى ورزد ، و براى دستيابى به آن ، پروامندى از خداوند را در پيش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هيچ نيرو و توانى نيست ، مگر از سوى خداوند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يُرتَقى إلى ذِروَةِ السَّعادَةِ ونِهايَةِ الحُبورِ</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شَفيعٌ مُنجِحٌ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وَسيلَةَ أنجَحُ مِنَ الإِيمانِ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لَجَأَ إلَيهِ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الإِيمانِ الفَوزُ عِندَ اللّهِ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الإقتصادية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التقدم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الدنيا والآخرة</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است كه مى توان تا اوج خوش بختى و نهايت شادمانى ، بالا 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ميانجىِ كارآمدى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وسيله اى كارآمدتر از ايمان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خدا ايمان آورَد ، به او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ايمان ، رستگار شدن در نزد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پيشرفت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بختى دنيا و آخرت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الإيمان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الإِيمانِأ ـ أحَبُّ الأَشياءِ إلَى اللّهِ عز و جلرسول اللّه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ما مِن شَيءٍ أحَبَّ إلَى اللّهِ تَعالى مِنَ الإِيمانِ بِهِ وتَركِ ما أمَرَ أن يُترَكَ</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مِمّا يَقولُ في سُجودِهِ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قَد عَصَيتُكَ فَإِنّي قَد أطَعتُكَ في أحَبِّ الأَشياءِ إلَيكَ وهُوَ الإِيمانُ بِكَ مَنّا مِنكَ عَلَيَّ لا مَنّا مِنّي عَلَيكَ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ب ـ عَطاؤُهُ عز و جل لِمَن أحَبَّهُرسول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يُعطِي المالَ مَن يُحِبُّ ومَن لا يُحِبُّ ، ولا يُعطِي الإِيمانَ إلّا مَن يُحِبُّ ، وإذا أحَبَّ اللّهُ عَبدا أعطاهُ الإِيمانَ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93_185957"/>
    </w:p>
    <w:p>
      <w:pPr>
        <w:pStyle w:val="Heading6"/>
        <w:numPr>
          <w:ilvl w:val="5"/>
          <w:numId w:val="1"/>
        </w:numPr>
        <w:rPr/>
      </w:pPr>
      <w:bookmarkStart w:id="361" w:name="__RefHeading___Toc1312542_3224264995"/>
      <w:bookmarkStart w:id="362" w:name="_Toc137"/>
      <w:bookmarkEnd w:id="360"/>
      <w:bookmarkEnd w:id="361"/>
      <w:r>
        <w:rPr>
          <w:rtl w:val="true"/>
        </w:rPr>
        <w:t>فصل هفتم</w:t>
      </w:r>
      <w:r>
        <w:rPr>
          <w:rtl w:val="true"/>
        </w:rPr>
        <w:t xml:space="preserve">: </w:t>
      </w:r>
      <w:r>
        <w:rPr>
          <w:rtl w:val="true"/>
        </w:rPr>
        <w:t>ارزش ايمان</w:t>
      </w:r>
      <w:bookmarkEnd w:id="362"/>
    </w:p>
    <w:p>
      <w:pPr>
        <w:pStyle w:val="Heading6"/>
        <w:numPr>
          <w:ilvl w:val="5"/>
          <w:numId w:val="1"/>
        </w:numPr>
        <w:rPr/>
      </w:pPr>
      <w:bookmarkStart w:id="363" w:name="__RefHeading___Toc1312544_3224264995"/>
      <w:bookmarkStart w:id="364" w:name="_Toc138"/>
      <w:bookmarkEnd w:id="363"/>
      <w:r>
        <w:rPr/>
        <w:t>۷</w:t>
      </w:r>
      <w:r>
        <w:rPr>
          <w:rtl w:val="true"/>
        </w:rPr>
        <w:t xml:space="preserve"> </w:t>
      </w:r>
      <w:r>
        <w:rPr>
          <w:rtl w:val="true"/>
        </w:rPr>
        <w:t xml:space="preserve">/ </w:t>
      </w:r>
      <w:r>
        <w:rPr/>
        <w:t>۱</w:t>
      </w:r>
      <w:r>
        <w:rPr>
          <w:rtl w:val="true"/>
        </w:rPr>
        <w:t xml:space="preserve"> برترى ايمان</w:t>
      </w:r>
      <w:bookmarkEnd w:id="364"/>
    </w:p>
    <w:p>
      <w:pPr>
        <w:pStyle w:val="Heading6"/>
        <w:numPr>
          <w:ilvl w:val="5"/>
          <w:numId w:val="1"/>
        </w:numPr>
        <w:rPr/>
      </w:pPr>
      <w:bookmarkStart w:id="365" w:name="__RefHeading___Toc1312546_3224264995"/>
      <w:bookmarkStart w:id="366" w:name="_Toc139"/>
      <w:bookmarkEnd w:id="365"/>
      <w:r>
        <w:rPr>
          <w:rtl w:val="true"/>
        </w:rPr>
        <w:t xml:space="preserve">الف </w:t>
      </w:r>
      <w:r>
        <w:rPr>
          <w:rtl w:val="true"/>
        </w:rPr>
        <w:t xml:space="preserve">- </w:t>
      </w:r>
      <w:r>
        <w:rPr>
          <w:rtl w:val="true"/>
        </w:rPr>
        <w:t>محبوب ترين چيز در نزد خداوند</w:t>
      </w:r>
      <w:bookmarkEnd w:id="366"/>
    </w:p>
    <w:p>
      <w:pPr>
        <w:pStyle w:val="Heading6"/>
        <w:numPr>
          <w:ilvl w:val="5"/>
          <w:numId w:val="1"/>
        </w:numPr>
        <w:rPr/>
      </w:pPr>
      <w:bookmarkStart w:id="367" w:name="__RefHeading___Toc1312548_3224264995"/>
      <w:bookmarkStart w:id="368" w:name="_Toc140"/>
      <w:bookmarkEnd w:id="367"/>
      <w:r>
        <w:rPr>
          <w:rtl w:val="true"/>
        </w:rPr>
        <w:t xml:space="preserve">ب </w:t>
      </w:r>
      <w:r>
        <w:rPr>
          <w:rtl w:val="true"/>
        </w:rPr>
        <w:t xml:space="preserve">- </w:t>
      </w:r>
      <w:r>
        <w:rPr>
          <w:rtl w:val="true"/>
        </w:rPr>
        <w:t>عطاى خداوند به كسى كه دوستش دارد</w:t>
      </w:r>
      <w:bookmarkEnd w:id="36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ايمان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برترى ايمانالف ـ محبوب ترين چيز در نزد خداوندپيامبر خدا صلى الله عليه و آلهـ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نزد خداوند متعال ، دوست داشتنى تر از ايمان آوردن به او و ترك آنچه به ترك آن فرمان داده است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ذكرهايى كه در سجده اش مى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 را نافرمانى كرده ام ، امّا در محبوب ترينِ چيزها نزد تو ـ كه همان ايمان آوردن به توست ـ ، فرمانت برده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منّتى است از جانب تو بر من ، نه اين كه مرا بر تو منّتى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عطاى خداوند به كسى كه دوستش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مال و ثروت را ، هم به كسى مى دهد كه دوست دارد و هم به كسى كه دوست ندارد ؛ امّا ايمان را جز به كسى كه دوست دارد ،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بنده اى را دوست بدارد ، به او ايمان عطا مى كند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الدُّنيا يُعطيهَا اللّهُ البَرَّ وَالفاجِرَ ، ولا يُعطِي الإِيمانَ إلّا صَفوَتَهُ مِن خَلقِهِ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يُعطيهَا اللّهُ عز و جل مَن أحَبَّ ومَن أبغَضَ ، وإنَّ الإِيمانَ لا يُعطيهِ إلّا مَن أحَبَّهُ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ج ـ أعلى غايَةٍالإمام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أعلى غايَةٍ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د ـ أعلَى الشَّرَفِالإمام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أعلى مِنَ الإِيمانِ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ه ـ شِهابٌ لا يَخبوالإمام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شِهابٌ لا يَخبو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93_185959"/>
    </w:p>
    <w:p>
      <w:pPr>
        <w:pStyle w:val="Heading6"/>
        <w:numPr>
          <w:ilvl w:val="5"/>
          <w:numId w:val="1"/>
        </w:numPr>
        <w:rPr/>
      </w:pPr>
      <w:bookmarkStart w:id="370" w:name="__RefHeading___Toc1312550_3224264995"/>
      <w:bookmarkStart w:id="371" w:name="_Toc141"/>
      <w:bookmarkEnd w:id="369"/>
      <w:bookmarkEnd w:id="370"/>
      <w:r>
        <w:rPr>
          <w:rtl w:val="true"/>
        </w:rPr>
        <w:t xml:space="preserve">ج </w:t>
      </w:r>
      <w:r>
        <w:rPr>
          <w:rtl w:val="true"/>
        </w:rPr>
        <w:t xml:space="preserve">- </w:t>
      </w:r>
      <w:r>
        <w:rPr>
          <w:rtl w:val="true"/>
        </w:rPr>
        <w:t>عالى ترين مقصد</w:t>
      </w:r>
      <w:bookmarkEnd w:id="371"/>
    </w:p>
    <w:p>
      <w:pPr>
        <w:pStyle w:val="Heading6"/>
        <w:numPr>
          <w:ilvl w:val="5"/>
          <w:numId w:val="1"/>
        </w:numPr>
        <w:rPr/>
      </w:pPr>
      <w:bookmarkStart w:id="372" w:name="__RefHeading___Toc1312552_3224264995"/>
      <w:bookmarkStart w:id="373" w:name="_Toc142"/>
      <w:bookmarkEnd w:id="372"/>
      <w:r>
        <w:rPr>
          <w:rtl w:val="true"/>
        </w:rPr>
        <w:t xml:space="preserve">د </w:t>
      </w:r>
      <w:r>
        <w:rPr>
          <w:rtl w:val="true"/>
        </w:rPr>
        <w:t xml:space="preserve">- </w:t>
      </w:r>
      <w:r>
        <w:rPr>
          <w:rtl w:val="true"/>
        </w:rPr>
        <w:t>بالاترين شرافت</w:t>
      </w:r>
      <w:bookmarkEnd w:id="373"/>
    </w:p>
    <w:p>
      <w:pPr>
        <w:pStyle w:val="Heading6"/>
        <w:numPr>
          <w:ilvl w:val="5"/>
          <w:numId w:val="1"/>
        </w:numPr>
        <w:rPr/>
      </w:pPr>
      <w:bookmarkStart w:id="374" w:name="__RefHeading___Toc1312554_3224264995"/>
      <w:bookmarkStart w:id="375" w:name="_Toc143"/>
      <w:bookmarkEnd w:id="374"/>
      <w:r>
        <w:rPr>
          <w:rtl w:val="true"/>
        </w:rPr>
        <w:t xml:space="preserve">ه </w:t>
      </w:r>
      <w:r>
        <w:rPr>
          <w:rtl w:val="true"/>
        </w:rPr>
        <w:t xml:space="preserve">- </w:t>
      </w:r>
      <w:r>
        <w:rPr>
          <w:rtl w:val="true"/>
        </w:rPr>
        <w:t>شهابِ خاموش ناشدنى</w:t>
      </w:r>
      <w:bookmarkEnd w:id="375"/>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دنيا را خداوند به نيك و بد مى دهد ؛ امّا ايمان را جز به برگزيدگان از خلقش نمى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را خداوند عز و جل به دوست و دشمنش مى دهد ؛ ولى ايمان را جز به كسى كه دوستش دارد ، نمى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عالى ترين مقصدامام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عالى ترين مقصد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بالاترين شرافتامام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شرافتى ، بالاتر از ايمان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شهابِ خاموش ناشدنىامام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 شهابى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خاموش نمى شود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أفضَلُ ذَخيرَةٍالإمام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الإِيمانِ وصَنائِعُ الإِحسانِ مِن أفضَلِ الذَّخائِرِ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ز ـ ثَمَنُ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ثَمَنُ الجَنَّةِ ، وَالحَمدُ ثَمَنُ كُلِّ نِعمَةٍ ، ويَتَقاسَمونَ الجَنَّةَ بِأَعمالِهِم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مَكانُ المُؤمِنِ مِنَ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اِشتَقَقتُ لِلمُؤمِنِ اسما مِن أسمائي سَمَّيتُهُ مُؤمِنا ، فَالمُؤمِنُ مِنّي وأنَا مِنهُ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الغِطاءُ عَنِ النّاسِ فَنَظَروا إلى وَصلِ ما بَينَ اللّهِ عز و جلوبَينَ المُؤمِنِ ، خَضَعَت لِلمُؤمِنينَ رِقابُهُم وتَسَهَّلَت لَهُم اُمورُهُم ولانَت لَهُم طاعَتُهُم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خَلَقَ المُؤمِنَ مِن نورِ عَظَمَتِهِ وجَلالِ كِبرِيائِهِ ، فَمَن طَعَنَ عَلَى المُؤمِنِ أو رَدَّ عَلَيهِ فَقَد رَدَّ عَلَى اللّهِ في عَرشِهِ ، ولَيسَ هُوَ مِنَ اللّهِ في وِلايَةٍ ، وإنَّما هُوَ شِركُ شَيطانٍ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93_185961"/>
    </w:p>
    <w:p>
      <w:pPr>
        <w:pStyle w:val="Heading6"/>
        <w:numPr>
          <w:ilvl w:val="5"/>
          <w:numId w:val="1"/>
        </w:numPr>
        <w:rPr/>
      </w:pPr>
      <w:bookmarkStart w:id="377" w:name="__RefHeading___Toc1312556_3224264995"/>
      <w:bookmarkStart w:id="378" w:name="_Toc144"/>
      <w:bookmarkEnd w:id="376"/>
      <w:bookmarkEnd w:id="377"/>
      <w:r>
        <w:rPr>
          <w:rtl w:val="true"/>
        </w:rPr>
        <w:t xml:space="preserve">و </w:t>
      </w:r>
      <w:r>
        <w:rPr>
          <w:rtl w:val="true"/>
        </w:rPr>
        <w:t xml:space="preserve">- </w:t>
      </w:r>
      <w:r>
        <w:rPr>
          <w:rtl w:val="true"/>
        </w:rPr>
        <w:t>بهترين اندوخته</w:t>
      </w:r>
      <w:bookmarkEnd w:id="378"/>
    </w:p>
    <w:p>
      <w:pPr>
        <w:pStyle w:val="Heading6"/>
        <w:numPr>
          <w:ilvl w:val="5"/>
          <w:numId w:val="1"/>
        </w:numPr>
        <w:rPr/>
      </w:pPr>
      <w:bookmarkStart w:id="379" w:name="__RefHeading___Toc1312558_3224264995"/>
      <w:bookmarkStart w:id="380" w:name="_Toc145"/>
      <w:bookmarkEnd w:id="379"/>
      <w:r>
        <w:rPr>
          <w:rtl w:val="true"/>
        </w:rPr>
        <w:t xml:space="preserve">ز </w:t>
      </w:r>
      <w:r>
        <w:rPr>
          <w:rtl w:val="true"/>
        </w:rPr>
        <w:t xml:space="preserve">- </w:t>
      </w:r>
      <w:r>
        <w:rPr>
          <w:rtl w:val="true"/>
        </w:rPr>
        <w:t>بهاى بهشت</w:t>
      </w:r>
      <w:bookmarkEnd w:id="380"/>
    </w:p>
    <w:p>
      <w:pPr>
        <w:pStyle w:val="Heading6"/>
        <w:numPr>
          <w:ilvl w:val="5"/>
          <w:numId w:val="1"/>
        </w:numPr>
        <w:rPr/>
      </w:pPr>
      <w:bookmarkStart w:id="381" w:name="__RefHeading___Toc1312560_3224264995"/>
      <w:bookmarkStart w:id="382" w:name="_Toc146"/>
      <w:bookmarkEnd w:id="381"/>
      <w:r>
        <w:rPr/>
        <w:t>۷</w:t>
      </w:r>
      <w:r>
        <w:rPr>
          <w:rtl w:val="true"/>
        </w:rPr>
        <w:t xml:space="preserve"> </w:t>
      </w:r>
      <w:r>
        <w:rPr>
          <w:rtl w:val="true"/>
        </w:rPr>
        <w:t xml:space="preserve">/ </w:t>
      </w:r>
      <w:r>
        <w:rPr/>
        <w:t>۲</w:t>
      </w:r>
      <w:r>
        <w:rPr>
          <w:rtl w:val="true"/>
        </w:rPr>
        <w:t xml:space="preserve"> جايگاه مؤمن در نزد خداوند</w:t>
      </w:r>
      <w:bookmarkEnd w:id="382"/>
    </w:p>
    <w:p>
      <w:pPr>
        <w:pStyle w:val="BookText"/>
        <w:rPr/>
      </w:pPr>
      <w:r>
        <w:rPr>
          <w:rFonts w:ascii="Amiri" w:hAnsi="Amiri" w:eastAsia="Amiri" w:cs="Amiri"/>
          <w:color w:val="111111"/>
          <w:sz w:val="28"/>
          <w:sz w:val="28"/>
          <w:szCs w:val="28"/>
          <w:rtl w:val="true"/>
          <w:lang w:bidi="ar-SA"/>
        </w:rPr>
        <w:t xml:space="preserve">و ـ بهترين اندوختهامام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راستين و انواع نيكوكارى ، از بهترين اندوخته ها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بهاى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بهاى بهشت است و سپاس گفتن ، بهاى هر نعمتى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با اعمال خويش تقسيم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جايگاه مؤمن در نزد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مؤمن ، نامى را از نام هاى خودم بر گرفتم و او را مؤمن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از من است و من از او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كنار مى رفت تا پيوند ميان خداوند عز و جلو مؤمن را ببينند ، در برابر مؤمنان سر فرود مى آوردند و كارهايشان برايشان آسان مى شد و به راحتى فرمان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مؤمن را از نور عظمت خويش و شُكوه كبريايش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مؤمن بد بگويد يا او را رد كند ، خداوند را در عرشش رد كرده است و از حمايت و سرپرستى خداوند ، بهره اى ندارد ؛ بلكه او بهره شيطان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قَلبُ المُؤمِنِ عَرشُ الرَّحمنِعوالي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القُدسِيِّ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أرضي ولا سَمائي ولكِن يَسَعُني قَلبُ عَبدِيَ المُؤمِنِ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الاتّحافات السنيّةـ فِي الحَديثِ القُدسِيِّ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السَّماواتِ وَالأَرضَ ضَعُفَت عَن أن تَسَعَني ووَسِعَني قَلبُ المُؤمِنِ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قَلبَ المُؤمِنِ عَرشُ الرَّحمنِ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كَرامَةُ المُؤمِنِأ ـ أعظَمُ حُرمَةً مِنَ الكَعبَةِسنن ابن ماجه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يَطوفُ بِالكَعبَةِ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أطيَبَكِ وأطيَبَ ريحَكِ ، ما أعظَمَكِ وأعظَمَ حُرمَتَكِ ، وَالَّذي نَفسُ مُحَمَّدٍ بِيَدِهِ ، لَحُرمَةُ المُؤمِنِ أعظَمُ عِندَ اللّهِ حُرمَةً مِنكِ ، مالِهِ ودَمِهِ وأن نَظُنَّ بِهِ إلّا خَيرا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تنبيه الخواطر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رَسولُ اللّهِ صلى الله عليه و آله إلَى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مِن بَيتٍ ، ما أعظَمَكِ وما أعظَمَ حُرمَتَكِ ، وَاللّهِ إنَّ المُؤمِنَ أعظَمُ حُرمَةً عِندَ اللّهِ مِنكِ ، لِأَنَّ اللّهَ تَعالى حَرَّمَ مِنكِ واحِدَةً وحَرَّمَ مِنَ المُؤمِنِ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ومالَهُ وأن يُظَنَّ بِهِ ظَنَّ السَّوءِ </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93_185963"/>
    </w:p>
    <w:p>
      <w:pPr>
        <w:pStyle w:val="Heading6"/>
        <w:numPr>
          <w:ilvl w:val="5"/>
          <w:numId w:val="1"/>
        </w:numPr>
        <w:rPr/>
      </w:pPr>
      <w:bookmarkStart w:id="384" w:name="__RefHeading___Toc1312562_3224264995"/>
      <w:bookmarkStart w:id="385" w:name="_Toc147"/>
      <w:bookmarkEnd w:id="383"/>
      <w:bookmarkEnd w:id="384"/>
      <w:r>
        <w:rPr/>
        <w:t>۷</w:t>
      </w:r>
      <w:r>
        <w:rPr>
          <w:rtl w:val="true"/>
        </w:rPr>
        <w:t xml:space="preserve"> </w:t>
      </w:r>
      <w:r>
        <w:rPr>
          <w:rtl w:val="true"/>
        </w:rPr>
        <w:t xml:space="preserve">/ </w:t>
      </w:r>
      <w:r>
        <w:rPr/>
        <w:t>۳</w:t>
      </w:r>
      <w:r>
        <w:rPr>
          <w:rtl w:val="true"/>
        </w:rPr>
        <w:t xml:space="preserve"> دل مؤمن ، عرش خداوند مهربان است</w:t>
      </w:r>
      <w:bookmarkEnd w:id="385"/>
    </w:p>
    <w:p>
      <w:pPr>
        <w:pStyle w:val="Heading6"/>
        <w:numPr>
          <w:ilvl w:val="5"/>
          <w:numId w:val="1"/>
        </w:numPr>
        <w:rPr/>
      </w:pPr>
      <w:bookmarkStart w:id="386" w:name="__RefHeading___Toc1312564_3224264995"/>
      <w:bookmarkStart w:id="387" w:name="_Toc148"/>
      <w:bookmarkEnd w:id="386"/>
      <w:r>
        <w:rPr/>
        <w:t>۷</w:t>
      </w:r>
      <w:r>
        <w:rPr>
          <w:rtl w:val="true"/>
        </w:rPr>
        <w:t xml:space="preserve"> </w:t>
      </w:r>
      <w:r>
        <w:rPr>
          <w:rtl w:val="true"/>
        </w:rPr>
        <w:t xml:space="preserve">/ </w:t>
      </w:r>
      <w:r>
        <w:rPr/>
        <w:t>۴</w:t>
      </w:r>
      <w:r>
        <w:rPr>
          <w:rtl w:val="true"/>
        </w:rPr>
        <w:t xml:space="preserve"> منزلت مؤمن</w:t>
      </w:r>
      <w:bookmarkEnd w:id="387"/>
    </w:p>
    <w:p>
      <w:pPr>
        <w:pStyle w:val="Heading6"/>
        <w:numPr>
          <w:ilvl w:val="5"/>
          <w:numId w:val="1"/>
        </w:numPr>
        <w:rPr/>
      </w:pPr>
      <w:bookmarkStart w:id="388" w:name="__RefHeading___Toc1312566_3224264995"/>
      <w:bookmarkStart w:id="389" w:name="_Toc149"/>
      <w:bookmarkEnd w:id="388"/>
      <w:r>
        <w:rPr>
          <w:rtl w:val="true"/>
        </w:rPr>
        <w:t xml:space="preserve">الف </w:t>
      </w:r>
      <w:r>
        <w:rPr>
          <w:rtl w:val="true"/>
        </w:rPr>
        <w:t xml:space="preserve">- </w:t>
      </w:r>
      <w:r>
        <w:rPr>
          <w:rtl w:val="true"/>
        </w:rPr>
        <w:t>با حرمت تر از كعبه</w:t>
      </w:r>
      <w:bookmarkEnd w:id="38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دل مؤمن ، عرش خداوند مهربانعوالى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قدسى ،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و آسمان من ، گنجايش مرا ندارند ؛ امّا دل بنده مؤمنم ، گنجايش مرا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الاتحافات السَّنيّةـ در حديث قُدسى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آسمان ها و زمين ، از اين كه مرا در خود جاى دهند ، ناتوان اند ؛ امّا دل مؤمن ، مرا در خود ، جاى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مؤمن ، عرش خداى مهربان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مَنزلتِ مؤمنالف ـ با حرمت تر از كعبهسنن ابن ماجةـ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ديدم كه كعبه را طواف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تو و خوشا بوى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بزرگى تو و چه بزرگ است حرمت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سوگند به آن كه جان محمّد در دست اوست ، حرمت مؤمن نزد خداوند ، بزرگ تر از حرمت توست ؛ هم حرمت مالش و هم حرمت جانش ، و هم حرام بودنِ اين كه به او جز گمان نيك ببريم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تنبيه الخواطرـ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كعبه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بزرگى تو و چه بزرگ است حرمت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مؤمن نزد خداوند ، با حرمت تر از توست ؛ زيرا خداى متعال ، از تو تنها يك چيز را حرام كرد و از مؤمن ، سه 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و جانش را و گمان بد بردن به او را</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عن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واقِفا عَلَى الصَّفا ، فَقالَ لَهُ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يُروى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المُؤمِنِ أعظَمُ مِن حُرمَةِ هذِهِ البَنِيَّةِ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 إنَّ المُؤمِنَ لَو قالَ لِهذِهِ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أقبِلي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الجِبالِ قَد أقبَلَت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إنّي لَم اُرِدكِ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أعظَمُ حُرمَةً مِنَ الكَعبَةِ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ب ـ أعظَمُ حُرمَةً مِنَ المَلَكِ المُقَرَّبِرسول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عِندَ اللّهِ عز و جل كَمَثَلِ مَلَكٍ مُقَرَّبٍ ، وإنَّ المُؤمِنَ عِندَ اللّهِ أعظَمُ مِن ذلِكَ ، ولَيسَ شَيءٌ أحَبَّ إلَى اللّهِ مِن مُؤمِنٍ تائِبٍ أو مُؤمِنَةٍ تائِبَةٍ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يُعرَفُ فِي السَّماءِ كَما يَعرِفُ الرَّجُلُ أهلَهُ ووَلَدَهُ ، وإنَّهُ لَأَكرَمُ عَلَى اللّهِ مِن مَلَكٍ مُقَرَّبٍ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93_185965"/>
    </w:p>
    <w:p>
      <w:pPr>
        <w:pStyle w:val="Heading6"/>
        <w:numPr>
          <w:ilvl w:val="5"/>
          <w:numId w:val="1"/>
        </w:numPr>
        <w:rPr/>
      </w:pPr>
      <w:bookmarkStart w:id="391" w:name="__RefHeading___Toc1312568_3224264995"/>
      <w:bookmarkStart w:id="392" w:name="_Toc150"/>
      <w:bookmarkEnd w:id="390"/>
      <w:bookmarkEnd w:id="391"/>
      <w:r>
        <w:rPr>
          <w:rtl w:val="true"/>
        </w:rPr>
        <w:t xml:space="preserve">ب </w:t>
      </w:r>
      <w:r>
        <w:rPr>
          <w:rtl w:val="true"/>
        </w:rPr>
        <w:t xml:space="preserve">- </w:t>
      </w:r>
      <w:r>
        <w:rPr>
          <w:rtl w:val="true"/>
        </w:rPr>
        <w:t>با حرمت تر از فرشته مقرّب</w:t>
      </w:r>
      <w:bookmarkEnd w:id="392"/>
    </w:p>
    <w:p>
      <w:pPr>
        <w:pStyle w:val="BookText"/>
        <w:rPr/>
      </w:pPr>
      <w:r>
        <w:rPr>
          <w:rFonts w:ascii="IRNazanin" w:hAnsi="IRNazanin" w:eastAsia="IRNazanin"/>
          <w:color w:val="111111"/>
          <w:sz w:val="28"/>
          <w:sz w:val="28"/>
          <w:szCs w:val="28"/>
          <w:rtl w:val="true"/>
          <w:lang w:bidi="fa-IR"/>
        </w:rPr>
        <w:t xml:space="preserve">الاختصاصـ به نقل از حسن بن عطيّه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ايستاده بود كه عبّاد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شما روايت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حديثى؟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مؤمن ، بيشتر از حرمت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من اين را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اگر به اين كوه ها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كوه ها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آمدنِ شما نبود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با حرمت تر از كعبه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با حرمت تر از فرشته مقرّبپيامبر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نزد خداوند عز و جل ، مانند فرشته مقرّب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نزد خداوند ، از اين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نزد خداوند ، دوست داشتنى تر از مرد يا زن مؤمنِ توبه گر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در آسمان چنان مى شناسند كه مرد ، زن و فرزندش را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خداوند، از فرشته مقرّب هم گرامى تر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أكرَمُ عَلَى اللّهِ عز و جل مِن بَعضِ مَلائِكَتِهِ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ج ـ أكرَمُ الأَشياءِ عَلَى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أكرَمَ عَلَى اللّهِ مِنَ المُؤمِنِ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د ـ أطيَبُ الأَشياءِ ريحا فِي الآفاقِرسول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أطيَبُ مِن ريحِ المُؤمِنِ ، وإنَّ ريحَهُ لَتوجَدُ بِالآفاقِ ، وريحُهُ عَمَلُهُ وَالثَّناءُ عَلَيهِ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ه ـ يُؤمِنُ عَلَى اللّهِ عز و جل فَيُجيزُ أمانَهُالكافي عن رفاعة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يا رِفاعَةُ لِمَ سُمِّيَ المُؤمِنُ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يُؤمِنُ عَلَى اللّهِ عز و جل فَيُجيزُ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أمانَهُ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المحاسن عن سنان بن طريف عن الإمام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 المُؤمِنُ مُؤمِنا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أنَّهُ أراهُ يُؤمِنُ بِما جاءَ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ولَيسَ لِذلِكَ سُمِّيَ المُؤمِنُ مُؤمِنا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المُؤمِنُ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يُؤمِنُ عَلَى اللّهِ يَومَ القِيامَةِ فَيُجيزُ أمانَهُ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93_185967"/>
    </w:p>
    <w:p>
      <w:pPr>
        <w:pStyle w:val="Heading6"/>
        <w:numPr>
          <w:ilvl w:val="5"/>
          <w:numId w:val="1"/>
        </w:numPr>
        <w:rPr/>
      </w:pPr>
      <w:bookmarkStart w:id="394" w:name="__RefHeading___Toc1312570_3224264995"/>
      <w:bookmarkStart w:id="395" w:name="_Toc151"/>
      <w:bookmarkEnd w:id="393"/>
      <w:bookmarkEnd w:id="394"/>
      <w:r>
        <w:rPr>
          <w:rtl w:val="true"/>
        </w:rPr>
        <w:t xml:space="preserve">ج </w:t>
      </w:r>
      <w:r>
        <w:rPr>
          <w:rtl w:val="true"/>
        </w:rPr>
        <w:t xml:space="preserve">- </w:t>
      </w:r>
      <w:r>
        <w:rPr>
          <w:rtl w:val="true"/>
        </w:rPr>
        <w:t>گرامى ترين چيزها براى خداوند</w:t>
      </w:r>
      <w:bookmarkEnd w:id="395"/>
    </w:p>
    <w:p>
      <w:pPr>
        <w:pStyle w:val="Heading6"/>
        <w:numPr>
          <w:ilvl w:val="5"/>
          <w:numId w:val="1"/>
        </w:numPr>
        <w:rPr/>
      </w:pPr>
      <w:bookmarkStart w:id="396" w:name="__RefHeading___Toc1312572_3224264995"/>
      <w:bookmarkStart w:id="397" w:name="_Toc152"/>
      <w:bookmarkEnd w:id="396"/>
      <w:r>
        <w:rPr>
          <w:rtl w:val="true"/>
        </w:rPr>
        <w:t xml:space="preserve">د </w:t>
      </w:r>
      <w:r>
        <w:rPr>
          <w:rtl w:val="true"/>
        </w:rPr>
        <w:t xml:space="preserve">- </w:t>
      </w:r>
      <w:r>
        <w:rPr>
          <w:rtl w:val="true"/>
        </w:rPr>
        <w:t>خوش بوترين چيزها</w:t>
      </w:r>
      <w:bookmarkEnd w:id="397"/>
    </w:p>
    <w:p>
      <w:pPr>
        <w:pStyle w:val="Heading6"/>
        <w:numPr>
          <w:ilvl w:val="5"/>
          <w:numId w:val="1"/>
        </w:numPr>
        <w:rPr/>
      </w:pPr>
      <w:bookmarkStart w:id="398" w:name="__RefHeading___Toc1312574_3224264995"/>
      <w:bookmarkStart w:id="399" w:name="_Toc153"/>
      <w:bookmarkEnd w:id="398"/>
      <w:r>
        <w:rPr>
          <w:rtl w:val="true"/>
        </w:rPr>
        <w:t xml:space="preserve">ه </w:t>
      </w:r>
      <w:r>
        <w:rPr>
          <w:rtl w:val="true"/>
        </w:rPr>
        <w:t xml:space="preserve">- </w:t>
      </w:r>
      <w:r>
        <w:rPr>
          <w:rtl w:val="true"/>
        </w:rPr>
        <w:t>امان خواهى مؤمن از خداوند و پذيرفته شدن امان او</w:t>
      </w:r>
      <w:bookmarkEnd w:id="39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براى خداوند عز و جل ، از برخى فرشتگانش گرامى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گرامى ترينِ چيزها براى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براى خداوند ، گرامى تر از مؤمن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خوش بوترينِ چيزهاپيامبر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خوش بوتر از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او ، در همه جا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او ، همان كردار او و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نيك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امان خواهى مؤمن از خداوند و پذيرفته شدن امان اوالكافىـ به نقل از رفاعه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مؤمن را مؤمن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جانب خداوند ، امان مى دهد و خداوند ، امان او را مى پذيرد</w:t>
      </w:r>
      <w:r>
        <w:rPr>
          <w:rFonts w:eastAsia="IRNazanin" w:cs="IRNazanin"/>
          <w:color w:val="111111"/>
          <w:sz w:val="28"/>
          <w:szCs w:val="28"/>
          <w:rtl w:val="true"/>
          <w:lang w:bidi="fa-IR"/>
        </w:rPr>
        <w:t xml:space="preserve">» .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المحاسنـ به نقل از سنان بن طريف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مؤمن ، مؤمن ناميده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ولى فكر مى كنم به اين دليل كه به آنچه از نزد خدا آمده است ، ايمان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ايمان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مؤمن را براى اين ، مؤمن نگفته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مؤمن را مؤمن گفته اند؟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قيامت ،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مى دهد و خدا هم امانش را تأييد مى كند</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نورُ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جَهَنَّمُ لِلمُؤمِنِ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فَقَد أطفَأَ نورُكَ لَهَبي</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لَيَزهَرُ نورُهُ لِأَهلِ السَّماءِ كَما تَزهَرُ نُجومُ السَّماءِ لِأَهلِ الأَرضِ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بَرَكَةُ المُؤمِنِ فِي الكَونِرسول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مِن خَلقي فِي الأَرضِ فيما بَينَ المَشرِقِ وَالمَغرِبِ إلّا مُؤمِنٌ واحِدٌ مَعَ إمامٍ عادِلٍ لَاستَغنَيتُ بِهِما عَن جَميعِ ما خَلَقتُ في أرضي ولَقامَت سَبعُ سَماواتٍ وأرَضينَ بِهِما ، وجَعَلتُ لَهُما مِن إيمانِهِما اُنسا لا يَحتاجانِ إلى اُنسِ سِواهُما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93_185969"/>
    </w:p>
    <w:p>
      <w:pPr>
        <w:pStyle w:val="Heading6"/>
        <w:numPr>
          <w:ilvl w:val="5"/>
          <w:numId w:val="1"/>
        </w:numPr>
        <w:rPr/>
      </w:pPr>
      <w:bookmarkStart w:id="401" w:name="__RefHeading___Toc1312576_3224264995"/>
      <w:bookmarkStart w:id="402" w:name="_Toc154"/>
      <w:bookmarkEnd w:id="400"/>
      <w:bookmarkEnd w:id="401"/>
      <w:r>
        <w:rPr/>
        <w:t>۷</w:t>
      </w:r>
      <w:r>
        <w:rPr>
          <w:rtl w:val="true"/>
        </w:rPr>
        <w:t xml:space="preserve"> </w:t>
      </w:r>
      <w:r>
        <w:rPr>
          <w:rtl w:val="true"/>
        </w:rPr>
        <w:t xml:space="preserve">/ </w:t>
      </w:r>
      <w:r>
        <w:rPr/>
        <w:t>۵</w:t>
      </w:r>
      <w:r>
        <w:rPr>
          <w:rtl w:val="true"/>
        </w:rPr>
        <w:t xml:space="preserve"> نور مؤمن</w:t>
      </w:r>
      <w:bookmarkEnd w:id="402"/>
    </w:p>
    <w:p>
      <w:pPr>
        <w:pStyle w:val="Heading6"/>
        <w:numPr>
          <w:ilvl w:val="5"/>
          <w:numId w:val="1"/>
        </w:numPr>
        <w:rPr/>
      </w:pPr>
      <w:bookmarkStart w:id="403" w:name="__RefHeading___Toc1312578_3224264995"/>
      <w:bookmarkStart w:id="404" w:name="_Toc155"/>
      <w:bookmarkEnd w:id="403"/>
      <w:r>
        <w:rPr/>
        <w:t>۷</w:t>
      </w:r>
      <w:r>
        <w:rPr>
          <w:rtl w:val="true"/>
        </w:rPr>
        <w:t xml:space="preserve"> </w:t>
      </w:r>
      <w:r>
        <w:rPr>
          <w:rtl w:val="true"/>
        </w:rPr>
        <w:t xml:space="preserve">/ </w:t>
      </w:r>
      <w:r>
        <w:rPr/>
        <w:t>۶</w:t>
      </w:r>
      <w:r>
        <w:rPr>
          <w:rtl w:val="true"/>
        </w:rPr>
        <w:t xml:space="preserve"> بركت مؤمن در عالم هستى</w:t>
      </w:r>
      <w:bookmarkEnd w:id="40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نور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دوزخ به مؤمن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كن ـ اى مؤمن ـ كه نور تو شعله ام را خاموش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مؤمن ، همان گونه براى اهل آسمان مى درخشد كه ستارگان آسمان ، براى اهل زمين مى درخشند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بركت مؤمن در عالم هستىپيامبر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روى زمين ، از خاور تا باختر آن ، آفريده اى نداشتم بجز يك مؤمن با يك پيشواى دادگر ، وجود همان دو ، بس بود و نيازى به هيچ يك از ديگر آفريدگانم در زمين نبود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هفت آسمان و زمين برپا مى شد ، و از ايمان آن دو ، برايشان همدمى قرار مى دادم كه به همدمى غير از خود ، نياز نمى داشتند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الأَرضِ إلّا مُؤمِنٌ واحِدٌ لَاستَغنَيتُ بِهِ عَن جَميعِ خَلقي ولَجَعَلتُ لَهُ مِن إيمانِهِ اُنساً لا يَحتاجُ إلى أحَدٍ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بَرَكَةُ المُؤمِنِ فِي المُجتَمَعِرسول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رَأى أهلَ قَريَةٍ قَد أسرَفوا فِي المَعاصي وفيها ثَلاثَ نَفَرٍ مِنَ المُؤمِنينَ ناداهُم 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لَولا فيكُم مِنَ المُؤمِنينَ المُتَحابّينَ بِجَلالي ، العامِرينَ بِصَلاتِهِم أرضي ومَساجِدي ، وَالمُستَغفِرينَ بِالأَسحارِ خَوفا مِنّي لَأَنزَلتُ بِكُم عَذابي ثُمَّ لا اُبالي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بِالمُؤمِنِ الصّالِحِ عَن مِئَةِ أهلِ بَيتٍ مِن جيرانِهِ البَلاءَ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بَقِيَّةٌ مِنَ المُسلِمينَ فيكُم لَهَلَكتُم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93_185971"/>
    </w:p>
    <w:p>
      <w:pPr>
        <w:pStyle w:val="Heading6"/>
        <w:numPr>
          <w:ilvl w:val="5"/>
          <w:numId w:val="1"/>
        </w:numPr>
        <w:rPr/>
      </w:pPr>
      <w:bookmarkStart w:id="406" w:name="__RefHeading___Toc1312580_3224264995"/>
      <w:bookmarkStart w:id="407" w:name="_Toc156"/>
      <w:bookmarkEnd w:id="405"/>
      <w:bookmarkEnd w:id="406"/>
      <w:r>
        <w:rPr/>
        <w:t>۷</w:t>
      </w:r>
      <w:r>
        <w:rPr>
          <w:rtl w:val="true"/>
        </w:rPr>
        <w:t xml:space="preserve"> </w:t>
      </w:r>
      <w:r>
        <w:rPr>
          <w:rtl w:val="true"/>
        </w:rPr>
        <w:t xml:space="preserve">/ </w:t>
      </w:r>
      <w:r>
        <w:rPr/>
        <w:t>۷</w:t>
      </w:r>
      <w:r>
        <w:rPr>
          <w:rtl w:val="true"/>
        </w:rPr>
        <w:t xml:space="preserve"> بركت وجود مؤمن در جامعه</w:t>
      </w:r>
      <w:bookmarkEnd w:id="40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روى زمين ، تنها يك مؤمن هم وجود مى داشت ، نيازى به ديگر آفريدگانم نبود ، و براى او از ايمانش همدمى مى آفريدم كه به كسى ديگر نياز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بركت وجود مؤمن در جامعهپيامبر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هر گاه اهل شهرى را ببيند كه در گناهان زياده روى كرده اند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مؤمن نيز در ميان آنان باشد ، او ـ كه شكوهش گرامى است و نام هايش مقدّس اند ـ آنان را ندا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نافرمانان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شما مؤمنانى نبودند ـ كه به خاطر عظمت من ، با يكديگر دوستى مى ورزند و با نماز خود ، زمين مرا و مسجدهاى مرا آباد مى كنند و از بيم من ، در سحرگاهان ، آمرزش مى طلبند ـ ، بى گمان ، عذابم را بر شما فرو مى فرستادم و باكى نداشتم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بركت وجود مؤمن صالح ، بلا را از صد خانواده همسايه او دور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باقى مانده اى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نبود ، قطعا شما نابود مى شديد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عَنِ القَريَةِ بِسَبعَةِ مُؤمِنينَ يَكونونَ فيها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عَذابٌ وفيها سَبعَةٌ مِنَ المُؤمِنينَ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لَيَدفَعُ بِالمُؤمِنِ الواحِدِ عَنِ القَريَةِ الفَناءَ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صِفة فَضائِلُ المُؤمِنِالإمام الباقر عليه السلامـ لِمالِكٍ الجُهَنِيِّ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أنتُم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w:t>
      </w:r>
      <w:r>
        <w:rPr>
          <w:rStyle w:val="FootnoteAnchor"/>
          <w:rtl w:val="true"/>
        </w:rPr>
        <w:footnoteReference w:id="752"/>
      </w:r>
      <w:r>
        <w:rPr>
          <w:rFonts w:ascii="Amiri" w:hAnsi="Amiri" w:eastAsia="Amiri" w:cs="Amiri"/>
          <w:color w:val="111111"/>
          <w:sz w:val="28"/>
          <w:sz w:val="28"/>
          <w:szCs w:val="28"/>
          <w:rtl w:val="true"/>
          <w:lang w:bidi="ar-SA"/>
        </w:rPr>
        <w:t>أنَّكَ تُفرِطُ في أمرِنا ، إنَّهُ لا يُقدَرُ عَلى صِفَةِ اللّهِ، فَكَما لا يُقدَرُ عَلى صِفَةِ اللّهِ كَذلِكَ لا يُقدَرُ عَلى صِفَتِنا ، وكَما لا يُقدَرُ عَلى صِفَتِنا كَذلِكَ لا يُقدَرُ عَلى صِفَةِ المُؤمِنِ ، إنَّ المُؤمِنَ لَيَلقَى المُؤمِنَ فَيُصافِحُهُ ، فَلا يَزالُ اللّهُ يَنظُرُ إلَيهِما وَالذُّنوبُ تَتَحاتُّ عَن وُجوهِهِما كَما يَتَحاتُّ الوَرَقُ مِنَ الشَّجَرِ ، حَتّى يَفتَرِقا ، فَكَيفَ يُقدَرُ عَلى صِفَةِ مَن هُوَ كَذلِكَ</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يَقدِرُ أحَدٌ قَدرَهُ ، وكَذلِكَ لا يَقدِرُ قدرَ نَبيِّهِ ، وكَذلِكَ لا يَقدِرُ قَدرَ المُؤمِنِ </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الإيذاء</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793_185973"/>
    </w:p>
    <w:p>
      <w:pPr>
        <w:pStyle w:val="Heading6"/>
        <w:numPr>
          <w:ilvl w:val="5"/>
          <w:numId w:val="1"/>
        </w:numPr>
        <w:rPr/>
      </w:pPr>
      <w:bookmarkStart w:id="409" w:name="__RefHeading___Toc1312582_3224264995"/>
      <w:bookmarkStart w:id="410" w:name="_Toc157"/>
      <w:bookmarkEnd w:id="408"/>
      <w:bookmarkEnd w:id="409"/>
      <w:r>
        <w:rPr/>
        <w:t>۷</w:t>
      </w:r>
      <w:r>
        <w:rPr>
          <w:rtl w:val="true"/>
        </w:rPr>
        <w:t xml:space="preserve"> </w:t>
      </w:r>
      <w:r>
        <w:rPr>
          <w:rtl w:val="true"/>
        </w:rPr>
        <w:t xml:space="preserve">/ </w:t>
      </w:r>
      <w:r>
        <w:rPr/>
        <w:t>۸</w:t>
      </w:r>
      <w:r>
        <w:rPr>
          <w:rtl w:val="true"/>
        </w:rPr>
        <w:t xml:space="preserve"> توصيف فضايل مؤمن</w:t>
      </w:r>
      <w:bookmarkEnd w:id="41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بركت وجود هفت مؤمن در يك شهر، بلا را از آن شهر دور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شهرى كه در آن هفت مؤمن وجود داشته باشد ، عذاب نمى 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مؤمن ، شهرى را از نابودى نجات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فضايل مؤمنامام باقر عليه السلامـ به مالك جُهَنى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كه شما شيعيان ما ، در باره ما زياده روى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نمى توان وصف كرد و همچنان كه خداوند را نمى توان وصف كرد ، ما را نيز نمى توان وصف كرد و همچنان كه ما را نمى توان وصف كرد ، مؤمن را نيز نمى توان وصف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مؤمن ديگرى مى رسد و با او دست مى دهد و تا زمانى كه از يكديگر جدا شوند ، خداوند همچنان به آن دو ، نظر مى كند و آن گونه كه برگ از درخت مى ريزد ، گناهان از رخسارشان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وصف توان كرد كسى را كه اين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 مقام خداوند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شناسد ، مقام پيامبرش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شناسد ، و مقام مؤمن را هم نمى شناسد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آزاررسانى</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أفضَلُ المُؤمِنينَأ ـ أحسَنُهُم خُلُقارسول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صلى الله عليه و آلهـ وقَد سَأَلَهُ عَمرُو بنُ عَبَسَةَ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أفضَلُ ؟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حَسَنٌ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أكمَلِ المُؤمِنينَ إيمانا أحسَنُهُم خُلُقا وألطَفُهُم بِأَهلِهِ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معاني الأخبار عن أبي ذر عن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أكمَلُ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خُلُقا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المُؤمِنينَ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93_185975"/>
    </w:p>
    <w:p>
      <w:pPr>
        <w:pStyle w:val="Heading6"/>
        <w:numPr>
          <w:ilvl w:val="5"/>
          <w:numId w:val="1"/>
        </w:numPr>
        <w:rPr/>
      </w:pPr>
      <w:bookmarkStart w:id="412" w:name="__RefHeading___Toc1312584_3224264995"/>
      <w:bookmarkStart w:id="413" w:name="_Toc158"/>
      <w:bookmarkEnd w:id="411"/>
      <w:bookmarkEnd w:id="412"/>
      <w:r>
        <w:rPr/>
        <w:t>۷</w:t>
      </w:r>
      <w:r>
        <w:rPr>
          <w:rtl w:val="true"/>
        </w:rPr>
        <w:t xml:space="preserve"> </w:t>
      </w:r>
      <w:r>
        <w:rPr>
          <w:rtl w:val="true"/>
        </w:rPr>
        <w:t xml:space="preserve">/ </w:t>
      </w:r>
      <w:r>
        <w:rPr/>
        <w:t>۹</w:t>
      </w:r>
      <w:r>
        <w:rPr>
          <w:rtl w:val="true"/>
        </w:rPr>
        <w:t xml:space="preserve"> برترينِ مؤمنان</w:t>
      </w:r>
      <w:bookmarkEnd w:id="413"/>
    </w:p>
    <w:p>
      <w:pPr>
        <w:pStyle w:val="Heading6"/>
        <w:numPr>
          <w:ilvl w:val="5"/>
          <w:numId w:val="1"/>
        </w:numPr>
        <w:rPr/>
      </w:pPr>
      <w:bookmarkStart w:id="414" w:name="__RefHeading___Toc1312586_3224264995"/>
      <w:bookmarkStart w:id="415" w:name="_Toc159"/>
      <w:bookmarkEnd w:id="414"/>
      <w:r>
        <w:rPr>
          <w:rtl w:val="true"/>
        </w:rPr>
        <w:t xml:space="preserve">الف </w:t>
      </w:r>
      <w:r>
        <w:rPr>
          <w:rtl w:val="true"/>
        </w:rPr>
        <w:t xml:space="preserve">- </w:t>
      </w:r>
      <w:r>
        <w:rPr>
          <w:rtl w:val="true"/>
        </w:rPr>
        <w:t>نيك خوترينِ آنان</w:t>
      </w:r>
      <w:bookmarkEnd w:id="41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برترينِ مؤمنانالف ـ نيك خوترينِ آنان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 از نظر ايمان ، كسى است كه نيك خوتر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عمرو بن عبسه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ايمان ، برتر است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خوى نيك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ترينِ مؤمنان در ايمان ، خوش خوترينِ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كامل ترينِ مؤمنان در ايمان ، كسى است كه نيك خوتر باشد و با خانواده اش مهربان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ابو ذر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مؤمنان ، ايمانش كامل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نيك خوتر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يك از مؤمنان ، برتر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مسلمانان ، از دست و زبان او آسوده باشند</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الَّذينَ يُؤمِنونَ بِالنَّبِيِّ ولَم يَرَوهُرسول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أعجَبُ النّاسِ إيمانا وأعظَمُهُم يَقينا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وآمَنَ بي ، طوبى ثُمَّ طوبى ـ يَقولُها سَبعا ـ لِمَن لَم يَرَني وآمَن بي</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مسند ابن حنبل عن أبي سعيد الخدري عن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طوبى لِمَن رَآكَ وآمَنَ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رَآني وآمَنَ بي ، ثُمَّ طوبى ، ثُمَّ طوبى ، ثُمَّ طوبى لِمَن آمَنَ بي ولَم يَرَني</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93_185977"/>
    </w:p>
    <w:p>
      <w:pPr>
        <w:pStyle w:val="Heading6"/>
        <w:numPr>
          <w:ilvl w:val="5"/>
          <w:numId w:val="1"/>
        </w:numPr>
        <w:rPr/>
      </w:pPr>
      <w:bookmarkStart w:id="417" w:name="__RefHeading___Toc1312588_3224264995"/>
      <w:bookmarkStart w:id="418" w:name="_Toc160"/>
      <w:bookmarkEnd w:id="416"/>
      <w:bookmarkEnd w:id="417"/>
      <w:r>
        <w:rPr>
          <w:rtl w:val="true"/>
        </w:rPr>
        <w:t xml:space="preserve">ب </w:t>
      </w:r>
      <w:r>
        <w:rPr>
          <w:rtl w:val="true"/>
        </w:rPr>
        <w:t xml:space="preserve">- </w:t>
      </w:r>
      <w:r>
        <w:rPr>
          <w:rtl w:val="true"/>
        </w:rPr>
        <w:t>آنان كه پيامبرصلى الله عليه وآله را نديده ، به او ايمان آورند</w:t>
      </w:r>
      <w:bookmarkEnd w:id="418"/>
    </w:p>
    <w:p>
      <w:pPr>
        <w:pStyle w:val="BookText"/>
        <w:rPr/>
      </w:pPr>
      <w:r>
        <w:rPr>
          <w:rFonts w:ascii="IRNazanin" w:hAnsi="IRNazanin" w:eastAsia="IRNazanin"/>
          <w:color w:val="111111"/>
          <w:sz w:val="28"/>
          <w:sz w:val="28"/>
          <w:szCs w:val="28"/>
          <w:rtl w:val="true"/>
          <w:lang w:bidi="fa-IR"/>
        </w:rPr>
        <w:t>ب ـ آنان كه پيامبر صلى الله عليه و آله را نديده ، به او ايمان آورندپيامبر خدا صلى الله عليه و آلهـ خطاب به امام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آن مردمى شگفت آورتر و يقينشان باعظمت تر است كه در آخرْ زمان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نديده اند و حجّت هم از آنان در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اين حال ، به سياهى اى كه بر روى سفيدى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كه مرا ديد و به من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 خوشا ـ هفت مرتبه اين كلمه را فرمود ـ آن كه مرا نديد و به من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سعيد خُدرى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تو را ديد و به تو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كسى كه مرا ديد و به من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 و خوشا و خوشا به حال آن كس كه مرا نديده و به من ايمان آورده است</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تَغَدَّينا مَعَ رَسولِ اللّهِ صلى الله عليه و آله ومَعَنا 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أحَدٌ خَيرٌ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مَعَكَ ، وجاهَدنا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قَومٌ يَكونونَ مِن بَعدِكُم يُؤمِنونَ بي ولَم يَرَوني</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مسند ابن حنبل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أنّي لَقيتُ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نَحنُ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أصحابي ، ولكِن إخوانِي الَّذينَ آمَنوا بي ولَم يَرَوني</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مسند أبي يعلى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أنبِئوني بِأَفضَلِ أهلِ الإِيمانِ إيمانا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ويَحِقُّ لَهُم ذلِكَ ، وما يَمنَعُهُم وقَد أنزَلَهُمُ اللّهُ المَنزِلَةَ الَّتي أنزَلَهُم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الأَنبِياءُ الَّذينَ أكرَمَهُمُ اللّهُ بِرِسالَتِهِ وَالنُّبُوَّةِ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ويَحِقُّ لَهُم ، وما يَمنَعُهُم وقَد أنزَلَهُمُ اللّهُ المَنزِلَةَ الَّتي أنزَلَهُم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الشُّهَداءُ الَّذينَ استُشهِدوا مَعَ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 ويَحِقُّ لَهُم ، وما يَمنَعُهُم وقَد أكرَمَهُمُ اللّهُ بِالشَّهادَةِ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في أصلابِ الرِّجالِ ، يَأتونَ مِن بَعدي ، يُؤمِنونَ بي ولَم يَرَوني ، ويُصَدِّقونَ بي ولَم يَرَوني ، يَجِدونَ الوَرَقَ المُعَلَّقَ فَيَعمَلونَ بِما فيهِ ، فَهؤُلاءِ أفضَلُ أهلِ الإِيمانِ إيمانا</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ابو جمعه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چاشت تناول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جرّاح نيز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بهتر از ما باشد كه همراه تو اسلام آورديم و همراه تو جهاد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مردمانى كه بعد از شما مى آيند و با آن كه مرا نديده اند ، به من ايمان 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اَنـَس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برادرانم را مى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ياران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 كسانى هستند كه مرا نديده ، به من ايمان 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أبى يعلىـ به نقل از عمر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نشسته بودم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كه ايمان كدام مؤمنان ،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چنين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هم چنين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منزلتى كه خداوند بديشان داده است ، چرا نبايد اين گونه باشند؟ نه ، مقصودم غير از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ـ اى پيامبر خدا ـ كه خداوند ، آنان را به رسالت خويش و پيامبرى ،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نيز چنين اند و بايد هم چنين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منزلتى كه خداوند بديشان داده است ، چرا نبايد اين گونه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شهيدانى كه در ركاب پيامبران ، به شهادت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نيز چنين اند و بايد هم چنين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نباشند ، در حالى كه خداوند ، آنان را به شهادت در ركاب پيامبران ، گرامى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 مقصودم كسان ديگرى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مردان اند و پس از من مى آيند و به من ايمان مى آورند و تصديقم مى كنند، با اين كه مرا نديده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كاغذى آويخته مى بينند و به آنچه در آن است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اينان ، برترين ايمان است</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أجمَعُهُم لِهذِهِ الخِصالِالإمام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أفضَلُهُم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أبسَطُهُم كَفّا</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تاريخ بغداد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أفضَلُ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الغَنِيُّ الَّذي يُعطي فَيَتَصَدَّقُ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ولكِن أفضَلُ المُؤمِنينَ إيماناً الَّذي إذا سُئِلَ أعطى ، وإذا لَم يُعطَ استَغنى</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مسند الشاميين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مَخمومُ القَلبِ صَدوقُ اللِّسانِ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المَخمومُ القَلبِ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للّهِِ النَّقِيُّ لا إثمَ فيهِ ولا بَغيَ ولا غِلَّ ولا حَسَدَ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يَليهِ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نَسِيَ الدُّنيا ويُحِبُّ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في خُلُقٍ حَسَنٍ</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المُؤمِنينَ رَجُلٌ سَمحُ البَيعِ ، سَمحُ الشِّراءِ ، سَمحُ القَضاءِ ، سَمحُ الاِقتِضاءِ</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المُؤمِنينَ إيمانا مَن كانَ للّهِِ أخذُهُ وعَطاهُ وسَخَطُهُ ورِضاهُ</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93_185981"/>
    </w:p>
    <w:p>
      <w:pPr>
        <w:pStyle w:val="Heading6"/>
        <w:numPr>
          <w:ilvl w:val="5"/>
          <w:numId w:val="1"/>
        </w:numPr>
        <w:rPr/>
      </w:pPr>
      <w:bookmarkStart w:id="420" w:name="__RefHeading___Toc1312590_3224264995"/>
      <w:bookmarkStart w:id="421" w:name="_Toc161"/>
      <w:bookmarkEnd w:id="419"/>
      <w:bookmarkEnd w:id="420"/>
      <w:r>
        <w:rPr>
          <w:rtl w:val="true"/>
        </w:rPr>
        <w:t xml:space="preserve">ج </w:t>
      </w:r>
      <w:r>
        <w:rPr>
          <w:rtl w:val="true"/>
        </w:rPr>
        <w:t xml:space="preserve">- </w:t>
      </w:r>
      <w:r>
        <w:rPr>
          <w:rtl w:val="true"/>
        </w:rPr>
        <w:t>دارنده بيشترينِ اين خصلت ها</w:t>
      </w:r>
      <w:bookmarkEnd w:id="421"/>
    </w:p>
    <w:p>
      <w:pPr>
        <w:pStyle w:val="BookText"/>
        <w:rPr/>
      </w:pPr>
      <w:r>
        <w:rPr>
          <w:rFonts w:ascii="IRNazanin" w:hAnsi="IRNazanin" w:eastAsia="IRNazanin"/>
          <w:color w:val="111111"/>
          <w:sz w:val="28"/>
          <w:sz w:val="28"/>
          <w:szCs w:val="28"/>
          <w:rtl w:val="true"/>
          <w:lang w:bidi="fa-IR"/>
        </w:rPr>
        <w:t xml:space="preserve">ج ـ دارنده بيشترينِ اين خصلت 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 ، ايمانش برتر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گشاده دست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بغدادـ به نقل از عبد اللّه بن عمرو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كسانى كه نزد ايشان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مؤمن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توانگرى كه عطا كند و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بلكه آن مؤمنى ايمانش برتر است كه هر گاه از او درخواست شود، عطا كند و هر گاه به او عطا نشود ، بى نيازى جويد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الشاميّينـ به نقل از عبد اللّه بن عمرو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رُفته دلِ راستْ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دل 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پاكيزه پاك از گناه و ستم و حسد و كينه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چه كسى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دنيا را فراموش كند و آخرت را دوست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كسى؟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نيك خوى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مؤمنان ، مردى است كه در خريد و فروش و دادن قرض و پس گرفتن قرض، جوان مرد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مؤمنى ايمانش برتر است كه ستاندن و دادن و خشم و خشنودى اش ، براى خدا باشد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أفضَلَ المُؤمِنينَ أفضَلُهُم تَقدِمَةً مِن نَفسِهِ وأهلِهِ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ما تُقَدِّم مِن خَيرٍ يَبقَ لَكَ ذُخرُهُ ، وما تُؤَخِّرهُ يَكُن لِغَيرِكَ خَيرُهُ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قِلَّةُ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ءَالَ دَاوُدَ شُكْرًا وَ قَلِيلٌ مِّنْ عِبَادِىَ 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 مِنَ الْقُرُونِ مِن قَبْلِكُمْ أُوْلُواْ بَقِيَّةٍ يَنْهَوْنَ عَنِ الْفَسَادِ فِى الْأَرْضِ إِلَّا قَلِيلاً مِّمَّنْ أَنجَيْنَا مِنْهُمْ وَ اتَّبَعَ الَّذِينَ ظَلَمُواْ مَا أُتْرِفُواْ فِيهِ وَ كَانُواْ مُجْرِمِينَ</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أَرَءَيْتَكَ هَذَا الَّذِى كَرَّمْتَ عَلَىَّ لَئِنْ أَخَّرْتَنِ إِلَى يَوْمِ الْقِيَامَةِ لَأَحْتَنِكَنَّ ذُرِّيَّتَهُ إِلَّا قَلِيلاً</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ءَامَنَ وَ مَا ءَامَنَ مَعَهُ إِلَّا قَلِيلٌ</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الدُّنيا ثَمانينَ رَجُلاً </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93_185983"/>
    </w:p>
    <w:p>
      <w:pPr>
        <w:pStyle w:val="Heading6"/>
        <w:numPr>
          <w:ilvl w:val="5"/>
          <w:numId w:val="1"/>
        </w:numPr>
        <w:rPr/>
      </w:pPr>
      <w:bookmarkStart w:id="423" w:name="__RefHeading___Toc1312592_3224264995"/>
      <w:bookmarkStart w:id="424" w:name="_Toc162"/>
      <w:bookmarkEnd w:id="422"/>
      <w:bookmarkEnd w:id="423"/>
      <w:r>
        <w:rPr/>
        <w:t>۷</w:t>
      </w:r>
      <w:r>
        <w:rPr>
          <w:rtl w:val="true"/>
        </w:rPr>
        <w:t xml:space="preserve"> </w:t>
      </w:r>
      <w:r>
        <w:rPr>
          <w:rtl w:val="true"/>
        </w:rPr>
        <w:t xml:space="preserve">/ </w:t>
      </w:r>
      <w:r>
        <w:rPr/>
        <w:t>۱۰</w:t>
      </w:r>
      <w:r>
        <w:rPr>
          <w:rtl w:val="true"/>
        </w:rPr>
        <w:t xml:space="preserve"> اندك بودن مؤمنان</w:t>
      </w:r>
      <w:bookmarkEnd w:id="42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برترينِ مؤمنان ، كسى است كه از خودش و خانواده اش و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پيش بفرستد ؛ زيرا هر خوبى اى كه پيش فرستى ، برايت اندوخته مى شود و آنچه بر جاى بگذارى ،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غير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اندك بودن مؤمنانقرآن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داوود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 اندكى سپاس گزارند</w:t>
      </w:r>
      <w:r>
        <w:rPr>
          <w:rFonts w:eastAsia="IRNazanin" w:cs="IRNazanin"/>
          <w:color w:val="111111"/>
          <w:sz w:val="28"/>
          <w:szCs w:val="28"/>
          <w:rtl w:val="true"/>
          <w:lang w:bidi="fa-IR"/>
        </w:rPr>
        <w:t xml:space="preserve">» .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 هاى پيش از شما ، خردمندانى نبودند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زمين ، باز دارند، جز اندكْ كسانى از ميان آنان كه نجاتشان داديم ؟ و كسانى كه ستم كردند ، به دنبال ناز و نعمتى رفتند كه در آن به سر مى بردند، و آنان بزهكار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را كه بر من برترى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تا روز قيامت مهلتم دهى ، قطعاً فرزندانش را ، 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ريشه كن خواهم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فرمان ما در رسيد و تنور فوران كرد، 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جفت از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اى را ، نيز كسانت را ـ مگر كسى كه قبلاً در باره او سخن رفته است ـ و كسانى را كه ايمان آورده اند، 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ايمان نياورده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كسانى كه از سراسر دنيا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آوردند ، هشتاد مرد بودند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فيما يوصي بِالزُّهدِ وَالتَّقوى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 ،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الأَقَلّونَ عَدَدا ، وهُم أهلُ صِفَةِ اللّهِ سُبحانَهُ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مِّنْ عِبَادِىَ الشَّكُورُ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وباطِلٌ ، ولِكُلٍّ أهلٌ ، فَلَئِن أمِرَ الباطِلُ لَقَديما فَعَلَ ، ولَئِن قَلَّ الحَقُّ فَلَرُبَّما ولَعَلَّ، ولَقَلَّما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عليه السلامـ يَعِظُ بِسُلوكِ الطَّريقِ الواضِحِ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أهلِهِ ، فَإِنَّ النّاسَ قَدِ اجتَمَعوا عَلى مائِدَةٍ شِبَعُها قَصيرٌ وجوعُها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سَلَكَ الطَّريقَ الواضِحَ وَرَدَ الماءَ ، ومَن خالَفَ وَقَعَ فِي التّيهِ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عليه السلامـ مِن خُطبَةٍ لَهُ وفيها يَصِفُ زَمانَهُ بِالجَورِ ويُقَسِّمُ النّاسَ فيهِ خَمسَةَ أصنافٍ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رِجالٌ غَضَّ أبصارَهُم ذِكرُ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وأراقَ دُموعَهُم خَوفُ المَحشَرِ ، فَهُم بَينَ شَريدٍ نادٍّ </w:t>
      </w:r>
      <w:r>
        <w:rPr>
          <w:rStyle w:val="FootnoteAnchor"/>
          <w:rtl w:val="true"/>
        </w:rPr>
        <w:footnoteReference w:id="780"/>
      </w:r>
      <w:r>
        <w:rPr>
          <w:rFonts w:ascii="Amiri" w:hAnsi="Amiri" w:eastAsia="Amiri" w:cs="Amiri"/>
          <w:color w:val="111111"/>
          <w:sz w:val="28"/>
          <w:sz w:val="28"/>
          <w:szCs w:val="28"/>
          <w:rtl w:val="true"/>
          <w:lang w:bidi="ar-SA"/>
        </w:rPr>
        <w:t xml:space="preserve">، وخائِفٍ مَقموعٍ </w:t>
      </w:r>
      <w:r>
        <w:rPr>
          <w:rStyle w:val="FootnoteAnchor"/>
          <w:rtl w:val="true"/>
        </w:rPr>
        <w:footnoteReference w:id="781"/>
      </w:r>
      <w:r>
        <w:rPr>
          <w:rFonts w:ascii="Amiri" w:hAnsi="Amiri" w:eastAsia="Amiri" w:cs="Amiri"/>
          <w:color w:val="111111"/>
          <w:sz w:val="28"/>
          <w:sz w:val="28"/>
          <w:szCs w:val="28"/>
          <w:rtl w:val="true"/>
          <w:lang w:bidi="ar-SA"/>
        </w:rPr>
        <w:t xml:space="preserve">، وساكِتٍ مَكعومٍ </w:t>
      </w:r>
      <w:r>
        <w:rPr>
          <w:rStyle w:val="FootnoteAnchor"/>
          <w:rtl w:val="true"/>
        </w:rPr>
        <w:footnoteReference w:id="782"/>
      </w:r>
      <w:r>
        <w:rPr>
          <w:rFonts w:ascii="Amiri" w:hAnsi="Amiri" w:eastAsia="Amiri" w:cs="Amiri"/>
          <w:color w:val="111111"/>
          <w:sz w:val="28"/>
          <w:sz w:val="28"/>
          <w:szCs w:val="28"/>
          <w:rtl w:val="true"/>
          <w:lang w:bidi="ar-SA"/>
        </w:rPr>
        <w:t xml:space="preserve">، وداعٍ مُخلِصٍ ، وثَكلانَ موجَعٍ ، قَد أخمَلَتهُمُ التَّقِيَّةُ ، وشَمِلَتهُمُ الذِّلَّةَ ، فَهُم في بَحرٍ اُجاجٍ </w:t>
      </w:r>
      <w:r>
        <w:rPr>
          <w:rStyle w:val="FootnoteAnchor"/>
          <w:rtl w:val="true"/>
        </w:rPr>
        <w:footnoteReference w:id="783"/>
      </w:r>
      <w:r>
        <w:rPr>
          <w:rFonts w:ascii="Amiri" w:hAnsi="Amiri" w:eastAsia="Amiri" w:cs="Amiri"/>
          <w:color w:val="111111"/>
          <w:sz w:val="28"/>
          <w:sz w:val="28"/>
          <w:szCs w:val="28"/>
          <w:rtl w:val="true"/>
          <w:lang w:bidi="ar-SA"/>
        </w:rPr>
        <w:t xml:space="preserve">، أفواهُهُم ضامِزَةٌ </w:t>
      </w:r>
      <w:r>
        <w:rPr>
          <w:rStyle w:val="FootnoteAnchor"/>
          <w:rtl w:val="true"/>
        </w:rPr>
        <w:footnoteReference w:id="784"/>
      </w:r>
      <w:r>
        <w:rPr>
          <w:rFonts w:ascii="Amiri" w:hAnsi="Amiri" w:eastAsia="Amiri" w:cs="Amiri"/>
          <w:color w:val="111111"/>
          <w:sz w:val="28"/>
          <w:sz w:val="28"/>
          <w:szCs w:val="28"/>
          <w:rtl w:val="true"/>
          <w:lang w:bidi="ar-SA"/>
        </w:rPr>
        <w:t xml:space="preserve">، وقُلوبُهُم قَرِحَةٌ ، قَد وَعَظوا حَتّى مَلّوا ، وقُهِروا حَتّى ذَلّوا ، وقُتِلوا حَتّى قَلّوا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زهد و پرهيزگارى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اندك اند كسانى كه اين را بپذيرند و بارِ آن را ـ چنان كه بايد و شايد ـ بر دوش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شمار، كمترين اند و همانان اند كه خداوند در وصف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من، اندكى سپاس گزارند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هست و باطلى ، و هر يك از اين دو ، پيروانى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باطل در اكثريت است ، از ديرباز چنين بوده و اگر حق در اقلّيت است ، بسا و اُميدا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ليك كمتر پيش مى آيد كه آنچه رفته ، باز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پيمودن راه راست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راست ، از اندك بودن رهروانش احساس تنهايى نكنيد ؛ زيرا مردم بر سفره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اند كه سير شدن از آن ، كوتاه مدّت است و گرسنگى اش طولانى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راه روشن را پيمايد ، به آب مى رسد و آن كه خلاف آن پويد ، در سرگردانى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كه در آن ، از ستم و كجروى روزگار خود ، ياد مى كند و مردمِ آن روزگار را به پنج دسته تقسيم مى نمايد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ديگر ، مردانى هستند كه ياد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ها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بسته و ترس از رستاخيز ، اشك هايشان را روان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 آواره و گريزان گشته اند ، برخى ترسان و سركوب شده اند ، برخى خاموشى گزيده اند و دهانشان فرو بسته است ، برخى با اخلاص، همچنان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برخى چونان مادرِ داغ ديده ، گريان و دردمندند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تقيّه ، در تنگنا به سر مى برند و ضعف و زبونى ، آنان را چنان در ميان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دريايى شور فرو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بسته و دل هايشان ريش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اندرز داده اند كه به ستوه آمده اند ، و چندان مقهور گشته اند كه به زبونى در افتاده اند ، و چندان كشته داده اند كه اندكْ شمار شده اند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رَحِمَكُمُ اللّهُ أنَّكُم في زَمانٍ القائِلُ فيهِ بِالحَقِّ قَليلٌ ، وَاللِّسانُ عَنِ الصِّدقِ كَليلٌ </w:t>
      </w:r>
      <w:r>
        <w:rPr>
          <w:rStyle w:val="FootnoteAnchor"/>
          <w:rtl w:val="true"/>
        </w:rPr>
        <w:footnoteReference w:id="787"/>
      </w:r>
      <w:r>
        <w:rPr>
          <w:rFonts w:ascii="Amiri" w:hAnsi="Amiri" w:eastAsia="Amiri" w:cs="Amiri"/>
          <w:color w:val="111111"/>
          <w:sz w:val="28"/>
          <w:sz w:val="28"/>
          <w:szCs w:val="28"/>
          <w:rtl w:val="true"/>
          <w:lang w:bidi="ar-SA"/>
        </w:rPr>
        <w:t xml:space="preserve">، وَاللّازِمُ لِلحَقِّ ذَليلٌ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الكافي عن كامل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أتَدري 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المُسَلِّمونَ ، إنَّ المُسَلِّمينَ هُمُ النُّجَباءُ ، فَالمُؤمِنُ غَريبٌ فَطوبى لِلغُرَباءِ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 قَالُواْ أَنَّى يَكُونُ لَهُ الْمُلْكُ عَلَيْنَا وَنَحْنُ أَحَقُّ بِالْمُلْكِ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سِبطِ النُّبُوَّةِ ولا مِن سِبطِ المَملَكَةِ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ءَايَةَ مُلْكِهِ أَن يَأْتِيَكُمُ التَّابُوتُ فِيهِ سَكِينَةٌ مِّن رَّبِّكُمْ وَبَقِيَّةٌ مِّمَّا تَرَكَ ءَالُ مُوسَى وَءَالُ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المَلائِكَةُ تَحمِلُهُ وقالَ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مِنِّى وَمَن لَّمْ يَطْعَمْهُ فَإِنَّهُ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ثَلاثَمِئَةٍ وثَلاثَةَ عَشَرَ رَجُلاً ، مِنهُم مَنِ اغتَرَفَ ومنِهمُ مَن لَم يَشرَب ، فَلَمّا بَرَزوا قالَ الَّذينَ اغتَرَفوا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لَم يَغتَرِفوا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المُؤمِنَةُ أعَزُّ مِنَ المُؤمِنِ ، وَالمُؤمِنُ أعَزُّ مِنَ الكِبريتِ الأَحمَرِ ، فَمَن رَأى مِنكُمُ الكِبريتَ الأَحمَرَ؟ </w:t>
      </w:r>
      <w:r>
        <w:rPr>
          <w:rStyle w:val="FootnoteAnchor"/>
          <w:rtl w:val="true"/>
        </w:rPr>
        <w:footnoteReference w:id="79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در روزگارى به سر مى بريد كه در آن ، حقگو اندك است و زبان از راستگويى ، الكن ، و پيرو حق ،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كامل تمّار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راستى، مؤمنان رستگار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دانى اينان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سرسپرده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سرسپردگان ، همان برگزيدگان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غريب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غريبان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طالوت را بر شما به پادشاهى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پادشاهى باشد ، با آن كه ما براى پادشاهى ، از وى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از خاندان نبوّت و يا سلطنت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پادشاهىِ او ، اين است كه آن صندوق ـ كه آرامشى از جانب پروردگارتان و بازمانده اى از آنچه خاندان موسى و خاندان هارون بر جاى نهاده اند ، درونش هست ـ نزد شما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صندوق را فرشتگان بر دوش خود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كه يادش ارجمند است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به وسيله رودخانه اى خواهد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آن بنوشد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 و هر كس از آن نخورد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همگى از آن رودخانه نوشيدند ، بجز سيصد و سيزده نفر كه برخى از آنها تنها مشتى آب نوشيدند و برخى هيچ ننوشيدند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روياروى شدند ، آنان كه مشتى آب نوشيده بودند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ما را ياراى مقابله با جالوت و سپاهيانش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هيچ ننوشيده بودند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گروه اندكى كه به خواست خدا ، بر گروهى بسيار ، پيروز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شكيبايان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مؤمن ، كمياب تر از مرد مؤمن است ، و مرد مؤمن ، كمياب تر از كبريت 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شما كبريت احمر را ديده است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مَن قالَ بِوِلايَتِنا مُؤمِنا ولكِن جُعِلوا اُنسا لِلمُؤمِنينَ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ءَالِ فِرْعَوْنَ يَكْتُمُ إِيمَانَهُ أَتَقْتُلُونَ رَجُلاً أَن يَقُولَ رَبِّىَ اللَّهُ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ءَامَنَ وَ مَا ءَامَنَ مَعَهُ إِلَّا قَلِيلٌ</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هر كس دم از ولايت ما بزند ، مؤمن باشد ؛ بلكه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همدمى براى مؤمنان قرار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 احساس تنهايى و اندك بودن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كاظم عليه السلامـ به هِشام بن حَكَم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 شمارِ اندك را ستوده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بندگان من ،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اندك اند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خاندان فرعون ـ كه ايمانش را پنهان مى داشت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مى كُشيد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خداى يكتاست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آورده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نياورده بودند ،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بيشترِ آنان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بيشترشان خِرد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درك ندارند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المؤمن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الخَصائِصُ النَّفسِيَّةُأ ـ حُسنُ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حَسَنُ الخُلُقِ ، وأحَبُّ الخَلقِ إلَى اللّهِ عز و جل أحسَنُهُم خُلُقاً ، يَنالُ بِحُسنِ الخُلُقِ دَرَجَةَ الصّائِمِ القائِمِ وهُوَ راقِدٌ عَلى فِراشِهِ ، لِأَنَّهُ قَد رُفِعَ لِقَلبِهِ عَمَلٌ فَهُوَ يُشاهِدُ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لِلمُؤمِنِ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مُنبَسِطا ، ولِسانا لَطيفا ، وقَلبا رَحيما ، وَيدا مُعطِيَةً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ب ـ الصَّبرُ وَالشُّكرُرسول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نِصفانِ ، نِصفٌ فِي الصَّبرِ ونِصفٌ فِي الشُّكرِ </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93_185991"/>
    </w:p>
    <w:p>
      <w:pPr>
        <w:pStyle w:val="Heading6"/>
        <w:numPr>
          <w:ilvl w:val="5"/>
          <w:numId w:val="1"/>
        </w:numPr>
        <w:rPr/>
      </w:pPr>
      <w:bookmarkStart w:id="426" w:name="__RefHeading___Toc1312594_3224264995"/>
      <w:bookmarkStart w:id="427" w:name="_Toc163"/>
      <w:bookmarkEnd w:id="425"/>
      <w:bookmarkEnd w:id="426"/>
      <w:r>
        <w:rPr>
          <w:rtl w:val="true"/>
        </w:rPr>
        <w:t>فصل هشتم</w:t>
      </w:r>
      <w:r>
        <w:rPr>
          <w:rtl w:val="true"/>
        </w:rPr>
        <w:t xml:space="preserve">: </w:t>
      </w:r>
      <w:r>
        <w:rPr>
          <w:rtl w:val="true"/>
        </w:rPr>
        <w:t>ويژگى هاى مؤمن</w:t>
      </w:r>
      <w:bookmarkEnd w:id="427"/>
    </w:p>
    <w:p>
      <w:pPr>
        <w:pStyle w:val="Heading6"/>
        <w:numPr>
          <w:ilvl w:val="5"/>
          <w:numId w:val="1"/>
        </w:numPr>
        <w:rPr/>
      </w:pPr>
      <w:bookmarkStart w:id="428" w:name="__RefHeading___Toc1312596_3224264995"/>
      <w:bookmarkStart w:id="429" w:name="_Toc164"/>
      <w:bookmarkEnd w:id="428"/>
      <w:r>
        <w:rPr/>
        <w:t>۸</w:t>
      </w:r>
      <w:r>
        <w:rPr>
          <w:rtl w:val="true"/>
        </w:rPr>
        <w:t xml:space="preserve"> </w:t>
      </w:r>
      <w:r>
        <w:rPr>
          <w:rtl w:val="true"/>
        </w:rPr>
        <w:t xml:space="preserve">/ </w:t>
      </w:r>
      <w:r>
        <w:rPr/>
        <w:t>۱</w:t>
      </w:r>
      <w:r>
        <w:rPr>
          <w:rtl w:val="true"/>
        </w:rPr>
        <w:t xml:space="preserve"> ويژگى هاى روانى</w:t>
      </w:r>
      <w:bookmarkEnd w:id="429"/>
    </w:p>
    <w:p>
      <w:pPr>
        <w:pStyle w:val="Heading6"/>
        <w:numPr>
          <w:ilvl w:val="5"/>
          <w:numId w:val="1"/>
        </w:numPr>
        <w:rPr/>
      </w:pPr>
      <w:bookmarkStart w:id="430" w:name="__RefHeading___Toc1312598_3224264995"/>
      <w:bookmarkStart w:id="431" w:name="_Toc165"/>
      <w:bookmarkEnd w:id="430"/>
      <w:r>
        <w:rPr>
          <w:rtl w:val="true"/>
        </w:rPr>
        <w:t xml:space="preserve">الف </w:t>
      </w:r>
      <w:r>
        <w:rPr>
          <w:rtl w:val="true"/>
        </w:rPr>
        <w:t xml:space="preserve">- </w:t>
      </w:r>
      <w:r>
        <w:rPr>
          <w:rtl w:val="true"/>
        </w:rPr>
        <w:t>نيك خويى</w:t>
      </w:r>
      <w:bookmarkEnd w:id="431"/>
    </w:p>
    <w:p>
      <w:pPr>
        <w:pStyle w:val="Heading6"/>
        <w:numPr>
          <w:ilvl w:val="5"/>
          <w:numId w:val="1"/>
        </w:numPr>
        <w:rPr/>
      </w:pPr>
      <w:bookmarkStart w:id="432" w:name="__RefHeading___Toc1312600_3224264995"/>
      <w:bookmarkStart w:id="433" w:name="_Toc166"/>
      <w:bookmarkEnd w:id="432"/>
      <w:r>
        <w:rPr>
          <w:rtl w:val="true"/>
        </w:rPr>
        <w:t xml:space="preserve">ب </w:t>
      </w:r>
      <w:r>
        <w:rPr>
          <w:rtl w:val="true"/>
        </w:rPr>
        <w:t xml:space="preserve">- </w:t>
      </w:r>
      <w:r>
        <w:rPr>
          <w:rtl w:val="true"/>
        </w:rPr>
        <w:t>شكيبايى و شكرگزارى</w:t>
      </w:r>
      <w:bookmarkEnd w:id="43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مؤمن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ويژگى هاى روانىالف ـ نيك خويى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نيك خوست و محبوب ترينِ انسان ها نزد خداوند عز و جل ، كسى است كه نيك خوتر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نيك خويى ، به درجه روزه دار شب خيز مى رسد ، با اين كه در بسترش خفته است ؛ زيرا براى دل او ، عملى بالا رفته كه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غيب، از جلوى ديده دلش كنار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شهود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چهار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گشاده ، زبان خوش ، دل مهربان و دستِ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شكيبايى و شكرگزارىپيامبر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دو نيم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در شكيبايى است و نيمى در سپاس گزارى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لابن أبي شيبة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وَالسَّماحَةُ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 صَبرٌ فِي البَلاءِ وشُكرٌ فِي الرَّخاءِ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شاكِرٌ فِي السَّرّاءِ ، صابِرٌ فِي البَلاءِ ، خائِفٌ فِي الرَّخاءِ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دائِمُ الذِّكرِ ، كَثيرُ الفِكرِ ، عَلَى النَّعماءِ شاكِرٌ ، وفِي البَلاءِ صابِرٌ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ج ـ قُوَّةُ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وهُوَ أذَلُّ مِنَ العَبدِ</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الإمام الباقر عليه السلامـ لِلفُضَيلِ بنِ يَسارٍ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فُضَيلُ ، تَأتِي الجَبَلَ تَنحِتُ مِنهُ ، وَالمُؤمِنُ لا يُستَقَلُّ مِنهُ شَيءٌ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أصلَبُ مِنَ الجَبَلِ ، الجَبَلُ يُستَقَلُّ مِنهُ ، وَالمُؤمِنُ لا يُستَقَلُّ مِن دينِهِ شَيءٌ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93_185993"/>
    </w:p>
    <w:p>
      <w:pPr>
        <w:pStyle w:val="Heading6"/>
        <w:numPr>
          <w:ilvl w:val="5"/>
          <w:numId w:val="1"/>
        </w:numPr>
        <w:rPr/>
      </w:pPr>
      <w:bookmarkStart w:id="435" w:name="__RefHeading___Toc1312602_3224264995"/>
      <w:bookmarkStart w:id="436" w:name="_Toc167"/>
      <w:bookmarkEnd w:id="434"/>
      <w:bookmarkEnd w:id="435"/>
      <w:r>
        <w:rPr>
          <w:rtl w:val="true"/>
        </w:rPr>
        <w:t xml:space="preserve">ج </w:t>
      </w:r>
      <w:r>
        <w:rPr>
          <w:rtl w:val="true"/>
        </w:rPr>
        <w:t xml:space="preserve">- </w:t>
      </w:r>
      <w:r>
        <w:rPr>
          <w:rtl w:val="true"/>
        </w:rPr>
        <w:t>قوى دل بودن</w:t>
      </w:r>
      <w:bookmarkEnd w:id="436"/>
    </w:p>
    <w:p>
      <w:pPr>
        <w:pStyle w:val="BookText"/>
        <w:rPr/>
      </w:pPr>
      <w:r>
        <w:rPr>
          <w:rFonts w:ascii="IRNazanin" w:hAnsi="IRNazanin" w:eastAsia="IRNazanin"/>
          <w:color w:val="111111"/>
          <w:sz w:val="28"/>
          <w:sz w:val="28"/>
          <w:szCs w:val="28"/>
          <w:rtl w:val="true"/>
          <w:lang w:bidi="fa-IR"/>
        </w:rPr>
        <w:t>الإيمان، ابن ابى شيبهـ به نقل از جابر بن عبد اللّه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بخش ايمان ،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و بخشندگى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شكيبايى در گرفتارى است و سپاس گزارى در برخوردارى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خوشى ، سپاس گزار است و در گرفتارى ، شكيبا و در هنگام برخوردارى ،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پيوسته به ياد خداست ، بسيار مى انديشد و در هنگام برخوردارى ، سپاس گزار است و در گرفتارى ، شكيباست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قوى دل بودنامام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اش سخت تر از تخته سنگ است و خودش رام تر و افتاده تر از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كوه مى روى و قطعه اى از آن را مى كنى ؛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چيزى كنده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كوه ،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 كم مى شود ؛ امّا از دين مؤمن ، چيزى كاسته نمى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أشَدُّ في دينِهِ مِنَ الجِبالِ الرّاسِيَةِ ، وذلِكَ أنَّ الجَبَلَ قَد يُنحَتُ مِنهُ ، وَالمُؤمِنُ لا يَقدِرُ أحَدٌ عَلى أن يَنحِتَ مِن دينِهِ شَيئا ، وذلِكَ لِضَنِّهِ </w:t>
      </w:r>
      <w:r>
        <w:rPr>
          <w:rStyle w:val="FootnoteAnchor"/>
          <w:rtl w:val="true"/>
        </w:rPr>
        <w:footnoteReference w:id="814"/>
      </w:r>
      <w:r>
        <w:rPr>
          <w:rFonts w:ascii="Amiri" w:hAnsi="Amiri" w:eastAsia="Amiri" w:cs="Amiri"/>
          <w:color w:val="111111"/>
          <w:sz w:val="28"/>
          <w:sz w:val="28"/>
          <w:szCs w:val="28"/>
          <w:rtl w:val="true"/>
          <w:lang w:bidi="ar-SA"/>
        </w:rPr>
        <w:t xml:space="preserve">بِدينِهِ وشُحِّهِ عَلَيهِ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قُوَّةَ المُؤمِنِ في قَلبِهِ ، ألا تَرَونَ أنَّكُم تَجِدونَهُ ضَعيفَ البَدَنِ نَحيفَ الجِسمِ وهُوَ يَقومُ اللَّيلَ ويَصومُ النَّهارَ</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أشَدُّ مِنَ الجَبَلِ ، وَالجَبَلُ تَدنو إلَيهِ بِالفَأسِ فَتَنحِتُ مِنهُ وَالمُؤمِنُ لا يُستَقَلُّ عَن دينِهِ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أعَزُّ مِنَ الجَبَلِ ، إنَّ الجَبَلَ يُستَقَلُّ مِنهُ بِالمَعاوِلِ </w:t>
      </w:r>
      <w:r>
        <w:rPr>
          <w:rStyle w:val="FootnoteAnchor"/>
          <w:rtl w:val="true"/>
        </w:rPr>
        <w:footnoteReference w:id="818"/>
      </w:r>
      <w:r>
        <w:rPr>
          <w:rFonts w:ascii="Amiri" w:hAnsi="Amiri" w:eastAsia="Amiri" w:cs="Amiri"/>
          <w:color w:val="111111"/>
          <w:sz w:val="28"/>
          <w:sz w:val="28"/>
          <w:szCs w:val="28"/>
          <w:rtl w:val="true"/>
          <w:lang w:bidi="ar-SA"/>
        </w:rPr>
        <w:t>وَالمُؤمِنُ لا يُستَقَلُّ مِن دينِهِ شَيءٌ</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أشَدُّ مِن زُبَرِ الحَديدِ ، إنَّ الحَديدَ إذا دَخَلَ النّارَ لانَ ، وإنَّ المُؤمِنَ لَو قُتِلَ ونُشِرَ ثُمَّ قُتِلَ ونُشِرَ لَم يَتَغَيَّرَ قَلبُهُ </w:t>
      </w:r>
      <w:r>
        <w:rPr>
          <w:rFonts w:eastAsia="Amiri" w:cs="Amiri" w:ascii="Amiri" w:hAnsi="Amiri"/>
          <w:color w:val="111111"/>
          <w:sz w:val="28"/>
          <w:szCs w:val="28"/>
          <w:rtl w:val="true"/>
          <w:lang w:bidi="ar-SA"/>
        </w:rPr>
        <w:t xml:space="preserve">. </w:t>
      </w:r>
      <w:r>
        <w:rPr>
          <w:rStyle w:val="FootnoteAnchor"/>
          <w:rtl w:val="true"/>
        </w:rPr>
        <w:footnoteReference w:id="82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دينش ، از كوه هاى استوار هم استوارتر است ؛ زيرا از كوه ، كنده مى شود ؛ امّا هيچ كس نمى تواند از دين مؤمن ، چيزى بِكَنَد ؛ چرا كه او نسبت به دين خود ، بخيل و حريص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مؤمن ، در قلب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با بدنى لاغر و جسمى تكيده ، شب ها را به عبادت و روزها را به روزه مى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كوه ،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تيشه به كوه مى روى و از آن مى كَنى ، حال آن كه از دين مؤمن ، چيزى كاسته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كوه ، محكم تر است ؛ زيرا كوه با كلنگ كنده مى شود ؛ امّا از دين مؤمن ، چيزى كاسته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پاره هاى آهن ،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هر گاه در آتش نهاده شود ، نرم مى گردد ؛ امّا مؤمن اگر بارها كشته و ارّه شود ، دلش تغيير نمى كند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مَن يَخافُهُ كُلُّ شَيءٍ ، وذلِكَ أنَّهُ عَزيزٌ في دينِ اللّهِ ولا يَخافُ مِن شَيءٍ ، وهُوَ عَلامَةُ كُلِّ مُؤمِنٍ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صفات الشيعة عن صفوان الجمّال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يَخشَعُ 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مُخلِصا للّهِِ أخافَ اللّهُ مِنهُ كُلَّ شَيءٍ، حَتّى هَوامَّ الأَرضِ وسِباعَها وطَيرَ السَّماءِ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د ـ الرِّفقُرسول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هَيِّنونَ لَيِّنونَ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هَيِّنونَ لَيِّنونَ كَالجَمَلِ الأَنِفِ الَّذي إن قيد انقادَ ، وإذا اُنيخَ عَلى صَخرَةٍ استَناخَ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لَيِّنٌ هَيِّنٌ سَمحٌ ، لَهُ خُلُقٌ حَسَنٌ ، وَالكافِرُ فَظٌّ غَليظٌ لَهُ خُلُقٌ سَيِّئٌ ، وفيهِ جَبَرِيَّةٌ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93_185997"/>
    </w:p>
    <w:p>
      <w:pPr>
        <w:pStyle w:val="Heading6"/>
        <w:numPr>
          <w:ilvl w:val="5"/>
          <w:numId w:val="1"/>
        </w:numPr>
        <w:rPr/>
      </w:pPr>
      <w:bookmarkStart w:id="438" w:name="__RefHeading___Toc1312604_3224264995"/>
      <w:bookmarkStart w:id="439" w:name="_Toc168"/>
      <w:bookmarkEnd w:id="437"/>
      <w:bookmarkEnd w:id="438"/>
      <w:r>
        <w:rPr>
          <w:rtl w:val="true"/>
        </w:rPr>
        <w:t xml:space="preserve">د </w:t>
      </w:r>
      <w:r>
        <w:rPr>
          <w:rtl w:val="true"/>
        </w:rPr>
        <w:t xml:space="preserve">- </w:t>
      </w:r>
      <w:r>
        <w:rPr>
          <w:rtl w:val="true"/>
        </w:rPr>
        <w:t>نرمش</w:t>
      </w:r>
      <w:bookmarkEnd w:id="43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هر چيزى از او مى ترسد ؛ زيرا او در دين خدا نيرومند است و از هيچ چيز نمى ترسد ، و اين ، نشانه هر مؤمنى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الشيعةـ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صادق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 براى مؤمن ، كُرنش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براى خدا اخلاص ورزد ، خداوند ، همه چيز را از او بيمناك مى سازد ، حتّى گزندگان و درندگان زمين و مرغان هوا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نرمشپيامبر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رام و نرم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رام و نَرم اند ، مانند شتر رامى كه اگر مهارش را بكشى ، به دنبالت مى آيد و اگر او را بر روى تخته سنگى هم بخوابانى ، مى خسبد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نرم و رام و بخشنده است و خوى خوش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 درشت خوى و خشن و بداخلاق است و روحيّه زورگويى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هَيِّنٌ لَيِّنٌ ، تَخالُهُ مِنَ اللّينِ أحمَقَ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هَيِّنٌ لَيِّنٌ ، سَهلٌ مُؤتَمَنٌ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ه ـ الكَرامَةُرسول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w:t>
      </w:r>
      <w:r>
        <w:rPr>
          <w:rStyle w:val="FootnoteAnchor"/>
          <w:rtl w:val="true"/>
        </w:rPr>
        <w:footnoteReference w:id="828"/>
      </w:r>
      <w:r>
        <w:rPr>
          <w:rFonts w:ascii="Amiri" w:hAnsi="Amiri" w:eastAsia="Amiri" w:cs="Amiri"/>
          <w:color w:val="111111"/>
          <w:sz w:val="28"/>
          <w:sz w:val="28"/>
          <w:szCs w:val="28"/>
          <w:rtl w:val="true"/>
          <w:lang w:bidi="ar-SA"/>
        </w:rPr>
        <w:t xml:space="preserve">كَريمٌ ، وَالفاجِرُ خِبٌّ لَئيمٌ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كَريمٌ مَأمونٌ عَلى نَفسِهِ ، حَذِرٌ مَحزونٌ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ـ الكِياسَةُرسول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كَيِّسٌ فَطِنٌ حَذِرٌ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يُلدَغُ المُؤمِنُ مِن جُحرٍ واحِدٍ مَرَّتَينِ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93_185999"/>
    </w:p>
    <w:p>
      <w:pPr>
        <w:pStyle w:val="Heading6"/>
        <w:numPr>
          <w:ilvl w:val="5"/>
          <w:numId w:val="1"/>
        </w:numPr>
        <w:rPr/>
      </w:pPr>
      <w:bookmarkStart w:id="441" w:name="__RefHeading___Toc1312606_3224264995"/>
      <w:bookmarkStart w:id="442" w:name="_Toc169"/>
      <w:bookmarkEnd w:id="440"/>
      <w:bookmarkEnd w:id="441"/>
      <w:r>
        <w:rPr>
          <w:rtl w:val="true"/>
        </w:rPr>
        <w:t xml:space="preserve">ه </w:t>
      </w:r>
      <w:r>
        <w:rPr>
          <w:rtl w:val="true"/>
        </w:rPr>
        <w:t xml:space="preserve">- </w:t>
      </w:r>
      <w:r>
        <w:rPr>
          <w:rtl w:val="true"/>
        </w:rPr>
        <w:t>بزرگ منشى</w:t>
      </w:r>
      <w:bookmarkEnd w:id="442"/>
    </w:p>
    <w:p>
      <w:pPr>
        <w:pStyle w:val="Heading6"/>
        <w:numPr>
          <w:ilvl w:val="5"/>
          <w:numId w:val="1"/>
        </w:numPr>
        <w:rPr/>
      </w:pPr>
      <w:bookmarkStart w:id="443" w:name="__RefHeading___Toc1312608_3224264995"/>
      <w:bookmarkStart w:id="444" w:name="_Toc170"/>
      <w:bookmarkEnd w:id="443"/>
      <w:r>
        <w:rPr>
          <w:rtl w:val="true"/>
        </w:rPr>
        <w:t xml:space="preserve">و </w:t>
      </w:r>
      <w:r>
        <w:rPr>
          <w:rtl w:val="true"/>
        </w:rPr>
        <w:t xml:space="preserve">- </w:t>
      </w:r>
      <w:r>
        <w:rPr>
          <w:rtl w:val="true"/>
        </w:rPr>
        <w:t>زيركى</w:t>
      </w:r>
      <w:bookmarkEnd w:id="44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رام و نرم است و از شدّت نرمى ، خيال مى كنى احمق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رام و نرم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ملايم و مورد اعتماد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بزرگ منشىپيامبر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ساده دل </w:t>
      </w:r>
      <w:r>
        <w:rPr>
          <w:rStyle w:val="FootnoteAnchor"/>
          <w:rtl w:val="true"/>
        </w:rPr>
        <w:footnoteReference w:id="833"/>
      </w:r>
      <w:r>
        <w:rPr>
          <w:rFonts w:ascii="IRNazanin" w:hAnsi="IRNazanin" w:eastAsia="IRNazanin"/>
          <w:color w:val="111111"/>
          <w:sz w:val="28"/>
          <w:sz w:val="28"/>
          <w:szCs w:val="28"/>
          <w:rtl w:val="true"/>
          <w:lang w:bidi="fa-IR"/>
        </w:rPr>
        <w:t xml:space="preserve">و بزرگ منش است ؛ ولى فاجر ، حيله گر است و فرومايه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ساده دل است و بزرگ منش ؛ امينِ نفس خويش است </w:t>
      </w:r>
      <w:r>
        <w:rPr>
          <w:rStyle w:val="FootnoteAnchor"/>
          <w:rtl w:val="true"/>
        </w:rPr>
        <w:footnoteReference w:id="834"/>
      </w:r>
      <w:r>
        <w:rPr>
          <w:rFonts w:ascii="IRNazanin" w:hAnsi="IRNazanin" w:eastAsia="IRNazanin"/>
          <w:color w:val="111111"/>
          <w:sz w:val="28"/>
          <w:sz w:val="28"/>
          <w:szCs w:val="28"/>
          <w:rtl w:val="true"/>
          <w:lang w:bidi="fa-IR"/>
        </w:rPr>
        <w:t>و همواره محتاط و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زيركىپيامبر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زيرك و باهوش و هشيار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يك سوراخ ، دو بار گزيده نمى شود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يُلسَعُ المُؤمِنُ مِن جُحرٍ مَرَّتَينِ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غُرَّةَ الجُمَحِيَّ وَقَعَ فِي الأَسرِ يَومَ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ذو عَيلَةٍ فَامنُن عَلَيَّ ، فَمَّنَ عَلَيهِ أن لا يَعودَ إلَى القِتالِ ، فَمَرَّ إلى مَكَّةَ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بِمُحَمَّدٍ ، فَأَطلَقَني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القِتالِ يَومَ اُحُدٍ ، فَدَعا عَلَيهِ رَسولُ اللّهِ صلى الله عليه و آله أن لا يُفلِتَ فَوَقَعَ فِي الأَسرِ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ذو عَيلَةٍ فَامنُن عَلَيَّ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تَرجِعُ إلى مَكَّةَ فَتَقولَ في نادي قُرَيشٍ سَخِرتُ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يُلسَعُ المُؤمِنُ مِن جُحرٍ مَرَّتَينِ ، وقَتَلَهُ بِيَدِهِ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يَقظانُ مَتَرَقِّبٌ خائِفٌ ، يَنتَظِرُ إحدَى الحُسنَيَينِ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ز ـ التَّحديثُالإمام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مُحَدَّثٌ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عيون أخبار الرضا عليه السلام عن عبيد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يَكونَ المُؤمِنُ مُحَدَّثا </w:t>
      </w:r>
      <w:r>
        <w:rPr>
          <w:rStyle w:val="FootnoteAnchor"/>
          <w:rtl w:val="true"/>
        </w:rPr>
        <w:footnoteReference w:id="8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المُحَدَّثُ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93_186001"/>
    </w:p>
    <w:p>
      <w:pPr>
        <w:pStyle w:val="Heading6"/>
        <w:numPr>
          <w:ilvl w:val="5"/>
          <w:numId w:val="1"/>
        </w:numPr>
        <w:rPr/>
      </w:pPr>
      <w:bookmarkStart w:id="446" w:name="__RefHeading___Toc1312610_3224264995"/>
      <w:bookmarkStart w:id="447" w:name="_Toc171"/>
      <w:bookmarkEnd w:id="445"/>
      <w:bookmarkEnd w:id="446"/>
      <w:r>
        <w:rPr>
          <w:rtl w:val="true"/>
        </w:rPr>
        <w:t xml:space="preserve">ز </w:t>
      </w:r>
      <w:r>
        <w:rPr>
          <w:rtl w:val="true"/>
        </w:rPr>
        <w:t xml:space="preserve">- </w:t>
      </w:r>
      <w:r>
        <w:rPr>
          <w:rtl w:val="true"/>
        </w:rPr>
        <w:t>هم سخنى با فرشتگان</w:t>
      </w:r>
      <w:bookmarkEnd w:id="44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يك سوراخ ، دو بار نيش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غرّه جُمَحى در جنگ بدر ، اسير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شخصى عيالوارم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او را آزاد كرد ، به شرط آن كه دوباره به جنگ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مكّه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بازى دادم و آزادم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اُحُد ،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دعا كرد كه نگريزد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اسارت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عيالوارم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مكّه روى و در انجمن قريش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بازى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يك سوراخ، دو بار گزيده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بيدار و چشم به راه و بيمناك است و منتظر يكى از دو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يا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هم سخنى با فرشتگانامام على عليه السلامـ در حكمت هاى منسوب به ايشان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 سخن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عُبَيد بن هلال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كه مؤمن ، محدَّث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يعنى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تفهيم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القَناعَةُالإمام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يُلقَى المُؤمِنُ إلّا قانِعا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فِي الدُّنيا يَأكُلُ بِمَنزِلَةِ المُضطَرِّ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ط ـ الزُّهدُرسول اللّه صلى الله عليه و آلهـ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نَفسَهُ ضَيفا في بَيتِهِ وروحَهُ عارِيَّةً في بَدَنِهِ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الرَّجُلُ مُؤمِنا حَتّى لا يُبالِيَ بِماذا سَدَّ فَورَةَ جوعِهِ ولا بِأَيِّ ثَوبَيهِ ابتَذَلَ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عَلاماتُ المُؤمِنِ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كَنَومِ الغَرقى ، وأكلُهُ كَأَكلِ المَرضى ، وبُكاؤُهُ كَبُكاءِ الثَّكلى ، وقُعودُهُ كَقُعودِ الواثِبِ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ي ـ العِفَّةُرسول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عَفيفٌ ، عَفيفٌ عَنِ المَحارِمِ ، عَفيفٌ عَنِ المَطامِعِ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93_186003"/>
    </w:p>
    <w:p>
      <w:pPr>
        <w:pStyle w:val="Heading6"/>
        <w:numPr>
          <w:ilvl w:val="5"/>
          <w:numId w:val="1"/>
        </w:numPr>
        <w:rPr/>
      </w:pPr>
      <w:bookmarkStart w:id="449" w:name="__RefHeading___Toc1312612_3224264995"/>
      <w:bookmarkStart w:id="450" w:name="_Toc172"/>
      <w:bookmarkEnd w:id="448"/>
      <w:bookmarkEnd w:id="449"/>
      <w:r>
        <w:rPr>
          <w:rtl w:val="true"/>
        </w:rPr>
        <w:t xml:space="preserve">ح </w:t>
      </w:r>
      <w:r>
        <w:rPr>
          <w:rtl w:val="true"/>
        </w:rPr>
        <w:t xml:space="preserve">- </w:t>
      </w:r>
      <w:r>
        <w:rPr>
          <w:rtl w:val="true"/>
        </w:rPr>
        <w:t>قناعت</w:t>
      </w:r>
      <w:bookmarkEnd w:id="450"/>
    </w:p>
    <w:p>
      <w:pPr>
        <w:pStyle w:val="Heading6"/>
        <w:numPr>
          <w:ilvl w:val="5"/>
          <w:numId w:val="1"/>
        </w:numPr>
        <w:rPr/>
      </w:pPr>
      <w:bookmarkStart w:id="451" w:name="__RefHeading___Toc1312614_3224264995"/>
      <w:bookmarkStart w:id="452" w:name="_Toc173"/>
      <w:bookmarkEnd w:id="451"/>
      <w:r>
        <w:rPr>
          <w:rtl w:val="true"/>
        </w:rPr>
        <w:t xml:space="preserve">ط </w:t>
      </w:r>
      <w:r>
        <w:rPr>
          <w:rtl w:val="true"/>
        </w:rPr>
        <w:t xml:space="preserve">- </w:t>
      </w:r>
      <w:r>
        <w:rPr>
          <w:rtl w:val="true"/>
        </w:rPr>
        <w:t>زهد</w:t>
      </w:r>
      <w:bookmarkEnd w:id="452"/>
    </w:p>
    <w:p>
      <w:pPr>
        <w:pStyle w:val="Heading6"/>
        <w:numPr>
          <w:ilvl w:val="5"/>
          <w:numId w:val="1"/>
        </w:numPr>
        <w:rPr/>
      </w:pPr>
      <w:bookmarkStart w:id="453" w:name="__RefHeading___Toc1312616_3224264995"/>
      <w:bookmarkStart w:id="454" w:name="_Toc174"/>
      <w:bookmarkEnd w:id="453"/>
      <w:r>
        <w:rPr>
          <w:rtl w:val="true"/>
        </w:rPr>
        <w:t xml:space="preserve">ى </w:t>
      </w:r>
      <w:r>
        <w:rPr>
          <w:rtl w:val="true"/>
        </w:rPr>
        <w:t xml:space="preserve">- </w:t>
      </w:r>
      <w:r>
        <w:rPr>
          <w:rtl w:val="true"/>
        </w:rPr>
        <w:t>خويشتندارى</w:t>
      </w:r>
      <w:bookmarkEnd w:id="454"/>
    </w:p>
    <w:p>
      <w:pPr>
        <w:pStyle w:val="BookText"/>
        <w:rPr/>
      </w:pPr>
      <w:r>
        <w:rPr>
          <w:rFonts w:ascii="Amiri" w:hAnsi="Amiri" w:eastAsia="Amiri" w:cs="Amiri"/>
          <w:color w:val="111111"/>
          <w:sz w:val="28"/>
          <w:sz w:val="28"/>
          <w:szCs w:val="28"/>
          <w:rtl w:val="true"/>
          <w:lang w:bidi="ar-SA"/>
        </w:rPr>
        <w:t xml:space="preserve">ح ـ قناعتامام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را جز قانع نمى يابى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در دنيا به سانِ 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اندازه اى كه سدّ رمق كند و نميرد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خورد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زهدپيامبر خدا صلى الله عليه و آلهـ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خانه اش ميهمان ، و روحش را در بدنش عاريت 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مؤمن نيست ، مگر آن گاه كه برايش مهم نباشد كه گرسنگىِ شديدش را با چه برطرف كند و چه جامه اى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وقتى كه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مؤمن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مانند خواب شخصِ در حال غرق شدن است ، و خوردنش مانند خوردن بيماران ، و گريه اش مانند گريستن زنِ فرزندمُرده ، و نشستنش مانند نشستن شخصِ در حال جهيدن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خويشتندارىپيامبر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خويشتندارى است ؛ خويشتندارى از حرام ها ، خويشتندارى از طمع ها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هَيوبٌ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عَفيفٌ مُقتَنِعٌ مُتَنَزِّهٌ مُتَوَرِّعٌ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عَفيفٌ فِي الغِنى مُتَنَزِّهٌ عَنِ الدُّنيا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ك ـ تِلكَ الخِصالُرسول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المُؤمِنِ فَإِنَّهُ يَرؤُفُ ويَفهَمُ ويَستَحيي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صلى الله عليه و آلهـ في عَلائِمِ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كانَ فيهِ سِتُّ خِصالٍ فَإِنَّهُ مِنهُم ؛ مَن صَدَقَ حَديثُهُ ، وأنجَزَ وَعدَهُ ، وأدّى أمانَتُهُ وبَرَّ والِدَيهِ ، ووَصَلَ رَحِمَهُ ، وَاستَغفَرَ مِن ذَنبِهِ ، فَهُوَ مُؤمِنٌ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تنبيه الخواطر عن عائشه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بِوَقارِهِ ولينِ كَلامِهِ وصِدقِ حَديثِهِ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w:t>
      </w:r>
      <w:r>
        <w:rPr>
          <w:rStyle w:val="FootnoteAnchor"/>
          <w:rtl w:val="true"/>
        </w:rPr>
        <w:footnoteReference w:id="855"/>
      </w:r>
      <w:r>
        <w:rPr>
          <w:rFonts w:ascii="Amiri" w:hAnsi="Amiri" w:eastAsia="Amiri" w:cs="Amiri"/>
          <w:color w:val="111111"/>
          <w:sz w:val="28"/>
          <w:sz w:val="28"/>
          <w:szCs w:val="28"/>
          <w:rtl w:val="true"/>
          <w:lang w:bidi="ar-SA"/>
        </w:rPr>
        <w:t xml:space="preserve">الإِيمانِ أن تُؤثِرَ الصِّدقَ حَيثُ يَضُرُّكَ ، عَلَى الكَذِبِ حَيثُ يَنفَعُكَ ، وألّا يَكونَ في حَديثِكَ فَضلٌ عَن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تَتَّقِيَ اللّهَ في حَديثِ غَيرِكَ </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93_186005"/>
    </w:p>
    <w:p>
      <w:pPr>
        <w:pStyle w:val="Heading6"/>
        <w:numPr>
          <w:ilvl w:val="5"/>
          <w:numId w:val="1"/>
        </w:numPr>
        <w:rPr/>
      </w:pPr>
      <w:bookmarkStart w:id="456" w:name="__RefHeading___Toc1312618_3224264995"/>
      <w:bookmarkStart w:id="457" w:name="_Toc175"/>
      <w:bookmarkEnd w:id="455"/>
      <w:bookmarkEnd w:id="456"/>
      <w:r>
        <w:rPr>
          <w:rtl w:val="true"/>
        </w:rPr>
        <w:t xml:space="preserve">ك </w:t>
      </w:r>
      <w:r>
        <w:rPr>
          <w:rtl w:val="true"/>
        </w:rPr>
        <w:t xml:space="preserve">- </w:t>
      </w:r>
      <w:r>
        <w:rPr>
          <w:rtl w:val="true"/>
        </w:rPr>
        <w:t>و اين چند ويژگى</w:t>
      </w:r>
      <w:bookmarkEnd w:id="45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ترسان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خويشتندار و قانع و وارسته و پارساست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هنگام توانگرى ، خويشتندار است و از دنيا وارسته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و اين چند ويژگىپيامبر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مؤمن ، اين است كه مهربان و فهيم و باحياست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نشانه هاى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كس داراى شش خصلت باشد ، از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راست گفتار باشد ، به وعده اش عمل كند ، امانتدار باشد ، به پدر و مادرش نيكى كند ، صله رحم به جا آورد ، و از گناهش آمرزش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چه چيزى شناخته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وقارش و نرمىِ گفتارش و راستگويى 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ايمان ، اين است كه اگر در جايى راست گفتن ، به زيان تو و دروغ گفتن ، به سودت بود ، راستگويى را بر دروغگويى ترجيح دهى و بيشتر از عملت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نگويى و در سخن گفتن در باره ديگران ، پرواى خدا داشته باشى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وَاليَقينُ وقَصرُ الأَمَلِ</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الإِيمانِ بِكَثرَةِ التُّقى ومِلكِ الشَّهوَةِ وغَلَبَةِ الهَوى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الصَّوتِ وغَضُّ البَصَرِ ومَشيُ القَصدِ مِن أمارَةِ الإِيمانِ وحُسنِ التَّدَيُّنِ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الخصال عن طاووس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يَابنَ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فِي الخَلوَةِ ، وَالصَّدَقَةُ فِي القِلَّةِ ، وَالصَّبرُ عِندَ المُصيبَةِ ، وَالحِلمُ عِندَ الغَضَبِ ، وَالصِّدقُ عِندَ الخَوفِ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تهذيب الأحكام عن سدير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المُؤمِنِ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التَّقديرِ فِي المَعيشَةِ ، وَالصَّبرُ عَلَى النّائِبَةِ ، وَالتَّفَقُّهُ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في رَجُلٍ لا يَقتَصِدُ في مَعيشَتِهِ ، ما يَصلُحُ لا لِدُنياهُ ولا لِاخِرَتِهِ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الكافي عن محمّد بن سنان عمّن ذكره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يُعلَمُ المُؤمِنُ بِأَنَّهُ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للّهِِ وَالرِّضا فيما وَرَدَ عَلَيهِ مِن سُرورٍ أو سَخَطٍ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يقين و كوتاهىِ آرزو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تقواى بسيار داشتن ، مهار كردن شهوت و تسلّط بر هوس ، از نشانه هاى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پايين آوردن صدا ، فرو هشتن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رفتنِ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 و نه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نشانه هاى ايمان و نيكويىِ ديندارى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طاووس بن 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زين العابدين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مؤمن ، پنج 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كدام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 در خلوت ، صدقه دادن به هنگامِ كم داشتن ، شكيبايى در گرفتارى ، بردبارى در هنگام خشم ، و راست گفتن در هنگام ترس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نشانه هاى مؤمن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معيشت ، شكيبايى در ناگوارى ها ، و دانايى در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مردى كه در معيشتش اندازه نگهدار نباشد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دنيايش را درست مى كند و نه آخرتش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محمّد بن سنان ، از شخصى كه نامش را برد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 ، مؤمن بودنِ مؤمن دانسته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تسليم بودن در برابر خدا و خرسندى به هر آنچه برايش پيش آيد ، چه شادى و چه ناراحتى</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الخَصائِصُ الاِجتِماعِيَّةُأ ـ الأَمنُ وَالأَمانَةُرسول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أمِنَهُ النّاسُ عَلى دِمائِهِم وأموالِهِم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المُؤمِنُ مَن أمِنَهُ المُسلِمونَ عَلى أموالِهِم ودِمائِهِم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بِالمُؤمِنِ ؟ مَنِ ائتَمَنَهُ المُؤمِنونَ عَلى أنفُسِهِم وأموالِهِم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اُنَبِّئُكُم بِالمُؤمِنِ ؟ المُؤمِنُ مَنِ ائتَمَنَهُ المُؤمِنونَ عَلى أموالِهِم واُمورِهِم</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صلى الله عليه و آلهـ في حَجَّةِ الوَداعِ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بِالمُؤمِنِ؟ مَن أمِنَهُ النّاسُ عَلى أموالِهِم وأنفُسِهِم</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93_186009"/>
    </w:p>
    <w:p>
      <w:pPr>
        <w:pStyle w:val="Heading6"/>
        <w:numPr>
          <w:ilvl w:val="5"/>
          <w:numId w:val="1"/>
        </w:numPr>
        <w:rPr/>
      </w:pPr>
      <w:bookmarkStart w:id="459" w:name="__RefHeading___Toc1312620_3224264995"/>
      <w:bookmarkStart w:id="460" w:name="_Toc176"/>
      <w:bookmarkEnd w:id="458"/>
      <w:bookmarkEnd w:id="459"/>
      <w:r>
        <w:rPr/>
        <w:t>۸</w:t>
      </w:r>
      <w:r>
        <w:rPr>
          <w:rtl w:val="true"/>
        </w:rPr>
        <w:t xml:space="preserve"> </w:t>
      </w:r>
      <w:r>
        <w:rPr>
          <w:rtl w:val="true"/>
        </w:rPr>
        <w:t xml:space="preserve">/ </w:t>
      </w:r>
      <w:r>
        <w:rPr/>
        <w:t>۲</w:t>
      </w:r>
      <w:r>
        <w:rPr>
          <w:rtl w:val="true"/>
        </w:rPr>
        <w:t xml:space="preserve"> ويژگى هاى اجتماعى</w:t>
      </w:r>
      <w:bookmarkEnd w:id="460"/>
    </w:p>
    <w:p>
      <w:pPr>
        <w:pStyle w:val="Heading6"/>
        <w:numPr>
          <w:ilvl w:val="5"/>
          <w:numId w:val="1"/>
        </w:numPr>
        <w:rPr/>
      </w:pPr>
      <w:bookmarkStart w:id="461" w:name="__RefHeading___Toc1312622_3224264995"/>
      <w:bookmarkStart w:id="462" w:name="_Toc177"/>
      <w:bookmarkEnd w:id="461"/>
      <w:r>
        <w:rPr>
          <w:rtl w:val="true"/>
        </w:rPr>
        <w:t xml:space="preserve">الف </w:t>
      </w:r>
      <w:r>
        <w:rPr>
          <w:rtl w:val="true"/>
        </w:rPr>
        <w:t xml:space="preserve">- </w:t>
      </w:r>
      <w:r>
        <w:rPr>
          <w:rtl w:val="true"/>
        </w:rPr>
        <w:t>امنيت بخشى و امانتدارى</w:t>
      </w:r>
      <w:bookmarkEnd w:id="46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اجتماعىالف ـ امنيت بخشى و امانتدارىپيامبر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مردم ، او را بر مال و جان خود ، امين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كسى است كه مسلمانان ، او را بر مال و جان خود ، امين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مؤمن خبر ندهم؟ كسى است كه مؤمنان ، او را بر جان و مال خود ، امين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مؤمن خبر ندهم؟ مؤمن ، كسى است كه مؤمنان ، او را بر اموال و امور خود ، امين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حجّة الوداع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مؤمن خبر ندهم؟ كسى است كه مردم ، او را بر جان و مال خويش امين بدانند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اُنَبِّئُكُم لِمَ سُمِّيَ المُؤمِنَ مُؤمِنا ؟ لِاءِيمانِهِ النّاسَ عَلى أنفُسِهِم وأموالِهِم</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الإِيمانِ أن يَأمَنَكَ النّاسُ ، وأشرَفُ الإِسلامِ أن يَسلَمَ النّاسُ مِن لِسانِكَ ويَدِكَ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ب ـ العَدلُرسول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زينَةُ الإِيمانِ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الإِيمانِ إنصافُ الرَّجُلِ مِن نَفسِهِ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ج ـ المُواساةُرسول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كَرَجُلٍ واحِدٍ إنِ اشتَكى رَأسُهُ تَداعى لَهُ سائِرُ الجَسَدِ بِالحُمّى وَالسَّهَرِ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أهلِ الإِيمانِ بِمَنزِلَةِ الرَّأسِ مِنَ الجَسَدِ ، يَألَمُ المُؤمِنُ لِأَهلِ الإِيمانِ كَما يَألَمُ الجَسَدُ لِما فِي الرَّأسِ</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793_186011"/>
    </w:p>
    <w:p>
      <w:pPr>
        <w:pStyle w:val="Heading6"/>
        <w:numPr>
          <w:ilvl w:val="5"/>
          <w:numId w:val="1"/>
        </w:numPr>
        <w:rPr/>
      </w:pPr>
      <w:bookmarkStart w:id="464" w:name="__RefHeading___Toc1312624_3224264995"/>
      <w:bookmarkStart w:id="465" w:name="_Toc178"/>
      <w:bookmarkEnd w:id="463"/>
      <w:bookmarkEnd w:id="464"/>
      <w:r>
        <w:rPr>
          <w:rtl w:val="true"/>
        </w:rPr>
        <w:t xml:space="preserve">ب </w:t>
      </w:r>
      <w:r>
        <w:rPr>
          <w:rtl w:val="true"/>
        </w:rPr>
        <w:t xml:space="preserve">- </w:t>
      </w:r>
      <w:r>
        <w:rPr>
          <w:rtl w:val="true"/>
        </w:rPr>
        <w:t>دادگرى</w:t>
      </w:r>
      <w:bookmarkEnd w:id="465"/>
    </w:p>
    <w:p>
      <w:pPr>
        <w:pStyle w:val="Heading6"/>
        <w:numPr>
          <w:ilvl w:val="5"/>
          <w:numId w:val="1"/>
        </w:numPr>
        <w:rPr/>
      </w:pPr>
      <w:bookmarkStart w:id="466" w:name="__RefHeading___Toc1312626_3224264995"/>
      <w:bookmarkStart w:id="467" w:name="_Toc179"/>
      <w:bookmarkEnd w:id="466"/>
      <w:r>
        <w:rPr>
          <w:rtl w:val="true"/>
        </w:rPr>
        <w:t xml:space="preserve">ج </w:t>
      </w:r>
      <w:r>
        <w:rPr>
          <w:rtl w:val="true"/>
        </w:rPr>
        <w:t xml:space="preserve">- </w:t>
      </w:r>
      <w:r>
        <w:rPr>
          <w:rtl w:val="true"/>
        </w:rPr>
        <w:t>همدردى و ياريگرى</w:t>
      </w:r>
      <w:bookmarkEnd w:id="46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نگويم كه چرا مؤمن را مؤمن ناميده اند؟ چون مردم را در جان و مالشان ، امنيت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ايمان ، آن است كه مردم ، تو را امين بدانند و برترين اسلام ، آن است كه مردم ، از زبان و دست تو در سلامت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دادگرىپيامبر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 زيور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ايمان ، آن است كه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 انصاف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همدردى و ياريگرىپيامبر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همانند يك پيكرند كه هر گاه سرش درد بگيرد ، ديگر اعضايش نيز با تب و بى خوابى ، با او هم صدا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ايمان ، چونان سر نسبت به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اهل ايمان ، همدردى مى كند ، همان گونه كه با درد گرفتن سر ، تمام بدن نيز دردمند شود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المُؤمِنَينِ إذا تَحابّا فِي اللّهِ جَلَّ وعَزَّ وتَصافَيا فِي اللّهِ كانا كَالجَسَدِ الواحِدِ ، إذَا اشتَكى أحَدُهُما مِن جَسَدِهِ مَوضِعا وَجَدَ الآخَرُ ألَمَ ذلِكَ المَوضِعِ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حَقّا عَلَى المُؤمِنينَ أن يَتَوَجَّعَ بَعضُهُم لِبَعضٍ، كَما يَألَمُ الجَسَدُ لِلرَّأسِ</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المُؤمِنينَ في تَراحُمِهِم وتَوادِّهِم وتَعاطُفِهِم كَمَثَلِ الجَسَدِ ، إذَا اشتَكى عُضواً تَداعى لَهُ سائِرُ جَسَدِهِ بِالسَّهَرِ وَالحُمّى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كَرَجُلٍ واحِدٍ ، إنِ اشتَكى رَأسُهُ اشتَكى كُلُّهُ ، وإنِ اشتَكى عَينُهُ اشتَكى كُلُّهُ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صحيح البخاري عن أبي موسى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لِلمُؤمِنِ كَالبُنيانِ يَشُدُّ بَعضُهُ بَعضا ، وشَبَّكَ صلى الله عليه و آله أصابِعَهُ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تشريع الإخاء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گاه دو مؤمن ، براى خداوند عز و جل با يكديگر دوستى كنند و براى خدا با هم صميمى باشند ، همانند يك پيكر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آنان عضوى از بدنش درد بگيرد ، ديگرى نيز در همان عضو خويش ، احساس درد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مؤمنان با يكديگر همدردى كنند ، چنان كه تن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همدرد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در مهرورزى و دوستى و عطوفت به يكديگر ، چونان يك پيكر مى بينى كه هر گاه عضوى از آن به درد آيد ، ديگر اعضا را نيز بى خوابى و تب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همانند يك شخص اند كه اگر سرش درد بگيرد ، تمام بدنش دردمند مى شود و اگر چشمش درد بگيرد ، تمام بدنش دردمند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موسى اشعرى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براى مؤمن ، به سانِ ساختمان است كه اجزاى آن ، يكديگر را محكم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نشان دادنِ انسجام و همبستگى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خود را در هم فرو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برادرىِ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 برادر مؤمن است</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الدِّفاعُ عَنِ المُجتَمَعِ الإِسلامِيِّرسول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إخوَةٌ تَتَكافَأُ دِماؤُهُم وهُم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ه ـ يَرضى لِلنّاسِ ما يَرضى لِنَفسِهِرسول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المُؤمِنَ حاكِمٌ عَلى نَفسِهِ ، يَرضى لِلنّاسِ ما يَرضى لِنَفسِهِ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لِلنّاسِ ما تُحِبُّ لِنَفسِكَ تَكُن مُؤمِنا</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يُحِبَّ لِلمُؤمِنينَ ما يُحِبُّ لِنَفسِهِ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ـ نَفسُهُ مِنهُ في تَعَبٍ وَالنّاسُ مِنهُ في راحَةٍرسول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الَّذي نَفسُهُ مِنهُ في عَناءٍ وَالنّاسُ مِنهُ في راحَةٍ </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793_186015"/>
    </w:p>
    <w:p>
      <w:pPr>
        <w:pStyle w:val="Heading6"/>
        <w:numPr>
          <w:ilvl w:val="5"/>
          <w:numId w:val="1"/>
        </w:numPr>
        <w:rPr/>
      </w:pPr>
      <w:bookmarkStart w:id="469" w:name="__RefHeading___Toc1312628_3224264995"/>
      <w:bookmarkStart w:id="470" w:name="_Toc180"/>
      <w:bookmarkEnd w:id="468"/>
      <w:bookmarkEnd w:id="469"/>
      <w:r>
        <w:rPr>
          <w:rtl w:val="true"/>
        </w:rPr>
        <w:t xml:space="preserve">د </w:t>
      </w:r>
      <w:r>
        <w:rPr>
          <w:rtl w:val="true"/>
        </w:rPr>
        <w:t xml:space="preserve">- </w:t>
      </w:r>
      <w:r>
        <w:rPr>
          <w:rtl w:val="true"/>
        </w:rPr>
        <w:t>دفاع از جامعه اسلامى</w:t>
      </w:r>
      <w:bookmarkEnd w:id="470"/>
    </w:p>
    <w:p>
      <w:pPr>
        <w:pStyle w:val="Heading6"/>
        <w:numPr>
          <w:ilvl w:val="5"/>
          <w:numId w:val="1"/>
        </w:numPr>
        <w:rPr/>
      </w:pPr>
      <w:bookmarkStart w:id="471" w:name="__RefHeading___Toc1312630_3224264995"/>
      <w:bookmarkStart w:id="472" w:name="_Toc181"/>
      <w:bookmarkEnd w:id="471"/>
      <w:r>
        <w:rPr>
          <w:rtl w:val="true"/>
        </w:rPr>
        <w:t xml:space="preserve">ه </w:t>
      </w:r>
      <w:r>
        <w:rPr>
          <w:rtl w:val="true"/>
        </w:rPr>
        <w:t xml:space="preserve">- </w:t>
      </w:r>
      <w:r>
        <w:rPr>
          <w:rtl w:val="true"/>
        </w:rPr>
        <w:t>براى مردم همان را مى پسندد كه براى خود مى پسندد</w:t>
      </w:r>
      <w:bookmarkEnd w:id="472"/>
    </w:p>
    <w:p>
      <w:pPr>
        <w:pStyle w:val="Heading6"/>
        <w:numPr>
          <w:ilvl w:val="5"/>
          <w:numId w:val="1"/>
        </w:numPr>
        <w:rPr/>
      </w:pPr>
      <w:bookmarkStart w:id="473" w:name="__RefHeading___Toc1312632_3224264995"/>
      <w:bookmarkStart w:id="474" w:name="_Toc182"/>
      <w:bookmarkEnd w:id="473"/>
      <w:r>
        <w:rPr>
          <w:rtl w:val="true"/>
        </w:rPr>
        <w:t xml:space="preserve">و </w:t>
      </w:r>
      <w:r>
        <w:rPr>
          <w:rtl w:val="true"/>
        </w:rPr>
        <w:t xml:space="preserve">- </w:t>
      </w:r>
      <w:r>
        <w:rPr>
          <w:rtl w:val="true"/>
        </w:rPr>
        <w:t>نفسش از او در زحمت است و مردم از او در آسايش اند</w:t>
      </w:r>
      <w:bookmarkEnd w:id="474"/>
    </w:p>
    <w:p>
      <w:pPr>
        <w:pStyle w:val="BookText"/>
        <w:rPr/>
      </w:pPr>
      <w:r>
        <w:rPr>
          <w:rFonts w:ascii="IRNazanin" w:hAnsi="IRNazanin" w:eastAsia="IRNazanin"/>
          <w:color w:val="111111"/>
          <w:sz w:val="28"/>
          <w:sz w:val="28"/>
          <w:szCs w:val="28"/>
          <w:rtl w:val="true"/>
          <w:lang w:bidi="fa-IR"/>
        </w:rPr>
        <w:t xml:space="preserve">د ـ دفاع از جامعه اسلامىپيامبر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برادرند ، خون هايشان برابر است و در برابر ديگران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براى مردم ، همان را مى پسندد كه براى خود مى پسنددپيامبر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داور خويش است ؛ براى مردم ، همان چيزى را مى پسندد كه براى خود مى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مؤمن نيست ، مگر اين كه آنچه را براى خود دوست مى دارد ، براى برادرش نيز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خود دوست مى دارى ، براى مردم نيز دوست بدار تا مؤمن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مؤمن نيست ، مگر اين كه براى مؤمنان نيز همان چيزى را دوست بدارد كه براى خويشتن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نفْسش از او در زحمت است و مردم از او در آسايش اندپيامبر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نفْسش از او در رنج باشد ؛ ولى مردم از او در آسايش باشند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أتعَبَ نَفسَهُ لِنَفسِهِ وأراحَ مِنهُ النّاسَ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كَالغَريبِ فِي الدُّنيا ، لا يُنافِسُ في عِزِّها ولا يَجزَعُ مِن ذُلِّها ، لِلنّاسِ حالٌ مُقبِلونَ عَلَيها ، ولَهُ حالٌ ، النّاسُ مِنهُ في راحَةٍ وجَسَدُهُ مِنهُ في عَناءٍ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تَحَمَّلَ أذَى النّاسِ ولا يَتَأَذّى أحَدٌ بِهِ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الأذى في سبيل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ـ يَأمَنُهُ جارُهُالإمام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آمَنَ جارَهُ بَوائِقَهُ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ح ـ الاُنسُ بِالإِخوانِرسول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لَيَسكُنُ إلَى المُؤمِنِ كَما يَسكُنُ قَلبُ الظَّمآنِ إلَى الماءِ البارِدِ</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93_186017"/>
    </w:p>
    <w:p>
      <w:pPr>
        <w:pStyle w:val="Heading6"/>
        <w:numPr>
          <w:ilvl w:val="5"/>
          <w:numId w:val="1"/>
        </w:numPr>
        <w:rPr/>
      </w:pPr>
      <w:bookmarkStart w:id="476" w:name="__RefHeading___Toc1312634_3224264995"/>
      <w:bookmarkStart w:id="477" w:name="_Toc183"/>
      <w:bookmarkEnd w:id="475"/>
      <w:bookmarkEnd w:id="476"/>
      <w:r>
        <w:rPr>
          <w:rtl w:val="true"/>
        </w:rPr>
        <w:t xml:space="preserve">ز </w:t>
      </w:r>
      <w:r>
        <w:rPr>
          <w:rtl w:val="true"/>
        </w:rPr>
        <w:t xml:space="preserve">- </w:t>
      </w:r>
      <w:r>
        <w:rPr>
          <w:rtl w:val="true"/>
        </w:rPr>
        <w:t>همسايه اش از او در امان باشد</w:t>
      </w:r>
      <w:bookmarkEnd w:id="477"/>
    </w:p>
    <w:p>
      <w:pPr>
        <w:pStyle w:val="Heading6"/>
        <w:numPr>
          <w:ilvl w:val="5"/>
          <w:numId w:val="1"/>
        </w:numPr>
        <w:rPr/>
      </w:pPr>
      <w:bookmarkStart w:id="478" w:name="__RefHeading___Toc1312636_3224264995"/>
      <w:bookmarkStart w:id="479" w:name="_Toc184"/>
      <w:bookmarkEnd w:id="478"/>
      <w:r>
        <w:rPr>
          <w:rtl w:val="true"/>
        </w:rPr>
        <w:t xml:space="preserve">ح </w:t>
      </w:r>
      <w:r>
        <w:rPr>
          <w:rtl w:val="true"/>
        </w:rPr>
        <w:t xml:space="preserve">- </w:t>
      </w:r>
      <w:r>
        <w:rPr>
          <w:rtl w:val="true"/>
        </w:rPr>
        <w:t>خو گرفتن با برادران</w:t>
      </w:r>
      <w:bookmarkEnd w:id="47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خود را براى خويشتن به زحمت مى اندازد و مردم را از خود آسوده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دنيا چونان غريب است ؛ براى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نمى كوشد و از خوارى در آن ، بى تابى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عالم خود هستند و او در عالم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او در آسايش اند ؛ ولى جسمش از او در رنج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كسى است كه آزار مردم را تحمّل كند و كسى از او آزار نبيند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آزار در راه خدا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ـ همسايه اش از او در امان استامام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كسى است كه همسايه اش از ستم و آزار او ، در امان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ـ خو گرفتن با برادرانپيامبر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با مؤمن ، آرام مى گيرد ، چنان كه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 با آب خنك ، آرام مى گيرد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مُؤلِفٌ ، ولا خَيرَ فيمَن لا يَألَفُ ولا يُؤلَفُ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ط ـ مِرآةٌ لِأَخيهِ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أخيهِ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المُؤمِنِ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المُؤمِنِ ، وَالمُؤمِنُ أخُو المُؤمِنِ ، يَكُفُّ عَلَيهِ ضَيعَتَهُ ويَحوطُهُ مِن وَرائِهِ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مِرآةُ أخيهِ ، فَإِذا رَأى بِهِ أذىً فَليُمِطهُ عَنهُ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مِرآةُ المُسلِمِ ، فَإِذا رَأى بِهِ شَيئا فَليَأخُذهُ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793_186019"/>
    </w:p>
    <w:p>
      <w:pPr>
        <w:pStyle w:val="Heading6"/>
        <w:numPr>
          <w:ilvl w:val="5"/>
          <w:numId w:val="1"/>
        </w:numPr>
        <w:rPr/>
      </w:pPr>
      <w:bookmarkStart w:id="481" w:name="__RefHeading___Toc1312638_3224264995"/>
      <w:bookmarkStart w:id="482" w:name="_Toc185"/>
      <w:bookmarkEnd w:id="480"/>
      <w:bookmarkEnd w:id="481"/>
      <w:r>
        <w:rPr>
          <w:rtl w:val="true"/>
        </w:rPr>
        <w:t xml:space="preserve">ط </w:t>
      </w:r>
      <w:r>
        <w:rPr>
          <w:rtl w:val="true"/>
        </w:rPr>
        <w:t xml:space="preserve">- </w:t>
      </w:r>
      <w:r>
        <w:rPr>
          <w:rtl w:val="true"/>
        </w:rPr>
        <w:t>آينه برادر مؤمنش</w:t>
      </w:r>
      <w:bookmarkEnd w:id="48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اهل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كسى كه الفت نمى گيرد و با او الفت نمى گيرند ،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آينه برادر مؤمنشپيامبر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برادر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برادر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او را بر طرف مى سازد و هواى او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آينه برادر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عيبى ديد ، آن را از وى دور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آينه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صورت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چيزى ديد ، آن را بر دارد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لِأَخيهِ المُؤمِنِ ، يَنصَحُهُ إذا غابَ عَنهُ ، ويُميطُ عَنهُ ما يَكرَهُ إذا شَهِدَ ، ويُوَسِّعُ لَهُ فِي المَجلِسِ</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المُؤمِنِ لِأَنَّهُ يَتَأَمَّلُهُ فَيَسُدُّ فاقَتَهُ ، ويُجمِلُ حالَتَهُ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ي ـ النُّصحُ لِلإِخوانِرسول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بَعضُهُم لِبَعضٍ نَصَحَةٌ وادّونَ وإن بَعُدَت مَنازِلُهُم وأبدانُهُم وَالفَجَرَةُ بَعضُهُم لِبَعضٍ غَشَشَةٌ مُتَخاوِنونَ وإنِ اقتَرَبَت مَنازِلُهُم وأبدانُهُم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ك ـ يُداري ولا يُماريالإمام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يُداري ولا يُماري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ـ الحَذَرُ مِنَ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كَيِّسٌ فَطِنٌ حَذِرٌ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3_186021"/>
    </w:p>
    <w:p>
      <w:pPr>
        <w:pStyle w:val="Heading6"/>
        <w:numPr>
          <w:ilvl w:val="5"/>
          <w:numId w:val="1"/>
        </w:numPr>
        <w:rPr/>
      </w:pPr>
      <w:bookmarkStart w:id="484" w:name="__RefHeading___Toc1312640_3224264995"/>
      <w:bookmarkStart w:id="485" w:name="_Toc186"/>
      <w:bookmarkEnd w:id="483"/>
      <w:bookmarkEnd w:id="484"/>
      <w:r>
        <w:rPr>
          <w:rtl w:val="true"/>
        </w:rPr>
        <w:t xml:space="preserve">ى </w:t>
      </w:r>
      <w:r>
        <w:rPr>
          <w:rtl w:val="true"/>
        </w:rPr>
        <w:t xml:space="preserve">- </w:t>
      </w:r>
      <w:r>
        <w:rPr>
          <w:rtl w:val="true"/>
        </w:rPr>
        <w:t>خيرخواهى براى برادران</w:t>
      </w:r>
      <w:bookmarkEnd w:id="485"/>
    </w:p>
    <w:p>
      <w:pPr>
        <w:pStyle w:val="Heading6"/>
        <w:numPr>
          <w:ilvl w:val="5"/>
          <w:numId w:val="1"/>
        </w:numPr>
        <w:rPr/>
      </w:pPr>
      <w:bookmarkStart w:id="486" w:name="__RefHeading___Toc1312642_3224264995"/>
      <w:bookmarkStart w:id="487" w:name="_Toc187"/>
      <w:bookmarkEnd w:id="486"/>
      <w:r>
        <w:rPr>
          <w:rtl w:val="true"/>
        </w:rPr>
        <w:t xml:space="preserve">ك </w:t>
      </w:r>
      <w:r>
        <w:rPr>
          <w:rtl w:val="true"/>
        </w:rPr>
        <w:t xml:space="preserve">- </w:t>
      </w:r>
      <w:r>
        <w:rPr>
          <w:rtl w:val="true"/>
        </w:rPr>
        <w:t>مدارا ، نه بگومگو</w:t>
      </w:r>
      <w:bookmarkEnd w:id="487"/>
    </w:p>
    <w:p>
      <w:pPr>
        <w:pStyle w:val="Heading6"/>
        <w:numPr>
          <w:ilvl w:val="5"/>
          <w:numId w:val="1"/>
        </w:numPr>
        <w:rPr/>
      </w:pPr>
      <w:bookmarkStart w:id="488" w:name="__RefHeading___Toc1312644_3224264995"/>
      <w:bookmarkStart w:id="489" w:name="_Toc188"/>
      <w:bookmarkEnd w:id="488"/>
      <w:r>
        <w:rPr>
          <w:rtl w:val="true"/>
        </w:rPr>
        <w:t xml:space="preserve">ل </w:t>
      </w:r>
      <w:r>
        <w:rPr>
          <w:rtl w:val="true"/>
        </w:rPr>
        <w:t xml:space="preserve">- </w:t>
      </w:r>
      <w:r>
        <w:rPr>
          <w:rtl w:val="true"/>
        </w:rPr>
        <w:t>برحذر بودن از مردم</w:t>
      </w:r>
      <w:bookmarkEnd w:id="48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برادر مؤمن خويش است ؛ در غيابش ، خيرخواه اوست و در حضورش ، آنچه را ناخوش مى دارد ، از او دور مى كند و در مجلس ، برايش جا مى 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مؤمن است ؛ زيرا به او رسيدگى مى كند ، نيازش را برآورده مى سازد ، و حال او را نيكو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خيرخواهى براى برادرانپيامبر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نسبت به يكديگر، خيرخواه و مهرورزند ، هر چند منزل ها و بدن هايشان از همديگر دور باشد ؛ ولى بى ايمانان با يكديگر ، دغلكار و خيانتكارند ، هر چند منزل ها و بدن هايشان در كنار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مدارا ، نه بگومگوامام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مدارا مى كند و بگومگو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 ـ بر حذر بودن از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زيرك است و هشيار و محتاط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صِفاتِ المُؤمنِ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الحَذَرِ ، قَليلَ الزَّلَلِ</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كَريمٌ مَأمونٌ عَلى نَفسِهِ ، حَذِرٌ مَحزونٌ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م ـ كُلُّ شَيءٍ مِن أمرِهِ مَنفَعَةٌرسول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إن ماشَيتَهُ نَفَعَكَ ، وإن شاوَرتَهُ نَفَعَكَ ، وإن شارَكتَهُ نَفَعَكَ ، وكُلُّ شَيءٍ مِن أمرِهِ مَنفَعَةٌ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ن ـ لا يُشكَرُ مَعروفُهُرسول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مُكَفَّرٌ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مُكَفَّرا لا يُشكَرُ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أهلَ البَيتِ مُكَفَّرونَ لا يَشكُرونَنا </w:t>
      </w:r>
      <w:r>
        <w:rPr>
          <w:rStyle w:val="FootnoteAnchor"/>
          <w:rtl w:val="true"/>
        </w:rPr>
        <w:footnoteReference w:id="906"/>
      </w:r>
      <w:r>
        <w:rPr>
          <w:rFonts w:ascii="Amiri" w:hAnsi="Amiri" w:eastAsia="Amiri" w:cs="Amiri"/>
          <w:color w:val="111111"/>
          <w:sz w:val="28"/>
          <w:sz w:val="28"/>
          <w:szCs w:val="28"/>
          <w:rtl w:val="true"/>
          <w:lang w:bidi="ar-SA"/>
        </w:rPr>
        <w:t>، وخِيارُ المُؤمِنينَ مُكَفَّرونَ لا يُشكَرُ مَعروفُهُم</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مُكَفَّرٌ وذلِكَ أنَّ مَعروفَهُ يَصعَدُ إلَى اللّهِ تَعالى فَلا يَنتَشِرُ فِي النّاسِ وَالكافِرُ مَشهورٌ ، وذلِكَ أنَّ مَعروفَهُ لِلنّاسِ يَنتَشِرُ فِي النّاسِ ولا يَصعَدُ إلَى السَّماءِ</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93_186023"/>
    </w:p>
    <w:p>
      <w:pPr>
        <w:pStyle w:val="Heading6"/>
        <w:numPr>
          <w:ilvl w:val="5"/>
          <w:numId w:val="1"/>
        </w:numPr>
        <w:rPr/>
      </w:pPr>
      <w:bookmarkStart w:id="491" w:name="__RefHeading___Toc1312646_3224264995"/>
      <w:bookmarkStart w:id="492" w:name="_Toc189"/>
      <w:bookmarkEnd w:id="490"/>
      <w:bookmarkEnd w:id="491"/>
      <w:r>
        <w:rPr>
          <w:rtl w:val="true"/>
        </w:rPr>
        <w:t xml:space="preserve">م </w:t>
      </w:r>
      <w:r>
        <w:rPr>
          <w:rtl w:val="true"/>
        </w:rPr>
        <w:t xml:space="preserve">- </w:t>
      </w:r>
      <w:r>
        <w:rPr>
          <w:rtl w:val="true"/>
        </w:rPr>
        <w:t>همه چيزِ او سودمند است</w:t>
      </w:r>
      <w:bookmarkEnd w:id="492"/>
    </w:p>
    <w:p>
      <w:pPr>
        <w:pStyle w:val="Heading6"/>
        <w:numPr>
          <w:ilvl w:val="5"/>
          <w:numId w:val="1"/>
        </w:numPr>
        <w:rPr/>
      </w:pPr>
      <w:bookmarkStart w:id="493" w:name="__RefHeading___Toc1312648_3224264995"/>
      <w:bookmarkStart w:id="494" w:name="_Toc190"/>
      <w:bookmarkEnd w:id="493"/>
      <w:r>
        <w:rPr>
          <w:rtl w:val="true"/>
        </w:rPr>
        <w:t xml:space="preserve">ن </w:t>
      </w:r>
      <w:r>
        <w:rPr>
          <w:rtl w:val="true"/>
        </w:rPr>
        <w:t xml:space="preserve">- </w:t>
      </w:r>
      <w:r>
        <w:rPr>
          <w:rtl w:val="true"/>
        </w:rPr>
        <w:t>از خوبى هاى او سپاس گزارى نمى شود</w:t>
      </w:r>
      <w:bookmarkEnd w:id="49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صفات مؤمن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احتياط و كم لغزش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ساده دل و بزرگ منش است و امين نفْس خويش و همواره محتاط و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همه چيزِ او سودمند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چنان است كه اگر با او راه بروى ، برايت سودمند است ، اگر با او مشورت كنى ، برايت سودمند است ، اگر با او شريك شوى ، برايت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حالات او ، سودى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از خوبى هاى او سپاس گزارى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ناسپاسى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ناسپاسى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گزارده نمى شد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 از خوبى هايش قدردانى نمى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بيت نيز ناسپاسى مى شويم و از ما سپاس گزارى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برتر هم ناسپاسى شونده اند و از خوبى هايشان سپاس گزارى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ناسپاسى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هم آن است كه نيكوكارىِ او ، چون به درگاه خداوند متعالْ بالا مى رود ، در ميان مردم ، پخش نمى شود ؛ امّا كافر ، مشهور </w:t>
      </w:r>
      <w:r>
        <w:rPr>
          <w:rStyle w:val="FootnoteAnchor"/>
          <w:rtl w:val="true"/>
        </w:rPr>
        <w:footnoteReference w:id="910"/>
      </w:r>
      <w:r>
        <w:rPr>
          <w:rFonts w:ascii="IRNazanin" w:hAnsi="IRNazanin" w:eastAsia="IRNazanin"/>
          <w:color w:val="111111"/>
          <w:sz w:val="28"/>
          <w:sz w:val="28"/>
          <w:szCs w:val="28"/>
          <w:rtl w:val="true"/>
          <w:lang w:bidi="fa-IR"/>
        </w:rPr>
        <w:t xml:space="preserve">است ، به دليل اين كه نيكىِ او ، در ميان مردم ، پخش مى شود و به آسمان نمى رود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الخَصائِصُ الدّينِيَّةُأ ـ خَشيَةُ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خَشيَةُ اللّهِ جِماعُ الإِيمانِ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الوَجَلُ شِعارُ المُؤمِنينَ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المُؤمِنينَ مُشفِقونَ خائِفونَ وَجِلونَ ، جَعَلَنَا اللّهُ وإيّاكُم مِنهُم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ب ـ التَّوبَةُرسول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مُفَتَّنٌ تَوّابٌ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موهٍ راقِعٌ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93_186025"/>
    </w:p>
    <w:p>
      <w:pPr>
        <w:pStyle w:val="Heading6"/>
        <w:numPr>
          <w:ilvl w:val="5"/>
          <w:numId w:val="1"/>
        </w:numPr>
        <w:rPr/>
      </w:pPr>
      <w:bookmarkStart w:id="496" w:name="__RefHeading___Toc1312650_3224264995"/>
      <w:bookmarkStart w:id="497" w:name="_Toc191"/>
      <w:bookmarkEnd w:id="495"/>
      <w:bookmarkEnd w:id="496"/>
      <w:r>
        <w:rPr/>
        <w:t>۸</w:t>
      </w:r>
      <w:r>
        <w:rPr>
          <w:rtl w:val="true"/>
        </w:rPr>
        <w:t xml:space="preserve"> </w:t>
      </w:r>
      <w:r>
        <w:rPr>
          <w:rtl w:val="true"/>
        </w:rPr>
        <w:t xml:space="preserve">/ </w:t>
      </w:r>
      <w:r>
        <w:rPr/>
        <w:t>۳</w:t>
      </w:r>
      <w:r>
        <w:rPr>
          <w:rtl w:val="true"/>
        </w:rPr>
        <w:t xml:space="preserve"> ويژگى هاى دينى</w:t>
      </w:r>
      <w:bookmarkEnd w:id="497"/>
    </w:p>
    <w:p>
      <w:pPr>
        <w:pStyle w:val="Heading6"/>
        <w:numPr>
          <w:ilvl w:val="5"/>
          <w:numId w:val="1"/>
        </w:numPr>
        <w:rPr/>
      </w:pPr>
      <w:bookmarkStart w:id="498" w:name="__RefHeading___Toc1312652_3224264995"/>
      <w:bookmarkStart w:id="499" w:name="_Toc192"/>
      <w:bookmarkEnd w:id="498"/>
      <w:r>
        <w:rPr>
          <w:rtl w:val="true"/>
        </w:rPr>
        <w:t xml:space="preserve">الف </w:t>
      </w:r>
      <w:r>
        <w:rPr>
          <w:rtl w:val="true"/>
        </w:rPr>
        <w:t xml:space="preserve">- </w:t>
      </w:r>
      <w:r>
        <w:rPr>
          <w:rtl w:val="true"/>
        </w:rPr>
        <w:t>خدا ترسى</w:t>
      </w:r>
      <w:bookmarkEnd w:id="499"/>
    </w:p>
    <w:p>
      <w:pPr>
        <w:pStyle w:val="Heading6"/>
        <w:numPr>
          <w:ilvl w:val="5"/>
          <w:numId w:val="1"/>
        </w:numPr>
        <w:rPr/>
      </w:pPr>
      <w:bookmarkStart w:id="500" w:name="__RefHeading___Toc1312654_3224264995"/>
      <w:bookmarkStart w:id="501" w:name="_Toc193"/>
      <w:bookmarkEnd w:id="500"/>
      <w:r>
        <w:rPr>
          <w:rtl w:val="true"/>
        </w:rPr>
        <w:t xml:space="preserve">ب </w:t>
      </w:r>
      <w:r>
        <w:rPr>
          <w:rtl w:val="true"/>
        </w:rPr>
        <w:t xml:space="preserve">- </w:t>
      </w:r>
      <w:r>
        <w:rPr>
          <w:rtl w:val="true"/>
        </w:rPr>
        <w:t>توبه</w:t>
      </w:r>
      <w:bookmarkEnd w:id="50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دينىالف ـ خداترسىامام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 كانون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جامه زيرين مؤمنان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نگران و ترسان و بيمناك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از ايشان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توبهپيامبر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گناه مى افتد ؛ ولى توبه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شكافنده و وصله كننده است </w:t>
      </w:r>
      <w:r>
        <w:rPr>
          <w:rFonts w:eastAsia="IRNazanin" w:cs="IRNazanin"/>
          <w:color w:val="111111"/>
          <w:sz w:val="28"/>
          <w:szCs w:val="28"/>
          <w:rtl w:val="true"/>
          <w:lang w:bidi="fa-IR"/>
        </w:rPr>
        <w:t xml:space="preserve">. </w:t>
      </w:r>
      <w:r>
        <w:rPr>
          <w:rStyle w:val="FootnoteAnchor"/>
          <w:rtl w:val="true"/>
        </w:rPr>
        <w:footnoteReference w:id="91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يَقي دينَهُ بِدُنياهُالإمام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وَقى دينَهُ بِدُنياهُ ، وَالفاجِرُ مَن وَقى دُنياهُ بِدينِهِ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د ـ تَسُرُّهُ الحَسَنَةُ وتَسوؤُهُ السَّيِّئَةُرسول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سَرَّتهُ حَسَنَتُهُ وساءَتهُ سَيِّئَتُهُ فَهُوَ مُؤمِنٌ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ساءَتهُ سَيِّئَتُهُ وسَرَّتهُ حَسَنَتُهُ فَهِيَ إمارَةُ المُؤمِنِ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فَكَرِهَها حينَ يَعمَلُ وعَمِلَ حَسَنَةً فَسُرَّ بِها فَهُوَ مُؤمِنٌ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مسند ابن حنبل عن أبي رزين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كَيفَ لي أن أعلَمَ أنّي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اُمَّتي ـ أو هذِهِ الاُمَّةِ ـ عَبدٌ يَعمَلُ حَسَنَةً فَيَعلَمُ أنَّها حَسَنَةٌ وأنَّ اللّهَ عز و جلجازيهِ بِها خَيرا ، ولا يَعمَلُ سَيِّئَةً فَيَعلَمُ أنَّها سَيِّئَةٌ وَاستَغفَرَ اللّهَ عز و جل مِنها ويَعلَمُ انَّهُ لا يَغفِرُ إلّا هُوَ ، إلّا وهُوَ مُؤمِنٌ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793_186027"/>
    </w:p>
    <w:p>
      <w:pPr>
        <w:pStyle w:val="Heading6"/>
        <w:numPr>
          <w:ilvl w:val="5"/>
          <w:numId w:val="1"/>
        </w:numPr>
        <w:rPr/>
      </w:pPr>
      <w:bookmarkStart w:id="503" w:name="__RefHeading___Toc1312656_3224264995"/>
      <w:bookmarkStart w:id="504" w:name="_Toc194"/>
      <w:bookmarkEnd w:id="502"/>
      <w:bookmarkEnd w:id="503"/>
      <w:r>
        <w:rPr>
          <w:rtl w:val="true"/>
        </w:rPr>
        <w:t xml:space="preserve">ج </w:t>
      </w:r>
      <w:r>
        <w:rPr>
          <w:rtl w:val="true"/>
        </w:rPr>
        <w:t xml:space="preserve">- </w:t>
      </w:r>
      <w:r>
        <w:rPr>
          <w:rtl w:val="true"/>
        </w:rPr>
        <w:t>حفظ دين با دنيا</w:t>
      </w:r>
      <w:bookmarkEnd w:id="504"/>
    </w:p>
    <w:p>
      <w:pPr>
        <w:pStyle w:val="Heading6"/>
        <w:numPr>
          <w:ilvl w:val="5"/>
          <w:numId w:val="1"/>
        </w:numPr>
        <w:rPr/>
      </w:pPr>
      <w:bookmarkStart w:id="505" w:name="__RefHeading___Toc1312658_3224264995"/>
      <w:bookmarkStart w:id="506" w:name="_Toc195"/>
      <w:bookmarkEnd w:id="505"/>
      <w:r>
        <w:rPr>
          <w:rtl w:val="true"/>
        </w:rPr>
        <w:t xml:space="preserve">د </w:t>
      </w:r>
      <w:r>
        <w:rPr>
          <w:rtl w:val="true"/>
        </w:rPr>
        <w:t xml:space="preserve">- </w:t>
      </w:r>
      <w:r>
        <w:rPr>
          <w:rtl w:val="true"/>
        </w:rPr>
        <w:t>كار نيك خوش حالش مى كند و بدى ناراحتش</w:t>
      </w:r>
      <w:bookmarkEnd w:id="506"/>
    </w:p>
    <w:p>
      <w:pPr>
        <w:pStyle w:val="BookText"/>
        <w:rPr/>
      </w:pPr>
      <w:r>
        <w:rPr>
          <w:rFonts w:ascii="Amiri" w:hAnsi="Amiri" w:eastAsia="Amiri" w:cs="Amiri"/>
          <w:color w:val="111111"/>
          <w:sz w:val="28"/>
          <w:sz w:val="28"/>
          <w:szCs w:val="28"/>
          <w:rtl w:val="true"/>
          <w:lang w:bidi="ar-SA"/>
        </w:rPr>
        <w:t xml:space="preserve">ج ـ حفظ دين با دنياامام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كسى است كه دين خود را با دنياى خود حفظ كند ، و فاجر ، كسى است كه دنيايش را با دينش حفظ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كار نيك ، خوش حالش مى كند و بدى ، ناراحتشپيامبر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كار نيكش او را شاد سازد و كار بدش او را ناراحت گردانَد ، او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بدى اش او را ناراحت كند و خوبى اش او را خوش حال ، اين ، نشانه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كار بدى انجام دهد و در هنگام انجام دادن ، آن را خوش نداشته باشد و كار نيكى انجام دهد و از آن خوش حال شود ، او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رزين عقيلى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پيامبر خدا صلى الله عليه و آله 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توانم پى ببرم كه مؤمنم؟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از امّت من ، كه كارى نيك كند و بداند كه آن كار ، نيك است و خداى عز و جل او را بر آن ، پاداش نيك مى دهد ، و كارى بد كند و بداند كه آن كار ، بد است و از خداى عز و جل براى آن ، آمرزش بطلبد و بداند كه تنها اوست كه مى آمرزد ، بى گمان ، او مؤمن است</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أحسَنَ استَبشَرَ ، وإذا أساءَ استَغفَرَ ، وإذَا ابتُلِيَ صَبَرَ ، وإذا اُعطِيَ شَكَرَ ، وإذا اُسيءَ إلَيهِ غَفَرَ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أشفَقَ مِن سَيِّئَةٍ ورَجا حَسَنَةً فَهُوَ مُؤمِنٌ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المستدرك على الصحيحين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رَسولَ اللّهِ صلى الله عليه و آله عَنِ الإِيمانِ فَتَلا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ءَامَنَ بِاللَّهِ وَ الْيَوْمِ الْاخِرِ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حَتّى فَرَغَ مِنَ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أيضا فَتَلاها ، ثُمَّ سَأَلَهُ أيضا فَتَلاها ثُمَّ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عَمِلتَ حَسَنَةً أحَبَّها قَلبُكَ وإذا عَمِلتَ سَيِّئَةً أبغَضَها قَلبُكَ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إذا أحسَنُوا استَبشَروا وإذا أساؤُوا استَغفَروا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الخَصائِصُ العَمَلِيَّةُأ ـ الاِجتِهادُ فِي العَمَلِرسول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المُؤمِنَ يَجتَهِدُ فيما يُطيقُ مُتَلَهِّفا عَلى ما لا يُطيقُ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93_186029"/>
    </w:p>
    <w:p>
      <w:pPr>
        <w:pStyle w:val="Heading6"/>
        <w:numPr>
          <w:ilvl w:val="5"/>
          <w:numId w:val="1"/>
        </w:numPr>
        <w:rPr/>
      </w:pPr>
      <w:bookmarkStart w:id="508" w:name="__RefHeading___Toc1312660_3224264995"/>
      <w:bookmarkStart w:id="509" w:name="_Toc196"/>
      <w:bookmarkEnd w:id="507"/>
      <w:bookmarkEnd w:id="508"/>
      <w:r>
        <w:rPr/>
        <w:t>۸</w:t>
      </w:r>
      <w:r>
        <w:rPr>
          <w:rtl w:val="true"/>
        </w:rPr>
        <w:t xml:space="preserve"> </w:t>
      </w:r>
      <w:r>
        <w:rPr>
          <w:rtl w:val="true"/>
        </w:rPr>
        <w:t xml:space="preserve">/ </w:t>
      </w:r>
      <w:r>
        <w:rPr/>
        <w:t>۴</w:t>
      </w:r>
      <w:r>
        <w:rPr>
          <w:rtl w:val="true"/>
        </w:rPr>
        <w:t xml:space="preserve"> ويژگى هاى رفتارى</w:t>
      </w:r>
      <w:bookmarkEnd w:id="509"/>
    </w:p>
    <w:p>
      <w:pPr>
        <w:pStyle w:val="Heading6"/>
        <w:numPr>
          <w:ilvl w:val="5"/>
          <w:numId w:val="1"/>
        </w:numPr>
        <w:rPr/>
      </w:pPr>
      <w:bookmarkStart w:id="510" w:name="__RefHeading___Toc1312662_3224264995"/>
      <w:bookmarkStart w:id="511" w:name="_Toc197"/>
      <w:bookmarkEnd w:id="510"/>
      <w:r>
        <w:rPr>
          <w:rtl w:val="true"/>
        </w:rPr>
        <w:t xml:space="preserve">الف </w:t>
      </w:r>
      <w:r>
        <w:rPr>
          <w:rtl w:val="true"/>
        </w:rPr>
        <w:t xml:space="preserve">- </w:t>
      </w:r>
      <w:r>
        <w:rPr>
          <w:rtl w:val="true"/>
        </w:rPr>
        <w:t>كوشا بودن در عمل</w:t>
      </w:r>
      <w:bookmarkEnd w:id="51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 گاه كار نيك كند ، شادمان مى شود و هر گاه كار بد كند ، آمرزش مى خواهد و هر گاه گرفتار شود ، شكيبايى مى ورزد و هر گاه به او عطا شود ، سپاس مى گويد و هر گاه به او بدى شود ، مى بخشايد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بدى كردن بيمناك باشد و به خوبى كردن اميدوار ، او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در باره ايمان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نيك ، آن نيست كه روى هاى خويش را به سوى مشرق و مغرب كنيد ؛ بلكه كار نيك ، آن است كه كسى به خدا و روز واپسين ، ايمان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آيه را تمام كرد ، دو باره همان را پرسيدم و پيامبر صلى الله عليه و آله باز همان آيه را خواند ، و سه باره پرسيدم و باز پيامبر صلى الله عليه و آله همان آيه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ديگر باره پرسيدم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كارى نيك كردى ، دلت آن را دوست داشته باشد و هر گاه كارى بد كردى ، دلت آن را ناخوش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نشانه ايمان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ابن ماجةـ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ده كه هر گاه كار نيك مى كنند ، شاد مى شوند و هر گاه كار بد مى كنند ، آمرزش مى طلبند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ويژگى هاى رفتارىالف ـ كوشا بودن در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در آنچه مى تواند ، كوشا مى يابى و به آنچه نمى تواند ، مشتاق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الإِيمانِ الصَّلاةُ ، فَمَن فَرَّغَ لَها قَلبَهُ وحافَظَ عَلَيها بِحُدودِها ووَقتِها وسُنَنِها فَهُوَ مُؤمِنٌ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وَالصِّيامُ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ج ـ خِفَّةُ المَؤونَةِرسول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يَسيرُ المَؤونَةِ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عَبدِ اللّهِ عليه السلام الحَمّامَ ،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اُخَلّيهِ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 المُؤمِنُ أخَفُّ مِن ذلِكَ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الآتي</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جَوامِعُ خَصائِصِ المُؤمِنِالكتاب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ءَايَاتُهُ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 xml:space="preserve">» . </w:t>
      </w:r>
      <w:r>
        <w:rPr>
          <w:rStyle w:val="FootnoteAnchor"/>
          <w:rtl w:val="true"/>
        </w:rPr>
        <w:footnoteReference w:id="93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93_186031"/>
    </w:p>
    <w:p>
      <w:pPr>
        <w:pStyle w:val="Heading6"/>
        <w:numPr>
          <w:ilvl w:val="5"/>
          <w:numId w:val="1"/>
        </w:numPr>
        <w:rPr/>
      </w:pPr>
      <w:bookmarkStart w:id="513" w:name="__RefHeading___Toc1312664_3224264995"/>
      <w:bookmarkStart w:id="514" w:name="_Toc198"/>
      <w:bookmarkEnd w:id="512"/>
      <w:bookmarkEnd w:id="513"/>
      <w:r>
        <w:rPr>
          <w:rtl w:val="true"/>
        </w:rPr>
        <w:t xml:space="preserve">ب </w:t>
      </w:r>
      <w:r>
        <w:rPr>
          <w:rtl w:val="true"/>
        </w:rPr>
        <w:t xml:space="preserve">- </w:t>
      </w:r>
      <w:r>
        <w:rPr>
          <w:rtl w:val="true"/>
        </w:rPr>
        <w:t>نماز</w:t>
      </w:r>
      <w:bookmarkEnd w:id="514"/>
    </w:p>
    <w:p>
      <w:pPr>
        <w:pStyle w:val="Heading6"/>
        <w:numPr>
          <w:ilvl w:val="5"/>
          <w:numId w:val="1"/>
        </w:numPr>
        <w:rPr/>
      </w:pPr>
      <w:bookmarkStart w:id="515" w:name="__RefHeading___Toc1312666_3224264995"/>
      <w:bookmarkStart w:id="516" w:name="_Toc199"/>
      <w:bookmarkEnd w:id="515"/>
      <w:r>
        <w:rPr>
          <w:rtl w:val="true"/>
        </w:rPr>
        <w:t xml:space="preserve">ج </w:t>
      </w:r>
      <w:r>
        <w:rPr>
          <w:rtl w:val="true"/>
        </w:rPr>
        <w:t xml:space="preserve">- </w:t>
      </w:r>
      <w:r>
        <w:rPr>
          <w:rtl w:val="true"/>
        </w:rPr>
        <w:t>كم زحمت بودن</w:t>
      </w:r>
      <w:bookmarkEnd w:id="516"/>
    </w:p>
    <w:p>
      <w:pPr>
        <w:pStyle w:val="Heading6"/>
        <w:numPr>
          <w:ilvl w:val="5"/>
          <w:numId w:val="1"/>
        </w:numPr>
        <w:rPr/>
      </w:pPr>
      <w:bookmarkStart w:id="517" w:name="__RefHeading___Toc1312668_3224264995"/>
      <w:bookmarkStart w:id="518" w:name="_Toc200"/>
      <w:bookmarkEnd w:id="517"/>
      <w:r>
        <w:rPr/>
        <w:t>۸</w:t>
      </w:r>
      <w:r>
        <w:rPr>
          <w:rtl w:val="true"/>
        </w:rPr>
        <w:t xml:space="preserve"> </w:t>
      </w:r>
      <w:r>
        <w:rPr>
          <w:rtl w:val="true"/>
        </w:rPr>
        <w:t xml:space="preserve">/ </w:t>
      </w:r>
      <w:r>
        <w:rPr/>
        <w:t>۵</w:t>
      </w:r>
      <w:r>
        <w:rPr>
          <w:rtl w:val="true"/>
        </w:rPr>
        <w:t xml:space="preserve"> مجموعه ويژگى هاى مؤمن</w:t>
      </w:r>
      <w:bookmarkEnd w:id="518"/>
    </w:p>
    <w:p>
      <w:pPr>
        <w:pStyle w:val="BookText"/>
        <w:rPr/>
      </w:pPr>
      <w:r>
        <w:rPr>
          <w:rFonts w:ascii="IRNazanin" w:hAnsi="IRNazanin" w:eastAsia="IRNazanin"/>
          <w:color w:val="111111"/>
          <w:sz w:val="28"/>
          <w:sz w:val="28"/>
          <w:szCs w:val="28"/>
          <w:rtl w:val="true"/>
          <w:lang w:bidi="fa-IR"/>
        </w:rPr>
        <w:t xml:space="preserve">ب ـ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ايمان ،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دل خود را براى آن فارغ گرداند و با رعايت حدود و وقت و احكامش ، آن را پاس بدارد ، او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و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كم زحمت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 زحمت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وارد حمّام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حمّام را برايتان خلوت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نيازى به اين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كم زحمت تر از اين چيزهاست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ويژگى هاى 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مجموعه ويژگى هاى مؤمنقرآن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كسانى اند كه چون خدا ياد شود ، دل هايشان مى ترسد و چون آيات او بر آنان خوانده شود ، بر ايمانشان مى افزايد، و بر پروردگار خود ، توكّل مى كنند ؛ همانان كه نماز را به پا مى دارند و از آنچه به ايشان روزى داده ايم ،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كه حقّاً مؤمن اند كه نزد پروردگارشان ، درجات و آمرزش و روزىِ نيكو خواهند داشت</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فِى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 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ءَامَنُواْ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يُؤْمِنُ بِايَاتِنَا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الحديثالكافي عن كامل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المُسَلِّمونَ ، إنَّ المُسَلِّمينَ هُمُ النُّجَباءُ فَالمُؤمِنُ غَريبٌ فَطوبى لِلغُرَباءِ</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المُؤمِنِ حُسنُ الحَديثِ إذا حَدَّثَ ، وحُسنُ الاِستِماعِ إذا حُدِّثَ ، وحُسنُ البِشرِ إذا لَقِيَ ، ووَفاءُ الوَعدِ إذا وَعَدَ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أكمَلَ إيمانَهُ وإن كانَ مِن قَرنِهِ إلى قَدَمِهِ 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وأداءُ الأَمانَةِ وَالحَياءُ وحُسنُ الخُلُقِ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مؤمنان ، رستگارند ؛ همانان كه در نمازشان فروتن اند و آنان كه از بيهوده روى گردان اند و آنان كه زكات مى پردازند و كسانى كه عورت هاى خود را مى پوشانند ـ مگر براى همسرانشان يا كنيزانى كه به دست آورده اند، كه در اين صورت ، بر آنان نكوهشى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فراتر از اين بجويند ، آنان از حد در گذرنده اند ـ و آنان كه امانت ها و پيمان خود را رعايت مى كنند و آنان كه بر نمازهايشان مواظبت مى نمايند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مؤمنان ، كسانى اند كه به خدا و پيامبر او گرويده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نياورده اند و با مال و جانشان در راه خدا جهاد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راست كردارند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به آيات ما مى گروند كه چون آنها را به ايشان يادآورى كنند، سجده كنان به روى ، در مى افتند، و به ستايش پروردگارشان ، تسبيح مى گويند و آنان بزرگى نمى فروشند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كامل تمّار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راستى كه مؤمنان ، رستگارند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دانى اينان كدام مؤمنان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تسليم شده ، رستگارند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شدگان ، به راستى كه سرآمدند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 غريب است و خوشا به حال غريبان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مؤمن ، آن است كه هر گاه سخن مى گويد ، نيكو سخن مى گويد ، و هر گاه با او سخن مى گويند ، نيكو گوش مى دهد و در برخوردهايش خوش روست و هر گاه وعده دهد ، به وعده وفا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است كه هر كس آنها را در خود داشته باشد ، ايمانش را كامل گردانيده است ، هر چند كه خطاها از سر تا پايش را پوشانده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امانتدارى ، شرم ، خوش اخلاقى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خَليلُ المُؤمِنِ ، وَالحِلمُ وَزيرُهُ ، وَالعَقلُ دَليلُهُ ، وَالعَمَلُ قَيِّمُهُ ، وَالصَّبرُ أميرُ جُنودِهِ ، وَالرِّفقُ والِدُهُ ، وَالبِرُّ أخوهٌ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هُوَ بِمالِهِ مُتَبَرِّعٌ ، وعَن مالِ غَيرِهِ مُتَوَرِّعٌ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صلى الله عليه و آلهـ فيما قاله لمعاذ بن جبل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 إنَّ المُؤمِنَ لَدَى الحَقِّ أسيرٌ ، إنَّ المُؤمِنَ قَيَّدَهُ القُرآنُ عَن كَثيرٍ مِن شَهَواتِهِ وأن يَهلِكَ فيما يَهوى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إنَّ المُؤمِنَ لا تَسكُنُ رَوعَتُهُ ولَا اضطِرابُهُ حَتّى يُخلِفَ الجِسرَ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دَليلُهُ ، وَالخَوفُ مَحَجَّتُهُ ، وَالشَّوقُ مَطِيَّتُهُ ، وَالصَّلاةُ كَهفُهُ ، وَالصَّومُ جُنَّتُهُ ، وَالصَّدَقَةُ فَكاكُهُ ، وَالصِّدقُ أميرُهُ ، وَالحَياءُ وَزيرُهُ ، ورَبُّهُ مِن وَراءِ ذلِكَ بِالمِرصادِ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صلى الله عليه و آلهـ فيما قاله لمعاذ بن جبل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 إنَّ المُؤمِنَ لَدَى الحَقِّ أسيرٌ ، يَعلَمُ أنَّ عَلَيهِ رَقيبا ، عَلى سَمعِهِ وبَصَرِهِ ولِسانِهِ ويَدِهِ ورِجلِهِ وبَطنِهِ وفَرجِهِ ، حَتَّى اللَّمحَةِ بِبَصَرِهِ وفَتاتِ الطّينِ بِإِصبَعِهِ وكُحلِ عَينَيهِ وجَميعِ سَعيِهِ ، إنَّ المُؤمِنَ لا يَأمَنُ قَلبُهُ ولا يَسكُنُ رَوعَتُهُ ولا يَأمَنُ اضطِرابُهُ ، يَتَوَقَّعُ المَوتَ صَباحا ومَساءً ، فَالتَّقوى رَقيبُهُ ، وَالقُرآنُ دَليلُهُ ، وَالخَوفُ حُجَّتُهُ ، وَالشَّرَفُ مَطِيَّتُهُ ، وَالحَذَرُ قَرينُهُ ، وَالوَجَلُ شِعارُهُ ، وَالصَّلاةُ كَهفُهُ ، وَالصِّيامُ جُنَّتُهُ ، وَالصَّدقَةُ فَكاكُهُ ، وَالصِّدقُ وَزيرُهُ ، وَالحَياءُ أميرُهُ ، ورَبُّهُ تَعالى مِن وَراءِ ذلِكَ كُلِّهِ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إنَّ المُؤمِنَ قَيَّدَهُ القُرآنُ عَن كَثيرٍ مَن هَوى نَفسِهِ وشَهَواتِهِ ، وحالَ بَينَهُ وبَينَ أن يَهلِكَ فيما يَهوى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إنّي اُحِبُّ لَكَ ما اُحِبُّ لِنَفسي ، وأنهَيتُ إلَيكَ ما أنهى إلَيَّ جِبريلُ عليه السلام ، فَلا أعرِفَنَّكَ تُوافيني يَومَ القِيامَةِ وأحَدٌ أسعَدُ بِما آتاكَ اللّهُ عز و جل مِنكَ </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دوست مؤمن است ؛ بردبارى ، دستيار او ؛ خِرد ، راه نمايش ؛ عمل ، كارگزار او ؛ شكيبايى ، فرمانده سپاه او ؛ نرمش ، پدر او و نيكى كردن ، برادرش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مؤمن است كه نسبت به مالِ خودش بخشنده ، و نسبت به مال ديگران ، محتاط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مُعاذ بن جَبَل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در بَند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قرآن ، در بسيارى از خواسته هاى نفسش و از اين كه قربانىِ هوسش شود ، به بند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اضطراب مؤمن ، آرام نمى شود ، تا آن گاه كه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راه نماى اوست و ترس ، شيوه اش و شوق ، مركبش و نماز ، جان پناهش و روزه سپرش و صدقه مايه آزادى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راستى فرماندهش و حيا وزيرش ، و در پس همه اينها ، پروردگارش در كمين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مُعاذ بن جَبَل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اسير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كسى مراقب او هست بر گوش و چشم و زبان و دست و پا و شكم و شهوت او ، حتّى بر پلك زدن چشم او و ذرّه گِل انگشت او و سرمه چشمان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كارهاى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دلش آرام نمى گيرد و ترسش فرو نمى نشيند و اضطرابش بر طرف نمى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شب ، منتظر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تقوا مراقب اوست و قرآن ، راه نمايش و ترس ، حجّتش و شرافت ، مركبش و هشيارى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همراهش و هراس ، نشانش و نماز ، جان پناهش و روزه سپرش و صدقه مايه آزادى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 وزيرش و حيا فرماندهش ، و در پس همه اينها پروردگارش در كمين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قرآن ، در بسيارى از هوس ها و خواهش هاى نفسش ، مقيّد كرده و به اذن خداوند ، مانع از آن شده كه هوسش او را به هلاكت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براى خودم دوست دارم ، براى تو نيز دوست مى دارم و آنچه را جبرئيل عليه السلام به من رساند ، به تو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روز قيامت ، در حالى نزد من آيى كه ديگرى از آنچه خداوند عز و جل به تو داده است ، بهره مندتر باشد تا تو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أخلاقِ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 دينٍ ، وحَزما في لينٍ ، وإيمانا في يَقينٍ ، وحِرصا في عِلمٍ ، وشَفَقَةً في مِقَةٍ </w:t>
      </w:r>
      <w:r>
        <w:rPr>
          <w:rStyle w:val="FootnoteAnchor"/>
          <w:rtl w:val="true"/>
        </w:rPr>
        <w:footnoteReference w:id="944"/>
      </w:r>
      <w:r>
        <w:rPr>
          <w:rFonts w:ascii="Amiri" w:hAnsi="Amiri" w:eastAsia="Amiri" w:cs="Amiri"/>
          <w:color w:val="111111"/>
          <w:sz w:val="28"/>
          <w:sz w:val="28"/>
          <w:szCs w:val="28"/>
          <w:rtl w:val="true"/>
          <w:lang w:bidi="ar-SA"/>
        </w:rPr>
        <w:t xml:space="preserve">، وحِلما في عِلمٍ ، وقَصدا في غِنىً ، وتَجَمُّلاً في فاقَةٍ ، وتَحَرُّجا عَن طَمَعٍ ، وكَسبا في حَلالٍ ، وبِرّا في استِقامَةٍ ، ونَشاطا في هُدىً ، ونَهيا عَن شَهوَةٍ ، ورَحمَةً لِلمَجهودِ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 مِن عِبادِ اللّهِ لا يَحيفُ عَلى مَن يُبغِضُ ، ولا يَأثَمُ فيمَن يُحِبُّ ، ولا يُضَيِّعُ مَا استودِعَ ، ولا يَحسُدُ ، ولا يَطعَنُ ، ولا يَلعَنُ ، ويَعتَرِفُ بِالحَقِّ وإن لَم يُشهَد عَلَيهِ ، ولا يَتَنابَزُ بِالأَلقابِ ، فِي الصَّلاةِ مُتَخَشِّعا ، إلَى الزَّكاةِ مُسرِعا ، فِي الزَّلازِلِ وَقورا ، فِي الرَّخاءِ شَكورا ، قانِعا بِالَّذي لَهُ ، لا يَدَّعي ما لَيسَ لَهُ ، ولا يَجمَعُ فِي الغَيظِ ، ولا يَغلِبُهُ الشُّحُّ عَن مَعروفٍ يُريدُهُ ، يُخالِطُ النّاسَ كَي يَعلَمَ ، ويُناطِقُ النّاسَ كَي يَفهَمَ ، وإن ظُلِمَ وبُغِيَ عَلَيهِ صَبَرَ حَتّى يَكونَ الرَّحمنُ هُوَ الَّذي يَنتَصِرُ لَهُ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خصوصيات مؤمن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 نيرومند است و در عين نرمى ،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 توأم با يقين است و در علم ، آزمند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و با محبّت است و در عين دانايى ،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توانگرى ، ميانه رو است و در وقت نادارى ، خود را آراسته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 ، دورى مى كند و در پى كسب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نيكوكارى ، پايدار و در پيمودن راه راست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بانشاط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شهوت ، خوددار است و به رنجورِ خسته ، ترحّم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خدا ، به كسى كه دشمن مى دارد ، ستم روا نمى دارد و به خاطر دوست داشتنِ كسى ، مرتكب گناه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شده ، 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نمى ورزد و بدگويى نمى كند و لعنت نمى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محكمه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اعتراف مى كند ، هر چند شهادتى بر ضدّ او داده نشده باشد و به لقب بد و زشت ، كسى را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خاكسار است و در دادن زكات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تكان دهنده ، استوار است و در هنگام برخوردارى ،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دارد ، قانع است و آنچه را مال او نيست ، ادّعا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خشم ، تصميم نمى گيرد </w:t>
      </w:r>
      <w:r>
        <w:rPr>
          <w:rStyle w:val="FootnoteAnchor"/>
          <w:rtl w:val="true"/>
        </w:rPr>
        <w:footnoteReference w:id="946"/>
      </w:r>
      <w:r>
        <w:rPr>
          <w:rFonts w:ascii="IRNazanin" w:hAnsi="IRNazanin" w:eastAsia="IRNazanin"/>
          <w:color w:val="111111"/>
          <w:sz w:val="28"/>
          <w:sz w:val="28"/>
          <w:szCs w:val="28"/>
          <w:rtl w:val="true"/>
          <w:lang w:bidi="fa-IR"/>
        </w:rPr>
        <w:t xml:space="preserve">و در كار خيرى كه مى خواهد انجام دهد ، بخل بر او چيره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مى آميزد براى آن كه بياموزد و با مردم هم سخن مى شود براى آن كه بفهمد و اگر به او ستم و تعدّى شود ، صبر مى كند تا اين كه خداوند مهربان ، خود ، انتقام او را بگيرد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مِئَةٍ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وعَمَلٍ ونِيَّةٍ وباطِنٍ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يَكونُ المِئَةُ وثَلاثُ خِصالٍ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صِفاتِ المُؤمِنِ أن يَكونَ جَوّالَ الفِكرِ ، جَهوَرِيَّ الذِّكرِ </w:t>
      </w:r>
      <w:r>
        <w:rPr>
          <w:rStyle w:val="FootnoteAnchor"/>
          <w:rtl w:val="true"/>
        </w:rPr>
        <w:footnoteReference w:id="947"/>
      </w:r>
      <w:r>
        <w:rPr>
          <w:rFonts w:ascii="Amiri" w:hAnsi="Amiri" w:eastAsia="Amiri" w:cs="Amiri"/>
          <w:color w:val="111111"/>
          <w:sz w:val="28"/>
          <w:sz w:val="28"/>
          <w:szCs w:val="28"/>
          <w:rtl w:val="true"/>
          <w:lang w:bidi="ar-SA"/>
        </w:rPr>
        <w:t xml:space="preserve">، كَثيرا عِلمُهُ ، عَظيما حِلمُهُ ، جَميلَ المُنازِعَةِ ، كَريمَ المُراجَعَةِ ، أوسَعَ النّاسِ صَدرا ، وأذَلَّهُم نَفسا ، ضِحكُهُ تَبَسُّما ، وَاجتِماعُهُ تَعَلُّما ، مُذَكِّرَ الغافِلِ ، مُعَلِّمَ الجاهِلِ ، لا يُؤذي مَن يُؤذيهِ ، ولا يَخوضُ فيما لا يَعنيهِ ، ولا يَشمَتُ بِمُصيبَةٍ ، ولا يَذكُرُ أحَدا بِغيبَةٍ ، بَريئا مِنَ المُحَرَّماتِ ، واقِفا عِندَ الشُّبُهاتِ ، كَثيرَ العَطاءِ ، قَليلَ الأَذى ، عَونا لِلغَريبِ ، وأبا لِليَتيمِ ، بِشرُهُ في وَجهِهِ ، وخَوفُهُ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 مُستَبشِرا بِفَقرِهِ ، أحلى مِنَ الشَّهدِ </w:t>
      </w:r>
      <w:r>
        <w:rPr>
          <w:rStyle w:val="FootnoteAnchor"/>
          <w:rtl w:val="true"/>
        </w:rPr>
        <w:footnoteReference w:id="948"/>
      </w:r>
      <w:r>
        <w:rPr>
          <w:rFonts w:ascii="Amiri" w:hAnsi="Amiri" w:eastAsia="Amiri" w:cs="Amiri"/>
          <w:color w:val="111111"/>
          <w:sz w:val="28"/>
          <w:sz w:val="28"/>
          <w:szCs w:val="28"/>
          <w:rtl w:val="true"/>
          <w:lang w:bidi="ar-SA"/>
        </w:rPr>
        <w:t xml:space="preserve">، وأصلَدَ مِنَ الصَّلدِ </w:t>
      </w:r>
      <w:r>
        <w:rPr>
          <w:rStyle w:val="FootnoteAnchor"/>
          <w:rtl w:val="true"/>
        </w:rPr>
        <w:footnoteReference w:id="949"/>
      </w:r>
      <w:r>
        <w:rPr>
          <w:rFonts w:ascii="Amiri" w:hAnsi="Amiri" w:eastAsia="Amiri" w:cs="Amiri"/>
          <w:color w:val="111111"/>
          <w:sz w:val="28"/>
          <w:sz w:val="28"/>
          <w:szCs w:val="28"/>
          <w:rtl w:val="true"/>
          <w:lang w:bidi="ar-SA"/>
        </w:rPr>
        <w:t xml:space="preserve">، لا يَكشِفُ سِرّا ، ولا يَهتِكَ سِترا ، لَطيفَ الجِهاتِ ، حُلوَ المُشاهَدِةِ ، كَثيرَ العِبادَةِ ، حَسَنَ الوَقارِ ، لَيِّنَ الجانِبِ ، طَويلَ الصَّمتِ ، حَليما إذا جُهِلَ عَلَيهِ ، صَبورا عَلى مَن أساءَ إلَيهِ ، يُجِلُّ الكَبيرَ ، ويَرحَمُ الصَّغيرَ ، أمينا عَلَى الأَماناتِ ، بَعيدا مِنَ الخِياناتِ ، إلفُهُ التُّقى ، وخُلُقُهُ </w:t>
      </w:r>
      <w:r>
        <w:rPr>
          <w:rStyle w:val="FootnoteAnchor"/>
          <w:rtl w:val="true"/>
        </w:rPr>
        <w:footnoteReference w:id="950"/>
      </w:r>
      <w:r>
        <w:rPr>
          <w:rFonts w:ascii="Amiri" w:hAnsi="Amiri" w:eastAsia="Amiri" w:cs="Amiri"/>
          <w:color w:val="111111"/>
          <w:sz w:val="28"/>
          <w:sz w:val="28"/>
          <w:szCs w:val="28"/>
          <w:rtl w:val="true"/>
          <w:lang w:bidi="ar-SA"/>
        </w:rPr>
        <w:t xml:space="preserve">الحَياءُ ، كَثيرَ الحَذَرِ ، قَليلَ الزَّلَلِ ، حَرَكاتُهُ أدَبٌ ، وكَلامُهُ عَجَبٌ ، مُقيلَ العَثرَةِ ، ولا يَتَّبِعُ العَورَةَ ، وَقورا ، صَبورا ، رَضِيّا ، شَكورا ، قَليلَ الكَلامِ ، صَدوقَ اللِّسانِ ، بَرّا مَصوناً ، حَليما ، رَفيقا ، عَفيفا ، شَريفا ، لا لَعّانٌ ، ولا نَمّامٌ ، ولا كذّابٌ ، ولا مُغتابٌ ، ولا سَبّابٌ ، ولا حَسودٌ ، ولا بَخيلٌ ، هَشّاشا بَشّاشا ، لا حَسّاسٌ </w:t>
      </w:r>
      <w:r>
        <w:rPr>
          <w:rStyle w:val="FootnoteAnchor"/>
          <w:rtl w:val="true"/>
        </w:rPr>
        <w:footnoteReference w:id="951"/>
      </w:r>
      <w:r>
        <w:rPr>
          <w:rFonts w:ascii="Amiri" w:hAnsi="Amiri" w:eastAsia="Amiri" w:cs="Amiri"/>
          <w:color w:val="111111"/>
          <w:sz w:val="28"/>
          <w:sz w:val="28"/>
          <w:szCs w:val="28"/>
          <w:rtl w:val="true"/>
          <w:lang w:bidi="ar-SA"/>
        </w:rPr>
        <w:t>، ولا جَسّاسٌ</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يَطلُبُ مِنَ الاُمورِ أعلاها ، ومِنَ الأَخلاقِ أسناها ، مَشمولاً لِحِفظِ اللّهِ ، مُؤَيَّدا بِتَوفيقِ اللّهِ ، ذا قُوَّةٍ في لينٍ ، وعَزَمَةٍ في يَقينٍ ، لا يَحيفُ عَلى مَن يُبغِضُ ، ولا يَأثَمُ فيمَن يُحِبُّ ، صَبورٌ فِي الشَّدائِدِ ، لا يَجورُ ولا يَعتَدي ، ولا يَأتي بِما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شِعارُهُ ، وَالصَّبرُ دِثارُهُ ، قَليلَ المَؤونَةِ ، كَثيرَ المَعونَةِ ، كَثيرَ الصِّيامِ ، طَويلَ القِيامِ ، قَليلَ المَنامِ ، قَلبُهُ تَقِيٌّ ، وعَمَلُهُ زَكِيٌّ ، إذا قَدَرَ عَفا ، وإذا وَعَدَ وَفى ، يَصومُ رَغَبا ويُصَلّي رَهَبا ، ويُحسِنُ في عَمَلِهِ كَأَنَّهُ يُنظَرُ إلَيهِ ، غَضَّ الطَّرفِ ، سَخِيَّ الكَفِّ ، لا يَرُدُّ سائِلاً ولا يَبخَلُ بِنائِلٍ ، مُتَواصِلاً إلَى الإِخوانِ ، مُتَرادِفا لِلإِحسانِ ، يَزِنُ كَلامَهُ ، ويُخرِسُ لِسانَهُ ، لا يُغرِقُ في بُغضِهِ ، ولا يَهلِكُ في مَحَبَّتِهِ ، لا يَقبَلُ الباطِلَ مِن صَديقِهِ ، ولا يَرُدُّ الحَقَّ مِن عَدُوِّهِ ، لا يَتَعَلَّمُ إلّا لِيَعلَمَ ، ولا يَعلَمُ إلّا لِيَعمَلَ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حِقدُهُ ، كَثيرا شُكرُهُ ، يَطلُبُ النَّهارَ مَعيشَتَهُ ، ويَبكِي اللَّيلَ عَلى خَطيئَتِهِ ، إن سَلَكَ مَعَ أهلِ الدُّنيا كانَ أكيَسَهُم ، وإن سَلَكَ مَعَ أهلِ الآخِرَةِ كانَ أورَعَهُم ، لا يَرضى في كَسبِهِ بِشُبهَةٍ ، ولا يَعمَلُ في دينِهِ بِرُخصَةٍ ، يَعطِفُ عَلى أخيهِ بِزَلَّتِهِ ، ويَرعى ما مَضى مِن قَديمِ صُحبَتِهِ </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ايمانش كامل نمى شود ، تا آن گاه كه يكصد و سه خصلت در او باشد ، در كردار و رفتار و انديشه و درون و 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يكصد و سه خصلت ، چيست؟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مؤمن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اش پوياست ، بلندآواز </w:t>
      </w:r>
      <w:r>
        <w:rPr>
          <w:rStyle w:val="FootnoteAnchor"/>
          <w:rtl w:val="true"/>
        </w:rPr>
        <w:footnoteReference w:id="954"/>
      </w:r>
      <w:r>
        <w:rPr>
          <w:rFonts w:ascii="IRNazanin" w:hAnsi="IRNazanin" w:eastAsia="IRNazanin"/>
          <w:color w:val="111111"/>
          <w:sz w:val="28"/>
          <w:sz w:val="28"/>
          <w:szCs w:val="28"/>
          <w:rtl w:val="true"/>
          <w:lang w:bidi="fa-IR"/>
        </w:rPr>
        <w:t xml:space="preserve">و پُردانش و بس بردبار است ، ستيز زيبا دارد و خوش مناظره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دل ترينِ مردم است و خاكسارترينِ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اش لبخند است و گرد آمدنش براى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دهنده غافلان است و آموزگار ناآگاهان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آزارش دهد ، نمى آزارد و به آنچه بيهوده است ،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 نمى شود و كسى غيبتِ كسى را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ها مى پرهيزد و در آنچه شبهه ناك است ، درنگ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پُربخشش است و كم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غريبان است و پدر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اش در چهره اوست و ترسش </w:t>
      </w:r>
      <w:r>
        <w:rPr>
          <w:rStyle w:val="FootnoteAnchor"/>
          <w:rtl w:val="true"/>
        </w:rPr>
        <w:footnoteReference w:id="955"/>
      </w:r>
      <w:r>
        <w:rPr>
          <w:rFonts w:ascii="IRNazanin" w:hAnsi="IRNazanin" w:eastAsia="IRNazanin"/>
          <w:color w:val="111111"/>
          <w:sz w:val="28"/>
          <w:sz w:val="28"/>
          <w:szCs w:val="28"/>
          <w:rtl w:val="true"/>
          <w:lang w:bidi="fa-IR"/>
        </w:rPr>
        <w:t xml:space="preserve">در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درويشىِ خويش شادان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 ، شيرين تر است و از صخره ، سخت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را فاش نمى سازد و پرده درى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حركاتش با ظرافت است و ديدارش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پُرعبادت است و خوش وقار و نرم خو و پُرسكوت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بردبارى مى ورزد و در برابر آن كه به او بدى كند ، شكيباست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 سالان ، احترام مى نهد و با خردسالان ،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ها درستكار است و از خيانت ،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او پرهيزگارى است و خوى او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پُراحتياط است و كم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رفتارهايش آموزنده است و گفتارش 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 در مى گذرد و عيبجويى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است و شكيبا و خشنود و سپاس گزار و كم سخن و راستگو و نيكوكار و پاك دامن و بردبار و ملايم و خويشتندار و شرافتمند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لعنتگر است ، نه سخن چين ، نه دروغگو ، نه غيبت كننده ، نه ناسزاگو ، نه حسود ، و نه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 و بشّاش است و اهل كنجكاوى و جاسوسى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 ، عالى ترينِ آنها را مى جويد و از خوى ها ، والاترينشان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نگهدار اوست و توفيق خداوند ، پشتيبانش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نرمش ، اقتدار دارد و تصميماتش توأم با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مبغوض اوست ، ستم و بى انصافى نمى كند و به خاطر كسى كه دوستش دارد ، مرتكب گناه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سختى ها شكيباست ، ستم و تعدّى نمى كند و هوسران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درويشى ، زيرپوش اوست </w:t>
      </w:r>
      <w:r>
        <w:rPr>
          <w:rStyle w:val="FootnoteAnchor"/>
          <w:rtl w:val="true"/>
        </w:rPr>
        <w:footnoteReference w:id="956"/>
      </w:r>
      <w:r>
        <w:rPr>
          <w:rFonts w:ascii="IRNazanin" w:hAnsi="IRNazanin" w:eastAsia="IRNazanin"/>
          <w:color w:val="111111"/>
          <w:sz w:val="28"/>
          <w:sz w:val="28"/>
          <w:szCs w:val="28"/>
          <w:rtl w:val="true"/>
          <w:lang w:bidi="fa-IR"/>
        </w:rPr>
        <w:t xml:space="preserve">و شكيبايى ، روپوشش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زحمت است و بسيار كمك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روزه مى گيرد ، فراوان نماز و عبادت مى كند و كم 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پرهيزگار است و كردارش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شود ، مى بخشد و هر گاه وعده دهد ، وفا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روزه مى گيرد و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انجام مى دهد ، چنان كه گويى آن را مى بيند </w:t>
      </w:r>
      <w:r>
        <w:rPr>
          <w:rStyle w:val="FootnoteAnchor"/>
          <w:rtl w:val="true"/>
        </w:rPr>
        <w:footnoteReference w:id="957"/>
      </w:r>
      <w:r>
        <w:rPr>
          <w:rFonts w:ascii="IRNazanin" w:hAnsi="IRNazanin" w:eastAsia="IRNazanin"/>
          <w:color w:val="111111"/>
          <w:sz w:val="28"/>
          <w:sz w:val="28"/>
          <w:szCs w:val="28"/>
          <w:rtl w:val="true"/>
          <w:lang w:bidi="fa-IR"/>
        </w:rPr>
        <w:t xml:space="preserve">و 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بخشنده دارد و هيچ سائلى را رد نمى كند و از هيچ بخششى بخل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رسيدگى مى كند و پياپى احسان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مى سنجد و زبانش را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دشمنى اش غرق مى شود و نه در دوستى اش خود را به هلاكت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از دوست خود هم نمى پذيرد و حق را از دشمنش هم 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آموزد ، مگر براى آن كه بداند و علم به دست نمى آورد ، مگر براى آن كه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كينه است و پُرسپاس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پىِ معاش خود مى رود و شب هنگام ، بر گناهان خويش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اهل دنيا به سر بَرد ، زيرك ترين آنهاست و اگر با اهل آخرت به سر برد ، پارساترينِ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كسب و كارش ، به درآمدهاى شبهه ناك رضايت نمى دهد و در دينش ، به رخصت ها 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برادرش چشم مى پوشد و حرمت دوستىِ ديرينِ او را پاس مى دارد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يَحِقُّ العَبدُ حَقَّ صَريحِ الإِيمانِ حَتّى يُحِبَّ للّهِِ تَعالى ويُبغِضَ للّهِِ ، فَإِذا أحَبَّ للّهِِ تَبارَكَ وتَعالى وأبغَضَ للّهِِ تَبارَكَ وتَعالى فَقَدِ استَحَقَّ الوِلاءَ مِنَ اللّهِ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الإِيمانِ عِندَ اللّهِ عز و جل إيمانٌ لاشَكَّ فيهِ ، وغَزوٌ لا غُلولَ فيهِ ، وحَجٌّ مَبرورٌ</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مسند ابن حنبل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صلى الله عليه و آله عَن أفضَلِ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الإِيمانِ أن تُحِبَّ للّهِِ وتُبغِضَ فِي اللّهِ وَ تُعمِلَ لِسانَكَ في ذكرِ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تُحِبَّ لِلنّاسِ ما تُحِبُّ لِنَفسِكَ وتَكرَهَ لَهُم ما تَكرَهُ لِنَفسِكَ ، وأن تَقولَ خَيرا ، أو تَصمُتَ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مسند ابن حنبل عن عمروبن عبسة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وَالسَّماحَةُ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يَأنَف مِن ثَلاثٍ فَهُوَ 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العِيالِ ، وَالجُلوسِ مَعَ الفُقَراءِ ، وَالأَكلِ مَعَ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مِن عَلاماتِ المُؤمِنينَ الَّذينَ وَصَفَهُمُ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چنان كه بايد ، سزامند ايمان ناب نمى شود ، مگر آن گاه كه مهر و كين ورزىِ او ، براى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براى خداوند ـ تبارك و تعالى ـ مهر ورزد و براى خداوند ـ تبارك و تعالى ـ كين ورزد ، آن گاه ، سزامند دوستى از جانب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ايمان </w:t>
      </w:r>
      <w:r>
        <w:rPr>
          <w:rStyle w:val="FootnoteAnchor"/>
          <w:rtl w:val="true"/>
        </w:rPr>
        <w:footnoteReference w:id="964"/>
      </w:r>
      <w:r>
        <w:rPr>
          <w:rFonts w:ascii="IRNazanin" w:hAnsi="IRNazanin" w:eastAsia="IRNazanin"/>
          <w:color w:val="111111"/>
          <w:sz w:val="28"/>
          <w:sz w:val="28"/>
          <w:szCs w:val="28"/>
          <w:rtl w:val="true"/>
          <w:lang w:bidi="fa-IR"/>
        </w:rPr>
        <w:t xml:space="preserve">نزد خداوند عز و جل ، ايمانى است كه در آن شك نباشد ، و جهادى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كژدستى نشود ، و حجّى كه پذيرفته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معاذ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در باره برترين ايمان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آن است كه دوستى و دشمنى ات ، براى خدا باشد و زبانت را در ذكر خدا به كار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چه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براى مردم ، همان را بپسندى كه براى خود مى پسندى و آنچه را بر خود نمى پسندى ، براى آنان نيز نپسندى ، و اين كه زبان به خير بگشايى و يا خاموش بمانى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عمرو بن عبسه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و بزرگوارى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سه كار عار نداشته باشد ، او مؤمن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خانواده ، نشستن با فقيران ، و غذا خوردن با خدمتكار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از نشانه هاى مؤمنانى است كه خداوند در كتابش ، در وصف آنان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همان مؤمنان راستين اند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الإِيمانِ مَن لَم يَكُن فيهِ شَيءٌ مِنهُنَّ فَلا إيمانَ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لِأَمرِ اللّهِ ، وَالرِّضا بِقَضاءِ اللّهِ ، وَالتَّفويضُ إلَى اللّهِ ، وَالتَّوَكُّلُ عَلَى اللّهِ ، وَالصَّبرُ عِندَ الصَّدمَةِ الاُولى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إيمانِ الرَّجُلِ بِالتَّسليمِ ولُزومِ الطّاعَةِ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يُستَدَلُّ عَلَى الصّالِحاتِ ، وبِالصّالِحاتِ يُعَمَرُ الفِقهُ ، وبِالفِقهِ يُرهَبُ المَوتُ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يُستَدَلُّ عَلَى الصّالِحاتِ ، وبِالصّالِحاتِ يُستَدَلُّ عَلَى الإِيمانِ ، وبِالإِيمانِ يُعمَرُ العِلمُ ، وبِالعِلمِ يُرهَبُ المَوتُ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كانَ حُبُّهُ للّهِِ وبُغضُهُ للّهِِ وأخذُهُ للّهِِ وتَركُهُ للّهِِ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حِليَةِ المُؤمِنِ التَّواضُعُ ، وجَمالُهُ التَّعَفُّفُ ، وشَرَفُهُ التَّفَقُّهُ ، وعِزُّهُ تَركُ القالِ وَالقيلِ </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از ايمان است و هر كس چيزى از اينها در او نباشد ،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سپردن به فرمان خدا ، خرسندى به قضاى خدا ، 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توكّل بر خدا ، و شكيبايى در هنگام وارد آمدن نخستين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مصيبت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ايمان داشتن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است كه به كارهاى نيك مى توان راه برد ، و با كارهاى نيك است كه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آباد مى شود ،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موجب انديشناكى از مرگ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 به كارهاى نيك ، راه توان برد و با كارهاى نيك ، به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ايمان ، آگاهى آباد مى شود و آگاهى ، موجب انديشناكى از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دوست داشتنش براى خدا ، نفرت داشتنش براى خدا ، گرفتنش براى خدا و رها كردنش براى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زيور مؤمن ، فروتنى است ، و زيبايى او خويشتندارى ، و بزرگى اش دانايى ، و ارجمندى اش وا نهادن قيل و قال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زَينُ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 وصِدقُ الحَديثِ ، وأداءُ الأَمانَةِ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عَبدٌ صَريحَ الإِيمانِ حَتّى يَصِلَ مَن قَطَعَهُ ويَعفُوَ عَمَّن ظَلَمَهُ ويَغفِرَ لِمَن شَتَمَهُ ويُحسِنَ إلى مَن أساءَ إلَيهِ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وُعِظَ ازدَجَرَ ، وإذا حُذِّرَ حَذِرَ ، وإذا عُبِّرَ اعتَبَرَ ، وإذا ذُكِّرَ ذَكَرَ ، وإذا ظُلِمَ غَفَرَ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لِأَنفُسِهِم مُتَّهِمونَ ، ومِن فارِطِ زَلَلِهِم وَجِلونَ ، ولِلدُّنيا عائِفونَ ، وإلَى الآخِرَةِ مُشتاقونَ ، وإلَى الطّاعاتِ مُسارِعونَ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بِهِ إيمانَ مَن عايَنَ الغُيوبَ ، ووَقَفَ عَلَى المَوعودِ ، إيمانا نَفى إخلاصُهُ الشِّركَ ، ويَقينُهُ الشَّكَّ ، ونَشهَدُ أن لا إلهَ إلَا اللّهُ وَحدَهُ لا شَريكَ لَهُ ، وأنَّ مُحَمَّدا صَلَّى اللّهُ عَلَيهِ وآلِهِ وسَلَّمَ عَبدُهُ ورَسولُهُ ، شَهادَتَينِ تُصعِدان القَولَ وتَرفَعانِ العَمَلَ ، لا يَخِفُّ ميزانٌ توضَعانِ فيهِ ولا يَثقُلُ ميزانٌ تُرفَعانِ عَنهُ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قَريبٌ أمرُهُ ، بَعيدٌ هَمُّهُ ، كَثيرٌ صَمتُهُ ، خالِصٌ عَمَلُهُ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زيور مؤمن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پروامندى از خدا ، راستگويى ، و امانتدارى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حقيقت ايمان نمى رسد ، مگر آن گاه كه با كسى كه از او بريده است ، بپيوندد ، و از كسى كه به او ستم كرده است ، در گذرد ، و كسى را كه به او ناسزا گفته است ، ببخشد و به كسى كه به او بدى كرده است ، نيكى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چون پندش دهند ، پند مى گيرد و چون بر حذرش دارند ، بر حذر مى شود و چون درس عبرتش دهند ، عبرت مى آموزد و چون يادآورى اش كنند ، يادآور مى شود و چون به او ستم شود ، مى بخشايد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به نفْس خويش بدگمان اند و از لغزش هاى گذشته خود ترسان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بيزارند ، به آخرت مشتاق اند و به طاعات ، شتابان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از آنِ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ايمان داريم ، به سانِ ايمان كسى كه غيب ها را ديده و به وعده رسيده است ؛ ايمانى كه خلوص آن ، شرك را زدوده و يقين آن ، 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دهيم كه معبودى جز خدا نيست كه يگانه است و بى انباز ، و گواهى مى دهيم كه محمّد ـ كه درود خدا بر او و خاندانش باد ـ بنده و فرستاده اوست ؛ دو گواهى اى كه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مى برند و كردار را بالا مى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ترازويى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نهاده شوند ، سبك نيست ، و ترازويى كه اين دو از آن برداشته شوند ، سنگين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كارش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خدمتش سريع و در دسترس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همّتش بلند است ، سكوتش بسيار است و عملش خالص است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مُنَزَّهٌ عَنِ الزَّيغِ وَالشِّقاقِ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الدّنيا مِضمارُهُ ، وَالعَمَلُ هِمَّتُهُ ، وَالمَوتُ تُحفَتُهُ ، وَالجَنَّةُ سُبقَتُهُ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يَحيفُ عَلى مَن يُبغِضُ ، ولا يَأثَمُ فيمَن يُحِبُّ ، وإن بُغِيَ عَلَيهِ صَبَرَ حَتّى يَكونَ اللّهُ عز و جل هُوَ المُنتَصِرَ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عَقلٌ وَفِيٌّ، وحِلمٌ مَرضِيٌّ، ورَغبَةٌ فِي الحَسَناتِ، وفِرارٌ مِنَ السَّيِّئاتِ</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يَتَقَلَّبُ في خَمسَةٍ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مَدخَلُهُ نورٌ ، ومَخرَجُهُ نورٌ ، وعِلمُهُ نورٌ ، وكَلامُهُ نورٌ ، ومَنظَرُهُ يَومَ القِيامَةِ إلَى النّورِ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دَأبُهُ زَهادَتُهُ ، وهَمُّهُ دِيانَتُهُ ، وعِزُّهُ قَناعَتُهُ ، وجِدُّهُ لِاخِرَتِهِ قَد كَثُرَت حَسَناتُهُ ، وعَلَت دَرَجاتُهُ ، وشارَفَ خَلاصُهُ ونَجاتُهُ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يَنظُرُ المُؤمِنُ إلَى الدُّنيا بِعَينِ الاِعتِبارِ ، ويَقتاتُ مِنها بِبَطنِ الاِضطِرارِ ، ويَسمَعُ فيها بِاُذُنِ المَقتِ وَالإِبغاضِ</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كژى و ناسازى ،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دنيا ميدان مسابقه اوست و عمل ، همّ و غم او و مرگ ، ارمغانش ، و بهشت ، جايزه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كسى كه دشمن مى دارد ، ستم نمى كند و براى كسى كه دوست مى دارد ، مرتكب گناه نمى شود و اگر به او ستم شود ، شكيبايى مى كند تا آن كه خداوند عز و جل انتقامش را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خرد كامل و بردبارىِ شايان ، برخوردار و به خوبى ها راغب و از بدى ها گريزان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پنج نور ، غوطه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اش نور است ، خروجى اش نور است ، علمش نور است ، سخنش نور است ، و چشم اندازش در روز قيامت ، نور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خويَش زهدورزى است ، همّتش ديندارى ، عزّتش قناعت ، و تلاشش براى آخرتش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نيكش بسيار است و درجاتش بلند ، و رهايى و نجاتش ، نزديك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به دنيا با ديده عبرت مى نگرد ، از آن به اندازه رفع نياز مى خورد ، و در آن با گوش دشمنى و نفرت مى شنود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ـ عِبادَ اللّهِ ـ أنَّ المُؤمِنَ لا يُصبِحُ ، ولا يُمسي إلّا ونَفسُهُ ظَنونٌ عِندَهُ ، فَلا يَزالُ زَارِيا عَلَيها ومُستَزيدا لَها</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عليه السلامـ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 حُسنُ خُلُقِ المُؤمِنِ التَّواضُعُ ، وجَمالُهُ التَّعَطُّفُ ، وشَرَفُهُ الشَّفَقَةُ ، وعِزُّهُ تَركُ القالِ والقيلِ</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بحار الأنوار عن أبي ذرـ في حَديثٍ عَن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المُؤمِنُ وما نِهايَتُهُ وما حَدُّهُ حَتّى أعرِفَهُ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أخا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المُمتَحَنُ هُوَ الَّذي لا يَرِدُ مِن أمرِنا إلَيهِ شَيءٌ إلّا شُرِحَ صَدرُهُ لِقَبولِهِ ، ولَم يَشُكَّ ولَم يَرتَب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عليّ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بِشرُهُ في وَجهِهِ ، وحُزنُهُ في قَلبِهِ ، أوسَعُ شَيءٍ صَدرا ، وأذَلُّ شَيءٍ نَفسا ، يَكرَهُ الرِّفعَةَ ويَشنَأُ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غَمُّهُ ، بَعيدٌ هَمُّهُ ، كَثيرٌ صَمتُهُ ، مَشغولٌ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 صَبورٌ ، مَغمورٌ بِفِكرَتِهِ ، ضَنينٌ بِخَلَّتِهِ ، سَهلُ الخَليقَةِ ، لَيِّنُ العَريكَةِ ، نَفسُهُ أصلَبُ مِنَ الصَّلدِ ، وهُوَ أذَلُّ مِنَ العَبدِ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ـ اى بندگان خدا ـ كه مؤمن ، شب و روز ، به نفْس خويش بدگمان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پيوسته بر آن خرده مى گيرد و از او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مى طلبد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به 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خوش مؤمن ، فروتنى است ، زيباى اش مهربانى ، شرافتش دلسوزى ، و عزّتش وا نهادن قيل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بحث هاى بى حاصل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كيست و حدّ و مرز او چيست تا بشناسمش؟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 اى برادر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 و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هيچ چيزى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نمى رسد ، مگر آن كه سينه اش براى پذيرش آن ، گشايش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اطمينان خاطر ، آن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و ترديد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وصف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شادى اش در چهره اوست و اندوهش در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اش از هر چيزى فراخ تر است و نَفْسش از هر چيزى رام تر و زبون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را ناخوش مى دارد و شهرت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اندوهش دراز است و همّتش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خموش است و اوقاتش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 است و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انديشه خويش است و به دوستى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و رام و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سخت تر از سنگ است ، و خودش رام تر از بَرده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نَظَرَ اعتَبَرَ ، وإذا سَكَتَ تَفَكَّرَ ، وإذا تَكَلَّمَ ذَكَرَ ، وإذَا استَغنى شَكَرَ ، وإذا أصابَتهُ شِدَّةٌ صَبَرَ ، فَهُوَ قَريبُ الرِّضا ، بَعيدُ السَّخَطِ ، يُرضيهِ عَنِ اللّهِ اليَسيرُ ، ولا يُسخِطُهُ الكَثيرُ ، ولا يَبلُغُ بِنِيَّتِهِ إرادَتُهُ فِي الخَيرِ ، يَنوي كَثيرا مِنَ الخَيرِ ، ويَعمَلُ بِطائِفَةٍ مِنهُ ويَتَلَهَّفُ عَلى ما فاتَهُ مِنَ الخَيرِ كَيفَ لَم يَعمَل بِهِ</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هُمُ الَّذينَ عَرَفوا ما أمامَهُم </w:t>
      </w:r>
      <w:r>
        <w:rPr>
          <w:rStyle w:val="FootnoteAnchor"/>
          <w:rtl w:val="true"/>
        </w:rPr>
        <w:footnoteReference w:id="989"/>
      </w:r>
      <w:r>
        <w:rPr>
          <w:rFonts w:ascii="Amiri" w:hAnsi="Amiri" w:eastAsia="Amiri" w:cs="Amiri"/>
          <w:color w:val="111111"/>
          <w:sz w:val="28"/>
          <w:sz w:val="28"/>
          <w:szCs w:val="28"/>
          <w:rtl w:val="true"/>
          <w:lang w:bidi="ar-SA"/>
        </w:rPr>
        <w:t xml:space="preserve">، فَذَبَلَت شِفاهُهُم ، وغَشِيَت عُيونُهُم ، وشَحَبَت </w:t>
      </w:r>
      <w:r>
        <w:rPr>
          <w:rStyle w:val="FootnoteAnchor"/>
          <w:rtl w:val="true"/>
        </w:rPr>
        <w:footnoteReference w:id="990"/>
      </w:r>
      <w:r>
        <w:rPr>
          <w:rFonts w:ascii="Amiri" w:hAnsi="Amiri" w:eastAsia="Amiri" w:cs="Amiri"/>
          <w:color w:val="111111"/>
          <w:sz w:val="28"/>
          <w:sz w:val="28"/>
          <w:szCs w:val="28"/>
          <w:rtl w:val="true"/>
          <w:lang w:bidi="ar-SA"/>
        </w:rPr>
        <w:t xml:space="preserve">ألوانُهُم حَتّى عُرِفَت في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عِبادُ اللّهِ الَّذينَ مَشَوا عَلَى الأَرضِ هَونا ، وَاتَّخَذوها بِساطا ، وتُرابَها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الدُّنيا وأقبَلوا عَلَى الآخِرَةِ عَلى مِنهاجِ المَسيحِ ابنِ مَريَمَ ، إن شَهِدوا لَم يُعرَفوا ، وإن غابوا لَم يُفتَقَدوا ، وإن مَرِضوا لَم يُعادوا ، صُوّامُ الهَواجِرِ ، قُوّامُ الدَّياجِرِ تَضمَحِلُّ عَنهُم كُلُّ فِتنَةٍ ، ويَنجَلي عَنهُم كُلُّ شُبهَةٍ ، اُولئِكَ أصحابي فَاطلُبوهم في أطرافِ الأَرَضينَ ، فَإِن لَقيتُم مِنهُم أحَدا فَاسأَلوهُ يَستَغفِرلَكُم</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يَرغَبُ فيما يَبقى ، ويَزهَدُ فيما يَفنى ، يَمزُجُ الحِلمَ بِالعِلمِ ، وَالعِلمَ بِالعَمَلِ ، بَعيدٌ كَسَلُهُ ، دائِمٌ نَشاطُهُ ، قَريبٌ أمَلُهُ، حَيٌّ قَلبُهُ، ذاكِرٌ لِسانُهُ، لا يُحَدِّثُ بِما يُؤتَمَنُ </w:t>
      </w:r>
      <w:r>
        <w:rPr>
          <w:rStyle w:val="FootnoteAnchor"/>
          <w:rtl w:val="true"/>
        </w:rPr>
        <w:footnoteReference w:id="992"/>
      </w:r>
      <w:r>
        <w:rPr>
          <w:rFonts w:ascii="Amiri" w:hAnsi="Amiri" w:eastAsia="Amiri" w:cs="Amiri"/>
          <w:color w:val="111111"/>
          <w:sz w:val="28"/>
          <w:sz w:val="28"/>
          <w:szCs w:val="28"/>
          <w:rtl w:val="true"/>
          <w:lang w:bidi="ar-SA"/>
        </w:rPr>
        <w:t xml:space="preserve">عَلَيهِ الأَصدِقاءُ ، ولا يَكتُمُ شَهادَةَ الأَعداءِ ، لا يَعمَلُ شَيئا مِنَ الخَيرِ رِياءً ، ولا يَترُكُهُ حَياءً ، الخَيرُ مِنهُ مَأمولٌ ، وَالشَّرُّ مِنهُ مَأمونٌ ، إن كانَ فِي الذّاكِرينَ لَم يُكتَب مِنَ الغافِلينَ ، وإن كانَ في الغافِلينَ كُتِبَ فِي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 ويُعطي مَن حَرَمَهُ ، ويَصِلُ مَن قَطَعَهُ ، ويُحسِنُ إلى مَن أساءَ إلَيهِ ، لا يَعزُبُ حِلمُهُ ، ولا يَعجَلُ فيما يُريبُهُ ، بَعيدٌ جَهلُهُ ، لَيِّنٌ قَولُهُ ، قَريبٌ مَعروفُهُ ، غائِبٌ مُنكَرُهُ ، صادِقٌ كَلامُهُ ، حَسَنٌ فِعلُهُ ، مُقبِلٌ خَيرُهُ ، مُدبِرٌ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الزَّلازِلِ وَقورٌ ، وفِي المَكارِهِ صَبورٌ وفِي الرَّخاءِ شَكورٌ ، لا يَحيفُ عَلى مَن يُبغِضُ ، ولا يَأثَمُ فيمَن يُحِبُّ ، ولا يَدَّعي ما لَيسَ لَهُ ، ولا يَجحَدُ حَقّا عَلَيهِ ، يَعتَرِفُ بِالحَقِّ قَبلَ أن يُشهَدَ عَلَيهِ ، لا يُضيعُ مَا استُحفِظَ ، ولا يَرغَبُ فيما لا تَدعوهُ الضَّرورَةُ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يُنابِزُ بِالأَلقابِ ، ولا يَبغي عَلى أحَدٍ ، ولا يَهزَأُ بِمَخلوقٍ ، ولا يُضارُّ بِالجارِ ، ولا يَشمَتُ بِالمَصائِبِ مُؤَدَّبٌ بِأَداءِ الأَماناتِ </w:t>
      </w:r>
      <w:r>
        <w:rPr>
          <w:rStyle w:val="FootnoteAnchor"/>
          <w:rtl w:val="true"/>
        </w:rPr>
        <w:footnoteReference w:id="993"/>
      </w:r>
      <w:r>
        <w:rPr>
          <w:rFonts w:ascii="Amiri" w:hAnsi="Amiri" w:eastAsia="Amiri" w:cs="Amiri"/>
          <w:color w:val="111111"/>
          <w:sz w:val="28"/>
          <w:sz w:val="28"/>
          <w:szCs w:val="28"/>
          <w:rtl w:val="true"/>
          <w:lang w:bidi="ar-SA"/>
        </w:rPr>
        <w:t xml:space="preserve">، مُسارِعٌ إلَى الطّاعاتِ ، مُحافِظٌ عَلَى الصَّلَواتِ ، بَطيءٌ عَنِ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عَلَى الاُمورِ بِجَهلٍ ، ولا يَخرُجُ عَنِ الحَقِّ بِعَجزٍ ، إن صَمَتَ فَلا يَغُمُّهُ الصَّمتُ ، وإن نَطَقَ لا يَقولُ الخَطَأَ ، وإن ضَحِكَ فَلا يَعلو صَوتُهُ سَمعَهُ ، ولا يَجمَحُ بِهِ الغَضَبُ </w:t>
      </w:r>
      <w:r>
        <w:rPr>
          <w:rStyle w:val="FootnoteAnchor"/>
          <w:rtl w:val="true"/>
        </w:rPr>
        <w:footnoteReference w:id="994"/>
      </w:r>
      <w:r>
        <w:rPr>
          <w:rFonts w:ascii="Amiri" w:hAnsi="Amiri" w:eastAsia="Amiri" w:cs="Amiri"/>
          <w:color w:val="111111"/>
          <w:sz w:val="28"/>
          <w:sz w:val="28"/>
          <w:szCs w:val="28"/>
          <w:rtl w:val="true"/>
          <w:lang w:bidi="ar-SA"/>
        </w:rPr>
        <w:t xml:space="preserve">، ولا يَغلِبُهُ الهَوى ، ولا يَقهَرُهُ الشُّحُّ ، ولا تَملِكُهُ الشَّهوَةُ ، يُخالِطُ النّاسَ لِيَعلَمَ ، ويَصمُتُ لِيَسلَمَ ، ويَسأَلُ لِيَفهَمَ، يُنصِتُ لِلخَيرِ لِيَعمَلَ بِهِ ، ولا يَتَكَلَّمُ بِهِ لِيَفخَرَ عَلى ما سِواهُ ، نَفسُهُ مِنهُ في عَناءٍ وَالنّاسُ مِنهُ في راحَةٍ ، يُتعِبُ نَفسَهُ لِاخِرَتِهِ ، ويَعصي هَواهُ لِطاعَةِ رَبِّهِ ، بُعدُهُ عَمَّن تَباعَدَ مِنهُ نَزاهَةٌ ، ودُنُوُّهُ مِمَّن دَنا مِنهُ لينٌ ورَحمَةٌ ، لَيسَ بُعدُهُ تَكَبُّرا ، ولا قُربُهُ خَديعَةً ، مُقتَدٍ بِمَن كانَ قَبلَهُ مِن أهلِ الإِيمانِ ، إمامٌ لِمَن بَعدَهُ مِنَ البَرَرَةِ المُتَّقينَ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 گاه بنگرد ، عبرت مى گيرد و هر گاه سكوت كند ، مى انديشد و هر گاه سخن گويد ، ذكر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بى نياز شود ، سپاس مى گويد و هر گاه در سختى افتد ، شكيبايى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و قسمت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و از ناخرسندى ، دور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 او را از خدا خرسند مى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هم ناراحتش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او در خير ، به پاى نيّتش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بسيارى از خيرها را دارد ؛ امّا تنها توفيق عمل به بخشى از آنها را مى يابد و بر كارهاى خيرى كه از دستش رفته و نتوانسته آنها را انجام دهد ، افسوس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كسانى هستند كه آنچه را فراپيش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خشكيده و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شده و رنگ هايشان پريده ، چندان كه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خاكساران ، در رخسارشان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بندگان خدايند كه بر روى زمين ، نرمْ نرمك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روند و آن را فرش خود و خاكش را بستر خويش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دور انداخته اند و به آخرت روى آورده اند ، به شيوه مسيح پور مريم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جمع باشند ، شناخته نمى شوند و اگر غايب باشند ، كسى جوياى آنان نمى شود و اگر بيمار شوند ، عيادت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داغ ، روزه مى گيرند و در شب هاى تار ، به عبادت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فتنه اى ، از آنان بر نمى خيزد و هيچ شبهه اى به ايشان راه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اند ياران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در گوشه و كنار زمين بجوييد و اگر فردى از آنان را ديديد ، از او بخواهيد تا برايتان آمرزش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آنچه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عمل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راغب است و به آنچه از ميان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عمل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دانايى مى آميزد و دانش را با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كاهلى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شاداب است و آرزويش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آرزوهاى دور و دراز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 زنده است و زبانش به ياد خدا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را كه به او سپرده شده ، به دوستانش نمى گويد و از شهادت دادن به نفع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خوددارى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خيرى را رياكارانه انجام نمى دهد و از سرِ خجالت هم آن را ترك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خيرش اميد مى رود و شرّش به كسى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جمع ذاكران باشد ، از غافلانش نمى نويسند و اگر در ميان غافلان باشد ، از شمار ذاكرانش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به او ستم كرده است ، مى بخشد و به كسى كه از او مضايقه كرده است ،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از او بريده است ، پيوند برقرار مى نمايد و به آن كه به او بدى كرده است ، خوبى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اش را از دست نمى دهد و در آنچه ترديد دارد ، شتاب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نرم است و نيكى اش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از او سر نمى زند و راست گفتار و نيك كردار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خيرش مى آيد و شرّش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تكان دهنده ، استوار است و در ناملايمات ، شكيبا و در هنگام برخوردارى ،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دشمن مى دارد ، ستم نمى كند و براى كسى كه دوست مى دارد ، مرتكب گناه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آنِ او نيست ، ادّعا نمى كند و حقّى را كه بر گردن اوست ، انكار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 پيش از آن كه بر ضدّ او گواهى داده شود ، اعتراف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نگهدارى اش از او خواسته شده ، تلف نمى گرداند و به آنچه برايش ضرورتى ندارد ، رغبت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با لقب زشت ، ياد نمى كند ، به كسى تعدّى نمى نمايد و هيچ مخلوقى را مسخره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همسايه زيان نمى زند و از گرفتارى كسى ، شادمان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پرداز است و به طاعت ها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پاس مى دارد و در منكرات ، كندى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 وارد كارى نمى شود و از سرِ ناتوانى ، حق را كنار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 بماند ، خاموش ماندنش او را غمگين نمى سازد و اگر سخن بگويد ، نادرست نمى گويد و اگر بخندد ، صدايش از گوشش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 او را سركش نمى كند و هوس بر او چيره نمى آيد و بخل و آزمندى ، او را مقهور خود نمى گردانند و بنده شهوت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مى آميزد تا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پرسد براى اين كه بفهمد و به خوبى ها گوش مى دهد براى اين كه آنها را به كار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خوبى ها براى آن سخن نمى گويد كه بر ديگران فخر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از او در رنج است و مردم از او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براى آخرتش به زحمت مى اندازد و براى فرمانبرى از پروردگارش ، از هوس خود ، نافرمانى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كسى دورى مى كند ، براى اين است كه پاك بماند و اگر به كسى نزديك مى شود ، از سرِ نرمى و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دورى كردنش از روى تكبّر است و نه نزديك شدنش براى فريب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پيش از خود ، اقتدا مى كند و براى نيكان و پرهيزگارانِ پس از خويش ،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السلامـ في صِفَةِ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هُم أهلُ الفَضائِلِ ، هَديُهُمُ السُّكونُ ، وهَيئَتُهُمُ الخُشوعُ ، وسَمتُهُمُ التَّواضُعُ ، خاشِعينَ ، غاضّينَ أبصارَهُم عَمّا حَرَّمَ اللّهُ عَلَيهِم ، رافِعينَ أسماعَهُم إلَى العِلمِ ، نُزِّلَت أنفُسُهُم مِنهُم فِي البَلاءِ كَما نُزِّلَت فِي الرَّخاءِ ، لَولَا الآجالُ الَّتي كُتِبَت عَلَيهِم لَم تَستَقِرَّ أرواحُهُم في أبدانِهِم طَرفَةَ عَينٍ ، شَوقا إلَى المَوتِ وخَوفا مِنَ العَذابِ ، عَظُمَ الخالِقُ في أنفُسِهِم ، وصَغُرَ ما دونَهُ في أعيُنِهِم ، فَهُم كَأَنَّهُم قَد رَأَوُا الجَنَّةَ ونَعيمَها، وَالنّارَ وعَذابَها ، فَقُلوبُهُم مَحزونَةٌ ، وشُرورُهُم مَأمونَةٌ ، وحَوائِجُهُم خَفيفَةٌ ، وأنفُسُهُم ضَعيفَةٌ ، ومَعونَتُهُم لِاءِخوانِهِم عَظيمَةٌ ، اتَّخَذُوا الأَرضَ بِساطا ، وماءَها طيبا ، ورَفَضُوا الدُّنيا رَفضا ، وصَبَروا أيّاما </w:t>
      </w:r>
      <w:r>
        <w:rPr>
          <w:rStyle w:val="FootnoteAnchor"/>
          <w:rtl w:val="true"/>
        </w:rPr>
        <w:footnoteReference w:id="996"/>
      </w:r>
      <w:r>
        <w:rPr>
          <w:rFonts w:ascii="Amiri" w:hAnsi="Amiri" w:eastAsia="Amiri" w:cs="Amiri"/>
          <w:color w:val="111111"/>
          <w:sz w:val="28"/>
          <w:sz w:val="28"/>
          <w:szCs w:val="28"/>
          <w:rtl w:val="true"/>
          <w:lang w:bidi="ar-SA"/>
        </w:rPr>
        <w:t xml:space="preserve">قَليلَةً ، فَصارَت عاقِبَتُهُم راحَةً طَويلَةً ، تِجارَتُهُم مُربِحَةٌ ، يُبَشِّرُهُم بِها رَبٌّ كَريمٌ ، أرادَتهُمُ الدُّنيا فَلَم يُريدوها ، وطَلَبَتهُم فَهَرَبوا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اللَّيلَ فَأَقدامُهُم مُصطَفَّةٌ ، يَتلونَ القُرآنَ يُرَتِّلونَهُ تَرتيلاً </w:t>
      </w:r>
      <w:r>
        <w:rPr>
          <w:rStyle w:val="FootnoteAnchor"/>
          <w:rtl w:val="true"/>
        </w:rPr>
        <w:footnoteReference w:id="997"/>
      </w:r>
      <w:r>
        <w:rPr>
          <w:rFonts w:ascii="Amiri" w:hAnsi="Amiri" w:eastAsia="Amiri" w:cs="Amiri"/>
          <w:color w:val="111111"/>
          <w:sz w:val="28"/>
          <w:sz w:val="28"/>
          <w:szCs w:val="28"/>
          <w:rtl w:val="true"/>
          <w:lang w:bidi="ar-SA"/>
        </w:rPr>
        <w:t xml:space="preserve">، فَإِذا مَرّوا بِآيَةٍ فيها تَخويفٌ أصغَوا إلَيها بِقُلوبِهِم وأبصارِهِم ، فَاقشَعَرَّت مِنها جُلودُهُم ووَجِلَت قُلوبُهُم خَوفا وفَرَقا نَحِلَت لَها أبدانُهُم ، وظَنّوا أنَّ زَفيرَ جَهَنَّمَ وشَهيقَها وصَلصَلَةَ حَديدِها في آذانِهِم ، مُكِبّينَ عَلى وُجوهِهِم ، تَجري دُموعُهُم عَلى خُدودِهِم ، يَجأَرونَ إلَى اللّهِ في فَكاكِ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فَعُلَماءُ أبرارٌ أتقِياءُ ، قَد بَراهُمُ الخَوفُ ، فَهُم أمثالُ القِداحِ ، إذا نَظَرَ إلَيهِمُ النّاظِرُ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وما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ذَكَروا عَظَمَةَ اللّهِ وشِدَّةَ سُلطانِهِ ، وذَكَرُوا المَوتَ وأهوالَ القِيامَةِ ، وَجَفَت قُلوبُهُم، وطاشَت حُلومُهُم وذَهَلَت عُقولُهُم ، فَإِذَا استَفاقوا مِن ذلِكَ بادَروا إلَى اللّهِ بِالأَعمالِ الزّاكِيَةِ ، لا يَرضَونَ بِالقَليلِ ، ولا يَستَكثِرونَ الكَثيرَ ، فَهُم لِأَنفُسِهِم مُتَّهِمونَ ، ومِن أعمالِهِم مُشفِقونَ ، إن زُكِّيَ أحَدُهُم خافَ اللّهَ وغائِلَةَ </w:t>
      </w:r>
      <w:r>
        <w:rPr>
          <w:rStyle w:val="FootnoteAnchor"/>
          <w:rtl w:val="true"/>
        </w:rPr>
        <w:footnoteReference w:id="998"/>
      </w:r>
      <w:r>
        <w:rPr>
          <w:rFonts w:ascii="Amiri" w:hAnsi="Amiri" w:eastAsia="Amiri" w:cs="Amiri"/>
          <w:color w:val="111111"/>
          <w:sz w:val="28"/>
          <w:sz w:val="28"/>
          <w:szCs w:val="28"/>
          <w:rtl w:val="true"/>
          <w:lang w:bidi="ar-SA"/>
        </w:rPr>
        <w:t>التَّزكِيَةِ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بي مِنّي ، اللّهُمَّ لا تُؤاخِذني بِما يَقولونَ ، وَاجعَلني كَما يَظُنّونَ ، وَاغفِر لي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أحَدِهِم </w:t>
      </w:r>
      <w:r>
        <w:rPr>
          <w:rStyle w:val="FootnoteAnchor"/>
          <w:rtl w:val="true"/>
        </w:rPr>
        <w:footnoteReference w:id="999"/>
      </w:r>
      <w:r>
        <w:rPr>
          <w:rFonts w:ascii="Amiri" w:hAnsi="Amiri" w:eastAsia="Amiri" w:cs="Amiri"/>
          <w:color w:val="111111"/>
          <w:sz w:val="28"/>
          <w:sz w:val="28"/>
          <w:szCs w:val="28"/>
          <w:rtl w:val="true"/>
          <w:lang w:bidi="ar-SA"/>
        </w:rPr>
        <w:t xml:space="preserve">أن يَكونَ لَهُ حَزمٌ في لينٍ ، وإيمانٌ في يَقينٍ ، وحِرصٌ عَلى تَقوىً ، وفَهمٌ في فِقهٍ ، وحِلمٌ في عِلمٍ ، وكَيسٌ في رِفقٍ ، وقَصدٌ في غِنىً ، وخُشوعٌ في عِبادَةٍ ، وتَحَمُّلٌ في فاقَةٍ ، وصَبرٌ في شِدَّةٍ ، وإعطاءٌ في حَقٍّ، وطَلَبٌ لِحَلالٍ ، ونَشاطٌ في هُدىً ، وتَحَرُّجٌ في طَمَعٍ ، وتَنَزُّهٌ عَن طَبَعٍ </w:t>
      </w:r>
      <w:r>
        <w:rPr>
          <w:rStyle w:val="FootnoteAnchor"/>
          <w:rtl w:val="true"/>
        </w:rPr>
        <w:footnoteReference w:id="1000"/>
      </w:r>
      <w:r>
        <w:rPr>
          <w:rFonts w:ascii="Amiri" w:hAnsi="Amiri" w:eastAsia="Amiri" w:cs="Amiri"/>
          <w:color w:val="111111"/>
          <w:sz w:val="28"/>
          <w:sz w:val="28"/>
          <w:szCs w:val="28"/>
          <w:rtl w:val="true"/>
          <w:lang w:bidi="ar-SA"/>
        </w:rPr>
        <w:t xml:space="preserve">، وبِرٌّ فِي استِقامَةٍ ، وَاعتِصامٌ بِاللّهِ مِن مُتابَعَةِ الشَّهَواتِ ، وَاستِعاذَةٌ بِهِ مِنَ الشَّيطانِ الرَّجيمِ ، يُمسي وهَمُّهُ الشُّكرُ ، ويُصبِحُ وشُغلُهُ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الآمِنونَ المُطمَئِنّونَ الَّذينَ يُسقَونَ مِن كَأسٍ لا لَغوٌ فيها ولا تَأثيمٌ</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اوصاف مؤمنان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اهل فضايل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رفتارشان توأم با آرامش است و ظاهرشان با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و رسمشان فروتنى است و خاكسارند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را از آنچه خداوند بر ايشان حرام ساخته است ، فرو بسته اند و گوش هايشان را به سوى دانش ، تيز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ناخوشى و گرفتارى ، همان گونه اند كه در خوشى و آسايش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اجلى كه خداوند براى آنان رقم زده است ، از شوقِ مردن و ترس عذاب ، لحظه اى جان هايشان در كالبدهايشان قرار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 در نزد ايشان بزرگ است و ما سواى او ، در نظرشان خُرد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بهشت و نعمت آن را و آتش و عذاب آن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هايشان اندوهناك است ، گزندشان به كسى نمى رسد ، نيازهايشان اندك است ، نَفْس هايشان ناتوان است و كمكشان به برادرانشان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فرش خود قرار داده اند و آب آن را شربتى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يكسره دور انداخته اند و چند روزه اندكِ آن را شكيبايى كرده اند تا در نتيجه ، فرجامشان آسايشى طولانى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تجارتشان سودمند است و پروردگارى كريم ، نويد چنين تجارتى را به ايشان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آنان را خواست ؛ امّا آنها دنيا را 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طلب آنان بر آمد ؛ امّا آنها از آن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به عبادت مى ايستند و قرآن را شمرده و با دقّت ، تلاوت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آيه اى تهديدآميز مى رسند ، با گوشِ دل و انديشه ، به آن گوش مى سپارند و از تهديد آن ، مو بر بدنشان راست مى شود و دل هايشان از ترس و وحشت ، هراسان مى شود و پيكرهايشان نزار مى گردد و چنان مى پندارند كه خروشِ دم و بازدمِ دوزخ و صداى به هم خوردن آهن هاى آن ، در بيخ گوش آنهاست ، به رو در مى افتند و اشك هايشان بر گونه هايشان روان مى شود و براى آزادىِ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خداوند ، التماس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 روز ، مردمانى دانا و نيكوكار و پرهيزگارند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چونان تيرهاى تراش خورده ، لاغر كرده است ، آن سان كه هر كس ببيندشان ، مى گويد بيمارند و مى گويد ديوانه اند ؛ امّا ديوانه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عظمت خداوند و شُكوه پادشاهىِ او را به ياد آورند و به ياد مرگ و هراس هاى رستاخيز افتند ، دل هايشان تپيدن مى گيرد و انديشه و خِرد خويش را از كف مى دهند و چون به خود آيند ، با كارهاى پاكيزه ، به سوى خدا مى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 قانع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بسيار نمى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سازند و از كرده هايشان هراسان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آنان ستايش شود ، از ستايشِ بسيار ، از خداوند مى ترسد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بهتر از ديگران مى شناسم و پروردگارم مرا بهتر از خودم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گويند ، مرا مؤاخذه مفرما و چنانم قرار ده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برند ،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بدى ها و گناهان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دانند ، بر من ببخشاى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نشانه هاى مؤمنان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نرمى ، قاطع است و ايمانش با يقين ،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پرهيزگارى حريص است و در دين شناسى ، فهيم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دانايى جمع كرده است و ملايمت را با زيركى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توانگرى ، ميانه رو است و در عبادت ،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نادارى ، تحمّل مى كند و در سختى ، شكيباست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 عطا مى كند و جوياى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پيمودن راه راست ، چالاك و كوشاست و از طمع ، به دور است و در نيكوكارى ، 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مصون ماندن از خواهش هاى نفس ، به خدا متوسّل مى شود و از شيطانِ مطرود ، به او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مى كند ، در حالى كه همّ و غمش سپاس گزارى است و صبح مى كند ، در حالى كه مشغوليتش ذكر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امن و آرامش اند و از جامى كه در آن هيچ ياوه و گناهى نيست ، خواهند نوشيد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يَكونُ صادِقا فِي الدُّنيا ، واعِيَ القَلبِ ، حافِظَ الحُدودِ ، وِعاءَ العِلمِ ، كامِلَ العَقلِ ، مَأوَى الكَرَمِ ، سَليمَ القَلبِ ، ثابِتَ الحِلمِ ، عاطِفَ اليَدَينِ ، باذِلَ المالِ ، مَفتوحَ البابِ لِلإِحسانِ ، لَطيفَ اللِّسانِ ، كَثيرَ التَّبَسُّمِ ، دائِمَ الحُزنِ ، كَثيرَ التَّفَكُّرِ ، قَليلَ النَّومِ ، قَليلَ الضِّحكِ ، طَيِّبَ الطَّبعِ ، مُميتَ الطَّمَعِ ، قاتِلَ الهَوى ، زاهِدا فِي الدُّنيا ، راغِباً فِي الآخِرَةِ ، يُحِبُّ الضَّيفَ ، ويُكرِمُ اليَتيمَ ، ويَلطُفُ بِالصَّغيرِ ، ويُوَقِّرُ الكَبيرَ ، ويُعطِي السّائِلَ ، ويَعودُ المَريضَ ، ويُشَيِّعُ الجَنائِزَ ، ويَعرِفُ حُرمَةَ القُرآنِ ، ويُناجِي الرَّبَّ ، ويَبكي عَلَى الذُّنوبِ ، آمِراً بِالمَعروفِ ، ناهِيا عَنِ المُنكَرِ ، أكلُهُ بِالجوعِ ، وشُربُهُ بِالعَطَشِ ، وحَرَكَتُهُ بِالأَدَبِ ، وكَلامُهُ بِالنَّصيحَةِ ، ومَوعِظَتُهُ بِالرِّفقِ ، لا يَخافُ إلَا اللّهَ ، ولا يَرجو إلّا إيّاهُ ، ولا يَشغَلُ إلّا بِالثَّناءِ وَالحَمدِ ، ولا يَتَهاوَنُ ، ولا يَتَكَبَّرُ ، ولا يَفتَخِرُ بِمالِ الدُّنيا ، مَشغولاً بِعُيوبِ نَفسِهِ ، فارِغا عَن عُيوبِ غَيرِهِ ، الصَّلاةُ قُرَّةُ عَينِهِ ، وَالصِّيامُ حِرفَتُهُ وهِمَّتُهُ ، وَالصِّدقُ عادَتُهُ ، وَالشُّكرُ مَركَبُهُ ، وَالعَقلُ قائِدُهُ ، وَالتَّقوى زادُهُ ، وَالدُّنيا حانوتُهُ ، وَالصَّبرُ مَنزِلُهُ ، وَاللَّيلُ وَالنَّهارُ رَأسُ مالِهِ ، وَالجَنَّةُ مَأواهُ ، وَالقُرآنُ حَديثُهُ ، ومُحَمَّدٌ صلى الله عليه و آله شَفيعُهُ ، وَاللّهُ جَلَّ ذِكرُهُ مُؤنِسُهُ </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دنيا راستگوست ، بيداردل است ، نگه دارنده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ظرف علم است ، خِردش كامل است ، كانون بزرگوارى و بخشندگى است ، پاك دل است ، هميشه بردبار است ، دستانى مهربان دارد ، بخشنده مال است ، درِ خانه اش براى احسان باز است ، خوش زبان است ، پُرتبسّم است ،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اندوهناك است ، بسيار مى انديشد ، كم مى خوابد و كم مى خندد ، خوش طبع است ، ميراننده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كُشنده هوس است ، به دنيا بى رغبت است و به آخرت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دوست است و يتيم نواز ، با كودكان ، مهربان است و به بزرگ ترها احترام مى گذارد ، به سائل عطا مى كند ، به عيادت بيماران مى رود و در تشييع جنازه ها شركت مى كند ، حرمت قرآن را مى شناسد ، با پروردگار ، راز و نياز مى كند ،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گريد ، امر به معروف و نهى از منكر مى كند ، تنها وقتِ گرسنگى مى خورد و وقتِ تشنگى مى نوشد ، رفتارش مؤدّبانه است و گفتارش نصيحت آميز و اندرز دادنش با ملايمت ، جز از خدا نمى ترسد و به كسى جز او اميد نمى بندد و جز به حمد و ثنا مشغول نمى شود ، تحقير نمى كند ، بزرگى نمى فروشد و به مال دنيا افتخار نمى كند ، به عيب هاى خويش مى پردازد و به عيب هاى ديگران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چشم و چراغ اوست و روزه ، پيشه و دغدغه او و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عادت او و سپاس گزارى ، مَركب او و خِرد ، راهبر او و پرهيزگارى ، ره توشه اش و دنيا ، دكان او و شكيبايى منزلگاهش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 سرمايه اويند و بهشت ، سرپناهش است و قرآن ، سخن او و محمّد صلى الله عليه و آله ، شفيعش و خداوند بلندنام ، هَمدَمش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ـ وكانَ عابِدا ناسِكا مُجتَهِدا ـ إلى أميرِ المُؤمِنينَ عليه السلام وهُوَ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صِفَةَ المُؤمِنِ كَأَنَّنا نَنظُرُ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المُؤمِنُ هُوَ الكَيِّسُ الفَطِنُ ، بِشرُهُ في وَجهِهِ ، وحُزنُهُ في قَلبِهِ ، أوسَعُ شَيءٍ صَدرا ، وأذَلُّ شَيءٍ نَفسا ، زاجِرٌ عَن كُلِّ فانٍ ، حاضٌّ عَلى كُلِّ حَسَنٍ ، لا حَقودٌ ولا حَسودٌ ، ولا وَثّابٌ ، ولا سَبّابٌ ، ولا عَيّابٌ ، ولا مُغتابٌ ، يَكرَهُ الرِّفعَةَ ويَشنَأُ السُّمعَةَ طَويلُ الغَمِّ ، بَعيدُ الهَمِّ ، كَثيرُ الصَّمتِ ، وَقورٌ ، ذَكورٌ ، صَبورٌ ، شَكورٌ ، مَغمومٌ بِفِكرِهِ ، مَسرورٌ بِفَقرِهِ ، سَهلُ الخَليقَةِ ، لَيِّنُ العَريكَةِ </w:t>
      </w:r>
      <w:r>
        <w:rPr>
          <w:rStyle w:val="FootnoteAnchor"/>
          <w:rtl w:val="true"/>
        </w:rPr>
        <w:footnoteReference w:id="1003"/>
      </w:r>
      <w:r>
        <w:rPr>
          <w:rFonts w:ascii="Amiri" w:hAnsi="Amiri" w:eastAsia="Amiri" w:cs="Amiri"/>
          <w:color w:val="111111"/>
          <w:sz w:val="28"/>
          <w:sz w:val="28"/>
          <w:szCs w:val="28"/>
          <w:rtl w:val="true"/>
          <w:lang w:bidi="ar-SA"/>
        </w:rPr>
        <w:t xml:space="preserve">، رَصينُ الوَفاءِ ، قَليلُ الأَذى ، لا مُتَأَفِّكٌ ولا مُتَهَتِّكٌ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ضَحِكَ لَم يَخرَق ، وإن غَضِبَ لَم يَنزَق ، ضِحكُهُ تَبَسُّمٌ ، واستِفهامُهُ تَعَلُّمٌ ، ومُراجَعَتُهُ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عِلمُهُ ، عَظيمٌ حِلمُهُ ، كَثيرُ الرَّحمَةِ ، لا يَبخَلُ ، ولا يَعجَلُ ، ولا يَضجَرُ ، ولا يَبطَرُ ، ولا يَحيفُ في حُكمِهِ ، ولا يَجورُ في عِلمِهِ ، نَفسُهُ أصلَبُ مِنَ الصَّلدِ ، ومُكادَحَتُهُ أحلى مِنَ الشَّهدِ ، لا جَشِعٌ ولا هَلِعٌ ، ولا عَنِفٌ ولا صَلِفٌ ، ولا مُتَكَلِّفٌ ولا مُتَعَمِّقٌ ، جَميلُ المُنازَعَةِ ، كَريمُ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إن غَضِبَ ، رَفيقٌ إن طَلَبَ ، لا يَتَهَوَّرُ ولا يَتَهَتَّكُ ولا يَتَجَبَّرُ ، خالِصُ الوُدِّ ، وَثيقُ العَهدِ ، وَفِيُّ العَقدِ ، شَفيقٌ ، وَصولٌ ، حَليمٌ ، خَمولٌ ، قَليلُ الفُضولِ ، راضٍ عَنِ اللّهِ عز و جل ، مُخالِفٌ لِهَواهُ ، لا يَغلُظُ عَلى مَن دونَهُ ، ولا يَخوضُ فيما لا يَعنيهِ ، ناصِرٌ لِلدّينِ ، مُحامٍ عَنِ المُؤمِنينَ ، كَهفٌ لِلمُسلِمينَ ، لا يَخرِقُ الثَّناءُ سَمعَهُ ، ولا يَنكِي الطَّمَعُ قَلبَهُ ، ولا يَصرِفُ اللَّعِبُ حُكمَهُ ، ولا يَطَّلِعُ الجاهِلُ عِلمَهُ ، قَوّالٌ عَمّالٌ ، عالِمٌ حازِمٌ ، لا بِفَحّاشٍ ولا بِطَيّاشٍ ، وَصولٌ في غَيرِ عُنفٍ ، بَذولٌ في غَيرِ سَرَفٍ، لا بِخَتّالٍ ولا بِغَدّارٍ ، ولا يَقتَفي أثَرا ، ولا يَحيفُ بَشَرا ، رَفيقٌ بِالخَلقِ ، ساعٍ فِي الأَرضِ ، عَونٌ لِلضَّعيفِ ، غَوثٌ لِلمَلهوفِ ، لا يَهتِكُ سِترا ، ولا يَكشِفُ سِرّاً ، كَثيرُ البَلوى ، قَليلُ الشَّكوى ، إن رَأى خَيرا ذَكَرَهُ ، وإن عايَنَ شَرّا سَتَرَهُ ، يَستُرُ العَيبَ ، ويَحفَظُ الغَيبَ ، ويُقيلُ العَثرَةَ ، ويَغفِرُ الزَّلَّةَ ، لا يَطَّلِعُ عَلى نُصحٍ فَيَذَرَهُ ، ولا يَدَعُ جِنحَ حَيفٍ </w:t>
      </w:r>
      <w:r>
        <w:rPr>
          <w:rStyle w:val="FootnoteAnchor"/>
          <w:rtl w:val="true"/>
        </w:rPr>
        <w:footnoteReference w:id="1004"/>
      </w:r>
      <w:r>
        <w:rPr>
          <w:rFonts w:ascii="Amiri" w:hAnsi="Amiri" w:eastAsia="Amiri" w:cs="Amiri"/>
          <w:color w:val="111111"/>
          <w:sz w:val="28"/>
          <w:sz w:val="28"/>
          <w:szCs w:val="28"/>
          <w:rtl w:val="true"/>
          <w:lang w:bidi="ar-SA"/>
        </w:rPr>
        <w:t xml:space="preserve">فَيُصلِحَهُ ، أمينٌ رَصينٌ ، تَقِيٌّ نَقِيٌّ ، زَكِيٌّ رَضِيٌّ ، يَقبَلُ العُذرَ ، ويُجمِلُ الذِّكرَ ، ويُحسِنُ بِالنّاسِ الظَّنَّ ، ويَتَّهِمُ عَلَى الغَيبِ نَفسَهُ ، يُحِبُّ فِي اللّهِ بِفِقهٍ وعِلمٍ ، ويَقطَعُ فِي اللّهِ بِحَزمٍ وعَزمٍ ، لا يَخرَقُ بِهِ فَرَحٌ ، ولا يَطيشُ بِهِ مَرَحٌ ، مُذَكِّرٌ لِلعالِمِ ، مُعَلِّمٌ لِلجاهِلِ ، لا يُتَوَقَّعُ لَهُ بائِقَةٌ ، ولا يُخافُ لَهُ غائِلَةٌ ، كُلُّ سَعيٍ أخلَصُ عِندَهُ مِن سَعيِهِ </w:t>
      </w:r>
      <w:r>
        <w:rPr>
          <w:rStyle w:val="FootnoteAnchor"/>
          <w:rtl w:val="true"/>
        </w:rPr>
        <w:footnoteReference w:id="1005"/>
      </w:r>
      <w:r>
        <w:rPr>
          <w:rFonts w:ascii="Amiri" w:hAnsi="Amiri" w:eastAsia="Amiri" w:cs="Amiri"/>
          <w:color w:val="111111"/>
          <w:sz w:val="28"/>
          <w:sz w:val="28"/>
          <w:szCs w:val="28"/>
          <w:rtl w:val="true"/>
          <w:lang w:bidi="ar-SA"/>
        </w:rPr>
        <w:t xml:space="preserve">، وكُلُّ نَفسٍ أصلَحُ عِندَهُ مِن نَفسِهِ ، عالِمٌ بِعَيبِهِ ، شاغِلٌ بِغَمِّهِ ، لا يَثِقُ بِغَيرِ رَبِّهِ ، غَريبٌ ، وَحيدٌ ، 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يُحِبُّ فِي اللّهِ ، ويُجاهِدُ فِي اللّهِ لِيَتَّبِعَ رِضاهُ ، ولا يَنتَقِمُ لِنَفسِهِ بِنَفسِهِ ، ولا يُوالي في سَخَطِ رَبِّهِ ، مُجالِسٌ لِأَهلِ الفَقرِ ، مُصادِقٌ لِأَهلِ الصِّدقِ ، مُؤازِرٌ لِأَهلِ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لِلقَريبِ ، أبٌ لِليَتيمِ ، بَعلٌ لِلأَرمَلَةِ ، حَفِيٌّ بِأَهلِ المَسكَنَةِ ، مَرجُوٌّ لِكُلِّ كَريهَةٍ ، مَأمولٌ لِكُلِّ شِدَّةٍ ، هَشّاشٌ ، بَشّاشٌ ، لا بِعَبّاسٍ ولا بِجَسّاسٍ ، صَليبٌ ، كَظّامٌ ، بَسّامٌ ، دَقيقُ النَّظَرِ عَظيمُ الحَذَرِ لا يَجهَلُ ، وإن جُهِلَ عَلَيهِ يَحلُمُ ، لا يَبخَلُ ، وإن بُخِلَ عَلَيهِ صَبَرَ ، عَقَلَ فَاستَحيى ، وقَنَعَ فَاستَغنى ، حَياؤُهُ يَعلو شَهوَتَهُ ، ووُدُّهُ يَعلو حَسَدَهُ ، وعَفوُهُ يَعلو حِقدَهُ، لا يَنطِقُ بِغَيرِ صَوابٍ، ولا يَلبَسُ إلَا الاِقتِصادَ ، مَشيُهُ التَّواضُعُ ، خاضِعٌ لِرَبِّهِ بِطاعَتِهِ ، راضٍ عَنهُ في كُلِّ حالاتِهِ ، نِيَّتُهُ خالِصَةٌ ، أعمالُهُ لَيسَ فيها غِشٌّ ولا خَديعَةٌ ، نَظَرُهُ عِبرَةٌ ، سُكوتُهُ فِكرَةٌ ، وكَلامُهُ حِكمَةٌ ، مُناصِحا ، مُتَباذِلاً ، مُتَواخِيا ، ناصِحٌ فِي السِّرِّ وَالعَلانِيَةِ ، لا يَهجُرُ أخاهُ ، ولا يَغتابُهُ ، ولا يَمكُرُ بِهِ ، ولا يَأسَفُ عَلى ما فاتَهُ ، ولا يَحزَنُ عَلى ما أصابَهُ ، ولا يَرجو ما لا يَجوزُ لَهُ الرَّجاءُ ، ولا يَفشَلُ فِي الشِّدَّةِ ، ولا يَبطَرُ فِي الرِّخاءِ ، يَمزُجُ الحِلمَ بِالعِلمِ ، وَالعَقلَ بِالصَّبرِ ، تَراهُ بَعيدا كَسَلُهُ ، دائِما نَشاطُهُ ، قَريبا أمَلُهُ ، قَليلاً زَلَلُهُ ، مُتَوَقِّعا لِأَجَلِهِ ، خاشِعا قَلبُهُ ، ذاكِرا رَبَّهُ ، قانِعَةً نَفسُهُ ، مَنفِيّا جَهلُهُ ، سَهلاً أمرُهُ ، حَزينا لِذَنبِهِ ، مَيِّتَةً شَهوَتُهُ ، كَظوما غَيظُهُ ، صافِيا خُلُقُهُ ، آمِنا مِنهُ جارُهُ ، ضَعيفا كِبرُهُ ، قانِعا بِالَّذي قُدِّرَ لَهُ ، مَتينا صَبرُهُ ، مُحكَما أمرُهُ ، كَثيرا ذِكرُهُ ، يُخالِطُ النّاسَ لِيَعلَمَ ، ويَصمُتُ لِيَسلَمَ ، ويَسأَلُ لِيَفهَمَ ، ويَتَّجِرُ لِيَغنَمَ؛ لا يُنصِتُ للِخَبَرِ لِيَفجُرَ بِهِ ، ولا يَتَكَلَّمُ لِيَتَجَبَّرَ بِهِ عَلى مَن سِواهُ ، نَفسُهُ مِنهُ في عَناءٍ ، وَالنّاسُ مِنهُ في راحَةٍ ، أتعَبَ نَفسَهُ لِاخِرَتِهِ فَأَراحَ النّاسَ مِن نَفسِهِ ، إن بُغِيَ عَلَيهِ صَبَرَ حَتّى يَكونَ اللّهُ الَّذي يَنتَصِرُ لَهُ ، بُعدُهُ مِمَّن تَباعَدَ مِنهُ بُغضٌ ونَزاهَةٌ ، ودُنُوُّهُ مِمَّن دَنا مِنهُ لينٌ ورَحمَةٌ ، لَيسَ تَباعُدُهُ تَكَبُّرا ولا عَظَمَةً ، ولا دُنُوُّهُ خَديعَةً ولا خِلابَةً ، بَل يَقتَدي بِمَن كانَ قَبلَهُ مِن أهلِ الخَيرِ ، فَهُوَ إمامٌ لِمَن بَعدَهُ مِن أهلِ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هَمّامٌ صَيحَةً ثُمَّ وَقَعَ مَغشِيّا عَلَيهِ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البالِغَةُ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لا يَعدوهُ ، وسَبَبا لا يُجاوِزُهُ ، فَمَهلاً لا تُعِد؛ فَإِنَّما نَفَثَ عَلى لِسانِكَ شَيطانٌ</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نام هَمّام ـ كه عابد و پارسا و رياضت كش بود ـ برخاست و به امير مؤمنان كه در حال سخنرانى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برايِمان وصف كن ، آن سان كه گويا در برابر ديدگان ماست و او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انسانى زيرك و باهوش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اش در چهره او و اندوهش در 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دل ترينِ انسان ها و خاكسارترينِ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فناپذير است ، باز مى دارد و به هر آنچه خوبى است ، تشويق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كينه توز است ، نه حسود ، نه پرخاشگر ، نه ناسزاگو ، نه عيبجو ، و نه اهل غيبت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را ناخوش مى دارد ، و شهرت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اندوهش دراز ، همّتش بلند و سكوتش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وقار است و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شكيباست و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انديشه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غمناك است و از نادارىِ خويش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و مهربان و سخت باوفاست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آزار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تهمت زن است و نه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بخندد ، دَهَن نمى درد و هر گاه به خشم آيد ، از كوره در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اش لبخند است و پرسشش براى دانستن و باز پرسيدنش براى فهميدن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دانشش بسيار است و بردبارى اش بزرگ و بسيار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نيست و شتاب نمى كند و برآشفته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 و سرمستى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حق داورى نمى كند و در علمش كجروى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صخره سخت تر است و رنج و زحمتش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عسل شيرين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حريص است ، نه ناشكيبا ، و نه خَشِن و نه لافزن و نه اهل تظاهر و نه اهل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 كردنش زيباست و مراجعه كردنش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خشمگين شود ، از جاده اعتدال بيرون نمى رود و هر گاه طلب كند ، با ملايمت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باك و پرده دَر و گردنكش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اش خالص ، پيمانش استوار ، و به قول ، پايدار و به قرار ، وفادار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است و بسيار صله رحم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است و گم نام و كمتر دخالت بى جا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جلخشنود است و با هوس خويش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زيردستش درشتى نمى كند و به كارهاى بيهوده و بى ربط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دين، پشتيبان مؤمنان ، و پناه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گوشش فرو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نمى 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 دل او را زخم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اش او را از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دارد و نادان بر دانش او آگاه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دورانديش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ناسزاگو نيست و سبك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هدف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كننده است بى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بخشش كننده بى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نيرنگباز و عهدشكن نيست و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پيگيرى نمى كند و به هيچ كس 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خلق ، مهربان است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حوايج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كوشد و ياور ناتوان است و فريادرس ستم ديده دادخواه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درى نمى كند و رازى را فاش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اش بسيار و شكايتش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خوبى اى را ببيند ، آن را به زبان مى آورد و اگر بدى اى ببيند ، مى پوشاندش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را مى پوشاند ، پشت سر كسى بد نمى گويد و هواى او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در مى گذرد و خطا را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آن جا كه بداند ـ فروگذار نمى كند و اگر كجروى و انحرافى ببيند ، اصلاحش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است و استوار ، پرهيزگار و وارسته ، و پاكيزه و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را مى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خوش گمان است و در دل ، خود را متّهم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از خود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خدا و از روى فهم و دانايى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شود و براى خدا و با عزم و قاطعيت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 او را به رفتار نابخردانه نمى كشاند و خوش حالىِ بسيار ، سبك سرش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 يادآورى مى كند و به نادان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شرّى از او انتظار نمى رود و بيم هيچ گزندى از وى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 و گزندش به كسى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هر كس را از كار خود ، خالص تر مى داند و هر كسى را از خود ، صالح تر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عيب خود است و سرگرم دلْ نگرانىِ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پروردگارش اعتماد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و تنها و بى كس و اندوهناك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دوست مى دارد ، و براى خدا جهاد مى كند تا خشنودى او را دنبال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انتقام خويشتن را 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انتقام را به خدا وا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آنچه مايه خشم پروردگار اوست ، با كسى دوستى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فقيران هم نشينى مى كند و با اهل صداقت دوست مى شود و پشتيبان اهل حق است و ياور نزديكان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را پدر است ، بيوه زنان را سرپرست و رسيدگى كننده به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گرفتارى و در هر سختى اى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خوش روست و ترش رو نيست و خبرچينى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خورنده خشم است و خنده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باريك بين است و پُراحتياط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نمى كند و اگر نسبت به او نابخردى شود ، بردبارى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نمى ورزد و اگر نسبت به او بخل ورزند ، شكيبايى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است و از اين رو ، با حيا ، و قانع است و بدين سبب ،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او بر شهوتش چيره است ، دوستى اش بر حسدش ، و گذشتش بر كينه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 نمى گويد ، در پوشاكش جانب اعتدال مى پويد و راه رفتنش با فروتنى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خاضعانه از پروردگارش اطاعت مى كند و در همه حال ، از او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نيّتش خالص است و اعمالش خالى از دغلى و نيرنگ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عبرت آموز است ، سكوتش همراه با انديشيدن است و گفتارش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 است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مى كند و در 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قهر نمى كند و از او غيبت نمى كند و به او نيرنگ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دستش رفته ، دريغ نمى خورد و بر مصيبتى كه به او مى رسد ، اندوهگين نمى شود و به آنچه نبايد اميد بست ، اميد نمى بندد و در سختى ها سست نمى شود و در هنگام برخوردارى ، سرمست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دانش در هم مى آميزد و خِرد را با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چنين مى بينى كه از تنبلى ، به دور و پيوسته با نشاط است ، آرزويش نزديك است و لغزشش اندك و پيوسته چشم به راه اجل خويش است و دلى خاشع دارد و همواره به ياد پروردگار خويش است و روحيّه اى قانع دارد و نادانى در او نيست و كارش آسان است و براى گناهش اندوهگين است و شهوتش مرده است و خشمش فرو خورده و خويَش بى آلايش و همسايه اش از او در آسايش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كِبر در او ضعيف است و به آنچه برايش مقدّر شده ، قانع است و شكيبايى اش تزلزل ناپذير است و كارش استوار است و ذكرش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مى آميزد براى اين كه ياد بگيرد ، و سكوت مى كند براى اين كه به سلامت ماند ، و مى پرسد براى اين كه بفهمد ، و تجارت مى كند براى اين كه سود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گوش نمى دهد تا با آن دروغ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تحريفش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سخن نمى گويد تا بدان وسيله ، بر ديگران فخرفروشى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از او در رنج است ؛ امّا مردم از او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براى آخرتش به رنج افكنده و از اين رو ، مردم را از خود آسوده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ستم شود ، شكيبايى مى كند تا اين كه خداوند ، خود ، انتقامش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كردنش از كسى كه دورى مى كند ، به جهت نفرت و دور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نزديك شدنش به كسى كه نزديكش مى شود ، از سر نرمش و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كردنش ، از روى تكبّر و غرور نيست و نزديك شدنش ، براى فريب و نيرنگ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نيكانِ پيش از خود پيروى مى كند و خود نيز براى نيكان پس از خويش ، پيشواست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همّام بانگى زد و بيهوش نقش زمين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نگران وى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موعظه رسا در اهلش اثر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 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را اجلى است كه از آن تجاوز نمى كند و سببى كه از آن عبور 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فرو بند و تكرار مكن ، كه شيطان بر زبان تو مى دميد</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أخلاقِ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 دينٍ ، وكَرَما في لينٍ ، وحَزما في عِلمٍ ، وعِلما في حِلمٍ ، وتَوسِعَةً في نَفَقَةٍ ، وقَصدا في عِبادَةٍ ، وتَحَرُّجا في طَمَعٍ ، وبِرّا فِي استِقامَةٍ ، لا يَحيفُ عَلى مَن يُبغِضُ ، ولا يَأثَمُ فيمَن يُحِبُّ ، ولا يَدَّعي ما لَيسَ لَهُ ، ولا يَجحَدُ حَقّاً هُوَ عَلَيهِ ، ولا يَهمِزُ ، ولا يَلمِزُ ، ولا يَبغي ، مُتَخَشِّعٌ فِي الصَّلاةِ ، مُتَوَسِّعٌ فِي الزَّكاةِ ، شَكورٌ فِي الرَّخاءِ ، صابِرٌ عِندَ البَلاءِ ، قانِعٌ بَالَّذي لَهُ ، لا يَطمَحُ بِهِ الغَيظُ ، ولا يَجمَحُ بِهِ الشُّحُّ ، يُخالِطُ النّاسَ لِيَعلَمَ ، ويَسكُتُ لِيَسلَمَ ، يَصبِرُ إن بُغِيَ عَلَيهِ لِيَكونَ إلهُهُ الَّذي يَجزيهِ يَنتَقِمُ لَهُ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اتَّخَذَ اللّهَ عِصمَتَهُ وقَولَهُ مِرآتَهُ ، فَمَرَّةً يَنظُرُ في نَعتِ المُؤمِنينَ ، وتارَةً يَنظُرُ في وَصفِ المُتَجَبِّرينَ ، فَهُوَ مِنهُ في لَطائِفَ ، ومِن نَفسِهِ في تَعارُفٍ ، ومن فِطنَتِهِ في يَقينٍ ، ومِن قُدسِهِ عَلى تَمكينٍ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مِنَ المُؤمِنينَ كانَ في كَنَفِ اللّهِ ، وأظَلَّهُ اللّهُ يَومَ القِيامَةِ في ظِلِّ عَرشِهِ ، وآمَنَهُ مِن فَزَعِ اليَومِ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النّاسَ مِن نَفسِهِ ما هُوَ سائِلُهُم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لَم يُقَدِّم يَدا ولا رِجلاً حَتّى يَعلَمَ أنَّهُ في طاعَةِ اللّهِ قَدَّمَها أو في مَعصِيَتِهِ، ورَجُلٌ لَم يَعِب أخاهُ بِعَيبٍ حَتّى يَترُكَ ذلِكَ العَيبَ مِن نَفسِهِ، وكَفى بِالمَرءِ شُغُلاً بِعَيبِهِ لِنَفسِهِ عَن عُيوبِ النّاسِ</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خصلت هاى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نيرومندى در دين ، نرمشِ بزرگوارانه ، دورانديشىِ عالمانه ، دانايى همراه با بردبارى ، گشاده دستى در انفاق كردن ، ميانه روى در عبادت ، دورى از طمع ، و نيكوكارى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دشمن مى دارد ، ستم نمى كند و به خاطر كسى كه دوست مى دارد ، مرتكب گناه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او نيست ، ادّعا نمى كند و حقّى را كه بر گردن اوست ، انكار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 نمى زند ، بدگويى نمى كند ، ستم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خاشع است و در دادن زكات ، دست و دل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آسايش ، سپاس گزار است و در گرفتارى ،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دارد ، قانع است و خشم ، او را از جا نمى كَنَد و بخل ، او را سركش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مى آميزد ، براى اين كه بياموزد ، و سكوت مى كند ، براى اين كه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ستم شود ، شكيبايى مى كند تا معبودش ـ كه به او پاداش مى دهد ـ ، خود ، انتقامش را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خداوند را پناه و نگهدار خود گرفته است و گفتارِ او را آينه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 مؤمنان مى نگرد و دگر بار به اوصاف گردن كشان ، و در آن ، نكته ها مى بيند و خود را شناسايى مى كند و در باره ذكاوت خويش ، يقين مى نمايد و برپاكىِ خود ، توانا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در هر يك از مؤمنان وجود داشته باشد ، در پناه خداست و روز قيامت ، خداوند ، او را در سايه عرش خويش در مى آورد و از وحشت آن روز بزرگ ، آسوده اش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مردم آن گونه رفتار كند كه خود از آنان توقّع دارد ، و كسى كه دستى يا قدمى پيش ننهد تا آن كه بداند در طاعت خدا پيش نهاده است يا در معصيت او ، و كسى كه بر برادرش عيبى را خرده نگيرد تا آن كه نخست ، آن عيب را از خودش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آدمى را همين بس كه با پرداختن به عيب خود ، از پرداختن به عيب هاى مردم باز ماند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يَصمُتُ لِيَسلَمَ ، ويَنطِقُ لِيَغنَمَ ، لا يُحَدِّثُ أمانَتَهُ الأَصدِقاءَ ، ولا يَكتُمُ شَهادَتَهُ مِنَ البُعَداء ولا يَعمَلُ شَيئا مِنَ الخَيرِ رِياءً ، ولا يَترُكُهُ حَياءً ، إن زُكِّيَ خافَ مِمّا يَقولونَ ، ويَستَغفِرُ اللّهَ لِما لا يَعلَمونَ ، لا يَغُرُّهُ قَولُ مَن جَهِلَهُ ويَخافُ إحصاءَ ما عَمِلَهُ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نُطقُهُ ذِكرٌ ، وصَمتُهُ فِكرٌ ، ونَظَرُهُ اعتِبارٌ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المُؤمِنينَ هُمُ الفُقَهاءُ أهلُ فِكرَةٍ وعِبرَةٍ ، لَم يُصِمَّهُم عَن ذِكرِ اللّهِ جَلَّ اسمُهُ ما سَمِعوا بِآذانِهِم ، ولَم يُعمِهِم عَن ذِكرِ اللّهِ ما رَأَوا مِنَ الزِّينَةِ بِأَعيُنِهِم ، فَفازوا بِثَوابِ الآخِرَةِ كَما فازوا بِذلِكَ العِلمِ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الصادقـ عَن أبيهِ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المُؤمِنِ أحَدُّ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عِزَّ القُرآنِ في قَلبِهِ ، ومَحضَ الإِيمانِ في صَدرِهِ ، وهُوَ عَبدٌ مُطيعٌ للّهِِ، ولِرَسولِهِ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أشَحَّ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يَكسِبُ الرِّزقَ مِن حِلِّهِ ، ومَطلَبُ الحَلالِ عَزيزٌ ، فَلا يُحِبُّ أن يُفارِقَهُ شَيؤُهُ </w:t>
      </w:r>
      <w:r>
        <w:rPr>
          <w:rStyle w:val="FootnoteAnchor"/>
          <w:rtl w:val="true"/>
        </w:rPr>
        <w:footnoteReference w:id="1013"/>
      </w:r>
      <w:r>
        <w:rPr>
          <w:rFonts w:ascii="Amiri" w:hAnsi="Amiri" w:eastAsia="Amiri" w:cs="Amiri"/>
          <w:color w:val="111111"/>
          <w:sz w:val="28"/>
          <w:sz w:val="28"/>
          <w:szCs w:val="28"/>
          <w:rtl w:val="true"/>
          <w:lang w:bidi="ar-SA"/>
        </w:rPr>
        <w:t xml:space="preserve">لِما يَعلَمُ مِن عِزِّ مَطلَبِهِ ، وإن هُوَ سَخَت نَفسُهُ لَم يَضَعهُ إلّا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أنكَحَ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فَرجَهُ عَن فُروجٍ لا تَحِلُّ لَهُ ، ولِكَي لا تَميلَ بِهِ شَهوَتُهُ هكَذا ولا هكَذا ، فَإِذا ظَفِرَ بِالحَلالِ اكتَفى بِهِ وَاستَغنى بِهِ عَن غَيرِهِ </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اگر سكوت مى كند ، براى اين است كه به سلامت ماند و اگر سخن مى گويد ، براى اين است كه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براى دوستانش باز نمى گويد و شهادتش را از بيگانگان كتمان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نيكى را از روى ريا انجام نمى دهد و از سرِ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تركش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ستايش شود ،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مى هراسد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ستايشگران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دانند ، از خداوند ،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او را نمى شناسد ، فريبش نمى دهد و از شمردن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 مى 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سخنش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سكوتش انديشيدن ، و نگاه كردنش درس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مردمانى فهيم و اهل انديشه و عبرت آموختن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گوش هاى خود مى شنوند ، آنان را از ياد خداوند ـ كه نامش بشكوه باد ـ ، كر نمى كند و آنچه از زيور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چشمانشان مى بينند ، از ياد خداوند ، كورشان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پاداش آخرت مى رسند ، چنان كه به اين دانش رسيده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مؤمن ، سرسخت ترين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عزّت قرآن ، در دل او و حقيقت ايمان ، در سينه اوست و بنده فرمان بردار خداست و پيامبرش را تصديق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مؤمن ، گاه ، بخيل ترين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روزى را از راه حلال به دست مى آورد و به دست آوردن حلال ،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دوست ندارند دستْ رنجش را از دست بدهد ؛ زيرا از سختىِ به دست آوردنش آگاه است و اگر هم ببخشد ، به جا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مؤمن ، گاه ، به هم بسترى ، حريص ترين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كه شهوت خود را از آنچه برايش حلال نيست ، حفظ كند و براى اين كه شهوتش او را به اين سو و آن سو منحرف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چون به حلالْ دست يابد ، به همو بسنده مى كند و به غير او روى نمى آورد</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آدابِ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الأَمانَةِ ، وَالمُناصَحَةُ ، وَالتَّفَكُّرُ ، وَالتَّقِيَّةُ ، وَالبِرُّ ، وحُسنُ الخُلُقِ ، وحُسنُ الظَّنِّ ، وَالصَّبرُ ، وَالحَياءُ ، وَالسَّخاءُ ، وَالعِفَّةُ ، وَالرَّحمَةُ ، وَالمَغفَرِةُ ، وَالرِّضا ، وصِلَةُ الرَّحِمِ ، وَالصَّمتُ ، وَالسَّترُ ، وَالعِفَّةُ ، وَالرَّحمَةُ ، وَالمَغفِرَةُ ، وَالمُواساةُ ، وَالتَّكريمُ ، وَالتَّسليمُ ، وطَلَبُ العِلمِ ، وَالقَناعَةُ ، وَالصِّدقُ ، وَالوَفاءُ ، وتَركُ الاِعتِلامِ </w:t>
      </w:r>
      <w:r>
        <w:rPr>
          <w:rStyle w:val="FootnoteAnchor"/>
          <w:rtl w:val="true"/>
        </w:rPr>
        <w:footnoteReference w:id="1015"/>
      </w:r>
      <w:r>
        <w:rPr>
          <w:rFonts w:ascii="Amiri" w:hAnsi="Amiri" w:eastAsia="Amiri" w:cs="Amiri"/>
          <w:color w:val="111111"/>
          <w:sz w:val="28"/>
          <w:sz w:val="28"/>
          <w:szCs w:val="28"/>
          <w:rtl w:val="true"/>
          <w:lang w:bidi="ar-SA"/>
        </w:rPr>
        <w:t xml:space="preserve">، وتَركُ الاِحتِشامِ ، وَالعَزمُ ، وَالنَّصَفَةُ ، وَالتَّواضُعُ ، وَالمُشاوَرَةُ ، وَالاِستِقالَةُ ، وَالشُّكرُ ، وَالحَياءُ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الخِصالَ الَّتي يَجِبُ عَلَى المُؤمِنِ تَجَنُّبُها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 وَالبُخلُ ، وَالدَّناءَةُ ، وَالخِيانَةُ ، وَالغِشُّ ، وَالحِقدُ ، وَالظُّلمُ ، وَالشَّرَهُ </w:t>
      </w:r>
      <w:r>
        <w:rPr>
          <w:rStyle w:val="FootnoteAnchor"/>
          <w:rtl w:val="true"/>
        </w:rPr>
        <w:footnoteReference w:id="1016"/>
      </w:r>
      <w:r>
        <w:rPr>
          <w:rFonts w:ascii="Amiri" w:hAnsi="Amiri" w:eastAsia="Amiri" w:cs="Amiri"/>
          <w:color w:val="111111"/>
          <w:sz w:val="28"/>
          <w:sz w:val="28"/>
          <w:szCs w:val="28"/>
          <w:rtl w:val="true"/>
          <w:lang w:bidi="ar-SA"/>
        </w:rPr>
        <w:t xml:space="preserve">، وَالخُرقُ ، وَالعُجبُ ، وَالكِبرُ ، وَالحَسَدُ ، وَالغَدرُ الفاشي ، وَالكَذِبُ ، وَالغيبَةُ ، وَالنَّميمَةُ ، وَالمُكايَدَةُ ، وسوءُ الظَّنِّ ، ويَمينُ البَوارِ ، وَالنِّفاقُ ، وَالمِنَّةُ ، وجُحودُ الإِحسانِ ، وَالعَجزُ ، وَالحِرصُ ، وَاللَّعِبُ ، وَالإِصرارُ ، وَالقَطيعَةُ ، وَالمِزاحُ ، وَالسَّفَهُ ، وَالفُحشُ ، وَالغَفلَةُ عَنِ الواجِبِ ، وإذاعَةُ السِّرِّ </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ويژگى هاى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 خيرخواهى ، انديشه كردن ، تقيّه ، نيكى كردن ، خوش خويى ، خوش گمانى ، شكيبا بودن ، حيا داشتن ، سخاوت ، عفّت ، رحم دلى ، بخشودن ، خرسندى ، صله رحم به جا آوردن ، خاموشى گزيدن ، پرده پوشى ، همدردى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 احترام نهادن ، تسليم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دانشجويى ، قناعت ، راستگويى ، وفادارى ، ترك شهوت رانى ،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رويى ، مصمّم بودن ، انصاف داشتن ، فروتنى ، رايزنى ، پوزش خواهى ، سپاس گزارى ، حيا و وقار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سپس خصلت هايى را كه مؤمن بايد از آنها دورى كند ، ياد كرد و آنها را چنين بر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تجاوز ، بُخل ، پَستى ، خيانت ، دغلى ، كينه توزى ، ستم كردن ، سيرى ناپذيرى ، تندخويى ، خودپسندى ، تكبّر ، حسادت ، پيمان شكنىِ آشكار ، دروغگويى ، غيبت كردن ، سخن چينى ، نيرنگبازى ، بدگمانى ، سوگند دروغ ، دورويى ، منّت گذارى ، حق ناشناسى ، ناتوانى ، آزمندى ، لهو و لعب ، پافشارى ، بريدن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شوخى كردن ، سبك سرى ، فحّاشى ، غفلت از وظيفه ، و فاش كردن راز</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الَّذي إذا رَضِيَ لَم يُدخِلهُ رِضاهُ في إثمٍ ولا باطِلٍ ، وإذا سَخِطَ لَم يُخرِجهُ سَخَطُهُ مِن قَولِ الحَقِّ ، وَالَّذي إذا قَدَرَ لَم تُخرِجهُ قُدرَتُهُ إلَى التَّعَدّي إلى ما لَيسَ لَهُ بِحَقٍّ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الخصال عن عبد المؤمن الأنصاري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جلأعطَى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فِي الدُّنيا، وَالفَلَحَ فِي الآخِرَةِ ، وَالمَهابَةَ في صُدورِ الظّالِمينَ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حَليمٌ لا يَجهَلُ ، وإن جُهِلَ عَلَيهِ يَحلُمُ ؛ ولا يَظلِمُ ، وإن ظُلِمَ غَفَرَ ؛ ولا يَبخَلُ ، وإن بُخِلَ عَلَيهِ صَبَرَ</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وَلِيُّ اللّهِ ، يُعينُهُ ويَصنَعُ لَهُ ، ولا يَقولُ عَلَيهِ إلَا الحَقَّ ، ولا يَخافُ غَيرَهُ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آن كسى است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شود ، خشنودى اش او را به گناهى يا باطلى نمى كشاند و هر گاه ناخشنود شود ، ناخشنودى اش او را از گفتن حق باز نمى دارد ، و كسى است كه هر گاه قدرت يابد ، قدرتش او را به دست اندازى به آنچه حقّ او نيست ، نمى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عبد المؤمن انصارى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سه ويژگى به مؤمن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دنيا ، رستگارى در آخرت ، و هيبت در دل ستمگران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عزّت ، تنها از آنِ خدا و فرستاده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آينه مؤمنان ،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بردبار است و نادانى نمى كند و اگر به او نابخردى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 بردبارى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نمى كند و اگر به او ستم شد ،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نمى ورزد و اگر به او بخل ورزيده شد ، شكيبايى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دوست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به او كمك مى كند و برايش كارسازى مى نمايد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مؤمن در باره خدا جز حق نمى گويد و از غير او نمى ترسد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إذا أخَذَ أن يَأخُذَ بِحَقٍّ ، وإذا أعطى فَفي حَقٍّ وبِحَقٍّ ومِن حَقٍّ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طابَ مَكسَبُهُ وحَسُنَت خَليقَتُهُ ، وصَحَّت سَريرَتُهُ ، وأنفَقَ الفَضلَ مِن مالِهِ ، وأمسَكَ الفَضلَ مِن كَلامِهِ ، وكَفَى النّاسَ شَرَّهُ ، وأنصَفَ النّاسَ مِن نَفسِهِ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 صَبورٌ عِندَ البَلاءِ ، شَكورٌ عِندَ الرَّخاءِ ، قانِعٌ بِما رَزَقَهُ اللّهُ ، لا يَظلِمُ الأَعداءَ ، ولا يَتَحامَلُ لِلأَصدِقاءِ ، بَدَنُهُ مِنهُ في تَعَبٍ ، وَالنّاسُ مِنهُ في راحَةٍ ، إنَّ العِلمَ خَليلُ المُؤمِنِ ، وَالحِلمُ وَزيرُهُ ، وَالصَّبرُ أميرُ جُنودِهِ ، وَالرِّفقُ أخوهُ ، وَاللّينَ والِدُهُ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عَلَوِيٌّ لِأَ نَّهُ عَلا فِي المَعرِفَةِ ، وَالمُؤمِنُ هاشِميٌّ ، لِأَنَّهُ هَشَمَ الضَّلالَةَ ، وَالمُؤمِنُ قُرَشِيٌّ لِأَ نَّهُ أقَرَّ بِالشَّيءِ المَأخوذِ عَنّا ، وَالمُؤمِنُ عَجَمِيٌّ لِأَنَّهُ استَعجَمَ عَلَيهِ أبوابَ الشَّرِّ ، وَالمُؤمِنُ عَرَبِيٌّ لِأَنَّ نَبِيَّهُ صلى الله عليه و آله عَرَبِيٌّ وكِتابَهُ المُنزَلَ بِلِسانٍ عَرَبِيٍّ مُبينٍ ، وَالمُؤمِنُ نَبَطِيٌّ لِأَنَّهُ استَنبَطَ العِلمَ ، وَالمُؤمِنُ مُهاجِرِيٌّ لِأَنَّهُ هَجَرَ السَّيِّئاتِ ، وَالمُؤمِنُ أنصارِيٌّ لِأَ نَّهُ نَصَرَ رَسولَهُ وأهلَ بَيتِ رَسولِ اللّهِ ، وَالمُؤمِنُ مُجاهِدٌ لِأَ نَّهُ يُجاهِدُ أعداءَ اللّهِ تَعالى في دَولَةِ الباطِلِ بِالتَّقِيَّةِ وفي دَولَةِ الحَقِّ بِالسَّيفِ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الشريعةـ در آنچه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مؤمن هر گاه مى گيرد ، به حق بگيرد و هر گاه مى دهد ، در راه حق و به حق و از حق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درآمدش حلال و اخلاقش نيكو و باطنش سالم باشد ، زيادىِ مالش را انفاق كند و زيادىِ گُفتارش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گويى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از شرّ خود در امان بدارد و با مردم ، انصاف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مؤمن ، هشت خصلت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تكان ها محكم باشد ؛ در گرفتارى ، شكيبا باشد ؛ در هنگام برخوردارى ، سپاس گزار باشد ؛ به آنچه خداوند عز و جل روزىِ او كرده ، قانع باشد ؛ به دشمنان ، ستم نكند و به خاطر دوستان ، مرتكب گناه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دوستان ، جفا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بدنش از او در زحمت باشد و مردم از او در آسايش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دوست مؤمن است و بردبارى ، وزير او ، و شكيبايى ، فرمانده سپاهش و مدارا برادرش و ملايمت ، 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عَلَوى است ؛ زيرا در شناخت ، به مقام عالى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هاشمى است ؛ زيرا گم راهى را در هم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قُرَشى است ؛ زيرا به آنچه از ما گرفته شده است ، اقرار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عَجَم است ؛ زيرا درهاى بدى ، بر او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عرب است ؛ زيرا پيامبر او عرب است و كتاب او به زبان عربىِ روشن فرو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نَبْطى است ؛ زيرا دانش را استنباط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مهاجر است ؛ زيرا بدى ها را ترك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انصارى است ؛ زيرا خدا و پيامبر او و اهل بيت پيامبر خدا را يارى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مجاهد است ؛ زيرا با دشمنان خداوند عز و جل ، در دولت باطل ، با تقيّه و در دولت حق ، با شمشير ، جهاد مى كند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وحَزمٌ في لينٍ ، وإيمانٌ في يَقينٍ ، وحِرصٌ في فِقهٍ ، ونَشاطٌ في هُدىً ، وبِرٌّ في استِقامَةٍ ، وعِلمٌ في حِلمٍ ، وكَيسٌ في رِفقٍ ، وسَخاءٌ في حَقٍّ ، وقَصدٌ في غِنىً ، وتَجَمُّلٌ في فاقَةٍ ، وعَفوٌ في قُدرَةٍ ، وطاعَةٌ للّهِِ في نَصيحَةٍ ، وَانتِهاءٌ في شَهوَةٍ ، ووَرَعٌ في رَغبَةٍ ، وحِرصٌ في جِهادٍ ، وصَلاةٌ في شُغُلٍ ، وصَبرٌ في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الهَزاهِزِ وَقورٌ ، وفِي المَكارِهِ صَبورٌ ، وفِي الرَّخاءِ شَكورٌ ، ولا يَغتابُ ولا يَتَكَبَّرُ ، ولا يَقطَعُ الرَّحِمَ ، ولَيسَ بِواهِنٍ ، ولا فَظٍّ ولا غَليظٍ ، ولا يَسبِقُهُ بَصَرُهُ ، ولا يَفضَحُهُ بَطنُهُ ، ولا يَغلِبُهُ فَرجُهُ ، ولا يَحسُدُ النّاسَ ، يُعَيَّرُ ولا يُعَيِّرُ ، ولا يُسرِفُ ، يَنصُرُ المَظلومَ ويَرحَمُ المِسكينَ ، نَفسُهُ مِنهُ في عَناءٍ ، وَالنّاسُ مِنهُ في راحَةٍ ، لا يَرغَبُ في عِزِّ الدُّنيا ، ولا يَجزَعُ مِن ذُلِّها ، لِلنّاسِ هَمٌّ قَد أقبَلوا عَلَيهِ ولَهُ هَمٌّ قَد شَغَلَهُ ، لا يُرى في حُكمِهِ نَقصٌ ، ولا في رَأيِهِ وَهنٌ ، ولا في دينِهِ ضَياعٌ </w:t>
      </w:r>
      <w:r>
        <w:rPr>
          <w:rStyle w:val="FootnoteAnchor"/>
          <w:rtl w:val="true"/>
        </w:rPr>
        <w:footnoteReference w:id="1030"/>
      </w:r>
      <w:r>
        <w:rPr>
          <w:rFonts w:ascii="Amiri" w:hAnsi="Amiri" w:eastAsia="Amiri" w:cs="Amiri"/>
          <w:color w:val="111111"/>
          <w:sz w:val="28"/>
          <w:sz w:val="28"/>
          <w:szCs w:val="28"/>
          <w:rtl w:val="true"/>
          <w:lang w:bidi="ar-SA"/>
        </w:rPr>
        <w:t xml:space="preserve">، يُرشِدُ مَنِ استَشارَهُ ، ويُساعِدُ من ساعَدَهُ ، ويَكيعُ </w:t>
      </w:r>
      <w:r>
        <w:rPr>
          <w:rStyle w:val="FootnoteAnchor"/>
          <w:rtl w:val="true"/>
        </w:rPr>
        <w:footnoteReference w:id="1031"/>
      </w:r>
      <w:r>
        <w:rPr>
          <w:rFonts w:ascii="Amiri" w:hAnsi="Amiri" w:eastAsia="Amiri" w:cs="Amiri"/>
          <w:color w:val="111111"/>
          <w:sz w:val="28"/>
          <w:sz w:val="28"/>
          <w:szCs w:val="28"/>
          <w:rtl w:val="true"/>
          <w:lang w:bidi="ar-SA"/>
        </w:rPr>
        <w:t>عَنِ الخَنا وَالجَهلِ</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در دين ، نيرومند است و در عين نرمى ، قاطع و ايمانش آميخته با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آزمند است و در پيمودن راه راست ، با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نيكوكارى ،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با بردبارى در آميخته و در عين برخوردارى از نرمش ، زيرك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سخاوتمند است و هنگام توانگرى ، جانب اعتدال را نگه مى دارد و در وقت نادارى ، خويشتندار است و در زمان قدرت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طاعت خدا خلوص دارد و از شهوت پيروى نمى كند و در خواهش ها خويشتندار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 آزمند است و با وجود كار ، نمازش را ترك نمى گويد و در سختى ها شكيباست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تكان ها محكم است و در ناملايمات ، شكيبا و در هنگام برخوردارى ،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نمى كند ، تكبّر ندارد و پيوند خويشاوندى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درشت خوى و خشن نيست و نگاهش از او پيشى 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شكمش او را رسوا نمى كند و ميل جنسى اش بر او چيره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حسادت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مى شود ؛ ولى او سرزنش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نمى كند و ستم ديده را يارى مى رساند و به بينوا رحم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از او در رنج است و مردم از او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دنيا را نمى خواهد و از خوارىِ آن ، بى تابى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انديشه دنيايند و او سرگرم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قضاوتش نقصى ديده مى شود و نه در رأيش ضعفى و نه در دينش خرابى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او مشورت كند ، راه نمايى اش مى كند و به آن كه كمكش كند ، كمك مى رساند ، و از هرزه گويى و رفتار جاهلانه مى گريزد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عشر عن زيد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لا نَكونَ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لا نَجِدُ فينا مَن يَكونُ أخوهُ عِندَهُ آثَرَ مِن دِرهَمِهِ ودينارِهِ ، ونَجِدُ الدّينارَ وَالدِّرهَمَ آثَرَ عِندَنا مِن أخٍ قَد جَمَعَ بَينَنا وبَينَهُ مُوالاةُ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إنَّكُم مُؤمِنونَ ، ولكِن لا تُكمِلونَ إيمانَكُم حَتّى يَخرُجَ قائِمُنا ، فَعِندَها يَجمَعُ اللّهُ أحلامَكُم ، فَتَكونونَ مُؤمِنينَ كامِلينَ ، ولَو لَم يَكُن فِي الأَرضِ مُؤمِنونَ كامِلونَ إذاً لَرَفَعَنَا اللّهُ إلَيهِ وأنكَرتُمُ الأَرضَ وأنكَرتُمُ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وَالَّذي نَفسي بِيَدِهِ إنَّ فِي الأَرضِ في أطرافِها مُؤمِنينَ ما قَدرُ الدُّنيا كُلِّها عِندَهُم تَعدِلُ جَناحَ بَعوضَةٍ ، ولَو أنَّ الدُّنيا بِجَميعِ ما فيها وعَلَيها ذَهَبَةٌ حَمراءُ عَلى عُنُقِ أحَدِهِم ثُمَّ سَقَطَ عَن عُنُقِهِ ما شَعَرَ بِها أيُّ شَيءٍ كانَ عَلى عُنُقِهِ ولا أيُّ شَيءٍ سَقَطَ مِنها لِهَوانِها عَلَيهِم ، فَهُمُ الحَفِيُّ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عَيشُهُم ، المُنتَقِلَةُ دِيارُهُم مِن أرضٍ إلى أرضٍ ، الخَميصَةُ بُطونُهُم مِنَ الصِّيامِ ، الذُّبلَةُ شِفاهُهُم مِنَ التَّسبيحِ ، العُمشُ العُيونِ مِنَ البُكاءِ ، الصُّفرُ الوُجوهِ مِنَ السَّهَرِ ، فَذلِكَ سيماهُم ، مَثَلاً ضَرَبَهُ اللّهُ فِي الإِنجيلِ لَهُم ، وفِي التَّوراةِ وَالفُرقانِ وَالزَّبورِ وَالصُّحُفِ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فِى وُجُوهِهِم مِّنْ أَثَرِ السُّجُودِ ذَلِكَ مَثَلُهُمْ فِى التَّوْرَاةِ وَ مَثَلُهُمْ فِى الْاءِنجِيلِ</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عَنى بِذلِكَ صُفرَةَ وُجوهِهِم مِن سَهَرِ اللَّيلِ ، هُمُ البَرَرَةُ بِالإِخوانِ في حالِ العُسرِ وَاليُسرِ ، المُؤثِرونَ عَلى أنفُسِهِم في حالِ العُسرِ ، كَذلِكَ وَصَفَهُمُ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فازوا وَاللّهِ وأفلَحوا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رَأَوا مُؤمِناً أكرَموهُ ، وإن رَأَوا مُنافِقا هَجَروهُ ، إذا جَنَّهُمُ اللَّيلُ اتَّخَذوا أرضَ اللّهِ فِراشا وَالتُّرابَ وِسادا ، وَاستَقبَلوا بِجِباهِهِمُ الأَرضَ يَتَضَرَّعونَ إلى رَبِّهِم في فَكاكِ رِقابِهِم مِنَ النّارِ ، فَإِذا أصبَحوا اختَلَطوا بِالنّاسِ لا يُشارُ إلَيهِم بِالأَصابِعِ ، تَنَكَّبُوا الطُّرُقَ ، وَاتَّخَذُوا الماءَ طيبا وطَهوراً ، أنفُسُهُم مَتعوبَةٌ ، وأبدانُهُم مَكدودَةٌ </w:t>
      </w:r>
      <w:r>
        <w:rPr>
          <w:rStyle w:val="FootnoteAnchor"/>
          <w:rtl w:val="true"/>
        </w:rPr>
        <w:footnoteReference w:id="1035"/>
      </w:r>
      <w:r>
        <w:rPr>
          <w:rFonts w:ascii="Amiri" w:hAnsi="Amiri" w:eastAsia="Amiri" w:cs="Amiri"/>
          <w:color w:val="111111"/>
          <w:sz w:val="28"/>
          <w:sz w:val="28"/>
          <w:szCs w:val="28"/>
          <w:rtl w:val="true"/>
          <w:lang w:bidi="ar-SA"/>
        </w:rPr>
        <w:t xml:space="preserve">، وَالنّاسُ مِنهُم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النّاسِ شِرارُ الخَلقِ ، وعِندَ اللّهِ خِيارُ الخَلقِ ، إن حَدَّثوا لَم يُصَدَّقوا ، وإن خَطَبوا لَم يُزَوَّجوا ، وإن شَهِدوا لَم يُعرَفوا ، وإن غابوا لَم يُفقَدوا ، قُلوبُهُم خائِفَةٌ وَجِلَةٌ مِنَ اللّهِ ، ألسِنَتُهُم مَسجونَةٌ ، وصُدورُهُم وِعاءٌ لِسِرِّ اللّهِ ، إن وَجَدوا لَهُ أهلاً نَبَذوهُ إلَيهِ نَبذا ، وإن لَم يَجِدوا لَهُ أهلاً ألقَوا عَلى ألسِنَتِهِم أقفالاً غَيَّبوا مَفاتيحَها ، وجَعَلوا عَلى أفواهِهِم أوكِيَةً ، صُلَّبٌ صِلابٌ أصلَبُ مِنَ الجِبالِ لا يُنحَتُ مِنهُم شَيءٌ ، خُزَّانُ العِلمِ ومَعدِنُ الحِكمَةِ ، وتُبّاعُ النَّبِيّينَ وَالصِّدِّيقينَ وَالشُّهَداءُ وَالصّالِحينَ ، أكياسٌ يَحسَبُهُمُ المُنافِقُ خُرسا وعُميا وبُلها وما بِالقَومِ مِن خَرَسٍ ولا عَمىً ولا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لَأَكياسٌ فُصَحاءُ ، حُلَماءُ ، حُكَماءُ أتقِياءُ ، بَرَرَةٌ ، صَفوَةُ اللّهِ ، أسكَنَتهُمُ الخَشيَةُ للّهِِ ، وأعيَتهُم ألسِنَتُهُم خَوفا مِنَ اللّهِ ، وكِتمانا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فَواشَوقاه إلى مُجالَسَتِهِم ومُحادَثَتِهِم ، يا كَرباه لِفَقدِهِم ، ويا كَشفَ كَرباه لِمُجالَسَتِهِم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اُطلُبوهُم ، فَإِن وَجَدتُموهُم وَاقتَبَستُم مِن نورِهِم اهتَدَيتُم وفُزتُم بِهِم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أعَزُّ فِي النّاسِ مِنَ الكِبريتِ الأَحمَرِ، حِليَتُهُم طولُ السُّكوتِ، وكِتمانُ السِّرِّ </w:t>
      </w:r>
      <w:r>
        <w:rPr>
          <w:rStyle w:val="FootnoteAnchor"/>
          <w:rtl w:val="true"/>
        </w:rPr>
        <w:footnoteReference w:id="1036"/>
      </w:r>
      <w:r>
        <w:rPr>
          <w:rFonts w:ascii="Amiri" w:hAnsi="Amiri" w:eastAsia="Amiri" w:cs="Amiri"/>
          <w:color w:val="111111"/>
          <w:sz w:val="28"/>
          <w:sz w:val="28"/>
          <w:szCs w:val="28"/>
          <w:rtl w:val="true"/>
          <w:lang w:bidi="ar-SA"/>
        </w:rPr>
        <w:t>، وَالصَّلاةُ وَالزَّكاةُ وَالحَجُّ وَالصَّومُ ، وَالمُواساةُ لِلإِخوانِ في حالِ اليُسر وَالعُسرِ ، فَذلِكَ حِليَتُهُم ومَحَبَّتُهُم ، يا طوبى لَهُم وحُسنُ مَآبٍ ، هُم وارِثُو الفِردَوسِ ، خالِدينَ فيها ، ومَثَلُهُم في أهلِ الجِنانِ مَثَلُ الفِردَوسِ فِي الجِنانِ ، وهُمُ المَطلوبونَ فِي النّارِ المَحبورونَ فِي الجِنانِ ، فَذلِكَ 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فَهُم أشرارُ الخَلقِ عِندَهُم ، فَيَرفَعُ اللّهُ مَنازِلَهُم حَتّى يَرونَهُم ، فَيَكونُ ذلِكَ حَسرَةً لَهُم فِي النّارِ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يَالَيْتَنَا نُرَدُّ</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فَنَكونَ مِثلَهُم فَلَقَد كانوا هُمُ الأَخيارَ ، وكُنّا نَحنُ الأَشرارَ ، فَذلِكَ حَسرَةٌ لِأَهلِ النّارِ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عشرـ به نقل از زيد زَرّاد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داريم كه مؤمن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ميان خود ، كسى را نمى يابيم كه برادرش را بر درهم و دينار خود ، ترجيح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درهم و دينار را بر برادرى كه هر دو ولايت امير مؤمنان عليه السلام را داريم ، ترجيح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شما مؤمن هستيد ؛ امّا ايمانتان كامل نمى شود ، مگر آن گاه كه قائمِ ما 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كه خداوند ، خِردهاى شما را كامل مى گرداند و مؤمنانى تمام عيار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روى زمين ، مؤمنان كاملى وجود نداشتند ، قطعا خداوند ، ما را به سوى خود مى برد و شما زمين و آسمان را نفى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سوگند به آن كه جانم در دست اوست ، در گوشه و كنار زمين ، مؤمنانى هستند كه همه دنيا در نظر آنان به بال پشه اى نمى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چشم آنان ، چنان بى مقدار است كه اگر دنيا با همه آنچه در آن و بر روى زمين است ، زرِ سرخ مى شد و به گردن يكى از آنها آويخته مى گشت و سپس از گردنش مى افتاد ، احساس نمى كرد كه چه در گردنش بوده و چه از آن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كنند و از سرزمينى به سرزمينى مى كوچند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هايشان از روزه دارى ، به پشتشان چسبيده و لب هايشان از تسبيح خدا خشكيده است و چشمانشان از گريه ، كم سو گشته و رخسارشان از شب خيزى ، به زردى گراييده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سيماى مؤمنان و مثالى كه خداوند در انجيل و در تورات و قرآن و زبور و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 براى ايشان زده و در وصفشان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شان همين اثر سجود بر رخسارشان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داستانشان در تورات و داستانشان در انجيل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 زردىِ رخسار آنان بر اثر شب زنده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به برادران ، در حال تنگ دستى و گشايش ، نيكى و كمك مى كنند و در زمان تنگ دستى ، آنان را بر خود مقدّم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گونه آنان را وصف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 خويشتن مقدّم مى دارند ، هر چند خود ، نيازمند باشند ، و آنان كه از بخل خويش حفظ شوند ، به حقيقت ، خود ،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كه اينان كامياب و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مؤمنى را ببينند ، گرامى اش مى دارند و هر گاه منافقى را ببينند ، از او دورى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شب فرا رسد ، زمين خدا را بستر و خاك را بالش مى گيرند ، و پيشانى هايشان را بر خاك مى نهند و ملتمسانه آزادىِ خويش از آتش دوزخ را از پروردگارشان مى خواهند و چون صبح شود ، در حالى با مردم در مى آميزند كه انگشت نما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آنان را به زهد و عبادت نشناسد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ها كناره مى گيرند و آب را مايه خوش بويى و پاكيزگىِ خويش قرار مى دهند </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جان هايشان در رنج است و بدن هايشان در تلاش ، و مردم از آنان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مردمان ، بدترينِ مخلوقات اند ؛ ولى نزد خدا بهترينِ خلق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گويند ، كسى تصديقشان نمى كند و اگر خواستگارى كنند ، كسى به آنها زن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جمع باشند ، كسى نمى شناسدشان و اگر نباشند ، كسى جوياى آنان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از خداوند ، ترسان و لرزان است و زبان هايشان زندانى و سينه هايشان صندوقچه راز خداست كه اگر براى آن ، اهلى بيابند ، به او باز مى گويند و اگر برايش اهلى نيابند ، بر زبان هايشان قفل ها مى زنند و كليدهاى آنها را پنهان مى سازند و بر دهان هاى خود بند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اند ، محكم اند ، سخت تر از كوه هايند و كمترين چيزى از آنان كنده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دارانِ دانش و كان حكمت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پيامبران و خداباوران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حقّانيت و يگانگىِ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زيركانى هستند كه منافقان ، آنان را گنگ و كور و ابله مى پندارند ؛ امّا نه گنگ اند ، نه كور و نه ابله ؛ بلكه زيركانى زبان آور ، بردبار ، فرزانگانى پرهيزگار و نيكوكار و برگزيده خدايند كه ترس از خدا آنان را به سكوت كشانده است و از بيم خداوند و براى پوشيده داشتن راز اوست كه زبان هايشان فرو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چه شوقى است مرا به همنشينى و هم سخنى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از نبودشان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اندوه زُداست همنشينى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بجوييد ؛ كه اگر يافتيدشان و از نور آنها پرتوى بر گرفتيد ، بى گمان ، ره يافته ايد و به بركت وجود آنان ، در دنيا و آخرت ، كامياب گشته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ميان مردم ، از گوگرد سرخ هم كمياب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زيورشان طول سكوت است و پنهان داشتن راز ، و نماز و زكات و حج و روزه و كمك كردن به برادران در وقت آسايش و تنگى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زيورشان و مهر ورزيدنشان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نيك ، ايشان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وارثان پرديس اند و در آن ،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آنان در ميان بهشتيان ، چونان جايگاه پرديس در ميان ديگر باغ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 ايشان را مى جويند ؛ امّا در بهشت شادان مى 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دوزخيان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مردانى را كه ما آنان را از اشرار مى شمرديم ، نمى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آتش ، جزو مردمانِ بد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جايگاه ايشان را بالا مى برد ، تا جايى كه اهل دوزخ ، آنها را مى بينند و از ديدن آنها ، در آتش ، حسرت مى خورند و مى گويند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كاش باز گردانده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ايشان باشيم ؛ زيرا آنها خوب بوده اند و ما خود ، بد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 مايه حسرت و افسوس دوزخيان مى شود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ميثاقَ المُؤمِنِ عَلى أن لا تُصَدَّقَ مَقالَتُهُ ، ولا يَنتَصِفَ مِن عَدُوِّهِ </w:t>
      </w:r>
      <w:r>
        <w:rPr>
          <w:rStyle w:val="FootnoteAnchor"/>
          <w:rtl w:val="true"/>
        </w:rPr>
        <w:footnoteReference w:id="1041"/>
      </w:r>
      <w:r>
        <w:rPr>
          <w:rFonts w:ascii="Amiri" w:hAnsi="Amiri" w:eastAsia="Amiri" w:cs="Amiri"/>
          <w:color w:val="111111"/>
          <w:sz w:val="28"/>
          <w:sz w:val="28"/>
          <w:szCs w:val="28"/>
          <w:rtl w:val="true"/>
          <w:lang w:bidi="ar-SA"/>
        </w:rPr>
        <w:t xml:space="preserve">، وما مِن مُؤمِنٍ يَشفي نَفسَهُ إلّا بِفَضيحَتِها ؛ لِأَنَّ كُلَّ مُؤمِنٍ مُلجَمٌ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يَخافونَ اللّهَ ويُشفِقونَ أن يُسلَبوا ما اُعطوا مَِن الهُدى ، فَإِذا ذَكَرُوا اللّهَ ونَعماءَهُ وَجِلوا وأشفَقوا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آياتُهُ زادَتهُم إيمانا مِمّا أظهَرَهُ مِن نَفاذِ قُدرَتِهِ ،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عليه السلامـ في وَصِيَّتِهِ لِمُؤمِنِ الطّاقِ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النُّعمانِ ، لا يَكونُ العَبدُ مُؤمِنا حَتّى يَكونَ فيهِ ثَلاثُ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اللّهِ وسُنَّةٌ مِن رَسولِهِ ، وسُنَّةٌ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مِنَ اللّهِ جَلَّ وعَزَّ فَهُوَ أن يَكونَ كَتوما لِلأَسرارِ ، يَقولُ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مِن رَسولِ اللّهِ صلى الله عليه و آله فَهُوَ أن يُدارِيَ النّاسَ ويُعامِلَهُم بِالأَخلاقِ الحَنيفِيَّةِ ، وأمَّا الَّتي مِنَ الإِمامِ فَالصَّبرُ فِي البَأساءِ وَالضَّرّاءِ حَتّى يَأتِيَهُ اللّهُ بِالفَرَجِ</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 ، پيمان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اش تصديق نشود و از دشمنش انتقام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انتقام از دشمن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تسلّاى خاطر پيدا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خنك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اين كه رسوا مى شود ؛ زيرا هر مؤمنى لگام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توصيه اش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كسانى هستند كه از خدا بترسند و بيم آن داشته باشند كه هدايتى كه عطايشان شده است ، از آنان گرفته شود ، و هر گاه به ياد خدا و نعمت هاى او افتند ، بيمناك و نگران شوند و هر گاه آيات خدا بر ايشان خوانده شود ، از قدرت نمايىِ او ، بر ايمانشان افزوده شود ، و بر پروردگارشان توكّل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اندرزش به مؤمن طاق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نيست ، مگر آن گاه كه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خصلتى از خداوند ، خصلتى از پيامبر او و خصلتى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خداوندى ، اين است كه رازپوش باشد ، كه خداوند بلندنام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 و هيچ كس را بر نهان خويش ، آگاه نمى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خصلت كه از پيامبر خداست ، اين است كه با مردم مدارا كند و با اخلاقِ دين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خصلت كه از امام است ، شكيبايى ورزيدن در فقر و گرفتارى است ، تا آن كه خداوند در كار او گشايش آوَرد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وسُنَّةٌ مِن نَبِيِّهِ ، وسُنَّةٌ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مِن رَبِّهِ فَكِتمانُ سِرِّهِ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مِن نَبِيِّهِ فَمُداراةُ النّاسِ ، فَإِنَّ اللّهَ عز و جل أمَرَ نَبِيَّهُ صلى الله عليه و آله بِمُداراةِ النّاسِ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وأمَّا السُّنَّةُ مِن وَلِيِّهِ فَالصَّبرُ فِي البَأساءِ وَالضَّرّاءِ</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بَرَكَةٌ عَلَى المُؤمِنِ وحُجَّةٌ عَلَى الكافِرِ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المُؤمِنينَ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وَالخَمسينَ ، وزِيارَةُ الأَربَعينَ ، وَالتَّخَتُّمُ فِي اليَمينِ ، وتَعفيرُ الجَبينِ ، وَالجَهرُ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مؤمن نيست ، مگر آن كه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خصلتى از پروردگارش ، خصلتى از پيامبر او ، و خصلتى از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پروردگارش ، اين است كه رازش را پوشيده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 و هيچ كس را بر نهان خويش آگاه نمى سازد ، مگر پيامبرى را كه خود بپسندد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 پيامبرش ، مدارا كردن با مردم است ؛ زيرا خداوند عز و جل پيامبرش را به مدارا با مردم فرمان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پيشه كن و به نيكى فرمان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 ولىّ او ، شكيبايى در سختى و گرفتارى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براى مؤمن ، بركت ، و بر كافر ، حجّت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پنجاه و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اربعين ، انگشترى در دست راست كردن ، پيشانى بر خاك نهادن ،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عدم الإيمان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عَدَمُ الانتِفاعِ بِالعَقلِالكتاب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الظُّلُمَاتِ إِلَى النُّورِ وَ الَّذِينَ كَفَرُواْ أَوْلِيَاؤُهُمُ الطَّاغُوتُ يُخْرِجُونَهُم مِّنَ النُّورِ إِلَى الظُّالُمَاتِ أُوْلَئِكَ أَصْحَابُ النَّارِ هُمْ فِيهَا خَالِدُونَ</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فيهِم رُسُلَهُ ، وواتَرَ إلَيهِم أنبياءَهُ ؛ لِيَستَأدوهُم ميثاقَ فِطرَتِهِ ، ويُذَكِّروهُم مَنسِيَّ نِعمَتِهِ ، ويَحتَجُّوا عَلَيهِم بِالتَّبليغِ ، 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العقل</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93_186087"/>
    </w:p>
    <w:p>
      <w:pPr>
        <w:pStyle w:val="Heading6"/>
        <w:numPr>
          <w:ilvl w:val="5"/>
          <w:numId w:val="1"/>
        </w:numPr>
        <w:rPr/>
      </w:pPr>
      <w:bookmarkStart w:id="520" w:name="__RefHeading___Toc1312670_3224264995"/>
      <w:bookmarkStart w:id="521" w:name="_Toc201"/>
      <w:bookmarkEnd w:id="519"/>
      <w:bookmarkEnd w:id="520"/>
      <w:r>
        <w:rPr>
          <w:rtl w:val="true"/>
        </w:rPr>
        <w:t>فصل نهم</w:t>
      </w:r>
      <w:r>
        <w:rPr>
          <w:rtl w:val="true"/>
        </w:rPr>
        <w:t xml:space="preserve">: </w:t>
      </w:r>
      <w:r>
        <w:rPr>
          <w:rtl w:val="true"/>
        </w:rPr>
        <w:t>زيان هاى بى ايمانى</w:t>
      </w:r>
      <w:bookmarkEnd w:id="521"/>
    </w:p>
    <w:p>
      <w:pPr>
        <w:pStyle w:val="Heading6"/>
        <w:numPr>
          <w:ilvl w:val="5"/>
          <w:numId w:val="1"/>
        </w:numPr>
        <w:rPr/>
      </w:pPr>
      <w:bookmarkStart w:id="522" w:name="__RefHeading___Toc1312672_3224264995"/>
      <w:bookmarkStart w:id="523" w:name="_Toc202"/>
      <w:bookmarkEnd w:id="522"/>
      <w:r>
        <w:rPr/>
        <w:t>۹</w:t>
      </w:r>
      <w:r>
        <w:rPr>
          <w:rtl w:val="true"/>
        </w:rPr>
        <w:t xml:space="preserve"> </w:t>
      </w:r>
      <w:r>
        <w:rPr>
          <w:rtl w:val="true"/>
        </w:rPr>
        <w:t xml:space="preserve">/ </w:t>
      </w:r>
      <w:r>
        <w:rPr/>
        <w:t>۱</w:t>
      </w:r>
      <w:r>
        <w:rPr>
          <w:rtl w:val="true"/>
        </w:rPr>
        <w:t xml:space="preserve"> بهره مند نشدن از خرد</w:t>
      </w:r>
      <w:bookmarkEnd w:id="52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بى ايمانى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بهره مند نشدن از 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سرپرست كسانى است كه ايمان آورده اند ؛ آنان را از تاريكى ها به روشنى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كافرند ، سَرپرست هايشان طاغوت هايند ؛ آنان را از روشنى به تاريكى ها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دوزخى اند و در دوزخ ، جاويدان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را در ميان آنان بر انگيخت و پيامبرانش را پياپى ، به سوى ايشان فرستاد تا از آنان بخواهند كه پيمان خود را ـ كه در سرشت آنان نهاده است ـ بگزارند و نعمتِ فراموشْ شده اش را به آنان يادآور شوند و با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را بر آنان تمام كنند و گنجينه هاى خِردهايشان را بر شورانند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هر خِرَدِ بسته به زنجيرِ شهوت ، حرام است كه از حكمت بهره مند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 خواهش نفس خويش چيره آيد ، خِردش آشكار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هاى خرد</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الحِرمانُ مِن هِدايَةِ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بِايَاتِ اللَّهِ لَا يَهْدِيهِمُ اللَّهُ وَ لَهُمْ عَذَابٌ أَلِيمٌ</w:t>
      </w:r>
      <w:r>
        <w:rPr>
          <w:rFonts w:eastAsia="Amiri" w:cs="Amiri" w:ascii="Amiri" w:hAnsi="Amiri"/>
          <w:color w:val="111111"/>
          <w:sz w:val="28"/>
          <w:szCs w:val="28"/>
          <w:rtl w:val="true"/>
          <w:lang w:bidi="ar-SA"/>
        </w:rPr>
        <w:t xml:space="preserve">» . </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فِى السَّمَاوَاتِ وَ الْأَرْضِ وَ مَا تُغْنِى الْايَاتُ وَ النُّذُرُ عَن قَوْمٍ لَا يُؤْمِنُونَ</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الحَليمَ العَليمَ ، إنَّما غَضَبُهُ عَلى مَن لَم يَقبَل مِنهُ رِضاهُ ، وإنَّما يَمنَعُ مَن لَم يَقبَل مِنهُ عَطاهُ ، وإنَّما يُضِلُّ مَن لَم يَقبَل مِنهُ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نَفسِهِ الرَّحمَةَ فَسَبَقَت قَبلَ الغَضَبِ فَتَمَّت صِدقا وعَدلاً ، فَلَيسَ يَبتَدِئُ العِبادَ بِالغَضَبِ قَبلَ أن يُغضِبوهُ ، وذلِكَ مِن عِلمِ اليَقينِ وعِلمِ التَّقوى ، وكُلُّ اُمَّةٍ قَد رَفَعَ اللّهُ عَنهُم عِلمَ الكِتابِ حينَ نَبَذوهُ ، ووَلّاهُم عَدُوَّهُم حينَ تَوَلَّوهُ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الخَطَأُ فِي مَعرِفَةِ الحَقائِقِالكتاب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وَجَعَلْنَا لَهُ نُورًا يَمْشِى بِهِ فِى النَّاسِ كَمَن مَّثَلُهُ فِى الظُّلُمَاتِ لَيْسَ بِخَارِجٍ مِّنْهَا كَذَلِكَ زُيِّنَ لِلْكَافِرِينَ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زُيِّنَ لِلَّذِينَ كَفَرُواْ مَكْرُهُمْ وَ صُدُّواْ عَنِ السَّبِيلِ وَ مَن يُضْلِلِ اللَّهُ فَمَا لَهُ مِنْ هَادٍ</w:t>
      </w:r>
      <w:r>
        <w:rPr>
          <w:rFonts w:eastAsia="Amiri" w:cs="Amiri" w:ascii="Amiri" w:hAnsi="Amiri"/>
          <w:color w:val="111111"/>
          <w:sz w:val="28"/>
          <w:szCs w:val="28"/>
          <w:rtl w:val="true"/>
          <w:lang w:bidi="ar-SA"/>
        </w:rPr>
        <w:t xml:space="preserve">» . </w:t>
      </w:r>
      <w:r>
        <w:rPr>
          <w:rStyle w:val="FootnoteAnchor"/>
          <w:rtl w:val="true"/>
        </w:rPr>
        <w:footnoteReference w:id="106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793_186089"/>
    </w:p>
    <w:p>
      <w:pPr>
        <w:pStyle w:val="Heading6"/>
        <w:numPr>
          <w:ilvl w:val="5"/>
          <w:numId w:val="1"/>
        </w:numPr>
        <w:rPr/>
      </w:pPr>
      <w:bookmarkStart w:id="525" w:name="__RefHeading___Toc1312674_3224264995"/>
      <w:bookmarkStart w:id="526" w:name="_Toc203"/>
      <w:bookmarkEnd w:id="524"/>
      <w:bookmarkEnd w:id="525"/>
      <w:r>
        <w:rPr/>
        <w:t>۹</w:t>
      </w:r>
      <w:r>
        <w:rPr>
          <w:rtl w:val="true"/>
        </w:rPr>
        <w:t xml:space="preserve"> </w:t>
      </w:r>
      <w:r>
        <w:rPr>
          <w:rtl w:val="true"/>
        </w:rPr>
        <w:t xml:space="preserve">/ </w:t>
      </w:r>
      <w:r>
        <w:rPr/>
        <w:t>۲</w:t>
      </w:r>
      <w:r>
        <w:rPr>
          <w:rtl w:val="true"/>
        </w:rPr>
        <w:t xml:space="preserve"> محروميت از راه نمايى خدا</w:t>
      </w:r>
      <w:bookmarkEnd w:id="526"/>
    </w:p>
    <w:p>
      <w:pPr>
        <w:pStyle w:val="Heading6"/>
        <w:numPr>
          <w:ilvl w:val="5"/>
          <w:numId w:val="1"/>
        </w:numPr>
        <w:rPr/>
      </w:pPr>
      <w:bookmarkStart w:id="527" w:name="__RefHeading___Toc1312676_3224264995"/>
      <w:bookmarkStart w:id="528" w:name="_Toc204"/>
      <w:bookmarkEnd w:id="527"/>
      <w:r>
        <w:rPr/>
        <w:t>۹</w:t>
      </w:r>
      <w:r>
        <w:rPr>
          <w:rtl w:val="true"/>
        </w:rPr>
        <w:t xml:space="preserve"> </w:t>
      </w:r>
      <w:r>
        <w:rPr>
          <w:rtl w:val="true"/>
        </w:rPr>
        <w:t xml:space="preserve">/ </w:t>
      </w:r>
      <w:r>
        <w:rPr/>
        <w:t>۳</w:t>
      </w:r>
      <w:r>
        <w:rPr>
          <w:rtl w:val="true"/>
        </w:rPr>
        <w:t xml:space="preserve"> خطا در شناخت حقايق</w:t>
      </w:r>
      <w:bookmarkEnd w:id="528"/>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محروميت از راه نمايى خداقرآن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 آيات خدا ايمان نمى آورند ، خداوند ، راه نمايى شان نمى كند و عذابى دردناك خواهند داشت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آسمان ها و زمين ، چه چيز است ، و نشانه ها و هشدارها ، به مردمى كه ايمان نمى آورند ، سود نمى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بردبار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او ، در حقيقت ، بر كسى است كه خشنودى اش را از او نپذيرد ، و تنها از كسى دريغ مى ورزد كه عطاى او را پذيرا نشود ، و فقط كسى را در بيراهه مى گذارد كه راه نمايىِ او را نپذيرد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مِهر را بر خويشتن واجب ساخته و از اين رو ، مِهر او بر خشمش پيشى گرفته و به راستى و عدالت ، سرانجام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تا بندگان ، او را به خشم نياورند ، او بر آنان به خشم نمى آغازد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برخاسته از علمِ ناشى از يقين و دانشِ حاصل از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و شناخت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زمانى از هر امّتى گرفت كه آنان خود ، آن را به دور افكندند ، و زمانى دشمنشان را بر آنان حكمفرما ساخت كه آنان خود ، تن به حكومت او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خطا در شناخت حقايققرآن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مرده بود و زنده اش ساختيم و براى او پرتوى نهاديم كه با آن در ميان مردم راه مى رود ، همانند كسى است كه حكايتش در تاريكى هاست و از آن بيرون نتواند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كافران مى كنند ، برايشان آراسته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آنان كه كافر شده اند ، نيرنگشان برايشان آراسته شده و از راه ، باز داشته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 گم راهش كند ، هيچ راه نمايى نخواهد داشت</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زَيَّنَ لِكَثِيرٍ مِّنَ الْمُشْرِكِينَ قَتْلَ أَوْلَادِهِمْ شُرَكَاؤُهُمْ لِيُرْدُوهُمْ وَلِيَلْبِسُواْ عَلَيْهِمْ دِينَهُمْ وَلَوْ شَاءَ اللَّهُ مَا فَعَلُوهُ فَذَرْهُمْ وَمَا يَفْتَرُونَ</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فِى أُمَمٍ قَدْ خَلَتْ مِن قَبْلِهِم مِّنَ الْجِنِّ وَ الْاءِنسِ إِنَّهُمْ كَانُواْ خَاسِرِينَ </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يُؤْمِنُونَ بِالْاخِرَةِ زَيَّنَّا لَهُمْ أَعْمَالَهُمْ فَهُمْ يَعْمَهُونَ </w:t>
      </w:r>
      <w:r>
        <w:rPr>
          <w:rFonts w:eastAsia="Amiri" w:cs="Amiri" w:ascii="Amiri" w:hAnsi="Amiri"/>
          <w:color w:val="111111"/>
          <w:sz w:val="28"/>
          <w:szCs w:val="28"/>
          <w:rtl w:val="true"/>
          <w:lang w:bidi="ar-SA"/>
        </w:rPr>
        <w:t xml:space="preserve">» .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 الشَّيطانَ يَختَدِعُهُم عَن طاعَتِكَ ما عَصاكَ عاصٍ ، ولَولا أ نَّهُ صَوَّرَ لَهُمُ الباطِلَ في مِثالِ الحَقِّ ما ضَلَّ عَن طَريقِكَ ضالٌّ</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يَعقِل عَنِ اللّهِ لَم يَعقِد قَلبَهُ عَلى مَعرِفَةٍ ثابِتَةٍ يُبصِرُها ويَجِدُ حَقيقَتَها في قَلبِهِ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وِلايَةُ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يَابَنِى ءَادَمَ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xml:space="preserve">» . </w:t>
      </w:r>
      <w:r>
        <w:rPr>
          <w:rStyle w:val="FootnoteAnchor"/>
          <w:rtl w:val="true"/>
        </w:rPr>
        <w:footnoteReference w:id="106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93_186091"/>
    </w:p>
    <w:p>
      <w:pPr>
        <w:pStyle w:val="Heading6"/>
        <w:numPr>
          <w:ilvl w:val="5"/>
          <w:numId w:val="1"/>
        </w:numPr>
        <w:rPr/>
      </w:pPr>
      <w:bookmarkStart w:id="530" w:name="__RefHeading___Toc1312678_3224264995"/>
      <w:bookmarkStart w:id="531" w:name="_Toc205"/>
      <w:bookmarkEnd w:id="529"/>
      <w:bookmarkEnd w:id="530"/>
      <w:r>
        <w:rPr/>
        <w:t>۹</w:t>
      </w:r>
      <w:r>
        <w:rPr>
          <w:rtl w:val="true"/>
        </w:rPr>
        <w:t xml:space="preserve"> </w:t>
      </w:r>
      <w:r>
        <w:rPr>
          <w:rtl w:val="true"/>
        </w:rPr>
        <w:t xml:space="preserve">/ </w:t>
      </w:r>
      <w:r>
        <w:rPr/>
        <w:t>۴</w:t>
      </w:r>
      <w:r>
        <w:rPr>
          <w:rtl w:val="true"/>
        </w:rPr>
        <w:t xml:space="preserve"> سرپرستى شيطان</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بود كه براى بسيارى از مشركان ، شريكانشان كشتن فرزندان آنان را آراستند تا سرانجام نابودشان كنند و آيينشان را بر آنان ديگر گونه بنمايانند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مى خواست ، چنين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دروغ مى بندند ، وا گذار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برايشان همنشينانى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و آينده را در چشمشان آراستند و سزاوارِ همان سخن شدند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از جن و انسِ پيش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زيانكاران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مردمش را ديدم كه به جاى خدا ، خورشيد را سجده مى كنند ، و شيطان ، اعمالشان را در نظرشان آراست و از راه بازشان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نمى 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آخرت ايمان نمى آورند ، اعمالشان را برايشان آراستيم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سرگشته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نيايش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كه شيطان با فريب ، آنان را از فرمان بردارىِ تو باز مى دارد ، هيچ كس نافرمانىِ تو نمى كرد ، و اگر نبود كه او باطل را برايشان در قالب حق در مى آورد ، هيچ كس از راه تو به بيراهه نمى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 را نشناخته است ، دلش با شناختى استوار ـ كه آن را ببيند و حقيقتش را در دل خويش بيابد ـ گره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سرپرستى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شيطان شما را نفريبد ، چنان كه پدر و مادرِ شما را از بهشت بيرون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شان را از تنشان مى كَند كه عورتشان را برايشان نمايان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گروهش شما را مى بينند ، از جايى كه شما نمى بينيدشان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شيطان ها را سرپرست كسانى قرار داده ايم كه ايمان نمى آورند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وَفَرِيقًا حَقَّ عَلَيْهِمُ الضَّلَالَةُ إِنَّهُمُ اتَّخَذُواْ الشَّيَاطِينَ أَوْلِيَاءَ مِن دُونِ اللَّهِ وَيَحْسَبُونَ أَنَّهُم مُّهْتَدُونَ</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ءَامَنُواْ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ذَمِّ أتباعِ الشَّيطانِ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الشَّيطانَ لِأَمرِهِم مِلاكا ، وَاتَّخَذَهُم لَهُ أشراكا ، فَباضَ وفَرَّخَ في صُدورِهِم ، ودَبَّ ودَرَجَ في حُجورِهم ، فَنَظَرَ بِأَعيُنِهِم ، ونَطَقَ بِأَلسِنَتِهِم ، فَرَكِبَ بِهِمُ الزَّلَلَ ، وزَيَّنَ لَهُمُ الخَطَلَ ، فِعلَ مَن قَد شَرِكَهُ الشَّيطانُ في سُلطانِهِ ، ونَطَقَ بِالباطِلِ عَلى لِسانِهِ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صلى الله عليه و آله بِالحَقِّ ،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راه نموده است و گروهى سزامند گم راهى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شياطين را به جاى خدا ، سرپرست خود گرفته اند ؛ ولى مى پندارند كه ره يافته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ايمان آورده اند و بر پروردگارشان توكّل مى كنند ، سلطه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 تنها بر كسانى است كه او را سرپرست خود 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مى 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السلامـ در نكوهش پيروان شيطان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را اساس كار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 آنان را همدست خويش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سينه هايشان تخم گذاشت و جوجه بر آورد ، در دامن هاى آنان نشو و نما يافت ، با چشمانِ آنان نگاه كرد ، با زبان هايشان سخن گفت ، آنان را دچار لغزش كرد ، و خطا را در نظرشان زيبا نمود ، همانند كسى كه شيطان در قدرت او شريك گردد و از زبان او ، سخن باطل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 محمّد صلى الله عليه و آله را به حق بر انگيخت تا بندگانِ او را از پرستش بتان ، به پرستش او و از طاعت شيطان ، به طاعت او در آورد ، به وسيله قرآنى كه روشن و استوارش بداشت تا بندگان ، پروردگار خود را كه نمى شناختند ، بشناسند و به او كه انكارش مى كردند ، اقرار كنند ، و او را كه نفى مى كردند ، اثبات كنند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وِلايَةُ الطّاغوتِالكتاب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الحديثالإمام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لِلظّالِمينَ بَدَلاً وِلايَةُ النّاسِ بَعدَ وِلايَةِ اللّهِ ، وثَوابُ النّاسِ بَعدَ ثَوابِ اللّهِ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الأَرجاسُ الباطِنِيَّةُالكتاب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لِلْاءِسْلَامِ وَمَن يُرِدْ أَن يُضِلَّهُ يَجْعَلْ صَدْرَهُ ضَيِّقًا حَرَجًا كَأَنَّمَا يَصَّعَّدُ فِى السَّمَاءِ 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ءَامَنُواْ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فِى قُلُوبِهِم مَّرَضٌ فَزَادَتْهُمْ رِجْسًا إِلَى رِجْسِهِمْ وَ مَاتُواْ وَهُمْ كَافِرُونَ</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93_186095"/>
    </w:p>
    <w:p>
      <w:pPr>
        <w:pStyle w:val="Heading6"/>
        <w:numPr>
          <w:ilvl w:val="5"/>
          <w:numId w:val="1"/>
        </w:numPr>
        <w:rPr/>
      </w:pPr>
      <w:bookmarkStart w:id="533" w:name="__RefHeading___Toc1312680_3224264995"/>
      <w:bookmarkStart w:id="534" w:name="_Toc206"/>
      <w:bookmarkEnd w:id="532"/>
      <w:bookmarkEnd w:id="533"/>
      <w:r>
        <w:rPr/>
        <w:t>۹</w:t>
      </w:r>
      <w:r>
        <w:rPr>
          <w:rtl w:val="true"/>
        </w:rPr>
        <w:t xml:space="preserve"> </w:t>
      </w:r>
      <w:r>
        <w:rPr>
          <w:rtl w:val="true"/>
        </w:rPr>
        <w:t xml:space="preserve">/ </w:t>
      </w:r>
      <w:r>
        <w:rPr/>
        <w:t>۵</w:t>
      </w:r>
      <w:r>
        <w:rPr>
          <w:rtl w:val="true"/>
        </w:rPr>
        <w:t xml:space="preserve"> سرپرستى طاغوت</w:t>
      </w:r>
      <w:bookmarkEnd w:id="534"/>
    </w:p>
    <w:p>
      <w:pPr>
        <w:pStyle w:val="Heading6"/>
        <w:numPr>
          <w:ilvl w:val="5"/>
          <w:numId w:val="1"/>
        </w:numPr>
        <w:rPr/>
      </w:pPr>
      <w:bookmarkStart w:id="535" w:name="__RefHeading___Toc1312682_3224264995"/>
      <w:bookmarkStart w:id="536" w:name="_Toc207"/>
      <w:bookmarkEnd w:id="535"/>
      <w:r>
        <w:rPr/>
        <w:t>۹</w:t>
      </w:r>
      <w:r>
        <w:rPr>
          <w:rtl w:val="true"/>
        </w:rPr>
        <w:t xml:space="preserve"> </w:t>
      </w:r>
      <w:r>
        <w:rPr>
          <w:rtl w:val="true"/>
        </w:rPr>
        <w:t xml:space="preserve">/ </w:t>
      </w:r>
      <w:r>
        <w:rPr/>
        <w:t>۶</w:t>
      </w:r>
      <w:r>
        <w:rPr>
          <w:rtl w:val="true"/>
        </w:rPr>
        <w:t xml:space="preserve"> پليدى هاى درونى</w:t>
      </w:r>
      <w:bookmarkEnd w:id="53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سرپرستى طاغوتقرآن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سرپرست كسانى است كه ايمان آورده اند ؛ آنان را از تاريكى ها به سوى روشنايى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كافر شده اند ، سرپرستانشان طاغوت هايند ؛ آنان را از روشنى به سوى تاريكى ها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دوزخى اند و در دوزخ ، جاويدان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جاىْ گزين كرده اند ستمگران ، كه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جاى ولايت خداوند گزيده اند و پاداش مردم را به جاى پاداش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پليدى هاى درونىقرآن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كسى را كه خدا بخواهد ره نمونش شود ، دلش را به پذيرش اسلام مى گشايد ، و هر كه را بخواهد گم راه كند ، دلش را سخت تنگ مى گرداند ، چنان كه گويى به زحمت در آسمان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خدا پليدى را بر كسانى كه ايمان نمى آورند ، 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سوره اى نازل شود ، در ميان آنان كسى هست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كدام يك از شما را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كسانى كه ايمان آورده اند ، بر ايمانشان مى افزايد و شادمانى مى كنند ؛ امّا كسانى كه در دل هايشان بيمارى است ، پليدى اى بر پليدى شان مى افزايد و در حال كفر ، در مى گذرند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الشَّكُّ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فِى قُلُوبِهِم مَّرَضٌ فَزَادَتْهُمْ 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إِلى شَكِّهِم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بِعَبدٍ خَيرا ، نَكَتَ في قَلبِهِ نُكتَةً مِن نورٍ وفَتَحَ مَسامِعَ قَلبِهِ ووَكَّلَ بِهِ مَلَكا يُسَدِّدُهُ ، وإذا أرادَ بِعَبدٍ سوءا نَكَتَ في قَلبِهِ نُكتَةً سَوداءَ وسَدَّ مَسامِعَ قَلبِهِ ووَكَّلَ بِهِ شَيطانا يُضِلُّهُ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لِلْاءِسْلَامِ وَمَن يُرِدْ أَن يُضِلَّهُ يَجْعَلْ صَدْرَهُ ضَيِّقًا حَرَجًا كَأَنَّمَا يَصَّعَّدُ فِى السَّمَاءِ </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ضَنكُ المَعيشَةِالكتاب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ذِكْرِى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حَشَرْتَنِى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ءَايَاتُنَا فَنَسِيتَهَا وَ كَذَ 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نَجْزِى مَنْ أَسْرَفَ وَ لَمْ يُؤْمِن بِايَاتِ رَبِّهِ وَ لَعَذَابُ الْاخِرَةِ أَشَدُّ وَ أَبْقَى</w:t>
      </w:r>
      <w:r>
        <w:rPr>
          <w:rFonts w:eastAsia="Amiri" w:cs="Amiri" w:ascii="Amiri" w:hAnsi="Amiri"/>
          <w:color w:val="111111"/>
          <w:sz w:val="28"/>
          <w:szCs w:val="28"/>
          <w:rtl w:val="true"/>
          <w:lang w:bidi="ar-SA"/>
        </w:rPr>
        <w:t xml:space="preserve">» . </w:t>
      </w:r>
      <w:r>
        <w:rPr>
          <w:rStyle w:val="FootnoteAnchor"/>
          <w:rtl w:val="true"/>
        </w:rPr>
        <w:footnoteReference w:id="108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93_186097"/>
    </w:p>
    <w:p>
      <w:pPr>
        <w:pStyle w:val="Heading6"/>
        <w:numPr>
          <w:ilvl w:val="5"/>
          <w:numId w:val="1"/>
        </w:numPr>
        <w:rPr/>
      </w:pPr>
      <w:bookmarkStart w:id="538" w:name="__RefHeading___Toc1312684_3224264995"/>
      <w:bookmarkStart w:id="539" w:name="_Toc208"/>
      <w:bookmarkEnd w:id="537"/>
      <w:bookmarkEnd w:id="538"/>
      <w:r>
        <w:rPr/>
        <w:t>۹</w:t>
      </w:r>
      <w:r>
        <w:rPr>
          <w:rtl w:val="true"/>
        </w:rPr>
        <w:t xml:space="preserve"> </w:t>
      </w:r>
      <w:r>
        <w:rPr>
          <w:rtl w:val="true"/>
        </w:rPr>
        <w:t xml:space="preserve">/ </w:t>
      </w:r>
      <w:r>
        <w:rPr/>
        <w:t>۷</w:t>
      </w:r>
      <w:r>
        <w:rPr>
          <w:rtl w:val="true"/>
        </w:rPr>
        <w:t xml:space="preserve"> سختى زندگى</w:t>
      </w:r>
      <w:bookmarkEnd w:id="539"/>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خداوند ـ 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 خدا پليدى را بر كسانى كه ايمان نمى آورند ،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ـ 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در دل هايشان بيمارى است ، پليدى اى بر پليدى شان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شكّى بر شكّشان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 گاه خوبىِ بنده اى را بخواهد ، لكّه اى از نور در دلش پديد مى آورد و گوش هاى دلش را باز مى كند و فرشته اى را بر او مى گمارد كه راه نمايى اش كند ، و هر گاه بدىِ بنده اى را بخواهد ، لكّه اى سياه در دلش پديد مى آورد و گوش هاى دلش را مى بندد و شيطانى را بر او مى گمارد كه گم راهش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هر كه خدا بخواهد ره نمونش شود ، سينه اش را براى پذيرش اسلام مى گشايد ، و هر كه را بخواهد گم راه سازد ، سينه اش را سخت تنگ مى گرداند ، چنان كه گويى به سختى در آسمان بالا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سختى زندگىقرآن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ياد من روى گرداند ، زندگىِ سختى دارد و روز قيامت ، نابينا محشورش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نابينا محشورم كردى ،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بوده ام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نشانه هاى ما بر تو آمد و آنها را به فراموشى سپردى ، امروز همان گونه ، فراموش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گونه ، هر كه را به افراط گراييده و به نشانه هاى پروردگارش نگرويده است ، سزا مى دهيم ، و قطعا عذاب آخرت ، سخت تر و پايدارتر است</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الحديثالإمام عليّ عليه السلامـ مِن كِتابِه إلى أهلِ مِصرَ ومُحَمَّدِ بنِ أبي بَكرٍ لَمّا وَلّاهُ عَلَيها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 ما بَعدَ المَوتِ لِمَن لَم يُغفَر لَهُ أَشَدُّ مِنَ المَوتِ؛ القَبرُ ، فَاحذَروا ضيقَهُ وضَنكَهُ وظُلمَتَهُ وغُربَتَهُ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المَعيشَةَ الضَّنكَ الَّتي حَذَّرَ اللّهُ مِنها عَدُوَّهُ، عَذابُ القَبرِ</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الاقتصادي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خُسرانُ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ءَامَنُواْ وَ عَمِلُواْ الصَّالِحَاتِ </w:t>
      </w:r>
      <w:r>
        <w:rPr>
          <w:rFonts w:eastAsia="Amiri" w:cs="Amiri" w:ascii="Amiri" w:hAnsi="Amiri"/>
          <w:color w:val="111111"/>
          <w:sz w:val="28"/>
          <w:szCs w:val="28"/>
          <w:rtl w:val="true"/>
          <w:lang w:bidi="ar-SA"/>
        </w:rPr>
        <w:t xml:space="preserve">» . </w:t>
      </w:r>
      <w:r>
        <w:rPr>
          <w:rStyle w:val="FootnoteAnchor"/>
          <w:rtl w:val="true"/>
        </w:rPr>
        <w:footnoteReference w:id="108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نَدامَةُ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 إِلَيْكَ وَجَعَلْنَا عَلَى قُلُوبِهِمْ أَكِنَّةً أَن يَفْقَهُوهُ وَفِى ءَاذَانِهِمْ وَقْرًا وَإِن يَرَوْاْ كُلَّ ءَايَةٍ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وَيَنْئوْنَ عَنْهُ وَإِن يُهْلِكُونَ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وُقِفُواْ عَلَى النَّارِ فَقَالُواْ يَالَيْتَنَا نُرَدُّ وَلَا نُكَذِّبَ بِايَاتِ رَبِّنَا وَنَكُونَ مِنَ الْمُؤْمِنِينَ</w:t>
      </w:r>
      <w:r>
        <w:rPr>
          <w:rFonts w:eastAsia="Amiri" w:cs="Amiri" w:ascii="Amiri" w:hAnsi="Amiri"/>
          <w:color w:val="111111"/>
          <w:sz w:val="28"/>
          <w:szCs w:val="28"/>
          <w:rtl w:val="true"/>
          <w:lang w:bidi="ar-SA"/>
        </w:rPr>
        <w:t xml:space="preserve">» . </w:t>
      </w:r>
      <w:r>
        <w:rPr>
          <w:rStyle w:val="FootnoteAnchor"/>
          <w:rtl w:val="true"/>
        </w:rPr>
        <w:footnoteReference w:id="108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93_186099"/>
    </w:p>
    <w:p>
      <w:pPr>
        <w:pStyle w:val="Heading6"/>
        <w:numPr>
          <w:ilvl w:val="5"/>
          <w:numId w:val="1"/>
        </w:numPr>
        <w:rPr/>
      </w:pPr>
      <w:bookmarkStart w:id="541" w:name="__RefHeading___Toc1312686_3224264995"/>
      <w:bookmarkStart w:id="542" w:name="_Toc209"/>
      <w:bookmarkEnd w:id="540"/>
      <w:bookmarkEnd w:id="541"/>
      <w:r>
        <w:rPr/>
        <w:t>۹</w:t>
      </w:r>
      <w:r>
        <w:rPr>
          <w:rtl w:val="true"/>
        </w:rPr>
        <w:t xml:space="preserve"> </w:t>
      </w:r>
      <w:r>
        <w:rPr>
          <w:rtl w:val="true"/>
        </w:rPr>
        <w:t xml:space="preserve">/ </w:t>
      </w:r>
      <w:r>
        <w:rPr/>
        <w:t>۸</w:t>
      </w:r>
      <w:r>
        <w:rPr>
          <w:rtl w:val="true"/>
        </w:rPr>
        <w:t xml:space="preserve"> باختن</w:t>
      </w:r>
      <w:bookmarkEnd w:id="542"/>
    </w:p>
    <w:p>
      <w:pPr>
        <w:pStyle w:val="Heading6"/>
        <w:numPr>
          <w:ilvl w:val="5"/>
          <w:numId w:val="1"/>
        </w:numPr>
        <w:rPr/>
      </w:pPr>
      <w:bookmarkStart w:id="543" w:name="__RefHeading___Toc1312688_3224264995"/>
      <w:bookmarkStart w:id="544" w:name="_Toc210"/>
      <w:bookmarkEnd w:id="543"/>
      <w:r>
        <w:rPr/>
        <w:t>۹</w:t>
      </w:r>
      <w:r>
        <w:rPr>
          <w:rtl w:val="true"/>
        </w:rPr>
        <w:t xml:space="preserve"> </w:t>
      </w:r>
      <w:r>
        <w:rPr>
          <w:rtl w:val="true"/>
        </w:rPr>
        <w:t xml:space="preserve">/ </w:t>
      </w:r>
      <w:r>
        <w:rPr/>
        <w:t>۹</w:t>
      </w:r>
      <w:r>
        <w:rPr>
          <w:rtl w:val="true"/>
        </w:rPr>
        <w:t xml:space="preserve"> پشيمانىِ روز رستاخيز</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ايمان آورده و تقوا پيشه كرده بودند ، بركت هايى را از آسمان و زمين بر ايشان مى گشاديم ؛ امّا تكذيب كردند و ما به سبب آنچه دستاورد خودشان بود ، آنان را مؤاخذه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از نوشته ايشان به اهالى مصر و به محمّد بن ابى بكر ، هنگامى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مرگ است ، براى كسى كه آمرزيده نشده ، سخت تر از خود مرگ است ؛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بترسيد از تنگى و سختى و تاريكى و تنهايىِ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سختى كه خداوند ، دشمن خود را از آن بر حذر داشته ، همان عذاب قبر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ماندگى اقتصادى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غلبه حق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واقعاً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است ، مگر كسانى كه ايمان آورده اند و كارهاى شايسته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پشيمانىِ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ايشان ، كسانى هستند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گوش فرا مى دهند و بر دل هاشان پرده افكنده ايم تا در نيابندش و گوش هاشان را سنگين 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 اى را ببينند ، بِدان نمى گروند ، تا آن گاه كه به ستيز ، نزد تو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كافرند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چيزى جز افسانه هاى پيشينيان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او باز مى دارند و از او دورى مى جويند ؛ ولى جز خود را نابود نمى كنند و خود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ببينى آن گاه كه بر آتش ، نگاهشان داشته اند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باز گردانده شويم و آيات خدا را دروغ نشمريم و از مؤمنان باشيم </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نار جهنّمالكتاب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يُؤْمِن بِاللَّهِ وَ رَسُولِهِ فَإِنَّا أَعْتَدْنَا لِلْكَافِرِينَ سَعِيرًا</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يَسْتَعْجِلُونَكَ بِالْعَذَابِ وَ إِنَّ جَهَنَّمَ لَمُحِيطَةُ بِالْكَـفِرِينَ </w:t>
      </w:r>
      <w:r>
        <w:rPr>
          <w:rFonts w:eastAsia="Amiri" w:cs="Amiri" w:ascii="Amiri" w:hAnsi="Amiri"/>
          <w:color w:val="111111"/>
          <w:sz w:val="28"/>
          <w:szCs w:val="28"/>
          <w:rtl w:val="true"/>
          <w:lang w:bidi="ar-SA"/>
        </w:rPr>
        <w:t xml:space="preserve">» . </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ائْذَن لِّى وَلَا تَفْتِنِّى أَلَا فِى الْفِتْنَةِ سَقَطُواْ وَإِنَّ جَهَنَّمَ لَمُحِيطَةُ بِالْكَافِرِينَ </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كَذَّبَ وَ تَوَلَّى </w:t>
      </w:r>
      <w:r>
        <w:rPr>
          <w:rFonts w:eastAsia="Amiri" w:cs="Amiri" w:ascii="Amiri" w:hAnsi="Amiri"/>
          <w:color w:val="111111"/>
          <w:sz w:val="28"/>
          <w:szCs w:val="28"/>
          <w:rtl w:val="true"/>
          <w:lang w:bidi="ar-SA"/>
        </w:rPr>
        <w:t xml:space="preserve">» .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يُعَذِّبُ مِن عِبادِهِ إلَا المارِدَ المُتَمَرِّدَ الَّذي يَتَمَرَّدُ عَلَى اللّهِ وأبـى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إلـهَ إلَا اللّهُ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 لا يُعَذِّبُ اللّهُ بِالنّارِ مُوَحِّـدا أبَـدا</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عليّ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أن تَملَأَها مِنَ الكافِرينَ ، مِنَ الجِنَّةِ وَالنّاسِ أجمَعينَ ، وأن تُخَلِّدَ فيهَا المُعانِدينَ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حَرَّمَ أجْسادَ المُوحِّدينَ عَلى النّارِ</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793_186101"/>
    </w:p>
    <w:p>
      <w:pPr>
        <w:pStyle w:val="Heading6"/>
        <w:numPr>
          <w:ilvl w:val="5"/>
          <w:numId w:val="1"/>
        </w:numPr>
        <w:rPr/>
      </w:pPr>
      <w:bookmarkStart w:id="546" w:name="__RefHeading___Toc1312690_3224264995"/>
      <w:bookmarkStart w:id="547" w:name="_Toc211"/>
      <w:bookmarkEnd w:id="545"/>
      <w:bookmarkEnd w:id="546"/>
      <w:r>
        <w:rPr/>
        <w:t>۹</w:t>
      </w:r>
      <w:r>
        <w:rPr>
          <w:rtl w:val="true"/>
        </w:rPr>
        <w:t xml:space="preserve"> </w:t>
      </w:r>
      <w:r>
        <w:rPr>
          <w:rtl w:val="true"/>
        </w:rPr>
        <w:t xml:space="preserve">/ </w:t>
      </w:r>
      <w:r>
        <w:rPr/>
        <w:t>۱۰</w:t>
      </w:r>
      <w:r>
        <w:rPr>
          <w:rtl w:val="true"/>
        </w:rPr>
        <w:t xml:space="preserve"> آتش دوزخ</w:t>
      </w:r>
      <w:bookmarkEnd w:id="54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آتش دوزخقرآن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خدا و فرستاده اش ايمان نياورند ، پس ما براى كافران ، آتشى افروخته آماده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از تو شتاب مى خواهند ، حال آن كه دوزخ ، كافران را در ميان گرفته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ايشان ، كسى هست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اجازه بده و گرفتارم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گرفتارى افتاده اند و به راستى كه دوزخ ، كافران را در ميان گرفته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افتد ، مگر آن تيره بخت تر ؛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انگاشت و پشت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كسى از بندگانش را عذاب نمى كند ، مگر نافرمانِ سركش در برابر خدا را كه حاضر نيست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مرا به حقّ ، نويدبخش بر انگيخت ، خداوند هرگز هيچ يكتاپرستى را با آتش ، عذاب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سوگند ياد كرده اى كه دوزخ را از جنّيان و آدميان ، هر دو ، پُر كنى و خيره سران را در آن ، جاويدان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پيكرهاى يكتاپرستان را بر آتش ، حرام ساخته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يُخلِّدُ اللّهُ في النّارِ إِلَا أَهلَ الكُفرِ والجُحودِ وأَهلَ الضَّلالِ والشِّركِ ، وَمَنِ اجْتَنبَ الكبائِرَ مِنَ المُؤمِنينَ لَم يُسأَل عَنِ الصَّغائرِ</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آتش دوزخ ، جاويدان نمى گردانَد ، مگر كافران و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راهان و مشركان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از گناهان بزرگ دورى كند ، براى گناهان كوچك بازخواست نخواهد شد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8" w:name="pg12793_186105"/>
    </w:p>
    <w:p>
      <w:pPr>
        <w:pStyle w:val="Heading2"/>
        <w:numPr>
          <w:ilvl w:val="1"/>
          <w:numId w:val="1"/>
        </w:numPr>
        <w:rPr/>
      </w:pPr>
      <w:bookmarkStart w:id="549" w:name="__RefHeading___Toc1312692_3224264995"/>
      <w:bookmarkStart w:id="550" w:name="_Toc212"/>
      <w:bookmarkEnd w:id="548"/>
      <w:bookmarkEnd w:id="549"/>
      <w:r>
        <w:rPr/>
        <w:t>۲۴</w:t>
      </w:r>
      <w:r>
        <w:rPr>
          <w:rtl w:val="true"/>
        </w:rPr>
        <w:t xml:space="preserve"> </w:t>
      </w:r>
      <w:r>
        <w:rPr>
          <w:rtl w:val="true"/>
        </w:rPr>
        <w:t xml:space="preserve">. </w:t>
      </w:r>
      <w:r>
        <w:rPr>
          <w:rtl w:val="true"/>
        </w:rPr>
        <w:t>اُنس</w:t>
      </w:r>
      <w:bookmarkEnd w:id="550"/>
    </w:p>
    <w:p>
      <w:pPr>
        <w:pStyle w:val="Heading3"/>
        <w:numPr>
          <w:ilvl w:val="2"/>
          <w:numId w:val="1"/>
        </w:numPr>
        <w:rPr/>
      </w:pPr>
      <w:bookmarkStart w:id="551" w:name="__RefHeading___Toc1312694_3224264995"/>
      <w:bookmarkStart w:id="552" w:name="_Toc213"/>
      <w:bookmarkEnd w:id="551"/>
      <w:r>
        <w:rPr>
          <w:rtl w:val="true"/>
        </w:rPr>
        <w:t>اشاره</w:t>
      </w:r>
      <w:bookmarkEnd w:id="552"/>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خدافصل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مردمفصل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اُنس گرفتن استفصل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اُنس گرفتن نيست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793_186106"/>
    </w:p>
    <w:p>
      <w:pPr>
        <w:pStyle w:val="Heading3"/>
        <w:numPr>
          <w:ilvl w:val="2"/>
          <w:numId w:val="1"/>
        </w:numPr>
        <w:rPr/>
      </w:pPr>
      <w:bookmarkStart w:id="554" w:name="__RefHeading___Toc1312696_3224264995"/>
      <w:bookmarkStart w:id="555" w:name="_Toc214"/>
      <w:bookmarkEnd w:id="553"/>
      <w:bookmarkEnd w:id="554"/>
      <w:r>
        <w:rPr>
          <w:rtl w:val="true"/>
        </w:rPr>
        <w:t>درآمد</w:t>
      </w:r>
      <w:bookmarkEnd w:id="555"/>
    </w:p>
    <w:p>
      <w:pPr>
        <w:pStyle w:val="Heading4"/>
        <w:numPr>
          <w:ilvl w:val="3"/>
          <w:numId w:val="1"/>
        </w:numPr>
        <w:rPr/>
      </w:pPr>
      <w:bookmarkStart w:id="556" w:name="__RefHeading___Toc1312698_3224264995"/>
      <w:bookmarkStart w:id="557" w:name="_Toc215"/>
      <w:bookmarkEnd w:id="556"/>
      <w:r>
        <w:rPr>
          <w:rtl w:val="true"/>
        </w:rPr>
        <w:t>اُنس ، در لغت</w:t>
      </w:r>
      <w:bookmarkEnd w:id="557"/>
    </w:p>
    <w:p>
      <w:pPr>
        <w:pStyle w:val="BookText"/>
        <w:rPr/>
      </w:pPr>
      <w:r>
        <w:rPr>
          <w:rFonts w:ascii="IRNazanin" w:hAnsi="IRNazanin" w:eastAsia="IRNazanin"/>
          <w:color w:val="111111"/>
          <w:sz w:val="28"/>
          <w:sz w:val="28"/>
          <w:szCs w:val="28"/>
          <w:rtl w:val="true"/>
          <w:lang w:bidi="fa-IR"/>
        </w:rPr>
        <w:t xml:space="preserve">درآمداُنس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يافتن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 خِلافُ النُّفورِ </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يافتن با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فارس ، اين واژه را چنين ريشه يابى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النّونُ وَ السّينُ أصلٌ واحِدٌ ، وَ هُوَ ظُهورُ الشَّى ءِ ، وَ كُلُّ شَى ءٍ خالَفَ طَريقَةَ التَّوَحُّشِ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الإِنسانِ بِالشَّى ءِ إذا لَم يَستَوحِش مِنهُ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همزه و نون و سين ، يك ريشه معنايى دارد و آن ، آشكار شدن چيزى است ، و هر چيزى كه خلاف طريقه توحّش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خو گرفتن انسان با چيزى است ، زمانى كه از آن ، وحشت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چون خو گرفتن و دل بستگى و الفت يافتن نسبت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نفرت و وحشت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نزديكى و نمايان شدن آن مى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793_186107"/>
    </w:p>
    <w:p>
      <w:pPr>
        <w:pStyle w:val="Heading4"/>
        <w:numPr>
          <w:ilvl w:val="3"/>
          <w:numId w:val="1"/>
        </w:numPr>
        <w:rPr/>
      </w:pPr>
      <w:bookmarkStart w:id="559" w:name="__RefHeading___Toc1312700_3224264995"/>
      <w:bookmarkStart w:id="560" w:name="_Toc216"/>
      <w:bookmarkEnd w:id="558"/>
      <w:bookmarkEnd w:id="559"/>
      <w:r>
        <w:rPr>
          <w:rtl w:val="true"/>
        </w:rPr>
        <w:t>اُنس ، در قرآن و حديث</w:t>
      </w:r>
      <w:bookmarkEnd w:id="560"/>
    </w:p>
    <w:p>
      <w:pPr>
        <w:pStyle w:val="Heading5"/>
        <w:numPr>
          <w:ilvl w:val="4"/>
          <w:numId w:val="1"/>
        </w:numPr>
        <w:rPr/>
      </w:pPr>
      <w:bookmarkStart w:id="561" w:name="__RefHeading___Toc1312702_3224264995"/>
      <w:bookmarkStart w:id="562" w:name="_Toc217"/>
      <w:bookmarkEnd w:id="561"/>
      <w:r>
        <w:rPr/>
        <w:t>۱</w:t>
      </w:r>
      <w:r>
        <w:rPr>
          <w:rtl w:val="true"/>
        </w:rPr>
        <w:t xml:space="preserve"> </w:t>
      </w:r>
      <w:r>
        <w:rPr>
          <w:rtl w:val="true"/>
        </w:rPr>
        <w:t xml:space="preserve">. </w:t>
      </w:r>
      <w:r>
        <w:rPr>
          <w:rtl w:val="true"/>
        </w:rPr>
        <w:t>نياز انسان به اُنس</w:t>
      </w:r>
      <w:bookmarkEnd w:id="562"/>
    </w:p>
    <w:p>
      <w:pPr>
        <w:pStyle w:val="BookText"/>
        <w:rPr/>
      </w:pPr>
      <w:r>
        <w:rPr>
          <w:rFonts w:ascii="Amiri" w:hAnsi="Amiri" w:eastAsia="Amiri" w:cs="Amiri"/>
          <w:color w:val="111111"/>
          <w:sz w:val="28"/>
          <w:sz w:val="28"/>
          <w:szCs w:val="28"/>
          <w:rtl w:val="true"/>
          <w:lang w:bidi="ar-SA"/>
        </w:rPr>
        <w:t xml:space="preserve">اُنس ، در قرآن و حديثدر قرآن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نرفته است ؛ ليكن از مشتقّات آن استفاده شده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ءَانَسْتُم مِّنْهُمْ رُشْدًا فَادْفَعُواْ إِلَيْهِمْ أَمْوَالَهُمْ؛ </w:t>
      </w:r>
      <w:r>
        <w:rPr>
          <w:rStyle w:val="FootnoteAnchor"/>
          <w:rtl w:val="true"/>
        </w:rPr>
        <w:footnoteReference w:id="1096"/>
      </w:r>
      <w:r>
        <w:rPr>
          <w:rFonts w:ascii="IRNazanin" w:hAnsi="IRNazanin" w:eastAsia="IRNazanin"/>
          <w:color w:val="111111"/>
          <w:sz w:val="28"/>
          <w:sz w:val="28"/>
          <w:szCs w:val="28"/>
          <w:rtl w:val="true"/>
          <w:lang w:bidi="fa-IR"/>
        </w:rPr>
        <w:t>اگر آنان را رشيد يافتيد، اموالشان را به خودشان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محسوس شدن و معلوم گرديدن است و مقصود ، اين است كه هنگامى كه آثار رشد فكرى در ايتام برايتان محسوس و نمايان گرديد ، اموالشان را در اختيارشان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حَتَّى تَسْتَأْنِسُواْ</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كه به معناى انجام دادن كارى كه موجب اُنس و آشنايى است ، استعمال شده است و مقصود ، آن است كه سرزده وارد خانه ديگران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احاديث اسلامى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فراوان به كار رفته و ره نمودهاى بسيار ارزنده و آموزنده اى در مورد آنچه شايسته اُنس و دل بستگى است و آنچه شايسته دل بستگى نيست ، ارائه شده است ؛ امّا پيش از ملاحظه متن اين ره نمودها ، توجّه به اين نكات ، نيكوست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انسان به اُنسنخستين نكته قابل تأمّل ، اين است كه نياز نداشتن به اُنس و اَنيس ، ويژه خداوند متعال است ، چنان كه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يَستَأنِسُ بِشَى ءٍ أبقاهُ ، وَ لا يَستَوحِشُ مِن شَى ءٍ أفناهُ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منزّه است خدايى كه با چيزى كه ايجادش كرده است ، اُنس نمى گيرد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كه نابودش مى سازد ، احساس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زندگى ، نيازمند اُنس با ديگران است و به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93_186108"/>
    </w:p>
    <w:p>
      <w:pPr>
        <w:pStyle w:val="Heading5"/>
        <w:numPr>
          <w:ilvl w:val="4"/>
          <w:numId w:val="1"/>
        </w:numPr>
        <w:rPr/>
      </w:pPr>
      <w:bookmarkStart w:id="564" w:name="__RefHeading___Toc1312704_3224264995"/>
      <w:bookmarkStart w:id="565" w:name="_Toc218"/>
      <w:bookmarkEnd w:id="563"/>
      <w:bookmarkEnd w:id="564"/>
      <w:r>
        <w:rPr/>
        <w:t>۲</w:t>
      </w:r>
      <w:r>
        <w:rPr>
          <w:rtl w:val="true"/>
        </w:rPr>
        <w:t xml:space="preserve"> </w:t>
      </w:r>
      <w:r>
        <w:rPr>
          <w:rtl w:val="true"/>
        </w:rPr>
        <w:t xml:space="preserve">. </w:t>
      </w:r>
      <w:r>
        <w:rPr>
          <w:rtl w:val="true"/>
        </w:rPr>
        <w:t>جهت دهىِ اُنس به سمت امور پايدار</w:t>
      </w:r>
      <w:bookmarkEnd w:id="565"/>
    </w:p>
    <w:p>
      <w:pPr>
        <w:pStyle w:val="Heading5"/>
        <w:numPr>
          <w:ilvl w:val="4"/>
          <w:numId w:val="1"/>
        </w:numPr>
        <w:rPr/>
      </w:pPr>
      <w:bookmarkStart w:id="566" w:name="__RefHeading___Toc1312706_3224264995"/>
      <w:bookmarkStart w:id="567" w:name="_Toc219"/>
      <w:bookmarkEnd w:id="566"/>
      <w:r>
        <w:rPr/>
        <w:t>۳</w:t>
      </w:r>
      <w:r>
        <w:rPr>
          <w:rtl w:val="true"/>
        </w:rPr>
        <w:t xml:space="preserve"> </w:t>
      </w:r>
      <w:r>
        <w:rPr>
          <w:rtl w:val="true"/>
        </w:rPr>
        <w:t xml:space="preserve">. </w:t>
      </w:r>
      <w:r>
        <w:rPr>
          <w:rtl w:val="true"/>
        </w:rPr>
        <w:t>ارزشمندترين اُنس</w:t>
      </w:r>
      <w:bookmarkEnd w:id="567"/>
    </w:p>
    <w:p>
      <w:pPr>
        <w:pStyle w:val="BookText"/>
        <w:rPr/>
      </w:pPr>
      <w:r>
        <w:rPr>
          <w:rFonts w:ascii="Amiri" w:hAnsi="Amiri" w:eastAsia="Amiri" w:cs="Amiri"/>
          <w:color w:val="111111"/>
          <w:sz w:val="28"/>
          <w:sz w:val="28"/>
          <w:szCs w:val="28"/>
          <w:rtl w:val="true"/>
          <w:lang w:bidi="ar-SA"/>
        </w:rPr>
        <w:t xml:space="preserve">همين دليل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از سپاهيان خِرد شمرده مى شود و انسان براى رسيدن به زندگى مطلوب ، بايد از اين ويژگىِ فطرى استفاده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دهىِ اُنس به سمت امور پايداربى ترديد ، فرجام اُنس و دل بستگى به چيزهاى ناپايدار ، جدايى و وحشت است ، و هر چه اُنسْ شديدتر باشد ، جدايى هم وحشتناك تر و اندوه ناك تر خواهد بود ، چنان كه از سليمان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شَى ءٍ الرّوحُ تَكونُ فِى الجَسَدِ وَ أوحَشُ شَى ءٍ الجَسَدُ تُنزَعُ مِنهُ الرّوحُ </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مأنوس ترين چيز، روح در درون تن است و وحشتناك ترين چيز، تنى است كه روح از آن كنده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احاديث اسلامى ، دل بستگى هاى ناپايدار انسان را به گونه اى جهت مى دهند و هدايت مى نمايند كه ضمن تأمين نيازهاى مادّى و موقّت ، جدايى از آنها خطرناك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اُنسبهترين و پايدارترين دوستى كه انسان مى تواند با او اُنس بگيرد و به او دل بستگى پيدا كند ، خداوند متعال است ، چنان كه از پيامبر خدا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يَستَوحِشُ مَن كانَ اللّهُ أنيسَهُ </w:t>
      </w:r>
      <w:r>
        <w:rPr>
          <w:rFonts w:eastAsia="IRNazanin" w:cs="IRNazanin"/>
          <w:color w:val="111111"/>
          <w:sz w:val="28"/>
          <w:szCs w:val="28"/>
          <w:rtl w:val="true"/>
          <w:lang w:bidi="fa-IR"/>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كسى كه خداوند، مونس اوست، احساس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نمى كند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93_186109"/>
    </w:p>
    <w:p>
      <w:pPr>
        <w:pStyle w:val="Heading5"/>
        <w:numPr>
          <w:ilvl w:val="4"/>
          <w:numId w:val="1"/>
        </w:numPr>
        <w:rPr/>
      </w:pPr>
      <w:bookmarkStart w:id="569" w:name="__RefHeading___Toc1312708_3224264995"/>
      <w:bookmarkStart w:id="570" w:name="_Toc220"/>
      <w:bookmarkEnd w:id="568"/>
      <w:bookmarkEnd w:id="569"/>
      <w:r>
        <w:rPr/>
        <w:t>۴</w:t>
      </w:r>
      <w:r>
        <w:rPr>
          <w:rtl w:val="true"/>
        </w:rPr>
        <w:t xml:space="preserve"> </w:t>
      </w:r>
      <w:r>
        <w:rPr>
          <w:rtl w:val="true"/>
        </w:rPr>
        <w:t xml:space="preserve">. </w:t>
      </w:r>
      <w:r>
        <w:rPr>
          <w:rtl w:val="true"/>
        </w:rPr>
        <w:t>ره نمودهاى اهل بيت عليهم السلام براى اُنس يافتن با خدا</w:t>
      </w:r>
      <w:bookmarkEnd w:id="570"/>
    </w:p>
    <w:p>
      <w:pPr>
        <w:pStyle w:val="BookText"/>
        <w:rPr/>
      </w:pPr>
      <w:r>
        <w:rPr>
          <w:rFonts w:ascii="IRNazanin" w:hAnsi="IRNazanin" w:eastAsia="IRNazanin"/>
          <w:color w:val="111111"/>
          <w:sz w:val="28"/>
          <w:sz w:val="28"/>
          <w:szCs w:val="28"/>
          <w:rtl w:val="true"/>
          <w:lang w:bidi="fa-IR"/>
        </w:rPr>
        <w:t xml:space="preserve">اين سخن ، بدان معناست كه اُنس حقيقى با خداوند متعال ، آرامش مطلق را به همراه دارد و كسى كه با آفريدگار خود حقيقتا مأنوس باشد ، هيچ گاه در زندگى دچار دلهره و وحشت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نمودهاى اهل بيت عليهم السلام براى اُنس يافتن با خدابا توجّه به اهمّيت اُنس با خدا و نقشى كه در سازندگى و تأمين آسايش انسان دارد ، در احاديث اهل بيت عليهم السلام سه ره نمود مهم براى مأنوس شدن با خدا و دل بستگى به او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كردن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مِفتاحُ الاُنسِ </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يادِ خدا ، كليد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 هر چه بيشتر از اين كليد گنج دل بستگى به خدا استفاده كند ، اُنس او با حضرت حق ، بيشتر مى گردد و به آرامش بيشترى دست مى يابد ، چنان كه قرآن ،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بدانيد كه با ياد خدا، دل ها آرام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مصاحبت با اهل غفلت ، كه آفت ذكر و اُنس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كسى كه مى خواهد با خدا مأنوس باشد ، بايد از معاشرت با انسان هاى غافل ، جدّا اجتناب كند ؛ چرا كه انس با خدا ، با الفت با انسان هاى غافل ، در تضاد است ، چنان كه از امام على عليه السلام روايت شده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93_186110"/>
    </w:p>
    <w:p>
      <w:pPr>
        <w:pStyle w:val="Heading5"/>
        <w:numPr>
          <w:ilvl w:val="4"/>
          <w:numId w:val="1"/>
        </w:numPr>
        <w:rPr/>
      </w:pPr>
      <w:bookmarkStart w:id="572" w:name="__RefHeading___Toc1312710_3224264995"/>
      <w:bookmarkStart w:id="573" w:name="_Toc221"/>
      <w:bookmarkEnd w:id="571"/>
      <w:bookmarkEnd w:id="572"/>
      <w:r>
        <w:rPr/>
        <w:t>۵</w:t>
      </w:r>
      <w:r>
        <w:rPr>
          <w:rtl w:val="true"/>
        </w:rPr>
        <w:t xml:space="preserve"> </w:t>
      </w:r>
      <w:r>
        <w:rPr>
          <w:rtl w:val="true"/>
        </w:rPr>
        <w:t xml:space="preserve">. </w:t>
      </w:r>
      <w:r>
        <w:rPr>
          <w:rtl w:val="true"/>
        </w:rPr>
        <w:t>انس گرفتن با مردمان شايسته</w:t>
      </w:r>
      <w:bookmarkEnd w:id="573"/>
    </w:p>
    <w:p>
      <w:pPr>
        <w:pStyle w:val="BookText"/>
        <w:rPr/>
      </w:pPr>
      <w:r>
        <w:rPr>
          <w:rFonts w:ascii="Amiri" w:hAnsi="Amiri" w:eastAsia="Amiri" w:cs="Amiri"/>
          <w:color w:val="111111"/>
          <w:sz w:val="28"/>
          <w:sz w:val="28"/>
          <w:szCs w:val="28"/>
          <w:rtl w:val="true"/>
          <w:lang w:bidi="ar-SA"/>
        </w:rPr>
        <w:t>كَيفَ يَأنِسُ بِاللّهِ مَن لا يَستَوحِشُ مِنَ الخَلقِ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چگونه با خدا مأنوس شود كسى كه از خلق نمى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 احاديث مشابه ، ذاكران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زيرا معاشرت با اهل ذكر ، خود ، عاملى مستقل براى ياد خدا كردن و اُنس گرفتن با اوست ؛ </w:t>
      </w:r>
      <w:r>
        <w:rPr>
          <w:rStyle w:val="FootnoteAnchor"/>
          <w:rtl w:val="true"/>
        </w:rPr>
        <w:footnoteReference w:id="1105"/>
      </w:r>
      <w:r>
        <w:rPr>
          <w:rFonts w:ascii="Amiri" w:hAnsi="Amiri" w:eastAsia="Amiri" w:cs="Amiri"/>
          <w:color w:val="111111"/>
          <w:sz w:val="28"/>
          <w:sz w:val="28"/>
          <w:szCs w:val="28"/>
          <w:rtl w:val="true"/>
          <w:lang w:bidi="ar-SA"/>
        </w:rPr>
        <w:t xml:space="preserve">بلكه مقصود ، اجتناب از معاشرت با مردم غافل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استمداد از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خود ، مكرّر از خدا اين تقاضا را داشته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آنِسينَ بِكَ</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آنِسنى بِكَ يا كَريمُ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اُنسى بِكَ</w:t>
      </w:r>
      <w:r>
        <w:rPr>
          <w:rFonts w:eastAsia="Amiri" w:cs="Amiri" w:ascii="Amiri" w:hAnsi="Amiri"/>
          <w:color w:val="111111"/>
          <w:sz w:val="28"/>
          <w:szCs w:val="28"/>
          <w:rtl w:val="true"/>
          <w:lang w:bidi="ar-SA"/>
        </w:rPr>
        <w:t xml:space="preserve">» . </w:t>
      </w:r>
      <w:r>
        <w:rPr>
          <w:rStyle w:val="FootnoteAnchor"/>
          <w:rtl w:val="true"/>
        </w:rPr>
        <w:footnoteReference w:id="1108"/>
      </w:r>
      <w:r>
        <w:rPr>
          <w:rFonts w:ascii="Amiri" w:hAnsi="Amiri" w:eastAsia="Amiri" w:cs="Amiri"/>
          <w:color w:val="111111"/>
          <w:sz w:val="28"/>
          <w:sz w:val="28"/>
          <w:szCs w:val="28"/>
          <w:rtl w:val="true"/>
          <w:lang w:bidi="ar-SA"/>
        </w:rPr>
        <w:t xml:space="preserve">نيز در دعايى كه در صحيفه سجاديّه از امام زين العابدين عليه السلام نقل شده ، امام عليه السلام وحشت از انسان هاى بد و غافل و نيز انس با خدا و اوليايش را يك جا از خداوند متعال مى خواهد و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ألبِس قَلبِىَ الوَحشَةَ مِن شِرارِ خَلقِكَ وَ هَب لِىَ الاُنسَ بِكَ وَ بِأَولِيائِكَ وَ أهلِ طاعَتِكَ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جامه گريز از بدان خَلقت را بر قلب من بپوشان و اُنس به خودت و اوليا و اهل طاعتت را به من عطا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 با مردمان شايستهاُنس گرفتن با انسان هاى شايسته ، به دليل نقش آن در سازندگى مادّى و معنوى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793_186111"/>
    </w:p>
    <w:p>
      <w:pPr>
        <w:pStyle w:val="Heading5"/>
        <w:numPr>
          <w:ilvl w:val="4"/>
          <w:numId w:val="1"/>
        </w:numPr>
        <w:rPr/>
      </w:pPr>
      <w:bookmarkStart w:id="575" w:name="__RefHeading___Toc1312712_3224264995"/>
      <w:bookmarkStart w:id="576" w:name="_Toc222"/>
      <w:bookmarkEnd w:id="574"/>
      <w:bookmarkEnd w:id="575"/>
      <w:r>
        <w:rPr/>
        <w:t>۶</w:t>
      </w:r>
      <w:r>
        <w:rPr>
          <w:rtl w:val="true"/>
        </w:rPr>
        <w:t xml:space="preserve"> </w:t>
      </w:r>
      <w:r>
        <w:rPr>
          <w:rtl w:val="true"/>
        </w:rPr>
        <w:t xml:space="preserve">. </w:t>
      </w:r>
      <w:r>
        <w:rPr>
          <w:rtl w:val="true"/>
        </w:rPr>
        <w:t>عوامل و آفات اُنس</w:t>
      </w:r>
      <w:bookmarkEnd w:id="576"/>
    </w:p>
    <w:p>
      <w:pPr>
        <w:pStyle w:val="Heading5"/>
        <w:numPr>
          <w:ilvl w:val="4"/>
          <w:numId w:val="1"/>
        </w:numPr>
        <w:rPr/>
      </w:pPr>
      <w:bookmarkStart w:id="577" w:name="__RefHeading___Toc1312714_3224264995"/>
      <w:bookmarkStart w:id="578" w:name="_Toc223"/>
      <w:bookmarkEnd w:id="577"/>
      <w:r>
        <w:rPr/>
        <w:t>۷</w:t>
      </w:r>
      <w:r>
        <w:rPr>
          <w:rtl w:val="true"/>
        </w:rPr>
        <w:t xml:space="preserve"> </w:t>
      </w:r>
      <w:r>
        <w:rPr>
          <w:rtl w:val="true"/>
        </w:rPr>
        <w:t xml:space="preserve">. </w:t>
      </w:r>
      <w:r>
        <w:rPr>
          <w:rtl w:val="true"/>
        </w:rPr>
        <w:t>اُنس هاى نيكو و نكوهيده</w:t>
      </w:r>
      <w:bookmarkEnd w:id="578"/>
    </w:p>
    <w:p>
      <w:pPr>
        <w:pStyle w:val="BookText"/>
        <w:rPr/>
      </w:pPr>
      <w:r>
        <w:rPr>
          <w:rFonts w:ascii="IRNazanin" w:hAnsi="IRNazanin" w:eastAsia="IRNazanin"/>
          <w:color w:val="111111"/>
          <w:sz w:val="28"/>
          <w:sz w:val="28"/>
          <w:szCs w:val="28"/>
          <w:rtl w:val="true"/>
          <w:lang w:bidi="fa-IR"/>
        </w:rPr>
        <w:t xml:space="preserve">جامعه ، مورد تأكيد احاديث اسلامى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نيك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شمارى از مصاديق انسان هاى شايسته اُنس گرفتن ، معرّفى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آفات اُنسدر احاديث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عوامل اُنس شمرده شده اند و در مقابل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آفت اُنس ،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اسباب و آفات اُنس ، در مواردى كه به آنها اشاره شد ، منحصر نيستند ؛ بلكه همه آنچه در احاديث اسلامى به عنوان عامل دوستى و اُلفتْ مطرح شده اند ، عامل اُنس نيز محسوب مى شوند و همه آنچه آفت دوستى و الفت شمرده شده ، آفت انس نيز هستند </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هاى نيكو و نكوهيدهافزون بر توصيه به اُنس داشتن با انسان هاى شايسته ، در احاديث اسلامى ، مأنوس شدن با همه ارزش هاى اخلاقى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اُنس گرفتن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كتاب ، علم ، حق ، تقوا ، ياد نعمت هاى الهى ، ياد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اُنس گرفتن با آنچه افراد جاهل از آن وحشت دارند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اُنس يافتن با افراد جاهل و ناشايسته و دل بستگى به انواع ضدّ ارزش هاى اخلاقى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بستگى به هوس هاى نامشروع و دل بستگى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اسلام ، نكوهيده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الاُنسِ بِاللّه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بِالمَوتِ واعِظا ، وبِالعَقلِ دَليلاً ، وبِالتَّقوى زادا ، وبِالعِبادَةِ شُغُلاً ، وبِاللّهِ مُؤنِسا وبِالقُرآنِ بَيانا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يَستَوحِشُ مَن كانَ اللّهُ أنيسَهُ ، ولا يَذِلُّ مَن كانَ اللّهُ أعَزَّهُ ، ولا يَفتَقِرُ مَن كانَ بِاللّهِ غَناؤُهُ ، فَمَنِ استَأنَسَ بِاللّهِ آنَسَهُ اللّهُ بِغَيرِ أنيسٍ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أنيسَ الذّاكِرينَ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أنيسَ مَن لا أنيسَ لَهُ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الإمام عليّ عليه السلامـ في دُعاءٍ لَهُ يَلجَأُ فيهِ إلَى اللّهِ لِيَهدِيَهُ إلَى الرَّشادِ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آنَسُ الآنِسينَ لِأَولِيائِكَ ، وأحضَرُهُم بِالكِفايَةِ لِلمُتَوَكِّلينَ عَلَيكَ ، تُشاهِدُهُم في سَرائِرِهِم ، وتَطَّلِعُ عَلَيهِم في ضَمائِرِهِم ،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 وقُلوبُهُم إلَيكَ مَلهوفَةٌ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w:t>
      </w:r>
      <w:r>
        <w:rPr>
          <w:rStyle w:val="FootnoteAnchor"/>
          <w:rtl w:val="true"/>
        </w:rPr>
        <w:footnoteReference w:id="1115"/>
      </w:r>
      <w:r>
        <w:rPr>
          <w:rFonts w:ascii="Amiri" w:hAnsi="Amiri" w:eastAsia="Amiri" w:cs="Amiri"/>
          <w:color w:val="111111"/>
          <w:sz w:val="28"/>
          <w:sz w:val="28"/>
          <w:szCs w:val="28"/>
          <w:rtl w:val="true"/>
          <w:lang w:bidi="ar-SA"/>
        </w:rPr>
        <w:t xml:space="preserve">الاُمورِ بِيَدِكَ ، ومَصادِرَها عَن قَضائِكَ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793_186113"/>
    </w:p>
    <w:p>
      <w:pPr>
        <w:pStyle w:val="Heading4"/>
        <w:numPr>
          <w:ilvl w:val="3"/>
          <w:numId w:val="1"/>
        </w:numPr>
        <w:rPr/>
      </w:pPr>
      <w:bookmarkStart w:id="580" w:name="__RefHeading___Toc1312716_3224264995"/>
      <w:bookmarkStart w:id="581" w:name="_Toc224"/>
      <w:bookmarkEnd w:id="579"/>
      <w:bookmarkEnd w:id="580"/>
      <w:r>
        <w:rPr>
          <w:rtl w:val="true"/>
        </w:rPr>
        <w:t xml:space="preserve">فصل يكم </w:t>
      </w:r>
      <w:r>
        <w:rPr>
          <w:rtl w:val="true"/>
        </w:rPr>
        <w:t xml:space="preserve">: </w:t>
      </w:r>
      <w:r>
        <w:rPr>
          <w:rtl w:val="true"/>
        </w:rPr>
        <w:t>اُنس با خدا</w:t>
      </w:r>
      <w:bookmarkEnd w:id="581"/>
    </w:p>
    <w:p>
      <w:pPr>
        <w:pStyle w:val="Heading5"/>
        <w:numPr>
          <w:ilvl w:val="4"/>
          <w:numId w:val="1"/>
        </w:numPr>
        <w:rPr/>
      </w:pPr>
      <w:bookmarkStart w:id="582" w:name="__RefHeading___Toc1312718_3224264995"/>
      <w:bookmarkStart w:id="583" w:name="_Toc225"/>
      <w:bookmarkEnd w:id="582"/>
      <w:r>
        <w:rPr/>
        <w:t>۱</w:t>
      </w:r>
      <w:r>
        <w:rPr>
          <w:rtl w:val="true"/>
        </w:rPr>
        <w:t xml:space="preserve"> </w:t>
      </w:r>
      <w:r>
        <w:rPr>
          <w:rtl w:val="true"/>
        </w:rPr>
        <w:t xml:space="preserve">/ </w:t>
      </w:r>
      <w:r>
        <w:rPr/>
        <w:t>۱</w:t>
      </w:r>
      <w:r>
        <w:rPr>
          <w:rtl w:val="true"/>
        </w:rPr>
        <w:t xml:space="preserve"> تشويق به اُنس با خدا</w:t>
      </w:r>
      <w:bookmarkEnd w:id="58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اُنس با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پندآموز ، مرگ است و بهترين راه نما ، خِرد ، و بهترين ره توشه پرهيزگارى ، و بهترين سرگرمى ، عبادت و بهترين همدم ، خدا و بهترين سخن ،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همدم اوست ، هرگز احساس تنهايى نمى كند ، و كسى كه خدا او را عزّت بخشيده است ، هيچ گاه خوار نمى شود ، و كسى كه توانگرى اش از جانب خداست ، هيچ گاه نيازمند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با خدا انس گيرد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انيس او مى شود ، بى هيچ انيسى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همدم ياد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همدم آن كه همدمى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در آن براى راه نمايى شدن ، دست به دامن خدا مى 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دوستانت همدم تر از هر همدمى ، و براى كمك به آنان كه بر تو توكّل مى كنند ، آماده ترينى ، و بر نهان هايشان گواهى ، و از درون هايشان آگاهى ، و اندازه بينش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رازهايشان بر تو هويداست و دل هايشان به تو شيداست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تنهايى ، دل تنگشان كند ، ياد تو انيس آنان مى شود ، و اگر گرفتارى ها بر آنان فرو ريزد ، به تو پناه مى آورند؛ چرا كه مى دانند زمام كارها همه در دست تو و خاستگاه آنها قضاى توست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يَكونُ صادِقا فِي الدُّنيا ، واعِيَ القَلبِ ، حافِظَ الحُدودِ</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وَالنَّهارُ رَأسُ مالِهِ ، وَالجَنَّةُ مَأواهُ ، وَالقُرآنُ حَديثُهُ ، ومُحَمَّدٌ صلى الله عليه و آله شَفيعُهُ ، وَاللّهُ جَلَّ ذِكرُهُ مُؤنِسُهُ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w:t>
      </w:r>
      <w:r>
        <w:rPr>
          <w:rStyle w:val="FootnoteAnchor"/>
          <w:rtl w:val="true"/>
        </w:rPr>
        <w:footnoteReference w:id="1119"/>
      </w:r>
      <w:r>
        <w:rPr>
          <w:rFonts w:ascii="Amiri" w:hAnsi="Amiri" w:eastAsia="Amiri" w:cs="Amiri"/>
          <w:color w:val="111111"/>
          <w:sz w:val="28"/>
          <w:sz w:val="28"/>
          <w:szCs w:val="28"/>
          <w:rtl w:val="true"/>
          <w:lang w:bidi="ar-SA"/>
        </w:rPr>
        <w:t xml:space="preserve">آيَةً ، فَنَقَلتُها إلَى العَرَبِيَّةِ وأنَا أنظُرُ إلَيها في كُلِّ يَومٍ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لا تَأنَس بِأَحَدٍ ما وَجَدتَني ، فَمَتى أرَدتَني وَجَدتَني بارّا </w:t>
      </w:r>
      <w:r>
        <w:rPr>
          <w:rStyle w:val="FootnoteAnchor"/>
          <w:rtl w:val="true"/>
        </w:rPr>
        <w:footnoteReference w:id="1120"/>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السلامـ مِن كَلامٍ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للّهِِ مُطيعا ، وبِذِكرِهِ آنِسا ، وتَمَثَّل في حالِ تَوَلّيكَ عَنهُ إقبالَهُ عَلَيكَ ، يَدعوكَ إلى عَفوِهِ ويَتَغَمَّدُكَ بِفَضلِهِ وأنتَ مُتَوَلٍّ إلى غَيرِهِ </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دنيا اهل صداقت است ، دل آگاه است ،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مى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 سرمايه اوست و بهشت ، منزلگاهش و قرآن ، سخنش و محمّد صلى الله عليه و آله ، شفيعش و خداوند ـ كه يادش بشكوه باد ـ ، همدمش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تورات ، دوازده آيه برگزيدم و آنها را به زبان عربى برگرداندم ، و روزى سه بار در آنها مى نگرم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دارى ، با هيچ كس همدم مشو ؛ زيرا هر گاه مرا بخواهى ، مهربان و نزديكم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از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فرمان بردار و با ياد او دمخور باش ، و آن گاه كه از او روى گردانده اى ، رويكرد او را به خود ، تصوّر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به بخشايش خويش مى خواند و در فضل خود فرو مى پوشاند و تو به غير او رو مى كنى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يُؤنِسُكَ بِذِكرِهِ فَقَد أحَبَّكَ ؛ إذا رَأَيتَ اللّهَ يُؤنِسُكَ بِخَلقِهِ ويوحِشُكَ مِن ذِكرِهِ فَقَد أبغَضَكَ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عليه السلامـ في دٌعاءٍ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حَنَّت قُلوبُ المُخبِتينَ </w:t>
      </w:r>
      <w:r>
        <w:rPr>
          <w:rStyle w:val="FootnoteAnchor"/>
          <w:rtl w:val="true"/>
        </w:rPr>
        <w:footnoteReference w:id="1124"/>
      </w:r>
      <w:r>
        <w:rPr>
          <w:rFonts w:ascii="Amiri" w:hAnsi="Amiri" w:eastAsia="Amiri" w:cs="Amiri"/>
          <w:color w:val="111111"/>
          <w:sz w:val="28"/>
          <w:sz w:val="28"/>
          <w:szCs w:val="28"/>
          <w:rtl w:val="true"/>
          <w:lang w:bidi="ar-SA"/>
        </w:rPr>
        <w:t xml:space="preserve">، وبِكَ أنِسَت عُقولُ العاقِلينَ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ما أضيَقَ الطَّريقَ عَلى مَن لَم تَكُن دَليلَهُ ، وأوحَشَ المَسلَكَ عَلى مَن لَم تَكُن أنيسَهُ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الحسين عليه السلامـ فيما نُسِبَ إلَيهِ مِن دُعاءِ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أذاقَ أحِبّاءَهُ حَلاوَةَ المُؤانَسَةِ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عليه السلامـ فيما نُسِبَ إلَيهِ مِن دُعاءِ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أزَلتَ الأَغيارَ عَن قُلوبِ أحِبّائِكَ حَتّى لَم يُحِبّوا سِواكَ ولَم يَلجَؤوا إلى غَيرِكَ ، أنتَ المونِسُ لَهُم حَيثُ أوحَشَتهُمُ العَوالِمُ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آنَسَ العارِفينَ بِطيبِ مُناجاتِهِ ، وألبَسَ الخاطِئينَ </w:t>
      </w:r>
      <w:r>
        <w:rPr>
          <w:rStyle w:val="FootnoteAnchor"/>
          <w:rtl w:val="true"/>
        </w:rPr>
        <w:footnoteReference w:id="1129"/>
      </w:r>
      <w:r>
        <w:rPr>
          <w:rFonts w:ascii="Amiri" w:hAnsi="Amiri" w:eastAsia="Amiri" w:cs="Amiri"/>
          <w:color w:val="111111"/>
          <w:sz w:val="28"/>
          <w:sz w:val="28"/>
          <w:szCs w:val="28"/>
          <w:rtl w:val="true"/>
          <w:lang w:bidi="ar-SA"/>
        </w:rPr>
        <w:t xml:space="preserve">ثَوبَ مُوالاتِهِ </w:t>
      </w:r>
      <w:r>
        <w:rPr>
          <w:rFonts w:eastAsia="Amiri" w:cs="Amiri" w:ascii="Amiri" w:hAnsi="Amiri"/>
          <w:color w:val="111111"/>
          <w:sz w:val="28"/>
          <w:szCs w:val="28"/>
          <w:rtl w:val="true"/>
          <w:lang w:bidi="ar-SA"/>
        </w:rPr>
        <w:t xml:space="preserve">. </w:t>
      </w:r>
      <w:r>
        <w:rPr>
          <w:rStyle w:val="FootnoteAnchor"/>
          <w:rtl w:val="true"/>
        </w:rPr>
        <w:footnoteReference w:id="113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خداى سبحان ، تو را با ياد خويش همدم ساخته ، بى گمان ، تو را دوست داشته است و هر گاه ديدى تو را با خلق خويش همدم ساخته و از ياد خودش بيگانه ساخته ، بى گمان ، تو را دشمن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دعايى از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هاى دلارامان ، شيفته توست و خِردهاى خردمندان ، همدم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تنگ است راه بر كسى كه تو راه نمايش نباشى ، و چه دلگير است مسير براى كسى كه تو همدم او نباشى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دعاى عرفه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شيرينى همدمى را به دوستانش چشانيد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دعاى عرفه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آنى كه اغيار را از دل هاى عاشقانت برون بردى تا جز تو را دوست ندارند و به غير تو پناه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همه دنيا احساس تنهايى كنند ، تو مونس آنانى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اِنجيليه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عارفان را به لذّت مناجاتش خو داده و جامه دوستى اش را بر گنهكاران ، پوشانده است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دُعاءِ أبي حَمزَةَ الثُّمالِيِّ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في هذِهِ الدُّنيا غُربَتي ، وعِندَ المَوتِ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أستَأنِسَ بِغَيرِكَ ، يا سَيِّدي إن وَكَلتَني </w:t>
      </w:r>
      <w:r>
        <w:rPr>
          <w:rStyle w:val="FootnoteAnchor"/>
          <w:rtl w:val="true"/>
        </w:rPr>
        <w:footnoteReference w:id="1131"/>
      </w:r>
      <w:r>
        <w:rPr>
          <w:rFonts w:ascii="Amiri" w:hAnsi="Amiri" w:eastAsia="Amiri" w:cs="Amiri"/>
          <w:color w:val="111111"/>
          <w:sz w:val="28"/>
          <w:sz w:val="28"/>
          <w:szCs w:val="28"/>
          <w:rtl w:val="true"/>
          <w:lang w:bidi="ar-SA"/>
        </w:rPr>
        <w:t xml:space="preserve">إلى نَفسي هَلَكتُ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عليه السلامـ فِي المُناجاةِ الخَمسَ عَشرَةَ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مَن ذَا الَّذي ذاقَ حَلاوَةَ مَحَبَّتِكَ فَرامَ مِنكَ بَدَلاً ، ومَن ذَا الَّذي أنِسَ بِقُربِكَ فَابتَغى عَنكَ حِوَلاً </w:t>
      </w:r>
      <w:r>
        <w:rPr>
          <w:rStyle w:val="FootnoteAnchor"/>
          <w:rtl w:val="true"/>
        </w:rPr>
        <w:footnoteReference w:id="1133"/>
      </w:r>
      <w:r>
        <w:rPr>
          <w:rFonts w:ascii="Amiri" w:hAnsi="Amiri" w:eastAsia="Amiri" w:cs="Amiri"/>
          <w:color w:val="111111"/>
          <w:sz w:val="28"/>
          <w:sz w:val="28"/>
          <w:szCs w:val="28"/>
          <w:rtl w:val="true"/>
          <w:lang w:bidi="ar-SA"/>
        </w:rPr>
        <w:t xml:space="preserve">، إلهي فَاجعَلنا مِمَّنِ اصطَفَيتَهُ لِقُربِكَ ووِلايَتِكَ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عليه السلامـ فِي المُناجاةِ الخَمسَ عَشرَةَ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مِن كُلِّ لَذَّةٍ بِغَيرِ ذِكرِكَ ، ومِن كُلِّ راحَةٍ بِغَيرِ اُنسِكَ ، ومِن كُلِّ سُرورٍ بِغَيرِ قُربِكَ ، ومِن كُلِّ شُغُلٍ بِغَيرِ طاعَتِكَ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نُفوسَهُم بِمَعرِفَتِكَ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عليه السلامـ مِمّا كانَ يَدعو بِهِ في بَعضِ نَوافِلِ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آنَسُ الآنِسينَ لِأَوِدّائِكَ</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أوحَشَتنِي الغُربَةُ آنَسَني ذِكرُكَ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الصادق عليه السلامـ مِن دُعائِهِ عِندَ الصَّباحِ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آنَسُ الآنِسينَ لِأَولِيائِكَ ، وأحرى بِكِفايَةِ المُتَوَكِّلِ عَلَيكَ ، وأولى بِنَصرِ الواثِقِ بِكَ ، وأحَقُّ بِرِعايَةِ المُنقَطِعِ إلَيكَ ، سِرّي لَكَ مَكشوفٌ وأنَا إلَيكَ مَلهوفٌ ، وأنَا عاجِزٌ وأنتَ قَديرٌ ، وأنَا صَغيرٌ وأنتَ كَبيرٌ ، وأنَا ضَعيفٌ وأنتَ قَوِيٌّ ، وأنَا فَقيرٌ وأنتَ غَنِيٌّ ، إذا أوحَشَتنِي الغُربَةُ آنَسَني ذِكرُكَ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دنيا بر غربت من و در هنگام مرگ ، بر اندوه من رحم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غير تو اُنس نگيرم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خويشتن وا گذارى ، تباه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هاى پانزده گانه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شيرينى محبّت تو را چشيد و ديگرى را به جاى تو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كه به مقام قرب تو اُنس گرفت و جايى ديگر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كسانى قرار ده كه آنان را براى قرب و دوستى خودت برگزيدى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هاى پانزده گانه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لذّتى به غير ياد تو ، و از هر آرامشى به غير اُنس با تو ، و از هر شادى اى به غير قُرب تو ، و از هر سرگرمى اى به غير طاعت تو ، از تو آمرزش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اِنجيليه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هايشان را به شناخت خود ، مأنوس گردانيده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دعايى كه در برخى نافله هاى روز جمعه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دوستانت ، همدم ترينِ همدمانى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هراسِ غربت ، مرا فرا گيرد ، يادِ تو ، مونس من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از دعاى ايشان در صبحگاهان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براى دوستانت همدم ترينِ همدمانى ، و براى كارسازىِ آن كه بر تو توكّل مى كند ، سزاوارترينى ، و براى يارى دادن به آن كه بر تو تكيه مى كند ، بهترينى و براى حمايت از آن كه به تو رو مى آورد ، برحق ترينى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من بر تو هويداست و من به تو مشتاقم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ناتوانم و تو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كوچكم و تو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ضعيفم و تو نيرومندى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درويشم و تو بى نيازى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غربت و تنهايى ، دل تنگم كند ، ياد تو مونس من مى شود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دُعائِهِ في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مَن آنَستُ بِهِ وَحدَتي وناجَيتُهُ بِسِرّي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مَعرِفَةَ اللّهِ عَزَّ وجَلَّ آنِسٌ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عليه السلامـ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 لَقَد نَصَبَ إبليسُ حَبائِلَهُ في دارِ الغُرورِ فَما يَقصِدُ فيها إلّا أولِياءَنا ، ولَقَد جَلَّتِ الآخِرَةُ في أعيُنِهِم حَتّى ما يُريدونَ بِها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آهِ آهِ عَلى قُلوبٍ حُشِيَت نورا ، وإنَّما كانَتِ الدُّنيا عِندَهُم بِمَنزِلَةِ الشُّجاعِ </w:t>
      </w:r>
      <w:r>
        <w:rPr>
          <w:rStyle w:val="FootnoteAnchor"/>
          <w:rtl w:val="true"/>
        </w:rPr>
        <w:footnoteReference w:id="1142"/>
      </w:r>
      <w:r>
        <w:rPr>
          <w:rFonts w:ascii="Amiri" w:hAnsi="Amiri" w:eastAsia="Amiri" w:cs="Amiri"/>
          <w:color w:val="111111"/>
          <w:sz w:val="28"/>
          <w:sz w:val="28"/>
          <w:szCs w:val="28"/>
          <w:rtl w:val="true"/>
          <w:lang w:bidi="ar-SA"/>
        </w:rPr>
        <w:t xml:space="preserve">الأَرقَمِ </w:t>
      </w:r>
      <w:r>
        <w:rPr>
          <w:rStyle w:val="FootnoteAnchor"/>
          <w:rtl w:val="true"/>
        </w:rPr>
        <w:footnoteReference w:id="1143"/>
      </w:r>
      <w:r>
        <w:rPr>
          <w:rFonts w:ascii="Amiri" w:hAnsi="Amiri" w:eastAsia="Amiri" w:cs="Amiri"/>
          <w:color w:val="111111"/>
          <w:sz w:val="28"/>
          <w:sz w:val="28"/>
          <w:szCs w:val="28"/>
          <w:rtl w:val="true"/>
          <w:lang w:bidi="ar-SA"/>
        </w:rPr>
        <w:t xml:space="preserve">، وَالعَدُوِّ الأَعجَمِ ، أنِسوا بِاللّهِ وَاستَوحَشوا مِمّا بِهِ استَأنَسَ المُترَفونَ ، اُولئِكَ أولِيائي حَقّا ، وبِهِم تُكشَفُ كُلُّ فِتنَةٍ وتُرفَعُ كُلُّ بَلِيَّةٍ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النّورِ ، يا مُدَبِّرَ الاُمورِ ، يا مُجرِيَ البُحورِ ، يا باعِثَ مَن فِي القُبورِ ، يا كَهفي حينَ تُعيينِي المَذاهِبُ ، وكَنزي حينَ تُعجِزُنِي المَكاسِبُ ، ومونِسي حينَ تَجفونِي الأَباعِدُ ، وتَمَلُّنِي الأَقارِبُ </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السلامـ از دعاى ايشان در روز عرفه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بهترين كسى كه در تنهايى ام با او همدم شدم و رازم را با او در ميان نهادم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خداوند عز و جل ، دلارام هر دل تنگى اى ، و يار هر تنهايى اى ، و روشنايى هر تاريكى اى ، و نيروبخش هر ناتوانى اى و شفاى هر بيمارى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توصيه هاى ايشان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دام هاى خود را در اين سراى فريب نهاده است و مقصودش از آن ، كسى جز دوستان ما نيست ؛ ولى آخرت در نگاه دوستان ما ، چنان شكوهمند است كه هيچ چيزى را با آن عوض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از آن دل هاى انباشته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نظرشان ، چون مارِ پيسه است و دشمنِ بى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خو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دمخورند و از آنچه خوش گذرانان بِدان دل شادند ، گريزان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دوستان راستين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آنان ، هر فتنه اى برطرف مى شود و هر بلايى رفع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روشناى روشنايى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گرداننده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روان كننده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زنده كننده هر آن كه در گورهاست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 من در آن گاه كه راه ها به رويم بسته مى شوند ، و اى گنج من در آن گاه كه در كسب و كار ، فرو مى مانم ، و اى مونس من در آن گاه كه بيگانگان از من دورى مى كنند و نزديكان از من خسته مى شوند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أبلِغ أهلَ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حَبيبُ مَن أحَبَّني ، وجَليسُ مَن جالَسَني ، ومُؤنِسٌ لِمَن أنِسَ بِذِكري ، وصاحِبٌ لِمَن صاحَبَني ، ومُختارٌ لِمَنِ اختارَني ، ومُطيعٌ لِمَن أطاعَني ، ما أحَبَّني أحَدٌ أعلَمُ ذلِكَ يَقينا مِن قَلبِهِ إلّا قَبِلتُهُ لِنَفسي وأحبَبتُهُ حُبّا لا يَتَقَدَّمُهُ أحَدٌ مِن خَلقي ، مَن طَلَبَني بِالحَقِّ وَجَدَني ، ومَن طَلَبَ غَيري لَم يَجِدني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ـ يا أهلَ الأَرضِ ـ ما أنتُم عَلَيهِ مِن غُرورِها ، وهَلُمّوا إلى كَرامَتي ومُصاحَبَتي ومُجالَسَتي ومُؤانَسَتي ، وَأْنَسوا بي </w:t>
      </w:r>
      <w:r>
        <w:rPr>
          <w:rStyle w:val="FootnoteAnchor"/>
          <w:rtl w:val="true"/>
        </w:rPr>
        <w:footnoteReference w:id="1146"/>
      </w:r>
      <w:r>
        <w:rPr>
          <w:rFonts w:ascii="Amiri" w:hAnsi="Amiri" w:eastAsia="Amiri" w:cs="Amiri"/>
          <w:color w:val="111111"/>
          <w:sz w:val="28"/>
          <w:sz w:val="28"/>
          <w:szCs w:val="28"/>
          <w:rtl w:val="true"/>
          <w:lang w:bidi="ar-SA"/>
        </w:rPr>
        <w:t xml:space="preserve">اُؤانِسكُم ، واُسارِع إلى مَحَبَّتِكُم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بحار الأنوارـ مِن دُعاءٍ لِيوشَع بنِ نونٍ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ما أضيَقَ الطّريقَ عَلى مَن لَم تَكُن أنتَ أنيسَهُ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موجِباتُ الاُنسِ بِاللّه عزّوجلِّأ ـ ذِكرُ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المُؤمِنِ في حَياتِهِ ، وعِندَ مَوتِهِ ، وحينَ يُبعَثُ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مِفتاحُ الاُنسِ </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793_186123"/>
    </w:p>
    <w:p>
      <w:pPr>
        <w:pStyle w:val="Heading5"/>
        <w:numPr>
          <w:ilvl w:val="4"/>
          <w:numId w:val="1"/>
        </w:numPr>
        <w:rPr/>
      </w:pPr>
      <w:bookmarkStart w:id="585" w:name="__RefHeading___Toc1312720_3224264995"/>
      <w:bookmarkStart w:id="586" w:name="_Toc226"/>
      <w:bookmarkEnd w:id="584"/>
      <w:bookmarkEnd w:id="585"/>
      <w:r>
        <w:rPr/>
        <w:t>۱</w:t>
      </w:r>
      <w:r>
        <w:rPr>
          <w:rtl w:val="true"/>
        </w:rPr>
        <w:t xml:space="preserve"> </w:t>
      </w:r>
      <w:r>
        <w:rPr>
          <w:rtl w:val="true"/>
        </w:rPr>
        <w:t xml:space="preserve">/ </w:t>
      </w:r>
      <w:r>
        <w:rPr/>
        <w:t>۲</w:t>
      </w:r>
      <w:r>
        <w:rPr>
          <w:rtl w:val="true"/>
        </w:rPr>
        <w:t xml:space="preserve"> عوامل انس با خدا</w:t>
      </w:r>
      <w:bookmarkEnd w:id="586"/>
    </w:p>
    <w:p>
      <w:pPr>
        <w:pStyle w:val="Heading6"/>
        <w:numPr>
          <w:ilvl w:val="5"/>
          <w:numId w:val="1"/>
        </w:numPr>
        <w:rPr/>
      </w:pPr>
      <w:bookmarkStart w:id="587" w:name="__RefHeading___Toc1312722_3224264995"/>
      <w:bookmarkStart w:id="588" w:name="_Toc227"/>
      <w:bookmarkEnd w:id="587"/>
      <w:r>
        <w:rPr>
          <w:rtl w:val="true"/>
        </w:rPr>
        <w:t xml:space="preserve">الف </w:t>
      </w:r>
      <w:r>
        <w:rPr>
          <w:rtl w:val="true"/>
        </w:rPr>
        <w:t xml:space="preserve">- </w:t>
      </w:r>
      <w:r>
        <w:rPr>
          <w:rtl w:val="true"/>
        </w:rPr>
        <w:t>ياد خدا</w:t>
      </w:r>
      <w:bookmarkEnd w:id="588"/>
    </w:p>
    <w:p>
      <w:pPr>
        <w:pStyle w:val="BookText"/>
        <w:rPr/>
      </w:pP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خبرهاى داوود عليه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 وى وحى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زمينم برسان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آنم كه دوستم بدارد ، و همنشين آنم كه همنشين من باشد ، و مونس كسى هستم كه با ياد من انس گيرد ، و يار كسى هستم كه يار من باشد ، و برگزيننده كسى هستم كه مرا برگزيند ، و فرمان بُردار كسى هستم كه فرمان بردار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دوست بدارد و اين را از قلب او به يقين بدانم ، او را براى خودم مى پذيرم و چنان دوستش مى دارم كه پيش از او هيچ يك از آفريدگانم را دوست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راستى مرا بجويد ، مرا مى يابد و هر كس جز مرا بجويد ، مرا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زمينيان ـ اين دنياى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بگذاريد و به سوى كرامت و دوستى من و همنشينى و همدمى با من بياييد ، و به من خو بگيريد تا با شما خو بگيرم و به سوى دوستى شما بشتابم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الأنوارـ در بيان دعايى از يوشع بن نون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تنگ است راه بر كسى كه تو همدم او نباشى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عوامل انس با خداالف ـ ياد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زندگى مؤمن و هنگام مرگش و به گاه برانگيخته شدنش همدم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 كليدِ اُنس است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مُؤانِسُهُ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يُنيرُ البَصائِرَ ، ويونِسُ الضَّمائِرَ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 فَرَأَيتُ الغالِبَ عَلَيهِ التَّمسُّكَ بِذِكري ، تَوَلَّيتُ سِياسَتَهُ وكُنتُ جَليسَهُ ومُحادِثَهُ وأنيسَهُ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ب ـ التَّباعُدُ عَنِ النَّفسِعوالي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بَعضِ الأَخبارِ أنَّهُ دَخَلَ عَلى رَسولِ اللّهِ صلى الله عليه و آله رَجُلٌ اسمُهُ مُجاشِعٌ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الطَّريقُ إلى قُربِ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عَنِ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اُنسِ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النَّفسِ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ج ـ اِعتِزالُ أهلِ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انفَرَدَ عَنِ النّاسِ ، أنِسَ بِاللّهِ سُبحانَهُ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يَأنَسُ بِاللّهِ مَن لا يَستَوحِشُ مِنَ الخَلقِ ؟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الصَّبرُ عَلَى الوَحدَةِ عَلامَةُ قُوَّةِ العَقلِ ، فَمَن عَقَلَ عَنِ اللّهِ اعتَزَلَ أهلَ الدُّنيا وَالرّاغِبينَ فيها ، ورَغِبَ فيما عِندَ اللّهِ ، وكانَ اللّهُ اُنسَهُ فِي الوَحشَةِ ، وصاحِبَهُ فِي الوَحدَةِ ، وغِناهُ فِي العَيلَةِ </w:t>
      </w:r>
      <w:r>
        <w:rPr>
          <w:rStyle w:val="FootnoteAnchor"/>
          <w:rtl w:val="true"/>
        </w:rPr>
        <w:footnoteReference w:id="1157"/>
      </w:r>
      <w:r>
        <w:rPr>
          <w:rFonts w:ascii="Amiri" w:hAnsi="Amiri" w:eastAsia="Amiri" w:cs="Amiri"/>
          <w:color w:val="111111"/>
          <w:sz w:val="28"/>
          <w:sz w:val="28"/>
          <w:szCs w:val="28"/>
          <w:rtl w:val="true"/>
          <w:lang w:bidi="ar-SA"/>
        </w:rPr>
        <w:t xml:space="preserve">، ومُعِزَّهُ مِن غَيرِ عَشيرَةٍ </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93_186125"/>
    </w:p>
    <w:p>
      <w:pPr>
        <w:pStyle w:val="Heading6"/>
        <w:numPr>
          <w:ilvl w:val="5"/>
          <w:numId w:val="1"/>
        </w:numPr>
        <w:rPr/>
      </w:pPr>
      <w:bookmarkStart w:id="590" w:name="__RefHeading___Toc1312724_3224264995"/>
      <w:bookmarkStart w:id="591" w:name="_Toc228"/>
      <w:bookmarkEnd w:id="589"/>
      <w:bookmarkEnd w:id="590"/>
      <w:r>
        <w:rPr>
          <w:rtl w:val="true"/>
        </w:rPr>
        <w:t xml:space="preserve">ب </w:t>
      </w:r>
      <w:r>
        <w:rPr>
          <w:rtl w:val="true"/>
        </w:rPr>
        <w:t xml:space="preserve">- </w:t>
      </w:r>
      <w:r>
        <w:rPr>
          <w:rtl w:val="true"/>
        </w:rPr>
        <w:t>دور شدن از خود</w:t>
      </w:r>
      <w:bookmarkEnd w:id="591"/>
    </w:p>
    <w:p>
      <w:pPr>
        <w:pStyle w:val="Heading6"/>
        <w:numPr>
          <w:ilvl w:val="5"/>
          <w:numId w:val="1"/>
        </w:numPr>
        <w:rPr/>
      </w:pPr>
      <w:bookmarkStart w:id="592" w:name="__RefHeading___Toc1312726_3224264995"/>
      <w:bookmarkStart w:id="593" w:name="_Toc229"/>
      <w:bookmarkEnd w:id="592"/>
      <w:r>
        <w:rPr>
          <w:rtl w:val="true"/>
        </w:rPr>
        <w:t xml:space="preserve">ج </w:t>
      </w:r>
      <w:r>
        <w:rPr>
          <w:rtl w:val="true"/>
        </w:rPr>
        <w:t xml:space="preserve">- </w:t>
      </w:r>
      <w:r>
        <w:rPr>
          <w:rtl w:val="true"/>
        </w:rPr>
        <w:t>كناره گرفتن از اهل دنيا</w:t>
      </w:r>
      <w:bookmarkEnd w:id="59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كننده خدا ، همدم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بينش ها را روشنايى و درون ها را آرامش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بر دلش بنگرم و چنگ زدن به يادم را بر آن چيره ببينم ، تربيت او را خود بر عهده مى گيرم و همنشين و هم سخن و همدم او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دور شدن از خودعوالى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احاديث ، آمده است كه مردى به نام مُجاشع ، بر پيامبر صلى الله عليه و آله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نزديك شدن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شدن از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 گرفتن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رميدن از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كناره گرفتن از اهل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مردمْ كناره گرفت ، با خداى سبحان ، خو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خلق نمى گريزد ، چگونه با خدا خو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بر تنهايى ، نشانه نيرومندى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خدا را بشناسد ، از اهل دنيا و دنياخواهان كناره مى گيرد و به آنچه نزد خداست ، راغب مى گردد و خدا همدم بى كسى او مى شود و يار تنهايىِ او و بى نياز كننده نيازمندىِ او مى شود و بى ايل و تبار ، عزّتش مى بخشد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أوحى إلى نَبِيٍّ مِن 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تَلقاني غَدا في حَظيرَةِ </w:t>
      </w:r>
      <w:r>
        <w:rPr>
          <w:rStyle w:val="FootnoteAnchor"/>
          <w:rtl w:val="true"/>
        </w:rPr>
        <w:footnoteReference w:id="1159"/>
      </w:r>
      <w:r>
        <w:rPr>
          <w:rFonts w:ascii="Amiri" w:hAnsi="Amiri" w:eastAsia="Amiri" w:cs="Amiri"/>
          <w:color w:val="111111"/>
          <w:sz w:val="28"/>
          <w:sz w:val="28"/>
          <w:szCs w:val="28"/>
          <w:rtl w:val="true"/>
          <w:lang w:bidi="ar-SA"/>
        </w:rPr>
        <w:t xml:space="preserve">القُدسِ ، فَكُن فِي الدُّنيا وَحيدا غَريبا مَهموما مَحزونا ، مُستَوحِشا مِنَ النّاسِ ، بِمَنزِلَةِ الطَّيرِ الواحِدِ ، الَّذي يَطيرُ فِي أرضِ القِفارِ ، ويَأكُلُ مِن رُؤوسِ الأَشجارِ ، ويَشرَبُ مِن ماءِ العُيونِ ، فَإِذا كانَ اللَّيلُ أوى وَحدَهُ ولَم يَأوِ مَعَ الطُّيورِ ، استَأنَسَ بِرَبِّهِ وَاستَوحَشَ مِنَ الطُّيورِ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 بِاللّهِ استَوحَشَ مِنَ النّاسِ ، وعَلامَةُ الاُنسِ بِاللّهِ الوَحشَةُ مِنَ النّاسِ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د ـ الدُّعاءُرسول اللّه صلى الله عليه و آلهـ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مَشغولينَ بِأَمرِكَ ، آمِنينَ بِوَعدِكَ ، آيِسينَ مِن خَلقِكَ ، آنِسينَ بِكَ ، مُستَوحِشينَ مِن غَيرِكَ ، راضينَ بِقَضائِكَ ، صابِرينَ عَلى بَلائِكَ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لي أنيسا مِن كُلِّ وَحشَةٍ ، وَاعصِمني مِن كُلِّ هَلَكَةٍ </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93_186127"/>
    </w:p>
    <w:p>
      <w:pPr>
        <w:pStyle w:val="Heading6"/>
        <w:numPr>
          <w:ilvl w:val="5"/>
          <w:numId w:val="1"/>
        </w:numPr>
        <w:rPr/>
      </w:pPr>
      <w:bookmarkStart w:id="595" w:name="__RefHeading___Toc1312728_3224264995"/>
      <w:bookmarkStart w:id="596" w:name="_Toc230"/>
      <w:bookmarkEnd w:id="594"/>
      <w:bookmarkEnd w:id="595"/>
      <w:r>
        <w:rPr>
          <w:rtl w:val="true"/>
        </w:rPr>
        <w:t xml:space="preserve">د </w:t>
      </w:r>
      <w:r>
        <w:rPr>
          <w:rtl w:val="true"/>
        </w:rPr>
        <w:t xml:space="preserve">- </w:t>
      </w:r>
      <w:r>
        <w:rPr>
          <w:rtl w:val="true"/>
        </w:rPr>
        <w:t>دعا</w:t>
      </w:r>
      <w:bookmarkEnd w:id="59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پيامبرى از پيامبران بنى اسرائيل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دارى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فردوسِ برين ديدار كنى ، در دنيا تنها و بى كس و غمناك و اندوهگين و از مردم ، گريزان باش ، همچون پرنده تنهايى كه در بيابان ، پرواز مى كند و از ميوه هاى درختان مى خورد و از آب چشمه ساران مى نوشد و چون شب مى شود ، تنها و نه با ديگر پرندگان ، به آشيانه اى پناه مى برد ؛ همان كه با پروردگار خويش دمخور مى شود و از ديگر مرغان مى 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خدا خو گرفت ، از مردم ، گريزان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خوگيرى با خدا ، گريختن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دعاپيامبر خدا صلى الله عليه و آلهـ در دعاى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كار خودت سرگرم ، و به وعده ات دل گرم ، و از خَلقت نوميد ، و با خودت دمخور ، و از غير خود ، گريزان ، و به قضايت خرسند ، و بر بلايت شكيبا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همدم تنهايى من باش و از هر نابودى اى ، نگاهم بدار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أنيسَ كُلِّ غَريبٍ ، آنِس فِي القَبرِ غُربتي ، ويا ثانِيَ كُلِّ وَحيدٍ ، ارحَم فِي القَبرِ وَحدَتي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لي في كُلِّ وَحشَةٍ أنيسا ، وفي كُلِّ جَزَعٍ حِصنا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ذُلّي بَينَ يَدَيكَ ، وتَضَرُّعي إلَيكَ ، ووَحشَتي مِنَ النّاسِ ، وآنِسني </w:t>
      </w:r>
      <w:r>
        <w:rPr>
          <w:rStyle w:val="FootnoteAnchor"/>
          <w:rtl w:val="true"/>
        </w:rPr>
        <w:footnoteReference w:id="1166"/>
      </w:r>
      <w:r>
        <w:rPr>
          <w:rFonts w:ascii="Amiri" w:hAnsi="Amiri" w:eastAsia="Amiri" w:cs="Amiri"/>
          <w:color w:val="111111"/>
          <w:sz w:val="28"/>
          <w:sz w:val="28"/>
          <w:szCs w:val="28"/>
          <w:rtl w:val="true"/>
          <w:lang w:bidi="ar-SA"/>
        </w:rPr>
        <w:t xml:space="preserve">بِكَ يا كَريمُ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إلَيهِ يَفِرُّ الهارِبونَ ، وبِهِ يَستَأنِسُ المُستَوحِشونَ ، صَلِّ عَلى مُحَمَّدٍ وآلِهِ ، وَاجعَل اُنسي بِكَ فَقَد ضاقَت عَنّي بِلادُكَ ، وَاجعَل تَوَكُّلي عَلَيكَ فَقَد مالَ عَلَيَّ أعداؤُكَ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إذا حَزَنَهُ أمرٌ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قَلبِي الوَحشَةَ مِن شِرارِ خَلقِكَ ، وهَب لِيَ الاُنسَ بِكَ وبِأَولِيائِكَ وأهلِ طاعَتِكَ، ولا تَجعَل لِفاجِرٍ ولا كافِرٍ عَلَيَّ مِنَّةً، ولا لَهُ عِندي يَدا، ولا بي إلَيهِم حاجَةً، بَلِ اجعَل سُكونَ قَلبي واُنسَ نَفسي وَاستِغنائي وكِفايَتي بِكَ وبِخِيارِ خَلقِكَ</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انيس هر بى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بى كسىِ من در قبر باش و اى دومينِ هر تنهايى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من در قبر رحم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بى كسى اى ، همدم من باش و به گاهِ هر بى تابى اى ، نگهدارم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سجده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خوارى ام در پيشگاهت و زارى ام به درگاهت و تنهايى ام در ميان مردم ، رحم آور ، و مرا با خودت مأنوس بدار ، اى كريم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گريزندگان ، به سويش مى گريزند و تنهايان ، با او اُنس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اُنس مرا با خودت قرار ده كه سرزمين هايت بر من تنگ آمده اند ، و توكّل مرا بر خودت قرار ده كه دشمنانت بر ضدّم برخاسته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ايشان ، هنگامى كه چيزى اندوهناكش مى ساخت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گريز از نابه كاران خَلقت را بر قامت دلم بپوشان ، و اُنس با خودت و دوستانت و فرمان بردارانت را به من ارزانى دار و مرا زير بار منّت و وامدار احسان هيچ گنهكار و كافرى قرار مده و هرگز به آنان نيازمندم مگردان ؛ بلكه آرامش دل و آسايش جان و بى نيازى و كارسازى ام را به خودت و به نيكان خَلقت ، منحصر گردان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اُنسَ كُلِّ غَريبٍ مُفرَدٍ ، آنِس فِي القَبرِ وَحشَتي ، ويا ثانِيَ كُلِّ وَحيدٍ ، ارحَم فِي الثَّرى طولَ وَحدَتي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عليه السلامـ في دُعائِهِ لِنَفسِهِ وخاصَّتِهِ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أغنِنا عَن هِبَةِ الوَهّابينَ بِهِبَتِكَ ، وَاكفِنا وَحشَةَ القاطِعينَ بِصِلَتِكَ ، حَتّى لا نَرغَبَ إلى أحَدٍ مَعَ بَذلِكَ ، ولا نَستَوحِشَ مِن أحَدٍ مَعَ فَضلِكَ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اقذِف في قُلوبِ عِبادِكَ مَحَبَّتي ، وضَمِّنِ السَّماواتِ وَالأَرضَ رِزقي ، وألقِ الرُّعبَ في قُلوبِ أعدائِكَ مِنّي ، وآنِسني بِرَحمَتِكَ ، وأتمِم عَلَيَّ نِعمَتَكَ ، وَاجعَلها مَوصولَةً بِكَرامَتِكَ إيّايَ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عليه السلامـ في مُناجاةِ الذّاكِرينَ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فَأَلهِمنا ذِكرَكَ فِي الخَلاَ وَالمَلاَ </w:t>
      </w:r>
      <w:r>
        <w:rPr>
          <w:rStyle w:val="FootnoteAnchor"/>
          <w:rtl w:val="true"/>
        </w:rPr>
        <w:footnoteReference w:id="1173"/>
      </w:r>
      <w:r>
        <w:rPr>
          <w:rFonts w:ascii="Amiri" w:hAnsi="Amiri" w:eastAsia="Amiri" w:cs="Amiri"/>
          <w:color w:val="111111"/>
          <w:sz w:val="28"/>
          <w:sz w:val="28"/>
          <w:szCs w:val="28"/>
          <w:rtl w:val="true"/>
          <w:lang w:bidi="ar-SA"/>
        </w:rPr>
        <w:t xml:space="preserve">، وَاللَّيلِ وَالنَّهارِ ، وَالإِعلانِ وَالإِسرارِ ، وفِي السَّرّاءِ وَالضَّرّاءِ ، وآنِسنا بِالذِّكرِ الخَفِيِّ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السلامـ في مُناجاةٍ تُعرَفُ بِالصُّغرى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فَنَسأَ لُكَ أن تُصَلِّيَ عَلى مُحَمَّدٍ وآلِ مُحَمَّدٍ ، وأن تَصِلَ خَوفَنا بِأَمنِكَ ، ووَحشَتَنا بِاُنسِكَ ، ووَحدَتَنا بِصُحبَتِكَ ، وفَناءَنا بِبَقائِكَ ، وذُلَّنا بِعِزِّكَ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 في سَفَرٍ وَحدَهُ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اللّهُمَّ آنِس وَحشَتي ، وأعِنّي عَلى وَحدَتي ، وأدِّ غَيبَتي </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انيس هر بى كس تنهايى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تنهايى من در قبر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دومينِ هر يكّه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تنهايى درازمدّت من در زير خاك ، رحم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حقّ خود و دوستانش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دَهِش خويش ، ما را از دَهِش دَهِشگران ، بى نياز گردان ، و با پيوند خودت ، تنهايىِ ناشى از پيوندگسلان را برايمان جبران كن تا با دَهِش تو ديگر به كسى رو نياوريم ، و در پرتو فضل تو از هيچ كس نهراسيم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مرا در دل هاى بندگانت بيفكن ، و آسمان ها و زمين را ضامن روزىِ من گردان ، و در دل هاى دشمنانت از جانب من هراس انداز، و مرا با رحمتت مأنوس ساز ، و نعمتت را بر من تمام كن ، و آن را به كرامتت با من پيوند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ياد كنندگان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و نام خودت را در تنهايى و در جمع ، و در شب و روز ، و در آشكار و نهان ، و در خوشى و ناخوشى ، به من الهام فرما و ما را با ياد پنهان ، دمخور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معروف به مناجات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كنيم كه بر محمّد و خاندان محمّد درود فرستى و ترس ما را به امنيت خودت ، و دل تنگى مان را به اُنس خودت ، و تنهايى مان را به همراهى خودت ، و نابودى مان را به جاودانگى خودت ، و خوارى مان را به عزّتت پيوند زنى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تنها به سفرى مى رود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نيست ، مگر 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تنهايىِ مرا به آرامش تبديل كن ، و در تنهايى ام كمكم فرما ، و مرا سالم باز گردان</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في بَيتٍ وَحدَهُ ، أو في دارٍ أو في قَريَةٍ وَحدَهُ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آنِس وَحشَتي ، وأعِنّي عَلى وَحدَتي </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را در اتاقى يا سرايى يا روستايى تنها بود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مرا به آرامشْ بَدَل ساز ، و در تنهايى ام كمكم كن</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بالناس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الاُنسِالإمام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آنِسُ الاُنسِ ، جَيِّدُ الجِنسِ ، مِن طينَتِنا أهلَ البَيتِ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عيون اخبار الرضا عليه السلام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إذا كانَ خَلا جَمَعَ حَشَمَهُ </w:t>
      </w:r>
      <w:r>
        <w:rPr>
          <w:rStyle w:val="FootnoteAnchor"/>
          <w:rtl w:val="true"/>
        </w:rPr>
        <w:footnoteReference w:id="1179"/>
      </w:r>
      <w:r>
        <w:rPr>
          <w:rFonts w:ascii="Amiri" w:hAnsi="Amiri" w:eastAsia="Amiri" w:cs="Amiri"/>
          <w:color w:val="111111"/>
          <w:sz w:val="28"/>
          <w:sz w:val="28"/>
          <w:szCs w:val="28"/>
          <w:rtl w:val="true"/>
          <w:lang w:bidi="ar-SA"/>
        </w:rPr>
        <w:t xml:space="preserve">كُلَّهُم عِندَهُ ، الصَّغيرَ وَالكَبيرَ ، فَيُحَدِّثُهُم ويَأنَسُ بِهِم ويُؤنِسُهُم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مُؤانَسَةُ الأَحياءِ وَالأَمواتِالكافي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أميرِ المُؤمِنينَ عليه السلام إلَى الظَّهرِ </w:t>
      </w:r>
      <w:r>
        <w:rPr>
          <w:rStyle w:val="FootnoteAnchor"/>
          <w:rtl w:val="true"/>
        </w:rPr>
        <w:footnoteReference w:id="1181"/>
      </w:r>
      <w:r>
        <w:rPr>
          <w:rFonts w:ascii="Amiri" w:hAnsi="Amiri" w:eastAsia="Amiri" w:cs="Amiri"/>
          <w:color w:val="111111"/>
          <w:sz w:val="28"/>
          <w:sz w:val="28"/>
          <w:szCs w:val="28"/>
          <w:rtl w:val="true"/>
          <w:lang w:bidi="ar-SA"/>
        </w:rPr>
        <w:t xml:space="preserve">، فَوَقَفَ بِوادِي السَّلامِ كَأَنَّهُ مُخاطِبٌ لِأَقوامٍ ، فَقُمتُ بِقِيامِهِ حَتّى أعيَيتُ ، ثُمَّ جَلَستُ حَتّى مَلِلتُ ، ثُمَّ قُمتُ حَتّى نالَني مِثلُ ما نالَني أوَّلاً ، ثُمَّ جَلَستُ حَتّى مَلِلتُ ، ثُمَّ قُمتُ وجَمَعتُ رِدائي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أشفَقتُ عَلَيكَ مِن طولِ القِيامِ ، فَراحَةَ ساعَةٍ ثُمَّ طَرَحتُ الرِّداءَ لِيَجلِسَ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هُوَ إلّا مُحادَثَةُ مُؤمِنٍ أو مُؤانَسَتُهُ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وإنَّهُم لَكَذلِكَ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كُشِفَ لَكَ لَرَأَيتَهُم حَلَقا حَلَقا مُحتَبينَ </w:t>
      </w:r>
      <w:r>
        <w:rPr>
          <w:rStyle w:val="FootnoteAnchor"/>
          <w:rtl w:val="true"/>
        </w:rPr>
        <w:footnoteReference w:id="1182"/>
      </w:r>
      <w:r>
        <w:rPr>
          <w:rFonts w:ascii="Amiri" w:hAnsi="Amiri" w:eastAsia="Amiri" w:cs="Amiri"/>
          <w:color w:val="111111"/>
          <w:sz w:val="28"/>
          <w:sz w:val="28"/>
          <w:szCs w:val="28"/>
          <w:rtl w:val="true"/>
          <w:lang w:bidi="ar-SA"/>
        </w:rPr>
        <w:t xml:space="preserve">يَتَحادَثونَ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أم أرواحٌ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 وما مِن مُؤمِنٍ يَموتُ في بُقعَةٍ مِن بِقاعِ الأَرضِ إلّا قيلَ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بِوادِي السَّلامِ ، وإنَّها لَبُقعَةٌ مِن جَنَّةِ عَدنٍ </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93_186135"/>
    </w:p>
    <w:p>
      <w:pPr>
        <w:pStyle w:val="Heading5"/>
        <w:numPr>
          <w:ilvl w:val="4"/>
          <w:numId w:val="1"/>
        </w:numPr>
        <w:rPr/>
      </w:pPr>
      <w:bookmarkStart w:id="598" w:name="__RefHeading___Toc1312730_3224264995"/>
      <w:bookmarkStart w:id="599" w:name="_Toc231"/>
      <w:bookmarkEnd w:id="597"/>
      <w:bookmarkEnd w:id="598"/>
      <w:r>
        <w:rPr>
          <w:rtl w:val="true"/>
        </w:rPr>
        <w:t xml:space="preserve">فصل دوم </w:t>
      </w:r>
      <w:r>
        <w:rPr>
          <w:rtl w:val="true"/>
        </w:rPr>
        <w:t xml:space="preserve">: </w:t>
      </w:r>
      <w:r>
        <w:rPr>
          <w:rtl w:val="true"/>
        </w:rPr>
        <w:t>اُنس با مردم</w:t>
      </w:r>
      <w:bookmarkEnd w:id="599"/>
    </w:p>
    <w:p>
      <w:pPr>
        <w:pStyle w:val="Heading6"/>
        <w:numPr>
          <w:ilvl w:val="5"/>
          <w:numId w:val="1"/>
        </w:numPr>
        <w:rPr/>
      </w:pPr>
      <w:bookmarkStart w:id="600" w:name="__RefHeading___Toc1312732_3224264995"/>
      <w:bookmarkStart w:id="601" w:name="_Toc232"/>
      <w:bookmarkEnd w:id="600"/>
      <w:r>
        <w:rPr/>
        <w:t>۲</w:t>
      </w:r>
      <w:r>
        <w:rPr>
          <w:rtl w:val="true"/>
        </w:rPr>
        <w:t xml:space="preserve"> </w:t>
      </w:r>
      <w:r>
        <w:rPr>
          <w:rtl w:val="true"/>
        </w:rPr>
        <w:t xml:space="preserve">/ </w:t>
      </w:r>
      <w:r>
        <w:rPr/>
        <w:t>۱</w:t>
      </w:r>
      <w:r>
        <w:rPr>
          <w:rtl w:val="true"/>
        </w:rPr>
        <w:t xml:space="preserve"> تشويق به اُنس گرفتن</w:t>
      </w:r>
      <w:bookmarkEnd w:id="601"/>
    </w:p>
    <w:p>
      <w:pPr>
        <w:pStyle w:val="Heading6"/>
        <w:numPr>
          <w:ilvl w:val="5"/>
          <w:numId w:val="1"/>
        </w:numPr>
        <w:rPr/>
      </w:pPr>
      <w:bookmarkStart w:id="602" w:name="__RefHeading___Toc1312734_3224264995"/>
      <w:bookmarkStart w:id="603" w:name="_Toc233"/>
      <w:bookmarkEnd w:id="602"/>
      <w:r>
        <w:rPr/>
        <w:t>۲</w:t>
      </w:r>
      <w:r>
        <w:rPr>
          <w:rtl w:val="true"/>
        </w:rPr>
        <w:t xml:space="preserve"> </w:t>
      </w:r>
      <w:r>
        <w:rPr>
          <w:rtl w:val="true"/>
        </w:rPr>
        <w:t xml:space="preserve">/ </w:t>
      </w:r>
      <w:r>
        <w:rPr/>
        <w:t>۲</w:t>
      </w:r>
      <w:r>
        <w:rPr>
          <w:rtl w:val="true"/>
        </w:rPr>
        <w:t xml:space="preserve"> انس گرفتن زندگان و مردگان</w:t>
      </w:r>
      <w:bookmarkEnd w:id="60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مردم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اُنس گرفتنامام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خون گرم و صميمى و خوش جنس و از سرشت ما خاندان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ياسر خادم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هر گاه فراغت مى يافت ، خَدَم و حَشَم خويش را از كوچك و بزرگ ، نزد خود ، جمع مى كرد و با آنها به سخن گفتن و خوش و بِش كردن مى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انس گرفتن زندگان و مردگانالكافىـ به نقل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امير مؤمنان عليه السلام ،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السلام ايستاد ، چنان كه گويى با مردمانى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ايستادم تا آن كه خسته شدم و نشستم ؛ امّا حوصله ام سر آمد و دوباره برخاستم و باز از بس ايستادم ، خسته شدم و ديگر بار نشستم ، چندان كه حوصله ام سر آمد و برخاستم و ردايم را جمع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زياد ايستادنتان ، نگران حال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بياساييد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ردايم را انداختم تا بر آن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 مگر گفتگو با مؤمن يا همدمى با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اين گونه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آشكار شود ، خواهى ديد كه گروه گروه ، گرد هم نشسته اند و با يكديگر گفتگو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اند ، يا روح؟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در هر نقطه اى از نقاط زمين بميرد ، به روح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وادى السلام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قطعه اى از بهشت برين است</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لَمَّا احتُضِرَت أوصَت عَلِيّا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فَتَوَلَّ أنتَ غُسلي وجَهِّزني ، وصَلِّ عَلَيَّ ، وأنزِلني قَبري ، وألحِدني ، وسَوِّ التُّرابَ عَلَيَّ ، وَاجلِس عِندَ رَأسي قُبالَةَ وَجهي ، فَأَكثِر مِن تِلاوَةِ القُرآنِ وَالدُّعاءِ ، فَإِنَّها ساعَةٌ يَحتاجُ المَيِّتُ فيها إلى اُنسِ الأَحياءِ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يَنبغِي الاُنسُ بِهِأ ـ أولِياءُ اللّهِ عز و جلالإمام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قَلبِي الوَحشَةَ مِن شِرارِ خَلقِكَ ، وهَب لِيَ الاُنسَ بِكَ وبِأَولِيائِكَ وأهلِ طاعَتِكَ </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793_186137"/>
    </w:p>
    <w:p>
      <w:pPr>
        <w:pStyle w:val="Heading6"/>
        <w:numPr>
          <w:ilvl w:val="5"/>
          <w:numId w:val="1"/>
        </w:numPr>
        <w:rPr/>
      </w:pPr>
      <w:bookmarkStart w:id="605" w:name="__RefHeading___Toc1312736_3224264995"/>
      <w:bookmarkStart w:id="606" w:name="_Toc234"/>
      <w:bookmarkEnd w:id="604"/>
      <w:bookmarkEnd w:id="605"/>
      <w:r>
        <w:rPr/>
        <w:t>۲</w:t>
      </w:r>
      <w:r>
        <w:rPr>
          <w:rtl w:val="true"/>
        </w:rPr>
        <w:t xml:space="preserve"> </w:t>
      </w:r>
      <w:r>
        <w:rPr>
          <w:rtl w:val="true"/>
        </w:rPr>
        <w:t xml:space="preserve">/ </w:t>
      </w:r>
      <w:r>
        <w:rPr/>
        <w:t>۳</w:t>
      </w:r>
      <w:r>
        <w:rPr>
          <w:rtl w:val="true"/>
        </w:rPr>
        <w:t xml:space="preserve"> كسانى كه شايسته اُنس گرفتن اند</w:t>
      </w:r>
      <w:bookmarkEnd w:id="606"/>
    </w:p>
    <w:p>
      <w:pPr>
        <w:pStyle w:val="Heading6"/>
        <w:numPr>
          <w:ilvl w:val="5"/>
          <w:numId w:val="1"/>
        </w:numPr>
        <w:rPr/>
      </w:pPr>
      <w:bookmarkStart w:id="607" w:name="__RefHeading___Toc1312738_3224264995"/>
      <w:bookmarkStart w:id="608" w:name="_Toc235"/>
      <w:bookmarkEnd w:id="607"/>
      <w:r>
        <w:rPr>
          <w:rtl w:val="true"/>
        </w:rPr>
        <w:t xml:space="preserve">الف </w:t>
      </w:r>
      <w:r>
        <w:rPr>
          <w:rtl w:val="true"/>
        </w:rPr>
        <w:t xml:space="preserve">- </w:t>
      </w:r>
      <w:r>
        <w:rPr>
          <w:rtl w:val="true"/>
        </w:rPr>
        <w:t>دوستان خدا</w:t>
      </w:r>
      <w:bookmarkEnd w:id="608"/>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چون به حال احتضار افتاد ، به على عليه السلام وصيّت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كه رفتم ، تو خود ، مرا غسل ده و كفن كن ، و بر من نماز بخوان ، و داخل قبرم ببر و در لحدم بگذار و خاك بر من بريز و آن گاه در بالينم ، رو به روى صورتم بنشين و زياد قرآن و دعا بخوان؛ زيرا اين لحظه ، لحظه اى است كه مرده به اُنس با زندگان ، نياز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كسانى كه بايسته اُنس گرفتن اندالف ـ دوستان خداامام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گريز از نابه كارانِ خَلقت را بر من بپوشان ، و خوگيرى با خود و دوستانت و فرمان بُردارانت را به من ارزانى دار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المُؤمِنُفلاح السائل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عَبدِ اللّهِ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عَلَت سِنّي وماتَ أقارِبي ، وأنَا خائِفٌ أن يُدرِكَنِي المَوتُ ولَيسَ لي مَن آنَسُ بِهِ وأرجِعُ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إخوانِكَ المُؤمِنينَ مَن هُوَ أقرَبُ نَسَبا أو سَبَبا ، واُنسُكَ بِهِ خَيرٌ مِن اُنسِكَ بِقَريبٍ ، ومَعَ هذا فَعَلَيكَ بِالدُّعاءِ ، وأن تَقولَ عَقيبَ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اللّهُمَّ إنَّ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قَبضِ روحِ عَبدِيَ المُؤمِنِ ، يَكرَهُ المَوتَ وأكرَهُ مَساءَتَهُ ، اللّهُمَّ صَلِّ عَلى مُحَمَّدٍ وآلِ مُحَمَّدٍ ، وعَجِّل لِوَلِيِّكَ الفَرَجَ وَالعافِيَةَ وَالنَّصرَ ، ولا تَسُؤني في نَفسي ، ولا في أحَدٍ مِن أحِبَّتي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ج ـ العاقِلُالإمام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إيّاكَ ومُخالَطَةَ النّاسِ وَالاُنسَ بِهِم ، إلّا أن تَجِدَ مِنهُم عاقِلاً ومَأمونا فَآنِس بِهِ ، وَاهرُب مِن سائِرِهِم كَهَرَبِكَ مِنَ السِّباعِ الضّارِيَةِ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د ـ الوَدودُالإمام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أن يُؤنَسَ بِهِ ، الوَدودُ المَألوفُ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793_186139"/>
    </w:p>
    <w:p>
      <w:pPr>
        <w:pStyle w:val="Heading6"/>
        <w:numPr>
          <w:ilvl w:val="5"/>
          <w:numId w:val="1"/>
        </w:numPr>
        <w:rPr/>
      </w:pPr>
      <w:bookmarkStart w:id="610" w:name="__RefHeading___Toc1312740_3224264995"/>
      <w:bookmarkStart w:id="611" w:name="_Toc236"/>
      <w:bookmarkEnd w:id="609"/>
      <w:bookmarkEnd w:id="610"/>
      <w:r>
        <w:rPr>
          <w:rtl w:val="true"/>
        </w:rPr>
        <w:t xml:space="preserve">ب </w:t>
      </w:r>
      <w:r>
        <w:rPr>
          <w:rtl w:val="true"/>
        </w:rPr>
        <w:t xml:space="preserve">- </w:t>
      </w:r>
      <w:r>
        <w:rPr>
          <w:rtl w:val="true"/>
        </w:rPr>
        <w:t>مؤمن</w:t>
      </w:r>
      <w:bookmarkEnd w:id="611"/>
    </w:p>
    <w:p>
      <w:pPr>
        <w:pStyle w:val="Heading6"/>
        <w:numPr>
          <w:ilvl w:val="5"/>
          <w:numId w:val="1"/>
        </w:numPr>
        <w:rPr/>
      </w:pPr>
      <w:bookmarkStart w:id="612" w:name="__RefHeading___Toc1312742_3224264995"/>
      <w:bookmarkStart w:id="613" w:name="_Toc237"/>
      <w:bookmarkEnd w:id="612"/>
      <w:r>
        <w:rPr>
          <w:rtl w:val="true"/>
        </w:rPr>
        <w:t xml:space="preserve">ج </w:t>
      </w:r>
      <w:r>
        <w:rPr>
          <w:rtl w:val="true"/>
        </w:rPr>
        <w:t xml:space="preserve">- </w:t>
      </w:r>
      <w:r>
        <w:rPr>
          <w:rtl w:val="true"/>
        </w:rPr>
        <w:t>خردمند</w:t>
      </w:r>
      <w:bookmarkEnd w:id="613"/>
    </w:p>
    <w:p>
      <w:pPr>
        <w:pStyle w:val="Heading6"/>
        <w:numPr>
          <w:ilvl w:val="5"/>
          <w:numId w:val="1"/>
        </w:numPr>
        <w:rPr/>
      </w:pPr>
      <w:bookmarkStart w:id="614" w:name="__RefHeading___Toc1312744_3224264995"/>
      <w:bookmarkStart w:id="615" w:name="_Toc238"/>
      <w:bookmarkEnd w:id="614"/>
      <w:r>
        <w:rPr>
          <w:rtl w:val="true"/>
        </w:rPr>
        <w:t xml:space="preserve">د </w:t>
      </w:r>
      <w:r>
        <w:rPr>
          <w:rtl w:val="true"/>
        </w:rPr>
        <w:t xml:space="preserve">- </w:t>
      </w:r>
      <w:r>
        <w:rPr>
          <w:rtl w:val="true"/>
        </w:rPr>
        <w:t>مهربان</w:t>
      </w:r>
      <w:bookmarkEnd w:id="615"/>
    </w:p>
    <w:p>
      <w:pPr>
        <w:pStyle w:val="BookText"/>
        <w:rPr/>
      </w:pPr>
      <w:r>
        <w:rPr>
          <w:rFonts w:ascii="IRNazanin" w:hAnsi="IRNazanin" w:eastAsia="IRNazanin"/>
          <w:color w:val="111111"/>
          <w:sz w:val="28"/>
          <w:sz w:val="28"/>
          <w:szCs w:val="28"/>
          <w:rtl w:val="true"/>
          <w:lang w:bidi="fa-IR"/>
        </w:rPr>
        <w:t xml:space="preserve">ب ـ مؤمنفلاح السائلـ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صادق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بالا رفته و نزديكانم مرده اند و مى ترسم مرگ به سراغم آيد و كسى را ندارم كه با او خو بگيرم و معاشرت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برادران مؤمن تو هستند كه از خويشاوند نَسبى يا سببى ، نزديك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دمخور شدن تو با چنين كسانى ، بهتر از دمخور شدن با نزديكان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تو را به دعا كردن توصيه مى كنم و اين كه در پس هر نمازى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گفت كه تو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به اندازه گرفتن جان بنده مؤمنم ، دو دل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را خوش ندارد و من ناراحتى او را 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فَرَج و عافيت و پيروزى وليّت تعجيل فرما ، و مرا در باره خودم و هيچ يك از عزيزانم ، دچار غم مساز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خردمندامام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آميختن و دمخور شدن با مردم بپرهيز ، مگر اين كه در ميان آنها خردمند و امينى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با او دمخور شو و از بقيّه آنان ، همچون گريختنت از حيوانات درنده ، بگريز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مهربانامام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ترينِ افراد براى خوگيرى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مهربان و خون گرم باشد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الأَنيسُ المُوافِقُالإمام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المُوافِقَةِ ، وَالوَلَدِ الصّالِحِ ، وَالأَخِ المُوافِقِ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الزَّوجَةِ ، فَأَن تَعلَمَ أنَّ اللّهَ عز و جل جَعَلَها لَكَ سَكَنا واُنسا ، فَتَعلَمَ أنَّ ذلِكَ نِعمَةٌ مِنَ اللّهِ عز و جل عَلَيكَ ، فَتُكرِمَها وتَرفُقَ بِها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رَعِيَّتِكَ بِمِلكِ النِّكاحِ ، فَأَن تَعلَمَ أنَّ اللّهَ جَعَلَها سَكَنا ومُستَراحا ، واُنسا وواقِيَةً ، وكَذلِكَ كُلُّ واحِدٍ مِنكُما يَجِبُ أن يَحمَدَ اللّهَ عَلى صاحِبِهِ ، ويَعلَمَ أنَّ ذلِكَ نِعمَةٌ مِنهُ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حَقَّ الرَّحمَةِ وَالمُؤانَسَةِ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المُوافِقَةِ ، وَالوَلَدِ البارِّ ، وَالصَّديقِ المُصافي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الخصال عن أبي خالد السِّجِستاني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فَقَدَ واحِدَةً مِنهُنَّ لَم يَزَل ناقِصَ العَيشِ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صِحَّةُ البَدَنِ ، وَالثّانِيَةُ الأَمنُ ، وَالثّالِثَةُ السَّعَةُ فِي الرِّزقِ ، وَالرّابِعَةُ الأَنيسُ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 وَالخامِسةُ 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93_186141"/>
    </w:p>
    <w:p>
      <w:pPr>
        <w:pStyle w:val="Heading6"/>
        <w:numPr>
          <w:ilvl w:val="5"/>
          <w:numId w:val="1"/>
        </w:numPr>
        <w:rPr/>
      </w:pPr>
      <w:bookmarkStart w:id="617" w:name="__RefHeading___Toc1312746_3224264995"/>
      <w:bookmarkStart w:id="618" w:name="_Toc239"/>
      <w:bookmarkEnd w:id="616"/>
      <w:bookmarkEnd w:id="617"/>
      <w:r>
        <w:rPr>
          <w:rtl w:val="true"/>
        </w:rPr>
        <w:t xml:space="preserve">ه </w:t>
      </w:r>
      <w:r>
        <w:rPr>
          <w:rtl w:val="true"/>
        </w:rPr>
        <w:t xml:space="preserve">- </w:t>
      </w:r>
      <w:r>
        <w:rPr>
          <w:rtl w:val="true"/>
        </w:rPr>
        <w:t>همدم سازگار</w:t>
      </w:r>
      <w:bookmarkEnd w:id="618"/>
    </w:p>
    <w:p>
      <w:pPr>
        <w:pStyle w:val="BookText"/>
        <w:rPr/>
      </w:pPr>
      <w:r>
        <w:rPr>
          <w:rFonts w:ascii="IRNazanin" w:hAnsi="IRNazanin" w:eastAsia="IRNazanin"/>
          <w:color w:val="111111"/>
          <w:sz w:val="28"/>
          <w:sz w:val="28"/>
          <w:szCs w:val="28"/>
          <w:rtl w:val="true"/>
          <w:lang w:bidi="fa-IR"/>
        </w:rPr>
        <w:t xml:space="preserve">ه ـ همدم سازگارامام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 مايه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سازگار و فرزند شايسته و دوست سازگار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زوجه ، اين است كه بدانى خداى عز و جل او را مايه آرامش و اُنس تو قرار داده و بدانى كه اين خود ، نعمتى است از جانب خداوند عز و جل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گرامى بدارى و با او مهربان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همسرت ، اين است كه بدانى خدا او را مايه آرامش و استراحت و اُنس و نگهدارى تو قرار داده است و هر يك از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خدا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سپاس گويد و بداند كه اين ، نعمتى است از جانب خداوند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مهربانى و همدلى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 مايه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سازگار ، فرزند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دوست يك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ابو خالد سِجِستانى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است كه هر كس يكى از آنها را نداشته باشد ، پيوسته زندگى اش تلخ ، فكرش پريشان و دلش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تن درستى و دوم ، امنيت و سوم ، گشايش در روزى و چهارم ، همدم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سازگار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خوب ، فرزند خوب ، و همنشين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ـ كه جامع اين چهارتاست ـ ،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يورِثُ الاُنسَأ ـ حُسنُ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 كَثُرَ مُحِبُّوهُ ، وأنِسَتِ النُّفوسُ بِهِ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ب ـ حُسنُ العِشرَةِالإمام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تَأنَسُ الرِّفاقُ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ج ـ لينُ الجانِبِالإمام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بِلينِ الجانِبِ تَأنَسُ النُّفوسُ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د ـ الإِحسانُالإمام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مُحسِنٍ مُستَأنِسٌ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اِصطَنِعُوا المَعروفَ تَكسِبُوا الحَمدَ ، وَاستَشعِرُوا الحَمدَ يُؤنِس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ه ـ الزّينَةُالإمام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الخِضابُ بِالسَّوادِ اُنسٌ لِلنِّساءِ ، ومَهابَةٌ لِلعَدُوِّ </w:t>
      </w:r>
      <w:r>
        <w:rPr>
          <w:rFonts w:eastAsia="Amiri" w:cs="Amiri" w:ascii="Amiri" w:hAnsi="Amiri"/>
          <w:color w:val="111111"/>
          <w:sz w:val="28"/>
          <w:szCs w:val="28"/>
          <w:rtl w:val="true"/>
          <w:lang w:bidi="ar-SA"/>
        </w:rPr>
        <w:t xml:space="preserve">. </w:t>
      </w:r>
      <w:r>
        <w:rPr>
          <w:rStyle w:val="FootnoteAnchor"/>
          <w:rtl w:val="true"/>
        </w:rPr>
        <w:footnoteReference w:id="120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793_186143"/>
    </w:p>
    <w:p>
      <w:pPr>
        <w:pStyle w:val="Heading6"/>
        <w:numPr>
          <w:ilvl w:val="5"/>
          <w:numId w:val="1"/>
        </w:numPr>
        <w:rPr/>
      </w:pPr>
      <w:bookmarkStart w:id="620" w:name="__RefHeading___Toc1312748_3224264995"/>
      <w:bookmarkStart w:id="621" w:name="_Toc240"/>
      <w:bookmarkEnd w:id="619"/>
      <w:bookmarkEnd w:id="620"/>
      <w:r>
        <w:rPr/>
        <w:t>۲</w:t>
      </w:r>
      <w:r>
        <w:rPr>
          <w:rtl w:val="true"/>
        </w:rPr>
        <w:t xml:space="preserve"> </w:t>
      </w:r>
      <w:r>
        <w:rPr>
          <w:rtl w:val="true"/>
        </w:rPr>
        <w:t xml:space="preserve">/ </w:t>
      </w:r>
      <w:r>
        <w:rPr/>
        <w:t>۴</w:t>
      </w:r>
      <w:r>
        <w:rPr>
          <w:rtl w:val="true"/>
        </w:rPr>
        <w:t xml:space="preserve"> آنچه مايه اُنس مى شود</w:t>
      </w:r>
      <w:bookmarkEnd w:id="621"/>
    </w:p>
    <w:p>
      <w:pPr>
        <w:pStyle w:val="Heading6"/>
        <w:numPr>
          <w:ilvl w:val="5"/>
          <w:numId w:val="1"/>
        </w:numPr>
        <w:rPr/>
      </w:pPr>
      <w:bookmarkStart w:id="622" w:name="__RefHeading___Toc1312750_3224264995"/>
      <w:bookmarkStart w:id="623" w:name="_Toc241"/>
      <w:bookmarkEnd w:id="622"/>
      <w:r>
        <w:rPr>
          <w:rtl w:val="true"/>
        </w:rPr>
        <w:t xml:space="preserve">الف </w:t>
      </w:r>
      <w:r>
        <w:rPr>
          <w:rtl w:val="true"/>
        </w:rPr>
        <w:t xml:space="preserve">- </w:t>
      </w:r>
      <w:r>
        <w:rPr>
          <w:rtl w:val="true"/>
        </w:rPr>
        <w:t>خوش اخلاقى</w:t>
      </w:r>
      <w:bookmarkEnd w:id="623"/>
    </w:p>
    <w:p>
      <w:pPr>
        <w:pStyle w:val="Heading6"/>
        <w:numPr>
          <w:ilvl w:val="5"/>
          <w:numId w:val="1"/>
        </w:numPr>
        <w:rPr/>
      </w:pPr>
      <w:bookmarkStart w:id="624" w:name="__RefHeading___Toc1312752_3224264995"/>
      <w:bookmarkStart w:id="625" w:name="_Toc242"/>
      <w:bookmarkEnd w:id="624"/>
      <w:r>
        <w:rPr>
          <w:rtl w:val="true"/>
        </w:rPr>
        <w:t xml:space="preserve">ب </w:t>
      </w:r>
      <w:r>
        <w:rPr>
          <w:rtl w:val="true"/>
        </w:rPr>
        <w:t xml:space="preserve">- </w:t>
      </w:r>
      <w:r>
        <w:rPr>
          <w:rtl w:val="true"/>
        </w:rPr>
        <w:t>خوش معاشرت بودن</w:t>
      </w:r>
      <w:bookmarkEnd w:id="625"/>
    </w:p>
    <w:p>
      <w:pPr>
        <w:pStyle w:val="Heading6"/>
        <w:numPr>
          <w:ilvl w:val="5"/>
          <w:numId w:val="1"/>
        </w:numPr>
        <w:rPr/>
      </w:pPr>
      <w:bookmarkStart w:id="626" w:name="__RefHeading___Toc1312754_3224264995"/>
      <w:bookmarkStart w:id="627" w:name="_Toc243"/>
      <w:bookmarkEnd w:id="626"/>
      <w:r>
        <w:rPr>
          <w:rtl w:val="true"/>
        </w:rPr>
        <w:t xml:space="preserve">ج </w:t>
      </w:r>
      <w:r>
        <w:rPr>
          <w:rtl w:val="true"/>
        </w:rPr>
        <w:t xml:space="preserve">- </w:t>
      </w:r>
      <w:r>
        <w:rPr>
          <w:rtl w:val="true"/>
        </w:rPr>
        <w:t>نرم خويى</w:t>
      </w:r>
      <w:bookmarkEnd w:id="627"/>
    </w:p>
    <w:p>
      <w:pPr>
        <w:pStyle w:val="Heading6"/>
        <w:numPr>
          <w:ilvl w:val="5"/>
          <w:numId w:val="1"/>
        </w:numPr>
        <w:rPr/>
      </w:pPr>
      <w:bookmarkStart w:id="628" w:name="__RefHeading___Toc1312756_3224264995"/>
      <w:bookmarkStart w:id="629" w:name="_Toc244"/>
      <w:bookmarkEnd w:id="628"/>
      <w:r>
        <w:rPr>
          <w:rtl w:val="true"/>
        </w:rPr>
        <w:t xml:space="preserve">د </w:t>
      </w:r>
      <w:r>
        <w:rPr>
          <w:rtl w:val="true"/>
        </w:rPr>
        <w:t xml:space="preserve">- </w:t>
      </w:r>
      <w:r>
        <w:rPr>
          <w:rtl w:val="true"/>
        </w:rPr>
        <w:t>نيكى كردن</w:t>
      </w:r>
      <w:bookmarkEnd w:id="629"/>
    </w:p>
    <w:p>
      <w:pPr>
        <w:pStyle w:val="Heading6"/>
        <w:numPr>
          <w:ilvl w:val="5"/>
          <w:numId w:val="1"/>
        </w:numPr>
        <w:rPr/>
      </w:pPr>
      <w:bookmarkStart w:id="630" w:name="__RefHeading___Toc1312758_3224264995"/>
      <w:bookmarkStart w:id="631" w:name="_Toc245"/>
      <w:bookmarkEnd w:id="630"/>
      <w:r>
        <w:rPr>
          <w:rtl w:val="true"/>
        </w:rPr>
        <w:t xml:space="preserve">ه </w:t>
      </w:r>
      <w:r>
        <w:rPr>
          <w:rtl w:val="true"/>
        </w:rPr>
        <w:t xml:space="preserve">- </w:t>
      </w:r>
      <w:r>
        <w:rPr>
          <w:rtl w:val="true"/>
        </w:rPr>
        <w:t>آرايش</w:t>
      </w:r>
      <w:bookmarkEnd w:id="6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مايه اُنس مى شودالف ـ خوش اخلاقىامام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اخلاقش نيكو باشد ، دوستدارانش زياد مى شوند و جان ها به او خو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خوش معاشرت بودنامام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 معاشرت بودن است كه دوستان ، اُنس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نرم خويىامام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نرم خويى ،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نيكى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نيكوكارى ، انس 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كنيد تا ستايش به دست آوريد ، و ستايش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شيوه خود كنيد تا خردمندان با شما انس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آرايشامام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خضاب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موى سر و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سياه ، مايه انس زنان و ترس دشمن است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يَدخُلُ مَسجِدَ الرَّسولِ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آنِس وَحشَتي ، وصِل وَحدَتي ، وَارزُقني جَليسا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بِرَجُلٍ في أقصَى المَسجِدِ فَسَلَّمَ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ذَرٍّ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تُكَبِّرُ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المَسجِدَ فَدَعَوتُ اللّهَ عَزَّ وجَلَّ أن يُؤنِسَ وَحشَتي ، وأن يَصِلَ وَحدَتي ، وأن يَرزُقَني جَليسا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بِالتَّكبيرِ مِنكَ إذا كُنتُ ذلِكَ الجَليسَ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وأنتُم عَلى تُرعَةٍ </w:t>
      </w:r>
      <w:r>
        <w:rPr>
          <w:rStyle w:val="FootnoteAnchor"/>
          <w:rtl w:val="true"/>
        </w:rPr>
        <w:footnoteReference w:id="1201"/>
      </w:r>
      <w:r>
        <w:rPr>
          <w:rFonts w:ascii="Amiri" w:hAnsi="Amiri" w:eastAsia="Amiri" w:cs="Amiri"/>
          <w:color w:val="111111"/>
          <w:sz w:val="28"/>
          <w:sz w:val="28"/>
          <w:szCs w:val="28"/>
          <w:rtl w:val="true"/>
          <w:lang w:bidi="ar-SA"/>
        </w:rPr>
        <w:t xml:space="preserve">يَومَ القِيامَةِ حَتّى يَفرُغَ النّاسُ مِنَ الحِسابِ ، قُم يا عَبدَ اللّهِ فَقَد نَهَى السُّلطانُ عَن مُجالَسَتي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آفاتُ الاُنسِالإمام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يوحِشُ النَّفسَ ، ويَرفَعُ الاُنسَ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 قَلاهُ </w:t>
      </w:r>
      <w:r>
        <w:rPr>
          <w:rStyle w:val="FootnoteAnchor"/>
          <w:rtl w:val="true"/>
        </w:rPr>
        <w:footnoteReference w:id="1204"/>
      </w:r>
      <w:r>
        <w:rPr>
          <w:rFonts w:ascii="Amiri" w:hAnsi="Amiri" w:eastAsia="Amiri" w:cs="Amiri"/>
          <w:color w:val="111111"/>
          <w:sz w:val="28"/>
          <w:sz w:val="28"/>
          <w:szCs w:val="28"/>
          <w:rtl w:val="true"/>
          <w:lang w:bidi="ar-SA"/>
        </w:rPr>
        <w:t xml:space="preserve">مُصاحِبُهُ ورَفيقُهُ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 أعوَزَهُ الصَّديقُ وَالرَّفيقُ </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793_186145"/>
    </w:p>
    <w:p>
      <w:pPr>
        <w:pStyle w:val="Heading6"/>
        <w:numPr>
          <w:ilvl w:val="5"/>
          <w:numId w:val="1"/>
        </w:numPr>
        <w:rPr/>
      </w:pPr>
      <w:bookmarkStart w:id="633" w:name="__RefHeading___Toc1312760_3224264995"/>
      <w:bookmarkStart w:id="634" w:name="_Toc246"/>
      <w:bookmarkEnd w:id="632"/>
      <w:bookmarkEnd w:id="633"/>
      <w:r>
        <w:rPr>
          <w:rtl w:val="true"/>
        </w:rPr>
        <w:t xml:space="preserve">و </w:t>
      </w:r>
      <w:r>
        <w:rPr>
          <w:rtl w:val="true"/>
        </w:rPr>
        <w:t xml:space="preserve">- </w:t>
      </w:r>
      <w:r>
        <w:rPr>
          <w:rtl w:val="true"/>
        </w:rPr>
        <w:t>دعا</w:t>
      </w:r>
      <w:bookmarkEnd w:id="634"/>
    </w:p>
    <w:p>
      <w:pPr>
        <w:pStyle w:val="Heading6"/>
        <w:numPr>
          <w:ilvl w:val="5"/>
          <w:numId w:val="1"/>
        </w:numPr>
        <w:rPr/>
      </w:pPr>
      <w:bookmarkStart w:id="635" w:name="__RefHeading___Toc1312762_3224264995"/>
      <w:bookmarkStart w:id="636" w:name="_Toc247"/>
      <w:bookmarkEnd w:id="635"/>
      <w:r>
        <w:rPr/>
        <w:t>۲</w:t>
      </w:r>
      <w:r>
        <w:rPr>
          <w:rtl w:val="true"/>
        </w:rPr>
        <w:t xml:space="preserve"> </w:t>
      </w:r>
      <w:r>
        <w:rPr>
          <w:rtl w:val="true"/>
        </w:rPr>
        <w:t xml:space="preserve">/ </w:t>
      </w:r>
      <w:r>
        <w:rPr/>
        <w:t>۵</w:t>
      </w:r>
      <w:r>
        <w:rPr>
          <w:rtl w:val="true"/>
        </w:rPr>
        <w:t xml:space="preserve"> آسيب هاى اُنس گرفتن</w:t>
      </w:r>
      <w:bookmarkEnd w:id="636"/>
    </w:p>
    <w:p>
      <w:pPr>
        <w:pStyle w:val="BookText"/>
        <w:rPr/>
      </w:pPr>
      <w:r>
        <w:rPr>
          <w:rFonts w:ascii="IRNazanin" w:hAnsi="IRNazanin" w:eastAsia="IRNazanin"/>
          <w:color w:val="111111"/>
          <w:sz w:val="28"/>
          <w:sz w:val="28"/>
          <w:szCs w:val="28"/>
          <w:rtl w:val="true"/>
          <w:lang w:bidi="fa-IR"/>
        </w:rPr>
        <w:t xml:space="preserve">و ـ 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مدينه به مسجد پيامبر صلى الله عليه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بى كس ، همدلى قرار ده و مرا از تنهايى به در آور و همنشين شايسته اى روزى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مردى را در انتهاى مسجد ديد و به او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اى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تكبير مى گويى ، اى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كه شدم و دعا كردم خداوند عز و جل مرا از بى كسى نجات دهد و از تنهايى به درم آورد و همنشين شايسته اى روزى 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تكبير بگويم ، اگر آن همنشين ، من باشم؛ زيرا از پيامبر خدا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شما ، در روز قيامت ، بر روى تُرعه اى </w:t>
      </w:r>
      <w:r>
        <w:rPr>
          <w:rStyle w:val="FootnoteAnchor"/>
          <w:rtl w:val="true"/>
        </w:rPr>
        <w:footnoteReference w:id="1207"/>
      </w:r>
      <w:r>
        <w:rPr>
          <w:rFonts w:ascii="IRNazanin" w:hAnsi="IRNazanin" w:eastAsia="IRNazanin"/>
          <w:color w:val="111111"/>
          <w:sz w:val="28"/>
          <w:sz w:val="28"/>
          <w:szCs w:val="28"/>
          <w:rtl w:val="true"/>
          <w:lang w:bidi="fa-IR"/>
        </w:rPr>
        <w:t>هستيم ، تا آن گاه كه كار حسابرسى مردم به پايان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سلطان ، </w:t>
      </w:r>
      <w:r>
        <w:rPr>
          <w:rStyle w:val="FootnoteAnchor"/>
          <w:rtl w:val="true"/>
        </w:rPr>
        <w:footnoteReference w:id="1208"/>
      </w:r>
      <w:r>
        <w:rPr>
          <w:rFonts w:ascii="Amiri" w:hAnsi="Amiri" w:eastAsia="Amiri" w:cs="Amiri"/>
          <w:color w:val="111111"/>
          <w:sz w:val="28"/>
          <w:sz w:val="28"/>
          <w:szCs w:val="28"/>
          <w:rtl w:val="true"/>
          <w:lang w:bidi="ar-SA"/>
        </w:rPr>
        <w:t xml:space="preserve">همنشينى با مرا قدغن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آسيب هاى اُنس گرفتنامام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بداخلاقى ، آدمى را بى كس و تنها مى كند و انس گيرى را از بين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بداخلاق باشد ، يار و رفيقش از او بيزار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اخلاقش بد باشد ، بى دوست و رفيق مى ماند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خَشُنَت عَريكَتُهُ </w:t>
      </w:r>
      <w:r>
        <w:rPr>
          <w:rStyle w:val="FootnoteAnchor"/>
          <w:rtl w:val="true"/>
        </w:rPr>
        <w:footnoteReference w:id="1209"/>
      </w:r>
      <w:r>
        <w:rPr>
          <w:rFonts w:ascii="Amiri" w:hAnsi="Amiri" w:eastAsia="Amiri" w:cs="Amiri"/>
          <w:color w:val="111111"/>
          <w:sz w:val="28"/>
          <w:sz w:val="28"/>
          <w:szCs w:val="28"/>
          <w:rtl w:val="true"/>
          <w:lang w:bidi="ar-SA"/>
        </w:rPr>
        <w:t xml:space="preserve">، أقفَرَت حاشِيَتُهُ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الأَمنِ تُذهِبُهُ وَحشَةُ الوَحدَةِ ، واُنسُ الجَماعَةِ يُنَكِّدُهُ </w:t>
      </w:r>
      <w:r>
        <w:rPr>
          <w:rStyle w:val="FootnoteAnchor"/>
          <w:rtl w:val="true"/>
        </w:rPr>
        <w:footnoteReference w:id="1211"/>
      </w:r>
      <w:r>
        <w:rPr>
          <w:rFonts w:ascii="Amiri" w:hAnsi="Amiri" w:eastAsia="Amiri" w:cs="Amiri"/>
          <w:color w:val="111111"/>
          <w:sz w:val="28"/>
          <w:sz w:val="28"/>
          <w:szCs w:val="28"/>
          <w:rtl w:val="true"/>
          <w:lang w:bidi="ar-SA"/>
        </w:rPr>
        <w:t xml:space="preserve">وَحشَةُ المَخافَةِ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مَن لا يَنبَغِي الاُنسُ بِهِأ ـ قَرينُ السَّوءِالكتاب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يَالَيْتَنِى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يَاوَيْلَتَى لَيْتَنِى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أَضَلَّنِى عَنِ الذِّكْرِ بَعْدَ إِذْ جَاءَنِى وَ كَانَ الشَّيْطَانُ لِلْاءِنسَانِ خَذُولًا </w:t>
      </w:r>
      <w:r>
        <w:rPr>
          <w:rFonts w:eastAsia="Amiri" w:cs="Amiri" w:ascii="Amiri" w:hAnsi="Amiri"/>
          <w:color w:val="111111"/>
          <w:sz w:val="28"/>
          <w:szCs w:val="28"/>
          <w:rtl w:val="true"/>
          <w:lang w:bidi="ar-SA"/>
        </w:rPr>
        <w:t xml:space="preserve">» .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أوحَشُ الوَحشَةِ قَرينُ السَّوءِ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وصاحِبَ السَّوءِ فَإِنَّهُ قَطعَةٌ مِنَ النّارِ ، لا يَنفَعُكَ وُدُّهُ ، ولا يَفي لَكَ بِعَهدِهِ </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93_186147"/>
    </w:p>
    <w:p>
      <w:pPr>
        <w:pStyle w:val="Heading6"/>
        <w:numPr>
          <w:ilvl w:val="5"/>
          <w:numId w:val="1"/>
        </w:numPr>
        <w:rPr/>
      </w:pPr>
      <w:bookmarkStart w:id="638" w:name="__RefHeading___Toc1312764_3224264995"/>
      <w:bookmarkStart w:id="639" w:name="_Toc248"/>
      <w:bookmarkEnd w:id="637"/>
      <w:bookmarkEnd w:id="638"/>
      <w:r>
        <w:rPr/>
        <w:t>۲</w:t>
      </w:r>
      <w:r>
        <w:rPr>
          <w:rtl w:val="true"/>
        </w:rPr>
        <w:t xml:space="preserve"> </w:t>
      </w:r>
      <w:r>
        <w:rPr>
          <w:rtl w:val="true"/>
        </w:rPr>
        <w:t xml:space="preserve">/ </w:t>
      </w:r>
      <w:r>
        <w:rPr/>
        <w:t>۶</w:t>
      </w:r>
      <w:r>
        <w:rPr>
          <w:rtl w:val="true"/>
        </w:rPr>
        <w:t xml:space="preserve"> كسانى كه شايسته اُنس گرفتن نيستند</w:t>
      </w:r>
      <w:bookmarkEnd w:id="639"/>
    </w:p>
    <w:p>
      <w:pPr>
        <w:pStyle w:val="Heading6"/>
        <w:numPr>
          <w:ilvl w:val="5"/>
          <w:numId w:val="1"/>
        </w:numPr>
        <w:rPr/>
      </w:pPr>
      <w:bookmarkStart w:id="640" w:name="__RefHeading___Toc1312766_3224264995"/>
      <w:bookmarkStart w:id="641" w:name="_Toc249"/>
      <w:bookmarkEnd w:id="640"/>
      <w:r>
        <w:rPr>
          <w:rtl w:val="true"/>
        </w:rPr>
        <w:t xml:space="preserve">الف </w:t>
      </w:r>
      <w:r>
        <w:rPr>
          <w:rtl w:val="true"/>
        </w:rPr>
        <w:t xml:space="preserve">- </w:t>
      </w:r>
      <w:r>
        <w:rPr>
          <w:rtl w:val="true"/>
        </w:rPr>
        <w:t>همنشين بد</w:t>
      </w:r>
      <w:bookmarkEnd w:id="64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درشت خو باشد ، اطرافيانش را از دست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احساس تنهايى ، آرامش امنيت را از بين مى برد ، و احساس ترس ، انس با جماعت را به تلخى تبديل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دوستى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كسانى كه بايسته اُنس گرفتن نيستندالف ـ همنشين بدقرآن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است كه ستمگر ، دست هاى خود را مى گزد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پيامبر ، راهى بر مى 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فلانى را دوست خود نگرفته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گم راهى كشاند ، پس از آن كه قرآن به من رسيده بود و البته شيطان ، همواره فرو گذارنده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يار بد ؛ چرا كه يار بد ، پاره اى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اش تو را سودى نمى رساند و به عهد خويش با تو وفا نمى كند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بِالوَحدَةِ آنَسَ مِنكَ بِقُرَناءِ السَّوءِ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مُجالَسَةَ قَرينِ السَّوءِ ، فَإِنَّهُ يُهلِكُ مُقارِنَهُ ، ويُردي </w:t>
      </w:r>
      <w:r>
        <w:rPr>
          <w:rStyle w:val="FootnoteAnchor"/>
          <w:rtl w:val="true"/>
        </w:rPr>
        <w:footnoteReference w:id="1217"/>
      </w:r>
      <w:r>
        <w:rPr>
          <w:rFonts w:ascii="Amiri" w:hAnsi="Amiri" w:eastAsia="Amiri" w:cs="Amiri"/>
          <w:color w:val="111111"/>
          <w:sz w:val="28"/>
          <w:sz w:val="28"/>
          <w:szCs w:val="28"/>
          <w:rtl w:val="true"/>
          <w:lang w:bidi="ar-SA"/>
        </w:rPr>
        <w:t xml:space="preserve">مُصاحِبَهُ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تَوَحَّشتُ فِي القَفرِ البَلقَعِ </w:t>
      </w:r>
      <w:r>
        <w:rPr>
          <w:rStyle w:val="FootnoteAnchor"/>
          <w:rtl w:val="true"/>
        </w:rPr>
        <w:footnoteReference w:id="1219"/>
      </w:r>
      <w:r>
        <w:rPr>
          <w:rFonts w:ascii="Amiri" w:hAnsi="Amiri" w:eastAsia="Amiri" w:cs="Amiri"/>
          <w:color w:val="111111"/>
          <w:sz w:val="28"/>
          <w:sz w:val="28"/>
          <w:szCs w:val="28"/>
          <w:rtl w:val="true"/>
          <w:lang w:bidi="ar-SA"/>
        </w:rPr>
        <w:t xml:space="preserve">، فَلَم أرَ وَحشَةً أشَدَّ مِن قَرينِ السَّوءِ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بِالعِفَّةِ ثَوبَ الغِنىوصِرتُ أمشي شامِخَ الرّاسِ لَستُ إلَى النِّسناسِ </w:t>
      </w:r>
      <w:r>
        <w:rPr>
          <w:rStyle w:val="FootnoteAnchor"/>
          <w:rtl w:val="true"/>
        </w:rPr>
        <w:footnoteReference w:id="1221"/>
      </w:r>
      <w:r>
        <w:rPr>
          <w:rFonts w:ascii="Amiri" w:hAnsi="Amiri" w:eastAsia="Amiri" w:cs="Amiri"/>
          <w:color w:val="111111"/>
          <w:sz w:val="28"/>
          <w:sz w:val="28"/>
          <w:szCs w:val="28"/>
          <w:rtl w:val="true"/>
          <w:lang w:bidi="ar-SA"/>
        </w:rPr>
        <w:t xml:space="preserve">مُستَأنِسالكِنَّني آنَسُ بِالنّاسِ إذا رَأَيتُ التّيهَ </w:t>
      </w:r>
      <w:r>
        <w:rPr>
          <w:rStyle w:val="FootnoteAnchor"/>
          <w:rtl w:val="true"/>
        </w:rPr>
        <w:footnoteReference w:id="1222"/>
      </w:r>
      <w:r>
        <w:rPr>
          <w:rFonts w:ascii="Amiri" w:hAnsi="Amiri" w:eastAsia="Amiri" w:cs="Amiri"/>
          <w:color w:val="111111"/>
          <w:sz w:val="28"/>
          <w:sz w:val="28"/>
          <w:szCs w:val="28"/>
          <w:rtl w:val="true"/>
          <w:lang w:bidi="ar-SA"/>
        </w:rPr>
        <w:t xml:space="preserve">مِن ذِي الغِنىتِهتُ عَلَى التّائِهِ بِالياسِ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ب ـ الجاهِلُالإمام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بِخُشونَةِ العَيشِ مَعَ العُقَلاءِ ، آنَسُ مِنهُ بِلينِ العَيشِ مَعَ السُّفَهاءِ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وَاجعَلنا مِمَّن جاسوا </w:t>
      </w:r>
      <w:r>
        <w:rPr>
          <w:rStyle w:val="FootnoteAnchor"/>
          <w:rtl w:val="true"/>
        </w:rPr>
        <w:footnoteReference w:id="1225"/>
      </w:r>
      <w:r>
        <w:rPr>
          <w:rFonts w:ascii="Amiri" w:hAnsi="Amiri" w:eastAsia="Amiri" w:cs="Amiri"/>
          <w:color w:val="111111"/>
          <w:sz w:val="28"/>
          <w:sz w:val="28"/>
          <w:szCs w:val="28"/>
          <w:rtl w:val="true"/>
          <w:lang w:bidi="ar-SA"/>
        </w:rPr>
        <w:t xml:space="preserve">خِلالَ ديارِ الظّالِمينَ ، وَاستَوحَشوا مِن مُؤانَسَةِ الجاهِلينَ </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93_186149"/>
    </w:p>
    <w:p>
      <w:pPr>
        <w:pStyle w:val="Heading6"/>
        <w:numPr>
          <w:ilvl w:val="5"/>
          <w:numId w:val="1"/>
        </w:numPr>
        <w:rPr/>
      </w:pPr>
      <w:bookmarkStart w:id="643" w:name="__RefHeading___Toc1312768_3224264995"/>
      <w:bookmarkStart w:id="644" w:name="_Toc250"/>
      <w:bookmarkEnd w:id="642"/>
      <w:bookmarkEnd w:id="643"/>
      <w:r>
        <w:rPr>
          <w:rtl w:val="true"/>
        </w:rPr>
        <w:t xml:space="preserve">ب </w:t>
      </w:r>
      <w:r>
        <w:rPr>
          <w:rtl w:val="true"/>
        </w:rPr>
        <w:t xml:space="preserve">- </w:t>
      </w:r>
      <w:r>
        <w:rPr>
          <w:rtl w:val="true"/>
        </w:rPr>
        <w:t>نادان</w:t>
      </w:r>
      <w:bookmarkEnd w:id="64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تنهايى دمخورتر باش تا با همنشينان 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همنشينى با دوست بد بپرهيز ، كه دوست بد ، همنشين خود را به هلاكت مى افكند و يار خود را به نابودى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بيابان برهوت ، تنها شدم ؛ امّا تنهايى را بدتر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همنشين بد نديدم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مناعت طبع ، جامه بى نيازى پوشيدم و سرافراز ، راه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نَسناس ، </w:t>
      </w:r>
      <w:r>
        <w:rPr>
          <w:rStyle w:val="FootnoteAnchor"/>
          <w:rtl w:val="true"/>
        </w:rPr>
        <w:footnoteReference w:id="1227"/>
      </w:r>
      <w:r>
        <w:rPr>
          <w:rFonts w:ascii="IRNazanin" w:hAnsi="IRNazanin" w:eastAsia="IRNazanin"/>
          <w:color w:val="111111"/>
          <w:sz w:val="28"/>
          <w:sz w:val="28"/>
          <w:szCs w:val="28"/>
          <w:rtl w:val="true"/>
          <w:lang w:bidi="fa-IR"/>
        </w:rPr>
        <w:t xml:space="preserve">انس نمى گيرم بلكه با مردمان ، انس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تكبّر ثروتمند را ديدم با طمع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بزرگى مى فروشم</w:t>
      </w:r>
    </w:p>
    <w:p>
      <w:pPr>
        <w:pStyle w:val="BookText"/>
        <w:rPr/>
      </w:pPr>
      <w:r>
        <w:rPr>
          <w:rFonts w:ascii="Amiri" w:hAnsi="Amiri" w:eastAsia="Amiri" w:cs="Amiri"/>
          <w:color w:val="111111"/>
          <w:sz w:val="28"/>
          <w:sz w:val="28"/>
          <w:szCs w:val="28"/>
          <w:rtl w:val="true"/>
          <w:lang w:bidi="ar-SA"/>
        </w:rPr>
        <w:t xml:space="preserve">ب ـ نادانامام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خردمند را ، به سختى زيستن با خردمندان ، بِهْ كه به خوشى زيستن با نابخردان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كسانى قرار ده كه در ميان خانه هاى ستمگران ، جستجو كردند و از همدلى با نادانان رميدند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ذَمُّ الاِستِرسالِ بِالاُنسِالإمام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حِشمَةُ الاِنقِباضِ أبقى لِلعِزِّ مِن اُنسِ التَّلاقي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الاِستِرسالُ بِالاُنسِ يُذهِبُ المَهابَةَ </w:t>
      </w:r>
      <w:r>
        <w:rPr>
          <w:rFonts w:eastAsia="Amiri" w:cs="Amiri" w:ascii="Amiri" w:hAnsi="Amiri"/>
          <w:color w:val="111111"/>
          <w:sz w:val="28"/>
          <w:szCs w:val="28"/>
          <w:rtl w:val="true"/>
          <w:lang w:bidi="ar-SA"/>
        </w:rPr>
        <w:t xml:space="preserve">. </w:t>
      </w:r>
      <w:r>
        <w:rPr>
          <w:rStyle w:val="FootnoteAnchor"/>
          <w:rtl w:val="true"/>
        </w:rPr>
        <w:footnoteReference w:id="123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93_186151"/>
    </w:p>
    <w:p>
      <w:pPr>
        <w:pStyle w:val="Heading6"/>
        <w:numPr>
          <w:ilvl w:val="5"/>
          <w:numId w:val="1"/>
        </w:numPr>
        <w:rPr/>
      </w:pPr>
      <w:bookmarkStart w:id="646" w:name="__RefHeading___Toc1312770_3224264995"/>
      <w:bookmarkStart w:id="647" w:name="_Toc251"/>
      <w:bookmarkEnd w:id="645"/>
      <w:bookmarkEnd w:id="646"/>
      <w:r>
        <w:rPr/>
        <w:t>۲</w:t>
      </w:r>
      <w:r>
        <w:rPr>
          <w:rtl w:val="true"/>
        </w:rPr>
        <w:t xml:space="preserve"> </w:t>
      </w:r>
      <w:r>
        <w:rPr>
          <w:rtl w:val="true"/>
        </w:rPr>
        <w:t xml:space="preserve">/ </w:t>
      </w:r>
      <w:r>
        <w:rPr/>
        <w:t>۷</w:t>
      </w:r>
      <w:r>
        <w:rPr>
          <w:rtl w:val="true"/>
        </w:rPr>
        <w:t xml:space="preserve"> نكوهش انس گرفتن بى قيد و بند</w:t>
      </w:r>
      <w:bookmarkEnd w:id="64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نكوهش انس گرفتن بى قيد و بندامام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حُجب و حيا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نگه مى دارد تا خودمانى شدن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آميزى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حدّ و مرز ، هيبت را از بين مى برد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الاُنس به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الأَرضِ إلّا مُؤمِنٌ واحِدٌ لَاستَغنَيتُ بِهِ عَن جَميعِ خَلقي ، ولَجَعَلتُ لَهُ مِن إيمانِهِ اُنسا لا يَحتاجُ إلى أحَدٍ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مَن آذى عَبدِيَ المُؤمِنَ ، وَليَأمَن غَضَبي مَن أكرَمَ عَبدِيَ المُؤمِنَ ، ولَو لَم يَكُن مِن خَلقي فِي الأَرضِ ـ ما بَينَ المَشرِقِ وَالمَغرِبِ ـ إلّا مُؤمِنٌ واحِدٌ مَعَ إمامٍ عادِلٍ ، لَاستَغنَيتُ بِهِما عَن جَميعِ ما خَلَقتُ في أرضي ، ولَقامَت سَبعُ سَماواتٍ وأرَضينَ بِهِما ، وجَعَلتُ لَهُما مِن إيمانِهِما اُنسا لا يَحتاجانِ إلى اُنسِ سِواهُما </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93_186153"/>
    </w:p>
    <w:p>
      <w:pPr>
        <w:pStyle w:val="Heading5"/>
        <w:numPr>
          <w:ilvl w:val="4"/>
          <w:numId w:val="1"/>
        </w:numPr>
        <w:rPr/>
      </w:pPr>
      <w:bookmarkStart w:id="649" w:name="__RefHeading___Toc1312772_3224264995"/>
      <w:bookmarkStart w:id="650" w:name="_Toc252"/>
      <w:bookmarkEnd w:id="648"/>
      <w:bookmarkEnd w:id="649"/>
      <w:r>
        <w:rPr>
          <w:rtl w:val="true"/>
        </w:rPr>
        <w:t xml:space="preserve">فصل سوم </w:t>
      </w:r>
      <w:r>
        <w:rPr>
          <w:rtl w:val="true"/>
        </w:rPr>
        <w:t xml:space="preserve">: </w:t>
      </w:r>
      <w:r>
        <w:rPr>
          <w:rtl w:val="true"/>
        </w:rPr>
        <w:t>آنچه شايسته اُنس گرفتن است</w:t>
      </w:r>
      <w:bookmarkEnd w:id="650"/>
    </w:p>
    <w:p>
      <w:pPr>
        <w:pStyle w:val="Heading6"/>
        <w:numPr>
          <w:ilvl w:val="5"/>
          <w:numId w:val="1"/>
        </w:numPr>
        <w:rPr/>
      </w:pPr>
      <w:bookmarkStart w:id="651" w:name="__RefHeading___Toc1312774_3224264995"/>
      <w:bookmarkStart w:id="652" w:name="_Toc253"/>
      <w:bookmarkEnd w:id="651"/>
      <w:r>
        <w:rPr/>
        <w:t>۳</w:t>
      </w:r>
      <w:r>
        <w:rPr>
          <w:rtl w:val="true"/>
        </w:rPr>
        <w:t xml:space="preserve"> </w:t>
      </w:r>
      <w:r>
        <w:rPr>
          <w:rtl w:val="true"/>
        </w:rPr>
        <w:t xml:space="preserve">/ </w:t>
      </w:r>
      <w:r>
        <w:rPr/>
        <w:t>۱</w:t>
      </w:r>
      <w:r>
        <w:rPr>
          <w:rtl w:val="true"/>
        </w:rPr>
        <w:t xml:space="preserve"> ايمان</w:t>
      </w:r>
      <w:bookmarkEnd w:id="65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اُنس گرفتن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زمين ، تنها يك مؤمن مى بود ، به وجود او از همه خلقم بى نياز مى شدم و از ايمانش براى او همدمى قرار مى دادم كه به كسى نيازمند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بنده مؤمن مرا بيازارد ، بايد با من اعلان جنگ دهد و هر كس بنده مؤمن مرا گرامى بدارد ، از خشم من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زمين ، از مشرق تا مغرب ، تنها يك مؤمن با يك پيشواى دادگر وجود داشته باشد ، به وجود آن دو از همه آنچه در زمينم آفريده ام ، بى نياز مى شوم ، و هفت آسمان و زمين به واسطه آن دو ، برپا خواهند بود و براى آنها از ايمانشان همدمى قرار مى دهم كه به هيچ همدم ديگرى نيازى نداشته باشند</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وقَد جَعَلَ اللّهُ لَهُ مِن إيمانِهِ اُنسا يَسكُنُ عَلَيهِ ، حَتّى لَو كانَ عَلى قُلَّةِ جَبَلٍ لَم يَستَوحِش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مُؤمِنا عَلى قُلَّةِ جَبَلٍ لَبَعَثَ اللّهُ عَزَّ وجَلَّ إلَيهِ شَيطانا يُؤذيهِ ، ويَجعَلُ اللّهُ لَهُ مِن إيمانِهِ اُنسا لا يَستَوحِشُ مَعَهُ إلى أحَدٍ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القُرآنُالإمام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 بِتِلاوَةِ القُرآنِ ، لَم توحِشهُ مُفارَقَةُ الإِخوانِ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اِستَوصى رَجُلٌ أميرَ المُؤمِنينَ عليه السلام عِندَ خُروجِهِ إلَى السَّفَرِ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المُؤنِسَ فَالقُرآنُ يَكفيكَ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عِندَ خَتمِ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القُرآنَ لَنا في ظُلَمِ اللَّيالي مُؤنِسا ، ومِن نَزَغاتِ الشَّيطانِ وخَطَراتِ الوَسواسِ حارِسا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الإمام الصادق عليه السلامـ مِن قَولِهِ بَعدَ قِراءَةِ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لي اُنسا في قَبري ، واُنسا في حَشري ، واُنسا في نَشري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93_186155"/>
    </w:p>
    <w:p>
      <w:pPr>
        <w:pStyle w:val="Heading6"/>
        <w:numPr>
          <w:ilvl w:val="5"/>
          <w:numId w:val="1"/>
        </w:numPr>
        <w:rPr/>
      </w:pPr>
      <w:bookmarkStart w:id="654" w:name="__RefHeading___Toc1312776_3224264995"/>
      <w:bookmarkStart w:id="655" w:name="_Toc254"/>
      <w:bookmarkEnd w:id="653"/>
      <w:bookmarkEnd w:id="654"/>
      <w:r>
        <w:rPr/>
        <w:t>۳</w:t>
      </w:r>
      <w:r>
        <w:rPr>
          <w:rtl w:val="true"/>
        </w:rPr>
        <w:t xml:space="preserve"> </w:t>
      </w:r>
      <w:r>
        <w:rPr>
          <w:rtl w:val="true"/>
        </w:rPr>
        <w:t xml:space="preserve">/ </w:t>
      </w:r>
      <w:r>
        <w:rPr/>
        <w:t>۲</w:t>
      </w:r>
      <w:r>
        <w:rPr>
          <w:rtl w:val="true"/>
        </w:rPr>
        <w:t xml:space="preserve"> قرآن</w:t>
      </w:r>
      <w:bookmarkEnd w:id="65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مگر اين كه خداوند از ايمانش براى او ، همدمى قرار مى دهد كه به آن آرام گيرد ، به طورى كه اگر در قلّه كوهى هم باشد ، احساس تنهايى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مؤمنى بر ستيغ كوهى باشد ، خداوند عز و جل به نزدش شيطانى مى فرستد تا آزارش دهد ، و از ايمانش براى او همدمى قرار مى دهد كه با وجود آن ، احساس دل تنگى براى هيچ كس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قرآنامام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تلاوت قرآن اُنس گيرد ، از جدايى دوستان ، احساس تنهايى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هنگام بيرون رفتن به سفر ، از امير مؤمنان عليه السلام پندى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همدم خواستى ، قرآن ، تو را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ايشان پس از ختم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قرآن را در تاريكى هاى شب ها مونس ما ، و در برابر تحريكات شيطان و وسوسه هاى اهريمن ، نگهبان ما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از دعاى ايشان بعد از تلاوت 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همدم من در قبرم ، و مونس من در روز حشر و نشرم قرار ده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ذُلِّ المَعصِيَةِ إلى عِزِّ الطّاعَةِ ، آنَسَهُ اللّهُ عَزَّ وجَلَّ بِغَيرِ أنيسٍ ، وأعانَهُ بِغَيرِ مالٍ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اللّهَ حَقَّ تُقاتِهِ ، أعطاهُ اللّهُ اُنسا بِلا أنيسٍ ، وغِنىً بِلا مالٍ ، وعِزّا بِلا سُلطانٍ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اللّهُ عَزَّ وجَلَّ عَبدا مِن ذُلِّ المَعاصي إلى عِزِّ التَّقوى إلّا أغناهُ مِن غَيرِ مالٍ ، وأعَزَّهُ مِن غَيرِ عَشيرَةٍ ، وآنَسَهُ مِن غَيرِ بَشَرٍ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الكِتابُالإمام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تَسَلّى بِالكُتُبِ لَم تَفُتهُ سَلوَةٌ </w:t>
      </w:r>
      <w:r>
        <w:rPr>
          <w:rFonts w:eastAsia="Amiri" w:cs="Amiri" w:ascii="Amiri" w:hAnsi="Amiri"/>
          <w:color w:val="111111"/>
          <w:sz w:val="28"/>
          <w:szCs w:val="28"/>
          <w:rtl w:val="true"/>
          <w:lang w:bidi="ar-SA"/>
        </w:rPr>
        <w:t xml:space="preserve">. </w:t>
      </w:r>
      <w:r>
        <w:rPr>
          <w:rStyle w:val="FootnoteAnchor"/>
          <w:rtl w:val="true"/>
        </w:rPr>
        <w:footnoteReference w:id="124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793_186157"/>
    </w:p>
    <w:p>
      <w:pPr>
        <w:pStyle w:val="Heading6"/>
        <w:numPr>
          <w:ilvl w:val="5"/>
          <w:numId w:val="1"/>
        </w:numPr>
        <w:rPr/>
      </w:pPr>
      <w:bookmarkStart w:id="657" w:name="__RefHeading___Toc1312778_3224264995"/>
      <w:bookmarkStart w:id="658" w:name="_Toc255"/>
      <w:bookmarkEnd w:id="656"/>
      <w:bookmarkEnd w:id="657"/>
      <w:r>
        <w:rPr/>
        <w:t>۳</w:t>
      </w:r>
      <w:r>
        <w:rPr>
          <w:rtl w:val="true"/>
        </w:rPr>
        <w:t xml:space="preserve"> </w:t>
      </w:r>
      <w:r>
        <w:rPr>
          <w:rtl w:val="true"/>
        </w:rPr>
        <w:t xml:space="preserve">/ </w:t>
      </w:r>
      <w:r>
        <w:rPr/>
        <w:t>۳</w:t>
      </w:r>
      <w:r>
        <w:rPr>
          <w:rtl w:val="true"/>
        </w:rPr>
        <w:t xml:space="preserve"> پرهيزگارى</w:t>
      </w:r>
      <w:bookmarkEnd w:id="658"/>
    </w:p>
    <w:p>
      <w:pPr>
        <w:pStyle w:val="Heading6"/>
        <w:numPr>
          <w:ilvl w:val="5"/>
          <w:numId w:val="1"/>
        </w:numPr>
        <w:rPr/>
      </w:pPr>
      <w:bookmarkStart w:id="659" w:name="__RefHeading___Toc1312780_3224264995"/>
      <w:bookmarkStart w:id="660" w:name="_Toc256"/>
      <w:bookmarkEnd w:id="659"/>
      <w:r>
        <w:rPr/>
        <w:t>۳</w:t>
      </w:r>
      <w:r>
        <w:rPr>
          <w:rtl w:val="true"/>
        </w:rPr>
        <w:t xml:space="preserve"> </w:t>
      </w:r>
      <w:r>
        <w:rPr>
          <w:rtl w:val="true"/>
        </w:rPr>
        <w:t xml:space="preserve">/ </w:t>
      </w:r>
      <w:r>
        <w:rPr/>
        <w:t>۴</w:t>
      </w:r>
      <w:r>
        <w:rPr>
          <w:rtl w:val="true"/>
        </w:rPr>
        <w:t xml:space="preserve"> كتاب</w:t>
      </w:r>
      <w:bookmarkEnd w:id="66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خوارىِ گناه به سرفرازىِ طاعت در آيد ، خداوند عز و جل او را بى هيچ همدمى از دل تنگى به در مى آورد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كمكش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خداوند ، چنان كه بايد پَروا داشته باشد ، خدا او را بى هيچ همدمى از تنهايى به در مى آورد و بى هيچ مالى توانگرش مى كند و بى هيچ قدرتى عزّتش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هيچ بنده اى را از خوارىِ گناهان به سرافرازىِ پرهيزگارى منتقل نكرد ، مگر اين كه او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توانگر ساخت و بدون ايل و تبار ، نيرومندش گردانيد و بدون آدميزادى اُنس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كتابامام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كتاب ها آرام گيرد ، هيچ آرامشى را از دست نداده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عِلمَكَ في إخوانِكَ ، فَإِن مِتَّ فَأَورِث كُتُبَكَ بَنيكَ ؛ فَإِنَّهُ يَأتي عَلَى النّاسِ زَمانُ هَرجٍ لا يَأنَسونَ فيهِ إلّا بِكُتُبِهِم</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أنيسٌ فِي الوَحشَةِ ، وصاحِبٌ فِي الوَحدَةِ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خَليلُ المُؤمِنِ ، وَالحِلمُ وَزيرُهُ ، وَالعَقلُ دَليلُهُ ، وَالعَمَلُ قَيِّمُهُ ، وَاللِّينُ أخوهُ ، وَالرِّفقُ والِدُهُ ، وَالصَّبرُ أميرُ جُنودِهِ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مَعالِمُ الحَلالِ وَالحَرامِ ، ومَنارُ سُبُلِ الجَنَّةِ ، وَالمُؤنِسُ فِي الوَحشَةِ ، وَالصّاحِبُ فِي الغُربَةِ وَالوَحدَةِ ، وَالمُحَدِّثُ فِي الخَلوَةِ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بِطَلَبِ العِلمِ فَإِنَّ طَلَبَهُ فَريضَةٌ ، وهُوَ صِلَةٌ بَينَ الإِخوانِ ، ودالٌّ عَلَى المُرُوءَةِ ، وتُحفَةٌ فِي المَجالِسِ ، وصاحِبٌ فِي السَّفَرِ ، واُنسٌ فِي الغُربَةِ </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2793_186159"/>
    </w:p>
    <w:p>
      <w:pPr>
        <w:pStyle w:val="Heading6"/>
        <w:numPr>
          <w:ilvl w:val="5"/>
          <w:numId w:val="1"/>
        </w:numPr>
        <w:rPr/>
      </w:pPr>
      <w:bookmarkStart w:id="662" w:name="__RefHeading___Toc1312782_3224264995"/>
      <w:bookmarkStart w:id="663" w:name="_Toc257"/>
      <w:bookmarkEnd w:id="661"/>
      <w:bookmarkEnd w:id="662"/>
      <w:r>
        <w:rPr/>
        <w:t>۳</w:t>
      </w:r>
      <w:r>
        <w:rPr>
          <w:rtl w:val="true"/>
        </w:rPr>
        <w:t xml:space="preserve"> </w:t>
      </w:r>
      <w:r>
        <w:rPr>
          <w:rtl w:val="true"/>
        </w:rPr>
        <w:t xml:space="preserve">/ </w:t>
      </w:r>
      <w:r>
        <w:rPr/>
        <w:t>۵</w:t>
      </w:r>
      <w:r>
        <w:rPr>
          <w:rtl w:val="true"/>
        </w:rPr>
        <w:t xml:space="preserve"> دانش</w:t>
      </w:r>
      <w:bookmarkEnd w:id="663"/>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بنويس و دانش خود را در ميان برادرانت منتشر كن و چون مُردى ، كتاب هايت را به فرزندانت ميراث ده ؛ زيرا روزگارى پرآشوب بر مردم فرا مى رسد كه در آن جز با كتاب هايشان انس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همدم بى كسى و يار تنهايى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دوست مؤمن است و بردبارى ، دستيار او و خِرد ، راه نمايش و كار ، سرپرستش و نرمش ، برادرش و مدارا پدرش و شكيبايى ، فرمانده سپاهش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است ، و چراغ راه نماى راه هاى بهشت ، و همدم بى كسى ، و يار غربت و تنهايى ، و هم سخن در خلوت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تحصيل دانش ؛ چرا كه تحصيل آن واجب است، و هم موجب پيوند ميان برادران است و نشانگر مردانگى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ارمغان انجمن ها ، و يار سفر و همدم تنهايى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الأَنيسَينِ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 بِالعِلمِ لَم توحِشهُ خَلوَةٌ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بِالعِلمِ مِن نُبلِ الهِمَّةِ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ثِمارُ الجَنَّةِ واُنسٌ فِي الوَحشَةِ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الحَقُّالإمام عليّ عليه السلامـ لِأَبي ذَرٍّ لَمّا اُخرِجَ إلَى الرَّبَذَةِ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السَّماواتُ وَالأَرضُ عَلى عَبدٍ رَتقا </w:t>
      </w:r>
      <w:r>
        <w:rPr>
          <w:rStyle w:val="FootnoteAnchor"/>
          <w:rtl w:val="true"/>
        </w:rPr>
        <w:footnoteReference w:id="1253"/>
      </w:r>
      <w:r>
        <w:rPr>
          <w:rFonts w:ascii="Amiri" w:hAnsi="Amiri" w:eastAsia="Amiri" w:cs="Amiri"/>
          <w:color w:val="111111"/>
          <w:sz w:val="28"/>
          <w:sz w:val="28"/>
          <w:szCs w:val="28"/>
          <w:rtl w:val="true"/>
          <w:lang w:bidi="ar-SA"/>
        </w:rPr>
        <w:t xml:space="preserve">ثُمَّ اتَّقَى اللّهَ عَزَّ وجَلَّ جَعَلَ لَهُ مِنها مَخرَجاً ، فَلا يُؤنِسكَ إلَا الحَقُّ ، ولا يوحِشكَ إلَا الباطِلُ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ذِكرُ نِعمَةِ اللّه عزّوجلِّالإمام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ذِكرُ عَوائِدِكَ يُؤنِسُني ، وَالرَّجاءُ لِاءِنعامِكَ يُقَوّيني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2793_186161"/>
    </w:p>
    <w:p>
      <w:pPr>
        <w:pStyle w:val="Heading6"/>
        <w:numPr>
          <w:ilvl w:val="5"/>
          <w:numId w:val="1"/>
        </w:numPr>
        <w:rPr/>
      </w:pPr>
      <w:bookmarkStart w:id="665" w:name="__RefHeading___Toc1312784_3224264995"/>
      <w:bookmarkStart w:id="666" w:name="_Toc258"/>
      <w:bookmarkEnd w:id="664"/>
      <w:bookmarkEnd w:id="665"/>
      <w:r>
        <w:rPr/>
        <w:t>۳</w:t>
      </w:r>
      <w:r>
        <w:rPr>
          <w:rtl w:val="true"/>
        </w:rPr>
        <w:t xml:space="preserve"> </w:t>
      </w:r>
      <w:r>
        <w:rPr>
          <w:rtl w:val="true"/>
        </w:rPr>
        <w:t xml:space="preserve">/ </w:t>
      </w:r>
      <w:r>
        <w:rPr/>
        <w:t>۶</w:t>
      </w:r>
      <w:r>
        <w:rPr>
          <w:rtl w:val="true"/>
        </w:rPr>
        <w:t xml:space="preserve"> حق</w:t>
      </w:r>
      <w:bookmarkEnd w:id="666"/>
    </w:p>
    <w:p>
      <w:pPr>
        <w:pStyle w:val="Heading6"/>
        <w:numPr>
          <w:ilvl w:val="5"/>
          <w:numId w:val="1"/>
        </w:numPr>
        <w:rPr/>
      </w:pPr>
      <w:bookmarkStart w:id="667" w:name="__RefHeading___Toc1312786_3224264995"/>
      <w:bookmarkStart w:id="668" w:name="_Toc259"/>
      <w:bookmarkEnd w:id="667"/>
      <w:r>
        <w:rPr/>
        <w:t>۳</w:t>
      </w:r>
      <w:r>
        <w:rPr>
          <w:rtl w:val="true"/>
        </w:rPr>
        <w:t xml:space="preserve"> </w:t>
      </w:r>
      <w:r>
        <w:rPr>
          <w:rtl w:val="true"/>
        </w:rPr>
        <w:t xml:space="preserve">/ </w:t>
      </w:r>
      <w:r>
        <w:rPr/>
        <w:t>۷</w:t>
      </w:r>
      <w:r>
        <w:rPr>
          <w:rtl w:val="true"/>
        </w:rPr>
        <w:t xml:space="preserve"> ياد كردن از نعمت هاى خداوند</w:t>
      </w:r>
      <w:bookmarkEnd w:id="66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بهترين همدم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دانشْ خلوت كند ، از هيچ خلوتى احساس تنهايى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همدمى با دانش ، از بلندى همّت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ميوه هاى بهشت است و مونس تنهايى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حقامام على عليه السلامـ به ابو ذر ، آن گاه كه به ربذه تبعيد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اگر آسمان ها و زمين بر بنده اى فرو بسته شوند و او پرهيزگارى از خداوند عز و جل را پيشه كند ، خداوند براى او از آنها راه خروجى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حق ، انس مگير و جز از باطل مگريز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ياد كردن از نعمت هاى خداوندامام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بخشش هاى تو ، مرا آرامش مى بخشد و اميد به نعمت بخشى تو ، به من نيرو مى دهد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وَالآخِرَةُ هَمُّهُ ، استَغنى بِغَيرِ مالٍ ، وَاستَأنَسَ بِغَيرِ أهلٍ ، وعَزَّ بِغَيرِ عَشيرَةٍ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الأَمَلُالإمام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رَفيقٌ مُؤنِسٌ ، إن لَم يُبَلِّغكَ فَقَدِ استَمتَعتَ بِهِ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المَوتُالإمام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لَابنُ أبي طالِبٍ آنَسُ بِالمَوتِ مِنَ الطِّفلِ بِثَديِ اُمِّهِ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لَنا مِن صالِحِ الأَعمالِ عَمَلاً نَستَبطِئُ مَعَهُ المَصيرَ إلَيكَ ، ونَحرِصُ لَهُ عَلى وَشكِ اللِّحاقِ بِكَ ، حَتّى يَكونَ المَوتُ مَأنَسَنَا الَّذي نَأنَسُ بِهِ ، ومَألَفَنَا الَّذي نَشتاقُ إلَيهِ </w:t>
      </w:r>
      <w:r>
        <w:rPr>
          <w:rFonts w:eastAsia="Amiri" w:cs="Amiri" w:ascii="Amiri" w:hAnsi="Amiri"/>
          <w:color w:val="111111"/>
          <w:sz w:val="28"/>
          <w:szCs w:val="28"/>
          <w:rtl w:val="true"/>
          <w:lang w:bidi="ar-SA"/>
        </w:rPr>
        <w:t xml:space="preserve">. </w:t>
      </w:r>
      <w:r>
        <w:rPr>
          <w:rStyle w:val="FootnoteAnchor"/>
          <w:rtl w:val="true"/>
        </w:rPr>
        <w:footnoteReference w:id="125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93_186163"/>
    </w:p>
    <w:p>
      <w:pPr>
        <w:pStyle w:val="Heading6"/>
        <w:numPr>
          <w:ilvl w:val="5"/>
          <w:numId w:val="1"/>
        </w:numPr>
        <w:rPr/>
      </w:pPr>
      <w:bookmarkStart w:id="670" w:name="__RefHeading___Toc1312788_3224264995"/>
      <w:bookmarkStart w:id="671" w:name="_Toc260"/>
      <w:bookmarkEnd w:id="669"/>
      <w:bookmarkEnd w:id="670"/>
      <w:r>
        <w:rPr/>
        <w:t>۳</w:t>
      </w:r>
      <w:r>
        <w:rPr>
          <w:rtl w:val="true"/>
        </w:rPr>
        <w:t xml:space="preserve"> </w:t>
      </w:r>
      <w:r>
        <w:rPr>
          <w:rtl w:val="true"/>
        </w:rPr>
        <w:t xml:space="preserve">/ </w:t>
      </w:r>
      <w:r>
        <w:rPr/>
        <w:t>۸</w:t>
      </w:r>
      <w:r>
        <w:rPr>
          <w:rtl w:val="true"/>
        </w:rPr>
        <w:t xml:space="preserve"> آخرت</w:t>
      </w:r>
      <w:bookmarkEnd w:id="671"/>
    </w:p>
    <w:p>
      <w:pPr>
        <w:pStyle w:val="Heading6"/>
        <w:numPr>
          <w:ilvl w:val="5"/>
          <w:numId w:val="1"/>
        </w:numPr>
        <w:rPr/>
      </w:pPr>
      <w:bookmarkStart w:id="672" w:name="__RefHeading___Toc1312790_3224264995"/>
      <w:bookmarkStart w:id="673" w:name="_Toc261"/>
      <w:bookmarkEnd w:id="672"/>
      <w:r>
        <w:rPr/>
        <w:t>۳</w:t>
      </w:r>
      <w:r>
        <w:rPr>
          <w:rtl w:val="true"/>
        </w:rPr>
        <w:t xml:space="preserve"> </w:t>
      </w:r>
      <w:r>
        <w:rPr>
          <w:rtl w:val="true"/>
        </w:rPr>
        <w:t xml:space="preserve">/ </w:t>
      </w:r>
      <w:r>
        <w:rPr/>
        <w:t>۹</w:t>
      </w:r>
      <w:r>
        <w:rPr>
          <w:rtl w:val="true"/>
        </w:rPr>
        <w:t xml:space="preserve"> آرزو</w:t>
      </w:r>
      <w:bookmarkEnd w:id="673"/>
    </w:p>
    <w:p>
      <w:pPr>
        <w:pStyle w:val="Heading6"/>
        <w:numPr>
          <w:ilvl w:val="5"/>
          <w:numId w:val="1"/>
        </w:numPr>
        <w:rPr/>
      </w:pPr>
      <w:bookmarkStart w:id="674" w:name="__RefHeading___Toc1312792_3224264995"/>
      <w:bookmarkStart w:id="675" w:name="_Toc262"/>
      <w:bookmarkEnd w:id="674"/>
      <w:r>
        <w:rPr/>
        <w:t>۳</w:t>
      </w:r>
      <w:r>
        <w:rPr>
          <w:rtl w:val="true"/>
        </w:rPr>
        <w:t xml:space="preserve"> </w:t>
      </w:r>
      <w:r>
        <w:rPr>
          <w:rtl w:val="true"/>
        </w:rPr>
        <w:t xml:space="preserve">/ </w:t>
      </w:r>
      <w:r>
        <w:rPr/>
        <w:t>۱۰</w:t>
      </w:r>
      <w:r>
        <w:rPr>
          <w:rtl w:val="true"/>
        </w:rPr>
        <w:t xml:space="preserve"> مرگ</w:t>
      </w:r>
      <w:bookmarkEnd w:id="67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آخرتامام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 خود را با نگرانى و اندوهِ آخرت آغاز كند ، بدون دارايى و مال ، توانگر مى شود و بى اهل و عيال ، اُنس مى گيرد و بى ايل و تبار ، قدرتمند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آرزوامام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 همراهى همدم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لذّت مى 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مرگامام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كه اُنس پسر ابو طالب با مرگ ، بيشتر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با پستان مادرش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چنان كردارهاى شايسته اى برخوردار فرما كه با وجود آنها ، بى صبرانه در انتظار آمدن به سوى تو باشيم و براى پيوستن به تو ، لحظه شمارى كنيم ، آن سان كه مرگ ، كاشانه اُنس ما باشد كه در آن آرام گيريم و آشيانه اُلفتمان كه شوق رسيدن به آن داشته باشيم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ما يَستَوحِشُ الجاهِلُ مِنهُالإمام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يَستَوحِشُ مِمّا يَأنَسُ بِهِ الحَكيمُ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عليه السلامـ في كَلامِهِ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 لا تَخلُو الأَرضُ مِن قائِمٍ بِحُجَّةٍ ، ظاهرٍ أوخافٍ مَغمورٍ ،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وأينَ ؟ اُولئِكَ الأَقَلّونَ عَدَدا ، الأَعظَمونَ خَطَرا ، بِهِم يَحفَظُ اللّهُ حُجَجَهُ حَتّى يودِعوها نُظَراءَهُم ، ويَزرَعوها في قُلوبِ أشباهِهِم ، هَجَمَ بِهِمُ العِلمُ عَلى حَقائِقِ الاُمورِ ، فَباشَروا رَوحَ اليَقينِ ، وَاستَلانوا مَا استَوعَرَهُ </w:t>
      </w:r>
      <w:r>
        <w:rPr>
          <w:rStyle w:val="FootnoteAnchor"/>
          <w:rtl w:val="true"/>
        </w:rPr>
        <w:footnoteReference w:id="1261"/>
      </w:r>
      <w:r>
        <w:rPr>
          <w:rFonts w:ascii="Amiri" w:hAnsi="Amiri" w:eastAsia="Amiri" w:cs="Amiri"/>
          <w:color w:val="111111"/>
          <w:sz w:val="28"/>
          <w:sz w:val="28"/>
          <w:szCs w:val="28"/>
          <w:rtl w:val="true"/>
          <w:lang w:bidi="ar-SA"/>
        </w:rPr>
        <w:t xml:space="preserve">المُترَفونَ ، وأنِسوا بِمَا استَوحَشَ مِنهُ الجاهِلونَ ، صَحِبُوا الدُّنيا بِأَبدانٍ أرواحُها مُعَلَّقَةٌ بِالمَحَلِّ الأَعلى ، يا كُمَيلُ اُولئِكَ خُلَفاءُ اللّهِ وَالدُّعاةُ إلى دينِهِ </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93_186165"/>
    </w:p>
    <w:p>
      <w:pPr>
        <w:pStyle w:val="Heading6"/>
        <w:numPr>
          <w:ilvl w:val="5"/>
          <w:numId w:val="1"/>
        </w:numPr>
        <w:rPr/>
      </w:pPr>
      <w:bookmarkStart w:id="677" w:name="__RefHeading___Toc1312794_3224264995"/>
      <w:bookmarkStart w:id="678" w:name="_Toc263"/>
      <w:bookmarkEnd w:id="676"/>
      <w:bookmarkEnd w:id="677"/>
      <w:r>
        <w:rPr/>
        <w:t>۳</w:t>
      </w:r>
      <w:r>
        <w:rPr>
          <w:rtl w:val="true"/>
        </w:rPr>
        <w:t xml:space="preserve"> </w:t>
      </w:r>
      <w:r>
        <w:rPr>
          <w:rtl w:val="true"/>
        </w:rPr>
        <w:t xml:space="preserve">/ </w:t>
      </w:r>
      <w:r>
        <w:rPr/>
        <w:t>۱۱</w:t>
      </w:r>
      <w:r>
        <w:rPr>
          <w:rtl w:val="true"/>
        </w:rPr>
        <w:t xml:space="preserve"> آنچه نادان از آن مى رمد</w:t>
      </w:r>
      <w:bookmarkEnd w:id="67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آنچه نادان از آن مى رمدامام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خردمند بِدان اُنس مى گيرد ، نادان از آن مى رمد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 ايشان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زمين هرگز از برپا دارنده حجّت ـ كه يا آشكار است و يا ترسان و نهان ـ خالى نمى ماند تا حجّت ها و دلايل خداوند ، از بين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حجّت ها چندند و كجايند؟ شمار آنان ، بسى اندك است ؛ ليكن مقامشان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ايشان دليل هاى خويش را حفظ مى كند تا آنها را به همتايان آنان بسپارد و آنها را در دل هاى همانند آنان كِشت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آنان را به حقايق امور رسانيده است و به روح يقين دست يافته اند ، و آنچه را نازپروردگان دشوار مى دانند ، آنان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اند ، و به آنچه نادانان از آن مى گريزند ، آنان اُنس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با بدن هايى به سر مى برند كه جان هاى آنها به جايگاه برين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جانشينان خدا و دعوتگران به دين او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ينبغي الاُنس بهأ ـ شَهَواتُ النَّفسِرسول اللّه صلى الله عليه و آلهـ في دُعاءٍ عَلَّمَهُ سَلمانَ الفارِسِيَّ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قَد أنِستُ إلى نَفسي ، وقَذَفَتني فِي المَهالِكِ شَهَواتي ، وتَعاطَت ما تَعاطَت ، وطاوَعتُها فيما مَضى مِن عُمُري ولا أجِدُها تُطيعُني ، أدعوها إلى رُشدِها فَتَأبى أن تُطيعَني ، وأشكو إلَيكَ رَبِّ ما أشكو لِتُصرِخَني وتَستَنقِذَني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ب ـ دارُ الفَناءِالإمام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نَفسَهُ كَيفَ يَأنَسُ بِدارِ الفَناءِ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واعِظا بِمَوتى عايَنتُموهُم ، حُمِلوا إلى قُبورِهِم غَيرَ راكِبينَ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أنِسوا بِالدُّنيا فَغَرَّتهُم ، ووَثِقوا بِها فَصَرَعَتهُم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السلامـ في كِتابِهِ إلى سَلمانَ الفارِسِيِّ قَبلَ أيّامِ خِلافَتِهِ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الدُّنيا مَثَلُ الحَيَّةِ ؛ لَيِّنٌ مَسُّها ، قاتِلٌ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آنَسَ ما تَكونُ بِها ، أحذَرَ ما تَكونُ مِنها ؛ فَإِنَّ صاحِبَها كُلَّمَا اطمَأَنَّ فيها إلى سُرورٍ أشخَصَتهُ عَنهُ إلى مَحذورٍ ، أو إلى إيناسٍ أزالَتهُ عَنهُ إلى إيحاشٍ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93_186167"/>
    </w:p>
    <w:p>
      <w:pPr>
        <w:pStyle w:val="Heading5"/>
        <w:numPr>
          <w:ilvl w:val="4"/>
          <w:numId w:val="1"/>
        </w:numPr>
        <w:rPr/>
      </w:pPr>
      <w:bookmarkStart w:id="680" w:name="__RefHeading___Toc1312796_3224264995"/>
      <w:bookmarkStart w:id="681" w:name="_Toc264"/>
      <w:bookmarkEnd w:id="679"/>
      <w:bookmarkEnd w:id="680"/>
      <w:r>
        <w:rPr>
          <w:rtl w:val="true"/>
        </w:rPr>
        <w:t xml:space="preserve">فصل چهارم </w:t>
      </w:r>
      <w:r>
        <w:rPr>
          <w:rtl w:val="true"/>
        </w:rPr>
        <w:t xml:space="preserve">: </w:t>
      </w:r>
      <w:r>
        <w:rPr>
          <w:rtl w:val="true"/>
        </w:rPr>
        <w:t>آنچه شايسته اُنس گرفتن نيست</w:t>
      </w:r>
      <w:bookmarkEnd w:id="681"/>
    </w:p>
    <w:p>
      <w:pPr>
        <w:pStyle w:val="Heading6"/>
        <w:numPr>
          <w:ilvl w:val="5"/>
          <w:numId w:val="1"/>
        </w:numPr>
        <w:rPr/>
      </w:pPr>
      <w:bookmarkStart w:id="682" w:name="__RefHeading___Toc1312798_3224264995"/>
      <w:bookmarkStart w:id="683" w:name="_Toc265"/>
      <w:bookmarkEnd w:id="682"/>
      <w:r>
        <w:rPr>
          <w:rtl w:val="true"/>
        </w:rPr>
        <w:t xml:space="preserve">الف </w:t>
      </w:r>
      <w:r>
        <w:rPr>
          <w:rtl w:val="true"/>
        </w:rPr>
        <w:t xml:space="preserve">- </w:t>
      </w:r>
      <w:r>
        <w:rPr>
          <w:rtl w:val="true"/>
        </w:rPr>
        <w:t>خواهش هاى نفسانى</w:t>
      </w:r>
      <w:bookmarkEnd w:id="683"/>
    </w:p>
    <w:p>
      <w:pPr>
        <w:pStyle w:val="Heading6"/>
        <w:numPr>
          <w:ilvl w:val="5"/>
          <w:numId w:val="1"/>
        </w:numPr>
        <w:rPr/>
      </w:pPr>
      <w:bookmarkStart w:id="684" w:name="__RefHeading___Toc1312800_3224264995"/>
      <w:bookmarkStart w:id="685" w:name="_Toc266"/>
      <w:bookmarkEnd w:id="684"/>
      <w:r>
        <w:rPr>
          <w:rtl w:val="true"/>
        </w:rPr>
        <w:t xml:space="preserve">ب </w:t>
      </w:r>
      <w:r>
        <w:rPr>
          <w:rtl w:val="true"/>
        </w:rPr>
        <w:t xml:space="preserve">- </w:t>
      </w:r>
      <w:r>
        <w:rPr>
          <w:rtl w:val="true"/>
        </w:rPr>
        <w:t>سراى نيستى</w:t>
      </w:r>
      <w:bookmarkEnd w:id="68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اُنس گرفتن نيستالف ـ خواهش هاى نفسانىپيامبر خدا صلى الله عليه و آلهـ در دعايى كه به سلمان فارسى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نفْس خويش خو گرفتم و خواهش هايم مرا در هلاكتگاه ها در افكندند و بلاها بر سر من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سپرى شده خود ، از او فرمان بردم و اكنون از من فرمان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راه راست مى خوانم ؛ ليكن از اطاعت من سر باز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شِكوه مى كنم ، شِكوه ، تا كه به دادم رسى و نجاتم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سراى نيستىامام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خويشتن را شناخته است ، كه چگونه به سراى نيستى ، خو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اندرزگو ، مردگانى هستند كه مى بينيد پياده به سوى گورهايشان برده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خو گرفتند و دنيا فريبشان داد ، و به آن اعتماد كردند ؛ امّا بر زمينشان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سلمان فارسى ، پيش از ايّام خلافتش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سان مار است كه پوستى نرم دارد ؛ امّا زهرش كُشنده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زمانى كه به دنيا بيشتر اُنس گرفته اى ، بيشتر ، از آن بر حذر باش ؛ زيرا دنيادار ، هر گاه به شادى اى از آن دل بست ، دنيا او را از آن شادى به تلخكامى اى بُرد ، يا هر گاه اُنسى گرفت ، او را از آن حالت ، به تنهايى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رَنِقٌ </w:t>
      </w:r>
      <w:r>
        <w:rPr>
          <w:rStyle w:val="FootnoteAnchor"/>
          <w:rtl w:val="true"/>
        </w:rPr>
        <w:footnoteReference w:id="1267"/>
      </w:r>
      <w:r>
        <w:rPr>
          <w:rFonts w:ascii="Amiri" w:hAnsi="Amiri" w:eastAsia="Amiri" w:cs="Amiri"/>
          <w:color w:val="111111"/>
          <w:sz w:val="28"/>
          <w:sz w:val="28"/>
          <w:szCs w:val="28"/>
          <w:rtl w:val="true"/>
          <w:lang w:bidi="ar-SA"/>
        </w:rPr>
        <w:t xml:space="preserve">مَشرَبُها ، رَدِغٌ </w:t>
      </w:r>
      <w:r>
        <w:rPr>
          <w:rStyle w:val="FootnoteAnchor"/>
          <w:rtl w:val="true"/>
        </w:rPr>
        <w:footnoteReference w:id="1268"/>
      </w:r>
      <w:r>
        <w:rPr>
          <w:rFonts w:ascii="Amiri" w:hAnsi="Amiri" w:eastAsia="Amiri" w:cs="Amiri"/>
          <w:color w:val="111111"/>
          <w:sz w:val="28"/>
          <w:sz w:val="28"/>
          <w:szCs w:val="28"/>
          <w:rtl w:val="true"/>
          <w:lang w:bidi="ar-SA"/>
        </w:rPr>
        <w:t xml:space="preserve">مَشرَعُها ، يونِقُ </w:t>
      </w:r>
      <w:r>
        <w:rPr>
          <w:rStyle w:val="FootnoteAnchor"/>
          <w:rtl w:val="true"/>
        </w:rPr>
        <w:footnoteReference w:id="1269"/>
      </w:r>
      <w:r>
        <w:rPr>
          <w:rFonts w:ascii="Amiri" w:hAnsi="Amiri" w:eastAsia="Amiri" w:cs="Amiri"/>
          <w:color w:val="111111"/>
          <w:sz w:val="28"/>
          <w:sz w:val="28"/>
          <w:szCs w:val="28"/>
          <w:rtl w:val="true"/>
          <w:lang w:bidi="ar-SA"/>
        </w:rPr>
        <w:t xml:space="preserve">مَنظَرُها ، ويوبِقُ </w:t>
      </w:r>
      <w:r>
        <w:rPr>
          <w:rStyle w:val="FootnoteAnchor"/>
          <w:rtl w:val="true"/>
        </w:rPr>
        <w:footnoteReference w:id="1270"/>
      </w:r>
      <w:r>
        <w:rPr>
          <w:rFonts w:ascii="Amiri" w:hAnsi="Amiri" w:eastAsia="Amiri" w:cs="Amiri"/>
          <w:color w:val="111111"/>
          <w:sz w:val="28"/>
          <w:sz w:val="28"/>
          <w:szCs w:val="28"/>
          <w:rtl w:val="true"/>
          <w:lang w:bidi="ar-SA"/>
        </w:rPr>
        <w:t xml:space="preserve">مَخبَرُها ، غُرورٌ حائِلٌ ، وضَوءٌ آفِلٌ ، وظِلٌّ زائِلٌ ، وسِنادٌ مائِلٌ ، حَتّى إذا أنِسَ نافِرُها ، وَاطمَأَنَّ ناكِرُها ، قَمَصَت بِأَرجُلِها ، وقَنَصَت بَأَحبُلِها </w:t>
      </w:r>
      <w:r>
        <w:rPr>
          <w:rStyle w:val="FootnoteAnchor"/>
          <w:rtl w:val="true"/>
        </w:rPr>
        <w:footnoteReference w:id="1271"/>
      </w:r>
      <w:r>
        <w:rPr>
          <w:rFonts w:ascii="Amiri" w:hAnsi="Amiri" w:eastAsia="Amiri" w:cs="Amiri"/>
          <w:color w:val="111111"/>
          <w:sz w:val="28"/>
          <w:sz w:val="28"/>
          <w:szCs w:val="28"/>
          <w:rtl w:val="true"/>
          <w:lang w:bidi="ar-SA"/>
        </w:rPr>
        <w:t xml:space="preserve">، وأقصَدَت بِأَسهُمِها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الدُّنيا شَوكا وَانظُر أينَ تَضَعُ قَدَمَكَ مِنها ، فَإِنَّ مَن رَكَنَ إلَيها خَذَلَتهُ ، ومَن أنِسَ بِها أوحَشَتهُ </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آبشخورش تيره است و پايابش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بيرونش زيبا و درونش كُشنده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فريبى رفتنى ، نورى غروب كننده ، سايه اى ناپايدار ، و تكيه گاهى كج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رمنده از آن ، بِدان خو گرفت ، و بى اعتماد به آن ، بِدان اطمينان يافت ، با پاهايش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مى پرانَد و با دام هايش صيد مى كند و با تيرهايش نشانه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بوته خارى به شمار آور و دقّت كن كه پايت را كجاى آن مى گذارى ؛ زيرا هر كس به دنيا تكيه كرد، دنيا او را وا نهاد و هر كس با آن همدم شد، دنيا او را تنها گذاشت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فى فقه لغة القرآن و سرّ بلاغته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 نضرة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مدّت عبادت مسلمانان به سوى بيت المقدّس در مدينه ، مورد اختلاف مفسّران قرار گرفته و آن را از هفت ماه تا هفده ماه گفته اند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در بر دارنده اسلام است ، امّا برعكس نه</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در دل ها نقش مى بندد و اسلام بر زبان جارى مى شود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 اقرار همراه عمل است و اسلام ، اقرار بدون عمل</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دورى كردن از گناهان بزرگ و كوچك در ايمان</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 اقرار و كردار و نيّت است و اسلام ، اقرار و كردار</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 آشكار است و ايمان ، در دل</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بر پايه اسلام اند و پاداش بر پايه ايمان است</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عقائد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عدالت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از اصول دين است</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از سوره انعام گرفته شده و رواياتى كه اين آيه را بر ايمان پايدار و ناپايدار تطبيق كرده اند، ظاهرا تأويل آيه را بيان كرده اند ، نه تفسير آن 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امام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از سوره نمل و دو حديث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الصلت الهروي عن الإمام الرضا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الصلت الهروي عن الإمام الرضا عن آبائه عليهم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عن الإمام الرضا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وعرفان بالعقول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 معمول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المنصوري عن عمّ أبيه عن الإمام الهادي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كلاهما عن عبدالرحيم القصير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عن الإمام الرضا عن آبائه عليهم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عن علي بن رزين عن الإمام الرضا عن آبائه عن الإمام علي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۲۹۳۲</w:t>
      </w:r>
      <w:r>
        <w:rPr>
          <w:rFonts w:ascii="IRNazanin" w:hAnsi="IRNazanin" w:eastAsia="IRNazanin"/>
          <w:b w:val="false"/>
          <w:b w:val="false"/>
          <w:bCs w:val="false"/>
          <w:i w:val="false"/>
          <w:i w:val="false"/>
          <w:iCs w:val="false"/>
          <w:color w:val="333333"/>
          <w:sz w:val="20"/>
          <w:sz w:val="20"/>
          <w:szCs w:val="20"/>
          <w:rtl w:val="true"/>
        </w:rPr>
        <w:t xml:space="preserve"> عن أبي الصلت الهروي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عن الإمام الصادق عن أبيه عليهماالسلام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نقلاً عن ابن شاهين في كتاب السنّة عن الإمام عليّ عليه السلام نحوه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أبي اُمامة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۷۸۹۳</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المرجئة ، حيث يعتقدون بأنّ الأعمال لا دَور لَها ولا مدخليّة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عبد اللّه بن أبي أوفى وليس فيه ذيله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شيبة الزهري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مُرجئه است كه معتقدند كردار ، جزئى از ايمان نيست و ايمان ، به اقرار زبانى منحصر مى شود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وابن أبي حاتم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حسن عليه السلام يا حسن بَصرى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آيات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سوره نور است ـ كه گذشت ـ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كلّهاعن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وص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عن العالم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مفرض من اللّه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بفرض من اللّه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أبي سارة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وأشدّ تثبيتا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ولقرابتي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ولقرابتهم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۵۵۹۷</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۶۳۵۰</w:t>
      </w:r>
      <w:r>
        <w:rPr>
          <w:rFonts w:ascii="IRNazanin" w:hAnsi="IRNazanin" w:eastAsia="IRNazanin"/>
          <w:b w:val="false"/>
          <w:b w:val="false"/>
          <w:bCs w:val="false"/>
          <w:i w:val="false"/>
          <w:i w:val="false"/>
          <w:iCs w:val="false"/>
          <w:color w:val="333333"/>
          <w:sz w:val="20"/>
          <w:sz w:val="20"/>
          <w:szCs w:val="20"/>
          <w:rtl w:val="true"/>
        </w:rPr>
        <w:t xml:space="preserve"> كلّها عن العبّاس بن عبد المطّلب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عن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۳۷۵۸</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محمّد بن عليّ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فضيل بن يسار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عن محمّدبن مسلم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يشاركه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اصطلاح علم منطق ، ميان اسلام و ايمان ، رابطه عموم و خصوص مطلق ، برقرار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مؤمنى مسلمان هست ؛ امّا هر مسلمانى مؤمن نيست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الطبعة المعتمدة وأثبتناه من وسائل الشيعة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شهادتنا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شبّه الإيمان والإسلام والكفر بالدار لأنّ كلاًّ منها بمنزلة حصن لصاحبه يدخل فيها ويخرج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الرحيم القصير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يخلّدون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ايمان و كفر را از آن رو، به خانه مانند كرده است كه هر يك از اينها براى دارنده اش ، به سان دژى است كه به آن وارد و از آن خارج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وجه شبه را به هم پيوستگى اجزا دانسته اند ، چنان كه خانه داراى سقف و ديوار و در است و همه آنها به هم ارتباط و پيوستگى دارند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كلّها عن القاسم الصيرفي شريك المفضّل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كلّها عن يونس بن يعقوب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 اللّه ُ عبدا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والنوع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 هيچ بنده اى را دوست ندارد ، مگر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خدا نسبت داده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غايبى را ثابت دانسته و عبادت كرده است ، در حالى كه خداوند ، غايب نيست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۲۷۵۶۰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شيء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سليمان بن عمر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وانس بن محمّد عن أبيه جميعاعن الإمام الصادق عن آبائه عليهم السلام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كلّها عن عمّار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عن عمّار من دون إسناد إليه صلى الله عليه و آله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نحوه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محمّد عن أبيه عن الإمام الصادق عن آبائه عليهم السلام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الإمام الكاظم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إلباسُ الغيمِ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إلباسُه أقطارَ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والدَّجْنُ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وأدجنَتِ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مطَرُها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وأدجَنَ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ذا دَجْنٍ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۳۴۸۵</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كلّهاعن محمّدبن عذافر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عمر بن الخطّاب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التكبيد من الكَبَد بمعنى 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رئاب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۱۲۸۱۴</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۷۷۹۶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كلاهما نحوه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كلّها عن أبي ليلى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علامة الإيمان أن </w:t>
      </w:r>
      <w:r>
        <w:rPr>
          <w:rFonts w:eastAsia="IRNazanin" w:cs="IRNazanin"/>
          <w:b w:val="false"/>
          <w:bCs w:val="false"/>
          <w:i w:val="false"/>
          <w:iCs w:val="false"/>
          <w:color w:val="333333"/>
          <w:sz w:val="20"/>
          <w:szCs w:val="20"/>
          <w:rtl w:val="true"/>
        </w:rPr>
        <w:t>... »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كلاهما عن زرارة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وإسماعيل بن مخلّد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الحسين بن سيف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كلّها عن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۷۰۵۷</w:t>
      </w:r>
      <w:r>
        <w:rPr>
          <w:rFonts w:ascii="IRNazanin" w:hAnsi="IRNazanin" w:eastAsia="IRNazanin"/>
          <w:b w:val="false"/>
          <w:b w:val="false"/>
          <w:bCs w:val="false"/>
          <w:i w:val="false"/>
          <w:i w:val="false"/>
          <w:iCs w:val="false"/>
          <w:color w:val="333333"/>
          <w:sz w:val="20"/>
          <w:sz w:val="20"/>
          <w:szCs w:val="20"/>
          <w:rtl w:val="true"/>
        </w:rPr>
        <w:t xml:space="preserve">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وص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عنه عليهم السلام ،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الاصبغ بن نباتة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عبد اللّه بن مغفل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طارق بن شهاب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نزولهم وعروجهم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موسى بن عبد اللّه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أبيه عليهماالسلام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يبدؤك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ماينذرك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أبيه عن جده عن الإمام عليّ عليهم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البراء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۲۱۰۶۹</w:t>
      </w:r>
      <w:r>
        <w:rPr>
          <w:rFonts w:ascii="IRNazanin" w:hAnsi="IRNazanin" w:eastAsia="IRNazanin"/>
          <w:b w:val="false"/>
          <w:b w:val="false"/>
          <w:bCs w:val="false"/>
          <w:i w:val="false"/>
          <w:i w:val="false"/>
          <w:iCs w:val="false"/>
          <w:color w:val="333333"/>
          <w:sz w:val="20"/>
          <w:sz w:val="20"/>
          <w:szCs w:val="20"/>
          <w:rtl w:val="true"/>
        </w:rPr>
        <w:t xml:space="preserve"> ،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۱۰۳۵۷</w:t>
      </w:r>
      <w:r>
        <w:rPr>
          <w:rFonts w:ascii="IRNazanin" w:hAnsi="IRNazanin" w:eastAsia="IRNazanin"/>
          <w:b w:val="false"/>
          <w:b w:val="false"/>
          <w:bCs w:val="false"/>
          <w:i w:val="false"/>
          <w:i w:val="false"/>
          <w:iCs w:val="false"/>
          <w:color w:val="333333"/>
          <w:sz w:val="20"/>
          <w:sz w:val="20"/>
          <w:szCs w:val="20"/>
          <w:rtl w:val="true"/>
        </w:rPr>
        <w:t xml:space="preserve"> ،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۱۱۵۳۷</w:t>
      </w:r>
      <w:r>
        <w:rPr>
          <w:rFonts w:ascii="IRNazanin" w:hAnsi="IRNazanin" w:eastAsia="IRNazanin"/>
          <w:b w:val="false"/>
          <w:b w:val="false"/>
          <w:bCs w:val="false"/>
          <w:i w:val="false"/>
          <w:i w:val="false"/>
          <w:iCs w:val="false"/>
          <w:color w:val="333333"/>
          <w:sz w:val="20"/>
          <w:sz w:val="20"/>
          <w:szCs w:val="20"/>
          <w:rtl w:val="true"/>
        </w:rPr>
        <w:t xml:space="preserve"> ،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والمعاداة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والحب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كلاهما عن عمرو بن مدرك ،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عليّ بن مروك الطائيعن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كلاهما عن البراء بن عازب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وتوالياولياء اللّه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كلها عن سعيد الاعرج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نحوه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۱۶۱۹۴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۶۶۶۲</w:t>
      </w:r>
      <w:r>
        <w:rPr>
          <w:rFonts w:ascii="IRNazanin" w:hAnsi="IRNazanin" w:eastAsia="IRNazanin"/>
          <w:b w:val="false"/>
          <w:b w:val="false"/>
          <w:bCs w:val="false"/>
          <w:i w:val="false"/>
          <w:i w:val="false"/>
          <w:iCs w:val="false"/>
          <w:color w:val="333333"/>
          <w:sz w:val="20"/>
          <w:sz w:val="20"/>
          <w:szCs w:val="20"/>
          <w:rtl w:val="true"/>
        </w:rPr>
        <w:t xml:space="preserve"> كلّها عن العبّاس بن عبد المطّلب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وزكى نفسه،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تزكية المرء نفسه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يعلم أنّ اللّه عز و جل معه حيث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وكلّها عن عبد اللّه بن معاوية الغاضري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حيوانى كه شير نمى دهد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طلى</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كلّها عن إسحاق بن غالب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إسحاق بن غالب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ربعي عن الإمام عليّ عليه السلام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۲۰۰۸۱</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أنس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۷۶۰۸</w:t>
      </w:r>
      <w:r>
        <w:rPr>
          <w:rFonts w:ascii="IRNazanin" w:hAnsi="IRNazanin" w:eastAsia="IRNazanin"/>
          <w:b w:val="false"/>
          <w:b w:val="false"/>
          <w:bCs w:val="false"/>
          <w:i w:val="false"/>
          <w:i w:val="false"/>
          <w:iCs w:val="false"/>
          <w:color w:val="333333"/>
          <w:sz w:val="20"/>
          <w:sz w:val="20"/>
          <w:szCs w:val="20"/>
          <w:rtl w:val="true"/>
        </w:rPr>
        <w:t xml:space="preserve">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يَسخَطُ</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صفوان الجمّال وص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وليس فيهما ذيله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وص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حمّاد بن عيسى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الرحمن بن أبي ليلى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۲۳۲۹۶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حويطب عن جدّته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عن أسماء بنت سعيد بن زيد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معمّر بن راشد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الفضل بن شاذان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ربعي بن خراش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كلّها عن ربعي بن خراش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نحوه وكلّها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عيسى بن المستفاد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كون الفطرة هي الشهادات الثلاث أنّ الإنسان مفطور على الاعتراف باللّه لا شريك له بما يجد من الحاجة إلى الأسباب المحتاجة إلى ما وراءهاوهو التوحيد وبما يجد من النقص المحوج إلى دين يدين به ليكمله وهو النبوّة ، وبما يجد من الحاجة إلى الدخول في ولاية اللّه بتنظيم العمل بالدين وهو الولاية والفاتح لها في الإسلام هو علي عليه السلام ، وليس معناه أنّ كلّ إنسان حتّى الإنسان الأوّليّ يدين بفطرته بخصوص الشهادات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يؤول معنى الرواية السابقة أنّها الولاية فإنّها تستلزم التوحيد والنبوّة وكذا ما مرّ من تفسيره الفطرة بالتوحيد فإنّ التوحيد هو القول بوحدانية اللّه تعالى المستجمع لصفات الكمال المستلزمة للمعاد والنبوّة والولاية فالمآل في تفسيرها بالشهادات الثلاث والتوحيد والولاية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عن الإمام الرضا عن أبيه عليهماالسلام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زيدالطبريّ عن الإمام الرضا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۲۸۹۴۴</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الشيخ عن إبن عبّاس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بمحبّته والعلم بمكارهه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في المتن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سلمان الفارسي كلاهما نحوه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السكوني وص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كلاهما عن داود بن فرقد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يمينا وشمالاً؛ من قولك عَضَدتُ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مَشيت إلى جانبها يمينا أو 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بحارالأنواروعلل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عضدوا</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وليس فيه ذيله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البحبوحة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۲۱۵۹۶</w:t>
      </w:r>
      <w:r>
        <w:rPr>
          <w:rFonts w:ascii="IRNazanin" w:hAnsi="IRNazanin" w:eastAsia="IRNazanin"/>
          <w:b w:val="false"/>
          <w:b w:val="false"/>
          <w:bCs w:val="false"/>
          <w:i w:val="false"/>
          <w:i w:val="false"/>
          <w:iCs w:val="false"/>
          <w:color w:val="333333"/>
          <w:sz w:val="20"/>
          <w:sz w:val="20"/>
          <w:szCs w:val="20"/>
          <w:rtl w:val="true"/>
        </w:rPr>
        <w:t xml:space="preserve"> كلّها عن أبي ذرّ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أصحابنا القدماء في كتاب أنيس العابدين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عاريّة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أردتم التبرّي من أحدٍ فاجعلوه موقوفا إلى حالِ الموت ، ولا تُسارعوا إلى البراءة منه قبل الموت ؛ لأنّه يجوز أن يتوب ويرجع ، فإذا مات ولم يتُب جازت البراءةُ منه ، لأنّه ليس له بعد الموت حالة تنتظر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تصميم به اعلام برائت از كسى داشتيد ، آن را تا زمان مرگ او به تأخير بيندازيد و در برائت از وى ، شتاب نكنيد ؛ چرا كه ممكن است توبه كند و باز گردد ؛ اما زمانى كه مرگش فرا رسيد و از دنيا رفت ، حالش معلوم مى شود و سزاوار بودن يا نبودنش براى برائت جُستن از وى ، به روشنى مشخّص مى گردد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عن الإمام الصادق عليهماالسلاموص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و در تفسيرِ الصافى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صراحت به امام كاظم عليه السلام نسبت داده شده است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حول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نبعة نبوّة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عمله من ينبوع النبوّة ، أو هو غصنٌ من شجرة النبوّة 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محمّد بن مسلم من دون اسناد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أبي حمزة سالم البطائني واقفي المذهب وقد وردت في ذمّه روايات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۸۱۱۱</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۷۸۳۲</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باره اين عبارت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آنچه او گفت ، از سرچشمه نبوّت نشئت گرفته است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شاخه اى از درخت نبوّت و رسالت است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ابى حمزه سالم بطائنى ، واقفى مذهب بود ؛ يعنى پس از شهادت امام كاظم عليه السلام ، امامت امام رضا عليه السلام را نپذيرفت ، در حالى كه پيش از آن، از اصحاب امام كاظم عليه السلام به شمار مى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گروهى را نيز در اين باره ، به ترديد انداخت و يا با خود همراه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در نكوهش او ، احاديث بسيارى رسيده است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فأثبت له الشهادة بالنجاة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بما جاء من عند اللّه من الكتب والرسل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عن آبائه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۲۹۴۵۱</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أبان بن سويد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عليّ بن يقطين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بعض النسخ المذكورة في هامش المصدر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يختصره الإنسان بيده فيُمسكه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كلّها عن ناجية بن كعب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ناجية بن كعب من دون إسنادٍ إلى أحدٍ من أهل البيت عليهم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 أبي الشيخ وابن مردويه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۲۹۸۱</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غالب النحوي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نصر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عنه عليهماالسلام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عن محمّد بن مسلم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ممكن است امام كاظم عليه السلام يا امام رضا عليه السلام باشد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بالحصاة لبيان أن كل من أبدع شيئا واعتقد باطلا وإن كان في شيء حقير واتخذ ذلك رأيه ودينه وأحب عليه وأبغض عليه فهو في حكم الكافر في شدة العذاب والحرمان عن الزلفى يوم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زدن به سنگ ريزه ، براى بيان اين نكته است كه هر كس اندكى بدعت بگذارد و عقيده باطل پيدا كند ، هر چند بسيار ناچيز ، و آن را ديدگاه و دينش قرار دهد و بر اساس آن ، دوستى و دشمنى بورزد ، در عذابِ سخت داشتن و محروم بودن از سعادت در روز حسابرسى ، در حكم كافر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سعيد بن جبير ، 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عليّ بن سالم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مضمراً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ابان بن عبد الرحمن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ابان بن تغلب عن الإمام الصادق عليه السلام نحوه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عن عيسى شلقان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۳۱۵۹</w:t>
      </w:r>
      <w:r>
        <w:rPr>
          <w:rFonts w:ascii="IRNazanin" w:hAnsi="IRNazanin" w:eastAsia="IRNazanin"/>
          <w:b w:val="false"/>
          <w:b w:val="false"/>
          <w:bCs w:val="false"/>
          <w:i w:val="false"/>
          <w:i w:val="false"/>
          <w:iCs w:val="false"/>
          <w:color w:val="333333"/>
          <w:sz w:val="20"/>
          <w:sz w:val="20"/>
          <w:szCs w:val="20"/>
          <w:rtl w:val="true"/>
        </w:rPr>
        <w:t xml:space="preserve"> كلها عن صهيب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۱۴۶۶</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مسعدة بن صدقة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همين روايت در المعجم الصغير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به ما مى فرمود كه احاديث رخصت را مبهم باقى بگذاريم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هر حال ، مقصود ، آن است كه ابهام موجود در احاديث رُخصت ، خالى از حكمت نيست و تا ضرورتى نباشد ، نبايد آنها را توضيح داد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عيون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۲۱۰۳۱</w:t>
      </w:r>
      <w:r>
        <w:rPr>
          <w:rFonts w:ascii="IRNazanin" w:hAnsi="IRNazanin" w:eastAsia="IRNazanin"/>
          <w:b w:val="false"/>
          <w:b w:val="false"/>
          <w:bCs w:val="false"/>
          <w:i w:val="false"/>
          <w:i w:val="false"/>
          <w:iCs w:val="false"/>
          <w:color w:val="333333"/>
          <w:sz w:val="20"/>
          <w:sz w:val="20"/>
          <w:szCs w:val="20"/>
          <w:rtl w:val="true"/>
        </w:rPr>
        <w:t xml:space="preserve"> عن عكرمة عن الإمام عليّ عليه السلام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العلاء بن فضيل وص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۴۴۳۰۹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الاخلاق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مجمع بن جارية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الحسن الصيقل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 عبد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عن زرارة ، معانيالأخبار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سيف بن عميرة وكلاهما عن الإمام الصادق عليه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بكير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الكلام للراوي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وهي الداهية والشرّ الشديد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 ، از راوى است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أبي هريرة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۸۴۸۷</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عن الإمام الصادق عليه السلام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عليه السلام ،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عبد الرحمن بن أبي ليلى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الطبعة المعتمدة وأثبتناه من الطبعة الاُخرى وبحار الأنوار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النضري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سختگيرى در داد و ستد و نرمش نشان ندادن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سختگيرى در معاشرت ،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كمتر بذل و بخشش كردن و بخل و خسّت ، كه ظاهرا اين معنا مناسب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القاموس المحيط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نَكِد عيشهم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شان سخت و دشوار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نكد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چاه كم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نَكَد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به او عطا نكرد يا كمترينش را عطا كرد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ميان دو قلّاب ، از چاپ مورد اعتماد ما افتاده بود و ما آن را از چاپ ديگر المحاسن و نيز از بحار الأنوار آورديم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كلاهما عن الحارثي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والفعل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۵۰۶۶</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۷۳۹۱</w:t>
      </w:r>
      <w:r>
        <w:rPr>
          <w:rFonts w:ascii="IRNazanin" w:hAnsi="IRNazanin" w:eastAsia="IRNazanin"/>
          <w:b w:val="false"/>
          <w:b w:val="false"/>
          <w:bCs w:val="false"/>
          <w:i w:val="false"/>
          <w:i w:val="false"/>
          <w:iCs w:val="false"/>
          <w:color w:val="333333"/>
          <w:sz w:val="20"/>
          <w:sz w:val="20"/>
          <w:szCs w:val="20"/>
          <w:rtl w:val="true"/>
        </w:rPr>
        <w:t xml:space="preserve"> نقلاً عن سمويه وكلاهما عن أبي سعيد الخدري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رئاب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الحلبي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۱۳۶۱۵</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است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 تعصّب جاهلى و نرفتن زير بار حق ، تندى ، خشم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انصاف كه ضدّ آن ، حميّت است</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 ، نمونه خروار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بنگر همّ و غم تو كدام يك از اينهاست تا دريابى كه ديگر خصلت هاى تو نيز چگونه اند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المصنّفات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روض الجنان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الدرداء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۸۷۷۴</w:t>
      </w:r>
      <w:r>
        <w:rPr>
          <w:rFonts w:ascii="IRNazanin" w:hAnsi="IRNazanin" w:eastAsia="IRNazanin"/>
          <w:b w:val="false"/>
          <w:b w:val="false"/>
          <w:bCs w:val="false"/>
          <w:i w:val="false"/>
          <w:i w:val="false"/>
          <w:iCs w:val="false"/>
          <w:color w:val="333333"/>
          <w:sz w:val="20"/>
          <w:sz w:val="20"/>
          <w:szCs w:val="20"/>
          <w:rtl w:val="true"/>
        </w:rPr>
        <w:t xml:space="preserve"> عن حذيفة نحوه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عن الإمام الصادق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سورة بن كليب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۱۱۰۵۰</w:t>
      </w:r>
      <w:r>
        <w:rPr>
          <w:rFonts w:ascii="IRNazanin" w:hAnsi="IRNazanin" w:eastAsia="IRNazanin"/>
          <w:b w:val="false"/>
          <w:b w:val="false"/>
          <w:bCs w:val="false"/>
          <w:i w:val="false"/>
          <w:i w:val="false"/>
          <w:iCs w:val="false"/>
          <w:color w:val="333333"/>
          <w:sz w:val="20"/>
          <w:sz w:val="20"/>
          <w:szCs w:val="20"/>
          <w:rtl w:val="true"/>
        </w:rPr>
        <w:t xml:space="preserve"> ، نوادرالأصول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۶۵۷۷</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عبد اللّه بن أبي أوفى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الأوزاعي من دون إسناد إليه صلى الله عليه و آله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أنّ الإيمان منظومة مترابطة الأجزاء بنحوٍ لو التزم بقسمٍ منه بشكل كامل فإنّه سيؤدّي إلى الالتزام ببقيّة الأقسام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ورود نهر الإيمان بشكل صحيح من خلال شريعة من شرائعه سيروي الإنسان من عذب مائِه الصافي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كلّها عن المغيرة بن عبدالرحمن بن عبيد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النكتة أو نحوها من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قَلبِهِ لمظة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نكتة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غريب كلامه عليه السلام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ايمان ، منظومه به هم پيوسته اى است كه التزام درست و كامل به بخشى از آن ، به زودى منجر به التزام به ساير بخش ها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 ورود صحيح و درست از هر شريعه اى از نهر ايمان، انسان را وارد مجموعه جارى زلال ايمان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در باره معناى ريشه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تدلّ على إكمال و 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بيان معناى شرع ،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الماء، و اشتقّ من ذلك الشرعة فى الدين و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 ، عبارت است از ورودى به آبگاه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يا 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شريعت دين نيز به از همين واژه 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الإيمان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عبد اللّه بن عمرو بن هند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خضر بن عمرو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عبد اللّه الرومي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عقابها</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نحوه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كلها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الايقان</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التخلّص من الشيء فجأة من غير تمكّث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وكلاهما عن يونس بن عبد الرحمن عن الإمام الرضا عن الإمام الباقر عليهماالسلام ،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وانّما تمسكتم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عن البزنطي عن الإمام الرضا عليه السلام وكلاهما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تصحيف من النسّاخ أو خطأ من الراوي في نقل هذه الآية الشريفة ، وصحّحناه طبقا للمصحف الشريف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الإمام عليّ عليه السلام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أحمدبن عمر الحلبي وص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كلاهما عن أحمدبن محمّدبن أبي نصر عن الإمام الرضاعنه عليهماالسلام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جابر مضمراً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زكريّا الأنصاري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الفواحش، فقوله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وَاجتِناب الفَوَاحِشَ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اجتناب جميع المحرّمات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اين سخن خداوند بزرگ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من ، زشتكارى ها را ، چه آشكارش و چه پنهانش را حرام كرده است</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أبي عبيدة الحذّاء،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عليّ بن رئاب عنه عليه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 كتاب صفوة الأخبار عن محمّد النوفلي عن الإمام الكاظم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۱۵۶۱۷</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كلّها عن معاذ بن أنس الجهني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۴۶۸۱</w:t>
      </w:r>
      <w:r>
        <w:rPr>
          <w:rFonts w:ascii="IRNazanin" w:hAnsi="IRNazanin" w:eastAsia="IRNazanin"/>
          <w:b w:val="false"/>
          <w:b w:val="false"/>
          <w:bCs w:val="false"/>
          <w:i w:val="false"/>
          <w:i w:val="false"/>
          <w:iCs w:val="false"/>
          <w:color w:val="333333"/>
          <w:sz w:val="20"/>
          <w:sz w:val="20"/>
          <w:szCs w:val="20"/>
          <w:rtl w:val="true"/>
        </w:rPr>
        <w:t xml:space="preserve"> عن أبي اُمامة عنه صلى الله عليه و آله نحوه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۶۲۰۵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البراء بن عازب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۲۲۱۹۳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۲۲۱۹۱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كلّها عن معاذ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نحوه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كلّها عن فاطمة بنت الإمام الحسين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الحسين عليه السلام عن أبيها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الحسين عن أبيها عن جدّها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دلى خالى كردن ؛ زهر خود را ريختن ؛ عصبانيت خود را بر سر كسى ريختن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عن أبي هريرة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أنس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۲۵۱۵</w:t>
      </w:r>
      <w:r>
        <w:rPr>
          <w:rFonts w:ascii="IRNazanin" w:hAnsi="IRNazanin" w:eastAsia="IRNazanin"/>
          <w:b w:val="false"/>
          <w:b w:val="false"/>
          <w:bCs w:val="false"/>
          <w:i w:val="false"/>
          <w:i w:val="false"/>
          <w:iCs w:val="false"/>
          <w:color w:val="333333"/>
          <w:sz w:val="20"/>
          <w:sz w:val="20"/>
          <w:szCs w:val="20"/>
          <w:rtl w:val="true"/>
        </w:rPr>
        <w:t xml:space="preserve"> كلّها عن انس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w:t>
      </w:r>
      <w:r>
        <w:rPr>
          <w:rFonts w:ascii="IRNazanin" w:hAnsi="IRNazanin" w:eastAsia="IRNazanin"/>
          <w:b w:val="false"/>
          <w:b w:val="false"/>
          <w:bCs w:val="false"/>
          <w:i w:val="false"/>
          <w:i w:val="false"/>
          <w:iCs w:val="false"/>
          <w:color w:val="333333"/>
          <w:sz w:val="20"/>
          <w:sz w:val="20"/>
          <w:szCs w:val="20"/>
          <w:rtl w:val="true"/>
        </w:rPr>
        <w:t xml:space="preserve"> عن يزيد بن اسد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۱۱۸۷۶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الإيمان لابن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إلّا بالعلم</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كشف الغمّة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في الكافي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اين كه صفت بيستم مؤمنان ، تقواست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سفيان الثوري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سَخَّيتُ نفسي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تَرَكتُهُ ولَم تُنازِعني نفسي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المفضّل بن عمر الجعفي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 بن أبي الأحوص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هذا الدعاء أيضا في أعمال الليلة الثالثة من ليالي العشر الأواخر من شهر رمضان ، وكذلك في أدعية الليالي المتأخّرة عنها إلى آخر الشهر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ورثوها من التناسخ في الميراث وهو موت ورثة بعد ورثة وأصل الميراث قائم لم يقسم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تباشر به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تجده في قلبي ولايكون إيمانا ظاهريا بمحض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أوتلي باثباته في قلبي بنفسك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 الامر إذا وليه بنفسه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عن الفضل بن أبي قرّة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كلاهما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دعا ، در اعمال شب بيست و سوم ماه مبارك رمضان و در دعاهاى شب هاى ديگرِ پس از آن نيز وارد شده است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سدير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بهض</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عمّار بن أبي الأحوص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كلّهانحوه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كفر و ايمان او حكم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 آخرين لحظه ، ايمان استوار و حقيقى پيدا كند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المقداد في الثامنة وأبوذرّ في التاسعة وسلمان في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 قرب الكوفة ، كان منزل ملوك المناذرة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بالعين المهمَلة على بناء الإفعال أو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الليل الأوّل بعد غيبوبة الشفق، أو وقت صلاة العشاء الآخرة، وأعتَمَ وعتم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رجعنا داخلين في وقت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بالغين المعجمة ؛ من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بحال سوء من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تصغير السحر ؛ وهو سدس آخر الليل أو ساعة آخر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شمال جزيرة العرب ، كه بقاياى آن ، در جنوب عراقِ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واقع است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نسخه ها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وقت نماز عشاست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يادداشت محقّق الكافى</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اصطلاح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تا وارد شود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نسخه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آنان بيزارى مى جويم</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 ، از راوى است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توضيحى در باره درجات اسلام و ايمان</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ابن مسعود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عن وهب بن منبّه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وثمرته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والاهتزاز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۳۱۹۶۹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۲۰۷۸۳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الكاظم عن الإمام الباقر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التفضيل من عفَّ عَفّا وعفافا وعفَّةً؛ أي كَفّ عمّا لا يحلّ ويجمل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اكفّهم وأرحمهم ـ مَن لا يتعدّى في هيئة القتل التي لا يحلّ فعلها من تشويه المقتول وإطالة تعذيبه ـ أهلُ الإيمان ؛ لما جَعَلَ اللّه في قلوبهم من الرحمة والشفقة لجميع خلقه، بخلاف أهل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۱۸۲۳۲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۱۶۹۷۶</w:t>
      </w:r>
      <w:r>
        <w:rPr>
          <w:rFonts w:ascii="IRNazanin" w:hAnsi="IRNazanin" w:eastAsia="IRNazanin"/>
          <w:b w:val="false"/>
          <w:b w:val="false"/>
          <w:bCs w:val="false"/>
          <w:i w:val="false"/>
          <w:i w:val="false"/>
          <w:iCs w:val="false"/>
          <w:color w:val="333333"/>
          <w:sz w:val="20"/>
          <w:sz w:val="20"/>
          <w:szCs w:val="20"/>
          <w:rtl w:val="true"/>
        </w:rPr>
        <w:t xml:space="preserve"> نقلاً عن العسكري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عثمان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وإطعام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۵۲۰۶</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عن أبي هريرة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أكمل الإيمان حسن الخلق</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در جنگ و كشتن دشمن ، و حتّى كشتن حيوان ، از زجركُش كردن و مُثله كردن و امثال آن ، خوددارى مى ورزند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۲۲۲۳۲</w:t>
      </w:r>
      <w:r>
        <w:rPr>
          <w:rFonts w:ascii="IRNazanin" w:hAnsi="IRNazanin" w:eastAsia="IRNazanin"/>
          <w:b w:val="false"/>
          <w:b w:val="false"/>
          <w:bCs w:val="false"/>
          <w:i w:val="false"/>
          <w:i w:val="false"/>
          <w:iCs w:val="false"/>
          <w:color w:val="333333"/>
          <w:sz w:val="20"/>
          <w:sz w:val="20"/>
          <w:szCs w:val="20"/>
          <w:rtl w:val="true"/>
        </w:rPr>
        <w:t xml:space="preserve"> عن أبي أمامة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 مسندالشهاب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كلّها عن مصعب بن سعد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۲۰۸۲۶</w:t>
      </w:r>
      <w:r>
        <w:rPr>
          <w:rFonts w:ascii="IRNazanin" w:hAnsi="IRNazanin" w:eastAsia="IRNazanin"/>
          <w:b w:val="false"/>
          <w:b w:val="false"/>
          <w:bCs w:val="false"/>
          <w:i w:val="false"/>
          <w:i w:val="false"/>
          <w:iCs w:val="false"/>
          <w:color w:val="333333"/>
          <w:sz w:val="20"/>
          <w:sz w:val="20"/>
          <w:szCs w:val="20"/>
          <w:rtl w:val="true"/>
        </w:rPr>
        <w:t xml:space="preserve"> كلاهما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معمّر بن خلّاد عن الإمام الرضا عليه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 ويؤيّده قوله عليه السلام في ذيل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الخيانة والكذب</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سلمة بن عبد يشوع عن أبيه عن جدّه عن يونس وكان نصرانيّا فأسلم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حفص بن البختري وهشام بن سالم وغيرهما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عليهماالسلام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بارتكاب شى ء ممّانهيتني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أبيحمزه الثمالي،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۷۳۰۱</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۸۹۹۰</w:t>
      </w:r>
      <w:r>
        <w:rPr>
          <w:rFonts w:ascii="IRNazanin" w:hAnsi="IRNazanin" w:eastAsia="IRNazanin"/>
          <w:b w:val="false"/>
          <w:b w:val="false"/>
          <w:bCs w:val="false"/>
          <w:i w:val="false"/>
          <w:i w:val="false"/>
          <w:iCs w:val="false"/>
          <w:color w:val="333333"/>
          <w:sz w:val="20"/>
          <w:sz w:val="20"/>
          <w:szCs w:val="20"/>
          <w:rtl w:val="true"/>
        </w:rPr>
        <w:t xml:space="preserve"> عن عبد اللّه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حمران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عن عمر بن حنظلة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كلاهما عن ميسّر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النوفلي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المفضّل 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الاتحافات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أحمد عن وهب بن منبه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۱۰۹۶۶</w:t>
      </w:r>
      <w:r>
        <w:rPr>
          <w:rFonts w:ascii="IRNazanin" w:hAnsi="IRNazanin" w:eastAsia="IRNazanin"/>
          <w:b w:val="false"/>
          <w:b w:val="false"/>
          <w:bCs w:val="false"/>
          <w:i w:val="false"/>
          <w:i w:val="false"/>
          <w:iCs w:val="false"/>
          <w:color w:val="333333"/>
          <w:sz w:val="20"/>
          <w:sz w:val="20"/>
          <w:szCs w:val="20"/>
          <w:rtl w:val="true"/>
        </w:rPr>
        <w:t xml:space="preserve"> عن ابن عبّاس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جابر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أحمدبن عامر الطائي عن الإمام الرضا عن آبائه عليهم السلام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أبي أيّوب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۶۶۳۴</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وكلّها عن أنس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يشفع لمن استحقّ العقاب فلا يُردّ شفاعته ، أوْ يضمن لأحد الجنّة فينجز ضمانه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عبد الملك نحوه ،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كسى كه سزاوار عذاب است ، شفاعت مى كند و شفاعتش رد نمى شود ، يا براى كسى بهشت را تضمين مى كند و ضمانتش پذيرفته مى شود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۶۵۵۰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كلّها عن يعلى بن منبّه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۳۹۰۲۹</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اليماني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كلاهما عن هشام بن سالم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معلّى بن خنيس عن الإمام الصادق عليه السلام و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منصور الصيقل عن الإمام الصادق عليه السلام عنه صلى الله عليه و آله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أبي حمزة الثماني عن الإمام الصادق عليه السلام ،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لاكتفيت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بيته وجيرانه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 من جيرانه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عن أبي مسلم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أبي مسلم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بقيّة المسلمين لهلكتم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نقلاً عن الخلال فى كتاب كرامات الأولياء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كتابي المؤمن و فضائل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 وقد حدّثت نفسي بأشياء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وكلاهما عن مالك الجهني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الجهني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إسحاق بن عمّار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عنه صلى الله عليه و آله ،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۱۹۴۵۲</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كلّها عن عمرو بن عبسة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نحوه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۱۰۸۱۹</w:t>
      </w:r>
      <w:r>
        <w:rPr>
          <w:rFonts w:ascii="IRNazanin" w:hAnsi="IRNazanin" w:eastAsia="IRNazanin"/>
          <w:b w:val="false"/>
          <w:b w:val="false"/>
          <w:bCs w:val="false"/>
          <w:i w:val="false"/>
          <w:i w:val="false"/>
          <w:iCs w:val="false"/>
          <w:color w:val="333333"/>
          <w:sz w:val="20"/>
          <w:sz w:val="20"/>
          <w:szCs w:val="20"/>
          <w:rtl w:val="true"/>
        </w:rPr>
        <w:t xml:space="preserve"> كلّها عن ابي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محمّد بن عليّ بن عبد اللّه بن جعفر بن ابي طالب عن الإمام الصادق عن ابيه عن جدّه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۲۴۲۵۹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عائشة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عنه صلى الله عليه و آله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أكمل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وانا الطفكم بأهلي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كلاهما عن عبد اللّه بن عبيد بن عمير عن أبيه عن جدّه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۱۲۵۷۹</w:t>
      </w:r>
      <w:r>
        <w:rPr>
          <w:rFonts w:ascii="IRNazanin" w:hAnsi="IRNazanin" w:eastAsia="IRNazanin"/>
          <w:b w:val="false"/>
          <w:b w:val="false"/>
          <w:bCs w:val="false"/>
          <w:i w:val="false"/>
          <w:i w:val="false"/>
          <w:iCs w:val="false"/>
          <w:color w:val="333333"/>
          <w:sz w:val="20"/>
          <w:sz w:val="20"/>
          <w:szCs w:val="20"/>
          <w:rtl w:val="true"/>
        </w:rPr>
        <w:t xml:space="preserve"> عن أنس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۸۰۰۹</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كلها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۷۲۳۰</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۳۷۸۹۵</w:t>
      </w:r>
      <w:r>
        <w:rPr>
          <w:rFonts w:ascii="IRNazanin" w:hAnsi="IRNazanin" w:eastAsia="IRNazanin"/>
          <w:b w:val="false"/>
          <w:b w:val="false"/>
          <w:bCs w:val="false"/>
          <w:i w:val="false"/>
          <w:i w:val="false"/>
          <w:iCs w:val="false"/>
          <w:color w:val="333333"/>
          <w:sz w:val="20"/>
          <w:sz w:val="20"/>
          <w:szCs w:val="20"/>
          <w:rtl w:val="true"/>
        </w:rPr>
        <w:t xml:space="preserve"> ؛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۱۲۵۸۰</w:t>
      </w:r>
      <w:r>
        <w:rPr>
          <w:rFonts w:ascii="IRNazanin" w:hAnsi="IRNazanin" w:eastAsia="IRNazanin"/>
          <w:b w:val="false"/>
          <w:b w:val="false"/>
          <w:bCs w:val="false"/>
          <w:i w:val="false"/>
          <w:i w:val="false"/>
          <w:iCs w:val="false"/>
          <w:color w:val="333333"/>
          <w:sz w:val="20"/>
          <w:sz w:val="20"/>
          <w:szCs w:val="20"/>
          <w:rtl w:val="true"/>
        </w:rPr>
        <w:t xml:space="preserve"> ، 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۱۲۵۶۰</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عبد الرحمن ،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نقلاً عن الحكيم والخرائطي في مكارم الاخلاق عن ابن عمر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البيان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آن، مؤمن يكتاپرست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 نشان مى دهد كه مؤمن سپاس گزار، در هر عصرى اندك است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عليّ بن رئاب ويعقوب السرّاج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۱۴۲۸۲</w:t>
      </w:r>
      <w:r>
        <w:rPr>
          <w:rFonts w:ascii="IRNazanin" w:hAnsi="IRNazanin" w:eastAsia="IRNazanin"/>
          <w:b w:val="false"/>
          <w:b w:val="false"/>
          <w:bCs w:val="false"/>
          <w:i w:val="false"/>
          <w:i w:val="false"/>
          <w:iCs w:val="false"/>
          <w:color w:val="333333"/>
          <w:sz w:val="20"/>
          <w:sz w:val="20"/>
          <w:szCs w:val="20"/>
          <w:rtl w:val="true"/>
        </w:rPr>
        <w:t xml:space="preserve"> نقلاً عن اللالكائي عن محمّد بن الحنفيّة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فرات بن أحنف وليس فيه ذيله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المتفرّد الهارب من الجماعة إلى الوحدة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النهج لصبحي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فاه لئلّا يأكل أو يعضّ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النهج لصبحي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الساكت لا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كه با وجود اندك بودنش ، بر باطل ، غلبه كند و اميد كه روزى بيايد كه حق بر باطل ، چيره آيد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و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وليس فيه صدره وكلاهما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قتيبة الأعشى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مأخوذ من آي القرآن ، وفي كثير من الآيات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لَا يَشْعُرُونَ</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يشاهده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يشاهده لتوافق عبارة المختصر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۹۷۱۵</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۲۰۲۹۷</w:t>
      </w:r>
      <w:r>
        <w:rPr>
          <w:rFonts w:ascii="IRNazanin" w:hAnsi="IRNazanin" w:eastAsia="IRNazanin"/>
          <w:b w:val="false"/>
          <w:b w:val="false"/>
          <w:bCs w:val="false"/>
          <w:i w:val="false"/>
          <w:i w:val="false"/>
          <w:iCs w:val="false"/>
          <w:color w:val="333333"/>
          <w:sz w:val="20"/>
          <w:sz w:val="20"/>
          <w:szCs w:val="20"/>
          <w:rtl w:val="true"/>
        </w:rPr>
        <w:t xml:space="preserve"> كلاهما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نقلاً عن التاريخ الكبير عن عبيد بن عمير عن ابيه والديلمي عن معقل بن يسار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جعفربن محمّد الخزاعي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مِعْوَل وهي الفأس العظيمة التي يُنقر بها الصخر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عن أبي الحسن الأحمسي ،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عن خضر بن عمرو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حسين بن عمرو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اُدخِلَ النّارَ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النار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أبي العلاء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ويهابه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مكحول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كلاهما عن مكحول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عمرنحوه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البختري مضمرا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 النزال بن سبرة عن الإمام عليّ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بذي نُكرٍ، فهو ينخدع لانقياده ولينهِ وهو ضدّ 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المؤمن المعهود من طبعه الغرارة وقلّة الفطنة للشرّ وترك البحث عنه ، وليس ذلك منه جهلاً ولكنه كرم و حسن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حسين بن زيد بن عليّ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ابن اثير ، اين كه مؤمن ، ساده دل است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رد و انكار نيست و به جهت روح تسليم و رامش ، فريب مى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ستوده بودن مؤمن است كه طبيعتش سادگى است و قلّت فطانت در برابر شر و در پىِ آن نبودن ، و اين ، نه از سر نادانى ، كه از سر بزرگوارى و خوش خويى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خود را همانند امانتى نگهدارى مى كند تا آلوده نگردد و بر طينت الهى ، باقى بماند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۱۲۸۳۹</w:t>
      </w:r>
      <w:r>
        <w:rPr>
          <w:rFonts w:ascii="IRNazanin" w:hAnsi="IRNazanin" w:eastAsia="IRNazanin"/>
          <w:b w:val="false"/>
          <w:b w:val="false"/>
          <w:bCs w:val="false"/>
          <w:i w:val="false"/>
          <w:i w:val="false"/>
          <w:iCs w:val="false"/>
          <w:color w:val="333333"/>
          <w:sz w:val="20"/>
          <w:sz w:val="20"/>
          <w:szCs w:val="20"/>
          <w:rtl w:val="true"/>
        </w:rPr>
        <w:t xml:space="preserve"> عن أبي هريرة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يَتَحَدَّثُهُ الملَكُ ولا يَرى شخصَهُ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عبّاس بن هلال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القاسم الجعفري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كقعود الموائب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 جامع الأخبار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عميس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الكلام مجاز ، لأنّ فيه تقدير كلام محذوف ، فكأنّه عليه الصلاة والسلام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الإيمان هيوب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لئيم ، أي مغلق الباب دون الأضياف ، والمراد أنّ صاحب الإيمان بما معه من حواجز إيمانه وبصائر إيقانه يهاب تطرّق الحوب ومواقعة الذنوب ، فلا يقدم عليها إقدام المرتكس الهاوي والضالّ الغاوي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وأثبتناه من بحار الأنوار وبعض الطبعات الاُخرى للمصدر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عن الإمام الصادق عليه السلام ،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وكلّها نحوه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وكلّها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۱۲۵۶۳</w:t>
      </w:r>
      <w:r>
        <w:rPr>
          <w:rFonts w:ascii="IRNazanin" w:hAnsi="IRNazanin" w:eastAsia="IRNazanin"/>
          <w:b w:val="false"/>
          <w:b w:val="false"/>
          <w:bCs w:val="false"/>
          <w:i w:val="false"/>
          <w:i w:val="false"/>
          <w:iCs w:val="false"/>
          <w:color w:val="333333"/>
          <w:sz w:val="20"/>
          <w:sz w:val="20"/>
          <w:szCs w:val="20"/>
          <w:rtl w:val="true"/>
        </w:rPr>
        <w:t xml:space="preserve"> عن الحسن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وص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عنه صلى الله عليه و آله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أبي النعمان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اخبركم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كلّها عن فضالة بن عبيد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اخبركم</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الإيمان لابن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النعمان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۲۲۹۴۰</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۵۷۴۳</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التوبيخ والتنبيه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محمّد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۱۸۴۰۱</w:t>
      </w:r>
      <w:r>
        <w:rPr>
          <w:rFonts w:ascii="IRNazanin" w:hAnsi="IRNazanin" w:eastAsia="IRNazanin"/>
          <w:b w:val="false"/>
          <w:b w:val="false"/>
          <w:bCs w:val="false"/>
          <w:i w:val="false"/>
          <w:i w:val="false"/>
          <w:iCs w:val="false"/>
          <w:color w:val="333333"/>
          <w:sz w:val="20"/>
          <w:sz w:val="20"/>
          <w:szCs w:val="20"/>
          <w:rtl w:val="true"/>
        </w:rPr>
        <w:t xml:space="preserve"> ، الإيمان لابن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النعمان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الإيمان لابن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كلّها عن النعمان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وليس فيهما ذيله وكلّها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سفيان الثوري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عن الإمام الصادق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مسندالطيالسي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عن شعيب عن أبيه نحوه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عن أنس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۲۵۱۵</w:t>
      </w:r>
      <w:r>
        <w:rPr>
          <w:rFonts w:ascii="IRNazanin" w:hAnsi="IRNazanin" w:eastAsia="IRNazanin"/>
          <w:b w:val="false"/>
          <w:b w:val="false"/>
          <w:bCs w:val="false"/>
          <w:i w:val="false"/>
          <w:i w:val="false"/>
          <w:iCs w:val="false"/>
          <w:color w:val="333333"/>
          <w:sz w:val="20"/>
          <w:sz w:val="20"/>
          <w:szCs w:val="20"/>
          <w:rtl w:val="true"/>
        </w:rPr>
        <w:t xml:space="preserve"> كلّها عن أنس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w:t>
      </w:r>
      <w:r>
        <w:rPr>
          <w:rFonts w:ascii="IRNazanin" w:hAnsi="IRNazanin" w:eastAsia="IRNazanin"/>
          <w:b w:val="false"/>
          <w:b w:val="false"/>
          <w:bCs w:val="false"/>
          <w:i w:val="false"/>
          <w:i w:val="false"/>
          <w:iCs w:val="false"/>
          <w:color w:val="333333"/>
          <w:sz w:val="20"/>
          <w:sz w:val="20"/>
          <w:szCs w:val="20"/>
          <w:rtl w:val="true"/>
        </w:rPr>
        <w:t xml:space="preserve"> عن يزيد بن أسد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۴۲۱۷</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۸۱۵۴</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ضميرة عن ابيه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۷۶۴۹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۶۵۴۶</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 الإمام علي عليهماالسلاموص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يونس عن الإمام الصادق عن الإمام علي عليهماالسلام،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 الإمام عليّ عليهم السلام ،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سليم عن الإمام عليّ عليه السلام وكلّها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۶۵۶۵</w:t>
      </w:r>
      <w:r>
        <w:rPr>
          <w:rFonts w:ascii="IRNazanin" w:hAnsi="IRNazanin" w:eastAsia="IRNazanin"/>
          <w:b w:val="false"/>
          <w:b w:val="false"/>
          <w:bCs w:val="false"/>
          <w:i w:val="false"/>
          <w:i w:val="false"/>
          <w:iCs w:val="false"/>
          <w:color w:val="333333"/>
          <w:sz w:val="20"/>
          <w:sz w:val="20"/>
          <w:szCs w:val="20"/>
          <w:rtl w:val="true"/>
        </w:rPr>
        <w:t xml:space="preserve"> عن أنس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ويصحّ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مَن أمِنَ جارُهُ بَوائِقَهُ</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حمزة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موسى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۹۲۰۹</w:t>
      </w:r>
      <w:r>
        <w:rPr>
          <w:rFonts w:ascii="IRNazanin" w:hAnsi="IRNazanin" w:eastAsia="IRNazanin"/>
          <w:b w:val="false"/>
          <w:b w:val="false"/>
          <w:bCs w:val="false"/>
          <w:i w:val="false"/>
          <w:i w:val="false"/>
          <w:iCs w:val="false"/>
          <w:color w:val="333333"/>
          <w:sz w:val="20"/>
          <w:sz w:val="20"/>
          <w:szCs w:val="20"/>
          <w:rtl w:val="true"/>
        </w:rPr>
        <w:t xml:space="preserve"> عن أبي هريرة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۲۲۹۰۳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۶۲۳۳</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الساعدي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جابر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عن العسكري في الأمثال عن أبي هريرة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الكافي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۱۶۶۸۱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۶۵۷۱</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لقيه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۵۵۵۰</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كلاهما نقلاً عن أحمدبن منيع عن أبي هريرة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موسى عن الإمام الكاظم عن آبائه عليهم السلام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كميل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التوبيخ والتنبيه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۶۵۸۴</w:t>
      </w:r>
      <w:r>
        <w:rPr>
          <w:rFonts w:ascii="IRNazanin" w:hAnsi="IRNazanin" w:eastAsia="IRNazanin"/>
          <w:b w:val="false"/>
          <w:b w:val="false"/>
          <w:bCs w:val="false"/>
          <w:i w:val="false"/>
          <w:i w:val="false"/>
          <w:iCs w:val="false"/>
          <w:color w:val="333333"/>
          <w:sz w:val="20"/>
          <w:sz w:val="20"/>
          <w:szCs w:val="20"/>
          <w:rtl w:val="true"/>
        </w:rPr>
        <w:t xml:space="preserve">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الجيلي في الأربعين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 الإمام عليّ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۶۵۵۰</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يُشكَرُ مَعروفُنا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موسى عن أبيه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داود بن أبي يزيد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تعبير فارسى زبانان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دستش نمك نداشت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گزارى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بيشترى دارد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كلاهما عن سلّام بن المستنير عن الإمام الباقر عليه السلام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الحلبيعن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من أوهى بمعنى أضعف ، وأصلها موهي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استعارة ، والمراد أنّ المؤمن اذا أساء أحسن واذا أخطأ ندم ، فكأنّه يوهي دينه بمعصية ، ويرقعه بتوبته ،فشبّهه عليه الصلاة والسّلام بمن يخرق ثوبًا ، ثم يبادر رقع ماخرق ، ورتق مافتق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استعاره است و مراد ، اين است كه مؤمن هر گاه بدى كند ، بلافاصله خوبى مى كند و هر گاه گناه كند ، پشيمان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گويا با ارتكاب گناهى ، دينش را مى دَرَد و با توبه ، آن را وصله مى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پيامبر صلى الله عليه و آله مؤمن را به كسى تشبيه كرده كه جامه اى را مى شكافد و سپس شكاف آن را به هم مى آورد و آنچه را دريده ، مى دوزد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العباس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۴۶۱۷</w:t>
      </w:r>
      <w:r>
        <w:rPr>
          <w:rFonts w:ascii="IRNazanin" w:hAnsi="IRNazanin" w:eastAsia="IRNazanin"/>
          <w:b w:val="false"/>
          <w:b w:val="false"/>
          <w:bCs w:val="false"/>
          <w:i w:val="false"/>
          <w:i w:val="false"/>
          <w:iCs w:val="false"/>
          <w:color w:val="333333"/>
          <w:sz w:val="20"/>
          <w:sz w:val="20"/>
          <w:szCs w:val="20"/>
          <w:rtl w:val="true"/>
        </w:rPr>
        <w:t xml:space="preserve"> كلّها عن عمر ،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۱۹۵۸۲</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۶۹۹۴</w:t>
      </w:r>
      <w:r>
        <w:rPr>
          <w:rFonts w:ascii="IRNazanin" w:hAnsi="IRNazanin" w:eastAsia="IRNazanin"/>
          <w:b w:val="false"/>
          <w:b w:val="false"/>
          <w:bCs w:val="false"/>
          <w:i w:val="false"/>
          <w:i w:val="false"/>
          <w:iCs w:val="false"/>
          <w:color w:val="333333"/>
          <w:sz w:val="20"/>
          <w:sz w:val="20"/>
          <w:szCs w:val="20"/>
          <w:rtl w:val="true"/>
        </w:rPr>
        <w:t xml:space="preserve"> كلّها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۱۶۱۹۴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براوية 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ابتلي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عمر وح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نقلاً عن الخطيب البغدادي في التاريخ عن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۲۵۱۷۴</w:t>
      </w:r>
      <w:r>
        <w:rPr>
          <w:rFonts w:ascii="IRNazanin" w:hAnsi="IRNazanin" w:eastAsia="IRNazanin"/>
          <w:b w:val="false"/>
          <w:b w:val="false"/>
          <w:bCs w:val="false"/>
          <w:i w:val="false"/>
          <w:i w:val="false"/>
          <w:iCs w:val="false"/>
          <w:color w:val="333333"/>
          <w:sz w:val="20"/>
          <w:sz w:val="20"/>
          <w:szCs w:val="20"/>
          <w:rtl w:val="true"/>
        </w:rPr>
        <w:t xml:space="preserve"> ،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مسندأبي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۳۷۴۴</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عن عبيد بن عمير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عن عبداللّه بن عقبة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۴۱۰۲</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سعيد نحوه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حمّادبن عمرو وأنس بن محمّد عن أبيه جميعا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۲۸۳۲</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كلّها عن أبيهريرة،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أبي ولّاد الحنّاط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عن أبي ولّاد الحنّاط عن الإمام الصادق عن أبيه عليهماالسلام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۴۶۵۹</w:t>
      </w:r>
      <w:r>
        <w:rPr>
          <w:rFonts w:ascii="IRNazanin" w:hAnsi="IRNazanin" w:eastAsia="IRNazanin"/>
          <w:b w:val="false"/>
          <w:b w:val="false"/>
          <w:bCs w:val="false"/>
          <w:i w:val="false"/>
          <w:i w:val="false"/>
          <w:iCs w:val="false"/>
          <w:color w:val="333333"/>
          <w:sz w:val="20"/>
          <w:sz w:val="20"/>
          <w:szCs w:val="20"/>
          <w:rtl w:val="true"/>
        </w:rPr>
        <w:t xml:space="preserve"> عن الحسن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الدرداء و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هريرة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حذيفة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معاذ بن جبل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معاذ بن جبل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كلاهمانحوه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نقلاً عن الترمذي في نوادر الاُصول عن جندب بن عبد اللّه ، وقد عثرنا عليه في الطبعة المعتمدة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لوجود بعض التصحيفات في المتن نقلناه من كنز العمّال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وقت خشم، افسار گسيخته نمى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ـ چنان كه در برخى منابع آمده است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جوّال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فكره في الحركة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جهوريّ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جهوريّ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 ، أي يعلن ذكر اللّه ، أو ذكره عال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كناية عن خلوص ذكره ونفاسته ،والظاهر أنّه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في شمعها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الصلد ـ ويكسر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الأملس ، وصلدت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حِلفُهُ</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 والقتل ، والاستئصال وبالكسر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الصوت ، والحاسوس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الجاسوس ، وحسست به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أيقنت ، وأحسست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و وجدت وأبصرت ، والتحسسُّ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لحديث القوم ، وطلب خبرهم في الخير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تفحس الأخبار كالتجسسّ ، ومنه الجاسوس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تجسسّوا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خذوا ما ظهر ودعوا ما ستر اللّه عز و جل، أولا تفحصوا عن بواطن الاُمور، أو لاتبحثوا عن العورات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صداى بلند ، ذكر خدا مى گويد ،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مردم ، نامش بلند و پُرآوازه است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اين ، مناسب تر است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مرامِ هميشگى اوست و آن را از خود جدا نمى سازد ؛ ولى آن را به رخ نمى كشد و عيان نمى كند ، در مقابلِ شكيبايىِ او كه آن نيز هميشه همراه اوست ؛ ولى آشكار است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ديده يقين ، آن را 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خدا را 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آن را ناظر بر خويش قرار مى دهد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۱۵۵۴۹</w:t>
      </w:r>
      <w:r>
        <w:rPr>
          <w:rFonts w:ascii="IRNazanin" w:hAnsi="IRNazanin" w:eastAsia="IRNazanin"/>
          <w:b w:val="false"/>
          <w:b w:val="false"/>
          <w:bCs w:val="false"/>
          <w:i w:val="false"/>
          <w:i w:val="false"/>
          <w:iCs w:val="false"/>
          <w:color w:val="333333"/>
          <w:sz w:val="20"/>
          <w:sz w:val="20"/>
          <w:szCs w:val="20"/>
          <w:rtl w:val="true"/>
        </w:rPr>
        <w:t xml:space="preserve"> عن عمرو بن الجموح ، 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عمرو بن الحمق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الرضاعن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۲۲۱۹۳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۳۲۲۲</w:t>
      </w:r>
      <w:r>
        <w:rPr>
          <w:rFonts w:ascii="IRNazanin" w:hAnsi="IRNazanin" w:eastAsia="IRNazanin"/>
          <w:b w:val="false"/>
          <w:b w:val="false"/>
          <w:bCs w:val="false"/>
          <w:i w:val="false"/>
          <w:i w:val="false"/>
          <w:iCs w:val="false"/>
          <w:color w:val="333333"/>
          <w:sz w:val="20"/>
          <w:sz w:val="20"/>
          <w:szCs w:val="20"/>
          <w:rtl w:val="true"/>
        </w:rPr>
        <w:t xml:space="preserve"> كلاهما عن عمير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صحيفة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۳۹۵۷</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البزّار عن ابن عمر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قبيصة بن جابر الأسدي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عبداللّه بن الحسن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۷۷۳۱</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ويعطي من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وكلاهما عن عبد اللّه بن محمّدبن عبيد بن ياسين بن محمّدبن عجلان عن الإمام الهاديعن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محمّدبن عجلان عن الإمام الهادي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كما يبدو لاستحالة ذلك والصواب هو كما فيالأمالي للطوسي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 والإبغاض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عتيق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أخا رسول اللّه </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۴۰۲۰</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عرفوا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يؤتمن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أورده الطريحي في مجمع البحرين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صفات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يحدّث أمانته الأصدقاء، ولا يكتم شهادته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كأنّ المراد بتحديث أمانتهم إفشاء سِرِّهم الّذي لا يحبّون أن يظهر عليه عدوّ ولا مبغض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مؤذن بأداء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التمحيص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 للأمانات</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مَرّوا بِآيَةٍ فيها تَشويقٌ رَكنوا إلَيها طَمَعا، وتَطَلَّعَت أنفسُهُم تَشَوُّقا، فَيُصَيِّرونَها نصبَ أعيُنهِم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مَرّوا بآيَةٍ فيها تَخويفٌ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علاماتهم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لحسن ظنّه بالناس واتّهامه لنفسه ، سعي كلّ أحد في الطاعات أخلص عنده من سعيه ، و قريبٌ منه الفقرة التاليه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يونس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عثمان بن جبلة عن الإمام الباقر عليه السلام عن رسول اللّه صلى الله عليه و آله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الاغتلام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الحذّاء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المؤمن الأنصاري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يعين المؤمن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 مهمّاته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المؤمن على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إلّا ما علم أنّه حقّ ولا يخاف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تفكيك بعض الضمائر ، والأظهر أنّ المعنى يعين المؤمن دين اللّه وأولياءه ، ويصنع له أي أعماله خالصة 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اليماني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 دين خدا و دوستان او را كمك مى كند و اعمال خود را براى او خالص مى گرداند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آدم أبي الحسين بن المتوكّل اللؤلوئي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غالب وص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الملك بن غالب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عن الإمام الصادق عن آبائه عليهم السلام عن رسول اللّه صلى الله عليه و آله نحوه و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غالب،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محمّد بن عمارة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دينه قويّ متين لا يضيع بالشكوك والشبهات ولابارتكاب السّيئات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يكيع كيبيع ؛ بالياء المثناة التحتانية ، وفي بعض نسخ الخصال بالتاء المثناة الفوقانية ، وفي بعضها بالنون ، والكلّ متقاربة في المعنى ،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 عنه أكيع وأكاع كيعا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هبته وجبنت عنه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 عن الأمر ـ كمنع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وجبن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 ـ كمنع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والجهل مقابل العلم أو السفاهة والسبّ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بكتمان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براى تميزى و خوش بويىِ خود ، به آب ، بسنده مى كنند و از عطر و بوى خوش استفاده نمى كنند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الانتصاف ، الانتقام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ألجمه اللّه في الدنيا فلا يقدر على الانتقام في دول اللئام ، أو ينبغي أن يُلجم نفسه و يمنعها من الكلام أو الفعل الذي يخالف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داود بن فرقد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نحوه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وليست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ومامن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الحارث بن الدلهاث مولى الإمام الرضا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مبارك مولى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للصدوق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بركة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المؤمن حجّة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وحجّة على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الإحدى والخمسين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نمازهاى واجب ، نافله ها و نماز شب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زرارة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كميل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در تبيين سپاهيان عقل و جهل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الاُلفة و ضِدُّها الفُرقَةُ ؛ و الفت كه ضدّ آن ، فرقت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شايسته اُنس گرفتن اند</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الفت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مجلّدات آينده اين دانش نامه خواهد آمد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زمام للبعير وهو الخيط الذي يُشدّ في البرّة ثم يُشدّ عليه المِقوَد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محارم اللّه وعقوباته التي قرنها بالذنوب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العطوف على عباده ببرّه ولطفه ، والبرُّ والبارُّ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خاشعا مطيعا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مصباح السيّد ابن الباقي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كلاهما عن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وفي الصحيفة السجّاديّة الجامعة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الخائفين</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وَكَلتُ أمري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ألجأته إليه واعتمدت فيه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التَنقّلُ من موضع إلى موضع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 وَدَدتُ الرجل أوُدّه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الحيّة التي على ظهرها رقم ، أي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وآنسوني</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خطّ الشهيد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 يَعيلُ عَيلَةً ، إذا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حظيرة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غربتي</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جميع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وآنسني</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البلدالأمين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عن الجعفري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ومن يغضب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ظَهر الكوفة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مع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الفضل بن الربيع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w:t>
      </w:r>
      <w:r>
        <w:rPr>
          <w:rFonts w:ascii="IRNazanin" w:hAnsi="IRNazanin" w:eastAsia="IRNazanin"/>
          <w:b w:val="false"/>
          <w:b w:val="false"/>
          <w:bCs w:val="false"/>
          <w:i w:val="false"/>
          <w:i w:val="false"/>
          <w:iCs w:val="false"/>
          <w:color w:val="333333"/>
          <w:sz w:val="20"/>
          <w:sz w:val="20"/>
          <w:szCs w:val="20"/>
          <w:rtl w:val="true"/>
        </w:rPr>
        <w:t xml:space="preserve"> وفيه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اللّهُمّ إنّ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عمرو بن يزيد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باغى كه روى بلندى و تپّه اى ساخته شده باشد ؛ پلكان ؛ در ؛ دريچه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عثمان بن عفّان است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عن إسماعيل بن الإمام الكاظم عن أبيه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يوقعه في 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مقارنه</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الأرض القفر التي لا شيء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يأجوج ومأجوج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على صورة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وليسوا من بني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نسنس</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يَتيهُ 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جاسوا خِلال الديار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توسّطوها وتردّدوا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قولى ، همان قوم يأجوج و مأجوج است ، و 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موجودى شبيه آدميان ، ولى نه از نسل آدم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بلكه از نسل انسان هايى كه از پيش از آدم عليه السلام در زمين ، مى زيستند و از بشر اوّليه متكامل تر ، امّا از بنى آدم ، عقب مانده تر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الديباج الوضىّ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ونزهة الناظر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معلى بن خنيس عن الإمام الصادق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محمّد بن عليّ الحلبي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لاستغنيت بعبادتهما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لاستغنيت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عُبَيد بن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مسكان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وليس فيه ذيله ، التمحيص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أحياه ، والإنشار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الإحياء بعد الموت ، كالنشور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يعقوب بن شعيب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عن الهيثم بن واقد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محمّد بن عيسى الكندي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الاصبغ بن نباته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عن شعبة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۴۳۵۵۷</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الحسن مرسلاً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بن الحسين عن الإمام الرضا عن آبائه عليهم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أنس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۲۸۸۶۷</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والبحث عنه 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جعفر الخثعمي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المصير</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غليظ حَزْن يصعب الصُّعود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كميل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فيالمصاحف والمرهبي في العلم ونصر في الحجّة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إلى إيناسٍ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ووحل كثير وتجمع على رَدَغ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يوبقُ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حبائل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101306</Words>
  <Characters>340802</Characters>
  <CharactersWithSpaces>439639</CharactersWithSpaces>
  <Paragraphs>2470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2026-08-23T19:15:20Z</dcterms:created>
  <dc:creator>ghaemiyeh.com</dc:creator>
  <dc:description/>
  <dc:language>en-US</dc:language>
  <cp:lastModifiedBy/>
  <dcterms:modified xsi:type="dcterms:W3CDTF">2026-08-23T22:45:33Z</dcterms:modified>
  <cp:revision>1</cp:revision>
  <dc:subject/>
  <dc:title>دانشنامه قرآن و حدیث فارسی - عربی جلد 8</dc:title>
</cp:coreProperties>
</file>

<file path=docProps/custom.xml><?xml version="1.0" encoding="utf-8"?>
<Properties xmlns="http://schemas.openxmlformats.org/officeDocument/2006/custom-properties" xmlns:vt="http://schemas.openxmlformats.org/officeDocument/2006/docPropsVTypes"/>
</file>